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360F7" w14:textId="3D404684" w:rsidR="002D7904" w:rsidRDefault="00674294" w:rsidP="002D7904">
      <w:pPr>
        <w:suppressAutoHyphens/>
        <w:jc w:val="right"/>
        <w:rPr>
          <w:i/>
        </w:rPr>
      </w:pPr>
      <w:r>
        <w:rPr>
          <w:i/>
        </w:rPr>
        <w:t>Pirkimo</w:t>
      </w:r>
      <w:r w:rsidR="002D7904">
        <w:rPr>
          <w:i/>
        </w:rPr>
        <w:t xml:space="preserve"> sąlygų </w:t>
      </w:r>
    </w:p>
    <w:p w14:paraId="78F313E7" w14:textId="2EFF7017" w:rsidR="002D7904" w:rsidRDefault="00674294" w:rsidP="00953827">
      <w:pPr>
        <w:suppressAutoHyphens/>
        <w:jc w:val="right"/>
        <w:rPr>
          <w:i/>
        </w:rPr>
      </w:pPr>
      <w:r>
        <w:rPr>
          <w:i/>
        </w:rPr>
        <w:t>3</w:t>
      </w:r>
      <w:r w:rsidR="002D7904">
        <w:rPr>
          <w:i/>
        </w:rPr>
        <w:t xml:space="preserve"> priedas</w:t>
      </w:r>
    </w:p>
    <w:p w14:paraId="62F21099" w14:textId="1D2DCF23" w:rsidR="00953827" w:rsidRPr="00953827" w:rsidRDefault="00953827" w:rsidP="00953827">
      <w:pPr>
        <w:suppressAutoHyphens/>
        <w:jc w:val="right"/>
        <w:rPr>
          <w:i/>
        </w:rPr>
      </w:pPr>
      <w:r>
        <w:rPr>
          <w:i/>
        </w:rPr>
        <w:t>Projektas</w:t>
      </w:r>
    </w:p>
    <w:p w14:paraId="204F6B0C" w14:textId="77777777" w:rsidR="002D7904" w:rsidRDefault="002D7904" w:rsidP="002D7904"/>
    <w:p w14:paraId="21CA7504" w14:textId="6E22AACC" w:rsidR="002D7904" w:rsidRDefault="002D7904" w:rsidP="002D7904">
      <w:pPr>
        <w:jc w:val="center"/>
      </w:pPr>
      <w:r>
        <w:t>PIRKIMO PARDAVIMO SUTARTIS NR.</w:t>
      </w:r>
      <w:r w:rsidR="00953827">
        <w:t>ŠŠT/.....</w:t>
      </w:r>
    </w:p>
    <w:p w14:paraId="6EF7E322" w14:textId="77777777" w:rsidR="002D7904" w:rsidRDefault="002D7904" w:rsidP="002D7904">
      <w:pPr>
        <w:jc w:val="left"/>
        <w:rPr>
          <w:sz w:val="22"/>
          <w:szCs w:val="22"/>
        </w:rPr>
      </w:pPr>
    </w:p>
    <w:p w14:paraId="061CA912" w14:textId="77777777" w:rsidR="002D7904" w:rsidRDefault="002D7904" w:rsidP="002D7904">
      <w:pPr>
        <w:tabs>
          <w:tab w:val="center" w:pos="0"/>
          <w:tab w:val="right" w:pos="284"/>
          <w:tab w:val="center" w:pos="4320"/>
        </w:tabs>
        <w:rPr>
          <w:bCs/>
          <w:sz w:val="22"/>
          <w:szCs w:val="22"/>
        </w:rPr>
      </w:pPr>
    </w:p>
    <w:p w14:paraId="148EC792" w14:textId="77777777" w:rsidR="002D7904" w:rsidRDefault="002D7904" w:rsidP="002D7904">
      <w:pPr>
        <w:numPr>
          <w:ilvl w:val="0"/>
          <w:numId w:val="1"/>
        </w:numPr>
        <w:tabs>
          <w:tab w:val="center" w:pos="284"/>
          <w:tab w:val="right" w:pos="8640"/>
        </w:tabs>
        <w:jc w:val="left"/>
        <w:rPr>
          <w:b/>
          <w:bCs/>
          <w:sz w:val="22"/>
          <w:szCs w:val="22"/>
          <w:u w:val="single"/>
        </w:rPr>
      </w:pPr>
      <w:r>
        <w:rPr>
          <w:b/>
          <w:bCs/>
          <w:sz w:val="22"/>
          <w:szCs w:val="22"/>
          <w:u w:val="single"/>
        </w:rPr>
        <w:t>SUTARTIES DALYKAS</w:t>
      </w:r>
    </w:p>
    <w:p w14:paraId="448AF013" w14:textId="12F275E5" w:rsidR="002D7904" w:rsidRDefault="002D7904" w:rsidP="002D7904">
      <w:pPr>
        <w:numPr>
          <w:ilvl w:val="1"/>
          <w:numId w:val="2"/>
        </w:numPr>
        <w:tabs>
          <w:tab w:val="right" w:pos="0"/>
          <w:tab w:val="left" w:pos="426"/>
        </w:tabs>
        <w:ind w:left="0" w:firstLine="0"/>
        <w:rPr>
          <w:bCs/>
          <w:sz w:val="22"/>
          <w:szCs w:val="22"/>
        </w:rPr>
      </w:pPr>
      <w:r>
        <w:rPr>
          <w:sz w:val="22"/>
          <w:szCs w:val="22"/>
        </w:rPr>
        <w:t>Pardavėjas įsipareigoja p</w:t>
      </w:r>
      <w:r w:rsidR="0039714B">
        <w:rPr>
          <w:sz w:val="22"/>
          <w:szCs w:val="22"/>
        </w:rPr>
        <w:t>a</w:t>
      </w:r>
      <w:r>
        <w:rPr>
          <w:sz w:val="22"/>
          <w:szCs w:val="22"/>
        </w:rPr>
        <w:t>rduoti naujus i</w:t>
      </w:r>
      <w:r>
        <w:rPr>
          <w:rStyle w:val="form-control"/>
          <w:rFonts w:eastAsiaTheme="majorEastAsia"/>
          <w:sz w:val="22"/>
          <w:szCs w:val="22"/>
        </w:rPr>
        <w:t>zoliuotus plieninius vamzdžius ir jungiamąsias dalis</w:t>
      </w:r>
      <w:r>
        <w:rPr>
          <w:sz w:val="22"/>
          <w:szCs w:val="22"/>
        </w:rPr>
        <w:t xml:space="preserve">, </w:t>
      </w:r>
      <w:r w:rsidR="00260ED1">
        <w:rPr>
          <w:sz w:val="22"/>
          <w:szCs w:val="22"/>
        </w:rPr>
        <w:t>(</w:t>
      </w:r>
      <w:r>
        <w:rPr>
          <w:sz w:val="22"/>
          <w:szCs w:val="22"/>
        </w:rPr>
        <w:t>toliau</w:t>
      </w:r>
      <w:r w:rsidR="00260ED1">
        <w:rPr>
          <w:sz w:val="22"/>
          <w:szCs w:val="22"/>
        </w:rPr>
        <w:t>-</w:t>
      </w:r>
      <w:r>
        <w:rPr>
          <w:sz w:val="22"/>
          <w:szCs w:val="22"/>
        </w:rPr>
        <w:t xml:space="preserve"> Prekė</w:t>
      </w:r>
      <w:r w:rsidR="00260ED1">
        <w:rPr>
          <w:sz w:val="22"/>
          <w:szCs w:val="22"/>
        </w:rPr>
        <w:t>s)</w:t>
      </w:r>
      <w:r>
        <w:rPr>
          <w:sz w:val="22"/>
          <w:szCs w:val="22"/>
        </w:rPr>
        <w:t>, Pirkėjo nuosavybėn, o Pirkėjas įsipareigoja priimti Prekes ir sumokėti už jas Pardavėjui Sutartyje nurodytą kainą Sutartyje numatytomis sąlygomis ir tvarka.</w:t>
      </w:r>
    </w:p>
    <w:p w14:paraId="2128E00C" w14:textId="2A5B0A93" w:rsidR="002D7904" w:rsidRDefault="002D7904" w:rsidP="002D7904">
      <w:pPr>
        <w:numPr>
          <w:ilvl w:val="1"/>
          <w:numId w:val="1"/>
        </w:numPr>
        <w:tabs>
          <w:tab w:val="right" w:pos="0"/>
          <w:tab w:val="left" w:pos="426"/>
        </w:tabs>
        <w:ind w:left="0" w:firstLine="0"/>
        <w:rPr>
          <w:sz w:val="22"/>
          <w:szCs w:val="22"/>
        </w:rPr>
      </w:pPr>
      <w:r>
        <w:rPr>
          <w:sz w:val="22"/>
          <w:szCs w:val="22"/>
        </w:rPr>
        <w:t xml:space="preserve">Prekės detalizuotos, jų techninės charakteristikos ir reikalavimai Prekėms nurodyti Sutarties 1 priede – Techninėje specifikacijoje </w:t>
      </w:r>
      <w:r w:rsidR="00ED224B">
        <w:rPr>
          <w:sz w:val="22"/>
          <w:szCs w:val="22"/>
        </w:rPr>
        <w:t>Nr. 25-04</w:t>
      </w:r>
      <w:r w:rsidR="00A047E7">
        <w:rPr>
          <w:sz w:val="22"/>
          <w:szCs w:val="22"/>
        </w:rPr>
        <w:t xml:space="preserve"> </w:t>
      </w:r>
      <w:r>
        <w:rPr>
          <w:sz w:val="22"/>
          <w:szCs w:val="22"/>
        </w:rPr>
        <w:t xml:space="preserve">(toliau – Techninė specifikacija). </w:t>
      </w:r>
    </w:p>
    <w:p w14:paraId="3827E95A" w14:textId="1D117ADC" w:rsidR="002D7904" w:rsidRDefault="002D7904" w:rsidP="002D7904">
      <w:pPr>
        <w:pStyle w:val="Sraopastraipa"/>
        <w:numPr>
          <w:ilvl w:val="1"/>
          <w:numId w:val="1"/>
        </w:numPr>
        <w:tabs>
          <w:tab w:val="left" w:pos="426"/>
        </w:tabs>
        <w:ind w:left="0" w:firstLine="0"/>
        <w:rPr>
          <w:sz w:val="22"/>
          <w:szCs w:val="22"/>
        </w:rPr>
      </w:pPr>
      <w:r>
        <w:rPr>
          <w:sz w:val="22"/>
          <w:szCs w:val="22"/>
        </w:rPr>
        <w:t>Pirkėjas neįsipareigoja nupirkti visų Techninėje specifikacijoje nurodytų Prekių ar jų dalies – Prekės Sutarties galiojimo laikotarpiu bus perkamos pagal faktinį Pirkėjo poreikį, pagal fiksuotus Prekių įkainius už ne didesnę nei Sutartyje nurodytą pradin</w:t>
      </w:r>
      <w:r w:rsidR="00120E72">
        <w:rPr>
          <w:sz w:val="22"/>
          <w:szCs w:val="22"/>
        </w:rPr>
        <w:t>ę</w:t>
      </w:r>
      <w:r>
        <w:rPr>
          <w:sz w:val="22"/>
          <w:szCs w:val="22"/>
        </w:rPr>
        <w:t xml:space="preserve"> Sutarties vertę. Pirkėjui įsigijus Prekių iš Pardavėjo už Sutartyje nurodytą pradin</w:t>
      </w:r>
      <w:r w:rsidR="006E3E5F">
        <w:rPr>
          <w:sz w:val="22"/>
          <w:szCs w:val="22"/>
        </w:rPr>
        <w:t>ę</w:t>
      </w:r>
      <w:r>
        <w:rPr>
          <w:sz w:val="22"/>
          <w:szCs w:val="22"/>
        </w:rPr>
        <w:t xml:space="preserve"> Sutarties vertę, Sutartis laikoma įvykdyta ir pasibaigia be atskiro Šalių susitarimo.</w:t>
      </w:r>
    </w:p>
    <w:p w14:paraId="40FCD203" w14:textId="5A837B40" w:rsidR="002D7904" w:rsidRPr="006640B9" w:rsidRDefault="002D7904" w:rsidP="006640B9">
      <w:pPr>
        <w:pStyle w:val="Sraopastraipa"/>
        <w:numPr>
          <w:ilvl w:val="1"/>
          <w:numId w:val="1"/>
        </w:numPr>
        <w:tabs>
          <w:tab w:val="left" w:pos="426"/>
        </w:tabs>
        <w:ind w:left="0" w:firstLine="0"/>
        <w:rPr>
          <w:sz w:val="22"/>
          <w:szCs w:val="22"/>
        </w:rPr>
      </w:pPr>
      <w:r>
        <w:rPr>
          <w:sz w:val="22"/>
          <w:szCs w:val="22"/>
        </w:rPr>
        <w:t>Esant Pirkėjo poreikiui, Sutarties galiojimo metu Pirkėjas iš Pardavėjo gali papildomai pirkti Techninėje specifikacijoje nenurodytų, tačiau su pirkimo objektu susijusių prekių (toliau – Nenurodytos prekės), neviršydamas 10 proc. (</w:t>
      </w:r>
      <w:r>
        <w:rPr>
          <w:i/>
          <w:iCs/>
          <w:sz w:val="22"/>
          <w:szCs w:val="22"/>
        </w:rPr>
        <w:t>dešimties procentų</w:t>
      </w:r>
      <w:r>
        <w:rPr>
          <w:sz w:val="22"/>
          <w:szCs w:val="22"/>
        </w:rPr>
        <w:t xml:space="preserve">) Sutartyje nurodytos Pradinės Sutarties vertės (jos nedidinant) (skaičiuojant nuo Sutarties įsigaliojimo datos).   </w:t>
      </w:r>
    </w:p>
    <w:p w14:paraId="3E119488" w14:textId="77777777" w:rsidR="002D7904" w:rsidRDefault="002D7904" w:rsidP="002D7904">
      <w:pPr>
        <w:numPr>
          <w:ilvl w:val="0"/>
          <w:numId w:val="1"/>
        </w:numPr>
        <w:tabs>
          <w:tab w:val="right" w:pos="284"/>
        </w:tabs>
        <w:jc w:val="left"/>
        <w:rPr>
          <w:b/>
          <w:bCs/>
          <w:sz w:val="22"/>
          <w:szCs w:val="22"/>
          <w:u w:val="single"/>
        </w:rPr>
      </w:pPr>
      <w:r>
        <w:rPr>
          <w:b/>
          <w:sz w:val="22"/>
          <w:szCs w:val="22"/>
          <w:u w:val="single"/>
        </w:rPr>
        <w:t>KAINA IR MOKĖJIMO SĄLYGOS</w:t>
      </w:r>
    </w:p>
    <w:p w14:paraId="437BFE45" w14:textId="7DB8EDED" w:rsidR="002D7904" w:rsidRDefault="00A047E7" w:rsidP="002D7904">
      <w:pPr>
        <w:numPr>
          <w:ilvl w:val="1"/>
          <w:numId w:val="1"/>
        </w:numPr>
        <w:tabs>
          <w:tab w:val="left" w:pos="0"/>
          <w:tab w:val="left" w:pos="426"/>
        </w:tabs>
        <w:ind w:left="0" w:firstLine="0"/>
        <w:rPr>
          <w:sz w:val="22"/>
          <w:szCs w:val="22"/>
        </w:rPr>
      </w:pPr>
      <w:r>
        <w:rPr>
          <w:sz w:val="22"/>
          <w:szCs w:val="22"/>
        </w:rPr>
        <w:t>Pradinė</w:t>
      </w:r>
      <w:r w:rsidR="003F0CC5">
        <w:rPr>
          <w:sz w:val="22"/>
          <w:szCs w:val="22"/>
        </w:rPr>
        <w:t xml:space="preserve"> </w:t>
      </w:r>
      <w:r w:rsidR="002D7904">
        <w:rPr>
          <w:sz w:val="22"/>
          <w:szCs w:val="22"/>
        </w:rPr>
        <w:t>Sutarties vertė</w:t>
      </w:r>
      <w:r>
        <w:rPr>
          <w:sz w:val="22"/>
          <w:szCs w:val="22"/>
        </w:rPr>
        <w:t>-............</w:t>
      </w:r>
      <w:r w:rsidR="002D7904">
        <w:rPr>
          <w:sz w:val="22"/>
          <w:szCs w:val="22"/>
        </w:rPr>
        <w:t xml:space="preserve"> Eur (</w:t>
      </w:r>
      <w:r>
        <w:rPr>
          <w:i/>
          <w:iCs/>
          <w:sz w:val="22"/>
          <w:szCs w:val="22"/>
        </w:rPr>
        <w:t>...........</w:t>
      </w:r>
      <w:r w:rsidR="002D7904">
        <w:rPr>
          <w:i/>
          <w:iCs/>
          <w:sz w:val="22"/>
          <w:szCs w:val="22"/>
        </w:rPr>
        <w:t xml:space="preserve"> eurų 00 centų</w:t>
      </w:r>
      <w:r w:rsidR="002D7904">
        <w:rPr>
          <w:sz w:val="22"/>
          <w:szCs w:val="22"/>
        </w:rPr>
        <w:t>) be PVM</w:t>
      </w:r>
      <w:r w:rsidR="00BF39BA">
        <w:rPr>
          <w:sz w:val="22"/>
          <w:szCs w:val="22"/>
        </w:rPr>
        <w:t>,</w:t>
      </w:r>
      <w:r w:rsidR="002D7904">
        <w:rPr>
          <w:sz w:val="22"/>
          <w:szCs w:val="22"/>
        </w:rPr>
        <w:t xml:space="preserve"> PVM (21 %) sudaro</w:t>
      </w:r>
      <w:r>
        <w:rPr>
          <w:sz w:val="22"/>
          <w:szCs w:val="22"/>
        </w:rPr>
        <w:t>.........</w:t>
      </w:r>
      <w:r w:rsidR="002D7904">
        <w:rPr>
          <w:sz w:val="22"/>
          <w:szCs w:val="22"/>
        </w:rPr>
        <w:t xml:space="preserve"> Eur (</w:t>
      </w:r>
      <w:r>
        <w:rPr>
          <w:i/>
          <w:iCs/>
          <w:sz w:val="22"/>
          <w:szCs w:val="22"/>
        </w:rPr>
        <w:t>.............</w:t>
      </w:r>
      <w:r w:rsidR="002D7904">
        <w:rPr>
          <w:i/>
          <w:sz w:val="22"/>
          <w:szCs w:val="22"/>
        </w:rPr>
        <w:t xml:space="preserve"> eurų </w:t>
      </w:r>
      <w:r w:rsidR="002D7904">
        <w:rPr>
          <w:i/>
          <w:iCs/>
          <w:sz w:val="22"/>
          <w:szCs w:val="22"/>
        </w:rPr>
        <w:t>00 centų</w:t>
      </w:r>
      <w:r w:rsidR="002D7904">
        <w:rPr>
          <w:sz w:val="22"/>
          <w:szCs w:val="22"/>
        </w:rPr>
        <w:t xml:space="preserve">), viso Sutarties vertė su PVM: </w:t>
      </w:r>
      <w:r>
        <w:rPr>
          <w:sz w:val="22"/>
          <w:szCs w:val="22"/>
        </w:rPr>
        <w:t>.................</w:t>
      </w:r>
      <w:r w:rsidR="002D7904">
        <w:rPr>
          <w:sz w:val="22"/>
          <w:szCs w:val="22"/>
        </w:rPr>
        <w:t xml:space="preserve"> Eur (</w:t>
      </w:r>
      <w:r>
        <w:rPr>
          <w:i/>
          <w:spacing w:val="-3"/>
          <w:sz w:val="22"/>
          <w:szCs w:val="22"/>
          <w:lang w:eastAsia="ar-SA"/>
        </w:rPr>
        <w:t>.............</w:t>
      </w:r>
      <w:r w:rsidR="002D7904">
        <w:rPr>
          <w:i/>
          <w:sz w:val="22"/>
          <w:szCs w:val="22"/>
        </w:rPr>
        <w:t xml:space="preserve"> eurų </w:t>
      </w:r>
      <w:r w:rsidR="002D7904">
        <w:rPr>
          <w:i/>
          <w:iCs/>
          <w:sz w:val="22"/>
          <w:szCs w:val="22"/>
        </w:rPr>
        <w:t>00 centų</w:t>
      </w:r>
      <w:r w:rsidR="002D7904">
        <w:rPr>
          <w:sz w:val="22"/>
          <w:szCs w:val="22"/>
        </w:rPr>
        <w:t>).</w:t>
      </w:r>
    </w:p>
    <w:p w14:paraId="06D6873E" w14:textId="77777777" w:rsidR="002D7904" w:rsidRDefault="002D7904" w:rsidP="002D7904">
      <w:pPr>
        <w:numPr>
          <w:ilvl w:val="1"/>
          <w:numId w:val="1"/>
        </w:numPr>
        <w:tabs>
          <w:tab w:val="right" w:pos="0"/>
          <w:tab w:val="left" w:pos="426"/>
        </w:tabs>
        <w:rPr>
          <w:sz w:val="22"/>
          <w:szCs w:val="22"/>
        </w:rPr>
      </w:pPr>
      <w:r>
        <w:rPr>
          <w:sz w:val="22"/>
          <w:szCs w:val="22"/>
        </w:rPr>
        <w:t xml:space="preserve">Sutartyje nustatoma fiksuoto įkainio kainodara. </w:t>
      </w:r>
    </w:p>
    <w:p w14:paraId="6F0F17C2" w14:textId="77777777" w:rsidR="002D7904" w:rsidRDefault="002D7904" w:rsidP="002D7904">
      <w:pPr>
        <w:numPr>
          <w:ilvl w:val="1"/>
          <w:numId w:val="1"/>
        </w:numPr>
        <w:tabs>
          <w:tab w:val="right" w:pos="0"/>
          <w:tab w:val="left" w:pos="426"/>
        </w:tabs>
        <w:ind w:left="0" w:firstLine="0"/>
        <w:rPr>
          <w:sz w:val="22"/>
          <w:szCs w:val="22"/>
        </w:rPr>
      </w:pPr>
      <w:r>
        <w:rPr>
          <w:sz w:val="22"/>
          <w:szCs w:val="22"/>
        </w:rPr>
        <w:t>Fiksuoti Prekių įkainiai nurodyti Sutarties 2 priede – Prekių sąrašas ir įkainiai (toliau – Kainininkas).</w:t>
      </w:r>
    </w:p>
    <w:p w14:paraId="35771A69" w14:textId="2EC054DA" w:rsidR="002D7904" w:rsidRDefault="002D7904" w:rsidP="002D7904">
      <w:pPr>
        <w:numPr>
          <w:ilvl w:val="1"/>
          <w:numId w:val="1"/>
        </w:numPr>
        <w:tabs>
          <w:tab w:val="right" w:pos="426"/>
          <w:tab w:val="left" w:pos="709"/>
        </w:tabs>
        <w:ind w:left="0" w:firstLine="0"/>
        <w:rPr>
          <w:sz w:val="22"/>
          <w:szCs w:val="22"/>
        </w:rPr>
      </w:pPr>
      <w:r>
        <w:rPr>
          <w:sz w:val="22"/>
          <w:szCs w:val="22"/>
        </w:rPr>
        <w:t>Pradinė Sutarties vertė ir fiksuoti Prekių įkainiai dėl pasikeitusių mokesčių perskaičiuojami tokia tvarka:</w:t>
      </w:r>
    </w:p>
    <w:p w14:paraId="353D006B" w14:textId="77777777" w:rsidR="002D7904" w:rsidRDefault="002D7904" w:rsidP="002D7904">
      <w:pPr>
        <w:numPr>
          <w:ilvl w:val="2"/>
          <w:numId w:val="1"/>
        </w:numPr>
        <w:tabs>
          <w:tab w:val="right" w:pos="426"/>
          <w:tab w:val="left" w:pos="567"/>
          <w:tab w:val="left" w:pos="709"/>
        </w:tabs>
        <w:ind w:left="0" w:firstLine="0"/>
        <w:rPr>
          <w:sz w:val="22"/>
          <w:szCs w:val="22"/>
        </w:rPr>
      </w:pPr>
      <w:r>
        <w:rPr>
          <w:sz w:val="22"/>
          <w:szCs w:val="22"/>
        </w:rPr>
        <w:t>dėl pasikeitusių mokesčių:</w:t>
      </w:r>
    </w:p>
    <w:p w14:paraId="0045CD49" w14:textId="1A24FDE9" w:rsidR="002D7904" w:rsidRDefault="002D7904" w:rsidP="002D7904">
      <w:pPr>
        <w:pStyle w:val="Sraopastraipa"/>
        <w:numPr>
          <w:ilvl w:val="3"/>
          <w:numId w:val="1"/>
        </w:numPr>
        <w:tabs>
          <w:tab w:val="right" w:pos="426"/>
          <w:tab w:val="left" w:pos="567"/>
          <w:tab w:val="left" w:pos="709"/>
        </w:tabs>
        <w:ind w:left="0" w:firstLine="0"/>
        <w:rPr>
          <w:sz w:val="22"/>
          <w:szCs w:val="22"/>
        </w:rPr>
      </w:pPr>
      <w:r>
        <w:rPr>
          <w:sz w:val="22"/>
          <w:szCs w:val="22"/>
        </w:rPr>
        <w:t>mokestis, kuriam pasikeitus perskaičiuojama pradinė Sutarties vertė ir fiksuoti Prekių įkainiai: pridėtinės vertės mokestis (PVM). Pasikeitus kitiems mokesčiams ar dėl kainų lygio pokyčio, pradinė Sutarties vertė ir fiksuoti Prekių įkainiai nebus perskaičiuojami – visą riziką dėl Sutarties vykdymo išlaidų padidėjimo prisiima Pardavėjas;</w:t>
      </w:r>
    </w:p>
    <w:p w14:paraId="10E116C8" w14:textId="77777777" w:rsidR="002D7904" w:rsidRDefault="002D7904" w:rsidP="002D7904">
      <w:pPr>
        <w:pStyle w:val="Sraopastraipa"/>
        <w:numPr>
          <w:ilvl w:val="3"/>
          <w:numId w:val="1"/>
        </w:numPr>
        <w:tabs>
          <w:tab w:val="right" w:pos="426"/>
          <w:tab w:val="left" w:pos="567"/>
          <w:tab w:val="left" w:pos="709"/>
        </w:tabs>
        <w:ind w:left="0" w:firstLine="0"/>
        <w:rPr>
          <w:sz w:val="22"/>
          <w:szCs w:val="22"/>
        </w:rPr>
      </w:pPr>
      <w:r>
        <w:rPr>
          <w:sz w:val="22"/>
          <w:szCs w:val="22"/>
        </w:rPr>
        <w:t xml:space="preserve">pasikeitus Lietuvos Respublikos teisės aktais nustatytam PVM tarifui, be atskiro Šalių susitarimo PVM bus apskaičiuojamas galiojančių Lietuvos Respublikos teisės aktų nustatyta tvarka, taikant PVM tarifą, galiojantį prievolės apskaičiuoti PVM atsiradimo momentu; </w:t>
      </w:r>
    </w:p>
    <w:p w14:paraId="26339F0C" w14:textId="77777777" w:rsidR="002D7904" w:rsidRDefault="002D7904" w:rsidP="002D7904">
      <w:pPr>
        <w:pStyle w:val="Sraopastraipa"/>
        <w:numPr>
          <w:ilvl w:val="3"/>
          <w:numId w:val="1"/>
        </w:numPr>
        <w:tabs>
          <w:tab w:val="right" w:pos="426"/>
          <w:tab w:val="left" w:pos="567"/>
          <w:tab w:val="left" w:pos="709"/>
        </w:tabs>
        <w:ind w:left="0" w:firstLine="0"/>
        <w:rPr>
          <w:sz w:val="22"/>
          <w:szCs w:val="22"/>
        </w:rPr>
      </w:pPr>
      <w:r>
        <w:rPr>
          <w:sz w:val="22"/>
          <w:szCs w:val="22"/>
        </w:rPr>
        <w:t>PVM tarifo dydis keičiamas tik tai daliai Prekių, kurios teikiamos Pirkėjui po Sutartyje nurodytų PVM dydžio pasikeitimą įtakojančių aplinkybių atsiradimo;</w:t>
      </w:r>
    </w:p>
    <w:p w14:paraId="673B5EBC" w14:textId="77777777" w:rsidR="002D7904" w:rsidRDefault="002D7904" w:rsidP="002D7904">
      <w:pPr>
        <w:pStyle w:val="Sraopastraipa"/>
        <w:numPr>
          <w:ilvl w:val="1"/>
          <w:numId w:val="1"/>
        </w:numPr>
        <w:tabs>
          <w:tab w:val="right" w:pos="0"/>
          <w:tab w:val="left" w:pos="426"/>
          <w:tab w:val="left" w:pos="567"/>
        </w:tabs>
        <w:ind w:left="0" w:firstLine="0"/>
        <w:rPr>
          <w:sz w:val="22"/>
          <w:szCs w:val="22"/>
        </w:rPr>
      </w:pPr>
      <w:r>
        <w:rPr>
          <w:sz w:val="22"/>
          <w:szCs w:val="22"/>
        </w:rPr>
        <w:t xml:space="preserve">Į Sutarties kainą įskaičiuoti visi mokesčiai ir kitos Pardavėjo patiriamos su Sutarties vykdymu susijusios išlaidos, </w:t>
      </w:r>
      <w:r>
        <w:rPr>
          <w:iCs/>
          <w:sz w:val="22"/>
          <w:szCs w:val="22"/>
        </w:rPr>
        <w:t>įskaitant atsiskaitymo dokumentų pateikimo išlaidas.</w:t>
      </w:r>
    </w:p>
    <w:p w14:paraId="6BAE48C2" w14:textId="47897466" w:rsidR="002D7904" w:rsidRDefault="002D7904" w:rsidP="002D7904">
      <w:pPr>
        <w:pStyle w:val="Sraopastraipa"/>
        <w:numPr>
          <w:ilvl w:val="1"/>
          <w:numId w:val="1"/>
        </w:numPr>
        <w:tabs>
          <w:tab w:val="left" w:pos="426"/>
          <w:tab w:val="left" w:pos="567"/>
          <w:tab w:val="right" w:pos="1134"/>
        </w:tabs>
        <w:ind w:left="0" w:firstLine="0"/>
        <w:rPr>
          <w:bCs/>
          <w:sz w:val="22"/>
          <w:szCs w:val="22"/>
        </w:rPr>
      </w:pPr>
      <w:r w:rsidRPr="00AF2714">
        <w:rPr>
          <w:sz w:val="22"/>
          <w:szCs w:val="22"/>
        </w:rPr>
        <w:t>Vykdant Sutartį, PVM sąskaitos faktūros turi būti teikiamos</w:t>
      </w:r>
      <w:r w:rsidR="00AF2714" w:rsidRPr="00AF2714">
        <w:rPr>
          <w:rFonts w:eastAsiaTheme="minorHAnsi"/>
          <w:color w:val="auto"/>
          <w:sz w:val="22"/>
          <w:szCs w:val="22"/>
          <w:lang w:eastAsia="en-US"/>
          <w14:ligatures w14:val="standardContextual"/>
        </w:rPr>
        <w:t xml:space="preserve"> </w:t>
      </w:r>
      <w:r w:rsidR="00AF2714" w:rsidRPr="00AF2714">
        <w:rPr>
          <w:rFonts w:eastAsiaTheme="minorHAnsi"/>
          <w:color w:val="auto"/>
          <w:sz w:val="22"/>
          <w:szCs w:val="22"/>
          <w:lang w:eastAsia="en-US"/>
          <w14:ligatures w14:val="standardContextual"/>
        </w:rPr>
        <w:t>per SABIS informacinę sistemą</w:t>
      </w:r>
      <w:r>
        <w:rPr>
          <w:sz w:val="22"/>
          <w:szCs w:val="22"/>
        </w:rPr>
        <w:t xml:space="preserve"> Pirkimų įstatymo 34 straipsnio 3 dalyje nustatyta tvarka, išskyrus Pirkimų įstatymo 34 straipsnio 12 dalyje nustatytu atveju. Pardavėjui pateikus PVM sąskaitą faktūrą kitais būdais ar priemonėmis, bus laikoma, kad PVM sąskaita faktūra nepateikta.</w:t>
      </w:r>
    </w:p>
    <w:p w14:paraId="182A1AFD" w14:textId="29099AE1" w:rsidR="002D7904" w:rsidRDefault="002D7904" w:rsidP="002D7904">
      <w:pPr>
        <w:pStyle w:val="Sraopastraipa"/>
        <w:numPr>
          <w:ilvl w:val="1"/>
          <w:numId w:val="1"/>
        </w:numPr>
        <w:tabs>
          <w:tab w:val="left" w:pos="426"/>
          <w:tab w:val="left" w:pos="567"/>
        </w:tabs>
        <w:ind w:left="0" w:firstLine="0"/>
        <w:rPr>
          <w:kern w:val="2"/>
          <w:sz w:val="22"/>
          <w:szCs w:val="22"/>
        </w:rPr>
      </w:pPr>
      <w:r>
        <w:rPr>
          <w:kern w:val="2"/>
          <w:sz w:val="22"/>
          <w:szCs w:val="22"/>
        </w:rPr>
        <w:t>Už tinkamai ir laiku Sutartyje nustatyta tvarka pristatytas Prekes Pirkėjas įsipareigoja apmokėti Pardavėjui į Pardavėjo PVM sąskaitoje faktūroje nurodytą sąskaitą ne vėliau kaip per 30 (</w:t>
      </w:r>
      <w:r>
        <w:rPr>
          <w:i/>
          <w:kern w:val="2"/>
          <w:sz w:val="22"/>
          <w:szCs w:val="22"/>
        </w:rPr>
        <w:t>trisdešimt</w:t>
      </w:r>
      <w:r>
        <w:rPr>
          <w:kern w:val="2"/>
          <w:sz w:val="22"/>
          <w:szCs w:val="22"/>
        </w:rPr>
        <w:t>) dienų po PVM sąskaitos faktūros pateikimo Sutarties 2.</w:t>
      </w:r>
      <w:r w:rsidR="007605C3">
        <w:rPr>
          <w:kern w:val="2"/>
          <w:sz w:val="22"/>
          <w:szCs w:val="22"/>
        </w:rPr>
        <w:t>6</w:t>
      </w:r>
      <w:r>
        <w:rPr>
          <w:kern w:val="2"/>
          <w:sz w:val="22"/>
          <w:szCs w:val="22"/>
        </w:rPr>
        <w:t xml:space="preserve"> punkte nustatyta tvarka. Mokėjimo data laikoma Pirkėjo mokėjimo operacijos įvykdymo data.</w:t>
      </w:r>
    </w:p>
    <w:p w14:paraId="73C81DBD" w14:textId="44AF66FB" w:rsidR="002D7904" w:rsidRPr="006C6303" w:rsidRDefault="002D7904" w:rsidP="006C6303">
      <w:pPr>
        <w:pStyle w:val="Sraopastraipa"/>
        <w:numPr>
          <w:ilvl w:val="1"/>
          <w:numId w:val="1"/>
        </w:numPr>
        <w:tabs>
          <w:tab w:val="left" w:pos="426"/>
          <w:tab w:val="left" w:pos="567"/>
          <w:tab w:val="right" w:pos="1134"/>
        </w:tabs>
        <w:ind w:left="0" w:firstLine="0"/>
        <w:rPr>
          <w:bCs/>
          <w:sz w:val="22"/>
          <w:szCs w:val="22"/>
        </w:rPr>
      </w:pPr>
      <w:r>
        <w:rPr>
          <w:kern w:val="2"/>
          <w:sz w:val="22"/>
          <w:szCs w:val="22"/>
        </w:rPr>
        <w:t xml:space="preserve">Pirkėjas turi teisę sulaikyti ir/ar išskaičiuoti iš Pardavėjui pagal Sutartį mokamų sumų visas ir bet kokias pagrįstas nuostolių kompensavimo ir/ar netesybų (delspinigių, baudų ir pan.) sumas, Pardavėjo mokėtinas Pirkėjui, t. y. Pirkėjui vienašališkai įskaitant vienarūšį priešpriešinį reikalavimą atitinkamai sumai. Apie atliktą įskaitymą Pirkėjas nedelsiant informuoja Pardavėją. </w:t>
      </w:r>
    </w:p>
    <w:p w14:paraId="5F29CB3A" w14:textId="77777777" w:rsidR="002D7904" w:rsidRDefault="002D7904" w:rsidP="002D7904">
      <w:pPr>
        <w:numPr>
          <w:ilvl w:val="0"/>
          <w:numId w:val="1"/>
        </w:numPr>
        <w:tabs>
          <w:tab w:val="right" w:pos="284"/>
        </w:tabs>
        <w:ind w:left="0" w:firstLine="0"/>
        <w:rPr>
          <w:b/>
          <w:bCs/>
          <w:sz w:val="22"/>
          <w:szCs w:val="22"/>
          <w:u w:val="single"/>
        </w:rPr>
      </w:pPr>
      <w:r>
        <w:rPr>
          <w:b/>
          <w:bCs/>
          <w:sz w:val="22"/>
          <w:szCs w:val="22"/>
          <w:u w:val="single"/>
        </w:rPr>
        <w:t>PREKIŲ PERDAVIMAS, NUOSAVYBĖS TEISĖS PERĖJIMAS</w:t>
      </w:r>
    </w:p>
    <w:p w14:paraId="61665BBE" w14:textId="4739265A" w:rsidR="002D7904" w:rsidRDefault="002D7904" w:rsidP="002D7904">
      <w:pPr>
        <w:pStyle w:val="Sraopastraipa"/>
        <w:numPr>
          <w:ilvl w:val="1"/>
          <w:numId w:val="1"/>
        </w:numPr>
        <w:tabs>
          <w:tab w:val="left" w:pos="0"/>
          <w:tab w:val="left" w:pos="426"/>
        </w:tabs>
        <w:ind w:left="0" w:firstLine="0"/>
        <w:rPr>
          <w:bCs/>
          <w:sz w:val="22"/>
          <w:szCs w:val="22"/>
        </w:rPr>
      </w:pPr>
      <w:r>
        <w:rPr>
          <w:bCs/>
          <w:sz w:val="22"/>
          <w:szCs w:val="22"/>
        </w:rPr>
        <w:t xml:space="preserve">Bendras Prekių tiekimo terminas – </w:t>
      </w:r>
      <w:r w:rsidR="002C3458" w:rsidRPr="00561535">
        <w:rPr>
          <w:kern w:val="2"/>
          <w:sz w:val="22"/>
          <w:szCs w:val="22"/>
        </w:rPr>
        <w:t>30</w:t>
      </w:r>
      <w:r w:rsidRPr="00561535">
        <w:rPr>
          <w:kern w:val="2"/>
          <w:sz w:val="22"/>
          <w:szCs w:val="22"/>
        </w:rPr>
        <w:t xml:space="preserve"> (</w:t>
      </w:r>
      <w:r w:rsidR="002C3458" w:rsidRPr="00561535">
        <w:rPr>
          <w:i/>
          <w:kern w:val="2"/>
          <w:sz w:val="22"/>
          <w:szCs w:val="22"/>
        </w:rPr>
        <w:t>trisdešimt</w:t>
      </w:r>
      <w:r w:rsidRPr="00561535">
        <w:rPr>
          <w:kern w:val="2"/>
          <w:sz w:val="22"/>
          <w:szCs w:val="22"/>
        </w:rPr>
        <w:t xml:space="preserve">) </w:t>
      </w:r>
      <w:r w:rsidR="002C3458" w:rsidRPr="00561535">
        <w:rPr>
          <w:kern w:val="2"/>
          <w:sz w:val="22"/>
          <w:szCs w:val="22"/>
        </w:rPr>
        <w:t>kalendorinių dienų</w:t>
      </w:r>
      <w:r w:rsidRPr="00561535">
        <w:rPr>
          <w:kern w:val="2"/>
          <w:sz w:val="22"/>
          <w:szCs w:val="22"/>
        </w:rPr>
        <w:t xml:space="preserve"> </w:t>
      </w:r>
      <w:r w:rsidRPr="00561535">
        <w:rPr>
          <w:bCs/>
          <w:sz w:val="22"/>
          <w:szCs w:val="22"/>
        </w:rPr>
        <w:t>nuo Sutarties įsigaliojimo dienos.</w:t>
      </w:r>
      <w:r>
        <w:rPr>
          <w:bCs/>
          <w:sz w:val="22"/>
          <w:szCs w:val="22"/>
        </w:rPr>
        <w:t xml:space="preserve"> </w:t>
      </w:r>
    </w:p>
    <w:p w14:paraId="2EDA628A" w14:textId="77777777" w:rsidR="002D7904" w:rsidRDefault="002D7904" w:rsidP="002D7904">
      <w:pPr>
        <w:numPr>
          <w:ilvl w:val="1"/>
          <w:numId w:val="1"/>
        </w:numPr>
        <w:tabs>
          <w:tab w:val="left" w:pos="0"/>
          <w:tab w:val="right" w:pos="426"/>
        </w:tabs>
        <w:ind w:left="0" w:firstLine="0"/>
        <w:rPr>
          <w:bCs/>
          <w:sz w:val="22"/>
          <w:szCs w:val="22"/>
        </w:rPr>
      </w:pPr>
      <w:r>
        <w:rPr>
          <w:bCs/>
          <w:sz w:val="22"/>
          <w:szCs w:val="22"/>
        </w:rPr>
        <w:lastRenderedPageBreak/>
        <w:t>Prekės, nurodytos kiekviename atskirame Prekių užsakyme, yra atskira Prekių</w:t>
      </w:r>
      <w:r>
        <w:rPr>
          <w:kern w:val="2"/>
          <w:sz w:val="22"/>
          <w:szCs w:val="22"/>
        </w:rPr>
        <w:t xml:space="preserve"> siunta (toliau – Prekių siunta). Kiekvienai Prekių siuntai Pardavėjas išrašo atskirą PVM sąskaitą faktūrą.</w:t>
      </w:r>
    </w:p>
    <w:p w14:paraId="0B030BCC" w14:textId="4678496A" w:rsidR="002D7904" w:rsidRDefault="002D7904" w:rsidP="002D7904">
      <w:pPr>
        <w:numPr>
          <w:ilvl w:val="1"/>
          <w:numId w:val="1"/>
        </w:numPr>
        <w:tabs>
          <w:tab w:val="left" w:pos="0"/>
          <w:tab w:val="right" w:pos="426"/>
        </w:tabs>
        <w:ind w:left="0" w:firstLine="0"/>
        <w:rPr>
          <w:kern w:val="2"/>
          <w:sz w:val="22"/>
          <w:szCs w:val="22"/>
        </w:rPr>
      </w:pPr>
      <w:r>
        <w:rPr>
          <w:kern w:val="2"/>
          <w:sz w:val="22"/>
          <w:szCs w:val="22"/>
        </w:rPr>
        <w:t>Pardavėjas</w:t>
      </w:r>
      <w:r>
        <w:rPr>
          <w:sz w:val="22"/>
          <w:szCs w:val="22"/>
        </w:rPr>
        <w:t xml:space="preserve"> savo lėšomis pristato Prek</w:t>
      </w:r>
      <w:r w:rsidR="004C54A5">
        <w:rPr>
          <w:sz w:val="22"/>
          <w:szCs w:val="22"/>
        </w:rPr>
        <w:t>es, adresu</w:t>
      </w:r>
      <w:r>
        <w:rPr>
          <w:sz w:val="22"/>
          <w:szCs w:val="22"/>
        </w:rPr>
        <w:t xml:space="preserve"> </w:t>
      </w:r>
      <w:r w:rsidR="004C54A5">
        <w:rPr>
          <w:sz w:val="22"/>
          <w:szCs w:val="22"/>
        </w:rPr>
        <w:t>Verslo</w:t>
      </w:r>
      <w:r>
        <w:rPr>
          <w:kern w:val="2"/>
          <w:sz w:val="22"/>
          <w:szCs w:val="22"/>
        </w:rPr>
        <w:t xml:space="preserve"> g. 1</w:t>
      </w:r>
      <w:r w:rsidR="004C54A5">
        <w:rPr>
          <w:kern w:val="2"/>
          <w:sz w:val="22"/>
          <w:szCs w:val="22"/>
        </w:rPr>
        <w:t>2</w:t>
      </w:r>
      <w:r>
        <w:rPr>
          <w:kern w:val="2"/>
          <w:sz w:val="22"/>
          <w:szCs w:val="22"/>
        </w:rPr>
        <w:t xml:space="preserve">, </w:t>
      </w:r>
      <w:r w:rsidR="004C54A5">
        <w:rPr>
          <w:kern w:val="2"/>
          <w:sz w:val="22"/>
          <w:szCs w:val="22"/>
        </w:rPr>
        <w:t>Šilutė</w:t>
      </w:r>
      <w:r>
        <w:rPr>
          <w:kern w:val="2"/>
          <w:sz w:val="22"/>
          <w:szCs w:val="22"/>
        </w:rPr>
        <w:t>.</w:t>
      </w:r>
    </w:p>
    <w:p w14:paraId="0EE8456A" w14:textId="77777777" w:rsidR="002D7904" w:rsidRDefault="002D7904" w:rsidP="002D7904">
      <w:pPr>
        <w:numPr>
          <w:ilvl w:val="1"/>
          <w:numId w:val="1"/>
        </w:numPr>
        <w:tabs>
          <w:tab w:val="left" w:pos="0"/>
          <w:tab w:val="right" w:pos="426"/>
        </w:tabs>
        <w:ind w:left="0" w:firstLine="0"/>
        <w:rPr>
          <w:bCs/>
          <w:sz w:val="22"/>
          <w:szCs w:val="22"/>
        </w:rPr>
      </w:pPr>
      <w:r>
        <w:rPr>
          <w:kern w:val="2"/>
          <w:sz w:val="22"/>
          <w:szCs w:val="22"/>
        </w:rPr>
        <w:t>Prekės turi būti pristatytos darbo dienomis Pirkėjo darbo valandomis: pirmadieniais</w:t>
      </w:r>
      <w:r>
        <w:rPr>
          <w:sz w:val="22"/>
          <w:szCs w:val="22"/>
        </w:rPr>
        <w:t xml:space="preserve"> – ketvirtadieniais nuo 7</w:t>
      </w:r>
      <w:r>
        <w:rPr>
          <w:bCs/>
          <w:sz w:val="22"/>
          <w:szCs w:val="22"/>
        </w:rPr>
        <w:t xml:space="preserve">.30 val. iki 15.30 val., penktadieniais nuo 7.30 val. iki 13.00 val. </w:t>
      </w:r>
    </w:p>
    <w:p w14:paraId="7FBB9EBD" w14:textId="77777777" w:rsidR="002D7904" w:rsidRDefault="002D7904" w:rsidP="002D7904">
      <w:pPr>
        <w:numPr>
          <w:ilvl w:val="1"/>
          <w:numId w:val="1"/>
        </w:numPr>
        <w:tabs>
          <w:tab w:val="left" w:pos="426"/>
        </w:tabs>
        <w:ind w:left="0" w:firstLine="0"/>
        <w:rPr>
          <w:bCs/>
          <w:sz w:val="22"/>
          <w:szCs w:val="22"/>
        </w:rPr>
      </w:pPr>
      <w:r>
        <w:rPr>
          <w:bCs/>
          <w:sz w:val="22"/>
          <w:szCs w:val="22"/>
        </w:rPr>
        <w:t xml:space="preserve">Prekes Pardavėjas perduoda Pirkėjui, o Pirkėjas priima pasirašydami Pardavėjo parengtą Prekių perdavimo-priėmimo aktą </w:t>
      </w:r>
      <w:r>
        <w:rPr>
          <w:kern w:val="2"/>
          <w:sz w:val="22"/>
          <w:szCs w:val="22"/>
        </w:rPr>
        <w:t>(</w:t>
      </w:r>
      <w:r>
        <w:rPr>
          <w:bCs/>
          <w:sz w:val="22"/>
          <w:szCs w:val="22"/>
        </w:rPr>
        <w:t>ar kitą perdavimą-priėmimą patvirtinantį dokumentą</w:t>
      </w:r>
      <w:r>
        <w:rPr>
          <w:sz w:val="22"/>
          <w:szCs w:val="22"/>
        </w:rPr>
        <w:t>)</w:t>
      </w:r>
      <w:r>
        <w:rPr>
          <w:bCs/>
          <w:sz w:val="22"/>
          <w:szCs w:val="22"/>
        </w:rPr>
        <w:t>. Iki Prekių perdavimą-priėmimą patvirtinančio dokumento pasirašymo visa atsakomybė dėl Prekių atsitiktinio žuvimo ar sugadinimo tenka Pardavėjui.</w:t>
      </w:r>
    </w:p>
    <w:p w14:paraId="4A3534C3" w14:textId="5870985D" w:rsidR="002D7904" w:rsidRPr="006640B9" w:rsidRDefault="002D7904" w:rsidP="002D7904">
      <w:pPr>
        <w:numPr>
          <w:ilvl w:val="1"/>
          <w:numId w:val="1"/>
        </w:numPr>
        <w:tabs>
          <w:tab w:val="left" w:pos="0"/>
          <w:tab w:val="right" w:pos="426"/>
        </w:tabs>
        <w:ind w:left="0" w:firstLine="0"/>
        <w:rPr>
          <w:bCs/>
          <w:sz w:val="22"/>
          <w:szCs w:val="22"/>
        </w:rPr>
      </w:pPr>
      <w:r>
        <w:rPr>
          <w:bCs/>
          <w:sz w:val="22"/>
          <w:szCs w:val="22"/>
        </w:rPr>
        <w:t xml:space="preserve">Nuosavybės teisė į Prekes Pirkėjui pereina nuo Prekių priėmimo momento. </w:t>
      </w:r>
    </w:p>
    <w:p w14:paraId="7635E837" w14:textId="77777777" w:rsidR="002D7904" w:rsidRDefault="002D7904" w:rsidP="002D7904">
      <w:pPr>
        <w:numPr>
          <w:ilvl w:val="0"/>
          <w:numId w:val="1"/>
        </w:numPr>
        <w:tabs>
          <w:tab w:val="right" w:pos="284"/>
          <w:tab w:val="center" w:pos="4320"/>
          <w:tab w:val="right" w:pos="8640"/>
        </w:tabs>
        <w:ind w:left="0" w:firstLine="0"/>
        <w:jc w:val="left"/>
        <w:rPr>
          <w:b/>
          <w:bCs/>
          <w:sz w:val="22"/>
          <w:szCs w:val="22"/>
          <w:u w:val="single"/>
        </w:rPr>
      </w:pPr>
      <w:r>
        <w:rPr>
          <w:b/>
          <w:bCs/>
          <w:sz w:val="22"/>
          <w:szCs w:val="22"/>
          <w:u w:val="single"/>
        </w:rPr>
        <w:t>PREKIŲ KOKYBĖ, GARANTINIAI ĮSIPAREIGOJIMAI</w:t>
      </w:r>
    </w:p>
    <w:p w14:paraId="0D1A7BD9" w14:textId="77777777" w:rsidR="002D7904" w:rsidRDefault="002D7904" w:rsidP="002D7904">
      <w:pPr>
        <w:pStyle w:val="Sraopastraipa"/>
        <w:numPr>
          <w:ilvl w:val="1"/>
          <w:numId w:val="1"/>
        </w:numPr>
        <w:tabs>
          <w:tab w:val="left" w:pos="142"/>
          <w:tab w:val="left" w:pos="426"/>
        </w:tabs>
        <w:ind w:left="0" w:firstLine="0"/>
        <w:rPr>
          <w:sz w:val="22"/>
          <w:szCs w:val="22"/>
        </w:rPr>
      </w:pPr>
      <w:r>
        <w:rPr>
          <w:sz w:val="22"/>
          <w:szCs w:val="22"/>
        </w:rPr>
        <w:t xml:space="preserve">Pardavėjas garantuoja Prekių kokybę, taip pat, kad Prekės </w:t>
      </w:r>
      <w:r>
        <w:rPr>
          <w:kern w:val="2"/>
          <w:sz w:val="22"/>
          <w:szCs w:val="22"/>
        </w:rPr>
        <w:t xml:space="preserve">bus naujos, nenaudotos, be trūkumų (tame tarpe ir paslėptų) ir defektų, kurie panaikintų arba sumažintų Prekių vertę arba tinkamumą tolimesniam panaudojimui, taip pat atitiks gamyklos-gamintojos standartus. Prekių kokybė privalo atitikti Sutarties sąlygose pateiktus bei įprastai tokioms prekėms taikomus reikalavimus. </w:t>
      </w:r>
    </w:p>
    <w:p w14:paraId="4C0DDCAB" w14:textId="77777777" w:rsidR="002D7904" w:rsidRDefault="002D7904" w:rsidP="002D7904">
      <w:pPr>
        <w:pStyle w:val="Sraopastraipa"/>
        <w:numPr>
          <w:ilvl w:val="1"/>
          <w:numId w:val="1"/>
        </w:numPr>
        <w:tabs>
          <w:tab w:val="left" w:pos="142"/>
          <w:tab w:val="left" w:pos="426"/>
        </w:tabs>
        <w:ind w:left="0" w:firstLine="0"/>
        <w:rPr>
          <w:kern w:val="2"/>
          <w:sz w:val="22"/>
          <w:szCs w:val="22"/>
        </w:rPr>
      </w:pPr>
      <w:r>
        <w:rPr>
          <w:bCs/>
          <w:kern w:val="2"/>
          <w:sz w:val="22"/>
          <w:szCs w:val="22"/>
        </w:rPr>
        <w:t>Pardavėjas suteikia Prekėms gamintojo nustatytą garantiją. Garantijos terminas skaičiuojamas nuo Prekių perdavimo Pirkėjui dienos.</w:t>
      </w:r>
    </w:p>
    <w:p w14:paraId="4AD765BC" w14:textId="77777777" w:rsidR="002D7904" w:rsidRDefault="002D7904" w:rsidP="002D7904">
      <w:pPr>
        <w:pStyle w:val="Sraopastraipa"/>
        <w:numPr>
          <w:ilvl w:val="1"/>
          <w:numId w:val="1"/>
        </w:numPr>
        <w:tabs>
          <w:tab w:val="left" w:pos="426"/>
        </w:tabs>
        <w:autoSpaceDN w:val="0"/>
        <w:adjustRightInd w:val="0"/>
        <w:ind w:left="0" w:firstLine="0"/>
        <w:rPr>
          <w:sz w:val="22"/>
          <w:szCs w:val="22"/>
        </w:rPr>
      </w:pPr>
      <w:r>
        <w:rPr>
          <w:sz w:val="22"/>
          <w:szCs w:val="22"/>
        </w:rPr>
        <w:t xml:space="preserve"> Prekės turi atitikti aplinkos apsaugos kriterijus, nurodytus Lietuvos Respublikos aplinkos ministro 2011 m. birželio 28 d. įsakymu Nr. D1-508 „Dėl aplinkos apsaugos kriterijų taikymo, vykdant žaliuosius pirkimus, tvarkos aprašo patvirtinimo“ patvirtintame tvarkos aprašo (toliau – Aprašas) 4.4.4.4 („</w:t>
      </w:r>
      <w:r>
        <w:rPr>
          <w:i/>
          <w:iCs/>
          <w:sz w:val="22"/>
          <w:szCs w:val="22"/>
        </w:rPr>
        <w:t>Prekės turi būti tvirtos, ilgaamžės, funkcionalios, jos ar jų sudedamosios dalys tinkamos naudoti daug kartų ir (ar) lengvai pataisomos, ir (ar) pakeičiamos</w:t>
      </w:r>
      <w:r>
        <w:rPr>
          <w:sz w:val="22"/>
          <w:szCs w:val="22"/>
        </w:rPr>
        <w:t>“) ir 4.4.4.5 („</w:t>
      </w:r>
      <w:r>
        <w:rPr>
          <w:i/>
          <w:iCs/>
          <w:sz w:val="22"/>
          <w:szCs w:val="22"/>
        </w:rPr>
        <w:t>Prekės, virtusios atliekomis, turi būti tinkamos paruošti pakartotinai naudoti ar perdirbti</w:t>
      </w:r>
      <w:r>
        <w:rPr>
          <w:sz w:val="22"/>
          <w:szCs w:val="22"/>
        </w:rPr>
        <w:t>“) punktuose.</w:t>
      </w:r>
      <w:r>
        <w:rPr>
          <w:kern w:val="2"/>
          <w:sz w:val="22"/>
          <w:szCs w:val="22"/>
        </w:rPr>
        <w:t xml:space="preserve"> Iš metalų lydinių pagamintos Prekės turi turėti galimybę būti naudojamos pakartotinai arba tinkamos perdirbti, plastiko detalės turi būti tinkamos perdirbti. </w:t>
      </w:r>
      <w:r>
        <w:rPr>
          <w:sz w:val="22"/>
          <w:szCs w:val="22"/>
        </w:rPr>
        <w:t>Produkto tarnavimo laikas - ne mažiau kaip 30 (</w:t>
      </w:r>
      <w:r>
        <w:rPr>
          <w:i/>
          <w:iCs/>
          <w:sz w:val="22"/>
          <w:szCs w:val="22"/>
        </w:rPr>
        <w:t>trisdešimt</w:t>
      </w:r>
      <w:r>
        <w:rPr>
          <w:sz w:val="22"/>
          <w:szCs w:val="22"/>
        </w:rPr>
        <w:t>) metų.</w:t>
      </w:r>
    </w:p>
    <w:p w14:paraId="4466C06D" w14:textId="77777777" w:rsidR="002D7904" w:rsidRDefault="002D7904" w:rsidP="002D7904">
      <w:pPr>
        <w:pStyle w:val="Sraopastraipa"/>
        <w:numPr>
          <w:ilvl w:val="1"/>
          <w:numId w:val="1"/>
        </w:numPr>
        <w:tabs>
          <w:tab w:val="left" w:pos="142"/>
          <w:tab w:val="left" w:pos="426"/>
        </w:tabs>
        <w:ind w:left="0" w:firstLine="0"/>
        <w:rPr>
          <w:kern w:val="2"/>
          <w:sz w:val="22"/>
          <w:szCs w:val="22"/>
        </w:rPr>
      </w:pPr>
      <w:r>
        <w:rPr>
          <w:kern w:val="2"/>
          <w:sz w:val="22"/>
          <w:szCs w:val="22"/>
        </w:rPr>
        <w:t xml:space="preserve">Pardavėjas kartu su Prekėmis privalo pateikti Pirkėjui būtinus jų kokybę patvirtinančius dokumentus – Prekių atitikties deklaracijų ar gamintojų kokybės sertifikatų ir saugos duomenų lapų, techninės dokumentacijos originalus arba teisės aktų nustatyta tvarka patvirtintas jų kopijas. Pardavėjas garantuoja, kad Prekės yra sertifikuotos, gautos visos reikalingos licencijos, higienos pažymėjimai ir pan., jei to reikalaujama pagal taikytinus Lietuvos Respublikos teisės aktus. </w:t>
      </w:r>
    </w:p>
    <w:p w14:paraId="34F0FB5A" w14:textId="77777777" w:rsidR="002D7904" w:rsidRDefault="002D7904" w:rsidP="002D7904">
      <w:pPr>
        <w:pStyle w:val="Sraopastraipa"/>
        <w:numPr>
          <w:ilvl w:val="1"/>
          <w:numId w:val="1"/>
        </w:numPr>
        <w:tabs>
          <w:tab w:val="left" w:pos="142"/>
          <w:tab w:val="left" w:pos="426"/>
        </w:tabs>
        <w:ind w:left="0" w:firstLine="0"/>
        <w:rPr>
          <w:bCs/>
          <w:sz w:val="22"/>
          <w:szCs w:val="22"/>
        </w:rPr>
      </w:pPr>
      <w:r>
        <w:rPr>
          <w:kern w:val="2"/>
          <w:sz w:val="22"/>
          <w:szCs w:val="22"/>
        </w:rPr>
        <w:t>Prekės turi atitikti atsparumo pakrovimo ir</w:t>
      </w:r>
      <w:r>
        <w:rPr>
          <w:sz w:val="22"/>
          <w:szCs w:val="22"/>
        </w:rPr>
        <w:t xml:space="preserve"> iškrovimo darbams reikalavimus, būti apsaugotos nuo meteorologinių veiksnių įtakos Prekių gabenimo ir sandėliavimo metu.</w:t>
      </w:r>
    </w:p>
    <w:p w14:paraId="1BE778CD" w14:textId="77777777" w:rsidR="002D7904" w:rsidRDefault="002D7904" w:rsidP="002D7904">
      <w:pPr>
        <w:pStyle w:val="Sraopastraipa"/>
        <w:numPr>
          <w:ilvl w:val="1"/>
          <w:numId w:val="1"/>
        </w:numPr>
        <w:tabs>
          <w:tab w:val="left" w:pos="0"/>
          <w:tab w:val="left" w:pos="142"/>
          <w:tab w:val="left" w:pos="426"/>
          <w:tab w:val="center" w:pos="993"/>
        </w:tabs>
        <w:ind w:left="0" w:firstLine="0"/>
        <w:rPr>
          <w:bCs/>
          <w:sz w:val="22"/>
          <w:szCs w:val="22"/>
        </w:rPr>
      </w:pPr>
      <w:r>
        <w:rPr>
          <w:bCs/>
          <w:sz w:val="22"/>
          <w:szCs w:val="22"/>
        </w:rPr>
        <w:t>Nustatęs, kad gautos Prekės neatitinka tokio tipo prekėms taikomų standartų reikalavimų ir/arba Sutarties ar Lietuvos Respublikos teisės aktų reikalavimų, Pirkėjas, savo nuožiūra, turi teisę:</w:t>
      </w:r>
    </w:p>
    <w:p w14:paraId="1A12006E" w14:textId="77777777" w:rsidR="002D7904" w:rsidRDefault="002D7904" w:rsidP="002D7904">
      <w:pPr>
        <w:pStyle w:val="Sraopastraipa"/>
        <w:numPr>
          <w:ilvl w:val="2"/>
          <w:numId w:val="1"/>
        </w:numPr>
        <w:tabs>
          <w:tab w:val="left" w:pos="142"/>
          <w:tab w:val="left" w:pos="426"/>
          <w:tab w:val="right" w:pos="567"/>
          <w:tab w:val="center" w:pos="993"/>
          <w:tab w:val="left" w:pos="1701"/>
        </w:tabs>
        <w:ind w:left="0" w:firstLine="0"/>
        <w:rPr>
          <w:bCs/>
          <w:sz w:val="22"/>
          <w:szCs w:val="22"/>
        </w:rPr>
      </w:pPr>
      <w:r>
        <w:rPr>
          <w:bCs/>
          <w:sz w:val="22"/>
          <w:szCs w:val="22"/>
        </w:rPr>
        <w:t>reikalauti iš Pardavėjo, kad Prekės neatlygintinai būtų pakeistos naujomis, tinkamos kokybės Prekėmis ne vėliau kaip per 10 (</w:t>
      </w:r>
      <w:r>
        <w:rPr>
          <w:bCs/>
          <w:i/>
          <w:iCs/>
          <w:sz w:val="22"/>
          <w:szCs w:val="22"/>
        </w:rPr>
        <w:t>dešimt</w:t>
      </w:r>
      <w:r>
        <w:rPr>
          <w:bCs/>
          <w:sz w:val="22"/>
          <w:szCs w:val="22"/>
        </w:rPr>
        <w:t>) darbo dienų nuo tokio reikalavimo gavimo dienos;</w:t>
      </w:r>
    </w:p>
    <w:p w14:paraId="3FA73907" w14:textId="77777777" w:rsidR="002D7904" w:rsidRDefault="002D7904" w:rsidP="002D7904">
      <w:pPr>
        <w:pStyle w:val="Sraopastraipa"/>
        <w:numPr>
          <w:ilvl w:val="2"/>
          <w:numId w:val="1"/>
        </w:numPr>
        <w:tabs>
          <w:tab w:val="left" w:pos="142"/>
          <w:tab w:val="left" w:pos="426"/>
          <w:tab w:val="right" w:pos="567"/>
          <w:tab w:val="center" w:pos="993"/>
          <w:tab w:val="left" w:pos="1701"/>
        </w:tabs>
        <w:ind w:left="0" w:firstLine="0"/>
        <w:rPr>
          <w:bCs/>
          <w:sz w:val="22"/>
          <w:szCs w:val="22"/>
        </w:rPr>
      </w:pPr>
      <w:r>
        <w:rPr>
          <w:bCs/>
          <w:sz w:val="22"/>
          <w:szCs w:val="22"/>
        </w:rPr>
        <w:t>reikalauti, kad Pardavėjas neatlygintinai ne vėliau kaip per 3 (</w:t>
      </w:r>
      <w:r>
        <w:rPr>
          <w:bCs/>
          <w:i/>
          <w:iCs/>
          <w:sz w:val="22"/>
          <w:szCs w:val="22"/>
        </w:rPr>
        <w:t>tris</w:t>
      </w:r>
      <w:r>
        <w:rPr>
          <w:bCs/>
          <w:sz w:val="22"/>
          <w:szCs w:val="22"/>
        </w:rPr>
        <w:t>) darbo dienas nuo Pirkėjo pranešimo gavimo arba kitą technologiškai būtiną Šalių suderintą terminą pašalintų trūkumus, jei trūkumus galima pašalinti, arba atlygintų Pirkėjo išlaidas jiems pašalinti, jei per šiame Sutarties punkte nurodytą laiką Pardavėjas trūkumų nepašalina;</w:t>
      </w:r>
    </w:p>
    <w:p w14:paraId="0D439CCF" w14:textId="77777777" w:rsidR="002D7904" w:rsidRDefault="002D7904" w:rsidP="002D7904">
      <w:pPr>
        <w:pStyle w:val="Sraopastraipa"/>
        <w:numPr>
          <w:ilvl w:val="2"/>
          <w:numId w:val="1"/>
        </w:numPr>
        <w:tabs>
          <w:tab w:val="left" w:pos="142"/>
          <w:tab w:val="left" w:pos="426"/>
          <w:tab w:val="right" w:pos="567"/>
          <w:tab w:val="center" w:pos="993"/>
          <w:tab w:val="left" w:pos="1701"/>
        </w:tabs>
        <w:ind w:left="0" w:firstLine="0"/>
        <w:rPr>
          <w:bCs/>
          <w:sz w:val="22"/>
          <w:szCs w:val="22"/>
        </w:rPr>
      </w:pPr>
      <w:r>
        <w:rPr>
          <w:bCs/>
          <w:sz w:val="22"/>
          <w:szCs w:val="22"/>
        </w:rPr>
        <w:t>reikalauti iš Pardavėjo grąžinti už netinkamos kokybės Prekes Pirkėjo sumokėtus pinigus ir vienašališkai, nesikreipdamas į teismą, nutraukti Sutartį;</w:t>
      </w:r>
    </w:p>
    <w:p w14:paraId="75E36DD0" w14:textId="77777777" w:rsidR="002D7904" w:rsidRDefault="002D7904" w:rsidP="002D7904">
      <w:pPr>
        <w:pStyle w:val="Sraopastraipa"/>
        <w:numPr>
          <w:ilvl w:val="2"/>
          <w:numId w:val="1"/>
        </w:numPr>
        <w:tabs>
          <w:tab w:val="left" w:pos="142"/>
          <w:tab w:val="left" w:pos="426"/>
          <w:tab w:val="center" w:pos="567"/>
          <w:tab w:val="right" w:pos="720"/>
          <w:tab w:val="left" w:pos="1701"/>
        </w:tabs>
        <w:ind w:left="0" w:firstLine="0"/>
        <w:rPr>
          <w:bCs/>
          <w:sz w:val="22"/>
          <w:szCs w:val="22"/>
        </w:rPr>
      </w:pPr>
      <w:r>
        <w:rPr>
          <w:bCs/>
          <w:sz w:val="22"/>
          <w:szCs w:val="22"/>
        </w:rPr>
        <w:t>taikyti Pardavėjui ir kitas Lietuvos Respublikos civiliniame kodekse numatytas sąlygas.</w:t>
      </w:r>
    </w:p>
    <w:p w14:paraId="5253C85E" w14:textId="33A48470" w:rsidR="002D7904" w:rsidRPr="006640B9" w:rsidRDefault="002D7904" w:rsidP="002D7904">
      <w:pPr>
        <w:pStyle w:val="Sraopastraipa"/>
        <w:numPr>
          <w:ilvl w:val="1"/>
          <w:numId w:val="1"/>
        </w:numPr>
        <w:tabs>
          <w:tab w:val="left" w:pos="426"/>
          <w:tab w:val="left" w:pos="720"/>
          <w:tab w:val="left" w:pos="993"/>
        </w:tabs>
        <w:suppressAutoHyphens/>
        <w:autoSpaceDN w:val="0"/>
        <w:ind w:left="0" w:firstLine="0"/>
        <w:rPr>
          <w:sz w:val="22"/>
          <w:szCs w:val="22"/>
        </w:rPr>
      </w:pPr>
      <w:r>
        <w:rPr>
          <w:bCs/>
          <w:sz w:val="22"/>
          <w:szCs w:val="22"/>
        </w:rPr>
        <w:t>Jei per Sutartyje nurodytą garantinį terminą po Prekių perdavimo Pirkėjui dienos išryškėja paslėptų trūkumų, kurie atsirado ne dėl to, kad Pirkėjas pažeidė Prekių naudojimo ir/arba Prekių saugojimo taisykles, Pirkėjas turi pranešti apie tokius neatitikimus Pardavėjui. Gavęs pranešimą, Pardavėjas ne vėliau kaip per 10 (</w:t>
      </w:r>
      <w:r>
        <w:rPr>
          <w:bCs/>
          <w:i/>
          <w:iCs/>
          <w:sz w:val="22"/>
          <w:szCs w:val="22"/>
        </w:rPr>
        <w:t>dešimt</w:t>
      </w:r>
      <w:r>
        <w:rPr>
          <w:bCs/>
          <w:sz w:val="22"/>
          <w:szCs w:val="22"/>
        </w:rPr>
        <w:t xml:space="preserve">) darbo dienų nuo pranešimo </w:t>
      </w:r>
      <w:r>
        <w:rPr>
          <w:bCs/>
          <w:color w:val="000000"/>
          <w:sz w:val="22"/>
          <w:szCs w:val="22"/>
        </w:rPr>
        <w:t>gavimo, privalo neatlygintinai paimti netinkamas Prekes iš Pirkėjo ir pakeisti Prekes tinkamos kokybės Prekėmis arba pašalinti trūkumus, ir kompensuoti visus tiesioginius nuostolius, kurie atsirado dėl nekokybiškų, neatitinkančių Sutartyje numatytų reikalavimų Prekių pateikimo. Jeigu per nurodytą terminą Pardavėjas nepašalina trūkumų, Pardavėjas turi atlyginti Pirkėjo turėtas išlaidas dėl trūkumų šalinimo.</w:t>
      </w:r>
    </w:p>
    <w:p w14:paraId="733A93B7" w14:textId="77777777" w:rsidR="002D7904" w:rsidRDefault="002D7904" w:rsidP="002D7904">
      <w:pPr>
        <w:numPr>
          <w:ilvl w:val="0"/>
          <w:numId w:val="1"/>
        </w:numPr>
        <w:contextualSpacing/>
        <w:jc w:val="left"/>
        <w:rPr>
          <w:b/>
          <w:kern w:val="2"/>
          <w:sz w:val="22"/>
          <w:szCs w:val="22"/>
          <w:u w:val="single"/>
        </w:rPr>
      </w:pPr>
      <w:r>
        <w:rPr>
          <w:b/>
          <w:kern w:val="2"/>
          <w:sz w:val="22"/>
          <w:szCs w:val="22"/>
          <w:u w:val="single"/>
        </w:rPr>
        <w:t>ŠALIŲ TEISĖS IR PAREIGOS</w:t>
      </w:r>
    </w:p>
    <w:p w14:paraId="2941BDF5" w14:textId="58655B7A" w:rsidR="002D7904" w:rsidRDefault="002D7904" w:rsidP="002D7904">
      <w:pPr>
        <w:numPr>
          <w:ilvl w:val="1"/>
          <w:numId w:val="1"/>
        </w:numPr>
        <w:tabs>
          <w:tab w:val="left" w:pos="0"/>
          <w:tab w:val="left" w:pos="426"/>
        </w:tabs>
        <w:ind w:left="0" w:firstLine="0"/>
        <w:contextualSpacing/>
        <w:rPr>
          <w:kern w:val="2"/>
          <w:sz w:val="22"/>
          <w:szCs w:val="22"/>
        </w:rPr>
      </w:pPr>
      <w:r>
        <w:rPr>
          <w:kern w:val="2"/>
          <w:sz w:val="22"/>
          <w:szCs w:val="22"/>
        </w:rPr>
        <w:t xml:space="preserve">Šalys, vykdydamos Sutarties įsipareigojimus, vadovaujasi </w:t>
      </w:r>
      <w:bookmarkStart w:id="0" w:name="_Hlk40875943"/>
      <w:r w:rsidR="0081132E">
        <w:rPr>
          <w:kern w:val="2"/>
          <w:sz w:val="22"/>
          <w:szCs w:val="22"/>
        </w:rPr>
        <w:t>Pirkimo</w:t>
      </w:r>
      <w:r>
        <w:rPr>
          <w:kern w:val="2"/>
          <w:sz w:val="22"/>
          <w:szCs w:val="22"/>
        </w:rPr>
        <w:t xml:space="preserve"> sąlygomis, </w:t>
      </w:r>
      <w:bookmarkEnd w:id="0"/>
      <w:r>
        <w:rPr>
          <w:kern w:val="2"/>
          <w:sz w:val="22"/>
          <w:szCs w:val="22"/>
        </w:rPr>
        <w:t>Pasiūlymu, Sutartimi ir Lietuvos Respublikos teisės aktais.</w:t>
      </w:r>
    </w:p>
    <w:p w14:paraId="5A2117D3" w14:textId="77777777" w:rsidR="002D7904" w:rsidRDefault="002D7904" w:rsidP="002D7904">
      <w:pPr>
        <w:numPr>
          <w:ilvl w:val="1"/>
          <w:numId w:val="1"/>
        </w:numPr>
        <w:tabs>
          <w:tab w:val="left" w:pos="0"/>
          <w:tab w:val="left" w:pos="426"/>
        </w:tabs>
        <w:ind w:left="0" w:firstLine="0"/>
        <w:contextualSpacing/>
        <w:rPr>
          <w:kern w:val="2"/>
          <w:sz w:val="22"/>
          <w:szCs w:val="22"/>
        </w:rPr>
      </w:pPr>
      <w:r>
        <w:rPr>
          <w:kern w:val="2"/>
          <w:sz w:val="22"/>
          <w:szCs w:val="22"/>
        </w:rPr>
        <w:lastRenderedPageBreak/>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429BDFDB" w14:textId="77777777" w:rsidR="002D7904" w:rsidRDefault="002D7904" w:rsidP="002D7904">
      <w:pPr>
        <w:numPr>
          <w:ilvl w:val="1"/>
          <w:numId w:val="1"/>
        </w:numPr>
        <w:tabs>
          <w:tab w:val="left" w:pos="0"/>
          <w:tab w:val="left" w:pos="142"/>
          <w:tab w:val="left" w:pos="426"/>
          <w:tab w:val="left" w:pos="2340"/>
        </w:tabs>
        <w:ind w:left="0" w:right="28" w:firstLine="0"/>
        <w:rPr>
          <w:sz w:val="22"/>
          <w:szCs w:val="22"/>
        </w:rPr>
      </w:pPr>
      <w:r>
        <w:rPr>
          <w:b/>
          <w:bCs/>
          <w:i/>
          <w:iCs/>
          <w:sz w:val="22"/>
          <w:szCs w:val="22"/>
          <w:u w:val="single"/>
        </w:rPr>
        <w:t>Šalys įsipareigoja</w:t>
      </w:r>
      <w:r>
        <w:rPr>
          <w:sz w:val="22"/>
          <w:szCs w:val="22"/>
        </w:rPr>
        <w:t>:</w:t>
      </w:r>
    </w:p>
    <w:p w14:paraId="70E7A51B" w14:textId="77777777" w:rsidR="002D7904" w:rsidRDefault="002D7904" w:rsidP="002D7904">
      <w:pPr>
        <w:pStyle w:val="Sraopastraipa"/>
        <w:numPr>
          <w:ilvl w:val="2"/>
          <w:numId w:val="1"/>
        </w:numPr>
        <w:tabs>
          <w:tab w:val="left" w:pos="0"/>
          <w:tab w:val="left" w:pos="142"/>
          <w:tab w:val="left" w:pos="426"/>
          <w:tab w:val="left" w:pos="567"/>
        </w:tabs>
        <w:spacing w:after="200"/>
        <w:ind w:left="0" w:firstLine="0"/>
        <w:rPr>
          <w:sz w:val="22"/>
          <w:szCs w:val="22"/>
        </w:rPr>
      </w:pPr>
      <w:r>
        <w:rPr>
          <w:rFonts w:eastAsia="Arial Unicode MS"/>
          <w:sz w:val="22"/>
          <w:szCs w:val="22"/>
        </w:rPr>
        <w:t xml:space="preserve">vykdant Sutartį visą gautą informaciją naudoti tik su Sutartimi prisiimtų įsipareigojimų vykdymui, </w:t>
      </w:r>
      <w:r>
        <w:rPr>
          <w:sz w:val="22"/>
          <w:szCs w:val="22"/>
        </w:rPr>
        <w:t xml:space="preserve">užtikrinti iš kitos Šalies gautos ar su Sutarties vykdymu susijusios informacijos konfidencialumą ir apsaugą bei jos neplatinti. </w:t>
      </w:r>
      <w:r>
        <w:rPr>
          <w:bCs/>
          <w:sz w:val="22"/>
          <w:szCs w:val="22"/>
        </w:rPr>
        <w:t>Konfidencialia informacija pagal Sutartį laikoma visa vykdant Sutartį gauta ir (ar) sužinota informacija apie kitą Šalį, jos darbuotojus, klientus ir pan.</w:t>
      </w:r>
      <w:r>
        <w:rPr>
          <w:b/>
          <w:bCs/>
          <w:sz w:val="22"/>
          <w:szCs w:val="22"/>
        </w:rPr>
        <w:t xml:space="preserve"> </w:t>
      </w:r>
      <w:r>
        <w:rPr>
          <w:sz w:val="22"/>
          <w:szCs w:val="22"/>
        </w:rPr>
        <w:t xml:space="preserve">Konfidencialumo reikalavimai galioja Sutarties vykdymo metu ir neribotą laiką po jo. Šalis, pažeidusi šiame Sutarties papunktyje nustatytus įpareigojimus, privalo atlyginti kitos Šalies patirtus nuostolius. </w:t>
      </w:r>
      <w:r>
        <w:rPr>
          <w:bCs/>
          <w:sz w:val="22"/>
          <w:szCs w:val="22"/>
        </w:rPr>
        <w:t>Šio</w:t>
      </w:r>
      <w:r>
        <w:rPr>
          <w:sz w:val="22"/>
          <w:szCs w:val="22"/>
        </w:rPr>
        <w:t xml:space="preserve"> punkto pažeidimu nebus laikoma atvejai, kai šią informaciją, vadovaujantis teisės aktais, Šalis privalo pateikti teisėsaugos ar kitoms institucijoms, ar paskelbti viešai;</w:t>
      </w:r>
    </w:p>
    <w:p w14:paraId="01B5E0C4" w14:textId="77777777" w:rsidR="002D7904" w:rsidRDefault="002D7904" w:rsidP="002D7904">
      <w:pPr>
        <w:pStyle w:val="Sraopastraipa"/>
        <w:numPr>
          <w:ilvl w:val="2"/>
          <w:numId w:val="1"/>
        </w:numPr>
        <w:tabs>
          <w:tab w:val="left" w:pos="0"/>
          <w:tab w:val="left" w:pos="142"/>
          <w:tab w:val="left" w:pos="426"/>
          <w:tab w:val="left" w:pos="567"/>
        </w:tabs>
        <w:ind w:left="0" w:firstLine="0"/>
        <w:rPr>
          <w:sz w:val="22"/>
          <w:szCs w:val="22"/>
        </w:rPr>
      </w:pPr>
      <w:r>
        <w:rPr>
          <w:sz w:val="22"/>
          <w:szCs w:val="22"/>
        </w:rPr>
        <w:t>be kitos Šalies sutikimo nenaudoti kitos Šalies pavadinimo, prekių ženklų ar informacijos apie šią Sutartį jokioje reklamoje, leidiniuose ir pan. Ši nuostata galioja Sutarties vykdymo metu ir neribotą laiką po jo.</w:t>
      </w:r>
    </w:p>
    <w:p w14:paraId="397C7EAB" w14:textId="77777777" w:rsidR="002D7904" w:rsidRDefault="002D7904" w:rsidP="002D7904">
      <w:pPr>
        <w:numPr>
          <w:ilvl w:val="1"/>
          <w:numId w:val="1"/>
        </w:numPr>
        <w:tabs>
          <w:tab w:val="left" w:pos="0"/>
          <w:tab w:val="left" w:pos="426"/>
        </w:tabs>
        <w:ind w:left="0" w:firstLine="0"/>
        <w:contextualSpacing/>
        <w:rPr>
          <w:kern w:val="2"/>
          <w:sz w:val="22"/>
          <w:szCs w:val="22"/>
        </w:rPr>
      </w:pPr>
      <w:r>
        <w:rPr>
          <w:b/>
          <w:i/>
          <w:kern w:val="2"/>
          <w:sz w:val="22"/>
          <w:szCs w:val="22"/>
          <w:u w:val="single"/>
        </w:rPr>
        <w:t>Pardavėjas įsipareigoja</w:t>
      </w:r>
      <w:r>
        <w:rPr>
          <w:kern w:val="2"/>
          <w:sz w:val="22"/>
          <w:szCs w:val="22"/>
        </w:rPr>
        <w:t>:</w:t>
      </w:r>
    </w:p>
    <w:p w14:paraId="78143A31" w14:textId="1070BB04" w:rsidR="002D7904" w:rsidRDefault="002D7904" w:rsidP="002D7904">
      <w:pPr>
        <w:numPr>
          <w:ilvl w:val="2"/>
          <w:numId w:val="1"/>
        </w:numPr>
        <w:tabs>
          <w:tab w:val="left" w:pos="0"/>
          <w:tab w:val="left" w:pos="426"/>
          <w:tab w:val="left" w:pos="567"/>
        </w:tabs>
        <w:ind w:left="0" w:firstLine="0"/>
        <w:contextualSpacing/>
        <w:rPr>
          <w:kern w:val="2"/>
          <w:sz w:val="22"/>
          <w:szCs w:val="22"/>
        </w:rPr>
      </w:pPr>
      <w:r>
        <w:rPr>
          <w:kern w:val="2"/>
          <w:sz w:val="22"/>
          <w:szCs w:val="22"/>
        </w:rPr>
        <w:t xml:space="preserve">nuosekliai vykdyti Sutartį, </w:t>
      </w:r>
      <w:r w:rsidR="0081132E">
        <w:rPr>
          <w:kern w:val="2"/>
          <w:sz w:val="22"/>
          <w:szCs w:val="22"/>
        </w:rPr>
        <w:t>Pirkimo</w:t>
      </w:r>
      <w:r>
        <w:rPr>
          <w:kern w:val="2"/>
          <w:sz w:val="22"/>
          <w:szCs w:val="22"/>
        </w:rPr>
        <w:t xml:space="preserve"> sąlygose, Pasiūlyme ir Sutartyje nustatytomis sąlygomis pateikti kokybiškas Prekes Sutartyje nurodytoje vietoje, atlikti kitus įsipareigojimus, numatytus Sutartyje, įskaitant Prekių trūkumų šalinimą;</w:t>
      </w:r>
    </w:p>
    <w:p w14:paraId="3B095300" w14:textId="36617457" w:rsidR="002D7904" w:rsidRDefault="002D7904" w:rsidP="002D7904">
      <w:pPr>
        <w:numPr>
          <w:ilvl w:val="2"/>
          <w:numId w:val="1"/>
        </w:numPr>
        <w:tabs>
          <w:tab w:val="left" w:pos="0"/>
          <w:tab w:val="left" w:pos="426"/>
          <w:tab w:val="left" w:pos="567"/>
        </w:tabs>
        <w:ind w:left="0" w:firstLine="0"/>
        <w:contextualSpacing/>
        <w:rPr>
          <w:kern w:val="2"/>
          <w:sz w:val="22"/>
          <w:szCs w:val="22"/>
        </w:rPr>
      </w:pPr>
      <w:r>
        <w:rPr>
          <w:kern w:val="2"/>
          <w:sz w:val="22"/>
          <w:szCs w:val="22"/>
        </w:rPr>
        <w:t>susipažinti ir Sutarties vykdymo metu laikytis Viešųjų pirkimų tarnybos patvirtinto Tiekėjų etikos kodekso (toliau – Kodekso) reikalavimų, nustatytų Kodekso 49 punkte. Pa</w:t>
      </w:r>
      <w:r w:rsidR="006205B4">
        <w:rPr>
          <w:kern w:val="2"/>
          <w:sz w:val="22"/>
          <w:szCs w:val="22"/>
        </w:rPr>
        <w:t>rdavėjas</w:t>
      </w:r>
      <w:r>
        <w:rPr>
          <w:kern w:val="2"/>
          <w:sz w:val="22"/>
          <w:szCs w:val="22"/>
        </w:rPr>
        <w:t xml:space="preserve"> turi užtikrinti, kad jų laikysis ir visi asmenys, kuriuos Pa</w:t>
      </w:r>
      <w:r w:rsidR="006205B4">
        <w:rPr>
          <w:kern w:val="2"/>
          <w:sz w:val="22"/>
          <w:szCs w:val="22"/>
        </w:rPr>
        <w:t>rdavėjas</w:t>
      </w:r>
      <w:r>
        <w:rPr>
          <w:kern w:val="2"/>
          <w:sz w:val="22"/>
          <w:szCs w:val="22"/>
        </w:rPr>
        <w:t xml:space="preserve"> pasitelks sutartinių įsipareigojimų vykdymui Sutarties 7 skyriuje nustatyta tvarka. Ši Sutarties sąlyga laikoma esmine</w:t>
      </w:r>
      <w:r>
        <w:rPr>
          <w:rFonts w:eastAsia="Calibri"/>
          <w:sz w:val="22"/>
          <w:szCs w:val="22"/>
        </w:rPr>
        <w:t>;</w:t>
      </w:r>
    </w:p>
    <w:p w14:paraId="6FC201BC" w14:textId="77777777" w:rsidR="002D7904" w:rsidRDefault="002D7904" w:rsidP="002D7904">
      <w:pPr>
        <w:numPr>
          <w:ilvl w:val="2"/>
          <w:numId w:val="1"/>
        </w:numPr>
        <w:tabs>
          <w:tab w:val="left" w:pos="0"/>
          <w:tab w:val="left" w:pos="426"/>
          <w:tab w:val="left" w:pos="567"/>
        </w:tabs>
        <w:ind w:left="0" w:firstLine="0"/>
        <w:contextualSpacing/>
        <w:rPr>
          <w:kern w:val="2"/>
          <w:sz w:val="22"/>
          <w:szCs w:val="22"/>
        </w:rPr>
      </w:pPr>
      <w:r>
        <w:rPr>
          <w:kern w:val="2"/>
          <w:sz w:val="22"/>
          <w:szCs w:val="22"/>
        </w:rPr>
        <w:t>perduodant Prekes, pateikti Pirkėjui pasirašyti Prekių perdavimo-priėmimo aktą (</w:t>
      </w:r>
      <w:r>
        <w:rPr>
          <w:bCs/>
          <w:sz w:val="22"/>
          <w:szCs w:val="22"/>
        </w:rPr>
        <w:t xml:space="preserve">ar kitą </w:t>
      </w:r>
      <w:r>
        <w:rPr>
          <w:kern w:val="2"/>
          <w:sz w:val="22"/>
          <w:szCs w:val="22"/>
        </w:rPr>
        <w:t>Prekių</w:t>
      </w:r>
      <w:r>
        <w:rPr>
          <w:bCs/>
          <w:sz w:val="22"/>
          <w:szCs w:val="22"/>
        </w:rPr>
        <w:t xml:space="preserve"> perdavimą-priėmimą patvirtinantį dokumentą)</w:t>
      </w:r>
      <w:r>
        <w:rPr>
          <w:kern w:val="2"/>
          <w:sz w:val="22"/>
          <w:szCs w:val="22"/>
        </w:rPr>
        <w:t>;</w:t>
      </w:r>
    </w:p>
    <w:p w14:paraId="00C9883B" w14:textId="77777777" w:rsidR="002D7904" w:rsidRDefault="002D7904" w:rsidP="002D7904">
      <w:pPr>
        <w:numPr>
          <w:ilvl w:val="2"/>
          <w:numId w:val="1"/>
        </w:numPr>
        <w:tabs>
          <w:tab w:val="left" w:pos="0"/>
          <w:tab w:val="left" w:pos="426"/>
          <w:tab w:val="left" w:pos="567"/>
        </w:tabs>
        <w:ind w:left="0" w:firstLine="0"/>
        <w:contextualSpacing/>
        <w:rPr>
          <w:kern w:val="2"/>
          <w:sz w:val="22"/>
          <w:szCs w:val="22"/>
        </w:rPr>
      </w:pPr>
      <w:r>
        <w:rPr>
          <w:kern w:val="2"/>
          <w:sz w:val="22"/>
          <w:szCs w:val="22"/>
        </w:rPr>
        <w:t>perduodant Prekes, pateikti Pirkėjui Sutartyje numatytus ir su garantijos sąlygomis susijusius dokumentus ar teisės aktų nustatyta tvarka patvirtintas jų kopijas</w:t>
      </w:r>
      <w:r>
        <w:rPr>
          <w:sz w:val="22"/>
          <w:szCs w:val="22"/>
        </w:rPr>
        <w:t>;</w:t>
      </w:r>
    </w:p>
    <w:p w14:paraId="4E7BE785" w14:textId="77777777" w:rsidR="002D7904" w:rsidRDefault="002D7904" w:rsidP="002D7904">
      <w:pPr>
        <w:numPr>
          <w:ilvl w:val="2"/>
          <w:numId w:val="1"/>
        </w:numPr>
        <w:tabs>
          <w:tab w:val="left" w:pos="0"/>
          <w:tab w:val="left" w:pos="426"/>
          <w:tab w:val="left" w:pos="567"/>
        </w:tabs>
        <w:ind w:left="0" w:firstLine="0"/>
        <w:contextualSpacing/>
        <w:rPr>
          <w:kern w:val="2"/>
          <w:sz w:val="22"/>
          <w:szCs w:val="22"/>
        </w:rPr>
      </w:pPr>
      <w:r>
        <w:rPr>
          <w:kern w:val="2"/>
          <w:sz w:val="22"/>
          <w:szCs w:val="22"/>
        </w:rPr>
        <w:t xml:space="preserve">perduodant Prekes, kurios Kainininke nurodytos kaip atitinkančios </w:t>
      </w:r>
      <w:r w:rsidRPr="0081132E">
        <w:rPr>
          <w:kern w:val="2"/>
          <w:sz w:val="22"/>
          <w:szCs w:val="22"/>
        </w:rPr>
        <w:t>Sutarties 4.3 punkte</w:t>
      </w:r>
      <w:r>
        <w:rPr>
          <w:kern w:val="2"/>
          <w:sz w:val="22"/>
          <w:szCs w:val="22"/>
        </w:rPr>
        <w:t xml:space="preserve"> nustatytus reikalavimus, pateikti </w:t>
      </w:r>
      <w:r w:rsidRPr="00ED0373">
        <w:rPr>
          <w:kern w:val="2"/>
          <w:sz w:val="22"/>
          <w:szCs w:val="22"/>
        </w:rPr>
        <w:t>Pirkėjui atitiktį reikalavimams įrodančius dokumentus kurie yra nurodyti Aprašo III skyriaus 9.1 ir 9.2 punktuose;</w:t>
      </w:r>
    </w:p>
    <w:p w14:paraId="026DB9FB" w14:textId="77777777" w:rsidR="002D7904" w:rsidRDefault="002D7904" w:rsidP="002D7904">
      <w:pPr>
        <w:numPr>
          <w:ilvl w:val="2"/>
          <w:numId w:val="1"/>
        </w:numPr>
        <w:tabs>
          <w:tab w:val="left" w:pos="0"/>
          <w:tab w:val="left" w:pos="426"/>
          <w:tab w:val="left" w:pos="567"/>
        </w:tabs>
        <w:ind w:left="0" w:firstLine="0"/>
        <w:contextualSpacing/>
        <w:rPr>
          <w:kern w:val="2"/>
          <w:sz w:val="22"/>
          <w:szCs w:val="22"/>
        </w:rPr>
      </w:pPr>
      <w:r>
        <w:rPr>
          <w:kern w:val="2"/>
          <w:sz w:val="22"/>
          <w:szCs w:val="22"/>
        </w:rPr>
        <w:t>užtikrinti, kad tiekiamos Prekės atitiktų tokios rūšies ir tokio naudojimo laiko prekėms įprastai keliamus reikalavimus;</w:t>
      </w:r>
    </w:p>
    <w:p w14:paraId="468476E6" w14:textId="77777777" w:rsidR="002D7904" w:rsidRDefault="002D7904" w:rsidP="002D7904">
      <w:pPr>
        <w:numPr>
          <w:ilvl w:val="2"/>
          <w:numId w:val="1"/>
        </w:numPr>
        <w:tabs>
          <w:tab w:val="left" w:pos="0"/>
          <w:tab w:val="left" w:pos="426"/>
          <w:tab w:val="left" w:pos="567"/>
        </w:tabs>
        <w:ind w:left="0" w:firstLine="0"/>
        <w:contextualSpacing/>
        <w:rPr>
          <w:kern w:val="2"/>
          <w:sz w:val="22"/>
          <w:szCs w:val="22"/>
        </w:rPr>
      </w:pPr>
      <w:r>
        <w:rPr>
          <w:kern w:val="2"/>
          <w:sz w:val="22"/>
          <w:szCs w:val="22"/>
        </w:rPr>
        <w:t>prisiimti Prekių atsitiktinio žuvimo ar sugedimo riziką iki Prekių perdavimo-priėmimo Pirkėjui momento;</w:t>
      </w:r>
    </w:p>
    <w:p w14:paraId="62D22F8B" w14:textId="77777777" w:rsidR="002D7904" w:rsidRDefault="002D7904" w:rsidP="002D7904">
      <w:pPr>
        <w:numPr>
          <w:ilvl w:val="2"/>
          <w:numId w:val="1"/>
        </w:numPr>
        <w:tabs>
          <w:tab w:val="left" w:pos="0"/>
          <w:tab w:val="left" w:pos="426"/>
          <w:tab w:val="left" w:pos="567"/>
        </w:tabs>
        <w:ind w:left="0" w:firstLine="0"/>
        <w:contextualSpacing/>
        <w:rPr>
          <w:kern w:val="2"/>
          <w:sz w:val="22"/>
          <w:szCs w:val="22"/>
        </w:rPr>
      </w:pPr>
      <w:r>
        <w:rPr>
          <w:kern w:val="2"/>
          <w:sz w:val="22"/>
          <w:szCs w:val="22"/>
        </w:rPr>
        <w:t>atlyginti tiesioginius Pirkėjo nuostolius, patirtus Pardavėjui nevykdant arba netinkamai vykdant Sutartį;</w:t>
      </w:r>
    </w:p>
    <w:p w14:paraId="3476DE1C" w14:textId="77777777" w:rsidR="002D7904" w:rsidRDefault="002D7904" w:rsidP="002D7904">
      <w:pPr>
        <w:numPr>
          <w:ilvl w:val="2"/>
          <w:numId w:val="1"/>
        </w:numPr>
        <w:tabs>
          <w:tab w:val="left" w:pos="0"/>
          <w:tab w:val="left" w:pos="426"/>
          <w:tab w:val="left" w:pos="567"/>
        </w:tabs>
        <w:ind w:left="0" w:firstLine="0"/>
        <w:contextualSpacing/>
        <w:rPr>
          <w:kern w:val="2"/>
          <w:sz w:val="22"/>
          <w:szCs w:val="22"/>
        </w:rPr>
      </w:pPr>
      <w:r>
        <w:rPr>
          <w:kern w:val="2"/>
          <w:sz w:val="22"/>
          <w:szCs w:val="22"/>
        </w:rPr>
        <w:t>jeigu Pardavėjo kvalifikacija dėl teisės verstis atitinkama veikla nebuvo tikrinama arba tikrinama ne visa apimtimi, Pardavėjas įsipareigoja, kad Sutartį vykdys tik tokią teisę turintys asmenys;</w:t>
      </w:r>
    </w:p>
    <w:p w14:paraId="4F33A041" w14:textId="77777777" w:rsidR="002D7904" w:rsidRDefault="002D7904" w:rsidP="002D7904">
      <w:pPr>
        <w:numPr>
          <w:ilvl w:val="2"/>
          <w:numId w:val="1"/>
        </w:numPr>
        <w:tabs>
          <w:tab w:val="left" w:pos="0"/>
          <w:tab w:val="left" w:pos="426"/>
          <w:tab w:val="left" w:pos="567"/>
          <w:tab w:val="left" w:pos="709"/>
        </w:tabs>
        <w:ind w:left="0" w:firstLine="0"/>
        <w:contextualSpacing/>
        <w:rPr>
          <w:kern w:val="2"/>
          <w:sz w:val="22"/>
          <w:szCs w:val="22"/>
        </w:rPr>
      </w:pPr>
      <w:r>
        <w:rPr>
          <w:kern w:val="2"/>
          <w:sz w:val="22"/>
          <w:szCs w:val="22"/>
        </w:rPr>
        <w:t>laiku raštu įspėti Pirkėją dėl aplinkybių, kurios trukdo tinkamai ir laiku įvykdyti sutartinius įsipareigojimus;</w:t>
      </w:r>
    </w:p>
    <w:p w14:paraId="0A97AD6A" w14:textId="77777777" w:rsidR="002D7904" w:rsidRDefault="002D7904" w:rsidP="002D7904">
      <w:pPr>
        <w:numPr>
          <w:ilvl w:val="2"/>
          <w:numId w:val="1"/>
        </w:numPr>
        <w:tabs>
          <w:tab w:val="left" w:pos="0"/>
          <w:tab w:val="left" w:pos="426"/>
          <w:tab w:val="left" w:pos="567"/>
          <w:tab w:val="left" w:pos="709"/>
        </w:tabs>
        <w:ind w:left="0" w:firstLine="0"/>
        <w:contextualSpacing/>
        <w:rPr>
          <w:kern w:val="2"/>
          <w:sz w:val="22"/>
          <w:szCs w:val="22"/>
        </w:rPr>
      </w:pPr>
      <w:r>
        <w:rPr>
          <w:kern w:val="2"/>
          <w:sz w:val="22"/>
          <w:szCs w:val="22"/>
        </w:rPr>
        <w:t>tinkamai vykdyti kitus įsipareigojimus, numatytus Sutartyje ir Lietuvos Respublikos teisės aktuose.</w:t>
      </w:r>
    </w:p>
    <w:p w14:paraId="77E48024" w14:textId="77777777" w:rsidR="002D7904" w:rsidRDefault="002D7904" w:rsidP="002D7904">
      <w:pPr>
        <w:numPr>
          <w:ilvl w:val="1"/>
          <w:numId w:val="1"/>
        </w:numPr>
        <w:tabs>
          <w:tab w:val="left" w:pos="0"/>
          <w:tab w:val="left" w:pos="426"/>
          <w:tab w:val="left" w:pos="567"/>
        </w:tabs>
        <w:ind w:left="0" w:firstLine="0"/>
        <w:contextualSpacing/>
        <w:rPr>
          <w:kern w:val="2"/>
          <w:sz w:val="22"/>
          <w:szCs w:val="22"/>
        </w:rPr>
      </w:pPr>
      <w:r>
        <w:rPr>
          <w:b/>
          <w:i/>
          <w:kern w:val="2"/>
          <w:sz w:val="22"/>
          <w:szCs w:val="22"/>
          <w:u w:val="single"/>
        </w:rPr>
        <w:t>Pardavėjas turi teisę</w:t>
      </w:r>
      <w:r>
        <w:rPr>
          <w:kern w:val="2"/>
          <w:sz w:val="22"/>
          <w:szCs w:val="22"/>
        </w:rPr>
        <w:t>:</w:t>
      </w:r>
    </w:p>
    <w:p w14:paraId="1414CD9B" w14:textId="77777777" w:rsidR="002D7904" w:rsidRDefault="002D7904" w:rsidP="002D7904">
      <w:pPr>
        <w:numPr>
          <w:ilvl w:val="2"/>
          <w:numId w:val="1"/>
        </w:numPr>
        <w:tabs>
          <w:tab w:val="left" w:pos="0"/>
          <w:tab w:val="left" w:pos="426"/>
          <w:tab w:val="left" w:pos="567"/>
          <w:tab w:val="left" w:pos="1701"/>
        </w:tabs>
        <w:ind w:left="0" w:firstLine="0"/>
        <w:contextualSpacing/>
        <w:rPr>
          <w:kern w:val="2"/>
          <w:sz w:val="22"/>
          <w:szCs w:val="22"/>
        </w:rPr>
      </w:pPr>
      <w:r>
        <w:rPr>
          <w:kern w:val="2"/>
          <w:sz w:val="22"/>
          <w:szCs w:val="22"/>
        </w:rPr>
        <w:t>reikalauti, kad Pirkėjas priimtų perduodamą tinkamos kokybės Prekes ir sumokėtų už jas Sutartyje nustatytą kainą;</w:t>
      </w:r>
    </w:p>
    <w:p w14:paraId="7D2075C4" w14:textId="77777777" w:rsidR="002D7904" w:rsidRDefault="002D7904" w:rsidP="002D7904">
      <w:pPr>
        <w:numPr>
          <w:ilvl w:val="2"/>
          <w:numId w:val="1"/>
        </w:numPr>
        <w:tabs>
          <w:tab w:val="left" w:pos="0"/>
          <w:tab w:val="left" w:pos="426"/>
          <w:tab w:val="left" w:pos="567"/>
          <w:tab w:val="left" w:pos="1701"/>
        </w:tabs>
        <w:ind w:left="0" w:firstLine="0"/>
        <w:contextualSpacing/>
        <w:rPr>
          <w:kern w:val="2"/>
          <w:sz w:val="22"/>
          <w:szCs w:val="22"/>
        </w:rPr>
      </w:pPr>
      <w:r>
        <w:rPr>
          <w:kern w:val="2"/>
          <w:sz w:val="22"/>
          <w:szCs w:val="22"/>
        </w:rPr>
        <w:t>reikalauti, kad Pirkėjas atlygintų tiesioginius nuostolius, patirtus Pirkėjui nevykdant arba netinkamai vykdant Sutartį;</w:t>
      </w:r>
    </w:p>
    <w:p w14:paraId="6152E4D3" w14:textId="77777777" w:rsidR="002D7904" w:rsidRDefault="002D7904" w:rsidP="002D7904">
      <w:pPr>
        <w:numPr>
          <w:ilvl w:val="2"/>
          <w:numId w:val="1"/>
        </w:numPr>
        <w:tabs>
          <w:tab w:val="left" w:pos="0"/>
          <w:tab w:val="left" w:pos="426"/>
          <w:tab w:val="left" w:pos="567"/>
          <w:tab w:val="left" w:pos="1701"/>
        </w:tabs>
        <w:ind w:left="0" w:firstLine="0"/>
        <w:contextualSpacing/>
        <w:rPr>
          <w:kern w:val="2"/>
          <w:sz w:val="22"/>
          <w:szCs w:val="22"/>
        </w:rPr>
      </w:pPr>
      <w:r>
        <w:rPr>
          <w:kern w:val="2"/>
          <w:sz w:val="22"/>
          <w:szCs w:val="22"/>
        </w:rPr>
        <w:t>Pardavėjas taip pat turi Lietuvos Respublikos civiliniame kodekse bei kituose Lietuvos Respublikos teisės aktuose numatytas teises.</w:t>
      </w:r>
    </w:p>
    <w:p w14:paraId="44215FF9" w14:textId="77777777" w:rsidR="002D7904" w:rsidRDefault="002D7904" w:rsidP="002D7904">
      <w:pPr>
        <w:numPr>
          <w:ilvl w:val="1"/>
          <w:numId w:val="1"/>
        </w:numPr>
        <w:tabs>
          <w:tab w:val="left" w:pos="0"/>
          <w:tab w:val="left" w:pos="426"/>
          <w:tab w:val="left" w:pos="1560"/>
        </w:tabs>
        <w:ind w:left="0" w:firstLine="0"/>
        <w:contextualSpacing/>
        <w:rPr>
          <w:kern w:val="2"/>
          <w:sz w:val="22"/>
          <w:szCs w:val="22"/>
        </w:rPr>
      </w:pPr>
      <w:r>
        <w:rPr>
          <w:b/>
          <w:i/>
          <w:kern w:val="2"/>
          <w:sz w:val="22"/>
          <w:szCs w:val="22"/>
          <w:u w:val="single"/>
        </w:rPr>
        <w:t>Pirkėjas įsipareigoja</w:t>
      </w:r>
      <w:r>
        <w:rPr>
          <w:kern w:val="2"/>
          <w:sz w:val="22"/>
          <w:szCs w:val="22"/>
        </w:rPr>
        <w:t>:</w:t>
      </w:r>
    </w:p>
    <w:p w14:paraId="4F6BADD2" w14:textId="77777777" w:rsidR="002D7904" w:rsidRDefault="002D7904" w:rsidP="002D7904">
      <w:pPr>
        <w:numPr>
          <w:ilvl w:val="2"/>
          <w:numId w:val="1"/>
        </w:numPr>
        <w:tabs>
          <w:tab w:val="left" w:pos="0"/>
          <w:tab w:val="left" w:pos="426"/>
          <w:tab w:val="left" w:pos="567"/>
        </w:tabs>
        <w:ind w:left="0" w:firstLine="0"/>
        <w:contextualSpacing/>
        <w:rPr>
          <w:kern w:val="2"/>
          <w:sz w:val="22"/>
          <w:szCs w:val="22"/>
        </w:rPr>
      </w:pPr>
      <w:r>
        <w:rPr>
          <w:kern w:val="2"/>
          <w:sz w:val="22"/>
          <w:szCs w:val="22"/>
        </w:rPr>
        <w:t>priimti Sutartyje nustatytu laiku pristatytas Prekes, jeigu jos atitinka Sutartyje numatytus ir Prekėms taikomus kitus kokybės reikalavimus;</w:t>
      </w:r>
    </w:p>
    <w:p w14:paraId="70F82D60" w14:textId="77777777" w:rsidR="002D7904" w:rsidRDefault="002D7904" w:rsidP="002D7904">
      <w:pPr>
        <w:numPr>
          <w:ilvl w:val="2"/>
          <w:numId w:val="1"/>
        </w:numPr>
        <w:tabs>
          <w:tab w:val="left" w:pos="0"/>
          <w:tab w:val="left" w:pos="426"/>
          <w:tab w:val="left" w:pos="567"/>
        </w:tabs>
        <w:ind w:left="0" w:firstLine="0"/>
        <w:contextualSpacing/>
        <w:rPr>
          <w:kern w:val="2"/>
          <w:sz w:val="22"/>
          <w:szCs w:val="22"/>
        </w:rPr>
      </w:pPr>
      <w:r>
        <w:rPr>
          <w:kern w:val="2"/>
          <w:sz w:val="22"/>
          <w:szCs w:val="22"/>
        </w:rPr>
        <w:t>priėmimo metu patikrinti perduodamas Prekes bei po patikrinimo pasirašyti Prekių perdavimo-priėmimo aktą (</w:t>
      </w:r>
      <w:r>
        <w:rPr>
          <w:bCs/>
          <w:kern w:val="2"/>
          <w:sz w:val="22"/>
          <w:szCs w:val="22"/>
        </w:rPr>
        <w:t xml:space="preserve">ar kitą </w:t>
      </w:r>
      <w:r>
        <w:rPr>
          <w:kern w:val="2"/>
          <w:sz w:val="22"/>
          <w:szCs w:val="22"/>
        </w:rPr>
        <w:t>Prekių</w:t>
      </w:r>
      <w:r>
        <w:rPr>
          <w:bCs/>
          <w:kern w:val="2"/>
          <w:sz w:val="22"/>
          <w:szCs w:val="22"/>
        </w:rPr>
        <w:t xml:space="preserve"> perdavimą-priėmimą patvirtinantį dokumentą)</w:t>
      </w:r>
      <w:r>
        <w:rPr>
          <w:kern w:val="2"/>
          <w:sz w:val="22"/>
          <w:szCs w:val="22"/>
        </w:rPr>
        <w:t>;</w:t>
      </w:r>
    </w:p>
    <w:p w14:paraId="7BF19EC7" w14:textId="77777777" w:rsidR="002D7904" w:rsidRDefault="002D7904" w:rsidP="002D7904">
      <w:pPr>
        <w:numPr>
          <w:ilvl w:val="2"/>
          <w:numId w:val="1"/>
        </w:numPr>
        <w:tabs>
          <w:tab w:val="left" w:pos="0"/>
          <w:tab w:val="left" w:pos="426"/>
          <w:tab w:val="left" w:pos="567"/>
        </w:tabs>
        <w:ind w:left="0" w:firstLine="0"/>
        <w:contextualSpacing/>
        <w:rPr>
          <w:kern w:val="2"/>
          <w:sz w:val="22"/>
          <w:szCs w:val="22"/>
        </w:rPr>
      </w:pPr>
      <w:r>
        <w:rPr>
          <w:kern w:val="2"/>
          <w:sz w:val="22"/>
          <w:szCs w:val="22"/>
        </w:rPr>
        <w:t>tinkamai ir laiku sumokėti už priimtas Prekes Sutartyje nustatytomis sąlygomis ir tvarka;</w:t>
      </w:r>
    </w:p>
    <w:p w14:paraId="7F652F80" w14:textId="77777777" w:rsidR="002D7904" w:rsidRDefault="002D7904" w:rsidP="002D7904">
      <w:pPr>
        <w:numPr>
          <w:ilvl w:val="2"/>
          <w:numId w:val="1"/>
        </w:numPr>
        <w:tabs>
          <w:tab w:val="left" w:pos="0"/>
          <w:tab w:val="left" w:pos="426"/>
          <w:tab w:val="left" w:pos="567"/>
        </w:tabs>
        <w:ind w:left="0" w:firstLine="0"/>
        <w:contextualSpacing/>
        <w:rPr>
          <w:kern w:val="2"/>
          <w:sz w:val="22"/>
          <w:szCs w:val="22"/>
        </w:rPr>
      </w:pPr>
      <w:r>
        <w:rPr>
          <w:kern w:val="2"/>
          <w:sz w:val="22"/>
          <w:szCs w:val="22"/>
        </w:rPr>
        <w:t>atlyginti tiesioginius Pardavėjo nuostolius, patirtus Pirkėjui nevykdant arba netinkamai vykdant Sutartį;</w:t>
      </w:r>
    </w:p>
    <w:p w14:paraId="67DC4167" w14:textId="77777777" w:rsidR="002D7904" w:rsidRDefault="002D7904" w:rsidP="002D7904">
      <w:pPr>
        <w:numPr>
          <w:ilvl w:val="2"/>
          <w:numId w:val="1"/>
        </w:numPr>
        <w:tabs>
          <w:tab w:val="left" w:pos="0"/>
          <w:tab w:val="left" w:pos="426"/>
          <w:tab w:val="left" w:pos="567"/>
        </w:tabs>
        <w:ind w:left="0" w:firstLine="0"/>
        <w:contextualSpacing/>
        <w:rPr>
          <w:kern w:val="2"/>
          <w:sz w:val="22"/>
          <w:szCs w:val="22"/>
        </w:rPr>
      </w:pPr>
      <w:r>
        <w:rPr>
          <w:kern w:val="2"/>
          <w:sz w:val="22"/>
          <w:szCs w:val="22"/>
        </w:rPr>
        <w:t>tinkamai vykdyti kitus įsipareigojimus, numatytus Sutartyje ir Lietuvos Respublikos teisės aktuose.</w:t>
      </w:r>
    </w:p>
    <w:p w14:paraId="07C5E8A9" w14:textId="77777777" w:rsidR="002D7904" w:rsidRDefault="002D7904" w:rsidP="002D7904">
      <w:pPr>
        <w:numPr>
          <w:ilvl w:val="1"/>
          <w:numId w:val="1"/>
        </w:numPr>
        <w:tabs>
          <w:tab w:val="left" w:pos="0"/>
          <w:tab w:val="left" w:pos="426"/>
          <w:tab w:val="left" w:pos="567"/>
        </w:tabs>
        <w:ind w:left="0" w:firstLine="0"/>
        <w:contextualSpacing/>
        <w:rPr>
          <w:kern w:val="2"/>
          <w:sz w:val="22"/>
          <w:szCs w:val="22"/>
        </w:rPr>
      </w:pPr>
      <w:r>
        <w:rPr>
          <w:b/>
          <w:i/>
          <w:kern w:val="2"/>
          <w:sz w:val="22"/>
          <w:szCs w:val="22"/>
          <w:u w:val="single"/>
        </w:rPr>
        <w:lastRenderedPageBreak/>
        <w:t>Pirkėjas turi teisę</w:t>
      </w:r>
      <w:r>
        <w:rPr>
          <w:kern w:val="2"/>
          <w:sz w:val="22"/>
          <w:szCs w:val="22"/>
        </w:rPr>
        <w:t>:</w:t>
      </w:r>
    </w:p>
    <w:p w14:paraId="4E7B3F82" w14:textId="77777777" w:rsidR="002D7904" w:rsidRDefault="002D7904" w:rsidP="002D7904">
      <w:pPr>
        <w:numPr>
          <w:ilvl w:val="2"/>
          <w:numId w:val="1"/>
        </w:numPr>
        <w:tabs>
          <w:tab w:val="left" w:pos="0"/>
          <w:tab w:val="left" w:pos="426"/>
          <w:tab w:val="left" w:pos="567"/>
          <w:tab w:val="left" w:pos="1701"/>
        </w:tabs>
        <w:ind w:left="0" w:firstLine="0"/>
        <w:contextualSpacing/>
        <w:rPr>
          <w:kern w:val="2"/>
          <w:sz w:val="22"/>
          <w:szCs w:val="22"/>
        </w:rPr>
      </w:pPr>
      <w:r>
        <w:rPr>
          <w:kern w:val="2"/>
          <w:sz w:val="22"/>
          <w:szCs w:val="22"/>
        </w:rPr>
        <w:t>atsisakyti priimti iš Pardavėjo Prekes, jei jos neatitinka Sutarties sąlygų;</w:t>
      </w:r>
    </w:p>
    <w:p w14:paraId="69404D31" w14:textId="77777777" w:rsidR="002D7904" w:rsidRDefault="002D7904" w:rsidP="002D7904">
      <w:pPr>
        <w:numPr>
          <w:ilvl w:val="2"/>
          <w:numId w:val="1"/>
        </w:numPr>
        <w:tabs>
          <w:tab w:val="left" w:pos="0"/>
          <w:tab w:val="left" w:pos="426"/>
          <w:tab w:val="left" w:pos="567"/>
          <w:tab w:val="left" w:pos="1701"/>
        </w:tabs>
        <w:ind w:left="0" w:firstLine="0"/>
        <w:contextualSpacing/>
        <w:rPr>
          <w:kern w:val="2"/>
          <w:sz w:val="22"/>
          <w:szCs w:val="22"/>
        </w:rPr>
      </w:pPr>
      <w:r>
        <w:rPr>
          <w:kern w:val="2"/>
          <w:sz w:val="22"/>
          <w:szCs w:val="22"/>
        </w:rPr>
        <w:t>reikalauti, kad Pardavėjas atlygintų tiesioginius nuostolius, patirtus Pardavėjui nevykdant arba netinkamai vykdant Sutartį;</w:t>
      </w:r>
    </w:p>
    <w:p w14:paraId="05E4C464" w14:textId="3818B0DA" w:rsidR="002D7904" w:rsidRPr="006640B9" w:rsidRDefault="002D7904" w:rsidP="002D7904">
      <w:pPr>
        <w:numPr>
          <w:ilvl w:val="2"/>
          <w:numId w:val="1"/>
        </w:numPr>
        <w:tabs>
          <w:tab w:val="left" w:pos="0"/>
          <w:tab w:val="left" w:pos="426"/>
          <w:tab w:val="left" w:pos="567"/>
          <w:tab w:val="left" w:pos="1701"/>
        </w:tabs>
        <w:ind w:left="0" w:firstLine="0"/>
        <w:contextualSpacing/>
        <w:rPr>
          <w:kern w:val="2"/>
          <w:sz w:val="22"/>
          <w:szCs w:val="22"/>
        </w:rPr>
      </w:pPr>
      <w:r>
        <w:rPr>
          <w:kern w:val="2"/>
          <w:sz w:val="22"/>
          <w:szCs w:val="22"/>
        </w:rPr>
        <w:t>Pirkėjas taip pat turi Lietuvos Respublikos civiliniame kodekse bei kituose Lietuvos Respublikos teisės aktuose numatytas teises.</w:t>
      </w:r>
    </w:p>
    <w:p w14:paraId="344EF51D" w14:textId="77777777" w:rsidR="002D7904" w:rsidRDefault="002D7904" w:rsidP="002D7904">
      <w:pPr>
        <w:numPr>
          <w:ilvl w:val="0"/>
          <w:numId w:val="2"/>
        </w:numPr>
        <w:contextualSpacing/>
        <w:jc w:val="left"/>
        <w:rPr>
          <w:b/>
          <w:sz w:val="22"/>
          <w:szCs w:val="22"/>
          <w:u w:val="single"/>
        </w:rPr>
      </w:pPr>
      <w:r>
        <w:rPr>
          <w:b/>
          <w:sz w:val="22"/>
          <w:szCs w:val="22"/>
          <w:u w:val="single"/>
        </w:rPr>
        <w:t>SUBTIEKĖJAI</w:t>
      </w:r>
    </w:p>
    <w:p w14:paraId="541E29A2" w14:textId="6207E674" w:rsidR="002D7904" w:rsidRDefault="002D7904" w:rsidP="002D7904">
      <w:pPr>
        <w:numPr>
          <w:ilvl w:val="1"/>
          <w:numId w:val="3"/>
        </w:numPr>
        <w:tabs>
          <w:tab w:val="right" w:pos="284"/>
          <w:tab w:val="left" w:pos="426"/>
        </w:tabs>
        <w:ind w:left="0" w:firstLine="0"/>
        <w:rPr>
          <w:color w:val="000000"/>
          <w:kern w:val="2"/>
          <w:sz w:val="22"/>
          <w:szCs w:val="22"/>
        </w:rPr>
      </w:pPr>
      <w:r>
        <w:rPr>
          <w:color w:val="000000"/>
          <w:kern w:val="2"/>
          <w:sz w:val="22"/>
          <w:szCs w:val="22"/>
        </w:rPr>
        <w:t xml:space="preserve">Pardavėjas Sutarties vykdymui </w:t>
      </w:r>
      <w:r w:rsidRPr="0081132E">
        <w:rPr>
          <w:color w:val="227ACB"/>
          <w:kern w:val="2"/>
          <w:sz w:val="22"/>
          <w:szCs w:val="22"/>
          <w:highlight w:val="yellow"/>
        </w:rPr>
        <w:t>[pažymėti numatė/nenumatė ir nurodyti pavadinimus ir kontaktus]</w:t>
      </w:r>
      <w:r>
        <w:rPr>
          <w:color w:val="227ACB"/>
          <w:kern w:val="2"/>
          <w:sz w:val="22"/>
          <w:szCs w:val="22"/>
        </w:rPr>
        <w:t xml:space="preserve"> </w:t>
      </w:r>
      <w:r>
        <w:rPr>
          <w:color w:val="000000"/>
          <w:kern w:val="2"/>
          <w:sz w:val="22"/>
          <w:szCs w:val="22"/>
        </w:rPr>
        <w:t>pasitelkti subtiekėjų/subteikėjų (toliau abu kartu ir atskirai – subtiekėjai), tačiau gali juos pasitelkti Sutarties 6.2 - 6.</w:t>
      </w:r>
      <w:r w:rsidR="00D534EF">
        <w:rPr>
          <w:color w:val="000000"/>
          <w:kern w:val="2"/>
          <w:sz w:val="22"/>
          <w:szCs w:val="22"/>
        </w:rPr>
        <w:t>3</w:t>
      </w:r>
      <w:r>
        <w:rPr>
          <w:color w:val="000000"/>
          <w:kern w:val="2"/>
          <w:sz w:val="22"/>
          <w:szCs w:val="22"/>
        </w:rPr>
        <w:t xml:space="preserve"> punktuose numatyta tvarka.   </w:t>
      </w:r>
    </w:p>
    <w:p w14:paraId="24300C5C" w14:textId="77777777" w:rsidR="002D7904" w:rsidRDefault="002D7904" w:rsidP="002D7904">
      <w:pPr>
        <w:numPr>
          <w:ilvl w:val="1"/>
          <w:numId w:val="3"/>
        </w:numPr>
        <w:tabs>
          <w:tab w:val="right" w:pos="284"/>
          <w:tab w:val="left" w:pos="426"/>
        </w:tabs>
        <w:ind w:left="0" w:firstLine="0"/>
        <w:rPr>
          <w:color w:val="000000"/>
          <w:kern w:val="2"/>
          <w:sz w:val="22"/>
          <w:szCs w:val="22"/>
        </w:rPr>
      </w:pPr>
      <w:r>
        <w:rPr>
          <w:color w:val="000000"/>
          <w:kern w:val="2"/>
          <w:sz w:val="22"/>
          <w:szCs w:val="22"/>
        </w:rPr>
        <w:t>Ne vėliau negu Sutartis pradedama vykdyti, Pardavėjas įsipareigoja Pirkėjui pranešti tuo metu žinomų subtiekėjų pavadinimus Sutarties 6.3 punkte numatyta tvarka. Pardavėjas Pirkėjui privalės informuoti apie minėtos informacijos pasikeitimus visu Sutarties vykdymo metu, taip pat apie naujus subtiekėjus, kuriuos Pardavėjas ketina pasitelkti vėliau.</w:t>
      </w:r>
    </w:p>
    <w:p w14:paraId="6256FD76" w14:textId="77777777" w:rsidR="002D7904" w:rsidRDefault="002D7904" w:rsidP="002D7904">
      <w:pPr>
        <w:numPr>
          <w:ilvl w:val="1"/>
          <w:numId w:val="3"/>
        </w:numPr>
        <w:tabs>
          <w:tab w:val="right" w:pos="284"/>
          <w:tab w:val="left" w:pos="426"/>
        </w:tabs>
        <w:ind w:left="0" w:firstLine="0"/>
        <w:rPr>
          <w:color w:val="000000"/>
          <w:kern w:val="2"/>
          <w:sz w:val="22"/>
          <w:szCs w:val="22"/>
        </w:rPr>
      </w:pPr>
      <w:r>
        <w:rPr>
          <w:color w:val="000000"/>
          <w:kern w:val="2"/>
          <w:sz w:val="22"/>
          <w:szCs w:val="22"/>
        </w:rPr>
        <w:t>Pardavėjas, siekdamas pakeisti/pasitelkti subtiekėją (-jus), turi raštu informuoti Pirkėją ne vėliau kaip prieš 3 (</w:t>
      </w:r>
      <w:r>
        <w:rPr>
          <w:i/>
          <w:color w:val="000000"/>
          <w:kern w:val="2"/>
          <w:sz w:val="22"/>
          <w:szCs w:val="22"/>
        </w:rPr>
        <w:t>tris</w:t>
      </w:r>
      <w:r>
        <w:rPr>
          <w:color w:val="000000"/>
          <w:kern w:val="2"/>
          <w:sz w:val="22"/>
          <w:szCs w:val="22"/>
        </w:rPr>
        <w:t>) darbo dienas. Sutikimas pakeisti arba pasitelkti naują subtiekėją (-us) gali būti duodamas tik nurodžius priežastį ir tik įvardinus numatomą subtiekėją (-us). Pirkėjas ne vėliau kaip per 3 (</w:t>
      </w:r>
      <w:r>
        <w:rPr>
          <w:i/>
          <w:color w:val="000000"/>
          <w:kern w:val="2"/>
          <w:sz w:val="22"/>
          <w:szCs w:val="22"/>
        </w:rPr>
        <w:t>tris</w:t>
      </w:r>
      <w:r>
        <w:rPr>
          <w:color w:val="000000"/>
          <w:kern w:val="2"/>
          <w:sz w:val="22"/>
          <w:szCs w:val="22"/>
        </w:rPr>
        <w:t xml:space="preserve">) darbo dienas nuo pranešimo apie numatomą subtiekėją (-us) gavimo dienos turi pranešti Pardavėjui apie savo sprendimą, o jei sprendimas yra neigiamas – nurodyti priežastis. Gavęs tokį pranešimą, Pardavėjas kartu su Pirkėju pasirašo papildomą susitarimą dėl subtiekėjo (-ų) pakeitimo arba naujo subtiekėjo (-ų) pasitelkimo. Šis dokumentas tampa neatskiriama Sutarties dalimi.  </w:t>
      </w:r>
    </w:p>
    <w:p w14:paraId="1CDA788B" w14:textId="77777777" w:rsidR="002D7904" w:rsidRDefault="002D7904" w:rsidP="002D7904">
      <w:pPr>
        <w:widowControl w:val="0"/>
        <w:numPr>
          <w:ilvl w:val="0"/>
          <w:numId w:val="1"/>
        </w:numPr>
        <w:autoSpaceDE w:val="0"/>
        <w:autoSpaceDN w:val="0"/>
        <w:adjustRightInd w:val="0"/>
        <w:jc w:val="left"/>
        <w:rPr>
          <w:b/>
          <w:sz w:val="22"/>
          <w:szCs w:val="22"/>
          <w:u w:val="single"/>
        </w:rPr>
      </w:pPr>
      <w:r>
        <w:rPr>
          <w:b/>
          <w:sz w:val="22"/>
          <w:szCs w:val="22"/>
          <w:u w:val="single"/>
        </w:rPr>
        <w:t>SUTARTIES PAŽEIDIMAS</w:t>
      </w:r>
    </w:p>
    <w:p w14:paraId="044F345B" w14:textId="77777777" w:rsidR="002D7904" w:rsidRDefault="002D7904" w:rsidP="002D7904">
      <w:pPr>
        <w:widowControl w:val="0"/>
        <w:numPr>
          <w:ilvl w:val="1"/>
          <w:numId w:val="1"/>
        </w:numPr>
        <w:tabs>
          <w:tab w:val="left" w:pos="426"/>
        </w:tabs>
        <w:autoSpaceDE w:val="0"/>
        <w:autoSpaceDN w:val="0"/>
        <w:adjustRightInd w:val="0"/>
        <w:ind w:left="0" w:firstLine="0"/>
        <w:rPr>
          <w:sz w:val="22"/>
          <w:szCs w:val="22"/>
        </w:rPr>
      </w:pPr>
      <w:r>
        <w:rPr>
          <w:sz w:val="22"/>
          <w:szCs w:val="22"/>
        </w:rPr>
        <w:t>Jei kuri nors Sutarties Šalis nevykdo arba netinkamai vykdo kokius nors savo įsipareigojimus pagal Sutartį, ji pažeidžia Sutartį.</w:t>
      </w:r>
    </w:p>
    <w:p w14:paraId="6D9841F3" w14:textId="77777777" w:rsidR="002D7904" w:rsidRDefault="002D7904" w:rsidP="002D7904">
      <w:pPr>
        <w:widowControl w:val="0"/>
        <w:numPr>
          <w:ilvl w:val="1"/>
          <w:numId w:val="1"/>
        </w:numPr>
        <w:tabs>
          <w:tab w:val="left" w:pos="426"/>
        </w:tabs>
        <w:autoSpaceDE w:val="0"/>
        <w:autoSpaceDN w:val="0"/>
        <w:adjustRightInd w:val="0"/>
        <w:spacing w:line="254" w:lineRule="atLeast"/>
        <w:ind w:left="0" w:right="-180" w:firstLine="0"/>
        <w:rPr>
          <w:sz w:val="22"/>
          <w:szCs w:val="22"/>
        </w:rPr>
      </w:pPr>
      <w:r>
        <w:rPr>
          <w:sz w:val="22"/>
          <w:szCs w:val="22"/>
        </w:rPr>
        <w:t>Jei Pardavėjas Sutartyje nustatytą esminę Sutarties sąlygą vykdo su dideliais arba nuolatiniais trūkumais, jis pažeidžia Sutartį, o Pirkėjas turi teisę dėl to pritaikyti Sutartyje nustatytą sankciją.</w:t>
      </w:r>
    </w:p>
    <w:p w14:paraId="0526FEA4" w14:textId="77777777" w:rsidR="002D7904" w:rsidRDefault="002D7904" w:rsidP="002D7904">
      <w:pPr>
        <w:widowControl w:val="0"/>
        <w:numPr>
          <w:ilvl w:val="1"/>
          <w:numId w:val="1"/>
        </w:numPr>
        <w:tabs>
          <w:tab w:val="left" w:pos="426"/>
        </w:tabs>
        <w:autoSpaceDE w:val="0"/>
        <w:autoSpaceDN w:val="0"/>
        <w:adjustRightInd w:val="0"/>
        <w:ind w:left="0" w:firstLine="0"/>
        <w:rPr>
          <w:sz w:val="22"/>
          <w:szCs w:val="22"/>
        </w:rPr>
      </w:pPr>
      <w:r>
        <w:rPr>
          <w:sz w:val="22"/>
          <w:szCs w:val="22"/>
        </w:rPr>
        <w:t>Vienai Sutarties Šaliai pažeidus Sutartį, nukentėjusioji Šalis turi teisę:</w:t>
      </w:r>
    </w:p>
    <w:p w14:paraId="44039AB1" w14:textId="77777777" w:rsidR="002D7904" w:rsidRDefault="002D7904" w:rsidP="002D7904">
      <w:pPr>
        <w:widowControl w:val="0"/>
        <w:numPr>
          <w:ilvl w:val="2"/>
          <w:numId w:val="1"/>
        </w:numPr>
        <w:tabs>
          <w:tab w:val="left" w:pos="426"/>
          <w:tab w:val="left" w:pos="567"/>
        </w:tabs>
        <w:autoSpaceDE w:val="0"/>
        <w:autoSpaceDN w:val="0"/>
        <w:adjustRightInd w:val="0"/>
        <w:ind w:left="0" w:firstLine="0"/>
        <w:rPr>
          <w:sz w:val="22"/>
          <w:szCs w:val="22"/>
        </w:rPr>
      </w:pPr>
      <w:r>
        <w:rPr>
          <w:sz w:val="22"/>
          <w:szCs w:val="22"/>
        </w:rPr>
        <w:t>reikalauti kitos Šalies vykdyti sutartinius įsipareigojimus;</w:t>
      </w:r>
    </w:p>
    <w:p w14:paraId="59524C38" w14:textId="77777777" w:rsidR="002D7904" w:rsidRDefault="002D7904" w:rsidP="002D7904">
      <w:pPr>
        <w:widowControl w:val="0"/>
        <w:numPr>
          <w:ilvl w:val="2"/>
          <w:numId w:val="1"/>
        </w:numPr>
        <w:tabs>
          <w:tab w:val="left" w:pos="426"/>
          <w:tab w:val="left" w:pos="567"/>
        </w:tabs>
        <w:autoSpaceDE w:val="0"/>
        <w:autoSpaceDN w:val="0"/>
        <w:adjustRightInd w:val="0"/>
        <w:spacing w:line="254" w:lineRule="atLeast"/>
        <w:ind w:left="0" w:firstLine="0"/>
        <w:rPr>
          <w:sz w:val="22"/>
          <w:szCs w:val="22"/>
        </w:rPr>
      </w:pPr>
      <w:r>
        <w:rPr>
          <w:sz w:val="22"/>
          <w:szCs w:val="22"/>
        </w:rPr>
        <w:t>reikalauti atlyginti tiesioginius nuostolius;</w:t>
      </w:r>
    </w:p>
    <w:p w14:paraId="4542EAF7" w14:textId="77777777" w:rsidR="002D7904" w:rsidRDefault="002D7904" w:rsidP="002D7904">
      <w:pPr>
        <w:widowControl w:val="0"/>
        <w:numPr>
          <w:ilvl w:val="2"/>
          <w:numId w:val="1"/>
        </w:numPr>
        <w:tabs>
          <w:tab w:val="left" w:pos="426"/>
          <w:tab w:val="left" w:pos="567"/>
        </w:tabs>
        <w:autoSpaceDE w:val="0"/>
        <w:autoSpaceDN w:val="0"/>
        <w:adjustRightInd w:val="0"/>
        <w:spacing w:line="254" w:lineRule="atLeast"/>
        <w:ind w:left="0" w:firstLine="0"/>
        <w:rPr>
          <w:sz w:val="22"/>
          <w:szCs w:val="22"/>
        </w:rPr>
      </w:pPr>
      <w:r>
        <w:rPr>
          <w:sz w:val="22"/>
          <w:szCs w:val="22"/>
        </w:rPr>
        <w:t>reikalauti sumokėti Sutartyje nustatytus delspinigius, baudas;</w:t>
      </w:r>
    </w:p>
    <w:p w14:paraId="333CF1C7" w14:textId="77777777" w:rsidR="002D7904" w:rsidRDefault="002D7904" w:rsidP="002D7904">
      <w:pPr>
        <w:widowControl w:val="0"/>
        <w:numPr>
          <w:ilvl w:val="2"/>
          <w:numId w:val="1"/>
        </w:numPr>
        <w:tabs>
          <w:tab w:val="left" w:pos="426"/>
          <w:tab w:val="left" w:pos="567"/>
        </w:tabs>
        <w:autoSpaceDE w:val="0"/>
        <w:autoSpaceDN w:val="0"/>
        <w:adjustRightInd w:val="0"/>
        <w:spacing w:line="254" w:lineRule="atLeast"/>
        <w:ind w:left="0" w:firstLine="0"/>
        <w:rPr>
          <w:sz w:val="22"/>
          <w:szCs w:val="22"/>
        </w:rPr>
      </w:pPr>
      <w:r>
        <w:rPr>
          <w:sz w:val="22"/>
          <w:szCs w:val="22"/>
        </w:rPr>
        <w:t>nutraukti Sutartį Sutartyje nustatyta tvarka;</w:t>
      </w:r>
    </w:p>
    <w:p w14:paraId="567363F0" w14:textId="4E9E1D86" w:rsidR="002D7904" w:rsidRPr="006640B9" w:rsidRDefault="002D7904" w:rsidP="002D7904">
      <w:pPr>
        <w:widowControl w:val="0"/>
        <w:numPr>
          <w:ilvl w:val="2"/>
          <w:numId w:val="1"/>
        </w:numPr>
        <w:tabs>
          <w:tab w:val="left" w:pos="426"/>
          <w:tab w:val="left" w:pos="567"/>
        </w:tabs>
        <w:autoSpaceDE w:val="0"/>
        <w:autoSpaceDN w:val="0"/>
        <w:adjustRightInd w:val="0"/>
        <w:spacing w:line="254" w:lineRule="atLeast"/>
        <w:ind w:left="0" w:firstLine="0"/>
        <w:rPr>
          <w:sz w:val="22"/>
          <w:szCs w:val="22"/>
        </w:rPr>
      </w:pPr>
      <w:r>
        <w:rPr>
          <w:sz w:val="22"/>
          <w:szCs w:val="22"/>
        </w:rPr>
        <w:t>taikyti kitus Lietuvos Respublikos teisės aktuose nustatytus teisių gynimo būdus.</w:t>
      </w:r>
    </w:p>
    <w:p w14:paraId="23CDCABA" w14:textId="77777777" w:rsidR="002D7904" w:rsidRDefault="002D7904" w:rsidP="002D7904">
      <w:pPr>
        <w:widowControl w:val="0"/>
        <w:numPr>
          <w:ilvl w:val="0"/>
          <w:numId w:val="1"/>
        </w:numPr>
        <w:autoSpaceDE w:val="0"/>
        <w:autoSpaceDN w:val="0"/>
        <w:adjustRightInd w:val="0"/>
        <w:spacing w:line="254" w:lineRule="atLeast"/>
        <w:jc w:val="left"/>
        <w:rPr>
          <w:b/>
          <w:sz w:val="22"/>
          <w:szCs w:val="22"/>
          <w:u w:val="single"/>
        </w:rPr>
      </w:pPr>
      <w:r>
        <w:rPr>
          <w:b/>
          <w:sz w:val="22"/>
          <w:szCs w:val="22"/>
          <w:u w:val="single"/>
        </w:rPr>
        <w:t>ŠALIŲ ATSAKOMYBĖ</w:t>
      </w:r>
    </w:p>
    <w:p w14:paraId="28E70190" w14:textId="77777777" w:rsidR="002D7904" w:rsidRDefault="002D7904" w:rsidP="002D7904">
      <w:pPr>
        <w:numPr>
          <w:ilvl w:val="1"/>
          <w:numId w:val="1"/>
        </w:numPr>
        <w:tabs>
          <w:tab w:val="left" w:pos="426"/>
        </w:tabs>
        <w:ind w:left="0" w:firstLine="0"/>
        <w:contextualSpacing/>
        <w:rPr>
          <w:sz w:val="22"/>
          <w:szCs w:val="22"/>
        </w:rPr>
      </w:pPr>
      <w:r>
        <w:rPr>
          <w:sz w:val="22"/>
          <w:szCs w:val="22"/>
        </w:rPr>
        <w:t>Šalių atsakomybė yra nustatoma pagal Lietuvos Respublikos teisės aktus ir šią Sutartį.</w:t>
      </w:r>
    </w:p>
    <w:p w14:paraId="4133A96F" w14:textId="77777777" w:rsidR="002D7904" w:rsidRDefault="002D7904" w:rsidP="002D7904">
      <w:pPr>
        <w:numPr>
          <w:ilvl w:val="1"/>
          <w:numId w:val="1"/>
        </w:numPr>
        <w:tabs>
          <w:tab w:val="left" w:pos="426"/>
        </w:tabs>
        <w:ind w:left="0" w:firstLine="0"/>
        <w:contextualSpacing/>
        <w:rPr>
          <w:sz w:val="22"/>
          <w:szCs w:val="22"/>
        </w:rPr>
      </w:pPr>
      <w:r>
        <w:rPr>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75F7E309" w14:textId="77777777" w:rsidR="002D7904" w:rsidRDefault="002D7904" w:rsidP="002D7904">
      <w:pPr>
        <w:numPr>
          <w:ilvl w:val="1"/>
          <w:numId w:val="1"/>
        </w:numPr>
        <w:tabs>
          <w:tab w:val="left" w:pos="426"/>
        </w:tabs>
        <w:ind w:left="0" w:firstLine="0"/>
        <w:contextualSpacing/>
        <w:rPr>
          <w:sz w:val="22"/>
          <w:szCs w:val="22"/>
        </w:rPr>
      </w:pPr>
      <w:r>
        <w:rPr>
          <w:kern w:val="2"/>
          <w:sz w:val="22"/>
          <w:szCs w:val="22"/>
        </w:rPr>
        <w:t xml:space="preserve">Pirkėjas, nepagrįstai uždelsęs atsiskaityti už perduotas Prekes Sutartyje numatyta tvarka ir terminais, Pardavėjui moka </w:t>
      </w:r>
      <w:r>
        <w:rPr>
          <w:sz w:val="22"/>
          <w:szCs w:val="22"/>
        </w:rPr>
        <w:t>0,05 proc. (</w:t>
      </w:r>
      <w:r>
        <w:rPr>
          <w:i/>
          <w:sz w:val="22"/>
          <w:szCs w:val="22"/>
        </w:rPr>
        <w:t>penkių šimtųjų procento</w:t>
      </w:r>
      <w:r>
        <w:rPr>
          <w:kern w:val="2"/>
          <w:sz w:val="22"/>
          <w:szCs w:val="22"/>
        </w:rPr>
        <w:t>) dydžio delspinigius nuo laiku nesumokėtos Prekių kainos pagal PVM sąskaitoje faktūroje nurodytą sumą už kiekvieną uždelstą dieną.</w:t>
      </w:r>
    </w:p>
    <w:p w14:paraId="41CDB6B2" w14:textId="77777777" w:rsidR="002D7904" w:rsidRDefault="002D7904" w:rsidP="002D7904">
      <w:pPr>
        <w:numPr>
          <w:ilvl w:val="1"/>
          <w:numId w:val="1"/>
        </w:numPr>
        <w:tabs>
          <w:tab w:val="left" w:pos="426"/>
        </w:tabs>
        <w:ind w:left="0" w:firstLine="0"/>
        <w:contextualSpacing/>
        <w:rPr>
          <w:sz w:val="22"/>
          <w:szCs w:val="22"/>
        </w:rPr>
      </w:pPr>
      <w:r>
        <w:rPr>
          <w:kern w:val="2"/>
          <w:sz w:val="22"/>
          <w:szCs w:val="22"/>
        </w:rPr>
        <w:t xml:space="preserve">Pardavėjas, praleidęs Sutartyje nustatytus Prekių pristatymo terminus, Pirkėjui moka </w:t>
      </w:r>
      <w:r>
        <w:rPr>
          <w:sz w:val="22"/>
          <w:szCs w:val="22"/>
        </w:rPr>
        <w:t>0,05 proc. (</w:t>
      </w:r>
      <w:r>
        <w:rPr>
          <w:i/>
          <w:sz w:val="22"/>
          <w:szCs w:val="22"/>
        </w:rPr>
        <w:t>penkių šimtųjų procento</w:t>
      </w:r>
      <w:r>
        <w:rPr>
          <w:kern w:val="2"/>
          <w:sz w:val="22"/>
          <w:szCs w:val="22"/>
        </w:rPr>
        <w:t>) dydžio delspinigius už kiekvieną uždelstą kalendorinę dieną nuo laiku nepateiktų Prekių kainos. Šios netesybos taip pat taikomos ir tuo atveju, jeigu Pardavėjas pažeidžia Sutarties 4.6.1, 4.6.2 ir 4.7  punktuose nustatytus terminus.</w:t>
      </w:r>
    </w:p>
    <w:p w14:paraId="0BE6B032" w14:textId="77777777" w:rsidR="002D7904" w:rsidRDefault="002D7904" w:rsidP="002D7904">
      <w:pPr>
        <w:numPr>
          <w:ilvl w:val="1"/>
          <w:numId w:val="1"/>
        </w:numPr>
        <w:tabs>
          <w:tab w:val="left" w:pos="426"/>
        </w:tabs>
        <w:ind w:left="0" w:firstLine="0"/>
        <w:contextualSpacing/>
        <w:rPr>
          <w:sz w:val="22"/>
          <w:szCs w:val="22"/>
        </w:rPr>
      </w:pPr>
      <w:r>
        <w:rPr>
          <w:kern w:val="2"/>
          <w:sz w:val="22"/>
          <w:szCs w:val="22"/>
        </w:rPr>
        <w:t>Jeigu nukentėjusioji Šalis, kitai Sutarties Šaliai pažeidus savo prievolių įvykdymo terminą, patiria didesnių nuostolių, kurių neapima Sutarties 8.3 ir 8.4 punktuose nustatytos netesybos, tai nukentėjusioji Šalis turi teisę į patirtų tiesioginių nuostolių atlyginimą. Kai pareiškiamas reikalavimas atlyginti nuostolius, netesybos įskaitomos į nuostolių atlyginimą.</w:t>
      </w:r>
    </w:p>
    <w:p w14:paraId="2C02265D" w14:textId="77777777" w:rsidR="002D7904" w:rsidRDefault="002D7904" w:rsidP="002D7904">
      <w:pPr>
        <w:numPr>
          <w:ilvl w:val="1"/>
          <w:numId w:val="1"/>
        </w:numPr>
        <w:tabs>
          <w:tab w:val="left" w:pos="426"/>
        </w:tabs>
        <w:ind w:left="0" w:firstLine="0"/>
        <w:contextualSpacing/>
        <w:rPr>
          <w:sz w:val="22"/>
          <w:szCs w:val="22"/>
        </w:rPr>
      </w:pPr>
      <w:r>
        <w:rPr>
          <w:sz w:val="22"/>
          <w:szCs w:val="22"/>
        </w:rPr>
        <w:t>Delspinigių ir/ar baudų sumokėjimas neatleidžia Šalių nuo įsipareigojimų tinkamo įvykdymo arba pažeidimų pašalinimo bei pilno tiesioginių nuostolių atlyginimo.</w:t>
      </w:r>
    </w:p>
    <w:p w14:paraId="69867A1A" w14:textId="77777777" w:rsidR="002D7904" w:rsidRDefault="002D7904" w:rsidP="002D7904">
      <w:pPr>
        <w:numPr>
          <w:ilvl w:val="1"/>
          <w:numId w:val="1"/>
        </w:numPr>
        <w:tabs>
          <w:tab w:val="left" w:pos="426"/>
        </w:tabs>
        <w:ind w:left="0" w:firstLine="0"/>
        <w:contextualSpacing/>
        <w:rPr>
          <w:sz w:val="22"/>
          <w:szCs w:val="22"/>
        </w:rPr>
      </w:pPr>
      <w:r>
        <w:rPr>
          <w:sz w:val="22"/>
          <w:szCs w:val="22"/>
        </w:rPr>
        <w:t>Jei Pardavėjas pristatyti Prekes pagal Sutarties sąlygas vėluoja daugiau kaip 10 (</w:t>
      </w:r>
      <w:r>
        <w:rPr>
          <w:i/>
          <w:sz w:val="22"/>
          <w:szCs w:val="22"/>
        </w:rPr>
        <w:t>dešimt</w:t>
      </w:r>
      <w:r>
        <w:rPr>
          <w:sz w:val="22"/>
          <w:szCs w:val="22"/>
        </w:rPr>
        <w:t>) darbo dienų, Pirkėjas gali, prieš tai raštu įspėjęs Pardavėją, vienašališkai, nesikreipdamas į teismą, nutraukti Sutartį.</w:t>
      </w:r>
    </w:p>
    <w:p w14:paraId="1673C095" w14:textId="3F6213FA" w:rsidR="002D7904" w:rsidRPr="006640B9" w:rsidRDefault="002D7904" w:rsidP="002D7904">
      <w:pPr>
        <w:numPr>
          <w:ilvl w:val="1"/>
          <w:numId w:val="1"/>
        </w:numPr>
        <w:tabs>
          <w:tab w:val="left" w:pos="426"/>
        </w:tabs>
        <w:ind w:left="0" w:firstLine="0"/>
        <w:contextualSpacing/>
        <w:rPr>
          <w:sz w:val="22"/>
          <w:szCs w:val="22"/>
        </w:rPr>
      </w:pPr>
      <w:r>
        <w:rPr>
          <w:sz w:val="22"/>
          <w:szCs w:val="22"/>
        </w:rP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18A3CA33" w14:textId="77777777" w:rsidR="002D7904" w:rsidRDefault="002D7904" w:rsidP="002D7904">
      <w:pPr>
        <w:numPr>
          <w:ilvl w:val="0"/>
          <w:numId w:val="1"/>
        </w:numPr>
        <w:tabs>
          <w:tab w:val="left" w:pos="426"/>
        </w:tabs>
        <w:contextualSpacing/>
        <w:jc w:val="left"/>
        <w:rPr>
          <w:b/>
          <w:sz w:val="22"/>
          <w:szCs w:val="22"/>
          <w:u w:val="single"/>
        </w:rPr>
      </w:pPr>
      <w:r>
        <w:rPr>
          <w:b/>
          <w:sz w:val="22"/>
          <w:szCs w:val="22"/>
          <w:u w:val="single"/>
        </w:rPr>
        <w:t>SUTARTIES GALIOJIMAS, KEITIMAS IR NUTRAUKIMAS</w:t>
      </w:r>
    </w:p>
    <w:p w14:paraId="5E90C5B1" w14:textId="77777777" w:rsidR="002D7904" w:rsidRDefault="002D7904" w:rsidP="002D7904">
      <w:pPr>
        <w:numPr>
          <w:ilvl w:val="1"/>
          <w:numId w:val="1"/>
        </w:numPr>
        <w:tabs>
          <w:tab w:val="left" w:pos="0"/>
          <w:tab w:val="left" w:pos="426"/>
          <w:tab w:val="left" w:pos="567"/>
          <w:tab w:val="left" w:pos="851"/>
        </w:tabs>
        <w:suppressAutoHyphens/>
        <w:ind w:left="0" w:firstLine="0"/>
        <w:rPr>
          <w:sz w:val="22"/>
          <w:szCs w:val="22"/>
        </w:rPr>
      </w:pPr>
      <w:r>
        <w:rPr>
          <w:bCs/>
          <w:sz w:val="22"/>
          <w:szCs w:val="22"/>
        </w:rPr>
        <w:lastRenderedPageBreak/>
        <w:t>Sutartis įsigalioja Šalims ją pasirašius ir galioja iki visiško sutartinių įsipareigojimų įvykdymo, jei Šalys nenutraukia jos anksčiau Sutartyje nustatyta tvarka, arba iki Sutartis pasibaigia joje numatytais atvejais, priklausomai nuo to, kas įvyksta anksčiau.</w:t>
      </w:r>
    </w:p>
    <w:p w14:paraId="72FCF5DC" w14:textId="77777777" w:rsidR="002D7904" w:rsidRDefault="002D7904" w:rsidP="002D7904">
      <w:pPr>
        <w:numPr>
          <w:ilvl w:val="1"/>
          <w:numId w:val="1"/>
        </w:numPr>
        <w:tabs>
          <w:tab w:val="left" w:pos="426"/>
          <w:tab w:val="left" w:pos="567"/>
          <w:tab w:val="left" w:pos="1134"/>
        </w:tabs>
        <w:ind w:left="0" w:hanging="1"/>
        <w:contextualSpacing/>
        <w:rPr>
          <w:sz w:val="22"/>
          <w:szCs w:val="22"/>
        </w:rPr>
      </w:pPr>
      <w:r>
        <w:rPr>
          <w:sz w:val="22"/>
          <w:szCs w:val="22"/>
        </w:rPr>
        <w:t xml:space="preserve">Sutartis </w:t>
      </w:r>
      <w:r>
        <w:rPr>
          <w:kern w:val="2"/>
          <w:sz w:val="22"/>
          <w:szCs w:val="22"/>
        </w:rPr>
        <w:t>jos galiojimo laikotarpiu gali būti keičiama neatliekant naujos pirkimo procedūros vadovaujantis Pirkimų įstatymo 97 straipsniu.</w:t>
      </w:r>
    </w:p>
    <w:p w14:paraId="6D70DB9A" w14:textId="77777777" w:rsidR="002D7904" w:rsidRDefault="002D7904" w:rsidP="002D7904">
      <w:pPr>
        <w:numPr>
          <w:ilvl w:val="1"/>
          <w:numId w:val="1"/>
        </w:numPr>
        <w:tabs>
          <w:tab w:val="left" w:pos="426"/>
          <w:tab w:val="left" w:pos="567"/>
          <w:tab w:val="left" w:pos="709"/>
        </w:tabs>
        <w:ind w:left="0" w:hanging="1"/>
        <w:contextualSpacing/>
        <w:rPr>
          <w:sz w:val="22"/>
          <w:szCs w:val="22"/>
        </w:rPr>
      </w:pPr>
      <w:r>
        <w:rPr>
          <w:sz w:val="22"/>
          <w:szCs w:val="22"/>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1DA58554" w14:textId="77777777" w:rsidR="002D7904" w:rsidRDefault="002D7904" w:rsidP="002D7904">
      <w:pPr>
        <w:numPr>
          <w:ilvl w:val="1"/>
          <w:numId w:val="1"/>
        </w:numPr>
        <w:tabs>
          <w:tab w:val="left" w:pos="426"/>
          <w:tab w:val="left" w:pos="567"/>
          <w:tab w:val="left" w:pos="709"/>
        </w:tabs>
        <w:ind w:left="0" w:hanging="1"/>
        <w:contextualSpacing/>
        <w:rPr>
          <w:sz w:val="22"/>
          <w:szCs w:val="22"/>
        </w:rPr>
      </w:pPr>
      <w:r>
        <w:rPr>
          <w:iCs/>
          <w:sz w:val="22"/>
          <w:szCs w:val="22"/>
        </w:rPr>
        <w:t>Sutartis gali būti vienašališkai nutraukta šiais atvejais:</w:t>
      </w:r>
    </w:p>
    <w:p w14:paraId="71F8AE05" w14:textId="77777777" w:rsidR="002D7904" w:rsidRDefault="002D7904" w:rsidP="002D7904">
      <w:pPr>
        <w:pStyle w:val="Sraopastraipa"/>
        <w:numPr>
          <w:ilvl w:val="2"/>
          <w:numId w:val="1"/>
        </w:numPr>
        <w:tabs>
          <w:tab w:val="left" w:pos="426"/>
          <w:tab w:val="left" w:pos="567"/>
          <w:tab w:val="left" w:pos="709"/>
          <w:tab w:val="left" w:pos="851"/>
        </w:tabs>
        <w:ind w:left="0" w:firstLine="0"/>
        <w:rPr>
          <w:sz w:val="22"/>
          <w:szCs w:val="22"/>
        </w:rPr>
      </w:pPr>
      <w:r>
        <w:rPr>
          <w:sz w:val="22"/>
          <w:szCs w:val="22"/>
        </w:rPr>
        <w:t>Pardavėjo iniciatyva vienašališkai, nesikreipiant į teismą, jeigu Pirkėjas nepagrįstai ilgiau kaip 30 (</w:t>
      </w:r>
      <w:r>
        <w:rPr>
          <w:i/>
          <w:sz w:val="22"/>
          <w:szCs w:val="22"/>
        </w:rPr>
        <w:t>trisdešimt</w:t>
      </w:r>
      <w:r>
        <w:rPr>
          <w:sz w:val="22"/>
          <w:szCs w:val="22"/>
        </w:rPr>
        <w:t>) dienų vėluoja apmokėti už priimtas Prekes;</w:t>
      </w:r>
    </w:p>
    <w:p w14:paraId="6C38F318" w14:textId="77777777" w:rsidR="002D7904" w:rsidRDefault="002D7904" w:rsidP="002D7904">
      <w:pPr>
        <w:pStyle w:val="Sraopastraipa"/>
        <w:numPr>
          <w:ilvl w:val="2"/>
          <w:numId w:val="1"/>
        </w:numPr>
        <w:tabs>
          <w:tab w:val="left" w:pos="426"/>
          <w:tab w:val="left" w:pos="567"/>
          <w:tab w:val="left" w:pos="709"/>
          <w:tab w:val="left" w:pos="851"/>
        </w:tabs>
        <w:ind w:left="0" w:firstLine="0"/>
        <w:rPr>
          <w:sz w:val="22"/>
          <w:szCs w:val="22"/>
        </w:rPr>
      </w:pPr>
      <w:r>
        <w:rPr>
          <w:sz w:val="22"/>
          <w:szCs w:val="22"/>
        </w:rPr>
        <w:t>Pirkėjo iniciatyva vienašališkai, nesikreipiant į teismą:</w:t>
      </w:r>
    </w:p>
    <w:p w14:paraId="5FD2D488" w14:textId="30E25741" w:rsidR="002D7904" w:rsidRDefault="002D7904" w:rsidP="002D7904">
      <w:pPr>
        <w:pStyle w:val="Sraopastraipa"/>
        <w:numPr>
          <w:ilvl w:val="3"/>
          <w:numId w:val="1"/>
        </w:numPr>
        <w:tabs>
          <w:tab w:val="left" w:pos="426"/>
          <w:tab w:val="left" w:pos="567"/>
          <w:tab w:val="left" w:pos="709"/>
          <w:tab w:val="left" w:pos="851"/>
        </w:tabs>
        <w:ind w:left="0" w:firstLine="0"/>
        <w:rPr>
          <w:sz w:val="22"/>
          <w:szCs w:val="22"/>
        </w:rPr>
      </w:pPr>
      <w:r>
        <w:rPr>
          <w:sz w:val="22"/>
          <w:szCs w:val="22"/>
        </w:rPr>
        <w:t>Sutarties 4.6.3, 8.7,  punktuose numatytais atvejais ir Pirkimų įstatymo 98 straipsnio 1 dalyje nustatyta tvarka;</w:t>
      </w:r>
    </w:p>
    <w:p w14:paraId="36304624" w14:textId="77777777" w:rsidR="002D7904" w:rsidRDefault="002D7904" w:rsidP="002D7904">
      <w:pPr>
        <w:pStyle w:val="Sraopastraipa"/>
        <w:numPr>
          <w:ilvl w:val="3"/>
          <w:numId w:val="1"/>
        </w:numPr>
        <w:tabs>
          <w:tab w:val="left" w:pos="426"/>
          <w:tab w:val="left" w:pos="567"/>
          <w:tab w:val="left" w:pos="709"/>
          <w:tab w:val="left" w:pos="851"/>
        </w:tabs>
        <w:ind w:left="0" w:firstLine="0"/>
        <w:rPr>
          <w:sz w:val="22"/>
          <w:szCs w:val="22"/>
        </w:rPr>
      </w:pPr>
      <w:r>
        <w:rPr>
          <w:sz w:val="22"/>
          <w:szCs w:val="22"/>
        </w:rPr>
        <w:t>Jei pardavėjas ilgiau kaip 30 (trisdešimt) dienų vėluoja pateikti Prekes ar pašalinti jų trūkumus;</w:t>
      </w:r>
    </w:p>
    <w:p w14:paraId="74FF99A8" w14:textId="77777777" w:rsidR="002D7904" w:rsidRDefault="002D7904" w:rsidP="002D7904">
      <w:pPr>
        <w:pStyle w:val="Sraopastraipa"/>
        <w:numPr>
          <w:ilvl w:val="3"/>
          <w:numId w:val="1"/>
        </w:numPr>
        <w:tabs>
          <w:tab w:val="left" w:pos="426"/>
          <w:tab w:val="left" w:pos="567"/>
          <w:tab w:val="left" w:pos="709"/>
          <w:tab w:val="left" w:pos="851"/>
        </w:tabs>
        <w:ind w:left="0" w:firstLine="0"/>
        <w:rPr>
          <w:sz w:val="22"/>
          <w:szCs w:val="22"/>
        </w:rPr>
      </w:pPr>
      <w:r>
        <w:rPr>
          <w:sz w:val="22"/>
          <w:szCs w:val="22"/>
        </w:rPr>
        <w:t>jei Pardavėjas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(Pardavėjo ir kreditorių susitarimą tęsti Pardavėjo veiklą, kai Pardavėjas prisiima tam tikrus įsipareigojimus, o kreditoriai sutinka savo reikalavimus atidėti, sumažinti ar jų atsisakyti) ir nepateikia Pirkėjui pagrįstų įrodymų, kad sugebės tinkamai įvykdyti Sutartį, bei neištaiso pažeidimo gavęs Pirkėjo pretenziją;</w:t>
      </w:r>
    </w:p>
    <w:p w14:paraId="0CB6C648" w14:textId="77777777" w:rsidR="002D7904" w:rsidRDefault="002D7904" w:rsidP="002D7904">
      <w:pPr>
        <w:pStyle w:val="Sraopastraipa"/>
        <w:numPr>
          <w:ilvl w:val="3"/>
          <w:numId w:val="1"/>
        </w:numPr>
        <w:tabs>
          <w:tab w:val="left" w:pos="426"/>
          <w:tab w:val="left" w:pos="567"/>
          <w:tab w:val="left" w:pos="709"/>
          <w:tab w:val="left" w:pos="851"/>
          <w:tab w:val="left" w:pos="1701"/>
        </w:tabs>
        <w:ind w:left="0" w:firstLine="0"/>
        <w:rPr>
          <w:sz w:val="22"/>
          <w:szCs w:val="22"/>
        </w:rPr>
      </w:pPr>
      <w:r>
        <w:rPr>
          <w:sz w:val="22"/>
          <w:szCs w:val="22"/>
        </w:rPr>
        <w:t>kai Lietuvos Respublikos Vyriausybė LR Nacionaliniam saugumui užtikrinti svarbių objektų apsaugos įstatymo nustatyta tvarka priima sprendimą, patvirtinantį, kad Sutartis neatitinka nacionalinio saugumo interesų;</w:t>
      </w:r>
    </w:p>
    <w:p w14:paraId="5AE1828F" w14:textId="112B13ED" w:rsidR="002D7904" w:rsidRPr="00937E3A" w:rsidRDefault="00937E3A" w:rsidP="00937E3A">
      <w:pPr>
        <w:widowControl w:val="0"/>
        <w:tabs>
          <w:tab w:val="left" w:pos="284"/>
        </w:tabs>
        <w:autoSpaceDE w:val="0"/>
        <w:autoSpaceDN w:val="0"/>
        <w:adjustRightInd w:val="0"/>
        <w:spacing w:line="256" w:lineRule="auto"/>
        <w:rPr>
          <w:rFonts w:eastAsia="Arial"/>
          <w:kern w:val="2"/>
          <w:sz w:val="22"/>
          <w:szCs w:val="22"/>
        </w:rPr>
      </w:pPr>
      <w:r>
        <w:rPr>
          <w:rFonts w:eastAsia="Arial"/>
          <w:kern w:val="2"/>
          <w:sz w:val="22"/>
          <w:szCs w:val="22"/>
        </w:rPr>
        <w:t>9.4.2.5.</w:t>
      </w:r>
      <w:r w:rsidR="002D7904" w:rsidRPr="00937E3A">
        <w:rPr>
          <w:rFonts w:eastAsia="Arial"/>
          <w:kern w:val="2"/>
          <w:sz w:val="22"/>
          <w:szCs w:val="22"/>
        </w:rPr>
        <w:t>Pirkėjas iš pirkimų priežiūrą vykdančios institucijos gauna nurodymą/rekomendaciją nutraukti Sutartį;</w:t>
      </w:r>
    </w:p>
    <w:p w14:paraId="185A8FF4" w14:textId="77777777" w:rsidR="002D7904" w:rsidRDefault="002D7904" w:rsidP="002D7904">
      <w:pPr>
        <w:pStyle w:val="Sraopastraipa"/>
        <w:numPr>
          <w:ilvl w:val="2"/>
          <w:numId w:val="1"/>
        </w:numPr>
        <w:tabs>
          <w:tab w:val="left" w:pos="426"/>
          <w:tab w:val="left" w:pos="567"/>
          <w:tab w:val="left" w:pos="709"/>
          <w:tab w:val="left" w:pos="851"/>
        </w:tabs>
        <w:ind w:left="0" w:firstLine="0"/>
        <w:rPr>
          <w:sz w:val="22"/>
          <w:szCs w:val="22"/>
        </w:rPr>
      </w:pPr>
      <w:r>
        <w:rPr>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65513B9C" w14:textId="77777777" w:rsidR="002D7904" w:rsidRDefault="002D7904" w:rsidP="002D7904">
      <w:pPr>
        <w:numPr>
          <w:ilvl w:val="1"/>
          <w:numId w:val="1"/>
        </w:numPr>
        <w:tabs>
          <w:tab w:val="left" w:pos="426"/>
          <w:tab w:val="left" w:pos="567"/>
          <w:tab w:val="left" w:pos="709"/>
        </w:tabs>
        <w:ind w:left="0" w:hanging="1"/>
        <w:contextualSpacing/>
        <w:rPr>
          <w:sz w:val="22"/>
          <w:szCs w:val="22"/>
        </w:rPr>
      </w:pPr>
      <w:r>
        <w:rPr>
          <w:sz w:val="22"/>
          <w:szCs w:val="22"/>
        </w:rPr>
        <w:t>Apie Sutarties nutraukimą dėl kitos Šalies kaltės Sutartyje numatytais atvejais, Šalis, inicijuojanti Sutarties nutraukimą, informuoja kitą Šalį raštu ne vėliau kaip prieš 14 (</w:t>
      </w:r>
      <w:r>
        <w:rPr>
          <w:i/>
          <w:iCs/>
          <w:sz w:val="22"/>
          <w:szCs w:val="22"/>
        </w:rPr>
        <w:t>keturiolika</w:t>
      </w:r>
      <w:r>
        <w:rPr>
          <w:sz w:val="22"/>
          <w:szCs w:val="22"/>
        </w:rPr>
        <w:t>) dienų.</w:t>
      </w:r>
    </w:p>
    <w:p w14:paraId="662CCADE" w14:textId="77777777" w:rsidR="002D7904" w:rsidRDefault="002D7904" w:rsidP="002D7904">
      <w:pPr>
        <w:numPr>
          <w:ilvl w:val="1"/>
          <w:numId w:val="1"/>
        </w:numPr>
        <w:tabs>
          <w:tab w:val="left" w:pos="426"/>
          <w:tab w:val="left" w:pos="567"/>
          <w:tab w:val="left" w:pos="709"/>
        </w:tabs>
        <w:ind w:left="0" w:hanging="1"/>
        <w:contextualSpacing/>
        <w:rPr>
          <w:sz w:val="22"/>
          <w:szCs w:val="22"/>
        </w:rPr>
      </w:pPr>
      <w:r>
        <w:rPr>
          <w:sz w:val="22"/>
          <w:szCs w:val="22"/>
        </w:rPr>
        <w:t>Šalys neturi teisės vienašališkai nutraukti Sutarties nesant pagrindo, nurodyto Sutartyje arba Lietuvos Respublikos teisės aktuose.</w:t>
      </w:r>
    </w:p>
    <w:p w14:paraId="5F6F8B6D" w14:textId="77777777" w:rsidR="002D7904" w:rsidRDefault="002D7904" w:rsidP="002D7904">
      <w:pPr>
        <w:numPr>
          <w:ilvl w:val="1"/>
          <w:numId w:val="1"/>
        </w:numPr>
        <w:tabs>
          <w:tab w:val="left" w:pos="426"/>
          <w:tab w:val="left" w:pos="567"/>
        </w:tabs>
        <w:ind w:left="0" w:hanging="1"/>
        <w:contextualSpacing/>
        <w:rPr>
          <w:sz w:val="22"/>
          <w:szCs w:val="22"/>
        </w:rPr>
      </w:pPr>
      <w:r>
        <w:rPr>
          <w:sz w:val="22"/>
          <w:szCs w:val="22"/>
        </w:rPr>
        <w:t>Sutarties nutraukimas nepanaikina Šalių teisės reikalauti atlyginti tiesioginius nuostolius, atsiradusius dėl Sutarties neįvykdymo, bei delspinigių, priskaičiuotų iki Sutarties nutraukimo, mokėjimo.</w:t>
      </w:r>
    </w:p>
    <w:p w14:paraId="5544BA33" w14:textId="77777777" w:rsidR="002D7904" w:rsidRDefault="002D7904" w:rsidP="002D7904">
      <w:pPr>
        <w:numPr>
          <w:ilvl w:val="1"/>
          <w:numId w:val="1"/>
        </w:numPr>
        <w:tabs>
          <w:tab w:val="left" w:pos="426"/>
          <w:tab w:val="left" w:pos="567"/>
        </w:tabs>
        <w:ind w:left="0" w:hanging="1"/>
        <w:contextualSpacing/>
        <w:rPr>
          <w:sz w:val="22"/>
          <w:szCs w:val="22"/>
        </w:rPr>
      </w:pPr>
      <w:r>
        <w:rPr>
          <w:sz w:val="22"/>
          <w:szCs w:val="22"/>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744923A4" w14:textId="601B944D" w:rsidR="002D7904" w:rsidRPr="006640B9" w:rsidRDefault="002D7904" w:rsidP="002D7904">
      <w:pPr>
        <w:numPr>
          <w:ilvl w:val="1"/>
          <w:numId w:val="1"/>
        </w:numPr>
        <w:tabs>
          <w:tab w:val="left" w:pos="426"/>
          <w:tab w:val="left" w:pos="567"/>
          <w:tab w:val="left" w:pos="720"/>
        </w:tabs>
        <w:ind w:left="0" w:hanging="1"/>
        <w:contextualSpacing/>
        <w:rPr>
          <w:sz w:val="22"/>
          <w:szCs w:val="22"/>
        </w:rPr>
      </w:pPr>
      <w:r>
        <w:rPr>
          <w:sz w:val="22"/>
          <w:szCs w:val="22"/>
        </w:rPr>
        <w:t>Jei bet kuri Sutarties nuostata tampa ar pripažįstama visiškai ar iš dalies negaliojančia, tai neturi įtakos kitų Sutarties nuostatų galiojimui.</w:t>
      </w:r>
    </w:p>
    <w:p w14:paraId="34E9539F" w14:textId="77777777" w:rsidR="002D7904" w:rsidRDefault="002D7904" w:rsidP="002D7904">
      <w:pPr>
        <w:numPr>
          <w:ilvl w:val="0"/>
          <w:numId w:val="1"/>
        </w:numPr>
        <w:tabs>
          <w:tab w:val="left" w:pos="426"/>
          <w:tab w:val="left" w:pos="1134"/>
        </w:tabs>
        <w:contextualSpacing/>
        <w:jc w:val="left"/>
        <w:rPr>
          <w:b/>
          <w:sz w:val="22"/>
          <w:szCs w:val="22"/>
          <w:u w:val="single"/>
        </w:rPr>
      </w:pPr>
      <w:r>
        <w:rPr>
          <w:b/>
          <w:sz w:val="22"/>
          <w:szCs w:val="22"/>
          <w:u w:val="single"/>
        </w:rPr>
        <w:t>NENUGALIMOS JĖGOS APLINKYBĖS</w:t>
      </w:r>
    </w:p>
    <w:p w14:paraId="7639DD24" w14:textId="77777777" w:rsidR="002D7904" w:rsidRDefault="002D7904" w:rsidP="002D7904">
      <w:pPr>
        <w:numPr>
          <w:ilvl w:val="1"/>
          <w:numId w:val="1"/>
        </w:numPr>
        <w:tabs>
          <w:tab w:val="left" w:pos="426"/>
          <w:tab w:val="left" w:pos="567"/>
        </w:tabs>
        <w:ind w:left="0" w:firstLine="0"/>
        <w:contextualSpacing/>
        <w:rPr>
          <w:sz w:val="22"/>
          <w:szCs w:val="22"/>
        </w:rPr>
      </w:pPr>
      <w:r>
        <w:rPr>
          <w:kern w:val="2"/>
          <w:sz w:val="22"/>
          <w:szCs w:val="22"/>
        </w:rPr>
        <w:t>Šalis gali būti visiškai ar iš dalies atleidžiama nuo atsakomybės dėl ypatingų ir neišvengiamų aplinkybių - nenugalimos jėgos (</w:t>
      </w:r>
      <w:r>
        <w:rPr>
          <w:i/>
          <w:kern w:val="2"/>
          <w:sz w:val="22"/>
          <w:szCs w:val="22"/>
        </w:rPr>
        <w:t>force majeure</w:t>
      </w:r>
      <w:r>
        <w:rPr>
          <w:kern w:val="2"/>
          <w:sz w:val="22"/>
          <w:szCs w:val="22"/>
        </w:rPr>
        <w:t>), nustatytos ir jas patyrusios Šalies įrodytos Lietuvos Respublikos teisės aktų nustatyta tvarka, jeigu Šalis nedelsiant pranešė kitai Šaliai apie kliūtį bei jos poveikį įsipareigojimų vykdymui.</w:t>
      </w:r>
    </w:p>
    <w:p w14:paraId="24E59AE0" w14:textId="77777777" w:rsidR="002D7904" w:rsidRDefault="002D7904" w:rsidP="002D7904">
      <w:pPr>
        <w:numPr>
          <w:ilvl w:val="1"/>
          <w:numId w:val="1"/>
        </w:numPr>
        <w:tabs>
          <w:tab w:val="left" w:pos="426"/>
          <w:tab w:val="left" w:pos="567"/>
        </w:tabs>
        <w:ind w:left="0" w:firstLine="0"/>
        <w:contextualSpacing/>
        <w:rPr>
          <w:sz w:val="22"/>
          <w:szCs w:val="22"/>
        </w:rPr>
      </w:pPr>
      <w:r>
        <w:rPr>
          <w:kern w:val="2"/>
          <w:sz w:val="22"/>
          <w:szCs w:val="22"/>
        </w:rPr>
        <w:t>Nenugalima jėga (</w:t>
      </w:r>
      <w:r>
        <w:rPr>
          <w:i/>
          <w:kern w:val="2"/>
          <w:sz w:val="22"/>
          <w:szCs w:val="22"/>
        </w:rPr>
        <w:t>force majeure</w:t>
      </w:r>
      <w:r>
        <w:rPr>
          <w:kern w:val="2"/>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Pr>
          <w:i/>
          <w:kern w:val="2"/>
          <w:sz w:val="22"/>
          <w:szCs w:val="22"/>
        </w:rPr>
        <w:t>force majeure</w:t>
      </w:r>
      <w:r>
        <w:rPr>
          <w:kern w:val="2"/>
          <w:sz w:val="22"/>
          <w:szCs w:val="22"/>
        </w:rPr>
        <w:t>) taip pat nelaikoma tai, kad rinkoje nėra reikalingų prievolei vykdyti prekių, Šalis neturi reikiamų finansinių išteklių arba Šalies kontrahentai pažeidžia savo prievoles.</w:t>
      </w:r>
    </w:p>
    <w:p w14:paraId="17735354" w14:textId="77777777" w:rsidR="002D7904" w:rsidRDefault="002D7904" w:rsidP="002D7904">
      <w:pPr>
        <w:numPr>
          <w:ilvl w:val="1"/>
          <w:numId w:val="1"/>
        </w:numPr>
        <w:tabs>
          <w:tab w:val="left" w:pos="426"/>
          <w:tab w:val="left" w:pos="567"/>
        </w:tabs>
        <w:ind w:left="0" w:firstLine="0"/>
        <w:contextualSpacing/>
        <w:rPr>
          <w:sz w:val="22"/>
          <w:szCs w:val="22"/>
        </w:rPr>
      </w:pPr>
      <w:r>
        <w:rPr>
          <w:kern w:val="2"/>
          <w:sz w:val="22"/>
          <w:szCs w:val="22"/>
        </w:rPr>
        <w:t>Šalys turi teisę nutraukti Sutartį, kai jos įvykdyti neįmanoma arba vykdymas turi būti atidėtas ilgiau nei 4 (</w:t>
      </w:r>
      <w:r>
        <w:rPr>
          <w:i/>
          <w:kern w:val="2"/>
          <w:sz w:val="22"/>
          <w:szCs w:val="22"/>
        </w:rPr>
        <w:t>keturioms</w:t>
      </w:r>
      <w:r>
        <w:rPr>
          <w:kern w:val="2"/>
          <w:sz w:val="22"/>
          <w:szCs w:val="22"/>
        </w:rPr>
        <w:t>) savaitėms dėl nenugalimos jėgos (</w:t>
      </w:r>
      <w:r>
        <w:rPr>
          <w:i/>
          <w:kern w:val="2"/>
          <w:sz w:val="22"/>
          <w:szCs w:val="22"/>
        </w:rPr>
        <w:t>force majeure</w:t>
      </w:r>
      <w:r>
        <w:rPr>
          <w:kern w:val="2"/>
          <w:sz w:val="22"/>
          <w:szCs w:val="22"/>
        </w:rPr>
        <w:t>), už kurią Šalis neatsako.</w:t>
      </w:r>
    </w:p>
    <w:p w14:paraId="2DF4BE7E" w14:textId="3B24C178" w:rsidR="002D7904" w:rsidRPr="006640B9" w:rsidRDefault="002D7904" w:rsidP="002D7904">
      <w:pPr>
        <w:numPr>
          <w:ilvl w:val="1"/>
          <w:numId w:val="1"/>
        </w:numPr>
        <w:tabs>
          <w:tab w:val="left" w:pos="426"/>
          <w:tab w:val="left" w:pos="567"/>
        </w:tabs>
        <w:ind w:left="0" w:firstLine="0"/>
        <w:contextualSpacing/>
        <w:rPr>
          <w:sz w:val="22"/>
          <w:szCs w:val="22"/>
        </w:rPr>
      </w:pPr>
      <w:r>
        <w:rPr>
          <w:sz w:val="22"/>
          <w:szCs w:val="22"/>
        </w:rPr>
        <w:lastRenderedPageBreak/>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213CAAE9" w14:textId="77777777" w:rsidR="002D7904" w:rsidRDefault="002D7904" w:rsidP="002D7904">
      <w:pPr>
        <w:numPr>
          <w:ilvl w:val="0"/>
          <w:numId w:val="1"/>
        </w:numPr>
        <w:contextualSpacing/>
        <w:jc w:val="left"/>
        <w:rPr>
          <w:b/>
          <w:sz w:val="22"/>
          <w:szCs w:val="22"/>
          <w:u w:val="single"/>
        </w:rPr>
      </w:pPr>
      <w:r>
        <w:rPr>
          <w:b/>
          <w:sz w:val="22"/>
          <w:szCs w:val="22"/>
          <w:u w:val="single"/>
        </w:rPr>
        <w:t>ASMENS DUOMENŲ APSAUGA</w:t>
      </w:r>
    </w:p>
    <w:p w14:paraId="2F757CE5" w14:textId="77777777" w:rsidR="002D7904" w:rsidRDefault="002D7904" w:rsidP="002D7904">
      <w:pPr>
        <w:pStyle w:val="Sraopastraipa"/>
        <w:numPr>
          <w:ilvl w:val="1"/>
          <w:numId w:val="1"/>
        </w:numPr>
        <w:tabs>
          <w:tab w:val="left" w:pos="567"/>
        </w:tabs>
        <w:ind w:left="0" w:firstLine="0"/>
        <w:rPr>
          <w:sz w:val="22"/>
          <w:szCs w:val="28"/>
        </w:rPr>
      </w:pPr>
      <w:r>
        <w:rPr>
          <w:sz w:val="22"/>
          <w:szCs w:val="28"/>
        </w:rPr>
        <w:t>Šalys įsipareigoja asmens duomenis tvarkyti laikantis Reglamento 2016/679 (Bendrojo duomenų apsaugos reglamento) bei Lietuvos Respublikos Asmens duomenų teisinės apsaugos įstatymo reikalavimų.</w:t>
      </w:r>
    </w:p>
    <w:p w14:paraId="49452546" w14:textId="77777777" w:rsidR="002D7904" w:rsidRDefault="002D7904" w:rsidP="002D7904">
      <w:pPr>
        <w:pStyle w:val="Sraopastraipa"/>
        <w:numPr>
          <w:ilvl w:val="1"/>
          <w:numId w:val="1"/>
        </w:numPr>
        <w:tabs>
          <w:tab w:val="left" w:pos="567"/>
        </w:tabs>
        <w:ind w:left="0" w:firstLine="0"/>
        <w:rPr>
          <w:sz w:val="22"/>
          <w:szCs w:val="28"/>
        </w:rPr>
      </w:pPr>
      <w:r>
        <w:rPr>
          <w:sz w:val="22"/>
          <w:szCs w:val="28"/>
        </w:rPr>
        <w:t xml:space="preserve">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 </w:t>
      </w:r>
    </w:p>
    <w:p w14:paraId="1695A212" w14:textId="38693310" w:rsidR="002D7904" w:rsidRPr="006640B9" w:rsidRDefault="002D7904" w:rsidP="006640B9">
      <w:pPr>
        <w:pStyle w:val="Sraopastraipa"/>
        <w:numPr>
          <w:ilvl w:val="1"/>
          <w:numId w:val="1"/>
        </w:numPr>
        <w:tabs>
          <w:tab w:val="left" w:pos="567"/>
        </w:tabs>
        <w:ind w:left="0" w:firstLine="0"/>
        <w:rPr>
          <w:sz w:val="22"/>
          <w:szCs w:val="28"/>
        </w:rPr>
      </w:pPr>
      <w:r>
        <w:rPr>
          <w:sz w:val="22"/>
          <w:szCs w:val="28"/>
        </w:rPr>
        <w:t>Kiekviena iš Šalių yra atsakinga už tinkamą asmenų, kurių duomenys bus perduodami kitai Šaliai vykdant šią Sutartį, informavimą apie tokį jų asmens duomenų tvarkymą.</w:t>
      </w:r>
    </w:p>
    <w:p w14:paraId="05774EB4" w14:textId="77777777" w:rsidR="002D7904" w:rsidRDefault="002D7904" w:rsidP="002D7904">
      <w:pPr>
        <w:widowControl w:val="0"/>
        <w:numPr>
          <w:ilvl w:val="0"/>
          <w:numId w:val="1"/>
        </w:numPr>
        <w:autoSpaceDE w:val="0"/>
        <w:autoSpaceDN w:val="0"/>
        <w:adjustRightInd w:val="0"/>
        <w:spacing w:line="254" w:lineRule="atLeast"/>
        <w:jc w:val="left"/>
        <w:rPr>
          <w:b/>
          <w:sz w:val="22"/>
          <w:szCs w:val="22"/>
          <w:u w:val="single"/>
        </w:rPr>
      </w:pPr>
      <w:r>
        <w:rPr>
          <w:b/>
          <w:sz w:val="22"/>
          <w:szCs w:val="22"/>
          <w:u w:val="single"/>
        </w:rPr>
        <w:t>KITOS SĄLYGOS</w:t>
      </w:r>
    </w:p>
    <w:p w14:paraId="4D1311C7" w14:textId="77777777" w:rsidR="002D7904" w:rsidRDefault="002D7904" w:rsidP="002D7904">
      <w:pPr>
        <w:widowControl w:val="0"/>
        <w:numPr>
          <w:ilvl w:val="1"/>
          <w:numId w:val="1"/>
        </w:numPr>
        <w:tabs>
          <w:tab w:val="left" w:pos="426"/>
          <w:tab w:val="left" w:pos="567"/>
        </w:tabs>
        <w:autoSpaceDE w:val="0"/>
        <w:autoSpaceDN w:val="0"/>
        <w:adjustRightInd w:val="0"/>
        <w:ind w:left="0" w:firstLine="0"/>
        <w:rPr>
          <w:sz w:val="22"/>
          <w:szCs w:val="22"/>
        </w:rPr>
      </w:pPr>
      <w:r>
        <w:rPr>
          <w:sz w:val="22"/>
          <w:szCs w:val="22"/>
        </w:rPr>
        <w:t>Už Sutarties vykdymą atsakingi asmenys:</w:t>
      </w:r>
    </w:p>
    <w:p w14:paraId="6F9DD695" w14:textId="77777777" w:rsidR="002D7904" w:rsidRDefault="002D7904" w:rsidP="002D7904">
      <w:pPr>
        <w:widowControl w:val="0"/>
        <w:numPr>
          <w:ilvl w:val="2"/>
          <w:numId w:val="2"/>
        </w:numPr>
        <w:tabs>
          <w:tab w:val="left" w:pos="426"/>
          <w:tab w:val="left" w:pos="567"/>
          <w:tab w:val="left" w:pos="709"/>
          <w:tab w:val="left" w:pos="1843"/>
        </w:tabs>
        <w:autoSpaceDE w:val="0"/>
        <w:autoSpaceDN w:val="0"/>
        <w:adjustRightInd w:val="0"/>
        <w:ind w:left="0" w:firstLine="0"/>
        <w:rPr>
          <w:rStyle w:val="Hipersaitas"/>
          <w:rFonts w:eastAsiaTheme="majorEastAsia"/>
          <w:color w:val="auto"/>
        </w:rPr>
      </w:pPr>
      <w:r>
        <w:rPr>
          <w:sz w:val="22"/>
          <w:szCs w:val="22"/>
        </w:rPr>
        <w:t>Pirkėjo atstovas: _______</w:t>
      </w:r>
      <w:r>
        <w:rPr>
          <w:rStyle w:val="Hipersaitas"/>
          <w:rFonts w:eastAsiaTheme="majorEastAsia"/>
          <w:color w:val="auto"/>
          <w:kern w:val="2"/>
          <w:sz w:val="22"/>
          <w:szCs w:val="22"/>
        </w:rPr>
        <w:t>;</w:t>
      </w:r>
    </w:p>
    <w:p w14:paraId="153E036C" w14:textId="77777777" w:rsidR="002D7904" w:rsidRDefault="002D7904" w:rsidP="002D7904">
      <w:pPr>
        <w:widowControl w:val="0"/>
        <w:numPr>
          <w:ilvl w:val="2"/>
          <w:numId w:val="2"/>
        </w:numPr>
        <w:tabs>
          <w:tab w:val="left" w:pos="426"/>
          <w:tab w:val="left" w:pos="567"/>
          <w:tab w:val="left" w:pos="709"/>
          <w:tab w:val="left" w:pos="1843"/>
        </w:tabs>
        <w:autoSpaceDE w:val="0"/>
        <w:autoSpaceDN w:val="0"/>
        <w:adjustRightInd w:val="0"/>
        <w:ind w:left="0" w:firstLine="0"/>
        <w:rPr>
          <w:rFonts w:eastAsiaTheme="majorEastAsia"/>
        </w:rPr>
      </w:pPr>
      <w:r>
        <w:rPr>
          <w:sz w:val="22"/>
          <w:szCs w:val="22"/>
        </w:rPr>
        <w:t>Pardavėjo atstovas: __________.</w:t>
      </w:r>
    </w:p>
    <w:p w14:paraId="0716124A" w14:textId="77777777" w:rsidR="002D7904" w:rsidRDefault="002D7904" w:rsidP="002D7904">
      <w:pPr>
        <w:widowControl w:val="0"/>
        <w:numPr>
          <w:ilvl w:val="1"/>
          <w:numId w:val="1"/>
        </w:numPr>
        <w:tabs>
          <w:tab w:val="left" w:pos="426"/>
          <w:tab w:val="left" w:pos="567"/>
          <w:tab w:val="left" w:pos="1701"/>
        </w:tabs>
        <w:autoSpaceDE w:val="0"/>
        <w:autoSpaceDN w:val="0"/>
        <w:adjustRightInd w:val="0"/>
        <w:spacing w:line="254" w:lineRule="atLeast"/>
        <w:ind w:left="0" w:firstLine="0"/>
        <w:rPr>
          <w:sz w:val="22"/>
          <w:szCs w:val="22"/>
        </w:rPr>
      </w:pPr>
      <w:r>
        <w:rPr>
          <w:sz w:val="22"/>
          <w:szCs w:val="22"/>
        </w:rPr>
        <w:t>Visus klausimus, kurie neaptarti Sutartyje, reguliuoja Lietuvos Respublikos teisės aktai.</w:t>
      </w:r>
    </w:p>
    <w:p w14:paraId="74C8625E" w14:textId="77777777" w:rsidR="002D7904" w:rsidRDefault="002D7904" w:rsidP="002D7904">
      <w:pPr>
        <w:widowControl w:val="0"/>
        <w:numPr>
          <w:ilvl w:val="1"/>
          <w:numId w:val="1"/>
        </w:numPr>
        <w:tabs>
          <w:tab w:val="left" w:pos="426"/>
          <w:tab w:val="left" w:pos="567"/>
          <w:tab w:val="left" w:pos="1701"/>
        </w:tabs>
        <w:autoSpaceDE w:val="0"/>
        <w:autoSpaceDN w:val="0"/>
        <w:adjustRightInd w:val="0"/>
        <w:spacing w:line="254" w:lineRule="atLeast"/>
        <w:ind w:left="0" w:firstLine="0"/>
        <w:rPr>
          <w:sz w:val="22"/>
          <w:szCs w:val="22"/>
        </w:rPr>
      </w:pPr>
      <w:r>
        <w:rPr>
          <w:kern w:val="2"/>
          <w:sz w:val="22"/>
          <w:szCs w:val="22"/>
        </w:rPr>
        <w:t xml:space="preserve">Visi pranešimai laikomi tinkamai įteiktais kitai Šaliai, jeigu jie perduoti Šalių atstovams pasirašytinai ar siunčiami registruotu laišku, ar elektroniniu paštu. </w:t>
      </w:r>
    </w:p>
    <w:p w14:paraId="4672A6E9" w14:textId="77777777" w:rsidR="002D7904" w:rsidRDefault="002D7904" w:rsidP="002D7904">
      <w:pPr>
        <w:widowControl w:val="0"/>
        <w:numPr>
          <w:ilvl w:val="1"/>
          <w:numId w:val="1"/>
        </w:numPr>
        <w:tabs>
          <w:tab w:val="left" w:pos="426"/>
          <w:tab w:val="left" w:pos="567"/>
          <w:tab w:val="left" w:pos="1701"/>
        </w:tabs>
        <w:autoSpaceDE w:val="0"/>
        <w:autoSpaceDN w:val="0"/>
        <w:adjustRightInd w:val="0"/>
        <w:spacing w:line="254" w:lineRule="atLeast"/>
        <w:ind w:left="0" w:firstLine="0"/>
        <w:rPr>
          <w:sz w:val="22"/>
          <w:szCs w:val="22"/>
        </w:rPr>
      </w:pPr>
      <w:r>
        <w:rPr>
          <w:kern w:val="2"/>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377A0EBD" w14:textId="74D2E636" w:rsidR="002D7904" w:rsidRDefault="002D7904" w:rsidP="002D7904">
      <w:pPr>
        <w:widowControl w:val="0"/>
        <w:numPr>
          <w:ilvl w:val="1"/>
          <w:numId w:val="1"/>
        </w:numPr>
        <w:tabs>
          <w:tab w:val="left" w:pos="426"/>
          <w:tab w:val="left" w:pos="567"/>
          <w:tab w:val="left" w:pos="1701"/>
        </w:tabs>
        <w:autoSpaceDE w:val="0"/>
        <w:autoSpaceDN w:val="0"/>
        <w:adjustRightInd w:val="0"/>
        <w:spacing w:line="254" w:lineRule="atLeast"/>
        <w:ind w:left="0" w:firstLine="0"/>
        <w:rPr>
          <w:sz w:val="22"/>
          <w:szCs w:val="22"/>
        </w:rPr>
      </w:pPr>
      <w:r>
        <w:rPr>
          <w:kern w:val="2"/>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w:t>
      </w:r>
      <w:r w:rsidR="00B61D14">
        <w:rPr>
          <w:kern w:val="2"/>
          <w:sz w:val="22"/>
          <w:szCs w:val="22"/>
        </w:rPr>
        <w:t>.</w:t>
      </w:r>
    </w:p>
    <w:p w14:paraId="6094372F" w14:textId="77777777" w:rsidR="002D7904" w:rsidRDefault="002D7904" w:rsidP="002D7904">
      <w:pPr>
        <w:widowControl w:val="0"/>
        <w:numPr>
          <w:ilvl w:val="1"/>
          <w:numId w:val="1"/>
        </w:numPr>
        <w:tabs>
          <w:tab w:val="left" w:pos="426"/>
          <w:tab w:val="left" w:pos="567"/>
          <w:tab w:val="left" w:pos="1701"/>
        </w:tabs>
        <w:autoSpaceDE w:val="0"/>
        <w:autoSpaceDN w:val="0"/>
        <w:adjustRightInd w:val="0"/>
        <w:spacing w:line="254" w:lineRule="atLeast"/>
        <w:ind w:left="0" w:firstLine="0"/>
        <w:rPr>
          <w:sz w:val="22"/>
          <w:szCs w:val="22"/>
        </w:rPr>
      </w:pPr>
      <w:r>
        <w:rPr>
          <w:sz w:val="22"/>
          <w:szCs w:val="22"/>
        </w:rPr>
        <w:t xml:space="preserve">Visi šios Sutarties pakeitimai, papildymai ir priedai yra neatskiriama Sutarties dalis ir galioja, jei yra sudaryti raštu ir patvirtinti abiejų Šalių parašais ir antspaudais (jei numatyta steigimo dokumentuose). </w:t>
      </w:r>
    </w:p>
    <w:p w14:paraId="3115EDB4" w14:textId="77777777" w:rsidR="002D7904" w:rsidRDefault="002D7904" w:rsidP="002D7904">
      <w:pPr>
        <w:widowControl w:val="0"/>
        <w:numPr>
          <w:ilvl w:val="1"/>
          <w:numId w:val="1"/>
        </w:numPr>
        <w:tabs>
          <w:tab w:val="left" w:pos="426"/>
          <w:tab w:val="left" w:pos="567"/>
          <w:tab w:val="left" w:pos="1701"/>
        </w:tabs>
        <w:autoSpaceDE w:val="0"/>
        <w:autoSpaceDN w:val="0"/>
        <w:adjustRightInd w:val="0"/>
        <w:spacing w:line="254" w:lineRule="atLeast"/>
        <w:ind w:left="0" w:firstLine="0"/>
        <w:rPr>
          <w:sz w:val="22"/>
          <w:szCs w:val="22"/>
        </w:rPr>
      </w:pPr>
      <w:r>
        <w:rPr>
          <w:sz w:val="22"/>
          <w:szCs w:val="22"/>
        </w:rPr>
        <w:t>Sutartis sudaroma: (i) 2 (</w:t>
      </w:r>
      <w:r>
        <w:rPr>
          <w:i/>
          <w:iCs/>
          <w:sz w:val="22"/>
          <w:szCs w:val="22"/>
        </w:rPr>
        <w:t>dviem</w:t>
      </w:r>
      <w:r>
        <w:rPr>
          <w:sz w:val="22"/>
          <w:szCs w:val="22"/>
        </w:rPr>
        <w:t>) vienodą teisinę galią turinčiais egzemplioriais, po vieną kiekvienai Šaliai, arba (ii) elektroninėmis priemonėmis Šalims pasirašant kvalifikuotais elektroniniais parašais.</w:t>
      </w:r>
    </w:p>
    <w:p w14:paraId="314CCDE3" w14:textId="77777777" w:rsidR="002D7904" w:rsidRDefault="002D7904" w:rsidP="002D7904">
      <w:pPr>
        <w:widowControl w:val="0"/>
        <w:numPr>
          <w:ilvl w:val="1"/>
          <w:numId w:val="1"/>
        </w:numPr>
        <w:tabs>
          <w:tab w:val="left" w:pos="426"/>
          <w:tab w:val="left" w:pos="567"/>
          <w:tab w:val="left" w:pos="709"/>
        </w:tabs>
        <w:autoSpaceDE w:val="0"/>
        <w:autoSpaceDN w:val="0"/>
        <w:adjustRightInd w:val="0"/>
        <w:spacing w:line="254" w:lineRule="atLeast"/>
        <w:ind w:left="0" w:firstLine="0"/>
        <w:rPr>
          <w:sz w:val="22"/>
          <w:szCs w:val="22"/>
        </w:rPr>
      </w:pPr>
      <w:r>
        <w:rPr>
          <w:sz w:val="22"/>
          <w:szCs w:val="22"/>
        </w:rPr>
        <w:t xml:space="preserve">Sutartis teisės aktų nustatyta tvarka ir terminais skelbiama Centrinėje viešųjų pirkimų informacinėje sistemoje, išskyrus informaciją, kuri vadovaujantis Pirkimų įstatymo 32 straipsniu, yra konfidenciali ir </w:t>
      </w:r>
      <w:r>
        <w:rPr>
          <w:bCs/>
          <w:sz w:val="22"/>
          <w:szCs w:val="22"/>
        </w:rPr>
        <w:t xml:space="preserve">kurios atskleidimas </w:t>
      </w:r>
      <w:r>
        <w:rPr>
          <w:sz w:val="22"/>
          <w:szCs w:val="22"/>
        </w:rPr>
        <w:t>prieštarautų informacijos ir duomenų apsaugą reguliuojantiems teisės aktams arba visuomenės interesams, pažeistų teisėtus Pardavėjo komercinius interesus arba turėtų neigiamą poveikį tiekėjų konkurencijai.</w:t>
      </w:r>
    </w:p>
    <w:p w14:paraId="6A83397B" w14:textId="77777777" w:rsidR="002D7904" w:rsidRDefault="002D7904" w:rsidP="002D7904">
      <w:pPr>
        <w:rPr>
          <w:b/>
          <w:bCs/>
          <w:sz w:val="22"/>
          <w:szCs w:val="22"/>
          <w:u w:val="single"/>
        </w:rPr>
      </w:pPr>
    </w:p>
    <w:p w14:paraId="4741107B" w14:textId="77777777" w:rsidR="002D7904" w:rsidRDefault="002D7904" w:rsidP="002D7904">
      <w:pPr>
        <w:pStyle w:val="Sraopastraipa"/>
        <w:numPr>
          <w:ilvl w:val="0"/>
          <w:numId w:val="1"/>
        </w:numPr>
        <w:tabs>
          <w:tab w:val="right" w:pos="284"/>
        </w:tabs>
        <w:jc w:val="left"/>
        <w:rPr>
          <w:b/>
          <w:sz w:val="22"/>
          <w:szCs w:val="22"/>
          <w:u w:val="single"/>
        </w:rPr>
      </w:pPr>
      <w:r>
        <w:rPr>
          <w:b/>
          <w:sz w:val="22"/>
          <w:szCs w:val="22"/>
        </w:rPr>
        <w:t xml:space="preserve"> </w:t>
      </w:r>
      <w:r>
        <w:rPr>
          <w:b/>
          <w:sz w:val="22"/>
          <w:szCs w:val="22"/>
          <w:u w:val="single"/>
        </w:rPr>
        <w:t>SUTARTIES PRIEDAI</w:t>
      </w:r>
    </w:p>
    <w:p w14:paraId="03982F6D" w14:textId="77777777" w:rsidR="002D7904" w:rsidRDefault="002D7904" w:rsidP="002D7904">
      <w:pPr>
        <w:widowControl w:val="0"/>
        <w:numPr>
          <w:ilvl w:val="2"/>
          <w:numId w:val="1"/>
        </w:numPr>
        <w:tabs>
          <w:tab w:val="left" w:pos="567"/>
          <w:tab w:val="left" w:pos="709"/>
          <w:tab w:val="left" w:pos="1701"/>
        </w:tabs>
        <w:autoSpaceDE w:val="0"/>
        <w:autoSpaceDN w:val="0"/>
        <w:adjustRightInd w:val="0"/>
        <w:spacing w:line="254" w:lineRule="atLeast"/>
        <w:ind w:left="0" w:right="-180" w:firstLine="0"/>
        <w:rPr>
          <w:sz w:val="22"/>
          <w:szCs w:val="22"/>
        </w:rPr>
      </w:pPr>
      <w:r>
        <w:rPr>
          <w:sz w:val="22"/>
          <w:szCs w:val="22"/>
        </w:rPr>
        <w:t xml:space="preserve">1 priedas – Techninė specifikacija. </w:t>
      </w:r>
    </w:p>
    <w:p w14:paraId="00602285" w14:textId="77777777" w:rsidR="002D7904" w:rsidRDefault="002D7904" w:rsidP="002D7904">
      <w:pPr>
        <w:widowControl w:val="0"/>
        <w:numPr>
          <w:ilvl w:val="2"/>
          <w:numId w:val="1"/>
        </w:numPr>
        <w:tabs>
          <w:tab w:val="left" w:pos="567"/>
          <w:tab w:val="left" w:pos="709"/>
          <w:tab w:val="left" w:pos="1701"/>
        </w:tabs>
        <w:autoSpaceDE w:val="0"/>
        <w:autoSpaceDN w:val="0"/>
        <w:adjustRightInd w:val="0"/>
        <w:spacing w:line="254" w:lineRule="atLeast"/>
        <w:ind w:left="0" w:right="-180" w:firstLine="0"/>
        <w:rPr>
          <w:sz w:val="22"/>
          <w:szCs w:val="22"/>
        </w:rPr>
      </w:pPr>
      <w:r>
        <w:rPr>
          <w:sz w:val="22"/>
          <w:szCs w:val="22"/>
        </w:rPr>
        <w:t>2 priedas – Prekių sąrašas ir įkainiai.</w:t>
      </w:r>
    </w:p>
    <w:p w14:paraId="03190B75" w14:textId="77777777" w:rsidR="002D7904" w:rsidRDefault="002D7904" w:rsidP="002D7904">
      <w:pPr>
        <w:rPr>
          <w:b/>
          <w:bCs/>
          <w:sz w:val="22"/>
          <w:szCs w:val="22"/>
          <w:u w:val="single"/>
        </w:rPr>
      </w:pPr>
    </w:p>
    <w:p w14:paraId="72D93163" w14:textId="77777777" w:rsidR="002D7904" w:rsidRDefault="002D7904" w:rsidP="002D7904">
      <w:pPr>
        <w:pStyle w:val="Sraopastraipa"/>
        <w:numPr>
          <w:ilvl w:val="0"/>
          <w:numId w:val="1"/>
        </w:numPr>
        <w:rPr>
          <w:sz w:val="22"/>
          <w:szCs w:val="22"/>
        </w:rPr>
      </w:pPr>
      <w:r>
        <w:rPr>
          <w:b/>
          <w:sz w:val="22"/>
          <w:szCs w:val="22"/>
          <w:u w:val="single"/>
        </w:rPr>
        <w:t xml:space="preserve">ŠALIŲ REKVIZITAI </w:t>
      </w:r>
    </w:p>
    <w:p w14:paraId="1DB32E3C" w14:textId="35218827" w:rsidR="00887CCD" w:rsidRPr="006640B9" w:rsidRDefault="002D7904" w:rsidP="006640B9">
      <w:pPr>
        <w:tabs>
          <w:tab w:val="left" w:pos="567"/>
          <w:tab w:val="left" w:pos="5245"/>
        </w:tabs>
        <w:rPr>
          <w:rFonts w:eastAsia="Calibri"/>
          <w:b/>
        </w:rPr>
      </w:pPr>
      <w:r>
        <w:rPr>
          <w:b/>
        </w:rPr>
        <w:t>Pirkėjas</w:t>
      </w:r>
      <w:r>
        <w:rPr>
          <w:rFonts w:eastAsia="Calibri"/>
          <w:b/>
        </w:rPr>
        <w:tab/>
        <w:t xml:space="preserve">       Pardavėja</w:t>
      </w:r>
    </w:p>
    <w:sectPr w:rsidR="00887CCD" w:rsidRPr="006640B9">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F1CD" w14:textId="77777777" w:rsidR="008724E9" w:rsidRDefault="008724E9" w:rsidP="0081132E">
      <w:r>
        <w:separator/>
      </w:r>
    </w:p>
  </w:endnote>
  <w:endnote w:type="continuationSeparator" w:id="0">
    <w:p w14:paraId="1C54B9BD" w14:textId="77777777" w:rsidR="008724E9" w:rsidRDefault="008724E9" w:rsidP="0081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A72FA" w14:textId="77777777" w:rsidR="008724E9" w:rsidRDefault="008724E9" w:rsidP="0081132E">
      <w:r>
        <w:separator/>
      </w:r>
    </w:p>
  </w:footnote>
  <w:footnote w:type="continuationSeparator" w:id="0">
    <w:p w14:paraId="0EE61B99" w14:textId="77777777" w:rsidR="008724E9" w:rsidRDefault="008724E9" w:rsidP="00811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47839"/>
      <w:docPartObj>
        <w:docPartGallery w:val="Page Numbers (Top of Page)"/>
        <w:docPartUnique/>
      </w:docPartObj>
    </w:sdtPr>
    <w:sdtContent>
      <w:p w14:paraId="0900345A" w14:textId="484D2C17" w:rsidR="0081132E" w:rsidRDefault="0081132E">
        <w:pPr>
          <w:pStyle w:val="Antrats"/>
          <w:jc w:val="right"/>
        </w:pPr>
        <w:r>
          <w:fldChar w:fldCharType="begin"/>
        </w:r>
        <w:r>
          <w:instrText>PAGE   \* MERGEFORMAT</w:instrText>
        </w:r>
        <w:r>
          <w:fldChar w:fldCharType="separate"/>
        </w:r>
        <w:r>
          <w:t>2</w:t>
        </w:r>
        <w:r>
          <w:fldChar w:fldCharType="end"/>
        </w:r>
      </w:p>
    </w:sdtContent>
  </w:sdt>
  <w:p w14:paraId="13802958" w14:textId="77777777" w:rsidR="0081132E" w:rsidRDefault="008113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b w:val="0"/>
        <w:strike w:val="0"/>
        <w:dstrike w:val="0"/>
        <w:color w:val="000000"/>
        <w:u w:val="none"/>
        <w:effect w:val="none"/>
      </w:rPr>
    </w:lvl>
    <w:lvl w:ilvl="2">
      <w:start w:val="1"/>
      <w:numFmt w:val="decimal"/>
      <w:isLgl/>
      <w:lvlText w:val="%1.%2.%3."/>
      <w:lvlJc w:val="left"/>
      <w:pPr>
        <w:ind w:left="1004" w:hanging="720"/>
      </w:pPr>
      <w:rPr>
        <w:rFonts w:cs="Times New Roman"/>
        <w:b w:val="0"/>
        <w:color w:val="auto"/>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num w:numId="1" w16cid:durableId="1371035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23936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0213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04"/>
    <w:rsid w:val="000F71BD"/>
    <w:rsid w:val="00120E72"/>
    <w:rsid w:val="001A3075"/>
    <w:rsid w:val="00260ED1"/>
    <w:rsid w:val="002C3458"/>
    <w:rsid w:val="002D7904"/>
    <w:rsid w:val="0039714B"/>
    <w:rsid w:val="003F0CC5"/>
    <w:rsid w:val="0041544E"/>
    <w:rsid w:val="00486F2B"/>
    <w:rsid w:val="004C54A5"/>
    <w:rsid w:val="004E6C95"/>
    <w:rsid w:val="004F648D"/>
    <w:rsid w:val="00561535"/>
    <w:rsid w:val="005A77C8"/>
    <w:rsid w:val="005D5B58"/>
    <w:rsid w:val="006205B4"/>
    <w:rsid w:val="006640B9"/>
    <w:rsid w:val="00674294"/>
    <w:rsid w:val="006C6303"/>
    <w:rsid w:val="006E3E5F"/>
    <w:rsid w:val="006F6EF8"/>
    <w:rsid w:val="007605C3"/>
    <w:rsid w:val="007C553E"/>
    <w:rsid w:val="007D5CDD"/>
    <w:rsid w:val="0081132E"/>
    <w:rsid w:val="00832CEA"/>
    <w:rsid w:val="008724E9"/>
    <w:rsid w:val="00887CCD"/>
    <w:rsid w:val="00937E3A"/>
    <w:rsid w:val="00953827"/>
    <w:rsid w:val="00A047E7"/>
    <w:rsid w:val="00AF2714"/>
    <w:rsid w:val="00B61D14"/>
    <w:rsid w:val="00BF39BA"/>
    <w:rsid w:val="00D534EF"/>
    <w:rsid w:val="00D53523"/>
    <w:rsid w:val="00DA24B3"/>
    <w:rsid w:val="00ED0373"/>
    <w:rsid w:val="00ED224B"/>
    <w:rsid w:val="00EF05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EF3D"/>
  <w15:chartTrackingRefBased/>
  <w15:docId w15:val="{8FB2144B-C40E-4E06-9BCD-DFA52E9D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7904"/>
    <w:pPr>
      <w:spacing w:after="0" w:line="240" w:lineRule="auto"/>
      <w:jc w:val="both"/>
    </w:pPr>
    <w:rPr>
      <w:rFonts w:ascii="Times New Roman" w:eastAsia="Times New Roman" w:hAnsi="Times New Roman" w:cs="Times New Roman"/>
      <w:color w:val="000000" w:themeColor="text1"/>
      <w:kern w:val="0"/>
      <w:sz w:val="24"/>
      <w:szCs w:val="24"/>
      <w:lang w:eastAsia="lt-LT"/>
      <w14:ligatures w14:val="none"/>
    </w:rPr>
  </w:style>
  <w:style w:type="paragraph" w:styleId="Antrat1">
    <w:name w:val="heading 1"/>
    <w:basedOn w:val="prastasis"/>
    <w:next w:val="prastasis"/>
    <w:link w:val="Antrat1Diagrama"/>
    <w:uiPriority w:val="9"/>
    <w:qFormat/>
    <w:rsid w:val="002D79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D79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Antraste 3,Antraste 31,Antraste 32,Antraste 33,Antraste 34,Antraste 35,Antraste 36,Antraste 37,H3"/>
    <w:basedOn w:val="prastasis"/>
    <w:next w:val="prastasis"/>
    <w:link w:val="Antrat3Diagrama"/>
    <w:uiPriority w:val="99"/>
    <w:semiHidden/>
    <w:unhideWhenUsed/>
    <w:qFormat/>
    <w:rsid w:val="002D790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D790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D790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D790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D790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D790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D790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790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D790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uiPriority w:val="99"/>
    <w:semiHidden/>
    <w:rsid w:val="002D790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D790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D790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D790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D790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D790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D790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D790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D790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D790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D790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D790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D7904"/>
    <w:rPr>
      <w:i/>
      <w:iCs/>
      <w:color w:val="404040" w:themeColor="text1" w:themeTint="BF"/>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qFormat/>
    <w:rsid w:val="002D7904"/>
    <w:pPr>
      <w:ind w:left="720"/>
      <w:contextualSpacing/>
    </w:pPr>
  </w:style>
  <w:style w:type="character" w:styleId="Rykuspabraukimas">
    <w:name w:val="Intense Emphasis"/>
    <w:basedOn w:val="Numatytasispastraiposriftas"/>
    <w:uiPriority w:val="21"/>
    <w:qFormat/>
    <w:rsid w:val="002D7904"/>
    <w:rPr>
      <w:i/>
      <w:iCs/>
      <w:color w:val="2F5496" w:themeColor="accent1" w:themeShade="BF"/>
    </w:rPr>
  </w:style>
  <w:style w:type="paragraph" w:styleId="Iskirtacitata">
    <w:name w:val="Intense Quote"/>
    <w:basedOn w:val="prastasis"/>
    <w:next w:val="prastasis"/>
    <w:link w:val="IskirtacitataDiagrama"/>
    <w:uiPriority w:val="30"/>
    <w:qFormat/>
    <w:rsid w:val="002D79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D7904"/>
    <w:rPr>
      <w:i/>
      <w:iCs/>
      <w:color w:val="2F5496" w:themeColor="accent1" w:themeShade="BF"/>
    </w:rPr>
  </w:style>
  <w:style w:type="character" w:styleId="Rykinuoroda">
    <w:name w:val="Intense Reference"/>
    <w:basedOn w:val="Numatytasispastraiposriftas"/>
    <w:uiPriority w:val="32"/>
    <w:qFormat/>
    <w:rsid w:val="002D7904"/>
    <w:rPr>
      <w:b/>
      <w:bCs/>
      <w:smallCaps/>
      <w:color w:val="2F5496" w:themeColor="accent1" w:themeShade="BF"/>
      <w:spacing w:val="5"/>
    </w:rPr>
  </w:style>
  <w:style w:type="character" w:styleId="Hipersaitas">
    <w:name w:val="Hyperlink"/>
    <w:aliases w:val="Alna"/>
    <w:basedOn w:val="Numatytasispastraiposriftas"/>
    <w:uiPriority w:val="99"/>
    <w:semiHidden/>
    <w:unhideWhenUsed/>
    <w:rsid w:val="002D7904"/>
    <w:rPr>
      <w:rFonts w:ascii="Times New Roman" w:hAnsi="Times New Roman" w:cs="Times New Roman" w:hint="default"/>
      <w:color w:val="0000FF"/>
      <w:u w:val="single"/>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qFormat/>
    <w:locked/>
    <w:rsid w:val="002D7904"/>
  </w:style>
  <w:style w:type="character" w:customStyle="1" w:styleId="form-control">
    <w:name w:val="form-control"/>
    <w:basedOn w:val="Numatytasispastraiposriftas"/>
    <w:rsid w:val="002D7904"/>
  </w:style>
  <w:style w:type="paragraph" w:styleId="Antrats">
    <w:name w:val="header"/>
    <w:basedOn w:val="prastasis"/>
    <w:link w:val="AntratsDiagrama"/>
    <w:uiPriority w:val="99"/>
    <w:unhideWhenUsed/>
    <w:rsid w:val="0081132E"/>
    <w:pPr>
      <w:tabs>
        <w:tab w:val="center" w:pos="4819"/>
        <w:tab w:val="right" w:pos="9638"/>
      </w:tabs>
    </w:pPr>
  </w:style>
  <w:style w:type="character" w:customStyle="1" w:styleId="AntratsDiagrama">
    <w:name w:val="Antraštės Diagrama"/>
    <w:basedOn w:val="Numatytasispastraiposriftas"/>
    <w:link w:val="Antrats"/>
    <w:uiPriority w:val="99"/>
    <w:rsid w:val="0081132E"/>
    <w:rPr>
      <w:rFonts w:ascii="Times New Roman" w:eastAsia="Times New Roman" w:hAnsi="Times New Roman" w:cs="Times New Roman"/>
      <w:color w:val="000000" w:themeColor="text1"/>
      <w:kern w:val="0"/>
      <w:sz w:val="24"/>
      <w:szCs w:val="24"/>
      <w:lang w:eastAsia="lt-LT"/>
      <w14:ligatures w14:val="none"/>
    </w:rPr>
  </w:style>
  <w:style w:type="paragraph" w:styleId="Porat">
    <w:name w:val="footer"/>
    <w:basedOn w:val="prastasis"/>
    <w:link w:val="PoratDiagrama"/>
    <w:uiPriority w:val="99"/>
    <w:unhideWhenUsed/>
    <w:rsid w:val="0081132E"/>
    <w:pPr>
      <w:tabs>
        <w:tab w:val="center" w:pos="4819"/>
        <w:tab w:val="right" w:pos="9638"/>
      </w:tabs>
    </w:pPr>
  </w:style>
  <w:style w:type="character" w:customStyle="1" w:styleId="PoratDiagrama">
    <w:name w:val="Poraštė Diagrama"/>
    <w:basedOn w:val="Numatytasispastraiposriftas"/>
    <w:link w:val="Porat"/>
    <w:uiPriority w:val="99"/>
    <w:rsid w:val="0081132E"/>
    <w:rPr>
      <w:rFonts w:ascii="Times New Roman" w:eastAsia="Times New Roman" w:hAnsi="Times New Roman" w:cs="Times New Roman"/>
      <w:color w:val="000000" w:themeColor="text1"/>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61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16591</Words>
  <Characters>9458</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Mikalauskienė</dc:creator>
  <cp:keywords/>
  <dc:description/>
  <cp:lastModifiedBy>Birutė Ačienė</cp:lastModifiedBy>
  <cp:revision>37</cp:revision>
  <cp:lastPrinted>2025-03-07T07:52:00Z</cp:lastPrinted>
  <dcterms:created xsi:type="dcterms:W3CDTF">2025-03-06T12:26:00Z</dcterms:created>
  <dcterms:modified xsi:type="dcterms:W3CDTF">2025-03-07T08:22:00Z</dcterms:modified>
</cp:coreProperties>
</file>