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567D63" w:rsidRDefault="00360A21" w:rsidP="007334EA">
          <w:pPr>
            <w:spacing w:after="120"/>
            <w:ind w:left="567" w:firstLine="0"/>
            <w:contextualSpacing/>
            <w:jc w:val="center"/>
            <w:rPr>
              <w:rFonts w:ascii="Times New Roman" w:hAnsi="Times New Roman" w:cs="Times New Roman"/>
              <w:b/>
              <w:bCs/>
            </w:rPr>
          </w:pPr>
        </w:p>
        <w:p w14:paraId="2721BB57" w14:textId="52277370" w:rsidR="00D526C8" w:rsidRPr="00567D63" w:rsidRDefault="00567D63" w:rsidP="001912E2">
          <w:pPr>
            <w:spacing w:after="120" w:line="240" w:lineRule="auto"/>
            <w:ind w:left="567" w:firstLine="0"/>
            <w:contextualSpacing/>
            <w:jc w:val="center"/>
            <w:rPr>
              <w:rFonts w:ascii="Times New Roman" w:hAnsi="Times New Roman" w:cs="Times New Roman"/>
              <w:b/>
              <w:bCs/>
              <w:sz w:val="28"/>
              <w:szCs w:val="28"/>
            </w:rPr>
          </w:pPr>
          <w:r w:rsidRPr="00567D63">
            <w:rPr>
              <w:rFonts w:ascii="Times New Roman" w:hAnsi="Times New Roman" w:cs="Times New Roman"/>
              <w:b/>
              <w:bCs/>
              <w:sz w:val="28"/>
              <w:szCs w:val="28"/>
            </w:rPr>
            <w:t>LIETUVOS KALĖJIMŲ TARNYBA</w:t>
          </w:r>
        </w:p>
        <w:p w14:paraId="4C0C07ED" w14:textId="77777777" w:rsidR="00E82BDB" w:rsidRDefault="00E82BDB" w:rsidP="00E82BDB">
          <w:pPr>
            <w:ind w:left="-567"/>
          </w:pPr>
        </w:p>
        <w:p w14:paraId="0498EFE9" w14:textId="77777777" w:rsidR="00E82BDB" w:rsidRPr="00E82BDB" w:rsidRDefault="00E82BDB" w:rsidP="00E82BDB">
          <w:pPr>
            <w:ind w:left="-567"/>
            <w:jc w:val="center"/>
            <w:rPr>
              <w:rFonts w:ascii="Times New Roman" w:hAnsi="Times New Roman" w:cs="Times New Roman"/>
              <w:sz w:val="18"/>
              <w:szCs w:val="18"/>
            </w:rPr>
          </w:pPr>
          <w:r w:rsidRPr="00E82BDB">
            <w:rPr>
              <w:rFonts w:ascii="Times New Roman" w:hAnsi="Times New Roman" w:cs="Times New Roman"/>
              <w:sz w:val="18"/>
              <w:szCs w:val="18"/>
            </w:rPr>
            <w:t xml:space="preserve">Biudžetinė įstaiga, L. Sapiegos g. 1, LT-10312 Vilnius, </w:t>
          </w:r>
        </w:p>
        <w:p w14:paraId="7A3864D4" w14:textId="10286416" w:rsidR="00E82BDB" w:rsidRPr="00E82BDB" w:rsidRDefault="00E82BDB" w:rsidP="00E82BDB">
          <w:pPr>
            <w:tabs>
              <w:tab w:val="left" w:pos="4185"/>
            </w:tabs>
            <w:ind w:left="-567"/>
            <w:jc w:val="center"/>
            <w:rPr>
              <w:rFonts w:ascii="Times New Roman" w:hAnsi="Times New Roman" w:cs="Times New Roman"/>
              <w:sz w:val="24"/>
              <w:szCs w:val="24"/>
            </w:rPr>
          </w:pPr>
          <w:r w:rsidRPr="00E82BDB">
            <w:rPr>
              <w:rFonts w:ascii="Times New Roman" w:hAnsi="Times New Roman" w:cs="Times New Roman"/>
              <w:sz w:val="18"/>
              <w:szCs w:val="18"/>
            </w:rPr>
            <w:t>tel.</w:t>
          </w:r>
          <w:r w:rsidR="00374EEC" w:rsidRPr="00374EEC">
            <w:rPr>
              <w:rFonts w:ascii="Times New Roman" w:hAnsi="Times New Roman" w:cs="Times New Roman"/>
              <w:sz w:val="18"/>
              <w:szCs w:val="18"/>
            </w:rPr>
            <w:t xml:space="preserve">+370 602 15704 </w:t>
          </w:r>
          <w:r w:rsidRPr="00E82BDB">
            <w:rPr>
              <w:rFonts w:ascii="Times New Roman" w:hAnsi="Times New Roman" w:cs="Times New Roman"/>
              <w:sz w:val="18"/>
              <w:szCs w:val="18"/>
            </w:rPr>
            <w:t>, el. p. info@kalejimai.lt</w:t>
          </w:r>
        </w:p>
        <w:p w14:paraId="4B92F888" w14:textId="60811924" w:rsidR="00C32E53" w:rsidRPr="00E82BDB" w:rsidRDefault="00E82BDB" w:rsidP="00E82BDB">
          <w:pPr>
            <w:spacing w:after="120"/>
            <w:ind w:left="567" w:firstLine="0"/>
            <w:contextualSpacing/>
            <w:jc w:val="center"/>
            <w:rPr>
              <w:rFonts w:ascii="Times New Roman" w:hAnsi="Times New Roman" w:cs="Times New Roman"/>
              <w:color w:val="00B050"/>
            </w:rPr>
          </w:pPr>
          <w:r w:rsidRPr="00E82BDB">
            <w:rPr>
              <w:rStyle w:val="Hipersaitas"/>
              <w:rFonts w:ascii="Times New Roman" w:hAnsi="Times New Roman" w:cs="Times New Roman"/>
              <w:sz w:val="18"/>
              <w:szCs w:val="18"/>
            </w:rPr>
            <w:t>Duomenys kaupiami ir saugomi Juridinių asmenų registre, kodas 288697120</w:t>
          </w:r>
        </w:p>
        <w:p w14:paraId="47B8E29B" w14:textId="1ADA2B87" w:rsidR="00D526C8" w:rsidRPr="00E82BDB" w:rsidRDefault="00D526C8" w:rsidP="007334EA">
          <w:pPr>
            <w:spacing w:after="120"/>
            <w:ind w:left="567" w:firstLine="0"/>
            <w:contextualSpacing/>
            <w:jc w:val="center"/>
            <w:rPr>
              <w:rFonts w:ascii="Times New Roman" w:hAnsi="Times New Roman" w:cs="Times New Roman"/>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724463" w:rsidRDefault="00D526C8" w:rsidP="007334EA">
          <w:pPr>
            <w:spacing w:after="120"/>
            <w:ind w:left="567" w:firstLine="0"/>
            <w:contextualSpacing/>
            <w:jc w:val="center"/>
            <w:rPr>
              <w:rFonts w:ascii="Times New Roman" w:hAnsi="Times New Roman" w:cs="Times New Roman"/>
              <w:sz w:val="28"/>
              <w:szCs w:val="28"/>
            </w:rPr>
          </w:pPr>
        </w:p>
        <w:p w14:paraId="6C2A074F" w14:textId="77777777" w:rsidR="00CA22E6" w:rsidRDefault="00C006CB" w:rsidP="00CA22E6">
          <w:pPr>
            <w:spacing w:after="120" w:line="240" w:lineRule="auto"/>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 xml:space="preserve">MAŽOS VERTĖS </w:t>
          </w:r>
          <w:r w:rsidR="00D526C8" w:rsidRPr="00724463">
            <w:rPr>
              <w:rFonts w:ascii="Times New Roman" w:hAnsi="Times New Roman" w:cs="Times New Roman"/>
              <w:b/>
              <w:bCs/>
              <w:sz w:val="28"/>
              <w:szCs w:val="28"/>
            </w:rPr>
            <w:t xml:space="preserve">VIEŠOJO PIRKIMO </w:t>
          </w:r>
        </w:p>
        <w:p w14:paraId="1D1BF965" w14:textId="33876492" w:rsidR="00D526C8" w:rsidRPr="00CA22E6" w:rsidRDefault="00D526C8" w:rsidP="00CA22E6">
          <w:pPr>
            <w:spacing w:after="120" w:line="240" w:lineRule="auto"/>
            <w:contextualSpacing/>
            <w:jc w:val="center"/>
            <w:rPr>
              <w:rFonts w:asciiTheme="majorBidi" w:hAnsiTheme="majorBidi" w:cstheme="majorBidi"/>
              <w:b/>
              <w:sz w:val="28"/>
              <w:szCs w:val="28"/>
            </w:rPr>
          </w:pPr>
          <w:r w:rsidRPr="00724463">
            <w:rPr>
              <w:rFonts w:ascii="Times New Roman" w:hAnsi="Times New Roman" w:cs="Times New Roman"/>
              <w:b/>
              <w:bCs/>
              <w:sz w:val="28"/>
              <w:szCs w:val="28"/>
            </w:rPr>
            <w:t>„</w:t>
          </w:r>
          <w:r w:rsidR="00CA22E6" w:rsidRPr="00CA22E6">
            <w:rPr>
              <w:rFonts w:asciiTheme="majorBidi" w:hAnsiTheme="majorBidi" w:cstheme="majorBidi"/>
              <w:b/>
              <w:sz w:val="28"/>
              <w:szCs w:val="28"/>
            </w:rPr>
            <w:t>KELEIVINIAI VIENATŪRIAI AUTOMOBILIAI“</w:t>
          </w:r>
        </w:p>
        <w:p w14:paraId="18ACC6AD" w14:textId="7E970EB8" w:rsidR="00D526C8" w:rsidRPr="00724463" w:rsidRDefault="00DF1318"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SKELBIAM</w:t>
          </w:r>
          <w:r w:rsidR="0019623B" w:rsidRPr="00724463">
            <w:rPr>
              <w:rFonts w:ascii="Times New Roman" w:hAnsi="Times New Roman" w:cs="Times New Roman"/>
              <w:b/>
              <w:bCs/>
              <w:sz w:val="28"/>
              <w:szCs w:val="28"/>
            </w:rPr>
            <w:t>OS APKLAUSOS</w:t>
          </w:r>
          <w:r w:rsidR="00D526C8" w:rsidRPr="00724463">
            <w:rPr>
              <w:rFonts w:ascii="Times New Roman" w:hAnsi="Times New Roman" w:cs="Times New Roman"/>
              <w:b/>
              <w:bCs/>
              <w:sz w:val="28"/>
              <w:szCs w:val="28"/>
            </w:rPr>
            <w:t xml:space="preserve"> </w:t>
          </w:r>
          <w:r w:rsidR="00E861F5" w:rsidRPr="00724463">
            <w:rPr>
              <w:rFonts w:ascii="Times New Roman" w:hAnsi="Times New Roman" w:cs="Times New Roman"/>
              <w:b/>
              <w:bCs/>
              <w:sz w:val="28"/>
              <w:szCs w:val="28"/>
            </w:rPr>
            <w:t xml:space="preserve">SPECIALIOSIOS </w:t>
          </w:r>
          <w:r w:rsidR="00D526C8" w:rsidRPr="00724463">
            <w:rPr>
              <w:rFonts w:ascii="Times New Roman" w:hAnsi="Times New Roman" w:cs="Times New Roman"/>
              <w:b/>
              <w:bCs/>
              <w:sz w:val="28"/>
              <w:szCs w:val="28"/>
            </w:rPr>
            <w:t>SĄLYGOS</w:t>
          </w:r>
        </w:p>
        <w:p w14:paraId="517C01D9" w14:textId="601B9EEE"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724463">
            <w:rPr>
              <w:rFonts w:ascii="Times New Roman" w:hAnsi="Times New Roman" w:cs="Times New Roman"/>
              <w:b/>
              <w:bCs/>
              <w:sz w:val="28"/>
              <w:szCs w:val="28"/>
            </w:rPr>
            <w:t>V</w:t>
          </w:r>
          <w:r w:rsidR="00755F3B" w:rsidRPr="00724463">
            <w:rPr>
              <w:rFonts w:ascii="Times New Roman" w:hAnsi="Times New Roman" w:cs="Times New Roman"/>
              <w:b/>
              <w:bCs/>
              <w:sz w:val="28"/>
              <w:szCs w:val="28"/>
            </w:rPr>
            <w:t>ersija</w:t>
          </w:r>
          <w:r w:rsidRPr="00724463">
            <w:rPr>
              <w:rFonts w:ascii="Times New Roman" w:hAnsi="Times New Roman" w:cs="Times New Roman"/>
              <w:b/>
              <w:bCs/>
              <w:sz w:val="28"/>
              <w:szCs w:val="28"/>
            </w:rPr>
            <w:t xml:space="preserve"> Nr. </w:t>
          </w:r>
          <w:r w:rsidR="00724463" w:rsidRPr="00724463">
            <w:rPr>
              <w:rFonts w:ascii="Times New Roman" w:hAnsi="Times New Roman" w:cs="Times New Roman"/>
              <w:b/>
              <w:bCs/>
              <w:sz w:val="28"/>
              <w:szCs w:val="28"/>
            </w:rPr>
            <w:t xml:space="preserve">1 </w:t>
          </w:r>
        </w:p>
        <w:p w14:paraId="4CED91A7" w14:textId="77777777" w:rsidR="00CA22E6" w:rsidRDefault="00CA22E6" w:rsidP="001A2892">
          <w:pPr>
            <w:spacing w:after="120" w:line="240" w:lineRule="auto"/>
            <w:ind w:left="567" w:firstLine="0"/>
            <w:contextualSpacing/>
            <w:jc w:val="center"/>
            <w:rPr>
              <w:rFonts w:ascii="Times New Roman" w:hAnsi="Times New Roman" w:cs="Times New Roman"/>
              <w:b/>
              <w:bCs/>
              <w:sz w:val="28"/>
              <w:szCs w:val="28"/>
            </w:rPr>
          </w:pPr>
        </w:p>
        <w:p w14:paraId="665B53FC" w14:textId="77777777" w:rsidR="00CA22E6" w:rsidRDefault="00CA22E6" w:rsidP="001A2892">
          <w:pPr>
            <w:spacing w:after="120" w:line="240" w:lineRule="auto"/>
            <w:ind w:left="567" w:firstLine="0"/>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724463" w:rsidRDefault="00173FBA" w:rsidP="00581B14">
              <w:pPr>
                <w:pStyle w:val="Turinioantrat"/>
                <w:tabs>
                  <w:tab w:val="left" w:pos="6555"/>
                </w:tabs>
                <w:rPr>
                  <w:rFonts w:ascii="Times New Roman" w:hAnsi="Times New Roman" w:cs="Times New Roman"/>
                  <w:sz w:val="24"/>
                  <w:szCs w:val="24"/>
                </w:rPr>
              </w:pPr>
              <w:r w:rsidRPr="00724463">
                <w:rPr>
                  <w:rFonts w:ascii="Times New Roman" w:hAnsi="Times New Roman" w:cs="Times New Roman"/>
                  <w:sz w:val="24"/>
                  <w:szCs w:val="24"/>
                </w:rPr>
                <w:t>T</w:t>
              </w:r>
              <w:r w:rsidR="00F42EC8" w:rsidRPr="00724463">
                <w:rPr>
                  <w:rFonts w:ascii="Times New Roman" w:hAnsi="Times New Roman" w:cs="Times New Roman"/>
                  <w:sz w:val="24"/>
                  <w:szCs w:val="24"/>
                </w:rPr>
                <w:t>URINYS</w:t>
              </w:r>
              <w:r w:rsidR="00581B14" w:rsidRPr="00724463">
                <w:rPr>
                  <w:rFonts w:ascii="Times New Roman" w:hAnsi="Times New Roman" w:cs="Times New Roman"/>
                  <w:sz w:val="24"/>
                  <w:szCs w:val="24"/>
                </w:rPr>
                <w:tab/>
              </w:r>
            </w:p>
            <w:p w14:paraId="667ABBB9" w14:textId="024BF254" w:rsidR="0095561C" w:rsidRPr="00CA22E6" w:rsidRDefault="00173FBA" w:rsidP="00CA22E6">
              <w:pPr>
                <w:pStyle w:val="Turinys1"/>
                <w:spacing w:line="276" w:lineRule="auto"/>
                <w:rPr>
                  <w:rFonts w:ascii="Times New Roman" w:hAnsi="Times New Roman" w:cs="Times New Roman"/>
                  <w:noProof/>
                  <w:kern w:val="2"/>
                  <w:sz w:val="24"/>
                  <w:szCs w:val="24"/>
                  <w14:ligatures w14:val="standardContextual"/>
                </w:rPr>
              </w:pPr>
              <w:r w:rsidRPr="00CA22E6">
                <w:rPr>
                  <w:rFonts w:ascii="Times New Roman" w:hAnsi="Times New Roman" w:cs="Times New Roman"/>
                  <w:sz w:val="24"/>
                  <w:szCs w:val="24"/>
                </w:rPr>
                <w:fldChar w:fldCharType="begin"/>
              </w:r>
              <w:r w:rsidRPr="00CA22E6">
                <w:rPr>
                  <w:rFonts w:ascii="Times New Roman" w:hAnsi="Times New Roman" w:cs="Times New Roman"/>
                  <w:sz w:val="24"/>
                  <w:szCs w:val="24"/>
                </w:rPr>
                <w:instrText xml:space="preserve"> TOC \o "1-3" \h \z \u </w:instrText>
              </w:r>
              <w:r w:rsidRPr="00CA22E6">
                <w:rPr>
                  <w:rFonts w:ascii="Times New Roman" w:hAnsi="Times New Roman" w:cs="Times New Roman"/>
                  <w:sz w:val="24"/>
                  <w:szCs w:val="24"/>
                </w:rPr>
                <w:fldChar w:fldCharType="separate"/>
              </w:r>
              <w:hyperlink w:anchor="_Toc185245815" w:history="1">
                <w:r w:rsidR="0095561C" w:rsidRPr="00CA22E6">
                  <w:rPr>
                    <w:rStyle w:val="Hipersaitas"/>
                    <w:rFonts w:ascii="Times New Roman" w:hAnsi="Times New Roman" w:cs="Times New Roman"/>
                    <w:noProof/>
                    <w:sz w:val="24"/>
                    <w:szCs w:val="24"/>
                  </w:rPr>
                  <w:t>1.</w:t>
                </w:r>
                <w:r w:rsidR="0095561C" w:rsidRPr="00CA22E6">
                  <w:rPr>
                    <w:rFonts w:ascii="Times New Roman" w:hAnsi="Times New Roman" w:cs="Times New Roman"/>
                    <w:noProof/>
                    <w:kern w:val="2"/>
                    <w:sz w:val="24"/>
                    <w:szCs w:val="24"/>
                    <w14:ligatures w14:val="standardContextual"/>
                  </w:rPr>
                  <w:tab/>
                </w:r>
                <w:r w:rsidR="0095561C" w:rsidRPr="00CA22E6">
                  <w:rPr>
                    <w:rStyle w:val="Hipersaitas"/>
                    <w:rFonts w:ascii="Times New Roman" w:hAnsi="Times New Roman" w:cs="Times New Roman"/>
                    <w:noProof/>
                    <w:sz w:val="24"/>
                    <w:szCs w:val="24"/>
                  </w:rPr>
                  <w:t>Bendra informacija</w:t>
                </w:r>
                <w:r w:rsidR="0095561C" w:rsidRPr="00CA22E6">
                  <w:rPr>
                    <w:rFonts w:ascii="Times New Roman" w:hAnsi="Times New Roman" w:cs="Times New Roman"/>
                    <w:noProof/>
                    <w:webHidden/>
                    <w:sz w:val="24"/>
                    <w:szCs w:val="24"/>
                  </w:rPr>
                  <w:tab/>
                </w:r>
                <w:r w:rsidR="0095561C" w:rsidRPr="00CA22E6">
                  <w:rPr>
                    <w:rFonts w:ascii="Times New Roman" w:hAnsi="Times New Roman" w:cs="Times New Roman"/>
                    <w:noProof/>
                    <w:webHidden/>
                    <w:sz w:val="24"/>
                    <w:szCs w:val="24"/>
                  </w:rPr>
                  <w:fldChar w:fldCharType="begin"/>
                </w:r>
                <w:r w:rsidR="0095561C" w:rsidRPr="00CA22E6">
                  <w:rPr>
                    <w:rFonts w:ascii="Times New Roman" w:hAnsi="Times New Roman" w:cs="Times New Roman"/>
                    <w:noProof/>
                    <w:webHidden/>
                    <w:sz w:val="24"/>
                    <w:szCs w:val="24"/>
                  </w:rPr>
                  <w:instrText xml:space="preserve"> PAGEREF _Toc185245815 \h </w:instrText>
                </w:r>
                <w:r w:rsidR="0095561C" w:rsidRPr="00CA22E6">
                  <w:rPr>
                    <w:rFonts w:ascii="Times New Roman" w:hAnsi="Times New Roman" w:cs="Times New Roman"/>
                    <w:noProof/>
                    <w:webHidden/>
                    <w:sz w:val="24"/>
                    <w:szCs w:val="24"/>
                  </w:rPr>
                </w:r>
                <w:r w:rsidR="0095561C"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2</w:t>
                </w:r>
                <w:r w:rsidR="0095561C" w:rsidRPr="00CA22E6">
                  <w:rPr>
                    <w:rFonts w:ascii="Times New Roman" w:hAnsi="Times New Roman" w:cs="Times New Roman"/>
                    <w:noProof/>
                    <w:webHidden/>
                    <w:sz w:val="24"/>
                    <w:szCs w:val="24"/>
                  </w:rPr>
                  <w:fldChar w:fldCharType="end"/>
                </w:r>
              </w:hyperlink>
            </w:p>
            <w:p w14:paraId="0D80A2B8" w14:textId="779B6BE9"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6" w:history="1">
                <w:r w:rsidRPr="00CA22E6">
                  <w:rPr>
                    <w:rStyle w:val="Hipersaitas"/>
                    <w:rFonts w:ascii="Times New Roman" w:eastAsia="Calibri" w:hAnsi="Times New Roman" w:cs="Times New Roman"/>
                    <w:noProof/>
                    <w:sz w:val="24"/>
                    <w:szCs w:val="24"/>
                  </w:rPr>
                  <w:t>2.</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Pirkimo objektas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_Toc185245816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2</w:t>
                </w:r>
                <w:r w:rsidRPr="00CA22E6">
                  <w:rPr>
                    <w:rFonts w:ascii="Times New Roman" w:hAnsi="Times New Roman" w:cs="Times New Roman"/>
                    <w:noProof/>
                    <w:webHidden/>
                    <w:sz w:val="24"/>
                    <w:szCs w:val="24"/>
                  </w:rPr>
                  <w:fldChar w:fldCharType="end"/>
                </w:r>
              </w:hyperlink>
            </w:p>
            <w:p w14:paraId="1AEF1FA6" w14:textId="423465C3"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7" w:history="1">
                <w:r w:rsidRPr="00CA22E6">
                  <w:rPr>
                    <w:rStyle w:val="Hipersaitas"/>
                    <w:rFonts w:ascii="Times New Roman" w:eastAsia="Calibri" w:hAnsi="Times New Roman" w:cs="Times New Roman"/>
                    <w:noProof/>
                    <w:sz w:val="24"/>
                    <w:szCs w:val="24"/>
                  </w:rPr>
                  <w:t>3.</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Tiekėjų kvalifikacijos reikalavimai</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_Toc185245817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629DDCA0" w14:textId="4B58418A"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8" w:history="1">
                <w:r w:rsidRPr="00CA22E6">
                  <w:rPr>
                    <w:rStyle w:val="Hipersaitas"/>
                    <w:rFonts w:ascii="Times New Roman" w:eastAsia="Calibri" w:hAnsi="Times New Roman" w:cs="Times New Roman"/>
                    <w:noProof/>
                    <w:sz w:val="24"/>
                    <w:szCs w:val="24"/>
                  </w:rPr>
                  <w:t>4.</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Reikalavimai, susiję su nacionaliniu saugumu</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_Toc185245818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5D25BE3D" w14:textId="73A9B520"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19" w:history="1">
                <w:r w:rsidRPr="00CA22E6">
                  <w:rPr>
                    <w:rStyle w:val="Hipersaitas"/>
                    <w:rFonts w:ascii="Times New Roman" w:eastAsia="Calibri" w:hAnsi="Times New Roman" w:cs="Times New Roman"/>
                    <w:noProof/>
                    <w:sz w:val="24"/>
                    <w:szCs w:val="24"/>
                  </w:rPr>
                  <w:t>5.</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Rezervuota teisė dalyvauti pirkime</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_Toc185245819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0C001B61" w14:textId="48E46BA4"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0" w:history="1">
                <w:r w:rsidRPr="00CA22E6">
                  <w:rPr>
                    <w:rStyle w:val="Hipersaitas"/>
                    <w:rFonts w:ascii="Times New Roman" w:eastAsia="Calibri" w:hAnsi="Times New Roman" w:cs="Times New Roman"/>
                    <w:noProof/>
                    <w:sz w:val="24"/>
                    <w:szCs w:val="24"/>
                  </w:rPr>
                  <w:t>6.</w:t>
                </w:r>
                <w:r w:rsidRPr="00CA22E6">
                  <w:rPr>
                    <w:rFonts w:ascii="Times New Roman" w:hAnsi="Times New Roman" w:cs="Times New Roman"/>
                    <w:noProof/>
                    <w:kern w:val="2"/>
                    <w:sz w:val="24"/>
                    <w:szCs w:val="24"/>
                    <w14:ligatures w14:val="standardContextual"/>
                  </w:rPr>
                  <w:tab/>
                </w:r>
                <w:r w:rsidRPr="00CA22E6">
                  <w:rPr>
                    <w:rStyle w:val="Hipersaitas"/>
                    <w:rFonts w:ascii="Times New Roman" w:hAnsi="Times New Roman" w:cs="Times New Roman"/>
                    <w:noProof/>
                    <w:sz w:val="24"/>
                    <w:szCs w:val="24"/>
                  </w:rPr>
                  <w:t>Specialieji reikalavimai pasiūlymų rengimui ir pateikimui</w:t>
                </w:r>
                <w:r w:rsidR="00CA22E6">
                  <w:rPr>
                    <w:rStyle w:val="Hipersaitas"/>
                    <w:rFonts w:ascii="Times New Roman" w:hAnsi="Times New Roman" w:cs="Times New Roman"/>
                    <w:noProof/>
                    <w:sz w:val="24"/>
                    <w:szCs w:val="24"/>
                  </w:rPr>
                  <w:t>.....</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_Toc185245820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7B271D52" w14:textId="695396D0"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1" w:history="1">
                <w:r w:rsidRPr="00CA22E6">
                  <w:rPr>
                    <w:rStyle w:val="Hipersaitas"/>
                    <w:rFonts w:ascii="Times New Roman" w:hAnsi="Times New Roman" w:cs="Times New Roman"/>
                    <w:noProof/>
                    <w:sz w:val="24"/>
                    <w:szCs w:val="24"/>
                  </w:rPr>
                  <w:t xml:space="preserve">7. </w:t>
                </w:r>
                <w:r w:rsidR="00CA22E6">
                  <w:rPr>
                    <w:rStyle w:val="Hipersaitas"/>
                    <w:rFonts w:ascii="Times New Roman" w:hAnsi="Times New Roman" w:cs="Times New Roman"/>
                    <w:noProof/>
                    <w:sz w:val="24"/>
                    <w:szCs w:val="24"/>
                  </w:rPr>
                  <w:t xml:space="preserve">  </w:t>
                </w:r>
                <w:r w:rsidRPr="00CA22E6">
                  <w:rPr>
                    <w:rStyle w:val="Hipersaitas"/>
                    <w:rFonts w:ascii="Times New Roman" w:hAnsi="Times New Roman" w:cs="Times New Roman"/>
                    <w:noProof/>
                    <w:sz w:val="24"/>
                    <w:szCs w:val="24"/>
                  </w:rPr>
                  <w:t>Pasiūlymo galiojimo užtikrinimas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_Toc185245821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269CBEC3" w14:textId="7C5CED29"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2" w:history="1">
                <w:r w:rsidRPr="00CA22E6">
                  <w:rPr>
                    <w:rStyle w:val="Hipersaitas"/>
                    <w:rFonts w:ascii="Times New Roman" w:hAnsi="Times New Roman" w:cs="Times New Roman"/>
                    <w:noProof/>
                    <w:sz w:val="24"/>
                    <w:szCs w:val="24"/>
                  </w:rPr>
                  <w:t xml:space="preserve">8. </w:t>
                </w:r>
                <w:r w:rsidR="00CA22E6">
                  <w:rPr>
                    <w:rStyle w:val="Hipersaitas"/>
                    <w:rFonts w:ascii="Times New Roman" w:hAnsi="Times New Roman" w:cs="Times New Roman"/>
                    <w:noProof/>
                    <w:sz w:val="24"/>
                    <w:szCs w:val="24"/>
                  </w:rPr>
                  <w:t xml:space="preserve">  </w:t>
                </w:r>
                <w:r w:rsidRPr="00CA22E6">
                  <w:rPr>
                    <w:rStyle w:val="Hipersaitas"/>
                    <w:rFonts w:ascii="Times New Roman" w:hAnsi="Times New Roman" w:cs="Times New Roman"/>
                    <w:noProof/>
                    <w:sz w:val="24"/>
                    <w:szCs w:val="24"/>
                  </w:rPr>
                  <w:t>Pasiūlymų vertinimas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_Toc185245822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3</w:t>
                </w:r>
                <w:r w:rsidRPr="00CA22E6">
                  <w:rPr>
                    <w:rFonts w:ascii="Times New Roman" w:hAnsi="Times New Roman" w:cs="Times New Roman"/>
                    <w:noProof/>
                    <w:webHidden/>
                    <w:sz w:val="24"/>
                    <w:szCs w:val="24"/>
                  </w:rPr>
                  <w:fldChar w:fldCharType="end"/>
                </w:r>
              </w:hyperlink>
            </w:p>
            <w:p w14:paraId="664F0EF0" w14:textId="595E405D" w:rsidR="0095561C" w:rsidRPr="00CA22E6" w:rsidRDefault="0095561C" w:rsidP="00CA22E6">
              <w:pPr>
                <w:pStyle w:val="Turinys1"/>
                <w:spacing w:line="276" w:lineRule="auto"/>
                <w:rPr>
                  <w:rFonts w:ascii="Times New Roman" w:hAnsi="Times New Roman" w:cs="Times New Roman"/>
                  <w:noProof/>
                  <w:kern w:val="2"/>
                  <w:sz w:val="24"/>
                  <w:szCs w:val="24"/>
                  <w14:ligatures w14:val="standardContextual"/>
                </w:rPr>
              </w:pPr>
              <w:hyperlink w:anchor="_Toc185245823" w:history="1">
                <w:r w:rsidRPr="00CA22E6">
                  <w:rPr>
                    <w:rStyle w:val="Hipersaitas"/>
                    <w:rFonts w:ascii="Times New Roman" w:hAnsi="Times New Roman" w:cs="Times New Roman"/>
                    <w:noProof/>
                    <w:sz w:val="24"/>
                    <w:szCs w:val="24"/>
                  </w:rPr>
                  <w:t xml:space="preserve">9. </w:t>
                </w:r>
                <w:r w:rsidR="00CA22E6">
                  <w:rPr>
                    <w:rStyle w:val="Hipersaitas"/>
                    <w:rFonts w:ascii="Times New Roman" w:hAnsi="Times New Roman" w:cs="Times New Roman"/>
                    <w:noProof/>
                    <w:sz w:val="24"/>
                    <w:szCs w:val="24"/>
                  </w:rPr>
                  <w:t xml:space="preserve">  </w:t>
                </w:r>
                <w:r w:rsidRPr="00CA22E6">
                  <w:rPr>
                    <w:rStyle w:val="Hipersaitas"/>
                    <w:rFonts w:ascii="Times New Roman" w:hAnsi="Times New Roman" w:cs="Times New Roman"/>
                    <w:noProof/>
                    <w:sz w:val="24"/>
                    <w:szCs w:val="24"/>
                  </w:rPr>
                  <w:t>Sutarties sudarymas</w:t>
                </w:r>
                <w:r w:rsidRPr="00CA22E6">
                  <w:rPr>
                    <w:rFonts w:ascii="Times New Roman" w:hAnsi="Times New Roman" w:cs="Times New Roman"/>
                    <w:noProof/>
                    <w:webHidden/>
                    <w:sz w:val="24"/>
                    <w:szCs w:val="24"/>
                  </w:rPr>
                  <w:tab/>
                </w:r>
                <w:r w:rsidRPr="00CA22E6">
                  <w:rPr>
                    <w:rFonts w:ascii="Times New Roman" w:hAnsi="Times New Roman" w:cs="Times New Roman"/>
                    <w:noProof/>
                    <w:webHidden/>
                    <w:sz w:val="24"/>
                    <w:szCs w:val="24"/>
                  </w:rPr>
                  <w:fldChar w:fldCharType="begin"/>
                </w:r>
                <w:r w:rsidRPr="00CA22E6">
                  <w:rPr>
                    <w:rFonts w:ascii="Times New Roman" w:hAnsi="Times New Roman" w:cs="Times New Roman"/>
                    <w:noProof/>
                    <w:webHidden/>
                    <w:sz w:val="24"/>
                    <w:szCs w:val="24"/>
                  </w:rPr>
                  <w:instrText xml:space="preserve"> PAGEREF _Toc185245823 \h </w:instrText>
                </w:r>
                <w:r w:rsidRPr="00CA22E6">
                  <w:rPr>
                    <w:rFonts w:ascii="Times New Roman" w:hAnsi="Times New Roman" w:cs="Times New Roman"/>
                    <w:noProof/>
                    <w:webHidden/>
                    <w:sz w:val="24"/>
                    <w:szCs w:val="24"/>
                  </w:rPr>
                </w:r>
                <w:r w:rsidRPr="00CA22E6">
                  <w:rPr>
                    <w:rFonts w:ascii="Times New Roman" w:hAnsi="Times New Roman" w:cs="Times New Roman"/>
                    <w:noProof/>
                    <w:webHidden/>
                    <w:sz w:val="24"/>
                    <w:szCs w:val="24"/>
                  </w:rPr>
                  <w:fldChar w:fldCharType="separate"/>
                </w:r>
                <w:r w:rsidR="00F4178F">
                  <w:rPr>
                    <w:rFonts w:ascii="Times New Roman" w:hAnsi="Times New Roman" w:cs="Times New Roman"/>
                    <w:noProof/>
                    <w:webHidden/>
                    <w:sz w:val="24"/>
                    <w:szCs w:val="24"/>
                  </w:rPr>
                  <w:t>4</w:t>
                </w:r>
                <w:r w:rsidRPr="00CA22E6">
                  <w:rPr>
                    <w:rFonts w:ascii="Times New Roman" w:hAnsi="Times New Roman" w:cs="Times New Roman"/>
                    <w:noProof/>
                    <w:webHidden/>
                    <w:sz w:val="24"/>
                    <w:szCs w:val="24"/>
                  </w:rPr>
                  <w:fldChar w:fldCharType="end"/>
                </w:r>
              </w:hyperlink>
            </w:p>
            <w:p w14:paraId="7ACF4EEF" w14:textId="40D6AF9C" w:rsidR="00173FBA" w:rsidRPr="00724463" w:rsidRDefault="00173FBA" w:rsidP="00CA22E6">
              <w:pPr>
                <w:spacing w:line="276" w:lineRule="auto"/>
                <w:rPr>
                  <w:rFonts w:ascii="Times New Roman" w:hAnsi="Times New Roman" w:cs="Times New Roman"/>
                  <w:sz w:val="24"/>
                  <w:szCs w:val="24"/>
                </w:rPr>
              </w:pPr>
              <w:r w:rsidRPr="00CA22E6">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5F8CAEB0" w14:textId="77777777" w:rsidR="00385E51" w:rsidRPr="00385E51" w:rsidRDefault="00385E51" w:rsidP="00385E51">
      <w:pPr>
        <w:tabs>
          <w:tab w:val="center" w:pos="4513"/>
          <w:tab w:val="right" w:pos="9026"/>
        </w:tabs>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F205330" w14:textId="61B071C7" w:rsidR="0051611C" w:rsidRPr="00C17D3C" w:rsidRDefault="0051611C" w:rsidP="007334EA">
      <w:pPr>
        <w:pStyle w:val="Sraopastraipa"/>
        <w:ind w:left="130" w:firstLine="0"/>
        <w:rPr>
          <w:rFonts w:ascii="Arial" w:eastAsiaTheme="minorHAnsi" w:hAnsi="Arial" w:cs="Arial"/>
        </w:rPr>
      </w:pPr>
    </w:p>
    <w:p w14:paraId="12085CDF" w14:textId="16073931" w:rsidR="00746BAF" w:rsidRPr="005471F5" w:rsidRDefault="00C31EC9" w:rsidP="00F966B7">
      <w:pPr>
        <w:pStyle w:val="Antrat1"/>
        <w:numPr>
          <w:ilvl w:val="0"/>
          <w:numId w:val="5"/>
        </w:numPr>
        <w:spacing w:before="720" w:after="0" w:line="300" w:lineRule="auto"/>
        <w:ind w:left="357" w:hanging="357"/>
        <w:rPr>
          <w:rFonts w:ascii="Times New Roman" w:hAnsi="Times New Roman" w:cs="Times New Roman"/>
          <w:b/>
          <w:bCs/>
          <w:color w:val="auto"/>
          <w:sz w:val="28"/>
          <w:szCs w:val="28"/>
        </w:rPr>
      </w:pPr>
      <w:bookmarkStart w:id="6" w:name="_Toc185245815"/>
      <w:bookmarkStart w:id="7" w:name="_Ref39666794"/>
      <w:bookmarkStart w:id="8" w:name="_Ref39666796"/>
      <w:bookmarkStart w:id="9" w:name="_Toc48053171"/>
      <w:r w:rsidRPr="005471F5">
        <w:rPr>
          <w:rFonts w:ascii="Times New Roman" w:hAnsi="Times New Roman" w:cs="Times New Roman"/>
          <w:b/>
          <w:bCs/>
          <w:color w:val="auto"/>
          <w:sz w:val="28"/>
          <w:szCs w:val="28"/>
        </w:rPr>
        <w:lastRenderedPageBreak/>
        <w:t>Bendra informacij</w:t>
      </w:r>
      <w:r w:rsidR="00B076FD" w:rsidRPr="005471F5">
        <w:rPr>
          <w:rFonts w:ascii="Times New Roman" w:hAnsi="Times New Roman" w:cs="Times New Roman"/>
          <w:b/>
          <w:bCs/>
          <w:color w:val="auto"/>
          <w:sz w:val="28"/>
          <w:szCs w:val="28"/>
        </w:rPr>
        <w:t>a</w:t>
      </w:r>
      <w:bookmarkEnd w:id="6"/>
      <w:r w:rsidR="6B81CCAC" w:rsidRPr="005471F5">
        <w:rPr>
          <w:rFonts w:ascii="Times New Roman" w:hAnsi="Times New Roman" w:cs="Times New Roman"/>
          <w:b/>
          <w:bCs/>
          <w:color w:val="auto"/>
          <w:sz w:val="28"/>
          <w:szCs w:val="28"/>
        </w:rPr>
        <w:t xml:space="preserve"> </w:t>
      </w:r>
    </w:p>
    <w:p w14:paraId="1FE0F226" w14:textId="77777777" w:rsidR="00DD01BD" w:rsidRDefault="00023D60" w:rsidP="00DD01BD">
      <w:pPr>
        <w:spacing w:line="240" w:lineRule="auto"/>
        <w:ind w:firstLine="0"/>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902C1"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w:t>
      </w:r>
      <w:r w:rsidR="00373840">
        <w:rPr>
          <w:rFonts w:ascii="Times New Roman" w:hAnsi="Times New Roman" w:cs="Times New Roman"/>
          <w:sz w:val="24"/>
          <w:szCs w:val="24"/>
        </w:rPr>
        <w:t> </w:t>
      </w:r>
      <w:r w:rsidR="007E3963" w:rsidRPr="007E3963">
        <w:rPr>
          <w:rFonts w:ascii="Times New Roman" w:hAnsi="Times New Roman" w:cs="Times New Roman"/>
          <w:sz w:val="24"/>
          <w:szCs w:val="24"/>
        </w:rPr>
        <w:t>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r w:rsidR="00DD01BD" w:rsidRPr="00DD01BD">
        <w:rPr>
          <w:rFonts w:ascii="Times New Roman" w:hAnsi="Times New Roman" w:cs="Times New Roman"/>
          <w:color w:val="000000" w:themeColor="text1"/>
          <w:sz w:val="24"/>
          <w:szCs w:val="24"/>
        </w:rPr>
        <w:t xml:space="preserve"> </w:t>
      </w:r>
    </w:p>
    <w:p w14:paraId="6669709E" w14:textId="06BC4F5D" w:rsidR="00316D64" w:rsidRPr="00DD01BD" w:rsidRDefault="00DD01BD" w:rsidP="00DD01BD">
      <w:pPr>
        <w:spacing w:line="240" w:lineRule="auto"/>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 xml:space="preserve">1.2. </w:t>
      </w:r>
      <w:r w:rsidR="00CA0CC5" w:rsidRPr="00DD01BD">
        <w:rPr>
          <w:rFonts w:ascii="Times New Roman" w:hAnsi="Times New Roman" w:cs="Times New Roman"/>
          <w:color w:val="000000" w:themeColor="text1"/>
          <w:sz w:val="24"/>
          <w:szCs w:val="24"/>
        </w:rPr>
        <w:t>Pirkimas neatliekamas naudojantis centralizuotų pirkimų katalogu</w:t>
      </w:r>
      <w:r w:rsidR="0046561B" w:rsidRPr="00DD01BD">
        <w:rPr>
          <w:rFonts w:ascii="Times New Roman" w:hAnsi="Times New Roman" w:cs="Times New Roman"/>
          <w:color w:val="000000" w:themeColor="text1"/>
          <w:sz w:val="24"/>
          <w:szCs w:val="24"/>
        </w:rPr>
        <w:t xml:space="preserve"> (toliau </w:t>
      </w:r>
      <w:bookmarkStart w:id="10" w:name="_Hlk190071396"/>
      <w:r w:rsidR="0046561B" w:rsidRPr="00DD01BD">
        <w:rPr>
          <w:rFonts w:ascii="Times New Roman" w:hAnsi="Times New Roman" w:cs="Times New Roman"/>
          <w:color w:val="000000" w:themeColor="text1"/>
          <w:sz w:val="24"/>
          <w:szCs w:val="24"/>
        </w:rPr>
        <w:t>–</w:t>
      </w:r>
      <w:bookmarkEnd w:id="10"/>
      <w:r w:rsidR="0046561B" w:rsidRPr="00DD01BD">
        <w:rPr>
          <w:rFonts w:ascii="Times New Roman" w:hAnsi="Times New Roman" w:cs="Times New Roman"/>
          <w:color w:val="000000" w:themeColor="text1"/>
          <w:sz w:val="24"/>
          <w:szCs w:val="24"/>
        </w:rPr>
        <w:t xml:space="preserve"> CPO)</w:t>
      </w:r>
      <w:r w:rsidR="00CA0CC5" w:rsidRPr="00DD01BD">
        <w:rPr>
          <w:rFonts w:ascii="Times New Roman" w:hAnsi="Times New Roman" w:cs="Times New Roman"/>
          <w:color w:val="000000" w:themeColor="text1"/>
          <w:sz w:val="24"/>
          <w:szCs w:val="24"/>
        </w:rPr>
        <w:t xml:space="preserve">, </w:t>
      </w:r>
      <w:r w:rsidR="00CA0CC5" w:rsidRPr="00DD01BD">
        <w:rPr>
          <w:rFonts w:ascii="Times New Roman" w:hAnsi="Times New Roman" w:cs="Times New Roman"/>
          <w:sz w:val="24"/>
          <w:szCs w:val="24"/>
        </w:rPr>
        <w:t xml:space="preserve">nes </w:t>
      </w:r>
      <w:r w:rsidR="0046561B" w:rsidRPr="00DD01BD">
        <w:rPr>
          <w:rFonts w:ascii="Times New Roman" w:hAnsi="Times New Roman" w:cs="Times New Roman"/>
          <w:sz w:val="24"/>
          <w:szCs w:val="24"/>
        </w:rPr>
        <w:t>tokių prekių</w:t>
      </w:r>
      <w:r w:rsidR="00D03430" w:rsidRPr="00DD01BD">
        <w:rPr>
          <w:rFonts w:ascii="Times New Roman" w:hAnsi="Times New Roman" w:cs="Times New Roman"/>
          <w:sz w:val="24"/>
          <w:szCs w:val="24"/>
        </w:rPr>
        <w:t xml:space="preserve"> CPO kataloge </w:t>
      </w:r>
      <w:r w:rsidR="00F4673D" w:rsidRPr="00DD01BD">
        <w:rPr>
          <w:rFonts w:ascii="Times New Roman" w:hAnsi="Times New Roman" w:cs="Times New Roman"/>
          <w:sz w:val="24"/>
          <w:szCs w:val="24"/>
        </w:rPr>
        <w:t>nėr</w:t>
      </w:r>
      <w:r w:rsidR="00286CC9" w:rsidRPr="00DD01BD">
        <w:rPr>
          <w:rFonts w:ascii="Times New Roman" w:hAnsi="Times New Roman" w:cs="Times New Roman"/>
          <w:sz w:val="24"/>
          <w:szCs w:val="24"/>
        </w:rPr>
        <w:t>a</w:t>
      </w:r>
      <w:r w:rsidR="00373840" w:rsidRPr="00DD01BD">
        <w:rPr>
          <w:rFonts w:ascii="Times New Roman" w:hAnsi="Times New Roman" w:cs="Times New Roman"/>
          <w:sz w:val="24"/>
          <w:szCs w:val="24"/>
        </w:rPr>
        <w:t>.</w:t>
      </w:r>
    </w:p>
    <w:p w14:paraId="52EA068B" w14:textId="5C637B5F" w:rsidR="00C71C6F" w:rsidRPr="001567A9" w:rsidRDefault="00BE239D" w:rsidP="00023D60">
      <w:pPr>
        <w:spacing w:line="240" w:lineRule="auto"/>
        <w:ind w:left="697" w:firstLine="0"/>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654BA464" w14:textId="45D0234E" w:rsidR="006F758E" w:rsidRDefault="004F6423" w:rsidP="006F758E">
      <w:pPr>
        <w:spacing w:line="240" w:lineRule="auto"/>
        <w:rPr>
          <w:rFonts w:asciiTheme="majorBidi" w:hAnsiTheme="majorBidi" w:cstheme="majorBidi"/>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906A0C">
          <w:rPr>
            <w:rStyle w:val="Hipersaitas"/>
            <w:rFonts w:asciiTheme="majorBidi" w:hAnsiTheme="majorBidi" w:cstheme="majorBidi"/>
            <w:sz w:val="24"/>
            <w:szCs w:val="24"/>
          </w:rPr>
          <w:t>Aplinkos apsaugos kriterijų taikymo, vykdant žaliuosius pirkimus, tvarkos aprašo, patvirtinto Lietuvos Respublikos aplinkos ministro 2011</w:t>
        </w:r>
        <w:r w:rsidR="006F758E">
          <w:rPr>
            <w:rStyle w:val="Hipersaitas"/>
            <w:rFonts w:asciiTheme="majorBidi" w:hAnsiTheme="majorBidi" w:cstheme="majorBidi"/>
            <w:sz w:val="24"/>
            <w:szCs w:val="24"/>
          </w:rPr>
          <w:t> </w:t>
        </w:r>
        <w:r w:rsidR="00A95D78" w:rsidRPr="00906A0C">
          <w:rPr>
            <w:rStyle w:val="Hipersaitas"/>
            <w:rFonts w:asciiTheme="majorBidi" w:hAnsiTheme="majorBidi" w:cstheme="majorBidi"/>
            <w:sz w:val="24"/>
            <w:szCs w:val="24"/>
          </w:rPr>
          <w:t>m. birželio 28 d. įsakymu Nr. D1-508 „Dėl Aplinkos apsaugos kriterijų taikymo, vykdant žaliuosius pirkimus, tvarkos aprašo patvirtinimo“</w:t>
        </w:r>
      </w:hyperlink>
      <w:r w:rsidR="00A95D78">
        <w:rPr>
          <w:rFonts w:asciiTheme="majorBidi" w:hAnsiTheme="majorBidi" w:cstheme="majorBidi"/>
          <w:sz w:val="24"/>
          <w:szCs w:val="24"/>
        </w:rPr>
        <w:t xml:space="preserve">, </w:t>
      </w:r>
      <w:r w:rsidR="006F758E">
        <w:rPr>
          <w:rFonts w:asciiTheme="majorBidi" w:hAnsiTheme="majorBidi" w:cstheme="majorBidi"/>
          <w:sz w:val="24"/>
          <w:szCs w:val="24"/>
        </w:rPr>
        <w:t>10.1.1 ir 10.1.2 papunkčiu.</w:t>
      </w:r>
      <w:r w:rsidR="00DD01BD" w:rsidRPr="00DD01BD">
        <w:rPr>
          <w:rFonts w:ascii="Times New Roman" w:hAnsi="Times New Roman" w:cs="Times New Roman"/>
          <w:color w:val="4472C4" w:themeColor="accent1"/>
          <w:sz w:val="24"/>
          <w:szCs w:val="24"/>
        </w:rPr>
        <w:t xml:space="preserve"> </w:t>
      </w:r>
      <w:r w:rsidR="00DD01BD" w:rsidRPr="001A2BAF">
        <w:rPr>
          <w:rFonts w:ascii="Times New Roman" w:hAnsi="Times New Roman" w:cs="Times New Roman"/>
          <w:sz w:val="24"/>
          <w:szCs w:val="24"/>
        </w:rPr>
        <w:t>Aplinkos apaugos kriterijai nustatyti</w:t>
      </w:r>
      <w:r w:rsidR="001A2BAF" w:rsidRPr="001A2BAF">
        <w:rPr>
          <w:rFonts w:ascii="Times New Roman" w:hAnsi="Times New Roman" w:cs="Times New Roman"/>
          <w:sz w:val="24"/>
          <w:szCs w:val="24"/>
        </w:rPr>
        <w:t xml:space="preserve"> specialiųjų pirkimo sąlygų 2 priede „Keleivinių vienatūrių automobilių techninė specifikacija“ (toliau – „Techninė </w:t>
      </w:r>
      <w:r w:rsidR="001A2BAF">
        <w:rPr>
          <w:rFonts w:ascii="Times New Roman" w:hAnsi="Times New Roman" w:cs="Times New Roman"/>
          <w:color w:val="000000" w:themeColor="text1"/>
          <w:sz w:val="24"/>
          <w:szCs w:val="24"/>
        </w:rPr>
        <w:t>specifikacija“)</w:t>
      </w:r>
      <w:r w:rsidR="001A2BAF">
        <w:rPr>
          <w:rFonts w:ascii="Times New Roman" w:hAnsi="Times New Roman" w:cs="Times New Roman"/>
          <w:sz w:val="24"/>
          <w:szCs w:val="24"/>
        </w:rPr>
        <w:t xml:space="preserve"> </w:t>
      </w:r>
      <w:r w:rsidR="00A427B3" w:rsidRPr="006D3B39">
        <w:rPr>
          <w:rFonts w:ascii="Times New Roman" w:hAnsi="Times New Roman" w:cs="Times New Roman"/>
          <w:sz w:val="24"/>
          <w:szCs w:val="24"/>
        </w:rPr>
        <w:t>2</w:t>
      </w:r>
      <w:r w:rsidR="006D3B39" w:rsidRPr="006D3B39">
        <w:rPr>
          <w:rFonts w:ascii="Times New Roman" w:hAnsi="Times New Roman" w:cs="Times New Roman"/>
          <w:sz w:val="24"/>
          <w:szCs w:val="24"/>
        </w:rPr>
        <w:t>5</w:t>
      </w:r>
      <w:r w:rsidR="007851AE" w:rsidRPr="006D3B39">
        <w:rPr>
          <w:rFonts w:ascii="Times New Roman" w:hAnsi="Times New Roman" w:cs="Times New Roman"/>
          <w:sz w:val="24"/>
          <w:szCs w:val="24"/>
        </w:rPr>
        <w:t> </w:t>
      </w:r>
      <w:r w:rsidR="00A427B3" w:rsidRPr="006D3B39">
        <w:rPr>
          <w:rFonts w:ascii="Times New Roman" w:hAnsi="Times New Roman" w:cs="Times New Roman"/>
          <w:sz w:val="24"/>
          <w:szCs w:val="24"/>
        </w:rPr>
        <w:t>pozicijoje</w:t>
      </w:r>
      <w:r w:rsidR="001A2BAF" w:rsidRPr="006D3B39">
        <w:rPr>
          <w:rFonts w:ascii="Times New Roman" w:hAnsi="Times New Roman" w:cs="Times New Roman"/>
          <w:sz w:val="24"/>
          <w:szCs w:val="24"/>
        </w:rPr>
        <w:t>.</w:t>
      </w:r>
    </w:p>
    <w:p w14:paraId="481C6227" w14:textId="269AFD6B" w:rsidR="4B7098B6" w:rsidRDefault="00963ABD" w:rsidP="000E50EB">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1.5. </w:t>
      </w:r>
      <w:r w:rsidR="4B7098B6" w:rsidRPr="00963ABD">
        <w:rPr>
          <w:rFonts w:ascii="Times New Roman" w:eastAsia="Arial" w:hAnsi="Times New Roman" w:cs="Times New Roman"/>
          <w:sz w:val="24"/>
          <w:szCs w:val="24"/>
        </w:rPr>
        <w:t>Bendrosios</w:t>
      </w:r>
      <w:r w:rsidR="00931CA2" w:rsidRPr="00963ABD">
        <w:rPr>
          <w:rFonts w:ascii="Times New Roman" w:eastAsia="Arial" w:hAnsi="Times New Roman" w:cs="Times New Roman"/>
          <w:sz w:val="24"/>
          <w:szCs w:val="24"/>
        </w:rPr>
        <w:t xml:space="preserve"> pirkimo</w:t>
      </w:r>
      <w:r w:rsidR="4B7098B6" w:rsidRPr="00963ABD">
        <w:rPr>
          <w:rFonts w:ascii="Times New Roman" w:eastAsia="Arial" w:hAnsi="Times New Roman" w:cs="Times New Roman"/>
          <w:sz w:val="24"/>
          <w:szCs w:val="24"/>
        </w:rPr>
        <w:t xml:space="preserve"> sąlygos yra neatskiriama ši</w:t>
      </w:r>
      <w:r w:rsidR="00931CA2" w:rsidRPr="00963ABD">
        <w:rPr>
          <w:rFonts w:ascii="Times New Roman" w:eastAsia="Arial" w:hAnsi="Times New Roman" w:cs="Times New Roman"/>
          <w:sz w:val="24"/>
          <w:szCs w:val="24"/>
        </w:rPr>
        <w:t>ų</w:t>
      </w:r>
      <w:r w:rsidR="4B7098B6" w:rsidRPr="00963ABD">
        <w:rPr>
          <w:rFonts w:ascii="Times New Roman" w:eastAsia="Arial" w:hAnsi="Times New Roman" w:cs="Times New Roman"/>
          <w:sz w:val="24"/>
          <w:szCs w:val="24"/>
        </w:rPr>
        <w:t xml:space="preserve"> pirkimo sąlygų dalis.</w:t>
      </w:r>
    </w:p>
    <w:p w14:paraId="13466047" w14:textId="1BD2685E" w:rsidR="00D74132" w:rsidRDefault="00D74132" w:rsidP="000E50EB">
      <w:pPr>
        <w:pStyle w:val="Paprastasistekstas"/>
        <w:ind w:firstLine="709"/>
        <w:jc w:val="both"/>
        <w:rPr>
          <w:rFonts w:ascii="Times New Roman" w:hAnsi="Times New Roman" w:cs="Times New Roman"/>
          <w:sz w:val="24"/>
          <w:szCs w:val="24"/>
        </w:rPr>
      </w:pPr>
      <w:r>
        <w:rPr>
          <w:rFonts w:ascii="Times New Roman" w:eastAsia="Arial" w:hAnsi="Times New Roman" w:cs="Times New Roman"/>
          <w:sz w:val="24"/>
          <w:szCs w:val="24"/>
        </w:rPr>
        <w:t>1.6.</w:t>
      </w:r>
      <w:r w:rsidR="00250589" w:rsidRPr="00250589">
        <w:rPr>
          <w:noProof/>
        </w:rPr>
        <w:t xml:space="preserve"> </w:t>
      </w:r>
      <w:r w:rsidR="00250589" w:rsidRPr="00250589">
        <w:rPr>
          <w:rFonts w:ascii="Times New Roman" w:hAnsi="Times New Roman" w:cs="Times New Roman"/>
          <w:noProof/>
          <w:sz w:val="24"/>
          <w:szCs w:val="24"/>
        </w:rPr>
        <w:t>Perkančiosios organizacijos įgalio</w:t>
      </w:r>
      <w:r w:rsidR="006D3B39">
        <w:rPr>
          <w:rFonts w:ascii="Times New Roman" w:hAnsi="Times New Roman" w:cs="Times New Roman"/>
          <w:noProof/>
          <w:sz w:val="24"/>
          <w:szCs w:val="24"/>
        </w:rPr>
        <w:t xml:space="preserve">tas </w:t>
      </w:r>
      <w:r w:rsidR="006D3B39" w:rsidRPr="006D3B39">
        <w:rPr>
          <w:rFonts w:ascii="Times New Roman" w:hAnsi="Times New Roman" w:cs="Times New Roman"/>
          <w:noProof/>
          <w:sz w:val="24"/>
          <w:szCs w:val="24"/>
        </w:rPr>
        <w:t xml:space="preserve">asmuo </w:t>
      </w:r>
      <w:r w:rsidR="00250589" w:rsidRPr="006D3B39">
        <w:rPr>
          <w:rFonts w:ascii="Times New Roman" w:hAnsi="Times New Roman" w:cs="Times New Roman"/>
          <w:noProof/>
          <w:sz w:val="24"/>
          <w:szCs w:val="24"/>
        </w:rPr>
        <w:t xml:space="preserve">palaikyti tiesioginį ryšį su tiekėjais ir gauti iš jų pranešimus, susijusius su pirkimų procedūromis </w:t>
      </w:r>
      <w:r w:rsidR="006436CB" w:rsidRPr="006D3B39">
        <w:rPr>
          <w:rFonts w:ascii="Times New Roman" w:hAnsi="Times New Roman" w:cs="Times New Roman"/>
          <w:noProof/>
          <w:sz w:val="24"/>
          <w:szCs w:val="24"/>
        </w:rPr>
        <w:t xml:space="preserve">– </w:t>
      </w:r>
      <w:r w:rsidR="00250589" w:rsidRPr="006D3B39">
        <w:rPr>
          <w:rFonts w:ascii="Times New Roman" w:hAnsi="Times New Roman" w:cs="Times New Roman"/>
          <w:noProof/>
          <w:sz w:val="24"/>
          <w:szCs w:val="24"/>
        </w:rPr>
        <w:t>Viešųjų pirkimų skyriaus</w:t>
      </w:r>
      <w:r w:rsidR="00373840" w:rsidRPr="006D3B39">
        <w:rPr>
          <w:rFonts w:ascii="Times New Roman" w:hAnsi="Times New Roman" w:cs="Times New Roman"/>
          <w:noProof/>
          <w:sz w:val="24"/>
          <w:szCs w:val="24"/>
        </w:rPr>
        <w:t xml:space="preserve"> vyriausioji specialistė Jūratė Stankevičienė, tel.</w:t>
      </w:r>
      <w:r w:rsidR="00C839BC" w:rsidRPr="006D3B39">
        <w:rPr>
          <w:rFonts w:ascii="Times New Roman" w:hAnsi="Times New Roman" w:cs="Times New Roman"/>
          <w:noProof/>
          <w:sz w:val="24"/>
          <w:szCs w:val="24"/>
        </w:rPr>
        <w:t> </w:t>
      </w:r>
      <w:r w:rsidR="00373840" w:rsidRPr="006D3B39">
        <w:rPr>
          <w:rFonts w:ascii="Times New Roman" w:hAnsi="Times New Roman" w:cs="Times New Roman"/>
          <w:noProof/>
          <w:sz w:val="24"/>
          <w:szCs w:val="24"/>
        </w:rPr>
        <w:t xml:space="preserve">+370 690 90388, el. paštas </w:t>
      </w:r>
      <w:hyperlink r:id="rId12" w:history="1">
        <w:r w:rsidR="006D3B39" w:rsidRPr="006D3B39">
          <w:rPr>
            <w:rStyle w:val="Hipersaitas"/>
            <w:rFonts w:ascii="Times New Roman" w:hAnsi="Times New Roman" w:cs="Times New Roman"/>
            <w:noProof/>
            <w:sz w:val="24"/>
            <w:szCs w:val="24"/>
          </w:rPr>
          <w:t>jurate.stankeviciene@kalejimai.lt</w:t>
        </w:r>
      </w:hyperlink>
      <w:r w:rsidR="00373840">
        <w:rPr>
          <w:rFonts w:ascii="Times New Roman" w:hAnsi="Times New Roman" w:cs="Times New Roman"/>
          <w:noProof/>
          <w:sz w:val="24"/>
          <w:szCs w:val="24"/>
        </w:rPr>
        <w:t xml:space="preserve"> </w:t>
      </w:r>
      <w:r w:rsidR="00250589">
        <w:rPr>
          <w:rFonts w:ascii="Times New Roman" w:hAnsi="Times New Roman" w:cs="Times New Roman"/>
          <w:noProof/>
          <w:sz w:val="24"/>
          <w:szCs w:val="24"/>
        </w:rPr>
        <w:t xml:space="preserve"> </w:t>
      </w:r>
    </w:p>
    <w:p w14:paraId="02261DDB" w14:textId="77777777" w:rsidR="00114CCF" w:rsidRPr="007C08D5" w:rsidRDefault="00114CCF" w:rsidP="000E50EB">
      <w:pPr>
        <w:spacing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0B540A71" w14:textId="77777777" w:rsidR="00114CCF" w:rsidRPr="007C08D5" w:rsidRDefault="00114CCF" w:rsidP="00114CCF">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p>
    <w:p w14:paraId="4ED932F3" w14:textId="2CE07367" w:rsidR="00FB3C75" w:rsidRPr="000F0756" w:rsidRDefault="00244994"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1" w:name="_Toc185245816"/>
      <w:r w:rsidRPr="000F0756">
        <w:rPr>
          <w:rFonts w:ascii="Times New Roman" w:hAnsi="Times New Roman" w:cs="Times New Roman"/>
          <w:b/>
          <w:bCs/>
          <w:color w:val="auto"/>
          <w:sz w:val="28"/>
          <w:szCs w:val="28"/>
        </w:rPr>
        <w:t>Pirkimo objektas</w:t>
      </w:r>
      <w:bookmarkEnd w:id="11"/>
    </w:p>
    <w:p w14:paraId="7D847502" w14:textId="77777777" w:rsidR="00FB3C75" w:rsidRPr="000371CA" w:rsidRDefault="00FB3C75" w:rsidP="00E62E95">
      <w:pPr>
        <w:spacing w:line="240" w:lineRule="auto"/>
        <w:ind w:firstLine="0"/>
        <w:rPr>
          <w:rFonts w:ascii="Times New Roman" w:hAnsi="Times New Roman" w:cs="Times New Roman"/>
          <w:sz w:val="24"/>
          <w:szCs w:val="24"/>
        </w:rPr>
      </w:pPr>
    </w:p>
    <w:p w14:paraId="0AEFEE07" w14:textId="70015E81" w:rsidR="00FB3C75" w:rsidRPr="000371CA" w:rsidRDefault="4A330118" w:rsidP="00F966B7">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371CA">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373840">
        <w:rPr>
          <w:rFonts w:ascii="Times New Roman" w:eastAsia="Calibri" w:hAnsi="Times New Roman" w:cs="Times New Roman"/>
          <w:color w:val="000000" w:themeColor="text1"/>
          <w:sz w:val="24"/>
          <w:szCs w:val="24"/>
        </w:rPr>
        <w:t xml:space="preserve"> keleivinius vienatūrius, M1 kategorijos, K3a klasės (vidutiniai furgonai), </w:t>
      </w:r>
      <w:r w:rsidR="002F2FAA">
        <w:rPr>
          <w:rFonts w:ascii="Times New Roman" w:eastAsia="Calibri" w:hAnsi="Times New Roman" w:cs="Times New Roman"/>
          <w:color w:val="000000" w:themeColor="text1"/>
          <w:sz w:val="24"/>
          <w:szCs w:val="24"/>
        </w:rPr>
        <w:t xml:space="preserve">hibridinius </w:t>
      </w:r>
      <w:r w:rsidR="00373840">
        <w:rPr>
          <w:rFonts w:ascii="Times New Roman" w:eastAsia="Calibri" w:hAnsi="Times New Roman" w:cs="Times New Roman"/>
          <w:color w:val="000000" w:themeColor="text1"/>
          <w:sz w:val="24"/>
          <w:szCs w:val="24"/>
        </w:rPr>
        <w:t>automobilius. Rei</w:t>
      </w:r>
      <w:r w:rsidR="00FB3C75" w:rsidRPr="000371CA">
        <w:rPr>
          <w:rFonts w:ascii="Times New Roman" w:hAnsi="Times New Roman" w:cs="Times New Roman"/>
          <w:sz w:val="24"/>
          <w:szCs w:val="24"/>
        </w:rPr>
        <w:t xml:space="preserve">kalavimai </w:t>
      </w:r>
      <w:r w:rsidR="00966703" w:rsidRPr="000371CA">
        <w:rPr>
          <w:rFonts w:ascii="Times New Roman" w:hAnsi="Times New Roman" w:cs="Times New Roman"/>
          <w:sz w:val="24"/>
          <w:szCs w:val="24"/>
        </w:rPr>
        <w:t>p</w:t>
      </w:r>
      <w:r w:rsidR="00FB3C75" w:rsidRPr="000371CA">
        <w:rPr>
          <w:rFonts w:ascii="Times New Roman" w:hAnsi="Times New Roman" w:cs="Times New Roman"/>
          <w:sz w:val="24"/>
          <w:szCs w:val="24"/>
        </w:rPr>
        <w:t>irkimo objektui nustatyti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2 priede „Techninė specifikacija“</w:t>
      </w:r>
      <w:r w:rsidR="00B94C5C">
        <w:rPr>
          <w:rFonts w:ascii="Times New Roman" w:hAnsi="Times New Roman" w:cs="Times New Roman"/>
          <w:sz w:val="24"/>
          <w:szCs w:val="24"/>
        </w:rPr>
        <w:t>.</w:t>
      </w:r>
    </w:p>
    <w:p w14:paraId="49117D58" w14:textId="7983AAD1" w:rsidR="005D280D" w:rsidRDefault="002C41AA" w:rsidP="00E62E95">
      <w:pPr>
        <w:pStyle w:val="Betarp"/>
        <w:contextualSpacing/>
        <w:rPr>
          <w:rFonts w:ascii="Times New Roman" w:hAnsi="Times New Roman" w:cs="Times New Roman"/>
          <w:sz w:val="24"/>
          <w:szCs w:val="24"/>
        </w:rPr>
      </w:pPr>
      <w:r w:rsidRPr="000371CA">
        <w:rPr>
          <w:rFonts w:ascii="Times New Roman" w:hAnsi="Times New Roman" w:cs="Times New Roman"/>
          <w:sz w:val="24"/>
          <w:szCs w:val="24"/>
        </w:rPr>
        <w:t>2.2.</w:t>
      </w:r>
      <w:r w:rsidR="00ED1C85"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Pirkimo objektas į dalis neskaidomas.</w:t>
      </w:r>
      <w:r w:rsidR="00702B7B" w:rsidRPr="000371CA">
        <w:rPr>
          <w:rFonts w:ascii="Times New Roman" w:hAnsi="Times New Roman" w:cs="Times New Roman"/>
          <w:sz w:val="24"/>
          <w:szCs w:val="24"/>
        </w:rPr>
        <w:t xml:space="preserve"> Pirkimo apimtys, reikalavimai ir techninė specifikacija apibrėžti </w:t>
      </w:r>
      <w:r w:rsidR="00C314B2" w:rsidRPr="000371CA">
        <w:rPr>
          <w:rFonts w:ascii="Times New Roman" w:hAnsi="Times New Roman" w:cs="Times New Roman"/>
          <w:sz w:val="24"/>
          <w:szCs w:val="24"/>
        </w:rPr>
        <w:t>s</w:t>
      </w:r>
      <w:r w:rsidR="000B6976" w:rsidRPr="000371CA">
        <w:rPr>
          <w:rFonts w:ascii="Times New Roman" w:hAnsi="Times New Roman" w:cs="Times New Roman"/>
          <w:sz w:val="24"/>
          <w:szCs w:val="24"/>
        </w:rPr>
        <w:t>pecialiųjų p</w:t>
      </w:r>
      <w:r w:rsidR="00702B7B" w:rsidRPr="000371CA">
        <w:rPr>
          <w:rFonts w:ascii="Times New Roman" w:hAnsi="Times New Roman" w:cs="Times New Roman"/>
          <w:sz w:val="24"/>
          <w:szCs w:val="24"/>
        </w:rPr>
        <w:t xml:space="preserve">irkimo sąlygų </w:t>
      </w:r>
      <w:r w:rsidR="00746FAC">
        <w:rPr>
          <w:rFonts w:ascii="Times New Roman" w:hAnsi="Times New Roman" w:cs="Times New Roman"/>
          <w:sz w:val="24"/>
          <w:szCs w:val="24"/>
        </w:rPr>
        <w:t>2 priede „Techninė specifikacija“</w:t>
      </w:r>
      <w:r w:rsidR="00702B7B" w:rsidRPr="000371CA">
        <w:rPr>
          <w:rFonts w:ascii="Times New Roman" w:hAnsi="Times New Roman" w:cs="Times New Roman"/>
          <w:sz w:val="24"/>
          <w:szCs w:val="24"/>
        </w:rPr>
        <w:t>.</w:t>
      </w:r>
    </w:p>
    <w:p w14:paraId="2B354563" w14:textId="5384C242" w:rsidR="0051661F" w:rsidRDefault="008B7E2F" w:rsidP="008B7E2F">
      <w:pPr>
        <w:pStyle w:val="Betarp"/>
        <w:contextualSpacing/>
        <w:rPr>
          <w:rFonts w:asciiTheme="majorBidi" w:hAnsiTheme="majorBidi" w:cstheme="majorBidi"/>
          <w:sz w:val="24"/>
          <w:szCs w:val="24"/>
        </w:rPr>
      </w:pPr>
      <w:r>
        <w:rPr>
          <w:rFonts w:asciiTheme="majorBidi" w:hAnsiTheme="majorBidi" w:cstheme="majorBidi"/>
          <w:sz w:val="24"/>
          <w:szCs w:val="24"/>
        </w:rPr>
        <w:t xml:space="preserve">2.3. </w:t>
      </w:r>
      <w:r w:rsidR="0051661F" w:rsidRPr="001759DE">
        <w:rPr>
          <w:rFonts w:asciiTheme="majorBidi" w:hAnsiTheme="majorBidi" w:cstheme="majorBidi"/>
          <w:sz w:val="24"/>
          <w:szCs w:val="24"/>
        </w:rPr>
        <w:t xml:space="preserve">Maksimali planuojamos sudaryti sutarties vertė (didžiausia pirkimui skiriamų lėšų suma) yra </w:t>
      </w:r>
      <w:r w:rsidR="00373840" w:rsidRPr="00373840">
        <w:rPr>
          <w:rFonts w:ascii="Times New Roman" w:hAnsi="Times New Roman" w:cs="Times New Roman"/>
          <w:b/>
          <w:bCs/>
          <w:sz w:val="24"/>
          <w:szCs w:val="24"/>
        </w:rPr>
        <w:t>69421,49 Eur be PVM / 84000,00 Eur su PVM</w:t>
      </w:r>
      <w:r w:rsidR="0051661F" w:rsidRPr="00486BC8">
        <w:rPr>
          <w:rFonts w:asciiTheme="majorBidi" w:hAnsiTheme="majorBidi" w:cstheme="majorBidi"/>
          <w:b/>
          <w:bCs/>
          <w:sz w:val="24"/>
          <w:szCs w:val="24"/>
        </w:rPr>
        <w:t xml:space="preserve">. </w:t>
      </w:r>
    </w:p>
    <w:p w14:paraId="23A7813E" w14:textId="6DB3DB8C" w:rsidR="0051661F" w:rsidRPr="00DD7EB6" w:rsidRDefault="00664EA4" w:rsidP="00664EA4">
      <w:pPr>
        <w:pStyle w:val="Betarp"/>
        <w:ind w:left="284" w:firstLine="0"/>
        <w:contextualSpacing/>
        <w:rPr>
          <w:rFonts w:asciiTheme="majorBidi" w:hAnsiTheme="majorBidi" w:cstheme="majorBidi"/>
          <w:sz w:val="32"/>
          <w:szCs w:val="32"/>
        </w:rPr>
      </w:pPr>
      <w:r>
        <w:rPr>
          <w:rFonts w:asciiTheme="majorBidi" w:hAnsiTheme="majorBidi" w:cstheme="majorBidi"/>
          <w:sz w:val="24"/>
          <w:szCs w:val="32"/>
        </w:rPr>
        <w:t xml:space="preserve">       2.4. </w:t>
      </w:r>
      <w:r w:rsidR="0051661F" w:rsidRPr="00DD7EB6">
        <w:rPr>
          <w:rFonts w:asciiTheme="majorBidi" w:hAnsiTheme="majorBidi" w:cstheme="majorBidi"/>
          <w:sz w:val="24"/>
          <w:szCs w:val="32"/>
        </w:rPr>
        <w:t xml:space="preserve">Sutarčiai taikoma </w:t>
      </w:r>
      <w:r w:rsidR="0051661F" w:rsidRPr="00373840">
        <w:rPr>
          <w:rFonts w:asciiTheme="majorBidi" w:hAnsiTheme="majorBidi" w:cstheme="majorBidi"/>
          <w:color w:val="000000" w:themeColor="text1"/>
          <w:sz w:val="24"/>
          <w:szCs w:val="32"/>
        </w:rPr>
        <w:t xml:space="preserve">fiksuotos kainos </w:t>
      </w:r>
      <w:r w:rsidR="0051661F" w:rsidRPr="00DD7EB6">
        <w:rPr>
          <w:rFonts w:asciiTheme="majorBidi" w:hAnsiTheme="majorBidi" w:cstheme="majorBidi"/>
          <w:sz w:val="24"/>
          <w:szCs w:val="32"/>
        </w:rPr>
        <w:t xml:space="preserve">kainodara. </w:t>
      </w:r>
    </w:p>
    <w:p w14:paraId="7F6DBA08" w14:textId="2A7E4F45" w:rsidR="0051661F" w:rsidRPr="00502802" w:rsidRDefault="00373840" w:rsidP="00373840">
      <w:pPr>
        <w:pStyle w:val="Tekstas"/>
        <w:jc w:val="both"/>
        <w:rPr>
          <w:rFonts w:eastAsia="Calibri"/>
          <w:b/>
          <w:bCs/>
          <w:szCs w:val="24"/>
        </w:rPr>
      </w:pPr>
      <w:r>
        <w:rPr>
          <w:szCs w:val="24"/>
        </w:rPr>
        <w:t xml:space="preserve">           </w:t>
      </w:r>
      <w:r w:rsidR="0051661F" w:rsidRPr="007574BD">
        <w:rPr>
          <w:szCs w:val="24"/>
        </w:rPr>
        <w:t>2.</w:t>
      </w:r>
      <w:r w:rsidR="0051661F">
        <w:rPr>
          <w:szCs w:val="24"/>
        </w:rPr>
        <w:t xml:space="preserve">5. Jei pasiūlyme bus nurodyta </w:t>
      </w:r>
      <w:r w:rsidR="00203C7A">
        <w:rPr>
          <w:szCs w:val="24"/>
        </w:rPr>
        <w:t>prekių</w:t>
      </w:r>
      <w:r w:rsidR="0051661F">
        <w:rPr>
          <w:szCs w:val="24"/>
        </w:rPr>
        <w:t xml:space="preserve"> </w:t>
      </w:r>
      <w:r w:rsidR="0051661F" w:rsidRPr="00502802">
        <w:rPr>
          <w:szCs w:val="24"/>
        </w:rPr>
        <w:t xml:space="preserve">kaina, kuri </w:t>
      </w:r>
      <w:r w:rsidR="0051661F" w:rsidRPr="00502802">
        <w:rPr>
          <w:b/>
          <w:bCs/>
          <w:szCs w:val="24"/>
        </w:rPr>
        <w:t xml:space="preserve">viršys specialiųjų pirkimo sąlygų 2.3 papunktyje </w:t>
      </w:r>
      <w:r w:rsidR="0051661F" w:rsidRPr="00502802">
        <w:rPr>
          <w:rFonts w:asciiTheme="majorBidi" w:hAnsiTheme="majorBidi" w:cstheme="majorBidi"/>
          <w:b/>
          <w:bCs/>
          <w:szCs w:val="24"/>
        </w:rPr>
        <w:t>perkančiosios organizacijos nustatytą</w:t>
      </w:r>
      <w:r w:rsidR="0051661F" w:rsidRPr="00502802">
        <w:rPr>
          <w:b/>
          <w:bCs/>
          <w:szCs w:val="24"/>
        </w:rPr>
        <w:t xml:space="preserve"> maksimalią planuojamos sudaryti sutarties</w:t>
      </w:r>
      <w:r w:rsidR="00502802" w:rsidRPr="00502802">
        <w:rPr>
          <w:b/>
          <w:bCs/>
          <w:szCs w:val="24"/>
        </w:rPr>
        <w:t xml:space="preserve"> </w:t>
      </w:r>
      <w:r w:rsidR="0051661F" w:rsidRPr="00502802">
        <w:rPr>
          <w:b/>
          <w:bCs/>
          <w:szCs w:val="24"/>
        </w:rPr>
        <w:t>kainą Eur su PVM, toks pasiūlymas bus atmestas dėl</w:t>
      </w:r>
      <w:r w:rsidR="0051661F" w:rsidRPr="00502802">
        <w:rPr>
          <w:rFonts w:eastAsia="Calibri"/>
          <w:b/>
          <w:bCs/>
          <w:szCs w:val="24"/>
        </w:rPr>
        <w:t xml:space="preserve"> per didelės, perkančiajai organizacijai nepriimtinos kainos. </w:t>
      </w:r>
    </w:p>
    <w:p w14:paraId="64BDCCED" w14:textId="66B1CEAE" w:rsidR="0051661F" w:rsidRPr="007C08D5" w:rsidRDefault="0051661F" w:rsidP="000B660F">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Pr="007C08D5">
        <w:rPr>
          <w:rFonts w:asciiTheme="majorBidi" w:hAnsiTheme="majorBidi" w:cstheme="majorBidi"/>
          <w:sz w:val="24"/>
          <w:szCs w:val="24"/>
        </w:rPr>
        <w:t>,</w:t>
      </w:r>
      <w:r>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606B8FE4" w14:textId="0D37208A" w:rsidR="0051661F" w:rsidRPr="007C08D5" w:rsidRDefault="0051661F" w:rsidP="0051661F">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9318C4">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3F57C7AA" w14:textId="77777777" w:rsidR="0051661F" w:rsidRPr="000371CA" w:rsidRDefault="0051661F" w:rsidP="00E62E95">
      <w:pPr>
        <w:pStyle w:val="Betarp"/>
        <w:contextualSpacing/>
        <w:rPr>
          <w:rFonts w:ascii="Times New Roman" w:hAnsi="Times New Roman" w:cs="Times New Roman"/>
          <w:sz w:val="24"/>
          <w:szCs w:val="24"/>
        </w:rPr>
      </w:pPr>
    </w:p>
    <w:p w14:paraId="4F543242" w14:textId="77777777" w:rsidR="006A3F0A" w:rsidRPr="000F0756" w:rsidRDefault="006A3F0A" w:rsidP="006A3F0A">
      <w:pPr>
        <w:pStyle w:val="Sraopastraipa"/>
        <w:spacing w:line="240" w:lineRule="auto"/>
        <w:ind w:left="0" w:firstLine="709"/>
        <w:rPr>
          <w:rFonts w:ascii="Times New Roman" w:hAnsi="Times New Roman" w:cs="Times New Roman"/>
          <w:sz w:val="28"/>
          <w:szCs w:val="28"/>
        </w:rPr>
      </w:pPr>
    </w:p>
    <w:p w14:paraId="0ED6AD78" w14:textId="5F89E78B" w:rsidR="00FB3C75" w:rsidRPr="000F0756" w:rsidRDefault="00BF3638" w:rsidP="00F424DD">
      <w:pPr>
        <w:pStyle w:val="Antrat1"/>
        <w:numPr>
          <w:ilvl w:val="0"/>
          <w:numId w:val="7"/>
        </w:numPr>
        <w:spacing w:before="0" w:after="0"/>
        <w:ind w:left="357" w:hanging="357"/>
        <w:rPr>
          <w:rFonts w:ascii="Times New Roman" w:hAnsi="Times New Roman" w:cs="Times New Roman"/>
          <w:sz w:val="28"/>
          <w:szCs w:val="28"/>
        </w:rPr>
      </w:pPr>
      <w:bookmarkStart w:id="12" w:name="_Toc185245817"/>
      <w:r w:rsidRPr="000F0756">
        <w:rPr>
          <w:rFonts w:ascii="Times New Roman" w:hAnsi="Times New Roman" w:cs="Times New Roman"/>
          <w:b/>
          <w:bCs/>
          <w:color w:val="auto"/>
          <w:sz w:val="28"/>
          <w:szCs w:val="28"/>
        </w:rPr>
        <w:lastRenderedPageBreak/>
        <w:t xml:space="preserve">Tiekėjų </w:t>
      </w:r>
      <w:r w:rsidR="00E201D8" w:rsidRPr="000F0756">
        <w:rPr>
          <w:rFonts w:ascii="Times New Roman" w:hAnsi="Times New Roman" w:cs="Times New Roman"/>
          <w:b/>
          <w:bCs/>
          <w:color w:val="auto"/>
          <w:sz w:val="28"/>
          <w:szCs w:val="28"/>
        </w:rPr>
        <w:t>kvalifikacijos reikalavimai</w:t>
      </w:r>
      <w:bookmarkEnd w:id="12"/>
      <w:r w:rsidR="00E201D8" w:rsidRPr="000F0756">
        <w:rPr>
          <w:rFonts w:ascii="Times New Roman" w:hAnsi="Times New Roman" w:cs="Times New Roman"/>
          <w:b/>
          <w:bCs/>
          <w:color w:val="auto"/>
          <w:sz w:val="28"/>
          <w:szCs w:val="28"/>
        </w:rPr>
        <w:t xml:space="preserve"> </w:t>
      </w:r>
    </w:p>
    <w:p w14:paraId="7F1B622F" w14:textId="692D5A22" w:rsidR="006C790E" w:rsidRPr="009730DD" w:rsidRDefault="009318C4" w:rsidP="009730DD">
      <w:pPr>
        <w:spacing w:line="240" w:lineRule="auto"/>
        <w:ind w:firstLine="0"/>
        <w:rPr>
          <w:rFonts w:ascii="Times New Roman" w:hAnsi="Times New Roman" w:cs="Times New Roman"/>
          <w:i/>
          <w:iCs/>
          <w:sz w:val="24"/>
          <w:szCs w:val="24"/>
        </w:rPr>
      </w:pPr>
      <w:bookmarkStart w:id="13" w:name="_Hlk163739792"/>
      <w:r>
        <w:rPr>
          <w:rFonts w:ascii="Times New Roman" w:hAnsi="Times New Roman" w:cs="Times New Roman"/>
          <w:i/>
          <w:iCs/>
          <w:color w:val="FF0000"/>
          <w:sz w:val="24"/>
          <w:szCs w:val="24"/>
        </w:rPr>
        <w:t xml:space="preserve">           </w:t>
      </w:r>
      <w:bookmarkEnd w:id="13"/>
      <w:r>
        <w:rPr>
          <w:rFonts w:ascii="Times New Roman" w:hAnsi="Times New Roman" w:cs="Times New Roman"/>
          <w:sz w:val="24"/>
          <w:szCs w:val="24"/>
        </w:rPr>
        <w:t xml:space="preserve">3.1.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69360CD7" w14:textId="6153DA6F" w:rsidR="00894FEF" w:rsidRPr="000F0756" w:rsidRDefault="00817AB9" w:rsidP="00F424DD">
      <w:pPr>
        <w:pStyle w:val="Antrat1"/>
        <w:numPr>
          <w:ilvl w:val="0"/>
          <w:numId w:val="7"/>
        </w:numPr>
        <w:spacing w:before="720" w:after="0" w:line="300" w:lineRule="auto"/>
        <w:ind w:left="357" w:hanging="357"/>
        <w:rPr>
          <w:rFonts w:ascii="Times New Roman" w:hAnsi="Times New Roman" w:cs="Times New Roman"/>
          <w:b/>
          <w:bCs/>
          <w:color w:val="auto"/>
          <w:sz w:val="28"/>
          <w:szCs w:val="28"/>
        </w:rPr>
      </w:pPr>
      <w:bookmarkStart w:id="14" w:name="_Toc185245818"/>
      <w:r w:rsidRPr="000F0756">
        <w:rPr>
          <w:rFonts w:ascii="Times New Roman" w:hAnsi="Times New Roman" w:cs="Times New Roman"/>
          <w:b/>
          <w:bCs/>
          <w:color w:val="auto"/>
          <w:sz w:val="28"/>
          <w:szCs w:val="28"/>
        </w:rPr>
        <w:t>Reikalavima</w:t>
      </w:r>
      <w:r w:rsidR="00202139" w:rsidRPr="000F0756">
        <w:rPr>
          <w:rFonts w:ascii="Times New Roman" w:hAnsi="Times New Roman" w:cs="Times New Roman"/>
          <w:b/>
          <w:bCs/>
          <w:color w:val="auto"/>
          <w:sz w:val="28"/>
          <w:szCs w:val="28"/>
        </w:rPr>
        <w:t xml:space="preserve">i, </w:t>
      </w:r>
      <w:r w:rsidRPr="000F0756">
        <w:rPr>
          <w:rFonts w:ascii="Times New Roman" w:hAnsi="Times New Roman" w:cs="Times New Roman"/>
          <w:b/>
          <w:bCs/>
          <w:color w:val="auto"/>
          <w:sz w:val="28"/>
          <w:szCs w:val="28"/>
        </w:rPr>
        <w:t>susiję su nacionaliniu saugumu</w:t>
      </w:r>
      <w:bookmarkEnd w:id="14"/>
      <w:r w:rsidRPr="000F0756">
        <w:rPr>
          <w:rFonts w:ascii="Times New Roman" w:hAnsi="Times New Roman" w:cs="Times New Roman"/>
          <w:b/>
          <w:bCs/>
          <w:color w:val="auto"/>
          <w:sz w:val="28"/>
          <w:szCs w:val="28"/>
        </w:rPr>
        <w:t xml:space="preserve"> </w:t>
      </w:r>
      <w:r w:rsidR="003C0771" w:rsidRPr="000F0756">
        <w:rPr>
          <w:rFonts w:ascii="Times New Roman" w:hAnsi="Times New Roman" w:cs="Times New Roman"/>
          <w:b/>
          <w:bCs/>
          <w:color w:val="auto"/>
          <w:sz w:val="28"/>
          <w:szCs w:val="28"/>
        </w:rPr>
        <w:t xml:space="preserve"> </w:t>
      </w:r>
    </w:p>
    <w:p w14:paraId="62F89451" w14:textId="1752EF1F" w:rsidR="00B1380C" w:rsidRPr="009730DD" w:rsidRDefault="00C11D74" w:rsidP="009730DD">
      <w:pPr>
        <w:pStyle w:val="Sraopastraipa"/>
        <w:spacing w:line="20" w:lineRule="atLeast"/>
        <w:ind w:left="697" w:firstLine="0"/>
        <w:rPr>
          <w:rFonts w:ascii="Times New Roman" w:hAnsi="Times New Roman" w:cs="Times New Roman"/>
          <w:sz w:val="24"/>
          <w:szCs w:val="24"/>
        </w:rPr>
      </w:pPr>
      <w:r>
        <w:rPr>
          <w:rFonts w:ascii="Times New Roman" w:hAnsi="Times New Roman" w:cs="Times New Roman"/>
          <w:sz w:val="24"/>
          <w:szCs w:val="24"/>
        </w:rPr>
        <w:t xml:space="preserve">4.1. </w:t>
      </w:r>
      <w:r w:rsidR="007E251C" w:rsidRPr="00C83CBB">
        <w:rPr>
          <w:rFonts w:ascii="Times New Roman" w:hAnsi="Times New Roman" w:cs="Times New Roman"/>
          <w:sz w:val="24"/>
          <w:szCs w:val="24"/>
        </w:rPr>
        <w:t>Reikalavimai, sus</w:t>
      </w:r>
      <w:r w:rsidR="007E251C">
        <w:rPr>
          <w:rFonts w:ascii="Times New Roman" w:hAnsi="Times New Roman" w:cs="Times New Roman"/>
          <w:sz w:val="24"/>
          <w:szCs w:val="24"/>
        </w:rPr>
        <w:t xml:space="preserve">iję su nacionaliniu saugumu </w:t>
      </w:r>
      <w:r w:rsidR="00633FE4">
        <w:rPr>
          <w:rFonts w:ascii="Times New Roman" w:hAnsi="Times New Roman" w:cs="Times New Roman"/>
          <w:sz w:val="24"/>
          <w:szCs w:val="24"/>
        </w:rPr>
        <w:t>netaikomi.</w:t>
      </w:r>
      <w:r>
        <w:rPr>
          <w:rFonts w:ascii="Times New Roman" w:hAnsi="Times New Roman" w:cs="Times New Roman"/>
          <w:sz w:val="24"/>
          <w:szCs w:val="24"/>
        </w:rPr>
        <w:t xml:space="preserve"> </w:t>
      </w:r>
    </w:p>
    <w:p w14:paraId="49A1C239" w14:textId="465AAE49" w:rsidR="00B1380C" w:rsidRDefault="00B1380C" w:rsidP="00F424DD">
      <w:pPr>
        <w:pStyle w:val="Antrat1"/>
        <w:numPr>
          <w:ilvl w:val="0"/>
          <w:numId w:val="7"/>
        </w:numPr>
        <w:spacing w:before="720" w:after="0" w:line="300" w:lineRule="auto"/>
        <w:ind w:left="0" w:firstLine="0"/>
        <w:rPr>
          <w:rFonts w:asciiTheme="majorBidi" w:hAnsiTheme="majorBidi"/>
          <w:b/>
          <w:color w:val="auto"/>
          <w:sz w:val="28"/>
          <w:szCs w:val="28"/>
        </w:rPr>
      </w:pPr>
      <w:bookmarkStart w:id="15" w:name="_Toc164366591"/>
      <w:bookmarkStart w:id="16" w:name="_Toc185245819"/>
      <w:r>
        <w:rPr>
          <w:rFonts w:asciiTheme="majorBidi" w:hAnsiTheme="majorBidi"/>
          <w:b/>
          <w:color w:val="auto"/>
          <w:sz w:val="28"/>
          <w:szCs w:val="28"/>
        </w:rPr>
        <w:t>Rezervuota teisė dalyvauti pirkime</w:t>
      </w:r>
      <w:bookmarkEnd w:id="15"/>
      <w:bookmarkEnd w:id="16"/>
    </w:p>
    <w:p w14:paraId="701CBD2D" w14:textId="2E2BB443" w:rsidR="00B1380C" w:rsidRPr="0073365D" w:rsidRDefault="00B1380C" w:rsidP="0073365D">
      <w:pPr>
        <w:pStyle w:val="Sraopastraipa"/>
        <w:numPr>
          <w:ilvl w:val="1"/>
          <w:numId w:val="12"/>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w:t>
      </w:r>
      <w:r w:rsidRPr="005462A7">
        <w:rPr>
          <w:rFonts w:asciiTheme="majorBidi" w:hAnsiTheme="majorBidi" w:cstheme="majorBidi"/>
          <w:iCs/>
          <w:sz w:val="24"/>
          <w:szCs w:val="24"/>
        </w:rPr>
        <w:t>straipsnyje nurodytiems tiekėjams</w:t>
      </w:r>
      <w:r w:rsidR="00F424DD">
        <w:rPr>
          <w:rFonts w:asciiTheme="majorBidi" w:hAnsiTheme="majorBidi" w:cstheme="majorBidi"/>
          <w:iCs/>
          <w:sz w:val="24"/>
          <w:szCs w:val="24"/>
        </w:rPr>
        <w:t>.</w:t>
      </w:r>
    </w:p>
    <w:p w14:paraId="490591E3" w14:textId="4440F86E" w:rsidR="006D3202" w:rsidRPr="000F0756" w:rsidRDefault="003630A0" w:rsidP="00F966B7">
      <w:pPr>
        <w:pStyle w:val="Antrat1"/>
        <w:numPr>
          <w:ilvl w:val="0"/>
          <w:numId w:val="7"/>
        </w:numPr>
        <w:spacing w:before="720" w:after="0" w:line="300" w:lineRule="auto"/>
        <w:rPr>
          <w:rFonts w:ascii="Times New Roman" w:hAnsi="Times New Roman" w:cs="Times New Roman"/>
          <w:b/>
          <w:bCs/>
          <w:color w:val="auto"/>
          <w:sz w:val="28"/>
          <w:szCs w:val="28"/>
        </w:rPr>
      </w:pPr>
      <w:bookmarkStart w:id="17" w:name="_Toc185245820"/>
      <w:r w:rsidRPr="000F0756">
        <w:rPr>
          <w:rFonts w:ascii="Times New Roman" w:hAnsi="Times New Roman" w:cs="Times New Roman"/>
          <w:b/>
          <w:bCs/>
          <w:color w:val="auto"/>
          <w:sz w:val="28"/>
          <w:szCs w:val="28"/>
        </w:rPr>
        <w:t>Specialieji reikalavimai pasiūlymų rengimui ir pateikimui</w:t>
      </w:r>
      <w:bookmarkEnd w:id="7"/>
      <w:bookmarkEnd w:id="8"/>
      <w:bookmarkEnd w:id="9"/>
      <w:bookmarkEnd w:id="17"/>
    </w:p>
    <w:p w14:paraId="2E68B8C8" w14:textId="1DBD39F9" w:rsidR="00860CB6" w:rsidRDefault="00127457" w:rsidP="00707955">
      <w:pPr>
        <w:pStyle w:val="prastasiniatinklio"/>
        <w:spacing w:before="0" w:beforeAutospacing="0" w:after="0" w:afterAutospacing="0" w:line="240" w:lineRule="auto"/>
        <w:ind w:firstLine="1276"/>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700D26">
        <w:rPr>
          <w:rFonts w:ascii="Times New Roman" w:hAnsi="Times New Roman" w:cs="Times New Roman"/>
          <w:sz w:val="24"/>
          <w:szCs w:val="24"/>
        </w:rPr>
        <w:t xml:space="preserve"> </w:t>
      </w:r>
      <w:r w:rsidR="00700D26" w:rsidRPr="00FB008B">
        <w:rPr>
          <w:rFonts w:ascii="Times New Roman" w:hAnsi="Times New Roman" w:cs="Times New Roman"/>
          <w:sz w:val="24"/>
          <w:szCs w:val="24"/>
        </w:rPr>
        <w:t>(</w:t>
      </w:r>
      <w:r w:rsidR="00700D26" w:rsidRPr="00FB008B">
        <w:rPr>
          <w:rFonts w:ascii="Times New Roman" w:hAnsi="Times New Roman" w:cs="Times New Roman"/>
          <w:i/>
          <w:sz w:val="24"/>
          <w:szCs w:val="24"/>
        </w:rPr>
        <w:t>jeigu pasiūlymą pateikia ne tiekėjo vadovas</w:t>
      </w:r>
      <w:r w:rsidR="005A5204" w:rsidRPr="00FB008B">
        <w:rPr>
          <w:rFonts w:ascii="Times New Roman" w:hAnsi="Times New Roman" w:cs="Times New Roman"/>
          <w:i/>
          <w:sz w:val="24"/>
          <w:szCs w:val="24"/>
        </w:rPr>
        <w:t>,</w:t>
      </w:r>
      <w:r w:rsidR="00700D26" w:rsidRPr="00FB008B">
        <w:rPr>
          <w:rFonts w:ascii="Times New Roman" w:hAnsi="Times New Roman" w:cs="Times New Roman"/>
          <w:i/>
          <w:sz w:val="24"/>
          <w:szCs w:val="24"/>
        </w:rPr>
        <w:t xml:space="preserve"> turi būti pateiktas</w:t>
      </w:r>
      <w:r w:rsidR="005A5204" w:rsidRPr="00FB008B">
        <w:rPr>
          <w:rFonts w:ascii="Times New Roman" w:hAnsi="Times New Roman" w:cs="Times New Roman"/>
          <w:i/>
          <w:sz w:val="24"/>
          <w:szCs w:val="24"/>
        </w:rPr>
        <w:t xml:space="preserve"> </w:t>
      </w:r>
      <w:r w:rsidR="00700D26" w:rsidRPr="00FB008B">
        <w:rPr>
          <w:rFonts w:ascii="Times New Roman" w:hAnsi="Times New Roman" w:cs="Times New Roman"/>
          <w:i/>
          <w:sz w:val="24"/>
          <w:szCs w:val="24"/>
        </w:rPr>
        <w:t>įgaliojimas ar kitas dokumentas, suteikiantis teisę pateikti ir (ar) pasirašyti pasiūlymą bei kitus dokumentus, kopija</w:t>
      </w:r>
      <w:r w:rsidR="00700D26" w:rsidRPr="00FB008B">
        <w:t>)</w:t>
      </w:r>
      <w:r w:rsidR="00700D26">
        <w:t xml:space="preserve"> </w:t>
      </w:r>
      <w:r w:rsidR="005A5204" w:rsidRPr="002744E6">
        <w:rPr>
          <w:rFonts w:ascii="Times New Roman" w:hAnsi="Times New Roman" w:cs="Times New Roman"/>
          <w:sz w:val="24"/>
          <w:szCs w:val="24"/>
        </w:rPr>
        <w:t xml:space="preserve">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5A5204" w:rsidRPr="002744E6">
        <w:rPr>
          <w:rFonts w:ascii="Times New Roman" w:hAnsi="Times New Roman" w:cs="Times New Roman"/>
          <w:sz w:val="24"/>
          <w:szCs w:val="24"/>
        </w:rPr>
        <w:fldChar w:fldCharType="begin"/>
      </w:r>
      <w:r w:rsidR="005A5204" w:rsidRPr="002744E6">
        <w:rPr>
          <w:rFonts w:ascii="Times New Roman" w:hAnsi="Times New Roman" w:cs="Times New Roman"/>
          <w:sz w:val="24"/>
          <w:szCs w:val="24"/>
        </w:rPr>
        <w:instrText xml:space="preserve"> REF _Ref38540913 \h  \* MERGEFORMAT </w:instrText>
      </w:r>
      <w:r w:rsidR="005A5204" w:rsidRPr="002744E6">
        <w:rPr>
          <w:rFonts w:ascii="Times New Roman" w:hAnsi="Times New Roman" w:cs="Times New Roman"/>
          <w:sz w:val="24"/>
          <w:szCs w:val="24"/>
        </w:rPr>
      </w:r>
      <w:r w:rsidR="005A5204" w:rsidRPr="002744E6">
        <w:rPr>
          <w:rFonts w:ascii="Times New Roman" w:hAnsi="Times New Roman" w:cs="Times New Roman"/>
          <w:sz w:val="24"/>
          <w:szCs w:val="24"/>
        </w:rPr>
        <w:fldChar w:fldCharType="separate"/>
      </w:r>
      <w:r w:rsidR="00D85943" w:rsidRPr="002744E6">
        <w:rPr>
          <w:rFonts w:ascii="Times New Roman" w:hAnsi="Times New Roman" w:cs="Times New Roman"/>
          <w:sz w:val="24"/>
          <w:szCs w:val="24"/>
        </w:rPr>
        <w:t>p</w:t>
      </w:r>
      <w:r w:rsidR="005A5204" w:rsidRPr="002744E6">
        <w:rPr>
          <w:rFonts w:ascii="Times New Roman" w:hAnsi="Times New Roman" w:cs="Times New Roman"/>
          <w:sz w:val="24"/>
          <w:szCs w:val="24"/>
        </w:rPr>
        <w:t>irkimo sąlygų</w:t>
      </w:r>
      <w:r w:rsidR="00291041">
        <w:rPr>
          <w:rFonts w:ascii="Times New Roman" w:hAnsi="Times New Roman" w:cs="Times New Roman"/>
          <w:sz w:val="24"/>
          <w:szCs w:val="24"/>
        </w:rPr>
        <w:t xml:space="preserve"> 1</w:t>
      </w:r>
      <w:r w:rsidR="00D85943" w:rsidRPr="002744E6">
        <w:rPr>
          <w:rFonts w:ascii="Times New Roman" w:hAnsi="Times New Roman" w:cs="Times New Roman"/>
          <w:sz w:val="24"/>
          <w:szCs w:val="24"/>
          <w:shd w:val="clear" w:color="auto" w:fill="FFFFFF"/>
        </w:rPr>
        <w:t xml:space="preserve"> </w:t>
      </w:r>
      <w:r w:rsidR="005A5204"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r w:rsidR="00860CB6" w:rsidRPr="00860CB6">
        <w:t xml:space="preserve"> </w:t>
      </w:r>
    </w:p>
    <w:p w14:paraId="0A3C79F0" w14:textId="5B42A8A5" w:rsidR="001C1D32" w:rsidRPr="002744E6" w:rsidRDefault="00127457" w:rsidP="00E62E95">
      <w:pPr>
        <w:pStyle w:val="Sraopastraipa"/>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E62E95">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F9CB2ED" w:rsidR="00EB0E73" w:rsidRPr="002744E6" w:rsidRDefault="00127457" w:rsidP="00E62E95">
      <w:pPr>
        <w:pStyle w:val="Sraopastraipa"/>
        <w:spacing w:line="240" w:lineRule="auto"/>
        <w:ind w:left="0"/>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w:t>
      </w:r>
      <w:r w:rsidR="00D61DED" w:rsidRPr="00D32B8F">
        <w:rPr>
          <w:rFonts w:ascii="Times New Roman" w:eastAsia="Arial" w:hAnsi="Times New Roman" w:cs="Times New Roman"/>
          <w:sz w:val="24"/>
          <w:szCs w:val="24"/>
        </w:rPr>
        <w:t>kalb</w:t>
      </w:r>
      <w:r w:rsidR="0006032F" w:rsidRPr="00D32B8F">
        <w:rPr>
          <w:rFonts w:ascii="Times New Roman" w:eastAsia="Arial" w:hAnsi="Times New Roman" w:cs="Times New Roman"/>
          <w:sz w:val="24"/>
          <w:szCs w:val="24"/>
        </w:rPr>
        <w:t>a</w:t>
      </w:r>
      <w:r w:rsidR="00D61DED" w:rsidRPr="00D32B8F">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64E6E7D9" w:rsidR="006A6A5B" w:rsidRPr="0091512B" w:rsidRDefault="00127457" w:rsidP="0091512B">
      <w:pPr>
        <w:spacing w:line="240" w:lineRule="auto"/>
        <w:rPr>
          <w:rFonts w:ascii="Times New Roman" w:eastAsia="Arial" w:hAnsi="Times New Roman" w:cs="Times New Roman"/>
          <w:sz w:val="24"/>
          <w:szCs w:val="24"/>
        </w:rPr>
      </w:pPr>
      <w:r w:rsidRPr="0091512B">
        <w:rPr>
          <w:rFonts w:ascii="Times New Roman" w:eastAsia="Arial" w:hAnsi="Times New Roman" w:cs="Times New Roman"/>
          <w:sz w:val="24"/>
          <w:szCs w:val="24"/>
        </w:rPr>
        <w:t>6</w:t>
      </w:r>
      <w:r w:rsidR="00AB0036" w:rsidRPr="0091512B">
        <w:rPr>
          <w:rFonts w:ascii="Times New Roman" w:eastAsia="Arial" w:hAnsi="Times New Roman" w:cs="Times New Roman"/>
          <w:sz w:val="24"/>
          <w:szCs w:val="24"/>
        </w:rPr>
        <w:t>.</w:t>
      </w:r>
      <w:r w:rsidR="00054AB8" w:rsidRPr="0091512B">
        <w:rPr>
          <w:rFonts w:ascii="Times New Roman" w:eastAsia="Arial" w:hAnsi="Times New Roman" w:cs="Times New Roman"/>
          <w:sz w:val="24"/>
          <w:szCs w:val="24"/>
        </w:rPr>
        <w:t>4</w:t>
      </w:r>
      <w:r w:rsidR="00AB0036" w:rsidRPr="0091512B">
        <w:rPr>
          <w:rFonts w:ascii="Times New Roman" w:eastAsia="Arial" w:hAnsi="Times New Roman" w:cs="Times New Roman"/>
          <w:sz w:val="24"/>
          <w:szCs w:val="24"/>
        </w:rPr>
        <w:t>.</w:t>
      </w:r>
      <w:r w:rsidR="006A6A5B" w:rsidRPr="0091512B">
        <w:rPr>
          <w:rFonts w:ascii="Times New Roman" w:eastAsia="Arial" w:hAnsi="Times New Roman" w:cs="Times New Roman"/>
          <w:sz w:val="24"/>
          <w:szCs w:val="24"/>
        </w:rPr>
        <w:t xml:space="preserve"> </w:t>
      </w:r>
      <w:r w:rsidR="00682D8C" w:rsidRPr="0091512B">
        <w:rPr>
          <w:rFonts w:asciiTheme="majorBidi" w:eastAsia="Arial" w:hAnsiTheme="majorBidi" w:cstheme="majorBidi"/>
          <w:sz w:val="24"/>
          <w:szCs w:val="24"/>
        </w:rPr>
        <w:t>Bendra pasiūlymo kaina be PVM/su PVM turi būti nurodoma dviejų skaitmenų po kablelio tikslumu</w:t>
      </w:r>
      <w:r w:rsidR="00682D8C" w:rsidRPr="0091512B" w:rsidDel="002444F2">
        <w:rPr>
          <w:rFonts w:asciiTheme="majorBidi" w:eastAsia="Arial" w:hAnsiTheme="majorBidi" w:cstheme="majorBidi"/>
          <w:sz w:val="24"/>
          <w:szCs w:val="24"/>
        </w:rPr>
        <w:t>.</w:t>
      </w:r>
      <w:r w:rsidR="00682D8C" w:rsidRPr="001D260D" w:rsidDel="00C27670">
        <w:t xml:space="preserve"> </w:t>
      </w:r>
    </w:p>
    <w:p w14:paraId="129309B3" w14:textId="51057A89" w:rsidR="009C66EF" w:rsidRPr="0095386D" w:rsidRDefault="0095386D" w:rsidP="006976AD">
      <w:pPr>
        <w:spacing w:line="240" w:lineRule="auto"/>
        <w:ind w:firstLine="357"/>
        <w:rPr>
          <w:rFonts w:ascii="Times New Roman" w:hAnsi="Times New Roman" w:cs="Times New Roman"/>
          <w:sz w:val="24"/>
          <w:szCs w:val="24"/>
        </w:rPr>
      </w:pPr>
      <w:r w:rsidRPr="001D260D">
        <w:rPr>
          <w:rFonts w:ascii="Times New Roman" w:eastAsia="Arial" w:hAnsi="Times New Roman" w:cs="Times New Roman"/>
          <w:sz w:val="24"/>
          <w:szCs w:val="24"/>
        </w:rPr>
        <w:t xml:space="preserve">     </w:t>
      </w:r>
      <w:r w:rsidR="0091512B">
        <w:rPr>
          <w:rFonts w:ascii="Times New Roman" w:eastAsia="Arial" w:hAnsi="Times New Roman" w:cs="Times New Roman"/>
          <w:sz w:val="24"/>
          <w:szCs w:val="24"/>
        </w:rPr>
        <w:t xml:space="preserve"> </w:t>
      </w:r>
      <w:r w:rsidR="00127457" w:rsidRPr="001D260D">
        <w:rPr>
          <w:rFonts w:ascii="Times New Roman" w:eastAsia="Arial" w:hAnsi="Times New Roman" w:cs="Times New Roman"/>
          <w:sz w:val="24"/>
          <w:szCs w:val="24"/>
        </w:rPr>
        <w:t>6</w:t>
      </w:r>
      <w:r w:rsidR="009C66EF" w:rsidRPr="001D260D">
        <w:rPr>
          <w:rFonts w:ascii="Times New Roman" w:eastAsia="Arial" w:hAnsi="Times New Roman" w:cs="Times New Roman"/>
          <w:sz w:val="24"/>
          <w:szCs w:val="24"/>
        </w:rPr>
        <w:t>.</w:t>
      </w:r>
      <w:r w:rsidR="00054AB8" w:rsidRPr="001D260D">
        <w:rPr>
          <w:rFonts w:ascii="Times New Roman" w:eastAsia="Arial" w:hAnsi="Times New Roman" w:cs="Times New Roman"/>
          <w:sz w:val="24"/>
          <w:szCs w:val="24"/>
        </w:rPr>
        <w:t>5</w:t>
      </w:r>
      <w:r w:rsidR="009C66EF" w:rsidRPr="001D260D">
        <w:rPr>
          <w:rFonts w:ascii="Times New Roman" w:eastAsia="Arial" w:hAnsi="Times New Roman" w:cs="Times New Roman"/>
          <w:sz w:val="24"/>
          <w:szCs w:val="24"/>
        </w:rPr>
        <w:t xml:space="preserve">. Tiekėjų pasiūlymuose nurodytos kainos bus </w:t>
      </w:r>
      <w:r w:rsidR="009C66EF" w:rsidRPr="0095386D">
        <w:rPr>
          <w:rFonts w:ascii="Times New Roman" w:eastAsia="Arial" w:hAnsi="Times New Roman" w:cs="Times New Roman"/>
          <w:sz w:val="24"/>
          <w:szCs w:val="24"/>
        </w:rPr>
        <w:t xml:space="preserve">vertinamos </w:t>
      </w:r>
      <w:r w:rsidR="009C66EF" w:rsidRPr="0095386D">
        <w:rPr>
          <w:rFonts w:ascii="Times New Roman" w:hAnsi="Times New Roman" w:cs="Times New Roman"/>
          <w:sz w:val="24"/>
          <w:szCs w:val="24"/>
        </w:rPr>
        <w:t xml:space="preserve">ir lyginamos su visais mokesčiais, įskaitant PVM. </w:t>
      </w:r>
    </w:p>
    <w:p w14:paraId="1C977A30" w14:textId="12FA4847" w:rsidR="00861837" w:rsidRDefault="00127457" w:rsidP="00861837">
      <w:pPr>
        <w:pStyle w:val="Sraopastraipa"/>
        <w:spacing w:after="160" w:line="240" w:lineRule="auto"/>
        <w:ind w:left="0" w:firstLine="710"/>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r w:rsidR="00861837">
        <w:rPr>
          <w:rFonts w:ascii="Times New Roman" w:hAnsi="Times New Roman" w:cs="Times New Roman"/>
          <w:sz w:val="24"/>
          <w:szCs w:val="24"/>
        </w:rPr>
        <w:t>.</w:t>
      </w:r>
    </w:p>
    <w:p w14:paraId="6D55C865" w14:textId="77777777" w:rsidR="00861837" w:rsidRPr="00861837" w:rsidRDefault="00861837" w:rsidP="00861837">
      <w:pPr>
        <w:pStyle w:val="Sraopastraipa"/>
        <w:spacing w:after="160" w:line="240" w:lineRule="auto"/>
        <w:ind w:left="0" w:firstLine="710"/>
        <w:rPr>
          <w:rFonts w:ascii="Times New Roman" w:hAnsi="Times New Roman" w:cs="Times New Roman"/>
          <w:sz w:val="24"/>
          <w:szCs w:val="24"/>
        </w:rPr>
      </w:pPr>
    </w:p>
    <w:p w14:paraId="10FF7539" w14:textId="77777777" w:rsidR="00861837" w:rsidRPr="00861837" w:rsidRDefault="00861837" w:rsidP="00861837">
      <w:pPr>
        <w:keepNext/>
        <w:keepLines/>
        <w:pBdr>
          <w:bottom w:val="single" w:sz="4" w:space="2" w:color="ED7D31" w:themeColor="accent2"/>
        </w:pBdr>
        <w:ind w:firstLine="0"/>
        <w:outlineLvl w:val="0"/>
        <w:rPr>
          <w:rFonts w:ascii="Times New Roman" w:eastAsia="Calibri Light" w:hAnsi="Times New Roman" w:cs="Times New Roman"/>
          <w:b/>
          <w:sz w:val="28"/>
          <w:szCs w:val="28"/>
        </w:rPr>
      </w:pPr>
      <w:bookmarkStart w:id="18" w:name="_Toc163741208"/>
      <w:bookmarkStart w:id="19" w:name="_Toc164366593"/>
      <w:bookmarkStart w:id="20" w:name="_Toc185245821"/>
      <w:r w:rsidRPr="00861837">
        <w:rPr>
          <w:rFonts w:ascii="Times New Roman" w:eastAsia="Calibri Light" w:hAnsi="Times New Roman" w:cs="Times New Roman"/>
          <w:b/>
          <w:sz w:val="28"/>
          <w:szCs w:val="28"/>
        </w:rPr>
        <w:t>7. Pasiūlymo galiojimo užtikrinimas</w:t>
      </w:r>
      <w:bookmarkEnd w:id="18"/>
      <w:bookmarkEnd w:id="19"/>
    </w:p>
    <w:bookmarkEnd w:id="20"/>
    <w:p w14:paraId="0B0A2DCF" w14:textId="0EF5ADD3" w:rsidR="00F527B1" w:rsidRPr="0098372F" w:rsidRDefault="00127457" w:rsidP="00E6174C">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6B9596C1" w14:textId="77777777" w:rsidR="00F527B1" w:rsidRPr="000F0756" w:rsidRDefault="00F527B1" w:rsidP="007334EA">
      <w:pPr>
        <w:pStyle w:val="paragrafesrasas2lygis"/>
        <w:ind w:left="1059"/>
        <w:rPr>
          <w:b/>
          <w:bCs/>
          <w:color w:val="002060"/>
          <w:sz w:val="28"/>
          <w:szCs w:val="28"/>
        </w:rPr>
      </w:pPr>
    </w:p>
    <w:p w14:paraId="5D02D1AD" w14:textId="13A4DEFB" w:rsidR="00831133" w:rsidRPr="000F0756" w:rsidRDefault="00861837" w:rsidP="00127457">
      <w:pPr>
        <w:pStyle w:val="Antrat1"/>
        <w:spacing w:before="0" w:after="0" w:line="300" w:lineRule="auto"/>
        <w:ind w:firstLine="0"/>
        <w:rPr>
          <w:rFonts w:ascii="Times New Roman" w:hAnsi="Times New Roman" w:cs="Times New Roman"/>
          <w:b/>
          <w:bCs/>
          <w:sz w:val="28"/>
          <w:szCs w:val="28"/>
        </w:rPr>
      </w:pPr>
      <w:bookmarkStart w:id="21" w:name="_Toc15392775"/>
      <w:bookmarkStart w:id="22" w:name="_Toc185245822"/>
      <w:r>
        <w:rPr>
          <w:rFonts w:ascii="Times New Roman" w:hAnsi="Times New Roman" w:cs="Times New Roman"/>
          <w:b/>
          <w:bCs/>
          <w:color w:val="auto"/>
          <w:sz w:val="28"/>
          <w:szCs w:val="28"/>
        </w:rPr>
        <w:t xml:space="preserve"> </w:t>
      </w:r>
      <w:r w:rsidR="00127457">
        <w:rPr>
          <w:rFonts w:ascii="Times New Roman" w:hAnsi="Times New Roman" w:cs="Times New Roman"/>
          <w:b/>
          <w:bCs/>
          <w:color w:val="auto"/>
          <w:sz w:val="28"/>
          <w:szCs w:val="28"/>
        </w:rPr>
        <w:t xml:space="preserve">8. </w:t>
      </w:r>
      <w:r w:rsidR="00B52705" w:rsidRPr="000F0756">
        <w:rPr>
          <w:rFonts w:ascii="Times New Roman" w:hAnsi="Times New Roman" w:cs="Times New Roman"/>
          <w:b/>
          <w:bCs/>
          <w:color w:val="auto"/>
          <w:sz w:val="28"/>
          <w:szCs w:val="28"/>
        </w:rPr>
        <w:t>P</w:t>
      </w:r>
      <w:bookmarkEnd w:id="21"/>
      <w:r w:rsidR="00E62E95" w:rsidRPr="000F0756">
        <w:rPr>
          <w:rFonts w:ascii="Times New Roman" w:hAnsi="Times New Roman" w:cs="Times New Roman"/>
          <w:b/>
          <w:bCs/>
          <w:color w:val="auto"/>
          <w:sz w:val="28"/>
          <w:szCs w:val="28"/>
        </w:rPr>
        <w:t xml:space="preserve">asiūlymų </w:t>
      </w:r>
      <w:r w:rsidR="00A84437" w:rsidRPr="000F0756">
        <w:rPr>
          <w:rFonts w:ascii="Times New Roman" w:hAnsi="Times New Roman" w:cs="Times New Roman"/>
          <w:b/>
          <w:bCs/>
          <w:color w:val="auto"/>
          <w:sz w:val="28"/>
          <w:szCs w:val="28"/>
        </w:rPr>
        <w:t>vertinimas</w:t>
      </w:r>
      <w:bookmarkEnd w:id="22"/>
    </w:p>
    <w:p w14:paraId="77C1625A" w14:textId="03870748" w:rsidR="00561991" w:rsidRPr="00561991" w:rsidRDefault="00FF75EF" w:rsidP="006A2AC9">
      <w:pPr>
        <w:pStyle w:val="prastasiniatinklio"/>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r w:rsidR="00127457">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3"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69CC295B" w14:textId="2FE3ADA7" w:rsidR="009C5AA9" w:rsidRPr="005D611F" w:rsidRDefault="00127457" w:rsidP="001816D6">
      <w:pPr>
        <w:pStyle w:val="Sraopastraipa"/>
        <w:spacing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D734C6" w:rsidRPr="005D611F">
        <w:rPr>
          <w:rFonts w:ascii="Times New Roman" w:hAnsi="Times New Roman" w:cs="Times New Roman"/>
          <w:color w:val="000000" w:themeColor="text1"/>
          <w:sz w:val="24"/>
          <w:szCs w:val="24"/>
        </w:rPr>
        <w:t xml:space="preserve">Laimėjusiu </w:t>
      </w:r>
      <w:r w:rsidR="00996FBB"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asiūlymu</w:t>
      </w:r>
      <w:r w:rsidR="00D734C6" w:rsidRPr="005D611F">
        <w:rPr>
          <w:rFonts w:ascii="Times New Roman" w:hAnsi="Times New Roman" w:cs="Times New Roman"/>
          <w:color w:val="000000" w:themeColor="text1"/>
          <w:sz w:val="24"/>
          <w:szCs w:val="24"/>
        </w:rPr>
        <w:t xml:space="preserve"> galės būti pripažintas tik 1 (vienas) </w:t>
      </w:r>
      <w:r w:rsidR="005D7D8C" w:rsidRPr="005D611F">
        <w:rPr>
          <w:rFonts w:ascii="Times New Roman" w:hAnsi="Times New Roman" w:cs="Times New Roman"/>
          <w:color w:val="000000" w:themeColor="text1"/>
          <w:sz w:val="24"/>
          <w:szCs w:val="24"/>
        </w:rPr>
        <w:t xml:space="preserve">ekonomiškai naudingiausias </w:t>
      </w:r>
      <w:r w:rsidR="00A36CC9" w:rsidRPr="005D611F">
        <w:rPr>
          <w:rFonts w:ascii="Times New Roman" w:hAnsi="Times New Roman" w:cs="Times New Roman"/>
          <w:color w:val="000000" w:themeColor="text1"/>
          <w:sz w:val="24"/>
          <w:szCs w:val="24"/>
        </w:rPr>
        <w:t>p</w:t>
      </w:r>
      <w:r w:rsidR="005D7D8C" w:rsidRPr="005D611F">
        <w:rPr>
          <w:rFonts w:ascii="Times New Roman" w:hAnsi="Times New Roman" w:cs="Times New Roman"/>
          <w:color w:val="000000" w:themeColor="text1"/>
          <w:sz w:val="24"/>
          <w:szCs w:val="24"/>
        </w:rPr>
        <w:t>asiūlymas, esantis pasiūlymų eilės pirmojoje vietoje</w:t>
      </w:r>
      <w:r w:rsidR="00D734C6" w:rsidRPr="005D611F">
        <w:rPr>
          <w:rFonts w:ascii="Times New Roman" w:hAnsi="Times New Roman" w:cs="Times New Roman"/>
          <w:color w:val="000000" w:themeColor="text1"/>
          <w:sz w:val="24"/>
          <w:szCs w:val="24"/>
        </w:rPr>
        <w:t xml:space="preserve">. </w:t>
      </w:r>
    </w:p>
    <w:p w14:paraId="4CFAC41F" w14:textId="13090D2E" w:rsidR="00D83C57" w:rsidRPr="000110EC" w:rsidRDefault="00127457" w:rsidP="004A0305">
      <w:pPr>
        <w:pStyle w:val="Antrat1"/>
        <w:tabs>
          <w:tab w:val="left" w:pos="567"/>
        </w:tabs>
        <w:spacing w:line="20" w:lineRule="atLeast"/>
        <w:ind w:firstLine="0"/>
        <w:contextualSpacing/>
        <w:rPr>
          <w:rFonts w:ascii="Times New Roman" w:hAnsi="Times New Roman" w:cs="Times New Roman"/>
          <w:b/>
          <w:bCs/>
          <w:sz w:val="28"/>
          <w:szCs w:val="28"/>
        </w:rPr>
      </w:pPr>
      <w:bookmarkStart w:id="23" w:name="_Ref39425999"/>
      <w:bookmarkStart w:id="24" w:name="_Ref39426005"/>
      <w:bookmarkStart w:id="25" w:name="_Toc126333937"/>
      <w:bookmarkStart w:id="26" w:name="_Toc185245823"/>
      <w:r>
        <w:rPr>
          <w:rFonts w:ascii="Times New Roman" w:hAnsi="Times New Roman" w:cs="Times New Roman"/>
          <w:b/>
          <w:bCs/>
          <w:sz w:val="28"/>
          <w:szCs w:val="28"/>
        </w:rPr>
        <w:t>9.</w:t>
      </w:r>
      <w:r w:rsidR="00D83C57" w:rsidRPr="000110EC">
        <w:rPr>
          <w:rFonts w:ascii="Times New Roman" w:hAnsi="Times New Roman" w:cs="Times New Roman"/>
          <w:b/>
          <w:bCs/>
          <w:sz w:val="28"/>
          <w:szCs w:val="28"/>
        </w:rPr>
        <w:t xml:space="preserve"> Sutarties sudarymas</w:t>
      </w:r>
      <w:bookmarkEnd w:id="23"/>
      <w:bookmarkEnd w:id="24"/>
      <w:bookmarkEnd w:id="25"/>
      <w:bookmarkEnd w:id="26"/>
    </w:p>
    <w:p w14:paraId="4C0C749D" w14:textId="77777777" w:rsidR="00861837" w:rsidRPr="00861837" w:rsidRDefault="00861837" w:rsidP="00861837">
      <w:pPr>
        <w:spacing w:line="240" w:lineRule="auto"/>
        <w:ind w:firstLine="709"/>
        <w:contextualSpacing/>
        <w:rPr>
          <w:rFonts w:ascii="Times New Roman" w:hAnsi="Times New Roman" w:cs="Times New Roman"/>
          <w:color w:val="000000" w:themeColor="text1"/>
          <w:sz w:val="24"/>
          <w:szCs w:val="24"/>
        </w:rPr>
      </w:pPr>
      <w:r w:rsidRPr="00861837">
        <w:rPr>
          <w:rFonts w:ascii="Times New Roman" w:hAnsi="Times New Roman" w:cs="Times New Roman"/>
          <w:color w:val="000000" w:themeColor="text1"/>
          <w:sz w:val="24"/>
          <w:szCs w:val="24"/>
        </w:rPr>
        <w:t>9.1. Ši pirkimo procedūra atliekama siekiant sudaryti sutartį su tiekėju, kurio pasiūlymas, vadovaujantis pirkimo sąlygose</w:t>
      </w:r>
      <w:r w:rsidRPr="00861837">
        <w:rPr>
          <w:rFonts w:ascii="Times New Roman" w:hAnsi="Times New Roman" w:cs="Times New Roman"/>
          <w:color w:val="0070C0"/>
          <w:sz w:val="24"/>
          <w:szCs w:val="24"/>
        </w:rPr>
        <w:t xml:space="preserve"> </w:t>
      </w:r>
      <w:r w:rsidRPr="0086183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861837">
        <w:rPr>
          <w:rFonts w:ascii="Times New Roman" w:hAnsi="Times New Roman" w:cs="Times New Roman"/>
          <w:sz w:val="24"/>
          <w:szCs w:val="24"/>
        </w:rPr>
        <w:t xml:space="preserve">Sutarties sąlygos pateikiamos specialiųjų pirkimo sąlygų 5 priede „Sutarties projektas“. </w:t>
      </w:r>
    </w:p>
    <w:p w14:paraId="14E29729" w14:textId="77777777" w:rsidR="00861837" w:rsidRPr="00861837" w:rsidRDefault="00861837" w:rsidP="00861837">
      <w:pPr>
        <w:ind w:firstLine="709"/>
        <w:jc w:val="center"/>
        <w:rPr>
          <w:rFonts w:ascii="Times New Roman" w:hAnsi="Times New Roman" w:cs="Times New Roman"/>
          <w:sz w:val="24"/>
          <w:szCs w:val="24"/>
        </w:rPr>
      </w:pPr>
    </w:p>
    <w:p w14:paraId="53CDB77E" w14:textId="77777777" w:rsidR="00861837" w:rsidRPr="00861837" w:rsidRDefault="00861837" w:rsidP="00861837">
      <w:pPr>
        <w:ind w:firstLine="0"/>
        <w:jc w:val="center"/>
        <w:rPr>
          <w:rFonts w:ascii="Times New Roman" w:hAnsi="Times New Roman" w:cs="Times New Roman"/>
        </w:rPr>
      </w:pPr>
      <w:r w:rsidRPr="00861837">
        <w:rPr>
          <w:rFonts w:ascii="Times New Roman" w:hAnsi="Times New Roman" w:cs="Times New Roman"/>
          <w:sz w:val="24"/>
          <w:szCs w:val="24"/>
        </w:rPr>
        <w:t>_________________</w:t>
      </w:r>
    </w:p>
    <w:p w14:paraId="7207911E" w14:textId="5DA282EF" w:rsidR="00CB5907" w:rsidRDefault="00CB5907" w:rsidP="00CB5907">
      <w:pPr>
        <w:pStyle w:val="Betarp"/>
        <w:spacing w:line="300" w:lineRule="auto"/>
        <w:contextualSpacing/>
        <w:rPr>
          <w:rFonts w:ascii="Arial" w:eastAsiaTheme="minorHAnsi" w:hAnsi="Arial" w:cs="Arial"/>
        </w:rPr>
      </w:pPr>
    </w:p>
    <w:p w14:paraId="2CA96C8A" w14:textId="77777777" w:rsidR="00861837" w:rsidRDefault="00861837" w:rsidP="00CB5907">
      <w:pPr>
        <w:pStyle w:val="Betarp"/>
        <w:spacing w:line="300" w:lineRule="auto"/>
        <w:contextualSpacing/>
        <w:rPr>
          <w:rFonts w:ascii="Arial" w:eastAsiaTheme="minorHAnsi" w:hAnsi="Arial" w:cs="Arial"/>
        </w:rPr>
      </w:pPr>
    </w:p>
    <w:p w14:paraId="295182F6" w14:textId="77777777" w:rsidR="00861837" w:rsidRDefault="00861837" w:rsidP="00CB5907">
      <w:pPr>
        <w:pStyle w:val="Betarp"/>
        <w:spacing w:line="300" w:lineRule="auto"/>
        <w:contextualSpacing/>
        <w:rPr>
          <w:rFonts w:ascii="Arial" w:eastAsiaTheme="minorHAnsi" w:hAnsi="Arial" w:cs="Arial"/>
        </w:rPr>
      </w:pPr>
    </w:p>
    <w:p w14:paraId="746D87CB" w14:textId="77777777" w:rsidR="00861837" w:rsidRDefault="00861837" w:rsidP="00CB5907">
      <w:pPr>
        <w:pStyle w:val="Betarp"/>
        <w:spacing w:line="300" w:lineRule="auto"/>
        <w:contextualSpacing/>
        <w:rPr>
          <w:rFonts w:ascii="Arial" w:eastAsiaTheme="minorHAnsi" w:hAnsi="Arial" w:cs="Arial"/>
        </w:rPr>
      </w:pPr>
    </w:p>
    <w:p w14:paraId="6808021D" w14:textId="77777777" w:rsidR="00861837" w:rsidRDefault="00861837" w:rsidP="00CB5907">
      <w:pPr>
        <w:pStyle w:val="Betarp"/>
        <w:spacing w:line="300" w:lineRule="auto"/>
        <w:contextualSpacing/>
        <w:rPr>
          <w:rFonts w:ascii="Arial" w:eastAsiaTheme="minorHAnsi" w:hAnsi="Arial" w:cs="Arial"/>
        </w:rPr>
      </w:pPr>
    </w:p>
    <w:p w14:paraId="292B629D" w14:textId="77777777" w:rsidR="00861837" w:rsidRDefault="000110EC"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p>
    <w:p w14:paraId="53D32EC8" w14:textId="77777777" w:rsidR="00861837" w:rsidRDefault="00861837" w:rsidP="00112F92">
      <w:pPr>
        <w:spacing w:line="240" w:lineRule="auto"/>
        <w:ind w:left="7314" w:firstLine="0"/>
        <w:rPr>
          <w:rFonts w:ascii="Times New Roman" w:hAnsi="Times New Roman" w:cs="Times New Roman"/>
          <w:sz w:val="24"/>
          <w:szCs w:val="24"/>
        </w:rPr>
      </w:pPr>
    </w:p>
    <w:p w14:paraId="62B8D516" w14:textId="77777777" w:rsidR="00861837" w:rsidRDefault="00861837" w:rsidP="00112F92">
      <w:pPr>
        <w:spacing w:line="240" w:lineRule="auto"/>
        <w:ind w:left="7314" w:firstLine="0"/>
        <w:rPr>
          <w:rFonts w:ascii="Times New Roman" w:hAnsi="Times New Roman" w:cs="Times New Roman"/>
          <w:sz w:val="24"/>
          <w:szCs w:val="24"/>
        </w:rPr>
      </w:pPr>
    </w:p>
    <w:p w14:paraId="3CE1FD45" w14:textId="77777777" w:rsidR="00861837" w:rsidRDefault="00861837" w:rsidP="00112F92">
      <w:pPr>
        <w:spacing w:line="240" w:lineRule="auto"/>
        <w:ind w:left="7314" w:firstLine="0"/>
        <w:rPr>
          <w:rFonts w:ascii="Times New Roman" w:hAnsi="Times New Roman" w:cs="Times New Roman"/>
          <w:sz w:val="24"/>
          <w:szCs w:val="24"/>
        </w:rPr>
      </w:pPr>
    </w:p>
    <w:p w14:paraId="4BBB2D8A" w14:textId="77777777" w:rsidR="00861837" w:rsidRDefault="00861837" w:rsidP="00112F92">
      <w:pPr>
        <w:spacing w:line="240" w:lineRule="auto"/>
        <w:ind w:left="7314" w:firstLine="0"/>
        <w:rPr>
          <w:rFonts w:ascii="Times New Roman" w:hAnsi="Times New Roman" w:cs="Times New Roman"/>
          <w:sz w:val="24"/>
          <w:szCs w:val="24"/>
        </w:rPr>
      </w:pPr>
    </w:p>
    <w:p w14:paraId="2A62B914" w14:textId="77777777" w:rsidR="00861837" w:rsidRDefault="00861837" w:rsidP="00112F92">
      <w:pPr>
        <w:spacing w:line="240" w:lineRule="auto"/>
        <w:ind w:left="7314" w:firstLine="0"/>
        <w:rPr>
          <w:rFonts w:ascii="Times New Roman" w:hAnsi="Times New Roman" w:cs="Times New Roman"/>
          <w:sz w:val="24"/>
          <w:szCs w:val="24"/>
        </w:rPr>
      </w:pPr>
    </w:p>
    <w:p w14:paraId="781316A7" w14:textId="77777777" w:rsidR="00861837" w:rsidRDefault="00861837" w:rsidP="00112F92">
      <w:pPr>
        <w:spacing w:line="240" w:lineRule="auto"/>
        <w:ind w:left="7314" w:firstLine="0"/>
        <w:rPr>
          <w:rFonts w:ascii="Times New Roman" w:hAnsi="Times New Roman" w:cs="Times New Roman"/>
          <w:sz w:val="24"/>
          <w:szCs w:val="24"/>
        </w:rPr>
      </w:pPr>
    </w:p>
    <w:p w14:paraId="664D630C" w14:textId="77777777" w:rsidR="00861837" w:rsidRDefault="00861837" w:rsidP="00112F92">
      <w:pPr>
        <w:spacing w:line="240" w:lineRule="auto"/>
        <w:ind w:left="7314" w:firstLine="0"/>
        <w:rPr>
          <w:rFonts w:ascii="Times New Roman" w:hAnsi="Times New Roman" w:cs="Times New Roman"/>
          <w:sz w:val="24"/>
          <w:szCs w:val="24"/>
        </w:rPr>
      </w:pPr>
    </w:p>
    <w:p w14:paraId="72652B56" w14:textId="77777777" w:rsidR="00861837" w:rsidRDefault="00861837" w:rsidP="00112F92">
      <w:pPr>
        <w:spacing w:line="240" w:lineRule="auto"/>
        <w:ind w:left="7314" w:firstLine="0"/>
        <w:rPr>
          <w:rFonts w:ascii="Times New Roman" w:hAnsi="Times New Roman" w:cs="Times New Roman"/>
          <w:sz w:val="24"/>
          <w:szCs w:val="24"/>
        </w:rPr>
      </w:pPr>
    </w:p>
    <w:p w14:paraId="61E3C70E" w14:textId="77777777" w:rsidR="00861837" w:rsidRDefault="00861837" w:rsidP="00112F92">
      <w:pPr>
        <w:spacing w:line="240" w:lineRule="auto"/>
        <w:ind w:left="7314" w:firstLine="0"/>
        <w:rPr>
          <w:rFonts w:ascii="Times New Roman" w:hAnsi="Times New Roman" w:cs="Times New Roman"/>
          <w:sz w:val="24"/>
          <w:szCs w:val="24"/>
        </w:rPr>
      </w:pPr>
    </w:p>
    <w:p w14:paraId="275D927C" w14:textId="77777777" w:rsidR="00861837" w:rsidRDefault="00861837" w:rsidP="00112F92">
      <w:pPr>
        <w:spacing w:line="240" w:lineRule="auto"/>
        <w:ind w:left="7314" w:firstLine="0"/>
        <w:rPr>
          <w:rFonts w:ascii="Times New Roman" w:hAnsi="Times New Roman" w:cs="Times New Roman"/>
          <w:sz w:val="24"/>
          <w:szCs w:val="24"/>
        </w:rPr>
      </w:pPr>
    </w:p>
    <w:p w14:paraId="09F33C5E" w14:textId="77777777" w:rsidR="00861837" w:rsidRDefault="00861837" w:rsidP="00112F92">
      <w:pPr>
        <w:spacing w:line="240" w:lineRule="auto"/>
        <w:ind w:left="7314" w:firstLine="0"/>
        <w:rPr>
          <w:rFonts w:ascii="Times New Roman" w:hAnsi="Times New Roman" w:cs="Times New Roman"/>
          <w:sz w:val="24"/>
          <w:szCs w:val="24"/>
        </w:rPr>
      </w:pPr>
    </w:p>
    <w:p w14:paraId="13DC79BC" w14:textId="77777777" w:rsidR="00861837" w:rsidRDefault="00861837" w:rsidP="00112F92">
      <w:pPr>
        <w:spacing w:line="240" w:lineRule="auto"/>
        <w:ind w:left="7314" w:firstLine="0"/>
        <w:rPr>
          <w:rFonts w:ascii="Times New Roman" w:hAnsi="Times New Roman" w:cs="Times New Roman"/>
          <w:sz w:val="24"/>
          <w:szCs w:val="24"/>
        </w:rPr>
      </w:pPr>
    </w:p>
    <w:p w14:paraId="2D00D373" w14:textId="77777777" w:rsidR="00861837" w:rsidRDefault="00861837" w:rsidP="00112F92">
      <w:pPr>
        <w:spacing w:line="240" w:lineRule="auto"/>
        <w:ind w:left="7314" w:firstLine="0"/>
        <w:rPr>
          <w:rFonts w:ascii="Times New Roman" w:hAnsi="Times New Roman" w:cs="Times New Roman"/>
          <w:sz w:val="24"/>
          <w:szCs w:val="24"/>
        </w:rPr>
      </w:pPr>
    </w:p>
    <w:p w14:paraId="4988D77C" w14:textId="77777777" w:rsidR="00861837" w:rsidRDefault="00861837" w:rsidP="00112F92">
      <w:pPr>
        <w:spacing w:line="240" w:lineRule="auto"/>
        <w:ind w:left="7314" w:firstLine="0"/>
        <w:rPr>
          <w:rFonts w:ascii="Times New Roman" w:hAnsi="Times New Roman" w:cs="Times New Roman"/>
          <w:sz w:val="24"/>
          <w:szCs w:val="24"/>
        </w:rPr>
      </w:pPr>
    </w:p>
    <w:p w14:paraId="4DD44738" w14:textId="77777777" w:rsidR="00861837" w:rsidRDefault="00861837" w:rsidP="00112F92">
      <w:pPr>
        <w:spacing w:line="240" w:lineRule="auto"/>
        <w:ind w:left="7314" w:firstLine="0"/>
        <w:rPr>
          <w:rFonts w:ascii="Times New Roman" w:hAnsi="Times New Roman" w:cs="Times New Roman"/>
          <w:sz w:val="24"/>
          <w:szCs w:val="24"/>
        </w:rPr>
      </w:pPr>
    </w:p>
    <w:p w14:paraId="68A58442" w14:textId="77777777" w:rsidR="00861837" w:rsidRDefault="00861837" w:rsidP="00112F92">
      <w:pPr>
        <w:spacing w:line="240" w:lineRule="auto"/>
        <w:ind w:left="7314" w:firstLine="0"/>
        <w:rPr>
          <w:rFonts w:ascii="Times New Roman" w:hAnsi="Times New Roman" w:cs="Times New Roman"/>
          <w:sz w:val="24"/>
          <w:szCs w:val="24"/>
        </w:rPr>
      </w:pPr>
    </w:p>
    <w:p w14:paraId="2DBF8FC0" w14:textId="77777777" w:rsidR="00861837" w:rsidRDefault="00861837" w:rsidP="00112F92">
      <w:pPr>
        <w:spacing w:line="240" w:lineRule="auto"/>
        <w:ind w:left="7314" w:firstLine="0"/>
        <w:rPr>
          <w:rFonts w:ascii="Times New Roman" w:hAnsi="Times New Roman" w:cs="Times New Roman"/>
          <w:sz w:val="24"/>
          <w:szCs w:val="24"/>
        </w:rPr>
      </w:pPr>
    </w:p>
    <w:p w14:paraId="2E219030" w14:textId="77777777" w:rsidR="00861837" w:rsidRDefault="00861837" w:rsidP="00112F92">
      <w:pPr>
        <w:spacing w:line="240" w:lineRule="auto"/>
        <w:ind w:left="7314" w:firstLine="0"/>
        <w:rPr>
          <w:rFonts w:ascii="Times New Roman" w:hAnsi="Times New Roman" w:cs="Times New Roman"/>
          <w:sz w:val="24"/>
          <w:szCs w:val="24"/>
        </w:rPr>
      </w:pPr>
    </w:p>
    <w:p w14:paraId="56BD71BA" w14:textId="77777777" w:rsidR="00861837" w:rsidRDefault="00861837" w:rsidP="00112F92">
      <w:pPr>
        <w:spacing w:line="240" w:lineRule="auto"/>
        <w:ind w:left="7314" w:firstLine="0"/>
        <w:rPr>
          <w:rFonts w:ascii="Times New Roman" w:hAnsi="Times New Roman" w:cs="Times New Roman"/>
          <w:sz w:val="24"/>
          <w:szCs w:val="24"/>
        </w:rPr>
      </w:pPr>
    </w:p>
    <w:p w14:paraId="4DE6D505" w14:textId="77777777" w:rsidR="00861837" w:rsidRDefault="00861837" w:rsidP="00112F92">
      <w:pPr>
        <w:spacing w:line="240" w:lineRule="auto"/>
        <w:ind w:left="7314" w:firstLine="0"/>
        <w:rPr>
          <w:rFonts w:ascii="Times New Roman" w:hAnsi="Times New Roman" w:cs="Times New Roman"/>
          <w:sz w:val="24"/>
          <w:szCs w:val="24"/>
        </w:rPr>
      </w:pPr>
    </w:p>
    <w:p w14:paraId="72EC207A" w14:textId="77777777" w:rsidR="00861837" w:rsidRDefault="00861837" w:rsidP="00112F92">
      <w:pPr>
        <w:spacing w:line="240" w:lineRule="auto"/>
        <w:ind w:left="7314" w:firstLine="0"/>
        <w:rPr>
          <w:rFonts w:ascii="Times New Roman" w:hAnsi="Times New Roman" w:cs="Times New Roman"/>
          <w:sz w:val="24"/>
          <w:szCs w:val="24"/>
        </w:rPr>
      </w:pPr>
    </w:p>
    <w:p w14:paraId="6E82AAB8" w14:textId="77777777" w:rsidR="00861837" w:rsidRDefault="00861837" w:rsidP="006E2603">
      <w:pPr>
        <w:spacing w:line="240" w:lineRule="auto"/>
        <w:ind w:firstLine="0"/>
        <w:rPr>
          <w:rFonts w:ascii="Times New Roman" w:hAnsi="Times New Roman" w:cs="Times New Roman"/>
          <w:sz w:val="24"/>
          <w:szCs w:val="24"/>
        </w:rPr>
      </w:pPr>
    </w:p>
    <w:p w14:paraId="19A78FE2" w14:textId="77777777" w:rsidR="007969E2" w:rsidRDefault="007969E2" w:rsidP="006E2603">
      <w:pPr>
        <w:spacing w:line="240" w:lineRule="auto"/>
        <w:ind w:firstLine="0"/>
        <w:rPr>
          <w:rFonts w:ascii="Times New Roman" w:hAnsi="Times New Roman" w:cs="Times New Roman"/>
          <w:sz w:val="24"/>
          <w:szCs w:val="24"/>
        </w:rPr>
      </w:pPr>
    </w:p>
    <w:p w14:paraId="36B6A1C3" w14:textId="77777777" w:rsidR="007969E2" w:rsidRDefault="007969E2" w:rsidP="006E2603">
      <w:pPr>
        <w:spacing w:line="240" w:lineRule="auto"/>
        <w:ind w:firstLine="0"/>
        <w:rPr>
          <w:rFonts w:ascii="Times New Roman" w:hAnsi="Times New Roman" w:cs="Times New Roman"/>
          <w:sz w:val="24"/>
          <w:szCs w:val="24"/>
        </w:rPr>
      </w:pPr>
    </w:p>
    <w:p w14:paraId="49F49ED5" w14:textId="77777777" w:rsidR="007969E2" w:rsidRDefault="007969E2" w:rsidP="006E2603">
      <w:pPr>
        <w:spacing w:line="240" w:lineRule="auto"/>
        <w:ind w:firstLine="0"/>
        <w:rPr>
          <w:rFonts w:ascii="Times New Roman" w:hAnsi="Times New Roman" w:cs="Times New Roman"/>
          <w:sz w:val="24"/>
          <w:szCs w:val="24"/>
        </w:rPr>
      </w:pPr>
    </w:p>
    <w:p w14:paraId="56F91E23" w14:textId="77777777" w:rsidR="007969E2" w:rsidRDefault="007969E2" w:rsidP="006E2603">
      <w:pPr>
        <w:spacing w:line="240" w:lineRule="auto"/>
        <w:ind w:firstLine="0"/>
        <w:rPr>
          <w:rFonts w:ascii="Times New Roman" w:hAnsi="Times New Roman" w:cs="Times New Roman"/>
          <w:sz w:val="24"/>
          <w:szCs w:val="24"/>
        </w:rPr>
      </w:pPr>
    </w:p>
    <w:p w14:paraId="113E991B" w14:textId="77777777" w:rsidR="00861837" w:rsidRDefault="00861837" w:rsidP="00112F92">
      <w:pPr>
        <w:spacing w:line="240" w:lineRule="auto"/>
        <w:ind w:left="7314" w:firstLine="0"/>
        <w:rPr>
          <w:rFonts w:ascii="Times New Roman" w:hAnsi="Times New Roman" w:cs="Times New Roman"/>
          <w:sz w:val="24"/>
          <w:szCs w:val="24"/>
        </w:rPr>
      </w:pPr>
    </w:p>
    <w:p w14:paraId="6AFB7874" w14:textId="5608003D" w:rsidR="00861837" w:rsidRDefault="00861837"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00F0">
        <w:rPr>
          <w:rFonts w:ascii="Times New Roman" w:hAnsi="Times New Roman" w:cs="Times New Roman"/>
          <w:sz w:val="24"/>
          <w:szCs w:val="24"/>
        </w:rPr>
        <w:t>Specialiųjų p</w:t>
      </w:r>
      <w:r w:rsidR="00112F92" w:rsidRPr="00115934">
        <w:rPr>
          <w:rFonts w:ascii="Times New Roman" w:hAnsi="Times New Roman" w:cs="Times New Roman"/>
          <w:sz w:val="24"/>
          <w:szCs w:val="24"/>
        </w:rPr>
        <w:t xml:space="preserve">irkimo sąlygų </w:t>
      </w:r>
    </w:p>
    <w:p w14:paraId="537E8F24" w14:textId="57881834" w:rsidR="00112F92" w:rsidRDefault="00861837" w:rsidP="00AA549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112F92" w:rsidRPr="00115934">
        <w:rPr>
          <w:rFonts w:ascii="Times New Roman" w:hAnsi="Times New Roman" w:cs="Times New Roman"/>
          <w:sz w:val="24"/>
          <w:szCs w:val="24"/>
        </w:rPr>
        <w:t xml:space="preserve">1 priedas </w:t>
      </w:r>
    </w:p>
    <w:p w14:paraId="0B36DCE1" w14:textId="77777777" w:rsidR="00AA5499" w:rsidRPr="00AA5499" w:rsidRDefault="00AA5499" w:rsidP="00AA5499">
      <w:pPr>
        <w:spacing w:line="240" w:lineRule="auto"/>
        <w:ind w:left="7314" w:firstLine="0"/>
        <w:rPr>
          <w:rFonts w:ascii="Times New Roman" w:hAnsi="Times New Roman" w:cs="Times New Roman"/>
          <w:sz w:val="24"/>
          <w:szCs w:val="24"/>
        </w:rPr>
      </w:pPr>
    </w:p>
    <w:p w14:paraId="0D57F99D" w14:textId="77777777" w:rsidR="00C31D87" w:rsidRPr="006E5705" w:rsidRDefault="00C31D87" w:rsidP="00C31D87">
      <w:pPr>
        <w:tabs>
          <w:tab w:val="left" w:pos="709"/>
        </w:tabs>
        <w:spacing w:line="240" w:lineRule="auto"/>
        <w:jc w:val="center"/>
        <w:rPr>
          <w:rFonts w:ascii="Times New Roman" w:eastAsia="Times New Roman" w:hAnsi="Times New Roman" w:cs="Times New Roman"/>
          <w:noProof/>
          <w:sz w:val="24"/>
          <w:szCs w:val="24"/>
        </w:rPr>
      </w:pPr>
      <w:r w:rsidRPr="006E5705">
        <w:rPr>
          <w:rFonts w:ascii="Times New Roman" w:eastAsia="Times New Roman" w:hAnsi="Times New Roman" w:cs="Times New Roman"/>
          <w:noProof/>
          <w:sz w:val="24"/>
          <w:szCs w:val="24"/>
        </w:rPr>
        <w:t>(</w:t>
      </w:r>
      <w:r w:rsidRPr="006E5705">
        <w:rPr>
          <w:rFonts w:ascii="Times New Roman" w:eastAsia="Times New Roman" w:hAnsi="Times New Roman" w:cs="Times New Roman"/>
          <w:i/>
          <w:iCs/>
          <w:noProof/>
          <w:sz w:val="24"/>
          <w:szCs w:val="24"/>
        </w:rPr>
        <w:t>Pasiūlymo forma</w:t>
      </w:r>
      <w:r w:rsidRPr="006E5705">
        <w:rPr>
          <w:rFonts w:ascii="Times New Roman" w:eastAsia="Times New Roman" w:hAnsi="Times New Roman" w:cs="Times New Roman"/>
          <w:noProof/>
          <w:sz w:val="24"/>
          <w:szCs w:val="24"/>
        </w:rPr>
        <w:t>)</w:t>
      </w:r>
    </w:p>
    <w:p w14:paraId="030FB55C" w14:textId="77777777" w:rsidR="00C31D87" w:rsidRPr="007B1AF7" w:rsidRDefault="00C31D87" w:rsidP="00C31D87">
      <w:pPr>
        <w:tabs>
          <w:tab w:val="left" w:pos="709"/>
        </w:tabs>
        <w:spacing w:line="240" w:lineRule="auto"/>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spacing w:line="240" w:lineRule="auto"/>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7D76679B" w:rsidR="00C31D87" w:rsidRPr="00144384" w:rsidRDefault="00861837" w:rsidP="00C31D87">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 xml:space="preserve">KELEIVINIŲ VIENATŪRIŲ AUTOMOBILIŲ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spacing w:line="240" w:lineRule="auto"/>
        <w:rPr>
          <w:rFonts w:ascii="Times New Roman" w:eastAsia="Times New Roman" w:hAnsi="Times New Roman" w:cs="Times New Roman"/>
          <w:noProof/>
          <w:sz w:val="24"/>
          <w:szCs w:val="24"/>
        </w:rPr>
      </w:pPr>
    </w:p>
    <w:p w14:paraId="721408C9" w14:textId="77777777" w:rsidR="00C31D87" w:rsidRPr="007B1AF7" w:rsidRDefault="00C31D87" w:rsidP="00C31D87">
      <w:pPr>
        <w:spacing w:line="240" w:lineRule="auto"/>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C31D87">
      <w:pPr>
        <w:spacing w:line="240" w:lineRule="auto"/>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spacing w:line="240" w:lineRule="auto"/>
        <w:rPr>
          <w:rFonts w:ascii="Times New Roman" w:eastAsia="Times New Roman" w:hAnsi="Times New Roman" w:cs="Times New Roman"/>
          <w:noProof/>
          <w:sz w:val="24"/>
          <w:szCs w:val="20"/>
        </w:rPr>
      </w:pPr>
    </w:p>
    <w:p w14:paraId="1F10D768" w14:textId="77777777" w:rsidR="00C31D87" w:rsidRPr="007B1AF7" w:rsidRDefault="00C31D87" w:rsidP="00C31D87">
      <w:pPr>
        <w:spacing w:line="240" w:lineRule="auto"/>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spacing w:line="240" w:lineRule="auto"/>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spacing w:line="240" w:lineRule="auto"/>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539F9A80" w14:textId="77777777" w:rsidR="00AA5499" w:rsidRDefault="00AA5499" w:rsidP="00AA5499">
      <w:pPr>
        <w:ind w:firstLine="0"/>
        <w:jc w:val="left"/>
        <w:rPr>
          <w:rFonts w:ascii="Times New Roman" w:hAnsi="Times New Roman" w:cs="Times New Roman"/>
          <w:bCs/>
          <w:i/>
          <w:iCs/>
          <w:sz w:val="24"/>
          <w:szCs w:val="24"/>
          <w:lang w:eastAsia="en-US"/>
        </w:rPr>
      </w:pPr>
    </w:p>
    <w:p w14:paraId="34773B32" w14:textId="394F1B72" w:rsidR="00C31D87" w:rsidRPr="00AA5499" w:rsidRDefault="00AA5499" w:rsidP="00AA5499">
      <w:pPr>
        <w:ind w:firstLine="0"/>
        <w:jc w:val="left"/>
        <w:rPr>
          <w:rFonts w:ascii="Times New Roman" w:hAnsi="Times New Roman" w:cs="Times New Roman"/>
          <w:bCs/>
          <w:i/>
          <w:iCs/>
          <w:sz w:val="24"/>
          <w:szCs w:val="24"/>
          <w:lang w:eastAsia="en-US"/>
        </w:rPr>
      </w:pPr>
      <w:r>
        <w:rPr>
          <w:rFonts w:ascii="Times New Roman" w:hAnsi="Times New Roman" w:cs="Times New Roman"/>
          <w:bCs/>
          <w:i/>
          <w:iCs/>
          <w:sz w:val="24"/>
          <w:szCs w:val="24"/>
          <w:lang w:eastAsia="en-US"/>
        </w:rPr>
        <w:t xml:space="preserve"> </w:t>
      </w:r>
      <w:r w:rsidR="00EF5E17">
        <w:rPr>
          <w:rFonts w:ascii="Times New Roman" w:hAnsi="Times New Roman" w:cs="Times New Roman"/>
          <w:bCs/>
          <w:i/>
          <w:iCs/>
          <w:sz w:val="24"/>
          <w:szCs w:val="24"/>
          <w:lang w:eastAsia="en-US"/>
        </w:rPr>
        <w:t xml:space="preserve">   </w:t>
      </w:r>
      <w:r w:rsidR="00003B08">
        <w:rPr>
          <w:rFonts w:ascii="Times New Roman" w:hAnsi="Times New Roman" w:cs="Times New Roman"/>
          <w:bCs/>
          <w:i/>
          <w:iCs/>
          <w:sz w:val="24"/>
          <w:szCs w:val="24"/>
          <w:lang w:eastAsia="en-US"/>
        </w:rPr>
        <w:t xml:space="preserve">    </w:t>
      </w:r>
      <w:r w:rsidR="00296A52" w:rsidRPr="00AA5499">
        <w:rPr>
          <w:rFonts w:ascii="Times New Roman" w:hAnsi="Times New Roman" w:cs="Times New Roman"/>
          <w:bCs/>
          <w:i/>
          <w:iCs/>
          <w:sz w:val="24"/>
          <w:szCs w:val="24"/>
          <w:lang w:eastAsia="en-US"/>
        </w:rPr>
        <w:t>1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31"/>
      </w:tblGrid>
      <w:tr w:rsidR="00C31D87" w:rsidRPr="000110EC" w14:paraId="40519B1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5131"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2143B7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5131"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0380580D"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spacing w:line="240" w:lineRule="auto"/>
              <w:ind w:firstLine="0"/>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5131"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3F49E67"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spacing w:line="240" w:lineRule="auto"/>
              <w:ind w:firstLine="0"/>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5131"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spacing w:line="240" w:lineRule="auto"/>
              <w:rPr>
                <w:rFonts w:ascii="Times New Roman" w:eastAsia="Times New Roman" w:hAnsi="Times New Roman" w:cs="Times New Roman"/>
                <w:sz w:val="24"/>
                <w:szCs w:val="24"/>
                <w:lang w:eastAsia="en-US"/>
              </w:rPr>
            </w:pPr>
          </w:p>
        </w:tc>
      </w:tr>
      <w:tr w:rsidR="00C31D87" w:rsidRPr="000110EC" w14:paraId="76149A99" w14:textId="77777777" w:rsidTr="00F0090C">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ind w:firstLine="0"/>
              <w:rPr>
                <w:rFonts w:ascii="Times New Roman" w:hAnsi="Times New Roman" w:cs="Times New Roman"/>
                <w:i/>
                <w:iCs/>
              </w:rPr>
            </w:pPr>
            <w:r w:rsidRPr="000110EC">
              <w:rPr>
                <w:rFonts w:ascii="Times New Roman" w:hAnsi="Times New Roman" w:cs="Times New Roman"/>
                <w:i/>
                <w:iCs/>
                <w:sz w:val="24"/>
                <w:szCs w:val="24"/>
              </w:rPr>
              <w:t>U</w:t>
            </w:r>
            <w:bookmarkStart w:id="27" w:name="m_6208194423522593311__Hlk28862824"/>
            <w:r w:rsidRPr="000110EC">
              <w:rPr>
                <w:rFonts w:ascii="Times New Roman" w:hAnsi="Times New Roman" w:cs="Times New Roman"/>
                <w:i/>
                <w:iCs/>
                <w:sz w:val="24"/>
                <w:szCs w:val="24"/>
              </w:rPr>
              <w:t>žsienio šalies tiekėjo PVM kodas </w:t>
            </w:r>
            <w:bookmarkEnd w:id="27"/>
            <w:r w:rsidRPr="000110EC">
              <w:rPr>
                <w:rFonts w:ascii="Times New Roman" w:hAnsi="Times New Roman" w:cs="Times New Roman"/>
                <w:i/>
                <w:iCs/>
                <w:sz w:val="24"/>
                <w:szCs w:val="24"/>
              </w:rPr>
              <w:t>(pildoma, jei pasiūlymą teikia užsienio šalies tiekėjas)</w:t>
            </w:r>
          </w:p>
        </w:tc>
        <w:tc>
          <w:tcPr>
            <w:tcW w:w="5131"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spacing w:line="240" w:lineRule="auto"/>
              <w:rPr>
                <w:rFonts w:ascii="Times New Roman" w:eastAsia="Times New Roman" w:hAnsi="Times New Roman" w:cs="Times New Roman"/>
                <w:sz w:val="24"/>
                <w:szCs w:val="24"/>
                <w:lang w:eastAsia="en-US"/>
              </w:rPr>
            </w:pPr>
          </w:p>
        </w:tc>
      </w:tr>
    </w:tbl>
    <w:p w14:paraId="0F7BE2EF" w14:textId="77777777" w:rsidR="00C31D87" w:rsidRDefault="00C31D87" w:rsidP="00C31D87">
      <w:pPr>
        <w:spacing w:line="240" w:lineRule="auto"/>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spacing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4179745" w14:textId="6E30DE7D" w:rsidR="00861837" w:rsidRDefault="00C31D87" w:rsidP="00861837">
      <w:pPr>
        <w:spacing w:line="240" w:lineRule="auto"/>
        <w:jc w:val="center"/>
        <w:rPr>
          <w:rFonts w:ascii="Times New Roman" w:eastAsia="Times New Roman" w:hAnsi="Times New Roman" w:cs="Times New Roman"/>
          <w:i/>
          <w:sz w:val="24"/>
          <w:szCs w:val="24"/>
          <w:lang w:eastAsia="en-US"/>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00861837" w:rsidRPr="00861837">
        <w:rPr>
          <w:rFonts w:ascii="Times New Roman" w:eastAsia="Times New Roman" w:hAnsi="Times New Roman" w:cs="Times New Roman"/>
          <w:i/>
          <w:sz w:val="24"/>
          <w:szCs w:val="24"/>
          <w:lang w:eastAsia="en-US"/>
        </w:rPr>
        <w:t xml:space="preserve">pirkimo sutarties vykdymui; ketina naudotis trečiųjų asmenų priemonėmis) </w:t>
      </w:r>
    </w:p>
    <w:p w14:paraId="0F7DFEE7" w14:textId="77777777" w:rsidR="00AA5499" w:rsidRDefault="00AA5499" w:rsidP="00AA5499">
      <w:pPr>
        <w:ind w:firstLine="0"/>
        <w:rPr>
          <w:rFonts w:ascii="Times New Roman" w:eastAsia="Times New Roman" w:hAnsi="Times New Roman" w:cs="Times New Roman"/>
          <w:i/>
          <w:noProof/>
          <w:spacing w:val="-4"/>
          <w:sz w:val="24"/>
          <w:szCs w:val="24"/>
          <w:lang w:eastAsia="ar-SA"/>
        </w:rPr>
      </w:pPr>
    </w:p>
    <w:p w14:paraId="18AE7FB8" w14:textId="59669372" w:rsidR="00F0090C" w:rsidRPr="00F0090C" w:rsidRDefault="00F0090C" w:rsidP="00003B08">
      <w:pPr>
        <w:ind w:firstLine="567"/>
        <w:rPr>
          <w:rFonts w:eastAsia="Times New Roman"/>
          <w:i/>
          <w:sz w:val="24"/>
          <w:szCs w:val="24"/>
          <w:lang w:eastAsia="en-US"/>
        </w:rPr>
      </w:pPr>
      <w:r w:rsidRPr="00F0090C">
        <w:rPr>
          <w:rFonts w:ascii="Times New Roman" w:eastAsia="Times New Roman" w:hAnsi="Times New Roman" w:cs="Times New Roman"/>
          <w:i/>
          <w:noProof/>
          <w:spacing w:val="-4"/>
          <w:sz w:val="24"/>
          <w:szCs w:val="24"/>
          <w:lang w:eastAsia="ar-SA"/>
        </w:rPr>
        <w:t>2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C31D87" w:rsidRPr="0083279D" w14:paraId="366A6F66"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rsidP="00AA5499">
            <w:pPr>
              <w:spacing w:line="240" w:lineRule="auto"/>
              <w:ind w:firstLine="22"/>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5143"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0120256C"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5143"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1F2CF4E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rsidP="00AA5499">
            <w:pPr>
              <w:spacing w:line="240" w:lineRule="auto"/>
              <w:ind w:firstLine="22"/>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t>Įsipareigojimai, kuriems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7912C468"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5143"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spacing w:line="240" w:lineRule="auto"/>
              <w:rPr>
                <w:rFonts w:ascii="Times New Roman" w:eastAsia="Times New Roman" w:hAnsi="Times New Roman" w:cs="Times New Roman"/>
                <w:noProof/>
                <w:sz w:val="24"/>
                <w:szCs w:val="20"/>
              </w:rPr>
            </w:pPr>
          </w:p>
        </w:tc>
      </w:tr>
      <w:tr w:rsidR="00C31D87" w:rsidRPr="0083279D" w14:paraId="412E94FF" w14:textId="77777777">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rsidP="00AA5499">
            <w:pPr>
              <w:spacing w:line="240" w:lineRule="auto"/>
              <w:ind w:firstLine="22"/>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5143"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spacing w:line="240" w:lineRule="auto"/>
              <w:rPr>
                <w:rFonts w:ascii="Times New Roman" w:eastAsia="Times New Roman" w:hAnsi="Times New Roman" w:cs="Times New Roman"/>
                <w:noProof/>
                <w:sz w:val="24"/>
                <w:szCs w:val="20"/>
              </w:rPr>
            </w:pPr>
          </w:p>
        </w:tc>
      </w:tr>
    </w:tbl>
    <w:p w14:paraId="3316C8A3" w14:textId="77777777" w:rsidR="00C31D87" w:rsidRDefault="00C31D87" w:rsidP="00C31D87">
      <w:pPr>
        <w:spacing w:line="240" w:lineRule="auto"/>
        <w:rPr>
          <w:rFonts w:ascii="Times New Roman" w:eastAsia="Times New Roman" w:hAnsi="Times New Roman" w:cs="Times New Roman"/>
          <w:noProof/>
          <w:sz w:val="24"/>
          <w:szCs w:val="20"/>
        </w:rPr>
      </w:pPr>
    </w:p>
    <w:p w14:paraId="641AFC0E" w14:textId="77777777" w:rsidR="00632E1E" w:rsidRDefault="00632E1E" w:rsidP="00C31D87">
      <w:pPr>
        <w:spacing w:line="240" w:lineRule="auto"/>
        <w:rPr>
          <w:rFonts w:ascii="Times New Roman" w:eastAsia="Times New Roman" w:hAnsi="Times New Roman" w:cs="Times New Roman"/>
          <w:noProof/>
          <w:sz w:val="24"/>
          <w:szCs w:val="20"/>
        </w:rPr>
      </w:pPr>
    </w:p>
    <w:p w14:paraId="7944B26B" w14:textId="77777777" w:rsidR="00AA5499" w:rsidRPr="00632E1E" w:rsidRDefault="00AA5499" w:rsidP="00C31D87">
      <w:pPr>
        <w:spacing w:line="240" w:lineRule="auto"/>
        <w:rPr>
          <w:rFonts w:ascii="Times New Roman" w:eastAsia="Times New Roman" w:hAnsi="Times New Roman" w:cs="Times New Roman"/>
          <w:noProof/>
          <w:sz w:val="24"/>
          <w:szCs w:val="20"/>
        </w:rPr>
      </w:pPr>
    </w:p>
    <w:p w14:paraId="60FA30A2" w14:textId="1A32A395" w:rsidR="00C31D87" w:rsidRDefault="00861837" w:rsidP="00C31D87">
      <w:pPr>
        <w:spacing w:line="240" w:lineRule="auto"/>
        <w:jc w:val="center"/>
        <w:rPr>
          <w:rFonts w:ascii="Times New Roman" w:hAnsi="Times New Roman"/>
          <w:b/>
          <w:sz w:val="24"/>
          <w:szCs w:val="24"/>
          <w:lang w:eastAsia="en-US"/>
        </w:rPr>
      </w:pPr>
      <w:r>
        <w:rPr>
          <w:rFonts w:ascii="Times New Roman" w:hAnsi="Times New Roman"/>
          <w:b/>
          <w:sz w:val="24"/>
          <w:szCs w:val="24"/>
          <w:lang w:eastAsia="en-US"/>
        </w:rPr>
        <w:lastRenderedPageBreak/>
        <w:t>3</w:t>
      </w:r>
      <w:r w:rsidR="00C31D87">
        <w:rPr>
          <w:rFonts w:ascii="Times New Roman" w:hAnsi="Times New Roman"/>
          <w:b/>
          <w:sz w:val="24"/>
          <w:szCs w:val="24"/>
          <w:lang w:eastAsia="en-US"/>
        </w:rPr>
        <w:t>. PASIŪLYMO KAINA</w:t>
      </w:r>
    </w:p>
    <w:p w14:paraId="149887C5" w14:textId="77777777" w:rsidR="0077031D" w:rsidRDefault="0077031D" w:rsidP="0077031D">
      <w:pPr>
        <w:spacing w:line="240" w:lineRule="auto"/>
        <w:rPr>
          <w:rFonts w:asciiTheme="majorBidi" w:eastAsia="Arial" w:hAnsiTheme="majorBidi" w:cstheme="majorBidi"/>
          <w:i/>
          <w:color w:val="FF0000"/>
          <w:sz w:val="24"/>
          <w:szCs w:val="24"/>
        </w:rPr>
      </w:pPr>
    </w:p>
    <w:p w14:paraId="243DE83C" w14:textId="77777777" w:rsidR="00C31D87" w:rsidRDefault="00C31D87" w:rsidP="00861837">
      <w:pPr>
        <w:spacing w:line="240" w:lineRule="auto"/>
        <w:ind w:firstLine="851"/>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2EA75150" w14:textId="77777777" w:rsidR="00862A8B" w:rsidRDefault="00862A8B" w:rsidP="00C31D87">
      <w:pPr>
        <w:spacing w:line="240" w:lineRule="auto"/>
        <w:ind w:firstLine="720"/>
        <w:rPr>
          <w:rFonts w:ascii="Times New Roman" w:hAnsi="Times New Roman" w:cs="Times New Roman"/>
          <w:b/>
          <w:sz w:val="24"/>
          <w:szCs w:val="24"/>
        </w:rPr>
      </w:pPr>
    </w:p>
    <w:p w14:paraId="1C7CFB44" w14:textId="2BE48797" w:rsidR="00EF5E17" w:rsidRPr="00EF5E17" w:rsidRDefault="00861837" w:rsidP="00003B08">
      <w:pPr>
        <w:tabs>
          <w:tab w:val="left" w:pos="0"/>
        </w:tabs>
        <w:spacing w:line="240" w:lineRule="auto"/>
        <w:ind w:firstLine="567"/>
        <w:rPr>
          <w:rFonts w:ascii="Times New Roman" w:eastAsia="Times New Roman" w:hAnsi="Times New Roman" w:cs="Times New Roman"/>
          <w:bCs/>
          <w:i/>
          <w:noProof/>
          <w:sz w:val="24"/>
          <w:szCs w:val="24"/>
        </w:rPr>
      </w:pPr>
      <w:r w:rsidRPr="00861837">
        <w:rPr>
          <w:rFonts w:ascii="Times New Roman" w:eastAsia="Times New Roman" w:hAnsi="Times New Roman" w:cs="Times New Roman"/>
          <w:bCs/>
          <w:i/>
          <w:noProof/>
          <w:sz w:val="24"/>
          <w:szCs w:val="24"/>
        </w:rPr>
        <w:t>3</w:t>
      </w:r>
      <w:r w:rsidR="004D1B5B" w:rsidRPr="004D1B5B">
        <w:rPr>
          <w:rFonts w:ascii="Times New Roman" w:eastAsia="Times New Roman" w:hAnsi="Times New Roman" w:cs="Times New Roman"/>
          <w:bCs/>
          <w:i/>
          <w:noProof/>
          <w:sz w:val="24"/>
          <w:szCs w:val="24"/>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2906"/>
        <w:gridCol w:w="1213"/>
        <w:gridCol w:w="843"/>
        <w:gridCol w:w="1988"/>
        <w:gridCol w:w="1907"/>
      </w:tblGrid>
      <w:tr w:rsidR="00EF5E17" w:rsidRPr="00EF5E17" w14:paraId="51792CFB"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vAlign w:val="center"/>
            <w:hideMark/>
          </w:tcPr>
          <w:p w14:paraId="01C02ED5"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Eil. Nr.</w:t>
            </w:r>
          </w:p>
        </w:tc>
        <w:tc>
          <w:tcPr>
            <w:tcW w:w="2906" w:type="dxa"/>
            <w:tcBorders>
              <w:top w:val="single" w:sz="4" w:space="0" w:color="auto"/>
              <w:left w:val="single" w:sz="4" w:space="0" w:color="auto"/>
              <w:bottom w:val="single" w:sz="4" w:space="0" w:color="auto"/>
              <w:right w:val="single" w:sz="4" w:space="0" w:color="auto"/>
            </w:tcBorders>
            <w:vAlign w:val="center"/>
            <w:hideMark/>
          </w:tcPr>
          <w:p w14:paraId="44D14DA9" w14:textId="1986A1E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Prekių pavadinimas </w:t>
            </w:r>
          </w:p>
          <w:p w14:paraId="2C9D33A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vAlign w:val="center"/>
            <w:hideMark/>
          </w:tcPr>
          <w:p w14:paraId="25D33D53"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vienetas</w:t>
            </w:r>
          </w:p>
        </w:tc>
        <w:tc>
          <w:tcPr>
            <w:tcW w:w="843" w:type="dxa"/>
            <w:tcBorders>
              <w:top w:val="single" w:sz="4" w:space="0" w:color="auto"/>
              <w:left w:val="single" w:sz="4" w:space="0" w:color="auto"/>
              <w:bottom w:val="single" w:sz="4" w:space="0" w:color="auto"/>
              <w:right w:val="single" w:sz="4" w:space="0" w:color="auto"/>
            </w:tcBorders>
            <w:vAlign w:val="center"/>
            <w:hideMark/>
          </w:tcPr>
          <w:p w14:paraId="33E460B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kiekis</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B5EEB8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mato vieneto kaina,</w:t>
            </w:r>
          </w:p>
          <w:p w14:paraId="637D6EFB"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c>
          <w:tcPr>
            <w:tcW w:w="1907" w:type="dxa"/>
            <w:tcBorders>
              <w:top w:val="single" w:sz="4" w:space="0" w:color="auto"/>
              <w:left w:val="single" w:sz="4" w:space="0" w:color="auto"/>
              <w:bottom w:val="single" w:sz="4" w:space="0" w:color="auto"/>
              <w:right w:val="single" w:sz="4" w:space="0" w:color="auto"/>
            </w:tcBorders>
            <w:vAlign w:val="center"/>
            <w:hideMark/>
          </w:tcPr>
          <w:p w14:paraId="5E177916"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Prekių kaina,</w:t>
            </w:r>
          </w:p>
          <w:p w14:paraId="458D1C08"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Eur  be PVM</w:t>
            </w:r>
          </w:p>
        </w:tc>
      </w:tr>
      <w:tr w:rsidR="00EF5E17" w:rsidRPr="00EF5E17" w14:paraId="5F47B925" w14:textId="77777777" w:rsidTr="002A4D82">
        <w:trPr>
          <w:jc w:val="center"/>
        </w:trPr>
        <w:tc>
          <w:tcPr>
            <w:tcW w:w="1343" w:type="dxa"/>
            <w:tcBorders>
              <w:top w:val="single" w:sz="4" w:space="0" w:color="auto"/>
              <w:left w:val="single" w:sz="4" w:space="0" w:color="auto"/>
              <w:bottom w:val="single" w:sz="4" w:space="0" w:color="auto"/>
              <w:right w:val="single" w:sz="4" w:space="0" w:color="auto"/>
            </w:tcBorders>
            <w:hideMark/>
          </w:tcPr>
          <w:p w14:paraId="30BF7D5D"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1</w:t>
            </w:r>
          </w:p>
        </w:tc>
        <w:tc>
          <w:tcPr>
            <w:tcW w:w="2906" w:type="dxa"/>
            <w:tcBorders>
              <w:top w:val="single" w:sz="4" w:space="0" w:color="auto"/>
              <w:left w:val="single" w:sz="4" w:space="0" w:color="auto"/>
              <w:bottom w:val="single" w:sz="4" w:space="0" w:color="auto"/>
              <w:right w:val="single" w:sz="4" w:space="0" w:color="auto"/>
            </w:tcBorders>
            <w:hideMark/>
          </w:tcPr>
          <w:p w14:paraId="3D392D01"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2</w:t>
            </w:r>
          </w:p>
        </w:tc>
        <w:tc>
          <w:tcPr>
            <w:tcW w:w="1213" w:type="dxa"/>
            <w:tcBorders>
              <w:top w:val="single" w:sz="4" w:space="0" w:color="auto"/>
              <w:left w:val="single" w:sz="4" w:space="0" w:color="auto"/>
              <w:bottom w:val="single" w:sz="4" w:space="0" w:color="auto"/>
              <w:right w:val="single" w:sz="4" w:space="0" w:color="auto"/>
            </w:tcBorders>
            <w:hideMark/>
          </w:tcPr>
          <w:p w14:paraId="55805F7F"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3</w:t>
            </w:r>
          </w:p>
        </w:tc>
        <w:tc>
          <w:tcPr>
            <w:tcW w:w="843" w:type="dxa"/>
            <w:tcBorders>
              <w:top w:val="single" w:sz="4" w:space="0" w:color="auto"/>
              <w:left w:val="single" w:sz="4" w:space="0" w:color="auto"/>
              <w:bottom w:val="single" w:sz="4" w:space="0" w:color="auto"/>
              <w:right w:val="single" w:sz="4" w:space="0" w:color="auto"/>
            </w:tcBorders>
            <w:hideMark/>
          </w:tcPr>
          <w:p w14:paraId="38DC66B3"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4</w:t>
            </w:r>
          </w:p>
        </w:tc>
        <w:tc>
          <w:tcPr>
            <w:tcW w:w="1988" w:type="dxa"/>
            <w:tcBorders>
              <w:top w:val="single" w:sz="4" w:space="0" w:color="auto"/>
              <w:left w:val="single" w:sz="4" w:space="0" w:color="auto"/>
              <w:bottom w:val="single" w:sz="4" w:space="0" w:color="auto"/>
              <w:right w:val="single" w:sz="4" w:space="0" w:color="auto"/>
            </w:tcBorders>
            <w:hideMark/>
          </w:tcPr>
          <w:p w14:paraId="7A5CB984"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5</w:t>
            </w:r>
          </w:p>
        </w:tc>
        <w:tc>
          <w:tcPr>
            <w:tcW w:w="1907" w:type="dxa"/>
            <w:tcBorders>
              <w:top w:val="single" w:sz="4" w:space="0" w:color="auto"/>
              <w:left w:val="single" w:sz="4" w:space="0" w:color="auto"/>
              <w:bottom w:val="single" w:sz="4" w:space="0" w:color="auto"/>
              <w:right w:val="single" w:sz="4" w:space="0" w:color="auto"/>
            </w:tcBorders>
            <w:hideMark/>
          </w:tcPr>
          <w:p w14:paraId="5245EAA6" w14:textId="77777777" w:rsidR="00EF5E17" w:rsidRPr="00EF5E17" w:rsidRDefault="00EF5E17" w:rsidP="00EF5E17">
            <w:pPr>
              <w:spacing w:line="256" w:lineRule="auto"/>
              <w:ind w:firstLine="0"/>
              <w:jc w:val="center"/>
              <w:rPr>
                <w:rFonts w:ascii="Times New Roman" w:eastAsia="Times New Roman" w:hAnsi="Times New Roman" w:cs="Times New Roman"/>
                <w:i/>
                <w:iCs/>
                <w:color w:val="000000"/>
                <w:sz w:val="22"/>
                <w:szCs w:val="22"/>
              </w:rPr>
            </w:pPr>
            <w:r w:rsidRPr="00EF5E17">
              <w:rPr>
                <w:rFonts w:ascii="Times New Roman" w:eastAsia="Times New Roman" w:hAnsi="Times New Roman" w:cs="Times New Roman"/>
                <w:i/>
                <w:iCs/>
                <w:color w:val="000000"/>
                <w:sz w:val="22"/>
                <w:szCs w:val="22"/>
              </w:rPr>
              <w:t>6 (4x5)</w:t>
            </w:r>
          </w:p>
        </w:tc>
      </w:tr>
      <w:tr w:rsidR="00EF5E17" w:rsidRPr="00EF5E17" w14:paraId="12EF0285" w14:textId="77777777" w:rsidTr="002A4D82">
        <w:trPr>
          <w:trHeight w:val="607"/>
          <w:jc w:val="center"/>
        </w:trPr>
        <w:tc>
          <w:tcPr>
            <w:tcW w:w="1343" w:type="dxa"/>
            <w:tcBorders>
              <w:top w:val="single" w:sz="4" w:space="0" w:color="auto"/>
              <w:left w:val="single" w:sz="4" w:space="0" w:color="auto"/>
              <w:right w:val="single" w:sz="4" w:space="0" w:color="auto"/>
            </w:tcBorders>
            <w:vAlign w:val="center"/>
            <w:hideMark/>
          </w:tcPr>
          <w:p w14:paraId="5D96AE49"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1.</w:t>
            </w:r>
          </w:p>
        </w:tc>
        <w:tc>
          <w:tcPr>
            <w:tcW w:w="2906" w:type="dxa"/>
            <w:tcBorders>
              <w:top w:val="single" w:sz="4" w:space="0" w:color="auto"/>
              <w:left w:val="single" w:sz="4" w:space="0" w:color="auto"/>
              <w:right w:val="single" w:sz="4" w:space="0" w:color="auto"/>
            </w:tcBorders>
            <w:vAlign w:val="center"/>
          </w:tcPr>
          <w:p w14:paraId="78A90B4C" w14:textId="77777777" w:rsidR="00EF5E17" w:rsidRPr="00EF5E17" w:rsidRDefault="00EF5E17" w:rsidP="00EF5E17">
            <w:pPr>
              <w:spacing w:line="256" w:lineRule="auto"/>
              <w:ind w:firstLine="0"/>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4"/>
                <w:szCs w:val="24"/>
                <w:lang w:eastAsia="en-US"/>
              </w:rPr>
              <w:t>Keleiviniai vienatūriai automobiliai</w:t>
            </w:r>
          </w:p>
        </w:tc>
        <w:tc>
          <w:tcPr>
            <w:tcW w:w="1213" w:type="dxa"/>
            <w:tcBorders>
              <w:top w:val="single" w:sz="4" w:space="0" w:color="auto"/>
              <w:left w:val="single" w:sz="4" w:space="0" w:color="auto"/>
              <w:right w:val="single" w:sz="4" w:space="0" w:color="auto"/>
            </w:tcBorders>
            <w:vAlign w:val="center"/>
          </w:tcPr>
          <w:p w14:paraId="08234837"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vnt.</w:t>
            </w:r>
          </w:p>
        </w:tc>
        <w:tc>
          <w:tcPr>
            <w:tcW w:w="843" w:type="dxa"/>
            <w:tcBorders>
              <w:top w:val="single" w:sz="4" w:space="0" w:color="auto"/>
              <w:left w:val="single" w:sz="4" w:space="0" w:color="auto"/>
              <w:right w:val="single" w:sz="4" w:space="0" w:color="auto"/>
            </w:tcBorders>
            <w:vAlign w:val="center"/>
          </w:tcPr>
          <w:p w14:paraId="4C962525"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2</w:t>
            </w:r>
          </w:p>
        </w:tc>
        <w:tc>
          <w:tcPr>
            <w:tcW w:w="1988" w:type="dxa"/>
            <w:tcBorders>
              <w:top w:val="single" w:sz="4" w:space="0" w:color="auto"/>
              <w:left w:val="single" w:sz="4" w:space="0" w:color="auto"/>
              <w:right w:val="single" w:sz="4" w:space="0" w:color="auto"/>
            </w:tcBorders>
            <w:vAlign w:val="center"/>
          </w:tcPr>
          <w:p w14:paraId="371BDB00"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c>
          <w:tcPr>
            <w:tcW w:w="1907" w:type="dxa"/>
            <w:tcBorders>
              <w:top w:val="single" w:sz="4" w:space="0" w:color="auto"/>
              <w:left w:val="single" w:sz="4" w:space="0" w:color="auto"/>
              <w:right w:val="single" w:sz="4" w:space="0" w:color="auto"/>
            </w:tcBorders>
            <w:vAlign w:val="center"/>
          </w:tcPr>
          <w:p w14:paraId="42AD71AE"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1198ACEB"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hideMark/>
          </w:tcPr>
          <w:p w14:paraId="764067C7" w14:textId="4B79A96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PVM </w:t>
            </w:r>
            <w:r w:rsidRPr="00EF5E17">
              <w:rPr>
                <w:rFonts w:ascii="Times New Roman" w:eastAsia="Times New Roman" w:hAnsi="Times New Roman" w:cs="Times New Roman"/>
                <w:i/>
                <w:iCs/>
                <w:color w:val="000000"/>
                <w:sz w:val="22"/>
                <w:szCs w:val="22"/>
              </w:rPr>
              <w:t>(tarifas)</w:t>
            </w:r>
            <w:r w:rsidRPr="00EF5E17">
              <w:rPr>
                <w:rFonts w:ascii="Times New Roman" w:eastAsia="Times New Roman" w:hAnsi="Times New Roman" w:cs="Times New Roman"/>
                <w:color w:val="000000"/>
                <w:sz w:val="22"/>
                <w:szCs w:val="22"/>
              </w:rPr>
              <w:t xml:space="preserve"> suma</w:t>
            </w:r>
          </w:p>
        </w:tc>
        <w:tc>
          <w:tcPr>
            <w:tcW w:w="1907" w:type="dxa"/>
            <w:tcBorders>
              <w:top w:val="single" w:sz="4" w:space="0" w:color="auto"/>
              <w:left w:val="single" w:sz="4" w:space="0" w:color="auto"/>
              <w:bottom w:val="single" w:sz="4" w:space="0" w:color="auto"/>
              <w:right w:val="single" w:sz="4" w:space="0" w:color="auto"/>
            </w:tcBorders>
            <w:vAlign w:val="center"/>
          </w:tcPr>
          <w:p w14:paraId="1FDA37BA"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r w:rsidR="00EF5E17" w:rsidRPr="00EF5E17" w14:paraId="4FD67560" w14:textId="77777777" w:rsidTr="002A4D82">
        <w:trPr>
          <w:jc w:val="center"/>
        </w:trPr>
        <w:tc>
          <w:tcPr>
            <w:tcW w:w="8293" w:type="dxa"/>
            <w:gridSpan w:val="5"/>
            <w:tcBorders>
              <w:top w:val="single" w:sz="4" w:space="0" w:color="auto"/>
              <w:left w:val="single" w:sz="4" w:space="0" w:color="auto"/>
              <w:bottom w:val="single" w:sz="4" w:space="0" w:color="auto"/>
              <w:right w:val="single" w:sz="4" w:space="0" w:color="auto"/>
            </w:tcBorders>
          </w:tcPr>
          <w:p w14:paraId="292E7EC0" w14:textId="15650879" w:rsidR="00EF5E17" w:rsidRPr="00EF5E17" w:rsidRDefault="00EF5E17" w:rsidP="00EF5E17">
            <w:pPr>
              <w:spacing w:line="256" w:lineRule="auto"/>
              <w:ind w:firstLine="0"/>
              <w:jc w:val="right"/>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Sutarties kaina, Eur su PVM</w:t>
            </w:r>
          </w:p>
        </w:tc>
        <w:tc>
          <w:tcPr>
            <w:tcW w:w="1907" w:type="dxa"/>
            <w:tcBorders>
              <w:top w:val="single" w:sz="4" w:space="0" w:color="auto"/>
              <w:left w:val="single" w:sz="4" w:space="0" w:color="auto"/>
              <w:bottom w:val="single" w:sz="4" w:space="0" w:color="auto"/>
              <w:right w:val="single" w:sz="4" w:space="0" w:color="auto"/>
            </w:tcBorders>
            <w:vAlign w:val="center"/>
          </w:tcPr>
          <w:p w14:paraId="77C15B3F" w14:textId="77777777" w:rsidR="00EF5E17" w:rsidRPr="00EF5E17" w:rsidRDefault="00EF5E17" w:rsidP="00EF5E17">
            <w:pPr>
              <w:spacing w:line="256" w:lineRule="auto"/>
              <w:ind w:firstLine="0"/>
              <w:jc w:val="center"/>
              <w:rPr>
                <w:rFonts w:ascii="Times New Roman" w:eastAsia="Times New Roman" w:hAnsi="Times New Roman" w:cs="Times New Roman"/>
                <w:color w:val="000000"/>
                <w:sz w:val="22"/>
                <w:szCs w:val="22"/>
              </w:rPr>
            </w:pPr>
            <w:r w:rsidRPr="00EF5E17">
              <w:rPr>
                <w:rFonts w:ascii="Times New Roman" w:eastAsia="Times New Roman" w:hAnsi="Times New Roman" w:cs="Times New Roman"/>
                <w:color w:val="000000"/>
                <w:sz w:val="22"/>
                <w:szCs w:val="22"/>
              </w:rPr>
              <w:t xml:space="preserve"> </w:t>
            </w:r>
          </w:p>
        </w:tc>
      </w:tr>
    </w:tbl>
    <w:p w14:paraId="3824ACE1" w14:textId="65B21E3C" w:rsidR="004F402A" w:rsidRDefault="004F402A" w:rsidP="00EF5E17">
      <w:pPr>
        <w:tabs>
          <w:tab w:val="left" w:pos="0"/>
        </w:tabs>
        <w:spacing w:line="240" w:lineRule="auto"/>
        <w:ind w:firstLine="0"/>
        <w:rPr>
          <w:rFonts w:ascii="Times New Roman" w:hAnsi="Times New Roman" w:cs="Times New Roman"/>
          <w:i/>
          <w:iCs/>
          <w:noProof/>
          <w:sz w:val="24"/>
          <w:szCs w:val="24"/>
        </w:rPr>
      </w:pPr>
    </w:p>
    <w:p w14:paraId="0AB8B7E6" w14:textId="063558B2" w:rsidR="00261F1E" w:rsidRDefault="00261F1E" w:rsidP="00261F1E">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AA5499">
        <w:rPr>
          <w:rFonts w:asciiTheme="majorBidi" w:hAnsiTheme="majorBidi" w:cstheme="majorBidi"/>
          <w:b/>
          <w:i/>
          <w:sz w:val="24"/>
          <w:szCs w:val="24"/>
        </w:rPr>
        <w:t xml:space="preserve">maksimalią </w:t>
      </w:r>
      <w:r w:rsidR="00E54D11" w:rsidRPr="00AA5499">
        <w:rPr>
          <w:rFonts w:asciiTheme="majorBidi" w:hAnsiTheme="majorBidi" w:cstheme="majorBidi"/>
          <w:b/>
          <w:bCs/>
          <w:i/>
          <w:iCs/>
          <w:noProof/>
          <w:sz w:val="24"/>
          <w:szCs w:val="24"/>
        </w:rPr>
        <w:t>84000,00</w:t>
      </w:r>
      <w:r w:rsidRPr="00AA5499">
        <w:rPr>
          <w:rFonts w:asciiTheme="majorBidi" w:hAnsiTheme="majorBidi" w:cstheme="majorBidi"/>
          <w:b/>
          <w:i/>
          <w:sz w:val="24"/>
          <w:szCs w:val="24"/>
        </w:rPr>
        <w:t xml:space="preserve"> </w:t>
      </w:r>
      <w:r w:rsidRPr="00AA5499">
        <w:rPr>
          <w:rFonts w:asciiTheme="majorBidi" w:eastAsia="Times New Roman" w:hAnsiTheme="majorBidi" w:cstheme="majorBidi"/>
          <w:b/>
          <w:i/>
          <w:sz w:val="24"/>
          <w:szCs w:val="24"/>
        </w:rPr>
        <w:t xml:space="preserve">Eur su PVM </w:t>
      </w:r>
      <w:r w:rsidRPr="00AA5499">
        <w:rPr>
          <w:rFonts w:asciiTheme="majorBidi" w:hAnsiTheme="majorBidi" w:cstheme="majorBidi"/>
          <w:i/>
          <w:sz w:val="24"/>
          <w:szCs w:val="24"/>
        </w:rPr>
        <w:t>sutarties kainą, tiekėjo pasiūlymas bus atmestas dėl</w:t>
      </w:r>
      <w:r w:rsidRPr="00AA5499">
        <w:rPr>
          <w:rFonts w:asciiTheme="majorBidi" w:eastAsia="Calibri" w:hAnsiTheme="majorBidi" w:cstheme="majorBidi"/>
          <w:i/>
          <w:sz w:val="24"/>
          <w:szCs w:val="24"/>
        </w:rPr>
        <w:t xml:space="preserve"> per didelės, perkančiajai organizacijai nepriimtinos kainos</w:t>
      </w:r>
      <w:r w:rsidRPr="00AA5499">
        <w:rPr>
          <w:rFonts w:asciiTheme="majorBidi" w:eastAsia="Times New Roman" w:hAnsiTheme="majorBidi" w:cstheme="majorBidi"/>
          <w:i/>
          <w:sz w:val="24"/>
          <w:szCs w:val="24"/>
          <w:lang w:eastAsia="en-US"/>
        </w:rPr>
        <w:t>.</w:t>
      </w:r>
    </w:p>
    <w:p w14:paraId="3484F224" w14:textId="77777777" w:rsidR="00261F1E" w:rsidRDefault="00261F1E" w:rsidP="00E54D11">
      <w:pPr>
        <w:pStyle w:val="Tekstas"/>
        <w:jc w:val="both"/>
        <w:rPr>
          <w:i/>
          <w:iCs/>
        </w:rPr>
      </w:pPr>
    </w:p>
    <w:p w14:paraId="6017136E" w14:textId="6B4A1429" w:rsidR="008921F5" w:rsidRPr="00F408A1" w:rsidRDefault="008921F5" w:rsidP="008921F5">
      <w:pPr>
        <w:pStyle w:val="Tekstas"/>
        <w:ind w:firstLine="567"/>
        <w:jc w:val="both"/>
        <w:rPr>
          <w:i/>
          <w:iCs/>
          <w:szCs w:val="24"/>
          <w:lang w:eastAsia="en-US"/>
        </w:rPr>
      </w:pPr>
      <w:r w:rsidRPr="00F408A1">
        <w:rPr>
          <w:i/>
          <w:iCs/>
        </w:rPr>
        <w:t>Pasiūlymo kaina nurodoma suapvalinta,</w:t>
      </w:r>
      <w:r w:rsidRPr="00F408A1">
        <w:rPr>
          <w:i/>
          <w:iCs/>
          <w:szCs w:val="24"/>
          <w:lang w:eastAsia="en-US"/>
        </w:rPr>
        <w:t xml:space="preserve"> paliekant du skaitmenis po kablelio.</w:t>
      </w:r>
      <w:r w:rsidRPr="00F408A1">
        <w:rPr>
          <w:i/>
          <w:iCs/>
        </w:rPr>
        <w:t xml:space="preserve"> </w:t>
      </w:r>
      <w:r w:rsidRPr="00F408A1">
        <w:rPr>
          <w:i/>
          <w:iCs/>
          <w:szCs w:val="24"/>
          <w:lang w:eastAsia="en-US"/>
        </w:rPr>
        <w:t>Į šią kainą įeina visos išlaidos ir visi mokesčiai.</w:t>
      </w:r>
    </w:p>
    <w:p w14:paraId="70515839" w14:textId="77777777" w:rsidR="008921F5" w:rsidRPr="00E02515" w:rsidRDefault="008921F5" w:rsidP="008921F5">
      <w:pPr>
        <w:pStyle w:val="Tekstas"/>
        <w:ind w:firstLine="567"/>
        <w:jc w:val="both"/>
        <w:rPr>
          <w:bCs/>
          <w:i/>
          <w:iCs/>
        </w:rPr>
      </w:pPr>
      <w:r w:rsidRPr="00E02515">
        <w:rPr>
          <w:rFonts w:eastAsia="Calibri"/>
          <w:i/>
          <w:iCs/>
          <w:lang w:eastAsia="en-US"/>
        </w:rPr>
        <w:t xml:space="preserve">Į pasiūlymo kainą įskaičiuotos visos išlaidos ir visi mokesčiai, taip pat ir PVM. (Tais atvejais, kai pagal galiojančius teisės aktus tiekėjui nereikia mokėti PVM, jis nurodo priežastis, dėl kurių PVM nemoka.) </w:t>
      </w:r>
      <w:r w:rsidRPr="00E02515">
        <w:rPr>
          <w:bCs/>
          <w:i/>
          <w:i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7BB266CF" w14:textId="1CBB2DBC" w:rsidR="008921F5" w:rsidRPr="00E02515" w:rsidRDefault="008921F5" w:rsidP="008921F5">
      <w:pPr>
        <w:pStyle w:val="Tekstas"/>
        <w:ind w:firstLine="567"/>
        <w:jc w:val="both"/>
        <w:rPr>
          <w:rFonts w:eastAsia="Calibri"/>
          <w:i/>
          <w:iCs/>
          <w:lang w:eastAsia="en-US"/>
        </w:rPr>
      </w:pPr>
      <w:r w:rsidRPr="00E02515">
        <w:rPr>
          <w:rFonts w:eastAsia="Calibri"/>
          <w:i/>
          <w:iCs/>
          <w:lang w:eastAsia="en-US"/>
        </w:rPr>
        <w:t>Jei pasiūlymą teikia užsienio tiekėjas iš ES šalių, jis nurodo savo PVM mokėtojo kodą (savo šalyje)___________________________ .</w:t>
      </w:r>
      <w:r w:rsidRPr="00E02515">
        <w:rPr>
          <w:i/>
          <w:iCs/>
        </w:rPr>
        <w:t xml:space="preserve"> Bus vertinama galutinė prekių kaina, pagal kurią perkančioji organizacija atsiskaitys už pristatytas prekes, įskaitant visus mokesčius ir išlaidas. </w:t>
      </w:r>
      <w:r w:rsidRPr="00E02515">
        <w:rPr>
          <w:rFonts w:eastAsia="Calibri"/>
          <w:i/>
          <w:iCs/>
          <w:lang w:eastAsia="en-US"/>
        </w:rPr>
        <w:t>Jei tiekėjui nereikia mokėti PVM, jis nurodo priežastis, dėl kurių PVM nemoka.</w:t>
      </w:r>
    </w:p>
    <w:p w14:paraId="35C978C5" w14:textId="77777777" w:rsidR="00862A8B" w:rsidRPr="00955B07" w:rsidRDefault="00862A8B" w:rsidP="00C31D87">
      <w:pPr>
        <w:spacing w:line="240" w:lineRule="auto"/>
        <w:ind w:firstLine="720"/>
        <w:rPr>
          <w:rFonts w:ascii="Times New Roman" w:hAnsi="Times New Roman" w:cs="Times New Roman"/>
          <w:b/>
          <w:sz w:val="24"/>
          <w:szCs w:val="24"/>
        </w:rPr>
      </w:pPr>
    </w:p>
    <w:p w14:paraId="2E215C1D" w14:textId="77777777" w:rsidR="008F220E" w:rsidRDefault="008F220E" w:rsidP="008F220E">
      <w:pPr>
        <w:spacing w:line="240" w:lineRule="auto"/>
        <w:ind w:firstLine="720"/>
        <w:rPr>
          <w:rFonts w:ascii="Times New Roman" w:hAnsi="Times New Roman" w:cs="Times New Roman"/>
          <w:b/>
          <w:sz w:val="24"/>
          <w:szCs w:val="24"/>
        </w:rPr>
      </w:pPr>
      <w:bookmarkStart w:id="28" w:name="_Hlk124122741"/>
    </w:p>
    <w:bookmarkEnd w:id="28"/>
    <w:p w14:paraId="3E38BDC8" w14:textId="77777777" w:rsidR="00FD168E" w:rsidRDefault="00FD168E" w:rsidP="00FD168E">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 xml:space="preserve">4. </w:t>
      </w:r>
      <w:r w:rsidRPr="007F515E">
        <w:rPr>
          <w:rFonts w:ascii="Times New Roman" w:eastAsia="Times New Roman" w:hAnsi="Times New Roman" w:cs="Times New Roman"/>
          <w:b/>
          <w:bCs/>
          <w:sz w:val="24"/>
          <w:szCs w:val="24"/>
        </w:rPr>
        <w:t>INFORMACIJA APIE PREKES</w:t>
      </w:r>
    </w:p>
    <w:p w14:paraId="21D5688A" w14:textId="77777777" w:rsidR="00FD168E" w:rsidRPr="007F515E" w:rsidRDefault="00FD168E" w:rsidP="00FD168E">
      <w:pPr>
        <w:autoSpaceDE w:val="0"/>
        <w:autoSpaceDN w:val="0"/>
        <w:adjustRightInd w:val="0"/>
        <w:ind w:left="714"/>
        <w:jc w:val="center"/>
        <w:rPr>
          <w:rFonts w:ascii="Times New Roman" w:eastAsia="Times New Roman" w:hAnsi="Times New Roman" w:cs="Times New Roman"/>
          <w:b/>
          <w:bCs/>
          <w:sz w:val="24"/>
          <w:szCs w:val="24"/>
        </w:rPr>
      </w:pPr>
    </w:p>
    <w:p w14:paraId="13184988" w14:textId="77777777" w:rsidR="00FD168E" w:rsidRDefault="00FD168E" w:rsidP="00FD168E">
      <w:pPr>
        <w:autoSpaceDE w:val="0"/>
        <w:autoSpaceDN w:val="0"/>
        <w:adjustRightInd w:val="0"/>
        <w:spacing w:after="200" w:line="276" w:lineRule="auto"/>
        <w:ind w:firstLine="714"/>
        <w:rPr>
          <w:rFonts w:ascii="Times New Roman" w:hAnsi="Times New Roman" w:cs="Times New Roman"/>
          <w:b/>
          <w:sz w:val="24"/>
        </w:rPr>
      </w:pPr>
      <w:r w:rsidRPr="007F515E">
        <w:rPr>
          <w:rFonts w:ascii="Times New Roman" w:hAnsi="Times New Roman" w:cs="Times New Roman"/>
          <w:b/>
          <w:sz w:val="24"/>
        </w:rPr>
        <w:t xml:space="preserve">Patvirtiname, kad siūlomos Prekės visiškai atitinka </w:t>
      </w:r>
      <w:r>
        <w:rPr>
          <w:rFonts w:ascii="Times New Roman" w:hAnsi="Times New Roman" w:cs="Times New Roman"/>
          <w:b/>
          <w:sz w:val="24"/>
        </w:rPr>
        <w:t xml:space="preserve">specialiųjų sąlygų </w:t>
      </w:r>
      <w:r w:rsidRPr="007F515E">
        <w:rPr>
          <w:rFonts w:ascii="Times New Roman" w:hAnsi="Times New Roman" w:cs="Times New Roman"/>
          <w:b/>
          <w:sz w:val="24"/>
        </w:rPr>
        <w:t>2 priede „</w:t>
      </w:r>
      <w:r>
        <w:rPr>
          <w:rFonts w:ascii="Times New Roman" w:hAnsi="Times New Roman" w:cs="Times New Roman"/>
          <w:b/>
          <w:sz w:val="24"/>
        </w:rPr>
        <w:t>Techninė specifikacija</w:t>
      </w:r>
      <w:r w:rsidRPr="007F515E">
        <w:rPr>
          <w:rFonts w:ascii="Times New Roman" w:hAnsi="Times New Roman" w:cs="Times New Roman"/>
          <w:b/>
          <w:sz w:val="24"/>
        </w:rPr>
        <w:t>“ nustatytus visus techninius reikalavimus</w:t>
      </w:r>
      <w:r>
        <w:rPr>
          <w:rFonts w:ascii="Times New Roman" w:hAnsi="Times New Roman" w:cs="Times New Roman"/>
          <w:b/>
          <w:sz w:val="24"/>
        </w:rPr>
        <w:t>.</w:t>
      </w:r>
    </w:p>
    <w:p w14:paraId="25C9A041" w14:textId="77777777" w:rsidR="00FD168E" w:rsidRDefault="00FD168E" w:rsidP="00FD168E">
      <w:pPr>
        <w:autoSpaceDE w:val="0"/>
        <w:autoSpaceDN w:val="0"/>
        <w:adjustRightInd w:val="0"/>
        <w:spacing w:after="200" w:line="276" w:lineRule="auto"/>
        <w:ind w:firstLine="714"/>
        <w:rPr>
          <w:rFonts w:ascii="Times New Roman" w:hAnsi="Times New Roman" w:cs="Times New Roman"/>
          <w:bCs/>
          <w:sz w:val="24"/>
        </w:rPr>
      </w:pPr>
      <w:r>
        <w:rPr>
          <w:rFonts w:ascii="Times New Roman" w:eastAsia="Times New Roman" w:hAnsi="Times New Roman" w:cs="Times New Roman"/>
          <w:bCs/>
          <w:i/>
          <w:noProof/>
          <w:sz w:val="24"/>
          <w:szCs w:val="20"/>
        </w:rPr>
        <w:t>Papildomai patvirtiname, kad:</w:t>
      </w:r>
      <w:r w:rsidRPr="002A4D82">
        <w:rPr>
          <w:rFonts w:ascii="Times New Roman" w:hAnsi="Times New Roman" w:cs="Times New Roman"/>
          <w:bCs/>
          <w:sz w:val="24"/>
        </w:rPr>
        <w:t xml:space="preserve"> </w:t>
      </w:r>
    </w:p>
    <w:p w14:paraId="431599C8" w14:textId="77777777" w:rsidR="00FD168E" w:rsidRDefault="00FD168E" w:rsidP="00FD168E">
      <w:pPr>
        <w:pStyle w:val="Betarp"/>
        <w:ind w:firstLine="0"/>
        <w:rPr>
          <w:rFonts w:ascii="Times New Roman" w:hAnsi="Times New Roman" w:cs="Times New Roman"/>
          <w:i/>
          <w:iCs/>
          <w:sz w:val="24"/>
          <w:szCs w:val="24"/>
        </w:rPr>
      </w:pPr>
      <w:r>
        <w:rPr>
          <w:rFonts w:ascii="Times New Roman" w:hAnsi="Times New Roman" w:cs="Times New Roman"/>
          <w:i/>
          <w:iCs/>
          <w:sz w:val="24"/>
          <w:szCs w:val="24"/>
        </w:rPr>
        <w:t xml:space="preserve">         </w:t>
      </w:r>
      <w:r w:rsidRPr="00E17B89">
        <w:rPr>
          <w:rFonts w:ascii="Times New Roman" w:hAnsi="Times New Roman" w:cs="Times New Roman"/>
          <w:i/>
          <w:iCs/>
          <w:sz w:val="24"/>
          <w:szCs w:val="24"/>
        </w:rPr>
        <w:t xml:space="preserve">4 </w:t>
      </w:r>
      <w:r>
        <w:rPr>
          <w:rFonts w:ascii="Times New Roman" w:hAnsi="Times New Roman" w:cs="Times New Roman"/>
          <w:i/>
          <w:iCs/>
          <w:sz w:val="24"/>
          <w:szCs w:val="24"/>
        </w:rPr>
        <w:t xml:space="preserve">A </w:t>
      </w:r>
      <w:r w:rsidRPr="00E17B89">
        <w:rPr>
          <w:rFonts w:ascii="Times New Roman" w:hAnsi="Times New Roman" w:cs="Times New Roman"/>
          <w:i/>
          <w:iCs/>
          <w:sz w:val="24"/>
          <w:szCs w:val="24"/>
        </w:rPr>
        <w:t>lentelė</w:t>
      </w:r>
      <w:r>
        <w:rPr>
          <w:rFonts w:ascii="Times New Roman" w:hAnsi="Times New Roman" w:cs="Times New Roman"/>
          <w:i/>
          <w:iCs/>
          <w:sz w:val="24"/>
          <w:szCs w:val="24"/>
        </w:rPr>
        <w:t xml:space="preserve"> </w:t>
      </w:r>
    </w:p>
    <w:tbl>
      <w:tblPr>
        <w:tblStyle w:val="Lentelstinklelis"/>
        <w:tblW w:w="0" w:type="auto"/>
        <w:tblInd w:w="0" w:type="dxa"/>
        <w:tblLook w:val="04A0" w:firstRow="1" w:lastRow="0" w:firstColumn="1" w:lastColumn="0" w:noHBand="0" w:noVBand="1"/>
      </w:tblPr>
      <w:tblGrid>
        <w:gridCol w:w="704"/>
        <w:gridCol w:w="5954"/>
        <w:gridCol w:w="4132"/>
      </w:tblGrid>
      <w:tr w:rsidR="00FD168E" w14:paraId="29A17C0E" w14:textId="77777777" w:rsidTr="00C17965">
        <w:trPr>
          <w:trHeight w:val="1258"/>
        </w:trPr>
        <w:tc>
          <w:tcPr>
            <w:tcW w:w="704" w:type="dxa"/>
          </w:tcPr>
          <w:p w14:paraId="2EB96207" w14:textId="77777777" w:rsidR="00FD168E" w:rsidRDefault="00FD168E" w:rsidP="00C17965">
            <w:pPr>
              <w:pStyle w:val="Betarp"/>
              <w:ind w:firstLine="0"/>
              <w:rPr>
                <w:rFonts w:hAnsi="Times New Roman" w:cs="Times New Roman"/>
                <w:sz w:val="22"/>
                <w:szCs w:val="22"/>
              </w:rPr>
            </w:pPr>
          </w:p>
          <w:p w14:paraId="18F26E41" w14:textId="77777777" w:rsidR="00FD168E" w:rsidRPr="00EA1B39" w:rsidRDefault="00FD168E" w:rsidP="00C17965">
            <w:pPr>
              <w:pStyle w:val="Betarp"/>
              <w:ind w:firstLine="0"/>
              <w:rPr>
                <w:rFonts w:hAnsi="Times New Roman" w:cs="Times New Roman"/>
                <w:i/>
                <w:iCs/>
                <w:sz w:val="22"/>
                <w:szCs w:val="22"/>
              </w:rPr>
            </w:pPr>
            <w:r w:rsidRPr="00EA1B39">
              <w:rPr>
                <w:rFonts w:hAnsi="Times New Roman" w:cs="Times New Roman"/>
                <w:sz w:val="22"/>
                <w:szCs w:val="22"/>
              </w:rPr>
              <w:t>Eil. Nr</w:t>
            </w:r>
            <w:r w:rsidRPr="00EA1B39">
              <w:rPr>
                <w:rFonts w:hAnsi="Times New Roman" w:cs="Times New Roman"/>
                <w:i/>
                <w:iCs/>
                <w:sz w:val="22"/>
                <w:szCs w:val="22"/>
              </w:rPr>
              <w:t>.</w:t>
            </w:r>
          </w:p>
        </w:tc>
        <w:tc>
          <w:tcPr>
            <w:tcW w:w="5954" w:type="dxa"/>
          </w:tcPr>
          <w:p w14:paraId="277C6092" w14:textId="77777777" w:rsidR="00FD168E" w:rsidRDefault="00FD168E" w:rsidP="00C17965">
            <w:pPr>
              <w:pStyle w:val="Betarp"/>
              <w:ind w:firstLine="0"/>
              <w:jc w:val="center"/>
              <w:rPr>
                <w:rFonts w:hAnsi="Times New Roman" w:cs="Times New Roman"/>
                <w:bCs/>
                <w:noProof/>
                <w:sz w:val="22"/>
                <w:szCs w:val="22"/>
              </w:rPr>
            </w:pPr>
          </w:p>
          <w:p w14:paraId="69919A47" w14:textId="77777777" w:rsidR="00FD168E" w:rsidRPr="00EA1B39" w:rsidRDefault="00FD168E" w:rsidP="00C17965">
            <w:pPr>
              <w:pStyle w:val="Betarp"/>
              <w:ind w:firstLine="0"/>
              <w:jc w:val="center"/>
              <w:rPr>
                <w:rFonts w:hAnsi="Times New Roman" w:cs="Times New Roman"/>
                <w:i/>
                <w:iCs/>
                <w:sz w:val="22"/>
                <w:szCs w:val="22"/>
              </w:rPr>
            </w:pPr>
            <w:r w:rsidRPr="00EA1B39">
              <w:rPr>
                <w:rFonts w:hAnsi="Times New Roman" w:cs="Times New Roman"/>
                <w:bCs/>
                <w:noProof/>
                <w:sz w:val="22"/>
                <w:szCs w:val="22"/>
              </w:rPr>
              <w:t>Charakteristikų pavadinimai ir techniniai reikalavimai</w:t>
            </w:r>
          </w:p>
        </w:tc>
        <w:tc>
          <w:tcPr>
            <w:tcW w:w="4132" w:type="dxa"/>
          </w:tcPr>
          <w:p w14:paraId="11D87C73" w14:textId="77777777" w:rsidR="00FD168E" w:rsidRPr="00EA1B39" w:rsidRDefault="00FD168E" w:rsidP="00C17965">
            <w:pPr>
              <w:pStyle w:val="Betarp"/>
              <w:jc w:val="center"/>
              <w:rPr>
                <w:rFonts w:hAnsi="Times New Roman" w:cs="Times New Roman"/>
                <w:sz w:val="22"/>
                <w:szCs w:val="22"/>
              </w:rPr>
            </w:pPr>
            <w:r w:rsidRPr="00EA1B39">
              <w:rPr>
                <w:rFonts w:hAnsi="Times New Roman" w:cs="Times New Roman"/>
                <w:bCs/>
                <w:noProof/>
                <w:sz w:val="22"/>
                <w:szCs w:val="22"/>
              </w:rPr>
              <w:t>Tiekėjo siūlomų parametrų reikšmės</w:t>
            </w:r>
            <w:r w:rsidRPr="00EA1B39">
              <w:rPr>
                <w:rFonts w:hAnsi="Times New Roman" w:cs="Times New Roman"/>
                <w:sz w:val="22"/>
                <w:szCs w:val="22"/>
              </w:rPr>
              <w:t xml:space="preserve"> </w:t>
            </w:r>
          </w:p>
          <w:p w14:paraId="392AF569" w14:textId="77777777" w:rsidR="00FD168E" w:rsidRPr="00EA1B39" w:rsidRDefault="00FD168E" w:rsidP="00C17965">
            <w:pPr>
              <w:pStyle w:val="Betarp"/>
              <w:jc w:val="center"/>
              <w:rPr>
                <w:rFonts w:hAnsi="Times New Roman" w:cs="Times New Roman"/>
                <w:sz w:val="22"/>
                <w:szCs w:val="22"/>
              </w:rPr>
            </w:pPr>
            <w:r w:rsidRPr="00EA1B39">
              <w:rPr>
                <w:rFonts w:hAnsi="Times New Roman" w:cs="Times New Roman"/>
                <w:sz w:val="22"/>
                <w:szCs w:val="22"/>
              </w:rPr>
              <w:t xml:space="preserve">(nurodyti konkrečiai arba pabraukti variantą </w:t>
            </w:r>
          </w:p>
          <w:p w14:paraId="4015885F" w14:textId="77777777" w:rsidR="00FD168E" w:rsidRPr="00EA1B39" w:rsidRDefault="00FD168E" w:rsidP="00C17965">
            <w:pPr>
              <w:pStyle w:val="Tekstas"/>
              <w:jc w:val="center"/>
              <w:rPr>
                <w:bCs/>
                <w:noProof/>
                <w:sz w:val="22"/>
                <w:szCs w:val="22"/>
              </w:rPr>
            </w:pPr>
            <w:r w:rsidRPr="00EA1B39">
              <w:rPr>
                <w:sz w:val="22"/>
                <w:szCs w:val="22"/>
              </w:rPr>
              <w:t>TAIP arba NE)</w:t>
            </w:r>
          </w:p>
          <w:p w14:paraId="151D8C71" w14:textId="77777777" w:rsidR="00FD168E" w:rsidRPr="00EA1B39" w:rsidRDefault="00FD168E" w:rsidP="00C17965">
            <w:pPr>
              <w:pStyle w:val="Betarp"/>
              <w:ind w:firstLine="0"/>
              <w:rPr>
                <w:rFonts w:hAnsi="Times New Roman" w:cs="Times New Roman"/>
                <w:i/>
                <w:iCs/>
                <w:sz w:val="22"/>
                <w:szCs w:val="22"/>
              </w:rPr>
            </w:pPr>
          </w:p>
        </w:tc>
      </w:tr>
      <w:tr w:rsidR="00FD168E" w14:paraId="65DC59F2" w14:textId="77777777" w:rsidTr="00C17965">
        <w:tc>
          <w:tcPr>
            <w:tcW w:w="704" w:type="dxa"/>
          </w:tcPr>
          <w:p w14:paraId="3320F6FC" w14:textId="77777777" w:rsidR="00FD168E" w:rsidRPr="00F26088" w:rsidRDefault="00FD168E" w:rsidP="00C17965">
            <w:pPr>
              <w:pStyle w:val="Betarp"/>
              <w:ind w:firstLine="0"/>
              <w:jc w:val="center"/>
              <w:rPr>
                <w:rFonts w:hAnsi="Times New Roman" w:cs="Times New Roman"/>
                <w:sz w:val="22"/>
                <w:szCs w:val="22"/>
              </w:rPr>
            </w:pPr>
            <w:r w:rsidRPr="00F26088">
              <w:rPr>
                <w:rFonts w:hAnsi="Times New Roman" w:cs="Times New Roman"/>
                <w:sz w:val="22"/>
                <w:szCs w:val="22"/>
              </w:rPr>
              <w:t>1.</w:t>
            </w:r>
          </w:p>
        </w:tc>
        <w:tc>
          <w:tcPr>
            <w:tcW w:w="5954" w:type="dxa"/>
          </w:tcPr>
          <w:p w14:paraId="12AFE97B" w14:textId="77777777" w:rsidR="00FD168E" w:rsidRPr="00F26088" w:rsidRDefault="00FD168E" w:rsidP="00C17965">
            <w:pPr>
              <w:pStyle w:val="Betarp"/>
              <w:ind w:firstLine="0"/>
              <w:rPr>
                <w:rFonts w:hAnsi="Times New Roman" w:cs="Times New Roman"/>
                <w:i/>
                <w:iCs/>
                <w:sz w:val="22"/>
                <w:szCs w:val="22"/>
              </w:rPr>
            </w:pPr>
            <w:r w:rsidRPr="00F26088">
              <w:rPr>
                <w:rFonts w:hAnsi="Times New Roman" w:cs="Times New Roman"/>
                <w:color w:val="000000"/>
                <w:sz w:val="22"/>
                <w:szCs w:val="22"/>
                <w:bdr w:val="none" w:sz="0" w:space="0" w:color="auto" w:frame="1"/>
              </w:rPr>
              <w:t xml:space="preserve">Techninės specifikacijos 1 pozicija </w:t>
            </w:r>
            <w:r w:rsidRPr="00A765EB">
              <w:rPr>
                <w:rFonts w:hAnsi="Times New Roman" w:cs="Times New Roman"/>
                <w:i/>
                <w:iCs/>
                <w:color w:val="000000"/>
                <w:sz w:val="22"/>
                <w:szCs w:val="22"/>
                <w:bdr w:val="none" w:sz="0" w:space="0" w:color="auto" w:frame="1"/>
              </w:rPr>
              <w:t>„</w:t>
            </w:r>
            <w:r w:rsidRPr="00F26088">
              <w:rPr>
                <w:rFonts w:hAnsi="Times New Roman" w:cs="Times New Roman"/>
                <w:b/>
                <w:bCs/>
                <w:i/>
                <w:iCs/>
                <w:color w:val="000000"/>
                <w:sz w:val="22"/>
                <w:szCs w:val="22"/>
                <w:bdr w:val="none" w:sz="0" w:space="0" w:color="auto" w:frame="1"/>
              </w:rPr>
              <w:t>Automobilio rūšis</w:t>
            </w:r>
            <w:r>
              <w:rPr>
                <w:rFonts w:hAnsi="Times New Roman" w:cs="Times New Roman"/>
                <w:b/>
                <w:bCs/>
                <w:i/>
                <w:iCs/>
                <w:color w:val="000000"/>
                <w:sz w:val="22"/>
                <w:szCs w:val="22"/>
                <w:bdr w:val="none" w:sz="0" w:space="0" w:color="auto" w:frame="1"/>
              </w:rPr>
              <w:t>.</w:t>
            </w:r>
            <w:r w:rsidRPr="00F26088">
              <w:rPr>
                <w:rFonts w:hAnsi="Times New Roman" w:cs="Times New Roman"/>
                <w:color w:val="000000"/>
                <w:sz w:val="22"/>
                <w:szCs w:val="22"/>
              </w:rPr>
              <w:t xml:space="preserve"> </w:t>
            </w:r>
            <w:r w:rsidRPr="00487028">
              <w:rPr>
                <w:rFonts w:hAnsi="Times New Roman" w:cs="Times New Roman"/>
                <w:color w:val="000000"/>
                <w:sz w:val="22"/>
                <w:szCs w:val="22"/>
              </w:rPr>
              <w:t xml:space="preserve">Keleivinis vienatūris iki 3,5 t bendrosios masės automobilis, M1 kategorija. Vadovaujantis </w:t>
            </w:r>
            <w:proofErr w:type="spellStart"/>
            <w:r w:rsidRPr="00487028">
              <w:rPr>
                <w:rFonts w:hAnsi="Times New Roman" w:cs="Times New Roman"/>
                <w:color w:val="000000"/>
                <w:sz w:val="22"/>
                <w:szCs w:val="22"/>
              </w:rPr>
              <w:t>autotyrimai.lt</w:t>
            </w:r>
            <w:proofErr w:type="spellEnd"/>
            <w:r w:rsidRPr="00487028">
              <w:rPr>
                <w:rFonts w:hAnsi="Times New Roman" w:cs="Times New Roman"/>
                <w:color w:val="000000"/>
                <w:sz w:val="22"/>
                <w:szCs w:val="22"/>
              </w:rPr>
              <w:t xml:space="preserve"> rinkos  klasifikacija </w:t>
            </w:r>
            <w:r w:rsidRPr="00487028">
              <w:rPr>
                <w:rFonts w:hAnsi="Times New Roman" w:cs="Times New Roman"/>
                <w:sz w:val="22"/>
                <w:szCs w:val="22"/>
              </w:rPr>
              <w:t>–</w:t>
            </w:r>
            <w:r w:rsidRPr="00487028">
              <w:rPr>
                <w:rFonts w:hAnsi="Times New Roman" w:cs="Times New Roman"/>
                <w:color w:val="000000"/>
                <w:sz w:val="22"/>
                <w:szCs w:val="22"/>
              </w:rPr>
              <w:t xml:space="preserve"> K3a klasė (vidutiniai furgonai).“</w:t>
            </w:r>
          </w:p>
        </w:tc>
        <w:tc>
          <w:tcPr>
            <w:tcW w:w="4132" w:type="dxa"/>
          </w:tcPr>
          <w:p w14:paraId="019CD58D" w14:textId="77777777" w:rsidR="00FD168E" w:rsidRPr="00E546D5" w:rsidRDefault="00FD168E" w:rsidP="00C17965">
            <w:pPr>
              <w:pStyle w:val="Betarp"/>
              <w:ind w:firstLine="0"/>
              <w:rPr>
                <w:rFonts w:eastAsia="Times New Roman" w:hAnsi="Times New Roman" w:cs="Times New Roman"/>
                <w:i/>
                <w:sz w:val="22"/>
                <w:szCs w:val="22"/>
                <w:u w:val="single"/>
              </w:rPr>
            </w:pPr>
            <w:r w:rsidRPr="00F26088">
              <w:rPr>
                <w:rFonts w:eastAsia="Times New Roman" w:hAnsi="Times New Roman" w:cs="Times New Roman"/>
                <w:i/>
                <w:sz w:val="22"/>
                <w:szCs w:val="22"/>
              </w:rPr>
              <w:t xml:space="preserve">1. </w:t>
            </w:r>
            <w:r w:rsidRPr="00E546D5">
              <w:rPr>
                <w:rFonts w:eastAsia="Times New Roman" w:hAnsi="Times New Roman" w:cs="Times New Roman"/>
                <w:i/>
                <w:sz w:val="22"/>
                <w:szCs w:val="22"/>
                <w:u w:val="single"/>
              </w:rPr>
              <w:t xml:space="preserve">Nurodyti </w:t>
            </w:r>
            <w:r w:rsidRPr="00EF5E17">
              <w:rPr>
                <w:rFonts w:eastAsia="Times New Roman" w:hAnsi="Times New Roman" w:cs="Times New Roman"/>
                <w:i/>
                <w:sz w:val="22"/>
                <w:szCs w:val="22"/>
                <w:u w:val="single"/>
              </w:rPr>
              <w:t>prekių gamintojo ir modelio pavadinim</w:t>
            </w:r>
            <w:r w:rsidRPr="00E546D5">
              <w:rPr>
                <w:rFonts w:eastAsia="Times New Roman" w:hAnsi="Times New Roman" w:cs="Times New Roman"/>
                <w:i/>
                <w:sz w:val="22"/>
                <w:szCs w:val="22"/>
                <w:u w:val="single"/>
              </w:rPr>
              <w:t>ą</w:t>
            </w:r>
          </w:p>
          <w:p w14:paraId="78B928BC" w14:textId="77777777" w:rsidR="00FD168E" w:rsidRPr="00F26088" w:rsidRDefault="00FD168E" w:rsidP="00C17965">
            <w:pPr>
              <w:pStyle w:val="Betarp"/>
              <w:ind w:firstLine="0"/>
              <w:rPr>
                <w:rFonts w:eastAsia="Times New Roman" w:hAnsi="Times New Roman" w:cs="Times New Roman"/>
                <w:i/>
                <w:sz w:val="22"/>
                <w:szCs w:val="22"/>
              </w:rPr>
            </w:pPr>
          </w:p>
          <w:p w14:paraId="725C9C12" w14:textId="77777777" w:rsidR="00FD168E" w:rsidRPr="00F26088" w:rsidRDefault="00FD168E" w:rsidP="00C17965">
            <w:pPr>
              <w:pStyle w:val="Betarp"/>
              <w:ind w:firstLine="0"/>
              <w:rPr>
                <w:rFonts w:eastAsia="Times New Roman" w:hAnsi="Times New Roman" w:cs="Times New Roman"/>
                <w:i/>
                <w:sz w:val="22"/>
                <w:szCs w:val="22"/>
              </w:rPr>
            </w:pPr>
            <w:r w:rsidRPr="00F26088">
              <w:rPr>
                <w:rFonts w:eastAsia="Times New Roman" w:hAnsi="Times New Roman" w:cs="Times New Roman"/>
                <w:i/>
                <w:sz w:val="22"/>
                <w:szCs w:val="22"/>
              </w:rPr>
              <w:lastRenderedPageBreak/>
              <w:t>2. N</w:t>
            </w:r>
            <w:r w:rsidRPr="00EF5E17">
              <w:rPr>
                <w:rFonts w:eastAsia="Times New Roman" w:hAnsi="Times New Roman" w:cs="Times New Roman"/>
                <w:i/>
                <w:sz w:val="22"/>
                <w:szCs w:val="22"/>
              </w:rPr>
              <w:t>uro</w:t>
            </w:r>
            <w:r w:rsidRPr="00F26088">
              <w:rPr>
                <w:rFonts w:eastAsia="Times New Roman" w:hAnsi="Times New Roman" w:cs="Times New Roman"/>
                <w:i/>
                <w:sz w:val="22"/>
                <w:szCs w:val="22"/>
              </w:rPr>
              <w:t>dyti</w:t>
            </w:r>
            <w:r w:rsidRPr="00EF5E17">
              <w:rPr>
                <w:rFonts w:eastAsia="Times New Roman" w:hAnsi="Times New Roman" w:cs="Times New Roman"/>
                <w:i/>
                <w:sz w:val="22"/>
                <w:szCs w:val="22"/>
              </w:rPr>
              <w:t xml:space="preserve"> </w:t>
            </w:r>
            <w:r w:rsidRPr="00F26088">
              <w:rPr>
                <w:rFonts w:eastAsia="Times New Roman" w:hAnsi="Times New Roman" w:cs="Times New Roman"/>
                <w:i/>
                <w:sz w:val="22"/>
                <w:szCs w:val="22"/>
              </w:rPr>
              <w:t xml:space="preserve">konkrečiai </w:t>
            </w:r>
            <w:r w:rsidRPr="00F26088">
              <w:rPr>
                <w:rFonts w:hAnsi="Times New Roman" w:cs="Times New Roman"/>
                <w:bCs/>
                <w:i/>
                <w:noProof/>
                <w:sz w:val="22"/>
                <w:szCs w:val="22"/>
              </w:rPr>
              <w:t>bendrąją automobilio masę tonomis, kategoriją, klasę</w:t>
            </w:r>
          </w:p>
        </w:tc>
      </w:tr>
      <w:tr w:rsidR="00FD168E" w14:paraId="55329267" w14:textId="77777777" w:rsidTr="00C17965">
        <w:tc>
          <w:tcPr>
            <w:tcW w:w="704" w:type="dxa"/>
          </w:tcPr>
          <w:p w14:paraId="5173790C" w14:textId="77777777" w:rsidR="00FD168E" w:rsidRPr="00F26088" w:rsidRDefault="00FD168E" w:rsidP="00C17965">
            <w:pPr>
              <w:pStyle w:val="Betarp"/>
              <w:ind w:firstLine="0"/>
              <w:jc w:val="center"/>
              <w:rPr>
                <w:rFonts w:hAnsi="Times New Roman" w:cs="Times New Roman"/>
                <w:sz w:val="22"/>
                <w:szCs w:val="22"/>
              </w:rPr>
            </w:pPr>
            <w:r w:rsidRPr="00F26088">
              <w:rPr>
                <w:rFonts w:hAnsi="Times New Roman" w:cs="Times New Roman"/>
                <w:sz w:val="22"/>
                <w:szCs w:val="22"/>
              </w:rPr>
              <w:lastRenderedPageBreak/>
              <w:t>2.</w:t>
            </w:r>
          </w:p>
        </w:tc>
        <w:tc>
          <w:tcPr>
            <w:tcW w:w="5954" w:type="dxa"/>
          </w:tcPr>
          <w:p w14:paraId="55F79CEC" w14:textId="77777777" w:rsidR="00FD168E" w:rsidRPr="00F26088" w:rsidRDefault="00FD168E" w:rsidP="00C17965">
            <w:pPr>
              <w:pStyle w:val="Betarp"/>
              <w:ind w:firstLine="0"/>
              <w:rPr>
                <w:rFonts w:hAnsi="Times New Roman" w:cs="Times New Roman"/>
                <w:i/>
                <w:iCs/>
                <w:sz w:val="22"/>
                <w:szCs w:val="22"/>
              </w:rPr>
            </w:pPr>
            <w:r w:rsidRPr="00F26088">
              <w:rPr>
                <w:rFonts w:hAnsi="Times New Roman" w:cs="Times New Roman"/>
                <w:sz w:val="22"/>
                <w:szCs w:val="22"/>
              </w:rPr>
              <w:t xml:space="preserve">Techninės specifikacijos 2 pozicija </w:t>
            </w:r>
            <w:r w:rsidRPr="00A765EB">
              <w:rPr>
                <w:rFonts w:hAnsi="Times New Roman" w:cs="Times New Roman"/>
                <w:sz w:val="22"/>
                <w:szCs w:val="22"/>
              </w:rPr>
              <w:t>“</w:t>
            </w:r>
            <w:r w:rsidRPr="00F26088">
              <w:rPr>
                <w:rFonts w:hAnsi="Times New Roman" w:cs="Times New Roman"/>
                <w:b/>
                <w:bCs/>
                <w:i/>
                <w:iCs/>
                <w:color w:val="000000"/>
                <w:sz w:val="22"/>
                <w:szCs w:val="22"/>
                <w:bdr w:val="none" w:sz="0" w:space="0" w:color="auto" w:frame="1"/>
              </w:rPr>
              <w:t>Automobilio pagaminimas</w:t>
            </w:r>
            <w:r>
              <w:rPr>
                <w:rFonts w:hAnsi="Times New Roman" w:cs="Times New Roman"/>
                <w:b/>
                <w:bCs/>
                <w:i/>
                <w:iCs/>
                <w:color w:val="000000"/>
                <w:sz w:val="22"/>
                <w:szCs w:val="22"/>
                <w:bdr w:val="none" w:sz="0" w:space="0" w:color="auto" w:frame="1"/>
              </w:rPr>
              <w:t>.</w:t>
            </w:r>
            <w:r w:rsidRPr="00F26088">
              <w:rPr>
                <w:rFonts w:hAnsi="Times New Roman" w:cs="Times New Roman"/>
                <w:b/>
                <w:bCs/>
                <w:i/>
                <w:iCs/>
                <w:color w:val="000000"/>
                <w:sz w:val="22"/>
                <w:szCs w:val="22"/>
                <w:bdr w:val="none" w:sz="0" w:space="0" w:color="auto" w:frame="1"/>
              </w:rPr>
              <w:t xml:space="preserve"> </w:t>
            </w:r>
            <w:r>
              <w:rPr>
                <w:rFonts w:hAnsi="Times New Roman" w:cs="Times New Roman"/>
                <w:b/>
                <w:bCs/>
                <w:i/>
                <w:iCs/>
                <w:color w:val="000000"/>
                <w:sz w:val="22"/>
                <w:szCs w:val="22"/>
                <w:bdr w:val="none" w:sz="0" w:space="0" w:color="auto" w:frame="1"/>
              </w:rPr>
              <w:t>A</w:t>
            </w:r>
            <w:r w:rsidRPr="00F26088">
              <w:rPr>
                <w:rFonts w:hAnsi="Times New Roman" w:cs="Times New Roman"/>
                <w:color w:val="000000"/>
                <w:sz w:val="22"/>
                <w:szCs w:val="22"/>
                <w:bdr w:val="none" w:sz="0" w:space="0" w:color="auto" w:frame="1"/>
              </w:rPr>
              <w:t xml:space="preserve">utomobilis naujas, neeksploatuotas, pagamintas </w:t>
            </w:r>
            <w:r w:rsidRPr="00F26088">
              <w:rPr>
                <w:rFonts w:hAnsi="Times New Roman" w:cs="Times New Roman"/>
                <w:color w:val="000000"/>
                <w:sz w:val="22"/>
                <w:szCs w:val="22"/>
              </w:rPr>
              <w:t>ne anksčiau kaip prieš 12 mėnesių iki pasiūlymo pateikimo termino pabaigos.</w:t>
            </w:r>
            <w:r>
              <w:rPr>
                <w:rFonts w:hAnsi="Times New Roman" w:cs="Times New Roman"/>
                <w:color w:val="000000"/>
                <w:sz w:val="22"/>
                <w:szCs w:val="22"/>
              </w:rPr>
              <w:t>“</w:t>
            </w:r>
          </w:p>
        </w:tc>
        <w:tc>
          <w:tcPr>
            <w:tcW w:w="4132" w:type="dxa"/>
          </w:tcPr>
          <w:p w14:paraId="174BE23A" w14:textId="77777777" w:rsidR="00FD168E" w:rsidRPr="00F26088" w:rsidRDefault="00FD168E" w:rsidP="00C17965">
            <w:pPr>
              <w:pStyle w:val="Betarp"/>
              <w:ind w:firstLine="0"/>
              <w:rPr>
                <w:rFonts w:hAnsi="Times New Roman" w:cs="Times New Roman"/>
                <w:i/>
                <w:iCs/>
                <w:sz w:val="22"/>
                <w:szCs w:val="22"/>
              </w:rPr>
            </w:pPr>
            <w:r w:rsidRPr="00F26088">
              <w:rPr>
                <w:rFonts w:hAnsi="Times New Roman" w:cs="Times New Roman"/>
                <w:bCs/>
                <w:i/>
                <w:noProof/>
                <w:sz w:val="22"/>
                <w:szCs w:val="22"/>
              </w:rPr>
              <w:t>Nurodyti konkrečiai kada pagamintas automobilis (metai, mėnuo)</w:t>
            </w:r>
          </w:p>
        </w:tc>
      </w:tr>
      <w:tr w:rsidR="00FD168E" w14:paraId="1376E3C8" w14:textId="77777777" w:rsidTr="00C17965">
        <w:tc>
          <w:tcPr>
            <w:tcW w:w="704" w:type="dxa"/>
          </w:tcPr>
          <w:p w14:paraId="10275043" w14:textId="77777777" w:rsidR="00FD168E" w:rsidRPr="00F26088" w:rsidRDefault="00FD168E" w:rsidP="00C17965">
            <w:pPr>
              <w:pStyle w:val="Betarp"/>
              <w:ind w:firstLine="0"/>
              <w:jc w:val="center"/>
              <w:rPr>
                <w:rFonts w:hAnsi="Times New Roman" w:cs="Times New Roman"/>
                <w:sz w:val="22"/>
                <w:szCs w:val="22"/>
              </w:rPr>
            </w:pPr>
            <w:r w:rsidRPr="00F26088">
              <w:rPr>
                <w:rFonts w:hAnsi="Times New Roman" w:cs="Times New Roman"/>
                <w:sz w:val="22"/>
                <w:szCs w:val="22"/>
              </w:rPr>
              <w:t>3.</w:t>
            </w:r>
          </w:p>
        </w:tc>
        <w:tc>
          <w:tcPr>
            <w:tcW w:w="5954" w:type="dxa"/>
          </w:tcPr>
          <w:p w14:paraId="4F3EE1D2" w14:textId="77777777" w:rsidR="00FD168E" w:rsidRPr="00F26088" w:rsidRDefault="00FD168E" w:rsidP="00C17965">
            <w:pPr>
              <w:pStyle w:val="Betarp"/>
              <w:ind w:firstLine="0"/>
              <w:rPr>
                <w:rFonts w:hAnsi="Times New Roman" w:cs="Times New Roman"/>
                <w:i/>
                <w:iCs/>
                <w:sz w:val="22"/>
                <w:szCs w:val="22"/>
              </w:rPr>
            </w:pPr>
            <w:r w:rsidRPr="00F26088">
              <w:rPr>
                <w:rFonts w:hAnsi="Times New Roman" w:cs="Times New Roman"/>
                <w:sz w:val="22"/>
                <w:szCs w:val="22"/>
              </w:rPr>
              <w:t>Techninės specifikacijos 4 pozicija</w:t>
            </w:r>
            <w:r w:rsidRPr="00F26088">
              <w:rPr>
                <w:rFonts w:hAnsi="Times New Roman" w:cs="Times New Roman"/>
                <w:color w:val="000000"/>
                <w:sz w:val="22"/>
                <w:szCs w:val="22"/>
                <w:bdr w:val="none" w:sz="0" w:space="0" w:color="auto" w:frame="1"/>
              </w:rPr>
              <w:t xml:space="preserve"> </w:t>
            </w:r>
            <w:r w:rsidRPr="00A765EB">
              <w:rPr>
                <w:rFonts w:hAnsi="Times New Roman" w:cs="Times New Roman"/>
                <w:color w:val="000000"/>
                <w:sz w:val="22"/>
                <w:szCs w:val="22"/>
                <w:bdr w:val="none" w:sz="0" w:space="0" w:color="auto" w:frame="1"/>
              </w:rPr>
              <w:t>„</w:t>
            </w:r>
            <w:r w:rsidRPr="00F26088">
              <w:rPr>
                <w:rFonts w:hAnsi="Times New Roman" w:cs="Times New Roman"/>
                <w:b/>
                <w:bCs/>
                <w:color w:val="000000"/>
                <w:sz w:val="22"/>
                <w:szCs w:val="22"/>
                <w:bdr w:val="none" w:sz="0" w:space="0" w:color="auto" w:frame="1"/>
              </w:rPr>
              <w:t>Variklio galingumas</w:t>
            </w:r>
            <w:r>
              <w:rPr>
                <w:rFonts w:hAnsi="Times New Roman" w:cs="Times New Roman"/>
                <w:b/>
                <w:bCs/>
                <w:color w:val="000000"/>
                <w:sz w:val="22"/>
                <w:szCs w:val="22"/>
                <w:bdr w:val="none" w:sz="0" w:space="0" w:color="auto" w:frame="1"/>
              </w:rPr>
              <w:t xml:space="preserve">. </w:t>
            </w:r>
            <w:r w:rsidRPr="00487028">
              <w:rPr>
                <w:rFonts w:hAnsi="Times New Roman" w:cs="Times New Roman"/>
                <w:color w:val="000000"/>
                <w:sz w:val="22"/>
                <w:szCs w:val="22"/>
                <w:bdr w:val="none" w:sz="0" w:space="0" w:color="auto" w:frame="1"/>
              </w:rPr>
              <w:t>N</w:t>
            </w:r>
            <w:r w:rsidRPr="00F26088">
              <w:rPr>
                <w:rFonts w:hAnsi="Times New Roman" w:cs="Times New Roman"/>
                <w:sz w:val="22"/>
                <w:szCs w:val="22"/>
              </w:rPr>
              <w:t>e mažiau kaip</w:t>
            </w:r>
            <w:r w:rsidRPr="00F26088">
              <w:rPr>
                <w:rFonts w:hAnsi="Times New Roman" w:cs="Times New Roman"/>
                <w:color w:val="000000"/>
                <w:sz w:val="22"/>
                <w:szCs w:val="22"/>
              </w:rPr>
              <w:t xml:space="preserve"> 150 kW</w:t>
            </w:r>
            <w:r>
              <w:rPr>
                <w:rFonts w:hAnsi="Times New Roman" w:cs="Times New Roman"/>
                <w:color w:val="000000"/>
                <w:sz w:val="22"/>
                <w:szCs w:val="22"/>
              </w:rPr>
              <w:t>.“</w:t>
            </w:r>
          </w:p>
        </w:tc>
        <w:tc>
          <w:tcPr>
            <w:tcW w:w="4132" w:type="dxa"/>
          </w:tcPr>
          <w:p w14:paraId="3A6A1A11"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48685AE5" w14:textId="77777777" w:rsidTr="00C17965">
        <w:tc>
          <w:tcPr>
            <w:tcW w:w="704" w:type="dxa"/>
          </w:tcPr>
          <w:p w14:paraId="530D2ED2" w14:textId="77777777" w:rsidR="00FD168E" w:rsidRPr="00F26088" w:rsidRDefault="00FD168E" w:rsidP="00C17965">
            <w:pPr>
              <w:pStyle w:val="Betarp"/>
              <w:ind w:firstLine="0"/>
              <w:jc w:val="center"/>
              <w:rPr>
                <w:rFonts w:hAnsi="Times New Roman" w:cs="Times New Roman"/>
                <w:sz w:val="22"/>
                <w:szCs w:val="22"/>
              </w:rPr>
            </w:pPr>
            <w:r w:rsidRPr="00F26088">
              <w:rPr>
                <w:rFonts w:hAnsi="Times New Roman" w:cs="Times New Roman"/>
                <w:sz w:val="22"/>
                <w:szCs w:val="22"/>
              </w:rPr>
              <w:t>4.</w:t>
            </w:r>
          </w:p>
        </w:tc>
        <w:tc>
          <w:tcPr>
            <w:tcW w:w="5954" w:type="dxa"/>
          </w:tcPr>
          <w:p w14:paraId="3BCA0CD9" w14:textId="77777777" w:rsidR="00FD168E" w:rsidRPr="00F97344" w:rsidRDefault="00FD168E" w:rsidP="00C17965">
            <w:pPr>
              <w:pStyle w:val="Betarp"/>
              <w:ind w:firstLine="0"/>
              <w:rPr>
                <w:rFonts w:hAnsi="Times New Roman" w:cs="Times New Roman"/>
                <w:i/>
                <w:iCs/>
                <w:sz w:val="24"/>
                <w:szCs w:val="24"/>
              </w:rPr>
            </w:pPr>
            <w:r w:rsidRPr="00F97344">
              <w:rPr>
                <w:rFonts w:hAnsi="Times New Roman" w:cs="Times New Roman"/>
                <w:sz w:val="24"/>
                <w:szCs w:val="24"/>
              </w:rPr>
              <w:t>Techninės specifikacijos 5 pozicija</w:t>
            </w:r>
            <w:r w:rsidRPr="00F97344">
              <w:rPr>
                <w:rFonts w:hAnsi="Times New Roman" w:cs="Times New Roman"/>
                <w:color w:val="000000"/>
                <w:sz w:val="24"/>
                <w:szCs w:val="24"/>
                <w:bdr w:val="none" w:sz="0" w:space="0" w:color="auto" w:frame="1"/>
              </w:rPr>
              <w:t xml:space="preserve"> </w:t>
            </w:r>
            <w:r w:rsidRPr="00F97344">
              <w:rPr>
                <w:rFonts w:hAnsi="Times New Roman" w:cs="Times New Roman"/>
                <w:i/>
                <w:iCs/>
                <w:color w:val="000000"/>
                <w:sz w:val="24"/>
                <w:szCs w:val="24"/>
                <w:bdr w:val="none" w:sz="0" w:space="0" w:color="auto" w:frame="1"/>
              </w:rPr>
              <w:t>„</w:t>
            </w:r>
            <w:r w:rsidRPr="00F97344">
              <w:rPr>
                <w:rFonts w:hAnsi="Times New Roman" w:cs="Times New Roman"/>
                <w:b/>
                <w:bCs/>
                <w:i/>
                <w:iCs/>
                <w:sz w:val="24"/>
                <w:szCs w:val="24"/>
              </w:rPr>
              <w:t xml:space="preserve">Degalų rūšis. </w:t>
            </w:r>
            <w:r w:rsidRPr="00F97344">
              <w:rPr>
                <w:rFonts w:hAnsi="Times New Roman" w:cs="Times New Roman"/>
                <w:i/>
                <w:iCs/>
                <w:sz w:val="24"/>
                <w:szCs w:val="24"/>
              </w:rPr>
              <w:t>B</w:t>
            </w:r>
            <w:r w:rsidRPr="00F97344">
              <w:rPr>
                <w:rFonts w:hAnsi="Times New Roman" w:cs="Times New Roman"/>
                <w:iCs/>
                <w:sz w:val="24"/>
                <w:szCs w:val="24"/>
              </w:rPr>
              <w:t>enzinas/elektra (hibridinis automobilis).“</w:t>
            </w:r>
          </w:p>
        </w:tc>
        <w:tc>
          <w:tcPr>
            <w:tcW w:w="4132" w:type="dxa"/>
          </w:tcPr>
          <w:p w14:paraId="515BC383" w14:textId="77777777" w:rsidR="00FD168E" w:rsidRPr="00F26088" w:rsidRDefault="00FD168E" w:rsidP="00C17965">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FD168E" w14:paraId="7868ED32" w14:textId="77777777" w:rsidTr="00C17965">
        <w:trPr>
          <w:trHeight w:val="135"/>
        </w:trPr>
        <w:tc>
          <w:tcPr>
            <w:tcW w:w="704" w:type="dxa"/>
            <w:tcBorders>
              <w:bottom w:val="single" w:sz="4" w:space="0" w:color="auto"/>
            </w:tcBorders>
          </w:tcPr>
          <w:p w14:paraId="6673E904" w14:textId="77777777" w:rsidR="00FD168E" w:rsidRPr="00F26088" w:rsidRDefault="00FD168E" w:rsidP="00C17965">
            <w:pPr>
              <w:pStyle w:val="Betarp"/>
              <w:ind w:firstLine="0"/>
              <w:jc w:val="center"/>
              <w:rPr>
                <w:rFonts w:hAnsi="Times New Roman" w:cs="Times New Roman"/>
                <w:sz w:val="22"/>
                <w:szCs w:val="22"/>
              </w:rPr>
            </w:pPr>
            <w:r w:rsidRPr="00F26088">
              <w:rPr>
                <w:rFonts w:hAnsi="Times New Roman" w:cs="Times New Roman"/>
                <w:sz w:val="22"/>
                <w:szCs w:val="22"/>
              </w:rPr>
              <w:t>5.</w:t>
            </w:r>
          </w:p>
        </w:tc>
        <w:tc>
          <w:tcPr>
            <w:tcW w:w="5954" w:type="dxa"/>
            <w:tcBorders>
              <w:bottom w:val="single" w:sz="4" w:space="0" w:color="auto"/>
            </w:tcBorders>
          </w:tcPr>
          <w:p w14:paraId="07BF38E4" w14:textId="77777777" w:rsidR="00FD168E" w:rsidRPr="00F35E44" w:rsidRDefault="00FD168E" w:rsidP="00C17965">
            <w:pPr>
              <w:pStyle w:val="Betarp"/>
              <w:ind w:firstLine="0"/>
              <w:rPr>
                <w:rFonts w:hAnsi="Times New Roman" w:cs="Times New Roman"/>
                <w:i/>
                <w:iCs/>
                <w:sz w:val="22"/>
                <w:szCs w:val="22"/>
              </w:rPr>
            </w:pPr>
            <w:r w:rsidRPr="00F35E44">
              <w:rPr>
                <w:rFonts w:hAnsi="Times New Roman" w:cs="Times New Roman"/>
                <w:sz w:val="22"/>
                <w:szCs w:val="22"/>
              </w:rPr>
              <w:t xml:space="preserve">Techninės specifikacijos </w:t>
            </w:r>
            <w:r w:rsidRPr="00CE3239">
              <w:rPr>
                <w:rFonts w:hAnsi="Times New Roman" w:cs="Times New Roman"/>
                <w:sz w:val="22"/>
                <w:szCs w:val="22"/>
              </w:rPr>
              <w:t>6 pozicija</w:t>
            </w:r>
            <w:r w:rsidRPr="00CE3239">
              <w:rPr>
                <w:rFonts w:hAnsi="Times New Roman" w:cs="Times New Roman"/>
                <w:color w:val="000000"/>
                <w:sz w:val="22"/>
                <w:szCs w:val="22"/>
                <w:bdr w:val="none" w:sz="0" w:space="0" w:color="auto" w:frame="1"/>
              </w:rPr>
              <w:t xml:space="preserve"> </w:t>
            </w:r>
            <w:r w:rsidRPr="00CE3239">
              <w:rPr>
                <w:rFonts w:hAnsi="Times New Roman" w:cs="Times New Roman"/>
                <w:i/>
                <w:iCs/>
                <w:color w:val="000000"/>
                <w:sz w:val="22"/>
                <w:szCs w:val="22"/>
                <w:bdr w:val="none" w:sz="0" w:space="0" w:color="auto" w:frame="1"/>
              </w:rPr>
              <w:t>„</w:t>
            </w:r>
            <w:r w:rsidRPr="00CE3239">
              <w:rPr>
                <w:rFonts w:hAnsi="Times New Roman" w:cs="Times New Roman"/>
                <w:b/>
                <w:bCs/>
                <w:i/>
                <w:iCs/>
                <w:sz w:val="22"/>
                <w:szCs w:val="22"/>
              </w:rPr>
              <w:t xml:space="preserve">Pavarų dėžė. </w:t>
            </w:r>
            <w:r w:rsidRPr="00CE3239">
              <w:rPr>
                <w:rFonts w:hAnsi="Times New Roman" w:cs="Times New Roman"/>
                <w:i/>
                <w:iCs/>
                <w:sz w:val="22"/>
                <w:szCs w:val="22"/>
              </w:rPr>
              <w:t>A</w:t>
            </w:r>
            <w:r w:rsidRPr="00CE3239">
              <w:rPr>
                <w:rFonts w:hAnsi="Times New Roman" w:cs="Times New Roman"/>
                <w:iCs/>
                <w:sz w:val="22"/>
                <w:szCs w:val="22"/>
              </w:rPr>
              <w:t>utomatinė.“</w:t>
            </w:r>
          </w:p>
        </w:tc>
        <w:tc>
          <w:tcPr>
            <w:tcW w:w="4132" w:type="dxa"/>
            <w:tcBorders>
              <w:bottom w:val="single" w:sz="4" w:space="0" w:color="auto"/>
            </w:tcBorders>
          </w:tcPr>
          <w:p w14:paraId="4DF62EA9" w14:textId="77777777" w:rsidR="00FD168E" w:rsidRPr="00F26088" w:rsidRDefault="00FD168E" w:rsidP="00C17965">
            <w:pPr>
              <w:pStyle w:val="Betarp"/>
              <w:ind w:firstLine="0"/>
              <w:rPr>
                <w:rFonts w:hAnsi="Times New Roman" w:cs="Times New Roman"/>
                <w:i/>
                <w:iCs/>
                <w:sz w:val="22"/>
                <w:szCs w:val="22"/>
              </w:rPr>
            </w:pPr>
            <w:r w:rsidRPr="00CE3239">
              <w:rPr>
                <w:rFonts w:hAnsi="Times New Roman" w:cs="Times New Roman"/>
                <w:i/>
                <w:iCs/>
                <w:sz w:val="22"/>
                <w:szCs w:val="22"/>
              </w:rPr>
              <w:t>TAIP / NE</w:t>
            </w:r>
          </w:p>
        </w:tc>
      </w:tr>
      <w:tr w:rsidR="00FD168E" w14:paraId="26BC2486" w14:textId="77777777" w:rsidTr="00C17965">
        <w:trPr>
          <w:trHeight w:val="103"/>
        </w:trPr>
        <w:tc>
          <w:tcPr>
            <w:tcW w:w="704" w:type="dxa"/>
            <w:tcBorders>
              <w:top w:val="single" w:sz="4" w:space="0" w:color="auto"/>
              <w:bottom w:val="single" w:sz="4" w:space="0" w:color="auto"/>
            </w:tcBorders>
          </w:tcPr>
          <w:p w14:paraId="6C609544"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6.</w:t>
            </w:r>
          </w:p>
        </w:tc>
        <w:tc>
          <w:tcPr>
            <w:tcW w:w="5954" w:type="dxa"/>
            <w:tcBorders>
              <w:top w:val="single" w:sz="4" w:space="0" w:color="auto"/>
              <w:bottom w:val="single" w:sz="4" w:space="0" w:color="auto"/>
            </w:tcBorders>
          </w:tcPr>
          <w:p w14:paraId="504B4684" w14:textId="335DFF88" w:rsidR="00FD168E" w:rsidRPr="00B52FC0" w:rsidRDefault="00FD168E" w:rsidP="00C17965">
            <w:pPr>
              <w:pStyle w:val="Betarp"/>
              <w:ind w:firstLine="0"/>
              <w:rPr>
                <w:rFonts w:hAnsi="Times New Roman" w:cs="Times New Roman"/>
                <w:sz w:val="22"/>
                <w:szCs w:val="22"/>
              </w:rPr>
            </w:pPr>
            <w:r w:rsidRPr="00B52FC0">
              <w:rPr>
                <w:rFonts w:hAnsi="Times New Roman" w:cs="Times New Roman"/>
                <w:sz w:val="22"/>
                <w:szCs w:val="22"/>
              </w:rPr>
              <w:t>Techninės specifikacijos 7 pozicija</w:t>
            </w:r>
            <w:r w:rsidRPr="00B52FC0">
              <w:rPr>
                <w:rFonts w:hAnsi="Times New Roman" w:cs="Times New Roman"/>
                <w:color w:val="000000"/>
                <w:sz w:val="22"/>
                <w:szCs w:val="22"/>
                <w:bdr w:val="none" w:sz="0" w:space="0" w:color="auto" w:frame="1"/>
              </w:rPr>
              <w:t xml:space="preserve"> </w:t>
            </w:r>
            <w:r w:rsidRPr="00435BF5">
              <w:rPr>
                <w:rFonts w:hAnsi="Times New Roman" w:cs="Times New Roman"/>
                <w:i/>
                <w:iCs/>
                <w:color w:val="000000"/>
                <w:sz w:val="22"/>
                <w:szCs w:val="22"/>
                <w:bdr w:val="none" w:sz="0" w:space="0" w:color="auto" w:frame="1"/>
              </w:rPr>
              <w:t>„</w:t>
            </w:r>
            <w:r w:rsidRPr="00B52FC0">
              <w:rPr>
                <w:rFonts w:hAnsi="Times New Roman" w:cs="Times New Roman"/>
                <w:b/>
                <w:bCs/>
                <w:i/>
                <w:iCs/>
                <w:color w:val="000000"/>
                <w:sz w:val="22"/>
                <w:szCs w:val="22"/>
                <w:bdr w:val="none" w:sz="0" w:space="0" w:color="auto" w:frame="1"/>
              </w:rPr>
              <w:t>Bendras ilgis, cm</w:t>
            </w:r>
            <w:r>
              <w:rPr>
                <w:rFonts w:hAnsi="Times New Roman" w:cs="Times New Roman"/>
                <w:b/>
                <w:bCs/>
                <w:i/>
                <w:iCs/>
                <w:color w:val="000000"/>
                <w:sz w:val="22"/>
                <w:szCs w:val="22"/>
                <w:bdr w:val="none" w:sz="0" w:space="0" w:color="auto" w:frame="1"/>
              </w:rPr>
              <w:t>. N</w:t>
            </w:r>
            <w:r w:rsidRPr="00B52FC0">
              <w:rPr>
                <w:rFonts w:hAnsi="Times New Roman" w:cs="Times New Roman"/>
                <w:color w:val="000000"/>
                <w:sz w:val="22"/>
                <w:szCs w:val="22"/>
                <w:bdr w:val="none" w:sz="0" w:space="0" w:color="auto" w:frame="1"/>
              </w:rPr>
              <w:t>uo 5</w:t>
            </w:r>
            <w:r w:rsidR="001942BD">
              <w:rPr>
                <w:rFonts w:hAnsi="Times New Roman" w:cs="Times New Roman"/>
                <w:color w:val="000000"/>
                <w:sz w:val="22"/>
                <w:szCs w:val="22"/>
                <w:bdr w:val="none" w:sz="0" w:space="0" w:color="auto" w:frame="1"/>
              </w:rPr>
              <w:t>15 </w:t>
            </w:r>
            <w:r w:rsidRPr="00B52FC0">
              <w:rPr>
                <w:rFonts w:hAnsi="Times New Roman" w:cs="Times New Roman"/>
                <w:color w:val="000000"/>
                <w:sz w:val="22"/>
                <w:szCs w:val="22"/>
                <w:bdr w:val="none" w:sz="0" w:space="0" w:color="auto" w:frame="1"/>
              </w:rPr>
              <w:t>cm iki 550 cm</w:t>
            </w:r>
            <w:r>
              <w:rPr>
                <w:rFonts w:hAnsi="Times New Roman" w:cs="Times New Roman"/>
                <w:color w:val="000000"/>
                <w:sz w:val="22"/>
                <w:szCs w:val="22"/>
                <w:bdr w:val="none" w:sz="0" w:space="0" w:color="auto" w:frame="1"/>
              </w:rPr>
              <w:t>.“</w:t>
            </w:r>
          </w:p>
        </w:tc>
        <w:tc>
          <w:tcPr>
            <w:tcW w:w="4132" w:type="dxa"/>
            <w:tcBorders>
              <w:top w:val="single" w:sz="4" w:space="0" w:color="auto"/>
              <w:bottom w:val="single" w:sz="4" w:space="0" w:color="auto"/>
            </w:tcBorders>
          </w:tcPr>
          <w:p w14:paraId="72DD16AF"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5DEF53BC" w14:textId="77777777" w:rsidTr="00C17965">
        <w:trPr>
          <w:trHeight w:val="135"/>
        </w:trPr>
        <w:tc>
          <w:tcPr>
            <w:tcW w:w="704" w:type="dxa"/>
            <w:tcBorders>
              <w:top w:val="single" w:sz="4" w:space="0" w:color="auto"/>
              <w:bottom w:val="single" w:sz="4" w:space="0" w:color="auto"/>
            </w:tcBorders>
          </w:tcPr>
          <w:p w14:paraId="1AD1E05B"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7.</w:t>
            </w:r>
          </w:p>
        </w:tc>
        <w:tc>
          <w:tcPr>
            <w:tcW w:w="5954" w:type="dxa"/>
            <w:tcBorders>
              <w:top w:val="single" w:sz="4" w:space="0" w:color="auto"/>
              <w:bottom w:val="single" w:sz="4" w:space="0" w:color="auto"/>
            </w:tcBorders>
          </w:tcPr>
          <w:p w14:paraId="0098B4F7" w14:textId="77777777" w:rsidR="00FD168E" w:rsidRPr="00B52FC0" w:rsidRDefault="00FD168E" w:rsidP="00C17965">
            <w:pPr>
              <w:pStyle w:val="Betarp"/>
              <w:ind w:firstLine="0"/>
              <w:rPr>
                <w:rFonts w:hAnsi="Times New Roman" w:cs="Times New Roman"/>
                <w:sz w:val="22"/>
                <w:szCs w:val="22"/>
              </w:rPr>
            </w:pPr>
            <w:r w:rsidRPr="00B52FC0">
              <w:rPr>
                <w:rFonts w:hAnsi="Times New Roman" w:cs="Times New Roman"/>
                <w:sz w:val="22"/>
                <w:szCs w:val="22"/>
              </w:rPr>
              <w:t>Techninės specifikacijos 8 pozicija</w:t>
            </w:r>
            <w:r w:rsidRPr="00B52FC0">
              <w:rPr>
                <w:rFonts w:hAnsi="Times New Roman" w:cs="Times New Roman"/>
                <w:color w:val="000000"/>
                <w:sz w:val="22"/>
                <w:szCs w:val="22"/>
                <w:bdr w:val="none" w:sz="0" w:space="0" w:color="auto" w:frame="1"/>
              </w:rPr>
              <w:t xml:space="preserve"> </w:t>
            </w:r>
            <w:r w:rsidRPr="00435BF5">
              <w:rPr>
                <w:rFonts w:hAnsi="Times New Roman" w:cs="Times New Roman"/>
                <w:color w:val="000000"/>
                <w:sz w:val="22"/>
                <w:szCs w:val="22"/>
                <w:bdr w:val="none" w:sz="0" w:space="0" w:color="auto" w:frame="1"/>
              </w:rPr>
              <w:t>„</w:t>
            </w:r>
            <w:r w:rsidRPr="00B52FC0">
              <w:rPr>
                <w:rFonts w:hAnsi="Times New Roman" w:cs="Times New Roman"/>
                <w:b/>
                <w:bCs/>
                <w:i/>
                <w:iCs/>
                <w:sz w:val="22"/>
                <w:szCs w:val="22"/>
              </w:rPr>
              <w:t>Automobilio spalva</w:t>
            </w:r>
            <w:r>
              <w:rPr>
                <w:rFonts w:hAnsi="Times New Roman" w:cs="Times New Roman"/>
                <w:b/>
                <w:bCs/>
                <w:i/>
                <w:iCs/>
                <w:sz w:val="22"/>
                <w:szCs w:val="22"/>
              </w:rPr>
              <w:t xml:space="preserve">. </w:t>
            </w:r>
            <w:r w:rsidRPr="00435BF5">
              <w:rPr>
                <w:rFonts w:hAnsi="Times New Roman" w:cs="Times New Roman"/>
                <w:i/>
                <w:iCs/>
                <w:sz w:val="22"/>
                <w:szCs w:val="22"/>
              </w:rPr>
              <w:t>P</w:t>
            </w:r>
            <w:r w:rsidRPr="00435BF5">
              <w:rPr>
                <w:rFonts w:hAnsi="Times New Roman" w:cs="Times New Roman"/>
                <w:sz w:val="22"/>
                <w:szCs w:val="22"/>
              </w:rPr>
              <w:t>i</w:t>
            </w:r>
            <w:r w:rsidRPr="00B52FC0">
              <w:rPr>
                <w:rFonts w:hAnsi="Times New Roman" w:cs="Times New Roman"/>
                <w:sz w:val="22"/>
                <w:szCs w:val="22"/>
              </w:rPr>
              <w:t>lka arba tamsi mėlyna</w:t>
            </w:r>
            <w:r>
              <w:rPr>
                <w:rFonts w:hAnsi="Times New Roman" w:cs="Times New Roman"/>
                <w:sz w:val="22"/>
                <w:szCs w:val="22"/>
              </w:rPr>
              <w:t>.“</w:t>
            </w:r>
            <w:r w:rsidRPr="00B52FC0">
              <w:rPr>
                <w:rFonts w:hAnsi="Times New Roman" w:cs="Times New Roman"/>
                <w:iCs/>
                <w:sz w:val="22"/>
                <w:szCs w:val="22"/>
              </w:rPr>
              <w:t xml:space="preserve"> </w:t>
            </w:r>
          </w:p>
        </w:tc>
        <w:tc>
          <w:tcPr>
            <w:tcW w:w="4132" w:type="dxa"/>
            <w:tcBorders>
              <w:top w:val="single" w:sz="4" w:space="0" w:color="auto"/>
              <w:bottom w:val="single" w:sz="4" w:space="0" w:color="auto"/>
            </w:tcBorders>
          </w:tcPr>
          <w:p w14:paraId="7D631A27"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336DA7AF" w14:textId="77777777" w:rsidTr="00C17965">
        <w:trPr>
          <w:trHeight w:val="103"/>
        </w:trPr>
        <w:tc>
          <w:tcPr>
            <w:tcW w:w="704" w:type="dxa"/>
            <w:tcBorders>
              <w:top w:val="single" w:sz="4" w:space="0" w:color="auto"/>
              <w:bottom w:val="single" w:sz="4" w:space="0" w:color="auto"/>
            </w:tcBorders>
          </w:tcPr>
          <w:p w14:paraId="416C4B8F"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8.</w:t>
            </w:r>
          </w:p>
        </w:tc>
        <w:tc>
          <w:tcPr>
            <w:tcW w:w="5954" w:type="dxa"/>
            <w:tcBorders>
              <w:top w:val="single" w:sz="4" w:space="0" w:color="auto"/>
              <w:bottom w:val="single" w:sz="4" w:space="0" w:color="auto"/>
            </w:tcBorders>
          </w:tcPr>
          <w:p w14:paraId="729B74E1" w14:textId="77777777" w:rsidR="00FD168E" w:rsidRPr="00D06276" w:rsidRDefault="00FD168E" w:rsidP="00C17965">
            <w:pPr>
              <w:pStyle w:val="Betarp"/>
              <w:ind w:firstLine="0"/>
              <w:rPr>
                <w:rFonts w:hAnsi="Times New Roman" w:cs="Times New Roman"/>
                <w:sz w:val="22"/>
                <w:szCs w:val="22"/>
              </w:rPr>
            </w:pPr>
            <w:r w:rsidRPr="00D06276">
              <w:rPr>
                <w:rFonts w:hAnsi="Times New Roman" w:cs="Times New Roman"/>
                <w:sz w:val="22"/>
                <w:szCs w:val="22"/>
              </w:rPr>
              <w:t xml:space="preserve">Techninės specifikacijos </w:t>
            </w:r>
            <w:r w:rsidRPr="00CE3239">
              <w:rPr>
                <w:rFonts w:hAnsi="Times New Roman" w:cs="Times New Roman"/>
                <w:sz w:val="22"/>
                <w:szCs w:val="22"/>
              </w:rPr>
              <w:t xml:space="preserve">9 pozicija </w:t>
            </w:r>
            <w:r w:rsidRPr="00CE3239">
              <w:rPr>
                <w:rFonts w:hAnsi="Times New Roman" w:cs="Times New Roman"/>
                <w:i/>
                <w:iCs/>
                <w:sz w:val="22"/>
                <w:szCs w:val="22"/>
              </w:rPr>
              <w:t>„</w:t>
            </w:r>
            <w:r w:rsidRPr="00CE3239">
              <w:rPr>
                <w:rFonts w:hAnsi="Times New Roman" w:cs="Times New Roman"/>
                <w:b/>
                <w:bCs/>
                <w:i/>
                <w:iCs/>
                <w:sz w:val="22"/>
                <w:szCs w:val="22"/>
              </w:rPr>
              <w:t xml:space="preserve">Automobilio durelės. </w:t>
            </w:r>
            <w:r w:rsidRPr="00CE3239">
              <w:rPr>
                <w:rFonts w:hAnsi="Times New Roman" w:cs="Times New Roman"/>
                <w:i/>
                <w:iCs/>
                <w:sz w:val="22"/>
                <w:szCs w:val="22"/>
              </w:rPr>
              <w:t>N</w:t>
            </w:r>
            <w:r w:rsidRPr="00CE3239">
              <w:rPr>
                <w:rFonts w:eastAsia="Times New Roman" w:hAnsi="Times New Roman" w:cs="Times New Roman"/>
                <w:sz w:val="22"/>
                <w:szCs w:val="22"/>
                <w:lang w:eastAsia="lt-LT"/>
              </w:rPr>
              <w:t>e mažiau kaip 5; At</w:t>
            </w:r>
            <w:r w:rsidRPr="0043697E">
              <w:rPr>
                <w:rFonts w:eastAsia="Times New Roman" w:hAnsi="Times New Roman" w:cs="Times New Roman"/>
                <w:sz w:val="22"/>
                <w:szCs w:val="22"/>
                <w:lang w:eastAsia="lt-LT"/>
              </w:rPr>
              <w:t>idaromos</w:t>
            </w:r>
            <w:r w:rsidRPr="00D06276">
              <w:rPr>
                <w:rFonts w:eastAsia="Times New Roman" w:hAnsi="Times New Roman" w:cs="Times New Roman"/>
                <w:sz w:val="22"/>
                <w:szCs w:val="22"/>
                <w:lang w:eastAsia="lt-LT"/>
              </w:rPr>
              <w:t xml:space="preserve"> vairuotojo ir priekinio keleivio; šoninės stumdomosios durys keleivių salono dešinėje ir kairėje; atidaromos į šonus arba pakeliamos į viršų automobilio gale su fiksavimo mechanizmais, dujiniais amortizatoriais.</w:t>
            </w:r>
            <w:r>
              <w:rPr>
                <w:rFonts w:eastAsia="Times New Roman" w:hAnsi="Times New Roman" w:cs="Times New Roman"/>
                <w:sz w:val="22"/>
                <w:szCs w:val="22"/>
                <w:lang w:eastAsia="lt-LT"/>
              </w:rPr>
              <w:t>“</w:t>
            </w:r>
          </w:p>
        </w:tc>
        <w:tc>
          <w:tcPr>
            <w:tcW w:w="4132" w:type="dxa"/>
            <w:tcBorders>
              <w:top w:val="single" w:sz="4" w:space="0" w:color="auto"/>
              <w:bottom w:val="single" w:sz="4" w:space="0" w:color="auto"/>
            </w:tcBorders>
          </w:tcPr>
          <w:p w14:paraId="50DFC3F6"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57BAC46D" w14:textId="77777777" w:rsidTr="00C17965">
        <w:trPr>
          <w:trHeight w:val="150"/>
        </w:trPr>
        <w:tc>
          <w:tcPr>
            <w:tcW w:w="704" w:type="dxa"/>
            <w:tcBorders>
              <w:top w:val="single" w:sz="4" w:space="0" w:color="auto"/>
              <w:bottom w:val="single" w:sz="4" w:space="0" w:color="auto"/>
            </w:tcBorders>
          </w:tcPr>
          <w:p w14:paraId="10C6ACF5"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9.</w:t>
            </w:r>
          </w:p>
        </w:tc>
        <w:tc>
          <w:tcPr>
            <w:tcW w:w="5954" w:type="dxa"/>
            <w:tcBorders>
              <w:top w:val="single" w:sz="4" w:space="0" w:color="auto"/>
              <w:bottom w:val="single" w:sz="4" w:space="0" w:color="auto"/>
            </w:tcBorders>
          </w:tcPr>
          <w:p w14:paraId="30E5F850" w14:textId="77777777" w:rsidR="00FD168E" w:rsidRPr="00B52FC0" w:rsidRDefault="00FD168E" w:rsidP="00C17965">
            <w:pPr>
              <w:pStyle w:val="Betarp"/>
              <w:ind w:firstLine="0"/>
              <w:rPr>
                <w:rFonts w:hAnsi="Times New Roman" w:cs="Times New Roman"/>
                <w:sz w:val="22"/>
                <w:szCs w:val="22"/>
              </w:rPr>
            </w:pPr>
            <w:r w:rsidRPr="00B52FC0">
              <w:rPr>
                <w:rFonts w:hAnsi="Times New Roman" w:cs="Times New Roman"/>
                <w:sz w:val="22"/>
                <w:szCs w:val="22"/>
              </w:rPr>
              <w:t xml:space="preserve">Techninės specifikacijos 10 pozicija </w:t>
            </w:r>
            <w:r w:rsidRPr="00EB4807">
              <w:rPr>
                <w:rFonts w:hAnsi="Times New Roman" w:cs="Times New Roman"/>
                <w:i/>
                <w:iCs/>
                <w:sz w:val="22"/>
                <w:szCs w:val="22"/>
              </w:rPr>
              <w:t>„</w:t>
            </w:r>
            <w:r w:rsidRPr="00B52FC0">
              <w:rPr>
                <w:rFonts w:hAnsi="Times New Roman" w:cs="Times New Roman"/>
                <w:b/>
                <w:bCs/>
                <w:i/>
                <w:iCs/>
                <w:sz w:val="22"/>
                <w:szCs w:val="22"/>
              </w:rPr>
              <w:t>Keleivių vietų skaičius (su vairuotojo vieta)</w:t>
            </w:r>
            <w:r>
              <w:rPr>
                <w:rFonts w:hAnsi="Times New Roman" w:cs="Times New Roman"/>
                <w:b/>
                <w:bCs/>
                <w:i/>
                <w:iCs/>
                <w:sz w:val="22"/>
                <w:szCs w:val="22"/>
              </w:rPr>
              <w:t xml:space="preserve">. </w:t>
            </w:r>
            <w:r w:rsidRPr="00EB4807">
              <w:rPr>
                <w:rFonts w:hAnsi="Times New Roman" w:cs="Times New Roman"/>
                <w:i/>
                <w:iCs/>
                <w:sz w:val="22"/>
                <w:szCs w:val="22"/>
              </w:rPr>
              <w:t>N</w:t>
            </w:r>
            <w:r w:rsidRPr="00B52FC0">
              <w:rPr>
                <w:rFonts w:hAnsi="Times New Roman" w:cs="Times New Roman"/>
                <w:sz w:val="22"/>
                <w:szCs w:val="22"/>
              </w:rPr>
              <w:t>e mažiau kaip 7 (septynių) bet ne daugiau kaip 9 (devynių) sėdimųjų vietų įskaitant vairuotoją.</w:t>
            </w:r>
            <w:r>
              <w:rPr>
                <w:rFonts w:hAnsi="Times New Roman" w:cs="Times New Roman"/>
                <w:sz w:val="22"/>
                <w:szCs w:val="22"/>
              </w:rPr>
              <w:t>“</w:t>
            </w:r>
          </w:p>
        </w:tc>
        <w:tc>
          <w:tcPr>
            <w:tcW w:w="4132" w:type="dxa"/>
            <w:tcBorders>
              <w:top w:val="single" w:sz="4" w:space="0" w:color="auto"/>
              <w:bottom w:val="single" w:sz="4" w:space="0" w:color="auto"/>
            </w:tcBorders>
          </w:tcPr>
          <w:p w14:paraId="0173EF94"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5137FC91" w14:textId="77777777" w:rsidTr="00C17965">
        <w:trPr>
          <w:trHeight w:val="1236"/>
        </w:trPr>
        <w:tc>
          <w:tcPr>
            <w:tcW w:w="704" w:type="dxa"/>
            <w:vMerge w:val="restart"/>
            <w:tcBorders>
              <w:top w:val="single" w:sz="4" w:space="0" w:color="auto"/>
            </w:tcBorders>
          </w:tcPr>
          <w:p w14:paraId="330E6443"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10.</w:t>
            </w:r>
          </w:p>
        </w:tc>
        <w:tc>
          <w:tcPr>
            <w:tcW w:w="5954" w:type="dxa"/>
            <w:tcBorders>
              <w:top w:val="single" w:sz="4" w:space="0" w:color="auto"/>
              <w:bottom w:val="single" w:sz="4" w:space="0" w:color="auto"/>
            </w:tcBorders>
          </w:tcPr>
          <w:p w14:paraId="4A293B67" w14:textId="3DFF55F6" w:rsidR="00FD168E" w:rsidRPr="00072B4D" w:rsidRDefault="00FD168E" w:rsidP="00C17965">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Techninės specifikacijos 1</w:t>
            </w:r>
            <w:r w:rsidR="00D86570">
              <w:rPr>
                <w:rFonts w:hAnsi="Times New Roman" w:cs="Times New Roman"/>
                <w:color w:val="000000"/>
                <w:sz w:val="22"/>
                <w:szCs w:val="22"/>
                <w:bdr w:val="none" w:sz="0" w:space="0" w:color="auto" w:frame="1"/>
              </w:rPr>
              <w:t>2</w:t>
            </w:r>
            <w:r w:rsidRPr="00072B4D">
              <w:rPr>
                <w:rFonts w:hAnsi="Times New Roman" w:cs="Times New Roman"/>
                <w:color w:val="000000"/>
                <w:sz w:val="22"/>
                <w:szCs w:val="22"/>
                <w:bdr w:val="none" w:sz="0" w:space="0" w:color="auto" w:frame="1"/>
              </w:rPr>
              <w:t xml:space="preserve"> pozicija </w:t>
            </w:r>
            <w:r w:rsidRPr="00EB4807">
              <w:rPr>
                <w:rFonts w:hAnsi="Times New Roman" w:cs="Times New Roman"/>
                <w:i/>
                <w:iCs/>
                <w:color w:val="000000"/>
                <w:sz w:val="22"/>
                <w:szCs w:val="22"/>
                <w:bdr w:val="none" w:sz="0" w:space="0" w:color="auto" w:frame="1"/>
              </w:rPr>
              <w:t>„</w:t>
            </w:r>
            <w:r w:rsidRPr="00072B4D">
              <w:rPr>
                <w:rFonts w:hAnsi="Times New Roman" w:cs="Times New Roman"/>
                <w:b/>
                <w:bCs/>
                <w:i/>
                <w:iCs/>
                <w:color w:val="000000"/>
                <w:sz w:val="22"/>
                <w:szCs w:val="22"/>
                <w:bdr w:val="none" w:sz="0" w:space="0" w:color="auto" w:frame="1"/>
              </w:rPr>
              <w:t>Automobilio valdymo ir saugumo sistemos</w:t>
            </w:r>
            <w:r w:rsidRPr="00072B4D">
              <w:rPr>
                <w:rFonts w:hAnsi="Times New Roman" w:cs="Times New Roman"/>
                <w:color w:val="000000"/>
                <w:sz w:val="22"/>
                <w:szCs w:val="22"/>
                <w:bdr w:val="none" w:sz="0" w:space="0" w:color="auto" w:frame="1"/>
              </w:rPr>
              <w:t>:</w:t>
            </w:r>
          </w:p>
          <w:p w14:paraId="2AD8A8D3" w14:textId="76FF0121" w:rsidR="00FD168E" w:rsidRPr="00072B4D" w:rsidRDefault="00FD168E" w:rsidP="00C17965">
            <w:pPr>
              <w:pStyle w:val="Betarp"/>
              <w:ind w:firstLine="0"/>
              <w:rPr>
                <w:rFonts w:hAnsi="Times New Roman" w:cs="Times New Roman"/>
                <w:sz w:val="22"/>
                <w:szCs w:val="22"/>
              </w:rPr>
            </w:pPr>
            <w:r w:rsidRPr="00072B4D">
              <w:rPr>
                <w:rFonts w:hAnsi="Times New Roman" w:cs="Times New Roman"/>
                <w:color w:val="000000"/>
                <w:sz w:val="22"/>
                <w:szCs w:val="22"/>
                <w:bdr w:val="none" w:sz="0" w:space="0" w:color="auto" w:frame="1"/>
              </w:rPr>
              <w:t>1</w:t>
            </w:r>
            <w:r w:rsidR="00D86570">
              <w:rPr>
                <w:rFonts w:hAnsi="Times New Roman" w:cs="Times New Roman"/>
                <w:color w:val="000000"/>
                <w:sz w:val="22"/>
                <w:szCs w:val="22"/>
                <w:bdr w:val="none" w:sz="0" w:space="0" w:color="auto" w:frame="1"/>
              </w:rPr>
              <w:t>2</w:t>
            </w:r>
            <w:r w:rsidRPr="00072B4D">
              <w:rPr>
                <w:rFonts w:hAnsi="Times New Roman" w:cs="Times New Roman"/>
                <w:color w:val="000000"/>
                <w:sz w:val="22"/>
                <w:szCs w:val="22"/>
                <w:bdr w:val="none" w:sz="0" w:space="0" w:color="auto" w:frame="1"/>
              </w:rPr>
              <w:t>.1. Vairuotojo ir keleivio oro saugos pagalvės.</w:t>
            </w:r>
            <w:r w:rsidRPr="00072B4D">
              <w:rPr>
                <w:rFonts w:hAnsi="Times New Roman" w:cs="Times New Roman"/>
                <w:sz w:val="22"/>
                <w:szCs w:val="22"/>
              </w:rPr>
              <w:t xml:space="preserve"> Mažiausiai 4 (keturios) saugos oro pagalvės (priekyje ir automobilio salono šonuose).</w:t>
            </w:r>
          </w:p>
        </w:tc>
        <w:tc>
          <w:tcPr>
            <w:tcW w:w="4132" w:type="dxa"/>
            <w:tcBorders>
              <w:top w:val="single" w:sz="4" w:space="0" w:color="auto"/>
              <w:bottom w:val="single" w:sz="4" w:space="0" w:color="auto"/>
            </w:tcBorders>
          </w:tcPr>
          <w:p w14:paraId="54D1684A" w14:textId="77777777" w:rsidR="00FD168E" w:rsidRDefault="00FD168E" w:rsidP="00C17965">
            <w:pPr>
              <w:pStyle w:val="Betarp"/>
              <w:ind w:firstLine="0"/>
              <w:rPr>
                <w:bCs/>
                <w:i/>
                <w:noProof/>
                <w:sz w:val="22"/>
                <w:szCs w:val="22"/>
              </w:rPr>
            </w:pPr>
          </w:p>
          <w:p w14:paraId="009ABD39" w14:textId="77777777" w:rsidR="00FD168E" w:rsidRDefault="00FD168E" w:rsidP="00C17965">
            <w:pPr>
              <w:pStyle w:val="Betarp"/>
              <w:ind w:firstLine="0"/>
              <w:rPr>
                <w:bCs/>
                <w:i/>
                <w:noProof/>
                <w:sz w:val="22"/>
                <w:szCs w:val="22"/>
              </w:rPr>
            </w:pPr>
          </w:p>
          <w:p w14:paraId="4B59DB1E"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269B5A9B" w14:textId="77777777" w:rsidTr="00C17965">
        <w:trPr>
          <w:trHeight w:val="435"/>
        </w:trPr>
        <w:tc>
          <w:tcPr>
            <w:tcW w:w="704" w:type="dxa"/>
            <w:vMerge/>
          </w:tcPr>
          <w:p w14:paraId="6BE136D7" w14:textId="77777777" w:rsidR="00FD168E" w:rsidRDefault="00FD168E" w:rsidP="00C179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3A01D316" w14:textId="0C4E92FB" w:rsidR="00FD168E" w:rsidRPr="00072B4D" w:rsidRDefault="00FD168E" w:rsidP="00C17965">
            <w:pPr>
              <w:pStyle w:val="Betarp"/>
              <w:ind w:firstLine="0"/>
              <w:rPr>
                <w:rFonts w:hAnsi="Times New Roman" w:cs="Times New Roman"/>
                <w:color w:val="000000"/>
                <w:sz w:val="22"/>
                <w:szCs w:val="22"/>
                <w:bdr w:val="none" w:sz="0" w:space="0" w:color="auto" w:frame="1"/>
              </w:rPr>
            </w:pPr>
            <w:r w:rsidRPr="00072B4D">
              <w:rPr>
                <w:rFonts w:hAnsi="Times New Roman" w:cs="Times New Roman"/>
                <w:color w:val="000000"/>
                <w:sz w:val="22"/>
                <w:szCs w:val="22"/>
                <w:bdr w:val="none" w:sz="0" w:space="0" w:color="auto" w:frame="1"/>
              </w:rPr>
              <w:t>1</w:t>
            </w:r>
            <w:r w:rsidR="00D86570">
              <w:rPr>
                <w:rFonts w:hAnsi="Times New Roman" w:cs="Times New Roman"/>
                <w:color w:val="000000"/>
                <w:sz w:val="22"/>
                <w:szCs w:val="22"/>
                <w:bdr w:val="none" w:sz="0" w:space="0" w:color="auto" w:frame="1"/>
              </w:rPr>
              <w:t>2</w:t>
            </w:r>
            <w:r w:rsidRPr="00072B4D">
              <w:rPr>
                <w:rFonts w:hAnsi="Times New Roman" w:cs="Times New Roman"/>
                <w:color w:val="000000"/>
                <w:sz w:val="22"/>
                <w:szCs w:val="22"/>
                <w:bdr w:val="none" w:sz="0" w:space="0" w:color="auto" w:frame="1"/>
              </w:rPr>
              <w:t>.2. Galvos atramos ir saugos diržai vairuotojo ir visoms keleivių vietoms.</w:t>
            </w:r>
          </w:p>
        </w:tc>
        <w:tc>
          <w:tcPr>
            <w:tcW w:w="4132" w:type="dxa"/>
            <w:tcBorders>
              <w:top w:val="single" w:sz="4" w:space="0" w:color="auto"/>
              <w:bottom w:val="single" w:sz="4" w:space="0" w:color="auto"/>
            </w:tcBorders>
          </w:tcPr>
          <w:p w14:paraId="730BCBEE" w14:textId="77777777" w:rsidR="00FD168E" w:rsidRPr="00072B4D" w:rsidRDefault="00FD168E" w:rsidP="00C17965">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FD168E" w14:paraId="79487FCC" w14:textId="77777777" w:rsidTr="00C17965">
        <w:trPr>
          <w:trHeight w:val="435"/>
        </w:trPr>
        <w:tc>
          <w:tcPr>
            <w:tcW w:w="704" w:type="dxa"/>
            <w:vMerge/>
          </w:tcPr>
          <w:p w14:paraId="30EFAA93" w14:textId="77777777" w:rsidR="00FD168E" w:rsidRDefault="00FD168E" w:rsidP="00C179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756FA111" w14:textId="0F0CA875" w:rsidR="00FD168E" w:rsidRPr="00072B4D" w:rsidRDefault="00FD168E" w:rsidP="00C17965">
            <w:pPr>
              <w:pStyle w:val="Betarp"/>
              <w:ind w:firstLine="0"/>
              <w:rPr>
                <w:rFonts w:hAnsi="Times New Roman" w:cs="Times New Roman"/>
                <w:color w:val="000000"/>
                <w:sz w:val="22"/>
                <w:szCs w:val="22"/>
                <w:bdr w:val="none" w:sz="0" w:space="0" w:color="auto" w:frame="1"/>
              </w:rPr>
            </w:pPr>
            <w:r w:rsidRPr="00072B4D">
              <w:rPr>
                <w:rFonts w:hAnsi="Times New Roman" w:cs="Times New Roman"/>
                <w:sz w:val="22"/>
                <w:szCs w:val="22"/>
              </w:rPr>
              <w:t>1</w:t>
            </w:r>
            <w:r w:rsidR="00D86570">
              <w:rPr>
                <w:rFonts w:hAnsi="Times New Roman" w:cs="Times New Roman"/>
                <w:sz w:val="22"/>
                <w:szCs w:val="22"/>
              </w:rPr>
              <w:t>2</w:t>
            </w:r>
            <w:r w:rsidRPr="00072B4D">
              <w:rPr>
                <w:rFonts w:hAnsi="Times New Roman" w:cs="Times New Roman"/>
                <w:sz w:val="22"/>
                <w:szCs w:val="22"/>
              </w:rPr>
              <w:t>.3. Elektroninė stabilizavimo sistema (ESP), stabdžių antiblokavimo sistema (ABS).</w:t>
            </w:r>
          </w:p>
        </w:tc>
        <w:tc>
          <w:tcPr>
            <w:tcW w:w="4132" w:type="dxa"/>
            <w:tcBorders>
              <w:top w:val="single" w:sz="4" w:space="0" w:color="auto"/>
              <w:bottom w:val="single" w:sz="4" w:space="0" w:color="auto"/>
            </w:tcBorders>
          </w:tcPr>
          <w:p w14:paraId="5682F6F2" w14:textId="77777777" w:rsidR="00FD168E" w:rsidRPr="00F26088" w:rsidRDefault="00FD168E" w:rsidP="00C17965">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FD168E" w14:paraId="24DC4C23" w14:textId="77777777" w:rsidTr="00C17965">
        <w:trPr>
          <w:trHeight w:val="885"/>
        </w:trPr>
        <w:tc>
          <w:tcPr>
            <w:tcW w:w="704" w:type="dxa"/>
            <w:vMerge/>
            <w:tcBorders>
              <w:bottom w:val="single" w:sz="4" w:space="0" w:color="auto"/>
            </w:tcBorders>
          </w:tcPr>
          <w:p w14:paraId="6D5BA5CD" w14:textId="77777777" w:rsidR="00FD168E" w:rsidRDefault="00FD168E" w:rsidP="00C17965">
            <w:pPr>
              <w:pStyle w:val="Betarp"/>
              <w:ind w:firstLine="0"/>
              <w:jc w:val="center"/>
              <w:rPr>
                <w:rFonts w:hAnsi="Times New Roman" w:cs="Times New Roman"/>
                <w:sz w:val="22"/>
                <w:szCs w:val="22"/>
              </w:rPr>
            </w:pPr>
          </w:p>
        </w:tc>
        <w:tc>
          <w:tcPr>
            <w:tcW w:w="5954" w:type="dxa"/>
            <w:tcBorders>
              <w:top w:val="single" w:sz="4" w:space="0" w:color="auto"/>
              <w:bottom w:val="single" w:sz="4" w:space="0" w:color="auto"/>
            </w:tcBorders>
          </w:tcPr>
          <w:p w14:paraId="6FF48A81" w14:textId="720A6FD0" w:rsidR="00FD168E" w:rsidRPr="00072B4D" w:rsidRDefault="00FD168E" w:rsidP="00C17965">
            <w:pPr>
              <w:pStyle w:val="Betarp"/>
              <w:ind w:firstLine="0"/>
              <w:rPr>
                <w:rFonts w:hAnsi="Times New Roman" w:cs="Times New Roman"/>
                <w:sz w:val="22"/>
                <w:szCs w:val="22"/>
              </w:rPr>
            </w:pPr>
            <w:r w:rsidRPr="00072B4D">
              <w:rPr>
                <w:rFonts w:hAnsi="Times New Roman" w:cs="Times New Roman"/>
                <w:sz w:val="22"/>
                <w:szCs w:val="22"/>
              </w:rPr>
              <w:t>1</w:t>
            </w:r>
            <w:r w:rsidR="00D86570">
              <w:rPr>
                <w:rFonts w:hAnsi="Times New Roman" w:cs="Times New Roman"/>
                <w:sz w:val="22"/>
                <w:szCs w:val="22"/>
              </w:rPr>
              <w:t>2</w:t>
            </w:r>
            <w:r w:rsidRPr="00072B4D">
              <w:rPr>
                <w:rFonts w:hAnsi="Times New Roman" w:cs="Times New Roman"/>
                <w:sz w:val="22"/>
                <w:szCs w:val="22"/>
              </w:rPr>
              <w:t>.4. Automobilio gamintojo parkavimosi distancijos kontrolės sistema su parkavimo jutikliais gale bei priekyje. P</w:t>
            </w:r>
            <w:r w:rsidRPr="00072B4D">
              <w:rPr>
                <w:rFonts w:eastAsia="Calibri" w:hAnsi="Times New Roman" w:cs="Times New Roman"/>
                <w:sz w:val="22"/>
                <w:szCs w:val="22"/>
              </w:rPr>
              <w:t>astovaus greičio palaikymo įrenginys.</w:t>
            </w:r>
            <w:r>
              <w:rPr>
                <w:rFonts w:eastAsia="Calibri" w:hAnsi="Times New Roman" w:cs="Times New Roman"/>
                <w:sz w:val="22"/>
                <w:szCs w:val="22"/>
              </w:rPr>
              <w:t>“</w:t>
            </w:r>
          </w:p>
        </w:tc>
        <w:tc>
          <w:tcPr>
            <w:tcW w:w="4132" w:type="dxa"/>
            <w:tcBorders>
              <w:top w:val="single" w:sz="4" w:space="0" w:color="auto"/>
              <w:bottom w:val="single" w:sz="4" w:space="0" w:color="auto"/>
            </w:tcBorders>
          </w:tcPr>
          <w:p w14:paraId="13725966" w14:textId="77777777" w:rsidR="00FD168E" w:rsidRPr="00F26088" w:rsidRDefault="00FD168E" w:rsidP="00C17965">
            <w:pPr>
              <w:pStyle w:val="Betarp"/>
              <w:ind w:firstLine="0"/>
              <w:rPr>
                <w:rFonts w:hAnsi="Times New Roman" w:cs="Times New Roman"/>
                <w:i/>
                <w:iCs/>
                <w:sz w:val="22"/>
                <w:szCs w:val="22"/>
              </w:rPr>
            </w:pPr>
            <w:r w:rsidRPr="00072B4D">
              <w:rPr>
                <w:rFonts w:hAnsi="Times New Roman" w:cs="Times New Roman"/>
                <w:i/>
                <w:iCs/>
                <w:sz w:val="22"/>
                <w:szCs w:val="22"/>
              </w:rPr>
              <w:t>TAIP</w:t>
            </w:r>
            <w:r>
              <w:rPr>
                <w:rFonts w:hAnsi="Times New Roman" w:cs="Times New Roman"/>
                <w:i/>
                <w:iCs/>
                <w:sz w:val="22"/>
                <w:szCs w:val="22"/>
              </w:rPr>
              <w:t xml:space="preserve"> /</w:t>
            </w:r>
            <w:r w:rsidRPr="00072B4D">
              <w:rPr>
                <w:rFonts w:hAnsi="Times New Roman" w:cs="Times New Roman"/>
                <w:i/>
                <w:iCs/>
                <w:sz w:val="22"/>
                <w:szCs w:val="22"/>
              </w:rPr>
              <w:t xml:space="preserve"> NE</w:t>
            </w:r>
          </w:p>
        </w:tc>
      </w:tr>
      <w:tr w:rsidR="00FD168E" w14:paraId="34C4042A" w14:textId="77777777" w:rsidTr="00C17965">
        <w:trPr>
          <w:trHeight w:val="120"/>
        </w:trPr>
        <w:tc>
          <w:tcPr>
            <w:tcW w:w="704" w:type="dxa"/>
            <w:tcBorders>
              <w:top w:val="single" w:sz="4" w:space="0" w:color="auto"/>
              <w:bottom w:val="single" w:sz="4" w:space="0" w:color="auto"/>
            </w:tcBorders>
          </w:tcPr>
          <w:p w14:paraId="3261A964"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11.</w:t>
            </w:r>
          </w:p>
        </w:tc>
        <w:tc>
          <w:tcPr>
            <w:tcW w:w="5954" w:type="dxa"/>
            <w:tcBorders>
              <w:top w:val="single" w:sz="4" w:space="0" w:color="auto"/>
              <w:bottom w:val="single" w:sz="4" w:space="0" w:color="auto"/>
            </w:tcBorders>
          </w:tcPr>
          <w:p w14:paraId="67AC3086" w14:textId="137D67D7" w:rsidR="00FD168E" w:rsidRPr="005C5717" w:rsidRDefault="00FD168E" w:rsidP="00C17965">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Techninės specifikacijos 1</w:t>
            </w:r>
            <w:r w:rsidR="00D86570">
              <w:rPr>
                <w:rFonts w:hAnsi="Times New Roman" w:cs="Times New Roman"/>
                <w:color w:val="000000"/>
                <w:sz w:val="22"/>
                <w:szCs w:val="22"/>
                <w:bdr w:val="none" w:sz="0" w:space="0" w:color="auto" w:frame="1"/>
              </w:rPr>
              <w:t>5</w:t>
            </w:r>
            <w:r w:rsidRPr="005C5717">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5C5717">
              <w:rPr>
                <w:rFonts w:hAnsi="Times New Roman" w:cs="Times New Roman"/>
                <w:b/>
                <w:bCs/>
                <w:i/>
                <w:iCs/>
                <w:color w:val="000000"/>
                <w:sz w:val="22"/>
                <w:szCs w:val="22"/>
                <w:bdr w:val="none" w:sz="0" w:space="0" w:color="auto" w:frame="1"/>
              </w:rPr>
              <w:t xml:space="preserve">Atsarginis ratas arba </w:t>
            </w:r>
            <w:r w:rsidRPr="005C5717">
              <w:rPr>
                <w:rFonts w:hAnsi="Times New Roman" w:cs="Times New Roman"/>
                <w:b/>
                <w:bCs/>
                <w:i/>
                <w:iCs/>
                <w:sz w:val="22"/>
                <w:szCs w:val="22"/>
              </w:rPr>
              <w:t>gamyklinis ratų remonto komplektas</w:t>
            </w:r>
            <w:r>
              <w:rPr>
                <w:rFonts w:hAnsi="Times New Roman" w:cs="Times New Roman"/>
                <w:b/>
                <w:bCs/>
                <w:i/>
                <w:iCs/>
                <w:sz w:val="22"/>
                <w:szCs w:val="22"/>
              </w:rPr>
              <w:t xml:space="preserve">. </w:t>
            </w:r>
            <w:r>
              <w:rPr>
                <w:rFonts w:hAnsi="Times New Roman" w:cs="Times New Roman"/>
                <w:iCs/>
                <w:sz w:val="22"/>
                <w:szCs w:val="22"/>
              </w:rPr>
              <w:t>A</w:t>
            </w:r>
            <w:r w:rsidRPr="005C5717">
              <w:rPr>
                <w:rFonts w:hAnsi="Times New Roman" w:cs="Times New Roman"/>
                <w:color w:val="000000"/>
                <w:sz w:val="22"/>
                <w:szCs w:val="22"/>
              </w:rPr>
              <w:t xml:space="preserve">tsarginis ratas (analogiškas automobilio ratams), raktas rato nuėmimui ir </w:t>
            </w:r>
            <w:r w:rsidRPr="005C5717">
              <w:rPr>
                <w:rFonts w:hAnsi="Times New Roman" w:cs="Times New Roman"/>
                <w:color w:val="000000"/>
                <w:sz w:val="22"/>
                <w:szCs w:val="22"/>
                <w:shd w:val="clear" w:color="auto" w:fill="FFFFFF"/>
              </w:rPr>
              <w:t>kėliklis</w:t>
            </w:r>
            <w:r w:rsidRPr="005C5717">
              <w:rPr>
                <w:rFonts w:hAnsi="Times New Roman" w:cs="Times New Roman"/>
                <w:color w:val="000000"/>
                <w:sz w:val="22"/>
                <w:szCs w:val="22"/>
              </w:rPr>
              <w:t xml:space="preserve">. </w:t>
            </w:r>
            <w:r w:rsidRPr="005C5717">
              <w:rPr>
                <w:rFonts w:hAnsi="Times New Roman" w:cs="Times New Roman"/>
                <w:sz w:val="22"/>
                <w:szCs w:val="22"/>
              </w:rPr>
              <w:t>Jei siūlomam modeliui gamintojas nenumato komplektavimo standartinio dydžio atsarginiu ratu, vietoj jo automobilis turi būti sukomplektuotas gamykliniu ratų remonto komplektu (oro kompresorius, specialūs klijai).</w:t>
            </w:r>
            <w:r>
              <w:rPr>
                <w:rFonts w:hAnsi="Times New Roman" w:cs="Times New Roman"/>
                <w:sz w:val="22"/>
                <w:szCs w:val="22"/>
              </w:rPr>
              <w:t>“</w:t>
            </w:r>
          </w:p>
        </w:tc>
        <w:tc>
          <w:tcPr>
            <w:tcW w:w="4132" w:type="dxa"/>
            <w:tcBorders>
              <w:top w:val="single" w:sz="4" w:space="0" w:color="auto"/>
              <w:bottom w:val="single" w:sz="4" w:space="0" w:color="auto"/>
            </w:tcBorders>
          </w:tcPr>
          <w:p w14:paraId="53CE84A8"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778C2982" w14:textId="77777777" w:rsidTr="00C17965">
        <w:trPr>
          <w:trHeight w:val="120"/>
        </w:trPr>
        <w:tc>
          <w:tcPr>
            <w:tcW w:w="704" w:type="dxa"/>
            <w:tcBorders>
              <w:top w:val="single" w:sz="4" w:space="0" w:color="auto"/>
              <w:bottom w:val="single" w:sz="4" w:space="0" w:color="auto"/>
            </w:tcBorders>
          </w:tcPr>
          <w:p w14:paraId="5EE07EA5"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12.</w:t>
            </w:r>
          </w:p>
        </w:tc>
        <w:tc>
          <w:tcPr>
            <w:tcW w:w="5954" w:type="dxa"/>
            <w:tcBorders>
              <w:top w:val="single" w:sz="4" w:space="0" w:color="auto"/>
              <w:bottom w:val="single" w:sz="4" w:space="0" w:color="auto"/>
            </w:tcBorders>
          </w:tcPr>
          <w:p w14:paraId="65677367" w14:textId="5F8CD2AC" w:rsidR="00FD168E" w:rsidRPr="005C5717" w:rsidRDefault="00FD168E" w:rsidP="00C17965">
            <w:pPr>
              <w:pStyle w:val="Betarp"/>
              <w:ind w:firstLine="0"/>
              <w:rPr>
                <w:rFonts w:hAnsi="Times New Roman" w:cs="Times New Roman"/>
                <w:sz w:val="22"/>
                <w:szCs w:val="22"/>
              </w:rPr>
            </w:pPr>
            <w:r w:rsidRPr="005C5717">
              <w:rPr>
                <w:rFonts w:hAnsi="Times New Roman" w:cs="Times New Roman"/>
                <w:color w:val="000000"/>
                <w:sz w:val="22"/>
                <w:szCs w:val="22"/>
                <w:bdr w:val="none" w:sz="0" w:space="0" w:color="auto" w:frame="1"/>
              </w:rPr>
              <w:t>Techninės specifikacijos 1</w:t>
            </w:r>
            <w:r w:rsidR="00D86570">
              <w:rPr>
                <w:rFonts w:hAnsi="Times New Roman" w:cs="Times New Roman"/>
                <w:color w:val="000000"/>
                <w:sz w:val="22"/>
                <w:szCs w:val="22"/>
                <w:bdr w:val="none" w:sz="0" w:space="0" w:color="auto" w:frame="1"/>
              </w:rPr>
              <w:t>6</w:t>
            </w:r>
            <w:r w:rsidRPr="005C5717">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5C5717">
              <w:rPr>
                <w:rFonts w:hAnsi="Times New Roman" w:cs="Times New Roman"/>
                <w:b/>
                <w:bCs/>
                <w:i/>
                <w:iCs/>
                <w:color w:val="000000"/>
                <w:sz w:val="22"/>
                <w:szCs w:val="22"/>
                <w:bdr w:val="none" w:sz="0" w:space="0" w:color="auto" w:frame="1"/>
              </w:rPr>
              <w:t>Salono šildymas ir vėdinimas</w:t>
            </w:r>
            <w:r>
              <w:rPr>
                <w:rFonts w:hAnsi="Times New Roman" w:cs="Times New Roman"/>
                <w:b/>
                <w:bCs/>
                <w:i/>
                <w:iCs/>
                <w:color w:val="000000"/>
                <w:sz w:val="22"/>
                <w:szCs w:val="22"/>
                <w:bdr w:val="none" w:sz="0" w:space="0" w:color="auto" w:frame="1"/>
              </w:rPr>
              <w:t xml:space="preserve">. </w:t>
            </w:r>
            <w:r>
              <w:rPr>
                <w:rFonts w:hAnsi="Times New Roman" w:cs="Times New Roman"/>
                <w:color w:val="000000"/>
                <w:sz w:val="22"/>
                <w:szCs w:val="22"/>
                <w:bdr w:val="none" w:sz="0" w:space="0" w:color="auto" w:frame="1"/>
              </w:rPr>
              <w:t>O</w:t>
            </w:r>
            <w:r w:rsidRPr="005C5717">
              <w:rPr>
                <w:rFonts w:hAnsi="Times New Roman" w:cs="Times New Roman"/>
                <w:sz w:val="22"/>
                <w:szCs w:val="22"/>
              </w:rPr>
              <w:t>ro kondicionierius arba klimato kontrolės sistema vairuotojo ir keleivių skyriui.</w:t>
            </w:r>
            <w:r>
              <w:rPr>
                <w:rFonts w:hAnsi="Times New Roman" w:cs="Times New Roman"/>
                <w:sz w:val="22"/>
                <w:szCs w:val="22"/>
              </w:rPr>
              <w:t>“</w:t>
            </w:r>
            <w:r w:rsidRPr="005C5717">
              <w:rPr>
                <w:rFonts w:hAnsi="Times New Roman" w:cs="Times New Roman"/>
                <w:iCs/>
                <w:sz w:val="22"/>
                <w:szCs w:val="22"/>
              </w:rPr>
              <w:t xml:space="preserve"> </w:t>
            </w:r>
          </w:p>
        </w:tc>
        <w:tc>
          <w:tcPr>
            <w:tcW w:w="4132" w:type="dxa"/>
            <w:tcBorders>
              <w:top w:val="single" w:sz="4" w:space="0" w:color="auto"/>
              <w:bottom w:val="single" w:sz="4" w:space="0" w:color="auto"/>
            </w:tcBorders>
          </w:tcPr>
          <w:p w14:paraId="4CC33319"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49A8E6EB" w14:textId="77777777" w:rsidTr="00C17965">
        <w:trPr>
          <w:trHeight w:val="120"/>
        </w:trPr>
        <w:tc>
          <w:tcPr>
            <w:tcW w:w="704" w:type="dxa"/>
            <w:tcBorders>
              <w:top w:val="single" w:sz="4" w:space="0" w:color="auto"/>
              <w:bottom w:val="single" w:sz="4" w:space="0" w:color="auto"/>
            </w:tcBorders>
          </w:tcPr>
          <w:p w14:paraId="572161DA" w14:textId="77777777" w:rsidR="00FD168E" w:rsidRPr="00F26088" w:rsidRDefault="00FD168E" w:rsidP="00C17965">
            <w:pPr>
              <w:pStyle w:val="Betarp"/>
              <w:ind w:firstLine="0"/>
              <w:jc w:val="center"/>
              <w:rPr>
                <w:rFonts w:hAnsi="Times New Roman" w:cs="Times New Roman"/>
                <w:sz w:val="22"/>
                <w:szCs w:val="22"/>
              </w:rPr>
            </w:pPr>
            <w:r>
              <w:rPr>
                <w:rFonts w:hAnsi="Times New Roman" w:cs="Times New Roman"/>
                <w:sz w:val="22"/>
                <w:szCs w:val="22"/>
              </w:rPr>
              <w:t>13.</w:t>
            </w:r>
          </w:p>
        </w:tc>
        <w:tc>
          <w:tcPr>
            <w:tcW w:w="5954" w:type="dxa"/>
            <w:tcBorders>
              <w:top w:val="single" w:sz="4" w:space="0" w:color="auto"/>
              <w:bottom w:val="single" w:sz="4" w:space="0" w:color="auto"/>
            </w:tcBorders>
          </w:tcPr>
          <w:p w14:paraId="36B3CB54" w14:textId="60734D31" w:rsidR="00FD168E" w:rsidRPr="00DA7183" w:rsidRDefault="00FD168E" w:rsidP="00C17965">
            <w:pPr>
              <w:pStyle w:val="Betarp"/>
              <w:ind w:firstLine="0"/>
              <w:rPr>
                <w:rFonts w:hAnsi="Times New Roman" w:cs="Times New Roman"/>
                <w:sz w:val="22"/>
                <w:szCs w:val="22"/>
              </w:rPr>
            </w:pPr>
            <w:r w:rsidRPr="00DA7183">
              <w:rPr>
                <w:rFonts w:hAnsi="Times New Roman" w:cs="Times New Roman"/>
                <w:color w:val="000000"/>
                <w:sz w:val="22"/>
                <w:szCs w:val="22"/>
                <w:bdr w:val="none" w:sz="0" w:space="0" w:color="auto" w:frame="1"/>
              </w:rPr>
              <w:t>Techninės specifikacijos 1</w:t>
            </w:r>
            <w:r w:rsidR="00D86570">
              <w:rPr>
                <w:rFonts w:hAnsi="Times New Roman" w:cs="Times New Roman"/>
                <w:color w:val="000000"/>
                <w:sz w:val="22"/>
                <w:szCs w:val="22"/>
                <w:bdr w:val="none" w:sz="0" w:space="0" w:color="auto" w:frame="1"/>
              </w:rPr>
              <w:t>7</w:t>
            </w:r>
            <w:r w:rsidRPr="00DA7183">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DA7183">
              <w:rPr>
                <w:rFonts w:hAnsi="Times New Roman" w:cs="Times New Roman"/>
                <w:b/>
                <w:bCs/>
                <w:i/>
                <w:iCs/>
                <w:color w:val="000000"/>
                <w:sz w:val="22"/>
                <w:szCs w:val="22"/>
                <w:bdr w:val="none" w:sz="0" w:space="0" w:color="auto" w:frame="1"/>
              </w:rPr>
              <w:t>Durų užraktas</w:t>
            </w:r>
            <w:r>
              <w:rPr>
                <w:rFonts w:hAnsi="Times New Roman" w:cs="Times New Roman"/>
                <w:b/>
                <w:bCs/>
                <w:i/>
                <w:iCs/>
                <w:color w:val="000000"/>
                <w:sz w:val="22"/>
                <w:szCs w:val="22"/>
                <w:bdr w:val="none" w:sz="0" w:space="0" w:color="auto" w:frame="1"/>
              </w:rPr>
              <w:t xml:space="preserve">. </w:t>
            </w:r>
            <w:r>
              <w:rPr>
                <w:rFonts w:hAnsi="Times New Roman" w:cs="Times New Roman"/>
                <w:iCs/>
                <w:sz w:val="22"/>
                <w:szCs w:val="22"/>
              </w:rPr>
              <w:t>G</w:t>
            </w:r>
            <w:r w:rsidRPr="00443704">
              <w:rPr>
                <w:rFonts w:hAnsi="Times New Roman" w:cs="Times New Roman"/>
                <w:color w:val="000000"/>
                <w:sz w:val="22"/>
                <w:szCs w:val="22"/>
              </w:rPr>
              <w:t>amyklinis centrinis visų durų užraktas su nuotoliniu valdymu ir „Kasko“ draudimo reikalavimus atitinkančia apsaugos sistema</w:t>
            </w:r>
            <w:r w:rsidRPr="00DA7183">
              <w:rPr>
                <w:rFonts w:hAnsi="Times New Roman" w:cs="Times New Roman"/>
                <w:color w:val="000000"/>
                <w:sz w:val="22"/>
                <w:szCs w:val="22"/>
              </w:rPr>
              <w:t xml:space="preserve">. </w:t>
            </w:r>
            <w:r w:rsidRPr="00DA7183">
              <w:rPr>
                <w:rFonts w:hAnsi="Times New Roman" w:cs="Times New Roman"/>
                <w:sz w:val="22"/>
                <w:szCs w:val="22"/>
              </w:rPr>
              <w:t>Mažiausiai du užvedimo rakteliai su centrinio užrakto nuotolinio valdymo pulteliais.</w:t>
            </w:r>
            <w:r>
              <w:rPr>
                <w:rFonts w:hAnsi="Times New Roman" w:cs="Times New Roman"/>
                <w:sz w:val="22"/>
                <w:szCs w:val="22"/>
              </w:rPr>
              <w:t>“</w:t>
            </w:r>
          </w:p>
        </w:tc>
        <w:tc>
          <w:tcPr>
            <w:tcW w:w="4132" w:type="dxa"/>
            <w:tcBorders>
              <w:top w:val="single" w:sz="4" w:space="0" w:color="auto"/>
              <w:bottom w:val="single" w:sz="4" w:space="0" w:color="auto"/>
            </w:tcBorders>
          </w:tcPr>
          <w:p w14:paraId="2A8C14E8" w14:textId="77777777" w:rsidR="00FD168E" w:rsidRDefault="00FD168E" w:rsidP="00C17965">
            <w:pPr>
              <w:pStyle w:val="Betarp"/>
              <w:ind w:firstLine="0"/>
              <w:rPr>
                <w:rFonts w:hAnsi="Times New Roman" w:cs="Times New Roman"/>
                <w:i/>
                <w:iCs/>
                <w:sz w:val="22"/>
                <w:szCs w:val="22"/>
              </w:rPr>
            </w:pPr>
          </w:p>
          <w:p w14:paraId="5B0AD562" w14:textId="77777777" w:rsidR="00FD168E" w:rsidRPr="00F26088" w:rsidRDefault="00FD168E" w:rsidP="00C17965">
            <w:pPr>
              <w:pStyle w:val="Betarp"/>
              <w:ind w:firstLine="0"/>
              <w:rPr>
                <w:rFonts w:hAnsi="Times New Roman" w:cs="Times New Roman"/>
                <w:i/>
                <w:iCs/>
                <w:sz w:val="22"/>
                <w:szCs w:val="22"/>
              </w:rPr>
            </w:pPr>
            <w:r>
              <w:rPr>
                <w:rFonts w:hAnsi="Times New Roman" w:cs="Times New Roman"/>
                <w:i/>
                <w:iCs/>
                <w:sz w:val="22"/>
                <w:szCs w:val="22"/>
              </w:rPr>
              <w:t>Nurodyti konkrečiai apie d</w:t>
            </w:r>
            <w:r w:rsidRPr="008615C6">
              <w:rPr>
                <w:rFonts w:hAnsi="Times New Roman" w:cs="Times New Roman"/>
                <w:i/>
                <w:iCs/>
                <w:color w:val="000000"/>
                <w:sz w:val="22"/>
                <w:szCs w:val="22"/>
                <w:bdr w:val="none" w:sz="0" w:space="0" w:color="auto" w:frame="1"/>
              </w:rPr>
              <w:t>urų užrakt</w:t>
            </w:r>
            <w:r>
              <w:rPr>
                <w:rFonts w:hAnsi="Times New Roman" w:cs="Times New Roman"/>
                <w:i/>
                <w:iCs/>
                <w:color w:val="000000"/>
                <w:sz w:val="22"/>
                <w:szCs w:val="22"/>
                <w:bdr w:val="none" w:sz="0" w:space="0" w:color="auto" w:frame="1"/>
              </w:rPr>
              <w:t>ą</w:t>
            </w:r>
            <w:r w:rsidRPr="00DA7183">
              <w:rPr>
                <w:rFonts w:hAnsi="Times New Roman" w:cs="Times New Roman"/>
                <w:color w:val="000000"/>
                <w:sz w:val="22"/>
                <w:szCs w:val="22"/>
                <w:bdr w:val="none" w:sz="0" w:space="0" w:color="auto" w:frame="1"/>
              </w:rPr>
              <w:t xml:space="preserve"> </w:t>
            </w:r>
            <w:r>
              <w:rPr>
                <w:rFonts w:hAnsi="Times New Roman" w:cs="Times New Roman"/>
                <w:color w:val="000000"/>
                <w:sz w:val="22"/>
                <w:szCs w:val="22"/>
                <w:bdr w:val="none" w:sz="0" w:space="0" w:color="auto" w:frame="1"/>
              </w:rPr>
              <w:t xml:space="preserve">ir </w:t>
            </w:r>
            <w:r>
              <w:rPr>
                <w:rFonts w:hAnsi="Times New Roman" w:cs="Times New Roman"/>
                <w:i/>
                <w:iCs/>
                <w:sz w:val="22"/>
                <w:szCs w:val="22"/>
              </w:rPr>
              <w:t xml:space="preserve"> užvedimo raktelių skaičių.</w:t>
            </w:r>
          </w:p>
        </w:tc>
      </w:tr>
      <w:tr w:rsidR="00FD168E" w14:paraId="20AD615A" w14:textId="77777777" w:rsidTr="00C17965">
        <w:trPr>
          <w:trHeight w:val="103"/>
        </w:trPr>
        <w:tc>
          <w:tcPr>
            <w:tcW w:w="704" w:type="dxa"/>
            <w:tcBorders>
              <w:top w:val="single" w:sz="4" w:space="0" w:color="auto"/>
              <w:bottom w:val="single" w:sz="4" w:space="0" w:color="auto"/>
            </w:tcBorders>
          </w:tcPr>
          <w:p w14:paraId="6FAFA8CC" w14:textId="77777777" w:rsidR="00FD168E" w:rsidRDefault="00FD168E" w:rsidP="00C17965">
            <w:pPr>
              <w:pStyle w:val="Betarp"/>
              <w:ind w:firstLine="0"/>
              <w:jc w:val="center"/>
              <w:rPr>
                <w:rFonts w:hAnsi="Times New Roman" w:cs="Times New Roman"/>
                <w:sz w:val="22"/>
                <w:szCs w:val="22"/>
              </w:rPr>
            </w:pPr>
            <w:r>
              <w:rPr>
                <w:rFonts w:hAnsi="Times New Roman" w:cs="Times New Roman"/>
                <w:sz w:val="22"/>
                <w:szCs w:val="22"/>
              </w:rPr>
              <w:lastRenderedPageBreak/>
              <w:t>14.</w:t>
            </w:r>
          </w:p>
        </w:tc>
        <w:tc>
          <w:tcPr>
            <w:tcW w:w="5954" w:type="dxa"/>
            <w:tcBorders>
              <w:top w:val="single" w:sz="4" w:space="0" w:color="auto"/>
              <w:bottom w:val="single" w:sz="4" w:space="0" w:color="auto"/>
            </w:tcBorders>
          </w:tcPr>
          <w:p w14:paraId="40EB9BBC" w14:textId="3F387AB5" w:rsidR="00FD168E" w:rsidRPr="00DA7183" w:rsidRDefault="00FD168E" w:rsidP="00C17965">
            <w:pPr>
              <w:pStyle w:val="Betarp"/>
              <w:ind w:firstLine="0"/>
              <w:rPr>
                <w:rFonts w:hAnsi="Times New Roman" w:cs="Times New Roman"/>
                <w:color w:val="000000"/>
                <w:sz w:val="22"/>
                <w:szCs w:val="22"/>
                <w:bdr w:val="none" w:sz="0" w:space="0" w:color="auto" w:frame="1"/>
              </w:rPr>
            </w:pPr>
            <w:r w:rsidRPr="00DA7183">
              <w:rPr>
                <w:rFonts w:hAnsi="Times New Roman" w:cs="Times New Roman"/>
                <w:color w:val="000000"/>
                <w:sz w:val="22"/>
                <w:szCs w:val="22"/>
                <w:bdr w:val="none" w:sz="0" w:space="0" w:color="auto" w:frame="1"/>
              </w:rPr>
              <w:t>Techninės specifikacijos 1</w:t>
            </w:r>
            <w:r w:rsidR="00D86570">
              <w:rPr>
                <w:rFonts w:hAnsi="Times New Roman" w:cs="Times New Roman"/>
                <w:color w:val="000000"/>
                <w:sz w:val="22"/>
                <w:szCs w:val="22"/>
                <w:bdr w:val="none" w:sz="0" w:space="0" w:color="auto" w:frame="1"/>
              </w:rPr>
              <w:t>8</w:t>
            </w:r>
            <w:r w:rsidRPr="00DA7183">
              <w:rPr>
                <w:rFonts w:hAnsi="Times New Roman" w:cs="Times New Roman"/>
                <w:color w:val="000000"/>
                <w:sz w:val="22"/>
                <w:szCs w:val="22"/>
                <w:bdr w:val="none" w:sz="0" w:space="0" w:color="auto" w:frame="1"/>
              </w:rPr>
              <w:t xml:space="preserve"> pozicija </w:t>
            </w:r>
            <w:r w:rsidRPr="00A34F33">
              <w:rPr>
                <w:rFonts w:hAnsi="Times New Roman" w:cs="Times New Roman"/>
                <w:i/>
                <w:iCs/>
                <w:color w:val="000000"/>
                <w:sz w:val="22"/>
                <w:szCs w:val="22"/>
                <w:bdr w:val="none" w:sz="0" w:space="0" w:color="auto" w:frame="1"/>
              </w:rPr>
              <w:t>„</w:t>
            </w:r>
            <w:r w:rsidRPr="00A950DA">
              <w:rPr>
                <w:rFonts w:hAnsi="Times New Roman" w:cs="Times New Roman"/>
                <w:b/>
                <w:bCs/>
                <w:i/>
                <w:iCs/>
                <w:color w:val="000000"/>
                <w:sz w:val="22"/>
                <w:szCs w:val="22"/>
                <w:bdr w:val="none" w:sz="0" w:space="0" w:color="auto" w:frame="1"/>
              </w:rPr>
              <w:t>Laisvų rankų įranga</w:t>
            </w:r>
            <w:r>
              <w:rPr>
                <w:rFonts w:hAnsi="Times New Roman" w:cs="Times New Roman"/>
                <w:b/>
                <w:bCs/>
                <w:i/>
                <w:iCs/>
                <w:color w:val="000000"/>
                <w:sz w:val="22"/>
                <w:szCs w:val="22"/>
                <w:bdr w:val="none" w:sz="0" w:space="0" w:color="auto" w:frame="1"/>
              </w:rPr>
              <w:t xml:space="preserve">. </w:t>
            </w:r>
            <w:r w:rsidRPr="00DA7183">
              <w:rPr>
                <w:rFonts w:hAnsi="Times New Roman" w:cs="Times New Roman"/>
                <w:color w:val="000000"/>
                <w:sz w:val="22"/>
                <w:szCs w:val="22"/>
                <w:bdr w:val="none" w:sz="0" w:space="0" w:color="auto" w:frame="1"/>
              </w:rPr>
              <w:t>Automobilyje turi būti įmontuota laisvų rankų įranga arba mobiliojo telefono sąsaja.</w:t>
            </w:r>
            <w:r>
              <w:rPr>
                <w:rFonts w:hAnsi="Times New Roman" w:cs="Times New Roman"/>
                <w:color w:val="000000"/>
                <w:sz w:val="22"/>
                <w:szCs w:val="22"/>
                <w:bdr w:val="none" w:sz="0" w:space="0" w:color="auto" w:frame="1"/>
              </w:rPr>
              <w:t>“</w:t>
            </w:r>
          </w:p>
        </w:tc>
        <w:tc>
          <w:tcPr>
            <w:tcW w:w="4132" w:type="dxa"/>
            <w:tcBorders>
              <w:top w:val="single" w:sz="4" w:space="0" w:color="auto"/>
              <w:bottom w:val="single" w:sz="4" w:space="0" w:color="auto"/>
            </w:tcBorders>
          </w:tcPr>
          <w:p w14:paraId="29C25E6E" w14:textId="77777777" w:rsidR="00FD168E" w:rsidRPr="00F26088" w:rsidRDefault="00FD168E" w:rsidP="00C17965">
            <w:pPr>
              <w:pStyle w:val="Betarp"/>
              <w:ind w:firstLine="0"/>
              <w:rPr>
                <w:rFonts w:hAnsi="Times New Roman" w:cs="Times New Roman"/>
                <w:i/>
                <w:iCs/>
                <w:sz w:val="22"/>
                <w:szCs w:val="22"/>
              </w:rPr>
            </w:pPr>
            <w:r>
              <w:rPr>
                <w:bCs/>
                <w:i/>
                <w:noProof/>
                <w:sz w:val="22"/>
                <w:szCs w:val="22"/>
              </w:rPr>
              <w:t>Nurodyti konkre</w:t>
            </w:r>
            <w:r>
              <w:rPr>
                <w:bCs/>
                <w:i/>
                <w:noProof/>
                <w:sz w:val="22"/>
                <w:szCs w:val="22"/>
              </w:rPr>
              <w:t>č</w:t>
            </w:r>
            <w:r>
              <w:rPr>
                <w:bCs/>
                <w:i/>
                <w:noProof/>
                <w:sz w:val="22"/>
                <w:szCs w:val="22"/>
              </w:rPr>
              <w:t>iai</w:t>
            </w:r>
          </w:p>
        </w:tc>
      </w:tr>
      <w:tr w:rsidR="00FD168E" w14:paraId="6F38EDBF" w14:textId="77777777" w:rsidTr="00C17965">
        <w:trPr>
          <w:trHeight w:val="2512"/>
        </w:trPr>
        <w:tc>
          <w:tcPr>
            <w:tcW w:w="704" w:type="dxa"/>
            <w:tcBorders>
              <w:top w:val="single" w:sz="4" w:space="0" w:color="auto"/>
            </w:tcBorders>
          </w:tcPr>
          <w:p w14:paraId="367C86CC" w14:textId="77777777" w:rsidR="00FD168E" w:rsidRDefault="00FD168E" w:rsidP="00C17965">
            <w:pPr>
              <w:pStyle w:val="Betarp"/>
              <w:ind w:firstLine="0"/>
              <w:jc w:val="center"/>
              <w:rPr>
                <w:rFonts w:hAnsi="Times New Roman" w:cs="Times New Roman"/>
                <w:sz w:val="22"/>
                <w:szCs w:val="22"/>
              </w:rPr>
            </w:pPr>
            <w:r>
              <w:rPr>
                <w:rFonts w:hAnsi="Times New Roman" w:cs="Times New Roman"/>
                <w:sz w:val="22"/>
                <w:szCs w:val="22"/>
              </w:rPr>
              <w:t>15.</w:t>
            </w:r>
          </w:p>
        </w:tc>
        <w:tc>
          <w:tcPr>
            <w:tcW w:w="5954" w:type="dxa"/>
            <w:tcBorders>
              <w:top w:val="single" w:sz="4" w:space="0" w:color="auto"/>
            </w:tcBorders>
          </w:tcPr>
          <w:p w14:paraId="624C166D" w14:textId="408D9479" w:rsidR="00FD168E" w:rsidRPr="00E15A01" w:rsidRDefault="00FD168E" w:rsidP="00C17965">
            <w:pPr>
              <w:pStyle w:val="Betarp"/>
              <w:ind w:firstLine="0"/>
              <w:rPr>
                <w:rFonts w:hAnsi="Times New Roman" w:cs="Times New Roman"/>
                <w:color w:val="000000"/>
                <w:sz w:val="22"/>
                <w:szCs w:val="22"/>
                <w:bdr w:val="none" w:sz="0" w:space="0" w:color="auto" w:frame="1"/>
              </w:rPr>
            </w:pPr>
            <w:r w:rsidRPr="00E15A01">
              <w:rPr>
                <w:rFonts w:hAnsi="Times New Roman" w:cs="Times New Roman"/>
                <w:color w:val="000000"/>
                <w:sz w:val="22"/>
                <w:szCs w:val="22"/>
              </w:rPr>
              <w:t xml:space="preserve">Techninės specifikacijos </w:t>
            </w:r>
            <w:r w:rsidRPr="003B6DD1">
              <w:rPr>
                <w:rFonts w:hAnsi="Times New Roman" w:cs="Times New Roman"/>
                <w:color w:val="000000"/>
                <w:sz w:val="22"/>
                <w:szCs w:val="22"/>
              </w:rPr>
              <w:t>2</w:t>
            </w:r>
            <w:r w:rsidR="00D86570">
              <w:rPr>
                <w:rFonts w:hAnsi="Times New Roman" w:cs="Times New Roman"/>
                <w:color w:val="000000"/>
                <w:sz w:val="22"/>
                <w:szCs w:val="22"/>
              </w:rPr>
              <w:t>3</w:t>
            </w:r>
            <w:r w:rsidRPr="003B6DD1">
              <w:rPr>
                <w:rFonts w:hAnsi="Times New Roman" w:cs="Times New Roman"/>
                <w:color w:val="000000"/>
                <w:sz w:val="22"/>
                <w:szCs w:val="22"/>
              </w:rPr>
              <w:t xml:space="preserve"> pozicija</w:t>
            </w:r>
            <w:r w:rsidRPr="00E15A01">
              <w:rPr>
                <w:rFonts w:hAnsi="Times New Roman" w:cs="Times New Roman"/>
                <w:color w:val="000000"/>
                <w:sz w:val="22"/>
                <w:szCs w:val="22"/>
              </w:rPr>
              <w:t xml:space="preserve"> </w:t>
            </w:r>
            <w:r w:rsidRPr="00A34F33">
              <w:rPr>
                <w:rFonts w:hAnsi="Times New Roman" w:cs="Times New Roman"/>
                <w:i/>
                <w:iCs/>
                <w:color w:val="000000"/>
                <w:sz w:val="22"/>
                <w:szCs w:val="22"/>
              </w:rPr>
              <w:t>„</w:t>
            </w:r>
            <w:r w:rsidRPr="0062646F">
              <w:rPr>
                <w:rFonts w:hAnsi="Times New Roman" w:cs="Times New Roman"/>
                <w:b/>
                <w:bCs/>
                <w:i/>
                <w:iCs/>
                <w:color w:val="000000"/>
                <w:sz w:val="22"/>
                <w:szCs w:val="22"/>
              </w:rPr>
              <w:t>Automobilio garantija</w:t>
            </w:r>
            <w:r>
              <w:rPr>
                <w:rFonts w:hAnsi="Times New Roman" w:cs="Times New Roman"/>
                <w:b/>
                <w:bCs/>
                <w:i/>
                <w:iCs/>
                <w:color w:val="000000"/>
                <w:sz w:val="22"/>
                <w:szCs w:val="22"/>
              </w:rPr>
              <w:t xml:space="preserve">. </w:t>
            </w:r>
            <w:r w:rsidRPr="00DF2E6F">
              <w:rPr>
                <w:rFonts w:hAnsi="Times New Roman" w:cs="Times New Roman"/>
                <w:i/>
                <w:iCs/>
                <w:color w:val="000000"/>
                <w:sz w:val="22"/>
                <w:szCs w:val="22"/>
              </w:rPr>
              <w:t>A</w:t>
            </w:r>
            <w:r w:rsidRPr="00E15A01">
              <w:rPr>
                <w:rFonts w:hAnsi="Times New Roman" w:cs="Times New Roman"/>
                <w:color w:val="000000"/>
                <w:sz w:val="22"/>
                <w:szCs w:val="22"/>
              </w:rPr>
              <w:t xml:space="preserve">utomobiliui turi būti suteikta ne mažiau kaip 24 mėnesių ir ne mažiau kaip 100 000 km ridos garantija. </w:t>
            </w:r>
            <w:r w:rsidRPr="00E15A01">
              <w:rPr>
                <w:rFonts w:eastAsia="Calibri" w:hAnsi="Times New Roman" w:cs="Times New Roman"/>
                <w:color w:val="000000"/>
                <w:sz w:val="22"/>
                <w:szCs w:val="22"/>
              </w:rPr>
              <w:t>Kėbulo garantija nuo kiauryminio prarūdijimo ne mažiau kaip 10 metų. Dažų dangos garantija – pagal siūlomo automobilio gamintojo garantijos sąlygas.</w:t>
            </w:r>
            <w:r>
              <w:rPr>
                <w:rFonts w:eastAsia="Calibri" w:hAnsi="Times New Roman" w:cs="Times New Roman"/>
                <w:color w:val="000000"/>
                <w:sz w:val="22"/>
                <w:szCs w:val="22"/>
              </w:rPr>
              <w:t>“</w:t>
            </w:r>
          </w:p>
        </w:tc>
        <w:tc>
          <w:tcPr>
            <w:tcW w:w="4132" w:type="dxa"/>
            <w:tcBorders>
              <w:top w:val="single" w:sz="4" w:space="0" w:color="auto"/>
            </w:tcBorders>
          </w:tcPr>
          <w:p w14:paraId="1C053708" w14:textId="77777777" w:rsidR="00FD168E" w:rsidRDefault="00FD168E" w:rsidP="00C17965">
            <w:pPr>
              <w:pStyle w:val="Betarp"/>
              <w:ind w:firstLine="0"/>
              <w:rPr>
                <w:rFonts w:hAnsi="Times New Roman" w:cs="Times New Roman"/>
                <w:i/>
                <w:iCs/>
                <w:sz w:val="22"/>
                <w:szCs w:val="22"/>
              </w:rPr>
            </w:pPr>
            <w:r>
              <w:rPr>
                <w:rFonts w:hAnsi="Times New Roman" w:cs="Times New Roman"/>
                <w:i/>
                <w:iCs/>
                <w:sz w:val="22"/>
                <w:szCs w:val="22"/>
              </w:rPr>
              <w:t>Nurodyti konkrečiai:</w:t>
            </w:r>
          </w:p>
          <w:p w14:paraId="0F1CE2CF" w14:textId="77777777" w:rsidR="00FD168E" w:rsidRDefault="00FD168E" w:rsidP="00C17965">
            <w:pPr>
              <w:pStyle w:val="Betarp"/>
              <w:ind w:firstLine="0"/>
              <w:rPr>
                <w:rFonts w:hAnsi="Times New Roman" w:cs="Times New Roman"/>
                <w:i/>
                <w:iCs/>
                <w:sz w:val="22"/>
                <w:szCs w:val="22"/>
              </w:rPr>
            </w:pPr>
          </w:p>
          <w:p w14:paraId="6235DBD0" w14:textId="77777777" w:rsidR="00FD168E" w:rsidRDefault="00FD168E" w:rsidP="00C17965">
            <w:pPr>
              <w:pStyle w:val="Betarp"/>
              <w:ind w:firstLine="0"/>
              <w:rPr>
                <w:rFonts w:hAnsi="Times New Roman" w:cs="Times New Roman"/>
                <w:i/>
                <w:iCs/>
                <w:sz w:val="22"/>
                <w:szCs w:val="22"/>
              </w:rPr>
            </w:pPr>
            <w:r>
              <w:rPr>
                <w:rFonts w:hAnsi="Times New Roman" w:cs="Times New Roman"/>
                <w:i/>
                <w:iCs/>
                <w:sz w:val="22"/>
                <w:szCs w:val="22"/>
              </w:rPr>
              <w:t>Garantija automobiliui (mėnesiais ir km ridos)</w:t>
            </w:r>
          </w:p>
          <w:p w14:paraId="473EB8BE" w14:textId="77777777" w:rsidR="00FD168E" w:rsidRDefault="00FD168E" w:rsidP="00C17965">
            <w:pPr>
              <w:pStyle w:val="Betarp"/>
              <w:ind w:firstLine="0"/>
              <w:rPr>
                <w:rFonts w:hAnsi="Times New Roman" w:cs="Times New Roman"/>
                <w:i/>
                <w:iCs/>
                <w:sz w:val="22"/>
                <w:szCs w:val="22"/>
              </w:rPr>
            </w:pPr>
          </w:p>
          <w:p w14:paraId="4C42265E" w14:textId="77777777" w:rsidR="00FD168E" w:rsidRDefault="00FD168E" w:rsidP="00C17965">
            <w:pPr>
              <w:pStyle w:val="Betarp"/>
              <w:ind w:firstLine="0"/>
              <w:rPr>
                <w:rFonts w:hAnsi="Times New Roman" w:cs="Times New Roman"/>
                <w:i/>
                <w:iCs/>
                <w:sz w:val="22"/>
                <w:szCs w:val="22"/>
              </w:rPr>
            </w:pPr>
            <w:r>
              <w:rPr>
                <w:rFonts w:hAnsi="Times New Roman" w:cs="Times New Roman"/>
                <w:i/>
                <w:iCs/>
                <w:sz w:val="22"/>
                <w:szCs w:val="22"/>
              </w:rPr>
              <w:t xml:space="preserve">Kėbulo garantija nuo </w:t>
            </w:r>
            <w:proofErr w:type="spellStart"/>
            <w:r>
              <w:rPr>
                <w:rFonts w:hAnsi="Times New Roman" w:cs="Times New Roman"/>
                <w:i/>
                <w:iCs/>
                <w:sz w:val="22"/>
                <w:szCs w:val="22"/>
              </w:rPr>
              <w:t>kiuryminio</w:t>
            </w:r>
            <w:proofErr w:type="spellEnd"/>
            <w:r>
              <w:rPr>
                <w:rFonts w:hAnsi="Times New Roman" w:cs="Times New Roman"/>
                <w:i/>
                <w:iCs/>
                <w:sz w:val="22"/>
                <w:szCs w:val="22"/>
              </w:rPr>
              <w:t xml:space="preserve"> prarūdijimo (metais)</w:t>
            </w:r>
          </w:p>
          <w:p w14:paraId="20C6B9B8" w14:textId="77777777" w:rsidR="00FD168E" w:rsidRDefault="00FD168E" w:rsidP="00C17965">
            <w:pPr>
              <w:pStyle w:val="Betarp"/>
              <w:ind w:firstLine="0"/>
              <w:rPr>
                <w:rFonts w:hAnsi="Times New Roman" w:cs="Times New Roman"/>
                <w:i/>
                <w:iCs/>
                <w:sz w:val="22"/>
                <w:szCs w:val="22"/>
              </w:rPr>
            </w:pPr>
          </w:p>
          <w:p w14:paraId="02CF8BF5" w14:textId="77777777" w:rsidR="00FD168E" w:rsidRPr="00F26088" w:rsidRDefault="00FD168E" w:rsidP="00C17965">
            <w:pPr>
              <w:pStyle w:val="Betarp"/>
              <w:ind w:firstLine="0"/>
              <w:rPr>
                <w:rFonts w:hAnsi="Times New Roman" w:cs="Times New Roman"/>
                <w:i/>
                <w:iCs/>
                <w:sz w:val="22"/>
                <w:szCs w:val="22"/>
              </w:rPr>
            </w:pPr>
            <w:r>
              <w:rPr>
                <w:rFonts w:hAnsi="Times New Roman" w:cs="Times New Roman"/>
                <w:i/>
                <w:iCs/>
                <w:sz w:val="22"/>
                <w:szCs w:val="22"/>
              </w:rPr>
              <w:t>Dažų dangos garantija (metais)</w:t>
            </w:r>
          </w:p>
        </w:tc>
      </w:tr>
    </w:tbl>
    <w:p w14:paraId="55565838" w14:textId="77777777" w:rsidR="00FD168E" w:rsidRDefault="00FD168E" w:rsidP="001942BD">
      <w:pPr>
        <w:autoSpaceDE w:val="0"/>
        <w:autoSpaceDN w:val="0"/>
        <w:adjustRightInd w:val="0"/>
        <w:ind w:firstLine="0"/>
        <w:rPr>
          <w:rFonts w:ascii="Times New Roman" w:hAnsi="Times New Roman" w:cs="Times New Roman"/>
          <w:b/>
          <w:noProof/>
        </w:rPr>
      </w:pPr>
    </w:p>
    <w:p w14:paraId="6C8336EE" w14:textId="77777777" w:rsidR="00FD168E" w:rsidRPr="00596FFC" w:rsidRDefault="00FD168E" w:rsidP="00FD168E">
      <w:pPr>
        <w:autoSpaceDE w:val="0"/>
        <w:autoSpaceDN w:val="0"/>
        <w:adjustRightInd w:val="0"/>
        <w:ind w:firstLine="567"/>
        <w:rPr>
          <w:rFonts w:ascii="Times New Roman" w:hAnsi="Times New Roman" w:cs="Times New Roman"/>
          <w:b/>
          <w:noProof/>
          <w:color w:val="C00000"/>
          <w:sz w:val="24"/>
          <w:szCs w:val="24"/>
          <w:lang w:val="sv-SE"/>
        </w:rPr>
      </w:pPr>
      <w:r w:rsidRPr="00596FFC">
        <w:rPr>
          <w:rFonts w:ascii="Times New Roman" w:hAnsi="Times New Roman" w:cs="Times New Roman"/>
          <w:b/>
          <w:noProof/>
          <w:color w:val="C00000"/>
          <w:sz w:val="24"/>
          <w:szCs w:val="24"/>
        </w:rPr>
        <w:t>SVARBU</w:t>
      </w:r>
      <w:r w:rsidRPr="00596FFC">
        <w:rPr>
          <w:rFonts w:ascii="Times New Roman" w:hAnsi="Times New Roman" w:cs="Times New Roman"/>
          <w:b/>
          <w:noProof/>
          <w:color w:val="C00000"/>
          <w:sz w:val="24"/>
          <w:szCs w:val="24"/>
          <w:lang w:val="sv-SE"/>
        </w:rPr>
        <w:t>!</w:t>
      </w:r>
    </w:p>
    <w:p w14:paraId="00DF3975" w14:textId="77777777" w:rsidR="00FD168E" w:rsidRDefault="00FD168E" w:rsidP="00FD168E">
      <w:pPr>
        <w:rPr>
          <w:rFonts w:ascii="Times New Roman" w:hAnsi="Times New Roman" w:cs="Times New Roman"/>
          <w:b/>
          <w:noProof/>
          <w:sz w:val="24"/>
          <w:szCs w:val="24"/>
          <w:u w:val="single"/>
        </w:rPr>
      </w:pPr>
      <w:r>
        <w:rPr>
          <w:rFonts w:ascii="Times New Roman" w:hAnsi="Times New Roman" w:cs="Times New Roman"/>
          <w:b/>
          <w:noProof/>
          <w:sz w:val="24"/>
          <w:szCs w:val="24"/>
        </w:rPr>
        <w:t xml:space="preserve">         </w:t>
      </w:r>
      <w:r>
        <w:rPr>
          <w:rFonts w:ascii="Times New Roman" w:hAnsi="Times New Roman" w:cs="Times New Roman"/>
          <w:b/>
          <w:noProof/>
          <w:sz w:val="24"/>
          <w:szCs w:val="24"/>
          <w:u w:val="single"/>
        </w:rPr>
        <w:t xml:space="preserve"> </w:t>
      </w:r>
    </w:p>
    <w:p w14:paraId="3036CB5A" w14:textId="06D82B3C" w:rsidR="00003B08" w:rsidRPr="00003B08" w:rsidRDefault="00FD168E" w:rsidP="00003B08">
      <w:pPr>
        <w:ind w:firstLine="567"/>
        <w:rPr>
          <w:rFonts w:ascii="Times New Roman" w:hAnsi="Times New Roman" w:cs="Times New Roman"/>
          <w:b/>
          <w:noProof/>
          <w:sz w:val="24"/>
          <w:szCs w:val="24"/>
          <w:u w:val="single"/>
        </w:rPr>
      </w:pPr>
      <w:r>
        <w:rPr>
          <w:rFonts w:ascii="Times New Roman" w:hAnsi="Times New Roman" w:cs="Times New Roman"/>
          <w:bCs/>
          <w:i/>
          <w:iCs/>
          <w:noProof/>
          <w:sz w:val="24"/>
          <w:szCs w:val="24"/>
        </w:rPr>
        <w:t>4 B</w:t>
      </w:r>
      <w:r w:rsidRPr="00003B08">
        <w:rPr>
          <w:rFonts w:ascii="Times New Roman" w:hAnsi="Times New Roman" w:cs="Times New Roman"/>
          <w:bCs/>
          <w:i/>
          <w:iCs/>
          <w:noProof/>
          <w:sz w:val="24"/>
          <w:szCs w:val="24"/>
        </w:rPr>
        <w:t xml:space="preserve"> lentelė</w:t>
      </w:r>
    </w:p>
    <w:tbl>
      <w:tblPr>
        <w:tblStyle w:val="Lentelstinklelis"/>
        <w:tblW w:w="0" w:type="auto"/>
        <w:tblInd w:w="0" w:type="dxa"/>
        <w:tblLook w:val="04A0" w:firstRow="1" w:lastRow="0" w:firstColumn="1" w:lastColumn="0" w:noHBand="0" w:noVBand="1"/>
      </w:tblPr>
      <w:tblGrid>
        <w:gridCol w:w="1079"/>
        <w:gridCol w:w="3969"/>
        <w:gridCol w:w="2693"/>
        <w:gridCol w:w="2835"/>
      </w:tblGrid>
      <w:tr w:rsidR="00E17B89" w14:paraId="1235BB48" w14:textId="77777777" w:rsidTr="00E17B89">
        <w:tc>
          <w:tcPr>
            <w:tcW w:w="704" w:type="dxa"/>
            <w:tcBorders>
              <w:top w:val="single" w:sz="4" w:space="0" w:color="000000"/>
              <w:left w:val="single" w:sz="4" w:space="0" w:color="000000"/>
              <w:bottom w:val="single" w:sz="4" w:space="0" w:color="000000"/>
              <w:right w:val="single" w:sz="4" w:space="0" w:color="000000"/>
            </w:tcBorders>
            <w:hideMark/>
          </w:tcPr>
          <w:p w14:paraId="2A9ED82A" w14:textId="7152C3FA" w:rsidR="00E17B89" w:rsidRPr="00596FFC" w:rsidRDefault="00596FFC" w:rsidP="00596FFC">
            <w:pPr>
              <w:tabs>
                <w:tab w:val="left" w:pos="0"/>
              </w:tabs>
              <w:ind w:firstLine="0"/>
              <w:rPr>
                <w:rFonts w:hAnsi="Times New Roman" w:cs="Times New Roman"/>
                <w:bCs/>
                <w:iCs/>
                <w:noProof/>
                <w:sz w:val="22"/>
                <w:szCs w:val="22"/>
              </w:rPr>
            </w:pPr>
            <w:r>
              <w:rPr>
                <w:rFonts w:hAnsi="Times New Roman" w:cs="Times New Roman"/>
                <w:bCs/>
                <w:iCs/>
                <w:noProof/>
                <w:sz w:val="22"/>
                <w:szCs w:val="22"/>
              </w:rPr>
              <w:t xml:space="preserve">Eil. </w:t>
            </w:r>
            <w:r w:rsidR="00E17B89" w:rsidRPr="00596FFC">
              <w:rPr>
                <w:rFonts w:hAnsi="Times New Roman" w:cs="Times New Roman"/>
                <w:bCs/>
                <w:iCs/>
                <w:noProof/>
                <w:sz w:val="22"/>
                <w:szCs w:val="22"/>
              </w:rPr>
              <w:t>Nr.</w:t>
            </w:r>
          </w:p>
        </w:tc>
        <w:tc>
          <w:tcPr>
            <w:tcW w:w="3969" w:type="dxa"/>
            <w:tcBorders>
              <w:top w:val="single" w:sz="4" w:space="0" w:color="auto"/>
              <w:left w:val="single" w:sz="4" w:space="0" w:color="auto"/>
              <w:bottom w:val="single" w:sz="4" w:space="0" w:color="auto"/>
              <w:right w:val="single" w:sz="4" w:space="0" w:color="auto"/>
            </w:tcBorders>
            <w:hideMark/>
          </w:tcPr>
          <w:p w14:paraId="2AD797DA" w14:textId="4FD2D026" w:rsidR="00E17B89" w:rsidRPr="00596FFC" w:rsidRDefault="00F45AC1" w:rsidP="00D07997">
            <w:pPr>
              <w:tabs>
                <w:tab w:val="left" w:pos="0"/>
              </w:tabs>
              <w:jc w:val="center"/>
              <w:rPr>
                <w:rFonts w:hAnsi="Times New Roman" w:cs="Times New Roman"/>
                <w:b/>
                <w:i/>
                <w:noProof/>
                <w:sz w:val="22"/>
                <w:szCs w:val="22"/>
              </w:rPr>
            </w:pPr>
            <w:r w:rsidRPr="00596FFC">
              <w:rPr>
                <w:rFonts w:hAnsi="Times New Roman" w:cs="Times New Roman"/>
                <w:noProof/>
                <w:sz w:val="22"/>
                <w:szCs w:val="22"/>
              </w:rPr>
              <w:t>Reik</w:t>
            </w:r>
            <w:r w:rsidR="00D07997" w:rsidRPr="00596FFC">
              <w:rPr>
                <w:rFonts w:hAnsi="Times New Roman" w:cs="Times New Roman"/>
                <w:noProof/>
                <w:sz w:val="22"/>
                <w:szCs w:val="22"/>
              </w:rPr>
              <w:t>a</w:t>
            </w:r>
            <w:r w:rsidRPr="00596FFC">
              <w:rPr>
                <w:rFonts w:hAnsi="Times New Roman" w:cs="Times New Roman"/>
                <w:noProof/>
                <w:sz w:val="22"/>
                <w:szCs w:val="22"/>
              </w:rPr>
              <w:t>lavimo pavadinimas,</w:t>
            </w:r>
            <w:r w:rsidR="00D07997" w:rsidRPr="00596FFC">
              <w:rPr>
                <w:rFonts w:hAnsi="Times New Roman" w:cs="Times New Roman"/>
                <w:noProof/>
                <w:sz w:val="22"/>
                <w:szCs w:val="22"/>
              </w:rPr>
              <w:t xml:space="preserve"> apibūdinimas ir reikšmė</w:t>
            </w:r>
          </w:p>
        </w:tc>
        <w:tc>
          <w:tcPr>
            <w:tcW w:w="2693" w:type="dxa"/>
            <w:tcBorders>
              <w:top w:val="single" w:sz="4" w:space="0" w:color="auto"/>
              <w:left w:val="single" w:sz="4" w:space="0" w:color="auto"/>
              <w:bottom w:val="single" w:sz="4" w:space="0" w:color="auto"/>
              <w:right w:val="single" w:sz="4" w:space="0" w:color="auto"/>
            </w:tcBorders>
            <w:hideMark/>
          </w:tcPr>
          <w:p w14:paraId="2BE962CF" w14:textId="7E8E7C9B" w:rsidR="00E17B89" w:rsidRPr="00596FFC" w:rsidRDefault="00E17B89" w:rsidP="00DA7183">
            <w:pPr>
              <w:tabs>
                <w:tab w:val="left" w:pos="0"/>
              </w:tabs>
              <w:jc w:val="center"/>
              <w:rPr>
                <w:rFonts w:hAnsi="Times New Roman" w:cs="Times New Roman"/>
                <w:b/>
                <w:i/>
                <w:noProof/>
                <w:sz w:val="22"/>
                <w:szCs w:val="22"/>
              </w:rPr>
            </w:pPr>
            <w:r w:rsidRPr="00596FFC">
              <w:rPr>
                <w:rFonts w:hAnsi="Times New Roman" w:cs="Times New Roman"/>
                <w:noProof/>
                <w:sz w:val="22"/>
                <w:szCs w:val="22"/>
              </w:rPr>
              <w:t>Atitiktį reikalavimams įrodantys</w:t>
            </w:r>
            <w:r w:rsidR="00D07997" w:rsidRPr="00596FFC">
              <w:rPr>
                <w:rFonts w:hAnsi="Times New Roman" w:cs="Times New Roman"/>
                <w:noProof/>
                <w:sz w:val="22"/>
                <w:szCs w:val="22"/>
              </w:rPr>
              <w:t xml:space="preserve"> </w:t>
            </w:r>
            <w:r w:rsidR="00E8498B" w:rsidRPr="00596FFC">
              <w:rPr>
                <w:rFonts w:hAnsi="Times New Roman" w:cs="Times New Roman"/>
                <w:noProof/>
                <w:sz w:val="22"/>
                <w:szCs w:val="22"/>
              </w:rPr>
              <w:t xml:space="preserve">   </w:t>
            </w:r>
            <w:r w:rsidRPr="00596FFC">
              <w:rPr>
                <w:rFonts w:hAnsi="Times New Roman" w:cs="Times New Roman"/>
                <w:noProof/>
                <w:sz w:val="22"/>
                <w:szCs w:val="22"/>
              </w:rPr>
              <w:t>dokumentai</w:t>
            </w:r>
          </w:p>
        </w:tc>
        <w:tc>
          <w:tcPr>
            <w:tcW w:w="2835" w:type="dxa"/>
            <w:tcBorders>
              <w:top w:val="single" w:sz="4" w:space="0" w:color="auto"/>
              <w:left w:val="single" w:sz="4" w:space="0" w:color="auto"/>
              <w:bottom w:val="single" w:sz="4" w:space="0" w:color="auto"/>
              <w:right w:val="single" w:sz="4" w:space="0" w:color="auto"/>
            </w:tcBorders>
          </w:tcPr>
          <w:p w14:paraId="33806628" w14:textId="62B49883" w:rsidR="00E17B89" w:rsidRPr="00596FFC" w:rsidRDefault="00E17B89" w:rsidP="00D07997">
            <w:pPr>
              <w:tabs>
                <w:tab w:val="left" w:pos="0"/>
              </w:tabs>
              <w:jc w:val="center"/>
              <w:rPr>
                <w:rFonts w:hAnsi="Times New Roman" w:cs="Times New Roman"/>
                <w:noProof/>
                <w:sz w:val="22"/>
                <w:szCs w:val="22"/>
                <w:u w:val="single"/>
              </w:rPr>
            </w:pPr>
            <w:r w:rsidRPr="00596FFC">
              <w:rPr>
                <w:rFonts w:hAnsi="Times New Roman" w:cs="Times New Roman"/>
                <w:noProof/>
                <w:sz w:val="22"/>
                <w:szCs w:val="22"/>
                <w:u w:val="single"/>
              </w:rPr>
              <w:t>Nurodyti pateikiamo dokumento pavadinimą</w:t>
            </w:r>
          </w:p>
          <w:p w14:paraId="5FDBE6E5" w14:textId="77777777" w:rsidR="00E17B89" w:rsidRPr="00596FFC" w:rsidRDefault="00E17B89" w:rsidP="00F45AC1">
            <w:pPr>
              <w:tabs>
                <w:tab w:val="left" w:pos="0"/>
              </w:tabs>
              <w:jc w:val="center"/>
              <w:rPr>
                <w:rFonts w:hAnsi="Times New Roman" w:cs="Times New Roman"/>
                <w:b/>
                <w:i/>
                <w:noProof/>
                <w:sz w:val="22"/>
                <w:szCs w:val="22"/>
                <w:u w:val="single"/>
              </w:rPr>
            </w:pPr>
          </w:p>
        </w:tc>
      </w:tr>
      <w:tr w:rsidR="00E17B89" w14:paraId="746BB86B" w14:textId="77777777" w:rsidTr="00E17B89">
        <w:tc>
          <w:tcPr>
            <w:tcW w:w="704" w:type="dxa"/>
            <w:tcBorders>
              <w:top w:val="single" w:sz="4" w:space="0" w:color="000000"/>
              <w:left w:val="single" w:sz="4" w:space="0" w:color="000000"/>
              <w:bottom w:val="single" w:sz="4" w:space="0" w:color="000000"/>
              <w:right w:val="single" w:sz="4" w:space="0" w:color="000000"/>
            </w:tcBorders>
            <w:hideMark/>
          </w:tcPr>
          <w:p w14:paraId="325E75B3" w14:textId="77777777" w:rsidR="00E17B89" w:rsidRPr="00596FFC" w:rsidRDefault="00E17B89">
            <w:pPr>
              <w:tabs>
                <w:tab w:val="left" w:pos="0"/>
              </w:tabs>
              <w:jc w:val="center"/>
              <w:rPr>
                <w:rFonts w:hAnsi="Times New Roman" w:cs="Times New Roman"/>
                <w:bCs/>
                <w:iCs/>
                <w:noProof/>
                <w:sz w:val="22"/>
                <w:szCs w:val="22"/>
              </w:rPr>
            </w:pPr>
            <w:r w:rsidRPr="00596FFC">
              <w:rPr>
                <w:rFonts w:hAnsi="Times New Roman" w:cs="Times New Roman"/>
                <w:bCs/>
                <w:iCs/>
                <w:noProof/>
                <w:sz w:val="22"/>
                <w:szCs w:val="22"/>
              </w:rPr>
              <w:t>1.</w:t>
            </w:r>
          </w:p>
        </w:tc>
        <w:tc>
          <w:tcPr>
            <w:tcW w:w="3969" w:type="dxa"/>
            <w:tcBorders>
              <w:top w:val="single" w:sz="4" w:space="0" w:color="000000"/>
              <w:left w:val="single" w:sz="4" w:space="0" w:color="000000"/>
              <w:bottom w:val="single" w:sz="4" w:space="0" w:color="000000"/>
              <w:right w:val="single" w:sz="4" w:space="0" w:color="000000"/>
            </w:tcBorders>
            <w:hideMark/>
          </w:tcPr>
          <w:p w14:paraId="6CD624DF" w14:textId="3820F92F" w:rsidR="00E17B89" w:rsidRPr="00596FFC" w:rsidRDefault="00E17B89" w:rsidP="00DA7183">
            <w:pPr>
              <w:ind w:firstLine="0"/>
              <w:rPr>
                <w:rFonts w:hAnsi="Times New Roman" w:cs="Times New Roman"/>
                <w:sz w:val="22"/>
                <w:szCs w:val="22"/>
              </w:rPr>
            </w:pPr>
            <w:r w:rsidRPr="00596FFC">
              <w:rPr>
                <w:rFonts w:hAnsi="Times New Roman" w:cs="Times New Roman"/>
                <w:sz w:val="22"/>
                <w:szCs w:val="22"/>
              </w:rPr>
              <w:t>Techninės specifikacijos 2</w:t>
            </w:r>
            <w:r w:rsidR="000A3AB2">
              <w:rPr>
                <w:rFonts w:hAnsi="Times New Roman" w:cs="Times New Roman"/>
                <w:sz w:val="22"/>
                <w:szCs w:val="22"/>
              </w:rPr>
              <w:t>4</w:t>
            </w:r>
            <w:r w:rsidRPr="00596FFC">
              <w:rPr>
                <w:rFonts w:hAnsi="Times New Roman" w:cs="Times New Roman"/>
                <w:sz w:val="22"/>
                <w:szCs w:val="22"/>
              </w:rPr>
              <w:t xml:space="preserve"> pozicija </w:t>
            </w:r>
            <w:r w:rsidRPr="00596FFC">
              <w:rPr>
                <w:rFonts w:hAnsi="Times New Roman" w:cs="Times New Roman"/>
                <w:b/>
                <w:bCs/>
                <w:sz w:val="22"/>
                <w:szCs w:val="22"/>
              </w:rPr>
              <w:t>„</w:t>
            </w:r>
            <w:r w:rsidRPr="00596FFC">
              <w:rPr>
                <w:rFonts w:hAnsi="Times New Roman" w:cs="Times New Roman"/>
                <w:b/>
                <w:bCs/>
                <w:i/>
                <w:iCs/>
                <w:sz w:val="22"/>
                <w:szCs w:val="22"/>
              </w:rPr>
              <w:t>Papildomos sąlygos</w:t>
            </w:r>
            <w:r w:rsidRPr="00596FFC">
              <w:rPr>
                <w:rFonts w:hAnsi="Times New Roman" w:cs="Times New Roman"/>
                <w:b/>
                <w:bCs/>
                <w:sz w:val="22"/>
                <w:szCs w:val="22"/>
              </w:rPr>
              <w:t>”</w:t>
            </w:r>
            <w:r w:rsidR="00DA7183" w:rsidRPr="00596FFC">
              <w:rPr>
                <w:rFonts w:hAnsi="Times New Roman" w:cs="Times New Roman"/>
                <w:sz w:val="22"/>
                <w:szCs w:val="22"/>
              </w:rPr>
              <w:t>:</w:t>
            </w:r>
            <w:r w:rsidRPr="00596FFC">
              <w:rPr>
                <w:rFonts w:eastAsia="Calibri" w:hAnsi="Times New Roman" w:cs="Times New Roman"/>
                <w:color w:val="000000"/>
                <w:sz w:val="22"/>
                <w:szCs w:val="22"/>
              </w:rPr>
              <w:t xml:space="preserve"> </w:t>
            </w:r>
            <w:r w:rsidR="00DA7183" w:rsidRPr="00596FFC">
              <w:rPr>
                <w:rFonts w:eastAsia="Calibri" w:hAnsi="Times New Roman" w:cs="Times New Roman"/>
                <w:color w:val="000000"/>
                <w:sz w:val="22"/>
                <w:szCs w:val="22"/>
              </w:rPr>
              <w:t>2</w:t>
            </w:r>
            <w:r w:rsidR="000A3AB2">
              <w:rPr>
                <w:rFonts w:eastAsia="Calibri" w:hAnsi="Times New Roman" w:cs="Times New Roman"/>
                <w:color w:val="000000"/>
                <w:sz w:val="22"/>
                <w:szCs w:val="22"/>
              </w:rPr>
              <w:t>4</w:t>
            </w:r>
            <w:r w:rsidR="00DA7183" w:rsidRPr="00596FFC">
              <w:rPr>
                <w:rFonts w:eastAsia="Calibri" w:hAnsi="Times New Roman" w:cs="Times New Roman"/>
                <w:color w:val="000000"/>
                <w:sz w:val="22"/>
                <w:szCs w:val="22"/>
              </w:rPr>
              <w:t xml:space="preserve">.1. </w:t>
            </w:r>
            <w:r w:rsidRPr="00596FFC">
              <w:rPr>
                <w:rFonts w:eastAsia="Calibri" w:hAnsi="Times New Roman" w:cs="Times New Roman"/>
                <w:color w:val="000000"/>
                <w:sz w:val="22"/>
                <w:szCs w:val="22"/>
              </w:rPr>
              <w:t>Automobilių t</w:t>
            </w:r>
            <w:r w:rsidRPr="00596FFC">
              <w:rPr>
                <w:rFonts w:hAnsi="Times New Roman" w:cs="Times New Roman"/>
                <w:sz w:val="22"/>
                <w:szCs w:val="22"/>
              </w:rPr>
              <w:t>iekėjas turi būti patvirtintas siūlomų automobilių gamintojo atstovas Lietuvoje.</w:t>
            </w:r>
          </w:p>
        </w:tc>
        <w:tc>
          <w:tcPr>
            <w:tcW w:w="2693" w:type="dxa"/>
            <w:tcBorders>
              <w:top w:val="single" w:sz="4" w:space="0" w:color="000000"/>
              <w:left w:val="single" w:sz="4" w:space="0" w:color="000000"/>
              <w:bottom w:val="single" w:sz="4" w:space="0" w:color="000000"/>
              <w:right w:val="single" w:sz="4" w:space="0" w:color="000000"/>
            </w:tcBorders>
            <w:hideMark/>
          </w:tcPr>
          <w:p w14:paraId="6E517ED6" w14:textId="1400F6E5" w:rsidR="00E17B89" w:rsidRPr="00596FFC" w:rsidRDefault="00596FFC" w:rsidP="00DA7183">
            <w:pPr>
              <w:tabs>
                <w:tab w:val="left" w:pos="0"/>
              </w:tabs>
              <w:ind w:firstLine="0"/>
              <w:rPr>
                <w:rFonts w:hAnsi="Times New Roman" w:cs="Times New Roman"/>
                <w:b/>
                <w:i/>
                <w:noProof/>
                <w:sz w:val="22"/>
                <w:szCs w:val="22"/>
              </w:rPr>
            </w:pPr>
            <w:r w:rsidRPr="00E36138">
              <w:rPr>
                <w:rFonts w:hAnsi="Times New Roman" w:cs="Times New Roman"/>
                <w:b/>
                <w:bCs/>
                <w:color w:val="C00000"/>
                <w:sz w:val="22"/>
                <w:szCs w:val="22"/>
              </w:rPr>
              <w:t>Kartu su pasiūlymu p</w:t>
            </w:r>
            <w:r w:rsidR="00E17B89" w:rsidRPr="00E36138">
              <w:rPr>
                <w:rFonts w:hAnsi="Times New Roman" w:cs="Times New Roman"/>
                <w:b/>
                <w:bCs/>
                <w:color w:val="C00000"/>
                <w:sz w:val="22"/>
                <w:szCs w:val="22"/>
              </w:rPr>
              <w:t>ateikiami</w:t>
            </w:r>
            <w:r w:rsidR="00E17B89" w:rsidRPr="00E36138">
              <w:rPr>
                <w:rFonts w:hAnsi="Times New Roman" w:cs="Times New Roman"/>
                <w:color w:val="C00000"/>
                <w:sz w:val="22"/>
                <w:szCs w:val="22"/>
              </w:rPr>
              <w:t xml:space="preserve"> </w:t>
            </w:r>
            <w:r w:rsidR="00E17B89" w:rsidRPr="00596FFC">
              <w:rPr>
                <w:rFonts w:hAnsi="Times New Roman" w:cs="Times New Roman"/>
                <w:color w:val="000000"/>
                <w:sz w:val="22"/>
                <w:szCs w:val="22"/>
              </w:rPr>
              <w:t xml:space="preserve">galiojantys dokumentai, įrodantys </w:t>
            </w:r>
            <w:r w:rsidR="00E17B89" w:rsidRPr="00596FFC">
              <w:rPr>
                <w:rFonts w:hAnsi="Times New Roman" w:cs="Times New Roman"/>
                <w:sz w:val="22"/>
                <w:szCs w:val="22"/>
              </w:rPr>
              <w:t>siūlomų automobilių gamintojo atstovavimą.</w:t>
            </w:r>
          </w:p>
        </w:tc>
        <w:tc>
          <w:tcPr>
            <w:tcW w:w="2835" w:type="dxa"/>
            <w:tcBorders>
              <w:top w:val="single" w:sz="4" w:space="0" w:color="000000"/>
              <w:left w:val="single" w:sz="4" w:space="0" w:color="000000"/>
              <w:bottom w:val="single" w:sz="4" w:space="0" w:color="000000"/>
              <w:right w:val="single" w:sz="4" w:space="0" w:color="000000"/>
            </w:tcBorders>
          </w:tcPr>
          <w:p w14:paraId="477BD373" w14:textId="77777777" w:rsidR="00E17B89" w:rsidRPr="00596FFC" w:rsidRDefault="00E17B89">
            <w:pPr>
              <w:tabs>
                <w:tab w:val="left" w:pos="0"/>
              </w:tabs>
              <w:rPr>
                <w:rFonts w:hAnsi="Times New Roman" w:cs="Times New Roman"/>
                <w:b/>
                <w:i/>
                <w:noProof/>
                <w:sz w:val="22"/>
                <w:szCs w:val="22"/>
              </w:rPr>
            </w:pPr>
          </w:p>
        </w:tc>
      </w:tr>
    </w:tbl>
    <w:p w14:paraId="638ED250" w14:textId="77777777" w:rsidR="00E17B89" w:rsidRDefault="00E17B89" w:rsidP="00E17B89">
      <w:pPr>
        <w:autoSpaceDE w:val="0"/>
        <w:autoSpaceDN w:val="0"/>
        <w:adjustRightInd w:val="0"/>
        <w:rPr>
          <w:rFonts w:ascii="Times New Roman" w:hAnsi="Times New Roman" w:cs="Times New Roman"/>
          <w:b/>
          <w:bCs/>
          <w:noProof/>
          <w:sz w:val="24"/>
          <w:szCs w:val="24"/>
        </w:rPr>
      </w:pPr>
    </w:p>
    <w:p w14:paraId="1BE5C839" w14:textId="77777777" w:rsidR="00D07997" w:rsidRDefault="00D07997" w:rsidP="00E17B89">
      <w:pPr>
        <w:autoSpaceDE w:val="0"/>
        <w:autoSpaceDN w:val="0"/>
        <w:adjustRightInd w:val="0"/>
        <w:jc w:val="center"/>
        <w:rPr>
          <w:rFonts w:ascii="Times New Roman" w:hAnsi="Times New Roman" w:cs="Times New Roman"/>
          <w:b/>
          <w:bCs/>
          <w:noProof/>
          <w:sz w:val="24"/>
          <w:szCs w:val="24"/>
        </w:rPr>
      </w:pPr>
    </w:p>
    <w:p w14:paraId="203101ED" w14:textId="0453BF7D" w:rsidR="00E17B89" w:rsidRDefault="00E17B89" w:rsidP="00E17B89">
      <w:pPr>
        <w:autoSpaceDE w:val="0"/>
        <w:autoSpaceDN w:val="0"/>
        <w:adjustRightInd w:val="0"/>
        <w:jc w:val="center"/>
        <w:rPr>
          <w:rFonts w:eastAsia="Times New Roman"/>
          <w:lang w:eastAsia="en-US"/>
        </w:rPr>
      </w:pPr>
      <w:r>
        <w:rPr>
          <w:rFonts w:ascii="Times New Roman" w:hAnsi="Times New Roman" w:cs="Times New Roman"/>
          <w:b/>
          <w:bCs/>
          <w:noProof/>
          <w:sz w:val="24"/>
          <w:szCs w:val="24"/>
        </w:rPr>
        <w:t>5.</w:t>
      </w:r>
      <w:r w:rsidR="00D07997" w:rsidRPr="78DA6C50">
        <w:rPr>
          <w:rFonts w:ascii="Times New Roman" w:eastAsia="Times New Roman" w:hAnsi="Times New Roman" w:cs="Times New Roman"/>
          <w:b/>
          <w:bCs/>
          <w:sz w:val="24"/>
          <w:szCs w:val="24"/>
          <w:lang w:eastAsia="en-US"/>
        </w:rPr>
        <w:t xml:space="preserve"> INFORMACIJA DĖL ATITIKTIES NUSTATYT</w:t>
      </w:r>
      <w:r w:rsidR="00D07997">
        <w:rPr>
          <w:rFonts w:ascii="Times New Roman" w:eastAsia="Times New Roman" w:hAnsi="Times New Roman" w:cs="Times New Roman"/>
          <w:b/>
          <w:bCs/>
          <w:sz w:val="24"/>
          <w:szCs w:val="24"/>
          <w:lang w:eastAsia="en-US"/>
        </w:rPr>
        <w:t>IEMS</w:t>
      </w:r>
      <w:r w:rsidR="00D07997" w:rsidRPr="78DA6C50">
        <w:rPr>
          <w:rFonts w:ascii="Times New Roman" w:eastAsia="Times New Roman" w:hAnsi="Times New Roman" w:cs="Times New Roman"/>
          <w:b/>
          <w:bCs/>
          <w:sz w:val="24"/>
          <w:szCs w:val="24"/>
          <w:lang w:eastAsia="en-US"/>
        </w:rPr>
        <w:t xml:space="preserve"> APLINKOS APSAUGOS KRITERIJ</w:t>
      </w:r>
      <w:r w:rsidR="00D07997">
        <w:rPr>
          <w:rFonts w:ascii="Times New Roman" w:eastAsia="Times New Roman" w:hAnsi="Times New Roman" w:cs="Times New Roman"/>
          <w:b/>
          <w:bCs/>
          <w:sz w:val="24"/>
          <w:szCs w:val="24"/>
          <w:lang w:eastAsia="en-US"/>
        </w:rPr>
        <w:t>AMS</w:t>
      </w:r>
      <w:r w:rsidR="00D07997">
        <w:rPr>
          <w:rFonts w:ascii="Times New Roman" w:hAnsi="Times New Roman" w:cs="Times New Roman"/>
          <w:b/>
          <w:noProof/>
          <w:sz w:val="24"/>
          <w:szCs w:val="24"/>
        </w:rPr>
        <w:t xml:space="preserve"> </w:t>
      </w:r>
      <w:r>
        <w:rPr>
          <w:rFonts w:ascii="Times New Roman" w:hAnsi="Times New Roman" w:cs="Times New Roman"/>
          <w:bCs/>
          <w:noProof/>
          <w:sz w:val="24"/>
          <w:szCs w:val="24"/>
        </w:rPr>
        <w:t xml:space="preserve"> </w:t>
      </w:r>
    </w:p>
    <w:p w14:paraId="17AA1262" w14:textId="2CAB497A" w:rsidR="00951536" w:rsidRDefault="00D07997" w:rsidP="00D07997">
      <w:pPr>
        <w:spacing w:line="240" w:lineRule="auto"/>
        <w:ind w:firstLine="0"/>
        <w:rPr>
          <w:rFonts w:ascii="Times New Roman" w:eastAsia="Calibri" w:hAnsi="Times New Roman" w:cs="Times New Roman"/>
          <w:i/>
          <w:iCs/>
          <w:noProof/>
          <w:sz w:val="24"/>
          <w:szCs w:val="24"/>
          <w:lang w:eastAsia="en-US"/>
        </w:rPr>
      </w:pPr>
      <w:r>
        <w:rPr>
          <w:rFonts w:ascii="Times New Roman" w:eastAsia="Calibri" w:hAnsi="Times New Roman" w:cs="Times New Roman"/>
          <w:i/>
          <w:iCs/>
          <w:noProof/>
          <w:sz w:val="24"/>
          <w:szCs w:val="24"/>
          <w:lang w:eastAsia="en-US"/>
        </w:rPr>
        <w:t xml:space="preserve">          </w:t>
      </w:r>
      <w:r w:rsidR="004924C3">
        <w:rPr>
          <w:rFonts w:ascii="Times New Roman" w:eastAsia="Calibri" w:hAnsi="Times New Roman" w:cs="Times New Roman"/>
          <w:i/>
          <w:iCs/>
          <w:noProof/>
          <w:sz w:val="24"/>
          <w:szCs w:val="24"/>
          <w:lang w:eastAsia="en-US"/>
        </w:rPr>
        <w:t>5</w:t>
      </w:r>
      <w:r>
        <w:rPr>
          <w:rFonts w:ascii="Times New Roman" w:eastAsia="Calibri" w:hAnsi="Times New Roman" w:cs="Times New Roman"/>
          <w:i/>
          <w:iCs/>
          <w:noProof/>
          <w:sz w:val="24"/>
          <w:szCs w:val="24"/>
          <w:lang w:eastAsia="en-US"/>
        </w:rPr>
        <w:t xml:space="preserve"> lentelė</w:t>
      </w:r>
    </w:p>
    <w:tbl>
      <w:tblPr>
        <w:tblStyle w:val="Lentelstinklelis"/>
        <w:tblW w:w="0" w:type="auto"/>
        <w:tblInd w:w="0" w:type="dxa"/>
        <w:tblLook w:val="04A0" w:firstRow="1" w:lastRow="0" w:firstColumn="1" w:lastColumn="0" w:noHBand="0" w:noVBand="1"/>
      </w:tblPr>
      <w:tblGrid>
        <w:gridCol w:w="4957"/>
        <w:gridCol w:w="3118"/>
        <w:gridCol w:w="2715"/>
      </w:tblGrid>
      <w:tr w:rsidR="00951536" w14:paraId="597EAE34" w14:textId="77777777" w:rsidTr="005C7BE2">
        <w:tc>
          <w:tcPr>
            <w:tcW w:w="4957" w:type="dxa"/>
          </w:tcPr>
          <w:p w14:paraId="557274ED" w14:textId="77777777" w:rsidR="00951536" w:rsidRDefault="00951536" w:rsidP="00951536">
            <w:pPr>
              <w:ind w:firstLine="0"/>
              <w:jc w:val="center"/>
              <w:rPr>
                <w:rFonts w:eastAsia="Calibri" w:hAnsi="Times New Roman" w:cs="Times New Roman"/>
                <w:noProof/>
                <w:sz w:val="22"/>
                <w:szCs w:val="22"/>
              </w:rPr>
            </w:pPr>
          </w:p>
          <w:p w14:paraId="175E0AE3" w14:textId="4EF9850F" w:rsidR="00951536" w:rsidRPr="00951536" w:rsidRDefault="00951536" w:rsidP="00951536">
            <w:pPr>
              <w:ind w:firstLine="0"/>
              <w:jc w:val="center"/>
              <w:rPr>
                <w:rFonts w:eastAsia="Calibri" w:hAnsi="Times New Roman" w:cs="Times New Roman"/>
                <w:noProof/>
                <w:sz w:val="22"/>
                <w:szCs w:val="22"/>
              </w:rPr>
            </w:pPr>
            <w:r w:rsidRPr="00951536">
              <w:rPr>
                <w:rFonts w:eastAsia="Calibri" w:hAnsi="Times New Roman" w:cs="Times New Roman"/>
                <w:noProof/>
                <w:sz w:val="22"/>
                <w:szCs w:val="22"/>
              </w:rPr>
              <w:t>Nustatyti aplinkos apsaugos kriterijai</w:t>
            </w:r>
          </w:p>
        </w:tc>
        <w:tc>
          <w:tcPr>
            <w:tcW w:w="3118" w:type="dxa"/>
          </w:tcPr>
          <w:p w14:paraId="4F675F73" w14:textId="77777777" w:rsidR="00951536" w:rsidRDefault="00951536" w:rsidP="00951536">
            <w:pPr>
              <w:ind w:firstLine="0"/>
              <w:jc w:val="center"/>
              <w:rPr>
                <w:rFonts w:hAnsi="Times New Roman" w:cs="Times New Roman"/>
                <w:noProof/>
                <w:sz w:val="22"/>
                <w:szCs w:val="22"/>
              </w:rPr>
            </w:pPr>
          </w:p>
          <w:p w14:paraId="0DD459DE" w14:textId="22FC9831" w:rsidR="00951536" w:rsidRPr="00951536" w:rsidRDefault="00951536" w:rsidP="00951536">
            <w:pPr>
              <w:ind w:firstLine="0"/>
              <w:jc w:val="center"/>
              <w:rPr>
                <w:rFonts w:eastAsia="Calibri" w:hAnsi="Times New Roman" w:cs="Times New Roman"/>
                <w:i/>
                <w:iCs/>
                <w:noProof/>
                <w:sz w:val="22"/>
                <w:szCs w:val="22"/>
              </w:rPr>
            </w:pPr>
            <w:r w:rsidRPr="00951536">
              <w:rPr>
                <w:rFonts w:hAnsi="Times New Roman" w:cs="Times New Roman"/>
                <w:noProof/>
                <w:sz w:val="22"/>
                <w:szCs w:val="22"/>
              </w:rPr>
              <w:t>Atitiktį reikalavimams įrodantys dokumentai</w:t>
            </w:r>
          </w:p>
        </w:tc>
        <w:tc>
          <w:tcPr>
            <w:tcW w:w="2715" w:type="dxa"/>
          </w:tcPr>
          <w:p w14:paraId="2688645B" w14:textId="725B8828" w:rsidR="00951536" w:rsidRPr="00951536" w:rsidRDefault="00951536" w:rsidP="00951536">
            <w:pPr>
              <w:ind w:firstLine="0"/>
              <w:jc w:val="center"/>
              <w:rPr>
                <w:rFonts w:eastAsia="Calibri" w:hAnsi="Times New Roman" w:cs="Times New Roman"/>
                <w:i/>
                <w:iCs/>
                <w:noProof/>
                <w:sz w:val="22"/>
                <w:szCs w:val="22"/>
              </w:rPr>
            </w:pPr>
            <w:r w:rsidRPr="00951536">
              <w:rPr>
                <w:rFonts w:hAnsi="Times New Roman" w:cs="Times New Roman"/>
                <w:noProof/>
                <w:sz w:val="22"/>
                <w:szCs w:val="22"/>
              </w:rPr>
              <w:t>Nurodyti pateikiamo dokumento pavadinimą ir pažymėti konkrečią vietą, kurioje nurodyta atitiktis reikalavimams</w:t>
            </w:r>
          </w:p>
        </w:tc>
      </w:tr>
      <w:tr w:rsidR="00B6206D" w14:paraId="59C9A05E" w14:textId="77777777" w:rsidTr="005C7BE2">
        <w:trPr>
          <w:trHeight w:val="360"/>
        </w:trPr>
        <w:tc>
          <w:tcPr>
            <w:tcW w:w="10790" w:type="dxa"/>
            <w:gridSpan w:val="3"/>
            <w:tcBorders>
              <w:bottom w:val="single" w:sz="4" w:space="0" w:color="auto"/>
            </w:tcBorders>
          </w:tcPr>
          <w:p w14:paraId="2767F25D" w14:textId="7C852CF3" w:rsidR="00B6206D" w:rsidRPr="00B6206D" w:rsidRDefault="00B6206D" w:rsidP="00D07997">
            <w:pPr>
              <w:ind w:firstLine="0"/>
              <w:rPr>
                <w:rFonts w:eastAsia="Calibri" w:hAnsi="Times New Roman" w:cs="Times New Roman"/>
                <w:b/>
                <w:bCs/>
                <w:i/>
                <w:iCs/>
                <w:noProof/>
                <w:sz w:val="22"/>
                <w:szCs w:val="22"/>
              </w:rPr>
            </w:pPr>
            <w:r w:rsidRPr="00B6206D">
              <w:rPr>
                <w:rFonts w:hAnsi="Times New Roman" w:cs="Times New Roman"/>
                <w:b/>
                <w:bCs/>
                <w:sz w:val="22"/>
                <w:szCs w:val="22"/>
              </w:rPr>
              <w:t xml:space="preserve">Perkami M1 kategorijos automobiliai turi atitikti </w:t>
            </w:r>
            <w:r w:rsidRPr="00657B58">
              <w:rPr>
                <w:rFonts w:hAnsi="Times New Roman" w:cs="Times New Roman"/>
                <w:b/>
                <w:bCs/>
                <w:color w:val="C00000"/>
                <w:sz w:val="22"/>
                <w:szCs w:val="22"/>
                <w:u w:val="single"/>
              </w:rPr>
              <w:t>bent vieną iš minimalių aplinkos apsaugos kriterijų</w:t>
            </w:r>
            <w:r w:rsidRPr="00B6206D">
              <w:rPr>
                <w:rFonts w:hAnsi="Times New Roman" w:cs="Times New Roman"/>
                <w:b/>
                <w:bCs/>
                <w:sz w:val="22"/>
                <w:szCs w:val="22"/>
                <w:u w:val="single"/>
              </w:rPr>
              <w:t xml:space="preserve">, </w:t>
            </w:r>
            <w:r w:rsidRPr="00B6206D">
              <w:rPr>
                <w:rFonts w:hAnsi="Times New Roman" w:cs="Times New Roman"/>
                <w:b/>
                <w:bCs/>
                <w:sz w:val="22"/>
                <w:szCs w:val="22"/>
              </w:rPr>
              <w:t>nurodytų techninės specifikacijos 2</w:t>
            </w:r>
            <w:r w:rsidR="00C60E9F">
              <w:rPr>
                <w:rFonts w:hAnsi="Times New Roman" w:cs="Times New Roman"/>
                <w:b/>
                <w:bCs/>
                <w:sz w:val="22"/>
                <w:szCs w:val="22"/>
              </w:rPr>
              <w:t>5</w:t>
            </w:r>
            <w:r w:rsidRPr="00B6206D">
              <w:rPr>
                <w:rFonts w:hAnsi="Times New Roman" w:cs="Times New Roman"/>
                <w:b/>
                <w:bCs/>
                <w:sz w:val="22"/>
                <w:szCs w:val="22"/>
              </w:rPr>
              <w:t>.1 ir (arba) 2</w:t>
            </w:r>
            <w:r w:rsidR="00C60E9F">
              <w:rPr>
                <w:rFonts w:hAnsi="Times New Roman" w:cs="Times New Roman"/>
                <w:b/>
                <w:bCs/>
                <w:sz w:val="22"/>
                <w:szCs w:val="22"/>
              </w:rPr>
              <w:t>5</w:t>
            </w:r>
            <w:r w:rsidRPr="00B6206D">
              <w:rPr>
                <w:rFonts w:hAnsi="Times New Roman" w:cs="Times New Roman"/>
                <w:b/>
                <w:bCs/>
                <w:sz w:val="22"/>
                <w:szCs w:val="22"/>
              </w:rPr>
              <w:t>.2 pozicijoje: </w:t>
            </w:r>
          </w:p>
        </w:tc>
      </w:tr>
      <w:tr w:rsidR="005C7BE2" w14:paraId="6DDD1535" w14:textId="77777777" w:rsidTr="005C7BE2">
        <w:trPr>
          <w:trHeight w:val="135"/>
        </w:trPr>
        <w:tc>
          <w:tcPr>
            <w:tcW w:w="10790" w:type="dxa"/>
            <w:gridSpan w:val="3"/>
            <w:tcBorders>
              <w:top w:val="single" w:sz="4" w:space="0" w:color="auto"/>
            </w:tcBorders>
          </w:tcPr>
          <w:p w14:paraId="0F7DF2ED" w14:textId="3A6D3EC8" w:rsidR="005C7BE2" w:rsidRPr="005C7BE2" w:rsidRDefault="005C7BE2" w:rsidP="00D07997">
            <w:pPr>
              <w:ind w:firstLine="0"/>
              <w:rPr>
                <w:rFonts w:hAnsi="Times New Roman" w:cs="Times New Roman"/>
                <w:b/>
                <w:bCs/>
                <w:sz w:val="22"/>
                <w:szCs w:val="22"/>
              </w:rPr>
            </w:pPr>
            <w:r w:rsidRPr="005C7BE2">
              <w:rPr>
                <w:rFonts w:hAnsi="Times New Roman" w:cs="Times New Roman"/>
                <w:b/>
                <w:bCs/>
                <w:sz w:val="22"/>
                <w:szCs w:val="22"/>
                <w:bdr w:val="none" w:sz="0" w:space="0" w:color="auto" w:frame="1"/>
                <w:shd w:val="clear" w:color="auto" w:fill="FFFFFF"/>
              </w:rPr>
              <w:t>2</w:t>
            </w:r>
            <w:r w:rsidR="00C60E9F">
              <w:rPr>
                <w:rFonts w:hAnsi="Times New Roman" w:cs="Times New Roman"/>
                <w:b/>
                <w:bCs/>
                <w:sz w:val="22"/>
                <w:szCs w:val="22"/>
                <w:bdr w:val="none" w:sz="0" w:space="0" w:color="auto" w:frame="1"/>
                <w:shd w:val="clear" w:color="auto" w:fill="FFFFFF"/>
              </w:rPr>
              <w:t>5</w:t>
            </w:r>
            <w:r w:rsidRPr="005C7BE2">
              <w:rPr>
                <w:rFonts w:hAnsi="Times New Roman" w:cs="Times New Roman"/>
                <w:b/>
                <w:bCs/>
                <w:sz w:val="22"/>
                <w:szCs w:val="22"/>
                <w:bdr w:val="none" w:sz="0" w:space="0" w:color="auto" w:frame="1"/>
                <w:shd w:val="clear" w:color="auto" w:fill="FFFFFF"/>
              </w:rPr>
              <w:t>.1.</w:t>
            </w:r>
            <w:r w:rsidRPr="005C7BE2">
              <w:rPr>
                <w:rFonts w:hAnsi="Times New Roman" w:cs="Times New Roman"/>
                <w:sz w:val="22"/>
                <w:szCs w:val="22"/>
                <w:bdr w:val="none" w:sz="0" w:space="0" w:color="auto" w:frame="1"/>
                <w:shd w:val="clear" w:color="auto" w:fill="FFFFFF"/>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5C7BE2">
              <w:rPr>
                <w:rFonts w:hAnsi="Times New Roman" w:cs="Times New Roman"/>
                <w:sz w:val="22"/>
                <w:szCs w:val="22"/>
                <w:shd w:val="clear" w:color="auto" w:fill="FFFFFF"/>
              </w:rPr>
              <w:t xml:space="preserve"> </w:t>
            </w:r>
            <w:r w:rsidRPr="005C7BE2">
              <w:rPr>
                <w:rFonts w:hAnsi="Times New Roman" w:cs="Times New Roman"/>
                <w:sz w:val="22"/>
                <w:szCs w:val="22"/>
              </w:rPr>
              <w:t xml:space="preserve">2 priedo X skyriaus „M ir N kategorijų kelių transporto priemonės“ </w:t>
            </w:r>
            <w:r w:rsidRPr="005C7BE2">
              <w:rPr>
                <w:rFonts w:hAnsi="Times New Roman" w:cs="Times New Roman"/>
                <w:b/>
                <w:bCs/>
                <w:sz w:val="22"/>
                <w:szCs w:val="22"/>
              </w:rPr>
              <w:t>10.1.1 papunkčiu</w:t>
            </w:r>
            <w:r w:rsidRPr="005C7BE2">
              <w:rPr>
                <w:rFonts w:hAnsi="Times New Roman" w:cs="Times New Roman"/>
                <w:sz w:val="22"/>
                <w:szCs w:val="22"/>
              </w:rPr>
              <w:t xml:space="preserve"> (</w:t>
            </w:r>
            <w:r w:rsidRPr="005C7BE2">
              <w:rPr>
                <w:rFonts w:hAnsi="Times New Roman" w:cs="Times New Roman"/>
                <w:i/>
                <w:iCs/>
                <w:sz w:val="22"/>
                <w:szCs w:val="22"/>
              </w:rPr>
              <w:t>„10.1.1.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r w:rsidRPr="005C7BE2">
              <w:rPr>
                <w:rFonts w:hAnsi="Times New Roman" w:cs="Times New Roman"/>
                <w:sz w:val="22"/>
                <w:szCs w:val="22"/>
              </w:rPr>
              <w:t xml:space="preserve"> perkama netarši transporto priemonė (automobilis), kaip ji apibrėžta Lietuvos Respublikos alternatyviųjų degalų įstatymo 2 straipsnio 23 dalyje, kuriai nustatyti šie aplinkos apsaugos kriterijai:  </w:t>
            </w:r>
          </w:p>
        </w:tc>
      </w:tr>
      <w:tr w:rsidR="005C7BE2" w14:paraId="31CD1E7E" w14:textId="77777777" w:rsidTr="005C7BE2">
        <w:trPr>
          <w:trHeight w:val="450"/>
        </w:trPr>
        <w:tc>
          <w:tcPr>
            <w:tcW w:w="4957" w:type="dxa"/>
            <w:tcBorders>
              <w:top w:val="single" w:sz="4" w:space="0" w:color="auto"/>
              <w:bottom w:val="single" w:sz="4" w:space="0" w:color="auto"/>
            </w:tcBorders>
            <w:shd w:val="clear" w:color="auto" w:fill="auto"/>
          </w:tcPr>
          <w:p w14:paraId="271A1409" w14:textId="1B468A41" w:rsidR="005C7BE2" w:rsidRPr="005C7BE2" w:rsidRDefault="005C7BE2" w:rsidP="00B6206D">
            <w:pPr>
              <w:ind w:firstLine="0"/>
              <w:rPr>
                <w:rFonts w:eastAsia="Calibri" w:hAnsi="Times New Roman" w:cs="Times New Roman"/>
                <w:i/>
                <w:iCs/>
                <w:noProof/>
                <w:sz w:val="22"/>
                <w:szCs w:val="22"/>
              </w:rPr>
            </w:pPr>
            <w:r w:rsidRPr="005C7BE2">
              <w:rPr>
                <w:rFonts w:hAnsi="Times New Roman" w:cs="Times New Roman"/>
                <w:b/>
                <w:bCs/>
                <w:sz w:val="22"/>
                <w:szCs w:val="22"/>
                <w:shd w:val="clear" w:color="auto" w:fill="FFFFFF"/>
              </w:rPr>
              <w:t>2</w:t>
            </w:r>
            <w:r w:rsidR="00C60E9F">
              <w:rPr>
                <w:rFonts w:hAnsi="Times New Roman" w:cs="Times New Roman"/>
                <w:b/>
                <w:bCs/>
                <w:sz w:val="22"/>
                <w:szCs w:val="22"/>
                <w:shd w:val="clear" w:color="auto" w:fill="FFFFFF"/>
              </w:rPr>
              <w:t>5</w:t>
            </w:r>
            <w:r w:rsidRPr="005C7BE2">
              <w:rPr>
                <w:rFonts w:hAnsi="Times New Roman" w:cs="Times New Roman"/>
                <w:b/>
                <w:bCs/>
                <w:sz w:val="22"/>
                <w:szCs w:val="22"/>
                <w:shd w:val="clear" w:color="auto" w:fill="FFFFFF"/>
              </w:rPr>
              <w:t>.1.1.</w:t>
            </w:r>
            <w:r w:rsidRPr="005C7BE2">
              <w:rPr>
                <w:rFonts w:hAnsi="Times New Roman" w:cs="Times New Roman"/>
                <w:sz w:val="22"/>
                <w:szCs w:val="22"/>
                <w:shd w:val="clear" w:color="auto" w:fill="FFFFFF"/>
              </w:rPr>
              <w:t xml:space="preserve"> </w:t>
            </w:r>
            <w:r w:rsidRPr="005C7BE2">
              <w:rPr>
                <w:rFonts w:hAnsi="Times New Roman" w:cs="Times New Roman"/>
                <w:sz w:val="22"/>
                <w:szCs w:val="22"/>
              </w:rPr>
              <w:t>Perkamo automobilio išmetamas anglies dioksido (CO</w:t>
            </w:r>
            <w:r w:rsidRPr="005C7BE2">
              <w:rPr>
                <w:rFonts w:hAnsi="Times New Roman" w:cs="Times New Roman"/>
                <w:sz w:val="22"/>
                <w:szCs w:val="22"/>
                <w:vertAlign w:val="subscript"/>
              </w:rPr>
              <w:t>2</w:t>
            </w:r>
            <w:r w:rsidRPr="005C7BE2">
              <w:rPr>
                <w:rFonts w:hAnsi="Times New Roman" w:cs="Times New Roman"/>
                <w:sz w:val="22"/>
                <w:szCs w:val="22"/>
              </w:rPr>
              <w:t xml:space="preserve">) kiekis </w:t>
            </w:r>
            <w:r w:rsidRPr="005C7BE2">
              <w:rPr>
                <w:rFonts w:hAnsi="Times New Roman" w:cs="Times New Roman"/>
                <w:b/>
                <w:bCs/>
                <w:sz w:val="22"/>
                <w:szCs w:val="22"/>
              </w:rPr>
              <w:t>neviršija 50 g/km;</w:t>
            </w:r>
          </w:p>
        </w:tc>
        <w:tc>
          <w:tcPr>
            <w:tcW w:w="3118" w:type="dxa"/>
            <w:vMerge w:val="restart"/>
            <w:tcBorders>
              <w:top w:val="single" w:sz="4" w:space="0" w:color="auto"/>
            </w:tcBorders>
          </w:tcPr>
          <w:p w14:paraId="2E7F679A" w14:textId="454A12F3" w:rsidR="005C7BE2" w:rsidRPr="00B6206D" w:rsidRDefault="005C7BE2" w:rsidP="00B6206D">
            <w:pPr>
              <w:ind w:firstLine="0"/>
              <w:rPr>
                <w:rFonts w:hAnsi="Times New Roman" w:cs="Times New Roman"/>
                <w:b/>
                <w:bCs/>
                <w:sz w:val="22"/>
                <w:szCs w:val="22"/>
                <w:shd w:val="clear" w:color="auto" w:fill="FFFFFF"/>
              </w:rPr>
            </w:pPr>
            <w:r w:rsidRPr="00657B58">
              <w:rPr>
                <w:rFonts w:hAnsi="Times New Roman" w:cs="Times New Roman"/>
                <w:b/>
                <w:bCs/>
                <w:color w:val="C00000"/>
                <w:sz w:val="22"/>
                <w:szCs w:val="22"/>
              </w:rPr>
              <w:t xml:space="preserve">Kartu su pasiūlymu pateikiami </w:t>
            </w:r>
            <w:r w:rsidRPr="00B6206D">
              <w:rPr>
                <w:rFonts w:hAnsi="Times New Roman" w:cs="Times New Roman"/>
                <w:b/>
                <w:bCs/>
                <w:sz w:val="22"/>
                <w:szCs w:val="22"/>
              </w:rPr>
              <w:t>a</w:t>
            </w:r>
            <w:r w:rsidRPr="00B6206D">
              <w:rPr>
                <w:rFonts w:hAnsi="Times New Roman" w:cs="Times New Roman"/>
                <w:sz w:val="22"/>
                <w:szCs w:val="22"/>
              </w:rPr>
              <w:t xml:space="preserve">titiktį reikalavimams įrodantys </w:t>
            </w:r>
            <w:r w:rsidRPr="00B6206D">
              <w:rPr>
                <w:rFonts w:hAnsi="Times New Roman" w:cs="Times New Roman"/>
                <w:sz w:val="22"/>
                <w:szCs w:val="22"/>
              </w:rPr>
              <w:lastRenderedPageBreak/>
              <w:t>dokumentai: gamintojo techniniai dokumentai, gamintojo rašytinis patvirtinimas ir (ar) deklaracija (pateikiant objektyvius įrodymus) arba kiti lygiaverčiai įrodymai</w:t>
            </w:r>
            <w:r>
              <w:rPr>
                <w:rFonts w:hAnsi="Times New Roman" w:cs="Times New Roman"/>
                <w:sz w:val="22"/>
                <w:szCs w:val="22"/>
              </w:rPr>
              <w:t>.</w:t>
            </w:r>
            <w:r w:rsidRPr="00B6206D">
              <w:rPr>
                <w:rFonts w:hAnsi="Times New Roman" w:cs="Times New Roman"/>
                <w:sz w:val="22"/>
                <w:szCs w:val="22"/>
              </w:rPr>
              <w:t> </w:t>
            </w:r>
          </w:p>
        </w:tc>
        <w:tc>
          <w:tcPr>
            <w:tcW w:w="2715" w:type="dxa"/>
            <w:vMerge w:val="restart"/>
            <w:tcBorders>
              <w:top w:val="single" w:sz="4" w:space="0" w:color="auto"/>
            </w:tcBorders>
          </w:tcPr>
          <w:p w14:paraId="68B6399D" w14:textId="77777777" w:rsidR="005C7BE2" w:rsidRDefault="005C7BE2" w:rsidP="00B6206D">
            <w:pPr>
              <w:ind w:firstLine="0"/>
              <w:rPr>
                <w:rFonts w:eastAsia="Calibri" w:hAnsi="Times New Roman" w:cs="Times New Roman"/>
                <w:i/>
                <w:iCs/>
                <w:noProof/>
                <w:sz w:val="24"/>
                <w:szCs w:val="24"/>
              </w:rPr>
            </w:pPr>
          </w:p>
        </w:tc>
      </w:tr>
      <w:tr w:rsidR="005C7BE2" w14:paraId="7D522CA1" w14:textId="77777777" w:rsidTr="00581742">
        <w:trPr>
          <w:trHeight w:val="2325"/>
        </w:trPr>
        <w:tc>
          <w:tcPr>
            <w:tcW w:w="4957" w:type="dxa"/>
            <w:tcBorders>
              <w:top w:val="single" w:sz="4" w:space="0" w:color="auto"/>
            </w:tcBorders>
            <w:shd w:val="clear" w:color="auto" w:fill="auto"/>
          </w:tcPr>
          <w:p w14:paraId="1FE21D86" w14:textId="3CEDF7C2" w:rsidR="005C7BE2" w:rsidRPr="005C7BE2" w:rsidRDefault="005C7BE2" w:rsidP="005C7BE2">
            <w:pPr>
              <w:ind w:firstLine="0"/>
              <w:rPr>
                <w:rFonts w:hAnsi="Times New Roman" w:cs="Times New Roman"/>
                <w:b/>
                <w:bCs/>
                <w:sz w:val="22"/>
                <w:szCs w:val="22"/>
                <w:shd w:val="clear" w:color="auto" w:fill="FFFFFF"/>
              </w:rPr>
            </w:pPr>
            <w:r w:rsidRPr="005C7BE2">
              <w:rPr>
                <w:rFonts w:hAnsi="Times New Roman" w:cs="Times New Roman"/>
                <w:b/>
                <w:bCs/>
                <w:sz w:val="22"/>
                <w:szCs w:val="22"/>
                <w:shd w:val="clear" w:color="auto" w:fill="FFFFFF"/>
              </w:rPr>
              <w:lastRenderedPageBreak/>
              <w:t>2</w:t>
            </w:r>
            <w:r w:rsidR="00C60E9F">
              <w:rPr>
                <w:rFonts w:hAnsi="Times New Roman" w:cs="Times New Roman"/>
                <w:b/>
                <w:bCs/>
                <w:sz w:val="22"/>
                <w:szCs w:val="22"/>
                <w:shd w:val="clear" w:color="auto" w:fill="FFFFFF"/>
              </w:rPr>
              <w:t>5</w:t>
            </w:r>
            <w:r w:rsidRPr="005C7BE2">
              <w:rPr>
                <w:rFonts w:hAnsi="Times New Roman" w:cs="Times New Roman"/>
                <w:b/>
                <w:bCs/>
                <w:sz w:val="22"/>
                <w:szCs w:val="22"/>
                <w:shd w:val="clear" w:color="auto" w:fill="FFFFFF"/>
              </w:rPr>
              <w:t xml:space="preserve">.1.2. </w:t>
            </w:r>
            <w:r w:rsidRPr="005C7BE2">
              <w:rPr>
                <w:rFonts w:hAnsi="Times New Roman" w:cs="Times New Roman"/>
                <w:sz w:val="22"/>
                <w:szCs w:val="22"/>
              </w:rPr>
              <w:t xml:space="preserve">Realiomis važiavimo sąlygomis išmetamų teršalų </w:t>
            </w:r>
            <w:r w:rsidRPr="005C7BE2">
              <w:rPr>
                <w:rFonts w:hAnsi="Times New Roman" w:cs="Times New Roman"/>
                <w:b/>
                <w:bCs/>
                <w:sz w:val="22"/>
                <w:szCs w:val="22"/>
              </w:rPr>
              <w:t>kiekis neviršija 80 procentų ribinės vertės</w:t>
            </w:r>
            <w:r w:rsidRPr="005C7BE2">
              <w:rPr>
                <w:rFonts w:hAnsi="Times New Roman" w:cs="Times New Roman"/>
                <w:sz w:val="22"/>
                <w:szCs w:val="22"/>
              </w:rPr>
              <w:t>, nustatytos 2007 m. birželio 20 d. Europos Parlamento ir Tarybos reglamente (EB) Nr. 715/2007 dėl variklinių transporto priemonių tipo patvirtinimo, atsižvelgiant į išmetamųjų teršalų kiekį iš lengvųjų keleivinių ir komercinių transporto priemonių („Euro 5“ ir „Euro 6“) su visais pakeitimais (toliau – Reglamentas (EB) Nr. 715/2007).  </w:t>
            </w:r>
          </w:p>
        </w:tc>
        <w:tc>
          <w:tcPr>
            <w:tcW w:w="3118" w:type="dxa"/>
            <w:vMerge/>
            <w:tcBorders>
              <w:bottom w:val="single" w:sz="4" w:space="0" w:color="auto"/>
            </w:tcBorders>
          </w:tcPr>
          <w:p w14:paraId="409364C9" w14:textId="77777777" w:rsidR="005C7BE2" w:rsidRPr="00B6206D" w:rsidRDefault="005C7BE2" w:rsidP="00B6206D">
            <w:pPr>
              <w:ind w:firstLine="0"/>
              <w:rPr>
                <w:rFonts w:hAnsi="Times New Roman" w:cs="Times New Roman"/>
                <w:b/>
                <w:bCs/>
                <w:sz w:val="22"/>
                <w:szCs w:val="22"/>
              </w:rPr>
            </w:pPr>
          </w:p>
        </w:tc>
        <w:tc>
          <w:tcPr>
            <w:tcW w:w="2715" w:type="dxa"/>
            <w:vMerge/>
            <w:tcBorders>
              <w:bottom w:val="single" w:sz="4" w:space="0" w:color="auto"/>
            </w:tcBorders>
          </w:tcPr>
          <w:p w14:paraId="718E5B51" w14:textId="77777777" w:rsidR="005C7BE2" w:rsidRDefault="005C7BE2" w:rsidP="00B6206D">
            <w:pPr>
              <w:ind w:firstLine="0"/>
              <w:rPr>
                <w:rFonts w:eastAsia="Calibri" w:hAnsi="Times New Roman" w:cs="Times New Roman"/>
                <w:i/>
                <w:iCs/>
                <w:noProof/>
                <w:sz w:val="24"/>
                <w:szCs w:val="24"/>
              </w:rPr>
            </w:pPr>
          </w:p>
        </w:tc>
      </w:tr>
      <w:tr w:rsidR="005C7BE2" w14:paraId="6DB5A54F" w14:textId="77777777" w:rsidTr="007B1EB1">
        <w:trPr>
          <w:trHeight w:val="75"/>
        </w:trPr>
        <w:tc>
          <w:tcPr>
            <w:tcW w:w="10790" w:type="dxa"/>
            <w:gridSpan w:val="3"/>
            <w:tcBorders>
              <w:top w:val="single" w:sz="4" w:space="0" w:color="auto"/>
              <w:bottom w:val="single" w:sz="4" w:space="0" w:color="auto"/>
            </w:tcBorders>
          </w:tcPr>
          <w:p w14:paraId="231813A0" w14:textId="38A82085" w:rsidR="005C7BE2" w:rsidRPr="005C7BE2" w:rsidRDefault="005C7BE2" w:rsidP="00B6206D">
            <w:pPr>
              <w:ind w:firstLine="0"/>
              <w:rPr>
                <w:rFonts w:eastAsia="Calibri" w:hAnsi="Times New Roman" w:cs="Times New Roman"/>
                <w:i/>
                <w:iCs/>
                <w:noProof/>
                <w:sz w:val="22"/>
                <w:szCs w:val="22"/>
              </w:rPr>
            </w:pPr>
            <w:r w:rsidRPr="005C7BE2">
              <w:rPr>
                <w:rFonts w:hAnsi="Times New Roman" w:cs="Times New Roman"/>
                <w:b/>
                <w:bCs/>
                <w:sz w:val="22"/>
                <w:szCs w:val="22"/>
                <w:bdr w:val="none" w:sz="0" w:space="0" w:color="auto" w:frame="1"/>
                <w:shd w:val="clear" w:color="auto" w:fill="FFFFFF"/>
              </w:rPr>
              <w:t>2</w:t>
            </w:r>
            <w:r w:rsidR="00C60E9F">
              <w:rPr>
                <w:rFonts w:hAnsi="Times New Roman" w:cs="Times New Roman"/>
                <w:b/>
                <w:bCs/>
                <w:sz w:val="22"/>
                <w:szCs w:val="22"/>
                <w:bdr w:val="none" w:sz="0" w:space="0" w:color="auto" w:frame="1"/>
                <w:shd w:val="clear" w:color="auto" w:fill="FFFFFF"/>
              </w:rPr>
              <w:t>5</w:t>
            </w:r>
            <w:r w:rsidRPr="005C7BE2">
              <w:rPr>
                <w:rFonts w:hAnsi="Times New Roman" w:cs="Times New Roman"/>
                <w:b/>
                <w:bCs/>
                <w:sz w:val="22"/>
                <w:szCs w:val="22"/>
                <w:bdr w:val="none" w:sz="0" w:space="0" w:color="auto" w:frame="1"/>
                <w:shd w:val="clear" w:color="auto" w:fill="FFFFFF"/>
              </w:rPr>
              <w:t>.2.</w:t>
            </w:r>
            <w:r w:rsidRPr="005C7BE2">
              <w:rPr>
                <w:rFonts w:hAnsi="Times New Roman" w:cs="Times New Roman"/>
                <w:sz w:val="22"/>
                <w:szCs w:val="22"/>
                <w:bdr w:val="none" w:sz="0" w:space="0" w:color="auto" w:frame="1"/>
                <w:shd w:val="clear" w:color="auto" w:fill="FFFFFF"/>
              </w:rPr>
              <w:t xml:space="preserve"> Vadovaujantis Aplinkos apsaugos kriterijų taikymo, vykdant žaliuosius pirkimus tvarkos aprašo, patvirtinto</w:t>
            </w:r>
            <w:r w:rsidRPr="005C7BE2">
              <w:rPr>
                <w:rFonts w:hAnsi="Times New Roman" w:cs="Times New Roman"/>
                <w:sz w:val="22"/>
                <w:szCs w:val="22"/>
              </w:rPr>
              <w:t xml:space="preserve"> Lietuvos Respublikos aplinkos ministro 2011 m. birželio 28 d. įsakymo Nr. D1-508 „Dėl Aplinkos apsaugos kriterijų taikymo, vykdant žaliuosius pirkimus, tvarkos aprašo patvirtinimo“ 2 priedo X skyriaus „M ir N kategorijų kelių transporto priemonės“ </w:t>
            </w:r>
            <w:r w:rsidRPr="005C7BE2">
              <w:rPr>
                <w:rFonts w:hAnsi="Times New Roman" w:cs="Times New Roman"/>
                <w:b/>
                <w:bCs/>
                <w:sz w:val="22"/>
                <w:szCs w:val="22"/>
              </w:rPr>
              <w:t>10.1.2 papunkčiu</w:t>
            </w:r>
            <w:r w:rsidRPr="005C7BE2">
              <w:rPr>
                <w:rFonts w:hAnsi="Times New Roman" w:cs="Times New Roman"/>
                <w:sz w:val="22"/>
                <w:szCs w:val="22"/>
              </w:rPr>
              <w:t xml:space="preserve"> </w:t>
            </w:r>
            <w:r w:rsidRPr="005C7BE2">
              <w:rPr>
                <w:rFonts w:hAnsi="Times New Roman" w:cs="Times New Roman"/>
                <w:i/>
                <w:iCs/>
                <w:sz w:val="22"/>
                <w:szCs w:val="22"/>
              </w:rPr>
              <w:t>(„10.1.2. kitais pirkimų atvejais transporto priemonė turi atitikti 10.1.1 papunkčio reikalavimus arba šiuos reikalavimus, išskyrus Alternatyviųjų degalų įstatymo 15 straipsnio 7 dalyje nurodytas transporto priemones</w:t>
            </w:r>
            <w:r w:rsidRPr="005C7BE2">
              <w:rPr>
                <w:rFonts w:hAnsi="Times New Roman" w:cs="Times New Roman"/>
                <w:sz w:val="22"/>
                <w:szCs w:val="22"/>
              </w:rPr>
              <w:t>“), perkama transporto priemonė (automobilis), kuriai nustatyti šie aplinkos apsaugos kriterijai: </w:t>
            </w:r>
          </w:p>
        </w:tc>
      </w:tr>
      <w:tr w:rsidR="005C7BE2" w14:paraId="0661CB5D" w14:textId="77777777" w:rsidTr="00155244">
        <w:trPr>
          <w:trHeight w:val="840"/>
        </w:trPr>
        <w:tc>
          <w:tcPr>
            <w:tcW w:w="4957" w:type="dxa"/>
            <w:tcBorders>
              <w:top w:val="single" w:sz="4" w:space="0" w:color="auto"/>
              <w:bottom w:val="single" w:sz="4" w:space="0" w:color="auto"/>
            </w:tcBorders>
          </w:tcPr>
          <w:p w14:paraId="6F577490" w14:textId="4B9802E1" w:rsidR="005C7BE2" w:rsidRPr="005C7BE2" w:rsidRDefault="005C7BE2" w:rsidP="00B6206D">
            <w:pPr>
              <w:ind w:firstLine="0"/>
              <w:rPr>
                <w:rFonts w:eastAsia="Calibri" w:hAnsi="Times New Roman" w:cs="Times New Roman"/>
                <w:i/>
                <w:iCs/>
                <w:noProof/>
                <w:sz w:val="22"/>
                <w:szCs w:val="22"/>
              </w:rPr>
            </w:pPr>
            <w:r w:rsidRPr="005C7BE2">
              <w:rPr>
                <w:rFonts w:hAnsi="Times New Roman" w:cs="Times New Roman"/>
                <w:b/>
                <w:bCs/>
                <w:sz w:val="22"/>
                <w:szCs w:val="22"/>
                <w:shd w:val="clear" w:color="auto" w:fill="FFFFFF"/>
              </w:rPr>
              <w:t>2</w:t>
            </w:r>
            <w:r w:rsidR="00C60E9F">
              <w:rPr>
                <w:rFonts w:hAnsi="Times New Roman" w:cs="Times New Roman"/>
                <w:b/>
                <w:bCs/>
                <w:sz w:val="22"/>
                <w:szCs w:val="22"/>
                <w:shd w:val="clear" w:color="auto" w:fill="FFFFFF"/>
              </w:rPr>
              <w:t>5</w:t>
            </w:r>
            <w:r w:rsidRPr="005C7BE2">
              <w:rPr>
                <w:rFonts w:hAnsi="Times New Roman" w:cs="Times New Roman"/>
                <w:b/>
                <w:bCs/>
                <w:sz w:val="22"/>
                <w:szCs w:val="22"/>
                <w:shd w:val="clear" w:color="auto" w:fill="FFFFFF"/>
              </w:rPr>
              <w:t xml:space="preserve">.2.1. </w:t>
            </w:r>
            <w:r w:rsidRPr="005C7BE2">
              <w:rPr>
                <w:rFonts w:hAnsi="Times New Roman" w:cs="Times New Roman"/>
                <w:sz w:val="22"/>
                <w:szCs w:val="22"/>
              </w:rPr>
              <w:t>Perkamo automobilio išmetamas anglies dioksido (CO</w:t>
            </w:r>
            <w:r w:rsidRPr="005C7BE2">
              <w:rPr>
                <w:rFonts w:hAnsi="Times New Roman" w:cs="Times New Roman"/>
                <w:sz w:val="22"/>
                <w:szCs w:val="22"/>
                <w:vertAlign w:val="subscript"/>
              </w:rPr>
              <w:t>2</w:t>
            </w:r>
            <w:r w:rsidRPr="005C7BE2">
              <w:rPr>
                <w:rFonts w:hAnsi="Times New Roman" w:cs="Times New Roman"/>
                <w:sz w:val="22"/>
                <w:szCs w:val="22"/>
              </w:rPr>
              <w:t xml:space="preserve">) kiekis, išmatuotas pagal Reglamentą (EB) Nr. 715/2007 ir jo įgyvendinimo priemonėmis, </w:t>
            </w:r>
            <w:r w:rsidRPr="005C7BE2">
              <w:rPr>
                <w:rFonts w:hAnsi="Times New Roman" w:cs="Times New Roman"/>
                <w:b/>
                <w:bCs/>
                <w:sz w:val="22"/>
                <w:szCs w:val="22"/>
              </w:rPr>
              <w:t>neturi viršyti 95 g/km;</w:t>
            </w:r>
          </w:p>
        </w:tc>
        <w:tc>
          <w:tcPr>
            <w:tcW w:w="3118" w:type="dxa"/>
            <w:vMerge w:val="restart"/>
            <w:tcBorders>
              <w:top w:val="single" w:sz="4" w:space="0" w:color="auto"/>
            </w:tcBorders>
          </w:tcPr>
          <w:p w14:paraId="091FAA0F" w14:textId="0208B7E8" w:rsidR="005C7BE2" w:rsidRPr="005C7BE2" w:rsidRDefault="005C7BE2" w:rsidP="005C7BE2">
            <w:pPr>
              <w:ind w:firstLine="0"/>
              <w:rPr>
                <w:b/>
                <w:bCs/>
                <w:szCs w:val="24"/>
                <w:shd w:val="clear" w:color="auto" w:fill="FFFFFF"/>
              </w:rPr>
            </w:pPr>
            <w:r w:rsidRPr="001950EB">
              <w:rPr>
                <w:rFonts w:hAnsi="Times New Roman" w:cs="Times New Roman"/>
                <w:b/>
                <w:bCs/>
                <w:color w:val="C00000"/>
                <w:sz w:val="22"/>
                <w:szCs w:val="22"/>
              </w:rPr>
              <w:t xml:space="preserve">Kartu su pasiūlymu pateikiami </w:t>
            </w:r>
            <w:r w:rsidRPr="005C7BE2">
              <w:rPr>
                <w:rFonts w:hAnsi="Times New Roman" w:cs="Times New Roman"/>
                <w:sz w:val="22"/>
                <w:szCs w:val="22"/>
              </w:rPr>
              <w:t>Atitiktį reikalavimams įrodantys dokumentai: gamintojo techniniai dokumentai, gamintojo rašytinis patvirtinimas ir (ar) deklaracija (pateikiant objektyvius įrodymus) arba kiti lygiaverčiai įrodymai</w:t>
            </w:r>
            <w:r>
              <w:rPr>
                <w:rFonts w:hAnsi="Times New Roman" w:cs="Times New Roman"/>
              </w:rPr>
              <w:t>.</w:t>
            </w:r>
          </w:p>
        </w:tc>
        <w:tc>
          <w:tcPr>
            <w:tcW w:w="2715" w:type="dxa"/>
            <w:vMerge w:val="restart"/>
            <w:tcBorders>
              <w:top w:val="single" w:sz="4" w:space="0" w:color="auto"/>
            </w:tcBorders>
          </w:tcPr>
          <w:p w14:paraId="1ECBAABD" w14:textId="77777777" w:rsidR="005C7BE2" w:rsidRDefault="005C7BE2" w:rsidP="00B6206D">
            <w:pPr>
              <w:ind w:firstLine="0"/>
              <w:rPr>
                <w:rFonts w:eastAsia="Calibri" w:hAnsi="Times New Roman" w:cs="Times New Roman"/>
                <w:i/>
                <w:iCs/>
                <w:noProof/>
                <w:sz w:val="24"/>
                <w:szCs w:val="24"/>
              </w:rPr>
            </w:pPr>
          </w:p>
        </w:tc>
      </w:tr>
      <w:tr w:rsidR="005C7BE2" w14:paraId="60F24DCA" w14:textId="77777777" w:rsidTr="00155244">
        <w:trPr>
          <w:trHeight w:val="1425"/>
        </w:trPr>
        <w:tc>
          <w:tcPr>
            <w:tcW w:w="4957" w:type="dxa"/>
            <w:tcBorders>
              <w:top w:val="single" w:sz="4" w:space="0" w:color="auto"/>
            </w:tcBorders>
          </w:tcPr>
          <w:p w14:paraId="1F87EACA" w14:textId="78EB2177" w:rsidR="005C7BE2" w:rsidRPr="005C7BE2" w:rsidRDefault="005C7BE2" w:rsidP="005C7BE2">
            <w:pPr>
              <w:ind w:firstLine="0"/>
              <w:rPr>
                <w:rFonts w:hAnsi="Times New Roman" w:cs="Times New Roman"/>
                <w:b/>
                <w:bCs/>
                <w:sz w:val="22"/>
                <w:szCs w:val="22"/>
                <w:shd w:val="clear" w:color="auto" w:fill="FFFFFF"/>
              </w:rPr>
            </w:pPr>
            <w:r w:rsidRPr="005C7BE2">
              <w:rPr>
                <w:rFonts w:hAnsi="Times New Roman" w:cs="Times New Roman"/>
                <w:b/>
                <w:bCs/>
                <w:sz w:val="22"/>
                <w:szCs w:val="22"/>
                <w:shd w:val="clear" w:color="auto" w:fill="FFFFFF"/>
              </w:rPr>
              <w:t>2</w:t>
            </w:r>
            <w:r w:rsidR="00C60E9F">
              <w:rPr>
                <w:rFonts w:hAnsi="Times New Roman" w:cs="Times New Roman"/>
                <w:b/>
                <w:bCs/>
                <w:sz w:val="22"/>
                <w:szCs w:val="22"/>
                <w:shd w:val="clear" w:color="auto" w:fill="FFFFFF"/>
              </w:rPr>
              <w:t>5</w:t>
            </w:r>
            <w:r w:rsidRPr="005C7BE2">
              <w:rPr>
                <w:rFonts w:hAnsi="Times New Roman" w:cs="Times New Roman"/>
                <w:b/>
                <w:bCs/>
                <w:sz w:val="22"/>
                <w:szCs w:val="22"/>
                <w:shd w:val="clear" w:color="auto" w:fill="FFFFFF"/>
              </w:rPr>
              <w:t xml:space="preserve">.2.2. </w:t>
            </w:r>
            <w:r w:rsidRPr="005C7BE2">
              <w:rPr>
                <w:rFonts w:hAnsi="Times New Roman" w:cs="Times New Roman"/>
                <w:sz w:val="22"/>
                <w:szCs w:val="22"/>
              </w:rPr>
              <w:t xml:space="preserve">Realiomis važiavimo sąlygomis automobilio išmetamų teršalų </w:t>
            </w:r>
            <w:r w:rsidRPr="005C7BE2">
              <w:rPr>
                <w:rFonts w:hAnsi="Times New Roman" w:cs="Times New Roman"/>
                <w:b/>
                <w:bCs/>
                <w:sz w:val="22"/>
                <w:szCs w:val="22"/>
              </w:rPr>
              <w:t>kiekis</w:t>
            </w:r>
            <w:r w:rsidRPr="005C7BE2">
              <w:rPr>
                <w:rFonts w:hAnsi="Times New Roman" w:cs="Times New Roman"/>
                <w:sz w:val="22"/>
                <w:szCs w:val="22"/>
              </w:rPr>
              <w:t xml:space="preserve"> </w:t>
            </w:r>
            <w:r w:rsidRPr="005C7BE2">
              <w:rPr>
                <w:rFonts w:hAnsi="Times New Roman" w:cs="Times New Roman"/>
                <w:b/>
                <w:bCs/>
                <w:sz w:val="22"/>
                <w:szCs w:val="22"/>
              </w:rPr>
              <w:t>neviršija 80 procentų ribinės vertės</w:t>
            </w:r>
            <w:r w:rsidRPr="005C7BE2">
              <w:rPr>
                <w:rFonts w:hAnsi="Times New Roman" w:cs="Times New Roman"/>
                <w:sz w:val="22"/>
                <w:szCs w:val="22"/>
              </w:rPr>
              <w:t xml:space="preserve"> (neatsižvelgiant į taikomą atitikties faktorių ir (ar) matavimo metodo paklaidą), nustatytos Reglamente (EB) Nr. 715/2007. </w:t>
            </w:r>
          </w:p>
        </w:tc>
        <w:tc>
          <w:tcPr>
            <w:tcW w:w="3118" w:type="dxa"/>
            <w:vMerge/>
          </w:tcPr>
          <w:p w14:paraId="3C4710AA" w14:textId="77777777" w:rsidR="005C7BE2" w:rsidRPr="00B6206D" w:rsidRDefault="005C7BE2" w:rsidP="005C7BE2">
            <w:pPr>
              <w:ind w:firstLine="0"/>
              <w:rPr>
                <w:rFonts w:hAnsi="Times New Roman" w:cs="Times New Roman"/>
                <w:b/>
                <w:bCs/>
                <w:sz w:val="22"/>
                <w:szCs w:val="22"/>
              </w:rPr>
            </w:pPr>
          </w:p>
        </w:tc>
        <w:tc>
          <w:tcPr>
            <w:tcW w:w="2715" w:type="dxa"/>
            <w:vMerge/>
          </w:tcPr>
          <w:p w14:paraId="0D5715F7" w14:textId="77777777" w:rsidR="005C7BE2" w:rsidRDefault="005C7BE2" w:rsidP="00B6206D">
            <w:pPr>
              <w:ind w:firstLine="0"/>
              <w:rPr>
                <w:rFonts w:eastAsia="Calibri" w:hAnsi="Times New Roman" w:cs="Times New Roman"/>
                <w:i/>
                <w:iCs/>
                <w:noProof/>
                <w:sz w:val="24"/>
                <w:szCs w:val="24"/>
              </w:rPr>
            </w:pPr>
          </w:p>
        </w:tc>
      </w:tr>
    </w:tbl>
    <w:p w14:paraId="02A3CD3A" w14:textId="77777777" w:rsidR="00C31D87" w:rsidRDefault="00C31D87" w:rsidP="00446C4F">
      <w:pPr>
        <w:autoSpaceDE w:val="0"/>
        <w:autoSpaceDN w:val="0"/>
        <w:adjustRightInd w:val="0"/>
        <w:spacing w:line="240" w:lineRule="auto"/>
        <w:ind w:firstLine="0"/>
        <w:rPr>
          <w:rFonts w:ascii="Times New Roman" w:eastAsia="Times New Roman" w:hAnsi="Times New Roman" w:cs="Times New Roman"/>
          <w:b/>
          <w:bCs/>
          <w:noProof/>
          <w:sz w:val="24"/>
          <w:szCs w:val="24"/>
        </w:rPr>
      </w:pPr>
    </w:p>
    <w:p w14:paraId="65420E58" w14:textId="05074930" w:rsidR="00A357EB" w:rsidRDefault="00BA4F1F" w:rsidP="00D07997">
      <w:pPr>
        <w:pStyle w:val="Sraopastraipa"/>
        <w:numPr>
          <w:ilvl w:val="0"/>
          <w:numId w:val="12"/>
        </w:numPr>
        <w:autoSpaceDE w:val="0"/>
        <w:autoSpaceDN w:val="0"/>
        <w:adjustRightInd w:val="0"/>
        <w:spacing w:line="240" w:lineRule="auto"/>
        <w:jc w:val="center"/>
        <w:rPr>
          <w:rFonts w:ascii="Times New Roman" w:eastAsia="Times New Roman" w:hAnsi="Times New Roman" w:cs="Times New Roman"/>
          <w:b/>
          <w:bCs/>
          <w:sz w:val="24"/>
          <w:szCs w:val="24"/>
          <w:lang w:eastAsia="en-US"/>
        </w:rPr>
      </w:pPr>
      <w:r w:rsidRPr="002A4D82">
        <w:rPr>
          <w:rFonts w:ascii="Times New Roman" w:eastAsia="Times New Roman" w:hAnsi="Times New Roman" w:cs="Times New Roman"/>
          <w:b/>
          <w:bCs/>
          <w:sz w:val="24"/>
          <w:szCs w:val="24"/>
          <w:lang w:eastAsia="en-US"/>
        </w:rPr>
        <w:t>INFORMACIJA DĖL ATITIKTIES TIEKĖJO PAŠALINIMO PAGRINDUI</w:t>
      </w:r>
    </w:p>
    <w:p w14:paraId="26078493" w14:textId="77777777" w:rsidR="002A4D82" w:rsidRPr="002A4D82" w:rsidRDefault="002A4D82" w:rsidP="002A4D82">
      <w:pPr>
        <w:pStyle w:val="Sraopastraipa"/>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21E8F1FE" w14:textId="13737A33" w:rsidR="00BC29CC" w:rsidRPr="002A4D82" w:rsidRDefault="002A4D82" w:rsidP="002A4D82">
      <w:pPr>
        <w:autoSpaceDE w:val="0"/>
        <w:autoSpaceDN w:val="0"/>
        <w:adjustRightInd w:val="0"/>
        <w:spacing w:line="240" w:lineRule="auto"/>
        <w:ind w:firstLine="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D07997">
        <w:rPr>
          <w:rFonts w:ascii="Times New Roman" w:eastAsia="Times New Roman" w:hAnsi="Times New Roman" w:cs="Times New Roman"/>
          <w:i/>
          <w:iCs/>
          <w:sz w:val="24"/>
          <w:szCs w:val="24"/>
          <w:lang w:eastAsia="en-US"/>
        </w:rPr>
        <w:t xml:space="preserve"> </w:t>
      </w:r>
      <w:r w:rsidR="004924C3">
        <w:rPr>
          <w:rFonts w:ascii="Times New Roman" w:eastAsia="Times New Roman" w:hAnsi="Times New Roman" w:cs="Times New Roman"/>
          <w:i/>
          <w:iCs/>
          <w:sz w:val="24"/>
          <w:szCs w:val="24"/>
          <w:lang w:eastAsia="en-US"/>
        </w:rPr>
        <w:t>6</w:t>
      </w:r>
      <w:r w:rsidR="003C7F2E" w:rsidRPr="002A4D82">
        <w:rPr>
          <w:rFonts w:ascii="Times New Roman" w:eastAsia="Times New Roman" w:hAnsi="Times New Roman" w:cs="Times New Roman"/>
          <w:i/>
          <w:iCs/>
          <w:sz w:val="24"/>
          <w:szCs w:val="24"/>
          <w:lang w:eastAsia="en-US"/>
        </w:rPr>
        <w:t xml:space="preserve"> lentelė</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8"/>
        <w:gridCol w:w="2863"/>
      </w:tblGrid>
      <w:tr w:rsidR="00155E4C" w:rsidRPr="007B1AF7" w14:paraId="067B29AF" w14:textId="77777777" w:rsidTr="0075639F">
        <w:trPr>
          <w:trHeight w:val="1207"/>
        </w:trPr>
        <w:tc>
          <w:tcPr>
            <w:tcW w:w="7768" w:type="dxa"/>
            <w:tcBorders>
              <w:top w:val="single" w:sz="4" w:space="0" w:color="auto"/>
              <w:left w:val="single" w:sz="4" w:space="0" w:color="auto"/>
              <w:bottom w:val="single" w:sz="4" w:space="0" w:color="auto"/>
              <w:right w:val="single" w:sz="4" w:space="0" w:color="auto"/>
            </w:tcBorders>
          </w:tcPr>
          <w:p w14:paraId="7F6F874B" w14:textId="544BBA96" w:rsidR="00737C85" w:rsidRPr="002A4D82" w:rsidRDefault="00737C85" w:rsidP="00A2254E">
            <w:pPr>
              <w:spacing w:line="240" w:lineRule="auto"/>
              <w:ind w:firstLine="0"/>
              <w:rPr>
                <w:rFonts w:ascii="Times New Roman" w:hAnsi="Times New Roman" w:cs="Times New Roman"/>
                <w:sz w:val="24"/>
                <w:szCs w:val="24"/>
              </w:rPr>
            </w:pPr>
            <w:r w:rsidRPr="002A4D82">
              <w:rPr>
                <w:rFonts w:ascii="Times New Roman" w:hAnsi="Times New Roman" w:cs="Times New Roman"/>
                <w:sz w:val="24"/>
                <w:szCs w:val="24"/>
              </w:rPr>
              <w:t xml:space="preserve">Ar tiekėjui, </w:t>
            </w:r>
            <w:r w:rsidRPr="002A4D82">
              <w:rPr>
                <w:rFonts w:ascii="Times New Roman" w:eastAsia="Times New Roman" w:hAnsi="Times New Roman" w:cs="Times New Roman"/>
                <w:sz w:val="24"/>
                <w:szCs w:val="24"/>
                <w:lang w:eastAsia="en-US"/>
              </w:rPr>
              <w:t>ūkio subjektų grupės nariui, ūkio subjektui (-</w:t>
            </w:r>
            <w:proofErr w:type="spellStart"/>
            <w:r w:rsidRPr="002A4D82">
              <w:rPr>
                <w:rFonts w:ascii="Times New Roman" w:eastAsia="Times New Roman" w:hAnsi="Times New Roman" w:cs="Times New Roman"/>
                <w:sz w:val="24"/>
                <w:szCs w:val="24"/>
                <w:lang w:eastAsia="en-US"/>
              </w:rPr>
              <w:t>ams</w:t>
            </w:r>
            <w:proofErr w:type="spellEnd"/>
            <w:r w:rsidRPr="002A4D82">
              <w:rPr>
                <w:rFonts w:ascii="Times New Roman" w:eastAsia="Times New Roman" w:hAnsi="Times New Roman" w:cs="Times New Roman"/>
                <w:sz w:val="24"/>
                <w:szCs w:val="24"/>
                <w:lang w:eastAsia="en-US"/>
              </w:rPr>
              <w:t>), kurio (-</w:t>
            </w:r>
            <w:proofErr w:type="spellStart"/>
            <w:r w:rsidRPr="002A4D82">
              <w:rPr>
                <w:rFonts w:ascii="Times New Roman" w:eastAsia="Times New Roman" w:hAnsi="Times New Roman" w:cs="Times New Roman"/>
                <w:sz w:val="24"/>
                <w:szCs w:val="24"/>
                <w:lang w:eastAsia="en-US"/>
              </w:rPr>
              <w:t>ių</w:t>
            </w:r>
            <w:proofErr w:type="spellEnd"/>
            <w:r w:rsidRPr="002A4D82">
              <w:rPr>
                <w:rFonts w:ascii="Times New Roman" w:eastAsia="Times New Roman" w:hAnsi="Times New Roman" w:cs="Times New Roman"/>
                <w:sz w:val="24"/>
                <w:szCs w:val="24"/>
                <w:lang w:eastAsia="en-US"/>
              </w:rPr>
              <w:t>) pajėgumais remi</w:t>
            </w:r>
            <w:r w:rsidR="0036185C" w:rsidRPr="002A4D82">
              <w:rPr>
                <w:rFonts w:ascii="Times New Roman" w:eastAsia="Times New Roman" w:hAnsi="Times New Roman" w:cs="Times New Roman"/>
                <w:sz w:val="24"/>
                <w:szCs w:val="24"/>
                <w:lang w:eastAsia="en-US"/>
              </w:rPr>
              <w:t>a</w:t>
            </w:r>
            <w:r w:rsidR="000C00E3" w:rsidRPr="002A4D82">
              <w:rPr>
                <w:rFonts w:ascii="Times New Roman" w:eastAsia="Times New Roman" w:hAnsi="Times New Roman" w:cs="Times New Roman"/>
                <w:sz w:val="24"/>
                <w:szCs w:val="24"/>
                <w:lang w:eastAsia="en-US"/>
              </w:rPr>
              <w:t>masi</w:t>
            </w:r>
            <w:r w:rsidR="00A10748" w:rsidRPr="002A4D82">
              <w:rPr>
                <w:rFonts w:ascii="Times New Roman" w:eastAsia="Times New Roman" w:hAnsi="Times New Roman" w:cs="Times New Roman"/>
                <w:sz w:val="24"/>
                <w:szCs w:val="24"/>
                <w:lang w:eastAsia="en-US"/>
              </w:rPr>
              <w:t>,</w:t>
            </w:r>
            <w:r w:rsidRPr="002A4D82">
              <w:rPr>
                <w:rFonts w:ascii="Times New Roman" w:hAnsi="Times New Roman" w:cs="Times New Roman"/>
                <w:sz w:val="24"/>
                <w:szCs w:val="24"/>
              </w:rPr>
              <w:t xml:space="preserve"> yra taikoma sąlyga, kad jis (-</w:t>
            </w:r>
            <w:proofErr w:type="spellStart"/>
            <w:r w:rsidRPr="002A4D82">
              <w:rPr>
                <w:rFonts w:ascii="Times New Roman" w:hAnsi="Times New Roman" w:cs="Times New Roman"/>
                <w:sz w:val="24"/>
                <w:szCs w:val="24"/>
              </w:rPr>
              <w:t>ie</w:t>
            </w:r>
            <w:proofErr w:type="spellEnd"/>
            <w:r w:rsidRPr="002A4D82">
              <w:rPr>
                <w:rFonts w:ascii="Times New Roman" w:hAnsi="Times New Roman" w:cs="Times New Roman"/>
                <w:sz w:val="24"/>
                <w:szCs w:val="24"/>
              </w:rPr>
              <w:t>) yra neatlikęs (-ę) jam (-</w:t>
            </w:r>
            <w:proofErr w:type="spellStart"/>
            <w:r w:rsidRPr="002A4D82">
              <w:rPr>
                <w:rFonts w:ascii="Times New Roman" w:hAnsi="Times New Roman" w:cs="Times New Roman"/>
                <w:sz w:val="24"/>
                <w:szCs w:val="24"/>
              </w:rPr>
              <w:t>iems</w:t>
            </w:r>
            <w:proofErr w:type="spellEnd"/>
            <w:r w:rsidRPr="002A4D82">
              <w:rPr>
                <w:rFonts w:ascii="Times New Roman" w:hAnsi="Times New Roman" w:cs="Times New Roman"/>
                <w:sz w:val="24"/>
                <w:szCs w:val="24"/>
              </w:rPr>
              <w:t xml:space="preserve">) paskirtos baudžiamojo poveikio priemonės – uždraudimo juridiniam asmeniui dalyvauti viešuosiuose pirkimuose (VPĮ 46 straipsnio 2¹ dalis)?   </w:t>
            </w:r>
          </w:p>
          <w:p w14:paraId="6C812CA9" w14:textId="77777777" w:rsidR="00155E4C" w:rsidRPr="002A4D82" w:rsidRDefault="00155E4C" w:rsidP="0036185C">
            <w:pPr>
              <w:spacing w:line="240" w:lineRule="auto"/>
              <w:rPr>
                <w:rFonts w:ascii="Times New Roman" w:hAnsi="Times New Roman" w:cs="Times New Roman"/>
                <w:noProof/>
                <w:sz w:val="24"/>
              </w:rPr>
            </w:pPr>
          </w:p>
        </w:tc>
        <w:tc>
          <w:tcPr>
            <w:tcW w:w="2863" w:type="dxa"/>
            <w:tcBorders>
              <w:top w:val="single" w:sz="4" w:space="0" w:color="auto"/>
              <w:left w:val="single" w:sz="4" w:space="0" w:color="auto"/>
              <w:bottom w:val="single" w:sz="4" w:space="0" w:color="auto"/>
              <w:right w:val="single" w:sz="4" w:space="0" w:color="auto"/>
            </w:tcBorders>
          </w:tcPr>
          <w:p w14:paraId="0FECA0AE" w14:textId="77777777" w:rsidR="00ED2D8B" w:rsidRPr="002A4D82" w:rsidRDefault="00ED2D8B">
            <w:pPr>
              <w:spacing w:line="20" w:lineRule="atLeast"/>
              <w:jc w:val="center"/>
              <w:rPr>
                <w:rFonts w:ascii="Times New Roman" w:eastAsia="Times New Roman" w:hAnsi="Times New Roman" w:cs="Times New Roman"/>
                <w:b/>
                <w:bCs/>
                <w:i/>
                <w:noProof/>
                <w:sz w:val="24"/>
              </w:rPr>
            </w:pPr>
          </w:p>
          <w:p w14:paraId="4F6A9E80" w14:textId="77777777" w:rsidR="00ED2D8B" w:rsidRPr="002A4D82" w:rsidRDefault="00ED2D8B">
            <w:pPr>
              <w:spacing w:line="20" w:lineRule="atLeast"/>
              <w:jc w:val="center"/>
              <w:rPr>
                <w:rFonts w:ascii="Times New Roman" w:eastAsia="Times New Roman" w:hAnsi="Times New Roman" w:cs="Times New Roman"/>
                <w:b/>
                <w:bCs/>
                <w:i/>
                <w:noProof/>
                <w:sz w:val="24"/>
              </w:rPr>
            </w:pPr>
          </w:p>
          <w:p w14:paraId="2CF4FB47" w14:textId="5F2B58FE" w:rsidR="00155E4C" w:rsidRDefault="002A4D82" w:rsidP="002A4D82">
            <w:pPr>
              <w:spacing w:line="20" w:lineRule="atLeast"/>
              <w:ind w:firstLine="0"/>
              <w:rPr>
                <w:rFonts w:ascii="Times New Roman" w:eastAsia="Times New Roman" w:hAnsi="Times New Roman" w:cs="Times New Roman"/>
                <w:b/>
                <w:bCs/>
                <w:i/>
                <w:noProof/>
                <w:sz w:val="24"/>
              </w:rPr>
            </w:pPr>
            <w:r w:rsidRPr="002A4D82">
              <w:rPr>
                <w:rFonts w:eastAsia="Times New Roman"/>
                <w:i/>
                <w:iCs/>
              </w:rPr>
              <w:t>pabraukti variantą</w:t>
            </w:r>
            <w:r w:rsidRPr="002A4D82">
              <w:rPr>
                <w:rFonts w:ascii="Times New Roman" w:eastAsia="Times New Roman" w:hAnsi="Times New Roman" w:cs="Times New Roman"/>
                <w:b/>
                <w:bCs/>
                <w:i/>
                <w:noProof/>
                <w:sz w:val="24"/>
              </w:rPr>
              <w:t xml:space="preserve"> </w:t>
            </w:r>
            <w:r w:rsidR="00155E4C" w:rsidRPr="002A4D82">
              <w:rPr>
                <w:rFonts w:ascii="Times New Roman" w:eastAsia="Times New Roman" w:hAnsi="Times New Roman" w:cs="Times New Roman"/>
                <w:b/>
                <w:bCs/>
                <w:i/>
                <w:noProof/>
                <w:sz w:val="24"/>
              </w:rPr>
              <w:t>Taip/Ne</w:t>
            </w:r>
          </w:p>
          <w:p w14:paraId="11975F0E" w14:textId="77777777" w:rsidR="00737C85" w:rsidRDefault="00737C85">
            <w:pPr>
              <w:spacing w:line="20" w:lineRule="atLeast"/>
              <w:jc w:val="center"/>
              <w:rPr>
                <w:rFonts w:ascii="Times New Roman" w:eastAsia="Times New Roman" w:hAnsi="Times New Roman" w:cs="Times New Roman"/>
                <w:b/>
                <w:bCs/>
                <w:i/>
                <w:noProof/>
                <w:sz w:val="24"/>
              </w:rPr>
            </w:pP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9EE506B" w14:textId="37C1C3CC" w:rsidR="00BC29CC" w:rsidRDefault="00BC29CC" w:rsidP="00BC29CC">
      <w:pPr>
        <w:rPr>
          <w:rFonts w:ascii="Times New Roman" w:hAnsi="Times New Roman" w:cs="Times New Roman"/>
        </w:rPr>
      </w:pPr>
    </w:p>
    <w:p w14:paraId="743CBE83" w14:textId="225F9BD1" w:rsidR="00A357EB" w:rsidRDefault="00A357EB" w:rsidP="00E54D11">
      <w:pPr>
        <w:autoSpaceDE w:val="0"/>
        <w:autoSpaceDN w:val="0"/>
        <w:adjustRightInd w:val="0"/>
        <w:spacing w:line="240" w:lineRule="auto"/>
        <w:ind w:firstLine="0"/>
        <w:rPr>
          <w:rFonts w:ascii="Times New Roman" w:eastAsia="Times New Roman" w:hAnsi="Times New Roman" w:cs="Times New Roman"/>
          <w:b/>
          <w:bCs/>
          <w:sz w:val="24"/>
          <w:szCs w:val="24"/>
          <w:lang w:eastAsia="en-US"/>
        </w:rPr>
      </w:pPr>
    </w:p>
    <w:p w14:paraId="6104E8EF" w14:textId="1C19EFBB"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6FBB975F" w14:textId="75E89ACD" w:rsidR="00A800C6" w:rsidRPr="001B4B12" w:rsidRDefault="001B4B12" w:rsidP="00C31D87">
      <w:pPr>
        <w:autoSpaceDE w:val="0"/>
        <w:autoSpaceDN w:val="0"/>
        <w:adjustRightInd w:val="0"/>
        <w:spacing w:line="240" w:lineRule="auto"/>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p>
    <w:p w14:paraId="398BAFD7" w14:textId="027762F6" w:rsidR="00A800C6" w:rsidRPr="001B4B12" w:rsidRDefault="004924C3" w:rsidP="00D07997">
      <w:pPr>
        <w:spacing w:line="240" w:lineRule="auto"/>
        <w:ind w:firstLine="567"/>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7</w:t>
      </w:r>
      <w:r w:rsidR="001B4B12" w:rsidRPr="001B4B12">
        <w:rPr>
          <w:rFonts w:ascii="Times New Roman" w:eastAsia="Times New Roman" w:hAnsi="Times New Roman" w:cs="Times New Roman"/>
          <w:i/>
          <w:iCs/>
          <w:sz w:val="24"/>
          <w:szCs w:val="24"/>
          <w:lang w:eastAsia="en-US"/>
        </w:rPr>
        <w:t xml:space="preserve"> lentelė</w:t>
      </w:r>
    </w:p>
    <w:tbl>
      <w:tblPr>
        <w:tblStyle w:val="Lentelstinklelis"/>
        <w:tblW w:w="0" w:type="auto"/>
        <w:tblInd w:w="137" w:type="dxa"/>
        <w:tblLook w:val="04A0" w:firstRow="1" w:lastRow="0" w:firstColumn="1" w:lastColumn="0" w:noHBand="0" w:noVBand="1"/>
      </w:tblPr>
      <w:tblGrid>
        <w:gridCol w:w="1701"/>
        <w:gridCol w:w="5593"/>
        <w:gridCol w:w="3359"/>
      </w:tblGrid>
      <w:tr w:rsidR="00A800C6" w14:paraId="70739C14" w14:textId="77777777" w:rsidTr="00D07997">
        <w:tc>
          <w:tcPr>
            <w:tcW w:w="1701" w:type="dxa"/>
          </w:tcPr>
          <w:p w14:paraId="332B0A26" w14:textId="6282F21E"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593" w:type="dxa"/>
          </w:tcPr>
          <w:p w14:paraId="15311119" w14:textId="4BF2F7F5"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59" w:type="dxa"/>
          </w:tcPr>
          <w:p w14:paraId="1669B5E4" w14:textId="346912D8" w:rsidR="00A800C6" w:rsidRDefault="00A800C6" w:rsidP="00C31D87">
            <w:pPr>
              <w:autoSpaceDE w:val="0"/>
              <w:autoSpaceDN w:val="0"/>
              <w:adjustRightInd w:val="0"/>
              <w:ind w:firstLine="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D07997">
        <w:tc>
          <w:tcPr>
            <w:tcW w:w="1701" w:type="dxa"/>
          </w:tcPr>
          <w:p w14:paraId="6BBEA119"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0B372150" w14:textId="780BC835"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5D05BCD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r w:rsidR="00A800C6" w14:paraId="54B6C94D" w14:textId="77777777" w:rsidTr="00D07997">
        <w:tc>
          <w:tcPr>
            <w:tcW w:w="1701" w:type="dxa"/>
          </w:tcPr>
          <w:p w14:paraId="5943F372"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5593" w:type="dxa"/>
          </w:tcPr>
          <w:p w14:paraId="1EDF38BA"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c>
          <w:tcPr>
            <w:tcW w:w="3359" w:type="dxa"/>
          </w:tcPr>
          <w:p w14:paraId="74900904" w14:textId="77777777" w:rsidR="00A800C6" w:rsidRDefault="00A800C6" w:rsidP="00C31D87">
            <w:pPr>
              <w:autoSpaceDE w:val="0"/>
              <w:autoSpaceDN w:val="0"/>
              <w:adjustRightInd w:val="0"/>
              <w:ind w:firstLine="0"/>
              <w:jc w:val="center"/>
              <w:rPr>
                <w:rFonts w:eastAsia="Times New Roman" w:hAnsi="Times New Roman" w:cs="Times New Roman"/>
                <w:b/>
                <w:bCs/>
                <w:sz w:val="24"/>
                <w:szCs w:val="24"/>
              </w:rPr>
            </w:pPr>
          </w:p>
        </w:tc>
      </w:tr>
    </w:tbl>
    <w:p w14:paraId="715F1DE0" w14:textId="77777777" w:rsidR="00397AC5" w:rsidRDefault="00397AC5" w:rsidP="00A2254E">
      <w:pPr>
        <w:widowControl w:val="0"/>
        <w:spacing w:line="240" w:lineRule="auto"/>
        <w:ind w:firstLine="0"/>
        <w:rPr>
          <w:rFonts w:ascii="Times New Roman" w:eastAsia="Times New Roman" w:hAnsi="Times New Roman" w:cs="Times New Roman"/>
          <w:sz w:val="24"/>
          <w:szCs w:val="24"/>
          <w:lang w:eastAsia="en-US"/>
        </w:rPr>
      </w:pPr>
    </w:p>
    <w:p w14:paraId="3D26A15D" w14:textId="77777777" w:rsidR="007E18D8" w:rsidRPr="008F20EE" w:rsidRDefault="007E18D8" w:rsidP="00C31D87">
      <w:pPr>
        <w:widowControl w:val="0"/>
        <w:spacing w:line="240" w:lineRule="auto"/>
        <w:rPr>
          <w:rFonts w:ascii="Times New Roman" w:eastAsia="Times New Roman" w:hAnsi="Times New Roman" w:cs="Times New Roman"/>
          <w:sz w:val="24"/>
          <w:szCs w:val="24"/>
          <w:lang w:eastAsia="en-US"/>
        </w:rPr>
      </w:pPr>
    </w:p>
    <w:p w14:paraId="21673C17" w14:textId="53F052C2" w:rsidR="00C31D87" w:rsidRDefault="00D0799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8</w:t>
      </w:r>
      <w:r w:rsidR="00C31D87" w:rsidRPr="008F20EE">
        <w:rPr>
          <w:rFonts w:ascii="Times New Roman" w:eastAsia="Times New Roman" w:hAnsi="Times New Roman" w:cs="Times New Roman"/>
          <w:b/>
          <w:bCs/>
          <w:sz w:val="24"/>
          <w:szCs w:val="24"/>
          <w:lang w:eastAsia="en-US"/>
        </w:rPr>
        <w:t>. KONFIDENCIALI INFORMACIJA</w:t>
      </w:r>
    </w:p>
    <w:p w14:paraId="1078F20F" w14:textId="77777777" w:rsidR="00C31D87" w:rsidRDefault="00C31D87" w:rsidP="00C31D87">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0374A608" w:rsidR="00C31D87" w:rsidRDefault="00C31D87" w:rsidP="00C31D87">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w:t>
      </w:r>
      <w:r>
        <w:rPr>
          <w:rFonts w:ascii="Times New Roman" w:hAnsi="Times New Roman"/>
          <w:bCs/>
          <w:i/>
          <w:noProof/>
          <w:sz w:val="24"/>
          <w:szCs w:val="24"/>
        </w:rPr>
        <w:t>/įkainis</w:t>
      </w:r>
      <w:r w:rsidRPr="003349E4">
        <w:rPr>
          <w:rFonts w:ascii="Times New Roman" w:hAnsi="Times New Roman"/>
          <w:bCs/>
          <w:i/>
          <w:noProof/>
          <w:sz w:val="24"/>
          <w:szCs w:val="24"/>
        </w:rPr>
        <w:t xml:space="preserve">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3B4AEC15" w14:textId="77777777" w:rsidR="0075639F" w:rsidRDefault="005C6EA5" w:rsidP="00C31D87">
      <w:pPr>
        <w:spacing w:line="240" w:lineRule="auto"/>
        <w:jc w:val="center"/>
        <w:rPr>
          <w:rFonts w:ascii="Times New Roman" w:hAnsi="Times New Roman"/>
          <w:bCs/>
          <w:i/>
          <w:noProof/>
          <w:sz w:val="24"/>
          <w:szCs w:val="24"/>
        </w:rPr>
      </w:pPr>
      <w:r>
        <w:rPr>
          <w:rFonts w:ascii="Times New Roman" w:hAnsi="Times New Roman"/>
          <w:bCs/>
          <w:i/>
          <w:noProof/>
          <w:sz w:val="24"/>
          <w:szCs w:val="24"/>
        </w:rPr>
        <w:lastRenderedPageBreak/>
        <w:t xml:space="preserve">                                                                                                                                                  </w:t>
      </w:r>
    </w:p>
    <w:p w14:paraId="6612B4EC" w14:textId="0AF1B7A2" w:rsidR="00E112F4" w:rsidRDefault="0075639F" w:rsidP="0075639F">
      <w:pPr>
        <w:spacing w:line="240" w:lineRule="auto"/>
        <w:ind w:firstLine="0"/>
        <w:rPr>
          <w:rFonts w:ascii="Times New Roman" w:hAnsi="Times New Roman"/>
          <w:bCs/>
          <w:i/>
          <w:noProof/>
          <w:sz w:val="24"/>
          <w:szCs w:val="24"/>
        </w:rPr>
      </w:pPr>
      <w:r>
        <w:rPr>
          <w:rFonts w:ascii="Times New Roman" w:hAnsi="Times New Roman"/>
          <w:bCs/>
          <w:i/>
          <w:noProof/>
          <w:sz w:val="24"/>
          <w:szCs w:val="24"/>
        </w:rPr>
        <w:t xml:space="preserve">     </w:t>
      </w:r>
      <w:r w:rsidR="00D07997">
        <w:rPr>
          <w:rFonts w:ascii="Times New Roman" w:hAnsi="Times New Roman"/>
          <w:bCs/>
          <w:i/>
          <w:noProof/>
          <w:sz w:val="24"/>
          <w:szCs w:val="24"/>
        </w:rPr>
        <w:t xml:space="preserve">    </w:t>
      </w:r>
      <w:r w:rsidR="004924C3">
        <w:rPr>
          <w:rFonts w:ascii="Times New Roman" w:hAnsi="Times New Roman"/>
          <w:bCs/>
          <w:i/>
          <w:noProof/>
          <w:sz w:val="24"/>
          <w:szCs w:val="24"/>
        </w:rPr>
        <w:t>8</w:t>
      </w:r>
      <w:r w:rsidR="005C6EA5">
        <w:rPr>
          <w:rFonts w:ascii="Times New Roman" w:hAnsi="Times New Roman"/>
          <w:bCs/>
          <w:i/>
          <w:noProof/>
          <w:sz w:val="24"/>
          <w:szCs w:val="24"/>
        </w:rPr>
        <w:t xml:space="preserve"> lentelė</w:t>
      </w:r>
    </w:p>
    <w:tbl>
      <w:tblPr>
        <w:tblStyle w:val="Lentelstinklelis"/>
        <w:tblW w:w="0" w:type="auto"/>
        <w:tblInd w:w="137" w:type="dxa"/>
        <w:tblLook w:val="04A0" w:firstRow="1" w:lastRow="0" w:firstColumn="1" w:lastColumn="0" w:noHBand="0" w:noVBand="1"/>
      </w:tblPr>
      <w:tblGrid>
        <w:gridCol w:w="1276"/>
        <w:gridCol w:w="9377"/>
      </w:tblGrid>
      <w:tr w:rsidR="00AC0141" w14:paraId="5F5B1047" w14:textId="77777777" w:rsidTr="00D07997">
        <w:tc>
          <w:tcPr>
            <w:tcW w:w="1276" w:type="dxa"/>
          </w:tcPr>
          <w:p w14:paraId="01011123" w14:textId="2B76241C" w:rsidR="00AC0141" w:rsidRDefault="00AC0141" w:rsidP="00C31D87">
            <w:pPr>
              <w:ind w:firstLine="0"/>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9377" w:type="dxa"/>
          </w:tcPr>
          <w:p w14:paraId="20FB2F87" w14:textId="3139D3A3" w:rsidR="00AC0141" w:rsidRPr="00AC0141" w:rsidRDefault="00AC0141" w:rsidP="00C31D87">
            <w:pPr>
              <w:ind w:firstLine="0"/>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D07997">
        <w:tc>
          <w:tcPr>
            <w:tcW w:w="1276" w:type="dxa"/>
          </w:tcPr>
          <w:p w14:paraId="438C6F03" w14:textId="69334CFA" w:rsidR="00AC0141" w:rsidRDefault="0032054E" w:rsidP="00C31D87">
            <w:pPr>
              <w:ind w:firstLine="0"/>
              <w:jc w:val="center"/>
              <w:rPr>
                <w:rFonts w:hAnsi="Times New Roman"/>
                <w:bCs/>
                <w:i/>
                <w:noProof/>
                <w:sz w:val="24"/>
                <w:szCs w:val="24"/>
              </w:rPr>
            </w:pPr>
            <w:r>
              <w:rPr>
                <w:rFonts w:hAnsi="Times New Roman"/>
                <w:bCs/>
                <w:i/>
                <w:noProof/>
                <w:sz w:val="24"/>
                <w:szCs w:val="24"/>
              </w:rPr>
              <w:t>1.</w:t>
            </w:r>
          </w:p>
        </w:tc>
        <w:tc>
          <w:tcPr>
            <w:tcW w:w="9377" w:type="dxa"/>
          </w:tcPr>
          <w:p w14:paraId="7D8BA7F1" w14:textId="77777777" w:rsidR="00AC0141" w:rsidRDefault="00AC0141" w:rsidP="00C31D87">
            <w:pPr>
              <w:ind w:firstLine="0"/>
              <w:jc w:val="center"/>
              <w:rPr>
                <w:rFonts w:hAnsi="Times New Roman"/>
                <w:bCs/>
                <w:i/>
                <w:noProof/>
                <w:sz w:val="24"/>
                <w:szCs w:val="24"/>
              </w:rPr>
            </w:pPr>
          </w:p>
        </w:tc>
      </w:tr>
      <w:tr w:rsidR="0032054E" w14:paraId="469DF308" w14:textId="77777777" w:rsidTr="00D07997">
        <w:tc>
          <w:tcPr>
            <w:tcW w:w="1276" w:type="dxa"/>
          </w:tcPr>
          <w:p w14:paraId="3B18A164" w14:textId="77777777" w:rsidR="0032054E" w:rsidRDefault="0032054E" w:rsidP="00C31D87">
            <w:pPr>
              <w:ind w:firstLine="0"/>
              <w:jc w:val="center"/>
              <w:rPr>
                <w:rFonts w:hAnsi="Times New Roman"/>
                <w:bCs/>
                <w:i/>
                <w:noProof/>
                <w:sz w:val="24"/>
                <w:szCs w:val="24"/>
              </w:rPr>
            </w:pPr>
          </w:p>
        </w:tc>
        <w:tc>
          <w:tcPr>
            <w:tcW w:w="9377" w:type="dxa"/>
          </w:tcPr>
          <w:p w14:paraId="3AF43B91" w14:textId="77777777" w:rsidR="0032054E" w:rsidRDefault="0032054E" w:rsidP="00C31D87">
            <w:pPr>
              <w:ind w:firstLine="0"/>
              <w:jc w:val="center"/>
              <w:rPr>
                <w:rFonts w:hAnsi="Times New Roman"/>
                <w:bCs/>
                <w:i/>
                <w:noProof/>
                <w:sz w:val="24"/>
                <w:szCs w:val="24"/>
              </w:rPr>
            </w:pPr>
          </w:p>
        </w:tc>
      </w:tr>
    </w:tbl>
    <w:p w14:paraId="6912A6A2" w14:textId="77777777" w:rsidR="00E112F4" w:rsidRDefault="00E112F4" w:rsidP="00C31D87">
      <w:pPr>
        <w:spacing w:line="240" w:lineRule="auto"/>
        <w:jc w:val="center"/>
        <w:rPr>
          <w:rFonts w:ascii="Times New Roman" w:hAnsi="Times New Roman"/>
          <w:bCs/>
          <w:i/>
          <w:noProof/>
          <w:sz w:val="24"/>
          <w:szCs w:val="24"/>
        </w:rPr>
      </w:pPr>
    </w:p>
    <w:p w14:paraId="68743B49" w14:textId="77777777" w:rsidR="00C31D87" w:rsidRDefault="00C31D87" w:rsidP="0075639F">
      <w:pPr>
        <w:spacing w:line="240" w:lineRule="auto"/>
        <w:ind w:firstLine="0"/>
        <w:rPr>
          <w:rFonts w:ascii="Times New Roman" w:eastAsia="Times New Roman" w:hAnsi="Times New Roman" w:cs="Times New Roman"/>
          <w:sz w:val="24"/>
          <w:szCs w:val="24"/>
          <w:lang w:eastAsia="en-US"/>
        </w:rPr>
      </w:pPr>
    </w:p>
    <w:p w14:paraId="4E134473" w14:textId="77777777" w:rsidR="00C31D87" w:rsidRPr="00701F53" w:rsidRDefault="00C31D87" w:rsidP="00E54D11">
      <w:pPr>
        <w:spacing w:line="240" w:lineRule="auto"/>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E54D11">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Pr="00E54D11" w:rsidRDefault="00C31D87" w:rsidP="00E54D11">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 xml:space="preserve">skelbiamos </w:t>
      </w:r>
      <w:r w:rsidR="0032054E" w:rsidRPr="00E54D11">
        <w:rPr>
          <w:rFonts w:ascii="Times New Roman" w:eastAsia="Times New Roman" w:hAnsi="Times New Roman" w:cs="Times New Roman"/>
          <w:sz w:val="24"/>
          <w:szCs w:val="24"/>
          <w:lang w:eastAsia="en-US"/>
        </w:rPr>
        <w:t>apklausos sąlygose</w:t>
      </w:r>
      <w:r w:rsidR="00806F67" w:rsidRPr="00E54D11">
        <w:rPr>
          <w:rFonts w:ascii="Times New Roman" w:eastAsia="Times New Roman" w:hAnsi="Times New Roman" w:cs="Times New Roman"/>
          <w:sz w:val="24"/>
          <w:szCs w:val="24"/>
          <w:lang w:eastAsia="en-US"/>
        </w:rPr>
        <w:t xml:space="preserve"> nustatytomis sąlygomis</w:t>
      </w:r>
      <w:r w:rsidRPr="00E54D11">
        <w:rPr>
          <w:rFonts w:ascii="Times New Roman" w:eastAsia="Times New Roman" w:hAnsi="Times New Roman" w:cs="Times New Roman"/>
          <w:sz w:val="24"/>
          <w:szCs w:val="24"/>
          <w:lang w:eastAsia="en-US"/>
        </w:rPr>
        <w:t>;</w:t>
      </w:r>
    </w:p>
    <w:p w14:paraId="604F9868" w14:textId="555BBCD2" w:rsidR="00C31D87" w:rsidRPr="002624BA" w:rsidRDefault="00C31D87" w:rsidP="00E54D11">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E54D11">
        <w:rPr>
          <w:rFonts w:ascii="Times New Roman" w:eastAsia="Times New Roman" w:hAnsi="Times New Roman" w:cs="Times New Roman"/>
          <w:sz w:val="24"/>
          <w:szCs w:val="24"/>
          <w:lang w:eastAsia="en-US"/>
        </w:rPr>
        <w:t>į pasiūlymo kainą</w:t>
      </w:r>
      <w:r w:rsidR="001966C6" w:rsidRPr="00E54D11">
        <w:rPr>
          <w:rFonts w:ascii="Times New Roman" w:eastAsia="Times New Roman" w:hAnsi="Times New Roman" w:cs="Times New Roman"/>
          <w:sz w:val="24"/>
          <w:szCs w:val="24"/>
          <w:lang w:eastAsia="en-US"/>
        </w:rPr>
        <w:t xml:space="preserve"> </w:t>
      </w:r>
      <w:r w:rsidRPr="00E54D11">
        <w:rPr>
          <w:rFonts w:ascii="Times New Roman" w:eastAsia="Times New Roman" w:hAnsi="Times New Roman" w:cs="Times New Roman"/>
          <w:sz w:val="24"/>
          <w:szCs w:val="24"/>
          <w:lang w:eastAsia="en-US"/>
        </w:rPr>
        <w:t>įskaičiuotos visos sutarties vykdymo išlaidos pagal pirkimo vykdytojo taikomą fiksuoto</w:t>
      </w:r>
      <w:r w:rsidR="00303D6D" w:rsidRPr="00E54D11">
        <w:rPr>
          <w:rFonts w:ascii="Times New Roman" w:eastAsia="Times New Roman" w:hAnsi="Times New Roman" w:cs="Times New Roman"/>
          <w:sz w:val="24"/>
          <w:szCs w:val="24"/>
          <w:lang w:eastAsia="en-US"/>
        </w:rPr>
        <w:t xml:space="preserve">s kainos </w:t>
      </w:r>
      <w:r w:rsidRPr="00E54D11">
        <w:rPr>
          <w:rFonts w:ascii="Times New Roman" w:eastAsia="Times New Roman" w:hAnsi="Times New Roman" w:cs="Times New Roman"/>
          <w:sz w:val="24"/>
          <w:szCs w:val="24"/>
          <w:lang w:eastAsia="en-US"/>
        </w:rPr>
        <w:t xml:space="preserve">kainodarą ir kad mes prisiimame riziką už visas išlaidas, kurias teikdami pasiūlymą ir laikydamiesi pirkimo dokumentuose nustatytų reikalavimų bei taikomos kainodaros, privalėjome įskaičiuoti </w:t>
      </w:r>
      <w:r>
        <w:rPr>
          <w:rFonts w:ascii="Times New Roman" w:eastAsia="Times New Roman" w:hAnsi="Times New Roman" w:cs="Times New Roman"/>
          <w:sz w:val="24"/>
          <w:szCs w:val="24"/>
          <w:lang w:eastAsia="en-US"/>
        </w:rPr>
        <w:t>į pasiūlymo kainą;</w:t>
      </w:r>
    </w:p>
    <w:p w14:paraId="6896A96B" w14:textId="77777777" w:rsidR="00C31D87" w:rsidRDefault="00C31D87" w:rsidP="00E54D11">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spacing w:line="240" w:lineRule="auto"/>
        <w:rPr>
          <w:rFonts w:ascii="Times New Roman" w:eastAsia="Times New Roman" w:hAnsi="Times New Roman" w:cs="Times New Roman"/>
          <w:sz w:val="24"/>
          <w:szCs w:val="24"/>
          <w:lang w:eastAsia="en-US"/>
        </w:rPr>
      </w:pPr>
    </w:p>
    <w:p w14:paraId="2F197917" w14:textId="77777777" w:rsidR="00C31D87" w:rsidRPr="00F45BF3" w:rsidRDefault="00C31D87" w:rsidP="00C31D87">
      <w:pPr>
        <w:spacing w:line="240" w:lineRule="auto"/>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spacing w:line="240" w:lineRule="auto"/>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spacing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58DC96D9" w14:textId="77777777" w:rsidR="00C31D87" w:rsidRDefault="00C31D87" w:rsidP="00C31D87">
      <w:pPr>
        <w:spacing w:line="240" w:lineRule="auto"/>
        <w:rPr>
          <w:rFonts w:ascii="Times New Roman" w:eastAsia="Times New Roman" w:hAnsi="Times New Roman" w:cs="Times New Roman"/>
          <w:bCs/>
          <w:sz w:val="24"/>
          <w:szCs w:val="24"/>
          <w:lang w:eastAsia="en-US"/>
        </w:rPr>
      </w:pPr>
    </w:p>
    <w:p w14:paraId="3DE2D1D8" w14:textId="77777777" w:rsidR="00B443B1" w:rsidRDefault="00B443B1" w:rsidP="00112F92">
      <w:pPr>
        <w:spacing w:line="240" w:lineRule="auto"/>
        <w:ind w:left="7314" w:firstLine="0"/>
        <w:rPr>
          <w:rFonts w:ascii="Times New Roman" w:hAnsi="Times New Roman" w:cs="Times New Roman"/>
          <w:sz w:val="24"/>
          <w:szCs w:val="24"/>
        </w:rPr>
      </w:pPr>
    </w:p>
    <w:p w14:paraId="2D1643E8" w14:textId="77777777" w:rsidR="00B443B1" w:rsidRDefault="00B443B1" w:rsidP="00112F92">
      <w:pPr>
        <w:spacing w:line="240" w:lineRule="auto"/>
        <w:ind w:left="7314" w:firstLine="0"/>
        <w:rPr>
          <w:rFonts w:ascii="Times New Roman" w:hAnsi="Times New Roman" w:cs="Times New Roman"/>
          <w:sz w:val="24"/>
          <w:szCs w:val="24"/>
        </w:rPr>
      </w:pPr>
    </w:p>
    <w:p w14:paraId="3F24900C" w14:textId="77777777" w:rsidR="009D5EA2" w:rsidRDefault="009D5EA2" w:rsidP="00112F92">
      <w:pPr>
        <w:spacing w:line="240" w:lineRule="auto"/>
        <w:ind w:left="7314" w:firstLine="0"/>
        <w:rPr>
          <w:rFonts w:ascii="Times New Roman" w:hAnsi="Times New Roman" w:cs="Times New Roman"/>
          <w:sz w:val="24"/>
          <w:szCs w:val="24"/>
        </w:rPr>
      </w:pPr>
    </w:p>
    <w:p w14:paraId="1BEACCE7" w14:textId="77777777" w:rsidR="009D5EA2" w:rsidRDefault="009D5EA2" w:rsidP="00112F92">
      <w:pPr>
        <w:spacing w:line="240" w:lineRule="auto"/>
        <w:ind w:left="7314" w:firstLine="0"/>
        <w:rPr>
          <w:rFonts w:ascii="Times New Roman" w:hAnsi="Times New Roman" w:cs="Times New Roman"/>
          <w:sz w:val="24"/>
          <w:szCs w:val="24"/>
        </w:rPr>
      </w:pPr>
    </w:p>
    <w:p w14:paraId="364C65BC" w14:textId="77777777" w:rsidR="009D5EA2" w:rsidRDefault="009D5EA2" w:rsidP="0075639F">
      <w:pPr>
        <w:spacing w:line="240" w:lineRule="auto"/>
        <w:ind w:firstLine="0"/>
        <w:rPr>
          <w:rFonts w:ascii="Times New Roman" w:hAnsi="Times New Roman" w:cs="Times New Roman"/>
          <w:sz w:val="24"/>
          <w:szCs w:val="24"/>
        </w:rPr>
      </w:pPr>
    </w:p>
    <w:p w14:paraId="62A9834B" w14:textId="2096F480" w:rsidR="00DE4568"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7263B4">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p>
    <w:p w14:paraId="24A319D4" w14:textId="0914A0E2" w:rsidR="002A6192" w:rsidRDefault="00DE4568" w:rsidP="00DD155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71445313" w14:textId="77777777" w:rsidR="00DD1557" w:rsidRPr="00FB51D3" w:rsidRDefault="00DD1557" w:rsidP="00DD1557">
      <w:pPr>
        <w:jc w:val="center"/>
        <w:rPr>
          <w:rFonts w:ascii="Times New Roman" w:hAnsi="Times New Roman" w:cs="Times New Roman"/>
          <w:b/>
          <w:bCs/>
          <w:sz w:val="24"/>
          <w:szCs w:val="24"/>
        </w:rPr>
      </w:pPr>
    </w:p>
    <w:p w14:paraId="13463ED3" w14:textId="51732A3A" w:rsidR="00DD1557" w:rsidRDefault="00DE4568" w:rsidP="00DD1557">
      <w:pPr>
        <w:jc w:val="center"/>
        <w:rPr>
          <w:rFonts w:ascii="Times New Roman" w:hAnsi="Times New Roman" w:cs="Times New Roman"/>
          <w:b/>
          <w:bCs/>
          <w:sz w:val="24"/>
          <w:szCs w:val="24"/>
        </w:rPr>
      </w:pPr>
      <w:r>
        <w:rPr>
          <w:rFonts w:ascii="Times New Roman" w:hAnsi="Times New Roman" w:cs="Times New Roman"/>
          <w:b/>
          <w:bCs/>
          <w:sz w:val="24"/>
          <w:szCs w:val="24"/>
        </w:rPr>
        <w:t xml:space="preserve">KELEIVINIŲ VIENATŪRIŲ AUTOMOBILIŲ </w:t>
      </w:r>
      <w:r w:rsidR="00DD1557" w:rsidRPr="00FB51D3">
        <w:rPr>
          <w:rFonts w:ascii="Times New Roman" w:hAnsi="Times New Roman" w:cs="Times New Roman"/>
          <w:b/>
          <w:bCs/>
          <w:sz w:val="24"/>
          <w:szCs w:val="24"/>
        </w:rPr>
        <w:t>TECHNINĖ SPECIFIKACIJA</w:t>
      </w:r>
    </w:p>
    <w:p w14:paraId="194B9409" w14:textId="77777777" w:rsidR="006110B1" w:rsidRPr="00FB51D3" w:rsidRDefault="006110B1" w:rsidP="00DD1557">
      <w:pPr>
        <w:jc w:val="center"/>
        <w:rPr>
          <w:rFonts w:ascii="Times New Roman" w:hAnsi="Times New Roman" w:cs="Times New Roman"/>
          <w:b/>
          <w:bCs/>
          <w:sz w:val="24"/>
          <w:szCs w:val="24"/>
        </w:rPr>
      </w:pPr>
    </w:p>
    <w:p w14:paraId="31B20512" w14:textId="77777777" w:rsidR="009E2B64" w:rsidRDefault="009E2B64" w:rsidP="009E2B64">
      <w:pPr>
        <w:tabs>
          <w:tab w:val="left" w:pos="709"/>
        </w:tabs>
        <w:jc w:val="center"/>
        <w:rPr>
          <w:rFonts w:ascii="Times New Roman" w:eastAsia="Calibri" w:hAnsi="Times New Roman" w:cs="Times New Roman"/>
          <w:i/>
          <w:noProof/>
          <w:szCs w:val="24"/>
        </w:rPr>
      </w:pPr>
      <w:r w:rsidRPr="007B1AF7">
        <w:rPr>
          <w:rFonts w:ascii="Times New Roman" w:eastAsia="Times New Roman" w:hAnsi="Times New Roman" w:cs="Times New Roman"/>
          <w:i/>
          <w:noProof/>
          <w:sz w:val="24"/>
          <w:szCs w:val="24"/>
        </w:rPr>
        <w:t>(</w:t>
      </w:r>
      <w:r>
        <w:rPr>
          <w:rFonts w:ascii="Times New Roman" w:eastAsia="Calibri" w:hAnsi="Times New Roman" w:cs="Times New Roman"/>
          <w:i/>
          <w:color w:val="000000"/>
          <w:sz w:val="24"/>
          <w:szCs w:val="24"/>
        </w:rPr>
        <w:t>pateiktas</w:t>
      </w:r>
      <w:r w:rsidRPr="004C645E">
        <w:rPr>
          <w:rFonts w:ascii="Times New Roman" w:eastAsia="Calibri" w:hAnsi="Times New Roman" w:cs="Times New Roman"/>
          <w:i/>
          <w:noProof/>
          <w:szCs w:val="24"/>
        </w:rPr>
        <w:t xml:space="preserve"> atskiras priedas - docx tipo failas)</w:t>
      </w:r>
    </w:p>
    <w:p w14:paraId="6CDA9A14" w14:textId="77777777" w:rsidR="009E2B64" w:rsidRDefault="009E2B64" w:rsidP="009E2B64">
      <w:pPr>
        <w:tabs>
          <w:tab w:val="left" w:pos="709"/>
        </w:tabs>
        <w:jc w:val="center"/>
        <w:rPr>
          <w:rFonts w:ascii="Times New Roman" w:eastAsia="Calibri" w:hAnsi="Times New Roman" w:cs="Times New Roman"/>
          <w:i/>
          <w:noProof/>
          <w:szCs w:val="24"/>
        </w:rPr>
      </w:pPr>
    </w:p>
    <w:p w14:paraId="101AA5FC" w14:textId="555F5576" w:rsidR="009E2B64" w:rsidRDefault="009E2B64" w:rsidP="009E2B64">
      <w:pPr>
        <w:tabs>
          <w:tab w:val="left" w:pos="709"/>
        </w:tabs>
        <w:jc w:val="center"/>
        <w:rPr>
          <w:rFonts w:ascii="Times New Roman" w:eastAsia="Calibri" w:hAnsi="Times New Roman" w:cs="Times New Roman"/>
          <w:i/>
          <w:noProof/>
          <w:szCs w:val="24"/>
        </w:rPr>
      </w:pPr>
      <w:r>
        <w:rPr>
          <w:rFonts w:ascii="Times New Roman" w:eastAsia="Calibri" w:hAnsi="Times New Roman" w:cs="Times New Roman"/>
          <w:i/>
          <w:noProof/>
          <w:szCs w:val="24"/>
        </w:rPr>
        <w:t>________________________</w:t>
      </w:r>
    </w:p>
    <w:p w14:paraId="67A43E12"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22F8FCC4" w14:textId="77777777" w:rsidR="00DD1557" w:rsidRPr="00FB51D3" w:rsidRDefault="00DD1557" w:rsidP="00112F92">
      <w:pPr>
        <w:spacing w:line="240" w:lineRule="auto"/>
        <w:ind w:left="7314" w:firstLine="0"/>
        <w:rPr>
          <w:rFonts w:ascii="Times New Roman" w:hAnsi="Times New Roman" w:cs="Times New Roman"/>
          <w:b/>
          <w:bCs/>
          <w:sz w:val="24"/>
          <w:szCs w:val="24"/>
        </w:rPr>
      </w:pPr>
    </w:p>
    <w:p w14:paraId="04EA1C46" w14:textId="77777777" w:rsidR="00DD1557" w:rsidRDefault="00DD1557" w:rsidP="00112F92">
      <w:pPr>
        <w:spacing w:line="240" w:lineRule="auto"/>
        <w:ind w:left="7314" w:firstLine="0"/>
        <w:rPr>
          <w:rFonts w:ascii="Times New Roman" w:hAnsi="Times New Roman" w:cs="Times New Roman"/>
          <w:sz w:val="24"/>
          <w:szCs w:val="24"/>
        </w:rPr>
      </w:pPr>
    </w:p>
    <w:p w14:paraId="795AABE8" w14:textId="77777777" w:rsidR="00DD1557" w:rsidRDefault="00DD1557" w:rsidP="00112F92">
      <w:pPr>
        <w:spacing w:line="240" w:lineRule="auto"/>
        <w:ind w:left="7314" w:firstLine="0"/>
        <w:rPr>
          <w:rFonts w:ascii="Times New Roman" w:hAnsi="Times New Roman" w:cs="Times New Roman"/>
          <w:sz w:val="24"/>
          <w:szCs w:val="24"/>
        </w:rPr>
      </w:pPr>
    </w:p>
    <w:p w14:paraId="617F2C84" w14:textId="77777777" w:rsidR="00DD1557" w:rsidRDefault="00DD1557" w:rsidP="00112F92">
      <w:pPr>
        <w:spacing w:line="240" w:lineRule="auto"/>
        <w:ind w:left="7314" w:firstLine="0"/>
        <w:rPr>
          <w:rFonts w:ascii="Times New Roman" w:hAnsi="Times New Roman" w:cs="Times New Roman"/>
          <w:sz w:val="24"/>
          <w:szCs w:val="24"/>
        </w:rPr>
      </w:pPr>
    </w:p>
    <w:p w14:paraId="164937FE" w14:textId="77777777" w:rsidR="00DD1557" w:rsidRDefault="00DD1557" w:rsidP="00112F92">
      <w:pPr>
        <w:spacing w:line="240" w:lineRule="auto"/>
        <w:ind w:left="7314" w:firstLine="0"/>
        <w:rPr>
          <w:rFonts w:ascii="Times New Roman" w:hAnsi="Times New Roman" w:cs="Times New Roman"/>
          <w:sz w:val="24"/>
          <w:szCs w:val="24"/>
        </w:rPr>
      </w:pPr>
    </w:p>
    <w:p w14:paraId="644CBD98" w14:textId="77777777" w:rsidR="00397AC5" w:rsidRDefault="00397AC5" w:rsidP="00112F92">
      <w:pPr>
        <w:spacing w:line="240" w:lineRule="auto"/>
        <w:ind w:left="7314" w:firstLine="0"/>
        <w:rPr>
          <w:rFonts w:ascii="Times New Roman" w:hAnsi="Times New Roman" w:cs="Times New Roman"/>
          <w:sz w:val="24"/>
          <w:szCs w:val="24"/>
        </w:rPr>
      </w:pPr>
    </w:p>
    <w:p w14:paraId="2F8FA681" w14:textId="77777777" w:rsidR="00397AC5" w:rsidRDefault="00397AC5" w:rsidP="00112F92">
      <w:pPr>
        <w:spacing w:line="240" w:lineRule="auto"/>
        <w:ind w:left="7314" w:firstLine="0"/>
        <w:rPr>
          <w:rFonts w:ascii="Times New Roman" w:hAnsi="Times New Roman" w:cs="Times New Roman"/>
          <w:sz w:val="24"/>
          <w:szCs w:val="24"/>
        </w:rPr>
      </w:pPr>
    </w:p>
    <w:p w14:paraId="7B9C5BB7" w14:textId="77777777" w:rsidR="00397AC5" w:rsidRDefault="00397AC5" w:rsidP="00112F92">
      <w:pPr>
        <w:spacing w:line="240" w:lineRule="auto"/>
        <w:ind w:left="7314" w:firstLine="0"/>
        <w:rPr>
          <w:rFonts w:ascii="Times New Roman" w:hAnsi="Times New Roman" w:cs="Times New Roman"/>
          <w:sz w:val="24"/>
          <w:szCs w:val="24"/>
        </w:rPr>
      </w:pPr>
    </w:p>
    <w:p w14:paraId="59FC03E4" w14:textId="77777777" w:rsidR="00397AC5" w:rsidRDefault="00397AC5" w:rsidP="00112F92">
      <w:pPr>
        <w:spacing w:line="240" w:lineRule="auto"/>
        <w:ind w:left="7314" w:firstLine="0"/>
        <w:rPr>
          <w:rFonts w:ascii="Times New Roman" w:hAnsi="Times New Roman" w:cs="Times New Roman"/>
          <w:sz w:val="24"/>
          <w:szCs w:val="24"/>
        </w:rPr>
      </w:pPr>
    </w:p>
    <w:p w14:paraId="689798E7" w14:textId="77777777" w:rsidR="00397AC5" w:rsidRDefault="00397AC5" w:rsidP="00112F92">
      <w:pPr>
        <w:spacing w:line="240" w:lineRule="auto"/>
        <w:ind w:left="7314" w:firstLine="0"/>
        <w:rPr>
          <w:rFonts w:ascii="Times New Roman" w:hAnsi="Times New Roman" w:cs="Times New Roman"/>
          <w:sz w:val="24"/>
          <w:szCs w:val="24"/>
        </w:rPr>
      </w:pPr>
    </w:p>
    <w:p w14:paraId="1E13615C" w14:textId="77777777" w:rsidR="00DD1557" w:rsidRDefault="00DD1557" w:rsidP="00112F92">
      <w:pPr>
        <w:spacing w:line="240" w:lineRule="auto"/>
        <w:ind w:left="7314" w:firstLine="0"/>
        <w:rPr>
          <w:rFonts w:ascii="Times New Roman" w:hAnsi="Times New Roman" w:cs="Times New Roman"/>
          <w:sz w:val="24"/>
          <w:szCs w:val="24"/>
        </w:rPr>
      </w:pPr>
    </w:p>
    <w:p w14:paraId="7CC93327" w14:textId="77777777" w:rsidR="00B1309F" w:rsidRDefault="00B1309F" w:rsidP="00112F92">
      <w:pPr>
        <w:spacing w:line="240" w:lineRule="auto"/>
        <w:ind w:left="7314" w:firstLine="0"/>
        <w:rPr>
          <w:rFonts w:ascii="Times New Roman" w:hAnsi="Times New Roman" w:cs="Times New Roman"/>
          <w:sz w:val="24"/>
          <w:szCs w:val="24"/>
        </w:rPr>
      </w:pPr>
    </w:p>
    <w:p w14:paraId="50A8F9FB" w14:textId="77777777" w:rsidR="00B1309F" w:rsidRDefault="00B1309F" w:rsidP="00112F92">
      <w:pPr>
        <w:spacing w:line="240" w:lineRule="auto"/>
        <w:ind w:left="7314" w:firstLine="0"/>
        <w:rPr>
          <w:rFonts w:ascii="Times New Roman" w:hAnsi="Times New Roman" w:cs="Times New Roman"/>
          <w:sz w:val="24"/>
          <w:szCs w:val="24"/>
        </w:rPr>
      </w:pPr>
    </w:p>
    <w:p w14:paraId="113F6029" w14:textId="7D153947" w:rsidR="00E776DB" w:rsidRDefault="00E776DB"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63B4">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p>
    <w:p w14:paraId="06296977" w14:textId="21B63CB6" w:rsidR="00B1309F" w:rsidRPr="002E33E7" w:rsidRDefault="00E776DB" w:rsidP="00B1309F">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7DBFA862" w14:textId="77777777" w:rsidR="00B1309F" w:rsidRPr="002E33E7" w:rsidRDefault="00B1309F" w:rsidP="00B1309F">
      <w:pPr>
        <w:spacing w:line="240" w:lineRule="auto"/>
        <w:ind w:left="7314" w:firstLine="0"/>
        <w:rPr>
          <w:rFonts w:ascii="Times New Roman" w:hAnsi="Times New Roman" w:cs="Times New Roman"/>
          <w:sz w:val="24"/>
          <w:szCs w:val="24"/>
        </w:rPr>
      </w:pPr>
    </w:p>
    <w:p w14:paraId="3CABB39C" w14:textId="77777777" w:rsidR="00B1309F" w:rsidRPr="00F0499F" w:rsidRDefault="00B1309F" w:rsidP="00B1309F">
      <w:pPr>
        <w:jc w:val="center"/>
        <w:rPr>
          <w:b/>
          <w:szCs w:val="24"/>
        </w:rPr>
      </w:pPr>
    </w:p>
    <w:p w14:paraId="221632D4" w14:textId="77777777" w:rsidR="00B1309F" w:rsidRPr="0094192D" w:rsidRDefault="00B1309F" w:rsidP="00B1309F">
      <w:pPr>
        <w:pStyle w:val="Paantrat"/>
        <w:jc w:val="center"/>
        <w:rPr>
          <w:rFonts w:ascii="Times New Roman" w:hAnsi="Times New Roman" w:cs="Times New Roman"/>
          <w:b/>
          <w:bCs/>
          <w:smallCaps/>
          <w:sz w:val="22"/>
          <w:szCs w:val="22"/>
        </w:rPr>
      </w:pPr>
      <w:r w:rsidRPr="0094192D">
        <w:rPr>
          <w:rFonts w:ascii="Times New Roman" w:hAnsi="Times New Roman" w:cs="Times New Roman"/>
          <w:b/>
          <w:bCs/>
        </w:rPr>
        <w:t>PASIŪLYMŲ VERTINIMO KRITERIJAI ir Sąlygos</w:t>
      </w:r>
    </w:p>
    <w:p w14:paraId="5B04E610" w14:textId="2343EB47" w:rsidR="00D60A57" w:rsidRPr="00D60A57" w:rsidRDefault="007464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2B6CA46F" w:rsidR="001C2F2F" w:rsidRPr="00D064A1" w:rsidRDefault="00BE5A5B" w:rsidP="0075639F">
      <w:pPr>
        <w:pStyle w:val="Sraopastraipa"/>
        <w:spacing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3475C" w:rsidRPr="00D064A1">
        <w:rPr>
          <w:rFonts w:ascii="Times New Roman" w:hAnsi="Times New Roman" w:cs="Times New Roman"/>
          <w:b/>
          <w:bCs/>
          <w:sz w:val="24"/>
          <w:szCs w:val="24"/>
          <w:u w:val="single"/>
        </w:rPr>
        <w:t xml:space="preserve"> </w:t>
      </w:r>
      <w:r w:rsidR="0075639F">
        <w:rPr>
          <w:rFonts w:ascii="Times New Roman" w:hAnsi="Times New Roman" w:cs="Times New Roman"/>
          <w:b/>
          <w:bCs/>
          <w:sz w:val="24"/>
          <w:szCs w:val="24"/>
          <w:u w:val="single"/>
        </w:rPr>
        <w:t>(</w:t>
      </w:r>
      <w:r w:rsidR="00F3475C" w:rsidRPr="0075639F">
        <w:rPr>
          <w:rFonts w:ascii="Times New Roman" w:hAnsi="Times New Roman" w:cs="Times New Roman"/>
          <w:i/>
          <w:iCs/>
          <w:sz w:val="24"/>
          <w:szCs w:val="24"/>
        </w:rPr>
        <w:t xml:space="preserve">Jeigu kelių pateiktų pasiūlymų ekonominis naudingumas yra vienodas, </w:t>
      </w:r>
      <w:r w:rsidR="00D064A1" w:rsidRPr="0075639F">
        <w:rPr>
          <w:rFonts w:ascii="Times New Roman" w:hAnsi="Times New Roman" w:cs="Times New Roman"/>
          <w:i/>
          <w:iCs/>
          <w:sz w:val="24"/>
          <w:szCs w:val="24"/>
        </w:rPr>
        <w:t>vertinamas to tiekėjo  pasiūlymas</w:t>
      </w:r>
      <w:r w:rsidR="00F3475C" w:rsidRPr="0075639F">
        <w:rPr>
          <w:rFonts w:ascii="Times New Roman" w:hAnsi="Times New Roman" w:cs="Times New Roman"/>
          <w:i/>
          <w:iCs/>
          <w:sz w:val="24"/>
          <w:szCs w:val="24"/>
        </w:rPr>
        <w:t>, kurio pasiūlymas CVP IS priemonėmis pateiktas anksčiausiai</w:t>
      </w:r>
      <w:r w:rsidR="00D064A1" w:rsidRPr="0075639F">
        <w:rPr>
          <w:rFonts w:ascii="Times New Roman" w:hAnsi="Times New Roman" w:cs="Times New Roman"/>
          <w:sz w:val="24"/>
          <w:szCs w:val="24"/>
        </w:rPr>
        <w:t>)</w:t>
      </w:r>
      <w:r w:rsidR="00D60A57" w:rsidRPr="0075639F">
        <w:rPr>
          <w:rFonts w:ascii="Times New Roman" w:hAnsi="Times New Roman" w:cs="Times New Roman"/>
          <w:b/>
          <w:bCs/>
          <w:sz w:val="24"/>
          <w:szCs w:val="24"/>
          <w:u w:val="single"/>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2ECD769B"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 xml:space="preserve">2 priede „Techninė specifikacija“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1B499D6A" w:rsidR="00D60A57" w:rsidRPr="00D60A57" w:rsidRDefault="00D60A57" w:rsidP="0075639F">
      <w:pPr>
        <w:spacing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.4. tikrina, ar tiekėjo pasiūlymo kaina nėra per didelė ir perkančiajai organizacijai nepriimtina</w:t>
      </w:r>
      <w:r w:rsidR="00504AD0">
        <w:rPr>
          <w:rFonts w:ascii="Times New Roman" w:hAnsi="Times New Roman" w:cs="Times New Roman"/>
          <w:sz w:val="24"/>
          <w:szCs w:val="24"/>
        </w:rPr>
        <w:t>;</w:t>
      </w:r>
      <w:r w:rsidRPr="00D60A57">
        <w:rPr>
          <w:rFonts w:ascii="Times New Roman" w:hAnsi="Times New Roman" w:cs="Times New Roman"/>
          <w:sz w:val="24"/>
          <w:szCs w:val="24"/>
        </w:rPr>
        <w:t xml:space="preserve"> </w:t>
      </w:r>
    </w:p>
    <w:p w14:paraId="06FBE81F" w14:textId="16E4608F" w:rsidR="00D60A57" w:rsidRPr="00D60A57" w:rsidRDefault="001C2F2F" w:rsidP="0075639F">
      <w:pPr>
        <w:spacing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EB3478" w14:textId="7228AECA" w:rsidR="0051604D" w:rsidRPr="00504AD0" w:rsidRDefault="001C2F2F" w:rsidP="00504AD0">
      <w:pPr>
        <w:spacing w:line="240" w:lineRule="auto"/>
        <w:ind w:firstLine="1296"/>
        <w:rPr>
          <w:rFonts w:asciiTheme="majorBidi" w:hAnsiTheme="majorBidi" w:cstheme="majorBidi"/>
          <w:i/>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.6.</w:t>
      </w:r>
      <w:r w:rsidR="0075639F">
        <w:rPr>
          <w:rFonts w:ascii="Times New Roman" w:hAnsi="Times New Roman" w:cs="Times New Roman"/>
          <w:sz w:val="24"/>
          <w:szCs w:val="24"/>
        </w:rPr>
        <w:t xml:space="preserve"> </w:t>
      </w:r>
      <w:r w:rsidR="00572628" w:rsidRPr="00D60A57">
        <w:rPr>
          <w:rFonts w:ascii="Times New Roman" w:hAnsi="Times New Roman" w:cs="Times New Roman"/>
          <w:bCs/>
          <w:noProof/>
          <w:sz w:val="24"/>
          <w:szCs w:val="24"/>
        </w:rPr>
        <w:t xml:space="preserve">ar galimas laimėtojas atitinka </w:t>
      </w:r>
      <w:r w:rsidR="00E35E24" w:rsidRPr="0061638A">
        <w:rPr>
          <w:rFonts w:ascii="Times New Roman" w:hAnsi="Times New Roman" w:cs="Times New Roman"/>
          <w:bCs/>
          <w:noProof/>
          <w:sz w:val="24"/>
          <w:szCs w:val="24"/>
        </w:rPr>
        <w:t>aplinkos</w:t>
      </w:r>
      <w:r w:rsidR="00472941" w:rsidRPr="0061638A">
        <w:rPr>
          <w:rFonts w:ascii="Times New Roman" w:hAnsi="Times New Roman" w:cs="Times New Roman"/>
          <w:bCs/>
          <w:noProof/>
          <w:sz w:val="24"/>
          <w:szCs w:val="24"/>
        </w:rPr>
        <w:t xml:space="preserve"> aps</w:t>
      </w:r>
      <w:r w:rsidR="00E35E24" w:rsidRPr="0061638A">
        <w:rPr>
          <w:rFonts w:ascii="Times New Roman" w:hAnsi="Times New Roman" w:cs="Times New Roman"/>
          <w:bCs/>
          <w:noProof/>
          <w:sz w:val="24"/>
          <w:szCs w:val="24"/>
        </w:rPr>
        <w:t>aug</w:t>
      </w:r>
      <w:r w:rsidR="00472941" w:rsidRPr="0061638A">
        <w:rPr>
          <w:rFonts w:ascii="Times New Roman" w:hAnsi="Times New Roman" w:cs="Times New Roman"/>
          <w:bCs/>
          <w:noProof/>
          <w:sz w:val="24"/>
          <w:szCs w:val="24"/>
        </w:rPr>
        <w:t>os</w:t>
      </w:r>
      <w:r w:rsidR="00472941">
        <w:rPr>
          <w:rFonts w:ascii="Times New Roman" w:hAnsi="Times New Roman" w:cs="Times New Roman"/>
          <w:bCs/>
          <w:noProof/>
          <w:sz w:val="24"/>
          <w:szCs w:val="24"/>
        </w:rPr>
        <w:t xml:space="preserve"> reikal</w:t>
      </w:r>
      <w:r w:rsidR="0075639F">
        <w:rPr>
          <w:rFonts w:ascii="Times New Roman" w:hAnsi="Times New Roman" w:cs="Times New Roman"/>
          <w:bCs/>
          <w:noProof/>
          <w:sz w:val="24"/>
          <w:szCs w:val="24"/>
        </w:rPr>
        <w:t>a</w:t>
      </w:r>
      <w:r w:rsidR="00472941">
        <w:rPr>
          <w:rFonts w:ascii="Times New Roman" w:hAnsi="Times New Roman" w:cs="Times New Roman"/>
          <w:bCs/>
          <w:noProof/>
          <w:sz w:val="24"/>
          <w:szCs w:val="24"/>
        </w:rPr>
        <w:t>vimus</w:t>
      </w:r>
      <w:r w:rsidR="0051604D">
        <w:rPr>
          <w:rFonts w:asciiTheme="majorBidi" w:hAnsiTheme="majorBidi" w:cstheme="majorBidi"/>
          <w:sz w:val="24"/>
          <w:szCs w:val="24"/>
        </w:rPr>
        <w:t>.</w:t>
      </w:r>
    </w:p>
    <w:p w14:paraId="138B6DD5" w14:textId="62989DD1" w:rsidR="00D60A57" w:rsidRPr="00D60A57" w:rsidRDefault="001C2F2F" w:rsidP="0075639F">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B3F36F4" w:rsidR="00D60A57" w:rsidRPr="00D60A57" w:rsidRDefault="00D60A57" w:rsidP="0075639F">
      <w:pPr>
        <w:spacing w:line="240" w:lineRule="auto"/>
        <w:ind w:firstLine="1418"/>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504AD0">
        <w:rPr>
          <w:rFonts w:ascii="Times New Roman" w:eastAsia="Times New Roman" w:hAnsi="Times New Roman" w:cs="Times New Roman"/>
          <w:b/>
          <w:bCs/>
          <w:sz w:val="24"/>
          <w:szCs w:val="24"/>
        </w:rPr>
        <w:t>pakeisti kainos be PVM</w:t>
      </w:r>
      <w:r w:rsidR="00CC6FE6" w:rsidRPr="00504AD0">
        <w:rPr>
          <w:rFonts w:ascii="Times New Roman" w:eastAsia="Times New Roman" w:hAnsi="Times New Roman" w:cs="Times New Roman"/>
          <w:sz w:val="24"/>
          <w:szCs w:val="24"/>
        </w:rPr>
        <w:t xml:space="preserve"> </w:t>
      </w:r>
      <w:r w:rsidR="00CC6FE6">
        <w:rPr>
          <w:rFonts w:ascii="Times New Roman" w:eastAsia="Times New Roman" w:hAnsi="Times New Roman" w:cs="Times New Roman"/>
          <w:sz w:val="24"/>
          <w:szCs w:val="24"/>
        </w:rPr>
        <w:t xml:space="preserve">arba </w:t>
      </w:r>
      <w:r w:rsidRPr="00D60A57">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D60A57">
          <w:rPr>
            <w:rFonts w:ascii="Times New Roman" w:hAnsi="Times New Roman" w:cs="Times New Roman"/>
            <w:sz w:val="24"/>
            <w:szCs w:val="24"/>
          </w:rPr>
          <w:t>VPĮ 57 straipsnio 2 dalies</w:t>
        </w:r>
      </w:hyperlink>
      <w:r w:rsidRPr="00D60A57">
        <w:rPr>
          <w:rFonts w:ascii="Times New Roman" w:hAnsi="Times New Roman" w:cs="Times New Roman"/>
          <w:sz w:val="24"/>
          <w:szCs w:val="24"/>
        </w:rPr>
        <w:t xml:space="preserve"> nuostatomis.</w:t>
      </w:r>
    </w:p>
    <w:p w14:paraId="0939F635" w14:textId="4A723E8E"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i/>
          <w:iCs/>
          <w:sz w:val="24"/>
          <w:szCs w:val="24"/>
        </w:rPr>
      </w:pPr>
      <w:r w:rsidRPr="00D60A57">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D60A57">
        <w:rPr>
          <w:rFonts w:ascii="Times New Roman" w:hAnsi="Times New Roman" w:cs="Times New Roman"/>
          <w:b/>
          <w:sz w:val="24"/>
          <w:szCs w:val="24"/>
        </w:rPr>
        <w:t xml:space="preserve">nekeičiant susipažinimo su pasiūlymais metu </w:t>
      </w:r>
      <w:r w:rsidRPr="009A0ADC">
        <w:rPr>
          <w:rFonts w:ascii="Times New Roman" w:hAnsi="Times New Roman" w:cs="Times New Roman"/>
          <w:b/>
          <w:sz w:val="24"/>
          <w:szCs w:val="24"/>
        </w:rPr>
        <w:t>užfiksuotos prekių kainos be PVM</w:t>
      </w:r>
      <w:r w:rsidR="009A0ADC" w:rsidRPr="009A0ADC">
        <w:rPr>
          <w:rFonts w:ascii="Times New Roman" w:eastAsia="Times New Roman" w:hAnsi="Times New Roman" w:cs="Times New Roman"/>
          <w:sz w:val="24"/>
          <w:szCs w:val="24"/>
        </w:rPr>
        <w:t>.</w:t>
      </w:r>
    </w:p>
    <w:p w14:paraId="0FA709B4" w14:textId="34552EAE"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 xml:space="preserve">9. Sudaroma pasiūlymų eilė. Į pasiūlymų eilę traukiami visi, išskyrus atmesti, pasiūlymai.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10. Nustatomas pirkimo laimėtojas. Laimėjusiu gali būti nustatytas toks pasiūlymas, kuris atitinka Viešųjų pirkimų įstatymo 45 straipsnio 1 dalyje nustatytas sąlygas.</w:t>
      </w:r>
    </w:p>
    <w:p w14:paraId="3F1503AF" w14:textId="48B37D09" w:rsidR="00D60A57" w:rsidRDefault="00D60A57" w:rsidP="0075639F">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p>
    <w:p w14:paraId="3E1C282C" w14:textId="77777777" w:rsidR="00E776DB" w:rsidRDefault="00E776DB" w:rsidP="0075639F">
      <w:pPr>
        <w:pStyle w:val="prastasiniatinklio"/>
        <w:spacing w:before="0" w:beforeAutospacing="0" w:after="0" w:afterAutospacing="0" w:line="240" w:lineRule="auto"/>
        <w:ind w:firstLine="1296"/>
        <w:rPr>
          <w:rFonts w:ascii="Times New Roman" w:hAnsi="Times New Roman" w:cs="Times New Roman"/>
          <w:sz w:val="24"/>
          <w:szCs w:val="24"/>
        </w:rPr>
      </w:pPr>
    </w:p>
    <w:p w14:paraId="384FD4B7" w14:textId="06A15A4F" w:rsidR="00E776DB" w:rsidRPr="00D60A57" w:rsidRDefault="00E776DB" w:rsidP="0075639F">
      <w:pPr>
        <w:pStyle w:val="prastasiniatinklio"/>
        <w:spacing w:before="0" w:beforeAutospacing="0" w:after="0" w:afterAutospacing="0" w:line="240" w:lineRule="auto"/>
        <w:ind w:firstLine="1296"/>
        <w:jc w:val="center"/>
        <w:rPr>
          <w:rFonts w:ascii="Times New Roman" w:hAnsi="Times New Roman" w:cs="Times New Roman"/>
          <w:sz w:val="24"/>
          <w:szCs w:val="24"/>
        </w:rPr>
      </w:pPr>
      <w:r>
        <w:rPr>
          <w:rFonts w:ascii="Times New Roman" w:hAnsi="Times New Roman" w:cs="Times New Roman"/>
          <w:sz w:val="24"/>
          <w:szCs w:val="24"/>
        </w:rPr>
        <w:t>_________________</w:t>
      </w:r>
    </w:p>
    <w:p w14:paraId="78D33E2B" w14:textId="77777777" w:rsidR="00D60A57" w:rsidRPr="00D60A57" w:rsidRDefault="00D60A57" w:rsidP="00B1309F">
      <w:pPr>
        <w:pStyle w:val="paragrafesrasas2lygis"/>
        <w:ind w:firstLine="397"/>
        <w:rPr>
          <w:i/>
          <w:iCs/>
          <w:color w:val="7030A0"/>
          <w:sz w:val="24"/>
          <w:szCs w:val="24"/>
        </w:rPr>
      </w:pPr>
    </w:p>
    <w:p w14:paraId="721E7ADE" w14:textId="07CF98EC" w:rsidR="00E776DB" w:rsidRPr="0020710C" w:rsidRDefault="0020710C" w:rsidP="0020710C">
      <w:pPr>
        <w:ind w:firstLine="0"/>
        <w:rPr>
          <w:rFonts w:ascii="Arial" w:eastAsiaTheme="minorHAnsi" w:hAnsi="Arial" w:cs="Arial"/>
          <w:bCs/>
          <w:iCs/>
        </w:rPr>
      </w:pPr>
      <w:r>
        <w:rPr>
          <w:rFonts w:ascii="Arial" w:eastAsiaTheme="minorHAnsi" w:hAnsi="Arial" w:cs="Arial"/>
          <w:bCs/>
          <w:iCs/>
        </w:rPr>
        <w:lastRenderedPageBreak/>
        <w:t xml:space="preserve">                                                                                                                                           </w:t>
      </w:r>
      <w:r w:rsidR="005620BE">
        <w:rPr>
          <w:rFonts w:ascii="Times New Roman" w:hAnsi="Times New Roman" w:cs="Times New Roman"/>
          <w:sz w:val="24"/>
          <w:szCs w:val="24"/>
        </w:rPr>
        <w:t>Specialiųjų p</w:t>
      </w:r>
      <w:r w:rsidR="009A7D8F" w:rsidRPr="00690C52">
        <w:rPr>
          <w:rFonts w:ascii="Times New Roman" w:hAnsi="Times New Roman" w:cs="Times New Roman"/>
          <w:sz w:val="24"/>
          <w:szCs w:val="24"/>
        </w:rPr>
        <w:t xml:space="preserve">irkimo sąlygų </w:t>
      </w:r>
    </w:p>
    <w:p w14:paraId="5D6610D6" w14:textId="72F7E8C2" w:rsidR="009A7D8F" w:rsidRDefault="0020710C" w:rsidP="00E776DB">
      <w:pPr>
        <w:spacing w:line="240" w:lineRule="auto"/>
        <w:ind w:left="7146" w:firstLine="397"/>
        <w:rPr>
          <w:rFonts w:ascii="Times New Roman" w:hAnsi="Times New Roman" w:cs="Times New Roman"/>
          <w:sz w:val="24"/>
          <w:szCs w:val="24"/>
        </w:rPr>
      </w:pPr>
      <w:r>
        <w:rPr>
          <w:rFonts w:ascii="Times New Roman" w:hAnsi="Times New Roman" w:cs="Times New Roman"/>
          <w:sz w:val="24"/>
          <w:szCs w:val="24"/>
        </w:rPr>
        <w:t xml:space="preserve">         </w:t>
      </w:r>
      <w:r w:rsidR="009A7D8F">
        <w:rPr>
          <w:rFonts w:ascii="Times New Roman" w:hAnsi="Times New Roman" w:cs="Times New Roman"/>
          <w:sz w:val="24"/>
          <w:szCs w:val="24"/>
        </w:rPr>
        <w:t>4</w:t>
      </w:r>
      <w:r w:rsidR="009A7D8F" w:rsidRPr="00690C52">
        <w:rPr>
          <w:rFonts w:ascii="Times New Roman" w:hAnsi="Times New Roman" w:cs="Times New Roman"/>
          <w:sz w:val="24"/>
          <w:szCs w:val="24"/>
        </w:rPr>
        <w:t xml:space="preserve"> priedas </w:t>
      </w:r>
    </w:p>
    <w:p w14:paraId="2FA0B956" w14:textId="4667157F" w:rsidR="009A7D8F" w:rsidRPr="00690C52" w:rsidRDefault="009A7D8F" w:rsidP="009A7D8F">
      <w:pPr>
        <w:ind w:left="794" w:firstLine="0"/>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D33AA4" w:rsidRDefault="00F030AF" w:rsidP="00F030AF">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A7D8F" w:rsidRPr="00690C52" w14:paraId="67508732" w14:textId="77777777">
        <w:trPr>
          <w:trHeight w:val="20"/>
        </w:trPr>
        <w:tc>
          <w:tcPr>
            <w:tcW w:w="600" w:type="dxa"/>
          </w:tcPr>
          <w:p w14:paraId="566F6D24" w14:textId="77777777" w:rsidR="009A7D8F" w:rsidRPr="00690C52" w:rsidRDefault="009A7D8F">
            <w:pPr>
              <w:ind w:firstLine="0"/>
              <w:rPr>
                <w:sz w:val="24"/>
                <w:szCs w:val="24"/>
              </w:rPr>
            </w:pPr>
            <w:r w:rsidRPr="00690C52">
              <w:rPr>
                <w:sz w:val="24"/>
                <w:szCs w:val="24"/>
              </w:rPr>
              <w:t>Eil.</w:t>
            </w:r>
          </w:p>
          <w:p w14:paraId="0BBAE76E" w14:textId="77777777" w:rsidR="009A7D8F" w:rsidRPr="00690C52" w:rsidRDefault="009A7D8F">
            <w:pPr>
              <w:ind w:firstLine="0"/>
              <w:rPr>
                <w:sz w:val="24"/>
                <w:szCs w:val="24"/>
              </w:rPr>
            </w:pPr>
            <w:r w:rsidRPr="00690C52">
              <w:rPr>
                <w:sz w:val="24"/>
                <w:szCs w:val="24"/>
              </w:rPr>
              <w:t>Nr.</w:t>
            </w:r>
          </w:p>
        </w:tc>
        <w:tc>
          <w:tcPr>
            <w:tcW w:w="2660" w:type="dxa"/>
          </w:tcPr>
          <w:p w14:paraId="1C4D2946" w14:textId="77777777" w:rsidR="009A7D8F" w:rsidRPr="00690C52" w:rsidRDefault="009A7D8F">
            <w:pPr>
              <w:ind w:firstLine="0"/>
              <w:rPr>
                <w:sz w:val="24"/>
                <w:szCs w:val="24"/>
              </w:rPr>
            </w:pPr>
            <w:r w:rsidRPr="00690C52">
              <w:rPr>
                <w:b/>
                <w:sz w:val="24"/>
                <w:szCs w:val="24"/>
              </w:rPr>
              <w:t xml:space="preserve">VEIKSMAS </w:t>
            </w:r>
          </w:p>
        </w:tc>
        <w:tc>
          <w:tcPr>
            <w:tcW w:w="3685"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424"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trPr>
          <w:trHeight w:val="20"/>
        </w:trPr>
        <w:tc>
          <w:tcPr>
            <w:tcW w:w="600" w:type="dxa"/>
          </w:tcPr>
          <w:p w14:paraId="175F6E2C" w14:textId="77777777" w:rsidR="009A7D8F" w:rsidRPr="00690C52" w:rsidRDefault="009A7D8F">
            <w:pPr>
              <w:ind w:firstLine="0"/>
              <w:rPr>
                <w:bCs/>
                <w:sz w:val="24"/>
                <w:szCs w:val="24"/>
              </w:rPr>
            </w:pPr>
            <w:r w:rsidRPr="00690C52">
              <w:rPr>
                <w:bCs/>
                <w:sz w:val="24"/>
                <w:szCs w:val="24"/>
              </w:rPr>
              <w:t>1</w:t>
            </w:r>
          </w:p>
        </w:tc>
        <w:tc>
          <w:tcPr>
            <w:tcW w:w="2660" w:type="dxa"/>
          </w:tcPr>
          <w:p w14:paraId="43123BC4" w14:textId="77777777" w:rsidR="009A7D8F" w:rsidRPr="00690C52" w:rsidRDefault="009A7D8F">
            <w:pPr>
              <w:ind w:firstLine="0"/>
              <w:rPr>
                <w:bCs/>
                <w:sz w:val="24"/>
                <w:szCs w:val="24"/>
              </w:rPr>
            </w:pPr>
            <w:r w:rsidRPr="00690C52">
              <w:rPr>
                <w:bCs/>
                <w:sz w:val="24"/>
                <w:szCs w:val="24"/>
              </w:rPr>
              <w:t>Pasiūlymų pateikimo terminas</w:t>
            </w:r>
          </w:p>
        </w:tc>
        <w:tc>
          <w:tcPr>
            <w:tcW w:w="3685"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424" w:type="dxa"/>
          </w:tcPr>
          <w:p w14:paraId="61A0A0D5" w14:textId="77777777" w:rsidR="009A7D8F" w:rsidRPr="00690C52" w:rsidRDefault="009A7D8F">
            <w:pPr>
              <w:ind w:firstLine="0"/>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trPr>
          <w:trHeight w:val="20"/>
        </w:trPr>
        <w:tc>
          <w:tcPr>
            <w:tcW w:w="600" w:type="dxa"/>
          </w:tcPr>
          <w:p w14:paraId="532D5A5B" w14:textId="77777777" w:rsidR="009A7D8F" w:rsidRPr="00690C52" w:rsidRDefault="009A7D8F">
            <w:pPr>
              <w:ind w:firstLine="0"/>
              <w:rPr>
                <w:bCs/>
                <w:sz w:val="24"/>
                <w:szCs w:val="24"/>
              </w:rPr>
            </w:pPr>
            <w:r w:rsidRPr="00690C52">
              <w:rPr>
                <w:bCs/>
                <w:sz w:val="24"/>
                <w:szCs w:val="24"/>
              </w:rPr>
              <w:t>2</w:t>
            </w:r>
          </w:p>
        </w:tc>
        <w:tc>
          <w:tcPr>
            <w:tcW w:w="2660" w:type="dxa"/>
          </w:tcPr>
          <w:p w14:paraId="0DF04109" w14:textId="77777777" w:rsidR="009A7D8F" w:rsidRPr="00690C52" w:rsidRDefault="009A7D8F">
            <w:pPr>
              <w:ind w:firstLine="0"/>
              <w:rPr>
                <w:bCs/>
                <w:sz w:val="24"/>
                <w:szCs w:val="24"/>
              </w:rPr>
            </w:pPr>
            <w:r w:rsidRPr="00690C52">
              <w:rPr>
                <w:sz w:val="24"/>
                <w:szCs w:val="24"/>
              </w:rPr>
              <w:t>Pasiūlymą patikslinti pirkimo dokumentus arba prašymus dėl pirkimo dokumentų paaiškinimų tiekėjas turi pateikti ne vėliau kaip:</w:t>
            </w:r>
          </w:p>
        </w:tc>
        <w:tc>
          <w:tcPr>
            <w:tcW w:w="3685" w:type="dxa"/>
          </w:tcPr>
          <w:p w14:paraId="54FB9FEE" w14:textId="77777777" w:rsidR="009A7D8F" w:rsidRPr="00690C52" w:rsidRDefault="009A7D8F">
            <w:pPr>
              <w:ind w:firstLine="34"/>
              <w:rPr>
                <w:sz w:val="24"/>
                <w:szCs w:val="24"/>
              </w:rPr>
            </w:pPr>
          </w:p>
          <w:p w14:paraId="54334700" w14:textId="77777777" w:rsidR="009A7D8F" w:rsidRPr="00690C52" w:rsidRDefault="009A7D8F">
            <w:pPr>
              <w:ind w:firstLine="0"/>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424"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trPr>
          <w:trHeight w:val="20"/>
        </w:trPr>
        <w:tc>
          <w:tcPr>
            <w:tcW w:w="600" w:type="dxa"/>
          </w:tcPr>
          <w:p w14:paraId="5AEE77AA" w14:textId="77777777" w:rsidR="009A7D8F" w:rsidRPr="00690C52" w:rsidRDefault="009A7D8F">
            <w:pPr>
              <w:ind w:firstLine="0"/>
              <w:rPr>
                <w:bCs/>
                <w:sz w:val="24"/>
                <w:szCs w:val="24"/>
              </w:rPr>
            </w:pPr>
            <w:r w:rsidRPr="00690C52">
              <w:rPr>
                <w:bCs/>
                <w:sz w:val="24"/>
                <w:szCs w:val="24"/>
              </w:rPr>
              <w:t>3</w:t>
            </w:r>
          </w:p>
        </w:tc>
        <w:tc>
          <w:tcPr>
            <w:tcW w:w="2660" w:type="dxa"/>
          </w:tcPr>
          <w:p w14:paraId="09718E27" w14:textId="77777777" w:rsidR="009A7D8F" w:rsidRPr="00690C52" w:rsidRDefault="009A7D8F">
            <w:pPr>
              <w:ind w:firstLine="0"/>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685" w:type="dxa"/>
          </w:tcPr>
          <w:p w14:paraId="64671607" w14:textId="77777777" w:rsidR="009A7D8F" w:rsidRPr="00690C52" w:rsidRDefault="009A7D8F">
            <w:pPr>
              <w:ind w:firstLine="34"/>
              <w:rPr>
                <w:sz w:val="24"/>
                <w:szCs w:val="24"/>
              </w:rPr>
            </w:pPr>
          </w:p>
          <w:p w14:paraId="61C4FCA8" w14:textId="77777777" w:rsidR="009A7D8F" w:rsidRPr="00690C52" w:rsidRDefault="009A7D8F">
            <w:pPr>
              <w:ind w:firstLine="0"/>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424" w:type="dxa"/>
          </w:tcPr>
          <w:p w14:paraId="5D1DAB5F" w14:textId="77777777" w:rsidR="009A7D8F" w:rsidRPr="00690C52" w:rsidRDefault="009A7D8F">
            <w:pPr>
              <w:ind w:firstLine="0"/>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trPr>
          <w:trHeight w:val="1055"/>
        </w:trPr>
        <w:tc>
          <w:tcPr>
            <w:tcW w:w="600" w:type="dxa"/>
          </w:tcPr>
          <w:p w14:paraId="7AC6C442" w14:textId="77777777" w:rsidR="009A7D8F" w:rsidRPr="00690C52" w:rsidRDefault="009A7D8F">
            <w:pPr>
              <w:ind w:firstLine="0"/>
              <w:rPr>
                <w:bCs/>
                <w:sz w:val="24"/>
                <w:szCs w:val="24"/>
              </w:rPr>
            </w:pPr>
            <w:r w:rsidRPr="00690C52">
              <w:rPr>
                <w:bCs/>
                <w:sz w:val="24"/>
                <w:szCs w:val="24"/>
              </w:rPr>
              <w:t>4</w:t>
            </w:r>
          </w:p>
        </w:tc>
        <w:tc>
          <w:tcPr>
            <w:tcW w:w="2660" w:type="dxa"/>
            <w:hideMark/>
          </w:tcPr>
          <w:p w14:paraId="3664096B" w14:textId="77777777" w:rsidR="009A7D8F" w:rsidRPr="00690C52" w:rsidRDefault="009A7D8F">
            <w:pPr>
              <w:ind w:firstLine="0"/>
              <w:rPr>
                <w:sz w:val="24"/>
                <w:szCs w:val="24"/>
              </w:rPr>
            </w:pPr>
            <w:r w:rsidRPr="00690C52">
              <w:rPr>
                <w:sz w:val="24"/>
                <w:szCs w:val="24"/>
              </w:rPr>
              <w:t>Pradinis susipažinimas su CVP IS priemonėmis gautais pasiūlymais</w:t>
            </w:r>
          </w:p>
        </w:tc>
        <w:tc>
          <w:tcPr>
            <w:tcW w:w="3685" w:type="dxa"/>
            <w:hideMark/>
          </w:tcPr>
          <w:p w14:paraId="36CA2803" w14:textId="179477B5"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535B6">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424" w:type="dxa"/>
            <w:hideMark/>
          </w:tcPr>
          <w:p w14:paraId="046DC247" w14:textId="77777777" w:rsidR="009A7D8F" w:rsidRPr="00690C52" w:rsidRDefault="009A7D8F">
            <w:pPr>
              <w:ind w:firstLine="34"/>
              <w:rPr>
                <w:iCs/>
                <w:sz w:val="24"/>
                <w:szCs w:val="24"/>
              </w:rPr>
            </w:pPr>
          </w:p>
        </w:tc>
      </w:tr>
      <w:tr w:rsidR="009A7D8F" w:rsidRPr="00690C52" w14:paraId="26764977" w14:textId="77777777">
        <w:trPr>
          <w:trHeight w:val="20"/>
        </w:trPr>
        <w:tc>
          <w:tcPr>
            <w:tcW w:w="600" w:type="dxa"/>
          </w:tcPr>
          <w:p w14:paraId="275972F8" w14:textId="77777777" w:rsidR="009A7D8F" w:rsidRPr="00690C52" w:rsidRDefault="009A7D8F">
            <w:pPr>
              <w:ind w:firstLine="0"/>
              <w:rPr>
                <w:bCs/>
                <w:sz w:val="24"/>
                <w:szCs w:val="24"/>
              </w:rPr>
            </w:pPr>
            <w:r w:rsidRPr="00690C52">
              <w:rPr>
                <w:bCs/>
                <w:sz w:val="24"/>
                <w:szCs w:val="24"/>
              </w:rPr>
              <w:t>5</w:t>
            </w:r>
          </w:p>
        </w:tc>
        <w:tc>
          <w:tcPr>
            <w:tcW w:w="2660" w:type="dxa"/>
          </w:tcPr>
          <w:p w14:paraId="2D9C51C3" w14:textId="77777777" w:rsidR="009A7D8F" w:rsidRPr="00690C52" w:rsidRDefault="009A7D8F">
            <w:pPr>
              <w:ind w:firstLine="0"/>
              <w:rPr>
                <w:sz w:val="24"/>
                <w:szCs w:val="24"/>
              </w:rPr>
            </w:pPr>
            <w:r w:rsidRPr="00690C52">
              <w:rPr>
                <w:bCs/>
                <w:sz w:val="24"/>
                <w:szCs w:val="24"/>
              </w:rPr>
              <w:t>Pasiūlymo galiojimo ir pasiūlymo galiojimo užtikrinimo (jei taikoma) terminas ne trumpesnis kaip</w:t>
            </w:r>
          </w:p>
        </w:tc>
        <w:tc>
          <w:tcPr>
            <w:tcW w:w="3685" w:type="dxa"/>
          </w:tcPr>
          <w:p w14:paraId="60F98320" w14:textId="4DFC647E" w:rsidR="009A7D8F" w:rsidRPr="00690C52" w:rsidRDefault="00F44963">
            <w:pPr>
              <w:ind w:firstLine="34"/>
              <w:rPr>
                <w:sz w:val="24"/>
                <w:szCs w:val="24"/>
              </w:rPr>
            </w:pPr>
            <w:r w:rsidRPr="00E54D11">
              <w:rPr>
                <w:sz w:val="24"/>
                <w:szCs w:val="24"/>
              </w:rPr>
              <w:t>6</w:t>
            </w:r>
            <w:r w:rsidR="009A7D8F" w:rsidRPr="00E54D11">
              <w:rPr>
                <w:sz w:val="24"/>
                <w:szCs w:val="24"/>
              </w:rPr>
              <w:t>0 (</w:t>
            </w:r>
            <w:r w:rsidRPr="00E54D11">
              <w:rPr>
                <w:sz w:val="24"/>
                <w:szCs w:val="24"/>
              </w:rPr>
              <w:t>šešias</w:t>
            </w:r>
            <w:r w:rsidR="009A7D8F" w:rsidRPr="00E54D11">
              <w:rPr>
                <w:sz w:val="24"/>
                <w:szCs w:val="24"/>
              </w:rPr>
              <w:t xml:space="preserve">dešimt) dienų nuo pasiūlymų pateikimo </w:t>
            </w:r>
            <w:r w:rsidR="009A7D8F" w:rsidRPr="00690C52">
              <w:rPr>
                <w:sz w:val="24"/>
                <w:szCs w:val="24"/>
              </w:rPr>
              <w:t xml:space="preserve">galutinio termino pabaigos. </w:t>
            </w:r>
          </w:p>
        </w:tc>
        <w:tc>
          <w:tcPr>
            <w:tcW w:w="3424" w:type="dxa"/>
          </w:tcPr>
          <w:p w14:paraId="5F2841EF" w14:textId="77777777" w:rsidR="009A7D8F" w:rsidRPr="00690C52" w:rsidRDefault="009A7D8F">
            <w:pPr>
              <w:ind w:firstLine="34"/>
              <w:rPr>
                <w:sz w:val="24"/>
                <w:szCs w:val="24"/>
              </w:rPr>
            </w:pPr>
          </w:p>
        </w:tc>
      </w:tr>
      <w:tr w:rsidR="009A7D8F" w:rsidRPr="00690C52" w14:paraId="7E9F6B23" w14:textId="77777777">
        <w:trPr>
          <w:trHeight w:val="20"/>
        </w:trPr>
        <w:tc>
          <w:tcPr>
            <w:tcW w:w="600" w:type="dxa"/>
          </w:tcPr>
          <w:p w14:paraId="22ED1354" w14:textId="77777777" w:rsidR="009A7D8F" w:rsidRPr="00690C52" w:rsidRDefault="009A7D8F">
            <w:pPr>
              <w:ind w:firstLine="0"/>
              <w:rPr>
                <w:bCs/>
                <w:sz w:val="24"/>
                <w:szCs w:val="24"/>
              </w:rPr>
            </w:pPr>
            <w:r>
              <w:rPr>
                <w:bCs/>
                <w:sz w:val="24"/>
                <w:szCs w:val="24"/>
              </w:rPr>
              <w:t>6</w:t>
            </w:r>
          </w:p>
        </w:tc>
        <w:tc>
          <w:tcPr>
            <w:tcW w:w="2660" w:type="dxa"/>
            <w:hideMark/>
          </w:tcPr>
          <w:p w14:paraId="7C0B40B9" w14:textId="77777777" w:rsidR="009A7D8F" w:rsidRPr="00690C52" w:rsidRDefault="009A7D8F">
            <w:pPr>
              <w:ind w:firstLine="0"/>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pasiūlymą, dėl kurio bus sudaroma sutartis ne vėliau kaip per</w:t>
            </w:r>
          </w:p>
        </w:tc>
        <w:tc>
          <w:tcPr>
            <w:tcW w:w="3685" w:type="dxa"/>
            <w:hideMark/>
          </w:tcPr>
          <w:p w14:paraId="56BEF6C9" w14:textId="77777777" w:rsidR="009A7D8F" w:rsidRPr="00690C52" w:rsidRDefault="009A7D8F">
            <w:pPr>
              <w:ind w:firstLine="34"/>
              <w:rPr>
                <w:bCs/>
                <w:sz w:val="24"/>
                <w:szCs w:val="24"/>
              </w:rPr>
            </w:pPr>
            <w:r w:rsidRPr="00690C52">
              <w:rPr>
                <w:bCs/>
                <w:sz w:val="24"/>
                <w:szCs w:val="24"/>
              </w:rPr>
              <w:t>3(tris) darbo dienas nuo sprendimo priėmimo dienos</w:t>
            </w:r>
          </w:p>
        </w:tc>
        <w:tc>
          <w:tcPr>
            <w:tcW w:w="3424" w:type="dxa"/>
            <w:hideMark/>
          </w:tcPr>
          <w:p w14:paraId="770E6757" w14:textId="77777777" w:rsidR="009A7D8F" w:rsidRPr="00690C52" w:rsidRDefault="009A7D8F">
            <w:pPr>
              <w:ind w:firstLine="34"/>
              <w:rPr>
                <w:sz w:val="24"/>
                <w:szCs w:val="24"/>
              </w:rPr>
            </w:pPr>
          </w:p>
        </w:tc>
      </w:tr>
      <w:tr w:rsidR="009A7D8F" w:rsidRPr="00690C52" w14:paraId="1B0A3592" w14:textId="77777777">
        <w:trPr>
          <w:trHeight w:val="20"/>
        </w:trPr>
        <w:tc>
          <w:tcPr>
            <w:tcW w:w="600" w:type="dxa"/>
          </w:tcPr>
          <w:p w14:paraId="44DE2BB4" w14:textId="77777777" w:rsidR="009A7D8F" w:rsidRPr="00690C52" w:rsidRDefault="009A7D8F">
            <w:pPr>
              <w:ind w:firstLine="0"/>
              <w:rPr>
                <w:bCs/>
                <w:sz w:val="24"/>
                <w:szCs w:val="24"/>
              </w:rPr>
            </w:pPr>
            <w:r>
              <w:rPr>
                <w:bCs/>
                <w:sz w:val="24"/>
                <w:szCs w:val="24"/>
              </w:rPr>
              <w:t>7</w:t>
            </w:r>
          </w:p>
        </w:tc>
        <w:tc>
          <w:tcPr>
            <w:tcW w:w="2660" w:type="dxa"/>
            <w:hideMark/>
          </w:tcPr>
          <w:p w14:paraId="1A3F7A53" w14:textId="77777777" w:rsidR="009A7D8F" w:rsidRPr="00690C52" w:rsidRDefault="009A7D8F">
            <w:pPr>
              <w:ind w:firstLine="0"/>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685"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w:t>
            </w:r>
            <w:r w:rsidRPr="00690C52">
              <w:rPr>
                <w:sz w:val="24"/>
                <w:szCs w:val="24"/>
              </w:rPr>
              <w:lastRenderedPageBreak/>
              <w:t xml:space="preserve">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424"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trPr>
          <w:trHeight w:val="20"/>
        </w:trPr>
        <w:tc>
          <w:tcPr>
            <w:tcW w:w="600" w:type="dxa"/>
          </w:tcPr>
          <w:p w14:paraId="71B5D0B7" w14:textId="77777777" w:rsidR="009A7D8F" w:rsidRPr="00690C52" w:rsidRDefault="009A7D8F">
            <w:pPr>
              <w:ind w:firstLine="0"/>
              <w:rPr>
                <w:sz w:val="24"/>
                <w:szCs w:val="24"/>
              </w:rPr>
            </w:pPr>
            <w:r>
              <w:rPr>
                <w:sz w:val="24"/>
                <w:szCs w:val="24"/>
              </w:rPr>
              <w:t>8</w:t>
            </w:r>
          </w:p>
        </w:tc>
        <w:tc>
          <w:tcPr>
            <w:tcW w:w="2660" w:type="dxa"/>
            <w:hideMark/>
          </w:tcPr>
          <w:p w14:paraId="671502E6" w14:textId="77777777" w:rsidR="009A7D8F" w:rsidRPr="00690C52" w:rsidRDefault="009A7D8F">
            <w:pPr>
              <w:ind w:firstLine="0"/>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424" w:type="dxa"/>
            <w:hideMark/>
          </w:tcPr>
          <w:p w14:paraId="764739F1" w14:textId="77777777" w:rsidR="009A7D8F" w:rsidRPr="00690C52" w:rsidRDefault="009A7D8F">
            <w:pPr>
              <w:ind w:firstLine="34"/>
              <w:rPr>
                <w:sz w:val="24"/>
                <w:szCs w:val="24"/>
              </w:rPr>
            </w:pPr>
          </w:p>
        </w:tc>
      </w:tr>
      <w:tr w:rsidR="009A7D8F" w:rsidRPr="006334AB" w14:paraId="04270912" w14:textId="77777777">
        <w:trPr>
          <w:trHeight w:val="20"/>
        </w:trPr>
        <w:tc>
          <w:tcPr>
            <w:tcW w:w="600" w:type="dxa"/>
          </w:tcPr>
          <w:p w14:paraId="3C3F76AD" w14:textId="77777777" w:rsidR="009A7D8F" w:rsidRPr="006334AB" w:rsidRDefault="009A7D8F">
            <w:pPr>
              <w:ind w:firstLine="0"/>
              <w:rPr>
                <w:bCs/>
                <w:sz w:val="24"/>
                <w:szCs w:val="24"/>
              </w:rPr>
            </w:pPr>
            <w:r w:rsidRPr="006334AB">
              <w:rPr>
                <w:bCs/>
                <w:sz w:val="24"/>
                <w:szCs w:val="24"/>
              </w:rPr>
              <w:t>9</w:t>
            </w:r>
          </w:p>
        </w:tc>
        <w:tc>
          <w:tcPr>
            <w:tcW w:w="2660" w:type="dxa"/>
            <w:hideMark/>
          </w:tcPr>
          <w:p w14:paraId="69B8A6DB" w14:textId="77777777" w:rsidR="009A7D8F" w:rsidRPr="006334AB" w:rsidRDefault="009A7D8F">
            <w:pPr>
              <w:ind w:firstLine="0"/>
              <w:rPr>
                <w:bCs/>
                <w:sz w:val="24"/>
                <w:szCs w:val="24"/>
              </w:rPr>
            </w:pPr>
            <w:r w:rsidRPr="006334AB">
              <w:rPr>
                <w:bCs/>
                <w:sz w:val="24"/>
                <w:szCs w:val="24"/>
              </w:rPr>
              <w:t xml:space="preserve">Jeigu </w:t>
            </w:r>
            <w:r w:rsidRPr="006334AB">
              <w:rPr>
                <w:rFonts w:eastAsia="Arial"/>
                <w:bCs/>
                <w:sz w:val="24"/>
                <w:szCs w:val="24"/>
              </w:rPr>
              <w:t xml:space="preserve"> perkančioji organizacija </w:t>
            </w:r>
            <w:r w:rsidRPr="006334AB">
              <w:rPr>
                <w:bCs/>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BE621DB" w14:textId="77777777" w:rsidR="009A7D8F" w:rsidRPr="006334AB" w:rsidRDefault="009A7D8F">
            <w:pPr>
              <w:ind w:firstLine="34"/>
              <w:rPr>
                <w:bCs/>
                <w:sz w:val="24"/>
                <w:szCs w:val="24"/>
                <w:highlight w:val="yellow"/>
              </w:rPr>
            </w:pPr>
            <w:r w:rsidRPr="006334AB">
              <w:rPr>
                <w:bCs/>
                <w:sz w:val="24"/>
                <w:szCs w:val="24"/>
              </w:rPr>
              <w:t xml:space="preserve">per 15 (penkiolika) dienų nuo dienos, kurią </w:t>
            </w:r>
            <w:r w:rsidRPr="006334AB">
              <w:rPr>
                <w:rFonts w:eastAsia="Arial"/>
                <w:bCs/>
                <w:sz w:val="24"/>
                <w:szCs w:val="24"/>
              </w:rPr>
              <w:t xml:space="preserve"> perkančioji organizacija </w:t>
            </w:r>
            <w:r w:rsidRPr="006334AB">
              <w:rPr>
                <w:bCs/>
                <w:sz w:val="24"/>
                <w:szCs w:val="24"/>
              </w:rPr>
              <w:t xml:space="preserve">turėjo raštu pranešti apie priimtą sprendimą </w:t>
            </w:r>
          </w:p>
        </w:tc>
        <w:tc>
          <w:tcPr>
            <w:tcW w:w="3424" w:type="dxa"/>
            <w:hideMark/>
          </w:tcPr>
          <w:p w14:paraId="76ADC9E3" w14:textId="77777777" w:rsidR="009A7D8F" w:rsidRPr="006334AB" w:rsidRDefault="009A7D8F">
            <w:pPr>
              <w:ind w:firstLine="34"/>
              <w:rPr>
                <w:bCs/>
                <w:sz w:val="24"/>
                <w:szCs w:val="24"/>
              </w:rPr>
            </w:pPr>
          </w:p>
        </w:tc>
      </w:tr>
    </w:tbl>
    <w:p w14:paraId="6893B7E6" w14:textId="77777777" w:rsidR="009A7D8F" w:rsidRPr="006334AB" w:rsidRDefault="009A7D8F" w:rsidP="009A7D8F">
      <w:pPr>
        <w:rPr>
          <w:rFonts w:ascii="Times New Roman" w:hAnsi="Times New Roman" w:cs="Times New Roman"/>
          <w:bCs/>
          <w:sz w:val="24"/>
          <w:szCs w:val="24"/>
        </w:rPr>
      </w:pPr>
    </w:p>
    <w:p w14:paraId="0C54E1C1" w14:textId="18B792D2" w:rsidR="004C645E" w:rsidRPr="00690C52" w:rsidRDefault="004C645E" w:rsidP="004C645E">
      <w:pPr>
        <w:jc w:val="center"/>
        <w:rPr>
          <w:rFonts w:ascii="Times New Roman" w:hAnsi="Times New Roman" w:cs="Times New Roman"/>
          <w:sz w:val="24"/>
          <w:szCs w:val="24"/>
        </w:rPr>
      </w:pPr>
      <w:r>
        <w:rPr>
          <w:rFonts w:ascii="Times New Roman" w:hAnsi="Times New Roman" w:cs="Times New Roman"/>
          <w:sz w:val="24"/>
          <w:szCs w:val="24"/>
        </w:rPr>
        <w:t>____________________</w:t>
      </w:r>
    </w:p>
    <w:p w14:paraId="07B8F7B8" w14:textId="77777777" w:rsidR="00B1309F" w:rsidRDefault="00B1309F" w:rsidP="00112F92">
      <w:pPr>
        <w:spacing w:line="240" w:lineRule="auto"/>
        <w:ind w:left="7314" w:firstLine="0"/>
        <w:rPr>
          <w:rFonts w:ascii="Times New Roman" w:hAnsi="Times New Roman" w:cs="Times New Roman"/>
          <w:sz w:val="24"/>
          <w:szCs w:val="24"/>
        </w:rPr>
      </w:pPr>
    </w:p>
    <w:p w14:paraId="5A5D3C57" w14:textId="77777777" w:rsidR="00B1309F" w:rsidRDefault="00B1309F" w:rsidP="004C645E">
      <w:pPr>
        <w:spacing w:line="240" w:lineRule="auto"/>
        <w:ind w:left="7314" w:firstLine="0"/>
        <w:jc w:val="center"/>
        <w:rPr>
          <w:rFonts w:ascii="Times New Roman" w:hAnsi="Times New Roman" w:cs="Times New Roman"/>
          <w:sz w:val="24"/>
          <w:szCs w:val="24"/>
        </w:rPr>
      </w:pPr>
    </w:p>
    <w:p w14:paraId="58EDEC1E" w14:textId="77777777" w:rsidR="00B1309F" w:rsidRDefault="00B1309F" w:rsidP="00112F92">
      <w:pPr>
        <w:spacing w:line="240" w:lineRule="auto"/>
        <w:ind w:left="7314" w:firstLine="0"/>
        <w:rPr>
          <w:rFonts w:ascii="Times New Roman" w:hAnsi="Times New Roman" w:cs="Times New Roman"/>
          <w:sz w:val="24"/>
          <w:szCs w:val="24"/>
        </w:rPr>
      </w:pPr>
    </w:p>
    <w:p w14:paraId="13C98EBA" w14:textId="77777777" w:rsidR="00B1309F" w:rsidRDefault="00B1309F" w:rsidP="00112F92">
      <w:pPr>
        <w:spacing w:line="240" w:lineRule="auto"/>
        <w:ind w:left="7314" w:firstLine="0"/>
        <w:rPr>
          <w:rFonts w:ascii="Times New Roman" w:hAnsi="Times New Roman" w:cs="Times New Roman"/>
          <w:sz w:val="24"/>
          <w:szCs w:val="24"/>
        </w:rPr>
      </w:pPr>
    </w:p>
    <w:p w14:paraId="4BD65370" w14:textId="77777777" w:rsidR="00B1309F" w:rsidRDefault="00B1309F" w:rsidP="00112F92">
      <w:pPr>
        <w:spacing w:line="240" w:lineRule="auto"/>
        <w:ind w:left="7314" w:firstLine="0"/>
        <w:rPr>
          <w:rFonts w:ascii="Times New Roman" w:hAnsi="Times New Roman" w:cs="Times New Roman"/>
          <w:sz w:val="24"/>
          <w:szCs w:val="24"/>
        </w:rPr>
      </w:pPr>
    </w:p>
    <w:p w14:paraId="111FB375" w14:textId="77777777" w:rsidR="00B1309F" w:rsidRDefault="00B1309F" w:rsidP="00112F92">
      <w:pPr>
        <w:spacing w:line="240" w:lineRule="auto"/>
        <w:ind w:left="7314" w:firstLine="0"/>
        <w:rPr>
          <w:rFonts w:ascii="Times New Roman" w:hAnsi="Times New Roman" w:cs="Times New Roman"/>
          <w:sz w:val="24"/>
          <w:szCs w:val="24"/>
        </w:rPr>
      </w:pPr>
    </w:p>
    <w:p w14:paraId="571FF2AF" w14:textId="77777777" w:rsidR="00B1309F" w:rsidRDefault="00B1309F" w:rsidP="00112F92">
      <w:pPr>
        <w:spacing w:line="240" w:lineRule="auto"/>
        <w:ind w:left="7314" w:firstLine="0"/>
        <w:rPr>
          <w:rFonts w:ascii="Times New Roman" w:hAnsi="Times New Roman" w:cs="Times New Roman"/>
          <w:sz w:val="24"/>
          <w:szCs w:val="24"/>
        </w:rPr>
      </w:pPr>
    </w:p>
    <w:p w14:paraId="51BFD317" w14:textId="77777777" w:rsidR="00B1309F" w:rsidRDefault="00B1309F" w:rsidP="00112F92">
      <w:pPr>
        <w:spacing w:line="240" w:lineRule="auto"/>
        <w:ind w:left="7314" w:firstLine="0"/>
        <w:rPr>
          <w:rFonts w:ascii="Times New Roman" w:hAnsi="Times New Roman" w:cs="Times New Roman"/>
          <w:sz w:val="24"/>
          <w:szCs w:val="24"/>
        </w:rPr>
      </w:pPr>
    </w:p>
    <w:p w14:paraId="1A2C6E7D" w14:textId="77777777" w:rsidR="00B1309F" w:rsidRDefault="00B1309F" w:rsidP="00112F92">
      <w:pPr>
        <w:spacing w:line="240" w:lineRule="auto"/>
        <w:ind w:left="7314" w:firstLine="0"/>
        <w:rPr>
          <w:rFonts w:ascii="Times New Roman" w:hAnsi="Times New Roman" w:cs="Times New Roman"/>
          <w:sz w:val="24"/>
          <w:szCs w:val="24"/>
        </w:rPr>
      </w:pPr>
    </w:p>
    <w:p w14:paraId="0EBDCAD8" w14:textId="77777777" w:rsidR="00B1309F" w:rsidRDefault="00B1309F" w:rsidP="00112F92">
      <w:pPr>
        <w:spacing w:line="240" w:lineRule="auto"/>
        <w:ind w:left="7314" w:firstLine="0"/>
        <w:rPr>
          <w:rFonts w:ascii="Times New Roman" w:hAnsi="Times New Roman" w:cs="Times New Roman"/>
          <w:sz w:val="24"/>
          <w:szCs w:val="24"/>
        </w:rPr>
      </w:pPr>
    </w:p>
    <w:p w14:paraId="05AE536E" w14:textId="77777777" w:rsidR="00A42191" w:rsidRDefault="00A42191" w:rsidP="00112F92">
      <w:pPr>
        <w:spacing w:line="240" w:lineRule="auto"/>
        <w:ind w:left="7314" w:firstLine="0"/>
        <w:rPr>
          <w:rFonts w:ascii="Times New Roman" w:hAnsi="Times New Roman" w:cs="Times New Roman"/>
          <w:sz w:val="24"/>
          <w:szCs w:val="24"/>
        </w:rPr>
      </w:pPr>
    </w:p>
    <w:p w14:paraId="600B9608" w14:textId="77777777" w:rsidR="00A42191" w:rsidRDefault="00A42191" w:rsidP="00112F92">
      <w:pPr>
        <w:spacing w:line="240" w:lineRule="auto"/>
        <w:ind w:left="7314" w:firstLine="0"/>
        <w:rPr>
          <w:rFonts w:ascii="Times New Roman" w:hAnsi="Times New Roman" w:cs="Times New Roman"/>
          <w:sz w:val="24"/>
          <w:szCs w:val="24"/>
        </w:rPr>
      </w:pPr>
    </w:p>
    <w:p w14:paraId="07BCFD4A" w14:textId="77777777" w:rsidR="00A42191" w:rsidRDefault="00A42191" w:rsidP="004C645E">
      <w:pPr>
        <w:spacing w:line="240" w:lineRule="auto"/>
        <w:ind w:firstLine="0"/>
        <w:rPr>
          <w:rFonts w:ascii="Times New Roman" w:hAnsi="Times New Roman" w:cs="Times New Roman"/>
          <w:sz w:val="24"/>
          <w:szCs w:val="24"/>
        </w:rPr>
      </w:pPr>
    </w:p>
    <w:p w14:paraId="7487CF64" w14:textId="77777777" w:rsidR="00E776DB" w:rsidRDefault="005620BE"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p>
    <w:p w14:paraId="192BA544" w14:textId="165C7882" w:rsidR="00B0266A" w:rsidRDefault="00DF2EA0" w:rsidP="00A4219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4E566FAB" w14:textId="77777777" w:rsidR="00E776DB" w:rsidRDefault="00E776DB" w:rsidP="00A42191">
      <w:pPr>
        <w:spacing w:line="240" w:lineRule="auto"/>
        <w:ind w:left="7314" w:firstLine="0"/>
        <w:rPr>
          <w:rFonts w:ascii="Times New Roman" w:hAnsi="Times New Roman" w:cs="Times New Roman"/>
          <w:sz w:val="24"/>
          <w:szCs w:val="24"/>
        </w:rPr>
      </w:pPr>
    </w:p>
    <w:p w14:paraId="520E5E3C" w14:textId="77777777" w:rsidR="00E776DB" w:rsidRDefault="00E776DB" w:rsidP="00A42191">
      <w:pPr>
        <w:spacing w:line="240" w:lineRule="auto"/>
        <w:ind w:left="7314" w:firstLine="0"/>
        <w:rPr>
          <w:rFonts w:ascii="Times New Roman" w:hAnsi="Times New Roman" w:cs="Times New Roman"/>
          <w:sz w:val="24"/>
          <w:szCs w:val="24"/>
        </w:rPr>
      </w:pPr>
    </w:p>
    <w:p w14:paraId="52AB268E" w14:textId="6F3B9633" w:rsidR="00A42191" w:rsidRPr="002E33E7" w:rsidRDefault="00A42191" w:rsidP="00A42191">
      <w:pPr>
        <w:spacing w:line="240" w:lineRule="auto"/>
        <w:ind w:left="7314" w:firstLine="0"/>
        <w:rPr>
          <w:rFonts w:ascii="Times New Roman" w:hAnsi="Times New Roman" w:cs="Times New Roman"/>
          <w:sz w:val="24"/>
          <w:szCs w:val="24"/>
        </w:rPr>
      </w:pPr>
    </w:p>
    <w:p w14:paraId="0AF2F9D8" w14:textId="6D8344FA" w:rsidR="00A42191" w:rsidRPr="00F030AF" w:rsidRDefault="00F030AF" w:rsidP="00A42191">
      <w:pPr>
        <w:pStyle w:val="Betarp"/>
        <w:spacing w:line="300" w:lineRule="auto"/>
        <w:ind w:firstLine="0"/>
        <w:contextualSpacing/>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 xml:space="preserve">                                                                       SUTARTIES PROJEKTAS</w:t>
      </w:r>
    </w:p>
    <w:p w14:paraId="0BDA6A4C" w14:textId="45881059" w:rsidR="004C645E" w:rsidRDefault="009238A9" w:rsidP="004C645E">
      <w:pPr>
        <w:tabs>
          <w:tab w:val="left" w:pos="709"/>
        </w:tabs>
        <w:jc w:val="center"/>
        <w:rPr>
          <w:rFonts w:ascii="Times New Roman" w:eastAsia="Calibri" w:hAnsi="Times New Roman" w:cs="Times New Roman"/>
          <w:i/>
          <w:noProof/>
          <w:szCs w:val="24"/>
        </w:rPr>
      </w:pPr>
      <w:r w:rsidRPr="007B1AF7">
        <w:rPr>
          <w:rFonts w:ascii="Times New Roman" w:eastAsia="Times New Roman" w:hAnsi="Times New Roman" w:cs="Times New Roman"/>
          <w:i/>
          <w:noProof/>
          <w:sz w:val="24"/>
          <w:szCs w:val="24"/>
        </w:rPr>
        <w:t>(</w:t>
      </w:r>
      <w:r w:rsidR="004C645E">
        <w:rPr>
          <w:rFonts w:ascii="Times New Roman" w:eastAsia="Calibri" w:hAnsi="Times New Roman" w:cs="Times New Roman"/>
          <w:i/>
          <w:color w:val="000000"/>
          <w:sz w:val="24"/>
          <w:szCs w:val="24"/>
        </w:rPr>
        <w:t>pateiktas</w:t>
      </w:r>
      <w:r w:rsidR="004C645E" w:rsidRPr="004C645E">
        <w:rPr>
          <w:rFonts w:ascii="Times New Roman" w:eastAsia="Calibri" w:hAnsi="Times New Roman" w:cs="Times New Roman"/>
          <w:i/>
          <w:noProof/>
          <w:szCs w:val="24"/>
        </w:rPr>
        <w:t xml:space="preserve"> atskiras priedas - docx tipo failas)</w:t>
      </w:r>
    </w:p>
    <w:p w14:paraId="5124F79F" w14:textId="77777777" w:rsidR="004C645E" w:rsidRDefault="004C645E" w:rsidP="004C645E">
      <w:pPr>
        <w:tabs>
          <w:tab w:val="left" w:pos="709"/>
        </w:tabs>
        <w:jc w:val="center"/>
        <w:rPr>
          <w:rFonts w:ascii="Times New Roman" w:eastAsia="Calibri" w:hAnsi="Times New Roman" w:cs="Times New Roman"/>
          <w:i/>
          <w:noProof/>
          <w:szCs w:val="24"/>
        </w:rPr>
      </w:pPr>
    </w:p>
    <w:p w14:paraId="35E9C690" w14:textId="0C0412E7" w:rsidR="004C645E" w:rsidRPr="004C645E" w:rsidRDefault="004C645E" w:rsidP="004C645E">
      <w:pPr>
        <w:tabs>
          <w:tab w:val="left" w:pos="709"/>
        </w:tabs>
        <w:jc w:val="center"/>
        <w:rPr>
          <w:rFonts w:ascii="Times New Roman" w:eastAsia="Calibri" w:hAnsi="Times New Roman" w:cs="Times New Roman"/>
          <w:i/>
          <w:noProof/>
          <w:szCs w:val="24"/>
        </w:rPr>
      </w:pPr>
      <w:r>
        <w:rPr>
          <w:rFonts w:ascii="Times New Roman" w:eastAsia="Calibri" w:hAnsi="Times New Roman" w:cs="Times New Roman"/>
          <w:i/>
          <w:noProof/>
          <w:szCs w:val="24"/>
        </w:rPr>
        <w:t>____________________</w:t>
      </w:r>
    </w:p>
    <w:p w14:paraId="565CD3CF" w14:textId="77777777" w:rsidR="00A42191" w:rsidRDefault="00A42191" w:rsidP="00112F92">
      <w:pPr>
        <w:spacing w:line="240" w:lineRule="auto"/>
        <w:ind w:left="7314" w:firstLine="0"/>
        <w:rPr>
          <w:rFonts w:ascii="Times New Roman" w:hAnsi="Times New Roman" w:cs="Times New Roman"/>
          <w:sz w:val="24"/>
          <w:szCs w:val="24"/>
        </w:rPr>
      </w:pPr>
    </w:p>
    <w:p w14:paraId="44D1907D" w14:textId="77777777" w:rsidR="00A42191" w:rsidRDefault="00A42191" w:rsidP="004C645E">
      <w:pPr>
        <w:spacing w:line="240" w:lineRule="auto"/>
        <w:ind w:left="7314" w:firstLine="0"/>
        <w:jc w:val="center"/>
        <w:rPr>
          <w:rFonts w:ascii="Times New Roman" w:hAnsi="Times New Roman" w:cs="Times New Roman"/>
          <w:sz w:val="24"/>
          <w:szCs w:val="24"/>
        </w:rPr>
      </w:pPr>
    </w:p>
    <w:p w14:paraId="561D1332" w14:textId="77777777" w:rsidR="00A42191" w:rsidRDefault="00A42191" w:rsidP="00112F92">
      <w:pPr>
        <w:spacing w:line="240" w:lineRule="auto"/>
        <w:ind w:left="7314" w:firstLine="0"/>
        <w:rPr>
          <w:rFonts w:ascii="Times New Roman" w:hAnsi="Times New Roman" w:cs="Times New Roman"/>
          <w:sz w:val="24"/>
          <w:szCs w:val="24"/>
        </w:rPr>
      </w:pPr>
    </w:p>
    <w:p w14:paraId="25BE259F" w14:textId="77777777" w:rsidR="00CB4043" w:rsidRDefault="00CB4043" w:rsidP="00F31B6C">
      <w:pPr>
        <w:spacing w:line="240" w:lineRule="auto"/>
        <w:ind w:left="6052"/>
        <w:rPr>
          <w:rFonts w:ascii="Times New Roman" w:hAnsi="Times New Roman" w:cs="Times New Roman"/>
          <w:sz w:val="24"/>
          <w:szCs w:val="24"/>
        </w:rPr>
      </w:pPr>
    </w:p>
    <w:p w14:paraId="06119F05" w14:textId="77777777" w:rsidR="00CB4043" w:rsidRDefault="00CB4043" w:rsidP="00F31B6C">
      <w:pPr>
        <w:spacing w:line="240" w:lineRule="auto"/>
        <w:ind w:left="6052"/>
        <w:rPr>
          <w:rFonts w:ascii="Times New Roman" w:hAnsi="Times New Roman" w:cs="Times New Roman"/>
          <w:sz w:val="24"/>
          <w:szCs w:val="24"/>
        </w:rPr>
      </w:pPr>
    </w:p>
    <w:p w14:paraId="2486060D" w14:textId="03EB5337" w:rsidR="00E54D11" w:rsidRPr="003F5D79" w:rsidRDefault="00B0266A" w:rsidP="00E54D11">
      <w:pPr>
        <w:spacing w:line="240" w:lineRule="auto"/>
        <w:ind w:left="6052"/>
        <w:rPr>
          <w:rFonts w:ascii="Times New Roman" w:eastAsia="Calibri" w:hAnsi="Times New Roman" w:cs="Times New Roman"/>
          <w:i/>
          <w:iCs/>
          <w:sz w:val="24"/>
          <w:szCs w:val="24"/>
        </w:rPr>
      </w:pPr>
      <w:r w:rsidRPr="00B0266A">
        <w:rPr>
          <w:rFonts w:ascii="Times New Roman" w:hAnsi="Times New Roman" w:cs="Times New Roman"/>
          <w:sz w:val="24"/>
          <w:szCs w:val="24"/>
        </w:rPr>
        <w:t xml:space="preserve"> </w:t>
      </w:r>
      <w:bookmarkEnd w:id="5"/>
    </w:p>
    <w:sectPr w:rsidR="00E54D11" w:rsidRPr="003F5D79" w:rsidSect="00EF1489">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4CDB" w14:textId="77777777" w:rsidR="00D14C82" w:rsidRDefault="00D14C82" w:rsidP="00D05666">
      <w:r>
        <w:separator/>
      </w:r>
    </w:p>
  </w:endnote>
  <w:endnote w:type="continuationSeparator" w:id="0">
    <w:p w14:paraId="35580092" w14:textId="77777777" w:rsidR="00D14C82" w:rsidRDefault="00D14C82" w:rsidP="00D05666">
      <w:r>
        <w:continuationSeparator/>
      </w:r>
    </w:p>
  </w:endnote>
  <w:endnote w:type="continuationNotice" w:id="1">
    <w:p w14:paraId="77B9C455" w14:textId="77777777" w:rsidR="00D14C82" w:rsidRDefault="00D14C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E3DD" w14:textId="77777777" w:rsidR="00D14C82" w:rsidRDefault="00D14C82" w:rsidP="00D05666">
      <w:r>
        <w:separator/>
      </w:r>
    </w:p>
  </w:footnote>
  <w:footnote w:type="continuationSeparator" w:id="0">
    <w:p w14:paraId="2F648DD7" w14:textId="77777777" w:rsidR="00D14C82" w:rsidRDefault="00D14C82" w:rsidP="00D05666">
      <w:r>
        <w:continuationSeparator/>
      </w:r>
    </w:p>
  </w:footnote>
  <w:footnote w:type="continuationNotice" w:id="1">
    <w:p w14:paraId="4FD45B14" w14:textId="77777777" w:rsidR="00D14C82" w:rsidRDefault="00D14C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715"/>
    <w:multiLevelType w:val="hybridMultilevel"/>
    <w:tmpl w:val="0090DAE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B73BCD"/>
    <w:multiLevelType w:val="multilevel"/>
    <w:tmpl w:val="DCCE4830"/>
    <w:lvl w:ilvl="0">
      <w:start w:val="1"/>
      <w:numFmt w:val="decimal"/>
      <w:lvlText w:val="%1."/>
      <w:lvlJc w:val="left"/>
      <w:pPr>
        <w:ind w:left="360" w:hanging="360"/>
      </w:pPr>
      <w:rPr>
        <w:rFonts w:hint="default"/>
        <w:color w:val="000000" w:themeColor="text1"/>
      </w:rPr>
    </w:lvl>
    <w:lvl w:ilvl="1">
      <w:start w:val="2"/>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480" w:hanging="1800"/>
      </w:pPr>
      <w:rPr>
        <w:rFonts w:hint="default"/>
        <w:color w:val="000000" w:themeColor="text1"/>
      </w:rPr>
    </w:lvl>
  </w:abstractNum>
  <w:abstractNum w:abstractNumId="5"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EE08FC4"/>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2"/>
  </w:num>
  <w:num w:numId="3" w16cid:durableId="138770985">
    <w:abstractNumId w:val="9"/>
  </w:num>
  <w:num w:numId="4" w16cid:durableId="219707255">
    <w:abstractNumId w:val="15"/>
  </w:num>
  <w:num w:numId="5" w16cid:durableId="1652252092">
    <w:abstractNumId w:val="7"/>
  </w:num>
  <w:num w:numId="6" w16cid:durableId="963148996">
    <w:abstractNumId w:val="1"/>
  </w:num>
  <w:num w:numId="7" w16cid:durableId="817724215">
    <w:abstractNumId w:val="10"/>
  </w:num>
  <w:num w:numId="8" w16cid:durableId="1476410157">
    <w:abstractNumId w:val="14"/>
  </w:num>
  <w:num w:numId="9" w16cid:durableId="489753428">
    <w:abstractNumId w:val="6"/>
  </w:num>
  <w:num w:numId="10" w16cid:durableId="1755399533">
    <w:abstractNumId w:val="5"/>
  </w:num>
  <w:num w:numId="11" w16cid:durableId="1483351754">
    <w:abstractNumId w:val="8"/>
  </w:num>
  <w:num w:numId="12" w16cid:durableId="1952318616">
    <w:abstractNumId w:val="11"/>
  </w:num>
  <w:num w:numId="13" w16cid:durableId="759834056">
    <w:abstractNumId w:val="3"/>
  </w:num>
  <w:num w:numId="14" w16cid:durableId="1415740606">
    <w:abstractNumId w:val="13"/>
  </w:num>
  <w:num w:numId="15" w16cid:durableId="1625379005">
    <w:abstractNumId w:val="4"/>
  </w:num>
  <w:num w:numId="16" w16cid:durableId="116269586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CCF"/>
    <w:rsid w:val="00003568"/>
    <w:rsid w:val="000039B9"/>
    <w:rsid w:val="00003A3F"/>
    <w:rsid w:val="00003AF9"/>
    <w:rsid w:val="00003B08"/>
    <w:rsid w:val="00003D53"/>
    <w:rsid w:val="00004A08"/>
    <w:rsid w:val="00004BEA"/>
    <w:rsid w:val="00005647"/>
    <w:rsid w:val="00005D3D"/>
    <w:rsid w:val="0000615F"/>
    <w:rsid w:val="00006991"/>
    <w:rsid w:val="0000731B"/>
    <w:rsid w:val="000074A0"/>
    <w:rsid w:val="00007D23"/>
    <w:rsid w:val="00007EC9"/>
    <w:rsid w:val="00010081"/>
    <w:rsid w:val="000104DC"/>
    <w:rsid w:val="0001089B"/>
    <w:rsid w:val="00010A88"/>
    <w:rsid w:val="00010B64"/>
    <w:rsid w:val="00010EAD"/>
    <w:rsid w:val="000110EC"/>
    <w:rsid w:val="00011A8D"/>
    <w:rsid w:val="00011B40"/>
    <w:rsid w:val="00012208"/>
    <w:rsid w:val="00012BE7"/>
    <w:rsid w:val="00013DC6"/>
    <w:rsid w:val="00013EF1"/>
    <w:rsid w:val="00013FF6"/>
    <w:rsid w:val="00014A61"/>
    <w:rsid w:val="0001618D"/>
    <w:rsid w:val="00016836"/>
    <w:rsid w:val="00016B46"/>
    <w:rsid w:val="00020176"/>
    <w:rsid w:val="00020DD7"/>
    <w:rsid w:val="00020FD4"/>
    <w:rsid w:val="00021ECC"/>
    <w:rsid w:val="00021EFA"/>
    <w:rsid w:val="00022971"/>
    <w:rsid w:val="00023019"/>
    <w:rsid w:val="000238BE"/>
    <w:rsid w:val="00023D60"/>
    <w:rsid w:val="00025BD9"/>
    <w:rsid w:val="000261FD"/>
    <w:rsid w:val="00026246"/>
    <w:rsid w:val="00026673"/>
    <w:rsid w:val="00026690"/>
    <w:rsid w:val="000267C9"/>
    <w:rsid w:val="00026D16"/>
    <w:rsid w:val="00030028"/>
    <w:rsid w:val="00030220"/>
    <w:rsid w:val="00030C02"/>
    <w:rsid w:val="00030CCF"/>
    <w:rsid w:val="00030F90"/>
    <w:rsid w:val="000315EB"/>
    <w:rsid w:val="00031832"/>
    <w:rsid w:val="00031A62"/>
    <w:rsid w:val="000321E6"/>
    <w:rsid w:val="00032C79"/>
    <w:rsid w:val="00032D19"/>
    <w:rsid w:val="00034A4A"/>
    <w:rsid w:val="00035221"/>
    <w:rsid w:val="0003560E"/>
    <w:rsid w:val="0003587B"/>
    <w:rsid w:val="00036191"/>
    <w:rsid w:val="0003633E"/>
    <w:rsid w:val="00036F4E"/>
    <w:rsid w:val="000371CA"/>
    <w:rsid w:val="000372F4"/>
    <w:rsid w:val="00037567"/>
    <w:rsid w:val="00037649"/>
    <w:rsid w:val="00040233"/>
    <w:rsid w:val="00040C0F"/>
    <w:rsid w:val="00040EC2"/>
    <w:rsid w:val="0004137F"/>
    <w:rsid w:val="0004150D"/>
    <w:rsid w:val="000423C7"/>
    <w:rsid w:val="000428B5"/>
    <w:rsid w:val="00042D50"/>
    <w:rsid w:val="000431AC"/>
    <w:rsid w:val="00043C51"/>
    <w:rsid w:val="00044728"/>
    <w:rsid w:val="00044836"/>
    <w:rsid w:val="00044B63"/>
    <w:rsid w:val="00044DE7"/>
    <w:rsid w:val="000455B9"/>
    <w:rsid w:val="000464E8"/>
    <w:rsid w:val="000466D2"/>
    <w:rsid w:val="00047E76"/>
    <w:rsid w:val="00047F6B"/>
    <w:rsid w:val="00047F87"/>
    <w:rsid w:val="00050C31"/>
    <w:rsid w:val="0005148B"/>
    <w:rsid w:val="00051E9D"/>
    <w:rsid w:val="00052365"/>
    <w:rsid w:val="0005295E"/>
    <w:rsid w:val="000543B5"/>
    <w:rsid w:val="000546BD"/>
    <w:rsid w:val="00054712"/>
    <w:rsid w:val="00054AB8"/>
    <w:rsid w:val="00055235"/>
    <w:rsid w:val="000561CC"/>
    <w:rsid w:val="00056A26"/>
    <w:rsid w:val="000571AD"/>
    <w:rsid w:val="0005730F"/>
    <w:rsid w:val="00057346"/>
    <w:rsid w:val="000577BE"/>
    <w:rsid w:val="000578C9"/>
    <w:rsid w:val="000601F5"/>
    <w:rsid w:val="0006032F"/>
    <w:rsid w:val="0006040C"/>
    <w:rsid w:val="000605C5"/>
    <w:rsid w:val="000606A8"/>
    <w:rsid w:val="000608EF"/>
    <w:rsid w:val="00060B51"/>
    <w:rsid w:val="00061466"/>
    <w:rsid w:val="00061E86"/>
    <w:rsid w:val="0006254D"/>
    <w:rsid w:val="00062784"/>
    <w:rsid w:val="00063554"/>
    <w:rsid w:val="00063DE1"/>
    <w:rsid w:val="00064868"/>
    <w:rsid w:val="000659E9"/>
    <w:rsid w:val="000662A8"/>
    <w:rsid w:val="00066BB9"/>
    <w:rsid w:val="00066D29"/>
    <w:rsid w:val="00067A88"/>
    <w:rsid w:val="0007051B"/>
    <w:rsid w:val="000714BF"/>
    <w:rsid w:val="00072213"/>
    <w:rsid w:val="00072539"/>
    <w:rsid w:val="00072B2C"/>
    <w:rsid w:val="00072B4D"/>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CB4"/>
    <w:rsid w:val="0009724E"/>
    <w:rsid w:val="00097B80"/>
    <w:rsid w:val="000A0DFE"/>
    <w:rsid w:val="000A0F5D"/>
    <w:rsid w:val="000A1B88"/>
    <w:rsid w:val="000A1E34"/>
    <w:rsid w:val="000A296B"/>
    <w:rsid w:val="000A2A33"/>
    <w:rsid w:val="000A2CBA"/>
    <w:rsid w:val="000A3108"/>
    <w:rsid w:val="000A37D6"/>
    <w:rsid w:val="000A3A5E"/>
    <w:rsid w:val="000A3AB2"/>
    <w:rsid w:val="000A519E"/>
    <w:rsid w:val="000A5738"/>
    <w:rsid w:val="000A5FB1"/>
    <w:rsid w:val="000A6941"/>
    <w:rsid w:val="000A7BF8"/>
    <w:rsid w:val="000B0BE3"/>
    <w:rsid w:val="000B0CED"/>
    <w:rsid w:val="000B1465"/>
    <w:rsid w:val="000B1DB2"/>
    <w:rsid w:val="000B220A"/>
    <w:rsid w:val="000B24B0"/>
    <w:rsid w:val="000B297F"/>
    <w:rsid w:val="000B3D84"/>
    <w:rsid w:val="000B3E4B"/>
    <w:rsid w:val="000B4E6D"/>
    <w:rsid w:val="000B611B"/>
    <w:rsid w:val="000B660F"/>
    <w:rsid w:val="000B6976"/>
    <w:rsid w:val="000B7223"/>
    <w:rsid w:val="000C006A"/>
    <w:rsid w:val="000C00E3"/>
    <w:rsid w:val="000C017C"/>
    <w:rsid w:val="000C02F3"/>
    <w:rsid w:val="000C12E1"/>
    <w:rsid w:val="000C1AE5"/>
    <w:rsid w:val="000C1F59"/>
    <w:rsid w:val="000C2217"/>
    <w:rsid w:val="000C22A2"/>
    <w:rsid w:val="000C25AE"/>
    <w:rsid w:val="000C37F5"/>
    <w:rsid w:val="000C3F71"/>
    <w:rsid w:val="000C4DF9"/>
    <w:rsid w:val="000C5CD0"/>
    <w:rsid w:val="000C5D95"/>
    <w:rsid w:val="000C6068"/>
    <w:rsid w:val="000D0B55"/>
    <w:rsid w:val="000D13D6"/>
    <w:rsid w:val="000D18E9"/>
    <w:rsid w:val="000D26D8"/>
    <w:rsid w:val="000D3D26"/>
    <w:rsid w:val="000D4082"/>
    <w:rsid w:val="000D412D"/>
    <w:rsid w:val="000D4406"/>
    <w:rsid w:val="000D4B9C"/>
    <w:rsid w:val="000D4E2B"/>
    <w:rsid w:val="000D5039"/>
    <w:rsid w:val="000D5C58"/>
    <w:rsid w:val="000D5CED"/>
    <w:rsid w:val="000D638A"/>
    <w:rsid w:val="000E083B"/>
    <w:rsid w:val="000E0EAE"/>
    <w:rsid w:val="000E1743"/>
    <w:rsid w:val="000E266E"/>
    <w:rsid w:val="000E2FD9"/>
    <w:rsid w:val="000E31D4"/>
    <w:rsid w:val="000E3448"/>
    <w:rsid w:val="000E37BD"/>
    <w:rsid w:val="000E430C"/>
    <w:rsid w:val="000E4D68"/>
    <w:rsid w:val="000E50EB"/>
    <w:rsid w:val="000E5999"/>
    <w:rsid w:val="000E6130"/>
    <w:rsid w:val="000E6657"/>
    <w:rsid w:val="000E681E"/>
    <w:rsid w:val="000E7154"/>
    <w:rsid w:val="000E71F1"/>
    <w:rsid w:val="000E763D"/>
    <w:rsid w:val="000F01E1"/>
    <w:rsid w:val="000F03A4"/>
    <w:rsid w:val="000F0756"/>
    <w:rsid w:val="000F1287"/>
    <w:rsid w:val="000F1809"/>
    <w:rsid w:val="000F1C8C"/>
    <w:rsid w:val="000F2282"/>
    <w:rsid w:val="000F2885"/>
    <w:rsid w:val="000F28A5"/>
    <w:rsid w:val="000F32EB"/>
    <w:rsid w:val="000F4482"/>
    <w:rsid w:val="000F46E5"/>
    <w:rsid w:val="000F4AA3"/>
    <w:rsid w:val="000F513D"/>
    <w:rsid w:val="000F6AC9"/>
    <w:rsid w:val="000F6EDF"/>
    <w:rsid w:val="000F7102"/>
    <w:rsid w:val="00100B38"/>
    <w:rsid w:val="001010F7"/>
    <w:rsid w:val="00101149"/>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A4B"/>
    <w:rsid w:val="00114CCF"/>
    <w:rsid w:val="00115934"/>
    <w:rsid w:val="00115BB9"/>
    <w:rsid w:val="0011798C"/>
    <w:rsid w:val="00117D8E"/>
    <w:rsid w:val="001207D3"/>
    <w:rsid w:val="00120F58"/>
    <w:rsid w:val="00121982"/>
    <w:rsid w:val="0012267C"/>
    <w:rsid w:val="00122E1C"/>
    <w:rsid w:val="00123C99"/>
    <w:rsid w:val="00124270"/>
    <w:rsid w:val="00124338"/>
    <w:rsid w:val="00124345"/>
    <w:rsid w:val="001244DF"/>
    <w:rsid w:val="001248F9"/>
    <w:rsid w:val="00124FB1"/>
    <w:rsid w:val="00125082"/>
    <w:rsid w:val="001250AF"/>
    <w:rsid w:val="001256F0"/>
    <w:rsid w:val="00125D4A"/>
    <w:rsid w:val="0012726D"/>
    <w:rsid w:val="00127457"/>
    <w:rsid w:val="001275FB"/>
    <w:rsid w:val="0013010B"/>
    <w:rsid w:val="00130F57"/>
    <w:rsid w:val="0013140B"/>
    <w:rsid w:val="001329A7"/>
    <w:rsid w:val="0013353A"/>
    <w:rsid w:val="00133C40"/>
    <w:rsid w:val="00134825"/>
    <w:rsid w:val="001351A4"/>
    <w:rsid w:val="00135EEE"/>
    <w:rsid w:val="001365CA"/>
    <w:rsid w:val="0013697C"/>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E4C"/>
    <w:rsid w:val="001567A9"/>
    <w:rsid w:val="00156AC9"/>
    <w:rsid w:val="00157267"/>
    <w:rsid w:val="00157F43"/>
    <w:rsid w:val="001607EC"/>
    <w:rsid w:val="001614FF"/>
    <w:rsid w:val="00162DA5"/>
    <w:rsid w:val="00164443"/>
    <w:rsid w:val="001647BD"/>
    <w:rsid w:val="001651E0"/>
    <w:rsid w:val="00165243"/>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C2C"/>
    <w:rsid w:val="00174EE0"/>
    <w:rsid w:val="001751DD"/>
    <w:rsid w:val="0017533E"/>
    <w:rsid w:val="0017542F"/>
    <w:rsid w:val="001759AB"/>
    <w:rsid w:val="00175C5F"/>
    <w:rsid w:val="00176FD3"/>
    <w:rsid w:val="00177AFE"/>
    <w:rsid w:val="001801B7"/>
    <w:rsid w:val="00180340"/>
    <w:rsid w:val="00180466"/>
    <w:rsid w:val="0018048B"/>
    <w:rsid w:val="00181168"/>
    <w:rsid w:val="00181511"/>
    <w:rsid w:val="001816D6"/>
    <w:rsid w:val="00182E25"/>
    <w:rsid w:val="00185454"/>
    <w:rsid w:val="00185997"/>
    <w:rsid w:val="00185BC4"/>
    <w:rsid w:val="001864DB"/>
    <w:rsid w:val="0019024E"/>
    <w:rsid w:val="001904E1"/>
    <w:rsid w:val="001912E2"/>
    <w:rsid w:val="0019130D"/>
    <w:rsid w:val="00191CEF"/>
    <w:rsid w:val="001920B3"/>
    <w:rsid w:val="001926B1"/>
    <w:rsid w:val="00192B6B"/>
    <w:rsid w:val="00192ED3"/>
    <w:rsid w:val="00193AE0"/>
    <w:rsid w:val="00193D61"/>
    <w:rsid w:val="001942BD"/>
    <w:rsid w:val="00194439"/>
    <w:rsid w:val="00194544"/>
    <w:rsid w:val="00194723"/>
    <w:rsid w:val="00194983"/>
    <w:rsid w:val="001950EB"/>
    <w:rsid w:val="001954F1"/>
    <w:rsid w:val="0019597B"/>
    <w:rsid w:val="00195BD8"/>
    <w:rsid w:val="00195C8A"/>
    <w:rsid w:val="0019623B"/>
    <w:rsid w:val="001966C6"/>
    <w:rsid w:val="0019749C"/>
    <w:rsid w:val="00197943"/>
    <w:rsid w:val="00197EF6"/>
    <w:rsid w:val="001A04F4"/>
    <w:rsid w:val="001A0DF2"/>
    <w:rsid w:val="001A1062"/>
    <w:rsid w:val="001A1301"/>
    <w:rsid w:val="001A18C1"/>
    <w:rsid w:val="001A1DD2"/>
    <w:rsid w:val="001A225E"/>
    <w:rsid w:val="001A2892"/>
    <w:rsid w:val="001A29E8"/>
    <w:rsid w:val="001A2BAF"/>
    <w:rsid w:val="001A2E70"/>
    <w:rsid w:val="001A3DA0"/>
    <w:rsid w:val="001A4191"/>
    <w:rsid w:val="001A5289"/>
    <w:rsid w:val="001A587D"/>
    <w:rsid w:val="001A5FBA"/>
    <w:rsid w:val="001A6029"/>
    <w:rsid w:val="001A6610"/>
    <w:rsid w:val="001A67B2"/>
    <w:rsid w:val="001A77FB"/>
    <w:rsid w:val="001A7B3D"/>
    <w:rsid w:val="001B0043"/>
    <w:rsid w:val="001B0E43"/>
    <w:rsid w:val="001B13F2"/>
    <w:rsid w:val="001B1815"/>
    <w:rsid w:val="001B1CD4"/>
    <w:rsid w:val="001B2226"/>
    <w:rsid w:val="001B370C"/>
    <w:rsid w:val="001B3BCE"/>
    <w:rsid w:val="001B3C7D"/>
    <w:rsid w:val="001B4300"/>
    <w:rsid w:val="001B4B12"/>
    <w:rsid w:val="001B4B2B"/>
    <w:rsid w:val="001B50F3"/>
    <w:rsid w:val="001B7035"/>
    <w:rsid w:val="001C1AD0"/>
    <w:rsid w:val="001C1CC5"/>
    <w:rsid w:val="001C1D32"/>
    <w:rsid w:val="001C24BC"/>
    <w:rsid w:val="001C256F"/>
    <w:rsid w:val="001C25C7"/>
    <w:rsid w:val="001C2EE8"/>
    <w:rsid w:val="001C2F2F"/>
    <w:rsid w:val="001C305A"/>
    <w:rsid w:val="001C3A07"/>
    <w:rsid w:val="001C468D"/>
    <w:rsid w:val="001C49AE"/>
    <w:rsid w:val="001C4F12"/>
    <w:rsid w:val="001C635E"/>
    <w:rsid w:val="001C6757"/>
    <w:rsid w:val="001C7F48"/>
    <w:rsid w:val="001D260D"/>
    <w:rsid w:val="001D28CF"/>
    <w:rsid w:val="001D567F"/>
    <w:rsid w:val="001D5DDC"/>
    <w:rsid w:val="001D65F8"/>
    <w:rsid w:val="001D7492"/>
    <w:rsid w:val="001D7818"/>
    <w:rsid w:val="001E0107"/>
    <w:rsid w:val="001E03FB"/>
    <w:rsid w:val="001E250F"/>
    <w:rsid w:val="001E2BC5"/>
    <w:rsid w:val="001E2D34"/>
    <w:rsid w:val="001E4509"/>
    <w:rsid w:val="001E4D4B"/>
    <w:rsid w:val="001E52C0"/>
    <w:rsid w:val="001E695A"/>
    <w:rsid w:val="001E763B"/>
    <w:rsid w:val="001E76C7"/>
    <w:rsid w:val="001E7E24"/>
    <w:rsid w:val="001F04C1"/>
    <w:rsid w:val="001F0B0E"/>
    <w:rsid w:val="001F1643"/>
    <w:rsid w:val="001F1A18"/>
    <w:rsid w:val="001F1D6C"/>
    <w:rsid w:val="001F1FB1"/>
    <w:rsid w:val="001F2905"/>
    <w:rsid w:val="001F2E11"/>
    <w:rsid w:val="001F2EB6"/>
    <w:rsid w:val="001F3174"/>
    <w:rsid w:val="001F40E2"/>
    <w:rsid w:val="001F451B"/>
    <w:rsid w:val="001F5012"/>
    <w:rsid w:val="001F5180"/>
    <w:rsid w:val="001F568A"/>
    <w:rsid w:val="001F57AC"/>
    <w:rsid w:val="001F5A0D"/>
    <w:rsid w:val="001F5BA5"/>
    <w:rsid w:val="001F6551"/>
    <w:rsid w:val="001F6D2C"/>
    <w:rsid w:val="001F70BC"/>
    <w:rsid w:val="001F74B8"/>
    <w:rsid w:val="001F78B9"/>
    <w:rsid w:val="001F7C60"/>
    <w:rsid w:val="00200101"/>
    <w:rsid w:val="00200212"/>
    <w:rsid w:val="00200F5D"/>
    <w:rsid w:val="00201DC4"/>
    <w:rsid w:val="00202139"/>
    <w:rsid w:val="0020230F"/>
    <w:rsid w:val="00202A46"/>
    <w:rsid w:val="00203725"/>
    <w:rsid w:val="002037C0"/>
    <w:rsid w:val="00203C7A"/>
    <w:rsid w:val="002044E1"/>
    <w:rsid w:val="002058A4"/>
    <w:rsid w:val="00206179"/>
    <w:rsid w:val="00206F2A"/>
    <w:rsid w:val="0020706E"/>
    <w:rsid w:val="0020710C"/>
    <w:rsid w:val="0020796D"/>
    <w:rsid w:val="00207E02"/>
    <w:rsid w:val="00207FAC"/>
    <w:rsid w:val="00210CB0"/>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A3E"/>
    <w:rsid w:val="00221CC0"/>
    <w:rsid w:val="00222418"/>
    <w:rsid w:val="00223247"/>
    <w:rsid w:val="00223614"/>
    <w:rsid w:val="002256CF"/>
    <w:rsid w:val="00225A02"/>
    <w:rsid w:val="00225BEF"/>
    <w:rsid w:val="002267CC"/>
    <w:rsid w:val="002267DE"/>
    <w:rsid w:val="00226A33"/>
    <w:rsid w:val="00226B4B"/>
    <w:rsid w:val="002279BC"/>
    <w:rsid w:val="00230008"/>
    <w:rsid w:val="00231166"/>
    <w:rsid w:val="00232D8A"/>
    <w:rsid w:val="00233169"/>
    <w:rsid w:val="00234535"/>
    <w:rsid w:val="00234717"/>
    <w:rsid w:val="00234920"/>
    <w:rsid w:val="0023505D"/>
    <w:rsid w:val="00235284"/>
    <w:rsid w:val="00236A9D"/>
    <w:rsid w:val="002374F8"/>
    <w:rsid w:val="00237EA0"/>
    <w:rsid w:val="00237EB4"/>
    <w:rsid w:val="00241460"/>
    <w:rsid w:val="002415C7"/>
    <w:rsid w:val="0024180E"/>
    <w:rsid w:val="002418CE"/>
    <w:rsid w:val="0024200F"/>
    <w:rsid w:val="002428AC"/>
    <w:rsid w:val="00242987"/>
    <w:rsid w:val="002430AE"/>
    <w:rsid w:val="00243470"/>
    <w:rsid w:val="0024366D"/>
    <w:rsid w:val="00244688"/>
    <w:rsid w:val="00244994"/>
    <w:rsid w:val="0024539F"/>
    <w:rsid w:val="0024585C"/>
    <w:rsid w:val="00245C47"/>
    <w:rsid w:val="00245DEF"/>
    <w:rsid w:val="00246347"/>
    <w:rsid w:val="00246F96"/>
    <w:rsid w:val="002476D5"/>
    <w:rsid w:val="00250589"/>
    <w:rsid w:val="0025061E"/>
    <w:rsid w:val="002510C4"/>
    <w:rsid w:val="00251356"/>
    <w:rsid w:val="0025152F"/>
    <w:rsid w:val="00251635"/>
    <w:rsid w:val="00251D4A"/>
    <w:rsid w:val="002529EC"/>
    <w:rsid w:val="00252B1E"/>
    <w:rsid w:val="00253090"/>
    <w:rsid w:val="00253D8B"/>
    <w:rsid w:val="002541F3"/>
    <w:rsid w:val="00254390"/>
    <w:rsid w:val="00254895"/>
    <w:rsid w:val="002549B2"/>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D3D"/>
    <w:rsid w:val="002637CA"/>
    <w:rsid w:val="00263E7F"/>
    <w:rsid w:val="0026424A"/>
    <w:rsid w:val="00264AAE"/>
    <w:rsid w:val="00264DE7"/>
    <w:rsid w:val="0026503A"/>
    <w:rsid w:val="00266187"/>
    <w:rsid w:val="00267751"/>
    <w:rsid w:val="00267E9A"/>
    <w:rsid w:val="00270EFE"/>
    <w:rsid w:val="00271411"/>
    <w:rsid w:val="00271E3F"/>
    <w:rsid w:val="00272343"/>
    <w:rsid w:val="00272488"/>
    <w:rsid w:val="00273F59"/>
    <w:rsid w:val="002744E6"/>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59B"/>
    <w:rsid w:val="002866F6"/>
    <w:rsid w:val="00286B61"/>
    <w:rsid w:val="00286CC9"/>
    <w:rsid w:val="002902C1"/>
    <w:rsid w:val="00291041"/>
    <w:rsid w:val="002917EB"/>
    <w:rsid w:val="00291C92"/>
    <w:rsid w:val="00291DCB"/>
    <w:rsid w:val="00291EAC"/>
    <w:rsid w:val="00292169"/>
    <w:rsid w:val="0029216D"/>
    <w:rsid w:val="0029227C"/>
    <w:rsid w:val="002926A1"/>
    <w:rsid w:val="00293201"/>
    <w:rsid w:val="00294BE3"/>
    <w:rsid w:val="00296A52"/>
    <w:rsid w:val="002970CF"/>
    <w:rsid w:val="00297490"/>
    <w:rsid w:val="002974D4"/>
    <w:rsid w:val="002A00F7"/>
    <w:rsid w:val="002A1EB6"/>
    <w:rsid w:val="002A28D0"/>
    <w:rsid w:val="002A2A1D"/>
    <w:rsid w:val="002A2C9B"/>
    <w:rsid w:val="002A3B3E"/>
    <w:rsid w:val="002A3C89"/>
    <w:rsid w:val="002A4AC9"/>
    <w:rsid w:val="002A4D82"/>
    <w:rsid w:val="002A523D"/>
    <w:rsid w:val="002A55FA"/>
    <w:rsid w:val="002A58C9"/>
    <w:rsid w:val="002A59A0"/>
    <w:rsid w:val="002A6192"/>
    <w:rsid w:val="002A62B6"/>
    <w:rsid w:val="002A6658"/>
    <w:rsid w:val="002A6EAC"/>
    <w:rsid w:val="002A70E6"/>
    <w:rsid w:val="002A71C8"/>
    <w:rsid w:val="002A7A35"/>
    <w:rsid w:val="002B062F"/>
    <w:rsid w:val="002B144C"/>
    <w:rsid w:val="002B17D0"/>
    <w:rsid w:val="002B189A"/>
    <w:rsid w:val="002B19CD"/>
    <w:rsid w:val="002B36BB"/>
    <w:rsid w:val="002B3E7F"/>
    <w:rsid w:val="002B3F04"/>
    <w:rsid w:val="002B42DA"/>
    <w:rsid w:val="002B69C8"/>
    <w:rsid w:val="002B6B9E"/>
    <w:rsid w:val="002B7D13"/>
    <w:rsid w:val="002C14FC"/>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421"/>
    <w:rsid w:val="002D7F06"/>
    <w:rsid w:val="002E00F1"/>
    <w:rsid w:val="002E1129"/>
    <w:rsid w:val="002E115D"/>
    <w:rsid w:val="002E23BD"/>
    <w:rsid w:val="002E259F"/>
    <w:rsid w:val="002E2B93"/>
    <w:rsid w:val="002E2CD8"/>
    <w:rsid w:val="002E33E7"/>
    <w:rsid w:val="002E3C32"/>
    <w:rsid w:val="002E3DCA"/>
    <w:rsid w:val="002E417E"/>
    <w:rsid w:val="002E4810"/>
    <w:rsid w:val="002E4A0C"/>
    <w:rsid w:val="002E5453"/>
    <w:rsid w:val="002E5EA9"/>
    <w:rsid w:val="002E619D"/>
    <w:rsid w:val="002E6BB6"/>
    <w:rsid w:val="002F05C1"/>
    <w:rsid w:val="002F0663"/>
    <w:rsid w:val="002F0FBA"/>
    <w:rsid w:val="002F12E7"/>
    <w:rsid w:val="002F148F"/>
    <w:rsid w:val="002F1CB8"/>
    <w:rsid w:val="002F1CD9"/>
    <w:rsid w:val="002F2FAA"/>
    <w:rsid w:val="002F35D4"/>
    <w:rsid w:val="002F3773"/>
    <w:rsid w:val="002F396F"/>
    <w:rsid w:val="002F3B74"/>
    <w:rsid w:val="002F44C0"/>
    <w:rsid w:val="002F536E"/>
    <w:rsid w:val="002F5EE2"/>
    <w:rsid w:val="002F5F47"/>
    <w:rsid w:val="002F67FD"/>
    <w:rsid w:val="002F7D23"/>
    <w:rsid w:val="00300091"/>
    <w:rsid w:val="00300A60"/>
    <w:rsid w:val="00300FEF"/>
    <w:rsid w:val="00301185"/>
    <w:rsid w:val="0030230E"/>
    <w:rsid w:val="003025C8"/>
    <w:rsid w:val="00303D6D"/>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54E"/>
    <w:rsid w:val="00320B5A"/>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673"/>
    <w:rsid w:val="00331734"/>
    <w:rsid w:val="00331ED1"/>
    <w:rsid w:val="003321B2"/>
    <w:rsid w:val="0033276B"/>
    <w:rsid w:val="003328D9"/>
    <w:rsid w:val="00333069"/>
    <w:rsid w:val="00333BFA"/>
    <w:rsid w:val="00334EB8"/>
    <w:rsid w:val="0033575F"/>
    <w:rsid w:val="00335A01"/>
    <w:rsid w:val="00335DA5"/>
    <w:rsid w:val="00336B1D"/>
    <w:rsid w:val="003372C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85C"/>
    <w:rsid w:val="00362719"/>
    <w:rsid w:val="00362AA1"/>
    <w:rsid w:val="00362DF0"/>
    <w:rsid w:val="003630A0"/>
    <w:rsid w:val="00363134"/>
    <w:rsid w:val="00365384"/>
    <w:rsid w:val="003660B8"/>
    <w:rsid w:val="003671C3"/>
    <w:rsid w:val="00370489"/>
    <w:rsid w:val="00371433"/>
    <w:rsid w:val="003716F1"/>
    <w:rsid w:val="00372951"/>
    <w:rsid w:val="00372CDB"/>
    <w:rsid w:val="00373840"/>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19C8"/>
    <w:rsid w:val="00382455"/>
    <w:rsid w:val="00382939"/>
    <w:rsid w:val="00382B76"/>
    <w:rsid w:val="003849A9"/>
    <w:rsid w:val="00384F5A"/>
    <w:rsid w:val="00385E51"/>
    <w:rsid w:val="00386A7C"/>
    <w:rsid w:val="003873F9"/>
    <w:rsid w:val="003878F0"/>
    <w:rsid w:val="00387B67"/>
    <w:rsid w:val="003903FB"/>
    <w:rsid w:val="0039114B"/>
    <w:rsid w:val="003918AE"/>
    <w:rsid w:val="00392458"/>
    <w:rsid w:val="0039299B"/>
    <w:rsid w:val="003943EC"/>
    <w:rsid w:val="00394B3D"/>
    <w:rsid w:val="00394C27"/>
    <w:rsid w:val="003950ED"/>
    <w:rsid w:val="00397706"/>
    <w:rsid w:val="00397AC5"/>
    <w:rsid w:val="00397E1C"/>
    <w:rsid w:val="003A050E"/>
    <w:rsid w:val="003A050F"/>
    <w:rsid w:val="003A1229"/>
    <w:rsid w:val="003A15A3"/>
    <w:rsid w:val="003A20CF"/>
    <w:rsid w:val="003A2F4F"/>
    <w:rsid w:val="003A30C5"/>
    <w:rsid w:val="003A3C99"/>
    <w:rsid w:val="003A441C"/>
    <w:rsid w:val="003A56B6"/>
    <w:rsid w:val="003A65F9"/>
    <w:rsid w:val="003A6756"/>
    <w:rsid w:val="003A6BC4"/>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7285"/>
    <w:rsid w:val="003C73E9"/>
    <w:rsid w:val="003C769E"/>
    <w:rsid w:val="003C7763"/>
    <w:rsid w:val="003C7AFD"/>
    <w:rsid w:val="003C7CF1"/>
    <w:rsid w:val="003C7F2E"/>
    <w:rsid w:val="003D03D9"/>
    <w:rsid w:val="003D0C5B"/>
    <w:rsid w:val="003D11CB"/>
    <w:rsid w:val="003D12EA"/>
    <w:rsid w:val="003D1383"/>
    <w:rsid w:val="003D35C4"/>
    <w:rsid w:val="003D3902"/>
    <w:rsid w:val="003D3D6B"/>
    <w:rsid w:val="003D3F5F"/>
    <w:rsid w:val="003D4D32"/>
    <w:rsid w:val="003D5A05"/>
    <w:rsid w:val="003D5EC9"/>
    <w:rsid w:val="003D6258"/>
    <w:rsid w:val="003D6501"/>
    <w:rsid w:val="003D73C2"/>
    <w:rsid w:val="003D7FAD"/>
    <w:rsid w:val="003E0731"/>
    <w:rsid w:val="003E0A08"/>
    <w:rsid w:val="003E0FEA"/>
    <w:rsid w:val="003E1026"/>
    <w:rsid w:val="003E1160"/>
    <w:rsid w:val="003E1371"/>
    <w:rsid w:val="003E2296"/>
    <w:rsid w:val="003E23F7"/>
    <w:rsid w:val="003E3746"/>
    <w:rsid w:val="003E3871"/>
    <w:rsid w:val="003E436D"/>
    <w:rsid w:val="003E4768"/>
    <w:rsid w:val="003E4C10"/>
    <w:rsid w:val="003E4DB9"/>
    <w:rsid w:val="003E4E8A"/>
    <w:rsid w:val="003E51C1"/>
    <w:rsid w:val="003E5FE9"/>
    <w:rsid w:val="003E6FE5"/>
    <w:rsid w:val="003E713F"/>
    <w:rsid w:val="003E77FC"/>
    <w:rsid w:val="003F092C"/>
    <w:rsid w:val="003F0DA7"/>
    <w:rsid w:val="003F139A"/>
    <w:rsid w:val="003F1531"/>
    <w:rsid w:val="003F18FD"/>
    <w:rsid w:val="003F1D26"/>
    <w:rsid w:val="003F236A"/>
    <w:rsid w:val="003F246A"/>
    <w:rsid w:val="003F2587"/>
    <w:rsid w:val="003F25CB"/>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72C"/>
    <w:rsid w:val="004047D7"/>
    <w:rsid w:val="0040510F"/>
    <w:rsid w:val="00405855"/>
    <w:rsid w:val="00405B76"/>
    <w:rsid w:val="00405D65"/>
    <w:rsid w:val="0040657F"/>
    <w:rsid w:val="00407820"/>
    <w:rsid w:val="00407939"/>
    <w:rsid w:val="00410747"/>
    <w:rsid w:val="00410CE7"/>
    <w:rsid w:val="00411BD7"/>
    <w:rsid w:val="0041208A"/>
    <w:rsid w:val="00412277"/>
    <w:rsid w:val="0041359A"/>
    <w:rsid w:val="00413D2E"/>
    <w:rsid w:val="004147BD"/>
    <w:rsid w:val="004157B6"/>
    <w:rsid w:val="004159FF"/>
    <w:rsid w:val="00415A37"/>
    <w:rsid w:val="00416060"/>
    <w:rsid w:val="0041685F"/>
    <w:rsid w:val="00416D08"/>
    <w:rsid w:val="00417604"/>
    <w:rsid w:val="004209B0"/>
    <w:rsid w:val="00424C4C"/>
    <w:rsid w:val="004252AF"/>
    <w:rsid w:val="00427174"/>
    <w:rsid w:val="00427210"/>
    <w:rsid w:val="00430DB7"/>
    <w:rsid w:val="004321B5"/>
    <w:rsid w:val="0043230B"/>
    <w:rsid w:val="00432574"/>
    <w:rsid w:val="0043288C"/>
    <w:rsid w:val="00433339"/>
    <w:rsid w:val="0043335A"/>
    <w:rsid w:val="00433819"/>
    <w:rsid w:val="004340F8"/>
    <w:rsid w:val="00435186"/>
    <w:rsid w:val="00435437"/>
    <w:rsid w:val="004356A8"/>
    <w:rsid w:val="0043589B"/>
    <w:rsid w:val="00435A2E"/>
    <w:rsid w:val="00435D59"/>
    <w:rsid w:val="00436201"/>
    <w:rsid w:val="00436C5B"/>
    <w:rsid w:val="0043731F"/>
    <w:rsid w:val="00440394"/>
    <w:rsid w:val="00440809"/>
    <w:rsid w:val="00440E78"/>
    <w:rsid w:val="00441581"/>
    <w:rsid w:val="004419AE"/>
    <w:rsid w:val="00441ACD"/>
    <w:rsid w:val="00443704"/>
    <w:rsid w:val="00443DE5"/>
    <w:rsid w:val="00443FA8"/>
    <w:rsid w:val="00443FEB"/>
    <w:rsid w:val="00444DC8"/>
    <w:rsid w:val="0044540D"/>
    <w:rsid w:val="00446913"/>
    <w:rsid w:val="00446C4F"/>
    <w:rsid w:val="00447B36"/>
    <w:rsid w:val="00447D54"/>
    <w:rsid w:val="00450767"/>
    <w:rsid w:val="00450E09"/>
    <w:rsid w:val="004510BF"/>
    <w:rsid w:val="004511A8"/>
    <w:rsid w:val="004512A8"/>
    <w:rsid w:val="00451E77"/>
    <w:rsid w:val="004525F0"/>
    <w:rsid w:val="0045276F"/>
    <w:rsid w:val="00452915"/>
    <w:rsid w:val="00452C1D"/>
    <w:rsid w:val="00453770"/>
    <w:rsid w:val="00455810"/>
    <w:rsid w:val="00455AA9"/>
    <w:rsid w:val="00455F06"/>
    <w:rsid w:val="0045631F"/>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B1D"/>
    <w:rsid w:val="00471043"/>
    <w:rsid w:val="004713B5"/>
    <w:rsid w:val="00472941"/>
    <w:rsid w:val="00472F7A"/>
    <w:rsid w:val="00472F8C"/>
    <w:rsid w:val="004730BE"/>
    <w:rsid w:val="0047509D"/>
    <w:rsid w:val="0047554A"/>
    <w:rsid w:val="004758C1"/>
    <w:rsid w:val="00475F9B"/>
    <w:rsid w:val="0047687E"/>
    <w:rsid w:val="00477068"/>
    <w:rsid w:val="00477E28"/>
    <w:rsid w:val="00480A2E"/>
    <w:rsid w:val="004824BB"/>
    <w:rsid w:val="00482A1E"/>
    <w:rsid w:val="00482BC0"/>
    <w:rsid w:val="00483462"/>
    <w:rsid w:val="00483E10"/>
    <w:rsid w:val="00484657"/>
    <w:rsid w:val="004847DE"/>
    <w:rsid w:val="004850D6"/>
    <w:rsid w:val="0048526D"/>
    <w:rsid w:val="00485E23"/>
    <w:rsid w:val="0048654D"/>
    <w:rsid w:val="004867B9"/>
    <w:rsid w:val="00486B0D"/>
    <w:rsid w:val="00487870"/>
    <w:rsid w:val="00490508"/>
    <w:rsid w:val="00490FA8"/>
    <w:rsid w:val="004924C3"/>
    <w:rsid w:val="00492862"/>
    <w:rsid w:val="00492C56"/>
    <w:rsid w:val="004940CB"/>
    <w:rsid w:val="00494B5D"/>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2CF2"/>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EC7"/>
    <w:rsid w:val="004C645E"/>
    <w:rsid w:val="004C7DC4"/>
    <w:rsid w:val="004C7E0B"/>
    <w:rsid w:val="004C7E53"/>
    <w:rsid w:val="004D017C"/>
    <w:rsid w:val="004D0866"/>
    <w:rsid w:val="004D1010"/>
    <w:rsid w:val="004D1673"/>
    <w:rsid w:val="004D1B5B"/>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67F"/>
    <w:rsid w:val="004E4023"/>
    <w:rsid w:val="004E442B"/>
    <w:rsid w:val="004E4612"/>
    <w:rsid w:val="004E47F9"/>
    <w:rsid w:val="004E6424"/>
    <w:rsid w:val="004E6952"/>
    <w:rsid w:val="004E6AD3"/>
    <w:rsid w:val="004E6DDD"/>
    <w:rsid w:val="004E6F7E"/>
    <w:rsid w:val="004E71CB"/>
    <w:rsid w:val="004E7957"/>
    <w:rsid w:val="004E7FB6"/>
    <w:rsid w:val="004F0820"/>
    <w:rsid w:val="004F0C1D"/>
    <w:rsid w:val="004F1A11"/>
    <w:rsid w:val="004F1C97"/>
    <w:rsid w:val="004F1E4F"/>
    <w:rsid w:val="004F1E6E"/>
    <w:rsid w:val="004F30E1"/>
    <w:rsid w:val="004F33F0"/>
    <w:rsid w:val="004F38EB"/>
    <w:rsid w:val="004F402A"/>
    <w:rsid w:val="004F57E9"/>
    <w:rsid w:val="004F6423"/>
    <w:rsid w:val="004F6FEF"/>
    <w:rsid w:val="004F7943"/>
    <w:rsid w:val="005002B8"/>
    <w:rsid w:val="00500818"/>
    <w:rsid w:val="00500FED"/>
    <w:rsid w:val="00501200"/>
    <w:rsid w:val="005020EF"/>
    <w:rsid w:val="0050218B"/>
    <w:rsid w:val="0050224F"/>
    <w:rsid w:val="00502802"/>
    <w:rsid w:val="005032DE"/>
    <w:rsid w:val="005033DA"/>
    <w:rsid w:val="005035B0"/>
    <w:rsid w:val="00503A5B"/>
    <w:rsid w:val="00503E5F"/>
    <w:rsid w:val="005047B8"/>
    <w:rsid w:val="00504AD0"/>
    <w:rsid w:val="00504AD9"/>
    <w:rsid w:val="0050534C"/>
    <w:rsid w:val="00506996"/>
    <w:rsid w:val="005070CC"/>
    <w:rsid w:val="005070F4"/>
    <w:rsid w:val="005103CB"/>
    <w:rsid w:val="005107DF"/>
    <w:rsid w:val="005110A6"/>
    <w:rsid w:val="0051113D"/>
    <w:rsid w:val="005122FE"/>
    <w:rsid w:val="0051270F"/>
    <w:rsid w:val="00512760"/>
    <w:rsid w:val="00512E53"/>
    <w:rsid w:val="0051329C"/>
    <w:rsid w:val="0051416C"/>
    <w:rsid w:val="00514B6E"/>
    <w:rsid w:val="0051508F"/>
    <w:rsid w:val="00515C55"/>
    <w:rsid w:val="00515ED0"/>
    <w:rsid w:val="0051604D"/>
    <w:rsid w:val="0051611C"/>
    <w:rsid w:val="0051661F"/>
    <w:rsid w:val="00517008"/>
    <w:rsid w:val="00517C4E"/>
    <w:rsid w:val="005209A8"/>
    <w:rsid w:val="005211CB"/>
    <w:rsid w:val="00521A8B"/>
    <w:rsid w:val="00522200"/>
    <w:rsid w:val="00522732"/>
    <w:rsid w:val="00523654"/>
    <w:rsid w:val="00523A2A"/>
    <w:rsid w:val="00524656"/>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29C"/>
    <w:rsid w:val="00536E98"/>
    <w:rsid w:val="005377B5"/>
    <w:rsid w:val="005379E7"/>
    <w:rsid w:val="00540094"/>
    <w:rsid w:val="00540C9A"/>
    <w:rsid w:val="0054132A"/>
    <w:rsid w:val="00541A24"/>
    <w:rsid w:val="00541C66"/>
    <w:rsid w:val="005420ED"/>
    <w:rsid w:val="0054231A"/>
    <w:rsid w:val="00542A74"/>
    <w:rsid w:val="00543400"/>
    <w:rsid w:val="005448A6"/>
    <w:rsid w:val="005471F5"/>
    <w:rsid w:val="00547265"/>
    <w:rsid w:val="00547443"/>
    <w:rsid w:val="005505A6"/>
    <w:rsid w:val="005505BF"/>
    <w:rsid w:val="00550751"/>
    <w:rsid w:val="00550C47"/>
    <w:rsid w:val="00551B0D"/>
    <w:rsid w:val="00553286"/>
    <w:rsid w:val="00553E2C"/>
    <w:rsid w:val="0055476C"/>
    <w:rsid w:val="0055596E"/>
    <w:rsid w:val="005576C1"/>
    <w:rsid w:val="00557CBD"/>
    <w:rsid w:val="005605D0"/>
    <w:rsid w:val="00560AD2"/>
    <w:rsid w:val="00561265"/>
    <w:rsid w:val="00561332"/>
    <w:rsid w:val="00561991"/>
    <w:rsid w:val="00561DBA"/>
    <w:rsid w:val="005620BE"/>
    <w:rsid w:val="00562B41"/>
    <w:rsid w:val="00562C4E"/>
    <w:rsid w:val="0056365F"/>
    <w:rsid w:val="0056375F"/>
    <w:rsid w:val="005639B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53B6"/>
    <w:rsid w:val="005769FF"/>
    <w:rsid w:val="005771DB"/>
    <w:rsid w:val="00577A7E"/>
    <w:rsid w:val="00580423"/>
    <w:rsid w:val="005806D2"/>
    <w:rsid w:val="0058102F"/>
    <w:rsid w:val="00581B14"/>
    <w:rsid w:val="005825E8"/>
    <w:rsid w:val="00582A71"/>
    <w:rsid w:val="00583135"/>
    <w:rsid w:val="00583195"/>
    <w:rsid w:val="00583B84"/>
    <w:rsid w:val="005846F8"/>
    <w:rsid w:val="0058525D"/>
    <w:rsid w:val="00585C84"/>
    <w:rsid w:val="00587BAC"/>
    <w:rsid w:val="00587E05"/>
    <w:rsid w:val="00590005"/>
    <w:rsid w:val="00591FAF"/>
    <w:rsid w:val="00592D11"/>
    <w:rsid w:val="00593111"/>
    <w:rsid w:val="00593816"/>
    <w:rsid w:val="00593D67"/>
    <w:rsid w:val="00594FA6"/>
    <w:rsid w:val="0059529C"/>
    <w:rsid w:val="00595F1A"/>
    <w:rsid w:val="00595F8E"/>
    <w:rsid w:val="005964CC"/>
    <w:rsid w:val="00596895"/>
    <w:rsid w:val="00596BDA"/>
    <w:rsid w:val="00596FFC"/>
    <w:rsid w:val="00597972"/>
    <w:rsid w:val="00597AF4"/>
    <w:rsid w:val="005A07D8"/>
    <w:rsid w:val="005A0C5B"/>
    <w:rsid w:val="005A0FC2"/>
    <w:rsid w:val="005A2AB6"/>
    <w:rsid w:val="005A4255"/>
    <w:rsid w:val="005A5204"/>
    <w:rsid w:val="005A52E6"/>
    <w:rsid w:val="005A5610"/>
    <w:rsid w:val="005B0749"/>
    <w:rsid w:val="005B0760"/>
    <w:rsid w:val="005B19E4"/>
    <w:rsid w:val="005B1A36"/>
    <w:rsid w:val="005B1D8D"/>
    <w:rsid w:val="005B24C3"/>
    <w:rsid w:val="005B2628"/>
    <w:rsid w:val="005B2A1D"/>
    <w:rsid w:val="005B2C82"/>
    <w:rsid w:val="005B2D90"/>
    <w:rsid w:val="005B2D9B"/>
    <w:rsid w:val="005B2FD0"/>
    <w:rsid w:val="005B34A6"/>
    <w:rsid w:val="005B383F"/>
    <w:rsid w:val="005B38D3"/>
    <w:rsid w:val="005B46C1"/>
    <w:rsid w:val="005B57A2"/>
    <w:rsid w:val="005C0258"/>
    <w:rsid w:val="005C0B37"/>
    <w:rsid w:val="005C17C2"/>
    <w:rsid w:val="005C2A5F"/>
    <w:rsid w:val="005C3941"/>
    <w:rsid w:val="005C3F18"/>
    <w:rsid w:val="005C4923"/>
    <w:rsid w:val="005C5717"/>
    <w:rsid w:val="005C5BD5"/>
    <w:rsid w:val="005C5DAC"/>
    <w:rsid w:val="005C6C2A"/>
    <w:rsid w:val="005C6D8F"/>
    <w:rsid w:val="005C6EA5"/>
    <w:rsid w:val="005C7B7A"/>
    <w:rsid w:val="005C7BE2"/>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25A4"/>
    <w:rsid w:val="005E2700"/>
    <w:rsid w:val="005E29E3"/>
    <w:rsid w:val="005E36FB"/>
    <w:rsid w:val="005E3B81"/>
    <w:rsid w:val="005E3D12"/>
    <w:rsid w:val="005E4667"/>
    <w:rsid w:val="005E4ED8"/>
    <w:rsid w:val="005E5976"/>
    <w:rsid w:val="005E5FE0"/>
    <w:rsid w:val="005E655D"/>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5FD"/>
    <w:rsid w:val="005F5F2C"/>
    <w:rsid w:val="005F68D4"/>
    <w:rsid w:val="005F6991"/>
    <w:rsid w:val="005F70E4"/>
    <w:rsid w:val="005F7BFC"/>
    <w:rsid w:val="005F7EBF"/>
    <w:rsid w:val="006015A1"/>
    <w:rsid w:val="006015E1"/>
    <w:rsid w:val="00601B91"/>
    <w:rsid w:val="00601DD0"/>
    <w:rsid w:val="0060200D"/>
    <w:rsid w:val="00603E31"/>
    <w:rsid w:val="006041B7"/>
    <w:rsid w:val="00605985"/>
    <w:rsid w:val="00605B2B"/>
    <w:rsid w:val="00605D03"/>
    <w:rsid w:val="00606CBD"/>
    <w:rsid w:val="00607C46"/>
    <w:rsid w:val="006110B1"/>
    <w:rsid w:val="00612299"/>
    <w:rsid w:val="00612434"/>
    <w:rsid w:val="00612488"/>
    <w:rsid w:val="00612CE6"/>
    <w:rsid w:val="00612EDD"/>
    <w:rsid w:val="0061340A"/>
    <w:rsid w:val="00614A7B"/>
    <w:rsid w:val="0061536C"/>
    <w:rsid w:val="006158E4"/>
    <w:rsid w:val="006158FB"/>
    <w:rsid w:val="00615C08"/>
    <w:rsid w:val="0061638A"/>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46F"/>
    <w:rsid w:val="00626844"/>
    <w:rsid w:val="00626BBC"/>
    <w:rsid w:val="006274B9"/>
    <w:rsid w:val="00627808"/>
    <w:rsid w:val="0062788C"/>
    <w:rsid w:val="00627CD4"/>
    <w:rsid w:val="006304D2"/>
    <w:rsid w:val="00630BA9"/>
    <w:rsid w:val="00630DE9"/>
    <w:rsid w:val="00630F03"/>
    <w:rsid w:val="00631E78"/>
    <w:rsid w:val="00632451"/>
    <w:rsid w:val="00632B0E"/>
    <w:rsid w:val="00632E1E"/>
    <w:rsid w:val="006334AB"/>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23D2"/>
    <w:rsid w:val="00642683"/>
    <w:rsid w:val="0064351F"/>
    <w:rsid w:val="006436CB"/>
    <w:rsid w:val="00643C6F"/>
    <w:rsid w:val="00643C90"/>
    <w:rsid w:val="006440AA"/>
    <w:rsid w:val="00644BB8"/>
    <w:rsid w:val="0064516E"/>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B58"/>
    <w:rsid w:val="00657EEC"/>
    <w:rsid w:val="00660F6D"/>
    <w:rsid w:val="00660FD8"/>
    <w:rsid w:val="0066179A"/>
    <w:rsid w:val="00661860"/>
    <w:rsid w:val="00662197"/>
    <w:rsid w:val="00662606"/>
    <w:rsid w:val="0066271C"/>
    <w:rsid w:val="00663099"/>
    <w:rsid w:val="006630D5"/>
    <w:rsid w:val="00664184"/>
    <w:rsid w:val="00664C39"/>
    <w:rsid w:val="00664EA4"/>
    <w:rsid w:val="0066500F"/>
    <w:rsid w:val="00665B16"/>
    <w:rsid w:val="00665D82"/>
    <w:rsid w:val="006666F6"/>
    <w:rsid w:val="00667870"/>
    <w:rsid w:val="00670373"/>
    <w:rsid w:val="00670606"/>
    <w:rsid w:val="00671B2B"/>
    <w:rsid w:val="00671D4E"/>
    <w:rsid w:val="00671DB5"/>
    <w:rsid w:val="00671E8F"/>
    <w:rsid w:val="006727BF"/>
    <w:rsid w:val="0067281B"/>
    <w:rsid w:val="006733B3"/>
    <w:rsid w:val="00673538"/>
    <w:rsid w:val="00677B00"/>
    <w:rsid w:val="00677F40"/>
    <w:rsid w:val="00680281"/>
    <w:rsid w:val="00681575"/>
    <w:rsid w:val="00681CDE"/>
    <w:rsid w:val="006824FC"/>
    <w:rsid w:val="00682D8C"/>
    <w:rsid w:val="0068448B"/>
    <w:rsid w:val="00685C49"/>
    <w:rsid w:val="00687997"/>
    <w:rsid w:val="00687E47"/>
    <w:rsid w:val="0069058D"/>
    <w:rsid w:val="00690C52"/>
    <w:rsid w:val="0069105E"/>
    <w:rsid w:val="006912EA"/>
    <w:rsid w:val="00692635"/>
    <w:rsid w:val="00693C7B"/>
    <w:rsid w:val="00694911"/>
    <w:rsid w:val="00695DE3"/>
    <w:rsid w:val="006966D7"/>
    <w:rsid w:val="00696EED"/>
    <w:rsid w:val="006976AD"/>
    <w:rsid w:val="00697E03"/>
    <w:rsid w:val="006A02C4"/>
    <w:rsid w:val="006A0320"/>
    <w:rsid w:val="006A0559"/>
    <w:rsid w:val="006A19E0"/>
    <w:rsid w:val="006A1A30"/>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2350"/>
    <w:rsid w:val="006B257C"/>
    <w:rsid w:val="006B3563"/>
    <w:rsid w:val="006B3FBF"/>
    <w:rsid w:val="006B4773"/>
    <w:rsid w:val="006B4B0E"/>
    <w:rsid w:val="006B4D7E"/>
    <w:rsid w:val="006B5492"/>
    <w:rsid w:val="006B5692"/>
    <w:rsid w:val="006B56F2"/>
    <w:rsid w:val="006C176F"/>
    <w:rsid w:val="006C17B4"/>
    <w:rsid w:val="006C1CEA"/>
    <w:rsid w:val="006C29FF"/>
    <w:rsid w:val="006C2ED7"/>
    <w:rsid w:val="006C4A69"/>
    <w:rsid w:val="006C5438"/>
    <w:rsid w:val="006C5A08"/>
    <w:rsid w:val="006C5FDC"/>
    <w:rsid w:val="006C613D"/>
    <w:rsid w:val="006C6272"/>
    <w:rsid w:val="006C63B5"/>
    <w:rsid w:val="006C790E"/>
    <w:rsid w:val="006D0977"/>
    <w:rsid w:val="006D133B"/>
    <w:rsid w:val="006D1390"/>
    <w:rsid w:val="006D1BC0"/>
    <w:rsid w:val="006D2363"/>
    <w:rsid w:val="006D3202"/>
    <w:rsid w:val="006D3B39"/>
    <w:rsid w:val="006D3C8B"/>
    <w:rsid w:val="006D3FB5"/>
    <w:rsid w:val="006D463E"/>
    <w:rsid w:val="006D475A"/>
    <w:rsid w:val="006D6694"/>
    <w:rsid w:val="006D67EE"/>
    <w:rsid w:val="006E04DD"/>
    <w:rsid w:val="006E05DF"/>
    <w:rsid w:val="006E2603"/>
    <w:rsid w:val="006E28D7"/>
    <w:rsid w:val="006E2957"/>
    <w:rsid w:val="006E2B14"/>
    <w:rsid w:val="006E35DC"/>
    <w:rsid w:val="006E42EC"/>
    <w:rsid w:val="006E4A7F"/>
    <w:rsid w:val="006E533D"/>
    <w:rsid w:val="006E6883"/>
    <w:rsid w:val="006E75C7"/>
    <w:rsid w:val="006E7679"/>
    <w:rsid w:val="006F1F4B"/>
    <w:rsid w:val="006F2F71"/>
    <w:rsid w:val="006F3A81"/>
    <w:rsid w:val="006F4339"/>
    <w:rsid w:val="006F486C"/>
    <w:rsid w:val="006F56FC"/>
    <w:rsid w:val="006F631C"/>
    <w:rsid w:val="006F6DAA"/>
    <w:rsid w:val="006F7115"/>
    <w:rsid w:val="006F7332"/>
    <w:rsid w:val="006F73A9"/>
    <w:rsid w:val="006F758E"/>
    <w:rsid w:val="00700D26"/>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28B"/>
    <w:rsid w:val="00707955"/>
    <w:rsid w:val="0071041E"/>
    <w:rsid w:val="00710621"/>
    <w:rsid w:val="0071065A"/>
    <w:rsid w:val="00710799"/>
    <w:rsid w:val="00710D11"/>
    <w:rsid w:val="00710F05"/>
    <w:rsid w:val="007128D8"/>
    <w:rsid w:val="007128DA"/>
    <w:rsid w:val="00713645"/>
    <w:rsid w:val="00714305"/>
    <w:rsid w:val="007146C7"/>
    <w:rsid w:val="00714931"/>
    <w:rsid w:val="00715222"/>
    <w:rsid w:val="00715388"/>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04F"/>
    <w:rsid w:val="00723C3F"/>
    <w:rsid w:val="007243EB"/>
    <w:rsid w:val="00724463"/>
    <w:rsid w:val="00724719"/>
    <w:rsid w:val="00724B68"/>
    <w:rsid w:val="00725AB6"/>
    <w:rsid w:val="00725D1E"/>
    <w:rsid w:val="007263B4"/>
    <w:rsid w:val="00726D3A"/>
    <w:rsid w:val="00726E63"/>
    <w:rsid w:val="007306D3"/>
    <w:rsid w:val="007317B5"/>
    <w:rsid w:val="00731D1E"/>
    <w:rsid w:val="0073210C"/>
    <w:rsid w:val="0073238A"/>
    <w:rsid w:val="00732548"/>
    <w:rsid w:val="00732972"/>
    <w:rsid w:val="00732CB6"/>
    <w:rsid w:val="007334EA"/>
    <w:rsid w:val="0073352B"/>
    <w:rsid w:val="0073365D"/>
    <w:rsid w:val="00733758"/>
    <w:rsid w:val="00734BBA"/>
    <w:rsid w:val="00735BCF"/>
    <w:rsid w:val="00735C0D"/>
    <w:rsid w:val="00735E40"/>
    <w:rsid w:val="0073602A"/>
    <w:rsid w:val="00736E69"/>
    <w:rsid w:val="00736EA4"/>
    <w:rsid w:val="00736ECE"/>
    <w:rsid w:val="0073711D"/>
    <w:rsid w:val="0073778F"/>
    <w:rsid w:val="00737C85"/>
    <w:rsid w:val="00740C4A"/>
    <w:rsid w:val="00741376"/>
    <w:rsid w:val="007419CD"/>
    <w:rsid w:val="00741C24"/>
    <w:rsid w:val="007422EF"/>
    <w:rsid w:val="00742F8F"/>
    <w:rsid w:val="00743205"/>
    <w:rsid w:val="0074401D"/>
    <w:rsid w:val="0074429A"/>
    <w:rsid w:val="007445D0"/>
    <w:rsid w:val="00744C48"/>
    <w:rsid w:val="00744D22"/>
    <w:rsid w:val="00745110"/>
    <w:rsid w:val="007451B3"/>
    <w:rsid w:val="00745317"/>
    <w:rsid w:val="0074590D"/>
    <w:rsid w:val="00746011"/>
    <w:rsid w:val="0074642F"/>
    <w:rsid w:val="00746BAF"/>
    <w:rsid w:val="00746FAC"/>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667"/>
    <w:rsid w:val="00755F3B"/>
    <w:rsid w:val="007560A1"/>
    <w:rsid w:val="0075639F"/>
    <w:rsid w:val="007566CB"/>
    <w:rsid w:val="007571C0"/>
    <w:rsid w:val="00757947"/>
    <w:rsid w:val="007611E9"/>
    <w:rsid w:val="00761429"/>
    <w:rsid w:val="007620B6"/>
    <w:rsid w:val="0076284D"/>
    <w:rsid w:val="00762F8B"/>
    <w:rsid w:val="00764FD6"/>
    <w:rsid w:val="007654C6"/>
    <w:rsid w:val="00765F24"/>
    <w:rsid w:val="00766211"/>
    <w:rsid w:val="0077031D"/>
    <w:rsid w:val="00771EC8"/>
    <w:rsid w:val="007720C2"/>
    <w:rsid w:val="007724D3"/>
    <w:rsid w:val="007731F0"/>
    <w:rsid w:val="007740AD"/>
    <w:rsid w:val="00774FA3"/>
    <w:rsid w:val="0077554C"/>
    <w:rsid w:val="0077562A"/>
    <w:rsid w:val="007763B7"/>
    <w:rsid w:val="007763E1"/>
    <w:rsid w:val="00777670"/>
    <w:rsid w:val="007818FF"/>
    <w:rsid w:val="007821F0"/>
    <w:rsid w:val="00782BF8"/>
    <w:rsid w:val="007834AA"/>
    <w:rsid w:val="00783536"/>
    <w:rsid w:val="00783C19"/>
    <w:rsid w:val="00785172"/>
    <w:rsid w:val="007851AE"/>
    <w:rsid w:val="00785F17"/>
    <w:rsid w:val="007860B6"/>
    <w:rsid w:val="007863E6"/>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3EC1"/>
    <w:rsid w:val="0079488E"/>
    <w:rsid w:val="007948D0"/>
    <w:rsid w:val="00796372"/>
    <w:rsid w:val="007969E2"/>
    <w:rsid w:val="007976F5"/>
    <w:rsid w:val="007977F1"/>
    <w:rsid w:val="007A059A"/>
    <w:rsid w:val="007A0F1C"/>
    <w:rsid w:val="007A130B"/>
    <w:rsid w:val="007A50A9"/>
    <w:rsid w:val="007A5BDA"/>
    <w:rsid w:val="007A6D70"/>
    <w:rsid w:val="007A769D"/>
    <w:rsid w:val="007A7D55"/>
    <w:rsid w:val="007A7E8A"/>
    <w:rsid w:val="007B12FF"/>
    <w:rsid w:val="007B185F"/>
    <w:rsid w:val="007B23B9"/>
    <w:rsid w:val="007B2A01"/>
    <w:rsid w:val="007B2E75"/>
    <w:rsid w:val="007B39E1"/>
    <w:rsid w:val="007B4DFE"/>
    <w:rsid w:val="007B6219"/>
    <w:rsid w:val="007B6AEC"/>
    <w:rsid w:val="007C0209"/>
    <w:rsid w:val="007C0612"/>
    <w:rsid w:val="007C0697"/>
    <w:rsid w:val="007C22B6"/>
    <w:rsid w:val="007C348D"/>
    <w:rsid w:val="007C3B9B"/>
    <w:rsid w:val="007C427A"/>
    <w:rsid w:val="007C483C"/>
    <w:rsid w:val="007C484E"/>
    <w:rsid w:val="007C4972"/>
    <w:rsid w:val="007C4FA1"/>
    <w:rsid w:val="007C6DCB"/>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18D8"/>
    <w:rsid w:val="007E22DD"/>
    <w:rsid w:val="007E251C"/>
    <w:rsid w:val="007E2CF6"/>
    <w:rsid w:val="007E3963"/>
    <w:rsid w:val="007E3D46"/>
    <w:rsid w:val="007E3D62"/>
    <w:rsid w:val="007E5D3E"/>
    <w:rsid w:val="007E625C"/>
    <w:rsid w:val="007E6C65"/>
    <w:rsid w:val="007E7010"/>
    <w:rsid w:val="007F0164"/>
    <w:rsid w:val="007F1A0D"/>
    <w:rsid w:val="007F1B2E"/>
    <w:rsid w:val="007F1B84"/>
    <w:rsid w:val="007F2173"/>
    <w:rsid w:val="007F3812"/>
    <w:rsid w:val="007F3D95"/>
    <w:rsid w:val="007F47E7"/>
    <w:rsid w:val="007F4F75"/>
    <w:rsid w:val="007F5196"/>
    <w:rsid w:val="007F55BA"/>
    <w:rsid w:val="007F6402"/>
    <w:rsid w:val="007F65C2"/>
    <w:rsid w:val="007F6F26"/>
    <w:rsid w:val="007F7397"/>
    <w:rsid w:val="0080046E"/>
    <w:rsid w:val="00801019"/>
    <w:rsid w:val="0080269D"/>
    <w:rsid w:val="008040CB"/>
    <w:rsid w:val="008043C9"/>
    <w:rsid w:val="00806044"/>
    <w:rsid w:val="0080686D"/>
    <w:rsid w:val="00806F67"/>
    <w:rsid w:val="00807185"/>
    <w:rsid w:val="00807B75"/>
    <w:rsid w:val="00810237"/>
    <w:rsid w:val="00810AF3"/>
    <w:rsid w:val="0081287C"/>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95A"/>
    <w:rsid w:val="00827AF2"/>
    <w:rsid w:val="00831133"/>
    <w:rsid w:val="0083270B"/>
    <w:rsid w:val="008335C6"/>
    <w:rsid w:val="008339CC"/>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5E23"/>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CB6"/>
    <w:rsid w:val="00860F5E"/>
    <w:rsid w:val="00860F76"/>
    <w:rsid w:val="00861205"/>
    <w:rsid w:val="008615C6"/>
    <w:rsid w:val="00861837"/>
    <w:rsid w:val="00861C17"/>
    <w:rsid w:val="00861F49"/>
    <w:rsid w:val="0086202D"/>
    <w:rsid w:val="00862A8B"/>
    <w:rsid w:val="00862ABA"/>
    <w:rsid w:val="00863604"/>
    <w:rsid w:val="008638DF"/>
    <w:rsid w:val="008640B1"/>
    <w:rsid w:val="00864390"/>
    <w:rsid w:val="008643DD"/>
    <w:rsid w:val="008651F4"/>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517"/>
    <w:rsid w:val="00874691"/>
    <w:rsid w:val="00874F92"/>
    <w:rsid w:val="008753A8"/>
    <w:rsid w:val="00875609"/>
    <w:rsid w:val="008761AF"/>
    <w:rsid w:val="00876B6A"/>
    <w:rsid w:val="00876F48"/>
    <w:rsid w:val="00877A5D"/>
    <w:rsid w:val="008802B8"/>
    <w:rsid w:val="008808CB"/>
    <w:rsid w:val="00881064"/>
    <w:rsid w:val="0088228F"/>
    <w:rsid w:val="008829B2"/>
    <w:rsid w:val="008830D8"/>
    <w:rsid w:val="008835A9"/>
    <w:rsid w:val="00884B13"/>
    <w:rsid w:val="00884BCD"/>
    <w:rsid w:val="0088657A"/>
    <w:rsid w:val="008865E6"/>
    <w:rsid w:val="00886C5B"/>
    <w:rsid w:val="00887B5D"/>
    <w:rsid w:val="008903B1"/>
    <w:rsid w:val="008910AC"/>
    <w:rsid w:val="00891255"/>
    <w:rsid w:val="008921F5"/>
    <w:rsid w:val="0089307B"/>
    <w:rsid w:val="008930CD"/>
    <w:rsid w:val="008931B4"/>
    <w:rsid w:val="0089331B"/>
    <w:rsid w:val="008933BC"/>
    <w:rsid w:val="00893C2B"/>
    <w:rsid w:val="00894FEF"/>
    <w:rsid w:val="00895FDB"/>
    <w:rsid w:val="008969D4"/>
    <w:rsid w:val="00896DB1"/>
    <w:rsid w:val="008A0157"/>
    <w:rsid w:val="008A04CD"/>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57"/>
    <w:rsid w:val="008B111B"/>
    <w:rsid w:val="008B12C0"/>
    <w:rsid w:val="008B1FB2"/>
    <w:rsid w:val="008B2E27"/>
    <w:rsid w:val="008B31B9"/>
    <w:rsid w:val="008B34B1"/>
    <w:rsid w:val="008B4851"/>
    <w:rsid w:val="008B5087"/>
    <w:rsid w:val="008B5444"/>
    <w:rsid w:val="008B6309"/>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2A"/>
    <w:rsid w:val="008D277C"/>
    <w:rsid w:val="008D2D3D"/>
    <w:rsid w:val="008D3AE8"/>
    <w:rsid w:val="008D6F67"/>
    <w:rsid w:val="008D704D"/>
    <w:rsid w:val="008E2035"/>
    <w:rsid w:val="008E3081"/>
    <w:rsid w:val="008E31B9"/>
    <w:rsid w:val="008E4A3C"/>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32D0"/>
    <w:rsid w:val="008F34D6"/>
    <w:rsid w:val="008F35AA"/>
    <w:rsid w:val="008F38C8"/>
    <w:rsid w:val="008F3AED"/>
    <w:rsid w:val="008F4D52"/>
    <w:rsid w:val="008F52B3"/>
    <w:rsid w:val="008F5556"/>
    <w:rsid w:val="008F5D7E"/>
    <w:rsid w:val="008F5E62"/>
    <w:rsid w:val="008F677F"/>
    <w:rsid w:val="008F6A15"/>
    <w:rsid w:val="008F6D6B"/>
    <w:rsid w:val="008F7226"/>
    <w:rsid w:val="008F7BC1"/>
    <w:rsid w:val="008F7CC2"/>
    <w:rsid w:val="009003B1"/>
    <w:rsid w:val="00901552"/>
    <w:rsid w:val="00901FB3"/>
    <w:rsid w:val="00902B92"/>
    <w:rsid w:val="00902DD7"/>
    <w:rsid w:val="009030AA"/>
    <w:rsid w:val="009032BE"/>
    <w:rsid w:val="0090339F"/>
    <w:rsid w:val="0090375F"/>
    <w:rsid w:val="00903F2F"/>
    <w:rsid w:val="0090489F"/>
    <w:rsid w:val="00904BC4"/>
    <w:rsid w:val="0090544A"/>
    <w:rsid w:val="0090570A"/>
    <w:rsid w:val="00905F9E"/>
    <w:rsid w:val="009122A7"/>
    <w:rsid w:val="00912795"/>
    <w:rsid w:val="00912DB2"/>
    <w:rsid w:val="00913EE3"/>
    <w:rsid w:val="00914D3F"/>
    <w:rsid w:val="0091512B"/>
    <w:rsid w:val="0091557F"/>
    <w:rsid w:val="00915EBC"/>
    <w:rsid w:val="0091615C"/>
    <w:rsid w:val="0091692B"/>
    <w:rsid w:val="00916B39"/>
    <w:rsid w:val="00916CA4"/>
    <w:rsid w:val="00916DDB"/>
    <w:rsid w:val="00917759"/>
    <w:rsid w:val="0091DCB7"/>
    <w:rsid w:val="0092026D"/>
    <w:rsid w:val="00920339"/>
    <w:rsid w:val="00920619"/>
    <w:rsid w:val="009207CE"/>
    <w:rsid w:val="00920A13"/>
    <w:rsid w:val="00920DF2"/>
    <w:rsid w:val="00921AAC"/>
    <w:rsid w:val="009238A9"/>
    <w:rsid w:val="00923A02"/>
    <w:rsid w:val="00924B58"/>
    <w:rsid w:val="00925348"/>
    <w:rsid w:val="009265B6"/>
    <w:rsid w:val="00927D63"/>
    <w:rsid w:val="00927FB2"/>
    <w:rsid w:val="00927FFC"/>
    <w:rsid w:val="009302A6"/>
    <w:rsid w:val="0093049E"/>
    <w:rsid w:val="009318C4"/>
    <w:rsid w:val="00931CA2"/>
    <w:rsid w:val="00931E5B"/>
    <w:rsid w:val="0093234E"/>
    <w:rsid w:val="0093252D"/>
    <w:rsid w:val="00933845"/>
    <w:rsid w:val="00934E53"/>
    <w:rsid w:val="00935371"/>
    <w:rsid w:val="009354A1"/>
    <w:rsid w:val="00936C2B"/>
    <w:rsid w:val="00937444"/>
    <w:rsid w:val="0093767A"/>
    <w:rsid w:val="00941625"/>
    <w:rsid w:val="0094192D"/>
    <w:rsid w:val="0094210F"/>
    <w:rsid w:val="009425A7"/>
    <w:rsid w:val="00942B80"/>
    <w:rsid w:val="00942BCA"/>
    <w:rsid w:val="009438E2"/>
    <w:rsid w:val="0094425E"/>
    <w:rsid w:val="00945400"/>
    <w:rsid w:val="00946722"/>
    <w:rsid w:val="00946C92"/>
    <w:rsid w:val="009502F5"/>
    <w:rsid w:val="009505FE"/>
    <w:rsid w:val="00951536"/>
    <w:rsid w:val="0095251F"/>
    <w:rsid w:val="00952A6D"/>
    <w:rsid w:val="0095386D"/>
    <w:rsid w:val="00954A8F"/>
    <w:rsid w:val="0095561C"/>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0DD"/>
    <w:rsid w:val="00973E16"/>
    <w:rsid w:val="00974570"/>
    <w:rsid w:val="0097609B"/>
    <w:rsid w:val="009773F1"/>
    <w:rsid w:val="00980CB2"/>
    <w:rsid w:val="00980D68"/>
    <w:rsid w:val="009816E0"/>
    <w:rsid w:val="00981B35"/>
    <w:rsid w:val="00981E47"/>
    <w:rsid w:val="009823C1"/>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21F1"/>
    <w:rsid w:val="009922E3"/>
    <w:rsid w:val="0099297C"/>
    <w:rsid w:val="0099299E"/>
    <w:rsid w:val="00992E10"/>
    <w:rsid w:val="00992F47"/>
    <w:rsid w:val="00993258"/>
    <w:rsid w:val="00993376"/>
    <w:rsid w:val="00993CDB"/>
    <w:rsid w:val="00993EC5"/>
    <w:rsid w:val="00995FEE"/>
    <w:rsid w:val="00996076"/>
    <w:rsid w:val="00996819"/>
    <w:rsid w:val="00996FBB"/>
    <w:rsid w:val="009978CF"/>
    <w:rsid w:val="009A0886"/>
    <w:rsid w:val="009A0ADC"/>
    <w:rsid w:val="009A180D"/>
    <w:rsid w:val="009A2A2B"/>
    <w:rsid w:val="009A2D84"/>
    <w:rsid w:val="009A2E1A"/>
    <w:rsid w:val="009A2F47"/>
    <w:rsid w:val="009A3A09"/>
    <w:rsid w:val="009A43BF"/>
    <w:rsid w:val="009A5278"/>
    <w:rsid w:val="009A6B2F"/>
    <w:rsid w:val="009A6B3A"/>
    <w:rsid w:val="009A7D11"/>
    <w:rsid w:val="009A7D8F"/>
    <w:rsid w:val="009B0B40"/>
    <w:rsid w:val="009B1AFD"/>
    <w:rsid w:val="009B3168"/>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12"/>
    <w:rsid w:val="009D184C"/>
    <w:rsid w:val="009D18DA"/>
    <w:rsid w:val="009D2E13"/>
    <w:rsid w:val="009D2F4F"/>
    <w:rsid w:val="009D2F78"/>
    <w:rsid w:val="009D41AE"/>
    <w:rsid w:val="009D57A5"/>
    <w:rsid w:val="009D5EA2"/>
    <w:rsid w:val="009D68DE"/>
    <w:rsid w:val="009D6D81"/>
    <w:rsid w:val="009D7222"/>
    <w:rsid w:val="009D7294"/>
    <w:rsid w:val="009D7770"/>
    <w:rsid w:val="009D779F"/>
    <w:rsid w:val="009E1FFB"/>
    <w:rsid w:val="009E20B7"/>
    <w:rsid w:val="009E2403"/>
    <w:rsid w:val="009E2820"/>
    <w:rsid w:val="009E2B64"/>
    <w:rsid w:val="009E3D03"/>
    <w:rsid w:val="009E43D5"/>
    <w:rsid w:val="009E46BC"/>
    <w:rsid w:val="009E4CDE"/>
    <w:rsid w:val="009F158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C7"/>
    <w:rsid w:val="00A0248B"/>
    <w:rsid w:val="00A02490"/>
    <w:rsid w:val="00A02524"/>
    <w:rsid w:val="00A033EB"/>
    <w:rsid w:val="00A0346A"/>
    <w:rsid w:val="00A03847"/>
    <w:rsid w:val="00A0430F"/>
    <w:rsid w:val="00A04ACA"/>
    <w:rsid w:val="00A065A2"/>
    <w:rsid w:val="00A100CF"/>
    <w:rsid w:val="00A10489"/>
    <w:rsid w:val="00A10748"/>
    <w:rsid w:val="00A10DB9"/>
    <w:rsid w:val="00A10FCA"/>
    <w:rsid w:val="00A113C1"/>
    <w:rsid w:val="00A11E57"/>
    <w:rsid w:val="00A1297F"/>
    <w:rsid w:val="00A130D3"/>
    <w:rsid w:val="00A1386F"/>
    <w:rsid w:val="00A13EAF"/>
    <w:rsid w:val="00A144B6"/>
    <w:rsid w:val="00A147C9"/>
    <w:rsid w:val="00A14833"/>
    <w:rsid w:val="00A16E87"/>
    <w:rsid w:val="00A1776F"/>
    <w:rsid w:val="00A20D08"/>
    <w:rsid w:val="00A215B6"/>
    <w:rsid w:val="00A2254E"/>
    <w:rsid w:val="00A23B71"/>
    <w:rsid w:val="00A2405D"/>
    <w:rsid w:val="00A24A76"/>
    <w:rsid w:val="00A24FC3"/>
    <w:rsid w:val="00A25751"/>
    <w:rsid w:val="00A26601"/>
    <w:rsid w:val="00A26794"/>
    <w:rsid w:val="00A26924"/>
    <w:rsid w:val="00A26D56"/>
    <w:rsid w:val="00A26F11"/>
    <w:rsid w:val="00A2707D"/>
    <w:rsid w:val="00A27217"/>
    <w:rsid w:val="00A27446"/>
    <w:rsid w:val="00A27846"/>
    <w:rsid w:val="00A3036A"/>
    <w:rsid w:val="00A32840"/>
    <w:rsid w:val="00A32BE9"/>
    <w:rsid w:val="00A32FBD"/>
    <w:rsid w:val="00A33366"/>
    <w:rsid w:val="00A33684"/>
    <w:rsid w:val="00A357EB"/>
    <w:rsid w:val="00A363BD"/>
    <w:rsid w:val="00A3699B"/>
    <w:rsid w:val="00A36CC9"/>
    <w:rsid w:val="00A36D58"/>
    <w:rsid w:val="00A36D6A"/>
    <w:rsid w:val="00A37373"/>
    <w:rsid w:val="00A41AC1"/>
    <w:rsid w:val="00A41CA4"/>
    <w:rsid w:val="00A41E07"/>
    <w:rsid w:val="00A42191"/>
    <w:rsid w:val="00A427B3"/>
    <w:rsid w:val="00A42B33"/>
    <w:rsid w:val="00A42FE7"/>
    <w:rsid w:val="00A43140"/>
    <w:rsid w:val="00A432E9"/>
    <w:rsid w:val="00A436C9"/>
    <w:rsid w:val="00A43835"/>
    <w:rsid w:val="00A4394E"/>
    <w:rsid w:val="00A43A8F"/>
    <w:rsid w:val="00A43C02"/>
    <w:rsid w:val="00A43E1E"/>
    <w:rsid w:val="00A44AE6"/>
    <w:rsid w:val="00A45433"/>
    <w:rsid w:val="00A4599F"/>
    <w:rsid w:val="00A466F1"/>
    <w:rsid w:val="00A47CF5"/>
    <w:rsid w:val="00A50B73"/>
    <w:rsid w:val="00A510B9"/>
    <w:rsid w:val="00A5253F"/>
    <w:rsid w:val="00A529EF"/>
    <w:rsid w:val="00A52B08"/>
    <w:rsid w:val="00A52BA0"/>
    <w:rsid w:val="00A54EAE"/>
    <w:rsid w:val="00A55473"/>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FCF"/>
    <w:rsid w:val="00A6728D"/>
    <w:rsid w:val="00A678F2"/>
    <w:rsid w:val="00A71150"/>
    <w:rsid w:val="00A71BA0"/>
    <w:rsid w:val="00A728AD"/>
    <w:rsid w:val="00A73BF7"/>
    <w:rsid w:val="00A744AD"/>
    <w:rsid w:val="00A747AC"/>
    <w:rsid w:val="00A74B22"/>
    <w:rsid w:val="00A74EEB"/>
    <w:rsid w:val="00A75E04"/>
    <w:rsid w:val="00A76EAF"/>
    <w:rsid w:val="00A76F66"/>
    <w:rsid w:val="00A77900"/>
    <w:rsid w:val="00A800C6"/>
    <w:rsid w:val="00A80545"/>
    <w:rsid w:val="00A80664"/>
    <w:rsid w:val="00A8071F"/>
    <w:rsid w:val="00A80C02"/>
    <w:rsid w:val="00A81851"/>
    <w:rsid w:val="00A81AA2"/>
    <w:rsid w:val="00A81FB7"/>
    <w:rsid w:val="00A820B5"/>
    <w:rsid w:val="00A829C4"/>
    <w:rsid w:val="00A83F3F"/>
    <w:rsid w:val="00A84437"/>
    <w:rsid w:val="00A84786"/>
    <w:rsid w:val="00A85128"/>
    <w:rsid w:val="00A857C4"/>
    <w:rsid w:val="00A85A4E"/>
    <w:rsid w:val="00A865DA"/>
    <w:rsid w:val="00A90309"/>
    <w:rsid w:val="00A90821"/>
    <w:rsid w:val="00A90C03"/>
    <w:rsid w:val="00A91483"/>
    <w:rsid w:val="00A92611"/>
    <w:rsid w:val="00A934E0"/>
    <w:rsid w:val="00A9412B"/>
    <w:rsid w:val="00A94866"/>
    <w:rsid w:val="00A950DA"/>
    <w:rsid w:val="00A95620"/>
    <w:rsid w:val="00A95D78"/>
    <w:rsid w:val="00A96630"/>
    <w:rsid w:val="00A97192"/>
    <w:rsid w:val="00A97EF0"/>
    <w:rsid w:val="00AA05AD"/>
    <w:rsid w:val="00AA1198"/>
    <w:rsid w:val="00AA2718"/>
    <w:rsid w:val="00AA29DF"/>
    <w:rsid w:val="00AA362E"/>
    <w:rsid w:val="00AA3B95"/>
    <w:rsid w:val="00AA4446"/>
    <w:rsid w:val="00AA4ADC"/>
    <w:rsid w:val="00AA4C18"/>
    <w:rsid w:val="00AA52E1"/>
    <w:rsid w:val="00AA53F1"/>
    <w:rsid w:val="00AA5499"/>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502"/>
    <w:rsid w:val="00AB7367"/>
    <w:rsid w:val="00AB7432"/>
    <w:rsid w:val="00AB76FA"/>
    <w:rsid w:val="00AB7730"/>
    <w:rsid w:val="00AC0141"/>
    <w:rsid w:val="00AC0167"/>
    <w:rsid w:val="00AC0300"/>
    <w:rsid w:val="00AC0420"/>
    <w:rsid w:val="00AC086D"/>
    <w:rsid w:val="00AC1757"/>
    <w:rsid w:val="00AC2788"/>
    <w:rsid w:val="00AC2A50"/>
    <w:rsid w:val="00AC32A3"/>
    <w:rsid w:val="00AC4206"/>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3FD"/>
    <w:rsid w:val="00AD56F4"/>
    <w:rsid w:val="00AD5DD1"/>
    <w:rsid w:val="00AD7D83"/>
    <w:rsid w:val="00AE0354"/>
    <w:rsid w:val="00AE1244"/>
    <w:rsid w:val="00AE199D"/>
    <w:rsid w:val="00AE1A0D"/>
    <w:rsid w:val="00AE1C5F"/>
    <w:rsid w:val="00AE2AEF"/>
    <w:rsid w:val="00AE2B70"/>
    <w:rsid w:val="00AE2FC6"/>
    <w:rsid w:val="00AE3439"/>
    <w:rsid w:val="00AE34E5"/>
    <w:rsid w:val="00AE422D"/>
    <w:rsid w:val="00AE5294"/>
    <w:rsid w:val="00AE55E5"/>
    <w:rsid w:val="00AE5FA2"/>
    <w:rsid w:val="00AE60D1"/>
    <w:rsid w:val="00AE6E50"/>
    <w:rsid w:val="00AF0917"/>
    <w:rsid w:val="00AF0AB7"/>
    <w:rsid w:val="00AF10F8"/>
    <w:rsid w:val="00AF1844"/>
    <w:rsid w:val="00AF2399"/>
    <w:rsid w:val="00AF2695"/>
    <w:rsid w:val="00AF3747"/>
    <w:rsid w:val="00AF42F9"/>
    <w:rsid w:val="00AF4A67"/>
    <w:rsid w:val="00AF57EF"/>
    <w:rsid w:val="00AF5CF4"/>
    <w:rsid w:val="00AF6074"/>
    <w:rsid w:val="00AF62E6"/>
    <w:rsid w:val="00AF6844"/>
    <w:rsid w:val="00AF76C1"/>
    <w:rsid w:val="00AF7829"/>
    <w:rsid w:val="00AF7FB3"/>
    <w:rsid w:val="00B004F2"/>
    <w:rsid w:val="00B00C12"/>
    <w:rsid w:val="00B00E6F"/>
    <w:rsid w:val="00B012CF"/>
    <w:rsid w:val="00B01C30"/>
    <w:rsid w:val="00B0266A"/>
    <w:rsid w:val="00B03F42"/>
    <w:rsid w:val="00B05A03"/>
    <w:rsid w:val="00B06374"/>
    <w:rsid w:val="00B06D14"/>
    <w:rsid w:val="00B07665"/>
    <w:rsid w:val="00B076FD"/>
    <w:rsid w:val="00B07D65"/>
    <w:rsid w:val="00B10419"/>
    <w:rsid w:val="00B1096B"/>
    <w:rsid w:val="00B1123C"/>
    <w:rsid w:val="00B12512"/>
    <w:rsid w:val="00B1309F"/>
    <w:rsid w:val="00B1380C"/>
    <w:rsid w:val="00B14544"/>
    <w:rsid w:val="00B15291"/>
    <w:rsid w:val="00B15744"/>
    <w:rsid w:val="00B16439"/>
    <w:rsid w:val="00B16562"/>
    <w:rsid w:val="00B1692B"/>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0CD"/>
    <w:rsid w:val="00B312C4"/>
    <w:rsid w:val="00B315BC"/>
    <w:rsid w:val="00B3287D"/>
    <w:rsid w:val="00B33394"/>
    <w:rsid w:val="00B33A4C"/>
    <w:rsid w:val="00B33EAC"/>
    <w:rsid w:val="00B348BB"/>
    <w:rsid w:val="00B349C5"/>
    <w:rsid w:val="00B34FE6"/>
    <w:rsid w:val="00B3551C"/>
    <w:rsid w:val="00B359A7"/>
    <w:rsid w:val="00B35B28"/>
    <w:rsid w:val="00B35FC1"/>
    <w:rsid w:val="00B365A4"/>
    <w:rsid w:val="00B36625"/>
    <w:rsid w:val="00B3691F"/>
    <w:rsid w:val="00B3699E"/>
    <w:rsid w:val="00B37893"/>
    <w:rsid w:val="00B411DB"/>
    <w:rsid w:val="00B413C6"/>
    <w:rsid w:val="00B443B1"/>
    <w:rsid w:val="00B4460C"/>
    <w:rsid w:val="00B4694C"/>
    <w:rsid w:val="00B4698A"/>
    <w:rsid w:val="00B4722C"/>
    <w:rsid w:val="00B47C05"/>
    <w:rsid w:val="00B47EC3"/>
    <w:rsid w:val="00B50760"/>
    <w:rsid w:val="00B50A49"/>
    <w:rsid w:val="00B50D85"/>
    <w:rsid w:val="00B50E50"/>
    <w:rsid w:val="00B5221E"/>
    <w:rsid w:val="00B522AC"/>
    <w:rsid w:val="00B52705"/>
    <w:rsid w:val="00B52FC0"/>
    <w:rsid w:val="00B5429E"/>
    <w:rsid w:val="00B5493F"/>
    <w:rsid w:val="00B54C37"/>
    <w:rsid w:val="00B5521E"/>
    <w:rsid w:val="00B55A65"/>
    <w:rsid w:val="00B56382"/>
    <w:rsid w:val="00B56D81"/>
    <w:rsid w:val="00B573C4"/>
    <w:rsid w:val="00B600AE"/>
    <w:rsid w:val="00B606C9"/>
    <w:rsid w:val="00B60B5F"/>
    <w:rsid w:val="00B60CB8"/>
    <w:rsid w:val="00B610A6"/>
    <w:rsid w:val="00B6206D"/>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889"/>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A78"/>
    <w:rsid w:val="00B87FE9"/>
    <w:rsid w:val="00B9060D"/>
    <w:rsid w:val="00B90FA3"/>
    <w:rsid w:val="00B912E5"/>
    <w:rsid w:val="00B9137D"/>
    <w:rsid w:val="00B913F1"/>
    <w:rsid w:val="00B917A8"/>
    <w:rsid w:val="00B91FB8"/>
    <w:rsid w:val="00B9241A"/>
    <w:rsid w:val="00B937E7"/>
    <w:rsid w:val="00B93A46"/>
    <w:rsid w:val="00B946B2"/>
    <w:rsid w:val="00B94C5C"/>
    <w:rsid w:val="00B95A24"/>
    <w:rsid w:val="00B9652B"/>
    <w:rsid w:val="00B96A8B"/>
    <w:rsid w:val="00B96ED5"/>
    <w:rsid w:val="00B970B0"/>
    <w:rsid w:val="00B97135"/>
    <w:rsid w:val="00B9748F"/>
    <w:rsid w:val="00B97D87"/>
    <w:rsid w:val="00BA010F"/>
    <w:rsid w:val="00BA080B"/>
    <w:rsid w:val="00BA0A4F"/>
    <w:rsid w:val="00BA0F66"/>
    <w:rsid w:val="00BA0FFA"/>
    <w:rsid w:val="00BA1D8F"/>
    <w:rsid w:val="00BA1DB8"/>
    <w:rsid w:val="00BA31F7"/>
    <w:rsid w:val="00BA341F"/>
    <w:rsid w:val="00BA3D88"/>
    <w:rsid w:val="00BA40A9"/>
    <w:rsid w:val="00BA4247"/>
    <w:rsid w:val="00BA4ACB"/>
    <w:rsid w:val="00BA4D96"/>
    <w:rsid w:val="00BA4F1F"/>
    <w:rsid w:val="00BA5539"/>
    <w:rsid w:val="00BA5935"/>
    <w:rsid w:val="00BA5C6D"/>
    <w:rsid w:val="00BA74D7"/>
    <w:rsid w:val="00BA77A6"/>
    <w:rsid w:val="00BB174C"/>
    <w:rsid w:val="00BB2F46"/>
    <w:rsid w:val="00BB3B0E"/>
    <w:rsid w:val="00BB3FAC"/>
    <w:rsid w:val="00BB45B4"/>
    <w:rsid w:val="00BB45DF"/>
    <w:rsid w:val="00BB4A57"/>
    <w:rsid w:val="00BB4C60"/>
    <w:rsid w:val="00BB5270"/>
    <w:rsid w:val="00BB531B"/>
    <w:rsid w:val="00BB54F0"/>
    <w:rsid w:val="00BB6B79"/>
    <w:rsid w:val="00BC0EC9"/>
    <w:rsid w:val="00BC1CD4"/>
    <w:rsid w:val="00BC22EF"/>
    <w:rsid w:val="00BC29CC"/>
    <w:rsid w:val="00BC2BB3"/>
    <w:rsid w:val="00BC2E44"/>
    <w:rsid w:val="00BC3440"/>
    <w:rsid w:val="00BC3DF9"/>
    <w:rsid w:val="00BC3EEA"/>
    <w:rsid w:val="00BC403A"/>
    <w:rsid w:val="00BC7052"/>
    <w:rsid w:val="00BC74E7"/>
    <w:rsid w:val="00BC759E"/>
    <w:rsid w:val="00BC7964"/>
    <w:rsid w:val="00BD00CF"/>
    <w:rsid w:val="00BD0E5E"/>
    <w:rsid w:val="00BD1577"/>
    <w:rsid w:val="00BD2E81"/>
    <w:rsid w:val="00BD3D5D"/>
    <w:rsid w:val="00BD5B97"/>
    <w:rsid w:val="00BE13D5"/>
    <w:rsid w:val="00BE1520"/>
    <w:rsid w:val="00BE1858"/>
    <w:rsid w:val="00BE239D"/>
    <w:rsid w:val="00BE3B73"/>
    <w:rsid w:val="00BE3C0E"/>
    <w:rsid w:val="00BE3EEA"/>
    <w:rsid w:val="00BE43A9"/>
    <w:rsid w:val="00BE4401"/>
    <w:rsid w:val="00BE5267"/>
    <w:rsid w:val="00BE598F"/>
    <w:rsid w:val="00BE5A5B"/>
    <w:rsid w:val="00BE6EB3"/>
    <w:rsid w:val="00BE7049"/>
    <w:rsid w:val="00BE7123"/>
    <w:rsid w:val="00BE7C72"/>
    <w:rsid w:val="00BE7D6A"/>
    <w:rsid w:val="00BF1959"/>
    <w:rsid w:val="00BF22F5"/>
    <w:rsid w:val="00BF3638"/>
    <w:rsid w:val="00BF4594"/>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4FFE"/>
    <w:rsid w:val="00C06886"/>
    <w:rsid w:val="00C06A41"/>
    <w:rsid w:val="00C06CA3"/>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441F"/>
    <w:rsid w:val="00C1458E"/>
    <w:rsid w:val="00C147E1"/>
    <w:rsid w:val="00C14D52"/>
    <w:rsid w:val="00C158E9"/>
    <w:rsid w:val="00C16061"/>
    <w:rsid w:val="00C160A1"/>
    <w:rsid w:val="00C163F9"/>
    <w:rsid w:val="00C16987"/>
    <w:rsid w:val="00C16D04"/>
    <w:rsid w:val="00C17335"/>
    <w:rsid w:val="00C179C4"/>
    <w:rsid w:val="00C17D3C"/>
    <w:rsid w:val="00C20A77"/>
    <w:rsid w:val="00C20C40"/>
    <w:rsid w:val="00C20D77"/>
    <w:rsid w:val="00C20E68"/>
    <w:rsid w:val="00C21A30"/>
    <w:rsid w:val="00C22707"/>
    <w:rsid w:val="00C23DFD"/>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2315"/>
    <w:rsid w:val="00C42A0E"/>
    <w:rsid w:val="00C439F4"/>
    <w:rsid w:val="00C44E96"/>
    <w:rsid w:val="00C458E8"/>
    <w:rsid w:val="00C468E9"/>
    <w:rsid w:val="00C473EE"/>
    <w:rsid w:val="00C476D8"/>
    <w:rsid w:val="00C47CE7"/>
    <w:rsid w:val="00C515B6"/>
    <w:rsid w:val="00C5198A"/>
    <w:rsid w:val="00C51CF2"/>
    <w:rsid w:val="00C52086"/>
    <w:rsid w:val="00C544C8"/>
    <w:rsid w:val="00C54B23"/>
    <w:rsid w:val="00C54E72"/>
    <w:rsid w:val="00C55829"/>
    <w:rsid w:val="00C56765"/>
    <w:rsid w:val="00C568D1"/>
    <w:rsid w:val="00C56AE2"/>
    <w:rsid w:val="00C56D1D"/>
    <w:rsid w:val="00C57816"/>
    <w:rsid w:val="00C57DBB"/>
    <w:rsid w:val="00C60621"/>
    <w:rsid w:val="00C60E9F"/>
    <w:rsid w:val="00C61071"/>
    <w:rsid w:val="00C6170E"/>
    <w:rsid w:val="00C61989"/>
    <w:rsid w:val="00C619A2"/>
    <w:rsid w:val="00C62047"/>
    <w:rsid w:val="00C62355"/>
    <w:rsid w:val="00C62739"/>
    <w:rsid w:val="00C62A41"/>
    <w:rsid w:val="00C63666"/>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9BC"/>
    <w:rsid w:val="00C83CBB"/>
    <w:rsid w:val="00C83FE2"/>
    <w:rsid w:val="00C84434"/>
    <w:rsid w:val="00C8502B"/>
    <w:rsid w:val="00C85179"/>
    <w:rsid w:val="00C85777"/>
    <w:rsid w:val="00C85926"/>
    <w:rsid w:val="00C86519"/>
    <w:rsid w:val="00C867C9"/>
    <w:rsid w:val="00C87E49"/>
    <w:rsid w:val="00C8D941"/>
    <w:rsid w:val="00C904AC"/>
    <w:rsid w:val="00C906F5"/>
    <w:rsid w:val="00C9077C"/>
    <w:rsid w:val="00C90917"/>
    <w:rsid w:val="00C90E94"/>
    <w:rsid w:val="00C91381"/>
    <w:rsid w:val="00C91D8B"/>
    <w:rsid w:val="00C92929"/>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2E6"/>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6FE6"/>
    <w:rsid w:val="00CC7C6B"/>
    <w:rsid w:val="00CC7CAF"/>
    <w:rsid w:val="00CD0287"/>
    <w:rsid w:val="00CD02F0"/>
    <w:rsid w:val="00CD03A8"/>
    <w:rsid w:val="00CD03AD"/>
    <w:rsid w:val="00CD0435"/>
    <w:rsid w:val="00CD2536"/>
    <w:rsid w:val="00CD2678"/>
    <w:rsid w:val="00CD26EB"/>
    <w:rsid w:val="00CD2CC2"/>
    <w:rsid w:val="00CD38A0"/>
    <w:rsid w:val="00CD457C"/>
    <w:rsid w:val="00CD46EA"/>
    <w:rsid w:val="00CD4A66"/>
    <w:rsid w:val="00CD57A5"/>
    <w:rsid w:val="00CD580D"/>
    <w:rsid w:val="00CD59E8"/>
    <w:rsid w:val="00CD5F1C"/>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7939"/>
    <w:rsid w:val="00CF0529"/>
    <w:rsid w:val="00CF06D5"/>
    <w:rsid w:val="00CF1B69"/>
    <w:rsid w:val="00CF1D58"/>
    <w:rsid w:val="00CF21F0"/>
    <w:rsid w:val="00CF230A"/>
    <w:rsid w:val="00CF2677"/>
    <w:rsid w:val="00CF2CB6"/>
    <w:rsid w:val="00CF4B8C"/>
    <w:rsid w:val="00CF63E5"/>
    <w:rsid w:val="00CF66FF"/>
    <w:rsid w:val="00CF6F7F"/>
    <w:rsid w:val="00CF705D"/>
    <w:rsid w:val="00CF7B33"/>
    <w:rsid w:val="00CF7DD4"/>
    <w:rsid w:val="00D004A2"/>
    <w:rsid w:val="00D021AA"/>
    <w:rsid w:val="00D0232C"/>
    <w:rsid w:val="00D0274C"/>
    <w:rsid w:val="00D029A4"/>
    <w:rsid w:val="00D0324F"/>
    <w:rsid w:val="00D03430"/>
    <w:rsid w:val="00D03CCF"/>
    <w:rsid w:val="00D0410A"/>
    <w:rsid w:val="00D04356"/>
    <w:rsid w:val="00D04642"/>
    <w:rsid w:val="00D04E7D"/>
    <w:rsid w:val="00D050F2"/>
    <w:rsid w:val="00D05205"/>
    <w:rsid w:val="00D05666"/>
    <w:rsid w:val="00D064A1"/>
    <w:rsid w:val="00D06939"/>
    <w:rsid w:val="00D07997"/>
    <w:rsid w:val="00D10723"/>
    <w:rsid w:val="00D10FA6"/>
    <w:rsid w:val="00D1105C"/>
    <w:rsid w:val="00D1108A"/>
    <w:rsid w:val="00D11917"/>
    <w:rsid w:val="00D1335B"/>
    <w:rsid w:val="00D14C82"/>
    <w:rsid w:val="00D1581F"/>
    <w:rsid w:val="00D159D2"/>
    <w:rsid w:val="00D1609F"/>
    <w:rsid w:val="00D16DF2"/>
    <w:rsid w:val="00D17439"/>
    <w:rsid w:val="00D20B5F"/>
    <w:rsid w:val="00D22226"/>
    <w:rsid w:val="00D227C3"/>
    <w:rsid w:val="00D22BC5"/>
    <w:rsid w:val="00D2324F"/>
    <w:rsid w:val="00D232F1"/>
    <w:rsid w:val="00D239D0"/>
    <w:rsid w:val="00D25782"/>
    <w:rsid w:val="00D26F9A"/>
    <w:rsid w:val="00D278FA"/>
    <w:rsid w:val="00D3069A"/>
    <w:rsid w:val="00D31E37"/>
    <w:rsid w:val="00D31FE9"/>
    <w:rsid w:val="00D324CF"/>
    <w:rsid w:val="00D325C1"/>
    <w:rsid w:val="00D32B8F"/>
    <w:rsid w:val="00D331C2"/>
    <w:rsid w:val="00D341BE"/>
    <w:rsid w:val="00D3431F"/>
    <w:rsid w:val="00D34E54"/>
    <w:rsid w:val="00D354EB"/>
    <w:rsid w:val="00D35F9A"/>
    <w:rsid w:val="00D37664"/>
    <w:rsid w:val="00D379D0"/>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489"/>
    <w:rsid w:val="00D46713"/>
    <w:rsid w:val="00D4699A"/>
    <w:rsid w:val="00D4785E"/>
    <w:rsid w:val="00D5009D"/>
    <w:rsid w:val="00D5020B"/>
    <w:rsid w:val="00D50C54"/>
    <w:rsid w:val="00D526C8"/>
    <w:rsid w:val="00D53A6C"/>
    <w:rsid w:val="00D53BF4"/>
    <w:rsid w:val="00D54149"/>
    <w:rsid w:val="00D5456D"/>
    <w:rsid w:val="00D551E2"/>
    <w:rsid w:val="00D5520A"/>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44A"/>
    <w:rsid w:val="00D62793"/>
    <w:rsid w:val="00D63110"/>
    <w:rsid w:val="00D64074"/>
    <w:rsid w:val="00D64651"/>
    <w:rsid w:val="00D6652F"/>
    <w:rsid w:val="00D66697"/>
    <w:rsid w:val="00D666A7"/>
    <w:rsid w:val="00D66A43"/>
    <w:rsid w:val="00D66F4C"/>
    <w:rsid w:val="00D67710"/>
    <w:rsid w:val="00D7044F"/>
    <w:rsid w:val="00D70555"/>
    <w:rsid w:val="00D7155A"/>
    <w:rsid w:val="00D720E9"/>
    <w:rsid w:val="00D722C8"/>
    <w:rsid w:val="00D730C6"/>
    <w:rsid w:val="00D73174"/>
    <w:rsid w:val="00D734C0"/>
    <w:rsid w:val="00D734C6"/>
    <w:rsid w:val="00D73763"/>
    <w:rsid w:val="00D73765"/>
    <w:rsid w:val="00D7377C"/>
    <w:rsid w:val="00D74132"/>
    <w:rsid w:val="00D74236"/>
    <w:rsid w:val="00D74E65"/>
    <w:rsid w:val="00D75062"/>
    <w:rsid w:val="00D75609"/>
    <w:rsid w:val="00D77C78"/>
    <w:rsid w:val="00D80CDF"/>
    <w:rsid w:val="00D80FC5"/>
    <w:rsid w:val="00D81137"/>
    <w:rsid w:val="00D8178E"/>
    <w:rsid w:val="00D81E9E"/>
    <w:rsid w:val="00D83096"/>
    <w:rsid w:val="00D8349A"/>
    <w:rsid w:val="00D8368E"/>
    <w:rsid w:val="00D83945"/>
    <w:rsid w:val="00D83C57"/>
    <w:rsid w:val="00D83F39"/>
    <w:rsid w:val="00D84542"/>
    <w:rsid w:val="00D85943"/>
    <w:rsid w:val="00D8625D"/>
    <w:rsid w:val="00D86570"/>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E26"/>
    <w:rsid w:val="00DA5ED0"/>
    <w:rsid w:val="00DA62B5"/>
    <w:rsid w:val="00DA7183"/>
    <w:rsid w:val="00DA758B"/>
    <w:rsid w:val="00DB0683"/>
    <w:rsid w:val="00DB0BDF"/>
    <w:rsid w:val="00DB2857"/>
    <w:rsid w:val="00DB35AF"/>
    <w:rsid w:val="00DB374C"/>
    <w:rsid w:val="00DB4B5C"/>
    <w:rsid w:val="00DB4BD9"/>
    <w:rsid w:val="00DB4CE3"/>
    <w:rsid w:val="00DB5CA5"/>
    <w:rsid w:val="00DB66F5"/>
    <w:rsid w:val="00DB6937"/>
    <w:rsid w:val="00DB6D53"/>
    <w:rsid w:val="00DB7AB5"/>
    <w:rsid w:val="00DB7E29"/>
    <w:rsid w:val="00DB7F65"/>
    <w:rsid w:val="00DB7F9E"/>
    <w:rsid w:val="00DC0229"/>
    <w:rsid w:val="00DC1269"/>
    <w:rsid w:val="00DC18B0"/>
    <w:rsid w:val="00DC1AF4"/>
    <w:rsid w:val="00DC205C"/>
    <w:rsid w:val="00DC2956"/>
    <w:rsid w:val="00DC3044"/>
    <w:rsid w:val="00DC3291"/>
    <w:rsid w:val="00DC35BA"/>
    <w:rsid w:val="00DC3961"/>
    <w:rsid w:val="00DC3A1D"/>
    <w:rsid w:val="00DC3D76"/>
    <w:rsid w:val="00DC3F3B"/>
    <w:rsid w:val="00DC4BE0"/>
    <w:rsid w:val="00DC5D5B"/>
    <w:rsid w:val="00DC6585"/>
    <w:rsid w:val="00DC65CF"/>
    <w:rsid w:val="00DC673E"/>
    <w:rsid w:val="00DC67F9"/>
    <w:rsid w:val="00DC7205"/>
    <w:rsid w:val="00DC7576"/>
    <w:rsid w:val="00DD0085"/>
    <w:rsid w:val="00DD008C"/>
    <w:rsid w:val="00DD0125"/>
    <w:rsid w:val="00DD01BD"/>
    <w:rsid w:val="00DD0202"/>
    <w:rsid w:val="00DD0EB1"/>
    <w:rsid w:val="00DD1047"/>
    <w:rsid w:val="00DD10C2"/>
    <w:rsid w:val="00DD1557"/>
    <w:rsid w:val="00DD21DA"/>
    <w:rsid w:val="00DD2736"/>
    <w:rsid w:val="00DD2A10"/>
    <w:rsid w:val="00DD39A8"/>
    <w:rsid w:val="00DD49B4"/>
    <w:rsid w:val="00DD4DF8"/>
    <w:rsid w:val="00DD4F0E"/>
    <w:rsid w:val="00DD6064"/>
    <w:rsid w:val="00DD6138"/>
    <w:rsid w:val="00DD6240"/>
    <w:rsid w:val="00DD649E"/>
    <w:rsid w:val="00DD7039"/>
    <w:rsid w:val="00DE051B"/>
    <w:rsid w:val="00DE0779"/>
    <w:rsid w:val="00DE0954"/>
    <w:rsid w:val="00DE0A53"/>
    <w:rsid w:val="00DE18FF"/>
    <w:rsid w:val="00DE23CA"/>
    <w:rsid w:val="00DE2844"/>
    <w:rsid w:val="00DE290C"/>
    <w:rsid w:val="00DE3558"/>
    <w:rsid w:val="00DE37BE"/>
    <w:rsid w:val="00DE3D84"/>
    <w:rsid w:val="00DE4568"/>
    <w:rsid w:val="00DE4696"/>
    <w:rsid w:val="00DE4BE1"/>
    <w:rsid w:val="00DE515C"/>
    <w:rsid w:val="00DE5711"/>
    <w:rsid w:val="00DE6522"/>
    <w:rsid w:val="00DE6E2B"/>
    <w:rsid w:val="00DF0690"/>
    <w:rsid w:val="00DF0C27"/>
    <w:rsid w:val="00DF1318"/>
    <w:rsid w:val="00DF144A"/>
    <w:rsid w:val="00DF1869"/>
    <w:rsid w:val="00DF194A"/>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919"/>
    <w:rsid w:val="00E0493C"/>
    <w:rsid w:val="00E05E2D"/>
    <w:rsid w:val="00E076BB"/>
    <w:rsid w:val="00E078A0"/>
    <w:rsid w:val="00E07AB1"/>
    <w:rsid w:val="00E10068"/>
    <w:rsid w:val="00E10741"/>
    <w:rsid w:val="00E110DE"/>
    <w:rsid w:val="00E112F4"/>
    <w:rsid w:val="00E11EE6"/>
    <w:rsid w:val="00E1204F"/>
    <w:rsid w:val="00E121DF"/>
    <w:rsid w:val="00E12502"/>
    <w:rsid w:val="00E1310C"/>
    <w:rsid w:val="00E1329C"/>
    <w:rsid w:val="00E13E63"/>
    <w:rsid w:val="00E146F6"/>
    <w:rsid w:val="00E14A86"/>
    <w:rsid w:val="00E15479"/>
    <w:rsid w:val="00E15A01"/>
    <w:rsid w:val="00E15DC1"/>
    <w:rsid w:val="00E16072"/>
    <w:rsid w:val="00E160F5"/>
    <w:rsid w:val="00E17B89"/>
    <w:rsid w:val="00E201D8"/>
    <w:rsid w:val="00E21768"/>
    <w:rsid w:val="00E217CA"/>
    <w:rsid w:val="00E21A87"/>
    <w:rsid w:val="00E21AB2"/>
    <w:rsid w:val="00E2216E"/>
    <w:rsid w:val="00E2272C"/>
    <w:rsid w:val="00E22E6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6138"/>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2C8"/>
    <w:rsid w:val="00E51974"/>
    <w:rsid w:val="00E52B67"/>
    <w:rsid w:val="00E546D5"/>
    <w:rsid w:val="00E54BE2"/>
    <w:rsid w:val="00E54D11"/>
    <w:rsid w:val="00E55E1A"/>
    <w:rsid w:val="00E55E31"/>
    <w:rsid w:val="00E55F49"/>
    <w:rsid w:val="00E56BA8"/>
    <w:rsid w:val="00E57BC3"/>
    <w:rsid w:val="00E6008D"/>
    <w:rsid w:val="00E6084D"/>
    <w:rsid w:val="00E60B06"/>
    <w:rsid w:val="00E615AD"/>
    <w:rsid w:val="00E6174C"/>
    <w:rsid w:val="00E61D90"/>
    <w:rsid w:val="00E62A3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5FF"/>
    <w:rsid w:val="00E73CF3"/>
    <w:rsid w:val="00E74774"/>
    <w:rsid w:val="00E7520F"/>
    <w:rsid w:val="00E75227"/>
    <w:rsid w:val="00E76292"/>
    <w:rsid w:val="00E76434"/>
    <w:rsid w:val="00E76E1F"/>
    <w:rsid w:val="00E77582"/>
    <w:rsid w:val="00E776DB"/>
    <w:rsid w:val="00E77D11"/>
    <w:rsid w:val="00E77D75"/>
    <w:rsid w:val="00E80C46"/>
    <w:rsid w:val="00E81834"/>
    <w:rsid w:val="00E81CD8"/>
    <w:rsid w:val="00E82BDB"/>
    <w:rsid w:val="00E83154"/>
    <w:rsid w:val="00E83222"/>
    <w:rsid w:val="00E8403E"/>
    <w:rsid w:val="00E8432A"/>
    <w:rsid w:val="00E8498B"/>
    <w:rsid w:val="00E85882"/>
    <w:rsid w:val="00E85E8B"/>
    <w:rsid w:val="00E85FDD"/>
    <w:rsid w:val="00E861F5"/>
    <w:rsid w:val="00E865C4"/>
    <w:rsid w:val="00E865CE"/>
    <w:rsid w:val="00E86BCE"/>
    <w:rsid w:val="00E871A9"/>
    <w:rsid w:val="00E909CE"/>
    <w:rsid w:val="00E90C0D"/>
    <w:rsid w:val="00E90D60"/>
    <w:rsid w:val="00E91223"/>
    <w:rsid w:val="00E915FB"/>
    <w:rsid w:val="00E9219A"/>
    <w:rsid w:val="00E93148"/>
    <w:rsid w:val="00E934C8"/>
    <w:rsid w:val="00E93534"/>
    <w:rsid w:val="00E9431B"/>
    <w:rsid w:val="00E9470E"/>
    <w:rsid w:val="00E94E29"/>
    <w:rsid w:val="00E96E22"/>
    <w:rsid w:val="00E97C7F"/>
    <w:rsid w:val="00EA001C"/>
    <w:rsid w:val="00EA0040"/>
    <w:rsid w:val="00EA0CD1"/>
    <w:rsid w:val="00EA100E"/>
    <w:rsid w:val="00EA141A"/>
    <w:rsid w:val="00EA1B39"/>
    <w:rsid w:val="00EA2280"/>
    <w:rsid w:val="00EA256A"/>
    <w:rsid w:val="00EA2B27"/>
    <w:rsid w:val="00EA36C4"/>
    <w:rsid w:val="00EA4970"/>
    <w:rsid w:val="00EA6573"/>
    <w:rsid w:val="00EA6E8F"/>
    <w:rsid w:val="00EA7A88"/>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856"/>
    <w:rsid w:val="00EC6C73"/>
    <w:rsid w:val="00EC702A"/>
    <w:rsid w:val="00EC790E"/>
    <w:rsid w:val="00ED0C16"/>
    <w:rsid w:val="00ED0DC7"/>
    <w:rsid w:val="00ED1268"/>
    <w:rsid w:val="00ED199D"/>
    <w:rsid w:val="00ED1C85"/>
    <w:rsid w:val="00ED1D2F"/>
    <w:rsid w:val="00ED2787"/>
    <w:rsid w:val="00ED2CE2"/>
    <w:rsid w:val="00ED2D8B"/>
    <w:rsid w:val="00ED315B"/>
    <w:rsid w:val="00ED4A3A"/>
    <w:rsid w:val="00ED4C26"/>
    <w:rsid w:val="00ED4CED"/>
    <w:rsid w:val="00ED51C8"/>
    <w:rsid w:val="00ED5775"/>
    <w:rsid w:val="00ED582C"/>
    <w:rsid w:val="00ED5EFF"/>
    <w:rsid w:val="00ED67E6"/>
    <w:rsid w:val="00ED697D"/>
    <w:rsid w:val="00ED6CEC"/>
    <w:rsid w:val="00ED735B"/>
    <w:rsid w:val="00ED73B9"/>
    <w:rsid w:val="00ED7430"/>
    <w:rsid w:val="00EE0136"/>
    <w:rsid w:val="00EE14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489"/>
    <w:rsid w:val="00EF3105"/>
    <w:rsid w:val="00EF393F"/>
    <w:rsid w:val="00EF4018"/>
    <w:rsid w:val="00EF52B1"/>
    <w:rsid w:val="00EF5E17"/>
    <w:rsid w:val="00EF6136"/>
    <w:rsid w:val="00EF67DA"/>
    <w:rsid w:val="00EF7124"/>
    <w:rsid w:val="00EF7384"/>
    <w:rsid w:val="00EF7649"/>
    <w:rsid w:val="00F0090C"/>
    <w:rsid w:val="00F00EAA"/>
    <w:rsid w:val="00F01880"/>
    <w:rsid w:val="00F01B51"/>
    <w:rsid w:val="00F01DAE"/>
    <w:rsid w:val="00F02806"/>
    <w:rsid w:val="00F02C2E"/>
    <w:rsid w:val="00F030AF"/>
    <w:rsid w:val="00F03F27"/>
    <w:rsid w:val="00F0480A"/>
    <w:rsid w:val="00F0515F"/>
    <w:rsid w:val="00F05F84"/>
    <w:rsid w:val="00F10CF1"/>
    <w:rsid w:val="00F10EB1"/>
    <w:rsid w:val="00F1174E"/>
    <w:rsid w:val="00F11796"/>
    <w:rsid w:val="00F126A8"/>
    <w:rsid w:val="00F13570"/>
    <w:rsid w:val="00F13FC9"/>
    <w:rsid w:val="00F158C7"/>
    <w:rsid w:val="00F166A2"/>
    <w:rsid w:val="00F169A7"/>
    <w:rsid w:val="00F16BEB"/>
    <w:rsid w:val="00F16C38"/>
    <w:rsid w:val="00F170D1"/>
    <w:rsid w:val="00F17EDA"/>
    <w:rsid w:val="00F20241"/>
    <w:rsid w:val="00F20A26"/>
    <w:rsid w:val="00F20FBA"/>
    <w:rsid w:val="00F211FE"/>
    <w:rsid w:val="00F229DE"/>
    <w:rsid w:val="00F2421D"/>
    <w:rsid w:val="00F24A9F"/>
    <w:rsid w:val="00F25241"/>
    <w:rsid w:val="00F26088"/>
    <w:rsid w:val="00F277ED"/>
    <w:rsid w:val="00F27FD5"/>
    <w:rsid w:val="00F31B00"/>
    <w:rsid w:val="00F31B6C"/>
    <w:rsid w:val="00F33516"/>
    <w:rsid w:val="00F33852"/>
    <w:rsid w:val="00F342E4"/>
    <w:rsid w:val="00F34532"/>
    <w:rsid w:val="00F346E3"/>
    <w:rsid w:val="00F34725"/>
    <w:rsid w:val="00F3475C"/>
    <w:rsid w:val="00F3565B"/>
    <w:rsid w:val="00F35E44"/>
    <w:rsid w:val="00F368F7"/>
    <w:rsid w:val="00F36BDE"/>
    <w:rsid w:val="00F37695"/>
    <w:rsid w:val="00F37882"/>
    <w:rsid w:val="00F40874"/>
    <w:rsid w:val="00F40BD7"/>
    <w:rsid w:val="00F40E95"/>
    <w:rsid w:val="00F4178F"/>
    <w:rsid w:val="00F41BF7"/>
    <w:rsid w:val="00F42098"/>
    <w:rsid w:val="00F424DD"/>
    <w:rsid w:val="00F429B7"/>
    <w:rsid w:val="00F42CE8"/>
    <w:rsid w:val="00F42EC8"/>
    <w:rsid w:val="00F431D1"/>
    <w:rsid w:val="00F431D3"/>
    <w:rsid w:val="00F43C07"/>
    <w:rsid w:val="00F43C74"/>
    <w:rsid w:val="00F44527"/>
    <w:rsid w:val="00F44963"/>
    <w:rsid w:val="00F44F39"/>
    <w:rsid w:val="00F45AC1"/>
    <w:rsid w:val="00F45EB2"/>
    <w:rsid w:val="00F46195"/>
    <w:rsid w:val="00F4673D"/>
    <w:rsid w:val="00F46943"/>
    <w:rsid w:val="00F46984"/>
    <w:rsid w:val="00F470EF"/>
    <w:rsid w:val="00F500F9"/>
    <w:rsid w:val="00F50491"/>
    <w:rsid w:val="00F510FD"/>
    <w:rsid w:val="00F511B0"/>
    <w:rsid w:val="00F51433"/>
    <w:rsid w:val="00F51A87"/>
    <w:rsid w:val="00F527B1"/>
    <w:rsid w:val="00F5284C"/>
    <w:rsid w:val="00F52939"/>
    <w:rsid w:val="00F52B84"/>
    <w:rsid w:val="00F535B6"/>
    <w:rsid w:val="00F5388C"/>
    <w:rsid w:val="00F5411E"/>
    <w:rsid w:val="00F54219"/>
    <w:rsid w:val="00F54F61"/>
    <w:rsid w:val="00F55531"/>
    <w:rsid w:val="00F560B4"/>
    <w:rsid w:val="00F56281"/>
    <w:rsid w:val="00F56579"/>
    <w:rsid w:val="00F56594"/>
    <w:rsid w:val="00F56E50"/>
    <w:rsid w:val="00F56E7D"/>
    <w:rsid w:val="00F5729B"/>
    <w:rsid w:val="00F57665"/>
    <w:rsid w:val="00F57868"/>
    <w:rsid w:val="00F60294"/>
    <w:rsid w:val="00F605D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8D"/>
    <w:rsid w:val="00F67F4E"/>
    <w:rsid w:val="00F70558"/>
    <w:rsid w:val="00F70AB9"/>
    <w:rsid w:val="00F7131D"/>
    <w:rsid w:val="00F7215F"/>
    <w:rsid w:val="00F72260"/>
    <w:rsid w:val="00F724EC"/>
    <w:rsid w:val="00F72559"/>
    <w:rsid w:val="00F72F1B"/>
    <w:rsid w:val="00F731DC"/>
    <w:rsid w:val="00F732E6"/>
    <w:rsid w:val="00F75592"/>
    <w:rsid w:val="00F7599F"/>
    <w:rsid w:val="00F7680D"/>
    <w:rsid w:val="00F768B8"/>
    <w:rsid w:val="00F76B1E"/>
    <w:rsid w:val="00F77250"/>
    <w:rsid w:val="00F7725C"/>
    <w:rsid w:val="00F77B99"/>
    <w:rsid w:val="00F77E28"/>
    <w:rsid w:val="00F80768"/>
    <w:rsid w:val="00F81F56"/>
    <w:rsid w:val="00F8218F"/>
    <w:rsid w:val="00F82C3C"/>
    <w:rsid w:val="00F83243"/>
    <w:rsid w:val="00F83398"/>
    <w:rsid w:val="00F84093"/>
    <w:rsid w:val="00F84B35"/>
    <w:rsid w:val="00F84C15"/>
    <w:rsid w:val="00F85285"/>
    <w:rsid w:val="00F85F5F"/>
    <w:rsid w:val="00F869FF"/>
    <w:rsid w:val="00F86F43"/>
    <w:rsid w:val="00F87DF1"/>
    <w:rsid w:val="00F910BF"/>
    <w:rsid w:val="00F91643"/>
    <w:rsid w:val="00F929B7"/>
    <w:rsid w:val="00F9327D"/>
    <w:rsid w:val="00F9415C"/>
    <w:rsid w:val="00F94C00"/>
    <w:rsid w:val="00F94D71"/>
    <w:rsid w:val="00F95039"/>
    <w:rsid w:val="00F952BE"/>
    <w:rsid w:val="00F953B3"/>
    <w:rsid w:val="00F9566B"/>
    <w:rsid w:val="00F9576C"/>
    <w:rsid w:val="00F96594"/>
    <w:rsid w:val="00F966B7"/>
    <w:rsid w:val="00F96714"/>
    <w:rsid w:val="00F97A86"/>
    <w:rsid w:val="00FA144D"/>
    <w:rsid w:val="00FA1D0E"/>
    <w:rsid w:val="00FA2925"/>
    <w:rsid w:val="00FA2C7F"/>
    <w:rsid w:val="00FA36EB"/>
    <w:rsid w:val="00FA4B39"/>
    <w:rsid w:val="00FA56CE"/>
    <w:rsid w:val="00FA659D"/>
    <w:rsid w:val="00FA675B"/>
    <w:rsid w:val="00FA6A7B"/>
    <w:rsid w:val="00FA7142"/>
    <w:rsid w:val="00FB008B"/>
    <w:rsid w:val="00FB00BA"/>
    <w:rsid w:val="00FB00C2"/>
    <w:rsid w:val="00FB0339"/>
    <w:rsid w:val="00FB10F0"/>
    <w:rsid w:val="00FB1BE6"/>
    <w:rsid w:val="00FB1FBE"/>
    <w:rsid w:val="00FB275B"/>
    <w:rsid w:val="00FB2EAD"/>
    <w:rsid w:val="00FB2EFD"/>
    <w:rsid w:val="00FB31A7"/>
    <w:rsid w:val="00FB35B2"/>
    <w:rsid w:val="00FB3981"/>
    <w:rsid w:val="00FB3B30"/>
    <w:rsid w:val="00FB3C75"/>
    <w:rsid w:val="00FB3D71"/>
    <w:rsid w:val="00FB3D84"/>
    <w:rsid w:val="00FB458B"/>
    <w:rsid w:val="00FB49D7"/>
    <w:rsid w:val="00FB4B5E"/>
    <w:rsid w:val="00FB4C99"/>
    <w:rsid w:val="00FB4F3B"/>
    <w:rsid w:val="00FB51D3"/>
    <w:rsid w:val="00FB5D95"/>
    <w:rsid w:val="00FB5EF4"/>
    <w:rsid w:val="00FB66D2"/>
    <w:rsid w:val="00FB6905"/>
    <w:rsid w:val="00FB69D5"/>
    <w:rsid w:val="00FB7BCA"/>
    <w:rsid w:val="00FC0645"/>
    <w:rsid w:val="00FC2982"/>
    <w:rsid w:val="00FC30FB"/>
    <w:rsid w:val="00FC3EFB"/>
    <w:rsid w:val="00FC46D9"/>
    <w:rsid w:val="00FC4C61"/>
    <w:rsid w:val="00FC5449"/>
    <w:rsid w:val="00FC5CAE"/>
    <w:rsid w:val="00FC5EA5"/>
    <w:rsid w:val="00FC674E"/>
    <w:rsid w:val="00FD003B"/>
    <w:rsid w:val="00FD0613"/>
    <w:rsid w:val="00FD0F2E"/>
    <w:rsid w:val="00FD168E"/>
    <w:rsid w:val="00FD18A1"/>
    <w:rsid w:val="00FD1A28"/>
    <w:rsid w:val="00FD1BA9"/>
    <w:rsid w:val="00FD1E9A"/>
    <w:rsid w:val="00FD1F68"/>
    <w:rsid w:val="00FD2A30"/>
    <w:rsid w:val="00FD2DA2"/>
    <w:rsid w:val="00FD34DC"/>
    <w:rsid w:val="00FD5736"/>
    <w:rsid w:val="00FD6FC4"/>
    <w:rsid w:val="00FD75A0"/>
    <w:rsid w:val="00FE0385"/>
    <w:rsid w:val="00FE13AC"/>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9F"/>
    <w:rsid w:val="00FF116E"/>
    <w:rsid w:val="00FF203A"/>
    <w:rsid w:val="00FF289B"/>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0C08CF2-7B05-41BB-89F4-2E456048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spacing w:line="240" w:lineRule="auto"/>
      <w:ind w:firstLine="0"/>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spacing w:line="240" w:lineRule="auto"/>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prastasistekstas">
    <w:name w:val="Plain Text"/>
    <w:basedOn w:val="prastasis"/>
    <w:link w:val="PaprastasistekstasDiagrama"/>
    <w:uiPriority w:val="99"/>
    <w:unhideWhenUsed/>
    <w:rsid w:val="00C839BC"/>
    <w:pPr>
      <w:spacing w:line="240" w:lineRule="auto"/>
      <w:ind w:firstLine="0"/>
      <w:jc w:val="left"/>
    </w:pPr>
    <w:rPr>
      <w:rFonts w:ascii="Calibri" w:eastAsiaTheme="minorHAnsi" w:hAnsi="Calibri" w:cs="Calibri"/>
      <w:sz w:val="22"/>
      <w:szCs w:val="22"/>
      <w:lang w:eastAsia="en-US"/>
    </w:rPr>
  </w:style>
  <w:style w:type="character" w:customStyle="1" w:styleId="PaprastasistekstasDiagrama">
    <w:name w:val="Paprastasis tekstas Diagrama"/>
    <w:basedOn w:val="Numatytasispastraiposriftas"/>
    <w:link w:val="Paprastasistekstas"/>
    <w:uiPriority w:val="99"/>
    <w:rsid w:val="00C839BC"/>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914282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271508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0082039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8364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600915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631353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4557">
      <w:bodyDiv w:val="1"/>
      <w:marLeft w:val="0"/>
      <w:marRight w:val="0"/>
      <w:marTop w:val="0"/>
      <w:marBottom w:val="0"/>
      <w:divBdr>
        <w:top w:val="none" w:sz="0" w:space="0" w:color="auto"/>
        <w:left w:val="none" w:sz="0" w:space="0" w:color="auto"/>
        <w:bottom w:val="none" w:sz="0" w:space="0" w:color="auto"/>
        <w:right w:val="none" w:sz="0" w:space="0" w:color="auto"/>
      </w:divBdr>
    </w:div>
    <w:div w:id="196847039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stankevic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14</Pages>
  <Words>17776</Words>
  <Characters>10133</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114</cp:revision>
  <cp:lastPrinted>2021-11-02T20:49:00Z</cp:lastPrinted>
  <dcterms:created xsi:type="dcterms:W3CDTF">2025-02-07T12:02:00Z</dcterms:created>
  <dcterms:modified xsi:type="dcterms:W3CDTF">2025-03-12T08:19:00Z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