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81CD2" w14:textId="77777777"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713B6A62" w:rsidR="004E4DE7" w:rsidRPr="00BD72D2"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29640C" w:rsidRPr="00BD72D2">
        <w:rPr>
          <w:color w:val="000000" w:themeColor="text1"/>
        </w:rPr>
        <w:t xml:space="preserve">Deimantės </w:t>
      </w:r>
      <w:proofErr w:type="spellStart"/>
      <w:r w:rsidR="0029640C" w:rsidRPr="00BD72D2">
        <w:rPr>
          <w:color w:val="000000" w:themeColor="text1"/>
        </w:rPr>
        <w:t>Katauskienės</w:t>
      </w:r>
      <w:proofErr w:type="spellEnd"/>
      <w:r w:rsidR="004D3230" w:rsidRPr="00BD72D2">
        <w:rPr>
          <w:color w:val="000000" w:themeColor="text1"/>
        </w:rPr>
        <w:t xml:space="preserve"> </w:t>
      </w:r>
    </w:p>
    <w:p w14:paraId="78B754C1" w14:textId="22D30061" w:rsidR="004E4DE7" w:rsidRDefault="004E4DE7" w:rsidP="004E4DE7">
      <w:pPr>
        <w:shd w:val="clear" w:color="auto" w:fill="FFFFFF" w:themeFill="background1"/>
        <w:tabs>
          <w:tab w:val="right" w:leader="underscore" w:pos="8640"/>
        </w:tabs>
        <w:ind w:left="5103"/>
      </w:pPr>
      <w:r w:rsidRPr="00BD72D2">
        <w:rPr>
          <w:color w:val="000000" w:themeColor="text1"/>
        </w:rPr>
        <w:t>202</w:t>
      </w:r>
      <w:r w:rsidR="00671E19" w:rsidRPr="00BD72D2">
        <w:rPr>
          <w:color w:val="000000" w:themeColor="text1"/>
        </w:rPr>
        <w:t>5</w:t>
      </w:r>
      <w:r w:rsidRPr="00BD72D2">
        <w:rPr>
          <w:color w:val="000000" w:themeColor="text1"/>
        </w:rPr>
        <w:t>-</w:t>
      </w:r>
      <w:r w:rsidR="00671E19" w:rsidRPr="00BD72D2">
        <w:rPr>
          <w:color w:val="000000" w:themeColor="text1"/>
        </w:rPr>
        <w:t>0</w:t>
      </w:r>
      <w:r w:rsidR="00FE47F2" w:rsidRPr="00BD72D2">
        <w:rPr>
          <w:color w:val="000000" w:themeColor="text1"/>
        </w:rPr>
        <w:t>3</w:t>
      </w:r>
      <w:r w:rsidR="00BC4C6F" w:rsidRPr="00BD72D2">
        <w:rPr>
          <w:color w:val="000000" w:themeColor="text1"/>
        </w:rPr>
        <w:t>-</w:t>
      </w:r>
      <w:r w:rsidR="00FE47F2" w:rsidRPr="00BD72D2">
        <w:rPr>
          <w:color w:val="000000" w:themeColor="text1"/>
        </w:rPr>
        <w:t>1</w:t>
      </w:r>
      <w:r w:rsidR="004E0CE1" w:rsidRPr="00BD72D2">
        <w:rPr>
          <w:color w:val="000000" w:themeColor="text1"/>
        </w:rPr>
        <w:t>2</w:t>
      </w:r>
      <w:r w:rsidR="00CC4C94" w:rsidRPr="00BD72D2">
        <w:rPr>
          <w:color w:val="000000" w:themeColor="text1"/>
        </w:rPr>
        <w:t xml:space="preserve">, SPD - </w:t>
      </w:r>
      <w:r w:rsidR="00BD72D2" w:rsidRPr="00BD72D2">
        <w:rPr>
          <w:color w:val="000000" w:themeColor="text1"/>
        </w:rPr>
        <w:t>26</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Default="00B633FF" w:rsidP="00B17EB5">
      <w:pPr>
        <w:widowControl w:val="0"/>
        <w:tabs>
          <w:tab w:val="left" w:pos="5103"/>
          <w:tab w:val="left" w:pos="5670"/>
        </w:tabs>
        <w:ind w:firstLine="3402"/>
        <w:rPr>
          <w:b/>
        </w:rPr>
      </w:pPr>
    </w:p>
    <w:p w14:paraId="6145FA01" w14:textId="25C73FEC" w:rsidR="0029640C" w:rsidRDefault="00671E19" w:rsidP="00F311A2">
      <w:pPr>
        <w:jc w:val="center"/>
        <w:rPr>
          <w:b/>
          <w:bCs/>
          <w:lang w:eastAsia="lt-LT"/>
        </w:rPr>
      </w:pPr>
      <w:bookmarkStart w:id="0" w:name="_Hlk164841532"/>
      <w:bookmarkStart w:id="1" w:name="_Hlk192235842"/>
      <w:r>
        <w:rPr>
          <w:b/>
          <w:bCs/>
          <w:lang w:eastAsia="lt-LT"/>
        </w:rPr>
        <w:t>KA</w:t>
      </w:r>
      <w:r w:rsidR="00FE47F2">
        <w:rPr>
          <w:b/>
          <w:bCs/>
          <w:lang w:eastAsia="lt-LT"/>
        </w:rPr>
        <w:t>MŠOS</w:t>
      </w:r>
      <w:r w:rsidR="00CA7B03">
        <w:rPr>
          <w:b/>
          <w:bCs/>
          <w:lang w:eastAsia="lt-LT"/>
        </w:rPr>
        <w:t xml:space="preserve"> PAŽINTINIO TAKO REMONTO </w:t>
      </w:r>
      <w:r w:rsidR="00F97BE6">
        <w:rPr>
          <w:b/>
          <w:bCs/>
          <w:lang w:eastAsia="lt-LT"/>
        </w:rPr>
        <w:t xml:space="preserve">DARBŲ </w:t>
      </w:r>
      <w:r w:rsidR="0029640C" w:rsidRPr="0029640C">
        <w:rPr>
          <w:b/>
          <w:bCs/>
          <w:lang w:eastAsia="lt-LT"/>
        </w:rPr>
        <w:t>VIEŠASIS PIRKIMAS</w:t>
      </w:r>
    </w:p>
    <w:bookmarkEnd w:id="0"/>
    <w:p w14:paraId="6CD6B492" w14:textId="77777777" w:rsidR="0029640C" w:rsidRDefault="0029640C" w:rsidP="00F311A2">
      <w:pPr>
        <w:jc w:val="center"/>
        <w:rPr>
          <w:b/>
          <w:bCs/>
          <w:lang w:eastAsia="lt-LT"/>
        </w:rPr>
      </w:pPr>
    </w:p>
    <w:bookmarkEnd w:id="1"/>
    <w:p w14:paraId="7628E4BA" w14:textId="18E7570D"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B01D0F">
            <w:pPr>
              <w:autoSpaceDN/>
              <w:spacing w:line="288" w:lineRule="auto"/>
              <w:jc w:val="both"/>
              <w:textAlignment w:val="auto"/>
              <w:rPr>
                <w:lang w:eastAsia="lt-LT"/>
              </w:rPr>
            </w:pPr>
          </w:p>
        </w:tc>
        <w:tc>
          <w:tcPr>
            <w:tcW w:w="9134" w:type="dxa"/>
            <w:shd w:val="clear" w:color="auto" w:fill="FFFFFF" w:themeFill="background1"/>
          </w:tcPr>
          <w:p w14:paraId="4C4E90D3"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BENDROSIOS NUOSTATOS</w:t>
            </w:r>
          </w:p>
          <w:p w14:paraId="7D16DB72"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OBJEKTAS</w:t>
            </w:r>
          </w:p>
          <w:p w14:paraId="70ED9AB9"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RENGIMAS, PATEIKIMAS, KEITIMAS</w:t>
            </w:r>
          </w:p>
          <w:p w14:paraId="6655A437" w14:textId="6EBF2F5B" w:rsidR="00CB6B93" w:rsidRPr="00CB6B93" w:rsidRDefault="00104C72" w:rsidP="00B01D0F">
            <w:pPr>
              <w:pStyle w:val="Sraopastraipa"/>
              <w:numPr>
                <w:ilvl w:val="0"/>
                <w:numId w:val="27"/>
              </w:numPr>
              <w:autoSpaceDN/>
              <w:spacing w:line="288" w:lineRule="auto"/>
              <w:ind w:left="384" w:hanging="425"/>
              <w:textAlignment w:val="auto"/>
              <w:rPr>
                <w:lang w:eastAsia="lt-LT"/>
              </w:rPr>
            </w:pPr>
            <w:r w:rsidRPr="00104C72">
              <w:rPr>
                <w:bCs/>
                <w:szCs w:val="20"/>
              </w:rPr>
              <w:t>RĖMIMASIS ŪKIO SUBJEKTŲ PAJĖGUMAIS</w:t>
            </w:r>
            <w:r>
              <w:rPr>
                <w:b/>
                <w:szCs w:val="20"/>
              </w:rPr>
              <w:t xml:space="preserve">, </w:t>
            </w:r>
            <w:r w:rsidR="00CB6B93" w:rsidRPr="00CB6B93">
              <w:rPr>
                <w:bCs/>
                <w:szCs w:val="20"/>
              </w:rPr>
              <w:t>SUBTIEKĖJŲ PASITELKIMAS, ŪKIO SUBJEKTŲ GRUPĖS DALYVAVIMAS</w:t>
            </w:r>
          </w:p>
          <w:p w14:paraId="7E89B94E"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PASIŪLYMO GALIOJIMO UŽTIKRINIMAS</w:t>
            </w:r>
          </w:p>
          <w:p w14:paraId="0496D1B0"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B01D0F">
            <w:pPr>
              <w:pStyle w:val="Sraopastraipa"/>
              <w:numPr>
                <w:ilvl w:val="0"/>
                <w:numId w:val="27"/>
              </w:numPr>
              <w:autoSpaceDN/>
              <w:spacing w:line="288" w:lineRule="auto"/>
              <w:ind w:left="384" w:hanging="425"/>
              <w:textAlignment w:val="auto"/>
              <w:rPr>
                <w:lang w:eastAsia="lt-LT"/>
              </w:rPr>
            </w:pPr>
            <w:r w:rsidRPr="006B6532">
              <w:rPr>
                <w:lang w:eastAsia="lt-LT"/>
              </w:rPr>
              <w:t>PASIŪLYMŲ ATMETIMO PAGRINDAI</w:t>
            </w:r>
          </w:p>
          <w:p w14:paraId="412842CF" w14:textId="77777777" w:rsidR="00116E79" w:rsidRDefault="00116E79" w:rsidP="00B01D0F">
            <w:pPr>
              <w:pStyle w:val="Sraopastraipa"/>
              <w:numPr>
                <w:ilvl w:val="0"/>
                <w:numId w:val="27"/>
              </w:numPr>
              <w:autoSpaceDN/>
              <w:spacing w:line="288"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B01D0F">
            <w:pPr>
              <w:pStyle w:val="Sraopastraipa"/>
              <w:numPr>
                <w:ilvl w:val="0"/>
                <w:numId w:val="27"/>
              </w:numPr>
              <w:autoSpaceDN/>
              <w:spacing w:line="288"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B01D0F">
            <w:pPr>
              <w:pStyle w:val="Sraopastraipa"/>
              <w:autoSpaceDN/>
              <w:spacing w:line="288"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B01D0F">
            <w:pPr>
              <w:autoSpaceDN/>
              <w:spacing w:line="288" w:lineRule="auto"/>
              <w:jc w:val="both"/>
              <w:textAlignment w:val="auto"/>
              <w:rPr>
                <w:lang w:eastAsia="lt-LT"/>
              </w:rPr>
            </w:pPr>
          </w:p>
        </w:tc>
        <w:tc>
          <w:tcPr>
            <w:tcW w:w="9134" w:type="dxa"/>
            <w:shd w:val="clear" w:color="auto" w:fill="auto"/>
          </w:tcPr>
          <w:p w14:paraId="30F9E33C" w14:textId="77777777" w:rsidR="00CB6B93" w:rsidRPr="0035716D" w:rsidRDefault="00CB6B93" w:rsidP="00B01D0F">
            <w:pPr>
              <w:autoSpaceDN/>
              <w:spacing w:line="288" w:lineRule="auto"/>
              <w:jc w:val="both"/>
              <w:textAlignment w:val="auto"/>
              <w:rPr>
                <w:lang w:eastAsia="lt-LT"/>
              </w:rPr>
            </w:pPr>
            <w:r w:rsidRPr="0035716D">
              <w:rPr>
                <w:lang w:eastAsia="lt-LT"/>
              </w:rPr>
              <w:t>PRIEDAI:</w:t>
            </w:r>
          </w:p>
        </w:tc>
      </w:tr>
    </w:tbl>
    <w:p w14:paraId="1C4D4786" w14:textId="7A841A84" w:rsidR="00046D25" w:rsidRPr="00CB6B93" w:rsidRDefault="00CB6B93" w:rsidP="00B01D0F">
      <w:pPr>
        <w:spacing w:before="240" w:after="240" w:line="288" w:lineRule="auto"/>
        <w:jc w:val="center"/>
      </w:pPr>
      <w:r w:rsidRPr="00CB6B93">
        <w:t xml:space="preserve"> </w:t>
      </w:r>
      <w:r w:rsidR="003514D4" w:rsidRPr="00CB6B93">
        <w:t>TURINYS</w:t>
      </w:r>
    </w:p>
    <w:p w14:paraId="4EC6A027" w14:textId="77777777" w:rsidR="0065432B" w:rsidRDefault="002E1A5A"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Pasiūlymo forma, pirkimo</w:t>
      </w:r>
      <w:r w:rsidR="003C1A3D" w:rsidRPr="00AD5E2D">
        <w:rPr>
          <w:szCs w:val="20"/>
        </w:rPr>
        <w:t xml:space="preserve"> sąlygų</w:t>
      </w:r>
      <w:r w:rsidRPr="00AD5E2D">
        <w:rPr>
          <w:szCs w:val="20"/>
        </w:rPr>
        <w:t xml:space="preserve"> 1 priedas;</w:t>
      </w:r>
    </w:p>
    <w:p w14:paraId="5380B0B8" w14:textId="2126A436" w:rsidR="00C400E8" w:rsidRDefault="00395428"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D5E2D">
        <w:rPr>
          <w:szCs w:val="20"/>
        </w:rPr>
        <w:t>Techninė specifikacija</w:t>
      </w:r>
      <w:r w:rsidR="008D595E" w:rsidRPr="00AD5E2D">
        <w:rPr>
          <w:szCs w:val="20"/>
        </w:rPr>
        <w:t>,</w:t>
      </w:r>
      <w:r w:rsidR="002E1A5A" w:rsidRPr="00AD5E2D">
        <w:rPr>
          <w:szCs w:val="20"/>
        </w:rPr>
        <w:t xml:space="preserve"> pirkimo </w:t>
      </w:r>
      <w:r w:rsidR="003C1A3D" w:rsidRPr="00AD5E2D">
        <w:rPr>
          <w:szCs w:val="20"/>
        </w:rPr>
        <w:t>sąlygų</w:t>
      </w:r>
      <w:r w:rsidR="002E1A5A" w:rsidRPr="00AD5E2D">
        <w:rPr>
          <w:szCs w:val="20"/>
        </w:rPr>
        <w:t xml:space="preserve"> </w:t>
      </w:r>
      <w:r w:rsidR="00C400E8">
        <w:rPr>
          <w:szCs w:val="20"/>
        </w:rPr>
        <w:t>2</w:t>
      </w:r>
      <w:r w:rsidR="002E1A5A" w:rsidRPr="00AD5E2D">
        <w:rPr>
          <w:szCs w:val="20"/>
        </w:rPr>
        <w:t xml:space="preserve"> priedas;</w:t>
      </w:r>
    </w:p>
    <w:p w14:paraId="3F66CA3B" w14:textId="2224B2BB" w:rsidR="00EB173E" w:rsidRPr="00070126" w:rsidRDefault="00EB173E"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C400E8">
        <w:rPr>
          <w:szCs w:val="20"/>
        </w:rPr>
        <w:t xml:space="preserve">Pirkimo sutarties projektas, pirkimo sąlygų </w:t>
      </w:r>
      <w:r w:rsidR="00B01D0F">
        <w:rPr>
          <w:szCs w:val="20"/>
        </w:rPr>
        <w:t>3</w:t>
      </w:r>
      <w:r w:rsidRPr="00C400E8">
        <w:rPr>
          <w:szCs w:val="20"/>
        </w:rPr>
        <w:t xml:space="preserve"> priedas</w:t>
      </w:r>
      <w:bookmarkStart w:id="2" w:name="_Hlk147915076"/>
      <w:r w:rsidRPr="00C400E8">
        <w:rPr>
          <w:szCs w:val="20"/>
        </w:rPr>
        <w:t>;</w:t>
      </w:r>
      <w:bookmarkEnd w:id="2"/>
    </w:p>
    <w:p w14:paraId="52303B3E" w14:textId="3A1E733B" w:rsidR="00F5731E" w:rsidRDefault="00F54AE1"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0B7D25">
        <w:t>D</w:t>
      </w:r>
      <w:r w:rsidR="001B3848" w:rsidRPr="000B7D25">
        <w:t>eklaracij</w:t>
      </w:r>
      <w:r w:rsidR="006932E3">
        <w:t>a</w:t>
      </w:r>
      <w:r w:rsidR="001B3848" w:rsidRPr="000B7D25">
        <w:t xml:space="preserve"> (dėl atitikties keliamiems reikalavimams) </w:t>
      </w:r>
      <w:r w:rsidR="001B3848" w:rsidRPr="00AD5E2D">
        <w:rPr>
          <w:szCs w:val="20"/>
        </w:rPr>
        <w:t>forma</w:t>
      </w:r>
      <w:r w:rsidR="00F5731E" w:rsidRPr="000B7D25">
        <w:rPr>
          <w:lang w:eastAsia="lt-LT"/>
        </w:rPr>
        <w:t xml:space="preserve">, </w:t>
      </w:r>
      <w:bookmarkStart w:id="3" w:name="_Hlk147915133"/>
      <w:r w:rsidR="00F5731E" w:rsidRPr="000B7D25">
        <w:rPr>
          <w:lang w:eastAsia="lt-LT"/>
        </w:rPr>
        <w:t xml:space="preserve">pirkimo sąlygų </w:t>
      </w:r>
      <w:r w:rsidR="00B01D0F">
        <w:rPr>
          <w:lang w:eastAsia="lt-LT"/>
        </w:rPr>
        <w:t>4</w:t>
      </w:r>
      <w:r w:rsidR="00F5731E" w:rsidRPr="000B7D25">
        <w:rPr>
          <w:lang w:eastAsia="lt-LT"/>
        </w:rPr>
        <w:t xml:space="preserve"> priedas</w:t>
      </w:r>
      <w:r w:rsidR="000B7D25">
        <w:rPr>
          <w:lang w:eastAsia="lt-LT"/>
        </w:rPr>
        <w:t>;</w:t>
      </w:r>
    </w:p>
    <w:bookmarkEnd w:id="3"/>
    <w:p w14:paraId="36DA7686" w14:textId="10818FF9" w:rsidR="0001722D" w:rsidRDefault="00AB1E72" w:rsidP="00B01D0F">
      <w:pPr>
        <w:widowControl w:val="0"/>
        <w:numPr>
          <w:ilvl w:val="0"/>
          <w:numId w:val="15"/>
        </w:numPr>
        <w:tabs>
          <w:tab w:val="left" w:pos="709"/>
          <w:tab w:val="left" w:pos="993"/>
        </w:tabs>
        <w:autoSpaceDE w:val="0"/>
        <w:autoSpaceDN/>
        <w:adjustRightInd w:val="0"/>
        <w:spacing w:line="288" w:lineRule="auto"/>
        <w:ind w:left="357" w:firstLine="69"/>
        <w:contextualSpacing/>
        <w:jc w:val="both"/>
        <w:textAlignment w:val="auto"/>
        <w:rPr>
          <w:lang w:eastAsia="lt-LT"/>
        </w:rPr>
      </w:pPr>
      <w:r w:rsidRPr="00AB1E72">
        <w:rPr>
          <w:lang w:eastAsia="lt-LT"/>
        </w:rPr>
        <w:t xml:space="preserve">Tiekėjų pašalinimo pagrindai ir jų nebuvimą patvirtinantys dokumentai (1 lentelė), pirkimo sąlygų </w:t>
      </w:r>
      <w:r w:rsidR="00B01D0F">
        <w:rPr>
          <w:lang w:eastAsia="lt-LT"/>
        </w:rPr>
        <w:t>5</w:t>
      </w:r>
      <w:r w:rsidRPr="00AB1E72">
        <w:rPr>
          <w:lang w:eastAsia="lt-LT"/>
        </w:rPr>
        <w:t xml:space="preserve"> priedas</w:t>
      </w:r>
      <w:r w:rsidR="0046597E">
        <w:rPr>
          <w:lang w:eastAsia="lt-LT"/>
        </w:rPr>
        <w:t>;</w:t>
      </w:r>
    </w:p>
    <w:p w14:paraId="791D28C5" w14:textId="75657BBD" w:rsidR="0046597E" w:rsidRPr="000B7D25" w:rsidRDefault="0046597E" w:rsidP="00327938">
      <w:pPr>
        <w:widowControl w:val="0"/>
        <w:tabs>
          <w:tab w:val="left" w:pos="993"/>
        </w:tabs>
        <w:autoSpaceDE w:val="0"/>
        <w:autoSpaceDN/>
        <w:adjustRightInd w:val="0"/>
        <w:ind w:left="357"/>
        <w:contextualSpacing/>
        <w:jc w:val="both"/>
        <w:textAlignment w:val="auto"/>
        <w:rPr>
          <w:lang w:eastAsia="lt-LT"/>
        </w:rPr>
      </w:pPr>
    </w:p>
    <w:p w14:paraId="11D2E528" w14:textId="62ADF164" w:rsidR="00FB0435" w:rsidRPr="00AD5E2D" w:rsidRDefault="00FB0435" w:rsidP="00FB0435">
      <w:pPr>
        <w:tabs>
          <w:tab w:val="left" w:pos="993"/>
        </w:tabs>
        <w:autoSpaceDN/>
        <w:spacing w:line="276" w:lineRule="auto"/>
        <w:contextualSpacing/>
        <w:jc w:val="both"/>
        <w:textAlignment w:val="auto"/>
        <w:rPr>
          <w:szCs w:val="20"/>
        </w:rPr>
      </w:pPr>
    </w:p>
    <w:p w14:paraId="68418706" w14:textId="77777777" w:rsidR="00046D25" w:rsidRPr="006B6532" w:rsidRDefault="00046D25" w:rsidP="00123F88">
      <w:pPr>
        <w:pageBreakBefore/>
        <w:rPr>
          <w:sz w:val="2"/>
        </w:rPr>
      </w:pPr>
    </w:p>
    <w:p w14:paraId="3B8C8233" w14:textId="3D38067E" w:rsidR="00B42F03" w:rsidRPr="00D4120F" w:rsidRDefault="00B42F03" w:rsidP="00E33E95">
      <w:pPr>
        <w:pStyle w:val="Tvarkostekstas"/>
        <w:numPr>
          <w:ilvl w:val="0"/>
          <w:numId w:val="14"/>
        </w:numPr>
        <w:spacing w:after="120" w:line="288" w:lineRule="auto"/>
        <w:ind w:left="142"/>
        <w:jc w:val="center"/>
        <w:rPr>
          <w:b/>
        </w:rPr>
      </w:pPr>
      <w:r w:rsidRPr="00D4120F">
        <w:rPr>
          <w:b/>
        </w:rPr>
        <w:t>BENDROSIOS NUOSTATOS</w:t>
      </w:r>
    </w:p>
    <w:p w14:paraId="18D027F0" w14:textId="577F2963" w:rsidR="00D4120F" w:rsidRDefault="00D4120F" w:rsidP="009E6071">
      <w:pPr>
        <w:pStyle w:val="Sraopastraipa"/>
        <w:numPr>
          <w:ilvl w:val="1"/>
          <w:numId w:val="14"/>
        </w:numPr>
        <w:spacing w:line="288" w:lineRule="auto"/>
        <w:ind w:left="0" w:firstLine="709"/>
        <w:jc w:val="both"/>
        <w:rPr>
          <w:lang w:eastAsia="lt-LT"/>
        </w:rPr>
      </w:pPr>
      <w:r w:rsidRPr="00D4120F">
        <w:rPr>
          <w:b/>
          <w:bCs/>
          <w:lang w:eastAsia="lt-LT"/>
        </w:rPr>
        <w:t>Kauno rajono savivaldybės administracija</w:t>
      </w:r>
      <w:r w:rsidRPr="00D4120F">
        <w:rPr>
          <w:lang w:eastAsia="lt-LT"/>
        </w:rPr>
        <w:t xml:space="preserve"> (toliau – perkančioji organizacija) vykdo</w:t>
      </w:r>
      <w:bookmarkStart w:id="4" w:name="_Hlk170810874"/>
      <w:r w:rsidR="00671E19">
        <w:rPr>
          <w:lang w:eastAsia="lt-LT"/>
        </w:rPr>
        <w:t xml:space="preserve"> </w:t>
      </w:r>
      <w:r w:rsidR="003E7CA1" w:rsidRPr="003E7CA1">
        <w:rPr>
          <w:lang w:eastAsia="lt-LT"/>
        </w:rPr>
        <w:t>Kamšos pažintinio tako remonto darb</w:t>
      </w:r>
      <w:r w:rsidR="003E7CA1">
        <w:rPr>
          <w:lang w:eastAsia="lt-LT"/>
        </w:rPr>
        <w:t xml:space="preserve">ų </w:t>
      </w:r>
      <w:r w:rsidR="000B72AA" w:rsidRPr="00D4120F">
        <w:rPr>
          <w:lang w:eastAsia="lt-LT"/>
        </w:rPr>
        <w:t>viešą</w:t>
      </w:r>
      <w:r w:rsidR="000B72AA">
        <w:rPr>
          <w:lang w:eastAsia="lt-LT"/>
        </w:rPr>
        <w:t>jį</w:t>
      </w:r>
      <w:r w:rsidRPr="00D4120F">
        <w:rPr>
          <w:lang w:eastAsia="lt-LT"/>
        </w:rPr>
        <w:t xml:space="preserve"> pirkim</w:t>
      </w:r>
      <w:r w:rsidR="000B72AA">
        <w:rPr>
          <w:lang w:eastAsia="lt-LT"/>
        </w:rPr>
        <w:t>ą</w:t>
      </w:r>
      <w:bookmarkEnd w:id="4"/>
      <w:r w:rsidRPr="00D4120F">
        <w:rPr>
          <w:lang w:eastAsia="lt-LT"/>
        </w:rPr>
        <w:t xml:space="preserve">. Pirkimui priskirtinas Bendrajame viešųjų pirkimų žodyne (toliau – BVPŽ) nurodytas </w:t>
      </w:r>
      <w:r w:rsidRPr="00D4120F">
        <w:rPr>
          <w:b/>
          <w:bCs/>
          <w:lang w:eastAsia="lt-LT"/>
        </w:rPr>
        <w:t xml:space="preserve">pagrindinis kodas – </w:t>
      </w:r>
      <w:r w:rsidR="00671E19">
        <w:rPr>
          <w:b/>
          <w:bCs/>
          <w:lang w:eastAsia="lt-LT"/>
        </w:rPr>
        <w:t>452</w:t>
      </w:r>
      <w:r w:rsidR="009E6071">
        <w:rPr>
          <w:b/>
          <w:bCs/>
          <w:lang w:eastAsia="lt-LT"/>
        </w:rPr>
        <w:t>33253</w:t>
      </w:r>
      <w:r w:rsidR="00671E19">
        <w:rPr>
          <w:b/>
          <w:bCs/>
          <w:lang w:eastAsia="lt-LT"/>
        </w:rPr>
        <w:t>-</w:t>
      </w:r>
      <w:r w:rsidR="009E6071">
        <w:rPr>
          <w:b/>
          <w:bCs/>
          <w:lang w:eastAsia="lt-LT"/>
        </w:rPr>
        <w:t>7</w:t>
      </w:r>
      <w:r w:rsidR="00671E19">
        <w:rPr>
          <w:b/>
          <w:bCs/>
          <w:lang w:eastAsia="lt-LT"/>
        </w:rPr>
        <w:t xml:space="preserve"> </w:t>
      </w:r>
      <w:r w:rsidRPr="00D4120F">
        <w:rPr>
          <w:b/>
          <w:bCs/>
          <w:lang w:eastAsia="lt-LT"/>
        </w:rPr>
        <w:t>(</w:t>
      </w:r>
      <w:r w:rsidR="00671E19">
        <w:rPr>
          <w:b/>
          <w:bCs/>
          <w:lang w:eastAsia="lt-LT"/>
        </w:rPr>
        <w:t>Pėsčiųjų takų</w:t>
      </w:r>
      <w:r w:rsidR="009E6071">
        <w:rPr>
          <w:b/>
          <w:bCs/>
          <w:lang w:eastAsia="lt-LT"/>
        </w:rPr>
        <w:t xml:space="preserve"> darbų</w:t>
      </w:r>
      <w:r w:rsidR="00BC4C6F" w:rsidRPr="00BC4C6F">
        <w:rPr>
          <w:b/>
          <w:bCs/>
          <w:lang w:eastAsia="lt-LT"/>
        </w:rPr>
        <w:t xml:space="preserve"> darbai</w:t>
      </w:r>
      <w:r w:rsidRPr="00D4120F">
        <w:rPr>
          <w:b/>
          <w:bCs/>
          <w:lang w:eastAsia="lt-LT"/>
        </w:rPr>
        <w:t>)</w:t>
      </w:r>
      <w:r w:rsidR="00121E1D">
        <w:rPr>
          <w:lang w:eastAsia="lt-LT"/>
        </w:rPr>
        <w:t>.</w:t>
      </w:r>
      <w:r w:rsidR="00CE669C">
        <w:rPr>
          <w:lang w:eastAsia="lt-LT"/>
        </w:rPr>
        <w:t xml:space="preserve"> </w:t>
      </w:r>
    </w:p>
    <w:p w14:paraId="74DB88DF" w14:textId="302865A5" w:rsidR="00395428" w:rsidRPr="006B6532" w:rsidRDefault="00395428" w:rsidP="00D4120F">
      <w:pPr>
        <w:widowControl w:val="0"/>
        <w:numPr>
          <w:ilvl w:val="1"/>
          <w:numId w:val="14"/>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2263DBE7" w14:textId="77777777" w:rsidR="00BD51E3" w:rsidRDefault="0067086F" w:rsidP="00BD51E3">
      <w:pPr>
        <w:widowControl w:val="0"/>
        <w:numPr>
          <w:ilvl w:val="1"/>
          <w:numId w:val="14"/>
        </w:numPr>
        <w:tabs>
          <w:tab w:val="left" w:pos="1134"/>
        </w:tabs>
        <w:autoSpaceDE w:val="0"/>
        <w:autoSpaceDN/>
        <w:adjustRightInd w:val="0"/>
        <w:spacing w:line="288" w:lineRule="auto"/>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68CEB42F" w14:textId="431D12DA" w:rsidR="002706FF" w:rsidRDefault="00BD51E3" w:rsidP="002706FF">
      <w:pPr>
        <w:widowControl w:val="0"/>
        <w:numPr>
          <w:ilvl w:val="1"/>
          <w:numId w:val="14"/>
        </w:numPr>
        <w:tabs>
          <w:tab w:val="left" w:pos="1134"/>
        </w:tabs>
        <w:autoSpaceDE w:val="0"/>
        <w:autoSpaceDN/>
        <w:adjustRightInd w:val="0"/>
        <w:spacing w:line="288" w:lineRule="auto"/>
        <w:ind w:left="0" w:firstLine="709"/>
        <w:jc w:val="both"/>
        <w:textAlignment w:val="auto"/>
      </w:pPr>
      <w:r w:rsidRPr="003F5589">
        <w:rPr>
          <w:bCs/>
          <w:spacing w:val="2"/>
          <w:shd w:val="clear" w:color="auto" w:fill="FFFFFF"/>
        </w:rPr>
        <w:t xml:space="preserve">Pirkimas laikomas </w:t>
      </w:r>
      <w:r w:rsidRPr="003F5589">
        <w:rPr>
          <w:b/>
          <w:spacing w:val="2"/>
          <w:shd w:val="clear" w:color="auto" w:fill="FFFFFF"/>
        </w:rPr>
        <w:t>žaliuoju pirkimu</w:t>
      </w:r>
      <w:r w:rsidRPr="003F5589">
        <w:rPr>
          <w:bCs/>
          <w:spacing w:val="2"/>
          <w:shd w:val="clear" w:color="auto" w:fill="FFFFFF"/>
        </w:rPr>
        <w:t xml:space="preserve">, nes pirkime taikomas </w:t>
      </w:r>
      <w:r w:rsidRPr="003F5589">
        <w:rPr>
          <w:bCs/>
          <w:szCs w:val="20"/>
        </w:rPr>
        <w:t xml:space="preserve">reikalavimas dėl </w:t>
      </w:r>
      <w:r w:rsidRPr="003F5589">
        <w:rPr>
          <w:b/>
          <w:szCs w:val="20"/>
        </w:rPr>
        <w:t>aplinkos apsaugos vadybos sistemos standartų laikymosi</w:t>
      </w:r>
      <w:r w:rsidRPr="003F5589">
        <w:rPr>
          <w:b/>
          <w:spacing w:val="2"/>
          <w:shd w:val="clear" w:color="auto" w:fill="FFFFFF"/>
        </w:rPr>
        <w:t xml:space="preserve"> </w:t>
      </w:r>
      <w:r w:rsidRPr="003F5589">
        <w:rPr>
          <w:spacing w:val="2"/>
          <w:shd w:val="clear" w:color="auto" w:fill="FFFFFF"/>
        </w:rPr>
        <w:t>(</w:t>
      </w:r>
      <w:r w:rsidRPr="003F5589">
        <w:rPr>
          <w:bCs/>
          <w:spacing w:val="2"/>
          <w:shd w:val="clear" w:color="auto" w:fill="FFFFFF"/>
        </w:rPr>
        <w:t xml:space="preserve">pagal </w:t>
      </w:r>
      <w:r w:rsidRPr="007743DF">
        <w:t xml:space="preserve">Lietuvos Respublikos aplinkos ministro 2011 m. birželio 28 d. įsakymu Nr. D1-508 patvirtinto Aplinkos </w:t>
      </w:r>
      <w:r w:rsidRPr="00FF3429">
        <w:t>apsaugos kriterijų taikymo, vykdant žaliuosius pirkimus, tvarkos aprašo (2024 m. sausio 16 d. įsakymo Nr. D1-17 redakcija</w:t>
      </w:r>
      <w:r w:rsidRPr="003F5589">
        <w:rPr>
          <w:color w:val="000000" w:themeColor="text1"/>
          <w:lang w:eastAsia="lt-LT"/>
        </w:rPr>
        <w:t xml:space="preserve">) </w:t>
      </w:r>
      <w:r w:rsidRPr="00FF3429">
        <w:t xml:space="preserve">(toliau – Aprašas) </w:t>
      </w:r>
      <w:r w:rsidR="002706FF" w:rsidRPr="002706FF">
        <w:t>4.4.4. papunkčiu</w:t>
      </w:r>
      <w:r w:rsidR="009E6071">
        <w:t xml:space="preserve">: tiekėjas darbams </w:t>
      </w:r>
      <w:r w:rsidR="002706FF" w:rsidRPr="002706FF">
        <w:t>turi naudoti netaršias ir (ar) mažiau aplinką teršiančias transporto priemones, atitinkančias M ir N kategorijų kelių transporto priemonėms taikomus minimalius aplinkos apsaugos kriterijus, nustatytus Aprašo 2 priedo „Minimalūs aplinkos apsaugos kriterijai“  X skyriuje „M ir N kategorijų kelių transporto priemonės“</w:t>
      </w:r>
      <w:r w:rsidR="002706FF">
        <w:t>.</w:t>
      </w:r>
      <w:r w:rsidR="009E6071">
        <w:t xml:space="preserve"> Atlikdamas darbus</w:t>
      </w:r>
      <w:r w:rsidR="002706FF" w:rsidRPr="002706FF">
        <w:t xml:space="preserve"> </w:t>
      </w:r>
      <w:r w:rsidR="009E6071">
        <w:t>tiekėjas</w:t>
      </w:r>
      <w:r w:rsidR="002706FF" w:rsidRPr="002706FF">
        <w:t xml:space="preserve"> privalo naudotis optimaliausiu galimu maršrutu, taip mažindamas transporto priemonės CO</w:t>
      </w:r>
      <w:r w:rsidR="002706FF" w:rsidRPr="002706FF">
        <w:rPr>
          <w:vertAlign w:val="subscript"/>
        </w:rPr>
        <w:t>2</w:t>
      </w:r>
      <w:r w:rsidR="002706FF" w:rsidRPr="002706FF">
        <w:t xml:space="preserve"> taršos emisiją.</w:t>
      </w:r>
    </w:p>
    <w:p w14:paraId="38F09E5E" w14:textId="2A7F1829" w:rsidR="00FF04C3" w:rsidRPr="002706FF" w:rsidRDefault="00395428" w:rsidP="002706FF">
      <w:pPr>
        <w:widowControl w:val="0"/>
        <w:numPr>
          <w:ilvl w:val="1"/>
          <w:numId w:val="14"/>
        </w:numPr>
        <w:tabs>
          <w:tab w:val="left" w:pos="1134"/>
        </w:tabs>
        <w:autoSpaceDE w:val="0"/>
        <w:autoSpaceDN/>
        <w:adjustRightInd w:val="0"/>
        <w:spacing w:line="288" w:lineRule="auto"/>
        <w:ind w:left="0" w:firstLine="709"/>
        <w:jc w:val="both"/>
        <w:textAlignment w:val="auto"/>
      </w:pPr>
      <w:r w:rsidRPr="002706FF">
        <w:rPr>
          <w:rFonts w:eastAsia="Calibri"/>
          <w:lang w:eastAsia="lt-LT"/>
        </w:rPr>
        <w:t xml:space="preserve">Skelbimas apie pirkimą paskelbtas Viešųjų pirkimų įstatymo nustatyta tvarka Centrinėje viešųjų pirkimų informacinėje sistemoje, adresu </w:t>
      </w:r>
      <w:hyperlink r:id="rId11" w:history="1">
        <w:r w:rsidR="00BC4C6F" w:rsidRPr="00961C06">
          <w:rPr>
            <w:rStyle w:val="Hipersaitas"/>
          </w:rPr>
          <w:t>https://viesiejipirkimai.lt/</w:t>
        </w:r>
      </w:hyperlink>
      <w:r w:rsidR="00BC4C6F">
        <w:t xml:space="preserve"> </w:t>
      </w:r>
      <w:r w:rsidRPr="002706FF">
        <w:rPr>
          <w:i/>
          <w:lang w:eastAsia="lt-LT"/>
        </w:rPr>
        <w:t xml:space="preserve"> </w:t>
      </w:r>
      <w:r w:rsidRPr="002706FF">
        <w:rPr>
          <w:rFonts w:eastAsia="Calibri" w:cstheme="minorHAnsi"/>
          <w:color w:val="000000" w:themeColor="text1"/>
        </w:rPr>
        <w:t>Išankstinis skelbimas apie numatomą pirkimą nebuvo paskelbtas.</w:t>
      </w:r>
      <w:r w:rsidR="009037C8">
        <w:rPr>
          <w:lang w:eastAsia="lt-LT"/>
        </w:rPr>
        <w:tab/>
      </w:r>
    </w:p>
    <w:p w14:paraId="4811B406" w14:textId="55C5137F"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6</w:t>
      </w:r>
      <w:r>
        <w:rPr>
          <w:lang w:eastAsia="lt-LT"/>
        </w:rPr>
        <w:t xml:space="preserve">. </w:t>
      </w:r>
      <w:r w:rsidR="00395428" w:rsidRPr="006B6532">
        <w:rPr>
          <w:lang w:eastAsia="lt-LT"/>
        </w:rPr>
        <w:t>Pirkimas atliekamas laikantis lygiateisiškumo, nediskriminavimo, skaidrumo, abipusio pripažinimo, proporcingumo principų ir konfidencialumo bei nešališkumo reikalavimų.</w:t>
      </w:r>
    </w:p>
    <w:p w14:paraId="6A342BE2" w14:textId="3734965F"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7</w:t>
      </w:r>
      <w:r>
        <w:rPr>
          <w:lang w:eastAsia="lt-LT"/>
        </w:rPr>
        <w:t xml:space="preserve">. </w:t>
      </w:r>
      <w:r w:rsidR="00395428" w:rsidRPr="006B6532">
        <w:rPr>
          <w:lang w:eastAsia="lt-LT"/>
        </w:rPr>
        <w:t>Perkančioji organizacija nėra pridėtinės vertės mokesčio (toliau – PVM) mokėtoja.</w:t>
      </w:r>
      <w:r w:rsidR="00395428" w:rsidRPr="006B6532">
        <w:rPr>
          <w:rFonts w:ascii="Arial" w:hAnsi="Arial" w:cs="Arial"/>
          <w:sz w:val="20"/>
          <w:lang w:eastAsia="lt-LT"/>
        </w:rPr>
        <w:t xml:space="preserve"> </w:t>
      </w:r>
    </w:p>
    <w:p w14:paraId="6E8477E8" w14:textId="0A26C172" w:rsidR="00395428" w:rsidRPr="006B6532" w:rsidRDefault="009037C8" w:rsidP="00B01D0F">
      <w:pPr>
        <w:widowControl w:val="0"/>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 </w:t>
      </w:r>
      <w:r w:rsidR="00395428" w:rsidRPr="006B6532">
        <w:rPr>
          <w:lang w:eastAsia="lt-LT"/>
        </w:rPr>
        <w:t>Visos pirkimo sąlygos nustatytos pirkimo dokumentuose:</w:t>
      </w:r>
    </w:p>
    <w:p w14:paraId="6AF8F451" w14:textId="7525274A" w:rsidR="00395428" w:rsidRPr="006B6532"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7518F1">
        <w:rPr>
          <w:lang w:eastAsia="lt-LT"/>
        </w:rPr>
        <w:t>1</w:t>
      </w:r>
      <w:r>
        <w:rPr>
          <w:lang w:eastAsia="lt-LT"/>
        </w:rPr>
        <w:t>. s</w:t>
      </w:r>
      <w:r w:rsidR="00395428" w:rsidRPr="006B6532">
        <w:rPr>
          <w:lang w:eastAsia="lt-LT"/>
        </w:rPr>
        <w:t>kelbime apie pirkimą;</w:t>
      </w:r>
    </w:p>
    <w:p w14:paraId="3C75912C" w14:textId="0639E2DD" w:rsidR="005C4216" w:rsidRDefault="009037C8" w:rsidP="00B01D0F">
      <w:pPr>
        <w:widowControl w:val="0"/>
        <w:tabs>
          <w:tab w:val="left" w:pos="567"/>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.2. </w:t>
      </w:r>
      <w:r w:rsidR="00395428" w:rsidRPr="006B6532">
        <w:rPr>
          <w:lang w:eastAsia="lt-LT"/>
        </w:rPr>
        <w:t>šiuose pirkimo dokumentuose (kartu su priedais);</w:t>
      </w:r>
    </w:p>
    <w:p w14:paraId="0281CF58" w14:textId="077A2E7D" w:rsidR="00395428" w:rsidRDefault="005C4216"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 xml:space="preserve">.3. </w:t>
      </w:r>
      <w:r w:rsidR="00395428" w:rsidRPr="006B6532">
        <w:rPr>
          <w:lang w:eastAsia="lt-LT"/>
        </w:rPr>
        <w:t>dokumentų paaiškinimuose (patikslinimuose) taip pat atsakymuose į tiekėjų klausimus (jei tokių bus);</w:t>
      </w:r>
    </w:p>
    <w:p w14:paraId="77AFABAC" w14:textId="022B88A9" w:rsidR="004459CC" w:rsidRDefault="009037C8"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8</w:t>
      </w:r>
      <w:r>
        <w:rPr>
          <w:lang w:eastAsia="lt-LT"/>
        </w:rPr>
        <w:t>.</w:t>
      </w:r>
      <w:r w:rsidR="004459CC">
        <w:rPr>
          <w:lang w:eastAsia="lt-LT"/>
        </w:rPr>
        <w:t>4</w:t>
      </w:r>
      <w:r>
        <w:rPr>
          <w:lang w:eastAsia="lt-LT"/>
        </w:rPr>
        <w:t xml:space="preserve">. </w:t>
      </w:r>
      <w:r w:rsidR="00395428" w:rsidRPr="006B6532">
        <w:rPr>
          <w:lang w:eastAsia="lt-LT"/>
        </w:rPr>
        <w:t>kituose CVP IS priemonėmis pateiktuose dokumentuose.</w:t>
      </w:r>
    </w:p>
    <w:p w14:paraId="02D07AA7" w14:textId="398C8396" w:rsidR="0029640C" w:rsidRDefault="004459CC" w:rsidP="00B01D0F">
      <w:pPr>
        <w:widowControl w:val="0"/>
        <w:tabs>
          <w:tab w:val="left" w:pos="1418"/>
        </w:tabs>
        <w:autoSpaceDE w:val="0"/>
        <w:autoSpaceDN/>
        <w:adjustRightInd w:val="0"/>
        <w:spacing w:line="288" w:lineRule="auto"/>
        <w:ind w:firstLine="709"/>
        <w:jc w:val="both"/>
        <w:textAlignment w:val="auto"/>
        <w:rPr>
          <w:lang w:eastAsia="lt-LT"/>
        </w:rPr>
      </w:pPr>
      <w:r>
        <w:rPr>
          <w:lang w:eastAsia="lt-LT"/>
        </w:rPr>
        <w:t>1.</w:t>
      </w:r>
      <w:r w:rsidR="00B757FA">
        <w:rPr>
          <w:lang w:eastAsia="lt-LT"/>
        </w:rPr>
        <w:t>9</w:t>
      </w:r>
      <w:r>
        <w:rPr>
          <w:lang w:eastAsia="lt-LT"/>
        </w:rPr>
        <w:t xml:space="preserve">. </w:t>
      </w:r>
      <w:r w:rsidR="00395428" w:rsidRPr="006B6532">
        <w:rPr>
          <w:lang w:eastAsia="lt-LT"/>
        </w:rPr>
        <w:t xml:space="preserve">Pirkimas vykdomas CVP IS priemonėmis adresu: </w:t>
      </w:r>
      <w:hyperlink r:id="rId12" w:history="1">
        <w:r w:rsidR="00BC4C6F" w:rsidRPr="00961C06">
          <w:rPr>
            <w:rStyle w:val="Hipersaitas"/>
            <w:lang w:eastAsia="lt-LT"/>
          </w:rPr>
          <w:t>https://viesiejipirkimai.lt/</w:t>
        </w:r>
      </w:hyperlink>
      <w:r w:rsidR="00BC4C6F">
        <w:rPr>
          <w:lang w:eastAsia="lt-LT"/>
        </w:rPr>
        <w:t xml:space="preserve">. </w:t>
      </w:r>
      <w:r w:rsidR="00395428" w:rsidRPr="006B6532">
        <w:rPr>
          <w:lang w:eastAsia="lt-LT"/>
        </w:rPr>
        <w:t xml:space="preserve">Pirkime gali dalyvauti tik CVP IS registruoti tiekėjai. </w:t>
      </w:r>
    </w:p>
    <w:p w14:paraId="5618EBA5" w14:textId="4E8257B2" w:rsidR="00CD0771" w:rsidRDefault="0029640C" w:rsidP="009E6071">
      <w:pPr>
        <w:widowControl w:val="0"/>
        <w:tabs>
          <w:tab w:val="left" w:pos="1418"/>
        </w:tabs>
        <w:autoSpaceDE w:val="0"/>
        <w:autoSpaceDN/>
        <w:adjustRightInd w:val="0"/>
        <w:spacing w:line="288" w:lineRule="auto"/>
        <w:ind w:firstLine="709"/>
        <w:jc w:val="both"/>
        <w:textAlignment w:val="auto"/>
      </w:pPr>
      <w:r>
        <w:rPr>
          <w:lang w:eastAsia="lt-LT"/>
        </w:rPr>
        <w:t xml:space="preserve">1.10. </w:t>
      </w:r>
      <w:r>
        <w:t>Bet kokia informacija, neskelbiamos apklausos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Deimantė Katauskienė, tel. (</w:t>
      </w:r>
      <w:r w:rsidR="00EF786E">
        <w:t>+370</w:t>
      </w:r>
      <w:r>
        <w:t xml:space="preserve"> 37) 305525, el. paštas </w:t>
      </w:r>
      <w:hyperlink r:id="rId13" w:history="1">
        <w:r w:rsidRPr="009840C3">
          <w:rPr>
            <w:rStyle w:val="Hipersaitas"/>
          </w:rPr>
          <w:t>deimante.katauskiene@krs.lt</w:t>
        </w:r>
      </w:hyperlink>
      <w:r w:rsidR="009E6071">
        <w:t xml:space="preserve">. </w:t>
      </w:r>
    </w:p>
    <w:p w14:paraId="5765AEFB" w14:textId="72228414" w:rsidR="00377D24" w:rsidRPr="00A97BE3" w:rsidRDefault="00871B7C" w:rsidP="00E33E95">
      <w:pPr>
        <w:pStyle w:val="Tvarkostekstas"/>
        <w:numPr>
          <w:ilvl w:val="0"/>
          <w:numId w:val="0"/>
        </w:numPr>
        <w:tabs>
          <w:tab w:val="left" w:pos="720"/>
        </w:tabs>
        <w:spacing w:before="120" w:line="288" w:lineRule="auto"/>
        <w:ind w:left="-993"/>
        <w:jc w:val="center"/>
        <w:rPr>
          <w:b/>
        </w:rPr>
      </w:pPr>
      <w:r>
        <w:rPr>
          <w:b/>
        </w:rPr>
        <w:lastRenderedPageBreak/>
        <w:t xml:space="preserve">2. </w:t>
      </w:r>
      <w:r w:rsidR="003514D4" w:rsidRPr="00181FA6">
        <w:rPr>
          <w:b/>
        </w:rPr>
        <w:t>PIRKIMO OBJEKTAS</w:t>
      </w:r>
    </w:p>
    <w:p w14:paraId="7D91B4F9" w14:textId="4E8ED185" w:rsidR="004D4FD7" w:rsidRPr="00137F14" w:rsidRDefault="00871B7C" w:rsidP="00C46DB0">
      <w:pPr>
        <w:pStyle w:val="prastasiniatinklio"/>
        <w:tabs>
          <w:tab w:val="left" w:pos="1134"/>
        </w:tabs>
        <w:spacing w:before="0" w:beforeAutospacing="0" w:after="0" w:afterAutospacing="0" w:line="288" w:lineRule="auto"/>
        <w:ind w:firstLine="709"/>
        <w:jc w:val="both"/>
        <w:rPr>
          <w:rFonts w:eastAsia="Times New Roman"/>
          <w:noProof/>
        </w:rPr>
      </w:pPr>
      <w:bookmarkStart w:id="5" w:name="_Hlk138022353"/>
      <w:r>
        <w:rPr>
          <w:rFonts w:eastAsia="Times New Roman"/>
          <w:noProof/>
        </w:rPr>
        <w:t xml:space="preserve">2.1. </w:t>
      </w:r>
      <w:r w:rsidR="0029640C" w:rsidRPr="0029640C">
        <w:rPr>
          <w:rFonts w:eastAsia="Times New Roman"/>
          <w:noProof/>
        </w:rPr>
        <w:t xml:space="preserve">Pirkimo objektas – </w:t>
      </w:r>
      <w:r w:rsidR="00B74A58">
        <w:rPr>
          <w:rFonts w:eastAsia="Times New Roman"/>
          <w:noProof/>
        </w:rPr>
        <w:t>Kamšos pažintinio tako remon</w:t>
      </w:r>
      <w:r w:rsidR="003E7CA1">
        <w:rPr>
          <w:rFonts w:eastAsia="Times New Roman"/>
          <w:noProof/>
        </w:rPr>
        <w:t>to</w:t>
      </w:r>
      <w:r w:rsidR="00B74A58">
        <w:rPr>
          <w:rFonts w:eastAsia="Times New Roman"/>
          <w:noProof/>
        </w:rPr>
        <w:t xml:space="preserve"> </w:t>
      </w:r>
      <w:r w:rsidR="00A325C6" w:rsidRPr="00A325C6">
        <w:rPr>
          <w:rFonts w:eastAsia="Times New Roman"/>
          <w:noProof/>
        </w:rPr>
        <w:t>darb</w:t>
      </w:r>
      <w:r w:rsidR="00A325C6">
        <w:rPr>
          <w:rFonts w:eastAsia="Times New Roman"/>
          <w:noProof/>
        </w:rPr>
        <w:t>ai</w:t>
      </w:r>
      <w:r w:rsidR="00B74A58">
        <w:rPr>
          <w:rFonts w:eastAsia="Times New Roman"/>
          <w:noProof/>
        </w:rPr>
        <w:t xml:space="preserve"> </w:t>
      </w:r>
      <w:r w:rsidR="00137F14">
        <w:t>(toliau – Darbai).</w:t>
      </w:r>
      <w:r w:rsidR="00A325C6">
        <w:t xml:space="preserve"> </w:t>
      </w:r>
      <w:r w:rsidR="003E78CA">
        <w:t>Darbų</w:t>
      </w:r>
      <w:r w:rsidR="003D10F0">
        <w:t xml:space="preserve"> vieta –</w:t>
      </w:r>
      <w:r w:rsidR="00A325C6">
        <w:t xml:space="preserve"> </w:t>
      </w:r>
      <w:r w:rsidR="00B5243B" w:rsidRPr="00B5243B">
        <w:t xml:space="preserve">Tako g., </w:t>
      </w:r>
      <w:r w:rsidR="00B74A58" w:rsidRPr="00B74A58">
        <w:t>Akademija,</w:t>
      </w:r>
      <w:r w:rsidR="00B5243B">
        <w:t xml:space="preserve"> </w:t>
      </w:r>
      <w:r w:rsidR="00A325C6">
        <w:t>Kauno r.</w:t>
      </w:r>
      <w:r w:rsidR="003D10F0">
        <w:t xml:space="preserve"> </w:t>
      </w:r>
    </w:p>
    <w:p w14:paraId="6747A2B5" w14:textId="6F3CCD33" w:rsidR="00A5317F" w:rsidRDefault="00871B7C" w:rsidP="00C46DB0">
      <w:pPr>
        <w:pStyle w:val="prastasiniatinklio"/>
        <w:tabs>
          <w:tab w:val="left" w:pos="1134"/>
        </w:tabs>
        <w:spacing w:before="0" w:beforeAutospacing="0" w:after="0" w:afterAutospacing="0" w:line="288" w:lineRule="auto"/>
        <w:ind w:firstLine="709"/>
        <w:jc w:val="both"/>
        <w:rPr>
          <w:color w:val="000000"/>
        </w:rPr>
      </w:pPr>
      <w:r>
        <w:rPr>
          <w:color w:val="000000"/>
        </w:rPr>
        <w:t xml:space="preserve">2.2. </w:t>
      </w:r>
      <w:r w:rsidR="002767AD" w:rsidRPr="00CC2DD1">
        <w:rPr>
          <w:color w:val="000000"/>
        </w:rPr>
        <w:t>Tiekėjas turės atlikti Darbus, vadovaudamasis</w:t>
      </w:r>
      <w:r w:rsidR="0029640C">
        <w:rPr>
          <w:color w:val="000000"/>
        </w:rPr>
        <w:t xml:space="preserve"> </w:t>
      </w:r>
      <w:r w:rsidR="0029640C" w:rsidRPr="0029640C">
        <w:rPr>
          <w:color w:val="000000"/>
        </w:rPr>
        <w:t>technine specifikacija, kuri</w:t>
      </w:r>
      <w:r w:rsidR="00A5317F">
        <w:rPr>
          <w:color w:val="000000"/>
        </w:rPr>
        <w:t xml:space="preserve"> </w:t>
      </w:r>
      <w:r w:rsidR="0029640C" w:rsidRPr="0029640C">
        <w:rPr>
          <w:color w:val="000000"/>
        </w:rPr>
        <w:t>pateikta pirkimo sąlygų 2 priede (toliau - vadinam</w:t>
      </w:r>
      <w:r w:rsidR="00A5317F">
        <w:rPr>
          <w:color w:val="000000"/>
        </w:rPr>
        <w:t>a</w:t>
      </w:r>
      <w:r w:rsidR="0029640C" w:rsidRPr="0029640C">
        <w:rPr>
          <w:color w:val="000000"/>
        </w:rPr>
        <w:t xml:space="preserve"> ,,</w:t>
      </w:r>
      <w:bookmarkStart w:id="6" w:name="_Hlk164259335"/>
      <w:r w:rsidR="0029640C" w:rsidRPr="0029640C">
        <w:rPr>
          <w:color w:val="000000"/>
        </w:rPr>
        <w:t>Techninė specifikacija</w:t>
      </w:r>
      <w:bookmarkEnd w:id="6"/>
      <w:r w:rsidR="0029640C" w:rsidRPr="0029640C">
        <w:rPr>
          <w:color w:val="000000"/>
        </w:rPr>
        <w:t>“).</w:t>
      </w:r>
    </w:p>
    <w:p w14:paraId="1FAAB31F" w14:textId="5BB51C2E" w:rsidR="00E30F96" w:rsidRPr="005A11B8" w:rsidRDefault="00871B7C" w:rsidP="00C46DB0">
      <w:pPr>
        <w:pStyle w:val="prastasiniatinklio"/>
        <w:tabs>
          <w:tab w:val="left" w:pos="1134"/>
        </w:tabs>
        <w:spacing w:before="0" w:beforeAutospacing="0" w:after="0" w:afterAutospacing="0" w:line="288" w:lineRule="auto"/>
        <w:ind w:firstLine="709"/>
        <w:jc w:val="both"/>
      </w:pPr>
      <w:r w:rsidRPr="00B24BF1">
        <w:rPr>
          <w:color w:val="000000"/>
        </w:rPr>
        <w:t>2.</w:t>
      </w:r>
      <w:r w:rsidR="003D10F0">
        <w:rPr>
          <w:color w:val="000000"/>
        </w:rPr>
        <w:t>3</w:t>
      </w:r>
      <w:r w:rsidRPr="00B24BF1">
        <w:rPr>
          <w:color w:val="000000"/>
        </w:rPr>
        <w:t xml:space="preserve">. </w:t>
      </w:r>
      <w:r w:rsidR="00C35725" w:rsidRPr="00B24BF1">
        <w:rPr>
          <w:color w:val="000000"/>
        </w:rPr>
        <w:t xml:space="preserve">Tiekėjas turės atlikti Darbus per </w:t>
      </w:r>
      <w:bookmarkEnd w:id="5"/>
      <w:r w:rsidR="00E145E3">
        <w:rPr>
          <w:color w:val="000000"/>
        </w:rPr>
        <w:t>6</w:t>
      </w:r>
      <w:r w:rsidR="0029640C" w:rsidRPr="00B24BF1">
        <w:rPr>
          <w:color w:val="000000"/>
        </w:rPr>
        <w:t xml:space="preserve"> (</w:t>
      </w:r>
      <w:r w:rsidR="00E145E3">
        <w:rPr>
          <w:color w:val="000000"/>
        </w:rPr>
        <w:t>šešis</w:t>
      </w:r>
      <w:r w:rsidR="0029640C" w:rsidRPr="00B24BF1">
        <w:rPr>
          <w:color w:val="000000"/>
        </w:rPr>
        <w:t>)</w:t>
      </w:r>
      <w:r w:rsidR="0029640C" w:rsidRPr="0029640C">
        <w:rPr>
          <w:color w:val="000000"/>
        </w:rPr>
        <w:t xml:space="preserve"> mėnesi</w:t>
      </w:r>
      <w:r w:rsidR="00E145E3">
        <w:rPr>
          <w:color w:val="000000"/>
        </w:rPr>
        <w:t>us.</w:t>
      </w:r>
    </w:p>
    <w:p w14:paraId="636C7E73" w14:textId="77777777" w:rsidR="00C46DB0" w:rsidRDefault="00A325C6" w:rsidP="00C46DB0">
      <w:pPr>
        <w:pStyle w:val="prastasiniatinklio"/>
        <w:tabs>
          <w:tab w:val="left" w:pos="1134"/>
        </w:tabs>
        <w:spacing w:before="0" w:beforeAutospacing="0" w:after="0" w:afterAutospacing="0" w:line="288" w:lineRule="auto"/>
        <w:ind w:firstLine="709"/>
        <w:jc w:val="both"/>
      </w:pPr>
      <w:r w:rsidRPr="00A325C6">
        <w:t>2.</w:t>
      </w:r>
      <w:r w:rsidR="00333E25">
        <w:t>4</w:t>
      </w:r>
      <w:r w:rsidRPr="00A325C6">
        <w:t>.</w:t>
      </w:r>
      <w:r w:rsidRPr="00A325C6">
        <w:tab/>
        <w:t>Darbai perkami pagal fiksuoto įkainio kainodarą, kai tiekėjui sumokama už faktinį atliktų, pirkimo sutartyje numatytų, darbų kiekį pagal darbų įkainius, neviršijant pradinės pirkimo sutarties vertės. Pradinė pirkimo sutarties vertė bus lygi laimėjusio tiekėjo pasiūlymo kainai be PVM, apskaičiuotai sudauginus darbų kiekius iš laimėjusio tiekėjo pasiūlytų įkainių be PVM. Kitos pirkimo sutarties sąlygos nurodytos pirkimo sutarties projekte, pateiktame šių sąlygų 3 priede.</w:t>
      </w:r>
      <w:r w:rsidR="00C46DB0" w:rsidRPr="00C46DB0">
        <w:t xml:space="preserve"> </w:t>
      </w:r>
      <w:r w:rsidR="00C46DB0">
        <w:t>Nurodyti Darbų kiekiai yra preliminarūs, skirti tik pasiūlymų palyginimui ir nebus laikomi maksimaliais.</w:t>
      </w:r>
    </w:p>
    <w:p w14:paraId="66ED0FF8" w14:textId="360E6D07" w:rsidR="00A325C6" w:rsidRDefault="00C46DB0" w:rsidP="00C46DB0">
      <w:pPr>
        <w:pStyle w:val="prastasiniatinklio"/>
        <w:tabs>
          <w:tab w:val="left" w:pos="1134"/>
        </w:tabs>
        <w:spacing w:before="0" w:beforeAutospacing="0" w:after="0" w:afterAutospacing="0" w:line="288" w:lineRule="auto"/>
        <w:ind w:firstLine="709"/>
        <w:jc w:val="both"/>
      </w:pPr>
      <w:r>
        <w:t xml:space="preserve">2.5. Darbai bus perkami pagal perkančiosios organizacijos poreikį. Perkančioji organizacija pasilieka sau teisę neišpirkti iki 20 proc. nurodytos sutarties vertės. </w:t>
      </w:r>
    </w:p>
    <w:p w14:paraId="665C2E4F" w14:textId="455ABC5F" w:rsidR="00CB1E60" w:rsidRPr="00C71FF0" w:rsidRDefault="00871B7C" w:rsidP="00C46DB0">
      <w:pPr>
        <w:pStyle w:val="prastasiniatinklio"/>
        <w:tabs>
          <w:tab w:val="left" w:pos="1134"/>
        </w:tabs>
        <w:spacing w:before="0" w:beforeAutospacing="0" w:after="0" w:afterAutospacing="0" w:line="288" w:lineRule="auto"/>
        <w:ind w:firstLine="709"/>
        <w:jc w:val="both"/>
        <w:rPr>
          <w:bCs/>
        </w:rPr>
      </w:pPr>
      <w:r>
        <w:rPr>
          <w:rFonts w:eastAsia="Calibri"/>
        </w:rPr>
        <w:t>2.</w:t>
      </w:r>
      <w:r w:rsidR="00C46DB0">
        <w:rPr>
          <w:rFonts w:eastAsia="Calibri"/>
        </w:rPr>
        <w:t>6</w:t>
      </w:r>
      <w:r>
        <w:rPr>
          <w:rFonts w:eastAsia="Calibri"/>
        </w:rPr>
        <w:t xml:space="preserve">. </w:t>
      </w:r>
      <w:r w:rsidR="00395428" w:rsidRPr="00C71FF0">
        <w:rPr>
          <w:rFonts w:eastAsia="Calibri"/>
        </w:rPr>
        <w:t>Pirkimas nėra skaidomas į dalis, todėl pasiūlymas turi būti teikiamas visai pirkimo apimčiai.</w:t>
      </w:r>
    </w:p>
    <w:p w14:paraId="62A8D602" w14:textId="0987B15C" w:rsidR="00CE0ACE" w:rsidRPr="00CE0ACE" w:rsidRDefault="0039708E" w:rsidP="00E33E95">
      <w:pPr>
        <w:pStyle w:val="Sraopastraipa"/>
        <w:numPr>
          <w:ilvl w:val="0"/>
          <w:numId w:val="21"/>
        </w:numPr>
        <w:autoSpaceDN/>
        <w:spacing w:before="120" w:after="120" w:line="288" w:lineRule="auto"/>
        <w:ind w:left="142" w:hanging="357"/>
        <w:jc w:val="center"/>
        <w:textAlignment w:val="auto"/>
        <w:rPr>
          <w:b/>
          <w:lang w:eastAsia="lt-LT"/>
        </w:rPr>
      </w:pPr>
      <w:r w:rsidRPr="009F174C">
        <w:rPr>
          <w:b/>
          <w:lang w:eastAsia="lt-LT"/>
        </w:rPr>
        <w:t>PASIŪLYMŲ RENGIMAS, PATEIKIMAS, KEITIMAS</w:t>
      </w:r>
    </w:p>
    <w:p w14:paraId="49263B29" w14:textId="77777777" w:rsidR="00982C05" w:rsidRDefault="0039708E"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F384964" w:rsidR="000248C1" w:rsidRPr="00136B21" w:rsidRDefault="00434926"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6B6532">
        <w:t xml:space="preserve">Pasiūlymas turi būti pateikiamas tik elektroninėmis priemonėmis, naudojant CVP IS, adresu </w:t>
      </w:r>
      <w:hyperlink r:id="rId14" w:history="1">
        <w:r w:rsidR="003E78CA" w:rsidRPr="000944B5">
          <w:rPr>
            <w:rStyle w:val="Hipersaitas"/>
          </w:rPr>
          <w:t>https://viesiejipirkimai.lt/</w:t>
        </w:r>
      </w:hyperlink>
      <w:r w:rsidR="003E78CA">
        <w:t xml:space="preserve">. </w:t>
      </w:r>
      <w:r w:rsidR="000B4511" w:rsidRPr="006B6532">
        <w:t xml:space="preserve">Pasiūlymus gali teikti tik CVP IS registruoti tiekėjai, kurie yra užsiregistravę CVP IS adresu </w:t>
      </w:r>
      <w:hyperlink r:id="rId15" w:history="1">
        <w:r w:rsidR="003E78CA" w:rsidRPr="000944B5">
          <w:rPr>
            <w:rStyle w:val="Hipersaitas"/>
          </w:rPr>
          <w:t>https://viesiejipirkimai.lt/</w:t>
        </w:r>
      </w:hyperlink>
      <w:r w:rsidR="003E78CA">
        <w:t>.</w:t>
      </w:r>
      <w:r w:rsidR="003E78CA">
        <w:rPr>
          <w:iCs/>
        </w:rPr>
        <w:t xml:space="preserve"> </w:t>
      </w:r>
      <w:r w:rsidR="000B4511" w:rsidRPr="000B4511">
        <w:rPr>
          <w:bCs/>
        </w:rPr>
        <w:t xml:space="preserve">Visi </w:t>
      </w:r>
      <w:r w:rsidR="00226680">
        <w:rPr>
          <w:bCs/>
        </w:rPr>
        <w:t xml:space="preserve">pasiūlyme pateikiami </w:t>
      </w:r>
      <w:r w:rsidR="000B4511" w:rsidRPr="000B4511">
        <w:rPr>
          <w:bCs/>
        </w:rPr>
        <w:t>dokumentai</w:t>
      </w:r>
      <w:r w:rsidR="00226680">
        <w:rPr>
          <w:bCs/>
        </w:rPr>
        <w:t xml:space="preserve"> </w:t>
      </w:r>
      <w:r w:rsidR="000B4511" w:rsidRPr="000B4511">
        <w:rPr>
          <w:bCs/>
        </w:rPr>
        <w:t>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0B4511">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 xml:space="preserve">pvz., </w:t>
      </w:r>
      <w:proofErr w:type="spellStart"/>
      <w:r w:rsidR="000B4511" w:rsidRPr="00E85E8B">
        <w:rPr>
          <w:rFonts w:eastAsiaTheme="minorHAnsi" w:cstheme="minorHAnsi"/>
          <w:bCs/>
          <w:iCs/>
        </w:rPr>
        <w:t>doc</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docx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pdf</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xlsx</w:t>
      </w:r>
      <w:proofErr w:type="spellEnd"/>
      <w:r w:rsidR="000B4511" w:rsidRPr="00E85E8B">
        <w:rPr>
          <w:rFonts w:eastAsiaTheme="minorHAnsi" w:cstheme="minorHAnsi"/>
          <w:bCs/>
          <w:iCs/>
        </w:rPr>
        <w:t xml:space="preserve">, jpg, </w:t>
      </w:r>
      <w:proofErr w:type="spellStart"/>
      <w:r w:rsidR="000B4511" w:rsidRPr="00E85E8B">
        <w:rPr>
          <w:rFonts w:eastAsiaTheme="minorHAnsi" w:cstheme="minorHAnsi"/>
          <w:bCs/>
          <w:iCs/>
        </w:rPr>
        <w:t>jpeg</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ppsx</w:t>
      </w:r>
      <w:proofErr w:type="spellEnd"/>
      <w:r w:rsidR="000B4511" w:rsidRPr="00E85E8B">
        <w:rPr>
          <w:rFonts w:eastAsiaTheme="minorHAnsi" w:cstheme="minorHAnsi"/>
          <w:bCs/>
          <w:iCs/>
        </w:rPr>
        <w:t xml:space="preserve">, </w:t>
      </w:r>
      <w:proofErr w:type="spellStart"/>
      <w:r w:rsidR="000B4511" w:rsidRPr="00E85E8B">
        <w:rPr>
          <w:rFonts w:eastAsiaTheme="minorHAnsi" w:cstheme="minorHAnsi"/>
          <w:bCs/>
          <w:iCs/>
        </w:rPr>
        <w:t>gif</w:t>
      </w:r>
      <w:proofErr w:type="spellEnd"/>
      <w:r w:rsidR="000B4511" w:rsidRPr="00E85E8B">
        <w:rPr>
          <w:rFonts w:eastAsiaTheme="minorHAnsi" w:cstheme="minorHAnsi"/>
          <w:bCs/>
          <w:iCs/>
        </w:rPr>
        <w:t xml:space="preserve">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10A168DC" w:rsidR="00517303" w:rsidRPr="00136B21" w:rsidRDefault="003E78CA"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3E78CA">
        <w:rPr>
          <w:rFonts w:eastAsia="Calibri" w:cstheme="minorHAnsi"/>
          <w:b/>
          <w:bCs/>
          <w:iCs/>
        </w:rPr>
        <w:t>Pasiūlymas gali būti pasirašytas fiziniu</w:t>
      </w:r>
      <w:r>
        <w:rPr>
          <w:rFonts w:eastAsia="Calibri" w:cstheme="minorHAnsi"/>
          <w:b/>
          <w:bCs/>
          <w:iCs/>
        </w:rPr>
        <w:t xml:space="preserve"> </w:t>
      </w:r>
      <w:r w:rsidRPr="003E78CA">
        <w:rPr>
          <w:rFonts w:eastAsia="Calibri" w:cstheme="minorHAnsi"/>
          <w:b/>
          <w:bCs/>
          <w:iCs/>
        </w:rPr>
        <w:t xml:space="preserve">arba kvalifikuotu elektroniniu parašu. </w:t>
      </w:r>
      <w:r w:rsidR="00517303" w:rsidRPr="00136B21">
        <w:rPr>
          <w:rFonts w:eastAsia="Calibri" w:cstheme="minorHAnsi"/>
          <w:iCs/>
        </w:rPr>
        <w:t xml:space="preserve">atitinkančiu </w:t>
      </w:r>
      <w:r w:rsidR="00655916">
        <w:rPr>
          <w:rFonts w:eastAsia="Calibri" w:cstheme="minorHAnsi"/>
          <w:iCs/>
        </w:rPr>
        <w:t>VPĮ</w:t>
      </w:r>
      <w:r w:rsidR="00517303" w:rsidRPr="00136B21">
        <w:rPr>
          <w:rFonts w:eastAsia="Calibri" w:cstheme="minorHAnsi"/>
          <w:iCs/>
        </w:rPr>
        <w:t xml:space="preserve"> 22 straipsnio 11 dalies 2 ir 3 punktuose nustatytus reikalavimus. </w:t>
      </w:r>
      <w:r w:rsidR="00517303"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00517303" w:rsidRPr="00136B21">
        <w:rPr>
          <w:rFonts w:eastAsia="Calibri" w:cstheme="minorHAnsi"/>
        </w:rPr>
        <w:t xml:space="preserve">turi patvirtinti visą pasiūlymą, atskirai kiekvienos dokumentų kopijos pasirašyti kvalifikuotu elektroniniu parašu nereikia (jei pirkimo dokumentuose nenumatyta kitaip). </w:t>
      </w:r>
      <w:r w:rsidR="00517303" w:rsidRPr="00136B21">
        <w:rPr>
          <w:rFonts w:eastAsia="Calibri" w:cstheme="minorHAnsi"/>
          <w:bCs/>
          <w:iCs/>
        </w:rPr>
        <w:t>Gali būti pateikiami:</w:t>
      </w:r>
    </w:p>
    <w:p w14:paraId="6E53497B" w14:textId="14127490"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kvalifikuotu elektroniniu parašu pasirašyti elektroninėmis priemonėmis suformuoti</w:t>
      </w:r>
      <w:r w:rsidR="00B53E98">
        <w:rPr>
          <w:rFonts w:eastAsia="Calibri" w:cstheme="minorHAnsi"/>
          <w:bCs/>
          <w:iCs/>
        </w:rPr>
        <w:t xml:space="preserve">                    </w:t>
      </w:r>
      <w:r w:rsidR="00517303" w:rsidRPr="00136B21">
        <w:rPr>
          <w:rFonts w:eastAsia="Calibri" w:cstheme="minorHAnsi"/>
          <w:bCs/>
          <w:iCs/>
        </w:rPr>
        <w:t xml:space="preserve"> dokumentai (kai tiekėją atstovaujantis ir visą pasiūlymą pasirašantis asmuo nesutampa su elektroniniu parašu atitinkamą dokumentą pasirašančiu asmeniu);</w:t>
      </w:r>
    </w:p>
    <w:p w14:paraId="723531D9" w14:textId="77777777" w:rsidR="0097043E"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33201E3F" w:rsidR="000B4511" w:rsidRPr="00136B21" w:rsidRDefault="00CD34DE" w:rsidP="00B01D0F">
      <w:pPr>
        <w:suppressAutoHyphens w:val="0"/>
        <w:autoSpaceDN/>
        <w:spacing w:line="288" w:lineRule="auto"/>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fiziniu asmens, nesutampančio, su pasiūlymą 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rsidP="00B01D0F">
      <w:pPr>
        <w:widowControl w:val="0"/>
        <w:numPr>
          <w:ilvl w:val="1"/>
          <w:numId w:val="21"/>
        </w:numPr>
        <w:tabs>
          <w:tab w:val="left" w:pos="1134"/>
        </w:tabs>
        <w:autoSpaceDE w:val="0"/>
        <w:autoSpaceDN/>
        <w:adjustRightInd w:val="0"/>
        <w:spacing w:line="288" w:lineRule="auto"/>
        <w:ind w:left="0" w:firstLine="709"/>
        <w:jc w:val="both"/>
        <w:textAlignment w:val="auto"/>
        <w:rPr>
          <w:lang w:eastAsia="lt-LT"/>
        </w:rPr>
      </w:pPr>
      <w:r w:rsidRPr="005003E6">
        <w:rPr>
          <w:bCs/>
        </w:rPr>
        <w:lastRenderedPageBreak/>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5A01A238" w14:textId="77777777" w:rsidR="00DB71B4" w:rsidRPr="00DB71B4" w:rsidRDefault="00EE34C4" w:rsidP="00B01D0F">
      <w:pPr>
        <w:pStyle w:val="Sraopastraipa"/>
        <w:numPr>
          <w:ilvl w:val="2"/>
          <w:numId w:val="21"/>
        </w:numPr>
        <w:tabs>
          <w:tab w:val="left" w:pos="1418"/>
        </w:tabs>
        <w:autoSpaceDN/>
        <w:spacing w:line="288" w:lineRule="auto"/>
        <w:ind w:left="0" w:firstLine="709"/>
        <w:contextualSpacing/>
        <w:jc w:val="both"/>
        <w:textAlignment w:val="auto"/>
        <w:rPr>
          <w:bCs/>
          <w:color w:val="FF0000"/>
        </w:rPr>
      </w:pPr>
      <w:r w:rsidRPr="00E42FDA">
        <w:rPr>
          <w:b/>
        </w:rPr>
        <w:t>užpildytas pasiūlymas</w:t>
      </w:r>
      <w:r w:rsidRPr="007B4BFC">
        <w:rPr>
          <w:bCs/>
        </w:rPr>
        <w:t xml:space="preserve">, parengtas pagal </w:t>
      </w:r>
      <w:r w:rsidR="004A7367" w:rsidRPr="007B4BFC">
        <w:rPr>
          <w:bCs/>
        </w:rPr>
        <w:t>p</w:t>
      </w:r>
      <w:r w:rsidRPr="007B4BFC">
        <w:rPr>
          <w:bCs/>
        </w:rPr>
        <w:t>irkimo dokumentų 1 priedą (užpildyta pasiūlymo forma)</w:t>
      </w:r>
      <w:r w:rsidR="00046B01" w:rsidRPr="007B4BFC">
        <w:rPr>
          <w:bCs/>
        </w:rPr>
        <w:t>;</w:t>
      </w:r>
      <w:r w:rsidR="00DB71B4">
        <w:rPr>
          <w:bCs/>
        </w:rPr>
        <w:t xml:space="preserve"> </w:t>
      </w:r>
    </w:p>
    <w:p w14:paraId="64788C4D" w14:textId="5B0F1AE9" w:rsidR="00DB71B4" w:rsidRPr="00DB71B4" w:rsidRDefault="00DB71B4" w:rsidP="00B01D0F">
      <w:pPr>
        <w:autoSpaceDN/>
        <w:spacing w:line="288" w:lineRule="auto"/>
        <w:ind w:firstLine="709"/>
        <w:contextualSpacing/>
        <w:jc w:val="both"/>
        <w:textAlignment w:val="auto"/>
        <w:rPr>
          <w:bCs/>
          <w:color w:val="FF0000"/>
        </w:rPr>
      </w:pPr>
      <w:r>
        <w:rPr>
          <w:i/>
        </w:rPr>
        <w:t xml:space="preserve">Pastaba. </w:t>
      </w:r>
      <w:r w:rsidRPr="00DB71B4">
        <w:rPr>
          <w:i/>
        </w:rPr>
        <w:t xml:space="preserve">Tiekėjui, teikiančiam pasiūlymą, rekomenduojama vadovautis Viešųjų pirkimų tarnybos parengtomis gairėmis „Tiekėjo ABC“ ir pranešimu, kaip pagalbine medžiaga dėl dažniausiai tiekėjų daromų klaidų, pateiktais šiose nuorodose: </w:t>
      </w:r>
    </w:p>
    <w:p w14:paraId="78DEAC28" w14:textId="79864F90" w:rsidR="00DB71B4" w:rsidRPr="009C2853" w:rsidRDefault="00DB71B4" w:rsidP="00B01D0F">
      <w:pPr>
        <w:tabs>
          <w:tab w:val="left" w:pos="1418"/>
        </w:tabs>
        <w:autoSpaceDN/>
        <w:spacing w:line="288" w:lineRule="auto"/>
        <w:contextualSpacing/>
        <w:jc w:val="both"/>
        <w:textAlignment w:val="auto"/>
        <w:rPr>
          <w:bCs/>
          <w:i/>
          <w:iCs/>
          <w:color w:val="FF0000"/>
        </w:rPr>
      </w:pPr>
      <w:r w:rsidRPr="00DB71B4">
        <w:rPr>
          <w:i/>
          <w:iCs/>
        </w:rPr>
        <w:t>1)</w:t>
      </w:r>
      <w:r>
        <w:t xml:space="preserve"> </w:t>
      </w:r>
      <w:hyperlink r:id="rId16" w:history="1">
        <w:r w:rsidR="009C2853" w:rsidRPr="009C2853">
          <w:rPr>
            <w:rStyle w:val="Hipersaitas"/>
            <w:bCs/>
            <w:i/>
            <w:iCs/>
          </w:rPr>
          <w:t>https://vpt.lrv.lt/uploads/vpt/documents/files/mp/tiekejo_abc.pdf</w:t>
        </w:r>
      </w:hyperlink>
      <w:r w:rsidR="009C2853" w:rsidRPr="009C2853">
        <w:rPr>
          <w:bCs/>
          <w:i/>
          <w:iCs/>
        </w:rPr>
        <w:t xml:space="preserve">; </w:t>
      </w:r>
    </w:p>
    <w:p w14:paraId="37C1D0BD" w14:textId="1CE11945" w:rsidR="008519A1" w:rsidRPr="006619CE" w:rsidRDefault="00DB71B4" w:rsidP="00B01D0F">
      <w:pPr>
        <w:tabs>
          <w:tab w:val="left" w:pos="1418"/>
        </w:tabs>
        <w:autoSpaceDN/>
        <w:spacing w:line="288" w:lineRule="auto"/>
        <w:contextualSpacing/>
        <w:jc w:val="both"/>
        <w:textAlignment w:val="auto"/>
      </w:pPr>
      <w:r w:rsidRPr="009C2853">
        <w:rPr>
          <w:i/>
          <w:iCs/>
        </w:rPr>
        <w:t xml:space="preserve">2) </w:t>
      </w:r>
      <w:hyperlink r:id="rId17" w:history="1">
        <w:r w:rsidR="009C2853" w:rsidRPr="009C2853">
          <w:rPr>
            <w:rStyle w:val="Hipersaitas"/>
            <w:i/>
            <w:iCs/>
          </w:rPr>
          <w:t>https://vpt.lrv.lt/lt/naujienos/kaip-sekmingai-dalyvauti-viesuosiuose-pirkimuose-2020-metais</w:t>
        </w:r>
      </w:hyperlink>
      <w:r w:rsidRPr="00D27AF2">
        <w:t>;</w:t>
      </w:r>
      <w:r w:rsidR="009C2853">
        <w:t xml:space="preserve"> </w:t>
      </w:r>
    </w:p>
    <w:p w14:paraId="18033FA1" w14:textId="52B6E2B1" w:rsidR="0001722D" w:rsidRPr="0001722D" w:rsidRDefault="00F54AE1" w:rsidP="00B01D0F">
      <w:pPr>
        <w:pStyle w:val="Sraopastraipa"/>
        <w:numPr>
          <w:ilvl w:val="2"/>
          <w:numId w:val="21"/>
        </w:numPr>
        <w:tabs>
          <w:tab w:val="left" w:pos="1418"/>
        </w:tabs>
        <w:autoSpaceDN/>
        <w:spacing w:line="288" w:lineRule="auto"/>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4420DD">
        <w:rPr>
          <w:bCs/>
        </w:rPr>
        <w:t>4</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kartu su pasiūlymu pateikti kiekvienas tiekėjų grupės narys. Jei tiekėjas pasitelkia subtiekėjus ar kitus ūkio subjektus, kurių pajėgumais</w:t>
      </w:r>
      <w:r>
        <w:rPr>
          <w:bCs/>
        </w:rPr>
        <w:t xml:space="preserve"> (kvalifikacija)</w:t>
      </w:r>
      <w:r w:rsidRPr="00136B21">
        <w:rPr>
          <w:bCs/>
        </w:rPr>
        <w:t xml:space="preserve"> remsis</w:t>
      </w:r>
      <w:r w:rsidR="00B17761">
        <w:rPr>
          <w:bCs/>
        </w:rPr>
        <w:t xml:space="preserve"> (išskyrus </w:t>
      </w:r>
      <w:proofErr w:type="spellStart"/>
      <w:r w:rsidR="00B17761">
        <w:rPr>
          <w:bCs/>
        </w:rPr>
        <w:t>kvazisubtiekėjus</w:t>
      </w:r>
      <w:proofErr w:type="spellEnd"/>
      <w:r w:rsidR="00B17761">
        <w:rPr>
          <w:bCs/>
        </w:rPr>
        <w:t>)</w:t>
      </w:r>
      <w:r w:rsidRPr="00136B21">
        <w:rPr>
          <w:bCs/>
        </w:rPr>
        <w:t xml:space="preserve">, </w:t>
      </w:r>
      <w:r>
        <w:rPr>
          <w:bCs/>
        </w:rPr>
        <w:t>Deklaraciją</w:t>
      </w:r>
      <w:r w:rsidRPr="00136B21">
        <w:rPr>
          <w:bCs/>
        </w:rPr>
        <w:t xml:space="preserve"> turi užpildyti ir pateikti ir šie subjektai.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 </w:t>
      </w:r>
      <w:r>
        <w:rPr>
          <w:bCs/>
          <w:iCs/>
        </w:rPr>
        <w:t>Deklaracija</w:t>
      </w:r>
      <w:r w:rsidRPr="0056043C">
        <w:rPr>
          <w:bCs/>
          <w:iCs/>
        </w:rPr>
        <w:t xml:space="preserve"> turi būti pasirašyta jį užpildžiusio tiekėjo vadovo, jungtinės veiklos partnerio vadovo/subtiekėjo vadovo parašu, nurodant pasirašiusiojo asmens vardą ir pavardę (nuskenuotas dokumentas </w:t>
      </w:r>
      <w:proofErr w:type="spellStart"/>
      <w:r w:rsidRPr="0056043C">
        <w:rPr>
          <w:bCs/>
          <w:iCs/>
        </w:rPr>
        <w:t>pdf</w:t>
      </w:r>
      <w:proofErr w:type="spellEnd"/>
      <w:r w:rsidRPr="0056043C">
        <w:rPr>
          <w:bCs/>
          <w:iCs/>
        </w:rPr>
        <w:t xml:space="preserve">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partnerio/subtiekėjo (vadovo), kartu pateikiamas įgaliojimas, suteikiantis teisę šį dokumentą pasirašiusiam darbuotojui, atstovauti tiekėją ar jungtinės veiklos partnerį / subtiekėją;</w:t>
      </w:r>
    </w:p>
    <w:p w14:paraId="1C707B49" w14:textId="4F5444EE" w:rsidR="00B17761" w:rsidRPr="00B17761" w:rsidRDefault="00557A32" w:rsidP="00B01D0F">
      <w:pPr>
        <w:pStyle w:val="Sraopastraipa"/>
        <w:numPr>
          <w:ilvl w:val="2"/>
          <w:numId w:val="21"/>
        </w:numPr>
        <w:autoSpaceDN/>
        <w:spacing w:line="288" w:lineRule="auto"/>
        <w:ind w:left="0" w:firstLine="709"/>
        <w:contextualSpacing/>
        <w:jc w:val="both"/>
        <w:textAlignment w:val="auto"/>
        <w:rPr>
          <w:bCs/>
        </w:rPr>
      </w:pPr>
      <w:r w:rsidRPr="00F219DC">
        <w:rPr>
          <w:bCs/>
        </w:rPr>
        <w:t>j</w:t>
      </w:r>
      <w:r w:rsidRPr="00F219DC">
        <w:t>ungtinės veiklos sutartis, jei pasiūlymą pateikia jungtinės veiklos sutarties pagrindu veikianti ūkio subjektų grupė (pateikiamas skenuotas dokumentas elektroninėje formoje);</w:t>
      </w:r>
    </w:p>
    <w:p w14:paraId="43452C00" w14:textId="77777777" w:rsidR="00B17761" w:rsidRPr="00F85BF6" w:rsidRDefault="00B17761" w:rsidP="00B01D0F">
      <w:pPr>
        <w:pStyle w:val="Sraopastraipa"/>
        <w:numPr>
          <w:ilvl w:val="2"/>
          <w:numId w:val="21"/>
        </w:numPr>
        <w:autoSpaceDN/>
        <w:spacing w:line="288" w:lineRule="auto"/>
        <w:ind w:left="0" w:firstLine="709"/>
        <w:contextualSpacing/>
        <w:jc w:val="both"/>
        <w:textAlignment w:val="auto"/>
      </w:pPr>
      <w:r w:rsidRPr="00F85BF6">
        <w:t>kitų ūkio subjektų išteklių prieinamumą patvirtinantys dokumentai, jei pasitelkiami kiti ūkio subjektai (pateikiamas skenuotas dokumentas elektroninėje formoje);</w:t>
      </w:r>
    </w:p>
    <w:p w14:paraId="4FB5CF05" w14:textId="77777777" w:rsidR="00B17761" w:rsidRPr="00F85BF6" w:rsidRDefault="00B17761" w:rsidP="00B01D0F">
      <w:pPr>
        <w:pStyle w:val="Sraopastraipa"/>
        <w:numPr>
          <w:ilvl w:val="2"/>
          <w:numId w:val="21"/>
        </w:numPr>
        <w:tabs>
          <w:tab w:val="left" w:pos="1418"/>
        </w:tabs>
        <w:autoSpaceDN/>
        <w:spacing w:line="288" w:lineRule="auto"/>
        <w:ind w:left="0" w:firstLine="709"/>
        <w:contextualSpacing/>
        <w:jc w:val="both"/>
        <w:textAlignment w:val="auto"/>
      </w:pPr>
      <w:r w:rsidRPr="00F85BF6">
        <w:t>kiekvieno pasitelkto ūkio subjekto, kurių pajėgumais tiekėjas remiasi (jei tokius nurodė pasiūlymo formoje (pirkimo sąlygų 1 priedas), pasirašytos laisvos formos deklaracijos ar kito dokumento, patvirtinančio sutikimą dalyvauti šiame viešajame pirkime ir teikti</w:t>
      </w:r>
      <w:r>
        <w:t>/</w:t>
      </w:r>
      <w:r w:rsidRPr="00F85BF6">
        <w:t>atlikti</w:t>
      </w:r>
      <w:r>
        <w:t xml:space="preserve"> </w:t>
      </w:r>
      <w:r w:rsidRPr="00F85BF6">
        <w:t>jam tiekėjo pavest</w:t>
      </w:r>
      <w:r>
        <w:t>as</w:t>
      </w:r>
      <w:r w:rsidRPr="00F85BF6">
        <w:t xml:space="preserve"> paslaugas</w:t>
      </w:r>
      <w:r>
        <w:t>/</w:t>
      </w:r>
      <w:r w:rsidRPr="00F85BF6">
        <w:t>darbus</w:t>
      </w:r>
      <w:r>
        <w:t xml:space="preserve"> </w:t>
      </w:r>
      <w:r w:rsidRPr="00F85BF6">
        <w:t>(pateikiamas skenuotas dokumentas elektroninėje formoje);</w:t>
      </w:r>
    </w:p>
    <w:p w14:paraId="16CFF70B" w14:textId="3E239884" w:rsidR="00B17761" w:rsidRPr="00B17761" w:rsidRDefault="00B17761" w:rsidP="00B01D0F">
      <w:pPr>
        <w:pStyle w:val="Sraopastraipa"/>
        <w:numPr>
          <w:ilvl w:val="2"/>
          <w:numId w:val="21"/>
        </w:numPr>
        <w:autoSpaceDN/>
        <w:spacing w:line="288" w:lineRule="auto"/>
        <w:ind w:left="0" w:firstLine="709"/>
        <w:contextualSpacing/>
        <w:jc w:val="both"/>
        <w:textAlignment w:val="auto"/>
      </w:pPr>
      <w:r w:rsidRPr="00F85BF6">
        <w:t>kiekvieno specialisto, kuriuos ketina įdarbinti (toliau –</w:t>
      </w:r>
      <w:r>
        <w:t xml:space="preserve"> </w:t>
      </w:r>
      <w:proofErr w:type="spellStart"/>
      <w:r w:rsidRPr="00F85BF6">
        <w:t>kvazisubtiekėjai</w:t>
      </w:r>
      <w:proofErr w:type="spellEnd"/>
      <w:r>
        <w:t>/</w:t>
      </w:r>
      <w:proofErr w:type="spellStart"/>
      <w:r w:rsidRPr="00F85BF6">
        <w:t>kvazisubrangovai</w:t>
      </w:r>
      <w:proofErr w:type="spellEnd"/>
      <w:r w:rsidRPr="00F85BF6">
        <w:t xml:space="preserve">), (t. y. jei </w:t>
      </w:r>
      <w:r w:rsidRPr="00DB0A55">
        <w:t xml:space="preserve">jis nėra tiekėjo ar subtiekėjo/subrangovo darbuotojas) (jei tokius nurodė </w:t>
      </w:r>
      <w:r w:rsidRPr="00FB589B">
        <w:rPr>
          <w:shd w:val="clear" w:color="auto" w:fill="FFFFFF" w:themeFill="background1"/>
        </w:rPr>
        <w:t>pasiūlymo formoje (1 priedas)), pasirašytos laisvos formos dokumentas, patvirtinantis sutikimą</w:t>
      </w:r>
      <w:r w:rsidR="00FB589B" w:rsidRPr="00FB589B">
        <w:rPr>
          <w:shd w:val="clear" w:color="auto" w:fill="FFFFFF" w:themeFill="background1"/>
        </w:rPr>
        <w:t xml:space="preserve"> </w:t>
      </w:r>
      <w:r w:rsidRPr="00FB589B">
        <w:rPr>
          <w:shd w:val="clear" w:color="auto" w:fill="FFFFFF" w:themeFill="background1"/>
        </w:rPr>
        <w:t>teikti/atlikti pirkimo sutartyje nurodytas paslaugas/darbus ir tiekėjo ar subtiekėjo/subrangovo patvirtinimas</w:t>
      </w:r>
      <w:r w:rsidRPr="00DB0A55">
        <w:t xml:space="preserve"> (ketinimų protokolas ar kt.), kad laimėjęs konkursą, įdarbins šį specialistą (pateikiamas skenuotas dokumentas elektroninėje formoje);</w:t>
      </w:r>
    </w:p>
    <w:p w14:paraId="4DFEBFE2" w14:textId="77777777" w:rsidR="00226680" w:rsidRPr="00226680" w:rsidRDefault="00466F7E" w:rsidP="00B01D0F">
      <w:pPr>
        <w:pStyle w:val="Sraopastraipa"/>
        <w:numPr>
          <w:ilvl w:val="2"/>
          <w:numId w:val="21"/>
        </w:numPr>
        <w:autoSpaceDN/>
        <w:spacing w:line="288" w:lineRule="auto"/>
        <w:ind w:left="0" w:firstLine="709"/>
        <w:contextualSpacing/>
        <w:jc w:val="both"/>
        <w:textAlignment w:val="auto"/>
        <w:rPr>
          <w:bCs/>
        </w:rPr>
      </w:pPr>
      <w:r w:rsidRPr="00226680">
        <w:rPr>
          <w:rFonts w:eastAsia="Arial Unicode MS"/>
        </w:rPr>
        <w:t xml:space="preserve">įgaliojimo suteikiančio teisę pasirašyti tiekėjo pasiūlymą, skaitmeninė kopija (taikoma, </w:t>
      </w:r>
      <w:r w:rsidRPr="00357097">
        <w:t>jei pasiūlymą pasirašo įgaliotas asmuo, kartu su pasiūlymu pateikia įgaliojimą);</w:t>
      </w:r>
    </w:p>
    <w:p w14:paraId="1DEBCD16" w14:textId="77777777" w:rsidR="00226680" w:rsidRDefault="00761D6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710E8">
        <w:rPr>
          <w:bCs/>
        </w:rPr>
        <w:t xml:space="preserve">Pasiūlymas turi būti pateiktas tik elektroninėmis priemonėmis, naudojant CVP </w:t>
      </w:r>
      <w:r w:rsidR="001A318E">
        <w:rPr>
          <w:bCs/>
        </w:rPr>
        <w:t xml:space="preserve">IS </w:t>
      </w:r>
      <w:r w:rsidRPr="009710E8">
        <w:rPr>
          <w:b/>
          <w:bCs/>
        </w:rPr>
        <w:t>iki skelbime apie pirkimą nurodyto termino</w:t>
      </w:r>
      <w:r w:rsidRPr="009710E8">
        <w:rPr>
          <w:bCs/>
        </w:rPr>
        <w:t>. Tiekėjui CVP IS susirašinėjimo priemonėmis paprašius, perkančioji organizacija CVP IS susirašinėjimo priemonėmis patvirtina, kad tiekėjo pasiūlymas yra gautas ir nurodo gavimo dieną, valandą ir minutę.</w:t>
      </w:r>
    </w:p>
    <w:p w14:paraId="2111A3F3" w14:textId="72751B04" w:rsidR="00226680" w:rsidRDefault="009710E8"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w:t>
      </w:r>
      <w:r w:rsidRPr="00226680">
        <w:rPr>
          <w:bCs/>
          <w:lang w:eastAsia="ar-SA"/>
        </w:rPr>
        <w:lastRenderedPageBreak/>
        <w:t xml:space="preserve">Konfidencialia negalima laikyti informacijos, nurodytos </w:t>
      </w:r>
      <w:r w:rsidR="00655916" w:rsidRPr="00226680">
        <w:rPr>
          <w:bCs/>
          <w:lang w:eastAsia="ar-SA"/>
        </w:rPr>
        <w:t>VPĮ</w:t>
      </w:r>
      <w:r w:rsidRPr="00226680">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500291">
        <w:rPr>
          <w:bCs/>
          <w:lang w:eastAsia="ar-SA"/>
        </w:rPr>
        <w:t>3</w:t>
      </w:r>
      <w:r w:rsidRPr="00226680">
        <w:rPr>
          <w:bCs/>
          <w:lang w:eastAsia="ar-SA"/>
        </w:rPr>
        <w:t> darbo dienas, nepateiks tokių įrodymų arba pateiks netinkamus įrodymus, bus laikoma, kad tokia informacija yra nekonfidenciali.</w:t>
      </w:r>
    </w:p>
    <w:p w14:paraId="68C6C3BF" w14:textId="77777777" w:rsidR="00226680" w:rsidRPr="00226680"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9A45F1">
        <w:rPr>
          <w:lang w:eastAsia="lt-LT"/>
        </w:rPr>
        <w:t>Pasiūlyme nurodoma kaina pateikiama eurais</w:t>
      </w:r>
      <w:r w:rsidR="00EE1577" w:rsidRPr="009A45F1">
        <w:rPr>
          <w:lang w:eastAsia="lt-LT"/>
        </w:rPr>
        <w:t>.</w:t>
      </w:r>
      <w:r w:rsidR="00D67A4F" w:rsidRPr="009A45F1">
        <w:rPr>
          <w:lang w:eastAsia="lt-LT"/>
        </w:rPr>
        <w:t xml:space="preserve"> </w:t>
      </w:r>
      <w:r w:rsidR="00EE1577" w:rsidRPr="009A45F1">
        <w:rPr>
          <w:lang w:eastAsia="lt-LT"/>
        </w:rPr>
        <w:t>J</w:t>
      </w:r>
      <w:r w:rsidR="00D67A4F" w:rsidRPr="009A45F1">
        <w:rPr>
          <w:lang w:eastAsia="lt-LT"/>
        </w:rPr>
        <w:t xml:space="preserve">eigu pasiūlymuose </w:t>
      </w:r>
      <w:r w:rsidR="00D67A4F" w:rsidRPr="009A45F1">
        <w:t xml:space="preserve">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w:t>
      </w:r>
      <w:r w:rsidR="00D67A4F" w:rsidRPr="00391AA0">
        <w:t>euro ir užsienio valiutų santykį paskutinę pasiūlymų pateikimo termino dieną</w:t>
      </w:r>
      <w:r w:rsidRPr="00391AA0">
        <w:rPr>
          <w:lang w:eastAsia="lt-LT"/>
        </w:rPr>
        <w:t xml:space="preserve">. </w:t>
      </w:r>
    </w:p>
    <w:p w14:paraId="120FC250" w14:textId="42803BAD" w:rsidR="00A90DFA" w:rsidRPr="00A90DFA" w:rsidRDefault="00B259E2"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391AA0">
        <w:rPr>
          <w:lang w:eastAsia="lt-LT"/>
        </w:rPr>
        <w:t xml:space="preserve">Kaina turi būti išreikšta ir apskaičiuota taip, kaip nurodyta </w:t>
      </w:r>
      <w:r w:rsidR="000D1992" w:rsidRPr="00391AA0">
        <w:rPr>
          <w:lang w:eastAsia="lt-LT"/>
        </w:rPr>
        <w:t>pirkimo</w:t>
      </w:r>
      <w:r w:rsidRPr="00391AA0">
        <w:rPr>
          <w:lang w:eastAsia="lt-LT"/>
        </w:rPr>
        <w:t xml:space="preserve"> sąlygų </w:t>
      </w:r>
      <w:r w:rsidR="000D1992" w:rsidRPr="00391AA0">
        <w:rPr>
          <w:lang w:eastAsia="lt-LT"/>
        </w:rPr>
        <w:t xml:space="preserve">1 </w:t>
      </w:r>
      <w:r w:rsidRPr="00391AA0">
        <w:rPr>
          <w:lang w:eastAsia="lt-LT"/>
        </w:rPr>
        <w:t xml:space="preserve">priede. </w:t>
      </w:r>
      <w:r w:rsidR="003939BE" w:rsidRPr="00C345BE">
        <w:rPr>
          <w:lang w:eastAsia="ar-SA"/>
        </w:rPr>
        <w:t>Kainos pasiūlyme nurodomos suapvalintos, paliekant du skaitmenis po kablelio.</w:t>
      </w:r>
      <w:r w:rsidR="00391AA0" w:rsidRPr="00391AA0">
        <w:rPr>
          <w:lang w:eastAsia="lt-LT"/>
        </w:rPr>
        <w:t xml:space="preserve"> </w:t>
      </w:r>
      <w:r w:rsidR="00D874D3" w:rsidRPr="00C345BE">
        <w:rPr>
          <w:lang w:eastAsia="ar-SA"/>
        </w:rPr>
        <w:t>Apskaičiuojant kainą, turi būti atsižvelgta</w:t>
      </w:r>
      <w:r w:rsidR="00391AA0" w:rsidRPr="00C345BE">
        <w:rPr>
          <w:lang w:eastAsia="ar-SA"/>
        </w:rPr>
        <w:t xml:space="preserve"> </w:t>
      </w:r>
      <w:r w:rsidR="00391AA0" w:rsidRPr="00226680">
        <w:rPr>
          <w:rFonts w:eastAsiaTheme="minorHAnsi" w:cstheme="minorHAnsi"/>
          <w:iCs/>
        </w:rPr>
        <w:t>į visą pirkimo dokumentuose nurodytą pirkimo objekto apimtį ir reikalavimus,</w:t>
      </w:r>
      <w:r w:rsidR="00D874D3" w:rsidRPr="00C345BE">
        <w:rPr>
          <w:lang w:eastAsia="ar-SA"/>
        </w:rPr>
        <w:t xml:space="preserve"> kainos sudėtines dalis</w:t>
      </w:r>
      <w:r w:rsidR="00391AA0" w:rsidRPr="00C345BE">
        <w:rPr>
          <w:lang w:eastAsia="ar-SA"/>
        </w:rPr>
        <w:t xml:space="preserve"> ir </w:t>
      </w:r>
      <w:r w:rsidR="00391AA0" w:rsidRPr="00C85B67">
        <w:rPr>
          <w:lang w:eastAsia="ar-SA"/>
        </w:rPr>
        <w:t>pan</w:t>
      </w:r>
      <w:r w:rsidR="00D874D3" w:rsidRPr="00C85B67">
        <w:rPr>
          <w:lang w:eastAsia="ar-SA"/>
        </w:rPr>
        <w:t xml:space="preserve">. Į </w:t>
      </w:r>
      <w:r w:rsidR="00391AA0" w:rsidRPr="00C85B67">
        <w:rPr>
          <w:lang w:eastAsia="ar-SA"/>
        </w:rPr>
        <w:t xml:space="preserve">pasiūlymo </w:t>
      </w:r>
      <w:r w:rsidR="00D874D3" w:rsidRPr="00226680">
        <w:rPr>
          <w:iCs/>
          <w:lang w:eastAsia="ar-SA"/>
        </w:rPr>
        <w:t>kainą</w:t>
      </w:r>
      <w:r w:rsidR="00391AA0" w:rsidRPr="00226680">
        <w:rPr>
          <w:iCs/>
          <w:lang w:eastAsia="ar-SA"/>
        </w:rPr>
        <w:t xml:space="preserve"> </w:t>
      </w:r>
      <w:r w:rsidR="00D874D3" w:rsidRPr="00C85B67">
        <w:rPr>
          <w:lang w:eastAsia="ar-SA"/>
        </w:rPr>
        <w:t xml:space="preserve">turi būti įskaityti visi mokesčiai </w:t>
      </w:r>
      <w:r w:rsidR="00391AA0" w:rsidRPr="00C85B67">
        <w:rPr>
          <w:lang w:eastAsia="lt-LT"/>
        </w:rPr>
        <w:t xml:space="preserve">(įskaitant PVM, kuris nurodomas atskirai) </w:t>
      </w:r>
      <w:r w:rsidR="00D874D3" w:rsidRPr="00C85B67">
        <w:rPr>
          <w:lang w:eastAsia="ar-SA"/>
        </w:rPr>
        <w:t>ir visos tiekėjo išlaidos</w:t>
      </w:r>
      <w:r w:rsidR="00391AA0" w:rsidRPr="00226680">
        <w:rPr>
          <w:rFonts w:eastAsiaTheme="minorHAnsi" w:cstheme="minorHAnsi"/>
          <w:iCs/>
        </w:rPr>
        <w:t xml:space="preserve"> būtinos sutarties įvykdymui</w:t>
      </w:r>
      <w:r w:rsidR="00D874D3" w:rsidRPr="00C85B67">
        <w:rPr>
          <w:lang w:eastAsia="ar-SA"/>
        </w:rPr>
        <w:t xml:space="preserve">, įskaitant ir išlaidas, </w:t>
      </w:r>
      <w:r w:rsidR="00D874D3" w:rsidRPr="00F32013">
        <w:rPr>
          <w:lang w:eastAsia="ar-SA"/>
        </w:rPr>
        <w:t xml:space="preserve">patiriamas už sąskaitų pateikimą informacinės sistemos </w:t>
      </w:r>
      <w:r w:rsidR="003B3379" w:rsidRPr="003B3379">
        <w:rPr>
          <w:lang w:eastAsia="ar-SA"/>
        </w:rPr>
        <w:t>„SABIS“ priemonėmis</w:t>
      </w:r>
      <w:r w:rsidR="003B3379">
        <w:rPr>
          <w:lang w:eastAsia="ar-SA"/>
        </w:rPr>
        <w:t xml:space="preserve">. </w:t>
      </w:r>
    </w:p>
    <w:p w14:paraId="3619B0A9" w14:textId="6CBCFBAB" w:rsidR="00E747C4" w:rsidRPr="00444FAE" w:rsidRDefault="00BE2F83"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A90DFA">
        <w:t>P</w:t>
      </w:r>
      <w:r w:rsidRPr="00A90DFA">
        <w:rPr>
          <w:rFonts w:eastAsiaTheme="minorHAnsi"/>
          <w:bCs/>
          <w:iCs/>
        </w:rPr>
        <w:t>asiūlymas ir kita korespondencija pateikiami lietuvių kalba</w:t>
      </w:r>
      <w:r w:rsidR="002215B4">
        <w:rPr>
          <w:rFonts w:eastAsiaTheme="minorHAnsi"/>
          <w:bCs/>
          <w:iCs/>
        </w:rPr>
        <w:t xml:space="preserve"> (nebent kitose pirkimo dokumentų dalyse ir (ar) prieduose nurodyta kitaip)</w:t>
      </w:r>
      <w:r w:rsidRPr="00A90DFA">
        <w:rPr>
          <w:rFonts w:eastAsiaTheme="minorHAnsi"/>
          <w:bCs/>
          <w:iCs/>
        </w:rPr>
        <w:t xml:space="preserve">. </w:t>
      </w:r>
      <w:r w:rsidRPr="00A90DFA">
        <w:rPr>
          <w:rFonts w:eastAsiaTheme="minorHAnsi"/>
          <w:iCs/>
        </w:rPr>
        <w:t xml:space="preserve">Jei su pasiūlymu pateikiami dokumentai </w:t>
      </w:r>
      <w:r w:rsidRPr="00A90DFA">
        <w:rPr>
          <w:rFonts w:eastAsia="Calibri"/>
        </w:rPr>
        <w:t xml:space="preserve">negali būti pateikti lietuvių kalba, šie dokumentai turi būti pateikti originalo kalba, </w:t>
      </w:r>
      <w:r w:rsidR="00F32013" w:rsidRPr="00A90DFA">
        <w:rPr>
          <w:rFonts w:eastAsia="Calibri"/>
        </w:rPr>
        <w:t>pateikiant</w:t>
      </w:r>
      <w:r w:rsidRPr="00A90DFA">
        <w:rPr>
          <w:rFonts w:eastAsia="Calibri"/>
        </w:rPr>
        <w:t xml:space="preserve"> jų vertimą į lietuvių kalbą (vertimas turi būti patvirtintas vertimą atlikusio asmens parašu). </w:t>
      </w:r>
      <w:r w:rsidRPr="00A90DFA">
        <w:t xml:space="preserve">Vertimas pateikiamas skenuotas elektronine forma. </w:t>
      </w:r>
      <w:r w:rsidRPr="00A90D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A90DFA">
        <w:rPr>
          <w:rFonts w:eastAsiaTheme="minorHAnsi"/>
          <w:bCs/>
          <w:iCs/>
        </w:rPr>
        <w:t>.</w:t>
      </w:r>
      <w:r w:rsidR="00A90DFA" w:rsidRPr="00A90DFA">
        <w:rPr>
          <w:rFonts w:eastAsiaTheme="minorHAnsi"/>
          <w:bCs/>
          <w:iCs/>
        </w:rPr>
        <w:t xml:space="preserve"> </w:t>
      </w:r>
      <w:r w:rsidR="00E747C4" w:rsidRPr="00E747C4">
        <w:rPr>
          <w:rFonts w:eastAsia="Segoe UI"/>
        </w:rPr>
        <w:t>Perkančioji organizacija gali neprašyti tiekėjo pateikto dokumento vertimo į lietuvių kalbą, jeigu supranta originalaus dokumento kalbą ir gali įvertinti pateikto dokumento turinį.</w:t>
      </w:r>
    </w:p>
    <w:p w14:paraId="6884A505"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226680">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226680">
        <w:rPr>
          <w:rFonts w:cstheme="minorHAnsi"/>
          <w:color w:val="000000"/>
          <w:shd w:val="clear" w:color="auto" w:fill="FFFFFF"/>
        </w:rPr>
        <w:t>.</w:t>
      </w:r>
    </w:p>
    <w:p w14:paraId="081BE86E" w14:textId="77777777" w:rsidR="00226680" w:rsidRPr="00226680" w:rsidRDefault="00CA1335"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226680">
        <w:rPr>
          <w:rFonts w:eastAsiaTheme="minorHAnsi" w:cstheme="minorHAnsi"/>
          <w:bCs/>
          <w:iCs/>
        </w:rPr>
        <w:t xml:space="preserve">, išskyrus tuos atvejus, kai turima pagrįstų įrodymų, kad toks ūkio subjektų elgesys turėtų būti kvalifikuojamas kaip draudžiamas susitarimas. </w:t>
      </w:r>
    </w:p>
    <w:p w14:paraId="750B4FA7" w14:textId="77777777" w:rsidR="00226680" w:rsidRPr="00226680" w:rsidRDefault="000215BF"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FE5A3E">
        <w:t>Pasiūlyme turi būti nurodytas pasiūlymo galiojimo terminas</w:t>
      </w:r>
      <w:r w:rsidRPr="00226680">
        <w:rPr>
          <w:bCs/>
        </w:rPr>
        <w:t xml:space="preserve">. </w:t>
      </w:r>
      <w:r w:rsidRPr="00226680">
        <w:rPr>
          <w:bCs/>
          <w:shd w:val="clear" w:color="auto" w:fill="FFFFFF" w:themeFill="background1"/>
        </w:rPr>
        <w:t xml:space="preserve">Pasiūlymas turi galioti ne trumpiau kaip </w:t>
      </w:r>
      <w:r w:rsidR="009969BB" w:rsidRPr="00226680">
        <w:rPr>
          <w:bCs/>
          <w:shd w:val="clear" w:color="auto" w:fill="FFFFFF" w:themeFill="background1"/>
        </w:rPr>
        <w:t>3 (tris) mėnesius</w:t>
      </w:r>
      <w:r w:rsidRPr="00226680">
        <w:rPr>
          <w:bCs/>
          <w:shd w:val="clear" w:color="auto" w:fill="FFFFFF" w:themeFill="background1"/>
        </w:rPr>
        <w:t>.</w:t>
      </w:r>
      <w:r w:rsidRPr="00226680">
        <w:rPr>
          <w:b/>
          <w:shd w:val="clear" w:color="auto" w:fill="FFFFFF" w:themeFill="background1"/>
        </w:rPr>
        <w:t xml:space="preserve"> </w:t>
      </w:r>
      <w:r w:rsidRPr="00226680">
        <w:rPr>
          <w:shd w:val="clear" w:color="auto" w:fill="FFFFFF" w:themeFill="background1"/>
        </w:rPr>
        <w:t xml:space="preserve">Jei pasiūlyme pasiūlymo galiojimo laikas nenurodytas, laikoma, kad pasiūlymas galioja </w:t>
      </w:r>
      <w:r w:rsidR="006E18A0" w:rsidRPr="00226680">
        <w:rPr>
          <w:bCs/>
          <w:shd w:val="clear" w:color="auto" w:fill="FFFFFF" w:themeFill="background1"/>
        </w:rPr>
        <w:t>3 mėnesius</w:t>
      </w:r>
      <w:r w:rsidRPr="00226680">
        <w:rPr>
          <w:shd w:val="clear" w:color="auto" w:fill="FFFFFF" w:themeFill="background1"/>
        </w:rPr>
        <w:t xml:space="preserve"> nuo pasiūlymų pateikimo </w:t>
      </w:r>
      <w:r w:rsidR="006E18A0" w:rsidRPr="00226680">
        <w:rPr>
          <w:shd w:val="clear" w:color="auto" w:fill="FFFFFF" w:themeFill="background1"/>
        </w:rPr>
        <w:t xml:space="preserve">galutinio </w:t>
      </w:r>
      <w:r w:rsidRPr="00226680">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02DB7638" w14:textId="77777777" w:rsidR="00226680" w:rsidRPr="00226680" w:rsidRDefault="000F1849"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rFonts w:cstheme="minorHAnsi"/>
        </w:rPr>
        <w:t xml:space="preserve">Perkančioji organizacija turi teisę prašyti, kad tiekėjai pratęstų pasiūlymų galiojimą iki konkrečiai nurodyto termino. Tiekėjas gali atmesti tokį prašymą, neprarasdamas savo pasiūlymo galiojimo užtikrinimo, jeigu jo buvo reikalaujama. </w:t>
      </w:r>
    </w:p>
    <w:p w14:paraId="0A23201D" w14:textId="77777777" w:rsidR="00226680"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rPr>
          <w:lang w:eastAsia="lt-LT"/>
        </w:rPr>
        <w:lastRenderedPageBreak/>
        <w:t>Tiekėjas</w:t>
      </w:r>
      <w:r w:rsidR="00B259E2" w:rsidRPr="006B6532">
        <w:rPr>
          <w:lang w:eastAsia="lt-LT"/>
        </w:rPr>
        <w:t xml:space="preserve">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B16E6B">
        <w:t xml:space="preserve"> </w:t>
      </w:r>
    </w:p>
    <w:p w14:paraId="0555D8AA"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6B6532">
        <w:t xml:space="preserve">Perkančioji organizacija neatsako už CVP IS sutrikimus ar kitus nenumatytus atvejus, dėl kurių pasiūlymai </w:t>
      </w:r>
      <w:r w:rsidRPr="0014291D">
        <w:t>nebuvo gauti ar gauti pavėluotai.</w:t>
      </w:r>
    </w:p>
    <w:p w14:paraId="1199688E" w14:textId="77777777" w:rsidR="00226680" w:rsidRPr="00226680" w:rsidRDefault="00B16E6B"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14291D">
        <w:t xml:space="preserve">Perkančioji organizacija neatlygina tiekėjams išlaidų, patirtų rengiant ir pateikiant    pasiūlymus. </w:t>
      </w:r>
    </w:p>
    <w:p w14:paraId="17075A39" w14:textId="3A3B5785" w:rsidR="0001514C" w:rsidRPr="00226680" w:rsidRDefault="0096334C" w:rsidP="00B01D0F">
      <w:pPr>
        <w:pStyle w:val="Sraopastraipa"/>
        <w:numPr>
          <w:ilvl w:val="1"/>
          <w:numId w:val="22"/>
        </w:numPr>
        <w:tabs>
          <w:tab w:val="left" w:pos="851"/>
          <w:tab w:val="left" w:pos="1134"/>
        </w:tabs>
        <w:autoSpaceDN/>
        <w:spacing w:line="288" w:lineRule="auto"/>
        <w:ind w:left="0" w:firstLine="709"/>
        <w:contextualSpacing/>
        <w:jc w:val="both"/>
        <w:textAlignment w:val="auto"/>
        <w:rPr>
          <w:bCs/>
        </w:rPr>
      </w:pPr>
      <w:r w:rsidRPr="00226680">
        <w:rPr>
          <w:bCs/>
          <w:lang w:eastAsia="lt-LT"/>
        </w:rPr>
        <w:t>Tiekėjo teikiamas pasiūlymas gali būti užšifruojamas</w:t>
      </w:r>
      <w:r w:rsidRPr="00500291">
        <w:rPr>
          <w:lang w:eastAsia="lt-LT"/>
        </w:rPr>
        <w:t xml:space="preserve">. </w:t>
      </w:r>
      <w:r w:rsidRPr="0014291D">
        <w:rPr>
          <w:lang w:eastAsia="lt-LT"/>
        </w:rPr>
        <w:t>Tiekėjas</w:t>
      </w:r>
      <w:r w:rsidRPr="006B6532">
        <w:rPr>
          <w:lang w:eastAsia="lt-LT"/>
        </w:rPr>
        <w:t>, nusprendęs pateikti užšifruotą pasiūlymą, turi:</w:t>
      </w:r>
    </w:p>
    <w:p w14:paraId="45E119D7" w14:textId="5BC186F7" w:rsidR="0001514C" w:rsidRPr="0001514C" w:rsidRDefault="0096334C"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6B6532">
        <w:rPr>
          <w:lang w:eastAsia="lt-LT"/>
        </w:rPr>
        <w:t xml:space="preserve">iki pasiūlymų pateikimo termino pabaigos, naudodamasis CVP IS priemonėmis,     pateikti užšifruotą pasiūlymą (užšifruojamas visas pasiūlymas arba pasiūlymo dokumentas, kuriame nurodyta pasiūlymo kaina). </w:t>
      </w:r>
      <w:r w:rsidR="00B16E6B" w:rsidRPr="0001514C">
        <w:rPr>
          <w:szCs w:val="20"/>
        </w:rPr>
        <w:t>Instrukcija, kaip tiekėjui užšifruoti pasiūlymą galima rasti interneto svetainėje</w:t>
      </w:r>
      <w:r w:rsidR="00B54088">
        <w:rPr>
          <w:szCs w:val="20"/>
        </w:rPr>
        <w:t> </w:t>
      </w:r>
      <w:r w:rsidR="00B16E6B" w:rsidRPr="0001514C">
        <w:rPr>
          <w:szCs w:val="20"/>
        </w:rPr>
        <w:t xml:space="preserve">adresu: </w:t>
      </w:r>
      <w:hyperlink r:id="rId18" w:history="1">
        <w:r w:rsidR="00B54088" w:rsidRPr="005C0939">
          <w:rPr>
            <w:rStyle w:val="Hipersaitas"/>
          </w:rPr>
          <w:t>https://vpt.lrv.lt/uploads/vpt/documents/files/uzssisfravimo%20instrukcija(1).pdf</w:t>
        </w:r>
      </w:hyperlink>
      <w:r w:rsidR="00B16E6B" w:rsidRPr="0001514C">
        <w:rPr>
          <w:color w:val="1F497D" w:themeColor="text2"/>
          <w:szCs w:val="20"/>
        </w:rPr>
        <w:t>;</w:t>
      </w:r>
      <w:r w:rsidR="00B54088">
        <w:rPr>
          <w:color w:val="1F497D" w:themeColor="text2"/>
          <w:szCs w:val="20"/>
        </w:rPr>
        <w:t xml:space="preserve"> </w:t>
      </w:r>
    </w:p>
    <w:p w14:paraId="0A75857F" w14:textId="150CC969" w:rsidR="0001514C" w:rsidRPr="0001514C" w:rsidRDefault="0007299B" w:rsidP="00B01D0F">
      <w:pPr>
        <w:pStyle w:val="Sraopastraipa"/>
        <w:numPr>
          <w:ilvl w:val="2"/>
          <w:numId w:val="22"/>
        </w:numPr>
        <w:tabs>
          <w:tab w:val="left" w:pos="851"/>
          <w:tab w:val="left" w:pos="1418"/>
          <w:tab w:val="left" w:pos="1701"/>
        </w:tabs>
        <w:autoSpaceDN/>
        <w:spacing w:line="288" w:lineRule="auto"/>
        <w:ind w:left="0" w:firstLine="709"/>
        <w:contextualSpacing/>
        <w:jc w:val="both"/>
        <w:textAlignment w:val="auto"/>
        <w:rPr>
          <w:bCs/>
        </w:rPr>
      </w:pPr>
      <w:r w:rsidRPr="0007299B">
        <w:rPr>
          <w:rFonts w:cstheme="minorHAnsi"/>
          <w:bCs/>
        </w:rPr>
        <w:t xml:space="preserve">per 30 min. nuo </w:t>
      </w:r>
      <w:r w:rsidRPr="0007299B">
        <w:rPr>
          <w:rFonts w:cstheme="minorHAnsi"/>
          <w:bCs/>
          <w:color w:val="000000" w:themeColor="text1"/>
        </w:rPr>
        <w:t>pasiūlymų pateikimo termino pabaigos</w:t>
      </w:r>
      <w:r>
        <w:rPr>
          <w:lang w:eastAsia="lt-LT"/>
        </w:rPr>
        <w:t xml:space="preserve"> </w:t>
      </w:r>
      <w:r w:rsidR="0096334C" w:rsidRPr="006B6532">
        <w:rPr>
          <w:lang w:eastAsia="lt-LT"/>
        </w:rPr>
        <w:t>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19141A8" w14:textId="1E4A8DDC" w:rsidR="006B1655" w:rsidRPr="00BC3F55" w:rsidRDefault="0096334C" w:rsidP="00B01D0F">
      <w:pPr>
        <w:pStyle w:val="Sraopastraipa"/>
        <w:numPr>
          <w:ilvl w:val="1"/>
          <w:numId w:val="22"/>
        </w:numPr>
        <w:tabs>
          <w:tab w:val="left" w:pos="851"/>
          <w:tab w:val="left" w:pos="1418"/>
          <w:tab w:val="left" w:pos="1701"/>
        </w:tabs>
        <w:autoSpaceDN/>
        <w:spacing w:line="288" w:lineRule="auto"/>
        <w:ind w:left="0" w:firstLine="709"/>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w:t>
      </w:r>
      <w:r w:rsidR="00587DD5">
        <w:rPr>
          <w:lang w:eastAsia="lt-LT"/>
        </w:rPr>
        <w:t>s</w:t>
      </w:r>
      <w:r w:rsidRPr="00F65FD5">
        <w:rPr>
          <w:lang w:eastAsia="lt-LT"/>
        </w:rPr>
        <w:t xml:space="preserve"> </w:t>
      </w:r>
      <w:r w:rsidR="00587DD5">
        <w:rPr>
          <w:lang w:eastAsia="lt-LT"/>
        </w:rPr>
        <w:t>pirkimo organizatorius</w:t>
      </w:r>
      <w:r w:rsidRPr="00F65FD5">
        <w:rPr>
          <w:lang w:eastAsia="lt-LT"/>
        </w:rPr>
        <w:t xml:space="preserve">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w:t>
      </w:r>
      <w:r w:rsidR="00587DD5">
        <w:rPr>
          <w:lang w:eastAsia="lt-LT"/>
        </w:rPr>
        <w:t>pirkimo organizatorius</w:t>
      </w:r>
      <w:r w:rsidRPr="006B6532">
        <w:rPr>
          <w:lang w:eastAsia="lt-LT"/>
        </w:rPr>
        <w:t xml:space="preserve"> tokį tiekėjo pasiūlymą atmeta kaip neatitinkantį pirkimo dokumentuose nustatytų reikalavimų (tiekėjas nepateikė </w:t>
      </w:r>
      <w:r w:rsidRPr="00B16E6B">
        <w:rPr>
          <w:lang w:eastAsia="lt-LT"/>
        </w:rPr>
        <w:t>pasiūlymo kainos).</w:t>
      </w:r>
    </w:p>
    <w:p w14:paraId="12D0A20F" w14:textId="618E7E33" w:rsidR="00FF3F7F" w:rsidRPr="00330D64" w:rsidRDefault="00FF3F7F" w:rsidP="00B01D0F">
      <w:pPr>
        <w:tabs>
          <w:tab w:val="left" w:pos="1134"/>
        </w:tabs>
        <w:spacing w:before="120" w:after="120" w:line="288" w:lineRule="auto"/>
        <w:ind w:firstLine="567"/>
        <w:jc w:val="center"/>
        <w:rPr>
          <w:bCs/>
          <w:sz w:val="20"/>
          <w:lang w:eastAsia="ar-SA"/>
        </w:rPr>
      </w:pPr>
      <w:r w:rsidRPr="00C65A29">
        <w:rPr>
          <w:b/>
          <w:szCs w:val="20"/>
        </w:rPr>
        <w:t xml:space="preserve">4. </w:t>
      </w:r>
      <w:r w:rsidR="00104C72" w:rsidRPr="00C65A29">
        <w:rPr>
          <w:b/>
          <w:szCs w:val="20"/>
        </w:rPr>
        <w:t>RĖMIMASIS ŪKIO SUBJEKTŲ PAJĖGUMAIS</w:t>
      </w:r>
      <w:r w:rsidR="00104C72">
        <w:rPr>
          <w:b/>
          <w:szCs w:val="20"/>
        </w:rPr>
        <w:t xml:space="preserve">, </w:t>
      </w:r>
      <w:r w:rsidRPr="00C65A29">
        <w:rPr>
          <w:b/>
          <w:szCs w:val="20"/>
        </w:rPr>
        <w:t>SUBTIEKĖJŲ PASITELKIMAS, ŪKIO SUBJEKTŲ GRUPĖS DALYVAVIMAS</w:t>
      </w:r>
    </w:p>
    <w:p w14:paraId="192CAD34" w14:textId="39DEB983" w:rsidR="00007FAD" w:rsidRPr="00011765" w:rsidRDefault="00011765" w:rsidP="00CA47B0">
      <w:pPr>
        <w:pStyle w:val="Sraopastraipa"/>
        <w:numPr>
          <w:ilvl w:val="1"/>
          <w:numId w:val="30"/>
        </w:numPr>
        <w:tabs>
          <w:tab w:val="left" w:pos="1134"/>
          <w:tab w:val="left" w:pos="1276"/>
        </w:tabs>
        <w:spacing w:line="288" w:lineRule="auto"/>
        <w:ind w:left="0" w:firstLine="709"/>
        <w:jc w:val="both"/>
        <w:rPr>
          <w:szCs w:val="20"/>
        </w:rPr>
      </w:pPr>
      <w:r>
        <w:rPr>
          <w:b/>
          <w:bCs/>
          <w:szCs w:val="20"/>
          <w:shd w:val="clear" w:color="auto" w:fill="FFFFFF" w:themeFill="background1"/>
        </w:rPr>
        <w:t xml:space="preserve"> </w:t>
      </w:r>
      <w:r w:rsidR="00007FAD" w:rsidRPr="00011765">
        <w:rPr>
          <w:b/>
          <w:bCs/>
          <w:szCs w:val="20"/>
          <w:shd w:val="clear" w:color="auto" w:fill="FFFFFF" w:themeFill="background1"/>
        </w:rPr>
        <w:t>Rėmimasis ūkio subjektų pajėgumais</w:t>
      </w:r>
      <w:r w:rsidR="00007FAD" w:rsidRPr="00011765">
        <w:rPr>
          <w:szCs w:val="20"/>
          <w:shd w:val="clear" w:color="auto" w:fill="FFFFFF" w:themeFill="background1"/>
        </w:rPr>
        <w:t xml:space="preserve"> </w:t>
      </w:r>
      <w:r w:rsidR="00007FAD" w:rsidRPr="00011765">
        <w:rPr>
          <w:b/>
          <w:bCs/>
          <w:szCs w:val="20"/>
          <w:shd w:val="clear" w:color="auto" w:fill="FFFFFF" w:themeFill="background1"/>
        </w:rPr>
        <w:t>(kad tiekėjas atitiktų keliamus kvalifikacijos reikalavimus)</w:t>
      </w:r>
      <w:r w:rsidR="00007FAD" w:rsidRPr="00011765">
        <w:rPr>
          <w:szCs w:val="20"/>
          <w:shd w:val="clear" w:color="auto" w:fill="FFFFFF" w:themeFill="background1"/>
        </w:rPr>
        <w:t>:</w:t>
      </w:r>
    </w:p>
    <w:p w14:paraId="61FD6FB7" w14:textId="1B90FA97" w:rsidR="00007FAD" w:rsidRDefault="00007FAD" w:rsidP="00CA47B0">
      <w:pPr>
        <w:pStyle w:val="Sraopastraipa"/>
        <w:numPr>
          <w:ilvl w:val="2"/>
          <w:numId w:val="30"/>
        </w:numPr>
        <w:spacing w:line="288" w:lineRule="auto"/>
        <w:ind w:left="0" w:firstLine="709"/>
        <w:jc w:val="both"/>
      </w:pPr>
      <w:r w:rsidRPr="000E5720">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0E5720">
        <w:rPr>
          <w:rFonts w:cstheme="minorHAnsi"/>
          <w:color w:val="000000" w:themeColor="text1"/>
        </w:rPr>
        <w:t xml:space="preserve">Šiais ūkio subjektais laikomi ir </w:t>
      </w:r>
      <w:r w:rsidRPr="000E5720">
        <w:rPr>
          <w:rFonts w:cstheme="minorHAnsi"/>
        </w:rPr>
        <w:t xml:space="preserve">fiziniai asmenys, kurie pirkimo laimėjimo ir sutarties sudarymo </w:t>
      </w:r>
      <w:r w:rsidRPr="00C65A29">
        <w:t>atveju bus įdarbinti tiekėjo ar jo pasitelkiamo ūkio subjekto įmonėje.</w:t>
      </w:r>
    </w:p>
    <w:p w14:paraId="52B3B8CA" w14:textId="77777777" w:rsidR="00007FAD" w:rsidRPr="005820DD" w:rsidRDefault="00007FAD" w:rsidP="00CA47B0">
      <w:pPr>
        <w:pStyle w:val="Sraopastraipa"/>
        <w:numPr>
          <w:ilvl w:val="2"/>
          <w:numId w:val="30"/>
        </w:numPr>
        <w:spacing w:line="288" w:lineRule="auto"/>
        <w:ind w:left="0" w:firstLine="709"/>
        <w:jc w:val="both"/>
      </w:pPr>
      <w:r w:rsidRPr="005A466B">
        <w:t xml:space="preserve">Tiekėjas, pageidaujantis remtis kitų ūkio subjektų pajėgumais, </w:t>
      </w:r>
      <w:r w:rsidRPr="005A466B">
        <w:rPr>
          <w:b/>
          <w:bCs/>
        </w:rPr>
        <w:t>privalo juos nurodyti pasiūlym</w:t>
      </w:r>
      <w:r>
        <w:rPr>
          <w:b/>
          <w:bCs/>
        </w:rPr>
        <w:t xml:space="preserve">e. </w:t>
      </w:r>
      <w:r>
        <w:rPr>
          <w:iCs/>
          <w:color w:val="000000"/>
          <w:lang w:eastAsia="lt-LT"/>
        </w:rPr>
        <w:t xml:space="preserve">Tiekėjas gali remtis tik tokiais kitų ūkio subjektų pajėgumais, kuriais jis realiai galės disponuoti </w:t>
      </w:r>
      <w:r>
        <w:rPr>
          <w:color w:val="000000"/>
          <w:lang w:eastAsia="lt-LT"/>
        </w:rPr>
        <w:t xml:space="preserve">pirkimo </w:t>
      </w:r>
      <w:r>
        <w:rPr>
          <w:iCs/>
          <w:color w:val="000000"/>
          <w:lang w:eastAsia="lt-LT"/>
        </w:rPr>
        <w:t xml:space="preserve">sutarties vykdymo metu. </w:t>
      </w:r>
      <w:r w:rsidRPr="00264D36">
        <w:rPr>
          <w:iCs/>
          <w:color w:val="000000"/>
          <w:lang w:eastAsia="lt-LT"/>
        </w:rPr>
        <w:t xml:space="preserve">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w:t>
      </w:r>
      <w:r w:rsidRPr="00C65A29">
        <w:lastRenderedPageBreak/>
        <w:t xml:space="preserve">ar kitų dokumentų (pvz. ketinimų protokolų) kopijos, </w:t>
      </w:r>
      <w:r w:rsidRPr="005820DD">
        <w:t>kurios patvirtintų, kad tiekėjui kitų ūkio subjektų ištekliai bus prieinami ir galimi naudotis per visą sutartinių įsipareigojimų vykdymo laikotarpį).</w:t>
      </w:r>
    </w:p>
    <w:p w14:paraId="53C4FA25" w14:textId="77777777" w:rsidR="00007FAD" w:rsidRPr="0067026F" w:rsidRDefault="00007FAD" w:rsidP="00CA47B0">
      <w:pPr>
        <w:pStyle w:val="Sraopastraipa"/>
        <w:numPr>
          <w:ilvl w:val="2"/>
          <w:numId w:val="30"/>
        </w:numPr>
        <w:spacing w:line="288" w:lineRule="auto"/>
        <w:ind w:left="0" w:firstLine="709"/>
        <w:jc w:val="both"/>
      </w:pPr>
      <w:r w:rsidRPr="005820DD">
        <w:rPr>
          <w:b/>
          <w:bCs/>
        </w:rPr>
        <w:t xml:space="preserve"> </w:t>
      </w:r>
      <w:r w:rsidRPr="005A466B">
        <w:t>Tiekėjas kartu su pasiūlymu turi pateikti</w:t>
      </w:r>
      <w:r w:rsidRPr="0067026F">
        <w:t xml:space="preserve"> kiekvieno pasitelkto </w:t>
      </w:r>
      <w:r>
        <w:t>ūkio subjekto</w:t>
      </w:r>
      <w:r w:rsidRPr="0067026F">
        <w:t xml:space="preserve">, kurių pajėgumais tiekėjas remiasi (jei tokius nurodė pasiūlymo formoje (pirkimo sąlygų 1 priedas), pasirašytos laisvos formos deklaracijos ar kito dokumento, patvirtinančio </w:t>
      </w:r>
      <w:r w:rsidRPr="00264D36">
        <w:t>sutikimą dalyvauti šiame viešajame pirkime ir teikti/atlikti jam tiekėjo pavestas paslaugas/darbus.</w:t>
      </w:r>
      <w:r w:rsidRPr="0067026F">
        <w:t xml:space="preserve"> </w:t>
      </w:r>
    </w:p>
    <w:p w14:paraId="46BD3256" w14:textId="77777777" w:rsidR="00007FAD" w:rsidRDefault="00007FAD" w:rsidP="00CA47B0">
      <w:pPr>
        <w:pStyle w:val="Sraopastraipa"/>
        <w:numPr>
          <w:ilvl w:val="2"/>
          <w:numId w:val="30"/>
        </w:numPr>
        <w:spacing w:line="288" w:lineRule="auto"/>
        <w:ind w:left="0" w:firstLine="709"/>
        <w:jc w:val="both"/>
      </w:pPr>
      <w:r w:rsidRPr="0067026F">
        <w:t xml:space="preserve"> </w:t>
      </w:r>
      <w:r w:rsidRPr="005A466B">
        <w:t>Tiekėjas kartu su pasiūlymu taip pat turi pateikti</w:t>
      </w:r>
      <w:r w:rsidRPr="0067026F">
        <w:t xml:space="preserve"> 1) kiekvieno specialisto, kuriuos ketina įdarbinti (toliau –</w:t>
      </w:r>
      <w:r>
        <w:t xml:space="preserve"> </w:t>
      </w:r>
      <w:proofErr w:type="spellStart"/>
      <w:r w:rsidRPr="0067026F">
        <w:t>kvazisubtiekėjai</w:t>
      </w:r>
      <w:proofErr w:type="spellEnd"/>
      <w:r>
        <w:t>/</w:t>
      </w:r>
      <w:proofErr w:type="spellStart"/>
      <w:r w:rsidRPr="0067026F">
        <w:t>kvazisubrangovai</w:t>
      </w:r>
      <w:proofErr w:type="spellEnd"/>
      <w:r w:rsidRPr="0067026F">
        <w:t>), (t. y. jei jis nėra tiekėjo ar subtiekėjo</w:t>
      </w:r>
      <w:r>
        <w:t>/subrangovo</w:t>
      </w:r>
      <w:r w:rsidRPr="0067026F">
        <w:t xml:space="preserve"> darbuotojas) (jei tokius nurodė pasiūlymo formoje (pirkimo sąlygų 1 priedas), pasirašytos laisvos formos </w:t>
      </w:r>
      <w:r>
        <w:t>dokumentas</w:t>
      </w:r>
      <w:r w:rsidRPr="00264D36">
        <w:t>, patvirtinantis</w:t>
      </w:r>
      <w:r>
        <w:t xml:space="preserve"> sutikimą</w:t>
      </w:r>
      <w:r w:rsidRPr="00264D36">
        <w:t xml:space="preserve"> teikti/atlikti sutartyje nurodytas paslaugas/darbus ir 2) tiekėjo ar subtiekėjo/subrangovo patvirtinimas (ketinimų protokolas ar kt.), kad laimėjęs konkursą, įdarbins šį specialistą</w:t>
      </w:r>
      <w:r w:rsidRPr="0067026F">
        <w:t>.</w:t>
      </w:r>
    </w:p>
    <w:p w14:paraId="6340DF5D" w14:textId="6E470056" w:rsidR="00007FAD" w:rsidRPr="002D2415" w:rsidRDefault="00007FAD" w:rsidP="00CA47B0">
      <w:pPr>
        <w:pStyle w:val="Sraopastraipa"/>
        <w:numPr>
          <w:ilvl w:val="2"/>
          <w:numId w:val="30"/>
        </w:numPr>
        <w:spacing w:line="288" w:lineRule="auto"/>
        <w:ind w:left="0" w:firstLine="709"/>
        <w:jc w:val="both"/>
      </w:pPr>
      <w:r>
        <w:t>Ūkio subjektai</w:t>
      </w:r>
      <w:r w:rsidRPr="0067026F">
        <w:rPr>
          <w:bCs/>
        </w:rPr>
        <w:t xml:space="preserve">, kurių pajėgumais tiekėjas remiasi, taip pat </w:t>
      </w:r>
      <w:proofErr w:type="spellStart"/>
      <w:r w:rsidRPr="00264D36">
        <w:rPr>
          <w:bCs/>
        </w:rPr>
        <w:t>kvazisubtiekėjai</w:t>
      </w:r>
      <w:proofErr w:type="spellEnd"/>
      <w:r w:rsidRPr="00264D36">
        <w:rPr>
          <w:bCs/>
          <w:i/>
        </w:rPr>
        <w:t>/</w:t>
      </w:r>
      <w:proofErr w:type="spellStart"/>
      <w:r w:rsidRPr="00264D36">
        <w:rPr>
          <w:bCs/>
        </w:rPr>
        <w:t>kvazisubrangovai</w:t>
      </w:r>
      <w:proofErr w:type="spellEnd"/>
      <w:r w:rsidRPr="00264D36">
        <w:rPr>
          <w:bCs/>
        </w:rPr>
        <w:t xml:space="preserve"> turi būti išviešinti teikiant pasiūlymą</w:t>
      </w:r>
      <w:r w:rsidRPr="0067026F">
        <w:rPr>
          <w:bCs/>
        </w:rPr>
        <w:t xml:space="preserve">, nes po pasiūlymo pateikimo termino pabaigos </w:t>
      </w:r>
      <w:r>
        <w:rPr>
          <w:bCs/>
        </w:rPr>
        <w:t xml:space="preserve">tiekėjas neturės teisės </w:t>
      </w:r>
      <w:r w:rsidRPr="0067026F">
        <w:rPr>
          <w:bCs/>
        </w:rPr>
        <w:t xml:space="preserve">pasitelkti (nurodyti) </w:t>
      </w:r>
      <w:r>
        <w:rPr>
          <w:bCs/>
        </w:rPr>
        <w:t xml:space="preserve">naujus ūkio subjektus, </w:t>
      </w:r>
      <w:proofErr w:type="spellStart"/>
      <w:r w:rsidRPr="0067026F">
        <w:rPr>
          <w:bCs/>
          <w:iCs/>
        </w:rPr>
        <w:t>kvazisubtiekėj</w:t>
      </w:r>
      <w:r>
        <w:rPr>
          <w:bCs/>
          <w:iCs/>
        </w:rPr>
        <w:t>us</w:t>
      </w:r>
      <w:proofErr w:type="spellEnd"/>
      <w:r>
        <w:rPr>
          <w:bCs/>
          <w:iCs/>
        </w:rPr>
        <w:t>/</w:t>
      </w:r>
      <w:proofErr w:type="spellStart"/>
      <w:r w:rsidRPr="0067026F">
        <w:rPr>
          <w:bCs/>
          <w:iCs/>
        </w:rPr>
        <w:t>kvazisubrangov</w:t>
      </w:r>
      <w:r>
        <w:rPr>
          <w:bCs/>
          <w:iCs/>
        </w:rPr>
        <w:t>us</w:t>
      </w:r>
      <w:proofErr w:type="spellEnd"/>
      <w:r>
        <w:rPr>
          <w:bCs/>
        </w:rPr>
        <w:t xml:space="preserve"> </w:t>
      </w:r>
      <w:r w:rsidRPr="0067026F">
        <w:rPr>
          <w:bCs/>
        </w:rPr>
        <w:t xml:space="preserve">tam, kad atitiktų </w:t>
      </w:r>
      <w:r w:rsidRPr="002D2415">
        <w:rPr>
          <w:bCs/>
        </w:rPr>
        <w:t>kvalifikacijos reikalavimus, nes tokie veiksmai, laikomi pasiūlymo keitimu, tiekėjo pasiūlymas bus atmetamas, kaip nurodyta pirkimo sąlygų 10.1.1</w:t>
      </w:r>
      <w:r w:rsidR="003500A1">
        <w:rPr>
          <w:bCs/>
        </w:rPr>
        <w:t xml:space="preserve"> </w:t>
      </w:r>
      <w:r w:rsidRPr="002D2415">
        <w:rPr>
          <w:bCs/>
        </w:rPr>
        <w:t>punkte.</w:t>
      </w:r>
    </w:p>
    <w:p w14:paraId="4AC5CF9F" w14:textId="77777777" w:rsidR="00007FAD" w:rsidRPr="00DB5E6F" w:rsidRDefault="00007FAD" w:rsidP="00CA47B0">
      <w:pPr>
        <w:pStyle w:val="Sraopastraipa"/>
        <w:numPr>
          <w:ilvl w:val="2"/>
          <w:numId w:val="30"/>
        </w:numPr>
        <w:spacing w:line="288" w:lineRule="auto"/>
        <w:ind w:left="0" w:firstLine="709"/>
        <w:jc w:val="both"/>
      </w:pPr>
      <w:r w:rsidRPr="002D2415">
        <w:rPr>
          <w:b/>
          <w:bCs/>
        </w:rPr>
        <w:t xml:space="preserve">  </w:t>
      </w:r>
      <w:r w:rsidRPr="002D2415">
        <w:t>Tais atvejais, kai pirkimo dokumentuose yra nustatytas kvalifikacijos</w:t>
      </w:r>
      <w:r w:rsidRPr="00DB5E6F">
        <w:t xml:space="preserve"> reikalavimas ir tiekėjas </w:t>
      </w:r>
      <w:r w:rsidRPr="00DB5E6F">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DB5E6F">
        <w:rPr>
          <w:rFonts w:eastAsia="Calibri"/>
          <w:lang w:eastAsia="lt-LT"/>
        </w:rPr>
        <w:t>, priemonėmis (</w:t>
      </w:r>
      <w:r w:rsidRPr="00DB5E6F">
        <w:rPr>
          <w:rFonts w:eastAsia="Calibri"/>
          <w:i/>
          <w:iCs/>
          <w:lang w:eastAsia="lt-LT"/>
        </w:rPr>
        <w:t xml:space="preserve">pavyzdžiui, tik išnuomos patalpas, </w:t>
      </w:r>
      <w:r w:rsidRPr="00DB5E6F">
        <w:rPr>
          <w:rFonts w:eastAsia="Calibri"/>
          <w:i/>
          <w:iCs/>
          <w:color w:val="000000"/>
          <w:lang w:eastAsia="lt-LT"/>
        </w:rPr>
        <w:t>išnuomos įrangą ar pan.</w:t>
      </w:r>
      <w:r w:rsidRPr="00DB5E6F">
        <w:rPr>
          <w:rFonts w:eastAsia="Calibri"/>
          <w:color w:val="000000"/>
          <w:lang w:eastAsia="lt-LT"/>
        </w:rPr>
        <w:t xml:space="preserve">), tiekėjas, </w:t>
      </w:r>
      <w:r w:rsidRPr="00D07404">
        <w:rPr>
          <w:rFonts w:eastAsia="Calibri"/>
          <w:color w:val="000000"/>
          <w:lang w:eastAsia="lt-LT"/>
        </w:rPr>
        <w:t>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w:t>
      </w:r>
      <w:r w:rsidRPr="00DB5E6F">
        <w:rPr>
          <w:rFonts w:eastAsia="Calibri"/>
          <w:color w:val="000000"/>
          <w:lang w:eastAsia="lt-LT"/>
        </w:rPr>
        <w:t>). Tokiu atveju laikoma, kad tiekėjas pats turi atitinkamą kvalifikaciją, nepriklausomai nuo to kokiais pagrindais (nuosavybės, nuomos ar kitais) naudojasi ar naudosis sutarties vykdymo metu atitinkamas priemones.</w:t>
      </w:r>
    </w:p>
    <w:p w14:paraId="21BAE2A0" w14:textId="77777777" w:rsidR="00007FAD" w:rsidRPr="00DB5E6F" w:rsidRDefault="00007FAD" w:rsidP="00CA47B0">
      <w:pPr>
        <w:pStyle w:val="Sraopastraipa"/>
        <w:numPr>
          <w:ilvl w:val="2"/>
          <w:numId w:val="30"/>
        </w:numPr>
        <w:spacing w:line="288" w:lineRule="auto"/>
        <w:ind w:left="0" w:firstLine="709"/>
        <w:jc w:val="both"/>
      </w:pPr>
      <w:r w:rsidRPr="00DB5E6F">
        <w:rPr>
          <w:rFonts w:eastAsia="Calibri" w:cstheme="minorHAnsi"/>
          <w:bCs/>
        </w:rPr>
        <w:t>Skirtingi tiekėjai gali remtis tų pačių ūkio subjektų pajėgumais.</w:t>
      </w:r>
    </w:p>
    <w:p w14:paraId="1994E221" w14:textId="77777777" w:rsidR="00007FAD" w:rsidRPr="00DB5E6F" w:rsidRDefault="00007FAD" w:rsidP="00CA47B0">
      <w:pPr>
        <w:pStyle w:val="Sraopastraipa"/>
        <w:numPr>
          <w:ilvl w:val="2"/>
          <w:numId w:val="30"/>
        </w:numPr>
        <w:spacing w:line="288" w:lineRule="auto"/>
        <w:ind w:left="0" w:firstLine="709"/>
        <w:jc w:val="both"/>
      </w:pPr>
      <w:r w:rsidRPr="00DB5E6F">
        <w:rPr>
          <w:rFonts w:cstheme="minorHAnsi"/>
        </w:rPr>
        <w:t>Tiekėjų grupė gali remtis grupės dalyvių arba kitų ūkio subjektų pajėgumais, laikantis šiame pirkimo sąlygų skyriuje nustatytų sąlygų.</w:t>
      </w:r>
    </w:p>
    <w:p w14:paraId="7FB3C2D5" w14:textId="77777777" w:rsidR="00007FAD" w:rsidRPr="00F830BC" w:rsidRDefault="00007FAD" w:rsidP="00CA47B0">
      <w:pPr>
        <w:pStyle w:val="Sraopastraipa"/>
        <w:numPr>
          <w:ilvl w:val="2"/>
          <w:numId w:val="30"/>
        </w:numPr>
        <w:spacing w:line="288" w:lineRule="auto"/>
        <w:ind w:left="0" w:firstLine="709"/>
        <w:jc w:val="both"/>
      </w:pPr>
      <w:r w:rsidRPr="00DB5E6F">
        <w:rPr>
          <w:rFonts w:cstheme="minorHAnsi"/>
        </w:rPr>
        <w:t>Paslaugų</w:t>
      </w:r>
      <w:r w:rsidRPr="007C7D70">
        <w:rPr>
          <w:rFonts w:cstheme="minorHAnsi"/>
        </w:rPr>
        <w:t xml:space="preserve"> teikimo ar darbų įsigijimo atvejais, </w:t>
      </w:r>
      <w:r w:rsidRPr="005A466B">
        <w:rPr>
          <w:rFonts w:cstheme="minorHAnsi"/>
        </w:rPr>
        <w:t>perkančiajai organizacijai keliant kvalifikacijos reikalavimus tiekėjui ar jo vadovaujančiam personalui turėti atitinkamą išsilavinimą, profesinę kvalifikaciją ar profesinę patirtį, arba paslaugų teikimo atveju reikalavimą turėti specialų leidimą, arba būti tam tikrų organizacijų nariu,</w:t>
      </w:r>
      <w:r w:rsidRPr="007C7D70">
        <w:rPr>
          <w:rFonts w:cstheme="minorHAnsi"/>
          <w:b/>
          <w:bCs/>
        </w:rPr>
        <w:t xml:space="preserve"> </w:t>
      </w:r>
      <w:r w:rsidRPr="00F830BC">
        <w:rPr>
          <w:rFonts w:cstheme="minorHAnsi"/>
        </w:rPr>
        <w:t>tiekėjas gali remtis kitų ūkio subjektų pajėgumais tik tuomet, kai tie ūkio subjektai, kurių pajėgumais buvo pasiremta, patys ir teiks tas paslaugas ar atliks darbus, kuriems reikia jų pajėgumų.</w:t>
      </w:r>
    </w:p>
    <w:p w14:paraId="2E466416" w14:textId="77777777" w:rsidR="00007FAD" w:rsidRPr="005820DD" w:rsidRDefault="00007FAD" w:rsidP="00CA47B0">
      <w:pPr>
        <w:pStyle w:val="Sraopastraipa"/>
        <w:numPr>
          <w:ilvl w:val="2"/>
          <w:numId w:val="30"/>
        </w:numPr>
        <w:tabs>
          <w:tab w:val="left" w:pos="851"/>
          <w:tab w:val="left" w:pos="1560"/>
        </w:tabs>
        <w:spacing w:line="288" w:lineRule="auto"/>
        <w:ind w:left="0" w:firstLine="709"/>
        <w:jc w:val="both"/>
      </w:pPr>
      <w:r>
        <w:rPr>
          <w:rFonts w:cstheme="minorHAnsi"/>
        </w:rPr>
        <w:t> </w:t>
      </w:r>
      <w:r w:rsidRPr="00414D7C">
        <w:rPr>
          <w:rFonts w:cstheme="minorHAnsi"/>
        </w:rPr>
        <w:t>Perkančioji organizacija patikrina, ar ūkio subjektai, kurių pajėgumais ketina remtis tiekėjas, tenkina keliamus kvalifikacijos</w:t>
      </w:r>
      <w:r w:rsidRPr="00C21CD2">
        <w:rPr>
          <w:rFonts w:cstheme="minorHAnsi"/>
        </w:rPr>
        <w:t xml:space="preserve">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D7A5976" w14:textId="77777777" w:rsidR="00007FAD" w:rsidRPr="007C7D70" w:rsidRDefault="00007FAD" w:rsidP="00CA47B0">
      <w:pPr>
        <w:pStyle w:val="Sraopastraipa"/>
        <w:numPr>
          <w:ilvl w:val="2"/>
          <w:numId w:val="30"/>
        </w:numPr>
        <w:tabs>
          <w:tab w:val="left" w:pos="1560"/>
        </w:tabs>
        <w:spacing w:line="288" w:lineRule="auto"/>
        <w:ind w:left="0" w:firstLine="709"/>
        <w:jc w:val="both"/>
      </w:pPr>
      <w:r w:rsidRPr="005820DD">
        <w:rPr>
          <w:rFonts w:cstheme="minorHAnsi"/>
        </w:rPr>
        <w:lastRenderedPageBreak/>
        <w:t xml:space="preserve">Kai tiekėjas remiasi kitų ūkio subjektų pajėgumais, kad atitiktų nustatytus ekonominio ir finansinio pajėgumo reikalavimus, jie privalo prisiimti solidarią atsakomybę už sutarties įvykdymą. </w:t>
      </w:r>
    </w:p>
    <w:p w14:paraId="39C6E9EC" w14:textId="77777777" w:rsidR="00007FAD" w:rsidRPr="007C7D70" w:rsidRDefault="00007FAD" w:rsidP="00CA47B0">
      <w:pPr>
        <w:pStyle w:val="Sraopastraipa"/>
        <w:numPr>
          <w:ilvl w:val="1"/>
          <w:numId w:val="30"/>
        </w:numPr>
        <w:spacing w:line="288" w:lineRule="auto"/>
        <w:ind w:left="0" w:firstLine="709"/>
        <w:jc w:val="both"/>
        <w:rPr>
          <w:rFonts w:cstheme="minorHAnsi"/>
        </w:rPr>
      </w:pPr>
      <w:r>
        <w:rPr>
          <w:rFonts w:cstheme="minorHAnsi"/>
          <w:b/>
          <w:bCs/>
        </w:rPr>
        <w:t>S</w:t>
      </w:r>
      <w:r w:rsidRPr="007C7D70">
        <w:rPr>
          <w:rFonts w:cstheme="minorHAnsi"/>
          <w:b/>
          <w:bCs/>
        </w:rPr>
        <w:t>ubtiekėjų</w:t>
      </w:r>
      <w:r>
        <w:rPr>
          <w:rFonts w:cstheme="minorHAnsi"/>
          <w:b/>
          <w:bCs/>
        </w:rPr>
        <w:t>/s</w:t>
      </w:r>
      <w:r w:rsidRPr="007C7D70">
        <w:rPr>
          <w:rFonts w:cstheme="minorHAnsi"/>
          <w:b/>
          <w:bCs/>
        </w:rPr>
        <w:t>ubrangovų</w:t>
      </w:r>
      <w:r>
        <w:rPr>
          <w:rFonts w:cstheme="minorHAnsi"/>
          <w:b/>
          <w:bCs/>
        </w:rPr>
        <w:t xml:space="preserve"> </w:t>
      </w:r>
      <w:r w:rsidRPr="007C7D70">
        <w:rPr>
          <w:rFonts w:cstheme="minorHAnsi"/>
          <w:b/>
          <w:bCs/>
        </w:rPr>
        <w:t>pasitelkimas (kurių pajėgumais (kvalifikacija) tiekėjas nesiremia)</w:t>
      </w:r>
      <w:r w:rsidRPr="007C7D70">
        <w:rPr>
          <w:rFonts w:cstheme="minorHAnsi"/>
        </w:rPr>
        <w:t>:</w:t>
      </w:r>
    </w:p>
    <w:p w14:paraId="1F08C559" w14:textId="77777777" w:rsidR="00007FAD" w:rsidRPr="005A466B" w:rsidRDefault="00007FAD" w:rsidP="00CA47B0">
      <w:pPr>
        <w:pStyle w:val="Sraopastraipa"/>
        <w:numPr>
          <w:ilvl w:val="2"/>
          <w:numId w:val="30"/>
        </w:numPr>
        <w:spacing w:line="288" w:lineRule="auto"/>
        <w:ind w:left="0" w:firstLine="709"/>
        <w:jc w:val="both"/>
        <w:rPr>
          <w:rFonts w:cstheme="minorHAnsi"/>
          <w:color w:val="000000" w:themeColor="text1"/>
          <w:u w:val="single"/>
        </w:rPr>
      </w:pPr>
      <w:r w:rsidRPr="005A466B">
        <w:rPr>
          <w:rFonts w:cstheme="minorHAnsi"/>
          <w:color w:val="000000" w:themeColor="text1"/>
        </w:rPr>
        <w:t xml:space="preserve">Tiekėjas savo pasiūlyme privalo nurodyti </w:t>
      </w:r>
      <w:r w:rsidRPr="00264D36">
        <w:rPr>
          <w:rFonts w:cstheme="minorHAnsi"/>
          <w:color w:val="000000" w:themeColor="text1"/>
        </w:rPr>
        <w:t xml:space="preserve">kokiai pirkimo sutarties daliai, </w:t>
      </w:r>
      <w:r w:rsidRPr="00264D36">
        <w:t>kokioms paslaugoms teikti/darbams atlikti (taip pat kokiai apimčiai)</w:t>
      </w:r>
      <w:r w:rsidRPr="00264D36">
        <w:rPr>
          <w:rFonts w:cstheme="minorHAnsi"/>
          <w:color w:val="000000" w:themeColor="text1"/>
        </w:rPr>
        <w:t>, kokius subtiekėjus/subrangovus, jeigu jie yra žinomi, tiekėjas ketina pasitelkti.</w:t>
      </w:r>
      <w:r w:rsidRPr="005A466B">
        <w:rPr>
          <w:rFonts w:cstheme="minorHAnsi"/>
          <w:color w:val="000000" w:themeColor="text1"/>
          <w:u w:val="single"/>
        </w:rPr>
        <w:t xml:space="preserve"> </w:t>
      </w:r>
    </w:p>
    <w:p w14:paraId="2E87AD2B" w14:textId="77777777" w:rsidR="00007FAD" w:rsidRPr="00DB0A55" w:rsidRDefault="00007FAD" w:rsidP="00CA47B0">
      <w:pPr>
        <w:pStyle w:val="Sraopastraipa"/>
        <w:numPr>
          <w:ilvl w:val="2"/>
          <w:numId w:val="30"/>
        </w:numPr>
        <w:spacing w:line="288" w:lineRule="auto"/>
        <w:ind w:left="0" w:firstLine="709"/>
        <w:jc w:val="both"/>
        <w:rPr>
          <w:rFonts w:cstheme="minorHAnsi"/>
          <w:color w:val="000000" w:themeColor="text1"/>
        </w:rPr>
      </w:pPr>
      <w:r w:rsidRPr="00DB0A55">
        <w:rPr>
          <w:rFonts w:eastAsia="Calibri" w:cstheme="minorHAnsi"/>
          <w:bCs/>
        </w:rPr>
        <w:t>T</w:t>
      </w:r>
      <w:r w:rsidRPr="00DB0A55">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60B0930" w14:textId="77777777" w:rsidR="00007FAD" w:rsidRPr="00D162AB" w:rsidRDefault="00007FAD" w:rsidP="00CA47B0">
      <w:pPr>
        <w:pStyle w:val="Sraopastraipa"/>
        <w:numPr>
          <w:ilvl w:val="2"/>
          <w:numId w:val="30"/>
        </w:numPr>
        <w:spacing w:line="288" w:lineRule="auto"/>
        <w:ind w:left="0" w:firstLine="709"/>
        <w:jc w:val="both"/>
        <w:rPr>
          <w:rFonts w:cstheme="minorHAnsi"/>
          <w:color w:val="000000" w:themeColor="text1"/>
        </w:rPr>
      </w:pPr>
      <w:r w:rsidRPr="007C7D70">
        <w:rPr>
          <w:rFonts w:cstheme="minorHAnsi"/>
        </w:rPr>
        <w:t xml:space="preserve">Sudarius </w:t>
      </w:r>
      <w:r>
        <w:rPr>
          <w:rFonts w:cstheme="minorHAnsi"/>
        </w:rPr>
        <w:t xml:space="preserve">pirkimo </w:t>
      </w:r>
      <w:r w:rsidRPr="007C7D70">
        <w:rPr>
          <w:rFonts w:cstheme="minorHAnsi"/>
        </w:rPr>
        <w:t xml:space="preserve">sutartį, tačiau ne vėliau negu </w:t>
      </w:r>
      <w:r>
        <w:rPr>
          <w:rFonts w:cstheme="minorHAnsi"/>
        </w:rPr>
        <w:t xml:space="preserve">pirkimo </w:t>
      </w:r>
      <w:r w:rsidRPr="007C7D70">
        <w:rPr>
          <w:rFonts w:cstheme="minorHAnsi"/>
        </w:rPr>
        <w:t>sutartis pradedama vykdyti, tiekėjas, kuris bus pripažintas laimėjusiu, įsipareigoja perkančiajai organizacijai pranešti tuo metu žinomų subtiekėjų</w:t>
      </w:r>
      <w:r>
        <w:rPr>
          <w:rFonts w:cstheme="minorHAnsi"/>
        </w:rPr>
        <w:t>/</w:t>
      </w:r>
      <w:r w:rsidRPr="007C7D70">
        <w:rPr>
          <w:rFonts w:cstheme="minorHAnsi"/>
        </w:rPr>
        <w:t>subrangovų</w:t>
      </w:r>
      <w:r>
        <w:rPr>
          <w:rFonts w:cstheme="minorHAnsi"/>
        </w:rPr>
        <w:t xml:space="preserve"> </w:t>
      </w:r>
      <w:r w:rsidRPr="00BE697D">
        <w:rPr>
          <w:rFonts w:cstheme="minorHAnsi"/>
        </w:rPr>
        <w:t>pavadinimus, kontaktinius duomenis ir jų atstovus. Perkančioji organizacija taip pat reikalauja, kad tiekėjas informuotų apie minėtos informacijos pasikeitimus visu pirkimo sutarties vykdymo metu, taip pat apie naujus subtiekėjus</w:t>
      </w:r>
      <w:r>
        <w:rPr>
          <w:rFonts w:cstheme="minorHAnsi"/>
        </w:rPr>
        <w:t>/</w:t>
      </w:r>
      <w:r w:rsidRPr="00BE697D">
        <w:rPr>
          <w:rFonts w:cstheme="minorHAnsi"/>
        </w:rPr>
        <w:t xml:space="preserve">subrangovus, kuriuos jis ketina pasitelkti vėliau. </w:t>
      </w:r>
    </w:p>
    <w:p w14:paraId="106C439E" w14:textId="77777777" w:rsidR="00007FAD" w:rsidRPr="00700C0A" w:rsidRDefault="00007FAD" w:rsidP="00CA47B0">
      <w:pPr>
        <w:pStyle w:val="Sraopastraipa"/>
        <w:numPr>
          <w:ilvl w:val="1"/>
          <w:numId w:val="30"/>
        </w:numPr>
        <w:spacing w:line="288" w:lineRule="auto"/>
        <w:ind w:left="1276" w:hanging="567"/>
        <w:jc w:val="both"/>
        <w:rPr>
          <w:rFonts w:cstheme="minorHAnsi"/>
          <w:b/>
          <w:bCs/>
        </w:rPr>
      </w:pPr>
      <w:r w:rsidRPr="00700C0A">
        <w:rPr>
          <w:rFonts w:cstheme="minorHAnsi"/>
          <w:b/>
          <w:bCs/>
          <w:shd w:val="clear" w:color="auto" w:fill="FFFFFF" w:themeFill="background1"/>
        </w:rPr>
        <w:t>Ūkio subjektų grupės dalyvavimas</w:t>
      </w:r>
      <w:r w:rsidRPr="00700C0A">
        <w:rPr>
          <w:rFonts w:cstheme="minorHAnsi"/>
          <w:b/>
          <w:bCs/>
        </w:rPr>
        <w:t>:</w:t>
      </w:r>
    </w:p>
    <w:p w14:paraId="246ABB53" w14:textId="77777777" w:rsidR="00007FAD" w:rsidRPr="00C65A29" w:rsidRDefault="00007FAD" w:rsidP="00CA47B0">
      <w:pPr>
        <w:pStyle w:val="Sraopastraipa"/>
        <w:numPr>
          <w:ilvl w:val="2"/>
          <w:numId w:val="30"/>
        </w:numPr>
        <w:spacing w:line="288" w:lineRule="auto"/>
        <w:ind w:left="0" w:firstLine="709"/>
        <w:jc w:val="both"/>
        <w:rPr>
          <w:rFonts w:eastAsiaTheme="minorHAnsi" w:cstheme="minorHAnsi"/>
        </w:rPr>
      </w:pPr>
      <w:r w:rsidRPr="00BE697D">
        <w:rPr>
          <w:rFonts w:eastAsiaTheme="minorHAnsi" w:cstheme="minorHAnsi"/>
        </w:rPr>
        <w:t>Pasiūlymą gali pateikti ūkio subjektų grupė. Pirkime pasiūlymą teikianti ūkio subjektų grupė, turi pateikti jungtinės veiklos sutarties kopiją.</w:t>
      </w:r>
      <w:r w:rsidRPr="00C65A29">
        <w:rPr>
          <w:rFonts w:eastAsiaTheme="minorHAnsi" w:cstheme="minorHAnsi"/>
        </w:rPr>
        <w:t xml:space="preserve"> Jungtinės veiklos sutartyje privalo būti nurodyta:</w:t>
      </w:r>
    </w:p>
    <w:p w14:paraId="2DA1181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C65A29">
        <w:rPr>
          <w:rFonts w:eastAsiaTheme="minorHAnsi" w:cstheme="minorHAnsi"/>
        </w:rPr>
        <w:t>ūkio subjektų grupės sudėtis ir kiekvieno tiekėjų grupės dalyvio įsipareigojimai vykdant numatomą su perkančiąja organizacija sudaryti sutartį</w:t>
      </w:r>
      <w:r>
        <w:rPr>
          <w:rFonts w:eastAsiaTheme="minorHAnsi" w:cstheme="minorHAnsi"/>
        </w:rPr>
        <w:t xml:space="preserve"> (</w:t>
      </w:r>
      <w:r>
        <w:rPr>
          <w:rFonts w:cs="Calibri"/>
        </w:rPr>
        <w:t>t. y. kokioms paslaugoms teikti/darbams atlikti yra pasitelkiami)</w:t>
      </w:r>
      <w:r w:rsidRPr="00C65A29">
        <w:rPr>
          <w:rFonts w:eastAsiaTheme="minorHAnsi" w:cstheme="minorHAnsi"/>
        </w:rPr>
        <w:t>, šių įsipareigojimų vertės dalis, tenkanti kiekvienai sutarties šaliai, įeinanti į bendrą sutarties vertę;</w:t>
      </w:r>
    </w:p>
    <w:p w14:paraId="182652B9" w14:textId="77777777" w:rsidR="00007FAD"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264D36">
        <w:rPr>
          <w:rFonts w:eastAsiaTheme="minorHAnsi" w:cstheme="minorHAnsi"/>
        </w:rPr>
        <w:t>solidari, kiekvieno tiekėjų grupės dalyvio atskirai ir visų kartu, atsakomybė</w:t>
      </w:r>
      <w:r w:rsidRPr="007C7D70">
        <w:rPr>
          <w:rFonts w:eastAsiaTheme="minorHAnsi" w:cstheme="minorHAnsi"/>
        </w:rPr>
        <w:t xml:space="preserve"> už įsipareigojimų ir prievolių perkančiajai organizacijai nevykdymą (nepriklausomai nuo jų įnašo pagal jungtinės veiklos sutartį);</w:t>
      </w:r>
    </w:p>
    <w:p w14:paraId="11403C4E" w14:textId="77777777" w:rsidR="00007FAD" w:rsidRPr="007C7D70" w:rsidRDefault="00007FAD" w:rsidP="00CA47B0">
      <w:pPr>
        <w:pStyle w:val="Sraopastraipa"/>
        <w:numPr>
          <w:ilvl w:val="3"/>
          <w:numId w:val="30"/>
        </w:numPr>
        <w:spacing w:line="288" w:lineRule="auto"/>
        <w:ind w:left="0" w:firstLine="567"/>
        <w:jc w:val="both"/>
        <w:rPr>
          <w:rFonts w:eastAsiaTheme="minorHAnsi" w:cstheme="minorHAnsi"/>
        </w:rPr>
      </w:pPr>
      <w:r>
        <w:rPr>
          <w:rFonts w:eastAsiaTheme="minorHAnsi" w:cstheme="minorHAnsi"/>
        </w:rPr>
        <w:t xml:space="preserve"> </w:t>
      </w:r>
      <w:r w:rsidRPr="007C7D70">
        <w:rPr>
          <w:rFonts w:cstheme="minorHAnsi"/>
          <w:bCs/>
        </w:rPr>
        <w:t>kuris šios sutarties dalyvis yra įgaliojamas ūkio subjektų grupės vardu teikti pasiūlymą, o laimėjus pirkimą, – pasirašyti sutartį su perkančiąja organizacija, teikti sąskaitas</w:t>
      </w:r>
      <w:r>
        <w:rPr>
          <w:rFonts w:cstheme="minorHAnsi"/>
          <w:bCs/>
        </w:rPr>
        <w:t xml:space="preserve"> </w:t>
      </w:r>
      <w:r w:rsidRPr="007C7D70">
        <w:rPr>
          <w:rFonts w:cstheme="minorHAnsi"/>
          <w:bCs/>
        </w:rPr>
        <w:t>faktūras atsiskaitymams (mokėjimai bus atliekami tik vienam iš jungtinės veiklos sutarties dalyvių), pasirašyti su sutarties vykdymu susijusius dokumentus (įgaliotas dalyvis) ir kt</w:t>
      </w:r>
      <w:r w:rsidRPr="007C7D70">
        <w:rPr>
          <w:rFonts w:eastAsiaTheme="minorHAnsi" w:cstheme="minorHAnsi"/>
        </w:rPr>
        <w:t>.</w:t>
      </w:r>
    </w:p>
    <w:p w14:paraId="68563F8B" w14:textId="77777777" w:rsidR="00007FAD" w:rsidRPr="00AA7C4E" w:rsidRDefault="00007FAD" w:rsidP="00CA47B0">
      <w:pPr>
        <w:pStyle w:val="Sraopastraipa"/>
        <w:numPr>
          <w:ilvl w:val="2"/>
          <w:numId w:val="30"/>
        </w:numPr>
        <w:spacing w:after="120" w:line="288" w:lineRule="auto"/>
        <w:ind w:left="0" w:firstLine="567"/>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B01D0F">
      <w:pPr>
        <w:pStyle w:val="Tvarkospapunktis"/>
        <w:numPr>
          <w:ilvl w:val="0"/>
          <w:numId w:val="0"/>
        </w:numPr>
        <w:spacing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B01D0F">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B01D0F">
      <w:pPr>
        <w:pStyle w:val="Tvarkostekstas"/>
        <w:numPr>
          <w:ilvl w:val="0"/>
          <w:numId w:val="17"/>
        </w:numPr>
        <w:spacing w:before="120" w:after="120" w:line="288" w:lineRule="auto"/>
        <w:jc w:val="center"/>
        <w:rPr>
          <w:b/>
        </w:rPr>
      </w:pPr>
      <w:r w:rsidRPr="006B6532">
        <w:rPr>
          <w:b/>
        </w:rPr>
        <w:t>PIRKIMO DOKUMENTŲ PAAIŠKINIMAS, PAPILDYMAS IR PATIKSLINIMAS</w:t>
      </w:r>
    </w:p>
    <w:p w14:paraId="6FF74FE4" w14:textId="036B12D8" w:rsidR="00F12DAF" w:rsidRPr="00A2025E" w:rsidRDefault="0030268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6B6532">
        <w:rPr>
          <w:lang w:eastAsia="lt-LT"/>
        </w:rPr>
        <w:t xml:space="preserve">Pirkimo dokumentai gali būti paaiškinami, papildomi ir patikslinami tiekėjų iniciatyva, jiems CVP IS susirašinėjimo priemonėmis kreipiantis į perkančiąją organizaciją. </w:t>
      </w:r>
      <w:r w:rsidRPr="0056043C">
        <w:rPr>
          <w:lang w:eastAsia="lt-LT"/>
        </w:rPr>
        <w:t xml:space="preserve">Prašymai paaiškinti, papildyti ir patikslinti pirkimo dokumentus gali būti pateikiami perkančiajai organizacijai CVP IS susirašinėjimo priemonėmis </w:t>
      </w:r>
      <w:r w:rsidRPr="00A350A1">
        <w:rPr>
          <w:b/>
          <w:bCs/>
          <w:lang w:eastAsia="lt-LT"/>
        </w:rPr>
        <w:t xml:space="preserve">ne vėliau kaip likus </w:t>
      </w:r>
      <w:r w:rsidR="00C11E1C">
        <w:rPr>
          <w:b/>
          <w:bCs/>
          <w:lang w:eastAsia="lt-LT"/>
        </w:rPr>
        <w:t>2 (dviem) darbo</w:t>
      </w:r>
      <w:r w:rsidRPr="00A350A1">
        <w:rPr>
          <w:b/>
          <w:bCs/>
          <w:lang w:eastAsia="lt-LT"/>
        </w:rPr>
        <w:t xml:space="preserve"> dienoms iki pasiūlymų pateikimo termino pabaigos.</w:t>
      </w:r>
      <w:r w:rsidRPr="00A350A1">
        <w:rPr>
          <w:lang w:eastAsia="lt-LT"/>
        </w:rPr>
        <w:t xml:space="preserve"> T</w:t>
      </w:r>
      <w:r w:rsidRPr="00CF6139">
        <w:rPr>
          <w:lang w:eastAsia="lt-LT"/>
        </w:rPr>
        <w:t>iekėjai turėtų būti aktyvūs ir pateikti klausimus ar</w:t>
      </w:r>
      <w:r w:rsidRPr="006B6532">
        <w:rPr>
          <w:lang w:eastAsia="lt-LT"/>
        </w:rPr>
        <w:t xml:space="preserve"> paprašyti paaiškinti </w:t>
      </w:r>
      <w:r w:rsidRPr="00A2025E">
        <w:rPr>
          <w:lang w:eastAsia="lt-LT"/>
        </w:rPr>
        <w:t xml:space="preserve">pirkimo </w:t>
      </w:r>
      <w:r w:rsidRPr="00A2025E">
        <w:rPr>
          <w:lang w:eastAsia="lt-LT"/>
        </w:rPr>
        <w:lastRenderedPageBreak/>
        <w:t>dokumentų  iš karto jas išanalizavę, atsižvelgdami į tai, kad, pasibaigus pasiūlymų pateikimo terminui, pasiūlymo turinio keisti nebus galima.</w:t>
      </w:r>
    </w:p>
    <w:p w14:paraId="6172BC80" w14:textId="77777777" w:rsidR="001B0518" w:rsidRDefault="004D51E1"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rPr>
          <w:szCs w:val="20"/>
        </w:rPr>
        <w:t>Nesibaigus pasiūlymų pateikimo terminui, perkančioji organizacija turi teisę savo iniciatyva paaiškinti, papildyti ir patikslinti pirkimo dokumentus</w:t>
      </w:r>
      <w:r w:rsidR="00327B9C" w:rsidRPr="00A2025E">
        <w:rPr>
          <w:szCs w:val="20"/>
        </w:rPr>
        <w:t>.</w:t>
      </w:r>
    </w:p>
    <w:p w14:paraId="771D55F6" w14:textId="5FFF84AE" w:rsidR="00D822CF" w:rsidRPr="00A2025E"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A2025E">
        <w:t>Paaiškinimai ir patikslinimai</w:t>
      </w:r>
      <w:r>
        <w:t xml:space="preserve">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w:t>
      </w:r>
      <w:r w:rsidRPr="00A2025E">
        <w:t>organizacija paaiškinimų ar patikslinimų nepateikia iki nurodyto termino, pasiūlymų pateikimo terminas nukeliamas ne trumpesniam laikui nei tas, kiek vėluojama juos pateikti</w:t>
      </w:r>
      <w:r w:rsidR="00C07C54" w:rsidRPr="00A2025E">
        <w:t xml:space="preserve">. </w:t>
      </w:r>
      <w:r w:rsidR="00C07C54" w:rsidRPr="001B0518">
        <w:rPr>
          <w:color w:val="000000"/>
        </w:rPr>
        <w:t xml:space="preserve">Nukėlus pasiūlymų pateikimo terminą </w:t>
      </w:r>
      <w:r w:rsidR="003343CF" w:rsidRPr="001B0518">
        <w:rPr>
          <w:color w:val="000000"/>
        </w:rPr>
        <w:t>s</w:t>
      </w:r>
      <w:r w:rsidR="00C07C54" w:rsidRPr="001B0518">
        <w:rPr>
          <w:color w:val="000000"/>
        </w:rPr>
        <w:t>kelbimas dėl pakeitimų ar papildomos informacijos (SK-4 tipinė forma) nepildomas.</w:t>
      </w:r>
    </w:p>
    <w:p w14:paraId="1A10ED23" w14:textId="77777777" w:rsidR="00BF4714" w:rsidRPr="00BF4714" w:rsidRDefault="00B1386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F6139">
        <w:rPr>
          <w:szCs w:val="20"/>
        </w:rPr>
        <w:t>Perkančioji organizacija, CVP IS susirašinėjimo</w:t>
      </w:r>
      <w:r w:rsidRPr="00B1386F">
        <w:rPr>
          <w:szCs w:val="20"/>
        </w:rPr>
        <w:t xml:space="preserve"> priemonėmis paaiškindama, papildydama ar patikslindama pirkimo dokumentus, siųsdama pranešimus, užtikrina tiekėjų anonimiškumą, t. y. neatskleidžia tiekėjams kitų tiekėjų pavadinimų bei kitos informacijos, galinčios atskleisti tiekėjo tapatybę. </w:t>
      </w:r>
    </w:p>
    <w:p w14:paraId="5C3B7A8F" w14:textId="718DCB0E" w:rsidR="00C07C54" w:rsidRDefault="00D822CF"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t xml:space="preserve">Jei pateikti paaiškinimai ar patikslinimai iš esmės keičia pirkimo dokumentuose nustatytus reikalavimus pirkimo objektui, </w:t>
      </w:r>
      <w:r w:rsidR="00C07C54">
        <w:t>r</w:t>
      </w:r>
      <w:r>
        <w:t>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167AF5AD" w14:textId="2435AFBE" w:rsidR="00EB173E" w:rsidRPr="006B6532" w:rsidRDefault="00BF4714" w:rsidP="00B01D0F">
      <w:pPr>
        <w:widowControl w:val="0"/>
        <w:numPr>
          <w:ilvl w:val="1"/>
          <w:numId w:val="17"/>
        </w:numPr>
        <w:tabs>
          <w:tab w:val="left" w:pos="1134"/>
        </w:tabs>
        <w:autoSpaceDE w:val="0"/>
        <w:autoSpaceDN/>
        <w:adjustRightInd w:val="0"/>
        <w:spacing w:line="288" w:lineRule="auto"/>
        <w:ind w:left="0" w:firstLine="709"/>
        <w:jc w:val="both"/>
        <w:textAlignment w:val="auto"/>
        <w:rPr>
          <w:lang w:eastAsia="lt-LT"/>
        </w:rPr>
      </w:pPr>
      <w:r w:rsidRPr="00C07C54">
        <w:rPr>
          <w:szCs w:val="20"/>
        </w:rPr>
        <w:t xml:space="preserve">Perkančioji organizacija nerengs susitikimo su tiekėjais dėl pirkimo dokumentų. </w:t>
      </w:r>
      <w:r w:rsidRPr="00C07C54" w:rsidDel="00B502BD">
        <w:rPr>
          <w:szCs w:val="20"/>
        </w:rPr>
        <w:t xml:space="preserve"> </w:t>
      </w:r>
      <w:r w:rsidRPr="00C07C54">
        <w:rPr>
          <w:szCs w:val="20"/>
        </w:rPr>
        <w:t xml:space="preserve"> </w:t>
      </w:r>
    </w:p>
    <w:p w14:paraId="00040187" w14:textId="760EAEAA" w:rsidR="00424DE1" w:rsidRPr="00062E00" w:rsidRDefault="00724300" w:rsidP="00B01D0F">
      <w:pPr>
        <w:pStyle w:val="Sraopastraipa"/>
        <w:widowControl w:val="0"/>
        <w:numPr>
          <w:ilvl w:val="0"/>
          <w:numId w:val="17"/>
        </w:numPr>
        <w:tabs>
          <w:tab w:val="left" w:pos="1134"/>
        </w:tabs>
        <w:autoSpaceDE w:val="0"/>
        <w:autoSpaceDN/>
        <w:adjustRightInd w:val="0"/>
        <w:spacing w:before="120" w:after="120" w:line="288" w:lineRule="auto"/>
        <w:jc w:val="center"/>
        <w:textAlignment w:val="auto"/>
        <w:rPr>
          <w:b/>
        </w:rPr>
      </w:pPr>
      <w:r w:rsidRPr="00424DE1">
        <w:rPr>
          <w:b/>
        </w:rPr>
        <w:t>SUSIPAŽINIMAS SU PRADINIAIS PASIŪLYMAIS</w:t>
      </w:r>
    </w:p>
    <w:p w14:paraId="27331477" w14:textId="77777777" w:rsidR="009E4C98" w:rsidRPr="009E4C98" w:rsidRDefault="00056D37" w:rsidP="00B01D0F">
      <w:pPr>
        <w:pStyle w:val="Tvarkospapunktis"/>
        <w:numPr>
          <w:ilvl w:val="0"/>
          <w:numId w:val="0"/>
        </w:numPr>
        <w:spacing w:line="288" w:lineRule="auto"/>
        <w:ind w:firstLine="709"/>
        <w:rPr>
          <w:szCs w:val="20"/>
          <w:lang w:eastAsia="en-US"/>
        </w:rPr>
      </w:pPr>
      <w:r w:rsidRPr="006B6532">
        <w:t xml:space="preserve">7.1. </w:t>
      </w:r>
      <w:r w:rsidR="009E4C98" w:rsidRPr="009E4C98">
        <w:rPr>
          <w:szCs w:val="20"/>
          <w:lang w:eastAsia="en-US"/>
        </w:rPr>
        <w:t>Pradinis susipažinimas su elektroninėmis priemonėmis CVP IS gautais pasiūlymais vyks, skelbime apie pirkimą nurodytu laiku.</w:t>
      </w:r>
    </w:p>
    <w:p w14:paraId="1C655273" w14:textId="08673A87" w:rsidR="00424DE1" w:rsidRPr="00062E00" w:rsidRDefault="005D52CB" w:rsidP="00B01D0F">
      <w:pPr>
        <w:pStyle w:val="Sraopastraipa"/>
        <w:numPr>
          <w:ilvl w:val="0"/>
          <w:numId w:val="18"/>
        </w:numPr>
        <w:autoSpaceDN/>
        <w:spacing w:before="120" w:after="120" w:line="288" w:lineRule="auto"/>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B01D0F">
      <w:pPr>
        <w:pStyle w:val="Sraopastraipa"/>
        <w:widowControl w:val="0"/>
        <w:numPr>
          <w:ilvl w:val="1"/>
          <w:numId w:val="18"/>
        </w:numPr>
        <w:tabs>
          <w:tab w:val="left" w:pos="1134"/>
        </w:tabs>
        <w:autoSpaceDE w:val="0"/>
        <w:autoSpaceDN/>
        <w:adjustRightInd w:val="0"/>
        <w:spacing w:line="288" w:lineRule="auto"/>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B01D0F">
      <w:pPr>
        <w:widowControl w:val="0"/>
        <w:tabs>
          <w:tab w:val="left" w:pos="1134"/>
        </w:tabs>
        <w:autoSpaceDE w:val="0"/>
        <w:autoSpaceDN/>
        <w:adjustRightInd w:val="0"/>
        <w:spacing w:line="288" w:lineRule="auto"/>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B01D0F">
      <w:pPr>
        <w:widowControl w:val="0"/>
        <w:tabs>
          <w:tab w:val="left" w:pos="1134"/>
        </w:tabs>
        <w:autoSpaceDE w:val="0"/>
        <w:autoSpaceDN/>
        <w:adjustRightInd w:val="0"/>
        <w:spacing w:line="288" w:lineRule="auto"/>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B01D0F">
      <w:pPr>
        <w:pStyle w:val="Sraopastraipa"/>
        <w:numPr>
          <w:ilvl w:val="0"/>
          <w:numId w:val="18"/>
        </w:numPr>
        <w:autoSpaceDN/>
        <w:spacing w:before="120" w:after="120" w:line="288" w:lineRule="auto"/>
        <w:jc w:val="center"/>
        <w:rPr>
          <w:b/>
          <w:lang w:val="en-US"/>
        </w:rPr>
      </w:pPr>
      <w:r w:rsidRPr="00597715">
        <w:rPr>
          <w:b/>
          <w:lang w:val="en-US"/>
        </w:rPr>
        <w:t xml:space="preserve">PASIŪLYMŲ VERTINIMAS IR NAGRINĖJIMAS </w:t>
      </w:r>
    </w:p>
    <w:p w14:paraId="0C3202EA" w14:textId="28AE42EC" w:rsidR="00E032B3" w:rsidRPr="00854124" w:rsidRDefault="00E032B3" w:rsidP="00B01D0F">
      <w:pPr>
        <w:pStyle w:val="Sraopastraipa"/>
        <w:numPr>
          <w:ilvl w:val="1"/>
          <w:numId w:val="18"/>
        </w:numPr>
        <w:tabs>
          <w:tab w:val="left" w:pos="1134"/>
        </w:tabs>
        <w:spacing w:line="288" w:lineRule="auto"/>
        <w:ind w:left="0" w:firstLine="709"/>
        <w:jc w:val="both"/>
        <w:rPr>
          <w:b/>
          <w:szCs w:val="20"/>
        </w:rPr>
      </w:pPr>
      <w:r>
        <w:rPr>
          <w:bCs/>
          <w:szCs w:val="20"/>
        </w:rPr>
        <w:t>Pirkimo organizatorius</w:t>
      </w:r>
      <w:r w:rsidRPr="00F609A4">
        <w:rPr>
          <w:bCs/>
          <w:szCs w:val="20"/>
        </w:rPr>
        <w:t xml:space="preserve"> pirmiausia vertins </w:t>
      </w:r>
      <w:r>
        <w:rPr>
          <w:lang w:eastAsia="lt-LT"/>
        </w:rPr>
        <w:t>D</w:t>
      </w:r>
      <w:r w:rsidRPr="00B40BD3">
        <w:rPr>
          <w:lang w:eastAsia="lt-LT"/>
        </w:rPr>
        <w:t>eklaracij</w:t>
      </w:r>
      <w:r>
        <w:rPr>
          <w:lang w:eastAsia="lt-LT"/>
        </w:rPr>
        <w:t>ą</w:t>
      </w:r>
      <w:r w:rsidRPr="00B40BD3">
        <w:rPr>
          <w:lang w:eastAsia="lt-LT"/>
        </w:rPr>
        <w:t xml:space="preserve"> dėl atitikties </w:t>
      </w:r>
      <w:r>
        <w:rPr>
          <w:lang w:eastAsia="lt-LT"/>
        </w:rPr>
        <w:t>keliamiems reikalavimams (</w:t>
      </w:r>
      <w:r w:rsidRPr="00B40BD3">
        <w:rPr>
          <w:lang w:eastAsia="lt-LT"/>
        </w:rPr>
        <w:t xml:space="preserve">pirkimo sąlygų </w:t>
      </w:r>
      <w:r w:rsidR="00B01D0F">
        <w:rPr>
          <w:lang w:eastAsia="lt-LT"/>
        </w:rPr>
        <w:t>4</w:t>
      </w:r>
      <w:r w:rsidRPr="00B40BD3">
        <w:rPr>
          <w:lang w:eastAsia="lt-LT"/>
        </w:rPr>
        <w:t xml:space="preserve"> pried</w:t>
      </w:r>
      <w:r>
        <w:rPr>
          <w:lang w:eastAsia="lt-LT"/>
        </w:rPr>
        <w:t xml:space="preserve">as), </w:t>
      </w:r>
      <w:r w:rsidRPr="006172FA">
        <w:rPr>
          <w:bCs/>
          <w:szCs w:val="20"/>
        </w:rPr>
        <w:t>pasiūlymų atitikimą pirkimo dokumentų reikalavimams ir tik po to, įvertinusi pasiūlymus, tikrins</w:t>
      </w:r>
      <w:r>
        <w:rPr>
          <w:bCs/>
          <w:szCs w:val="20"/>
        </w:rPr>
        <w:t xml:space="preserve"> </w:t>
      </w:r>
      <w:r w:rsidRPr="0056043C">
        <w:rPr>
          <w:bCs/>
          <w:szCs w:val="20"/>
        </w:rPr>
        <w:t>pagal dalyvio pateiktus aktualius duomenis</w:t>
      </w:r>
      <w:r w:rsidRPr="006172FA">
        <w:rPr>
          <w:bCs/>
          <w:szCs w:val="20"/>
        </w:rPr>
        <w:t xml:space="preserve">, ar ekonomiškai naudingiausią pasiūlymą pateikęs dalyvis ir </w:t>
      </w:r>
      <w:r>
        <w:rPr>
          <w:bCs/>
          <w:szCs w:val="20"/>
        </w:rPr>
        <w:t xml:space="preserve">jo subtiekėjai, </w:t>
      </w:r>
      <w:r w:rsidRPr="006172FA">
        <w:rPr>
          <w:bCs/>
          <w:szCs w:val="20"/>
        </w:rPr>
        <w:t xml:space="preserve">ūkio subjektai, kurių pajėgumais </w:t>
      </w:r>
      <w:r>
        <w:rPr>
          <w:bCs/>
          <w:szCs w:val="20"/>
        </w:rPr>
        <w:t xml:space="preserve">(kvalifikacija) </w:t>
      </w:r>
      <w:r w:rsidRPr="006172FA">
        <w:rPr>
          <w:bCs/>
          <w:szCs w:val="20"/>
        </w:rPr>
        <w:t>dalyvis ketina remtis</w:t>
      </w:r>
      <w:r>
        <w:rPr>
          <w:bCs/>
          <w:szCs w:val="20"/>
        </w:rPr>
        <w:t xml:space="preserve"> (išskyrus </w:t>
      </w:r>
      <w:proofErr w:type="spellStart"/>
      <w:r>
        <w:rPr>
          <w:bCs/>
          <w:szCs w:val="20"/>
        </w:rPr>
        <w:t>kvazisubtiekėjus</w:t>
      </w:r>
      <w:proofErr w:type="spellEnd"/>
      <w:r>
        <w:rPr>
          <w:bCs/>
          <w:szCs w:val="20"/>
        </w:rPr>
        <w:t xml:space="preserve">) </w:t>
      </w:r>
      <w:r w:rsidRPr="0056043C">
        <w:rPr>
          <w:bCs/>
          <w:i/>
          <w:szCs w:val="20"/>
        </w:rPr>
        <w:t>(jei jie pasitelkiami)</w:t>
      </w:r>
      <w:r w:rsidRPr="006172FA">
        <w:rPr>
          <w:bCs/>
          <w:szCs w:val="20"/>
        </w:rPr>
        <w:t xml:space="preserve">, </w:t>
      </w:r>
      <w:r w:rsidRPr="00B5571A">
        <w:rPr>
          <w:bCs/>
          <w:szCs w:val="20"/>
        </w:rPr>
        <w:t xml:space="preserve">atitinka pirkimo dokumentuose nustatytus reikalavimus dėl pašalinimo pagrindų nebuvimo, kvalifikacijos reikalavimus </w:t>
      </w:r>
      <w:r w:rsidRPr="0056043C">
        <w:rPr>
          <w:rFonts w:cstheme="minorHAnsi"/>
          <w:bCs/>
        </w:rPr>
        <w:t>ir</w:t>
      </w:r>
      <w:r>
        <w:rPr>
          <w:rFonts w:cstheme="minorHAnsi"/>
          <w:bCs/>
        </w:rPr>
        <w:t xml:space="preserve"> </w:t>
      </w:r>
      <w:r w:rsidRPr="0056043C">
        <w:rPr>
          <w:rFonts w:cstheme="minorHAnsi"/>
          <w:bCs/>
        </w:rPr>
        <w:t xml:space="preserve">reikalavimus dėl aplinkos apsaugos vadybos sistemos standartų </w:t>
      </w:r>
      <w:r w:rsidRPr="005A76FD">
        <w:rPr>
          <w:rFonts w:cstheme="minorHAnsi"/>
          <w:bCs/>
        </w:rPr>
        <w:t>laikymosi</w:t>
      </w:r>
      <w:r w:rsidRPr="006172FA">
        <w:rPr>
          <w:rFonts w:cstheme="minorHAnsi"/>
        </w:rPr>
        <w:t xml:space="preserve"> (toliau</w:t>
      </w:r>
      <w:r>
        <w:rPr>
          <w:rFonts w:cstheme="minorHAnsi"/>
        </w:rPr>
        <w:t xml:space="preserve"> </w:t>
      </w:r>
      <w:r w:rsidRPr="006172FA">
        <w:rPr>
          <w:rFonts w:cstheme="minorHAnsi"/>
        </w:rPr>
        <w:t>– reikalavimai).</w:t>
      </w:r>
    </w:p>
    <w:p w14:paraId="75A6756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0DF35C5F" w14:textId="79641E41" w:rsidR="00E032B3" w:rsidRPr="008A67EC" w:rsidRDefault="00E032B3" w:rsidP="00B01D0F">
      <w:pPr>
        <w:pStyle w:val="Sraopastraipa"/>
        <w:numPr>
          <w:ilvl w:val="1"/>
          <w:numId w:val="18"/>
        </w:numPr>
        <w:tabs>
          <w:tab w:val="left" w:pos="1134"/>
        </w:tabs>
        <w:spacing w:line="288" w:lineRule="auto"/>
        <w:ind w:left="0" w:firstLine="709"/>
        <w:jc w:val="both"/>
        <w:rPr>
          <w:b/>
          <w:szCs w:val="20"/>
        </w:rPr>
      </w:pPr>
      <w:r>
        <w:rPr>
          <w:szCs w:val="20"/>
        </w:rPr>
        <w:t>Pirkimo organizatorius</w:t>
      </w:r>
      <w:r w:rsidRPr="00697D03">
        <w:rPr>
          <w:szCs w:val="20"/>
        </w:rPr>
        <w:t xml:space="preserve"> tikrina, ar </w:t>
      </w:r>
      <w:r w:rsidRPr="000B498A">
        <w:rPr>
          <w:szCs w:val="20"/>
        </w:rPr>
        <w:t>su pasiūlymu yra pateikta</w:t>
      </w:r>
      <w:r>
        <w:rPr>
          <w:szCs w:val="20"/>
        </w:rPr>
        <w:t xml:space="preserve"> Deklaracija</w:t>
      </w:r>
      <w:r w:rsidRPr="000B498A">
        <w:rPr>
          <w:szCs w:val="20"/>
        </w:rPr>
        <w:t>, ir, ar ji</w:t>
      </w:r>
      <w:r>
        <w:rPr>
          <w:szCs w:val="20"/>
        </w:rPr>
        <w:t xml:space="preserve"> </w:t>
      </w:r>
      <w:r w:rsidRPr="000B498A">
        <w:rPr>
          <w:szCs w:val="20"/>
        </w:rPr>
        <w:t xml:space="preserve">užpildyta pagal pirkimo </w:t>
      </w:r>
      <w:r>
        <w:rPr>
          <w:szCs w:val="20"/>
        </w:rPr>
        <w:t>sąlygų</w:t>
      </w:r>
      <w:r w:rsidRPr="000B498A">
        <w:rPr>
          <w:szCs w:val="20"/>
        </w:rPr>
        <w:t xml:space="preserve"> </w:t>
      </w:r>
      <w:r w:rsidR="00B01D0F">
        <w:rPr>
          <w:szCs w:val="20"/>
        </w:rPr>
        <w:t>4</w:t>
      </w:r>
      <w:r w:rsidRPr="000B498A">
        <w:rPr>
          <w:szCs w:val="20"/>
        </w:rPr>
        <w:t xml:space="preserve"> priedą. Jeigu tiekėjas kartu su pasiūlymu nepateikė</w:t>
      </w:r>
      <w:r>
        <w:rPr>
          <w:szCs w:val="20"/>
        </w:rPr>
        <w:t xml:space="preserve"> Deklaracijos</w:t>
      </w:r>
      <w:r w:rsidRPr="000B498A">
        <w:rPr>
          <w:szCs w:val="20"/>
        </w:rPr>
        <w:t xml:space="preserve">, arba pateikė </w:t>
      </w:r>
      <w:r w:rsidRPr="000B498A">
        <w:rPr>
          <w:szCs w:val="20"/>
        </w:rPr>
        <w:lastRenderedPageBreak/>
        <w:t xml:space="preserve">užpildytą ne pagal šių pirkimo </w:t>
      </w:r>
      <w:r>
        <w:rPr>
          <w:szCs w:val="20"/>
        </w:rPr>
        <w:t>sąlygų</w:t>
      </w:r>
      <w:r w:rsidRPr="000B498A">
        <w:rPr>
          <w:szCs w:val="20"/>
        </w:rPr>
        <w:t xml:space="preserve"> </w:t>
      </w:r>
      <w:r w:rsidR="00B01D0F">
        <w:rPr>
          <w:szCs w:val="20"/>
        </w:rPr>
        <w:t>4</w:t>
      </w:r>
      <w:r w:rsidRPr="000B498A">
        <w:rPr>
          <w:szCs w:val="20"/>
        </w:rPr>
        <w:t xml:space="preserve"> priedą, arba nepateikė visų tiekėjų grupės dalyvių, arba subtiekėjo</w:t>
      </w:r>
      <w:r>
        <w:rPr>
          <w:szCs w:val="20"/>
        </w:rPr>
        <w:t>,</w:t>
      </w:r>
      <w:r w:rsidRPr="000B498A">
        <w:rPr>
          <w:szCs w:val="20"/>
        </w:rPr>
        <w:t xml:space="preserve"> ūkio subjekto, kurio pajėgumais </w:t>
      </w:r>
      <w:r>
        <w:rPr>
          <w:szCs w:val="20"/>
        </w:rPr>
        <w:t xml:space="preserve">(kvalifikacija) </w:t>
      </w:r>
      <w:r w:rsidRPr="000B498A">
        <w:rPr>
          <w:szCs w:val="20"/>
        </w:rPr>
        <w:t>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4C2B5B8A" w14:textId="77777777" w:rsidR="00E032B3" w:rsidRPr="008A67EC" w:rsidRDefault="00E032B3" w:rsidP="00B01D0F">
      <w:pPr>
        <w:pStyle w:val="Sraopastraipa"/>
        <w:numPr>
          <w:ilvl w:val="1"/>
          <w:numId w:val="18"/>
        </w:numPr>
        <w:tabs>
          <w:tab w:val="left" w:pos="1134"/>
        </w:tabs>
        <w:spacing w:line="288" w:lineRule="auto"/>
        <w:ind w:left="0" w:firstLine="709"/>
        <w:jc w:val="both"/>
        <w:rPr>
          <w:b/>
          <w:szCs w:val="20"/>
        </w:rPr>
      </w:pPr>
      <w:bookmarkStart w:id="7" w:name="_Hlk147911952"/>
      <w:r w:rsidRPr="008A67EC">
        <w:rPr>
          <w:szCs w:val="20"/>
        </w:rPr>
        <w:t xml:space="preserve">Jeigu tiekėjas pateikė pagal pirkimo dokumentų reikalavimus užpildytą </w:t>
      </w:r>
      <w:r>
        <w:rPr>
          <w:szCs w:val="20"/>
        </w:rPr>
        <w:t>Deklaraciją</w:t>
      </w:r>
      <w:r w:rsidRPr="008A67EC">
        <w:rPr>
          <w:szCs w:val="20"/>
        </w:rPr>
        <w:t xml:space="preserve">, </w:t>
      </w:r>
      <w:r>
        <w:rPr>
          <w:szCs w:val="20"/>
        </w:rPr>
        <w:t>pirkimo iniciatorius</w:t>
      </w:r>
      <w:r w:rsidRPr="008A67EC">
        <w:rPr>
          <w:szCs w:val="20"/>
        </w:rPr>
        <w:t>, įvertin</w:t>
      </w:r>
      <w:r>
        <w:rPr>
          <w:szCs w:val="20"/>
        </w:rPr>
        <w:t>ęs</w:t>
      </w:r>
      <w:r w:rsidRPr="008A67EC">
        <w:rPr>
          <w:szCs w:val="20"/>
        </w:rPr>
        <w:t xml:space="preserve"> </w:t>
      </w:r>
      <w:r>
        <w:rPr>
          <w:szCs w:val="20"/>
        </w:rPr>
        <w:t>Deklaracijoje</w:t>
      </w:r>
      <w:r w:rsidRPr="008A67EC">
        <w:rPr>
          <w:szCs w:val="20"/>
        </w:rPr>
        <w:t xml:space="preserve"> pateiktą informaciją, per </w:t>
      </w:r>
      <w:r w:rsidRPr="00377AEC">
        <w:rPr>
          <w:szCs w:val="20"/>
        </w:rPr>
        <w:t xml:space="preserve">3 </w:t>
      </w:r>
      <w:r w:rsidRPr="008A67EC">
        <w:rPr>
          <w:szCs w:val="20"/>
        </w:rPr>
        <w:t>darbo dienas CVP IS priemonėmis praneša tiekėjui apie šio patikrinimo rezultatus, pagrįsdama savo sprendimą dėl kiekvieno tiekėjo atitikties reikalavimams.</w:t>
      </w:r>
      <w:r w:rsidRPr="008A67EC">
        <w:rPr>
          <w:rFonts w:cstheme="minorHAnsi"/>
        </w:rPr>
        <w:t xml:space="preserve"> Teisę dalyvauti tolesnėse pirkimo procedūrose turi tik tie dalyviai, kurie atitinka perkančiosios organizacijos keliamus reikalavimus.</w:t>
      </w:r>
    </w:p>
    <w:bookmarkEnd w:id="7"/>
    <w:p w14:paraId="0D5D7415" w14:textId="77777777" w:rsidR="00E5276F" w:rsidRPr="00E5276F" w:rsidRDefault="00E032B3" w:rsidP="00B01D0F">
      <w:pPr>
        <w:pStyle w:val="Sraopastraipa"/>
        <w:numPr>
          <w:ilvl w:val="1"/>
          <w:numId w:val="18"/>
        </w:numPr>
        <w:tabs>
          <w:tab w:val="left" w:pos="1134"/>
        </w:tabs>
        <w:spacing w:line="288" w:lineRule="auto"/>
        <w:ind w:left="0" w:firstLine="709"/>
        <w:jc w:val="both"/>
        <w:rPr>
          <w:b/>
          <w:szCs w:val="20"/>
        </w:rPr>
      </w:pPr>
      <w:r>
        <w:rPr>
          <w:rFonts w:cstheme="minorHAnsi"/>
          <w:bCs/>
        </w:rPr>
        <w:t xml:space="preserve">Deklaracijoje </w:t>
      </w:r>
      <w:r w:rsidRPr="00697D03">
        <w:rPr>
          <w:rFonts w:cstheme="minorHAnsi"/>
          <w:bCs/>
        </w:rPr>
        <w:t>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52E43284" w14:textId="7FB0EB6F" w:rsidR="00C91784" w:rsidRPr="00C91784" w:rsidRDefault="00E5276F" w:rsidP="00B01D0F">
      <w:pPr>
        <w:pStyle w:val="Sraopastraipa"/>
        <w:numPr>
          <w:ilvl w:val="1"/>
          <w:numId w:val="18"/>
        </w:numPr>
        <w:tabs>
          <w:tab w:val="left" w:pos="1134"/>
        </w:tabs>
        <w:spacing w:line="288" w:lineRule="auto"/>
        <w:ind w:left="0" w:firstLine="709"/>
        <w:jc w:val="both"/>
        <w:rPr>
          <w:b/>
          <w:szCs w:val="20"/>
        </w:rPr>
      </w:pPr>
      <w:r w:rsidRPr="00E5276F">
        <w:rPr>
          <w:rFonts w:cstheme="minorHAnsi"/>
        </w:rPr>
        <w:t xml:space="preserve">Prieš nustatydama laimėjusį pasiūlymą perkančioji organizacija reikalaus, kad ekonomiškai naudingiausią pasiūlymą pateikęs tiekėjas </w:t>
      </w:r>
      <w:r w:rsidRPr="00B76D07">
        <w:t xml:space="preserve">(ūkio subjektai, kurių pajėgumais tiekėjas remiasi ir subtiekėjai – jei taikoma) </w:t>
      </w:r>
      <w:r w:rsidRPr="00E5276F">
        <w:rPr>
          <w:rFonts w:cstheme="minorHAnsi"/>
        </w:rPr>
        <w:t xml:space="preserve">pateiktų aktualius dokumentus, patvirtinančius jo atitiktį </w:t>
      </w:r>
      <w:r w:rsidRPr="00B76D07">
        <w:t>kvalifikacijos reikalavimams</w:t>
      </w:r>
      <w:r>
        <w:t xml:space="preserve">, </w:t>
      </w:r>
      <w:r w:rsidRPr="00B76D07">
        <w:t>ir</w:t>
      </w:r>
      <w:r>
        <w:t xml:space="preserve"> </w:t>
      </w:r>
      <w:r w:rsidRPr="00B76D07">
        <w:t xml:space="preserve">aplinkos apsaugos vadybos sistemos standartų, nustatydama protingą terminą dokumentams pateikti.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 </w:t>
      </w:r>
      <w:r w:rsidRPr="00E5276F">
        <w:rPr>
          <w:iCs/>
        </w:rPr>
        <w:t xml:space="preserve">Jei egzistuoja tiekėjo pašalinimo pagrindai, apsivalymą pagrindžiančius dokumentus tiekėjas turi pateikti kartu su </w:t>
      </w:r>
      <w:r w:rsidR="005039FB">
        <w:rPr>
          <w:iCs/>
        </w:rPr>
        <w:t>teikia</w:t>
      </w:r>
      <w:r w:rsidRPr="00E5276F">
        <w:rPr>
          <w:iCs/>
        </w:rPr>
        <w:t>.</w:t>
      </w:r>
    </w:p>
    <w:p w14:paraId="45DE114E" w14:textId="1E01CEF8" w:rsidR="00E5276F" w:rsidRPr="0066723E" w:rsidRDefault="002C28BB" w:rsidP="00B01D0F">
      <w:pPr>
        <w:pStyle w:val="Sraopastraipa"/>
        <w:numPr>
          <w:ilvl w:val="1"/>
          <w:numId w:val="18"/>
        </w:numPr>
        <w:tabs>
          <w:tab w:val="left" w:pos="1134"/>
        </w:tabs>
        <w:spacing w:line="288" w:lineRule="auto"/>
        <w:ind w:left="0" w:firstLine="709"/>
        <w:jc w:val="both"/>
        <w:rPr>
          <w:bCs/>
          <w:szCs w:val="20"/>
        </w:rPr>
      </w:pPr>
      <w:r w:rsidRPr="00C91784">
        <w:rPr>
          <w:bCs/>
          <w:szCs w:val="20"/>
        </w:rPr>
        <w:t xml:space="preserve">Nuo 2024-01-01 įsigaliojus VPĮ 25 straipsnio 1 dalies pakeitimui, atliekant                             supaprastintus pirkimus, kai tiekėjas pateikia </w:t>
      </w:r>
      <w:r w:rsidR="00936D2B">
        <w:rPr>
          <w:bCs/>
          <w:szCs w:val="20"/>
        </w:rPr>
        <w:t>Deklaraciją</w:t>
      </w:r>
      <w:r w:rsidRPr="00C91784">
        <w:rPr>
          <w:bCs/>
          <w:szCs w:val="20"/>
        </w:rPr>
        <w:t>, pažymų, patvirtinančių VPĮ 46 straipsnyje nurodytų tiekėjo pašalinimo pagrindų nebuvimą, nereikalaujama. Pažymų, patvirtinančių</w:t>
      </w:r>
      <w:r w:rsidR="001D3A85">
        <w:rPr>
          <w:bCs/>
          <w:szCs w:val="20"/>
        </w:rPr>
        <w:t xml:space="preserve"> </w:t>
      </w:r>
      <w:r w:rsidRPr="00C91784">
        <w:rPr>
          <w:bCs/>
          <w:szCs w:val="20"/>
        </w:rPr>
        <w:t>tiekėjo pašalinimo pagrindų nebuvimą, perkančioji organizacija gali reikalauti iš tiekėjų tik turėdama pagrįstų abejonių dėl šių tiekėjų patikimumo.</w:t>
      </w:r>
    </w:p>
    <w:p w14:paraId="4CA0CE53" w14:textId="77777777" w:rsidR="00E032B3" w:rsidRPr="00715513" w:rsidRDefault="00E032B3" w:rsidP="00B01D0F">
      <w:pPr>
        <w:pStyle w:val="Sraopastraipa"/>
        <w:numPr>
          <w:ilvl w:val="1"/>
          <w:numId w:val="18"/>
        </w:numPr>
        <w:tabs>
          <w:tab w:val="left" w:pos="1134"/>
        </w:tabs>
        <w:spacing w:line="288" w:lineRule="auto"/>
        <w:ind w:left="0" w:firstLine="709"/>
        <w:jc w:val="both"/>
        <w:rPr>
          <w:b/>
          <w:szCs w:val="20"/>
        </w:rPr>
      </w:pPr>
      <w:r w:rsidRPr="0035011D">
        <w:rPr>
          <w:rFonts w:cstheme="minorHAnsi"/>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0182709" w14:textId="77777777" w:rsidR="00E032B3" w:rsidRPr="001F7122" w:rsidRDefault="00E032B3" w:rsidP="00B01D0F">
      <w:pPr>
        <w:pStyle w:val="Sraopastraipa"/>
        <w:numPr>
          <w:ilvl w:val="1"/>
          <w:numId w:val="18"/>
        </w:numPr>
        <w:tabs>
          <w:tab w:val="left" w:pos="1134"/>
        </w:tabs>
        <w:spacing w:line="288" w:lineRule="auto"/>
        <w:ind w:left="0" w:firstLine="709"/>
        <w:jc w:val="both"/>
        <w:rPr>
          <w:b/>
          <w:szCs w:val="20"/>
        </w:rPr>
      </w:pPr>
      <w:r w:rsidRPr="001173D1">
        <w:rPr>
          <w:rFonts w:eastAsia="Calibri"/>
          <w:lang w:eastAsia="lt-LT"/>
        </w:rPr>
        <w:t xml:space="preserve">Pirmiausia reikalaujama tokios rūšies pažymų ir tokių dokumentinių įrodymų formų, apie kuriuos pateikta informacija Europos Komisijos informacinėje dokumentų saugykloje </w:t>
      </w:r>
      <w:proofErr w:type="spellStart"/>
      <w:r w:rsidRPr="001173D1">
        <w:rPr>
          <w:rFonts w:eastAsia="Calibri"/>
          <w:lang w:eastAsia="lt-LT"/>
        </w:rPr>
        <w:t>eCertis</w:t>
      </w:r>
      <w:proofErr w:type="spellEnd"/>
      <w:r w:rsidRPr="00DB0A55">
        <w:rPr>
          <w:rFonts w:eastAsia="Calibri"/>
          <w:vertAlign w:val="superscript"/>
          <w:lang w:eastAsia="lt-LT"/>
        </w:rPr>
        <w:footnoteReference w:id="1"/>
      </w:r>
      <w:r w:rsidRPr="00DB0A55">
        <w:rPr>
          <w:rFonts w:eastAsia="Calibri"/>
          <w:lang w:eastAsia="lt-LT"/>
        </w:rPr>
        <w:t>.</w:t>
      </w:r>
      <w:r>
        <w:rPr>
          <w:rFonts w:eastAsia="Calibri"/>
          <w:lang w:eastAsia="lt-LT"/>
        </w:rPr>
        <w:t xml:space="preserve"> </w:t>
      </w:r>
      <w:r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499E58CA" w14:textId="77777777" w:rsidR="00E032B3" w:rsidRPr="00566A1F" w:rsidRDefault="00E032B3" w:rsidP="00B01D0F">
      <w:pPr>
        <w:pStyle w:val="Sraopastraipa"/>
        <w:numPr>
          <w:ilvl w:val="1"/>
          <w:numId w:val="18"/>
        </w:numPr>
        <w:tabs>
          <w:tab w:val="left" w:pos="1134"/>
        </w:tabs>
        <w:spacing w:line="288" w:lineRule="auto"/>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66A1F">
        <w:rPr>
          <w:rFonts w:eastAsiaTheme="minorHAnsi" w:cstheme="minorHAnsi"/>
          <w:i/>
        </w:rPr>
        <w:t>Apostille</w:t>
      </w:r>
      <w:proofErr w:type="spellEnd"/>
      <w:r w:rsidRPr="00566A1F">
        <w:rPr>
          <w:rFonts w:eastAsiaTheme="minorHAnsi" w:cstheme="minorHAnsi"/>
        </w:rPr>
        <w:t xml:space="preserve">) tvarkos aprašu, patvirtintu Lietuvos Respublikos Vyriausybės 2006 m. spalio 30 d. nutarimu Nr. 1079, ir 1961 m. spalio 5 d. Hagos </w:t>
      </w:r>
      <w:r w:rsidRPr="00566A1F">
        <w:rPr>
          <w:rFonts w:eastAsiaTheme="minorHAnsi" w:cstheme="minorHAnsi"/>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66A1F">
        <w:rPr>
          <w:rFonts w:eastAsiaTheme="minorHAnsi" w:cstheme="minorHAnsi"/>
          <w:i/>
        </w:rPr>
        <w:t>Apostille</w:t>
      </w:r>
      <w:proofErr w:type="spellEnd"/>
      <w:r w:rsidRPr="00566A1F">
        <w:rPr>
          <w:rFonts w:eastAsiaTheme="minorHAnsi" w:cstheme="minorHAnsi"/>
        </w:rPr>
        <w:t>).</w:t>
      </w:r>
      <w:r w:rsidRPr="00566A1F">
        <w:rPr>
          <w:szCs w:val="20"/>
        </w:rPr>
        <w:t xml:space="preserve"> </w:t>
      </w:r>
    </w:p>
    <w:p w14:paraId="5AC11306" w14:textId="77777777" w:rsidR="00E032B3" w:rsidRPr="00566A1F" w:rsidRDefault="00E032B3" w:rsidP="00B01D0F">
      <w:pPr>
        <w:pStyle w:val="Sraopastraipa"/>
        <w:numPr>
          <w:ilvl w:val="1"/>
          <w:numId w:val="18"/>
        </w:numPr>
        <w:spacing w:line="288" w:lineRule="auto"/>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3C03BE9F" w14:textId="23B90106" w:rsidR="00E032B3" w:rsidRPr="0066723E" w:rsidRDefault="00E032B3" w:rsidP="00CA47B0">
      <w:pPr>
        <w:pStyle w:val="Sraopastraipa"/>
        <w:numPr>
          <w:ilvl w:val="2"/>
          <w:numId w:val="34"/>
        </w:numPr>
        <w:spacing w:line="288" w:lineRule="auto"/>
        <w:jc w:val="both"/>
        <w:rPr>
          <w:b/>
          <w:szCs w:val="20"/>
        </w:rPr>
      </w:pPr>
      <w:r w:rsidRPr="0066723E">
        <w:rPr>
          <w:rFonts w:cstheme="minorHAnsi"/>
        </w:rPr>
        <w:t>priesaikos deklaracija;</w:t>
      </w:r>
    </w:p>
    <w:p w14:paraId="76B4B3BF" w14:textId="7EC21F9D" w:rsidR="00E032B3" w:rsidRPr="0066723E" w:rsidRDefault="00E032B3" w:rsidP="00CA47B0">
      <w:pPr>
        <w:pStyle w:val="Sraopastraipa"/>
        <w:numPr>
          <w:ilvl w:val="2"/>
          <w:numId w:val="34"/>
        </w:numPr>
        <w:tabs>
          <w:tab w:val="left" w:pos="1418"/>
        </w:tabs>
        <w:spacing w:line="288" w:lineRule="auto"/>
        <w:ind w:left="0" w:firstLine="709"/>
        <w:jc w:val="both"/>
        <w:rPr>
          <w:b/>
          <w:szCs w:val="20"/>
        </w:rPr>
      </w:pPr>
      <w:r w:rsidRPr="0066723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D60AC5D" w14:textId="77777777" w:rsidR="00E032B3" w:rsidRPr="000D767D" w:rsidRDefault="00E032B3" w:rsidP="00B01D0F">
      <w:pPr>
        <w:pStyle w:val="Sraopastraipa"/>
        <w:numPr>
          <w:ilvl w:val="1"/>
          <w:numId w:val="18"/>
        </w:numPr>
        <w:spacing w:line="288" w:lineRule="auto"/>
        <w:ind w:left="0" w:firstLine="709"/>
        <w:jc w:val="both"/>
        <w:rPr>
          <w:b/>
          <w:szCs w:val="20"/>
        </w:rPr>
      </w:pPr>
      <w:r>
        <w:rPr>
          <w:szCs w:val="20"/>
        </w:rPr>
        <w:t>Pirkimo organizatorius</w:t>
      </w:r>
      <w:r w:rsidRPr="000D767D">
        <w:rPr>
          <w:szCs w:val="20"/>
        </w:rPr>
        <w:t>, nagrinėdama pasiūlymus, taip pat vertina, ar pasiūlymas atitinka:</w:t>
      </w:r>
    </w:p>
    <w:p w14:paraId="50C11692" w14:textId="185580F4"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skelbimą apie pirkimą;</w:t>
      </w:r>
    </w:p>
    <w:p w14:paraId="4DE32C98"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šiuose pirkimo dokumentuose nustatytus reikalavimus (t. y. ar pateiktas tiekėjo įgaliojimas, ar pateikta jungtinės veiklos sutartis ar kiti pirkimo dokumentuose reikalaujami dokumentai ar duomenys ir kt.);</w:t>
      </w:r>
    </w:p>
    <w:p w14:paraId="7C73B00E" w14:textId="77777777" w:rsidR="000A12D2"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szCs w:val="20"/>
        </w:rPr>
        <w:t>pirkimo dokumentų prieduose nustatytus Darbams keliamus reikalavimus.</w:t>
      </w:r>
    </w:p>
    <w:p w14:paraId="3403D864" w14:textId="33B6875C" w:rsidR="00E032B3" w:rsidRPr="000A12D2" w:rsidRDefault="00E032B3" w:rsidP="00CA47B0">
      <w:pPr>
        <w:pStyle w:val="Sraopastraipa"/>
        <w:numPr>
          <w:ilvl w:val="2"/>
          <w:numId w:val="35"/>
        </w:numPr>
        <w:tabs>
          <w:tab w:val="left" w:pos="1418"/>
        </w:tabs>
        <w:spacing w:line="288" w:lineRule="auto"/>
        <w:ind w:left="0" w:firstLine="709"/>
        <w:jc w:val="both"/>
        <w:rPr>
          <w:b/>
          <w:szCs w:val="20"/>
        </w:rPr>
      </w:pPr>
      <w:r w:rsidRPr="000A12D2">
        <w:rPr>
          <w:rFonts w:cstheme="minorHAnsi"/>
          <w:bCs/>
          <w:iCs/>
        </w:rPr>
        <w:t xml:space="preserve">Jeigu tiekėjas pateikė netikslius, neišsamius ar klaidingus dokumentus ar duomenis apie atitiktį pirkimo sąlygų reikalavimams ar šių dokumentų ar duomenų trūksta, </w:t>
      </w:r>
      <w:r w:rsidRPr="000A12D2">
        <w:rPr>
          <w:rFonts w:cstheme="minorHAnsi"/>
        </w:rPr>
        <w:t>perkančioji organizacija gali nepažeisdama lygiateisiškumo ir skaidrumo principų prašyti tiekėją šiuos dokumentus ar duomenis patikslinti, papildyti arba paaiškinti per jos nustatytą protingą terminą</w:t>
      </w:r>
      <w:r w:rsidRPr="000A12D2">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6802F5F9" w14:textId="77777777" w:rsidR="0065432B" w:rsidRPr="0065432B" w:rsidRDefault="00E032B3" w:rsidP="00B01D0F">
      <w:pPr>
        <w:pStyle w:val="Sraopastraipa"/>
        <w:numPr>
          <w:ilvl w:val="1"/>
          <w:numId w:val="18"/>
        </w:numPr>
        <w:spacing w:line="288" w:lineRule="auto"/>
        <w:ind w:left="0" w:firstLine="709"/>
        <w:jc w:val="both"/>
        <w:rPr>
          <w:b/>
          <w:szCs w:val="20"/>
        </w:rPr>
      </w:pPr>
      <w:bookmarkStart w:id="8" w:name="_Hlk147912124"/>
      <w:bookmarkStart w:id="9" w:name="_Hlk147911769"/>
      <w:r>
        <w:rPr>
          <w:szCs w:val="20"/>
        </w:rPr>
        <w:t>Pirkimo organizatorius</w:t>
      </w:r>
      <w:r w:rsidRPr="00532D65">
        <w:rPr>
          <w:szCs w:val="20"/>
        </w:rPr>
        <w:t>, nagrinėdama pasiūlymus, taip pat vertina, ar pasiūlyta kaina ar sąnaudos:</w:t>
      </w:r>
      <w:bookmarkStart w:id="10" w:name="_Hlk147912151"/>
      <w:bookmarkEnd w:id="8"/>
    </w:p>
    <w:p w14:paraId="325987EC" w14:textId="77777777" w:rsidR="0022512F"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per didelė ir perkančiajai organizacijai nepriimtina. Laikoma, kad pasiūlyta kaina/sąnaudos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  </w:t>
      </w:r>
      <w:bookmarkEnd w:id="10"/>
    </w:p>
    <w:p w14:paraId="547D73DF" w14:textId="61A5D7ED" w:rsidR="00E032B3" w:rsidRPr="0022512F" w:rsidRDefault="00E032B3" w:rsidP="00CA47B0">
      <w:pPr>
        <w:pStyle w:val="Sraopastraipa"/>
        <w:numPr>
          <w:ilvl w:val="2"/>
          <w:numId w:val="36"/>
        </w:numPr>
        <w:tabs>
          <w:tab w:val="left" w:pos="1418"/>
        </w:tabs>
        <w:spacing w:line="288" w:lineRule="auto"/>
        <w:ind w:left="0" w:firstLine="709"/>
        <w:jc w:val="both"/>
        <w:rPr>
          <w:b/>
          <w:szCs w:val="20"/>
        </w:rPr>
      </w:pPr>
      <w:r w:rsidRPr="0022512F">
        <w:rPr>
          <w:szCs w:val="20"/>
        </w:rPr>
        <w:t xml:space="preserve">nėra neįprastai maža. Pasiūlyme nurodyta Darbų kaina ar sąnaudos visais atvejais yra laikomos neįprastai mažomis, jeigu jos yra 30 ir daugiau procentų mažesnės už visų tiekėjų, kurių pasiūlymai neatmesti dėl kitų priežasčių ir kurių pasiūlyta kaina neviršija pirkimui skirtų lėšų, nustatytų </w:t>
      </w:r>
      <w:r w:rsidRPr="0022512F">
        <w:rPr>
          <w:szCs w:val="20"/>
        </w:rPr>
        <w:lastRenderedPageBreak/>
        <w:t xml:space="preserve">ir užfiksuotų perkančiosios organizacijos rengiamuose dokumentuose prieš pradedant pirkimo procedūrą, pasiūlytų kainų ar sąnaudų aritmetinį vidurkį. </w:t>
      </w:r>
    </w:p>
    <w:p w14:paraId="6BD30FD2" w14:textId="40FC98FF" w:rsidR="00E032B3" w:rsidRDefault="00E032B3" w:rsidP="00B01D0F">
      <w:pPr>
        <w:pStyle w:val="Sraopastraipa"/>
        <w:numPr>
          <w:ilvl w:val="1"/>
          <w:numId w:val="18"/>
        </w:numPr>
        <w:tabs>
          <w:tab w:val="right" w:pos="709"/>
          <w:tab w:val="left" w:pos="1276"/>
        </w:tabs>
        <w:spacing w:line="288" w:lineRule="auto"/>
        <w:ind w:left="0" w:firstLine="709"/>
        <w:jc w:val="both"/>
        <w:rPr>
          <w:szCs w:val="20"/>
        </w:rPr>
      </w:pPr>
      <w:r w:rsidRPr="00BB711E">
        <w:rPr>
          <w:szCs w:val="20"/>
        </w:rPr>
        <w:t xml:space="preserve">Jei </w:t>
      </w:r>
      <w:r>
        <w:rPr>
          <w:szCs w:val="20"/>
        </w:rPr>
        <w:t xml:space="preserve">pirkimo </w:t>
      </w:r>
      <w:r w:rsidR="00E145E3">
        <w:rPr>
          <w:szCs w:val="20"/>
        </w:rPr>
        <w:t>organizatorius</w:t>
      </w:r>
      <w:r w:rsidRPr="00BB711E">
        <w:rPr>
          <w:szCs w:val="20"/>
        </w:rPr>
        <w:t xml:space="preserve"> nustato, kad yra per didelė ir nepriimtina kaina ar sąnaudos, </w:t>
      </w:r>
      <w:r>
        <w:rPr>
          <w:szCs w:val="20"/>
        </w:rPr>
        <w:t>pirkimo organizatorius</w:t>
      </w:r>
      <w:r w:rsidRPr="00BB711E">
        <w:rPr>
          <w:szCs w:val="20"/>
        </w:rPr>
        <w:t xml:space="preserve"> tokį pasiūlymą atmeta.</w:t>
      </w:r>
    </w:p>
    <w:p w14:paraId="1B12D504"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834046">
        <w:rPr>
          <w:szCs w:val="20"/>
        </w:rPr>
        <w:t xml:space="preserve">Jeigu </w:t>
      </w:r>
      <w:r>
        <w:rPr>
          <w:szCs w:val="20"/>
        </w:rPr>
        <w:t>pirkimo organizatorius</w:t>
      </w:r>
      <w:r w:rsidRPr="00834046">
        <w:rPr>
          <w:szCs w:val="20"/>
        </w:rPr>
        <w:t xml:space="preserve"> nustato, kad </w:t>
      </w:r>
      <w:r w:rsidRPr="00834046">
        <w:rPr>
          <w:bCs/>
        </w:rPr>
        <w:t>tiekėjo</w:t>
      </w:r>
      <w:r w:rsidRPr="00834046">
        <w:rPr>
          <w:szCs w:val="20"/>
        </w:rPr>
        <w:t xml:space="preserve"> pasiūlyta neįprastai maža kaina ar sąnaudos, ji CVP IS priemonėmis </w:t>
      </w:r>
      <w:r>
        <w:rPr>
          <w:szCs w:val="20"/>
        </w:rPr>
        <w:t xml:space="preserve">privalo kreiptis </w:t>
      </w:r>
      <w:r w:rsidRPr="00834046">
        <w:rPr>
          <w:szCs w:val="20"/>
        </w:rPr>
        <w:t xml:space="preserve">į tokią kainą arba sąnaudas pasiūliusį dalyvį </w:t>
      </w:r>
      <w:r>
        <w:rPr>
          <w:szCs w:val="20"/>
        </w:rPr>
        <w:t>(</w:t>
      </w:r>
      <w:r w:rsidRPr="00360583">
        <w:t>supaprastinto pirkimo atveju – tik ekonomiškai naudingiausią pasiūlymą pateikus</w:t>
      </w:r>
      <w:r>
        <w:t>io</w:t>
      </w:r>
      <w:r w:rsidRPr="00360583">
        <w:t xml:space="preserve"> tiekėj</w:t>
      </w:r>
      <w:r>
        <w:t>o</w:t>
      </w:r>
      <w:r w:rsidRPr="00360583">
        <w:t>)</w:t>
      </w:r>
      <w:r>
        <w:rPr>
          <w:b/>
          <w:bCs/>
        </w:rPr>
        <w:t xml:space="preserve"> </w:t>
      </w:r>
      <w:r w:rsidRPr="00834046">
        <w:rPr>
          <w:szCs w:val="20"/>
        </w:rPr>
        <w:t xml:space="preserve">ir </w:t>
      </w:r>
      <w:r>
        <w:rPr>
          <w:szCs w:val="20"/>
        </w:rPr>
        <w:t>paprašyti</w:t>
      </w:r>
      <w:r w:rsidRPr="00834046">
        <w:rPr>
          <w:szCs w:val="20"/>
        </w:rPr>
        <w:t xml:space="preserve"> pateikti, jos manymu, reikalingas </w:t>
      </w:r>
      <w:r w:rsidRPr="00DB0A55">
        <w:rPr>
          <w:szCs w:val="20"/>
        </w:rPr>
        <w:t xml:space="preserve">pasiūlymo detales, įskaitant kainos ar sąnaudų sudedamąsias dalis ir skaičiavimus. </w:t>
      </w:r>
    </w:p>
    <w:bookmarkEnd w:id="9"/>
    <w:p w14:paraId="3C82B952" w14:textId="77777777" w:rsidR="00E032B3" w:rsidRPr="00DB0A55" w:rsidRDefault="00E032B3" w:rsidP="00B01D0F">
      <w:pPr>
        <w:pStyle w:val="Sraopastraipa"/>
        <w:numPr>
          <w:ilvl w:val="1"/>
          <w:numId w:val="18"/>
        </w:numPr>
        <w:tabs>
          <w:tab w:val="right" w:pos="709"/>
          <w:tab w:val="left" w:pos="1276"/>
        </w:tabs>
        <w:spacing w:line="288" w:lineRule="auto"/>
        <w:ind w:left="0" w:firstLine="709"/>
        <w:jc w:val="both"/>
        <w:rPr>
          <w:szCs w:val="20"/>
        </w:rPr>
      </w:pPr>
      <w:r w:rsidRPr="00DB0A55">
        <w:rPr>
          <w:szCs w:val="20"/>
        </w:rPr>
        <w:t xml:space="preserve">Jei </w:t>
      </w:r>
      <w:r>
        <w:rPr>
          <w:szCs w:val="20"/>
        </w:rPr>
        <w:t>pirkimo organizatorius</w:t>
      </w:r>
      <w:r w:rsidRPr="00DB0A55">
        <w:rPr>
          <w:szCs w:val="20"/>
        </w:rPr>
        <w:t xml:space="preserve"> nustato, kad neįprastai mažos kainos ar sąnaudos pasiūlytos dėl to, kad dalyvis yra gavęs valstybės pagalbą, ji CVP IS priemonėmis kreipiasi į dalyvį, jog šis per </w:t>
      </w:r>
      <w:r>
        <w:rPr>
          <w:szCs w:val="20"/>
        </w:rPr>
        <w:t xml:space="preserve">pirkimo organizatoriaus </w:t>
      </w:r>
      <w:r w:rsidRPr="00DB0A55">
        <w:rPr>
          <w:szCs w:val="20"/>
        </w:rPr>
        <w:t>nustatytą protingą terminą įrodytų, kad valstybės pagalba buvo suteiktas teisėtai. A</w:t>
      </w:r>
      <w:r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E0C4179" w14:textId="77777777" w:rsidR="00E032B3" w:rsidRPr="00483E85" w:rsidRDefault="00E032B3" w:rsidP="00B01D0F">
      <w:pPr>
        <w:pStyle w:val="Sraopastraipa"/>
        <w:numPr>
          <w:ilvl w:val="1"/>
          <w:numId w:val="18"/>
        </w:numPr>
        <w:shd w:val="clear" w:color="auto" w:fill="FFFFFF" w:themeFill="background1"/>
        <w:tabs>
          <w:tab w:val="right" w:pos="709"/>
          <w:tab w:val="left" w:pos="1276"/>
        </w:tabs>
        <w:spacing w:line="288" w:lineRule="auto"/>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738B21F" w14:textId="77777777" w:rsidR="00E032B3" w:rsidRPr="00CB7847" w:rsidRDefault="00E032B3" w:rsidP="00B01D0F">
      <w:pPr>
        <w:pStyle w:val="Sraopastraipa"/>
        <w:numPr>
          <w:ilvl w:val="1"/>
          <w:numId w:val="18"/>
        </w:numPr>
        <w:tabs>
          <w:tab w:val="right" w:pos="709"/>
          <w:tab w:val="left" w:pos="1276"/>
          <w:tab w:val="left" w:pos="1560"/>
        </w:tabs>
        <w:spacing w:line="288" w:lineRule="auto"/>
        <w:ind w:left="0" w:firstLine="709"/>
        <w:jc w:val="both"/>
        <w:rPr>
          <w:szCs w:val="20"/>
        </w:rPr>
      </w:pPr>
      <w:r w:rsidRPr="00CB7847">
        <w:rPr>
          <w:rFonts w:eastAsia="Calibri"/>
          <w:b/>
          <w:bCs/>
        </w:rPr>
        <w:t>Derybos dėl pasiūlymo:</w:t>
      </w:r>
      <w:r>
        <w:rPr>
          <w:rFonts w:eastAsia="Calibri"/>
          <w:b/>
          <w:bCs/>
        </w:rPr>
        <w:t xml:space="preserve"> </w:t>
      </w:r>
    </w:p>
    <w:p w14:paraId="427E5207" w14:textId="77777777" w:rsidR="00B04528" w:rsidRPr="00B04528" w:rsidRDefault="00E032B3" w:rsidP="00CA47B0">
      <w:pPr>
        <w:pStyle w:val="Sraopastraipa"/>
        <w:numPr>
          <w:ilvl w:val="2"/>
          <w:numId w:val="37"/>
        </w:numPr>
        <w:tabs>
          <w:tab w:val="left" w:pos="1418"/>
        </w:tabs>
        <w:spacing w:line="288" w:lineRule="auto"/>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C44366">
        <w:rPr>
          <w:rFonts w:eastAsia="Calibri"/>
        </w:rPr>
        <w:t>pasiūlytos kainos yra per didelės ir perkančiajai organizacijai nepriimtinos</w:t>
      </w:r>
      <w:r w:rsidRPr="00A32A00">
        <w:t xml:space="preserve">, </w:t>
      </w:r>
      <w:r w:rsidRPr="00C44366">
        <w:rPr>
          <w:rFonts w:eastAsia="Calibri"/>
        </w:rPr>
        <w:t xml:space="preserve">vadovaudamasi Aprašo 21.3.12.6. punkto nuostatomis, kvies tiekėjų įgaliotus atstovus atvykti derėtis dėl pasiūlymo kainos, </w:t>
      </w:r>
      <w:r w:rsidRPr="00A32A00">
        <w:t>jeigu pateikti pasiūlymai atitinka viešojo pirkimo apklausos sąlygų reikalavimus.</w:t>
      </w:r>
    </w:p>
    <w:p w14:paraId="0F41CFF7" w14:textId="02D50DC8" w:rsidR="00E032B3" w:rsidRPr="00B04528" w:rsidRDefault="00E032B3" w:rsidP="00CA47B0">
      <w:pPr>
        <w:pStyle w:val="Sraopastraipa"/>
        <w:numPr>
          <w:ilvl w:val="2"/>
          <w:numId w:val="37"/>
        </w:numPr>
        <w:tabs>
          <w:tab w:val="left" w:pos="1418"/>
        </w:tabs>
        <w:spacing w:line="288" w:lineRule="auto"/>
        <w:ind w:left="0" w:firstLine="709"/>
        <w:jc w:val="both"/>
        <w:rPr>
          <w:szCs w:val="20"/>
        </w:rPr>
      </w:pPr>
      <w:r w:rsidRPr="00B04528">
        <w:rPr>
          <w:rFonts w:eastAsia="Calibri"/>
        </w:rPr>
        <w:t>Derybos bus vykdomos l</w:t>
      </w:r>
      <w:r w:rsidRPr="00B04528">
        <w:rPr>
          <w:color w:val="000000"/>
        </w:rPr>
        <w:t>aikantis toliau nurodytų sąlygų:</w:t>
      </w:r>
    </w:p>
    <w:p w14:paraId="2872670F"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 xml:space="preserve">visiems tiekėjams taikomi vienodi reikalavimai, suteikiamos vienodos galimybės ir pateikiama vienoda informacija;   </w:t>
      </w:r>
    </w:p>
    <w:p w14:paraId="61C36FD2" w14:textId="77777777" w:rsidR="00B04528"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tretiesiems asmenims ir derybose dalyvaujantiems tiekėjams negali būti atskleidžiama jokia derybų metu iš tiekėjo gauta informacija, taip pat informacija apie derybų metu pasiektus susitarimus;</w:t>
      </w:r>
    </w:p>
    <w:p w14:paraId="514467C2" w14:textId="36AE8F7D" w:rsidR="00E032B3" w:rsidRPr="00B04528" w:rsidRDefault="00E032B3" w:rsidP="00CA47B0">
      <w:pPr>
        <w:pStyle w:val="Sraopastraipa"/>
        <w:numPr>
          <w:ilvl w:val="3"/>
          <w:numId w:val="37"/>
        </w:numPr>
        <w:tabs>
          <w:tab w:val="left" w:pos="993"/>
          <w:tab w:val="left" w:pos="1418"/>
          <w:tab w:val="left" w:pos="1560"/>
        </w:tabs>
        <w:spacing w:line="288" w:lineRule="auto"/>
        <w:ind w:left="0" w:firstLine="709"/>
        <w:jc w:val="both"/>
        <w:rPr>
          <w:szCs w:val="20"/>
        </w:rPr>
      </w:pPr>
      <w:r w:rsidRPr="00B04528">
        <w:rPr>
          <w:color w:val="000000"/>
        </w:rPr>
        <w:t>negalima derėtis dėl reikalavimų tiekėjui, pasiūlymo vertinimo kriterijų ir vertinimo tvarkos.</w:t>
      </w:r>
    </w:p>
    <w:p w14:paraId="484D6B06" w14:textId="16BE681B" w:rsidR="00E032B3" w:rsidRPr="00B04528" w:rsidRDefault="00E032B3" w:rsidP="00CA47B0">
      <w:pPr>
        <w:pStyle w:val="Sraopastraipa"/>
        <w:numPr>
          <w:ilvl w:val="1"/>
          <w:numId w:val="37"/>
        </w:numPr>
        <w:tabs>
          <w:tab w:val="left" w:pos="1276"/>
        </w:tabs>
        <w:spacing w:line="288" w:lineRule="auto"/>
        <w:ind w:left="0" w:firstLine="709"/>
        <w:jc w:val="both"/>
        <w:rPr>
          <w:szCs w:val="20"/>
        </w:rPr>
      </w:pPr>
      <w:r w:rsidRPr="00B04528">
        <w:rPr>
          <w:rFonts w:eastAsia="Calibri"/>
        </w:rPr>
        <w:t>I</w:t>
      </w:r>
      <w:r w:rsidRPr="00B04528">
        <w:rPr>
          <w:color w:val="000000"/>
        </w:rPr>
        <w:t>nformacija apie derybų metu gautus pasiūlymus ir pasiektus susitarimus fiksuojama protokole, kuriame atsispindi derybų eiga ir pasiekti susitarimai. Jei derybos vyksta surengus tam skirtą susitikimą, protokolą pasirašo derybose dalyvavęs 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4532E81E" w14:textId="04FF2465" w:rsidR="00E032B3" w:rsidRPr="00EE2E7A" w:rsidRDefault="00E032B3" w:rsidP="00CA47B0">
      <w:pPr>
        <w:pStyle w:val="Sraopastraipa"/>
        <w:numPr>
          <w:ilvl w:val="2"/>
          <w:numId w:val="37"/>
        </w:numPr>
        <w:tabs>
          <w:tab w:val="left" w:pos="1418"/>
        </w:tabs>
        <w:spacing w:line="288" w:lineRule="auto"/>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B01D0F">
      <w:pPr>
        <w:pStyle w:val="Sraopastraipa"/>
        <w:numPr>
          <w:ilvl w:val="0"/>
          <w:numId w:val="19"/>
        </w:numPr>
        <w:tabs>
          <w:tab w:val="left" w:pos="993"/>
        </w:tabs>
        <w:autoSpaceDN/>
        <w:spacing w:before="120" w:after="120" w:line="288" w:lineRule="auto"/>
        <w:jc w:val="center"/>
        <w:rPr>
          <w:b/>
          <w:lang w:val="en-US"/>
        </w:rPr>
      </w:pPr>
      <w:r w:rsidRPr="00813032">
        <w:rPr>
          <w:b/>
          <w:lang w:val="en-US"/>
        </w:rPr>
        <w:t>PASIŪLYMŲ ATMETIMO PAGRINDAI</w:t>
      </w:r>
    </w:p>
    <w:p w14:paraId="69B2360C" w14:textId="2E42D9EE" w:rsidR="006E067E" w:rsidRDefault="006E067E" w:rsidP="00B01D0F">
      <w:pPr>
        <w:tabs>
          <w:tab w:val="left" w:pos="1134"/>
          <w:tab w:val="left" w:pos="1560"/>
        </w:tabs>
        <w:spacing w:line="288" w:lineRule="auto"/>
        <w:ind w:left="851"/>
        <w:jc w:val="both"/>
        <w:rPr>
          <w:szCs w:val="20"/>
        </w:rPr>
      </w:pPr>
      <w:r w:rsidRPr="0077339D">
        <w:rPr>
          <w:szCs w:val="20"/>
        </w:rPr>
        <w:t>10.1.</w:t>
      </w:r>
      <w:r w:rsidRPr="0077339D">
        <w:rPr>
          <w:b/>
          <w:szCs w:val="20"/>
        </w:rPr>
        <w:t xml:space="preserve"> </w:t>
      </w:r>
      <w:r w:rsidR="0008245E">
        <w:rPr>
          <w:b/>
          <w:szCs w:val="20"/>
        </w:rPr>
        <w:t>Pasiūlymai</w:t>
      </w:r>
      <w:r w:rsidR="00616360">
        <w:rPr>
          <w:b/>
          <w:szCs w:val="20"/>
        </w:rPr>
        <w:t xml:space="preserve"> atmetami</w:t>
      </w:r>
      <w:r w:rsidRPr="0077339D">
        <w:rPr>
          <w:b/>
          <w:szCs w:val="20"/>
        </w:rPr>
        <w:t>, jeigu</w:t>
      </w:r>
      <w:r w:rsidRPr="0077339D">
        <w:rPr>
          <w:szCs w:val="20"/>
        </w:rPr>
        <w:t>:</w:t>
      </w:r>
    </w:p>
    <w:p w14:paraId="0A31C283" w14:textId="147B9C6C" w:rsidR="006E067E" w:rsidRPr="006B1655"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pasiūlymas neatitinka pirkimo dokumentuose nustatytų reikalavimų </w:t>
      </w:r>
      <w:r w:rsidRPr="006D639D">
        <w:rPr>
          <w:szCs w:val="20"/>
        </w:rPr>
        <w:t>(</w:t>
      </w:r>
      <w:r w:rsidR="006D639D" w:rsidRPr="006D639D">
        <w:rPr>
          <w:szCs w:val="20"/>
        </w:rPr>
        <w:t>į</w:t>
      </w:r>
      <w:r w:rsidR="006D639D" w:rsidRPr="00DB0A55">
        <w:rPr>
          <w:szCs w:val="20"/>
        </w:rPr>
        <w:t xml:space="preserve">skaitant, bet neapsiribojant atvejus, kai Darbai neatitinka Techninės specifikacijos reikalavimų; pasiūlymas pateiktas ne perkančiosios organizacijos nurodytomis elektroninėmis CVP IS priemonėmis; jeigu </w:t>
      </w:r>
      <w:r w:rsidR="006D639D" w:rsidRPr="00DB0A55">
        <w:t xml:space="preserve">tiekėjas teikiant </w:t>
      </w:r>
      <w:r w:rsidR="006D639D" w:rsidRPr="00DB0A55">
        <w:lastRenderedPageBreak/>
        <w:t xml:space="preserve">pasiūlymą neišviešino pasitelktų ūkio subjektų ir/ar </w:t>
      </w:r>
      <w:proofErr w:type="spellStart"/>
      <w:r w:rsidR="006D639D" w:rsidRPr="00DB0A55">
        <w:t>kvazisubtiekėjų</w:t>
      </w:r>
      <w:proofErr w:type="spellEnd"/>
      <w:r w:rsidR="006D639D" w:rsidRPr="00DB0A55">
        <w:t>/</w:t>
      </w:r>
      <w:proofErr w:type="spellStart"/>
      <w:r w:rsidR="006D639D" w:rsidRPr="00DB0A55">
        <w:t>kvazisubrangovų</w:t>
      </w:r>
      <w:proofErr w:type="spellEnd"/>
      <w:r w:rsidR="006D639D" w:rsidRPr="00DB0A55">
        <w:t xml:space="preserve">, kurių pajėgumais (kvalifikacija) remiasi;  </w:t>
      </w:r>
      <w:r w:rsidR="006D639D" w:rsidRPr="00DB0A55">
        <w:rPr>
          <w:rFonts w:cstheme="minorHAnsi"/>
          <w:color w:val="000000"/>
        </w:rPr>
        <w:t>tiekėjas užšifravo dokumentą, kuriame nurodyta pasiūlymo kaina ir i</w:t>
      </w:r>
      <w:r w:rsidR="006D639D" w:rsidRPr="00DB0A55">
        <w:rPr>
          <w:rFonts w:cstheme="minorHAnsi"/>
        </w:rPr>
        <w:t>ki susipažinimo su atitinkama pasiūlymo dalimi</w:t>
      </w:r>
      <w:r w:rsidR="006D639D" w:rsidRPr="00DB0A55">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r w:rsidRPr="006B1655">
        <w:rPr>
          <w:szCs w:val="20"/>
        </w:rPr>
        <w:t xml:space="preserve">); </w:t>
      </w:r>
    </w:p>
    <w:p w14:paraId="00077C1E" w14:textId="3FD766D4" w:rsidR="006E067E" w:rsidRPr="00237E09" w:rsidRDefault="00587DD5" w:rsidP="00B01D0F">
      <w:pPr>
        <w:pStyle w:val="Sraopastraipa"/>
        <w:numPr>
          <w:ilvl w:val="2"/>
          <w:numId w:val="23"/>
        </w:numPr>
        <w:tabs>
          <w:tab w:val="left" w:pos="1560"/>
        </w:tabs>
        <w:spacing w:line="288" w:lineRule="auto"/>
        <w:ind w:left="0" w:firstLine="851"/>
        <w:jc w:val="both"/>
        <w:rPr>
          <w:szCs w:val="20"/>
        </w:rPr>
      </w:pPr>
      <w:r w:rsidRPr="00587DD5">
        <w:rPr>
          <w:szCs w:val="20"/>
        </w:rPr>
        <w:t>nustačius, kad buvo pateikti netikslūs, neišsamūs ar klaidingi dokumentai ar duomenys, ar jų trūksta, tiekėjas per perkančiosios organizacijos nustatytą terminą nepatikslino, nepapildė, nepaaiškino informacijos</w:t>
      </w:r>
      <w:r w:rsidR="00237E09">
        <w:rPr>
          <w:szCs w:val="20"/>
        </w:rPr>
        <w:t>;</w:t>
      </w:r>
    </w:p>
    <w:p w14:paraId="4648DC7D" w14:textId="52D45055" w:rsidR="00847E15" w:rsidRPr="00ED38D1" w:rsidRDefault="00847E15" w:rsidP="00B01D0F">
      <w:pPr>
        <w:pStyle w:val="Sraopastraipa"/>
        <w:numPr>
          <w:ilvl w:val="2"/>
          <w:numId w:val="23"/>
        </w:numPr>
        <w:tabs>
          <w:tab w:val="left" w:pos="851"/>
          <w:tab w:val="left" w:pos="1560"/>
        </w:tabs>
        <w:spacing w:line="288" w:lineRule="auto"/>
        <w:ind w:left="0" w:firstLine="851"/>
        <w:jc w:val="both"/>
        <w:rPr>
          <w:szCs w:val="20"/>
        </w:rPr>
      </w:pPr>
      <w:r w:rsidRPr="00ED38D1">
        <w:rPr>
          <w:rFonts w:cstheme="minorHAnsi"/>
        </w:rPr>
        <w:t>tiekėjas neatitinka pirkimo dokumentuose nustatyt</w:t>
      </w:r>
      <w:r w:rsidR="00CA4FA7" w:rsidRPr="00ED38D1">
        <w:rPr>
          <w:rFonts w:cstheme="minorHAnsi"/>
        </w:rPr>
        <w:t>ų</w:t>
      </w:r>
      <w:r w:rsidRPr="00ED38D1">
        <w:rPr>
          <w:rFonts w:cstheme="minorHAnsi"/>
        </w:rPr>
        <w:t xml:space="preserve"> kvalifikaci</w:t>
      </w:r>
      <w:r w:rsidR="00CA4FA7" w:rsidRPr="00ED38D1">
        <w:rPr>
          <w:rFonts w:cstheme="minorHAnsi"/>
        </w:rPr>
        <w:t>nių</w:t>
      </w:r>
      <w:r w:rsidRPr="00ED38D1">
        <w:rPr>
          <w:rFonts w:cstheme="minorHAnsi"/>
        </w:rPr>
        <w:t xml:space="preserve"> reikalavim</w:t>
      </w:r>
      <w:r w:rsidR="00CA4FA7" w:rsidRPr="00ED38D1">
        <w:rPr>
          <w:rFonts w:cstheme="minorHAnsi"/>
        </w:rPr>
        <w:t>ų</w:t>
      </w:r>
      <w:r w:rsidRPr="00ED38D1">
        <w:rPr>
          <w:rFonts w:cstheme="minorHAnsi"/>
        </w:rPr>
        <w:t xml:space="preserve"> ir (ar) ūkio subjektas, kurio pajėgumais</w:t>
      </w:r>
      <w:r w:rsidR="00714D67" w:rsidRPr="00ED38D1">
        <w:rPr>
          <w:rFonts w:cstheme="minorHAnsi"/>
        </w:rPr>
        <w:t xml:space="preserve"> </w:t>
      </w:r>
      <w:r w:rsidRPr="00ED38D1">
        <w:rPr>
          <w:rFonts w:cstheme="minorHAnsi"/>
        </w:rPr>
        <w:t xml:space="preserve">remiasi tiekėjas, netenkina </w:t>
      </w:r>
      <w:r w:rsidRPr="00ED38D1">
        <w:rPr>
          <w:rFonts w:cstheme="minorHAnsi"/>
          <w:color w:val="000000"/>
        </w:rPr>
        <w:t xml:space="preserve">jam keliamų kvalifikacijos reikalavimų </w:t>
      </w:r>
      <w:r w:rsidR="00946937" w:rsidRPr="006E067E">
        <w:rPr>
          <w:rFonts w:cstheme="minorHAnsi"/>
        </w:rPr>
        <w:t>ir</w:t>
      </w:r>
      <w:r w:rsidR="00946937">
        <w:rPr>
          <w:rFonts w:cstheme="minorHAnsi"/>
        </w:rPr>
        <w:t xml:space="preserve"> (ar)</w:t>
      </w:r>
      <w:r w:rsidR="00946937" w:rsidRPr="006E067E">
        <w:rPr>
          <w:rFonts w:cstheme="minorHAnsi"/>
        </w:rPr>
        <w:t xml:space="preserve"> aplinkos apsaugos vadybos sistemos standarto</w:t>
      </w:r>
      <w:r w:rsidR="00946937">
        <w:rPr>
          <w:rFonts w:cstheme="minorHAnsi"/>
        </w:rPr>
        <w:t>,</w:t>
      </w:r>
      <w:r w:rsidR="00946937" w:rsidRPr="006E067E">
        <w:rPr>
          <w:rFonts w:cstheme="minorHAnsi"/>
        </w:rPr>
        <w:t xml:space="preserve"> ir (ar) ūkio subjektas</w:t>
      </w:r>
      <w:r w:rsidR="00946937" w:rsidRPr="00ED38D1">
        <w:rPr>
          <w:rFonts w:cstheme="minorHAnsi"/>
          <w:color w:val="000000"/>
        </w:rPr>
        <w:t xml:space="preserve"> </w:t>
      </w:r>
      <w:r w:rsidRPr="00ED38D1">
        <w:rPr>
          <w:rFonts w:cstheme="minorHAnsi"/>
          <w:color w:val="000000"/>
        </w:rPr>
        <w:t>ir perkančiosios organizacijos nurodymu nebuvo pakeistas į reikalavimus atitinkantį ūkio subjektą, taip pat, jei tiekėjas neatitinka kitų pirkimo sąlygose nustatytų reikalavimų tiekėjui</w:t>
      </w:r>
      <w:r w:rsidR="00714D67" w:rsidRPr="00ED38D1">
        <w:rPr>
          <w:rFonts w:cstheme="minorHAnsi"/>
          <w:color w:val="000000"/>
        </w:rPr>
        <w:t>;</w:t>
      </w:r>
    </w:p>
    <w:p w14:paraId="06D406F9" w14:textId="461DE7E0"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per </w:t>
      </w:r>
      <w:r w:rsidR="00616360">
        <w:rPr>
          <w:szCs w:val="20"/>
        </w:rPr>
        <w:t>p</w:t>
      </w:r>
      <w:r w:rsidR="00BC3F55">
        <w:rPr>
          <w:szCs w:val="20"/>
        </w:rPr>
        <w:t>i</w:t>
      </w:r>
      <w:r w:rsidR="00616360">
        <w:rPr>
          <w:szCs w:val="20"/>
        </w:rPr>
        <w:t>rkimo organizatoriau</w:t>
      </w:r>
      <w:r w:rsidRPr="006E067E">
        <w:rPr>
          <w:szCs w:val="20"/>
        </w:rPr>
        <w:t>s nurodytą terminą neištaisė aritmetinių klaidų ir (ar) nepaaiškino pasiūlymo, nekeičiant jo esmės;</w:t>
      </w:r>
    </w:p>
    <w:p w14:paraId="500C67F3"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pasiūlyme nurodyta kaina ar sąnaudos buvo per didelės ir perkančiajai organizacijai nepriimtinos;</w:t>
      </w:r>
    </w:p>
    <w:p w14:paraId="492E788A" w14:textId="77777777" w:rsidR="006E067E"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dalyvis nepateikė tinkamų pasiūlytos neįprastai mažos kainos ar sąnaudų pagrįstumo įrodymų;</w:t>
      </w:r>
    </w:p>
    <w:p w14:paraId="0DB3406B" w14:textId="7AD3338C" w:rsidR="008255CF" w:rsidRDefault="006E067E" w:rsidP="00B01D0F">
      <w:pPr>
        <w:pStyle w:val="Sraopastraipa"/>
        <w:numPr>
          <w:ilvl w:val="2"/>
          <w:numId w:val="23"/>
        </w:numPr>
        <w:tabs>
          <w:tab w:val="left" w:pos="851"/>
          <w:tab w:val="left" w:pos="1560"/>
        </w:tabs>
        <w:spacing w:line="288" w:lineRule="auto"/>
        <w:ind w:left="0" w:firstLine="851"/>
        <w:jc w:val="both"/>
        <w:rPr>
          <w:szCs w:val="20"/>
        </w:rPr>
      </w:pPr>
      <w:r w:rsidRPr="006E067E">
        <w:rPr>
          <w:szCs w:val="20"/>
        </w:rPr>
        <w:t xml:space="preserve">dalyvis, nustačius, jog neįprastai mažos kainos ar sąnaudos pasiūlytos dėl to, kad jis yra gavęs valstybės pagalbą, negali per protingą </w:t>
      </w:r>
      <w:r w:rsidR="00616360">
        <w:rPr>
          <w:szCs w:val="20"/>
        </w:rPr>
        <w:t>pirkimo organizatoriaus</w:t>
      </w:r>
      <w:r w:rsidRPr="006E067E">
        <w:rPr>
          <w:szCs w:val="20"/>
        </w:rPr>
        <w:t xml:space="preserve"> nustatytą laikotarpį įrodyti, kad valstybės pagalba buvo suteikta teisėtai. Atmetusi pasiūlymą šiuo pagrindu, </w:t>
      </w:r>
      <w:r w:rsidR="00616360">
        <w:rPr>
          <w:szCs w:val="20"/>
        </w:rPr>
        <w:t>pirkimo organizatorius</w:t>
      </w:r>
      <w:r w:rsidRPr="006E067E">
        <w:rPr>
          <w:szCs w:val="20"/>
        </w:rPr>
        <w:t xml:space="preserve"> apie tai praneša Europos Komisijai</w:t>
      </w:r>
      <w:r w:rsidR="002E04F5">
        <w:rPr>
          <w:szCs w:val="20"/>
        </w:rPr>
        <w:t>;</w:t>
      </w:r>
    </w:p>
    <w:p w14:paraId="50DE6D1E" w14:textId="31E21F8F" w:rsidR="00306FA0" w:rsidRPr="009C1529" w:rsidRDefault="00616360" w:rsidP="00B01D0F">
      <w:pPr>
        <w:pStyle w:val="Sraopastraipa"/>
        <w:numPr>
          <w:ilvl w:val="1"/>
          <w:numId w:val="23"/>
        </w:numPr>
        <w:tabs>
          <w:tab w:val="left" w:pos="1418"/>
        </w:tabs>
        <w:spacing w:line="288" w:lineRule="auto"/>
        <w:ind w:left="0" w:firstLine="851"/>
        <w:jc w:val="both"/>
        <w:rPr>
          <w:szCs w:val="20"/>
        </w:rPr>
      </w:pPr>
      <w:r>
        <w:rPr>
          <w:szCs w:val="20"/>
        </w:rPr>
        <w:t>Pirkimo organizatorius</w:t>
      </w:r>
      <w:r w:rsidR="006E067E" w:rsidRPr="008255CF">
        <w:rPr>
          <w:szCs w:val="20"/>
        </w:rPr>
        <w:t>, atmet</w:t>
      </w:r>
      <w:r>
        <w:rPr>
          <w:szCs w:val="20"/>
        </w:rPr>
        <w:t>ęs</w:t>
      </w:r>
      <w:r w:rsidR="006E067E" w:rsidRPr="008255CF">
        <w:rPr>
          <w:szCs w:val="20"/>
        </w:rPr>
        <w:t xml:space="preserve"> dalyvio pasiūlymą šiame skyriuje numatytais pagrindais, nevėliau, kaip per </w:t>
      </w:r>
      <w:r>
        <w:rPr>
          <w:szCs w:val="20"/>
        </w:rPr>
        <w:t>3</w:t>
      </w:r>
      <w:r w:rsidR="006E067E" w:rsidRPr="008255CF">
        <w:rPr>
          <w:szCs w:val="20"/>
        </w:rPr>
        <w:t xml:space="preserve"> darbo dienas praneša dalyviui apie pasiūlymo atmetimą. </w:t>
      </w:r>
    </w:p>
    <w:p w14:paraId="3DD142C1" w14:textId="72D610BC" w:rsidR="00C77474" w:rsidRPr="006619CE" w:rsidRDefault="00C77474" w:rsidP="00333E25">
      <w:pPr>
        <w:pStyle w:val="Sraopastraipa"/>
        <w:numPr>
          <w:ilvl w:val="0"/>
          <w:numId w:val="24"/>
        </w:numPr>
        <w:tabs>
          <w:tab w:val="left" w:pos="567"/>
        </w:tabs>
        <w:spacing w:before="120" w:after="120" w:line="288" w:lineRule="auto"/>
        <w:jc w:val="center"/>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74CDA8D3" w14:textId="5AB5DC75" w:rsidR="00BD51E3" w:rsidRPr="003B3379" w:rsidRDefault="006619CE" w:rsidP="003B3379">
      <w:pPr>
        <w:widowControl w:val="0"/>
        <w:tabs>
          <w:tab w:val="left" w:pos="1560"/>
        </w:tabs>
        <w:suppressAutoHyphens w:val="0"/>
        <w:autoSpaceDE w:val="0"/>
        <w:adjustRightInd w:val="0"/>
        <w:spacing w:line="288" w:lineRule="auto"/>
        <w:ind w:firstLine="709"/>
        <w:textAlignment w:val="auto"/>
        <w:rPr>
          <w:b/>
          <w:i/>
          <w:iCs/>
          <w:lang w:eastAsia="lt-LT"/>
        </w:rPr>
      </w:pPr>
      <w:r w:rsidRPr="003B3379">
        <w:rPr>
          <w:szCs w:val="20"/>
        </w:rPr>
        <w:t>11.1</w:t>
      </w:r>
      <w:r w:rsidR="00333E25">
        <w:rPr>
          <w:szCs w:val="20"/>
        </w:rPr>
        <w:t>.</w:t>
      </w:r>
      <w:r w:rsidRPr="003B3379">
        <w:rPr>
          <w:szCs w:val="20"/>
        </w:rPr>
        <w:t xml:space="preserve"> </w:t>
      </w:r>
      <w:r w:rsidR="00BD51E3" w:rsidRPr="003B3379">
        <w:rPr>
          <w:szCs w:val="20"/>
        </w:rPr>
        <w:t xml:space="preserve">Tiekėjų kvalifikaciją nebus tikrinama. </w:t>
      </w:r>
      <w:r w:rsidR="009C1529" w:rsidRPr="003B3379">
        <w:rPr>
          <w:szCs w:val="20"/>
        </w:rPr>
        <w:t>Tiekėjai, dalyvaujantys pirkime, turi neturėti pašalinimo pagrindų ir kartu su pasiūlymu pateikti</w:t>
      </w:r>
      <w:r w:rsidR="00CC413D" w:rsidRPr="003B3379">
        <w:rPr>
          <w:szCs w:val="20"/>
        </w:rPr>
        <w:t xml:space="preserve"> („prisegti“) pirkimo dokumentų </w:t>
      </w:r>
      <w:r w:rsidR="00B01D0F" w:rsidRPr="003B3379">
        <w:rPr>
          <w:szCs w:val="20"/>
        </w:rPr>
        <w:t>4</w:t>
      </w:r>
      <w:r w:rsidR="00CC413D" w:rsidRPr="003B3379">
        <w:rPr>
          <w:szCs w:val="20"/>
        </w:rPr>
        <w:t xml:space="preserve"> priede</w:t>
      </w:r>
      <w:r w:rsidR="003B3379">
        <w:rPr>
          <w:szCs w:val="20"/>
        </w:rPr>
        <w:t xml:space="preserve"> </w:t>
      </w:r>
      <w:r w:rsidR="00CC413D" w:rsidRPr="003B3379">
        <w:rPr>
          <w:szCs w:val="20"/>
        </w:rPr>
        <w:t>pateiktą Deklaraciją.</w:t>
      </w:r>
    </w:p>
    <w:p w14:paraId="7B5AFCAF" w14:textId="3277F264" w:rsidR="00BD51E3" w:rsidRPr="003B3379"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sidRPr="003B3379">
        <w:rPr>
          <w:rFonts w:eastAsia="Calibri"/>
          <w:szCs w:val="20"/>
        </w:rPr>
        <w:t>11.</w:t>
      </w:r>
      <w:r w:rsidR="003B3379">
        <w:rPr>
          <w:rFonts w:eastAsia="Calibri"/>
          <w:szCs w:val="20"/>
        </w:rPr>
        <w:t>2</w:t>
      </w:r>
      <w:r w:rsidRPr="003B3379">
        <w:rPr>
          <w:rFonts w:eastAsia="Calibri"/>
          <w:szCs w:val="20"/>
        </w:rPr>
        <w:t xml:space="preserve">. </w:t>
      </w:r>
      <w:r w:rsidR="00BD51E3" w:rsidRPr="003B3379">
        <w:rPr>
          <w:rFonts w:eastAsia="Calibri"/>
          <w:szCs w:val="20"/>
        </w:rPr>
        <w:t>Jei tiekėjo kvalifikacija dėl teisės verstis atitinkama veikla nebuvo tikrinama arba                        tikrinama ne visa apimtimi, tiekėjas perkančiajai organizacijai įsipareigoja, kad pirkimo sutartį vykdys tik tokią teisę turintys asmenys.</w:t>
      </w:r>
    </w:p>
    <w:p w14:paraId="19E1833F" w14:textId="173826AB" w:rsidR="00BD51E3" w:rsidRPr="00250ADF"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Pr>
          <w:rFonts w:eastAsia="Calibri"/>
          <w:szCs w:val="20"/>
        </w:rPr>
        <w:t>11.</w:t>
      </w:r>
      <w:r w:rsidR="003B3379">
        <w:rPr>
          <w:rFonts w:eastAsia="Calibri"/>
          <w:szCs w:val="20"/>
        </w:rPr>
        <w:t>3</w:t>
      </w:r>
      <w:r>
        <w:rPr>
          <w:rFonts w:eastAsia="Calibri"/>
          <w:szCs w:val="20"/>
        </w:rPr>
        <w:t xml:space="preserve">. </w:t>
      </w:r>
      <w:r w:rsidR="003B3379" w:rsidRPr="003B3379">
        <w:rPr>
          <w:rFonts w:eastAsia="Calibri"/>
          <w:b/>
          <w:bCs/>
          <w:szCs w:val="20"/>
        </w:rPr>
        <w:t>Pažymų, patvirtinančių VPĮ 46 straipsnyje nurodytų tiekėjo pašalinimo pagrindų nebuvimą, pateikti nereikalaujama. Jų perkančioji organizacija reikalaus tik turėdama pagrįstų abejonių dėl tiekėjo patikimumo.</w:t>
      </w:r>
    </w:p>
    <w:p w14:paraId="7B74C03B" w14:textId="4DDEE491" w:rsidR="00BD51E3" w:rsidRPr="00125490" w:rsidRDefault="0068501D" w:rsidP="003B3379">
      <w:pPr>
        <w:widowControl w:val="0"/>
        <w:tabs>
          <w:tab w:val="left" w:pos="1418"/>
          <w:tab w:val="left" w:pos="1560"/>
        </w:tabs>
        <w:suppressAutoHyphens w:val="0"/>
        <w:autoSpaceDE w:val="0"/>
        <w:adjustRightInd w:val="0"/>
        <w:spacing w:line="288" w:lineRule="auto"/>
        <w:ind w:firstLine="709"/>
        <w:jc w:val="both"/>
        <w:textAlignment w:val="auto"/>
      </w:pPr>
      <w:r>
        <w:rPr>
          <w:szCs w:val="20"/>
        </w:rPr>
        <w:t>11.</w:t>
      </w:r>
      <w:r w:rsidR="003B3379">
        <w:rPr>
          <w:szCs w:val="20"/>
        </w:rPr>
        <w:t>4</w:t>
      </w:r>
      <w:r>
        <w:rPr>
          <w:szCs w:val="20"/>
        </w:rPr>
        <w:t xml:space="preserve">. </w:t>
      </w:r>
      <w:r w:rsidR="00BD51E3" w:rsidRPr="0068501D">
        <w:rPr>
          <w:szCs w:val="20"/>
        </w:rPr>
        <w:t>Jeigu perkančiajai organizacijai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03C1F9C7" w14:textId="1B43FCF0" w:rsidR="00087C15" w:rsidRPr="00AD5E2D" w:rsidRDefault="0099686D" w:rsidP="0099686D">
      <w:pPr>
        <w:pStyle w:val="Sraopastraipa"/>
        <w:autoSpaceDN/>
        <w:spacing w:before="120" w:line="288" w:lineRule="auto"/>
        <w:ind w:left="1041"/>
        <w:textAlignment w:val="auto"/>
        <w:rPr>
          <w:b/>
          <w:lang w:eastAsia="lt-LT"/>
        </w:rPr>
      </w:pPr>
      <w:r>
        <w:rPr>
          <w:b/>
          <w:lang w:eastAsia="lt-LT"/>
        </w:rPr>
        <w:t xml:space="preserve">12. </w:t>
      </w:r>
      <w:r w:rsidR="00087C15" w:rsidRPr="00AD5E2D">
        <w:rPr>
          <w:b/>
          <w:lang w:eastAsia="lt-LT"/>
        </w:rPr>
        <w:t>SPRENDIMAS DĖL LAIMĖTOJO PASIŪLYMO, PASIŪLYMŲ EILĖS</w:t>
      </w:r>
    </w:p>
    <w:p w14:paraId="6315CA67" w14:textId="1F464AE4" w:rsidR="002208EE" w:rsidRPr="006B6532" w:rsidRDefault="00087C15" w:rsidP="0099686D">
      <w:pPr>
        <w:autoSpaceDN/>
        <w:spacing w:after="120" w:line="288" w:lineRule="auto"/>
        <w:ind w:left="993" w:firstLine="48"/>
        <w:jc w:val="center"/>
        <w:textAlignment w:val="auto"/>
        <w:rPr>
          <w:b/>
          <w:lang w:val="en-US" w:eastAsia="lt-LT"/>
        </w:rPr>
      </w:pPr>
      <w:r w:rsidRPr="006B6532">
        <w:rPr>
          <w:b/>
          <w:lang w:val="en-US" w:eastAsia="lt-LT"/>
        </w:rPr>
        <w:t>IR SUTARTIES SUDARYMO</w:t>
      </w:r>
    </w:p>
    <w:p w14:paraId="21F09EE8" w14:textId="0762D0D5" w:rsidR="0065432B" w:rsidRPr="0065432B" w:rsidRDefault="0065432B" w:rsidP="00B01D0F">
      <w:pPr>
        <w:pStyle w:val="Sraopastraipa"/>
        <w:numPr>
          <w:ilvl w:val="1"/>
          <w:numId w:val="25"/>
        </w:numPr>
        <w:tabs>
          <w:tab w:val="left" w:pos="1418"/>
        </w:tabs>
        <w:spacing w:line="288" w:lineRule="auto"/>
        <w:ind w:left="0" w:firstLine="851"/>
        <w:jc w:val="both"/>
      </w:pPr>
      <w:r w:rsidRPr="0065432B">
        <w:lastRenderedPageBreak/>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pirkimo sutarties sudarymo.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70CEAA6" w14:textId="77777777" w:rsidR="0065432B" w:rsidRPr="0065432B" w:rsidRDefault="0065432B" w:rsidP="00B01D0F">
      <w:pPr>
        <w:numPr>
          <w:ilvl w:val="1"/>
          <w:numId w:val="25"/>
        </w:numPr>
        <w:tabs>
          <w:tab w:val="left" w:pos="1134"/>
        </w:tabs>
        <w:spacing w:line="288" w:lineRule="auto"/>
        <w:ind w:left="0" w:firstLine="567"/>
        <w:jc w:val="both"/>
      </w:pPr>
      <w:r w:rsidRPr="0065432B">
        <w:t>Tiekėjas</w:t>
      </w:r>
      <w:r w:rsidRPr="0065432B">
        <w:rPr>
          <w:rFonts w:eastAsia="Calibri"/>
          <w:bCs/>
        </w:rPr>
        <w:t>, kurio pasiūlymas nustatytas laimėjusiu, sudaryti pirkimo sutarties ar preliminariosios sutarties kviečiamas raštu ir jam nurodomas laikas, iki kada jis turi sudaryti pirkimo sutartį.</w:t>
      </w:r>
    </w:p>
    <w:p w14:paraId="359296E8" w14:textId="77777777" w:rsidR="0065432B" w:rsidRPr="0065432B" w:rsidRDefault="0065432B" w:rsidP="00B01D0F">
      <w:pPr>
        <w:numPr>
          <w:ilvl w:val="1"/>
          <w:numId w:val="25"/>
        </w:numPr>
        <w:tabs>
          <w:tab w:val="left" w:pos="1134"/>
        </w:tabs>
        <w:spacing w:line="288" w:lineRule="auto"/>
        <w:ind w:left="0" w:firstLine="567"/>
        <w:jc w:val="both"/>
      </w:pPr>
      <w:r w:rsidRPr="0065432B">
        <w:t>Jeigu tiekėjas, kuriam buvo pasiūlyta sudaryti pirkimo sutartį, raštu atsisako ją sudaryti arba nepateikia pirkimo dokumentuose nustatyto pirkimo sutarties įvykdymo užtikrinimą patvirtinančio dokumento (</w:t>
      </w:r>
      <w:r w:rsidRPr="0065432B">
        <w:rPr>
          <w:i/>
          <w:iCs/>
        </w:rPr>
        <w:t>šiuo atveju užtikrinimas nereikalaujamas</w:t>
      </w:r>
      <w:r w:rsidRPr="0065432B">
        <w:t>), arba iki perkančiosios organizacijos nurodyto laiko nepasirašo pirkimo sutarties, arba atsisako sudaryti pirkimo sutartį Viešųjų pirkimų įstatyme ir pirkimo sąlygose nustatytomis sąlygomis,</w:t>
      </w:r>
      <w:r w:rsidRPr="0065432B">
        <w:rPr>
          <w:rFonts w:eastAsia="Calibri"/>
        </w:rPr>
        <w:t xml:space="preserve"> laikoma, kad jis (jie) atsisakė sudaryti pirkimo sutartį. Tuo atveju perkančioji organizacija siūlo sudaryti pirkimo sutartį tiekėjui, kurio pasiūlymas pagal nustatytą pasiūlymų eilę yra pirmas po tiekėjo, atsisakiusio sudaryti pirkimo sutartį</w:t>
      </w:r>
      <w:r w:rsidRPr="0065432B">
        <w:rPr>
          <w:spacing w:val="-4"/>
        </w:rPr>
        <w:t>, prieš tai paprašiusi ir įvertinusi šio dalyvio aktualius dokumentus, patvirtinančius Deklaracijoje nurodytą informaciją.</w:t>
      </w:r>
    </w:p>
    <w:p w14:paraId="53B40963" w14:textId="77777777" w:rsidR="0065432B" w:rsidRPr="0065432B" w:rsidRDefault="0065432B" w:rsidP="00B01D0F">
      <w:pPr>
        <w:numPr>
          <w:ilvl w:val="1"/>
          <w:numId w:val="25"/>
        </w:numPr>
        <w:tabs>
          <w:tab w:val="left" w:pos="1134"/>
        </w:tabs>
        <w:spacing w:line="288" w:lineRule="auto"/>
        <w:ind w:left="0" w:firstLine="567"/>
        <w:jc w:val="both"/>
      </w:pPr>
      <w:r w:rsidRPr="0065432B">
        <w:t>Dalyviams nedelsiant (ne vėliau kaip per 3 darbo dienas) CVP IS susirašinėjimo priemonėmis</w:t>
      </w:r>
      <w:r w:rsidRPr="0065432B">
        <w:rPr>
          <w:i/>
        </w:rPr>
        <w:t xml:space="preserve"> </w:t>
      </w:r>
      <w:r w:rsidRPr="0065432B">
        <w:t>apie</w:t>
      </w:r>
      <w:r w:rsidRPr="0065432B">
        <w:rPr>
          <w:i/>
        </w:rPr>
        <w:t xml:space="preserve"> </w:t>
      </w:r>
      <w:r w:rsidRPr="0065432B">
        <w:t>priimtą sprendimą nustatyti laimėjusį pasiūlymą, dėl kurio bus sudaroma pirkimo sutartis, pateikia informacijos, kuri dar nebuvo pateikta pirkimo procedūros metu, santrauką, nurodo nustatytą pasiūlymų</w:t>
      </w:r>
      <w:r w:rsidRPr="0065432B">
        <w:rPr>
          <w:szCs w:val="20"/>
        </w:rPr>
        <w:t xml:space="preserve"> eilę, laimėjusį pasiūlymą ir tikslų atidėjimo terminą.</w:t>
      </w:r>
      <w:r w:rsidRPr="0065432B">
        <w:rPr>
          <w:i/>
          <w:szCs w:val="20"/>
        </w:rPr>
        <w:t xml:space="preserve"> </w:t>
      </w:r>
      <w:r w:rsidRPr="0065432B">
        <w:rPr>
          <w:rFonts w:eastAsiaTheme="minorHAnsi" w:cstheme="minorHAnsi"/>
          <w:bCs/>
          <w:iCs/>
        </w:rPr>
        <w:t xml:space="preserve">Jeigu perkančioji organizacija priima sprendimą nesudaryti sutarties arba pradėti pirkimą iš naujo, dalyviams nurodo priežastis, dėl kurių buvo priimtas sprendimas nesudaryti sutarties arba pradėti pirkimą iš naujo. </w:t>
      </w:r>
    </w:p>
    <w:p w14:paraId="7A30932B" w14:textId="1D48DB74" w:rsidR="006A1BB4" w:rsidRPr="0065432B" w:rsidRDefault="0065432B" w:rsidP="00B01D0F">
      <w:pPr>
        <w:numPr>
          <w:ilvl w:val="1"/>
          <w:numId w:val="25"/>
        </w:numPr>
        <w:tabs>
          <w:tab w:val="left" w:pos="1134"/>
        </w:tabs>
        <w:spacing w:line="288" w:lineRule="auto"/>
        <w:ind w:left="0" w:firstLine="567"/>
        <w:jc w:val="both"/>
      </w:pPr>
      <w:r w:rsidRPr="0065432B">
        <w:rPr>
          <w:rFonts w:cstheme="minorHAnsi"/>
          <w:color w:val="000000" w:themeColor="text1"/>
        </w:rPr>
        <w:t>Ši pirkimo procedūra atliekama siekiant sudaryti sutartis su tiekėjais, kurių pasiūlymai bus pripažinti laimėję.</w:t>
      </w:r>
    </w:p>
    <w:p w14:paraId="576574D5" w14:textId="601ED244" w:rsidR="004B71ED" w:rsidRPr="006A1BB4" w:rsidRDefault="00087C15" w:rsidP="00B01D0F">
      <w:pPr>
        <w:pStyle w:val="Sraopastraipa"/>
        <w:numPr>
          <w:ilvl w:val="0"/>
          <w:numId w:val="20"/>
        </w:numPr>
        <w:tabs>
          <w:tab w:val="left" w:pos="1134"/>
        </w:tabs>
        <w:autoSpaceDN/>
        <w:spacing w:after="120" w:line="288" w:lineRule="auto"/>
        <w:ind w:left="482" w:hanging="482"/>
        <w:jc w:val="center"/>
        <w:textAlignment w:val="auto"/>
        <w:rPr>
          <w:b/>
          <w:lang w:eastAsia="lt-LT"/>
        </w:rPr>
      </w:pPr>
      <w:r w:rsidRPr="006A1BB4">
        <w:rPr>
          <w:b/>
          <w:lang w:eastAsia="lt-LT"/>
        </w:rPr>
        <w:t>GINČŲ NAGRINĖJIMO TVARKA</w:t>
      </w:r>
    </w:p>
    <w:p w14:paraId="7D66C693" w14:textId="6E56FF20" w:rsidR="003A0A24" w:rsidRPr="005E62F8"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 xml:space="preserve">Ginčai nagrinėjami </w:t>
      </w:r>
      <w:r w:rsidR="00655916">
        <w:rPr>
          <w:szCs w:val="20"/>
        </w:rPr>
        <w:t xml:space="preserve">VPĮ </w:t>
      </w:r>
      <w:r w:rsidRPr="005E62F8">
        <w:rPr>
          <w:szCs w:val="20"/>
        </w:rPr>
        <w:t xml:space="preserve">VII skyriuje nustatyta tvarka. </w:t>
      </w:r>
    </w:p>
    <w:p w14:paraId="47C20A52" w14:textId="21CDBEED" w:rsidR="007A24F5" w:rsidRPr="00CC024D" w:rsidRDefault="003A0A24" w:rsidP="00B01D0F">
      <w:pPr>
        <w:widowControl w:val="0"/>
        <w:numPr>
          <w:ilvl w:val="0"/>
          <w:numId w:val="26"/>
        </w:numPr>
        <w:tabs>
          <w:tab w:val="left" w:pos="1134"/>
        </w:tabs>
        <w:suppressAutoHyphens w:val="0"/>
        <w:autoSpaceDE w:val="0"/>
        <w:adjustRightInd w:val="0"/>
        <w:spacing w:line="288" w:lineRule="auto"/>
        <w:ind w:left="0" w:firstLine="567"/>
        <w:jc w:val="both"/>
        <w:textAlignment w:val="auto"/>
        <w:rPr>
          <w:szCs w:val="20"/>
        </w:rPr>
      </w:pPr>
      <w:r w:rsidRPr="005E62F8">
        <w:rPr>
          <w:szCs w:val="20"/>
        </w:rPr>
        <w:t>Tiekėjas, norėdamas iki sutarties sudarymo teisme ginčyti perkančiosios organizacijos sprendimus ar veiksmus, pirmiausia turi pateikti pretenziją perkančiajai organizacijai</w:t>
      </w:r>
      <w:r>
        <w:rPr>
          <w:szCs w:val="20"/>
        </w:rPr>
        <w:t xml:space="preserve">. </w:t>
      </w:r>
      <w:r w:rsidRPr="005E62F8">
        <w:rPr>
          <w:szCs w:val="20"/>
        </w:rPr>
        <w:t>Pretenzija turi būti pateikta raštu</w:t>
      </w:r>
      <w:r w:rsidR="003B3379">
        <w:rPr>
          <w:szCs w:val="20"/>
        </w:rPr>
        <w:t>.</w:t>
      </w:r>
    </w:p>
    <w:p w14:paraId="334CDF36" w14:textId="7EC38260" w:rsidR="004B71ED" w:rsidRPr="002808DB" w:rsidRDefault="00087C15" w:rsidP="00B01D0F">
      <w:pPr>
        <w:pStyle w:val="Sraopastraipa"/>
        <w:numPr>
          <w:ilvl w:val="0"/>
          <w:numId w:val="20"/>
        </w:numPr>
        <w:tabs>
          <w:tab w:val="left" w:pos="1134"/>
        </w:tabs>
        <w:autoSpaceDN/>
        <w:spacing w:before="120" w:after="120" w:line="288" w:lineRule="auto"/>
        <w:jc w:val="center"/>
        <w:textAlignment w:val="auto"/>
        <w:rPr>
          <w:b/>
          <w:lang w:eastAsia="lt-LT"/>
        </w:rPr>
      </w:pPr>
      <w:r w:rsidRPr="003A0A24">
        <w:rPr>
          <w:b/>
          <w:lang w:eastAsia="lt-LT"/>
        </w:rPr>
        <w:t>PIRKIMO SUTARTIES SĄLYGOS</w:t>
      </w:r>
    </w:p>
    <w:p w14:paraId="7BCC89CA"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D8789F">
        <w:t>Sudaroma pirkimo sutartis</w:t>
      </w:r>
      <w:r>
        <w:t xml:space="preserve"> </w:t>
      </w:r>
      <w:r w:rsidRPr="00D8789F">
        <w:t>atitinka laimėjusio tiekėjo pasiūlymą ir perkančiosios organizacijos konkurso sąlygose nustatytus reikalavimus.</w:t>
      </w:r>
    </w:p>
    <w:p w14:paraId="70CF07CF" w14:textId="77777777" w:rsidR="00FF5B12" w:rsidRPr="00BE3189"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BE3189">
        <w:rPr>
          <w:rFonts w:eastAsiaTheme="minorHAnsi" w:cstheme="minorHAnsi"/>
          <w:bCs/>
          <w:iCs/>
        </w:rPr>
        <w:t>Sudarant sutartį, joje nedidinama laimėjusio tiekėjo pasiūlymo kaina, sąnaudos ir nekeičiamos kitos sąlygos.</w:t>
      </w:r>
    </w:p>
    <w:p w14:paraId="516B9319" w14:textId="6D631F5F" w:rsidR="00FF5B12" w:rsidRPr="00050921" w:rsidRDefault="00FF5B12" w:rsidP="00B01D0F">
      <w:pPr>
        <w:pStyle w:val="Sraopastraipa"/>
        <w:widowControl w:val="0"/>
        <w:numPr>
          <w:ilvl w:val="1"/>
          <w:numId w:val="20"/>
        </w:numPr>
        <w:tabs>
          <w:tab w:val="left" w:pos="1134"/>
        </w:tabs>
        <w:autoSpaceDE w:val="0"/>
        <w:adjustRightInd w:val="0"/>
        <w:spacing w:line="288" w:lineRule="auto"/>
        <w:ind w:left="55" w:firstLine="512"/>
        <w:jc w:val="both"/>
        <w:rPr>
          <w:szCs w:val="20"/>
        </w:rPr>
      </w:pPr>
      <w:r w:rsidRPr="00050921">
        <w:rPr>
          <w:rFonts w:eastAsiaTheme="minorHAnsi" w:cstheme="minorHAnsi"/>
          <w:bCs/>
          <w:iCs/>
        </w:rPr>
        <w:t xml:space="preserve">Sutarties sąlygos pateikiamos </w:t>
      </w:r>
      <w:r w:rsidR="00050921" w:rsidRPr="00050921">
        <w:rPr>
          <w:rFonts w:eastAsiaTheme="minorHAnsi" w:cstheme="minorHAnsi"/>
          <w:bCs/>
          <w:iCs/>
        </w:rPr>
        <w:t>pirkimo</w:t>
      </w:r>
      <w:r w:rsidRPr="00050921">
        <w:rPr>
          <w:rFonts w:eastAsiaTheme="minorHAnsi" w:cstheme="minorHAnsi"/>
          <w:bCs/>
          <w:iCs/>
        </w:rPr>
        <w:t xml:space="preserve"> sąlygų </w:t>
      </w:r>
      <w:r w:rsidR="00B01D0F">
        <w:rPr>
          <w:rFonts w:eastAsiaTheme="minorHAnsi" w:cstheme="minorHAnsi"/>
          <w:bCs/>
          <w:iCs/>
        </w:rPr>
        <w:t>3</w:t>
      </w:r>
      <w:r w:rsidRPr="00050921">
        <w:rPr>
          <w:rFonts w:eastAsiaTheme="minorHAnsi" w:cstheme="minorHAnsi"/>
          <w:bCs/>
          <w:iCs/>
        </w:rPr>
        <w:t xml:space="preserve"> priede „Sutarties projektas“.</w:t>
      </w:r>
    </w:p>
    <w:p w14:paraId="655B8687" w14:textId="412B0E2F" w:rsidR="00CA47B0" w:rsidRPr="003B3379" w:rsidRDefault="00FF5B12" w:rsidP="003B3379">
      <w:pPr>
        <w:pStyle w:val="Sraopastraipa"/>
        <w:widowControl w:val="0"/>
        <w:numPr>
          <w:ilvl w:val="1"/>
          <w:numId w:val="20"/>
        </w:numPr>
        <w:tabs>
          <w:tab w:val="left" w:pos="1134"/>
        </w:tabs>
        <w:autoSpaceDE w:val="0"/>
        <w:adjustRightInd w:val="0"/>
        <w:spacing w:line="288" w:lineRule="auto"/>
        <w:ind w:left="55" w:firstLine="512"/>
        <w:jc w:val="both"/>
        <w:rPr>
          <w:bCs/>
          <w:szCs w:val="20"/>
        </w:rPr>
      </w:pPr>
      <w:r w:rsidRPr="00BE3189">
        <w:rPr>
          <w:rFonts w:eastAsia="Calibri"/>
          <w:lang w:eastAsia="ar-SA"/>
        </w:rPr>
        <w:t xml:space="preserve">Sutartis bus sudaroma </w:t>
      </w:r>
      <w:r w:rsidRPr="00574002">
        <w:rPr>
          <w:rFonts w:eastAsia="Calibri"/>
          <w:bCs/>
          <w:lang w:eastAsia="ar-SA"/>
        </w:rPr>
        <w:t>ne CVP IS priemonėmis</w:t>
      </w:r>
      <w:r w:rsidR="003B3379">
        <w:rPr>
          <w:rFonts w:eastAsia="Calibri"/>
          <w:bCs/>
          <w:lang w:eastAsia="ar-SA"/>
        </w:rPr>
        <w:t>.</w:t>
      </w:r>
    </w:p>
    <w:p w14:paraId="1ADC3580" w14:textId="77777777" w:rsidR="00333E25" w:rsidRDefault="00333E25" w:rsidP="00B01D0F">
      <w:pPr>
        <w:pStyle w:val="Tvarkostekstas"/>
        <w:numPr>
          <w:ilvl w:val="0"/>
          <w:numId w:val="0"/>
        </w:numPr>
        <w:spacing w:after="240" w:line="288" w:lineRule="auto"/>
        <w:jc w:val="right"/>
        <w:rPr>
          <w:b/>
        </w:rPr>
      </w:pPr>
    </w:p>
    <w:p w14:paraId="69D138D9" w14:textId="77777777" w:rsidR="00333E25" w:rsidRDefault="00333E25" w:rsidP="00B01D0F">
      <w:pPr>
        <w:pStyle w:val="Tvarkostekstas"/>
        <w:numPr>
          <w:ilvl w:val="0"/>
          <w:numId w:val="0"/>
        </w:numPr>
        <w:spacing w:after="240" w:line="288" w:lineRule="auto"/>
        <w:jc w:val="right"/>
        <w:rPr>
          <w:b/>
        </w:rPr>
      </w:pPr>
    </w:p>
    <w:p w14:paraId="0C7D1BC7" w14:textId="77777777" w:rsidR="00333E25" w:rsidRDefault="00333E25" w:rsidP="00B01D0F">
      <w:pPr>
        <w:pStyle w:val="Tvarkostekstas"/>
        <w:numPr>
          <w:ilvl w:val="0"/>
          <w:numId w:val="0"/>
        </w:numPr>
        <w:spacing w:after="240" w:line="288" w:lineRule="auto"/>
        <w:jc w:val="right"/>
        <w:rPr>
          <w:b/>
        </w:rPr>
      </w:pPr>
    </w:p>
    <w:p w14:paraId="19F11654" w14:textId="77777777" w:rsidR="00333E25" w:rsidRDefault="00333E25" w:rsidP="00B01D0F">
      <w:pPr>
        <w:pStyle w:val="Tvarkostekstas"/>
        <w:numPr>
          <w:ilvl w:val="0"/>
          <w:numId w:val="0"/>
        </w:numPr>
        <w:spacing w:after="240" w:line="288" w:lineRule="auto"/>
        <w:jc w:val="right"/>
        <w:rPr>
          <w:b/>
        </w:rPr>
      </w:pPr>
    </w:p>
    <w:p w14:paraId="63091525" w14:textId="369F579E" w:rsidR="00242051" w:rsidRPr="00776596" w:rsidRDefault="00242051" w:rsidP="00B01D0F">
      <w:pPr>
        <w:pStyle w:val="Tvarkostekstas"/>
        <w:numPr>
          <w:ilvl w:val="0"/>
          <w:numId w:val="0"/>
        </w:numPr>
        <w:spacing w:after="240" w:line="288" w:lineRule="auto"/>
        <w:jc w:val="right"/>
        <w:rPr>
          <w:b/>
        </w:rPr>
      </w:pPr>
      <w:r w:rsidRPr="00776596">
        <w:rPr>
          <w:b/>
        </w:rPr>
        <w:t>Pirkimo sąlygų 1 priedas</w:t>
      </w:r>
    </w:p>
    <w:p w14:paraId="6E7D0D22"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01D0F">
      <w:pPr>
        <w:spacing w:line="288" w:lineRule="auto"/>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01D0F">
      <w:pPr>
        <w:spacing w:line="288" w:lineRule="auto"/>
        <w:jc w:val="center"/>
        <w:rPr>
          <w:color w:val="000000"/>
          <w:sz w:val="20"/>
          <w:szCs w:val="22"/>
        </w:rPr>
      </w:pPr>
      <w:r w:rsidRPr="006B6532">
        <w:rPr>
          <w:color w:val="000000"/>
          <w:sz w:val="20"/>
          <w:szCs w:val="22"/>
        </w:rPr>
        <w:t>_________________________</w:t>
      </w:r>
    </w:p>
    <w:p w14:paraId="68D2C57C" w14:textId="388AF8E8" w:rsidR="00242051" w:rsidRDefault="00242051" w:rsidP="00B01D0F">
      <w:pPr>
        <w:tabs>
          <w:tab w:val="center" w:pos="2520"/>
        </w:tabs>
        <w:spacing w:line="288" w:lineRule="auto"/>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01D0F">
      <w:pPr>
        <w:tabs>
          <w:tab w:val="center" w:pos="2520"/>
        </w:tabs>
        <w:spacing w:line="288" w:lineRule="auto"/>
        <w:jc w:val="center"/>
        <w:rPr>
          <w:color w:val="000000"/>
          <w:sz w:val="20"/>
          <w:szCs w:val="22"/>
        </w:rPr>
      </w:pPr>
    </w:p>
    <w:p w14:paraId="1600BAF5" w14:textId="77777777" w:rsidR="00FE449A" w:rsidRDefault="00242051" w:rsidP="00B01D0F">
      <w:pPr>
        <w:suppressAutoHyphens w:val="0"/>
        <w:spacing w:line="288" w:lineRule="auto"/>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5B5C7066" w14:textId="0B65BE80" w:rsidR="00E81D05" w:rsidRDefault="00B44BAF" w:rsidP="00B44BAF">
      <w:pPr>
        <w:jc w:val="center"/>
        <w:rPr>
          <w:b/>
          <w:bCs/>
          <w:lang w:eastAsia="lt-LT"/>
        </w:rPr>
      </w:pPr>
      <w:r w:rsidRPr="00B44BAF">
        <w:rPr>
          <w:b/>
          <w:bCs/>
          <w:lang w:eastAsia="lt-LT"/>
        </w:rPr>
        <w:t>KAMŠOS PAŽINTINIO TAKO REMONTO DARBŲ</w:t>
      </w:r>
      <w:r>
        <w:rPr>
          <w:b/>
          <w:bCs/>
          <w:lang w:eastAsia="lt-LT"/>
        </w:rPr>
        <w:t xml:space="preserve"> </w:t>
      </w:r>
      <w:r w:rsidR="00E81D05" w:rsidRPr="00E81D05">
        <w:rPr>
          <w:b/>
          <w:bCs/>
          <w:lang w:eastAsia="lt-LT"/>
        </w:rPr>
        <w:t>VIEŠ</w:t>
      </w:r>
      <w:r w:rsidR="003B3379">
        <w:rPr>
          <w:b/>
          <w:bCs/>
          <w:lang w:eastAsia="lt-LT"/>
        </w:rPr>
        <w:t>OJO</w:t>
      </w:r>
      <w:r w:rsidR="00E81D05" w:rsidRPr="00E81D05">
        <w:rPr>
          <w:b/>
          <w:bCs/>
          <w:lang w:eastAsia="lt-LT"/>
        </w:rPr>
        <w:t xml:space="preserve"> PIRKIM</w:t>
      </w:r>
      <w:r w:rsidR="003B3379">
        <w:rPr>
          <w:b/>
          <w:bCs/>
          <w:lang w:eastAsia="lt-LT"/>
        </w:rPr>
        <w:t>O</w:t>
      </w:r>
    </w:p>
    <w:p w14:paraId="2B4A6B6B" w14:textId="3657A4DD" w:rsidR="00242051" w:rsidRPr="0045261C" w:rsidRDefault="00242051" w:rsidP="00B01D0F">
      <w:pPr>
        <w:spacing w:line="288" w:lineRule="auto"/>
        <w:jc w:val="center"/>
        <w:rPr>
          <w:bCs/>
          <w:color w:val="000000"/>
        </w:rPr>
      </w:pPr>
      <w:r w:rsidRPr="0045261C">
        <w:rPr>
          <w:bCs/>
          <w:color w:val="000000"/>
        </w:rPr>
        <w:t>____________</w:t>
      </w:r>
    </w:p>
    <w:p w14:paraId="6107B14D" w14:textId="77777777" w:rsidR="00242051" w:rsidRPr="0045261C" w:rsidRDefault="00242051" w:rsidP="00B01D0F">
      <w:pPr>
        <w:spacing w:line="288" w:lineRule="auto"/>
        <w:jc w:val="center"/>
        <w:rPr>
          <w:bCs/>
          <w:color w:val="000000"/>
        </w:rPr>
      </w:pPr>
      <w:r w:rsidRPr="0045261C">
        <w:rPr>
          <w:bCs/>
          <w:color w:val="000000"/>
        </w:rPr>
        <w:t>(Data)</w:t>
      </w:r>
    </w:p>
    <w:p w14:paraId="7F29B11C" w14:textId="77777777" w:rsidR="00242051" w:rsidRPr="0045261C" w:rsidRDefault="00242051" w:rsidP="00B01D0F">
      <w:pPr>
        <w:shd w:val="clear" w:color="auto" w:fill="FFFFFF"/>
        <w:spacing w:line="288" w:lineRule="auto"/>
        <w:jc w:val="center"/>
        <w:rPr>
          <w:bCs/>
          <w:color w:val="000000"/>
        </w:rPr>
      </w:pPr>
      <w:r w:rsidRPr="0045261C">
        <w:rPr>
          <w:bCs/>
          <w:color w:val="000000"/>
        </w:rPr>
        <w:t>___________</w:t>
      </w:r>
    </w:p>
    <w:p w14:paraId="7D7C6CB7" w14:textId="77777777" w:rsidR="00242051" w:rsidRPr="0045261C" w:rsidRDefault="00242051" w:rsidP="00B01D0F">
      <w:pPr>
        <w:shd w:val="clear" w:color="auto" w:fill="FFFFFF"/>
        <w:spacing w:after="240" w:line="288" w:lineRule="auto"/>
        <w:jc w:val="center"/>
        <w:rPr>
          <w:bCs/>
          <w:color w:val="000000"/>
        </w:rPr>
      </w:pPr>
      <w:r w:rsidRPr="0045261C">
        <w:rPr>
          <w:bCs/>
          <w:color w:val="000000"/>
        </w:rPr>
        <w:t>(Sudarymo vieta)</w:t>
      </w:r>
    </w:p>
    <w:p w14:paraId="296397E7" w14:textId="77777777" w:rsidR="00242051" w:rsidRPr="00DB294D" w:rsidRDefault="00242051" w:rsidP="00B01D0F">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46315F">
        <w:trPr>
          <w:trHeight w:val="723"/>
        </w:trPr>
        <w:tc>
          <w:tcPr>
            <w:tcW w:w="5807" w:type="dxa"/>
            <w:shd w:val="clear" w:color="auto" w:fill="EAF1DD" w:themeFill="accent3" w:themeFillTint="33"/>
          </w:tcPr>
          <w:p w14:paraId="6CC7304A" w14:textId="77777777" w:rsidR="00242051" w:rsidRPr="005137DA" w:rsidRDefault="00242051" w:rsidP="00B01D0F">
            <w:pPr>
              <w:snapToGrid w:val="0"/>
              <w:spacing w:line="288" w:lineRule="auto"/>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111" w:type="dxa"/>
          </w:tcPr>
          <w:p w14:paraId="309469A4" w14:textId="77777777" w:rsidR="00242051" w:rsidRPr="005137DA" w:rsidRDefault="00242051" w:rsidP="00B01D0F">
            <w:pPr>
              <w:spacing w:line="288" w:lineRule="auto"/>
              <w:rPr>
                <w:color w:val="000000"/>
              </w:rPr>
            </w:pPr>
          </w:p>
        </w:tc>
      </w:tr>
      <w:tr w:rsidR="00242051" w:rsidRPr="005137DA" w14:paraId="635E720C" w14:textId="77777777" w:rsidTr="0046315F">
        <w:trPr>
          <w:trHeight w:val="876"/>
        </w:trPr>
        <w:tc>
          <w:tcPr>
            <w:tcW w:w="5807" w:type="dxa"/>
            <w:shd w:val="clear" w:color="auto" w:fill="EAF1DD" w:themeFill="accent3" w:themeFillTint="33"/>
          </w:tcPr>
          <w:p w14:paraId="0F850BDC" w14:textId="77777777" w:rsidR="00242051" w:rsidRPr="005137DA" w:rsidRDefault="00242051" w:rsidP="00B01D0F">
            <w:pPr>
              <w:snapToGrid w:val="0"/>
              <w:spacing w:line="288" w:lineRule="auto"/>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111" w:type="dxa"/>
          </w:tcPr>
          <w:p w14:paraId="7E24C31F" w14:textId="77777777" w:rsidR="00242051" w:rsidRPr="005137DA" w:rsidRDefault="00242051" w:rsidP="00B01D0F">
            <w:pPr>
              <w:spacing w:line="288" w:lineRule="auto"/>
              <w:rPr>
                <w:color w:val="000000"/>
              </w:rPr>
            </w:pPr>
          </w:p>
        </w:tc>
      </w:tr>
      <w:tr w:rsidR="00242051" w:rsidRPr="005137DA" w14:paraId="5533D6F9" w14:textId="77777777" w:rsidTr="0046315F">
        <w:trPr>
          <w:trHeight w:hRule="exact" w:val="715"/>
        </w:trPr>
        <w:tc>
          <w:tcPr>
            <w:tcW w:w="5807" w:type="dxa"/>
            <w:shd w:val="clear" w:color="auto" w:fill="EAF1DD" w:themeFill="accent3" w:themeFillTint="33"/>
          </w:tcPr>
          <w:p w14:paraId="394A24E1" w14:textId="77777777" w:rsidR="00242051" w:rsidRPr="005137DA" w:rsidRDefault="00242051" w:rsidP="00B01D0F">
            <w:pPr>
              <w:snapToGrid w:val="0"/>
              <w:spacing w:line="288" w:lineRule="auto"/>
              <w:jc w:val="both"/>
              <w:rPr>
                <w:color w:val="000000"/>
              </w:rPr>
            </w:pPr>
            <w:r w:rsidRPr="005137DA">
              <w:t xml:space="preserve">Tiekėjų grupės narys, atstovaujantis grupei </w:t>
            </w:r>
            <w:r w:rsidRPr="005137DA">
              <w:rPr>
                <w:i/>
                <w:iCs/>
              </w:rPr>
              <w:t xml:space="preserve">(pildoma, jei pasiūlymą teikia tiekėjų grupė) </w:t>
            </w:r>
          </w:p>
        </w:tc>
        <w:tc>
          <w:tcPr>
            <w:tcW w:w="4111" w:type="dxa"/>
          </w:tcPr>
          <w:p w14:paraId="6C75A281" w14:textId="77777777" w:rsidR="00242051" w:rsidRPr="005137DA" w:rsidRDefault="00242051" w:rsidP="00B01D0F">
            <w:pPr>
              <w:snapToGrid w:val="0"/>
              <w:spacing w:line="288" w:lineRule="auto"/>
              <w:rPr>
                <w:color w:val="000000"/>
              </w:rPr>
            </w:pPr>
          </w:p>
          <w:p w14:paraId="77E815BD" w14:textId="77777777" w:rsidR="00242051" w:rsidRPr="005137DA" w:rsidRDefault="00242051" w:rsidP="00B01D0F">
            <w:pPr>
              <w:snapToGrid w:val="0"/>
              <w:spacing w:line="288" w:lineRule="auto"/>
              <w:rPr>
                <w:color w:val="000000"/>
              </w:rPr>
            </w:pPr>
          </w:p>
          <w:p w14:paraId="1D96DCA3" w14:textId="77777777" w:rsidR="00242051" w:rsidRPr="005137DA" w:rsidRDefault="00242051" w:rsidP="00B01D0F">
            <w:pPr>
              <w:snapToGrid w:val="0"/>
              <w:spacing w:line="288" w:lineRule="auto"/>
              <w:rPr>
                <w:color w:val="000000"/>
              </w:rPr>
            </w:pPr>
          </w:p>
          <w:p w14:paraId="3F9B1F20" w14:textId="77777777" w:rsidR="00242051" w:rsidRPr="005137DA" w:rsidRDefault="00242051" w:rsidP="00B01D0F">
            <w:pPr>
              <w:snapToGrid w:val="0"/>
              <w:spacing w:line="288" w:lineRule="auto"/>
              <w:rPr>
                <w:color w:val="000000"/>
              </w:rPr>
            </w:pPr>
          </w:p>
          <w:p w14:paraId="3D05D429" w14:textId="77777777" w:rsidR="00242051" w:rsidRPr="005137DA" w:rsidRDefault="00242051" w:rsidP="00B01D0F">
            <w:pPr>
              <w:snapToGrid w:val="0"/>
              <w:spacing w:line="288" w:lineRule="auto"/>
              <w:rPr>
                <w:color w:val="000000"/>
              </w:rPr>
            </w:pPr>
          </w:p>
          <w:p w14:paraId="23A8F1F4" w14:textId="77777777" w:rsidR="00242051" w:rsidRPr="005137DA" w:rsidRDefault="00242051" w:rsidP="00B01D0F">
            <w:pPr>
              <w:snapToGrid w:val="0"/>
              <w:spacing w:line="288" w:lineRule="auto"/>
              <w:rPr>
                <w:color w:val="000000"/>
              </w:rPr>
            </w:pPr>
          </w:p>
          <w:p w14:paraId="2356D4F1" w14:textId="77777777" w:rsidR="00242051" w:rsidRPr="005137DA" w:rsidRDefault="00242051" w:rsidP="00B01D0F">
            <w:pPr>
              <w:snapToGrid w:val="0"/>
              <w:spacing w:line="288" w:lineRule="auto"/>
              <w:rPr>
                <w:color w:val="000000"/>
              </w:rPr>
            </w:pPr>
          </w:p>
        </w:tc>
      </w:tr>
      <w:tr w:rsidR="00242051" w:rsidRPr="005137DA" w14:paraId="3D230202" w14:textId="77777777" w:rsidTr="0046315F">
        <w:trPr>
          <w:trHeight w:val="679"/>
        </w:trPr>
        <w:tc>
          <w:tcPr>
            <w:tcW w:w="5807" w:type="dxa"/>
            <w:shd w:val="clear" w:color="auto" w:fill="EAF1DD" w:themeFill="accent3" w:themeFillTint="33"/>
          </w:tcPr>
          <w:p w14:paraId="40CAFBDA" w14:textId="77777777" w:rsidR="00242051" w:rsidRPr="005137DA" w:rsidRDefault="00242051" w:rsidP="00B01D0F">
            <w:pPr>
              <w:snapToGrid w:val="0"/>
              <w:spacing w:line="288" w:lineRule="auto"/>
              <w:jc w:val="both"/>
              <w:rPr>
                <w:color w:val="000000"/>
              </w:rPr>
            </w:pPr>
            <w:r w:rsidRPr="005137DA">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B01D0F">
            <w:pPr>
              <w:spacing w:line="288" w:lineRule="auto"/>
              <w:rPr>
                <w:color w:val="000000"/>
              </w:rPr>
            </w:pPr>
          </w:p>
        </w:tc>
      </w:tr>
    </w:tbl>
    <w:p w14:paraId="3AEE1C0E" w14:textId="77777777" w:rsidR="00242051" w:rsidRPr="00200216" w:rsidRDefault="00242051" w:rsidP="00B01D0F">
      <w:pPr>
        <w:pStyle w:val="Sraopastraipa"/>
        <w:numPr>
          <w:ilvl w:val="0"/>
          <w:numId w:val="28"/>
        </w:numPr>
        <w:tabs>
          <w:tab w:val="left" w:pos="1134"/>
        </w:tabs>
        <w:suppressAutoHyphens w:val="0"/>
        <w:autoSpaceDE w:val="0"/>
        <w:adjustRightInd w:val="0"/>
        <w:spacing w:before="120" w:line="288" w:lineRule="auto"/>
        <w:ind w:left="0" w:firstLine="851"/>
        <w:jc w:val="both"/>
        <w:textAlignment w:val="auto"/>
        <w:rPr>
          <w:color w:val="000000"/>
        </w:rPr>
      </w:pPr>
      <w:r w:rsidRPr="00200216">
        <w:rPr>
          <w:color w:val="000000"/>
        </w:rPr>
        <w:t xml:space="preserve">Šiuo pasiūlymu pažymime, kad sutinkame su visomis pirkimo sąlygomis, nustatytomis skelbime apie pirkimą ir pirkimo dokumentuose bei jų paaiškinimuose, papildymuose. </w:t>
      </w:r>
    </w:p>
    <w:p w14:paraId="5BB709F2"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7777777"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color w:val="000000"/>
        </w:rPr>
        <w:t xml:space="preserve">Mūsų siūlomi Darbai visiškai atitinka pirkimo dokumentuose nurodytus reikalavimus. </w:t>
      </w:r>
    </w:p>
    <w:p w14:paraId="6D3A41E3" w14:textId="6A67BEDA" w:rsidR="00242051" w:rsidRPr="00200216" w:rsidRDefault="00242051" w:rsidP="00B01D0F">
      <w:pPr>
        <w:pStyle w:val="Sraopastraipa"/>
        <w:numPr>
          <w:ilvl w:val="0"/>
          <w:numId w:val="28"/>
        </w:numPr>
        <w:tabs>
          <w:tab w:val="left" w:pos="1134"/>
        </w:tabs>
        <w:suppressAutoHyphens w:val="0"/>
        <w:autoSpaceDE w:val="0"/>
        <w:adjustRightInd w:val="0"/>
        <w:spacing w:line="288" w:lineRule="auto"/>
        <w:ind w:left="0" w:firstLine="851"/>
        <w:contextualSpacing/>
        <w:jc w:val="both"/>
        <w:textAlignment w:val="auto"/>
        <w:rPr>
          <w:color w:val="000000"/>
        </w:rPr>
      </w:pPr>
      <w:r w:rsidRPr="00200216">
        <w:rPr>
          <w:rStyle w:val="Lentelsuraas2"/>
          <w:sz w:val="24"/>
          <w:szCs w:val="24"/>
        </w:rPr>
        <w:t>Teikdami šį pasiūlymą, mes patvirtiname, kad į mūsų siūlomų Darbų kainą/įkainius įskaičiuoti visi mokesčiai ir tiekėjo išlaidos.</w:t>
      </w:r>
    </w:p>
    <w:p w14:paraId="6EFE881D" w14:textId="77777777" w:rsidR="00242051" w:rsidRPr="00D65E58" w:rsidRDefault="00242051" w:rsidP="00B01D0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line="288" w:lineRule="auto"/>
        <w:ind w:firstLine="851"/>
        <w:jc w:val="both"/>
        <w:rPr>
          <w:i/>
          <w:iCs/>
        </w:rPr>
      </w:pPr>
      <w:r w:rsidRPr="008349D0">
        <w:rPr>
          <w:b/>
          <w:bCs/>
        </w:rPr>
        <w:t>2 lentelė</w:t>
      </w:r>
      <w:r w:rsidRPr="00B062BF">
        <w:t xml:space="preserve">. Informacija apie ūkio subjektus, kurių pajėgumais 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keliami) (nurodomi ir </w:t>
      </w:r>
      <w:proofErr w:type="spellStart"/>
      <w:r w:rsidRPr="001C7431">
        <w:rPr>
          <w:i/>
          <w:iCs/>
        </w:rPr>
        <w:t>kvazisubtiekėjai</w:t>
      </w:r>
      <w:proofErr w:type="spellEnd"/>
      <w:r w:rsidRPr="001C7431">
        <w:rPr>
          <w:i/>
          <w:iCs/>
        </w:rPr>
        <w:t>/</w:t>
      </w:r>
      <w:proofErr w:type="spellStart"/>
      <w:r w:rsidRPr="001C7431">
        <w:rPr>
          <w:i/>
          <w:iCs/>
        </w:rPr>
        <w:t>kvazisubrangovai</w:t>
      </w:r>
      <w:proofErr w:type="spellEnd"/>
      <w:r w:rsidRPr="001C7431">
        <w:rPr>
          <w:i/>
          <w:iCs/>
        </w:rPr>
        <w:t xml:space="preserve"> (specialistai) – fiziniai</w:t>
      </w:r>
      <w:r w:rsidRPr="00D65E58">
        <w:rPr>
          <w:i/>
          <w:iCs/>
        </w:rPr>
        <w:t xml:space="preserve"> asmenys, kuriuos ketinama įdarbinti pirkimo laimėjimo atveju)</w:t>
      </w:r>
    </w:p>
    <w:p w14:paraId="35B8BB0B" w14:textId="5DEF2C89" w:rsidR="00242051" w:rsidRPr="00080983" w:rsidRDefault="00200216" w:rsidP="00B01D0F">
      <w:pPr>
        <w:pStyle w:val="Sraopastraipa"/>
        <w:spacing w:line="288" w:lineRule="auto"/>
        <w:ind w:left="709" w:firstLine="851"/>
        <w:jc w:val="right"/>
        <w:rPr>
          <w:i/>
          <w:iCs/>
          <w:sz w:val="22"/>
          <w:szCs w:val="22"/>
        </w:rPr>
      </w:pPr>
      <w:r>
        <w:rPr>
          <w:i/>
          <w:iCs/>
          <w:sz w:val="22"/>
          <w:szCs w:val="22"/>
        </w:rPr>
        <w:t xml:space="preserve">     </w:t>
      </w:r>
      <w:r w:rsidR="00242051" w:rsidRPr="00080983">
        <w:rPr>
          <w:i/>
          <w:iCs/>
          <w:sz w:val="22"/>
          <w:szCs w:val="22"/>
        </w:rPr>
        <w:t>(pildoma, jei tiekėjas pasitelkia kitų ūkio subjektų pajėgumais pagal VPĮ 49 str.)</w:t>
      </w:r>
    </w:p>
    <w:tbl>
      <w:tblPr>
        <w:tblStyle w:val="Lentelstinklelis"/>
        <w:tblW w:w="9918" w:type="dxa"/>
        <w:shd w:val="clear" w:color="auto" w:fill="D6E3BC" w:themeFill="accent3" w:themeFillTint="66"/>
        <w:tblLook w:val="04A0" w:firstRow="1" w:lastRow="0" w:firstColumn="1" w:lastColumn="0" w:noHBand="0" w:noVBand="1"/>
      </w:tblPr>
      <w:tblGrid>
        <w:gridCol w:w="570"/>
        <w:gridCol w:w="2827"/>
        <w:gridCol w:w="6521"/>
      </w:tblGrid>
      <w:tr w:rsidR="00242051" w:rsidRPr="00A32A00" w14:paraId="0B621429" w14:textId="77777777" w:rsidTr="00C01275">
        <w:tc>
          <w:tcPr>
            <w:tcW w:w="570" w:type="dxa"/>
            <w:shd w:val="clear" w:color="auto" w:fill="EAF1DD" w:themeFill="accent3" w:themeFillTint="33"/>
          </w:tcPr>
          <w:p w14:paraId="0AEC6E3D" w14:textId="77777777" w:rsidR="00242051" w:rsidRPr="00774C49" w:rsidRDefault="00242051" w:rsidP="00B01D0F">
            <w:pPr>
              <w:spacing w:line="288" w:lineRule="auto"/>
              <w:rPr>
                <w:bCs/>
              </w:rPr>
            </w:pPr>
            <w:r w:rsidRPr="00774C49">
              <w:rPr>
                <w:bCs/>
              </w:rPr>
              <w:lastRenderedPageBreak/>
              <w:t>Eil. Nr.</w:t>
            </w:r>
          </w:p>
        </w:tc>
        <w:tc>
          <w:tcPr>
            <w:tcW w:w="2827" w:type="dxa"/>
            <w:shd w:val="clear" w:color="auto" w:fill="EAF1DD" w:themeFill="accent3" w:themeFillTint="33"/>
          </w:tcPr>
          <w:p w14:paraId="2B4DDA73" w14:textId="77777777" w:rsidR="00242051" w:rsidRPr="00774C49" w:rsidRDefault="00242051" w:rsidP="00B01D0F">
            <w:pPr>
              <w:spacing w:line="288" w:lineRule="auto"/>
              <w:rPr>
                <w:bCs/>
              </w:rPr>
            </w:pPr>
            <w:r w:rsidRPr="00774C49">
              <w:rPr>
                <w:bCs/>
              </w:rPr>
              <w:t>Ūkio subjekto pavadinimas, juridinio asmens kodas, adresas</w:t>
            </w:r>
          </w:p>
        </w:tc>
        <w:tc>
          <w:tcPr>
            <w:tcW w:w="6521" w:type="dxa"/>
            <w:shd w:val="clear" w:color="auto" w:fill="EAF1DD" w:themeFill="accent3" w:themeFillTint="33"/>
          </w:tcPr>
          <w:p w14:paraId="64C241C5" w14:textId="77777777" w:rsidR="00242051" w:rsidRPr="00A32A00" w:rsidRDefault="00242051" w:rsidP="00B01D0F">
            <w:pPr>
              <w:spacing w:line="288" w:lineRule="auto"/>
              <w:jc w:val="both"/>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0E0BE794" w14:textId="77777777" w:rsidTr="00C01275">
        <w:tc>
          <w:tcPr>
            <w:tcW w:w="570" w:type="dxa"/>
            <w:shd w:val="clear" w:color="auto" w:fill="auto"/>
          </w:tcPr>
          <w:p w14:paraId="4CAC2A75" w14:textId="77777777" w:rsidR="00242051" w:rsidRPr="00A32A00" w:rsidRDefault="00242051" w:rsidP="00B01D0F">
            <w:pPr>
              <w:spacing w:line="288" w:lineRule="auto"/>
              <w:rPr>
                <w:bCs/>
              </w:rPr>
            </w:pPr>
            <w:r w:rsidRPr="00A32A00">
              <w:rPr>
                <w:bCs/>
              </w:rPr>
              <w:t>1.</w:t>
            </w:r>
          </w:p>
        </w:tc>
        <w:tc>
          <w:tcPr>
            <w:tcW w:w="2827" w:type="dxa"/>
            <w:shd w:val="clear" w:color="auto" w:fill="auto"/>
          </w:tcPr>
          <w:p w14:paraId="03E5A1E0" w14:textId="77777777" w:rsidR="00242051" w:rsidRPr="00A32A00" w:rsidRDefault="00242051" w:rsidP="00B01D0F">
            <w:pPr>
              <w:spacing w:line="288" w:lineRule="auto"/>
              <w:rPr>
                <w:bCs/>
              </w:rPr>
            </w:pPr>
          </w:p>
        </w:tc>
        <w:tc>
          <w:tcPr>
            <w:tcW w:w="6521" w:type="dxa"/>
            <w:shd w:val="clear" w:color="auto" w:fill="auto"/>
          </w:tcPr>
          <w:p w14:paraId="1B7FB9E9" w14:textId="77777777" w:rsidR="00242051" w:rsidRPr="00A32A00" w:rsidRDefault="00242051" w:rsidP="00B01D0F">
            <w:pPr>
              <w:spacing w:line="288" w:lineRule="auto"/>
              <w:rPr>
                <w:bCs/>
              </w:rPr>
            </w:pPr>
          </w:p>
        </w:tc>
      </w:tr>
      <w:tr w:rsidR="00242051" w:rsidRPr="00A32A00" w14:paraId="46D88F7C" w14:textId="77777777" w:rsidTr="00C01275">
        <w:tc>
          <w:tcPr>
            <w:tcW w:w="570" w:type="dxa"/>
            <w:shd w:val="clear" w:color="auto" w:fill="auto"/>
          </w:tcPr>
          <w:p w14:paraId="79BFDAA0" w14:textId="77777777" w:rsidR="00242051" w:rsidRPr="00A32A00" w:rsidRDefault="00242051" w:rsidP="00B01D0F">
            <w:pPr>
              <w:spacing w:line="288" w:lineRule="auto"/>
              <w:rPr>
                <w:bCs/>
              </w:rPr>
            </w:pPr>
            <w:r w:rsidRPr="00A32A00">
              <w:rPr>
                <w:bCs/>
              </w:rPr>
              <w:t>2.</w:t>
            </w:r>
          </w:p>
        </w:tc>
        <w:tc>
          <w:tcPr>
            <w:tcW w:w="2827" w:type="dxa"/>
            <w:shd w:val="clear" w:color="auto" w:fill="auto"/>
          </w:tcPr>
          <w:p w14:paraId="50331F5D" w14:textId="77777777" w:rsidR="00242051" w:rsidRPr="00A32A00" w:rsidRDefault="00242051" w:rsidP="00B01D0F">
            <w:pPr>
              <w:spacing w:line="288" w:lineRule="auto"/>
              <w:rPr>
                <w:bCs/>
              </w:rPr>
            </w:pPr>
          </w:p>
        </w:tc>
        <w:tc>
          <w:tcPr>
            <w:tcW w:w="6521" w:type="dxa"/>
            <w:shd w:val="clear" w:color="auto" w:fill="auto"/>
          </w:tcPr>
          <w:p w14:paraId="54471AB6" w14:textId="77777777" w:rsidR="00242051" w:rsidRPr="00A32A00" w:rsidRDefault="00242051" w:rsidP="00B01D0F">
            <w:pPr>
              <w:spacing w:line="288" w:lineRule="auto"/>
              <w:rPr>
                <w:bCs/>
              </w:rPr>
            </w:pPr>
          </w:p>
        </w:tc>
      </w:tr>
    </w:tbl>
    <w:p w14:paraId="7D0559F1" w14:textId="77777777" w:rsidR="00242051" w:rsidRPr="00A32A00" w:rsidRDefault="00242051" w:rsidP="00B01D0F">
      <w:pPr>
        <w:tabs>
          <w:tab w:val="left" w:pos="567"/>
        </w:tabs>
        <w:spacing w:line="288" w:lineRule="auto"/>
        <w:rPr>
          <w:rFonts w:cstheme="minorHAnsi"/>
          <w:b/>
          <w:bCs/>
        </w:rPr>
      </w:pPr>
    </w:p>
    <w:p w14:paraId="515860D8" w14:textId="77777777" w:rsidR="00242051" w:rsidRPr="00B062BF" w:rsidRDefault="00242051" w:rsidP="00B01D0F">
      <w:pPr>
        <w:tabs>
          <w:tab w:val="left" w:pos="567"/>
        </w:tabs>
        <w:spacing w:line="288" w:lineRule="auto"/>
        <w:jc w:val="both"/>
        <w:rPr>
          <w:rFonts w:eastAsia="Calibri"/>
          <w:color w:val="000000" w:themeColor="text1"/>
        </w:rPr>
      </w:pPr>
      <w:r w:rsidRPr="008349D0">
        <w:rPr>
          <w:rFonts w:cstheme="minorHAnsi"/>
          <w:b/>
          <w:bCs/>
        </w:rPr>
        <w:t>3 lentelė</w:t>
      </w:r>
      <w:r w:rsidRPr="00B062BF">
        <w:rPr>
          <w:rFonts w:cstheme="minorHAnsi"/>
        </w:rPr>
        <w:t xml:space="preserve">. Informacija apie žinomus subtiekėjus/subrangovus, </w:t>
      </w:r>
      <w:r w:rsidRPr="00B062BF">
        <w:t xml:space="preserve">kurių pajėgumais (kad atitiktų perkančiosios organizacijos keliamus kvalifikacijos reikalavimus) tiekėjas </w:t>
      </w:r>
      <w:r w:rsidRPr="00A63436">
        <w:rPr>
          <w:b/>
          <w:bCs/>
        </w:rPr>
        <w:t>nesiremia</w:t>
      </w:r>
      <w:r w:rsidRPr="00B062BF">
        <w:t xml:space="preserve">, ir jiems perduodama vykdyti pirkimo sutarties dalis </w:t>
      </w:r>
    </w:p>
    <w:p w14:paraId="468826B2" w14:textId="77777777" w:rsidR="00242051" w:rsidRPr="0069438B" w:rsidRDefault="00242051" w:rsidP="00B01D0F">
      <w:pPr>
        <w:spacing w:line="288" w:lineRule="auto"/>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774C49" w:rsidRDefault="00242051" w:rsidP="00B01D0F">
            <w:pPr>
              <w:spacing w:line="288" w:lineRule="auto"/>
              <w:rPr>
                <w:bCs/>
              </w:rPr>
            </w:pPr>
            <w:r w:rsidRPr="00774C49">
              <w:rPr>
                <w:bCs/>
              </w:rPr>
              <w:t>Eil. Nr.</w:t>
            </w:r>
          </w:p>
        </w:tc>
        <w:tc>
          <w:tcPr>
            <w:tcW w:w="4102" w:type="dxa"/>
            <w:shd w:val="clear" w:color="auto" w:fill="EAF1DD" w:themeFill="accent3" w:themeFillTint="33"/>
          </w:tcPr>
          <w:p w14:paraId="136260E9" w14:textId="77777777" w:rsidR="00242051" w:rsidRPr="00774C49" w:rsidRDefault="00242051" w:rsidP="00B01D0F">
            <w:pPr>
              <w:spacing w:line="288" w:lineRule="auto"/>
              <w:rPr>
                <w:bCs/>
              </w:rPr>
            </w:pPr>
            <w:r w:rsidRPr="00774C49">
              <w:rPr>
                <w:bCs/>
              </w:rPr>
              <w:t>Subtiekėjo/subrangovo pavadinimas, juridinio asmens kodas, adresas</w:t>
            </w:r>
          </w:p>
        </w:tc>
        <w:tc>
          <w:tcPr>
            <w:tcW w:w="5223" w:type="dxa"/>
            <w:shd w:val="clear" w:color="auto" w:fill="EAF1DD" w:themeFill="accent3" w:themeFillTint="33"/>
          </w:tcPr>
          <w:p w14:paraId="402C9426" w14:textId="77777777" w:rsidR="00242051" w:rsidRPr="00A32A00" w:rsidRDefault="00242051" w:rsidP="00B01D0F">
            <w:pPr>
              <w:spacing w:line="288" w:lineRule="auto"/>
              <w:rPr>
                <w:b/>
              </w:rPr>
            </w:pPr>
            <w:r w:rsidRPr="00774C49">
              <w:rPr>
                <w:color w:val="000000"/>
              </w:rPr>
              <w:t>Įrašyti abi reikalaujamas reikšmes:</w:t>
            </w:r>
            <w:r w:rsidRPr="00774C49">
              <w:rPr>
                <w:color w:val="000000"/>
              </w:rPr>
              <w:br/>
            </w:r>
            <w:r w:rsidRPr="00A32A00">
              <w:rPr>
                <w:color w:val="000000"/>
              </w:rPr>
              <w:t xml:space="preserve">1. </w:t>
            </w:r>
            <w:r>
              <w:rPr>
                <w:color w:val="000000"/>
              </w:rPr>
              <w:t>Pirkimo s</w:t>
            </w:r>
            <w:r w:rsidRPr="00A32A00">
              <w:rPr>
                <w:bCs/>
              </w:rPr>
              <w:t>utarties objekto dalies, perduodamos vykdyti subtiekėjui</w:t>
            </w:r>
            <w:r>
              <w:rPr>
                <w:bCs/>
              </w:rPr>
              <w:t>/</w:t>
            </w:r>
            <w:r w:rsidRPr="00A32A00">
              <w:rPr>
                <w:bCs/>
              </w:rPr>
              <w:t>subrangovui, aprašymas</w:t>
            </w:r>
            <w:r w:rsidRPr="00A32A00">
              <w:rPr>
                <w:color w:val="000000"/>
              </w:rPr>
              <w:br/>
              <w:t xml:space="preserve">2. </w:t>
            </w:r>
            <w:r>
              <w:rPr>
                <w:color w:val="000000"/>
              </w:rPr>
              <w:t>S</w:t>
            </w:r>
            <w:r w:rsidRPr="00A32A00">
              <w:rPr>
                <w:color w:val="000000"/>
              </w:rPr>
              <w:t>ubtiekėjui</w:t>
            </w:r>
            <w:r>
              <w:rPr>
                <w:color w:val="000000"/>
              </w:rPr>
              <w:t>/s</w:t>
            </w:r>
            <w:r w:rsidRPr="00A32A00">
              <w:rPr>
                <w:color w:val="000000"/>
              </w:rPr>
              <w:t>ubrangovui</w:t>
            </w:r>
            <w:r>
              <w:rPr>
                <w:color w:val="000000"/>
              </w:rPr>
              <w:t xml:space="preserve"> </w:t>
            </w:r>
            <w:r w:rsidRPr="00A32A00">
              <w:rPr>
                <w:color w:val="000000"/>
              </w:rPr>
              <w:t xml:space="preserve">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B01D0F">
            <w:pPr>
              <w:spacing w:line="288" w:lineRule="auto"/>
              <w:rPr>
                <w:bCs/>
              </w:rPr>
            </w:pPr>
            <w:r w:rsidRPr="00A32A00">
              <w:rPr>
                <w:bCs/>
              </w:rPr>
              <w:t>1.</w:t>
            </w:r>
          </w:p>
        </w:tc>
        <w:tc>
          <w:tcPr>
            <w:tcW w:w="4102" w:type="dxa"/>
          </w:tcPr>
          <w:p w14:paraId="0AC505D3" w14:textId="77777777" w:rsidR="00242051" w:rsidRPr="00A32A00" w:rsidRDefault="00242051" w:rsidP="00B01D0F">
            <w:pPr>
              <w:spacing w:line="288" w:lineRule="auto"/>
              <w:rPr>
                <w:bCs/>
              </w:rPr>
            </w:pPr>
          </w:p>
        </w:tc>
        <w:tc>
          <w:tcPr>
            <w:tcW w:w="5223" w:type="dxa"/>
          </w:tcPr>
          <w:p w14:paraId="437D15A4" w14:textId="77777777" w:rsidR="00242051" w:rsidRPr="00A32A00" w:rsidRDefault="00242051" w:rsidP="00B01D0F">
            <w:pPr>
              <w:spacing w:line="288" w:lineRule="auto"/>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B01D0F">
            <w:pPr>
              <w:spacing w:line="288" w:lineRule="auto"/>
              <w:rPr>
                <w:bCs/>
              </w:rPr>
            </w:pPr>
            <w:r w:rsidRPr="00A32A00">
              <w:rPr>
                <w:bCs/>
              </w:rPr>
              <w:t>2.</w:t>
            </w:r>
          </w:p>
        </w:tc>
        <w:tc>
          <w:tcPr>
            <w:tcW w:w="4102" w:type="dxa"/>
          </w:tcPr>
          <w:p w14:paraId="199B4EC0" w14:textId="77777777" w:rsidR="00242051" w:rsidRPr="00A32A00" w:rsidRDefault="00242051" w:rsidP="00B01D0F">
            <w:pPr>
              <w:spacing w:line="288" w:lineRule="auto"/>
              <w:rPr>
                <w:bCs/>
              </w:rPr>
            </w:pPr>
          </w:p>
        </w:tc>
        <w:tc>
          <w:tcPr>
            <w:tcW w:w="5223" w:type="dxa"/>
          </w:tcPr>
          <w:p w14:paraId="7628D538" w14:textId="77777777" w:rsidR="00242051" w:rsidRPr="00A32A00" w:rsidRDefault="00242051" w:rsidP="00B01D0F">
            <w:pPr>
              <w:spacing w:line="288" w:lineRule="auto"/>
              <w:rPr>
                <w:bCs/>
              </w:rPr>
            </w:pPr>
          </w:p>
        </w:tc>
      </w:tr>
    </w:tbl>
    <w:p w14:paraId="71242AD0" w14:textId="77777777" w:rsidR="00242051" w:rsidRDefault="00242051" w:rsidP="00B01D0F">
      <w:pPr>
        <w:autoSpaceDE w:val="0"/>
        <w:adjustRightInd w:val="0"/>
        <w:spacing w:line="288" w:lineRule="auto"/>
        <w:jc w:val="both"/>
        <w:rPr>
          <w:rFonts w:eastAsia="Lucida Sans Unicode"/>
          <w:kern w:val="3"/>
          <w:lang w:eastAsia="hi-IN" w:bidi="hi-IN"/>
        </w:rPr>
      </w:pPr>
    </w:p>
    <w:p w14:paraId="6615F480" w14:textId="4BAA16D3" w:rsidR="00242051" w:rsidRPr="00C10A1C" w:rsidRDefault="00242051" w:rsidP="00B01D0F">
      <w:pPr>
        <w:autoSpaceDE w:val="0"/>
        <w:adjustRightInd w:val="0"/>
        <w:spacing w:line="288" w:lineRule="auto"/>
        <w:jc w:val="both"/>
        <w:rPr>
          <w:b/>
          <w:bCs/>
          <w:szCs w:val="22"/>
        </w:rPr>
      </w:pPr>
      <w:r w:rsidRPr="00930D9D">
        <w:rPr>
          <w:rFonts w:eastAsia="Lucida Sans Unicode"/>
          <w:b/>
          <w:bCs/>
          <w:kern w:val="3"/>
          <w:lang w:eastAsia="hi-IN" w:bidi="hi-IN"/>
        </w:rPr>
        <w:t>Mes siūlome šiuos Darbus</w:t>
      </w:r>
      <w:r w:rsidR="001E10A2">
        <w:rPr>
          <w:b/>
          <w:bCs/>
          <w:szCs w:val="22"/>
        </w:rPr>
        <w:t>:</w:t>
      </w:r>
    </w:p>
    <w:p w14:paraId="77BF9F1D" w14:textId="1AD5696A" w:rsidR="00E00FE4" w:rsidRPr="00CA7B03" w:rsidRDefault="00242051" w:rsidP="00CA7B03">
      <w:pPr>
        <w:autoSpaceDE w:val="0"/>
        <w:adjustRightInd w:val="0"/>
        <w:spacing w:line="288" w:lineRule="auto"/>
        <w:jc w:val="right"/>
        <w:rPr>
          <w:rFonts w:eastAsia="Calibri"/>
          <w:color w:val="FF0000"/>
        </w:rPr>
      </w:pPr>
      <w:r w:rsidRPr="008349D0">
        <w:rPr>
          <w:rFonts w:eastAsia="Calibri"/>
          <w:b/>
          <w:bCs/>
        </w:rPr>
        <w:t>4 lentelė</w:t>
      </w:r>
      <w:r w:rsidRPr="00930D9D">
        <w:rPr>
          <w:rFonts w:eastAsia="Calibri"/>
          <w:b/>
          <w:bCs/>
        </w:rPr>
        <w:t>. „</w:t>
      </w:r>
      <w:r w:rsidR="00D31F58" w:rsidRPr="00D31F58">
        <w:rPr>
          <w:rFonts w:eastAsia="Calibri"/>
          <w:b/>
          <w:bCs/>
        </w:rPr>
        <w:t>Pasiūlymo kaina</w:t>
      </w:r>
      <w:r w:rsidRPr="00930D9D">
        <w:rPr>
          <w:rFonts w:eastAsia="Calibri"/>
          <w:b/>
          <w:bCs/>
        </w:rPr>
        <w:t>“</w:t>
      </w:r>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395"/>
        <w:gridCol w:w="992"/>
        <w:gridCol w:w="992"/>
        <w:gridCol w:w="1418"/>
        <w:gridCol w:w="1558"/>
      </w:tblGrid>
      <w:tr w:rsidR="00B5243B" w:rsidRPr="00952644" w14:paraId="2F1274F7" w14:textId="77777777" w:rsidTr="00B5243B">
        <w:trPr>
          <w:cantSplit/>
        </w:trPr>
        <w:tc>
          <w:tcPr>
            <w:tcW w:w="562" w:type="dxa"/>
            <w:shd w:val="clear" w:color="auto" w:fill="EAF1DD" w:themeFill="accent3" w:themeFillTint="33"/>
            <w:vAlign w:val="center"/>
          </w:tcPr>
          <w:p w14:paraId="5CD79B61" w14:textId="77777777" w:rsidR="00B5243B" w:rsidRPr="00952644" w:rsidRDefault="00B5243B" w:rsidP="00017B5D">
            <w:pPr>
              <w:jc w:val="center"/>
              <w:rPr>
                <w:b/>
                <w:bCs/>
                <w:color w:val="000000"/>
              </w:rPr>
            </w:pPr>
            <w:r w:rsidRPr="00952644">
              <w:rPr>
                <w:b/>
                <w:bCs/>
                <w:color w:val="000000"/>
              </w:rPr>
              <w:t>Ei. Nr.</w:t>
            </w:r>
          </w:p>
        </w:tc>
        <w:tc>
          <w:tcPr>
            <w:tcW w:w="4395" w:type="dxa"/>
            <w:shd w:val="clear" w:color="auto" w:fill="EAF1DD" w:themeFill="accent3" w:themeFillTint="33"/>
            <w:vAlign w:val="center"/>
          </w:tcPr>
          <w:p w14:paraId="5670CC27" w14:textId="4D340E2A" w:rsidR="00B5243B" w:rsidRPr="00952644" w:rsidRDefault="00B5243B" w:rsidP="00017B5D">
            <w:pPr>
              <w:jc w:val="center"/>
              <w:rPr>
                <w:b/>
                <w:bCs/>
                <w:color w:val="000000"/>
              </w:rPr>
            </w:pPr>
            <w:r>
              <w:rPr>
                <w:b/>
                <w:bCs/>
                <w:color w:val="000000"/>
              </w:rPr>
              <w:t>Darbų</w:t>
            </w:r>
            <w:r w:rsidRPr="00952644">
              <w:rPr>
                <w:b/>
                <w:bCs/>
                <w:color w:val="000000"/>
              </w:rPr>
              <w:t xml:space="preserve"> pavadinimas</w:t>
            </w:r>
          </w:p>
        </w:tc>
        <w:tc>
          <w:tcPr>
            <w:tcW w:w="992" w:type="dxa"/>
            <w:shd w:val="clear" w:color="auto" w:fill="EAF1DD" w:themeFill="accent3" w:themeFillTint="33"/>
            <w:vAlign w:val="center"/>
          </w:tcPr>
          <w:p w14:paraId="4054CDEF" w14:textId="13A670C6" w:rsidR="00B5243B" w:rsidRPr="00952644" w:rsidRDefault="00B5243B" w:rsidP="00017B5D">
            <w:pPr>
              <w:autoSpaceDN/>
              <w:contextualSpacing/>
              <w:jc w:val="center"/>
              <w:textAlignment w:val="auto"/>
              <w:rPr>
                <w:b/>
                <w:bCs/>
                <w:color w:val="000000"/>
              </w:rPr>
            </w:pPr>
            <w:r>
              <w:rPr>
                <w:b/>
                <w:bCs/>
                <w:color w:val="000000"/>
              </w:rPr>
              <w:t>Mato vnt.</w:t>
            </w:r>
          </w:p>
        </w:tc>
        <w:tc>
          <w:tcPr>
            <w:tcW w:w="992" w:type="dxa"/>
            <w:shd w:val="clear" w:color="auto" w:fill="EAF1DD" w:themeFill="accent3" w:themeFillTint="33"/>
            <w:vAlign w:val="center"/>
          </w:tcPr>
          <w:p w14:paraId="43B95C8E" w14:textId="71BE685A" w:rsidR="00B5243B" w:rsidRPr="00952644" w:rsidRDefault="00B5243B" w:rsidP="00017B5D">
            <w:pPr>
              <w:jc w:val="center"/>
              <w:rPr>
                <w:b/>
                <w:bCs/>
                <w:color w:val="000000"/>
              </w:rPr>
            </w:pPr>
            <w:r>
              <w:rPr>
                <w:b/>
                <w:bCs/>
                <w:iCs/>
                <w:color w:val="000000"/>
              </w:rPr>
              <w:t>Kiekis</w:t>
            </w:r>
          </w:p>
        </w:tc>
        <w:tc>
          <w:tcPr>
            <w:tcW w:w="1418" w:type="dxa"/>
            <w:shd w:val="clear" w:color="auto" w:fill="EAF1DD" w:themeFill="accent3" w:themeFillTint="33"/>
          </w:tcPr>
          <w:p w14:paraId="6496F7EB" w14:textId="7433C6DC" w:rsidR="00B5243B" w:rsidRPr="00952644" w:rsidRDefault="00B5243B" w:rsidP="00017B5D">
            <w:pPr>
              <w:jc w:val="center"/>
              <w:rPr>
                <w:b/>
                <w:bCs/>
                <w:color w:val="000000"/>
              </w:rPr>
            </w:pPr>
            <w:r>
              <w:rPr>
                <w:b/>
                <w:bCs/>
                <w:color w:val="000000"/>
              </w:rPr>
              <w:t>Įkainis 1 vnt. Eur be PVM</w:t>
            </w:r>
          </w:p>
        </w:tc>
        <w:tc>
          <w:tcPr>
            <w:tcW w:w="1558" w:type="dxa"/>
            <w:shd w:val="clear" w:color="auto" w:fill="EAF1DD" w:themeFill="accent3" w:themeFillTint="33"/>
            <w:vAlign w:val="center"/>
          </w:tcPr>
          <w:p w14:paraId="39208170" w14:textId="4BE32889" w:rsidR="00B5243B" w:rsidRPr="00952644" w:rsidRDefault="00B5243B" w:rsidP="00017B5D">
            <w:pPr>
              <w:jc w:val="center"/>
              <w:rPr>
                <w:b/>
                <w:bCs/>
                <w:color w:val="000000"/>
              </w:rPr>
            </w:pPr>
            <w:r w:rsidRPr="00952644">
              <w:rPr>
                <w:b/>
                <w:bCs/>
                <w:color w:val="000000"/>
              </w:rPr>
              <w:t>EUR</w:t>
            </w:r>
            <w:r>
              <w:rPr>
                <w:b/>
                <w:bCs/>
                <w:color w:val="000000"/>
              </w:rPr>
              <w:t xml:space="preserve"> be</w:t>
            </w:r>
            <w:r w:rsidRPr="00952644">
              <w:rPr>
                <w:b/>
                <w:bCs/>
                <w:color w:val="000000"/>
              </w:rPr>
              <w:t xml:space="preserve"> PVM</w:t>
            </w:r>
            <w:r>
              <w:rPr>
                <w:b/>
                <w:bCs/>
                <w:color w:val="000000"/>
              </w:rPr>
              <w:t xml:space="preserve"> </w:t>
            </w:r>
            <w:r w:rsidRPr="00952644">
              <w:rPr>
                <w:b/>
                <w:bCs/>
                <w:i/>
                <w:color w:val="000000"/>
              </w:rPr>
              <w:t>(</w:t>
            </w:r>
            <w:r>
              <w:rPr>
                <w:b/>
                <w:bCs/>
                <w:i/>
                <w:color w:val="000000"/>
              </w:rPr>
              <w:t>4</w:t>
            </w:r>
            <w:r w:rsidRPr="00952644">
              <w:rPr>
                <w:b/>
                <w:bCs/>
                <w:i/>
                <w:color w:val="000000"/>
              </w:rPr>
              <w:t xml:space="preserve"> stulpelis x </w:t>
            </w:r>
            <w:r>
              <w:rPr>
                <w:b/>
                <w:bCs/>
                <w:i/>
                <w:color w:val="000000"/>
              </w:rPr>
              <w:t xml:space="preserve">5 </w:t>
            </w:r>
            <w:r w:rsidRPr="00952644">
              <w:rPr>
                <w:b/>
                <w:bCs/>
                <w:i/>
                <w:color w:val="000000"/>
              </w:rPr>
              <w:t>stulpelis)</w:t>
            </w:r>
          </w:p>
        </w:tc>
      </w:tr>
      <w:tr w:rsidR="00B5243B" w:rsidRPr="00952644" w14:paraId="79F95E86" w14:textId="77777777" w:rsidTr="00B5243B">
        <w:tc>
          <w:tcPr>
            <w:tcW w:w="562" w:type="dxa"/>
            <w:shd w:val="clear" w:color="auto" w:fill="auto"/>
            <w:vAlign w:val="center"/>
          </w:tcPr>
          <w:p w14:paraId="721DE1F2" w14:textId="77777777" w:rsidR="00B5243B" w:rsidRPr="00952644" w:rsidRDefault="00B5243B" w:rsidP="00017B5D">
            <w:pPr>
              <w:jc w:val="center"/>
              <w:rPr>
                <w:i/>
                <w:color w:val="000000"/>
              </w:rPr>
            </w:pPr>
            <w:r w:rsidRPr="00952644">
              <w:rPr>
                <w:i/>
                <w:color w:val="000000"/>
              </w:rPr>
              <w:t>1</w:t>
            </w:r>
          </w:p>
        </w:tc>
        <w:tc>
          <w:tcPr>
            <w:tcW w:w="4395" w:type="dxa"/>
            <w:shd w:val="clear" w:color="auto" w:fill="auto"/>
            <w:vAlign w:val="center"/>
          </w:tcPr>
          <w:p w14:paraId="7F720648" w14:textId="77777777" w:rsidR="00B5243B" w:rsidRPr="00952644" w:rsidRDefault="00B5243B" w:rsidP="00017B5D">
            <w:pPr>
              <w:jc w:val="center"/>
              <w:rPr>
                <w:i/>
                <w:color w:val="000000"/>
              </w:rPr>
            </w:pPr>
            <w:r w:rsidRPr="00952644">
              <w:rPr>
                <w:i/>
                <w:color w:val="000000"/>
              </w:rPr>
              <w:t>2</w:t>
            </w:r>
          </w:p>
        </w:tc>
        <w:tc>
          <w:tcPr>
            <w:tcW w:w="992" w:type="dxa"/>
            <w:shd w:val="clear" w:color="auto" w:fill="auto"/>
          </w:tcPr>
          <w:p w14:paraId="546804A5" w14:textId="77777777" w:rsidR="00B5243B" w:rsidRPr="00952644" w:rsidRDefault="00B5243B" w:rsidP="00017B5D">
            <w:pPr>
              <w:jc w:val="center"/>
              <w:rPr>
                <w:i/>
                <w:color w:val="000000"/>
              </w:rPr>
            </w:pPr>
            <w:r>
              <w:rPr>
                <w:i/>
                <w:color w:val="000000"/>
              </w:rPr>
              <w:t>3</w:t>
            </w:r>
          </w:p>
        </w:tc>
        <w:tc>
          <w:tcPr>
            <w:tcW w:w="992" w:type="dxa"/>
            <w:shd w:val="clear" w:color="auto" w:fill="auto"/>
            <w:vAlign w:val="center"/>
          </w:tcPr>
          <w:p w14:paraId="1B952F0D" w14:textId="42793A34" w:rsidR="00B5243B" w:rsidRPr="00952644" w:rsidRDefault="00B5243B" w:rsidP="008D11F5">
            <w:pPr>
              <w:jc w:val="center"/>
              <w:rPr>
                <w:i/>
                <w:color w:val="000000"/>
              </w:rPr>
            </w:pPr>
            <w:r>
              <w:rPr>
                <w:i/>
                <w:color w:val="000000"/>
              </w:rPr>
              <w:t>4</w:t>
            </w:r>
          </w:p>
        </w:tc>
        <w:tc>
          <w:tcPr>
            <w:tcW w:w="1418" w:type="dxa"/>
          </w:tcPr>
          <w:p w14:paraId="58B72579" w14:textId="0160EA40" w:rsidR="00B5243B" w:rsidRDefault="00B5243B" w:rsidP="00B5243B">
            <w:pPr>
              <w:ind w:right="716"/>
              <w:jc w:val="right"/>
              <w:rPr>
                <w:i/>
                <w:color w:val="000000"/>
              </w:rPr>
            </w:pPr>
            <w:r>
              <w:rPr>
                <w:i/>
                <w:color w:val="000000"/>
              </w:rPr>
              <w:t>5</w:t>
            </w:r>
          </w:p>
        </w:tc>
        <w:tc>
          <w:tcPr>
            <w:tcW w:w="1558" w:type="dxa"/>
            <w:shd w:val="clear" w:color="auto" w:fill="auto"/>
            <w:vAlign w:val="center"/>
          </w:tcPr>
          <w:p w14:paraId="453AC08B" w14:textId="77D55BBA" w:rsidR="00B5243B" w:rsidRPr="00952644" w:rsidRDefault="00B5243B" w:rsidP="00B5243B">
            <w:pPr>
              <w:ind w:right="716"/>
              <w:jc w:val="right"/>
              <w:rPr>
                <w:i/>
                <w:color w:val="000000"/>
              </w:rPr>
            </w:pPr>
            <w:r>
              <w:rPr>
                <w:i/>
                <w:color w:val="000000"/>
              </w:rPr>
              <w:t>6</w:t>
            </w:r>
          </w:p>
        </w:tc>
      </w:tr>
      <w:tr w:rsidR="00B5243B" w:rsidRPr="00952644" w14:paraId="368E57F6" w14:textId="77777777" w:rsidTr="00B5243B">
        <w:tc>
          <w:tcPr>
            <w:tcW w:w="562" w:type="dxa"/>
            <w:shd w:val="clear" w:color="auto" w:fill="auto"/>
            <w:vAlign w:val="center"/>
          </w:tcPr>
          <w:p w14:paraId="6EAC2633" w14:textId="77777777" w:rsidR="00B5243B" w:rsidRPr="00952644" w:rsidRDefault="00B5243B" w:rsidP="00017B5D">
            <w:pPr>
              <w:jc w:val="center"/>
              <w:rPr>
                <w:color w:val="000000"/>
              </w:rPr>
            </w:pPr>
            <w:r w:rsidRPr="00952644">
              <w:rPr>
                <w:color w:val="000000"/>
              </w:rPr>
              <w:t>1.</w:t>
            </w:r>
          </w:p>
        </w:tc>
        <w:tc>
          <w:tcPr>
            <w:tcW w:w="4395" w:type="dxa"/>
            <w:shd w:val="clear" w:color="auto" w:fill="auto"/>
            <w:vAlign w:val="center"/>
          </w:tcPr>
          <w:p w14:paraId="5D42658A" w14:textId="08907F00" w:rsidR="00B5243B" w:rsidRPr="00952644" w:rsidRDefault="00B5243B" w:rsidP="00D31F58">
            <w:pPr>
              <w:rPr>
                <w:b/>
                <w:bCs/>
                <w:color w:val="000000"/>
              </w:rPr>
            </w:pPr>
            <w:r>
              <w:t>Pagrindų profilio lyginimas ir tankinimas pridedant dolomito skaldos</w:t>
            </w:r>
          </w:p>
        </w:tc>
        <w:tc>
          <w:tcPr>
            <w:tcW w:w="992" w:type="dxa"/>
            <w:shd w:val="clear" w:color="auto" w:fill="auto"/>
            <w:vAlign w:val="center"/>
          </w:tcPr>
          <w:p w14:paraId="573E5871" w14:textId="17E96CD6" w:rsidR="00B5243B" w:rsidRPr="001B227F" w:rsidRDefault="00B5243B" w:rsidP="00017B5D">
            <w:pPr>
              <w:jc w:val="center"/>
              <w:rPr>
                <w:color w:val="000000"/>
              </w:rPr>
            </w:pPr>
            <w:r>
              <w:rPr>
                <w:color w:val="000000"/>
              </w:rPr>
              <w:t>100</w:t>
            </w:r>
            <w:r w:rsidRPr="001B227F">
              <w:rPr>
                <w:color w:val="000000"/>
              </w:rPr>
              <w:t xml:space="preserve"> m</w:t>
            </w:r>
            <w:r w:rsidRPr="008D11F5">
              <w:rPr>
                <w:color w:val="000000"/>
                <w:vertAlign w:val="superscript"/>
              </w:rPr>
              <w:t>2</w:t>
            </w:r>
          </w:p>
        </w:tc>
        <w:tc>
          <w:tcPr>
            <w:tcW w:w="992" w:type="dxa"/>
            <w:shd w:val="clear" w:color="auto" w:fill="auto"/>
            <w:vAlign w:val="center"/>
          </w:tcPr>
          <w:p w14:paraId="100BD776" w14:textId="2E593CC5" w:rsidR="00B5243B" w:rsidRPr="00952644" w:rsidRDefault="00B5243B" w:rsidP="00017B5D">
            <w:pPr>
              <w:jc w:val="center"/>
              <w:rPr>
                <w:b/>
                <w:color w:val="000000"/>
                <w:sz w:val="22"/>
                <w:szCs w:val="22"/>
              </w:rPr>
            </w:pPr>
            <w:r>
              <w:rPr>
                <w:b/>
                <w:color w:val="000000"/>
                <w:sz w:val="22"/>
                <w:szCs w:val="22"/>
              </w:rPr>
              <w:t>36</w:t>
            </w:r>
          </w:p>
        </w:tc>
        <w:tc>
          <w:tcPr>
            <w:tcW w:w="1418" w:type="dxa"/>
          </w:tcPr>
          <w:p w14:paraId="0B077A8A" w14:textId="77777777" w:rsidR="00B5243B" w:rsidRPr="00952644" w:rsidRDefault="00B5243B" w:rsidP="00017B5D">
            <w:pPr>
              <w:jc w:val="center"/>
              <w:rPr>
                <w:b/>
                <w:color w:val="000000"/>
              </w:rPr>
            </w:pPr>
          </w:p>
        </w:tc>
        <w:tc>
          <w:tcPr>
            <w:tcW w:w="1558" w:type="dxa"/>
            <w:shd w:val="clear" w:color="auto" w:fill="auto"/>
            <w:vAlign w:val="center"/>
          </w:tcPr>
          <w:p w14:paraId="315575A0" w14:textId="05258261" w:rsidR="00B5243B" w:rsidRPr="00952644" w:rsidRDefault="00B5243B" w:rsidP="00017B5D">
            <w:pPr>
              <w:jc w:val="center"/>
              <w:rPr>
                <w:b/>
                <w:color w:val="000000"/>
              </w:rPr>
            </w:pPr>
          </w:p>
        </w:tc>
      </w:tr>
      <w:tr w:rsidR="00B5243B" w:rsidRPr="00952644" w14:paraId="280A959B" w14:textId="77777777" w:rsidTr="00B5243B">
        <w:tc>
          <w:tcPr>
            <w:tcW w:w="562" w:type="dxa"/>
            <w:shd w:val="clear" w:color="auto" w:fill="auto"/>
            <w:vAlign w:val="center"/>
          </w:tcPr>
          <w:p w14:paraId="58D2B1C0" w14:textId="41637EDE" w:rsidR="00B5243B" w:rsidRPr="00952644" w:rsidRDefault="00B5243B" w:rsidP="00017B5D">
            <w:pPr>
              <w:jc w:val="center"/>
              <w:rPr>
                <w:color w:val="000000"/>
              </w:rPr>
            </w:pPr>
            <w:r>
              <w:rPr>
                <w:color w:val="000000"/>
              </w:rPr>
              <w:t>2.</w:t>
            </w:r>
          </w:p>
        </w:tc>
        <w:tc>
          <w:tcPr>
            <w:tcW w:w="4395" w:type="dxa"/>
            <w:shd w:val="clear" w:color="auto" w:fill="auto"/>
            <w:vAlign w:val="center"/>
          </w:tcPr>
          <w:p w14:paraId="25F9FD00" w14:textId="0561B722" w:rsidR="00B5243B" w:rsidRDefault="00B5243B" w:rsidP="00D31F58">
            <w:r>
              <w:t xml:space="preserve">3 cm storio </w:t>
            </w:r>
            <w:proofErr w:type="spellStart"/>
            <w:r>
              <w:t>viensl</w:t>
            </w:r>
            <w:proofErr w:type="spellEnd"/>
            <w:r>
              <w:t>. Pagrindo iš granito skaldos 0/5 įrengimas</w:t>
            </w:r>
          </w:p>
        </w:tc>
        <w:tc>
          <w:tcPr>
            <w:tcW w:w="992" w:type="dxa"/>
            <w:shd w:val="clear" w:color="auto" w:fill="auto"/>
            <w:vAlign w:val="center"/>
          </w:tcPr>
          <w:p w14:paraId="026BB236" w14:textId="346F5F75" w:rsidR="00B5243B" w:rsidRPr="001B227F" w:rsidRDefault="00B5243B" w:rsidP="008D11F5">
            <w:pPr>
              <w:jc w:val="center"/>
              <w:rPr>
                <w:color w:val="000000"/>
              </w:rPr>
            </w:pPr>
            <w:r w:rsidRPr="008D11F5">
              <w:rPr>
                <w:color w:val="000000"/>
              </w:rPr>
              <w:t>100 m</w:t>
            </w:r>
            <w:r w:rsidRPr="008D11F5">
              <w:rPr>
                <w:color w:val="000000"/>
                <w:vertAlign w:val="superscript"/>
              </w:rPr>
              <w:t>2</w:t>
            </w:r>
          </w:p>
        </w:tc>
        <w:tc>
          <w:tcPr>
            <w:tcW w:w="992" w:type="dxa"/>
            <w:shd w:val="clear" w:color="auto" w:fill="auto"/>
            <w:vAlign w:val="center"/>
          </w:tcPr>
          <w:p w14:paraId="3BA26EF5" w14:textId="4C373E88" w:rsidR="00B5243B" w:rsidRPr="00952644" w:rsidRDefault="00B5243B" w:rsidP="00017B5D">
            <w:pPr>
              <w:jc w:val="center"/>
              <w:rPr>
                <w:b/>
                <w:color w:val="000000"/>
                <w:sz w:val="22"/>
                <w:szCs w:val="22"/>
              </w:rPr>
            </w:pPr>
            <w:r>
              <w:rPr>
                <w:b/>
                <w:color w:val="000000"/>
                <w:sz w:val="22"/>
                <w:szCs w:val="22"/>
              </w:rPr>
              <w:t>36</w:t>
            </w:r>
          </w:p>
        </w:tc>
        <w:tc>
          <w:tcPr>
            <w:tcW w:w="1418" w:type="dxa"/>
          </w:tcPr>
          <w:p w14:paraId="1EE5F5FC" w14:textId="77777777" w:rsidR="00B5243B" w:rsidRPr="00952644" w:rsidRDefault="00B5243B" w:rsidP="00017B5D">
            <w:pPr>
              <w:jc w:val="center"/>
              <w:rPr>
                <w:b/>
                <w:color w:val="000000"/>
              </w:rPr>
            </w:pPr>
          </w:p>
        </w:tc>
        <w:tc>
          <w:tcPr>
            <w:tcW w:w="1558" w:type="dxa"/>
            <w:shd w:val="clear" w:color="auto" w:fill="auto"/>
            <w:vAlign w:val="center"/>
          </w:tcPr>
          <w:p w14:paraId="61878BC9" w14:textId="38F4B58F" w:rsidR="00B5243B" w:rsidRPr="00952644" w:rsidRDefault="00B5243B" w:rsidP="00017B5D">
            <w:pPr>
              <w:jc w:val="center"/>
              <w:rPr>
                <w:b/>
                <w:color w:val="000000"/>
              </w:rPr>
            </w:pPr>
          </w:p>
        </w:tc>
      </w:tr>
      <w:tr w:rsidR="00B5243B" w:rsidRPr="00952644" w14:paraId="38D76489" w14:textId="77777777" w:rsidTr="00B5243B">
        <w:tc>
          <w:tcPr>
            <w:tcW w:w="6941" w:type="dxa"/>
            <w:gridSpan w:val="4"/>
            <w:shd w:val="clear" w:color="auto" w:fill="EAF1DD" w:themeFill="accent3" w:themeFillTint="33"/>
          </w:tcPr>
          <w:p w14:paraId="0DD1543C" w14:textId="77777777" w:rsidR="00B5243B" w:rsidRPr="00952644" w:rsidRDefault="00B5243B" w:rsidP="00017B5D">
            <w:pPr>
              <w:jc w:val="right"/>
              <w:rPr>
                <w:b/>
                <w:color w:val="000000"/>
              </w:rPr>
            </w:pPr>
            <w:r w:rsidRPr="00952644">
              <w:rPr>
                <w:color w:val="000000"/>
              </w:rPr>
              <w:t>*PVM suma (</w:t>
            </w:r>
            <w:r w:rsidRPr="00952644">
              <w:rPr>
                <w:rFonts w:eastAsia="Calibri"/>
              </w:rPr>
              <w:t>nurodyti</w:t>
            </w:r>
            <w:r w:rsidRPr="00952644">
              <w:rPr>
                <w:color w:val="000000"/>
              </w:rPr>
              <w:t>):</w:t>
            </w:r>
          </w:p>
        </w:tc>
        <w:tc>
          <w:tcPr>
            <w:tcW w:w="1418" w:type="dxa"/>
            <w:shd w:val="clear" w:color="auto" w:fill="EAF1DD" w:themeFill="accent3" w:themeFillTint="33"/>
          </w:tcPr>
          <w:p w14:paraId="4E9AC2EB" w14:textId="77777777" w:rsidR="00B5243B" w:rsidRPr="00952644" w:rsidRDefault="00B5243B" w:rsidP="00017B5D">
            <w:pPr>
              <w:jc w:val="center"/>
              <w:rPr>
                <w:b/>
                <w:color w:val="000000"/>
              </w:rPr>
            </w:pPr>
          </w:p>
        </w:tc>
        <w:tc>
          <w:tcPr>
            <w:tcW w:w="1558" w:type="dxa"/>
            <w:shd w:val="clear" w:color="auto" w:fill="EAF1DD" w:themeFill="accent3" w:themeFillTint="33"/>
            <w:vAlign w:val="center"/>
          </w:tcPr>
          <w:p w14:paraId="3299296F" w14:textId="771A7F83" w:rsidR="00B5243B" w:rsidRPr="00952644" w:rsidRDefault="00B5243B" w:rsidP="00017B5D">
            <w:pPr>
              <w:jc w:val="center"/>
              <w:rPr>
                <w:b/>
                <w:color w:val="000000"/>
              </w:rPr>
            </w:pPr>
          </w:p>
        </w:tc>
      </w:tr>
      <w:tr w:rsidR="00B5243B" w:rsidRPr="00952644" w14:paraId="58530A8B" w14:textId="77777777" w:rsidTr="00B5243B">
        <w:tc>
          <w:tcPr>
            <w:tcW w:w="6941" w:type="dxa"/>
            <w:gridSpan w:val="4"/>
            <w:shd w:val="clear" w:color="auto" w:fill="EAF1DD" w:themeFill="accent3" w:themeFillTint="33"/>
          </w:tcPr>
          <w:p w14:paraId="3A38B41C" w14:textId="7A5DA386" w:rsidR="00B5243B" w:rsidRPr="00952644" w:rsidRDefault="00B5243B" w:rsidP="00017B5D">
            <w:pPr>
              <w:jc w:val="right"/>
              <w:rPr>
                <w:b/>
                <w:color w:val="000000"/>
              </w:rPr>
            </w:pPr>
            <w:r w:rsidRPr="00952644">
              <w:rPr>
                <w:b/>
                <w:bCs/>
                <w:color w:val="000000"/>
              </w:rPr>
              <w:t>Bendra pasiūlymo kaina, Eur su P</w:t>
            </w:r>
            <w:r w:rsidRPr="00952644">
              <w:rPr>
                <w:rFonts w:eastAsia="Calibri"/>
                <w:b/>
                <w:bCs/>
                <w:color w:val="000000"/>
              </w:rPr>
              <w:t>VM:</w:t>
            </w:r>
          </w:p>
        </w:tc>
        <w:tc>
          <w:tcPr>
            <w:tcW w:w="1418" w:type="dxa"/>
            <w:shd w:val="clear" w:color="auto" w:fill="EAF1DD" w:themeFill="accent3" w:themeFillTint="33"/>
          </w:tcPr>
          <w:p w14:paraId="563D57BC" w14:textId="77777777" w:rsidR="00B5243B" w:rsidRPr="00952644" w:rsidRDefault="00B5243B" w:rsidP="00017B5D">
            <w:pPr>
              <w:jc w:val="center"/>
              <w:rPr>
                <w:b/>
                <w:color w:val="000000"/>
              </w:rPr>
            </w:pPr>
          </w:p>
        </w:tc>
        <w:tc>
          <w:tcPr>
            <w:tcW w:w="1558" w:type="dxa"/>
            <w:shd w:val="clear" w:color="auto" w:fill="EAF1DD" w:themeFill="accent3" w:themeFillTint="33"/>
            <w:vAlign w:val="center"/>
          </w:tcPr>
          <w:p w14:paraId="2C6275EF" w14:textId="223494CE" w:rsidR="00B5243B" w:rsidRPr="00952644" w:rsidRDefault="00B5243B" w:rsidP="00017B5D">
            <w:pPr>
              <w:jc w:val="center"/>
              <w:rPr>
                <w:b/>
                <w:color w:val="000000"/>
              </w:rPr>
            </w:pPr>
          </w:p>
        </w:tc>
      </w:tr>
    </w:tbl>
    <w:p w14:paraId="607F1D00" w14:textId="77777777" w:rsidR="00D31F58" w:rsidRPr="00A15D8A" w:rsidRDefault="00D31F58" w:rsidP="00B01D0F">
      <w:pPr>
        <w:widowControl w:val="0"/>
        <w:spacing w:line="288" w:lineRule="auto"/>
        <w:jc w:val="both"/>
      </w:pPr>
    </w:p>
    <w:p w14:paraId="4E1193D7" w14:textId="7D9D7582" w:rsidR="00333E25" w:rsidRPr="00333E25" w:rsidRDefault="000942B6" w:rsidP="00333E25">
      <w:pPr>
        <w:widowControl w:val="0"/>
        <w:spacing w:line="288" w:lineRule="auto"/>
        <w:ind w:firstLine="567"/>
        <w:jc w:val="both"/>
        <w:rPr>
          <w:b/>
          <w:i/>
          <w:iCs/>
          <w:sz w:val="22"/>
          <w:szCs w:val="22"/>
        </w:rPr>
      </w:pPr>
      <w:r w:rsidRPr="00633BEC">
        <w:rPr>
          <w:rStyle w:val="Lentelsuraas2"/>
          <w:b/>
          <w:i/>
          <w:iCs/>
        </w:rPr>
        <w:t>Pastabos:</w:t>
      </w:r>
    </w:p>
    <w:p w14:paraId="13617C52" w14:textId="77777777" w:rsidR="00333E25" w:rsidRDefault="00333E25" w:rsidP="00333E25">
      <w:pPr>
        <w:pStyle w:val="Stilius3"/>
        <w:widowControl/>
        <w:numPr>
          <w:ilvl w:val="0"/>
          <w:numId w:val="29"/>
        </w:numPr>
        <w:tabs>
          <w:tab w:val="left" w:pos="709"/>
          <w:tab w:val="left" w:pos="993"/>
        </w:tabs>
        <w:suppressAutoHyphens w:val="0"/>
        <w:autoSpaceDN/>
        <w:spacing w:before="0"/>
        <w:ind w:left="715" w:hanging="6"/>
        <w:textAlignment w:val="auto"/>
        <w:rPr>
          <w:i/>
        </w:rPr>
      </w:pPr>
      <w:r w:rsidRPr="00632934">
        <w:rPr>
          <w:i/>
        </w:rPr>
        <w:t>Bendra pasiūlymo kaina su PVM pasiūlyme</w:t>
      </w:r>
      <w:r w:rsidRPr="000B5D9F">
        <w:rPr>
          <w:i/>
        </w:rPr>
        <w:t xml:space="preserve"> nurodomos paliekant du skaitmenis po kablelio;</w:t>
      </w:r>
    </w:p>
    <w:p w14:paraId="1DEB07C5" w14:textId="77777777" w:rsidR="00333E25" w:rsidRPr="00B7743E" w:rsidRDefault="00333E25" w:rsidP="00333E25">
      <w:pPr>
        <w:pStyle w:val="Stilius3"/>
        <w:widowControl/>
        <w:numPr>
          <w:ilvl w:val="0"/>
          <w:numId w:val="29"/>
        </w:numPr>
        <w:shd w:val="clear" w:color="auto" w:fill="FFFFFF" w:themeFill="background1"/>
        <w:tabs>
          <w:tab w:val="left" w:pos="709"/>
          <w:tab w:val="left" w:pos="993"/>
        </w:tabs>
        <w:suppressAutoHyphens w:val="0"/>
        <w:autoSpaceDN/>
        <w:spacing w:before="0"/>
        <w:ind w:left="715" w:hanging="6"/>
        <w:textAlignment w:val="auto"/>
        <w:rPr>
          <w:i/>
        </w:rPr>
      </w:pPr>
      <w:r w:rsidRPr="00353DB6">
        <w:rPr>
          <w:i/>
        </w:rPr>
        <w:t xml:space="preserve">Bendra </w:t>
      </w:r>
      <w:r w:rsidRPr="00B7743E">
        <w:rPr>
          <w:i/>
        </w:rPr>
        <w:t>pasiūlymo kaina turi atitikti pateiktų jos sudėtinių dalių sumą;</w:t>
      </w:r>
      <w:r w:rsidRPr="00B7743E">
        <w:rPr>
          <w:b/>
          <w:bCs/>
          <w:iCs/>
        </w:rPr>
        <w:t xml:space="preserve"> </w:t>
      </w:r>
    </w:p>
    <w:p w14:paraId="5C95C9F6" w14:textId="77777777" w:rsidR="00333E25" w:rsidRDefault="00333E25" w:rsidP="00333E25">
      <w:pPr>
        <w:pStyle w:val="Stilius3"/>
        <w:widowControl/>
        <w:numPr>
          <w:ilvl w:val="0"/>
          <w:numId w:val="29"/>
        </w:numPr>
        <w:tabs>
          <w:tab w:val="left" w:pos="709"/>
          <w:tab w:val="left" w:pos="993"/>
        </w:tabs>
        <w:suppressAutoHyphens w:val="0"/>
        <w:autoSpaceDN/>
        <w:spacing w:before="0"/>
        <w:ind w:left="715" w:hanging="6"/>
        <w:textAlignment w:val="auto"/>
        <w:rPr>
          <w:rFonts w:eastAsia="Calibri"/>
        </w:rPr>
      </w:pPr>
      <w:r w:rsidRPr="00B7743E">
        <w:rPr>
          <w:i/>
        </w:rPr>
        <w:t>Visos tiekėjo išlaidos, susijusios su pirkimo sutarties nuostatų laikymusi, turi būti įvertintos paskirstant išlaidas Darbų kainose;</w:t>
      </w:r>
    </w:p>
    <w:p w14:paraId="2EB65022" w14:textId="77777777" w:rsidR="000942B6" w:rsidRDefault="000942B6" w:rsidP="00B01D0F">
      <w:pPr>
        <w:tabs>
          <w:tab w:val="left" w:pos="3584"/>
        </w:tabs>
        <w:spacing w:line="288" w:lineRule="auto"/>
        <w:ind w:firstLine="720"/>
        <w:jc w:val="both"/>
      </w:pPr>
    </w:p>
    <w:p w14:paraId="232CED10" w14:textId="77777777" w:rsidR="000942B6" w:rsidRPr="000B5D9F" w:rsidRDefault="000942B6" w:rsidP="00B01D0F">
      <w:pPr>
        <w:pStyle w:val="Stilius3"/>
        <w:widowControl/>
        <w:tabs>
          <w:tab w:val="left" w:pos="709"/>
        </w:tabs>
        <w:suppressAutoHyphens w:val="0"/>
        <w:autoSpaceDN/>
        <w:spacing w:before="120" w:line="288" w:lineRule="auto"/>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B01D0F">
      <w:pPr>
        <w:widowControl w:val="0"/>
        <w:spacing w:line="288" w:lineRule="auto"/>
        <w:jc w:val="both"/>
      </w:pPr>
      <w:r w:rsidRPr="002408E3">
        <w:t>____________________________________________________________________.</w:t>
      </w:r>
    </w:p>
    <w:p w14:paraId="4CC7CD2E" w14:textId="77777777" w:rsidR="000942B6" w:rsidRDefault="000942B6" w:rsidP="00B01D0F">
      <w:pPr>
        <w:widowControl w:val="0"/>
        <w:spacing w:line="288" w:lineRule="auto"/>
        <w:jc w:val="both"/>
      </w:pPr>
    </w:p>
    <w:p w14:paraId="73B7128C" w14:textId="38851CBA" w:rsidR="006E5564" w:rsidRPr="006E5564" w:rsidRDefault="006E5564" w:rsidP="00B01D0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line="288" w:lineRule="auto"/>
        <w:jc w:val="both"/>
        <w:rPr>
          <w:rFonts w:eastAsia="Lucida Sans Unicode"/>
          <w:b/>
          <w:bCs/>
          <w:color w:val="000000"/>
          <w:kern w:val="3"/>
          <w:lang w:eastAsia="hi-IN" w:bidi="hi-IN"/>
        </w:rPr>
      </w:pPr>
      <w:r w:rsidRPr="006E5564">
        <w:rPr>
          <w:rFonts w:eastAsia="Lucida Sans Unicode"/>
          <w:b/>
          <w:bCs/>
          <w:color w:val="000000"/>
          <w:kern w:val="3"/>
          <w:lang w:eastAsia="hi-IN" w:bidi="hi-IN"/>
        </w:rPr>
        <w:t>5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46315F">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lastRenderedPageBreak/>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B01D0F">
            <w:pPr>
              <w:snapToGrid w:val="0"/>
              <w:spacing w:line="288" w:lineRule="auto"/>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B01D0F">
            <w:pPr>
              <w:snapToGrid w:val="0"/>
              <w:spacing w:line="288" w:lineRule="auto"/>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B01D0F">
            <w:pPr>
              <w:snapToGrid w:val="0"/>
              <w:spacing w:line="288" w:lineRule="auto"/>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B01D0F">
            <w:pPr>
              <w:snapToGrid w:val="0"/>
              <w:spacing w:line="288" w:lineRule="auto"/>
              <w:ind w:firstLine="567"/>
              <w:jc w:val="right"/>
              <w:rPr>
                <w:rFonts w:eastAsia="Lucida Sans Unicode"/>
                <w:color w:val="000000"/>
                <w:kern w:val="3"/>
                <w:lang w:eastAsia="hi-IN" w:bidi="hi-IN"/>
              </w:rPr>
            </w:pPr>
          </w:p>
        </w:tc>
      </w:tr>
    </w:tbl>
    <w:p w14:paraId="1750AFA2" w14:textId="0EB4FD02" w:rsidR="006E5564" w:rsidRPr="006E5564" w:rsidRDefault="006E5564" w:rsidP="00B01D0F">
      <w:pPr>
        <w:autoSpaceDN/>
        <w:spacing w:before="240" w:after="120" w:line="288" w:lineRule="auto"/>
        <w:jc w:val="both"/>
        <w:textAlignment w:val="auto"/>
        <w:rPr>
          <w:b/>
          <w:bCs/>
        </w:rPr>
      </w:pPr>
      <w:r w:rsidRPr="006E5564">
        <w:rPr>
          <w:b/>
          <w:bCs/>
        </w:rPr>
        <w:t xml:space="preserve">6 lentelė. Ši pasiūlyme nurodyta informacija yra konfidenciali </w:t>
      </w:r>
      <w:r w:rsidRPr="006E5564">
        <w:rPr>
          <w:b/>
          <w:bCs/>
          <w:i/>
        </w:rPr>
        <w:t>(perkančioji organizacija šios informacijos negali atskleisti tretiesiems asmenims)</w:t>
      </w:r>
      <w:r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46315F">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B01D0F">
            <w:pPr>
              <w:snapToGrid w:val="0"/>
              <w:spacing w:line="288" w:lineRule="auto"/>
              <w:jc w:val="center"/>
              <w:rPr>
                <w:rFonts w:eastAsia="Lucida Sans Unicode"/>
                <w:b/>
                <w:color w:val="000000"/>
                <w:kern w:val="3"/>
                <w:lang w:eastAsia="hi-IN" w:bidi="hi-IN"/>
              </w:rPr>
            </w:pPr>
            <w:proofErr w:type="spellStart"/>
            <w:r w:rsidRPr="00AA6BFA">
              <w:rPr>
                <w:rFonts w:eastAsia="Lucida Sans Unicode"/>
                <w:b/>
                <w:color w:val="000000"/>
                <w:kern w:val="3"/>
                <w:lang w:eastAsia="hi-IN" w:bidi="hi-IN"/>
              </w:rPr>
              <w:t>Eil.Nr</w:t>
            </w:r>
            <w:proofErr w:type="spellEnd"/>
            <w:r w:rsidRPr="00AA6BFA">
              <w:rPr>
                <w:rFonts w:eastAsia="Lucida Sans Unicode"/>
                <w:b/>
                <w:color w:val="000000"/>
                <w:kern w:val="3"/>
                <w:lang w:eastAsia="hi-IN" w:bidi="hi-IN"/>
              </w:rPr>
              <w:t>.</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B01D0F">
            <w:pPr>
              <w:snapToGrid w:val="0"/>
              <w:spacing w:line="288" w:lineRule="auto"/>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B01D0F">
            <w:pPr>
              <w:snapToGrid w:val="0"/>
              <w:spacing w:line="288" w:lineRule="auto"/>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B01D0F">
            <w:pPr>
              <w:snapToGrid w:val="0"/>
              <w:spacing w:line="288" w:lineRule="auto"/>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B01D0F">
            <w:pPr>
              <w:snapToGrid w:val="0"/>
              <w:spacing w:line="288" w:lineRule="auto"/>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B01D0F">
            <w:pPr>
              <w:snapToGrid w:val="0"/>
              <w:spacing w:line="288" w:lineRule="auto"/>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B01D0F">
            <w:pPr>
              <w:snapToGrid w:val="0"/>
              <w:spacing w:line="288" w:lineRule="auto"/>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B01D0F">
            <w:pPr>
              <w:snapToGrid w:val="0"/>
              <w:spacing w:line="288" w:lineRule="auto"/>
              <w:jc w:val="both"/>
              <w:rPr>
                <w:rFonts w:eastAsia="Lucida Sans Unicode"/>
                <w:color w:val="000000"/>
                <w:kern w:val="3"/>
                <w:lang w:eastAsia="hi-IN" w:bidi="hi-IN"/>
              </w:rPr>
            </w:pPr>
          </w:p>
        </w:tc>
      </w:tr>
    </w:tbl>
    <w:p w14:paraId="79CDB4E2" w14:textId="739A6B61" w:rsidR="00242051" w:rsidRPr="00040B12" w:rsidRDefault="00242051" w:rsidP="00B01D0F">
      <w:pPr>
        <w:spacing w:before="120" w:after="120" w:line="288" w:lineRule="auto"/>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B01D0F">
      <w:pPr>
        <w:spacing w:line="288" w:lineRule="auto"/>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B76C7B9" w14:textId="77777777" w:rsidR="00242051" w:rsidRPr="000942B6"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56D8D7D3" w14:textId="77777777" w:rsidR="00242051" w:rsidRPr="006B6532" w:rsidRDefault="00242051" w:rsidP="00B01D0F">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line="288" w:lineRule="auto"/>
        <w:ind w:firstLine="720"/>
        <w:jc w:val="both"/>
        <w:rPr>
          <w:rFonts w:eastAsia="Lucida Sans Unicode"/>
          <w:color w:val="000000"/>
          <w:kern w:val="3"/>
          <w:lang w:eastAsia="hi-IN" w:bidi="hi-IN"/>
        </w:rPr>
      </w:pPr>
    </w:p>
    <w:p w14:paraId="57DCAEC4" w14:textId="77777777" w:rsidR="00242051" w:rsidRPr="00F41F09" w:rsidRDefault="00242051" w:rsidP="00B01D0F">
      <w:pPr>
        <w:spacing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48296B5F" w14:textId="77777777" w:rsidR="00242051" w:rsidRDefault="00242051" w:rsidP="00B01D0F">
      <w:pPr>
        <w:spacing w:line="288" w:lineRule="auto"/>
        <w:jc w:val="both"/>
      </w:pPr>
    </w:p>
    <w:p w14:paraId="7808F100" w14:textId="77777777" w:rsidR="00242051" w:rsidRPr="003C2AE4" w:rsidRDefault="00242051" w:rsidP="00B01D0F">
      <w:pPr>
        <w:spacing w:line="288" w:lineRule="auto"/>
        <w:jc w:val="both"/>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B01D0F">
            <w:pPr>
              <w:snapToGrid w:val="0"/>
              <w:spacing w:line="288" w:lineRule="auto"/>
              <w:jc w:val="center"/>
              <w:rPr>
                <w:position w:val="6"/>
              </w:rPr>
            </w:pPr>
            <w:r w:rsidRPr="003C2AE4">
              <w:rPr>
                <w:position w:val="6"/>
              </w:rPr>
              <w:t>(Tiekėjo arba jo įgalioto asmens pareigų pavadinimas)</w:t>
            </w:r>
          </w:p>
        </w:tc>
        <w:tc>
          <w:tcPr>
            <w:tcW w:w="300" w:type="dxa"/>
            <w:shd w:val="clear" w:color="auto" w:fill="auto"/>
          </w:tcPr>
          <w:p w14:paraId="0632A4E2" w14:textId="77777777" w:rsidR="00242051" w:rsidRPr="003C2AE4" w:rsidRDefault="00242051" w:rsidP="00B01D0F">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B01D0F">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B01D0F">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B01D0F">
            <w:pPr>
              <w:spacing w:line="288" w:lineRule="auto"/>
              <w:ind w:right="-1"/>
              <w:jc w:val="center"/>
              <w:rPr>
                <w:rFonts w:eastAsia="Calibri"/>
              </w:rPr>
            </w:pPr>
            <w:r w:rsidRPr="003C2AE4">
              <w:rPr>
                <w:rFonts w:eastAsia="Calibri"/>
                <w:position w:val="6"/>
              </w:rPr>
              <w:t>(Vardas ir pavardė)</w:t>
            </w:r>
          </w:p>
        </w:tc>
      </w:tr>
    </w:tbl>
    <w:p w14:paraId="64D016DB" w14:textId="0EF853CE" w:rsidR="004C4A53" w:rsidRPr="004C4A53" w:rsidRDefault="004C4A53" w:rsidP="00B01D0F">
      <w:pPr>
        <w:suppressAutoHyphens w:val="0"/>
        <w:autoSpaceDN/>
        <w:spacing w:line="288" w:lineRule="auto"/>
        <w:textAlignment w:val="auto"/>
        <w:sectPr w:rsidR="004C4A53" w:rsidRPr="004C4A53" w:rsidSect="003B6CD7">
          <w:footerReference w:type="default" r:id="rId19"/>
          <w:pgSz w:w="11906" w:h="16838"/>
          <w:pgMar w:top="1135" w:right="566" w:bottom="568" w:left="1418" w:header="720" w:footer="720" w:gutter="0"/>
          <w:cols w:space="1296"/>
          <w:docGrid w:linePitch="326"/>
        </w:sectPr>
      </w:pPr>
    </w:p>
    <w:p w14:paraId="5AE8D05F" w14:textId="239A9468" w:rsidR="003D0C91" w:rsidRPr="00ED293D" w:rsidRDefault="003D0C91" w:rsidP="00443245">
      <w:pPr>
        <w:suppressAutoHyphens w:val="0"/>
        <w:autoSpaceDN/>
        <w:textAlignment w:val="auto"/>
      </w:pPr>
    </w:p>
    <w:sectPr w:rsidR="003D0C91" w:rsidRPr="00ED293D" w:rsidSect="003B6CD7">
      <w:footerReference w:type="default" r:id="rId20"/>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B02E5" w14:textId="77777777" w:rsidR="0054454E" w:rsidRDefault="0054454E">
      <w:r>
        <w:separator/>
      </w:r>
    </w:p>
  </w:endnote>
  <w:endnote w:type="continuationSeparator" w:id="0">
    <w:p w14:paraId="520BA77F" w14:textId="77777777" w:rsidR="0054454E" w:rsidRDefault="0054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pitch w:val="default"/>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56746" w14:textId="77777777" w:rsidR="0054454E" w:rsidRDefault="0054454E">
      <w:r>
        <w:rPr>
          <w:color w:val="000000"/>
        </w:rPr>
        <w:separator/>
      </w:r>
    </w:p>
  </w:footnote>
  <w:footnote w:type="continuationSeparator" w:id="0">
    <w:p w14:paraId="1AE7BEAD" w14:textId="77777777" w:rsidR="0054454E" w:rsidRDefault="0054454E">
      <w:r>
        <w:continuationSeparator/>
      </w:r>
    </w:p>
  </w:footnote>
  <w:footnote w:id="1">
    <w:p w14:paraId="38CAB1B7" w14:textId="77777777" w:rsidR="00E032B3" w:rsidRPr="00921581" w:rsidRDefault="00E032B3" w:rsidP="00E032B3">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53109D82" w14:textId="77777777" w:rsidR="00E032B3" w:rsidRPr="00377AEC" w:rsidRDefault="00E032B3" w:rsidP="00E032B3">
      <w:pPr>
        <w:pStyle w:val="Puslapioinaostekstas"/>
        <w:rPr>
          <w:lang w:val="lt-LT"/>
        </w:rPr>
      </w:pPr>
      <w:r w:rsidRPr="00377AEC">
        <w:rPr>
          <w:vertAlign w:val="superscript"/>
          <w:lang w:val="lt-LT" w:eastAsia="lt-LT"/>
        </w:rPr>
        <w:t>1</w:t>
      </w:r>
      <w:r w:rsidRPr="00377AEC">
        <w:rPr>
          <w:lang w:val="lt-LT" w:eastAsia="lt-LT"/>
        </w:rPr>
        <w:t xml:space="preserve"> eCertis nuoroda (atsidarius naršyklės langui, viršutiniame dešiniajame kampe pasirinkite reikiamą kalbą): </w:t>
      </w:r>
      <w:r w:rsidRPr="00377AEC">
        <w:rPr>
          <w:color w:val="0000FF"/>
          <w:u w:val="single"/>
          <w:lang w:val="lt-LT" w:eastAsia="lt-LT"/>
        </w:rPr>
        <w:t>https://ec.europa.eu/tools/ecertis/#/search</w:t>
      </w:r>
    </w:p>
    <w:p w14:paraId="3F7770DF" w14:textId="77777777" w:rsidR="00E032B3" w:rsidRPr="00377AEC" w:rsidRDefault="00E032B3" w:rsidP="00E032B3">
      <w:pPr>
        <w:pStyle w:val="Puslapioinaostekstas"/>
        <w:rPr>
          <w:lang w:val="lt-LT"/>
        </w:rPr>
      </w:pPr>
      <w:r w:rsidRPr="00921581">
        <w:rPr>
          <w:rStyle w:val="Puslapioinaosnuoroda"/>
          <w:rFonts w:eastAsia="Calibri"/>
        </w:rPr>
        <w:footnoteRef/>
      </w:r>
      <w:r w:rsidRPr="00377AEC">
        <w:rPr>
          <w:lang w:val="lt-LT"/>
        </w:rPr>
        <w:t xml:space="preserve"> </w:t>
      </w:r>
      <w:r>
        <w:fldChar w:fldCharType="begin"/>
      </w:r>
      <w:r w:rsidRPr="00BD72D2">
        <w:rPr>
          <w:lang w:val="lt-LT"/>
        </w:rPr>
        <w:instrText>HYPERLINK "https://e-tar.lt/portal/lt/legalAct/66ae9a80883011ed8df094f359a60216/asr"</w:instrText>
      </w:r>
      <w:r>
        <w:fldChar w:fldCharType="separate"/>
      </w:r>
      <w:r w:rsidRPr="00921581">
        <w:rPr>
          <w:rStyle w:val="Hipersaitas"/>
          <w:spacing w:val="2"/>
          <w:shd w:val="clear" w:color="auto" w:fill="FFFFFF"/>
          <w:lang w:val="lt-LT"/>
        </w:rPr>
        <w:t>Pasiūlymų patikslinimo, papildymo ar paaiškinimo taisyklės</w:t>
      </w:r>
      <w:r>
        <w:fldChar w:fldCharType="end"/>
      </w:r>
      <w:r w:rsidRPr="00921581">
        <w:rPr>
          <w:spacing w:val="2"/>
          <w:shd w:val="clear" w:color="auto" w:fill="FFFFFF"/>
          <w:lang w:val="lt-LT"/>
        </w:rPr>
        <w:t>.</w:t>
      </w:r>
    </w:p>
    <w:p w14:paraId="64320363" w14:textId="77777777" w:rsidR="00E032B3" w:rsidRPr="00921581" w:rsidRDefault="00E032B3" w:rsidP="00E032B3">
      <w:pPr>
        <w:pStyle w:val="Puslapioinaostekstas"/>
        <w:rPr>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142"/>
        </w:tabs>
        <w:ind w:left="142" w:hanging="360"/>
      </w:pPr>
      <w:rPr>
        <w:rFonts w:ascii="Symbol" w:hAnsi="Symbol"/>
      </w:rPr>
    </w:lvl>
    <w:lvl w:ilvl="1">
      <w:start w:val="1"/>
      <w:numFmt w:val="decimal"/>
      <w:lvlText w:val="%1.%2."/>
      <w:lvlJc w:val="left"/>
      <w:pPr>
        <w:tabs>
          <w:tab w:val="num" w:pos="574"/>
        </w:tabs>
        <w:ind w:left="574" w:hanging="432"/>
      </w:pPr>
    </w:lvl>
    <w:lvl w:ilvl="2">
      <w:start w:val="1"/>
      <w:numFmt w:val="decimal"/>
      <w:lvlText w:val="%1.%2.%3."/>
      <w:lvlJc w:val="left"/>
      <w:pPr>
        <w:tabs>
          <w:tab w:val="num" w:pos="1006"/>
        </w:tabs>
        <w:ind w:left="1006" w:hanging="504"/>
      </w:pPr>
    </w:lvl>
    <w:lvl w:ilvl="3">
      <w:start w:val="1"/>
      <w:numFmt w:val="decimal"/>
      <w:lvlText w:val="%1.%2.%3.%4."/>
      <w:lvlJc w:val="left"/>
      <w:pPr>
        <w:tabs>
          <w:tab w:val="num" w:pos="1510"/>
        </w:tabs>
        <w:ind w:left="1510" w:hanging="648"/>
      </w:pPr>
    </w:lvl>
    <w:lvl w:ilvl="4">
      <w:start w:val="1"/>
      <w:numFmt w:val="decimal"/>
      <w:lvlText w:val="%1.%2.%3.%4.%5."/>
      <w:lvlJc w:val="left"/>
      <w:pPr>
        <w:tabs>
          <w:tab w:val="num" w:pos="2014"/>
        </w:tabs>
        <w:ind w:left="2014" w:hanging="792"/>
      </w:pPr>
    </w:lvl>
    <w:lvl w:ilvl="5">
      <w:start w:val="1"/>
      <w:numFmt w:val="decimal"/>
      <w:lvlText w:val="%1.%2.%3.%4.%5.%6."/>
      <w:lvlJc w:val="left"/>
      <w:pPr>
        <w:tabs>
          <w:tab w:val="num" w:pos="2518"/>
        </w:tabs>
        <w:ind w:left="2518" w:hanging="936"/>
      </w:pPr>
    </w:lvl>
    <w:lvl w:ilvl="6">
      <w:start w:val="1"/>
      <w:numFmt w:val="decimal"/>
      <w:lvlText w:val="%1.%2.%3.%4.%5.%6.%7."/>
      <w:lvlJc w:val="left"/>
      <w:pPr>
        <w:tabs>
          <w:tab w:val="num" w:pos="3022"/>
        </w:tabs>
        <w:ind w:left="3022" w:hanging="1080"/>
      </w:pPr>
    </w:lvl>
    <w:lvl w:ilvl="7">
      <w:start w:val="1"/>
      <w:numFmt w:val="decimal"/>
      <w:lvlText w:val="%1.%2.%3.%4.%5.%6.%7.%8."/>
      <w:lvlJc w:val="left"/>
      <w:pPr>
        <w:tabs>
          <w:tab w:val="num" w:pos="3526"/>
        </w:tabs>
        <w:ind w:left="3526" w:hanging="1224"/>
      </w:pPr>
    </w:lvl>
    <w:lvl w:ilvl="8">
      <w:start w:val="1"/>
      <w:numFmt w:val="decimal"/>
      <w:lvlText w:val="%1.%2.%3.%4.%5.%6.%7.%8.%9."/>
      <w:lvlJc w:val="left"/>
      <w:pPr>
        <w:tabs>
          <w:tab w:val="num" w:pos="4102"/>
        </w:tabs>
        <w:ind w:left="4102"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D232E3E"/>
    <w:multiLevelType w:val="multilevel"/>
    <w:tmpl w:val="6A3AB11A"/>
    <w:lvl w:ilvl="0">
      <w:start w:val="9"/>
      <w:numFmt w:val="decimal"/>
      <w:lvlText w:val="%1."/>
      <w:lvlJc w:val="left"/>
      <w:pPr>
        <w:ind w:left="660" w:hanging="660"/>
      </w:pPr>
      <w:rPr>
        <w:rFonts w:hint="default"/>
      </w:rPr>
    </w:lvl>
    <w:lvl w:ilvl="1">
      <w:start w:val="18"/>
      <w:numFmt w:val="decimal"/>
      <w:lvlText w:val="%1.%2."/>
      <w:lvlJc w:val="left"/>
      <w:pPr>
        <w:ind w:left="1156" w:hanging="6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8048E7"/>
    <w:multiLevelType w:val="multilevel"/>
    <w:tmpl w:val="264C8482"/>
    <w:lvl w:ilvl="0">
      <w:start w:val="9"/>
      <w:numFmt w:val="decimal"/>
      <w:lvlText w:val="%1."/>
      <w:lvlJc w:val="left"/>
      <w:pPr>
        <w:ind w:left="660" w:hanging="660"/>
      </w:pPr>
      <w:rPr>
        <w:rFonts w:hint="default"/>
        <w:b w:val="0"/>
      </w:rPr>
    </w:lvl>
    <w:lvl w:ilvl="1">
      <w:start w:val="13"/>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145A766A"/>
    <w:multiLevelType w:val="multilevel"/>
    <w:tmpl w:val="7B807E46"/>
    <w:lvl w:ilvl="0">
      <w:start w:val="11"/>
      <w:numFmt w:val="decimal"/>
      <w:lvlText w:val="%1."/>
      <w:lvlJc w:val="left"/>
      <w:pPr>
        <w:ind w:left="600" w:hanging="600"/>
      </w:pPr>
      <w:rPr>
        <w:rFonts w:eastAsia="Calibri" w:hint="default"/>
        <w:b/>
      </w:rPr>
    </w:lvl>
    <w:lvl w:ilvl="1">
      <w:start w:val="10"/>
      <w:numFmt w:val="decimal"/>
      <w:lvlText w:val="%1.%2."/>
      <w:lvlJc w:val="left"/>
      <w:pPr>
        <w:ind w:left="2442" w:hanging="600"/>
      </w:pPr>
      <w:rPr>
        <w:rFonts w:eastAsia="Calibri" w:hint="default"/>
        <w:b w:val="0"/>
        <w:bCs/>
      </w:rPr>
    </w:lvl>
    <w:lvl w:ilvl="2">
      <w:start w:val="1"/>
      <w:numFmt w:val="decimal"/>
      <w:lvlText w:val="%1.%2.%3."/>
      <w:lvlJc w:val="left"/>
      <w:pPr>
        <w:ind w:left="4404" w:hanging="720"/>
      </w:pPr>
      <w:rPr>
        <w:rFonts w:eastAsia="Calibri" w:hint="default"/>
        <w:b w:val="0"/>
        <w:bCs/>
      </w:rPr>
    </w:lvl>
    <w:lvl w:ilvl="3">
      <w:start w:val="1"/>
      <w:numFmt w:val="decimal"/>
      <w:lvlText w:val="%1.%2.%3.%4."/>
      <w:lvlJc w:val="left"/>
      <w:pPr>
        <w:ind w:left="6246" w:hanging="720"/>
      </w:pPr>
      <w:rPr>
        <w:rFonts w:eastAsia="Calibri" w:hint="default"/>
        <w:b/>
      </w:rPr>
    </w:lvl>
    <w:lvl w:ilvl="4">
      <w:start w:val="1"/>
      <w:numFmt w:val="decimal"/>
      <w:lvlText w:val="%1.%2.%3.%4.%5."/>
      <w:lvlJc w:val="left"/>
      <w:pPr>
        <w:ind w:left="8448" w:hanging="1080"/>
      </w:pPr>
      <w:rPr>
        <w:rFonts w:eastAsia="Calibri" w:hint="default"/>
        <w:b/>
      </w:rPr>
    </w:lvl>
    <w:lvl w:ilvl="5">
      <w:start w:val="1"/>
      <w:numFmt w:val="decimal"/>
      <w:lvlText w:val="%1.%2.%3.%4.%5.%6."/>
      <w:lvlJc w:val="left"/>
      <w:pPr>
        <w:ind w:left="10290" w:hanging="1080"/>
      </w:pPr>
      <w:rPr>
        <w:rFonts w:eastAsia="Calibri" w:hint="default"/>
        <w:b/>
      </w:rPr>
    </w:lvl>
    <w:lvl w:ilvl="6">
      <w:start w:val="1"/>
      <w:numFmt w:val="decimal"/>
      <w:lvlText w:val="%1.%2.%3.%4.%5.%6.%7."/>
      <w:lvlJc w:val="left"/>
      <w:pPr>
        <w:ind w:left="12492" w:hanging="1440"/>
      </w:pPr>
      <w:rPr>
        <w:rFonts w:eastAsia="Calibri" w:hint="default"/>
        <w:b/>
      </w:rPr>
    </w:lvl>
    <w:lvl w:ilvl="7">
      <w:start w:val="1"/>
      <w:numFmt w:val="decimal"/>
      <w:lvlText w:val="%1.%2.%3.%4.%5.%6.%7.%8."/>
      <w:lvlJc w:val="left"/>
      <w:pPr>
        <w:ind w:left="14334" w:hanging="1440"/>
      </w:pPr>
      <w:rPr>
        <w:rFonts w:eastAsia="Calibri" w:hint="default"/>
        <w:b/>
      </w:rPr>
    </w:lvl>
    <w:lvl w:ilvl="8">
      <w:start w:val="1"/>
      <w:numFmt w:val="decimal"/>
      <w:lvlText w:val="%1.%2.%3.%4.%5.%6.%7.%8.%9."/>
      <w:lvlJc w:val="left"/>
      <w:pPr>
        <w:ind w:left="16536" w:hanging="1800"/>
      </w:pPr>
      <w:rPr>
        <w:rFonts w:eastAsia="Calibri" w:hint="default"/>
        <w:b/>
      </w:rPr>
    </w:lvl>
  </w:abstractNum>
  <w:abstractNum w:abstractNumId="8" w15:restartNumberingAfterBreak="0">
    <w:nsid w:val="17426EAB"/>
    <w:multiLevelType w:val="multilevel"/>
    <w:tmpl w:val="76808E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28032956"/>
    <w:multiLevelType w:val="multilevel"/>
    <w:tmpl w:val="8126EED6"/>
    <w:lvl w:ilvl="0">
      <w:start w:val="4"/>
      <w:numFmt w:val="decimal"/>
      <w:lvlText w:val="%1."/>
      <w:lvlJc w:val="left"/>
      <w:pPr>
        <w:ind w:left="360" w:hanging="360"/>
      </w:pPr>
      <w:rPr>
        <w:rFonts w:hint="default"/>
        <w:b/>
      </w:rPr>
    </w:lvl>
    <w:lvl w:ilvl="1">
      <w:start w:val="1"/>
      <w:numFmt w:val="decimal"/>
      <w:lvlText w:val="%1.%2."/>
      <w:lvlJc w:val="left"/>
      <w:pPr>
        <w:ind w:left="4330" w:hanging="360"/>
      </w:pPr>
      <w:rPr>
        <w:rFonts w:hint="default"/>
        <w:b/>
      </w:rPr>
    </w:lvl>
    <w:lvl w:ilvl="2">
      <w:start w:val="1"/>
      <w:numFmt w:val="decimal"/>
      <w:lvlText w:val="%1.%2.%3."/>
      <w:lvlJc w:val="left"/>
      <w:pPr>
        <w:ind w:left="8660" w:hanging="720"/>
      </w:pPr>
      <w:rPr>
        <w:rFonts w:hint="default"/>
        <w:b w:val="0"/>
        <w:bCs/>
      </w:rPr>
    </w:lvl>
    <w:lvl w:ilvl="3">
      <w:start w:val="1"/>
      <w:numFmt w:val="decimal"/>
      <w:lvlText w:val="%1.%2.%3.%4."/>
      <w:lvlJc w:val="left"/>
      <w:pPr>
        <w:ind w:left="12630" w:hanging="720"/>
      </w:pPr>
      <w:rPr>
        <w:rFonts w:hint="default"/>
        <w:b w:val="0"/>
        <w:bCs/>
      </w:rPr>
    </w:lvl>
    <w:lvl w:ilvl="4">
      <w:start w:val="1"/>
      <w:numFmt w:val="decimal"/>
      <w:lvlText w:val="%1.%2.%3.%4.%5."/>
      <w:lvlJc w:val="left"/>
      <w:pPr>
        <w:ind w:left="16960" w:hanging="1080"/>
      </w:pPr>
      <w:rPr>
        <w:rFonts w:hint="default"/>
        <w:b/>
      </w:rPr>
    </w:lvl>
    <w:lvl w:ilvl="5">
      <w:start w:val="1"/>
      <w:numFmt w:val="decimal"/>
      <w:lvlText w:val="%1.%2.%3.%4.%5.%6."/>
      <w:lvlJc w:val="left"/>
      <w:pPr>
        <w:ind w:left="20930" w:hanging="1080"/>
      </w:pPr>
      <w:rPr>
        <w:rFonts w:hint="default"/>
        <w:b/>
      </w:rPr>
    </w:lvl>
    <w:lvl w:ilvl="6">
      <w:start w:val="1"/>
      <w:numFmt w:val="decimal"/>
      <w:lvlText w:val="%1.%2.%3.%4.%5.%6.%7."/>
      <w:lvlJc w:val="left"/>
      <w:pPr>
        <w:ind w:left="25260" w:hanging="1440"/>
      </w:pPr>
      <w:rPr>
        <w:rFonts w:hint="default"/>
        <w:b/>
      </w:rPr>
    </w:lvl>
    <w:lvl w:ilvl="7">
      <w:start w:val="1"/>
      <w:numFmt w:val="decimal"/>
      <w:lvlText w:val="%1.%2.%3.%4.%5.%6.%7.%8."/>
      <w:lvlJc w:val="left"/>
      <w:pPr>
        <w:ind w:left="29230" w:hanging="1440"/>
      </w:pPr>
      <w:rPr>
        <w:rFonts w:hint="default"/>
        <w:b/>
      </w:rPr>
    </w:lvl>
    <w:lvl w:ilvl="8">
      <w:start w:val="1"/>
      <w:numFmt w:val="decimal"/>
      <w:lvlText w:val="%1.%2.%3.%4.%5.%6.%7.%8.%9."/>
      <w:lvlJc w:val="left"/>
      <w:pPr>
        <w:ind w:left="-31976" w:hanging="1800"/>
      </w:pPr>
      <w:rPr>
        <w:rFonts w:hint="default"/>
        <w:b/>
      </w:rPr>
    </w:lvl>
  </w:abstractNum>
  <w:abstractNum w:abstractNumId="11" w15:restartNumberingAfterBreak="0">
    <w:nsid w:val="285A365E"/>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9"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B762CB3"/>
    <w:multiLevelType w:val="multilevel"/>
    <w:tmpl w:val="1528E1CA"/>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4" w15:restartNumberingAfterBreak="0">
    <w:nsid w:val="596409EF"/>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8" w15:restartNumberingAfterBreak="0">
    <w:nsid w:val="67E17C7E"/>
    <w:multiLevelType w:val="hybridMultilevel"/>
    <w:tmpl w:val="735CF9BC"/>
    <w:lvl w:ilvl="0" w:tplc="666CC4FC">
      <w:start w:val="1"/>
      <w:numFmt w:val="decimal"/>
      <w:lvlText w:val="%1)"/>
      <w:lvlJc w:val="left"/>
      <w:pPr>
        <w:ind w:left="390" w:hanging="360"/>
      </w:pPr>
      <w:rPr>
        <w:rFonts w:hint="default"/>
      </w:rPr>
    </w:lvl>
    <w:lvl w:ilvl="1" w:tplc="04270019" w:tentative="1">
      <w:start w:val="1"/>
      <w:numFmt w:val="lowerLetter"/>
      <w:lvlText w:val="%2."/>
      <w:lvlJc w:val="left"/>
      <w:pPr>
        <w:ind w:left="1110" w:hanging="360"/>
      </w:pPr>
    </w:lvl>
    <w:lvl w:ilvl="2" w:tplc="0427001B" w:tentative="1">
      <w:start w:val="1"/>
      <w:numFmt w:val="lowerRoman"/>
      <w:lvlText w:val="%3."/>
      <w:lvlJc w:val="right"/>
      <w:pPr>
        <w:ind w:left="1830" w:hanging="180"/>
      </w:pPr>
    </w:lvl>
    <w:lvl w:ilvl="3" w:tplc="0427000F" w:tentative="1">
      <w:start w:val="1"/>
      <w:numFmt w:val="decimal"/>
      <w:lvlText w:val="%4."/>
      <w:lvlJc w:val="left"/>
      <w:pPr>
        <w:ind w:left="2550" w:hanging="360"/>
      </w:pPr>
    </w:lvl>
    <w:lvl w:ilvl="4" w:tplc="04270019" w:tentative="1">
      <w:start w:val="1"/>
      <w:numFmt w:val="lowerLetter"/>
      <w:lvlText w:val="%5."/>
      <w:lvlJc w:val="left"/>
      <w:pPr>
        <w:ind w:left="3270" w:hanging="360"/>
      </w:pPr>
    </w:lvl>
    <w:lvl w:ilvl="5" w:tplc="0427001B" w:tentative="1">
      <w:start w:val="1"/>
      <w:numFmt w:val="lowerRoman"/>
      <w:lvlText w:val="%6."/>
      <w:lvlJc w:val="right"/>
      <w:pPr>
        <w:ind w:left="3990" w:hanging="180"/>
      </w:pPr>
    </w:lvl>
    <w:lvl w:ilvl="6" w:tplc="0427000F" w:tentative="1">
      <w:start w:val="1"/>
      <w:numFmt w:val="decimal"/>
      <w:lvlText w:val="%7."/>
      <w:lvlJc w:val="left"/>
      <w:pPr>
        <w:ind w:left="4710" w:hanging="360"/>
      </w:pPr>
    </w:lvl>
    <w:lvl w:ilvl="7" w:tplc="04270019" w:tentative="1">
      <w:start w:val="1"/>
      <w:numFmt w:val="lowerLetter"/>
      <w:lvlText w:val="%8."/>
      <w:lvlJc w:val="left"/>
      <w:pPr>
        <w:ind w:left="5430" w:hanging="360"/>
      </w:pPr>
    </w:lvl>
    <w:lvl w:ilvl="8" w:tplc="0427001B" w:tentative="1">
      <w:start w:val="1"/>
      <w:numFmt w:val="lowerRoman"/>
      <w:lvlText w:val="%9."/>
      <w:lvlJc w:val="right"/>
      <w:pPr>
        <w:ind w:left="6150" w:hanging="180"/>
      </w:pPr>
    </w:lvl>
  </w:abstractNum>
  <w:abstractNum w:abstractNumId="2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1"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2"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3" w15:restartNumberingAfterBreak="0">
    <w:nsid w:val="71F80B7B"/>
    <w:multiLevelType w:val="multilevel"/>
    <w:tmpl w:val="2DFA4DDE"/>
    <w:lvl w:ilvl="0">
      <w:start w:val="9"/>
      <w:numFmt w:val="decimal"/>
      <w:lvlText w:val="%1."/>
      <w:lvlJc w:val="left"/>
      <w:pPr>
        <w:ind w:left="660" w:hanging="660"/>
      </w:pPr>
      <w:rPr>
        <w:rFonts w:cstheme="minorHAnsi" w:hint="default"/>
        <w:b w:val="0"/>
      </w:rPr>
    </w:lvl>
    <w:lvl w:ilvl="1">
      <w:start w:val="11"/>
      <w:numFmt w:val="decimal"/>
      <w:lvlText w:val="%1.%2."/>
      <w:lvlJc w:val="left"/>
      <w:pPr>
        <w:ind w:left="1014" w:hanging="660"/>
      </w:pPr>
      <w:rPr>
        <w:rFonts w:cstheme="minorHAnsi" w:hint="default"/>
        <w:b w:val="0"/>
      </w:rPr>
    </w:lvl>
    <w:lvl w:ilvl="2">
      <w:start w:val="1"/>
      <w:numFmt w:val="decimal"/>
      <w:lvlText w:val="%1.%2.%3."/>
      <w:lvlJc w:val="left"/>
      <w:pPr>
        <w:ind w:left="1428" w:hanging="720"/>
      </w:pPr>
      <w:rPr>
        <w:rFonts w:cstheme="minorHAnsi" w:hint="default"/>
        <w:b w:val="0"/>
      </w:rPr>
    </w:lvl>
    <w:lvl w:ilvl="3">
      <w:start w:val="1"/>
      <w:numFmt w:val="decimal"/>
      <w:lvlText w:val="%1.%2.%3.%4."/>
      <w:lvlJc w:val="left"/>
      <w:pPr>
        <w:ind w:left="1782" w:hanging="720"/>
      </w:pPr>
      <w:rPr>
        <w:rFonts w:cstheme="minorHAnsi" w:hint="default"/>
        <w:b w:val="0"/>
      </w:rPr>
    </w:lvl>
    <w:lvl w:ilvl="4">
      <w:start w:val="1"/>
      <w:numFmt w:val="decimal"/>
      <w:lvlText w:val="%1.%2.%3.%4.%5."/>
      <w:lvlJc w:val="left"/>
      <w:pPr>
        <w:ind w:left="2496" w:hanging="1080"/>
      </w:pPr>
      <w:rPr>
        <w:rFonts w:cstheme="minorHAnsi" w:hint="default"/>
        <w:b w:val="0"/>
      </w:rPr>
    </w:lvl>
    <w:lvl w:ilvl="5">
      <w:start w:val="1"/>
      <w:numFmt w:val="decimal"/>
      <w:lvlText w:val="%1.%2.%3.%4.%5.%6."/>
      <w:lvlJc w:val="left"/>
      <w:pPr>
        <w:ind w:left="2850" w:hanging="1080"/>
      </w:pPr>
      <w:rPr>
        <w:rFonts w:cstheme="minorHAnsi" w:hint="default"/>
        <w:b w:val="0"/>
      </w:rPr>
    </w:lvl>
    <w:lvl w:ilvl="6">
      <w:start w:val="1"/>
      <w:numFmt w:val="decimal"/>
      <w:lvlText w:val="%1.%2.%3.%4.%5.%6.%7."/>
      <w:lvlJc w:val="left"/>
      <w:pPr>
        <w:ind w:left="3564" w:hanging="1440"/>
      </w:pPr>
      <w:rPr>
        <w:rFonts w:cstheme="minorHAnsi" w:hint="default"/>
        <w:b w:val="0"/>
      </w:rPr>
    </w:lvl>
    <w:lvl w:ilvl="7">
      <w:start w:val="1"/>
      <w:numFmt w:val="decimal"/>
      <w:lvlText w:val="%1.%2.%3.%4.%5.%6.%7.%8."/>
      <w:lvlJc w:val="left"/>
      <w:pPr>
        <w:ind w:left="3918" w:hanging="1440"/>
      </w:pPr>
      <w:rPr>
        <w:rFonts w:cstheme="minorHAnsi" w:hint="default"/>
        <w:b w:val="0"/>
      </w:rPr>
    </w:lvl>
    <w:lvl w:ilvl="8">
      <w:start w:val="1"/>
      <w:numFmt w:val="decimal"/>
      <w:lvlText w:val="%1.%2.%3.%4.%5.%6.%7.%8.%9."/>
      <w:lvlJc w:val="left"/>
      <w:pPr>
        <w:ind w:left="4632" w:hanging="1800"/>
      </w:pPr>
      <w:rPr>
        <w:rFonts w:cstheme="minorHAnsi" w:hint="default"/>
        <w:b w:val="0"/>
      </w:rPr>
    </w:lvl>
  </w:abstractNum>
  <w:abstractNum w:abstractNumId="34"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6969EE"/>
    <w:multiLevelType w:val="multilevel"/>
    <w:tmpl w:val="451A72A8"/>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39"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0"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2"/>
  </w:num>
  <w:num w:numId="3" w16cid:durableId="2019506183">
    <w:abstractNumId w:val="3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29"/>
  </w:num>
  <w:num w:numId="6" w16cid:durableId="1133910868">
    <w:abstractNumId w:val="15"/>
  </w:num>
  <w:num w:numId="7" w16cid:durableId="247428083">
    <w:abstractNumId w:val="26"/>
  </w:num>
  <w:num w:numId="8" w16cid:durableId="308754290">
    <w:abstractNumId w:val="5"/>
  </w:num>
  <w:num w:numId="9" w16cid:durableId="1242373296">
    <w:abstractNumId w:val="30"/>
  </w:num>
  <w:num w:numId="10" w16cid:durableId="1561288755">
    <w:abstractNumId w:val="35"/>
  </w:num>
  <w:num w:numId="11" w16cid:durableId="1461266893">
    <w:abstractNumId w:val="9"/>
  </w:num>
  <w:num w:numId="12" w16cid:durableId="1334339456">
    <w:abstractNumId w:val="14"/>
  </w:num>
  <w:num w:numId="13" w16cid:durableId="65149332">
    <w:abstractNumId w:val="17"/>
  </w:num>
  <w:num w:numId="14" w16cid:durableId="1184637982">
    <w:abstractNumId w:val="19"/>
  </w:num>
  <w:num w:numId="15" w16cid:durableId="464205872">
    <w:abstractNumId w:val="18"/>
  </w:num>
  <w:num w:numId="16" w16cid:durableId="1842819909">
    <w:abstractNumId w:val="37"/>
  </w:num>
  <w:num w:numId="17" w16cid:durableId="123502106">
    <w:abstractNumId w:val="21"/>
  </w:num>
  <w:num w:numId="18" w16cid:durableId="518547537">
    <w:abstractNumId w:val="39"/>
  </w:num>
  <w:num w:numId="19" w16cid:durableId="1152142925">
    <w:abstractNumId w:val="32"/>
  </w:num>
  <w:num w:numId="20" w16cid:durableId="1595242741">
    <w:abstractNumId w:val="38"/>
  </w:num>
  <w:num w:numId="21" w16cid:durableId="980188954">
    <w:abstractNumId w:val="31"/>
  </w:num>
  <w:num w:numId="22" w16cid:durableId="2011372726">
    <w:abstractNumId w:val="36"/>
  </w:num>
  <w:num w:numId="23" w16cid:durableId="1376150809">
    <w:abstractNumId w:val="12"/>
  </w:num>
  <w:num w:numId="24" w16cid:durableId="922225485">
    <w:abstractNumId w:val="27"/>
  </w:num>
  <w:num w:numId="25" w16cid:durableId="49890908">
    <w:abstractNumId w:val="16"/>
  </w:num>
  <w:num w:numId="26" w16cid:durableId="885147495">
    <w:abstractNumId w:val="13"/>
  </w:num>
  <w:num w:numId="27" w16cid:durableId="856427656">
    <w:abstractNumId w:val="1"/>
  </w:num>
  <w:num w:numId="28" w16cid:durableId="2115437660">
    <w:abstractNumId w:val="34"/>
  </w:num>
  <w:num w:numId="29" w16cid:durableId="129783417">
    <w:abstractNumId w:val="40"/>
  </w:num>
  <w:num w:numId="30" w16cid:durableId="2066638665">
    <w:abstractNumId w:val="10"/>
  </w:num>
  <w:num w:numId="31" w16cid:durableId="188951271">
    <w:abstractNumId w:val="23"/>
  </w:num>
  <w:num w:numId="32" w16cid:durableId="1194032137">
    <w:abstractNumId w:val="7"/>
  </w:num>
  <w:num w:numId="33" w16cid:durableId="2129659312">
    <w:abstractNumId w:val="8"/>
  </w:num>
  <w:num w:numId="34" w16cid:durableId="1509904626">
    <w:abstractNumId w:val="33"/>
  </w:num>
  <w:num w:numId="35" w16cid:durableId="1315724530">
    <w:abstractNumId w:val="20"/>
  </w:num>
  <w:num w:numId="36" w16cid:durableId="1920409312">
    <w:abstractNumId w:val="6"/>
  </w:num>
  <w:num w:numId="37" w16cid:durableId="1962803869">
    <w:abstractNumId w:val="4"/>
  </w:num>
  <w:num w:numId="38" w16cid:durableId="145316914">
    <w:abstractNumId w:val="25"/>
  </w:num>
  <w:num w:numId="39" w16cid:durableId="1863350501">
    <w:abstractNumId w:val="28"/>
  </w:num>
  <w:num w:numId="40" w16cid:durableId="1004278961">
    <w:abstractNumId w:val="24"/>
  </w:num>
  <w:num w:numId="41" w16cid:durableId="2132093551">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D1"/>
    <w:rsid w:val="00011A57"/>
    <w:rsid w:val="00012EE5"/>
    <w:rsid w:val="00013BF4"/>
    <w:rsid w:val="00014260"/>
    <w:rsid w:val="0001514C"/>
    <w:rsid w:val="0001519A"/>
    <w:rsid w:val="00015D1E"/>
    <w:rsid w:val="000164BC"/>
    <w:rsid w:val="000169BB"/>
    <w:rsid w:val="00016C95"/>
    <w:rsid w:val="000171EF"/>
    <w:rsid w:val="0001722D"/>
    <w:rsid w:val="0001746F"/>
    <w:rsid w:val="00017B8F"/>
    <w:rsid w:val="000201CE"/>
    <w:rsid w:val="0002042C"/>
    <w:rsid w:val="00020701"/>
    <w:rsid w:val="00021219"/>
    <w:rsid w:val="000213B1"/>
    <w:rsid w:val="000215BF"/>
    <w:rsid w:val="00021755"/>
    <w:rsid w:val="0002187A"/>
    <w:rsid w:val="000221D0"/>
    <w:rsid w:val="0002248E"/>
    <w:rsid w:val="00022774"/>
    <w:rsid w:val="00022775"/>
    <w:rsid w:val="000227D4"/>
    <w:rsid w:val="0002286E"/>
    <w:rsid w:val="000239F7"/>
    <w:rsid w:val="00023E9C"/>
    <w:rsid w:val="00023F25"/>
    <w:rsid w:val="000247DB"/>
    <w:rsid w:val="000248C1"/>
    <w:rsid w:val="00024981"/>
    <w:rsid w:val="00024BDA"/>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FD"/>
    <w:rsid w:val="00035561"/>
    <w:rsid w:val="00035837"/>
    <w:rsid w:val="00035926"/>
    <w:rsid w:val="000368C8"/>
    <w:rsid w:val="00036E38"/>
    <w:rsid w:val="0003773B"/>
    <w:rsid w:val="00037C10"/>
    <w:rsid w:val="00037FD2"/>
    <w:rsid w:val="00040B12"/>
    <w:rsid w:val="00040BA5"/>
    <w:rsid w:val="00040BFE"/>
    <w:rsid w:val="00040D55"/>
    <w:rsid w:val="00040D80"/>
    <w:rsid w:val="00040D8B"/>
    <w:rsid w:val="0004105F"/>
    <w:rsid w:val="0004144A"/>
    <w:rsid w:val="00041479"/>
    <w:rsid w:val="00041508"/>
    <w:rsid w:val="0004190F"/>
    <w:rsid w:val="00041997"/>
    <w:rsid w:val="00041A9B"/>
    <w:rsid w:val="000422ED"/>
    <w:rsid w:val="000425F6"/>
    <w:rsid w:val="0004292A"/>
    <w:rsid w:val="00042C32"/>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91F"/>
    <w:rsid w:val="00071BD2"/>
    <w:rsid w:val="00072590"/>
    <w:rsid w:val="0007268D"/>
    <w:rsid w:val="0007299B"/>
    <w:rsid w:val="00072A58"/>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45E"/>
    <w:rsid w:val="00082A02"/>
    <w:rsid w:val="00082E58"/>
    <w:rsid w:val="00082F60"/>
    <w:rsid w:val="00082FF3"/>
    <w:rsid w:val="0008314F"/>
    <w:rsid w:val="00083396"/>
    <w:rsid w:val="00083A89"/>
    <w:rsid w:val="00083C9D"/>
    <w:rsid w:val="00084A85"/>
    <w:rsid w:val="00084B52"/>
    <w:rsid w:val="00085230"/>
    <w:rsid w:val="00085511"/>
    <w:rsid w:val="00085589"/>
    <w:rsid w:val="00085DD3"/>
    <w:rsid w:val="0008645A"/>
    <w:rsid w:val="000865D6"/>
    <w:rsid w:val="00086BF0"/>
    <w:rsid w:val="00087136"/>
    <w:rsid w:val="000872F4"/>
    <w:rsid w:val="00087C15"/>
    <w:rsid w:val="000904EB"/>
    <w:rsid w:val="000912C4"/>
    <w:rsid w:val="00091A81"/>
    <w:rsid w:val="000922FA"/>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90"/>
    <w:rsid w:val="0009688A"/>
    <w:rsid w:val="00096964"/>
    <w:rsid w:val="00096C25"/>
    <w:rsid w:val="000972F2"/>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78C"/>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98A"/>
    <w:rsid w:val="000B4C0D"/>
    <w:rsid w:val="000B4D1A"/>
    <w:rsid w:val="000B4FE6"/>
    <w:rsid w:val="000B5723"/>
    <w:rsid w:val="000B5D7E"/>
    <w:rsid w:val="000B5D9F"/>
    <w:rsid w:val="000B5F19"/>
    <w:rsid w:val="000B6389"/>
    <w:rsid w:val="000B6DC7"/>
    <w:rsid w:val="000B6FAB"/>
    <w:rsid w:val="000B72AA"/>
    <w:rsid w:val="000B7AEF"/>
    <w:rsid w:val="000B7D25"/>
    <w:rsid w:val="000C0D3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71CD"/>
    <w:rsid w:val="000C78F6"/>
    <w:rsid w:val="000C7B0C"/>
    <w:rsid w:val="000D0048"/>
    <w:rsid w:val="000D0124"/>
    <w:rsid w:val="000D01D1"/>
    <w:rsid w:val="000D0460"/>
    <w:rsid w:val="000D16D4"/>
    <w:rsid w:val="000D1992"/>
    <w:rsid w:val="000D1A2B"/>
    <w:rsid w:val="000D1BBB"/>
    <w:rsid w:val="000D1BD3"/>
    <w:rsid w:val="000D1DFB"/>
    <w:rsid w:val="000D1EF6"/>
    <w:rsid w:val="000D2123"/>
    <w:rsid w:val="000D2ADE"/>
    <w:rsid w:val="000D43C7"/>
    <w:rsid w:val="000D4913"/>
    <w:rsid w:val="000D5410"/>
    <w:rsid w:val="000D579E"/>
    <w:rsid w:val="000D5D7D"/>
    <w:rsid w:val="000D62BC"/>
    <w:rsid w:val="000D685F"/>
    <w:rsid w:val="000D6912"/>
    <w:rsid w:val="000D6C05"/>
    <w:rsid w:val="000D7D8A"/>
    <w:rsid w:val="000E0331"/>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1001FA"/>
    <w:rsid w:val="00100B55"/>
    <w:rsid w:val="00100C6B"/>
    <w:rsid w:val="001018CD"/>
    <w:rsid w:val="0010191B"/>
    <w:rsid w:val="00102285"/>
    <w:rsid w:val="00102440"/>
    <w:rsid w:val="00102A3D"/>
    <w:rsid w:val="00102DC9"/>
    <w:rsid w:val="001032BC"/>
    <w:rsid w:val="001039CD"/>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E1D"/>
    <w:rsid w:val="00121FDB"/>
    <w:rsid w:val="001221C9"/>
    <w:rsid w:val="00122334"/>
    <w:rsid w:val="00122421"/>
    <w:rsid w:val="00122F47"/>
    <w:rsid w:val="00122FEC"/>
    <w:rsid w:val="00123F88"/>
    <w:rsid w:val="001240F3"/>
    <w:rsid w:val="00124331"/>
    <w:rsid w:val="00124D00"/>
    <w:rsid w:val="001252DF"/>
    <w:rsid w:val="00125490"/>
    <w:rsid w:val="001255CC"/>
    <w:rsid w:val="001255EC"/>
    <w:rsid w:val="00125B8C"/>
    <w:rsid w:val="00125C83"/>
    <w:rsid w:val="00125D6C"/>
    <w:rsid w:val="001261EB"/>
    <w:rsid w:val="00126A32"/>
    <w:rsid w:val="001272EE"/>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EA9"/>
    <w:rsid w:val="00136417"/>
    <w:rsid w:val="0013699D"/>
    <w:rsid w:val="00136B21"/>
    <w:rsid w:val="00136DC3"/>
    <w:rsid w:val="00137164"/>
    <w:rsid w:val="001378BC"/>
    <w:rsid w:val="00137F14"/>
    <w:rsid w:val="00140192"/>
    <w:rsid w:val="0014081F"/>
    <w:rsid w:val="0014146B"/>
    <w:rsid w:val="001415AB"/>
    <w:rsid w:val="00141762"/>
    <w:rsid w:val="0014183D"/>
    <w:rsid w:val="00141B89"/>
    <w:rsid w:val="00141C9B"/>
    <w:rsid w:val="00141E73"/>
    <w:rsid w:val="00142079"/>
    <w:rsid w:val="0014291D"/>
    <w:rsid w:val="00143C56"/>
    <w:rsid w:val="001443D4"/>
    <w:rsid w:val="0014528B"/>
    <w:rsid w:val="00146742"/>
    <w:rsid w:val="001469F6"/>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2FD7"/>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9B0"/>
    <w:rsid w:val="00172301"/>
    <w:rsid w:val="00172588"/>
    <w:rsid w:val="00172DEA"/>
    <w:rsid w:val="0017324B"/>
    <w:rsid w:val="00173621"/>
    <w:rsid w:val="001738C0"/>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78"/>
    <w:rsid w:val="00177EB0"/>
    <w:rsid w:val="00177EC3"/>
    <w:rsid w:val="0018015F"/>
    <w:rsid w:val="0018090B"/>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4E"/>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227F"/>
    <w:rsid w:val="001B3848"/>
    <w:rsid w:val="001B44C3"/>
    <w:rsid w:val="001B5B56"/>
    <w:rsid w:val="001B5D4B"/>
    <w:rsid w:val="001B653D"/>
    <w:rsid w:val="001B6798"/>
    <w:rsid w:val="001B6CFC"/>
    <w:rsid w:val="001B7E18"/>
    <w:rsid w:val="001B7F00"/>
    <w:rsid w:val="001C0337"/>
    <w:rsid w:val="001C062F"/>
    <w:rsid w:val="001C08AA"/>
    <w:rsid w:val="001C2159"/>
    <w:rsid w:val="001C2F1F"/>
    <w:rsid w:val="001C38ED"/>
    <w:rsid w:val="001C4547"/>
    <w:rsid w:val="001C491D"/>
    <w:rsid w:val="001C564B"/>
    <w:rsid w:val="001C5692"/>
    <w:rsid w:val="001C5C1D"/>
    <w:rsid w:val="001C5DDA"/>
    <w:rsid w:val="001C631E"/>
    <w:rsid w:val="001C6505"/>
    <w:rsid w:val="001C6589"/>
    <w:rsid w:val="001C671A"/>
    <w:rsid w:val="001C6EAE"/>
    <w:rsid w:val="001C7330"/>
    <w:rsid w:val="001C7431"/>
    <w:rsid w:val="001D040E"/>
    <w:rsid w:val="001D09D6"/>
    <w:rsid w:val="001D0C3A"/>
    <w:rsid w:val="001D16F6"/>
    <w:rsid w:val="001D1B6B"/>
    <w:rsid w:val="001D1EE4"/>
    <w:rsid w:val="001D2143"/>
    <w:rsid w:val="001D242C"/>
    <w:rsid w:val="001D3474"/>
    <w:rsid w:val="001D3510"/>
    <w:rsid w:val="001D3667"/>
    <w:rsid w:val="001D3A85"/>
    <w:rsid w:val="001D4B4B"/>
    <w:rsid w:val="001D4D41"/>
    <w:rsid w:val="001D4DDF"/>
    <w:rsid w:val="001D5234"/>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738A"/>
    <w:rsid w:val="001E75BD"/>
    <w:rsid w:val="001E7EF8"/>
    <w:rsid w:val="001F08B2"/>
    <w:rsid w:val="001F13E3"/>
    <w:rsid w:val="001F1621"/>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55E"/>
    <w:rsid w:val="00203CC9"/>
    <w:rsid w:val="0020511D"/>
    <w:rsid w:val="0020556F"/>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7EA"/>
    <w:rsid w:val="00236CB7"/>
    <w:rsid w:val="00236CE8"/>
    <w:rsid w:val="00236FBE"/>
    <w:rsid w:val="00237720"/>
    <w:rsid w:val="00237940"/>
    <w:rsid w:val="00237E09"/>
    <w:rsid w:val="00240CA4"/>
    <w:rsid w:val="002415A4"/>
    <w:rsid w:val="002416B1"/>
    <w:rsid w:val="00242051"/>
    <w:rsid w:val="00242CBF"/>
    <w:rsid w:val="00242D4E"/>
    <w:rsid w:val="00243307"/>
    <w:rsid w:val="002436F3"/>
    <w:rsid w:val="00243A39"/>
    <w:rsid w:val="00243CD7"/>
    <w:rsid w:val="00243CE7"/>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EBF"/>
    <w:rsid w:val="002674A8"/>
    <w:rsid w:val="00267BEF"/>
    <w:rsid w:val="002702B3"/>
    <w:rsid w:val="002705D3"/>
    <w:rsid w:val="00270675"/>
    <w:rsid w:val="002706A7"/>
    <w:rsid w:val="002706FF"/>
    <w:rsid w:val="00270881"/>
    <w:rsid w:val="00270DA2"/>
    <w:rsid w:val="00270F2F"/>
    <w:rsid w:val="00271330"/>
    <w:rsid w:val="00271331"/>
    <w:rsid w:val="002718EC"/>
    <w:rsid w:val="00271E67"/>
    <w:rsid w:val="00272560"/>
    <w:rsid w:val="00272B3F"/>
    <w:rsid w:val="00272E48"/>
    <w:rsid w:val="002740C7"/>
    <w:rsid w:val="00274119"/>
    <w:rsid w:val="0027468C"/>
    <w:rsid w:val="002759CD"/>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EBB"/>
    <w:rsid w:val="002810BC"/>
    <w:rsid w:val="0028250D"/>
    <w:rsid w:val="00282891"/>
    <w:rsid w:val="002828BD"/>
    <w:rsid w:val="00282C2B"/>
    <w:rsid w:val="00282E99"/>
    <w:rsid w:val="0028302A"/>
    <w:rsid w:val="0028361A"/>
    <w:rsid w:val="0028508D"/>
    <w:rsid w:val="00285832"/>
    <w:rsid w:val="00285FB1"/>
    <w:rsid w:val="002860B3"/>
    <w:rsid w:val="00286711"/>
    <w:rsid w:val="00286BEC"/>
    <w:rsid w:val="00290F41"/>
    <w:rsid w:val="00292553"/>
    <w:rsid w:val="00292F82"/>
    <w:rsid w:val="00293096"/>
    <w:rsid w:val="0029337D"/>
    <w:rsid w:val="002933AA"/>
    <w:rsid w:val="0029389A"/>
    <w:rsid w:val="00293D11"/>
    <w:rsid w:val="00293EB0"/>
    <w:rsid w:val="00293EDC"/>
    <w:rsid w:val="0029459F"/>
    <w:rsid w:val="00294FC0"/>
    <w:rsid w:val="00295249"/>
    <w:rsid w:val="002955B4"/>
    <w:rsid w:val="00295825"/>
    <w:rsid w:val="00295CE3"/>
    <w:rsid w:val="002963AF"/>
    <w:rsid w:val="0029640C"/>
    <w:rsid w:val="0029654F"/>
    <w:rsid w:val="00296763"/>
    <w:rsid w:val="00296EAC"/>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6D62"/>
    <w:rsid w:val="002A760E"/>
    <w:rsid w:val="002A7DE8"/>
    <w:rsid w:val="002A7ED0"/>
    <w:rsid w:val="002B028D"/>
    <w:rsid w:val="002B052E"/>
    <w:rsid w:val="002B1968"/>
    <w:rsid w:val="002B1EF1"/>
    <w:rsid w:val="002B1F75"/>
    <w:rsid w:val="002B200A"/>
    <w:rsid w:val="002B2297"/>
    <w:rsid w:val="002B27B1"/>
    <w:rsid w:val="002B29D1"/>
    <w:rsid w:val="002B2F01"/>
    <w:rsid w:val="002B39D1"/>
    <w:rsid w:val="002B3C9F"/>
    <w:rsid w:val="002B4F08"/>
    <w:rsid w:val="002B505A"/>
    <w:rsid w:val="002B5173"/>
    <w:rsid w:val="002B5C47"/>
    <w:rsid w:val="002B5C7E"/>
    <w:rsid w:val="002B6556"/>
    <w:rsid w:val="002B75D5"/>
    <w:rsid w:val="002B7AFE"/>
    <w:rsid w:val="002C01D2"/>
    <w:rsid w:val="002C0486"/>
    <w:rsid w:val="002C0980"/>
    <w:rsid w:val="002C0C30"/>
    <w:rsid w:val="002C0F6F"/>
    <w:rsid w:val="002C138A"/>
    <w:rsid w:val="002C1F46"/>
    <w:rsid w:val="002C22CE"/>
    <w:rsid w:val="002C28BB"/>
    <w:rsid w:val="002C2DF1"/>
    <w:rsid w:val="002C3AA5"/>
    <w:rsid w:val="002C3E3E"/>
    <w:rsid w:val="002C4652"/>
    <w:rsid w:val="002C49C7"/>
    <w:rsid w:val="002C5566"/>
    <w:rsid w:val="002C5718"/>
    <w:rsid w:val="002C5C1F"/>
    <w:rsid w:val="002C5DCD"/>
    <w:rsid w:val="002C6156"/>
    <w:rsid w:val="002C67B1"/>
    <w:rsid w:val="002C7282"/>
    <w:rsid w:val="002C73D3"/>
    <w:rsid w:val="002C761A"/>
    <w:rsid w:val="002C7D8E"/>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DBC"/>
    <w:rsid w:val="002D5FD5"/>
    <w:rsid w:val="002E00A4"/>
    <w:rsid w:val="002E0279"/>
    <w:rsid w:val="002E04F5"/>
    <w:rsid w:val="002E0FD2"/>
    <w:rsid w:val="002E11C0"/>
    <w:rsid w:val="002E12DD"/>
    <w:rsid w:val="002E17F0"/>
    <w:rsid w:val="002E1850"/>
    <w:rsid w:val="002E19C0"/>
    <w:rsid w:val="002E1A5A"/>
    <w:rsid w:val="002E204F"/>
    <w:rsid w:val="002E2E5A"/>
    <w:rsid w:val="002E3682"/>
    <w:rsid w:val="002E3712"/>
    <w:rsid w:val="002E3B61"/>
    <w:rsid w:val="002E3E11"/>
    <w:rsid w:val="002E4AB6"/>
    <w:rsid w:val="002E4F41"/>
    <w:rsid w:val="002E4FE8"/>
    <w:rsid w:val="002E52D5"/>
    <w:rsid w:val="002E54B9"/>
    <w:rsid w:val="002E5605"/>
    <w:rsid w:val="002E61C0"/>
    <w:rsid w:val="002E6BD3"/>
    <w:rsid w:val="002E6D9D"/>
    <w:rsid w:val="002E7032"/>
    <w:rsid w:val="002E7128"/>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FA"/>
    <w:rsid w:val="003008CD"/>
    <w:rsid w:val="003017F2"/>
    <w:rsid w:val="003025EB"/>
    <w:rsid w:val="00302681"/>
    <w:rsid w:val="00302B47"/>
    <w:rsid w:val="00302C77"/>
    <w:rsid w:val="00303555"/>
    <w:rsid w:val="00303D60"/>
    <w:rsid w:val="003043CE"/>
    <w:rsid w:val="003044D4"/>
    <w:rsid w:val="003049DE"/>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B2C"/>
    <w:rsid w:val="00315CB5"/>
    <w:rsid w:val="00316326"/>
    <w:rsid w:val="00316775"/>
    <w:rsid w:val="00316EF7"/>
    <w:rsid w:val="00317687"/>
    <w:rsid w:val="00317A6A"/>
    <w:rsid w:val="00317E9B"/>
    <w:rsid w:val="00317F3F"/>
    <w:rsid w:val="0032006F"/>
    <w:rsid w:val="0032070B"/>
    <w:rsid w:val="0032077E"/>
    <w:rsid w:val="00320DA3"/>
    <w:rsid w:val="00321925"/>
    <w:rsid w:val="00321CB0"/>
    <w:rsid w:val="00322039"/>
    <w:rsid w:val="0032241E"/>
    <w:rsid w:val="00322509"/>
    <w:rsid w:val="003226F2"/>
    <w:rsid w:val="0032310C"/>
    <w:rsid w:val="003234E3"/>
    <w:rsid w:val="0032395D"/>
    <w:rsid w:val="00323C64"/>
    <w:rsid w:val="00323CD4"/>
    <w:rsid w:val="00323DC9"/>
    <w:rsid w:val="00323F01"/>
    <w:rsid w:val="0032462A"/>
    <w:rsid w:val="00324B5D"/>
    <w:rsid w:val="00324C7E"/>
    <w:rsid w:val="00324D74"/>
    <w:rsid w:val="00325C96"/>
    <w:rsid w:val="00326372"/>
    <w:rsid w:val="003271BE"/>
    <w:rsid w:val="00327938"/>
    <w:rsid w:val="003279C2"/>
    <w:rsid w:val="00327AAF"/>
    <w:rsid w:val="00327B9C"/>
    <w:rsid w:val="003303B5"/>
    <w:rsid w:val="00330D64"/>
    <w:rsid w:val="00331531"/>
    <w:rsid w:val="003317A4"/>
    <w:rsid w:val="00332113"/>
    <w:rsid w:val="00332E99"/>
    <w:rsid w:val="003331AB"/>
    <w:rsid w:val="00333CE6"/>
    <w:rsid w:val="00333E25"/>
    <w:rsid w:val="003343CF"/>
    <w:rsid w:val="003348DE"/>
    <w:rsid w:val="003356C6"/>
    <w:rsid w:val="00335DD0"/>
    <w:rsid w:val="00335DF2"/>
    <w:rsid w:val="0033682C"/>
    <w:rsid w:val="00336D43"/>
    <w:rsid w:val="0033748E"/>
    <w:rsid w:val="00337B25"/>
    <w:rsid w:val="00337D4E"/>
    <w:rsid w:val="00337DE1"/>
    <w:rsid w:val="0034028D"/>
    <w:rsid w:val="003405C0"/>
    <w:rsid w:val="00341A59"/>
    <w:rsid w:val="00342372"/>
    <w:rsid w:val="003426C9"/>
    <w:rsid w:val="00342F60"/>
    <w:rsid w:val="00342FE2"/>
    <w:rsid w:val="003432DA"/>
    <w:rsid w:val="0034336F"/>
    <w:rsid w:val="0034340D"/>
    <w:rsid w:val="003437E3"/>
    <w:rsid w:val="00344137"/>
    <w:rsid w:val="003453FC"/>
    <w:rsid w:val="00345ABD"/>
    <w:rsid w:val="00345F55"/>
    <w:rsid w:val="003463DC"/>
    <w:rsid w:val="003464E1"/>
    <w:rsid w:val="003468B4"/>
    <w:rsid w:val="00346A88"/>
    <w:rsid w:val="00347225"/>
    <w:rsid w:val="00347390"/>
    <w:rsid w:val="00347A83"/>
    <w:rsid w:val="00347D06"/>
    <w:rsid w:val="00347D09"/>
    <w:rsid w:val="003500A1"/>
    <w:rsid w:val="0035011D"/>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2044"/>
    <w:rsid w:val="00372191"/>
    <w:rsid w:val="00372CCA"/>
    <w:rsid w:val="00372E32"/>
    <w:rsid w:val="00373514"/>
    <w:rsid w:val="00373DA8"/>
    <w:rsid w:val="003746C7"/>
    <w:rsid w:val="003746C8"/>
    <w:rsid w:val="003752EF"/>
    <w:rsid w:val="003767D6"/>
    <w:rsid w:val="00376B69"/>
    <w:rsid w:val="00376D25"/>
    <w:rsid w:val="00377D24"/>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E06"/>
    <w:rsid w:val="003A2165"/>
    <w:rsid w:val="003A2570"/>
    <w:rsid w:val="003A26D6"/>
    <w:rsid w:val="003A2BCE"/>
    <w:rsid w:val="003A32A5"/>
    <w:rsid w:val="003A37A4"/>
    <w:rsid w:val="003A38C3"/>
    <w:rsid w:val="003A43E6"/>
    <w:rsid w:val="003A44CF"/>
    <w:rsid w:val="003A4E0D"/>
    <w:rsid w:val="003A4EDD"/>
    <w:rsid w:val="003A56DC"/>
    <w:rsid w:val="003A5909"/>
    <w:rsid w:val="003A59A3"/>
    <w:rsid w:val="003A5D2E"/>
    <w:rsid w:val="003A5D45"/>
    <w:rsid w:val="003A60F5"/>
    <w:rsid w:val="003A668D"/>
    <w:rsid w:val="003A6764"/>
    <w:rsid w:val="003A7E57"/>
    <w:rsid w:val="003B0132"/>
    <w:rsid w:val="003B06DA"/>
    <w:rsid w:val="003B0895"/>
    <w:rsid w:val="003B09EA"/>
    <w:rsid w:val="003B0BF7"/>
    <w:rsid w:val="003B2504"/>
    <w:rsid w:val="003B25FE"/>
    <w:rsid w:val="003B2AE5"/>
    <w:rsid w:val="003B30F7"/>
    <w:rsid w:val="003B3379"/>
    <w:rsid w:val="003B4246"/>
    <w:rsid w:val="003B42BE"/>
    <w:rsid w:val="003B432B"/>
    <w:rsid w:val="003B45A4"/>
    <w:rsid w:val="003B4A42"/>
    <w:rsid w:val="003B4ACE"/>
    <w:rsid w:val="003B591D"/>
    <w:rsid w:val="003B598A"/>
    <w:rsid w:val="003B5C4A"/>
    <w:rsid w:val="003B6186"/>
    <w:rsid w:val="003B688E"/>
    <w:rsid w:val="003B6CBC"/>
    <w:rsid w:val="003B6CD7"/>
    <w:rsid w:val="003B6DD9"/>
    <w:rsid w:val="003B7292"/>
    <w:rsid w:val="003B73BC"/>
    <w:rsid w:val="003B7423"/>
    <w:rsid w:val="003B7562"/>
    <w:rsid w:val="003B75C7"/>
    <w:rsid w:val="003B766D"/>
    <w:rsid w:val="003B76A9"/>
    <w:rsid w:val="003B77B1"/>
    <w:rsid w:val="003B7AB5"/>
    <w:rsid w:val="003C061C"/>
    <w:rsid w:val="003C08B7"/>
    <w:rsid w:val="003C0B4C"/>
    <w:rsid w:val="003C1408"/>
    <w:rsid w:val="003C1A3D"/>
    <w:rsid w:val="003C1B50"/>
    <w:rsid w:val="003C1F6E"/>
    <w:rsid w:val="003C22D0"/>
    <w:rsid w:val="003C23EE"/>
    <w:rsid w:val="003C262A"/>
    <w:rsid w:val="003C2AE4"/>
    <w:rsid w:val="003C3051"/>
    <w:rsid w:val="003C30BD"/>
    <w:rsid w:val="003C328F"/>
    <w:rsid w:val="003C3934"/>
    <w:rsid w:val="003C394A"/>
    <w:rsid w:val="003C42CE"/>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10F0"/>
    <w:rsid w:val="003D1D5B"/>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DF2"/>
    <w:rsid w:val="003E0270"/>
    <w:rsid w:val="003E0434"/>
    <w:rsid w:val="003E078D"/>
    <w:rsid w:val="003E0A39"/>
    <w:rsid w:val="003E0AAF"/>
    <w:rsid w:val="003E1F6A"/>
    <w:rsid w:val="003E208D"/>
    <w:rsid w:val="003E2120"/>
    <w:rsid w:val="003E2286"/>
    <w:rsid w:val="003E23B6"/>
    <w:rsid w:val="003E2459"/>
    <w:rsid w:val="003E28C4"/>
    <w:rsid w:val="003E2F24"/>
    <w:rsid w:val="003E33A8"/>
    <w:rsid w:val="003E349D"/>
    <w:rsid w:val="003E349E"/>
    <w:rsid w:val="003E3823"/>
    <w:rsid w:val="003E3A51"/>
    <w:rsid w:val="003E3A5B"/>
    <w:rsid w:val="003E3D1E"/>
    <w:rsid w:val="003E3EA8"/>
    <w:rsid w:val="003E5154"/>
    <w:rsid w:val="003E5E26"/>
    <w:rsid w:val="003E6B73"/>
    <w:rsid w:val="003E6F09"/>
    <w:rsid w:val="003E733A"/>
    <w:rsid w:val="003E78CA"/>
    <w:rsid w:val="003E7CA1"/>
    <w:rsid w:val="003F0093"/>
    <w:rsid w:val="003F0099"/>
    <w:rsid w:val="003F0456"/>
    <w:rsid w:val="003F24EB"/>
    <w:rsid w:val="003F25AB"/>
    <w:rsid w:val="003F316E"/>
    <w:rsid w:val="003F3229"/>
    <w:rsid w:val="003F340F"/>
    <w:rsid w:val="003F3716"/>
    <w:rsid w:val="003F45AA"/>
    <w:rsid w:val="003F53AD"/>
    <w:rsid w:val="003F5589"/>
    <w:rsid w:val="003F5648"/>
    <w:rsid w:val="003F5BA9"/>
    <w:rsid w:val="003F5C06"/>
    <w:rsid w:val="003F5EFB"/>
    <w:rsid w:val="003F68A4"/>
    <w:rsid w:val="003F6DEC"/>
    <w:rsid w:val="003F7A22"/>
    <w:rsid w:val="003F7C83"/>
    <w:rsid w:val="004001B7"/>
    <w:rsid w:val="004006E7"/>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601A"/>
    <w:rsid w:val="004262E0"/>
    <w:rsid w:val="0042644E"/>
    <w:rsid w:val="004268E2"/>
    <w:rsid w:val="004276BE"/>
    <w:rsid w:val="00427EA7"/>
    <w:rsid w:val="00430116"/>
    <w:rsid w:val="004304C2"/>
    <w:rsid w:val="00430870"/>
    <w:rsid w:val="00430B56"/>
    <w:rsid w:val="00431695"/>
    <w:rsid w:val="0043210F"/>
    <w:rsid w:val="0043322F"/>
    <w:rsid w:val="0043355A"/>
    <w:rsid w:val="004339E6"/>
    <w:rsid w:val="00433C90"/>
    <w:rsid w:val="004341C9"/>
    <w:rsid w:val="0043461E"/>
    <w:rsid w:val="00434926"/>
    <w:rsid w:val="00434AEE"/>
    <w:rsid w:val="00434CD4"/>
    <w:rsid w:val="00434D03"/>
    <w:rsid w:val="004350BD"/>
    <w:rsid w:val="004359C9"/>
    <w:rsid w:val="00436710"/>
    <w:rsid w:val="004367EA"/>
    <w:rsid w:val="00436AD9"/>
    <w:rsid w:val="00436E59"/>
    <w:rsid w:val="0043712A"/>
    <w:rsid w:val="00437748"/>
    <w:rsid w:val="00437AC9"/>
    <w:rsid w:val="00437C43"/>
    <w:rsid w:val="00437E34"/>
    <w:rsid w:val="00440FEE"/>
    <w:rsid w:val="004418D5"/>
    <w:rsid w:val="00441D07"/>
    <w:rsid w:val="004420DD"/>
    <w:rsid w:val="0044239C"/>
    <w:rsid w:val="00442403"/>
    <w:rsid w:val="00443245"/>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AF4"/>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15F"/>
    <w:rsid w:val="00463581"/>
    <w:rsid w:val="004648C6"/>
    <w:rsid w:val="0046514F"/>
    <w:rsid w:val="0046597E"/>
    <w:rsid w:val="00465DDD"/>
    <w:rsid w:val="00465F00"/>
    <w:rsid w:val="004661EE"/>
    <w:rsid w:val="00466F7E"/>
    <w:rsid w:val="00466FD1"/>
    <w:rsid w:val="00467176"/>
    <w:rsid w:val="004673E6"/>
    <w:rsid w:val="00467D79"/>
    <w:rsid w:val="00467F88"/>
    <w:rsid w:val="004700CE"/>
    <w:rsid w:val="0047028A"/>
    <w:rsid w:val="004705B5"/>
    <w:rsid w:val="00470D15"/>
    <w:rsid w:val="00471813"/>
    <w:rsid w:val="00471C01"/>
    <w:rsid w:val="00471E25"/>
    <w:rsid w:val="00471E70"/>
    <w:rsid w:val="004721F4"/>
    <w:rsid w:val="004724F9"/>
    <w:rsid w:val="00472609"/>
    <w:rsid w:val="00472B44"/>
    <w:rsid w:val="004734BA"/>
    <w:rsid w:val="00474589"/>
    <w:rsid w:val="004745B8"/>
    <w:rsid w:val="00475028"/>
    <w:rsid w:val="00475196"/>
    <w:rsid w:val="004751D0"/>
    <w:rsid w:val="00475E57"/>
    <w:rsid w:val="004763E0"/>
    <w:rsid w:val="004763F4"/>
    <w:rsid w:val="00476490"/>
    <w:rsid w:val="00476604"/>
    <w:rsid w:val="004769E7"/>
    <w:rsid w:val="00476B0B"/>
    <w:rsid w:val="00476B18"/>
    <w:rsid w:val="00476F79"/>
    <w:rsid w:val="00477413"/>
    <w:rsid w:val="0048045E"/>
    <w:rsid w:val="0048088C"/>
    <w:rsid w:val="00480937"/>
    <w:rsid w:val="00480DDC"/>
    <w:rsid w:val="004814A6"/>
    <w:rsid w:val="004815F7"/>
    <w:rsid w:val="004816BA"/>
    <w:rsid w:val="0048180B"/>
    <w:rsid w:val="004819FD"/>
    <w:rsid w:val="00481ACA"/>
    <w:rsid w:val="00482033"/>
    <w:rsid w:val="0048306E"/>
    <w:rsid w:val="00483762"/>
    <w:rsid w:val="00483959"/>
    <w:rsid w:val="00483E85"/>
    <w:rsid w:val="00484129"/>
    <w:rsid w:val="004849F9"/>
    <w:rsid w:val="00484E9D"/>
    <w:rsid w:val="00485266"/>
    <w:rsid w:val="004853FA"/>
    <w:rsid w:val="00486187"/>
    <w:rsid w:val="004872E3"/>
    <w:rsid w:val="00490540"/>
    <w:rsid w:val="00490750"/>
    <w:rsid w:val="00490E86"/>
    <w:rsid w:val="00490EA5"/>
    <w:rsid w:val="0049133C"/>
    <w:rsid w:val="0049148C"/>
    <w:rsid w:val="00491785"/>
    <w:rsid w:val="00491CD6"/>
    <w:rsid w:val="00491D96"/>
    <w:rsid w:val="00492094"/>
    <w:rsid w:val="00492942"/>
    <w:rsid w:val="00492A4E"/>
    <w:rsid w:val="0049354C"/>
    <w:rsid w:val="004935F6"/>
    <w:rsid w:val="0049458D"/>
    <w:rsid w:val="0049520D"/>
    <w:rsid w:val="00495432"/>
    <w:rsid w:val="00495E7B"/>
    <w:rsid w:val="00496877"/>
    <w:rsid w:val="00496AEA"/>
    <w:rsid w:val="00496BC4"/>
    <w:rsid w:val="00496C13"/>
    <w:rsid w:val="00496C2E"/>
    <w:rsid w:val="00496EF5"/>
    <w:rsid w:val="00496F9D"/>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98D"/>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83C"/>
    <w:rsid w:val="004B5C67"/>
    <w:rsid w:val="004B5EA0"/>
    <w:rsid w:val="004B5FFA"/>
    <w:rsid w:val="004B6023"/>
    <w:rsid w:val="004B6634"/>
    <w:rsid w:val="004B6AB8"/>
    <w:rsid w:val="004B71ED"/>
    <w:rsid w:val="004B7263"/>
    <w:rsid w:val="004B72DC"/>
    <w:rsid w:val="004B7697"/>
    <w:rsid w:val="004B76A9"/>
    <w:rsid w:val="004B7E25"/>
    <w:rsid w:val="004B7EA9"/>
    <w:rsid w:val="004C01B2"/>
    <w:rsid w:val="004C05AE"/>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2BF6"/>
    <w:rsid w:val="004D3230"/>
    <w:rsid w:val="004D3A2F"/>
    <w:rsid w:val="004D3A75"/>
    <w:rsid w:val="004D4898"/>
    <w:rsid w:val="004D4FD7"/>
    <w:rsid w:val="004D51E1"/>
    <w:rsid w:val="004D59D2"/>
    <w:rsid w:val="004D62E3"/>
    <w:rsid w:val="004D64D9"/>
    <w:rsid w:val="004D7E52"/>
    <w:rsid w:val="004E08DB"/>
    <w:rsid w:val="004E0CE1"/>
    <w:rsid w:val="004E1A00"/>
    <w:rsid w:val="004E1A93"/>
    <w:rsid w:val="004E1D96"/>
    <w:rsid w:val="004E232A"/>
    <w:rsid w:val="004E2AC8"/>
    <w:rsid w:val="004E30AD"/>
    <w:rsid w:val="004E3650"/>
    <w:rsid w:val="004E36FE"/>
    <w:rsid w:val="004E402F"/>
    <w:rsid w:val="004E4D78"/>
    <w:rsid w:val="004E4DE7"/>
    <w:rsid w:val="004E50B9"/>
    <w:rsid w:val="004E5603"/>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31D8"/>
    <w:rsid w:val="004F367F"/>
    <w:rsid w:val="004F401B"/>
    <w:rsid w:val="004F44C6"/>
    <w:rsid w:val="004F47C7"/>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7D"/>
    <w:rsid w:val="00502208"/>
    <w:rsid w:val="00502316"/>
    <w:rsid w:val="00502774"/>
    <w:rsid w:val="0050281B"/>
    <w:rsid w:val="00502A22"/>
    <w:rsid w:val="00502AD1"/>
    <w:rsid w:val="005036AB"/>
    <w:rsid w:val="005039FB"/>
    <w:rsid w:val="00503FF2"/>
    <w:rsid w:val="00504AD8"/>
    <w:rsid w:val="00504E1B"/>
    <w:rsid w:val="005057B0"/>
    <w:rsid w:val="00505D5C"/>
    <w:rsid w:val="00506263"/>
    <w:rsid w:val="005063D3"/>
    <w:rsid w:val="005066BE"/>
    <w:rsid w:val="00506F9B"/>
    <w:rsid w:val="005070A2"/>
    <w:rsid w:val="005101A6"/>
    <w:rsid w:val="00510D93"/>
    <w:rsid w:val="00510DE5"/>
    <w:rsid w:val="00510FD0"/>
    <w:rsid w:val="005110B1"/>
    <w:rsid w:val="005111B6"/>
    <w:rsid w:val="0051132A"/>
    <w:rsid w:val="005114E5"/>
    <w:rsid w:val="00511676"/>
    <w:rsid w:val="00511DD4"/>
    <w:rsid w:val="0051298E"/>
    <w:rsid w:val="005130DF"/>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CA5"/>
    <w:rsid w:val="00531F22"/>
    <w:rsid w:val="005325D0"/>
    <w:rsid w:val="00533F24"/>
    <w:rsid w:val="00535494"/>
    <w:rsid w:val="00535F4E"/>
    <w:rsid w:val="005362CB"/>
    <w:rsid w:val="00540136"/>
    <w:rsid w:val="00540216"/>
    <w:rsid w:val="005403E3"/>
    <w:rsid w:val="00540B69"/>
    <w:rsid w:val="00541471"/>
    <w:rsid w:val="00542088"/>
    <w:rsid w:val="005436B4"/>
    <w:rsid w:val="0054383F"/>
    <w:rsid w:val="00543CBE"/>
    <w:rsid w:val="005440B5"/>
    <w:rsid w:val="0054454E"/>
    <w:rsid w:val="005452F7"/>
    <w:rsid w:val="0054556B"/>
    <w:rsid w:val="0054593C"/>
    <w:rsid w:val="00546716"/>
    <w:rsid w:val="005468D2"/>
    <w:rsid w:val="00546AB7"/>
    <w:rsid w:val="00546AD7"/>
    <w:rsid w:val="00546D45"/>
    <w:rsid w:val="0054738E"/>
    <w:rsid w:val="005476C6"/>
    <w:rsid w:val="00547810"/>
    <w:rsid w:val="00547A3F"/>
    <w:rsid w:val="00547E3C"/>
    <w:rsid w:val="00550504"/>
    <w:rsid w:val="00550580"/>
    <w:rsid w:val="0055090C"/>
    <w:rsid w:val="005512F0"/>
    <w:rsid w:val="00551611"/>
    <w:rsid w:val="00551686"/>
    <w:rsid w:val="005517E4"/>
    <w:rsid w:val="005520ED"/>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1BAA"/>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927"/>
    <w:rsid w:val="00580EB4"/>
    <w:rsid w:val="005820DD"/>
    <w:rsid w:val="0058214A"/>
    <w:rsid w:val="005829F4"/>
    <w:rsid w:val="00583D17"/>
    <w:rsid w:val="005845AF"/>
    <w:rsid w:val="00584671"/>
    <w:rsid w:val="00584721"/>
    <w:rsid w:val="005847AC"/>
    <w:rsid w:val="00584B31"/>
    <w:rsid w:val="005855E4"/>
    <w:rsid w:val="0058569C"/>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11B8"/>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8C1"/>
    <w:rsid w:val="005B6259"/>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6C0"/>
    <w:rsid w:val="005D6128"/>
    <w:rsid w:val="005D61A4"/>
    <w:rsid w:val="005D61F0"/>
    <w:rsid w:val="005D64AB"/>
    <w:rsid w:val="005D64C2"/>
    <w:rsid w:val="005D676C"/>
    <w:rsid w:val="005D6A62"/>
    <w:rsid w:val="005E0149"/>
    <w:rsid w:val="005E0A0F"/>
    <w:rsid w:val="005E0C6A"/>
    <w:rsid w:val="005E1F4D"/>
    <w:rsid w:val="005E20F6"/>
    <w:rsid w:val="005E24CB"/>
    <w:rsid w:val="005E2528"/>
    <w:rsid w:val="005E2B6C"/>
    <w:rsid w:val="005E36C6"/>
    <w:rsid w:val="005E3F1C"/>
    <w:rsid w:val="005E4880"/>
    <w:rsid w:val="005E4C01"/>
    <w:rsid w:val="005E5725"/>
    <w:rsid w:val="005E5F94"/>
    <w:rsid w:val="005E6672"/>
    <w:rsid w:val="005E729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248"/>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5CB0"/>
    <w:rsid w:val="00606137"/>
    <w:rsid w:val="006061CE"/>
    <w:rsid w:val="006061D9"/>
    <w:rsid w:val="00606A25"/>
    <w:rsid w:val="00606F92"/>
    <w:rsid w:val="0060762D"/>
    <w:rsid w:val="006078C9"/>
    <w:rsid w:val="00607BB7"/>
    <w:rsid w:val="00610335"/>
    <w:rsid w:val="00610598"/>
    <w:rsid w:val="006111BC"/>
    <w:rsid w:val="00611731"/>
    <w:rsid w:val="00612A8E"/>
    <w:rsid w:val="006141DB"/>
    <w:rsid w:val="00614973"/>
    <w:rsid w:val="00615551"/>
    <w:rsid w:val="00615904"/>
    <w:rsid w:val="006159FD"/>
    <w:rsid w:val="00615C2C"/>
    <w:rsid w:val="00615E99"/>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462"/>
    <w:rsid w:val="00624999"/>
    <w:rsid w:val="00624C1B"/>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C69"/>
    <w:rsid w:val="00637510"/>
    <w:rsid w:val="006377ED"/>
    <w:rsid w:val="0063786B"/>
    <w:rsid w:val="00637870"/>
    <w:rsid w:val="0063798C"/>
    <w:rsid w:val="00637F16"/>
    <w:rsid w:val="006402D8"/>
    <w:rsid w:val="0064104C"/>
    <w:rsid w:val="0064123A"/>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23E"/>
    <w:rsid w:val="0066746B"/>
    <w:rsid w:val="006674C2"/>
    <w:rsid w:val="0066761D"/>
    <w:rsid w:val="00667C14"/>
    <w:rsid w:val="00670169"/>
    <w:rsid w:val="0067026F"/>
    <w:rsid w:val="0067063B"/>
    <w:rsid w:val="0067086F"/>
    <w:rsid w:val="006708A4"/>
    <w:rsid w:val="00670E97"/>
    <w:rsid w:val="00671920"/>
    <w:rsid w:val="00671AB2"/>
    <w:rsid w:val="00671E19"/>
    <w:rsid w:val="006725FB"/>
    <w:rsid w:val="006728C9"/>
    <w:rsid w:val="00672CA4"/>
    <w:rsid w:val="00673295"/>
    <w:rsid w:val="00673525"/>
    <w:rsid w:val="00673616"/>
    <w:rsid w:val="0067393D"/>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27ED"/>
    <w:rsid w:val="00683307"/>
    <w:rsid w:val="006834E9"/>
    <w:rsid w:val="006846E2"/>
    <w:rsid w:val="00684B4D"/>
    <w:rsid w:val="00684BBF"/>
    <w:rsid w:val="0068501D"/>
    <w:rsid w:val="00685A0D"/>
    <w:rsid w:val="00685D79"/>
    <w:rsid w:val="006866EA"/>
    <w:rsid w:val="00686FA8"/>
    <w:rsid w:val="00687013"/>
    <w:rsid w:val="006870C5"/>
    <w:rsid w:val="006870E5"/>
    <w:rsid w:val="006872DD"/>
    <w:rsid w:val="00687741"/>
    <w:rsid w:val="006900CC"/>
    <w:rsid w:val="006901A2"/>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0ECE"/>
    <w:rsid w:val="006B103F"/>
    <w:rsid w:val="006B159E"/>
    <w:rsid w:val="006B1655"/>
    <w:rsid w:val="006B1AEE"/>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BA"/>
    <w:rsid w:val="006F5AE8"/>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6009"/>
    <w:rsid w:val="007060D0"/>
    <w:rsid w:val="00706835"/>
    <w:rsid w:val="00707482"/>
    <w:rsid w:val="0070787E"/>
    <w:rsid w:val="00707D94"/>
    <w:rsid w:val="00710316"/>
    <w:rsid w:val="007107CF"/>
    <w:rsid w:val="0071090F"/>
    <w:rsid w:val="00710D9E"/>
    <w:rsid w:val="0071110C"/>
    <w:rsid w:val="007116FD"/>
    <w:rsid w:val="00711811"/>
    <w:rsid w:val="00711BBE"/>
    <w:rsid w:val="007123AC"/>
    <w:rsid w:val="00712446"/>
    <w:rsid w:val="00712FFB"/>
    <w:rsid w:val="00713632"/>
    <w:rsid w:val="00713785"/>
    <w:rsid w:val="00713AA7"/>
    <w:rsid w:val="00714322"/>
    <w:rsid w:val="007145CB"/>
    <w:rsid w:val="00714879"/>
    <w:rsid w:val="00714D67"/>
    <w:rsid w:val="00714F3D"/>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7DE"/>
    <w:rsid w:val="00721BA4"/>
    <w:rsid w:val="00721DB5"/>
    <w:rsid w:val="00721F29"/>
    <w:rsid w:val="00722370"/>
    <w:rsid w:val="00722913"/>
    <w:rsid w:val="007229C0"/>
    <w:rsid w:val="00722BE0"/>
    <w:rsid w:val="00723B3C"/>
    <w:rsid w:val="00723D12"/>
    <w:rsid w:val="00723FC5"/>
    <w:rsid w:val="00724300"/>
    <w:rsid w:val="00725083"/>
    <w:rsid w:val="00725933"/>
    <w:rsid w:val="00725BB6"/>
    <w:rsid w:val="00725EAA"/>
    <w:rsid w:val="007273F5"/>
    <w:rsid w:val="0072772A"/>
    <w:rsid w:val="00727894"/>
    <w:rsid w:val="00727AD8"/>
    <w:rsid w:val="00727B76"/>
    <w:rsid w:val="007300E6"/>
    <w:rsid w:val="007302A5"/>
    <w:rsid w:val="007303BC"/>
    <w:rsid w:val="007306E7"/>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1A3E"/>
    <w:rsid w:val="0074233E"/>
    <w:rsid w:val="00743202"/>
    <w:rsid w:val="00743837"/>
    <w:rsid w:val="007439EA"/>
    <w:rsid w:val="007440B8"/>
    <w:rsid w:val="0074457E"/>
    <w:rsid w:val="0074474F"/>
    <w:rsid w:val="0074499F"/>
    <w:rsid w:val="0074525B"/>
    <w:rsid w:val="007453CD"/>
    <w:rsid w:val="007454ED"/>
    <w:rsid w:val="0074580D"/>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3D7"/>
    <w:rsid w:val="007517AD"/>
    <w:rsid w:val="007518F1"/>
    <w:rsid w:val="007524B2"/>
    <w:rsid w:val="007528DC"/>
    <w:rsid w:val="00753401"/>
    <w:rsid w:val="007538B7"/>
    <w:rsid w:val="007539AD"/>
    <w:rsid w:val="00753A3E"/>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44D"/>
    <w:rsid w:val="00762758"/>
    <w:rsid w:val="007629D5"/>
    <w:rsid w:val="0076399B"/>
    <w:rsid w:val="007644D3"/>
    <w:rsid w:val="00765C41"/>
    <w:rsid w:val="0076607C"/>
    <w:rsid w:val="0076643C"/>
    <w:rsid w:val="00766E60"/>
    <w:rsid w:val="007670F4"/>
    <w:rsid w:val="00767184"/>
    <w:rsid w:val="00767AF9"/>
    <w:rsid w:val="00770BE3"/>
    <w:rsid w:val="00771555"/>
    <w:rsid w:val="007717C4"/>
    <w:rsid w:val="0077339D"/>
    <w:rsid w:val="0077343D"/>
    <w:rsid w:val="00773556"/>
    <w:rsid w:val="00773605"/>
    <w:rsid w:val="00773642"/>
    <w:rsid w:val="007738E9"/>
    <w:rsid w:val="0077484B"/>
    <w:rsid w:val="0077486B"/>
    <w:rsid w:val="00775776"/>
    <w:rsid w:val="007763A3"/>
    <w:rsid w:val="00776596"/>
    <w:rsid w:val="007768C9"/>
    <w:rsid w:val="00776E40"/>
    <w:rsid w:val="0077711B"/>
    <w:rsid w:val="00777346"/>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873"/>
    <w:rsid w:val="00792759"/>
    <w:rsid w:val="00792A4D"/>
    <w:rsid w:val="00792AC4"/>
    <w:rsid w:val="00792E5F"/>
    <w:rsid w:val="00792F78"/>
    <w:rsid w:val="00793B0E"/>
    <w:rsid w:val="00793FA1"/>
    <w:rsid w:val="007949C2"/>
    <w:rsid w:val="00796A47"/>
    <w:rsid w:val="00797A48"/>
    <w:rsid w:val="00797BA4"/>
    <w:rsid w:val="00797CB1"/>
    <w:rsid w:val="00797D1B"/>
    <w:rsid w:val="007A0AD4"/>
    <w:rsid w:val="007A0D55"/>
    <w:rsid w:val="007A0E31"/>
    <w:rsid w:val="007A18C4"/>
    <w:rsid w:val="007A24F5"/>
    <w:rsid w:val="007A296A"/>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DC2"/>
    <w:rsid w:val="007B30D1"/>
    <w:rsid w:val="007B3CD7"/>
    <w:rsid w:val="007B3FD2"/>
    <w:rsid w:val="007B4728"/>
    <w:rsid w:val="007B4BFC"/>
    <w:rsid w:val="007B5434"/>
    <w:rsid w:val="007B6461"/>
    <w:rsid w:val="007B6AAC"/>
    <w:rsid w:val="007B7344"/>
    <w:rsid w:val="007B76A2"/>
    <w:rsid w:val="007B7908"/>
    <w:rsid w:val="007B79A8"/>
    <w:rsid w:val="007C021F"/>
    <w:rsid w:val="007C0249"/>
    <w:rsid w:val="007C0F8A"/>
    <w:rsid w:val="007C14D5"/>
    <w:rsid w:val="007C17ED"/>
    <w:rsid w:val="007C2480"/>
    <w:rsid w:val="007C33F4"/>
    <w:rsid w:val="007C3910"/>
    <w:rsid w:val="007C3AD9"/>
    <w:rsid w:val="007C4395"/>
    <w:rsid w:val="007C48DA"/>
    <w:rsid w:val="007C4AF2"/>
    <w:rsid w:val="007C5E5C"/>
    <w:rsid w:val="007C62AD"/>
    <w:rsid w:val="007C6F0B"/>
    <w:rsid w:val="007C6FE1"/>
    <w:rsid w:val="007C7052"/>
    <w:rsid w:val="007C783C"/>
    <w:rsid w:val="007C7D70"/>
    <w:rsid w:val="007C7EDB"/>
    <w:rsid w:val="007C7F21"/>
    <w:rsid w:val="007C7FB5"/>
    <w:rsid w:val="007D07A2"/>
    <w:rsid w:val="007D0880"/>
    <w:rsid w:val="007D0ED6"/>
    <w:rsid w:val="007D143B"/>
    <w:rsid w:val="007D14F9"/>
    <w:rsid w:val="007D1BDC"/>
    <w:rsid w:val="007D2165"/>
    <w:rsid w:val="007D2409"/>
    <w:rsid w:val="007D2D88"/>
    <w:rsid w:val="007D333A"/>
    <w:rsid w:val="007D33A1"/>
    <w:rsid w:val="007D3C2D"/>
    <w:rsid w:val="007D5905"/>
    <w:rsid w:val="007D5DA9"/>
    <w:rsid w:val="007D5EE1"/>
    <w:rsid w:val="007D5F96"/>
    <w:rsid w:val="007D6430"/>
    <w:rsid w:val="007D6C50"/>
    <w:rsid w:val="007D7B89"/>
    <w:rsid w:val="007E09C4"/>
    <w:rsid w:val="007E0C67"/>
    <w:rsid w:val="007E146F"/>
    <w:rsid w:val="007E1890"/>
    <w:rsid w:val="007E2333"/>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128C"/>
    <w:rsid w:val="007F1297"/>
    <w:rsid w:val="007F12A4"/>
    <w:rsid w:val="007F1327"/>
    <w:rsid w:val="007F1390"/>
    <w:rsid w:val="007F16FB"/>
    <w:rsid w:val="007F2082"/>
    <w:rsid w:val="007F2470"/>
    <w:rsid w:val="007F2D91"/>
    <w:rsid w:val="007F3A4A"/>
    <w:rsid w:val="007F3DB0"/>
    <w:rsid w:val="007F3DB4"/>
    <w:rsid w:val="007F44FA"/>
    <w:rsid w:val="007F4ADF"/>
    <w:rsid w:val="007F5083"/>
    <w:rsid w:val="007F5628"/>
    <w:rsid w:val="007F5F60"/>
    <w:rsid w:val="007F69BA"/>
    <w:rsid w:val="00800AB7"/>
    <w:rsid w:val="00800C52"/>
    <w:rsid w:val="0080135B"/>
    <w:rsid w:val="008014C9"/>
    <w:rsid w:val="00801931"/>
    <w:rsid w:val="008021FC"/>
    <w:rsid w:val="0080261B"/>
    <w:rsid w:val="008028A8"/>
    <w:rsid w:val="00802A47"/>
    <w:rsid w:val="00803F9A"/>
    <w:rsid w:val="00804AD7"/>
    <w:rsid w:val="00804C69"/>
    <w:rsid w:val="00805E9E"/>
    <w:rsid w:val="008068F1"/>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E1"/>
    <w:rsid w:val="00827D2D"/>
    <w:rsid w:val="00827EFF"/>
    <w:rsid w:val="0083038D"/>
    <w:rsid w:val="008305B7"/>
    <w:rsid w:val="00830873"/>
    <w:rsid w:val="00831275"/>
    <w:rsid w:val="00831354"/>
    <w:rsid w:val="008313A9"/>
    <w:rsid w:val="008317BF"/>
    <w:rsid w:val="00831EBB"/>
    <w:rsid w:val="0083209E"/>
    <w:rsid w:val="00832598"/>
    <w:rsid w:val="008326A8"/>
    <w:rsid w:val="00832CCE"/>
    <w:rsid w:val="00832DC6"/>
    <w:rsid w:val="00833790"/>
    <w:rsid w:val="00833C03"/>
    <w:rsid w:val="00834046"/>
    <w:rsid w:val="00834798"/>
    <w:rsid w:val="00834E49"/>
    <w:rsid w:val="00834FE4"/>
    <w:rsid w:val="00835070"/>
    <w:rsid w:val="008355A3"/>
    <w:rsid w:val="008368A8"/>
    <w:rsid w:val="008368B4"/>
    <w:rsid w:val="00837310"/>
    <w:rsid w:val="00837360"/>
    <w:rsid w:val="00837561"/>
    <w:rsid w:val="00837BDA"/>
    <w:rsid w:val="00840471"/>
    <w:rsid w:val="008408C7"/>
    <w:rsid w:val="00840DC2"/>
    <w:rsid w:val="0084114D"/>
    <w:rsid w:val="00841156"/>
    <w:rsid w:val="00841305"/>
    <w:rsid w:val="008418DE"/>
    <w:rsid w:val="00841B06"/>
    <w:rsid w:val="008422D3"/>
    <w:rsid w:val="008423C5"/>
    <w:rsid w:val="008427D6"/>
    <w:rsid w:val="00842A1D"/>
    <w:rsid w:val="00843003"/>
    <w:rsid w:val="0084343D"/>
    <w:rsid w:val="00843DD9"/>
    <w:rsid w:val="00844030"/>
    <w:rsid w:val="00844682"/>
    <w:rsid w:val="00844690"/>
    <w:rsid w:val="00844CF6"/>
    <w:rsid w:val="008451A0"/>
    <w:rsid w:val="00845D7E"/>
    <w:rsid w:val="00845EAB"/>
    <w:rsid w:val="00846098"/>
    <w:rsid w:val="00846236"/>
    <w:rsid w:val="0084681C"/>
    <w:rsid w:val="008478D3"/>
    <w:rsid w:val="00847946"/>
    <w:rsid w:val="00847B7C"/>
    <w:rsid w:val="00847E15"/>
    <w:rsid w:val="00851467"/>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1751"/>
    <w:rsid w:val="00861C09"/>
    <w:rsid w:val="00862060"/>
    <w:rsid w:val="0086210B"/>
    <w:rsid w:val="008622F4"/>
    <w:rsid w:val="00862CFA"/>
    <w:rsid w:val="008631CB"/>
    <w:rsid w:val="0086324E"/>
    <w:rsid w:val="00863368"/>
    <w:rsid w:val="00863501"/>
    <w:rsid w:val="008635CF"/>
    <w:rsid w:val="00864873"/>
    <w:rsid w:val="00864C2C"/>
    <w:rsid w:val="00864C6F"/>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B7C"/>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D8A"/>
    <w:rsid w:val="00880B6E"/>
    <w:rsid w:val="00881E8E"/>
    <w:rsid w:val="008823D2"/>
    <w:rsid w:val="00883050"/>
    <w:rsid w:val="0088337C"/>
    <w:rsid w:val="00883604"/>
    <w:rsid w:val="00883ADA"/>
    <w:rsid w:val="00883F62"/>
    <w:rsid w:val="00884473"/>
    <w:rsid w:val="00884733"/>
    <w:rsid w:val="008847BC"/>
    <w:rsid w:val="008849B5"/>
    <w:rsid w:val="00885074"/>
    <w:rsid w:val="008862BC"/>
    <w:rsid w:val="008867F4"/>
    <w:rsid w:val="00887669"/>
    <w:rsid w:val="00887748"/>
    <w:rsid w:val="008900E0"/>
    <w:rsid w:val="0089025F"/>
    <w:rsid w:val="0089039B"/>
    <w:rsid w:val="008903B8"/>
    <w:rsid w:val="008905C5"/>
    <w:rsid w:val="00890D03"/>
    <w:rsid w:val="00891C9D"/>
    <w:rsid w:val="00891F85"/>
    <w:rsid w:val="0089212A"/>
    <w:rsid w:val="008922D9"/>
    <w:rsid w:val="00892482"/>
    <w:rsid w:val="00892743"/>
    <w:rsid w:val="00892A8F"/>
    <w:rsid w:val="0089378A"/>
    <w:rsid w:val="00893CF0"/>
    <w:rsid w:val="00894080"/>
    <w:rsid w:val="008944E3"/>
    <w:rsid w:val="00894824"/>
    <w:rsid w:val="00894BEE"/>
    <w:rsid w:val="0089503D"/>
    <w:rsid w:val="00895A9F"/>
    <w:rsid w:val="00896031"/>
    <w:rsid w:val="008968A6"/>
    <w:rsid w:val="00896D3A"/>
    <w:rsid w:val="00897A13"/>
    <w:rsid w:val="00897A5F"/>
    <w:rsid w:val="008A0458"/>
    <w:rsid w:val="008A07B8"/>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11C7"/>
    <w:rsid w:val="008B178A"/>
    <w:rsid w:val="008B1977"/>
    <w:rsid w:val="008B1AD2"/>
    <w:rsid w:val="008B24B8"/>
    <w:rsid w:val="008B28ED"/>
    <w:rsid w:val="008B2910"/>
    <w:rsid w:val="008B2EEA"/>
    <w:rsid w:val="008B3299"/>
    <w:rsid w:val="008B3350"/>
    <w:rsid w:val="008B355E"/>
    <w:rsid w:val="008B3AC8"/>
    <w:rsid w:val="008B3AD9"/>
    <w:rsid w:val="008B4670"/>
    <w:rsid w:val="008B46D5"/>
    <w:rsid w:val="008B56BC"/>
    <w:rsid w:val="008B5A13"/>
    <w:rsid w:val="008B5F03"/>
    <w:rsid w:val="008B6753"/>
    <w:rsid w:val="008B6A7D"/>
    <w:rsid w:val="008B6D79"/>
    <w:rsid w:val="008B6DD0"/>
    <w:rsid w:val="008B6FF3"/>
    <w:rsid w:val="008B737C"/>
    <w:rsid w:val="008B761D"/>
    <w:rsid w:val="008B765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2B"/>
    <w:rsid w:val="008C71F6"/>
    <w:rsid w:val="008C7561"/>
    <w:rsid w:val="008D112B"/>
    <w:rsid w:val="008D11F5"/>
    <w:rsid w:val="008D198B"/>
    <w:rsid w:val="008D1BF8"/>
    <w:rsid w:val="008D20A5"/>
    <w:rsid w:val="008D26D4"/>
    <w:rsid w:val="008D33AE"/>
    <w:rsid w:val="008D37A3"/>
    <w:rsid w:val="008D3DB7"/>
    <w:rsid w:val="008D4429"/>
    <w:rsid w:val="008D4465"/>
    <w:rsid w:val="008D573A"/>
    <w:rsid w:val="008D58AB"/>
    <w:rsid w:val="008D595E"/>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528"/>
    <w:rsid w:val="008E6A16"/>
    <w:rsid w:val="008E6A4D"/>
    <w:rsid w:val="008E700A"/>
    <w:rsid w:val="008F005B"/>
    <w:rsid w:val="008F083E"/>
    <w:rsid w:val="008F0928"/>
    <w:rsid w:val="008F094D"/>
    <w:rsid w:val="008F0962"/>
    <w:rsid w:val="008F0EAD"/>
    <w:rsid w:val="008F1F79"/>
    <w:rsid w:val="008F219E"/>
    <w:rsid w:val="008F225D"/>
    <w:rsid w:val="008F2596"/>
    <w:rsid w:val="008F25EC"/>
    <w:rsid w:val="008F2B68"/>
    <w:rsid w:val="008F32A1"/>
    <w:rsid w:val="008F32CC"/>
    <w:rsid w:val="008F3643"/>
    <w:rsid w:val="008F391D"/>
    <w:rsid w:val="008F412E"/>
    <w:rsid w:val="008F4183"/>
    <w:rsid w:val="008F44FE"/>
    <w:rsid w:val="008F499B"/>
    <w:rsid w:val="008F4C35"/>
    <w:rsid w:val="008F6076"/>
    <w:rsid w:val="008F68B5"/>
    <w:rsid w:val="008F692D"/>
    <w:rsid w:val="008F6D10"/>
    <w:rsid w:val="008F76E5"/>
    <w:rsid w:val="0090029D"/>
    <w:rsid w:val="00900B58"/>
    <w:rsid w:val="00901562"/>
    <w:rsid w:val="0090196B"/>
    <w:rsid w:val="009019E1"/>
    <w:rsid w:val="00901BC4"/>
    <w:rsid w:val="00901FEC"/>
    <w:rsid w:val="00902455"/>
    <w:rsid w:val="00902752"/>
    <w:rsid w:val="00902FFF"/>
    <w:rsid w:val="009037C8"/>
    <w:rsid w:val="009038B2"/>
    <w:rsid w:val="009039EF"/>
    <w:rsid w:val="00904950"/>
    <w:rsid w:val="00904AF9"/>
    <w:rsid w:val="00904B5B"/>
    <w:rsid w:val="00904B72"/>
    <w:rsid w:val="00904BC5"/>
    <w:rsid w:val="00904D90"/>
    <w:rsid w:val="009050F5"/>
    <w:rsid w:val="00905671"/>
    <w:rsid w:val="00905823"/>
    <w:rsid w:val="0090593C"/>
    <w:rsid w:val="00905F89"/>
    <w:rsid w:val="00906984"/>
    <w:rsid w:val="00907110"/>
    <w:rsid w:val="00907605"/>
    <w:rsid w:val="0090798D"/>
    <w:rsid w:val="00910294"/>
    <w:rsid w:val="00911C33"/>
    <w:rsid w:val="009125B8"/>
    <w:rsid w:val="00912778"/>
    <w:rsid w:val="00912CE4"/>
    <w:rsid w:val="009132F2"/>
    <w:rsid w:val="009136FB"/>
    <w:rsid w:val="0091386A"/>
    <w:rsid w:val="00913E7D"/>
    <w:rsid w:val="00914CF9"/>
    <w:rsid w:val="00915C5A"/>
    <w:rsid w:val="00915DD5"/>
    <w:rsid w:val="00915FDE"/>
    <w:rsid w:val="00920641"/>
    <w:rsid w:val="00920FCF"/>
    <w:rsid w:val="009210B5"/>
    <w:rsid w:val="009230F0"/>
    <w:rsid w:val="00923711"/>
    <w:rsid w:val="00923E92"/>
    <w:rsid w:val="00924F6C"/>
    <w:rsid w:val="009259D7"/>
    <w:rsid w:val="00925CE7"/>
    <w:rsid w:val="00926046"/>
    <w:rsid w:val="00926721"/>
    <w:rsid w:val="00926B51"/>
    <w:rsid w:val="00926EB8"/>
    <w:rsid w:val="009277DF"/>
    <w:rsid w:val="00927837"/>
    <w:rsid w:val="00927B4D"/>
    <w:rsid w:val="00927EAF"/>
    <w:rsid w:val="00930011"/>
    <w:rsid w:val="00930217"/>
    <w:rsid w:val="00930ABF"/>
    <w:rsid w:val="00930D9D"/>
    <w:rsid w:val="00931479"/>
    <w:rsid w:val="00931887"/>
    <w:rsid w:val="00931B81"/>
    <w:rsid w:val="0093249F"/>
    <w:rsid w:val="00932C14"/>
    <w:rsid w:val="00932DA8"/>
    <w:rsid w:val="009336D7"/>
    <w:rsid w:val="009338A3"/>
    <w:rsid w:val="00934073"/>
    <w:rsid w:val="00934CCF"/>
    <w:rsid w:val="0093556C"/>
    <w:rsid w:val="009355BC"/>
    <w:rsid w:val="009361A0"/>
    <w:rsid w:val="00936838"/>
    <w:rsid w:val="0093693D"/>
    <w:rsid w:val="00936D2B"/>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504AA"/>
    <w:rsid w:val="00950C19"/>
    <w:rsid w:val="00952071"/>
    <w:rsid w:val="009523EF"/>
    <w:rsid w:val="009528C7"/>
    <w:rsid w:val="00953B0E"/>
    <w:rsid w:val="00953BAF"/>
    <w:rsid w:val="009540DE"/>
    <w:rsid w:val="00954A4D"/>
    <w:rsid w:val="00954D5F"/>
    <w:rsid w:val="00954DBF"/>
    <w:rsid w:val="00954E04"/>
    <w:rsid w:val="00955E98"/>
    <w:rsid w:val="0095699B"/>
    <w:rsid w:val="00956CA2"/>
    <w:rsid w:val="00956FB2"/>
    <w:rsid w:val="00957225"/>
    <w:rsid w:val="0095749A"/>
    <w:rsid w:val="00957C73"/>
    <w:rsid w:val="00960005"/>
    <w:rsid w:val="0096015D"/>
    <w:rsid w:val="00960251"/>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F11"/>
    <w:rsid w:val="00965294"/>
    <w:rsid w:val="00965495"/>
    <w:rsid w:val="0096635A"/>
    <w:rsid w:val="00967915"/>
    <w:rsid w:val="00967C31"/>
    <w:rsid w:val="00967F69"/>
    <w:rsid w:val="0097004C"/>
    <w:rsid w:val="0097043E"/>
    <w:rsid w:val="00970694"/>
    <w:rsid w:val="00970F32"/>
    <w:rsid w:val="009710E8"/>
    <w:rsid w:val="009715E7"/>
    <w:rsid w:val="00971AC5"/>
    <w:rsid w:val="00971F16"/>
    <w:rsid w:val="0097208B"/>
    <w:rsid w:val="00972DCE"/>
    <w:rsid w:val="00972DF7"/>
    <w:rsid w:val="00973132"/>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7FAF"/>
    <w:rsid w:val="009903CD"/>
    <w:rsid w:val="00990925"/>
    <w:rsid w:val="00990D06"/>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86D"/>
    <w:rsid w:val="009969BB"/>
    <w:rsid w:val="00996A6D"/>
    <w:rsid w:val="00996DAE"/>
    <w:rsid w:val="00997381"/>
    <w:rsid w:val="0099749E"/>
    <w:rsid w:val="009975F3"/>
    <w:rsid w:val="0099761E"/>
    <w:rsid w:val="00997B40"/>
    <w:rsid w:val="009A16E1"/>
    <w:rsid w:val="009A1EB5"/>
    <w:rsid w:val="009A2462"/>
    <w:rsid w:val="009A26E5"/>
    <w:rsid w:val="009A32A5"/>
    <w:rsid w:val="009A32DA"/>
    <w:rsid w:val="009A3490"/>
    <w:rsid w:val="009A3736"/>
    <w:rsid w:val="009A41A6"/>
    <w:rsid w:val="009A432A"/>
    <w:rsid w:val="009A45F1"/>
    <w:rsid w:val="009A4DA9"/>
    <w:rsid w:val="009A568E"/>
    <w:rsid w:val="009A57D2"/>
    <w:rsid w:val="009A5892"/>
    <w:rsid w:val="009A5D68"/>
    <w:rsid w:val="009A660A"/>
    <w:rsid w:val="009A740C"/>
    <w:rsid w:val="009A743C"/>
    <w:rsid w:val="009A7A5A"/>
    <w:rsid w:val="009B0293"/>
    <w:rsid w:val="009B082C"/>
    <w:rsid w:val="009B0EB8"/>
    <w:rsid w:val="009B1C04"/>
    <w:rsid w:val="009B279E"/>
    <w:rsid w:val="009B34F3"/>
    <w:rsid w:val="009B35D4"/>
    <w:rsid w:val="009B35F3"/>
    <w:rsid w:val="009B38E9"/>
    <w:rsid w:val="009B3944"/>
    <w:rsid w:val="009B4314"/>
    <w:rsid w:val="009B4380"/>
    <w:rsid w:val="009B4A14"/>
    <w:rsid w:val="009B4D9D"/>
    <w:rsid w:val="009B4E0E"/>
    <w:rsid w:val="009B4E62"/>
    <w:rsid w:val="009B4F13"/>
    <w:rsid w:val="009B4F63"/>
    <w:rsid w:val="009B4FA1"/>
    <w:rsid w:val="009B5A25"/>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DA"/>
    <w:rsid w:val="009D2BA9"/>
    <w:rsid w:val="009D2DB5"/>
    <w:rsid w:val="009D2E67"/>
    <w:rsid w:val="009D32AF"/>
    <w:rsid w:val="009D3373"/>
    <w:rsid w:val="009D39C8"/>
    <w:rsid w:val="009D3FCF"/>
    <w:rsid w:val="009D40A3"/>
    <w:rsid w:val="009D4372"/>
    <w:rsid w:val="009D4C85"/>
    <w:rsid w:val="009D6CD1"/>
    <w:rsid w:val="009D702E"/>
    <w:rsid w:val="009D73EE"/>
    <w:rsid w:val="009D7515"/>
    <w:rsid w:val="009D7E62"/>
    <w:rsid w:val="009E013B"/>
    <w:rsid w:val="009E0231"/>
    <w:rsid w:val="009E0468"/>
    <w:rsid w:val="009E097A"/>
    <w:rsid w:val="009E0BF9"/>
    <w:rsid w:val="009E17AB"/>
    <w:rsid w:val="009E204C"/>
    <w:rsid w:val="009E2223"/>
    <w:rsid w:val="009E25F6"/>
    <w:rsid w:val="009E2AC2"/>
    <w:rsid w:val="009E2BD3"/>
    <w:rsid w:val="009E304A"/>
    <w:rsid w:val="009E3475"/>
    <w:rsid w:val="009E3BA5"/>
    <w:rsid w:val="009E4227"/>
    <w:rsid w:val="009E4261"/>
    <w:rsid w:val="009E430E"/>
    <w:rsid w:val="009E472E"/>
    <w:rsid w:val="009E4B6E"/>
    <w:rsid w:val="009E4C01"/>
    <w:rsid w:val="009E4C98"/>
    <w:rsid w:val="009E4FB4"/>
    <w:rsid w:val="009E6071"/>
    <w:rsid w:val="009E65E3"/>
    <w:rsid w:val="009E65EC"/>
    <w:rsid w:val="009E6B5C"/>
    <w:rsid w:val="009E6B84"/>
    <w:rsid w:val="009E775B"/>
    <w:rsid w:val="009F02B9"/>
    <w:rsid w:val="009F0476"/>
    <w:rsid w:val="009F0791"/>
    <w:rsid w:val="009F0DB6"/>
    <w:rsid w:val="009F0FA1"/>
    <w:rsid w:val="009F12DB"/>
    <w:rsid w:val="009F16DD"/>
    <w:rsid w:val="009F174C"/>
    <w:rsid w:val="009F18F6"/>
    <w:rsid w:val="009F1A5D"/>
    <w:rsid w:val="009F1D2D"/>
    <w:rsid w:val="009F1D3C"/>
    <w:rsid w:val="009F2605"/>
    <w:rsid w:val="009F266E"/>
    <w:rsid w:val="009F37F3"/>
    <w:rsid w:val="009F3C68"/>
    <w:rsid w:val="009F433E"/>
    <w:rsid w:val="009F47B0"/>
    <w:rsid w:val="009F4B10"/>
    <w:rsid w:val="009F4E30"/>
    <w:rsid w:val="009F5057"/>
    <w:rsid w:val="009F51EA"/>
    <w:rsid w:val="009F5243"/>
    <w:rsid w:val="009F5340"/>
    <w:rsid w:val="009F5EBC"/>
    <w:rsid w:val="009F660E"/>
    <w:rsid w:val="009F6EB4"/>
    <w:rsid w:val="009F750E"/>
    <w:rsid w:val="009F7AEF"/>
    <w:rsid w:val="009F7E47"/>
    <w:rsid w:val="00A0042C"/>
    <w:rsid w:val="00A00AB2"/>
    <w:rsid w:val="00A0105A"/>
    <w:rsid w:val="00A011AD"/>
    <w:rsid w:val="00A01AF4"/>
    <w:rsid w:val="00A01D6B"/>
    <w:rsid w:val="00A01F5C"/>
    <w:rsid w:val="00A0209C"/>
    <w:rsid w:val="00A03CAB"/>
    <w:rsid w:val="00A0510B"/>
    <w:rsid w:val="00A101DD"/>
    <w:rsid w:val="00A10B0B"/>
    <w:rsid w:val="00A10CAB"/>
    <w:rsid w:val="00A11BDD"/>
    <w:rsid w:val="00A120E9"/>
    <w:rsid w:val="00A12CED"/>
    <w:rsid w:val="00A12E67"/>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5C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ACF"/>
    <w:rsid w:val="00A44AF6"/>
    <w:rsid w:val="00A44F19"/>
    <w:rsid w:val="00A44F51"/>
    <w:rsid w:val="00A44FCE"/>
    <w:rsid w:val="00A45956"/>
    <w:rsid w:val="00A45C2F"/>
    <w:rsid w:val="00A46BC8"/>
    <w:rsid w:val="00A46E6D"/>
    <w:rsid w:val="00A46EA3"/>
    <w:rsid w:val="00A47083"/>
    <w:rsid w:val="00A47306"/>
    <w:rsid w:val="00A476A2"/>
    <w:rsid w:val="00A47B61"/>
    <w:rsid w:val="00A47E78"/>
    <w:rsid w:val="00A47FF7"/>
    <w:rsid w:val="00A5014B"/>
    <w:rsid w:val="00A502BC"/>
    <w:rsid w:val="00A5037F"/>
    <w:rsid w:val="00A50C7C"/>
    <w:rsid w:val="00A50CC6"/>
    <w:rsid w:val="00A50D92"/>
    <w:rsid w:val="00A5115F"/>
    <w:rsid w:val="00A51CEE"/>
    <w:rsid w:val="00A51F86"/>
    <w:rsid w:val="00A527ED"/>
    <w:rsid w:val="00A52D30"/>
    <w:rsid w:val="00A5317F"/>
    <w:rsid w:val="00A532B2"/>
    <w:rsid w:val="00A534A1"/>
    <w:rsid w:val="00A539B6"/>
    <w:rsid w:val="00A53C6A"/>
    <w:rsid w:val="00A53E01"/>
    <w:rsid w:val="00A541D0"/>
    <w:rsid w:val="00A545C1"/>
    <w:rsid w:val="00A545DC"/>
    <w:rsid w:val="00A54F1D"/>
    <w:rsid w:val="00A55166"/>
    <w:rsid w:val="00A5541D"/>
    <w:rsid w:val="00A56201"/>
    <w:rsid w:val="00A56437"/>
    <w:rsid w:val="00A568DA"/>
    <w:rsid w:val="00A56E79"/>
    <w:rsid w:val="00A570A7"/>
    <w:rsid w:val="00A570CB"/>
    <w:rsid w:val="00A57221"/>
    <w:rsid w:val="00A573B0"/>
    <w:rsid w:val="00A57502"/>
    <w:rsid w:val="00A57685"/>
    <w:rsid w:val="00A57A86"/>
    <w:rsid w:val="00A60A54"/>
    <w:rsid w:val="00A60DC6"/>
    <w:rsid w:val="00A60ECE"/>
    <w:rsid w:val="00A612D4"/>
    <w:rsid w:val="00A6190C"/>
    <w:rsid w:val="00A61A25"/>
    <w:rsid w:val="00A61F63"/>
    <w:rsid w:val="00A61FBC"/>
    <w:rsid w:val="00A6259E"/>
    <w:rsid w:val="00A62C2F"/>
    <w:rsid w:val="00A62DF6"/>
    <w:rsid w:val="00A62FEA"/>
    <w:rsid w:val="00A63130"/>
    <w:rsid w:val="00A6355A"/>
    <w:rsid w:val="00A637BB"/>
    <w:rsid w:val="00A63AA0"/>
    <w:rsid w:val="00A641F1"/>
    <w:rsid w:val="00A64DF1"/>
    <w:rsid w:val="00A6524B"/>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0F87"/>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6C7"/>
    <w:rsid w:val="00A903FE"/>
    <w:rsid w:val="00A90497"/>
    <w:rsid w:val="00A905DC"/>
    <w:rsid w:val="00A90766"/>
    <w:rsid w:val="00A907AE"/>
    <w:rsid w:val="00A90809"/>
    <w:rsid w:val="00A90DFA"/>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76B1"/>
    <w:rsid w:val="00A978AC"/>
    <w:rsid w:val="00A97BE3"/>
    <w:rsid w:val="00A97DD4"/>
    <w:rsid w:val="00A97F09"/>
    <w:rsid w:val="00AA030B"/>
    <w:rsid w:val="00AA06E6"/>
    <w:rsid w:val="00AA0A7A"/>
    <w:rsid w:val="00AA1CB0"/>
    <w:rsid w:val="00AA2DFA"/>
    <w:rsid w:val="00AA2FE6"/>
    <w:rsid w:val="00AA46AA"/>
    <w:rsid w:val="00AA50B0"/>
    <w:rsid w:val="00AA5328"/>
    <w:rsid w:val="00AA5584"/>
    <w:rsid w:val="00AA58E3"/>
    <w:rsid w:val="00AA634E"/>
    <w:rsid w:val="00AA6BFA"/>
    <w:rsid w:val="00AA6F4C"/>
    <w:rsid w:val="00AA6FB6"/>
    <w:rsid w:val="00AA7206"/>
    <w:rsid w:val="00AA7C4E"/>
    <w:rsid w:val="00AA7E87"/>
    <w:rsid w:val="00AB0625"/>
    <w:rsid w:val="00AB0B0B"/>
    <w:rsid w:val="00AB0BAF"/>
    <w:rsid w:val="00AB11F1"/>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E05"/>
    <w:rsid w:val="00AC60DE"/>
    <w:rsid w:val="00AC71B8"/>
    <w:rsid w:val="00AC75ED"/>
    <w:rsid w:val="00AC79A1"/>
    <w:rsid w:val="00AD1AA3"/>
    <w:rsid w:val="00AD2267"/>
    <w:rsid w:val="00AD25B3"/>
    <w:rsid w:val="00AD278F"/>
    <w:rsid w:val="00AD2E76"/>
    <w:rsid w:val="00AD3A49"/>
    <w:rsid w:val="00AD3BB7"/>
    <w:rsid w:val="00AD3F74"/>
    <w:rsid w:val="00AD4484"/>
    <w:rsid w:val="00AD5039"/>
    <w:rsid w:val="00AD5431"/>
    <w:rsid w:val="00AD55DE"/>
    <w:rsid w:val="00AD5E2D"/>
    <w:rsid w:val="00AD6A0F"/>
    <w:rsid w:val="00AD6C46"/>
    <w:rsid w:val="00AD6DC6"/>
    <w:rsid w:val="00AD6F07"/>
    <w:rsid w:val="00AD732B"/>
    <w:rsid w:val="00AD76F9"/>
    <w:rsid w:val="00AD783F"/>
    <w:rsid w:val="00AE01F6"/>
    <w:rsid w:val="00AE0898"/>
    <w:rsid w:val="00AE0C03"/>
    <w:rsid w:val="00AE1755"/>
    <w:rsid w:val="00AE189D"/>
    <w:rsid w:val="00AE2EA1"/>
    <w:rsid w:val="00AE3374"/>
    <w:rsid w:val="00AE365A"/>
    <w:rsid w:val="00AE3743"/>
    <w:rsid w:val="00AE37E9"/>
    <w:rsid w:val="00AE3B78"/>
    <w:rsid w:val="00AE4035"/>
    <w:rsid w:val="00AE40DE"/>
    <w:rsid w:val="00AE4F6B"/>
    <w:rsid w:val="00AE4FCC"/>
    <w:rsid w:val="00AE5D1C"/>
    <w:rsid w:val="00AE6A15"/>
    <w:rsid w:val="00AE78D9"/>
    <w:rsid w:val="00AF0ABA"/>
    <w:rsid w:val="00AF0B85"/>
    <w:rsid w:val="00AF0C46"/>
    <w:rsid w:val="00AF105D"/>
    <w:rsid w:val="00AF1598"/>
    <w:rsid w:val="00AF2A0A"/>
    <w:rsid w:val="00AF2BF1"/>
    <w:rsid w:val="00AF357B"/>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C3"/>
    <w:rsid w:val="00B01D0F"/>
    <w:rsid w:val="00B01F9D"/>
    <w:rsid w:val="00B0213C"/>
    <w:rsid w:val="00B0237E"/>
    <w:rsid w:val="00B024DF"/>
    <w:rsid w:val="00B0347D"/>
    <w:rsid w:val="00B03675"/>
    <w:rsid w:val="00B03A66"/>
    <w:rsid w:val="00B04081"/>
    <w:rsid w:val="00B04379"/>
    <w:rsid w:val="00B04528"/>
    <w:rsid w:val="00B04575"/>
    <w:rsid w:val="00B04618"/>
    <w:rsid w:val="00B049AE"/>
    <w:rsid w:val="00B04BB3"/>
    <w:rsid w:val="00B04D3E"/>
    <w:rsid w:val="00B051CF"/>
    <w:rsid w:val="00B058CA"/>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3BF"/>
    <w:rsid w:val="00B113E8"/>
    <w:rsid w:val="00B1165D"/>
    <w:rsid w:val="00B123F0"/>
    <w:rsid w:val="00B12595"/>
    <w:rsid w:val="00B1288F"/>
    <w:rsid w:val="00B12D44"/>
    <w:rsid w:val="00B13143"/>
    <w:rsid w:val="00B13611"/>
    <w:rsid w:val="00B1386F"/>
    <w:rsid w:val="00B13968"/>
    <w:rsid w:val="00B14E52"/>
    <w:rsid w:val="00B1520F"/>
    <w:rsid w:val="00B1597F"/>
    <w:rsid w:val="00B1598F"/>
    <w:rsid w:val="00B15A16"/>
    <w:rsid w:val="00B15C31"/>
    <w:rsid w:val="00B15CD9"/>
    <w:rsid w:val="00B16B54"/>
    <w:rsid w:val="00B16C8B"/>
    <w:rsid w:val="00B16E6B"/>
    <w:rsid w:val="00B17182"/>
    <w:rsid w:val="00B17761"/>
    <w:rsid w:val="00B17841"/>
    <w:rsid w:val="00B17E83"/>
    <w:rsid w:val="00B17EB5"/>
    <w:rsid w:val="00B20740"/>
    <w:rsid w:val="00B20E1F"/>
    <w:rsid w:val="00B212E2"/>
    <w:rsid w:val="00B2195F"/>
    <w:rsid w:val="00B21C6A"/>
    <w:rsid w:val="00B21CB6"/>
    <w:rsid w:val="00B2218E"/>
    <w:rsid w:val="00B22818"/>
    <w:rsid w:val="00B22F46"/>
    <w:rsid w:val="00B23588"/>
    <w:rsid w:val="00B23AA6"/>
    <w:rsid w:val="00B24078"/>
    <w:rsid w:val="00B24BF1"/>
    <w:rsid w:val="00B25675"/>
    <w:rsid w:val="00B25679"/>
    <w:rsid w:val="00B259E2"/>
    <w:rsid w:val="00B26289"/>
    <w:rsid w:val="00B2654C"/>
    <w:rsid w:val="00B27174"/>
    <w:rsid w:val="00B27235"/>
    <w:rsid w:val="00B30396"/>
    <w:rsid w:val="00B30452"/>
    <w:rsid w:val="00B30F0E"/>
    <w:rsid w:val="00B30F91"/>
    <w:rsid w:val="00B310E5"/>
    <w:rsid w:val="00B3236A"/>
    <w:rsid w:val="00B332ED"/>
    <w:rsid w:val="00B33F9D"/>
    <w:rsid w:val="00B34321"/>
    <w:rsid w:val="00B343A6"/>
    <w:rsid w:val="00B347ED"/>
    <w:rsid w:val="00B34B74"/>
    <w:rsid w:val="00B35296"/>
    <w:rsid w:val="00B35410"/>
    <w:rsid w:val="00B36977"/>
    <w:rsid w:val="00B37259"/>
    <w:rsid w:val="00B372CE"/>
    <w:rsid w:val="00B3737E"/>
    <w:rsid w:val="00B40BD3"/>
    <w:rsid w:val="00B40CC0"/>
    <w:rsid w:val="00B41258"/>
    <w:rsid w:val="00B41408"/>
    <w:rsid w:val="00B4141D"/>
    <w:rsid w:val="00B4168C"/>
    <w:rsid w:val="00B41973"/>
    <w:rsid w:val="00B41992"/>
    <w:rsid w:val="00B42F03"/>
    <w:rsid w:val="00B43407"/>
    <w:rsid w:val="00B43800"/>
    <w:rsid w:val="00B43BA6"/>
    <w:rsid w:val="00B43E13"/>
    <w:rsid w:val="00B442FE"/>
    <w:rsid w:val="00B4431F"/>
    <w:rsid w:val="00B44BAF"/>
    <w:rsid w:val="00B44BF7"/>
    <w:rsid w:val="00B44DD6"/>
    <w:rsid w:val="00B44EF3"/>
    <w:rsid w:val="00B44F84"/>
    <w:rsid w:val="00B455D0"/>
    <w:rsid w:val="00B4582C"/>
    <w:rsid w:val="00B45959"/>
    <w:rsid w:val="00B45EA0"/>
    <w:rsid w:val="00B462F2"/>
    <w:rsid w:val="00B46329"/>
    <w:rsid w:val="00B467A3"/>
    <w:rsid w:val="00B46D7F"/>
    <w:rsid w:val="00B47227"/>
    <w:rsid w:val="00B47623"/>
    <w:rsid w:val="00B47683"/>
    <w:rsid w:val="00B47BC9"/>
    <w:rsid w:val="00B47F91"/>
    <w:rsid w:val="00B50DC6"/>
    <w:rsid w:val="00B517A0"/>
    <w:rsid w:val="00B51E9E"/>
    <w:rsid w:val="00B52412"/>
    <w:rsid w:val="00B5243B"/>
    <w:rsid w:val="00B52DB0"/>
    <w:rsid w:val="00B5373B"/>
    <w:rsid w:val="00B53C0D"/>
    <w:rsid w:val="00B53C97"/>
    <w:rsid w:val="00B53E98"/>
    <w:rsid w:val="00B53EC3"/>
    <w:rsid w:val="00B54088"/>
    <w:rsid w:val="00B542C3"/>
    <w:rsid w:val="00B550D9"/>
    <w:rsid w:val="00B55617"/>
    <w:rsid w:val="00B5571A"/>
    <w:rsid w:val="00B55957"/>
    <w:rsid w:val="00B55AC1"/>
    <w:rsid w:val="00B562EE"/>
    <w:rsid w:val="00B57510"/>
    <w:rsid w:val="00B57A7F"/>
    <w:rsid w:val="00B6073C"/>
    <w:rsid w:val="00B607B3"/>
    <w:rsid w:val="00B60E5A"/>
    <w:rsid w:val="00B614AA"/>
    <w:rsid w:val="00B615BC"/>
    <w:rsid w:val="00B615CA"/>
    <w:rsid w:val="00B61CF5"/>
    <w:rsid w:val="00B62672"/>
    <w:rsid w:val="00B6274D"/>
    <w:rsid w:val="00B633FF"/>
    <w:rsid w:val="00B6389D"/>
    <w:rsid w:val="00B63C7F"/>
    <w:rsid w:val="00B646B7"/>
    <w:rsid w:val="00B64800"/>
    <w:rsid w:val="00B6493C"/>
    <w:rsid w:val="00B65AF7"/>
    <w:rsid w:val="00B6619F"/>
    <w:rsid w:val="00B669BB"/>
    <w:rsid w:val="00B67182"/>
    <w:rsid w:val="00B6736F"/>
    <w:rsid w:val="00B67BE1"/>
    <w:rsid w:val="00B67E3E"/>
    <w:rsid w:val="00B709C5"/>
    <w:rsid w:val="00B71EA0"/>
    <w:rsid w:val="00B72DC0"/>
    <w:rsid w:val="00B72EF2"/>
    <w:rsid w:val="00B735A5"/>
    <w:rsid w:val="00B74A58"/>
    <w:rsid w:val="00B74D79"/>
    <w:rsid w:val="00B75230"/>
    <w:rsid w:val="00B75480"/>
    <w:rsid w:val="00B757FA"/>
    <w:rsid w:val="00B7586B"/>
    <w:rsid w:val="00B7622A"/>
    <w:rsid w:val="00B763E6"/>
    <w:rsid w:val="00B765A8"/>
    <w:rsid w:val="00B76601"/>
    <w:rsid w:val="00B7688B"/>
    <w:rsid w:val="00B76D84"/>
    <w:rsid w:val="00B77205"/>
    <w:rsid w:val="00B77334"/>
    <w:rsid w:val="00B77452"/>
    <w:rsid w:val="00B77640"/>
    <w:rsid w:val="00B8074D"/>
    <w:rsid w:val="00B80784"/>
    <w:rsid w:val="00B80C7E"/>
    <w:rsid w:val="00B80D93"/>
    <w:rsid w:val="00B80EC7"/>
    <w:rsid w:val="00B81C52"/>
    <w:rsid w:val="00B81DD9"/>
    <w:rsid w:val="00B81E3B"/>
    <w:rsid w:val="00B82011"/>
    <w:rsid w:val="00B8280E"/>
    <w:rsid w:val="00B82CB2"/>
    <w:rsid w:val="00B82F24"/>
    <w:rsid w:val="00B83AE9"/>
    <w:rsid w:val="00B84A9E"/>
    <w:rsid w:val="00B84D60"/>
    <w:rsid w:val="00B84F66"/>
    <w:rsid w:val="00B853C6"/>
    <w:rsid w:val="00B85573"/>
    <w:rsid w:val="00B85CC0"/>
    <w:rsid w:val="00B85E22"/>
    <w:rsid w:val="00B86294"/>
    <w:rsid w:val="00B867C0"/>
    <w:rsid w:val="00B86859"/>
    <w:rsid w:val="00B878C1"/>
    <w:rsid w:val="00B87D3C"/>
    <w:rsid w:val="00B90BEF"/>
    <w:rsid w:val="00B90CF9"/>
    <w:rsid w:val="00B911A2"/>
    <w:rsid w:val="00B916C3"/>
    <w:rsid w:val="00B91BD5"/>
    <w:rsid w:val="00B91DAC"/>
    <w:rsid w:val="00B9207D"/>
    <w:rsid w:val="00B92199"/>
    <w:rsid w:val="00B92B04"/>
    <w:rsid w:val="00B932CE"/>
    <w:rsid w:val="00B94B04"/>
    <w:rsid w:val="00B94BA6"/>
    <w:rsid w:val="00B94DE5"/>
    <w:rsid w:val="00B956C7"/>
    <w:rsid w:val="00B95E83"/>
    <w:rsid w:val="00B96F19"/>
    <w:rsid w:val="00B97211"/>
    <w:rsid w:val="00B9778F"/>
    <w:rsid w:val="00B9790D"/>
    <w:rsid w:val="00B97E3C"/>
    <w:rsid w:val="00BA03B1"/>
    <w:rsid w:val="00BA0F1D"/>
    <w:rsid w:val="00BA1172"/>
    <w:rsid w:val="00BA1545"/>
    <w:rsid w:val="00BA1D8F"/>
    <w:rsid w:val="00BA2709"/>
    <w:rsid w:val="00BA31FD"/>
    <w:rsid w:val="00BA33D2"/>
    <w:rsid w:val="00BA3458"/>
    <w:rsid w:val="00BA4610"/>
    <w:rsid w:val="00BA4756"/>
    <w:rsid w:val="00BA4C85"/>
    <w:rsid w:val="00BA4CC3"/>
    <w:rsid w:val="00BA4D96"/>
    <w:rsid w:val="00BA58B0"/>
    <w:rsid w:val="00BA61D7"/>
    <w:rsid w:val="00BA6A0C"/>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D9A"/>
    <w:rsid w:val="00BB3FAF"/>
    <w:rsid w:val="00BB5E27"/>
    <w:rsid w:val="00BB642B"/>
    <w:rsid w:val="00BB6F8E"/>
    <w:rsid w:val="00BB711E"/>
    <w:rsid w:val="00BB7C57"/>
    <w:rsid w:val="00BC0102"/>
    <w:rsid w:val="00BC0801"/>
    <w:rsid w:val="00BC087C"/>
    <w:rsid w:val="00BC0ADD"/>
    <w:rsid w:val="00BC18E7"/>
    <w:rsid w:val="00BC2213"/>
    <w:rsid w:val="00BC32B4"/>
    <w:rsid w:val="00BC3593"/>
    <w:rsid w:val="00BC3DA5"/>
    <w:rsid w:val="00BC3E3F"/>
    <w:rsid w:val="00BC3F55"/>
    <w:rsid w:val="00BC4C6F"/>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60E"/>
    <w:rsid w:val="00BD4713"/>
    <w:rsid w:val="00BD4A7D"/>
    <w:rsid w:val="00BD518E"/>
    <w:rsid w:val="00BD51E3"/>
    <w:rsid w:val="00BD5389"/>
    <w:rsid w:val="00BD5D6C"/>
    <w:rsid w:val="00BD5DB4"/>
    <w:rsid w:val="00BD643A"/>
    <w:rsid w:val="00BD6572"/>
    <w:rsid w:val="00BD68B6"/>
    <w:rsid w:val="00BD68C9"/>
    <w:rsid w:val="00BD6BEA"/>
    <w:rsid w:val="00BD7104"/>
    <w:rsid w:val="00BD7199"/>
    <w:rsid w:val="00BD72D2"/>
    <w:rsid w:val="00BD7456"/>
    <w:rsid w:val="00BD77F3"/>
    <w:rsid w:val="00BD7840"/>
    <w:rsid w:val="00BD785C"/>
    <w:rsid w:val="00BD78C8"/>
    <w:rsid w:val="00BE00B0"/>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5FD"/>
    <w:rsid w:val="00BF761D"/>
    <w:rsid w:val="00BF7D78"/>
    <w:rsid w:val="00BF7EC2"/>
    <w:rsid w:val="00BF7EDF"/>
    <w:rsid w:val="00C001CF"/>
    <w:rsid w:val="00C00206"/>
    <w:rsid w:val="00C005CD"/>
    <w:rsid w:val="00C005D8"/>
    <w:rsid w:val="00C00ADF"/>
    <w:rsid w:val="00C01275"/>
    <w:rsid w:val="00C0128D"/>
    <w:rsid w:val="00C017EA"/>
    <w:rsid w:val="00C0286A"/>
    <w:rsid w:val="00C02A1E"/>
    <w:rsid w:val="00C02B7E"/>
    <w:rsid w:val="00C033C4"/>
    <w:rsid w:val="00C03D43"/>
    <w:rsid w:val="00C0469A"/>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9B"/>
    <w:rsid w:val="00C16EF3"/>
    <w:rsid w:val="00C17387"/>
    <w:rsid w:val="00C1776D"/>
    <w:rsid w:val="00C177FD"/>
    <w:rsid w:val="00C17910"/>
    <w:rsid w:val="00C17C57"/>
    <w:rsid w:val="00C207A8"/>
    <w:rsid w:val="00C215AE"/>
    <w:rsid w:val="00C21BBB"/>
    <w:rsid w:val="00C21C14"/>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3EF"/>
    <w:rsid w:val="00C4060C"/>
    <w:rsid w:val="00C40664"/>
    <w:rsid w:val="00C40A2B"/>
    <w:rsid w:val="00C40C0E"/>
    <w:rsid w:val="00C40E81"/>
    <w:rsid w:val="00C411F4"/>
    <w:rsid w:val="00C41B9A"/>
    <w:rsid w:val="00C41BD2"/>
    <w:rsid w:val="00C42379"/>
    <w:rsid w:val="00C42D3C"/>
    <w:rsid w:val="00C4326D"/>
    <w:rsid w:val="00C4388C"/>
    <w:rsid w:val="00C43C4A"/>
    <w:rsid w:val="00C44366"/>
    <w:rsid w:val="00C443D1"/>
    <w:rsid w:val="00C446B2"/>
    <w:rsid w:val="00C4614F"/>
    <w:rsid w:val="00C46392"/>
    <w:rsid w:val="00C46B4C"/>
    <w:rsid w:val="00C46DB0"/>
    <w:rsid w:val="00C46F33"/>
    <w:rsid w:val="00C476D6"/>
    <w:rsid w:val="00C478D4"/>
    <w:rsid w:val="00C47DB8"/>
    <w:rsid w:val="00C501A2"/>
    <w:rsid w:val="00C50368"/>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75D"/>
    <w:rsid w:val="00C76848"/>
    <w:rsid w:val="00C772AE"/>
    <w:rsid w:val="00C77474"/>
    <w:rsid w:val="00C7795F"/>
    <w:rsid w:val="00C77B89"/>
    <w:rsid w:val="00C77E66"/>
    <w:rsid w:val="00C77F9D"/>
    <w:rsid w:val="00C803A9"/>
    <w:rsid w:val="00C803B3"/>
    <w:rsid w:val="00C81981"/>
    <w:rsid w:val="00C819C4"/>
    <w:rsid w:val="00C81A82"/>
    <w:rsid w:val="00C81E24"/>
    <w:rsid w:val="00C821B4"/>
    <w:rsid w:val="00C8225D"/>
    <w:rsid w:val="00C82BE0"/>
    <w:rsid w:val="00C83B81"/>
    <w:rsid w:val="00C83B9D"/>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556"/>
    <w:rsid w:val="00C96761"/>
    <w:rsid w:val="00C96A46"/>
    <w:rsid w:val="00C96EFD"/>
    <w:rsid w:val="00C974B5"/>
    <w:rsid w:val="00C97646"/>
    <w:rsid w:val="00C976A6"/>
    <w:rsid w:val="00C97CA9"/>
    <w:rsid w:val="00CA0614"/>
    <w:rsid w:val="00CA0A38"/>
    <w:rsid w:val="00CA1335"/>
    <w:rsid w:val="00CA1518"/>
    <w:rsid w:val="00CA20F1"/>
    <w:rsid w:val="00CA2A8C"/>
    <w:rsid w:val="00CA2B3E"/>
    <w:rsid w:val="00CA2EAC"/>
    <w:rsid w:val="00CA3A63"/>
    <w:rsid w:val="00CA3D48"/>
    <w:rsid w:val="00CA4281"/>
    <w:rsid w:val="00CA4598"/>
    <w:rsid w:val="00CA47B0"/>
    <w:rsid w:val="00CA4F0F"/>
    <w:rsid w:val="00CA4FA7"/>
    <w:rsid w:val="00CA50E1"/>
    <w:rsid w:val="00CA5AA0"/>
    <w:rsid w:val="00CA5EF4"/>
    <w:rsid w:val="00CA72DE"/>
    <w:rsid w:val="00CA78FA"/>
    <w:rsid w:val="00CA7B03"/>
    <w:rsid w:val="00CA7D69"/>
    <w:rsid w:val="00CB0634"/>
    <w:rsid w:val="00CB15CB"/>
    <w:rsid w:val="00CB18CE"/>
    <w:rsid w:val="00CB192D"/>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BCB"/>
    <w:rsid w:val="00CB7D22"/>
    <w:rsid w:val="00CB7D85"/>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771"/>
    <w:rsid w:val="00CD0DE0"/>
    <w:rsid w:val="00CD1516"/>
    <w:rsid w:val="00CD1596"/>
    <w:rsid w:val="00CD1964"/>
    <w:rsid w:val="00CD1B7F"/>
    <w:rsid w:val="00CD1B87"/>
    <w:rsid w:val="00CD1C12"/>
    <w:rsid w:val="00CD2295"/>
    <w:rsid w:val="00CD234C"/>
    <w:rsid w:val="00CD2DB6"/>
    <w:rsid w:val="00CD32C2"/>
    <w:rsid w:val="00CD34DE"/>
    <w:rsid w:val="00CD359B"/>
    <w:rsid w:val="00CD3744"/>
    <w:rsid w:val="00CD3D0C"/>
    <w:rsid w:val="00CD473E"/>
    <w:rsid w:val="00CD4C34"/>
    <w:rsid w:val="00CD56CB"/>
    <w:rsid w:val="00CD586D"/>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669C"/>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BEB"/>
    <w:rsid w:val="00CF6139"/>
    <w:rsid w:val="00CF6222"/>
    <w:rsid w:val="00CF6A9B"/>
    <w:rsid w:val="00CF7ED0"/>
    <w:rsid w:val="00D00227"/>
    <w:rsid w:val="00D00DF0"/>
    <w:rsid w:val="00D01798"/>
    <w:rsid w:val="00D0191F"/>
    <w:rsid w:val="00D02576"/>
    <w:rsid w:val="00D027A7"/>
    <w:rsid w:val="00D03EBD"/>
    <w:rsid w:val="00D045CA"/>
    <w:rsid w:val="00D0489F"/>
    <w:rsid w:val="00D04F4F"/>
    <w:rsid w:val="00D0508C"/>
    <w:rsid w:val="00D0548A"/>
    <w:rsid w:val="00D0572F"/>
    <w:rsid w:val="00D05973"/>
    <w:rsid w:val="00D06057"/>
    <w:rsid w:val="00D0623B"/>
    <w:rsid w:val="00D066A5"/>
    <w:rsid w:val="00D06D28"/>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2AA6"/>
    <w:rsid w:val="00D22BA2"/>
    <w:rsid w:val="00D22C1E"/>
    <w:rsid w:val="00D22C65"/>
    <w:rsid w:val="00D23446"/>
    <w:rsid w:val="00D23C0A"/>
    <w:rsid w:val="00D242E4"/>
    <w:rsid w:val="00D243BA"/>
    <w:rsid w:val="00D24EDA"/>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1F58"/>
    <w:rsid w:val="00D32184"/>
    <w:rsid w:val="00D322FC"/>
    <w:rsid w:val="00D3264A"/>
    <w:rsid w:val="00D33623"/>
    <w:rsid w:val="00D34C43"/>
    <w:rsid w:val="00D350C8"/>
    <w:rsid w:val="00D36747"/>
    <w:rsid w:val="00D3732A"/>
    <w:rsid w:val="00D37823"/>
    <w:rsid w:val="00D37B47"/>
    <w:rsid w:val="00D40665"/>
    <w:rsid w:val="00D409A2"/>
    <w:rsid w:val="00D40C43"/>
    <w:rsid w:val="00D4120F"/>
    <w:rsid w:val="00D415AB"/>
    <w:rsid w:val="00D423D0"/>
    <w:rsid w:val="00D42711"/>
    <w:rsid w:val="00D42B59"/>
    <w:rsid w:val="00D42C60"/>
    <w:rsid w:val="00D43149"/>
    <w:rsid w:val="00D43D32"/>
    <w:rsid w:val="00D43E93"/>
    <w:rsid w:val="00D43EAC"/>
    <w:rsid w:val="00D44812"/>
    <w:rsid w:val="00D4541B"/>
    <w:rsid w:val="00D45861"/>
    <w:rsid w:val="00D459DA"/>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97A"/>
    <w:rsid w:val="00D55A5C"/>
    <w:rsid w:val="00D55D6F"/>
    <w:rsid w:val="00D55F0F"/>
    <w:rsid w:val="00D560A0"/>
    <w:rsid w:val="00D5647E"/>
    <w:rsid w:val="00D564E3"/>
    <w:rsid w:val="00D56597"/>
    <w:rsid w:val="00D56E58"/>
    <w:rsid w:val="00D575DF"/>
    <w:rsid w:val="00D57815"/>
    <w:rsid w:val="00D57C61"/>
    <w:rsid w:val="00D57FDB"/>
    <w:rsid w:val="00D603CC"/>
    <w:rsid w:val="00D60E56"/>
    <w:rsid w:val="00D61B25"/>
    <w:rsid w:val="00D6202F"/>
    <w:rsid w:val="00D63059"/>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1975"/>
    <w:rsid w:val="00D71A26"/>
    <w:rsid w:val="00D71C30"/>
    <w:rsid w:val="00D722DC"/>
    <w:rsid w:val="00D7268A"/>
    <w:rsid w:val="00D7313E"/>
    <w:rsid w:val="00D73B59"/>
    <w:rsid w:val="00D74617"/>
    <w:rsid w:val="00D7510E"/>
    <w:rsid w:val="00D755C7"/>
    <w:rsid w:val="00D76031"/>
    <w:rsid w:val="00D7638C"/>
    <w:rsid w:val="00D76518"/>
    <w:rsid w:val="00D7696F"/>
    <w:rsid w:val="00D76D8E"/>
    <w:rsid w:val="00D76E2F"/>
    <w:rsid w:val="00D77426"/>
    <w:rsid w:val="00D777C7"/>
    <w:rsid w:val="00D77CE6"/>
    <w:rsid w:val="00D81357"/>
    <w:rsid w:val="00D8152A"/>
    <w:rsid w:val="00D8212A"/>
    <w:rsid w:val="00D822CF"/>
    <w:rsid w:val="00D8231B"/>
    <w:rsid w:val="00D826BB"/>
    <w:rsid w:val="00D82E50"/>
    <w:rsid w:val="00D82FFF"/>
    <w:rsid w:val="00D8331A"/>
    <w:rsid w:val="00D83892"/>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B6D"/>
    <w:rsid w:val="00DA7A74"/>
    <w:rsid w:val="00DA7DA1"/>
    <w:rsid w:val="00DB0214"/>
    <w:rsid w:val="00DB0A21"/>
    <w:rsid w:val="00DB0D0F"/>
    <w:rsid w:val="00DB0E48"/>
    <w:rsid w:val="00DB0F9C"/>
    <w:rsid w:val="00DB2053"/>
    <w:rsid w:val="00DB259C"/>
    <w:rsid w:val="00DB277F"/>
    <w:rsid w:val="00DB2865"/>
    <w:rsid w:val="00DB294D"/>
    <w:rsid w:val="00DB30B3"/>
    <w:rsid w:val="00DB364A"/>
    <w:rsid w:val="00DB3739"/>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92E"/>
    <w:rsid w:val="00DC2D8D"/>
    <w:rsid w:val="00DC2F38"/>
    <w:rsid w:val="00DC30F6"/>
    <w:rsid w:val="00DC35B7"/>
    <w:rsid w:val="00DC36AD"/>
    <w:rsid w:val="00DC42F3"/>
    <w:rsid w:val="00DC513A"/>
    <w:rsid w:val="00DC54A3"/>
    <w:rsid w:val="00DC58E7"/>
    <w:rsid w:val="00DC5A01"/>
    <w:rsid w:val="00DC5EB1"/>
    <w:rsid w:val="00DC6029"/>
    <w:rsid w:val="00DC6334"/>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1F86"/>
    <w:rsid w:val="00DD239F"/>
    <w:rsid w:val="00DD3623"/>
    <w:rsid w:val="00DD469E"/>
    <w:rsid w:val="00DD47E7"/>
    <w:rsid w:val="00DD5414"/>
    <w:rsid w:val="00DD5ACB"/>
    <w:rsid w:val="00DD6547"/>
    <w:rsid w:val="00DD6D94"/>
    <w:rsid w:val="00DD70A3"/>
    <w:rsid w:val="00DD7221"/>
    <w:rsid w:val="00DD7923"/>
    <w:rsid w:val="00DE1882"/>
    <w:rsid w:val="00DE1EA3"/>
    <w:rsid w:val="00DE2836"/>
    <w:rsid w:val="00DE298C"/>
    <w:rsid w:val="00DE2FEA"/>
    <w:rsid w:val="00DE3568"/>
    <w:rsid w:val="00DE3846"/>
    <w:rsid w:val="00DE3CCA"/>
    <w:rsid w:val="00DE4329"/>
    <w:rsid w:val="00DE444E"/>
    <w:rsid w:val="00DE4689"/>
    <w:rsid w:val="00DE4773"/>
    <w:rsid w:val="00DE5020"/>
    <w:rsid w:val="00DE53FE"/>
    <w:rsid w:val="00DE56DF"/>
    <w:rsid w:val="00DE5772"/>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22C0"/>
    <w:rsid w:val="00E023E7"/>
    <w:rsid w:val="00E032B3"/>
    <w:rsid w:val="00E0375E"/>
    <w:rsid w:val="00E0378C"/>
    <w:rsid w:val="00E0392C"/>
    <w:rsid w:val="00E0464D"/>
    <w:rsid w:val="00E0470D"/>
    <w:rsid w:val="00E06724"/>
    <w:rsid w:val="00E069DB"/>
    <w:rsid w:val="00E06CB2"/>
    <w:rsid w:val="00E06CE5"/>
    <w:rsid w:val="00E06EF2"/>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5E3"/>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34A"/>
    <w:rsid w:val="00E26442"/>
    <w:rsid w:val="00E26498"/>
    <w:rsid w:val="00E2718B"/>
    <w:rsid w:val="00E27E2B"/>
    <w:rsid w:val="00E300C2"/>
    <w:rsid w:val="00E30F96"/>
    <w:rsid w:val="00E31556"/>
    <w:rsid w:val="00E31D10"/>
    <w:rsid w:val="00E32BD5"/>
    <w:rsid w:val="00E32CFE"/>
    <w:rsid w:val="00E334C8"/>
    <w:rsid w:val="00E33E95"/>
    <w:rsid w:val="00E344F5"/>
    <w:rsid w:val="00E34706"/>
    <w:rsid w:val="00E34AF0"/>
    <w:rsid w:val="00E35080"/>
    <w:rsid w:val="00E35B2F"/>
    <w:rsid w:val="00E360B6"/>
    <w:rsid w:val="00E37396"/>
    <w:rsid w:val="00E401EE"/>
    <w:rsid w:val="00E407EC"/>
    <w:rsid w:val="00E41077"/>
    <w:rsid w:val="00E4138E"/>
    <w:rsid w:val="00E4186E"/>
    <w:rsid w:val="00E4195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ED"/>
    <w:rsid w:val="00E45BD5"/>
    <w:rsid w:val="00E46655"/>
    <w:rsid w:val="00E46865"/>
    <w:rsid w:val="00E47087"/>
    <w:rsid w:val="00E47760"/>
    <w:rsid w:val="00E477E8"/>
    <w:rsid w:val="00E47912"/>
    <w:rsid w:val="00E50085"/>
    <w:rsid w:val="00E5041D"/>
    <w:rsid w:val="00E506DB"/>
    <w:rsid w:val="00E51CCD"/>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992"/>
    <w:rsid w:val="00E610BD"/>
    <w:rsid w:val="00E61730"/>
    <w:rsid w:val="00E622EC"/>
    <w:rsid w:val="00E62776"/>
    <w:rsid w:val="00E62A56"/>
    <w:rsid w:val="00E63361"/>
    <w:rsid w:val="00E63363"/>
    <w:rsid w:val="00E633B1"/>
    <w:rsid w:val="00E635A4"/>
    <w:rsid w:val="00E63D1E"/>
    <w:rsid w:val="00E63EB2"/>
    <w:rsid w:val="00E64335"/>
    <w:rsid w:val="00E64993"/>
    <w:rsid w:val="00E64B1A"/>
    <w:rsid w:val="00E64C46"/>
    <w:rsid w:val="00E64F59"/>
    <w:rsid w:val="00E65485"/>
    <w:rsid w:val="00E65970"/>
    <w:rsid w:val="00E65BE3"/>
    <w:rsid w:val="00E6611C"/>
    <w:rsid w:val="00E66EBE"/>
    <w:rsid w:val="00E67062"/>
    <w:rsid w:val="00E7152C"/>
    <w:rsid w:val="00E715EB"/>
    <w:rsid w:val="00E71F07"/>
    <w:rsid w:val="00E71F56"/>
    <w:rsid w:val="00E722A0"/>
    <w:rsid w:val="00E729A6"/>
    <w:rsid w:val="00E72DF8"/>
    <w:rsid w:val="00E72EEF"/>
    <w:rsid w:val="00E7415D"/>
    <w:rsid w:val="00E74187"/>
    <w:rsid w:val="00E747C4"/>
    <w:rsid w:val="00E75C4E"/>
    <w:rsid w:val="00E76013"/>
    <w:rsid w:val="00E767B9"/>
    <w:rsid w:val="00E76BBC"/>
    <w:rsid w:val="00E76DAC"/>
    <w:rsid w:val="00E7778C"/>
    <w:rsid w:val="00E77991"/>
    <w:rsid w:val="00E77C09"/>
    <w:rsid w:val="00E80546"/>
    <w:rsid w:val="00E80DD2"/>
    <w:rsid w:val="00E80E9A"/>
    <w:rsid w:val="00E80EB7"/>
    <w:rsid w:val="00E81422"/>
    <w:rsid w:val="00E81BB2"/>
    <w:rsid w:val="00E81D05"/>
    <w:rsid w:val="00E8213B"/>
    <w:rsid w:val="00E825A7"/>
    <w:rsid w:val="00E8348D"/>
    <w:rsid w:val="00E83833"/>
    <w:rsid w:val="00E84706"/>
    <w:rsid w:val="00E84EC4"/>
    <w:rsid w:val="00E85EE2"/>
    <w:rsid w:val="00E861EC"/>
    <w:rsid w:val="00E86A79"/>
    <w:rsid w:val="00E8743A"/>
    <w:rsid w:val="00E87B34"/>
    <w:rsid w:val="00E90A96"/>
    <w:rsid w:val="00E911EF"/>
    <w:rsid w:val="00E91B67"/>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2130"/>
    <w:rsid w:val="00EA221A"/>
    <w:rsid w:val="00EA2F18"/>
    <w:rsid w:val="00EA2FBB"/>
    <w:rsid w:val="00EA3A35"/>
    <w:rsid w:val="00EA3D99"/>
    <w:rsid w:val="00EA44D4"/>
    <w:rsid w:val="00EA450C"/>
    <w:rsid w:val="00EA478B"/>
    <w:rsid w:val="00EA5230"/>
    <w:rsid w:val="00EA5A65"/>
    <w:rsid w:val="00EA6635"/>
    <w:rsid w:val="00EA6CD1"/>
    <w:rsid w:val="00EA6D2C"/>
    <w:rsid w:val="00EA6DEA"/>
    <w:rsid w:val="00EB056C"/>
    <w:rsid w:val="00EB0831"/>
    <w:rsid w:val="00EB08F6"/>
    <w:rsid w:val="00EB0D2D"/>
    <w:rsid w:val="00EB0FFA"/>
    <w:rsid w:val="00EB173E"/>
    <w:rsid w:val="00EB1A18"/>
    <w:rsid w:val="00EB2448"/>
    <w:rsid w:val="00EB245E"/>
    <w:rsid w:val="00EB2922"/>
    <w:rsid w:val="00EB31A7"/>
    <w:rsid w:val="00EB3819"/>
    <w:rsid w:val="00EB5233"/>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30C"/>
    <w:rsid w:val="00EE34C4"/>
    <w:rsid w:val="00EE3F6E"/>
    <w:rsid w:val="00EE4A61"/>
    <w:rsid w:val="00EE4AA1"/>
    <w:rsid w:val="00EE58CB"/>
    <w:rsid w:val="00EE59A2"/>
    <w:rsid w:val="00EE5A2F"/>
    <w:rsid w:val="00EE5A36"/>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86E"/>
    <w:rsid w:val="00EF7FE9"/>
    <w:rsid w:val="00F003E4"/>
    <w:rsid w:val="00F015B9"/>
    <w:rsid w:val="00F01715"/>
    <w:rsid w:val="00F01D78"/>
    <w:rsid w:val="00F01E7F"/>
    <w:rsid w:val="00F02514"/>
    <w:rsid w:val="00F0365E"/>
    <w:rsid w:val="00F03E5C"/>
    <w:rsid w:val="00F04338"/>
    <w:rsid w:val="00F04E58"/>
    <w:rsid w:val="00F0529E"/>
    <w:rsid w:val="00F05649"/>
    <w:rsid w:val="00F058BF"/>
    <w:rsid w:val="00F059AB"/>
    <w:rsid w:val="00F05EDD"/>
    <w:rsid w:val="00F06A0D"/>
    <w:rsid w:val="00F06C61"/>
    <w:rsid w:val="00F07239"/>
    <w:rsid w:val="00F07503"/>
    <w:rsid w:val="00F07770"/>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D1"/>
    <w:rsid w:val="00F148A5"/>
    <w:rsid w:val="00F14A74"/>
    <w:rsid w:val="00F14FE8"/>
    <w:rsid w:val="00F15621"/>
    <w:rsid w:val="00F16177"/>
    <w:rsid w:val="00F16711"/>
    <w:rsid w:val="00F16753"/>
    <w:rsid w:val="00F167B1"/>
    <w:rsid w:val="00F175B1"/>
    <w:rsid w:val="00F203F1"/>
    <w:rsid w:val="00F21778"/>
    <w:rsid w:val="00F219DC"/>
    <w:rsid w:val="00F21F0A"/>
    <w:rsid w:val="00F21F0D"/>
    <w:rsid w:val="00F22346"/>
    <w:rsid w:val="00F22622"/>
    <w:rsid w:val="00F22BF2"/>
    <w:rsid w:val="00F23B73"/>
    <w:rsid w:val="00F2410A"/>
    <w:rsid w:val="00F241BF"/>
    <w:rsid w:val="00F244E4"/>
    <w:rsid w:val="00F25242"/>
    <w:rsid w:val="00F25448"/>
    <w:rsid w:val="00F2588F"/>
    <w:rsid w:val="00F25D9C"/>
    <w:rsid w:val="00F267C4"/>
    <w:rsid w:val="00F26F3E"/>
    <w:rsid w:val="00F27339"/>
    <w:rsid w:val="00F2781B"/>
    <w:rsid w:val="00F279A5"/>
    <w:rsid w:val="00F27C09"/>
    <w:rsid w:val="00F303D8"/>
    <w:rsid w:val="00F3052D"/>
    <w:rsid w:val="00F3099E"/>
    <w:rsid w:val="00F311A2"/>
    <w:rsid w:val="00F31278"/>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0E05"/>
    <w:rsid w:val="00F412BB"/>
    <w:rsid w:val="00F41588"/>
    <w:rsid w:val="00F418A0"/>
    <w:rsid w:val="00F41AF4"/>
    <w:rsid w:val="00F41F66"/>
    <w:rsid w:val="00F425FF"/>
    <w:rsid w:val="00F42BCB"/>
    <w:rsid w:val="00F42DC1"/>
    <w:rsid w:val="00F43E14"/>
    <w:rsid w:val="00F443DD"/>
    <w:rsid w:val="00F44DFA"/>
    <w:rsid w:val="00F45FCE"/>
    <w:rsid w:val="00F464A4"/>
    <w:rsid w:val="00F468D6"/>
    <w:rsid w:val="00F47FF6"/>
    <w:rsid w:val="00F50019"/>
    <w:rsid w:val="00F50193"/>
    <w:rsid w:val="00F50493"/>
    <w:rsid w:val="00F50580"/>
    <w:rsid w:val="00F507B8"/>
    <w:rsid w:val="00F513F3"/>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422"/>
    <w:rsid w:val="00F5567B"/>
    <w:rsid w:val="00F557DC"/>
    <w:rsid w:val="00F55800"/>
    <w:rsid w:val="00F56867"/>
    <w:rsid w:val="00F56D88"/>
    <w:rsid w:val="00F5731E"/>
    <w:rsid w:val="00F573F9"/>
    <w:rsid w:val="00F609A4"/>
    <w:rsid w:val="00F60EBC"/>
    <w:rsid w:val="00F60ED9"/>
    <w:rsid w:val="00F61B2C"/>
    <w:rsid w:val="00F61B66"/>
    <w:rsid w:val="00F62A6B"/>
    <w:rsid w:val="00F64353"/>
    <w:rsid w:val="00F6485B"/>
    <w:rsid w:val="00F64A77"/>
    <w:rsid w:val="00F64B7B"/>
    <w:rsid w:val="00F64C6C"/>
    <w:rsid w:val="00F64F5E"/>
    <w:rsid w:val="00F65D8F"/>
    <w:rsid w:val="00F65E3C"/>
    <w:rsid w:val="00F65FD5"/>
    <w:rsid w:val="00F6654F"/>
    <w:rsid w:val="00F66BD6"/>
    <w:rsid w:val="00F672C0"/>
    <w:rsid w:val="00F67982"/>
    <w:rsid w:val="00F70543"/>
    <w:rsid w:val="00F7059D"/>
    <w:rsid w:val="00F71BF5"/>
    <w:rsid w:val="00F7289C"/>
    <w:rsid w:val="00F72B3C"/>
    <w:rsid w:val="00F730F8"/>
    <w:rsid w:val="00F73603"/>
    <w:rsid w:val="00F73DA2"/>
    <w:rsid w:val="00F74886"/>
    <w:rsid w:val="00F74911"/>
    <w:rsid w:val="00F7493E"/>
    <w:rsid w:val="00F74C52"/>
    <w:rsid w:val="00F7595A"/>
    <w:rsid w:val="00F75E25"/>
    <w:rsid w:val="00F75E89"/>
    <w:rsid w:val="00F763B1"/>
    <w:rsid w:val="00F7694B"/>
    <w:rsid w:val="00F778F7"/>
    <w:rsid w:val="00F77AD6"/>
    <w:rsid w:val="00F802DA"/>
    <w:rsid w:val="00F80427"/>
    <w:rsid w:val="00F806E0"/>
    <w:rsid w:val="00F81015"/>
    <w:rsid w:val="00F81470"/>
    <w:rsid w:val="00F81522"/>
    <w:rsid w:val="00F818EF"/>
    <w:rsid w:val="00F81F23"/>
    <w:rsid w:val="00F81F72"/>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474"/>
    <w:rsid w:val="00F90B5D"/>
    <w:rsid w:val="00F90D28"/>
    <w:rsid w:val="00F912D4"/>
    <w:rsid w:val="00F92448"/>
    <w:rsid w:val="00F928C8"/>
    <w:rsid w:val="00F92B7E"/>
    <w:rsid w:val="00F9327B"/>
    <w:rsid w:val="00F93F6A"/>
    <w:rsid w:val="00F94928"/>
    <w:rsid w:val="00F94D0E"/>
    <w:rsid w:val="00F95297"/>
    <w:rsid w:val="00F956B5"/>
    <w:rsid w:val="00F95F41"/>
    <w:rsid w:val="00F96134"/>
    <w:rsid w:val="00F96748"/>
    <w:rsid w:val="00F9674F"/>
    <w:rsid w:val="00F97420"/>
    <w:rsid w:val="00F975C5"/>
    <w:rsid w:val="00F977FE"/>
    <w:rsid w:val="00F97BE6"/>
    <w:rsid w:val="00FA02E9"/>
    <w:rsid w:val="00FA0762"/>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FA4"/>
    <w:rsid w:val="00FA5723"/>
    <w:rsid w:val="00FA6429"/>
    <w:rsid w:val="00FA6B93"/>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63B7"/>
    <w:rsid w:val="00FD65DD"/>
    <w:rsid w:val="00FD691B"/>
    <w:rsid w:val="00FD6B27"/>
    <w:rsid w:val="00FD796D"/>
    <w:rsid w:val="00FE0A6E"/>
    <w:rsid w:val="00FE0AD5"/>
    <w:rsid w:val="00FE0B28"/>
    <w:rsid w:val="00FE113A"/>
    <w:rsid w:val="00FE11CA"/>
    <w:rsid w:val="00FE13A1"/>
    <w:rsid w:val="00FE17DC"/>
    <w:rsid w:val="00FE18EA"/>
    <w:rsid w:val="00FE20EB"/>
    <w:rsid w:val="00FE2946"/>
    <w:rsid w:val="00FE2FF8"/>
    <w:rsid w:val="00FE32E2"/>
    <w:rsid w:val="00FE449A"/>
    <w:rsid w:val="00FE47F2"/>
    <w:rsid w:val="00FE49F8"/>
    <w:rsid w:val="00FE4B49"/>
    <w:rsid w:val="00FE591B"/>
    <w:rsid w:val="00FE5990"/>
    <w:rsid w:val="00FE59B7"/>
    <w:rsid w:val="00FE5A3E"/>
    <w:rsid w:val="00FE602E"/>
    <w:rsid w:val="00FE65C7"/>
    <w:rsid w:val="00FE78C0"/>
    <w:rsid w:val="00FF04C3"/>
    <w:rsid w:val="00FF06D0"/>
    <w:rsid w:val="00FF077B"/>
    <w:rsid w:val="00FF1453"/>
    <w:rsid w:val="00FF3488"/>
    <w:rsid w:val="00FF3F7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92697234">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mante.katauskiene@krs.lt" TargetMode="External"/><Relationship Id="rId18" Type="http://schemas.openxmlformats.org/officeDocument/2006/relationships/hyperlink" Target="https://vpt.lrv.lt/uploads/vpt/documents/files/uzssisfravimo%20instrukcija(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aujienos/kaip-sekmingai-dalyvauti-viesuosiuose-pirkimuose-2020-metais" TargetMode="External"/><Relationship Id="rId2" Type="http://schemas.openxmlformats.org/officeDocument/2006/relationships/customXml" Target="../customXml/item2.xml"/><Relationship Id="rId16" Type="http://schemas.openxmlformats.org/officeDocument/2006/relationships/hyperlink" Target="https://vpt.lrv.lt/uploads/vpt/documents/files/mp/tiekejo_abc.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7893</Words>
  <Characters>44995</Characters>
  <Application>Microsoft Office Word</Application>
  <DocSecurity>0</DocSecurity>
  <Lines>374</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52783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Deimantė Katauskienė</cp:lastModifiedBy>
  <cp:revision>14</cp:revision>
  <cp:lastPrinted>2024-12-30T12:11:00Z</cp:lastPrinted>
  <dcterms:created xsi:type="dcterms:W3CDTF">2025-02-18T11:36:00Z</dcterms:created>
  <dcterms:modified xsi:type="dcterms:W3CDTF">2025-03-12T11:39:00Z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