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297911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9165ADD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79A8BA61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03233B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6B8258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pPr w:leftFromText="180" w:rightFromText="180" w:horzAnchor="margin" w:tblpX="137" w:tblpY="770"/>
        <w:tblW w:w="4934" w:type="pct"/>
        <w:tblLook w:val="04A0" w:firstRow="1" w:lastRow="0" w:firstColumn="1" w:lastColumn="0" w:noHBand="0" w:noVBand="1"/>
      </w:tblPr>
      <w:tblGrid>
        <w:gridCol w:w="846"/>
        <w:gridCol w:w="2565"/>
        <w:gridCol w:w="3667"/>
        <w:gridCol w:w="2423"/>
      </w:tblGrid>
      <w:tr w:rsidR="00305F70" w:rsidRPr="00577D6D" w14:paraId="6AE89D08" w14:textId="77777777" w:rsidTr="000A63D8">
        <w:trPr>
          <w:cantSplit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F746A18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170BC9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2BFB9A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5603E20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683C4324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5F70" w:rsidRPr="00577D6D" w14:paraId="6FDD6465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DC1" w14:textId="77777777" w:rsidR="00305F70" w:rsidRPr="00577D6D" w:rsidRDefault="00305F70" w:rsidP="00305F70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0D12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305F70" w:rsidRPr="005628AF" w14:paraId="7D480611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765F" w14:textId="77777777" w:rsidR="00305F70" w:rsidRPr="000A63D8" w:rsidRDefault="00305F70" w:rsidP="000A63D8">
            <w:pPr>
              <w:spacing w:before="60" w:after="60" w:line="257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0A63D8">
              <w:rPr>
                <w:rFonts w:eastAsiaTheme="minorHAnsi"/>
                <w:sz w:val="24"/>
                <w:szCs w:val="24"/>
              </w:rPr>
              <w:t xml:space="preserve">1.1 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6E1C6" w14:textId="4D1ABBD0" w:rsidR="00305F70" w:rsidRPr="00927092" w:rsidRDefault="00305F70" w:rsidP="000464F9">
            <w:pPr>
              <w:pStyle w:val="Betarp"/>
              <w:ind w:firstLine="0"/>
              <w:jc w:val="left"/>
              <w:rPr>
                <w:sz w:val="24"/>
                <w:szCs w:val="24"/>
              </w:rPr>
            </w:pPr>
            <w:r w:rsidRPr="00927092">
              <w:rPr>
                <w:sz w:val="24"/>
                <w:szCs w:val="24"/>
              </w:rPr>
              <w:t>Tiekėjas turi turėti teisę verstis ta veikla, kuri reikalinga šiai paslaugų teikimo sutarčiai</w:t>
            </w:r>
            <w:r w:rsidR="000464F9">
              <w:rPr>
                <w:sz w:val="24"/>
                <w:szCs w:val="24"/>
              </w:rPr>
              <w:t xml:space="preserve"> </w:t>
            </w:r>
            <w:r w:rsidRPr="00927092">
              <w:rPr>
                <w:sz w:val="24"/>
                <w:szCs w:val="24"/>
              </w:rPr>
              <w:t>vykdyti, t.</w:t>
            </w:r>
            <w:r w:rsidR="000464F9">
              <w:rPr>
                <w:sz w:val="24"/>
                <w:szCs w:val="24"/>
              </w:rPr>
              <w:t xml:space="preserve"> </w:t>
            </w:r>
            <w:r w:rsidRPr="00927092">
              <w:rPr>
                <w:sz w:val="24"/>
                <w:szCs w:val="24"/>
              </w:rPr>
              <w:t xml:space="preserve">y., </w:t>
            </w:r>
            <w:r w:rsidR="00725DFA">
              <w:rPr>
                <w:sz w:val="24"/>
                <w:szCs w:val="24"/>
              </w:rPr>
              <w:t xml:space="preserve">turėti leidimą </w:t>
            </w:r>
            <w:r w:rsidRPr="00927092">
              <w:rPr>
                <w:sz w:val="24"/>
                <w:szCs w:val="24"/>
              </w:rPr>
              <w:t>eksploatuoti tirą ar šaudyklą.</w:t>
            </w:r>
          </w:p>
          <w:p w14:paraId="74101270" w14:textId="77777777" w:rsidR="00305F70" w:rsidRPr="00577D6D" w:rsidRDefault="00305F70" w:rsidP="004721B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939F" w14:textId="77777777" w:rsidR="00195862" w:rsidRDefault="00305F70" w:rsidP="004721B1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color w:val="000000"/>
                <w:sz w:val="24"/>
                <w:szCs w:val="24"/>
              </w:rPr>
              <w:t>Pateikiama</w:t>
            </w:r>
            <w:r w:rsidR="00195862">
              <w:rPr>
                <w:color w:val="000000"/>
                <w:sz w:val="24"/>
                <w:szCs w:val="24"/>
              </w:rPr>
              <w:t>:</w:t>
            </w:r>
          </w:p>
          <w:p w14:paraId="27A044A8" w14:textId="7B800E4E" w:rsidR="00305F70" w:rsidRPr="00710C1F" w:rsidRDefault="00305F70" w:rsidP="004721B1">
            <w:pPr>
              <w:pStyle w:val="Betarp"/>
              <w:ind w:firstLine="0"/>
              <w:rPr>
                <w:rFonts w:eastAsia="Andale Sans UI"/>
                <w:sz w:val="24"/>
                <w:szCs w:val="24"/>
                <w:lang w:bidi="en-US"/>
              </w:rPr>
            </w:pPr>
            <w:r w:rsidRPr="00577D6D">
              <w:rPr>
                <w:color w:val="000000"/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b/>
                <w:bCs/>
                <w:sz w:val="24"/>
                <w:szCs w:val="24"/>
                <w:lang w:bidi="en-US"/>
              </w:rPr>
              <w:t xml:space="preserve">Leidimas eksploatuoti tirą, šaudyklą,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suteikiantis teisę eksploatuoti tirą ar šaudyklą, išduotas pagal</w:t>
            </w:r>
            <w:r w:rsidRPr="00710C1F">
              <w:rPr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Lietuvos policijos generalinio komisaro 2003 m. birželio 30 d. įsakymo Nr. V-383 „Dėl Šaudymo tiruose ar šaudyklose, jų teritorijoje reikalavimų, reikalavimų tirų ar šaudyklų patalpoms bei ginklo naudojimo ir nuomos tire ar šaudykloje tvarkos aprašo patvirtinimo“ (aktuali redakcija) nustatytus reikalavimus.</w:t>
            </w:r>
          </w:p>
          <w:p w14:paraId="4A769F26" w14:textId="77777777" w:rsidR="00305F70" w:rsidRDefault="00305F70" w:rsidP="004721B1">
            <w:pPr>
              <w:pStyle w:val="Betarp"/>
              <w:rPr>
                <w:sz w:val="24"/>
                <w:szCs w:val="24"/>
              </w:rPr>
            </w:pPr>
          </w:p>
          <w:p w14:paraId="43C43E89" w14:textId="77777777" w:rsidR="00305F70" w:rsidRPr="00710C1F" w:rsidRDefault="00305F70" w:rsidP="004721B1">
            <w:pPr>
              <w:pStyle w:val="Betarp"/>
              <w:ind w:firstLine="0"/>
              <w:rPr>
                <w:sz w:val="24"/>
                <w:szCs w:val="24"/>
              </w:rPr>
            </w:pPr>
            <w:r w:rsidRPr="00710C1F">
              <w:rPr>
                <w:sz w:val="24"/>
                <w:szCs w:val="24"/>
              </w:rPr>
              <w:t xml:space="preserve">Leidimas turi būti galiojantis visą numatomą sutartinį laikotarpį, nuo paslaugų sutarties įsigaliojimo. </w:t>
            </w:r>
          </w:p>
          <w:p w14:paraId="5A9FDD6B" w14:textId="77777777" w:rsidR="00305F70" w:rsidRPr="00577D6D" w:rsidRDefault="00305F70" w:rsidP="004721B1">
            <w:pPr>
              <w:rPr>
                <w:bCs/>
                <w:i/>
                <w:iCs/>
                <w:sz w:val="24"/>
                <w:szCs w:val="24"/>
              </w:rPr>
            </w:pPr>
          </w:p>
          <w:p w14:paraId="41FE2EEF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bCs/>
                <w:i/>
                <w:iCs/>
                <w:sz w:val="24"/>
                <w:szCs w:val="24"/>
              </w:rPr>
              <w:t>Skenuotas dokumentas elektroninėje formoje pateikiamas kartu su pasiūlymu.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513A" w14:textId="77777777" w:rsidR="00305F70" w:rsidRPr="00927092" w:rsidRDefault="00305F70" w:rsidP="00927092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927092">
              <w:rPr>
                <w:rFonts w:eastAsia="Arial"/>
                <w:sz w:val="24"/>
                <w:szCs w:val="24"/>
              </w:rPr>
              <w:t>Jei pasiūlymas teikiamas tiekėjų grupės jungtinės veiklos sutarties pagrindu, bent vienas tiekėjų grupės narys turi atitikti šiame priede nustatytus reikalavimus ir pateikti nurodytą dokumentą.</w:t>
            </w:r>
          </w:p>
        </w:tc>
      </w:tr>
    </w:tbl>
    <w:p w14:paraId="378ED510" w14:textId="77777777" w:rsidR="00536EC6" w:rsidRDefault="00536EC6"/>
    <w:sectPr w:rsidR="00536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464F9"/>
    <w:rsid w:val="000A63D8"/>
    <w:rsid w:val="000F3DA8"/>
    <w:rsid w:val="001606E0"/>
    <w:rsid w:val="00195862"/>
    <w:rsid w:val="00305F70"/>
    <w:rsid w:val="00536EC6"/>
    <w:rsid w:val="00725DFA"/>
    <w:rsid w:val="007B1A75"/>
    <w:rsid w:val="00927092"/>
    <w:rsid w:val="00966436"/>
    <w:rsid w:val="009909DD"/>
    <w:rsid w:val="00AE1F8D"/>
    <w:rsid w:val="00B24A7B"/>
    <w:rsid w:val="00E710E5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4</cp:revision>
  <dcterms:created xsi:type="dcterms:W3CDTF">2025-03-10T13:59:00Z</dcterms:created>
  <dcterms:modified xsi:type="dcterms:W3CDTF">2025-03-12T14:48:00Z</dcterms:modified>
</cp:coreProperties>
</file>