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5E" w:rsidRPr="0033508D" w:rsidRDefault="0033508D">
      <w:pPr>
        <w:rPr>
          <w:rFonts w:ascii="Times New Roman" w:hAnsi="Times New Roman" w:cs="Times New Roman"/>
          <w:sz w:val="24"/>
          <w:szCs w:val="24"/>
        </w:rPr>
      </w:pPr>
      <w:r w:rsidRPr="0033508D">
        <w:rPr>
          <w:rFonts w:ascii="Times New Roman" w:hAnsi="Times New Roman" w:cs="Times New Roman"/>
          <w:sz w:val="24"/>
          <w:szCs w:val="24"/>
        </w:rPr>
        <w:t>Tiekėjams</w:t>
      </w:r>
      <w:r w:rsidRPr="0033508D">
        <w:rPr>
          <w:rFonts w:ascii="Times New Roman" w:hAnsi="Times New Roman" w:cs="Times New Roman"/>
          <w:sz w:val="24"/>
          <w:szCs w:val="24"/>
        </w:rPr>
        <w:tab/>
      </w:r>
      <w:r w:rsidRPr="0033508D">
        <w:rPr>
          <w:rFonts w:ascii="Times New Roman" w:hAnsi="Times New Roman" w:cs="Times New Roman"/>
          <w:sz w:val="24"/>
          <w:szCs w:val="24"/>
        </w:rPr>
        <w:tab/>
      </w:r>
      <w:r w:rsidRPr="0033508D">
        <w:rPr>
          <w:rFonts w:ascii="Times New Roman" w:hAnsi="Times New Roman" w:cs="Times New Roman"/>
          <w:sz w:val="24"/>
          <w:szCs w:val="24"/>
        </w:rPr>
        <w:tab/>
      </w:r>
      <w:r w:rsidRPr="0033508D">
        <w:rPr>
          <w:rFonts w:ascii="Times New Roman" w:hAnsi="Times New Roman" w:cs="Times New Roman"/>
          <w:sz w:val="24"/>
          <w:szCs w:val="24"/>
        </w:rPr>
        <w:tab/>
      </w:r>
      <w:r w:rsidRPr="0033508D">
        <w:rPr>
          <w:rFonts w:ascii="Times New Roman" w:hAnsi="Times New Roman" w:cs="Times New Roman"/>
          <w:sz w:val="24"/>
          <w:szCs w:val="24"/>
        </w:rPr>
        <w:tab/>
        <w:t>2025-03-12</w:t>
      </w:r>
    </w:p>
    <w:p w:rsidR="0033508D" w:rsidRPr="0033508D" w:rsidRDefault="0033508D">
      <w:pPr>
        <w:rPr>
          <w:rFonts w:ascii="Times New Roman" w:hAnsi="Times New Roman" w:cs="Times New Roman"/>
          <w:sz w:val="24"/>
          <w:szCs w:val="24"/>
        </w:rPr>
      </w:pPr>
    </w:p>
    <w:p w:rsidR="0033508D" w:rsidRPr="0033508D" w:rsidRDefault="0033508D">
      <w:pPr>
        <w:rPr>
          <w:rFonts w:ascii="Times New Roman" w:hAnsi="Times New Roman" w:cs="Times New Roman"/>
          <w:b/>
          <w:sz w:val="24"/>
          <w:szCs w:val="24"/>
        </w:rPr>
      </w:pPr>
      <w:r w:rsidRPr="0033508D">
        <w:rPr>
          <w:rFonts w:ascii="Times New Roman" w:hAnsi="Times New Roman" w:cs="Times New Roman"/>
          <w:b/>
          <w:sz w:val="24"/>
          <w:szCs w:val="24"/>
        </w:rPr>
        <w:t>DĖL GAUTO PAKLAUSIMO PIRKIME NR. 1466526</w:t>
      </w:r>
    </w:p>
    <w:p w:rsidR="0033508D" w:rsidRDefault="0033508D">
      <w:pPr>
        <w:rPr>
          <w:rFonts w:ascii="Times New Roman" w:hAnsi="Times New Roman" w:cs="Times New Roman"/>
          <w:sz w:val="24"/>
          <w:szCs w:val="24"/>
        </w:rPr>
      </w:pPr>
    </w:p>
    <w:p w:rsidR="00661A2A" w:rsidRDefault="00661A2A" w:rsidP="00661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Viešojo pirkimo komisija, išnagrinėjusi tiekėjo 2025-03-06 atsiųstą paklausimą (pranešimo Centrinėje viešųjų pirkimų informacinėje sistemoje (toliau – CVP IS) ID - 104253 dėl vykdomo viešojo pirkimo „Susisiekimo komunikacijų paskirties statinių – Ukmergės r. sav., Vidiškių sen.,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Kadrėnų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k., kapitalinio remonto darbų“ sąlygų, teikia atsakymus: </w:t>
      </w:r>
    </w:p>
    <w:p w:rsidR="00661A2A" w:rsidRPr="0033508D" w:rsidRDefault="00661A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388"/>
      </w:tblGrid>
      <w:tr w:rsidR="0033508D" w:rsidRPr="0033508D" w:rsidTr="0033508D">
        <w:tc>
          <w:tcPr>
            <w:tcW w:w="562" w:type="dxa"/>
          </w:tcPr>
          <w:p w:rsidR="0033508D" w:rsidRP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D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4678" w:type="dxa"/>
          </w:tcPr>
          <w:p w:rsidR="0033508D" w:rsidRPr="0033508D" w:rsidRDefault="0033508D" w:rsidP="0033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D">
              <w:rPr>
                <w:rFonts w:ascii="Times New Roman" w:hAnsi="Times New Roman" w:cs="Times New Roman"/>
                <w:sz w:val="24"/>
                <w:szCs w:val="24"/>
              </w:rPr>
              <w:t>Klausimai:</w:t>
            </w:r>
          </w:p>
        </w:tc>
        <w:tc>
          <w:tcPr>
            <w:tcW w:w="4388" w:type="dxa"/>
          </w:tcPr>
          <w:p w:rsidR="0033508D" w:rsidRPr="0033508D" w:rsidRDefault="0033508D" w:rsidP="0033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D">
              <w:rPr>
                <w:rFonts w:ascii="Times New Roman" w:hAnsi="Times New Roman" w:cs="Times New Roman"/>
                <w:sz w:val="24"/>
                <w:szCs w:val="24"/>
              </w:rPr>
              <w:t>Atsakymai:</w:t>
            </w:r>
          </w:p>
        </w:tc>
      </w:tr>
      <w:tr w:rsidR="0033508D" w:rsidRPr="0033508D" w:rsidTr="0033508D">
        <w:tc>
          <w:tcPr>
            <w:tcW w:w="562" w:type="dxa"/>
          </w:tcPr>
          <w:p w:rsidR="0033508D" w:rsidRP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33508D" w:rsidRPr="0033508D" w:rsidRDefault="0033508D" w:rsidP="003350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Pridėtame projekte Darbų kiekių žiniaraštyje nurodyta atkuriamoji vertė 150 eurų. Ar Rangovui įsivertinti šią sumą ar atkuriamosios vertės nevertinti?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33508D" w:rsidRP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33508D" w:rsidRP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D">
              <w:rPr>
                <w:rFonts w:ascii="Times New Roman" w:hAnsi="Times New Roman" w:cs="Times New Roman"/>
                <w:sz w:val="24"/>
                <w:szCs w:val="24"/>
              </w:rPr>
              <w:t>Atkuriamosio</w:t>
            </w:r>
            <w:r w:rsidRPr="003350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3508D">
              <w:rPr>
                <w:rFonts w:ascii="Times New Roman" w:hAnsi="Times New Roman" w:cs="Times New Roman"/>
                <w:sz w:val="24"/>
                <w:szCs w:val="24"/>
              </w:rPr>
              <w:t xml:space="preserve"> vertės vertinti nereikia.</w:t>
            </w:r>
          </w:p>
          <w:p w:rsidR="0033508D" w:rsidRP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8D" w:rsidRPr="0033508D" w:rsidTr="0033508D">
        <w:tc>
          <w:tcPr>
            <w:tcW w:w="562" w:type="dxa"/>
          </w:tcPr>
          <w:p w:rsidR="0033508D" w:rsidRP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33508D" w:rsidRPr="0033508D" w:rsidRDefault="0033508D" w:rsidP="003350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DKŽ ir brėžiniuose nurodyta plotų tvirtinimas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cm apsėjant žole, tačiau techninėse specifikacijose 8.2 punkte nurodyta 6 cm storis. Kuriuo matmeniu remtis?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33508D" w:rsidRP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33508D" w:rsidRP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Tvirtinti 8 cm storiu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3508D" w:rsidRPr="0033508D" w:rsidTr="0033508D">
        <w:tc>
          <w:tcPr>
            <w:tcW w:w="562" w:type="dxa"/>
          </w:tcPr>
          <w:p w:rsidR="0033508D" w:rsidRP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3508D" w:rsidRPr="0033508D" w:rsidRDefault="0033508D" w:rsidP="003350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Prašome nurodyti, kokį sauso smėlio cemento mišinį ar jo tipą reikės naudoti įrengiant natūralių lauko akmenų grindinį.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33508D" w:rsidRP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33508D" w:rsidRP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Pr="00335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audoti kaip nurodyta projekto techninėse specifikacijose (TS), p. 8.5.3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3508D" w:rsidRPr="0033508D" w:rsidTr="0033508D">
        <w:tc>
          <w:tcPr>
            <w:tcW w:w="562" w:type="dxa"/>
          </w:tcPr>
          <w:p w:rsidR="0033508D" w:rsidRP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3508D" w:rsidRPr="0033508D" w:rsidRDefault="0033508D" w:rsidP="003350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DKŽ 5.2 punkte nurodyta 15 cm C20/25 betono pagrindas, tačiau TS 8.5.3 punkte nurodyta 10 cm storio betono sluoksnis. Kuriuos parametrus vertinti Rangovui?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33508D" w:rsidRP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33508D" w:rsidRP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335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ertinti 15 cm C20/25 betono pagrindą.</w:t>
            </w:r>
          </w:p>
        </w:tc>
      </w:tr>
      <w:tr w:rsidR="0033508D" w:rsidRPr="0033508D" w:rsidTr="0033508D">
        <w:tc>
          <w:tcPr>
            <w:tcW w:w="562" w:type="dxa"/>
          </w:tcPr>
          <w:p w:rsidR="0033508D" w:rsidRP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33508D" w:rsidRPr="0033508D" w:rsidRDefault="0033508D" w:rsidP="003350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DKŽ 3.4 punkte ir TS 4.2.2 nurodyta vertinti kelkraštį iš 0/32 nesurištojo mišinio, tačiau brėžiniuose nurodyta skalda 4/22 85 proc. ir dirvožemis 15 proc. Kurį mišinį Rangovui įsivertinti?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33508D" w:rsidRP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33508D" w:rsidRP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335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ertinti kelkraštį iš 0/32 nesurištojo mišinio. </w:t>
            </w:r>
          </w:p>
          <w:p w:rsidR="0033508D" w:rsidRP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8D" w:rsidRPr="0033508D" w:rsidTr="0033508D">
        <w:tc>
          <w:tcPr>
            <w:tcW w:w="562" w:type="dxa"/>
          </w:tcPr>
          <w:p w:rsid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33508D" w:rsidRPr="0033508D" w:rsidRDefault="0033508D" w:rsidP="003350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Prašome patikslinti, kokią frakciją Rangovas gali įsivertinti DKŽ 3.2 ir 4.2 punktuose. Ar galima Rangovui įsivertinti tiek ir </w:t>
            </w:r>
            <w:proofErr w:type="spellStart"/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0/45, tiek ir </w:t>
            </w:r>
            <w:proofErr w:type="spellStart"/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. 0/32. TS 4.2.1 punktas nurodo 0/32, 0/45, 0/56 frakcijas.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508D" w:rsidRDefault="0033508D" w:rsidP="003350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Pr="00335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alima įsivertinti ir kitas frakcijas, nurodytas TS 4.2.1 punkte.</w:t>
            </w:r>
          </w:p>
        </w:tc>
      </w:tr>
      <w:tr w:rsidR="0033508D" w:rsidRPr="0033508D" w:rsidTr="0033508D">
        <w:tc>
          <w:tcPr>
            <w:tcW w:w="562" w:type="dxa"/>
          </w:tcPr>
          <w:p w:rsid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33508D" w:rsidRDefault="0033508D" w:rsidP="00661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DKŽ 5.3 punkte nurodyta 45 cm AŠAS užpylimas, tačiau TS 8.5.3 punkte nurodyta 20 cm AŠAS įrengimas. Patikslinkite, kuriais parametrais remtis.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:rsid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335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ertinti 45 cm šalčiui nejautrų sluoksnį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3508D" w:rsidRPr="0033508D" w:rsidTr="0033508D">
        <w:tc>
          <w:tcPr>
            <w:tcW w:w="562" w:type="dxa"/>
          </w:tcPr>
          <w:p w:rsidR="0033508D" w:rsidRDefault="003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8" w:type="dxa"/>
          </w:tcPr>
          <w:p w:rsidR="0033508D" w:rsidRPr="0033508D" w:rsidRDefault="0033508D" w:rsidP="003350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>Kokį betono pagrindą vertinti po gatvės bordiūrai, kadangi TS randame C16/20 betono mišinį, o DKŽ nurodyta C20/25 mišinys“.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335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508D" w:rsidRDefault="0033508D" w:rsidP="003350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33508D" w:rsidRDefault="0033508D" w:rsidP="003350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335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ertinti C20/25 mišinį.</w:t>
            </w:r>
          </w:p>
        </w:tc>
      </w:tr>
    </w:tbl>
    <w:p w:rsidR="0033508D" w:rsidRPr="0033508D" w:rsidRDefault="0033508D">
      <w:pPr>
        <w:rPr>
          <w:rFonts w:ascii="Times New Roman" w:hAnsi="Times New Roman" w:cs="Times New Roman"/>
          <w:sz w:val="24"/>
          <w:szCs w:val="24"/>
        </w:rPr>
      </w:pPr>
    </w:p>
    <w:p w:rsidR="0033508D" w:rsidRDefault="0033508D"/>
    <w:p w:rsidR="0033508D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Viešojo pirkimo komisija </w:t>
      </w: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661A2A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33508D" w:rsidRPr="0033508D" w:rsidRDefault="00661A2A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lt-LT"/>
        </w:rPr>
        <w:t>Erika Urbonavičienė, +370 687 08684, el. p. erika.urbonaviciene@ukmerge.lt</w:t>
      </w:r>
    </w:p>
    <w:p w:rsidR="0033508D" w:rsidRPr="0033508D" w:rsidRDefault="0033508D" w:rsidP="0033508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33508D" w:rsidRPr="003350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E5EDE"/>
    <w:multiLevelType w:val="multilevel"/>
    <w:tmpl w:val="47A8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D"/>
    <w:rsid w:val="0033508D"/>
    <w:rsid w:val="00661A2A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AC60"/>
  <w15:chartTrackingRefBased/>
  <w15:docId w15:val="{BDDDBB09-53DF-48D8-95BE-60067FDA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3508D"/>
    <w:pPr>
      <w:spacing w:line="252" w:lineRule="auto"/>
      <w:ind w:left="720"/>
      <w:contextualSpacing/>
    </w:pPr>
    <w:rPr>
      <w:rFonts w:ascii="Calibri" w:hAnsi="Calibri" w:cs="Calibri"/>
      <w14:ligatures w14:val="standardContextual"/>
    </w:rPr>
  </w:style>
  <w:style w:type="table" w:styleId="Lentelstinklelis">
    <w:name w:val="Table Grid"/>
    <w:basedOn w:val="prastojilentel"/>
    <w:uiPriority w:val="39"/>
    <w:rsid w:val="0033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1</cp:revision>
  <dcterms:created xsi:type="dcterms:W3CDTF">2025-03-12T14:22:00Z</dcterms:created>
  <dcterms:modified xsi:type="dcterms:W3CDTF">2025-03-12T14:42:00Z</dcterms:modified>
</cp:coreProperties>
</file>