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39658640">
            <w:pPr>
              <w:pStyle w:val="Betarp"/>
              <w:jc w:val="both"/>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FF0ACD">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8B40E7">
              <w:rPr>
                <w:rFonts w:ascii="Times New Roman" w:hAnsi="Times New Roman" w:cs="Times New Roman"/>
                <w:b/>
                <w:bCs/>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8B40E7">
              <w:rPr>
                <w:rFonts w:ascii="Times New Roman" w:hAnsi="Times New Roman" w:cs="Times New Roman"/>
                <w:b/>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3C630F">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8B40E7" w:rsidRDefault="001E687D" w:rsidP="001C3EF8">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8B40E7" w:rsidRDefault="001E687D" w:rsidP="001C3EF8">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6A6F2F">
            <w:pPr>
              <w:pStyle w:val="Betarp"/>
              <w:jc w:val="both"/>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39658640">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39658640">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275429">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275429">
            <w:pPr>
              <w:pStyle w:val="Betarp"/>
              <w:jc w:val="both"/>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1C3EF8">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290CC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AF4EAC">
            <w:pPr>
              <w:pStyle w:val="Betarp"/>
              <w:jc w:val="both"/>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013A0D">
            <w:pPr>
              <w:pStyle w:val="Betarp"/>
              <w:jc w:val="both"/>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013A0D">
            <w:pPr>
              <w:pStyle w:val="Betarp"/>
              <w:jc w:val="both"/>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65178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3015B3">
            <w:pPr>
              <w:pStyle w:val="Betarp"/>
              <w:jc w:val="both"/>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794DD1">
            <w:pPr>
              <w:pStyle w:val="Betarp"/>
              <w:jc w:val="both"/>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794DD1">
            <w:pPr>
              <w:pStyle w:val="Betarp"/>
              <w:jc w:val="both"/>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794DD1">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651781">
            <w:pPr>
              <w:pStyle w:val="Betarp"/>
              <w:jc w:val="both"/>
              <w:rPr>
                <w:rFonts w:ascii="Times New Roman" w:hAnsi="Times New Roman" w:cs="Times New Roman"/>
                <w:color w:val="00B050"/>
                <w:sz w:val="24"/>
                <w:szCs w:val="24"/>
              </w:rPr>
            </w:pPr>
          </w:p>
        </w:tc>
      </w:tr>
      <w:tr w:rsidR="00805F54" w:rsidRPr="008B40E7"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8B40E7">
              <w:rPr>
                <w:rFonts w:ascii="Times New Roman" w:hAnsi="Times New Roman" w:cs="Times New Roman"/>
                <w:b/>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8D5E3C">
            <w:pPr>
              <w:pStyle w:val="Betarp"/>
              <w:jc w:val="both"/>
              <w:rPr>
                <w:rFonts w:ascii="Times New Roman" w:eastAsia="Arial" w:hAnsi="Times New Roman" w:cs="Times New Roman"/>
                <w:sz w:val="24"/>
                <w:szCs w:val="24"/>
              </w:rPr>
            </w:pPr>
          </w:p>
          <w:p w14:paraId="3A790964" w14:textId="5EC51D0A" w:rsidR="00805F54" w:rsidRPr="008B40E7" w:rsidRDefault="001E687D" w:rsidP="008D5E3C">
            <w:pPr>
              <w:pStyle w:val="Betarp"/>
              <w:jc w:val="both"/>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688AB5EF" w:rsidR="1B0E7516" w:rsidRPr="008B40E7" w:rsidRDefault="00805F54" w:rsidP="007875BE">
            <w:pPr>
              <w:pStyle w:val="Betarp"/>
              <w:numPr>
                <w:ilvl w:val="0"/>
                <w:numId w:val="21"/>
              </w:numPr>
              <w:jc w:val="both"/>
              <w:rPr>
                <w:rFonts w:ascii="Times New Roman" w:hAnsi="Times New Roman" w:cs="Times New Roman"/>
                <w:b/>
                <w:bCs/>
                <w:sz w:val="24"/>
                <w:szCs w:val="24"/>
              </w:rPr>
            </w:pPr>
            <w:r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Pr="008B40E7">
              <w:rPr>
                <w:rFonts w:ascii="Times New Roman" w:hAnsi="Times New Roman" w:cs="Times New Roman"/>
                <w:sz w:val="24"/>
                <w:szCs w:val="24"/>
              </w:rPr>
              <w:t>prašoma:</w:t>
            </w:r>
          </w:p>
          <w:p w14:paraId="5B77C66C" w14:textId="67A35359" w:rsidR="00805F54" w:rsidRPr="008B40E7" w:rsidRDefault="4619C3AF" w:rsidP="6AF60749">
            <w:pPr>
              <w:pStyle w:val="Betarp"/>
              <w:numPr>
                <w:ilvl w:val="0"/>
                <w:numId w:val="3"/>
              </w:numPr>
              <w:jc w:val="both"/>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39658640">
            <w:pPr>
              <w:pStyle w:val="Betarp"/>
              <w:numPr>
                <w:ilvl w:val="0"/>
                <w:numId w:val="1"/>
              </w:numPr>
              <w:jc w:val="both"/>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110134">
            <w:pPr>
              <w:pStyle w:val="Betarp"/>
              <w:jc w:val="both"/>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39658640">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39658640">
            <w:pPr>
              <w:pStyle w:val="Betarp"/>
              <w:jc w:val="both"/>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290CC0">
            <w:pPr>
              <w:pStyle w:val="Betarp"/>
              <w:jc w:val="both"/>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290CC0">
            <w:pPr>
              <w:pStyle w:val="Betarp"/>
              <w:jc w:val="both"/>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290CC0">
            <w:pPr>
              <w:pStyle w:val="Betarp"/>
              <w:jc w:val="both"/>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290CC0">
            <w:pPr>
              <w:pStyle w:val="Betarp"/>
              <w:jc w:val="both"/>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290CC0">
            <w:pPr>
              <w:pStyle w:val="Betarp"/>
              <w:jc w:val="both"/>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ED4C15">
            <w:pPr>
              <w:pStyle w:val="Betarp"/>
              <w:jc w:val="both"/>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290CC0">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290CC0">
            <w:pPr>
              <w:pStyle w:val="Betarp"/>
              <w:jc w:val="both"/>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39658640">
            <w:pPr>
              <w:pStyle w:val="Betarp"/>
              <w:jc w:val="both"/>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E824D0">
            <w:pPr>
              <w:pStyle w:val="Betarp"/>
              <w:jc w:val="both"/>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39658640">
            <w:pPr>
              <w:pStyle w:val="Betarp"/>
              <w:jc w:val="both"/>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3965864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8D5E3C">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39658640">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3965864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3965864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8D5E3C">
            <w:pPr>
              <w:pStyle w:val="Betarp"/>
              <w:jc w:val="both"/>
              <w:rPr>
                <w:rFonts w:ascii="Times New Roman" w:eastAsia="Yu Mincho" w:hAnsi="Times New Roman" w:cs="Times New Roman"/>
                <w:sz w:val="24"/>
                <w:szCs w:val="24"/>
              </w:rPr>
            </w:pPr>
          </w:p>
          <w:p w14:paraId="032CA815" w14:textId="102A6CE4" w:rsidR="00805F54" w:rsidRPr="008B40E7" w:rsidRDefault="001E687D" w:rsidP="008D5E3C">
            <w:pPr>
              <w:pStyle w:val="Betarp"/>
              <w:jc w:val="both"/>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427E63">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3965864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427E63">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39658640">
            <w:pPr>
              <w:pStyle w:val="Betarp"/>
              <w:jc w:val="both"/>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290CC0">
            <w:pPr>
              <w:pStyle w:val="Betarp"/>
              <w:jc w:val="both"/>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290CC0">
            <w:pPr>
              <w:pStyle w:val="Betarp"/>
              <w:jc w:val="both"/>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290CC0">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290CC0">
            <w:pPr>
              <w:pStyle w:val="Betarp"/>
              <w:jc w:val="both"/>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290CC0">
            <w:pPr>
              <w:pStyle w:val="Betarp"/>
              <w:jc w:val="both"/>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290CC0">
            <w:pPr>
              <w:pStyle w:val="Betarp"/>
              <w:jc w:val="both"/>
              <w:rPr>
                <w:rFonts w:ascii="Times New Roman" w:hAnsi="Times New Roman" w:cs="Times New Roman"/>
                <w:b/>
                <w:bCs/>
                <w:sz w:val="24"/>
                <w:szCs w:val="24"/>
              </w:rPr>
            </w:pPr>
          </w:p>
        </w:tc>
      </w:tr>
      <w:tr w:rsidR="00805F54" w:rsidRPr="008B40E7"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3965864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39658640">
            <w:pPr>
              <w:pStyle w:val="Betarp"/>
              <w:jc w:val="both"/>
              <w:rPr>
                <w:rFonts w:ascii="Times New Roman" w:eastAsia="Yu Mincho" w:hAnsi="Times New Roman" w:cs="Times New Roman"/>
                <w:sz w:val="24"/>
                <w:szCs w:val="24"/>
              </w:rPr>
            </w:pPr>
          </w:p>
          <w:p w14:paraId="13E41BB7" w14:textId="480008D4" w:rsidR="00805F54" w:rsidRPr="008B40E7" w:rsidRDefault="001E687D" w:rsidP="39658640">
            <w:pPr>
              <w:pStyle w:val="Betarp"/>
              <w:jc w:val="both"/>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8B40E7"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180614">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8B40E7" w:rsidRDefault="00805F54" w:rsidP="00F510E6">
            <w:pPr>
              <w:spacing w:after="0" w:line="240" w:lineRule="auto"/>
              <w:jc w:val="both"/>
              <w:rPr>
                <w:rFonts w:ascii="Times New Roman" w:hAnsi="Times New Roman" w:cs="Times New Roman"/>
                <w:sz w:val="24"/>
                <w:szCs w:val="24"/>
              </w:rPr>
            </w:pPr>
            <w:r w:rsidRPr="008B40E7">
              <w:rPr>
                <w:rFonts w:ascii="Times New Roman" w:hAnsi="Times New Roman" w:cs="Times New Roman"/>
                <w:sz w:val="24"/>
                <w:szCs w:val="24"/>
              </w:rPr>
              <w:t>Tiekėjas yra neįvykdęs sutartie</w:t>
            </w:r>
            <w:r w:rsidR="00DF02E8" w:rsidRPr="008B40E7">
              <w:rPr>
                <w:rFonts w:ascii="Times New Roman" w:hAnsi="Times New Roman" w:cs="Times New Roman"/>
                <w:sz w:val="24"/>
                <w:szCs w:val="24"/>
              </w:rPr>
              <w:t>s, sudarytos vadovaujantis VPĮ</w:t>
            </w:r>
            <w:r w:rsidRPr="008B40E7">
              <w:rPr>
                <w:rFonts w:ascii="Times New Roman" w:hAnsi="Times New Roman" w:cs="Times New Roman"/>
                <w:sz w:val="24"/>
                <w:szCs w:val="24"/>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8B40E7" w:rsidRDefault="00805F54" w:rsidP="000E21D4">
            <w:pPr>
              <w:spacing w:after="0" w:line="240" w:lineRule="auto"/>
              <w:jc w:val="both"/>
              <w:rPr>
                <w:rFonts w:ascii="Times New Roman" w:hAnsi="Times New Roman" w:cs="Times New Roman"/>
                <w:sz w:val="24"/>
                <w:szCs w:val="24"/>
              </w:rPr>
            </w:pPr>
            <w:r w:rsidRPr="008B40E7">
              <w:rPr>
                <w:rFonts w:ascii="Times New Roman" w:hAnsi="Times New Roman" w:cs="Times New Roman"/>
                <w:sz w:val="24"/>
                <w:szCs w:val="24"/>
              </w:rPr>
              <w:t>Šiuo pagrindu tiekėjas taip pat pašalinamas iš pirkimo procedūros, kai, vadovaujantis kitų valstybių teisės aktais, per pastaruosius 3 metus nustatyta, kad jis</w:t>
            </w:r>
            <w:r w:rsidR="000E21D4" w:rsidRPr="008B40E7">
              <w:rPr>
                <w:rFonts w:ascii="Times New Roman" w:hAnsi="Times New Roman" w:cs="Times New Roman"/>
                <w:sz w:val="24"/>
                <w:szCs w:val="24"/>
              </w:rPr>
              <w:t>, vykdydamas ankstesnę sutartį</w:t>
            </w:r>
            <w:r w:rsidRPr="008B40E7">
              <w:rPr>
                <w:rFonts w:ascii="Times New Roman" w:hAnsi="Times New Roman" w:cs="Times New Roman"/>
                <w:sz w:val="24"/>
                <w:szCs w:val="24"/>
              </w:rPr>
              <w:t xml:space="preserve">, sutartyje nustatytą esminį reikalavimą vykdė su dideliais arba nuolatiniais trūkumais ir dėl to ta ankstesnė sutartis buvo nutraukta anksčiau, negu toje sutartyje nustatytas jos galiojimo terminas, buvo </w:t>
            </w:r>
            <w:r w:rsidRPr="008B40E7">
              <w:rPr>
                <w:rFonts w:ascii="Times New Roman" w:hAnsi="Times New Roman" w:cs="Times New Roman"/>
                <w:sz w:val="24"/>
                <w:szCs w:val="24"/>
              </w:rPr>
              <w:lastRenderedPageBreak/>
              <w:t>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39658640">
            <w:pPr>
              <w:pStyle w:val="Betarp"/>
              <w:jc w:val="both"/>
              <w:rPr>
                <w:rFonts w:ascii="Times New Roman" w:eastAsia="Yu Mincho" w:hAnsi="Times New Roman" w:cs="Times New Roman"/>
                <w:sz w:val="24"/>
                <w:szCs w:val="24"/>
              </w:rPr>
            </w:pPr>
          </w:p>
          <w:p w14:paraId="619A3DBC" w14:textId="6C7BDE5F" w:rsidR="00805F54" w:rsidRPr="008B40E7" w:rsidRDefault="001E687D" w:rsidP="39658640">
            <w:pPr>
              <w:pStyle w:val="Betarp"/>
              <w:jc w:val="both"/>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8B40E7"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180614">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8B40E7" w:rsidRDefault="667EEFFF" w:rsidP="39658640">
            <w:pPr>
              <w:pStyle w:val="Betarp"/>
              <w:jc w:val="both"/>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290CC0">
            <w:pPr>
              <w:pStyle w:val="Betarp"/>
              <w:jc w:val="both"/>
              <w:rPr>
                <w:rFonts w:ascii="Times New Roman" w:hAnsi="Times New Roman" w:cs="Times New Roman"/>
                <w:sz w:val="24"/>
                <w:szCs w:val="24"/>
              </w:rPr>
            </w:pPr>
          </w:p>
          <w:p w14:paraId="3D908458" w14:textId="0E985E98" w:rsidR="00805F54" w:rsidRPr="008B40E7" w:rsidRDefault="00B45F42" w:rsidP="00290CC0">
            <w:pPr>
              <w:pStyle w:val="Betarp"/>
              <w:jc w:val="both"/>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290CC0">
            <w:pPr>
              <w:pStyle w:val="Betarp"/>
              <w:jc w:val="both"/>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F510E6">
            <w:pPr>
              <w:pStyle w:val="Betarp"/>
              <w:jc w:val="both"/>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F510E6">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F2785B">
            <w:pPr>
              <w:pStyle w:val="Betarp"/>
              <w:jc w:val="both"/>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372F8B">
            <w:pPr>
              <w:pStyle w:val="Betarp"/>
              <w:jc w:val="both"/>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1115E6">
            <w:pPr>
              <w:pStyle w:val="Betarp"/>
              <w:jc w:val="both"/>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A47925">
            <w:pPr>
              <w:pStyle w:val="Betarp"/>
              <w:jc w:val="both"/>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F510E6">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F2785B">
            <w:pPr>
              <w:pStyle w:val="Betarp"/>
              <w:jc w:val="both"/>
              <w:rPr>
                <w:rFonts w:ascii="Times New Roman" w:eastAsia="Yu Mincho" w:hAnsi="Times New Roman" w:cs="Times New Roman"/>
                <w:sz w:val="24"/>
                <w:szCs w:val="24"/>
              </w:rPr>
            </w:pPr>
          </w:p>
          <w:p w14:paraId="09BFC3E6" w14:textId="70341E9A" w:rsidR="00F2785B" w:rsidRPr="008B40E7" w:rsidRDefault="001E687D" w:rsidP="00F2785B">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F2785B">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F2785B">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F2785B">
            <w:pPr>
              <w:pStyle w:val="Betarp"/>
              <w:jc w:val="both"/>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F2785B">
            <w:pPr>
              <w:pStyle w:val="Betarp"/>
              <w:jc w:val="both"/>
              <w:rPr>
                <w:rFonts w:ascii="Times New Roman" w:eastAsia="Yu Mincho" w:hAnsi="Times New Roman" w:cs="Times New Roman"/>
                <w:sz w:val="24"/>
                <w:szCs w:val="24"/>
              </w:rPr>
            </w:pPr>
          </w:p>
          <w:p w14:paraId="4D06A296" w14:textId="506FD825" w:rsidR="00F2785B" w:rsidRPr="008B40E7" w:rsidRDefault="001E687D" w:rsidP="00F2785B">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F2785B">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3C630F">
            <w:pPr>
              <w:spacing w:after="0" w:line="240" w:lineRule="auto"/>
              <w:jc w:val="both"/>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8E510F">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56499373" w14:textId="77777777" w:rsidR="00FF0C08" w:rsidRPr="008B40E7" w:rsidRDefault="00FF0C08" w:rsidP="00FF0C08">
      <w:pPr>
        <w:rPr>
          <w:rFonts w:ascii="Times New Roman" w:hAnsi="Times New Roman" w:cs="Times New Roman"/>
          <w:sz w:val="24"/>
          <w:szCs w:val="24"/>
        </w:rPr>
      </w:pPr>
    </w:p>
    <w:p w14:paraId="29873611" w14:textId="77777777" w:rsidR="00FF0C08" w:rsidRPr="003015B3" w:rsidRDefault="00FF0C08" w:rsidP="00FF0C08">
      <w:pPr>
        <w:rPr>
          <w:rFonts w:ascii="Times New Roman" w:hAnsi="Times New Roman" w:cs="Times New Roman"/>
          <w:sz w:val="24"/>
          <w:szCs w:val="24"/>
        </w:rPr>
      </w:pP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76BA" w14:textId="77777777" w:rsidR="00D903FF" w:rsidRDefault="00D903FF" w:rsidP="00B97C4F">
      <w:pPr>
        <w:spacing w:after="0" w:line="240" w:lineRule="auto"/>
      </w:pPr>
      <w:r>
        <w:separator/>
      </w:r>
    </w:p>
  </w:endnote>
  <w:endnote w:type="continuationSeparator" w:id="0">
    <w:p w14:paraId="57E1798F" w14:textId="77777777" w:rsidR="00D903FF" w:rsidRDefault="00D903FF" w:rsidP="00B97C4F">
      <w:pPr>
        <w:spacing w:after="0" w:line="240" w:lineRule="auto"/>
      </w:pPr>
      <w:r>
        <w:continuationSeparator/>
      </w:r>
    </w:p>
  </w:endnote>
  <w:endnote w:type="continuationNotice" w:id="1">
    <w:p w14:paraId="49B12CA0" w14:textId="77777777" w:rsidR="00D903FF" w:rsidRDefault="00D90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742C" w14:textId="77777777" w:rsidR="00D903FF" w:rsidRDefault="00D903FF" w:rsidP="00B97C4F">
      <w:pPr>
        <w:spacing w:after="0" w:line="240" w:lineRule="auto"/>
      </w:pPr>
      <w:r>
        <w:separator/>
      </w:r>
    </w:p>
  </w:footnote>
  <w:footnote w:type="continuationSeparator" w:id="0">
    <w:p w14:paraId="77947F9F" w14:textId="77777777" w:rsidR="00D903FF" w:rsidRDefault="00D903FF" w:rsidP="00B97C4F">
      <w:pPr>
        <w:spacing w:after="0" w:line="240" w:lineRule="auto"/>
      </w:pPr>
      <w:r>
        <w:continuationSeparator/>
      </w:r>
    </w:p>
  </w:footnote>
  <w:footnote w:type="continuationNotice" w:id="1">
    <w:p w14:paraId="320ED835" w14:textId="77777777" w:rsidR="00D903FF" w:rsidRDefault="00D903FF">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0673"/>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F6EED"/>
    <w:rsid w:val="00C02F22"/>
    <w:rsid w:val="00C02FDE"/>
    <w:rsid w:val="00C0385D"/>
    <w:rsid w:val="00C17B56"/>
    <w:rsid w:val="00C34CAF"/>
    <w:rsid w:val="00C37458"/>
    <w:rsid w:val="00C446B2"/>
    <w:rsid w:val="00C571F4"/>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13247</Words>
  <Characters>7552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2025-03-06T07:46:00Z</dcterms:created>
  <dcterms:modified xsi:type="dcterms:W3CDTF">2025-03-06T07:46:00Z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