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29779" w14:textId="0CED6069" w:rsidR="003E0277" w:rsidRDefault="00740009" w:rsidP="00740009">
      <w:pPr>
        <w:pStyle w:val="Style"/>
        <w:ind w:right="178"/>
        <w:jc w:val="right"/>
        <w:rPr>
          <w:lang w:eastAsia="en-US"/>
        </w:rPr>
      </w:pPr>
      <w:r w:rsidRPr="00740009">
        <w:rPr>
          <w:lang w:eastAsia="en-US"/>
        </w:rPr>
        <w:t xml:space="preserve">5 priedas </w:t>
      </w:r>
      <w:r>
        <w:rPr>
          <w:lang w:eastAsia="en-US"/>
        </w:rPr>
        <w:t>„</w:t>
      </w:r>
      <w:r w:rsidRPr="00740009">
        <w:rPr>
          <w:lang w:eastAsia="en-US"/>
        </w:rPr>
        <w:t>Sutarties projektas</w:t>
      </w:r>
      <w:r>
        <w:rPr>
          <w:lang w:eastAsia="en-US"/>
        </w:rPr>
        <w:t>“</w:t>
      </w:r>
    </w:p>
    <w:p w14:paraId="6E394914" w14:textId="77777777" w:rsidR="00740009" w:rsidRDefault="00740009" w:rsidP="00A60E55">
      <w:pPr>
        <w:pStyle w:val="Style"/>
        <w:ind w:right="178"/>
        <w:jc w:val="center"/>
        <w:rPr>
          <w:b/>
          <w:bCs/>
        </w:rPr>
      </w:pPr>
    </w:p>
    <w:p w14:paraId="23D87951" w14:textId="0187BC61" w:rsidR="000534F4" w:rsidRDefault="000534F4" w:rsidP="00A60E55">
      <w:pPr>
        <w:pStyle w:val="Style"/>
        <w:ind w:right="178"/>
        <w:jc w:val="center"/>
        <w:rPr>
          <w:b/>
          <w:bCs/>
        </w:rPr>
      </w:pPr>
      <w:r w:rsidRPr="000534F4">
        <w:rPr>
          <w:b/>
          <w:bCs/>
        </w:rPr>
        <w:t xml:space="preserve">KAZLŲ RŪDOS SAVIVALDYBĖS </w:t>
      </w:r>
      <w:r w:rsidR="00FE7204">
        <w:rPr>
          <w:b/>
          <w:bCs/>
        </w:rPr>
        <w:t xml:space="preserve">VALSTYBEI NUOSAVYBĖS TEISE PRIKLAUSANČIŲ GRIOVIŲ N-6, N-6-2 DALIŲ, KOKĖS UP. DALIES </w:t>
      </w:r>
      <w:r w:rsidRPr="000534F4">
        <w:rPr>
          <w:b/>
          <w:bCs/>
        </w:rPr>
        <w:t xml:space="preserve"> MELIORACIJOS STATINIŲ REMONTAS, ĮSKAITANT PROJEKTAVIMO DARBUS </w:t>
      </w:r>
    </w:p>
    <w:p w14:paraId="64C8BA99" w14:textId="77777777" w:rsidR="00EC06CE" w:rsidRPr="007F1EFF" w:rsidRDefault="00EC06CE" w:rsidP="003E0277">
      <w:pPr>
        <w:pStyle w:val="Style"/>
        <w:ind w:left="149" w:right="178"/>
        <w:rPr>
          <w:b/>
          <w:bCs/>
        </w:rPr>
      </w:pPr>
    </w:p>
    <w:p w14:paraId="03AB784C" w14:textId="75AC70BC" w:rsidR="00EC06CE" w:rsidRPr="007F1EFF" w:rsidRDefault="0006278C" w:rsidP="00A60E55">
      <w:pPr>
        <w:spacing w:after="0" w:line="240" w:lineRule="auto"/>
        <w:jc w:val="center"/>
        <w:rPr>
          <w:szCs w:val="24"/>
        </w:rPr>
      </w:pPr>
      <w:r>
        <w:rPr>
          <w:szCs w:val="24"/>
        </w:rPr>
        <w:t>202</w:t>
      </w:r>
      <w:r w:rsidR="006E0895">
        <w:rPr>
          <w:szCs w:val="24"/>
        </w:rPr>
        <w:t>5</w:t>
      </w:r>
      <w:r w:rsidR="00EC06CE" w:rsidRPr="007F1EFF">
        <w:rPr>
          <w:szCs w:val="24"/>
        </w:rPr>
        <w:t xml:space="preserve"> m. </w:t>
      </w:r>
      <w:r w:rsidR="003E0277">
        <w:rPr>
          <w:szCs w:val="24"/>
        </w:rPr>
        <w:t xml:space="preserve">__________ </w:t>
      </w:r>
      <w:r w:rsidR="00EC06CE" w:rsidRPr="007F1EFF">
        <w:rPr>
          <w:szCs w:val="24"/>
        </w:rPr>
        <w:t>d. Nr.</w:t>
      </w:r>
      <w:r w:rsidR="00A60E55">
        <w:rPr>
          <w:szCs w:val="24"/>
        </w:rPr>
        <w:t xml:space="preserve"> S-</w:t>
      </w:r>
      <w:r w:rsidR="003E0277">
        <w:rPr>
          <w:szCs w:val="24"/>
        </w:rPr>
        <w:t>____</w:t>
      </w:r>
    </w:p>
    <w:p w14:paraId="6432A09F" w14:textId="77777777" w:rsidR="00EC06CE" w:rsidRPr="007F1EFF" w:rsidRDefault="00EC06CE" w:rsidP="00A60E55">
      <w:pPr>
        <w:spacing w:after="0" w:line="240" w:lineRule="auto"/>
        <w:jc w:val="center"/>
        <w:rPr>
          <w:szCs w:val="24"/>
        </w:rPr>
      </w:pPr>
      <w:r w:rsidRPr="007F1EFF">
        <w:rPr>
          <w:szCs w:val="24"/>
        </w:rPr>
        <w:t>Kazlų Rūda</w:t>
      </w:r>
    </w:p>
    <w:p w14:paraId="0548E9A1" w14:textId="77777777" w:rsidR="00EC06CE" w:rsidRPr="007F1EFF" w:rsidRDefault="00EC06CE" w:rsidP="00A60E55">
      <w:pPr>
        <w:spacing w:after="0" w:line="240" w:lineRule="auto"/>
        <w:jc w:val="center"/>
        <w:rPr>
          <w:szCs w:val="24"/>
        </w:rPr>
      </w:pPr>
    </w:p>
    <w:p w14:paraId="59376E40" w14:textId="77777777" w:rsidR="006E41AB" w:rsidRDefault="006E41AB" w:rsidP="006E41AB">
      <w:pPr>
        <w:widowControl w:val="0"/>
        <w:autoSpaceDE w:val="0"/>
        <w:autoSpaceDN w:val="0"/>
        <w:spacing w:after="0" w:line="240" w:lineRule="auto"/>
        <w:ind w:firstLine="709"/>
        <w:jc w:val="both"/>
        <w:rPr>
          <w:rFonts w:eastAsia="Times New Roman"/>
          <w:szCs w:val="24"/>
          <w:lang w:bidi="lt-LT"/>
        </w:rPr>
      </w:pPr>
      <w:r w:rsidRPr="00C75E20">
        <w:rPr>
          <w:rFonts w:eastAsia="Times New Roman"/>
          <w:b/>
          <w:bCs/>
          <w:szCs w:val="24"/>
          <w:lang w:bidi="lt-LT"/>
        </w:rPr>
        <w:t>Kazlų Rūdos savivaldybės administracija</w:t>
      </w:r>
      <w:r w:rsidRPr="00C75E20">
        <w:rPr>
          <w:rFonts w:eastAsia="Times New Roman"/>
          <w:szCs w:val="24"/>
          <w:lang w:bidi="lt-LT"/>
        </w:rPr>
        <w:t xml:space="preserve">, juridinio asmens kodas 188777932, kurios buveinė </w:t>
      </w:r>
      <w:r w:rsidRPr="000325EA">
        <w:rPr>
          <w:rFonts w:eastAsia="Times New Roman"/>
          <w:szCs w:val="24"/>
          <w:lang w:bidi="lt-LT"/>
        </w:rPr>
        <w:t xml:space="preserve">įregistruota adresu Atgimimo g. 12, </w:t>
      </w:r>
      <w:r w:rsidRPr="00F66DA0">
        <w:rPr>
          <w:rFonts w:eastAsia="Times New Roman"/>
          <w:szCs w:val="24"/>
          <w:lang w:bidi="lt-LT"/>
        </w:rPr>
        <w:t xml:space="preserve">69413 </w:t>
      </w:r>
      <w:r w:rsidRPr="000325EA">
        <w:rPr>
          <w:rFonts w:eastAsia="Times New Roman"/>
          <w:szCs w:val="24"/>
          <w:lang w:bidi="lt-LT"/>
        </w:rPr>
        <w:t xml:space="preserve">Kazlų Rūda (toliau – </w:t>
      </w:r>
      <w:r w:rsidRPr="00980EAB">
        <w:rPr>
          <w:rFonts w:eastAsia="Times New Roman"/>
          <w:b/>
          <w:bCs/>
          <w:szCs w:val="24"/>
          <w:lang w:bidi="lt-LT"/>
        </w:rPr>
        <w:t>Užsakovas</w:t>
      </w:r>
      <w:r w:rsidRPr="000325EA">
        <w:rPr>
          <w:rFonts w:eastAsia="Times New Roman"/>
          <w:szCs w:val="24"/>
          <w:lang w:bidi="lt-LT"/>
        </w:rPr>
        <w:t xml:space="preserve">), </w:t>
      </w:r>
      <w:r w:rsidRPr="00F66DA0">
        <w:rPr>
          <w:rFonts w:eastAsia="Times New Roman"/>
          <w:szCs w:val="24"/>
          <w:lang w:bidi="lt-LT"/>
        </w:rPr>
        <w:t>kuriai (-</w:t>
      </w:r>
      <w:proofErr w:type="spellStart"/>
      <w:r w:rsidRPr="00F66DA0">
        <w:rPr>
          <w:rFonts w:eastAsia="Times New Roman"/>
          <w:szCs w:val="24"/>
          <w:lang w:bidi="lt-LT"/>
        </w:rPr>
        <w:t>iam</w:t>
      </w:r>
      <w:proofErr w:type="spellEnd"/>
      <w:r w:rsidRPr="00F66DA0">
        <w:rPr>
          <w:rFonts w:eastAsia="Times New Roman"/>
          <w:szCs w:val="24"/>
          <w:lang w:bidi="lt-LT"/>
        </w:rPr>
        <w:t xml:space="preserve">) atstovauja </w:t>
      </w:r>
      <w:r w:rsidRPr="000325EA">
        <w:rPr>
          <w:rFonts w:eastAsia="Times New Roman"/>
          <w:i/>
          <w:iCs/>
          <w:szCs w:val="24"/>
          <w:lang w:bidi="lt-LT"/>
        </w:rPr>
        <w:t>(pareigos, vardas, pavardė)</w:t>
      </w:r>
      <w:r>
        <w:rPr>
          <w:rFonts w:eastAsia="Times New Roman"/>
          <w:i/>
          <w:iCs/>
          <w:szCs w:val="24"/>
          <w:lang w:bidi="lt-LT"/>
        </w:rPr>
        <w:t>,</w:t>
      </w:r>
      <w:r w:rsidRPr="000325EA">
        <w:t xml:space="preserve"> </w:t>
      </w:r>
      <w:r w:rsidRPr="00F66DA0">
        <w:rPr>
          <w:rFonts w:eastAsia="Times New Roman"/>
          <w:szCs w:val="24"/>
          <w:lang w:bidi="lt-LT"/>
        </w:rPr>
        <w:t xml:space="preserve">veikiantis (-i) pagal </w:t>
      </w:r>
      <w:r w:rsidRPr="000325EA">
        <w:rPr>
          <w:rFonts w:eastAsia="Times New Roman"/>
          <w:i/>
          <w:iCs/>
          <w:szCs w:val="24"/>
          <w:lang w:bidi="lt-LT"/>
        </w:rPr>
        <w:t>(dokumentas, kurio pagrindu veikia asmuo)</w:t>
      </w:r>
      <w:r>
        <w:rPr>
          <w:rFonts w:eastAsia="Times New Roman"/>
          <w:szCs w:val="24"/>
          <w:lang w:bidi="lt-LT"/>
        </w:rPr>
        <w:t xml:space="preserve">, </w:t>
      </w:r>
      <w:r w:rsidRPr="000325EA">
        <w:rPr>
          <w:rFonts w:eastAsia="Times New Roman"/>
          <w:szCs w:val="24"/>
          <w:lang w:bidi="lt-LT"/>
        </w:rPr>
        <w:t xml:space="preserve">ir </w:t>
      </w:r>
    </w:p>
    <w:p w14:paraId="50A4BB71" w14:textId="31663C2B" w:rsidR="006E41AB" w:rsidRPr="00672766" w:rsidRDefault="006E41AB" w:rsidP="00020499">
      <w:pPr>
        <w:widowControl w:val="0"/>
        <w:autoSpaceDE w:val="0"/>
        <w:autoSpaceDN w:val="0"/>
        <w:spacing w:after="0" w:line="240" w:lineRule="auto"/>
        <w:ind w:firstLine="709"/>
        <w:jc w:val="both"/>
        <w:rPr>
          <w:rFonts w:eastAsia="Times New Roman"/>
          <w:noProof/>
          <w:szCs w:val="24"/>
          <w:lang w:bidi="lt-LT"/>
        </w:rPr>
      </w:pPr>
      <w:r w:rsidRPr="000325EA">
        <w:rPr>
          <w:rFonts w:eastAsia="Times New Roman"/>
          <w:b/>
          <w:bCs/>
          <w:i/>
          <w:iCs/>
          <w:szCs w:val="24"/>
          <w:lang w:bidi="lt-LT"/>
        </w:rPr>
        <w:t>(</w:t>
      </w:r>
      <w:r w:rsidR="002101DE">
        <w:rPr>
          <w:rFonts w:eastAsia="Times New Roman"/>
          <w:b/>
          <w:bCs/>
          <w:i/>
          <w:iCs/>
          <w:szCs w:val="24"/>
          <w:lang w:bidi="lt-LT"/>
        </w:rPr>
        <w:t>Rangovas</w:t>
      </w:r>
      <w:r w:rsidRPr="000325EA">
        <w:rPr>
          <w:rFonts w:eastAsia="Times New Roman"/>
          <w:b/>
          <w:bCs/>
          <w:i/>
          <w:iCs/>
          <w:szCs w:val="24"/>
          <w:lang w:bidi="lt-LT"/>
        </w:rPr>
        <w:t>)</w:t>
      </w:r>
      <w:r w:rsidRPr="000325EA">
        <w:rPr>
          <w:rFonts w:eastAsia="Times New Roman"/>
          <w:szCs w:val="24"/>
          <w:lang w:bidi="lt-LT"/>
        </w:rPr>
        <w:t xml:space="preserve">, juridinio asmens kodas </w:t>
      </w:r>
      <w:r w:rsidRPr="000325EA">
        <w:rPr>
          <w:rFonts w:eastAsia="Times New Roman"/>
          <w:i/>
          <w:iCs/>
          <w:szCs w:val="24"/>
          <w:lang w:bidi="lt-LT"/>
        </w:rPr>
        <w:t>(nurodomas kodas)</w:t>
      </w:r>
      <w:r w:rsidRPr="000325EA">
        <w:rPr>
          <w:rFonts w:eastAsia="Times New Roman"/>
          <w:szCs w:val="24"/>
          <w:lang w:bidi="lt-LT"/>
        </w:rPr>
        <w:t xml:space="preserve">, </w:t>
      </w:r>
      <w:r w:rsidRPr="00C75E20">
        <w:rPr>
          <w:rFonts w:eastAsia="Times New Roman"/>
          <w:szCs w:val="24"/>
          <w:lang w:bidi="lt-LT"/>
        </w:rPr>
        <w:t xml:space="preserve">kurio buveinė </w:t>
      </w:r>
      <w:r w:rsidRPr="000325EA">
        <w:rPr>
          <w:rFonts w:eastAsia="Times New Roman"/>
          <w:szCs w:val="24"/>
          <w:lang w:bidi="lt-LT"/>
        </w:rPr>
        <w:t xml:space="preserve">įregistruota adresu </w:t>
      </w:r>
      <w:r>
        <w:rPr>
          <w:rFonts w:eastAsia="Times New Roman"/>
          <w:szCs w:val="24"/>
          <w:lang w:bidi="lt-LT"/>
        </w:rPr>
        <w:t>(</w:t>
      </w:r>
      <w:r w:rsidRPr="00F66DA0">
        <w:rPr>
          <w:rFonts w:eastAsia="Times New Roman"/>
          <w:i/>
          <w:iCs/>
          <w:szCs w:val="24"/>
          <w:lang w:bidi="lt-LT"/>
        </w:rPr>
        <w:t>nurodomas adresas</w:t>
      </w:r>
      <w:r>
        <w:rPr>
          <w:rFonts w:eastAsia="Times New Roman"/>
          <w:szCs w:val="24"/>
          <w:lang w:bidi="lt-LT"/>
        </w:rPr>
        <w:t xml:space="preserve">) </w:t>
      </w:r>
      <w:r w:rsidRPr="000325EA">
        <w:rPr>
          <w:rFonts w:eastAsia="Times New Roman"/>
          <w:szCs w:val="24"/>
          <w:lang w:bidi="lt-LT"/>
        </w:rPr>
        <w:t xml:space="preserve">(toliau – </w:t>
      </w:r>
      <w:r w:rsidR="00BD1605" w:rsidRPr="00980EAB">
        <w:rPr>
          <w:rFonts w:eastAsia="Times New Roman"/>
          <w:b/>
          <w:bCs/>
          <w:szCs w:val="24"/>
          <w:lang w:bidi="lt-LT"/>
        </w:rPr>
        <w:t>Rangovas</w:t>
      </w:r>
      <w:r w:rsidRPr="000325EA">
        <w:rPr>
          <w:rFonts w:eastAsia="Times New Roman"/>
          <w:szCs w:val="24"/>
          <w:lang w:bidi="lt-LT"/>
        </w:rPr>
        <w:t xml:space="preserve">), </w:t>
      </w:r>
      <w:r w:rsidRPr="00F66DA0">
        <w:rPr>
          <w:rFonts w:eastAsia="Times New Roman"/>
          <w:szCs w:val="24"/>
          <w:lang w:bidi="lt-LT"/>
        </w:rPr>
        <w:t>kuriai (-</w:t>
      </w:r>
      <w:proofErr w:type="spellStart"/>
      <w:r w:rsidRPr="00F66DA0">
        <w:rPr>
          <w:rFonts w:eastAsia="Times New Roman"/>
          <w:szCs w:val="24"/>
          <w:lang w:bidi="lt-LT"/>
        </w:rPr>
        <w:t>iam</w:t>
      </w:r>
      <w:proofErr w:type="spellEnd"/>
      <w:r w:rsidRPr="00F66DA0">
        <w:rPr>
          <w:rFonts w:eastAsia="Times New Roman"/>
          <w:szCs w:val="24"/>
          <w:lang w:bidi="lt-LT"/>
        </w:rPr>
        <w:t>) atstovauja</w:t>
      </w:r>
      <w:r w:rsidRPr="000325EA">
        <w:rPr>
          <w:rFonts w:eastAsia="Times New Roman"/>
          <w:szCs w:val="24"/>
          <w:lang w:bidi="lt-LT"/>
        </w:rPr>
        <w:t xml:space="preserve"> </w:t>
      </w:r>
      <w:r w:rsidRPr="000325EA">
        <w:rPr>
          <w:rFonts w:eastAsia="Times New Roman"/>
          <w:i/>
          <w:szCs w:val="24"/>
          <w:lang w:bidi="lt-LT"/>
        </w:rPr>
        <w:t>(pareigos, vardas, pavardė)</w:t>
      </w:r>
      <w:r w:rsidRPr="000325EA">
        <w:rPr>
          <w:rFonts w:eastAsia="Times New Roman"/>
          <w:szCs w:val="24"/>
          <w:lang w:bidi="lt-LT"/>
        </w:rPr>
        <w:t xml:space="preserve">, </w:t>
      </w:r>
      <w:r w:rsidRPr="00F66DA0">
        <w:rPr>
          <w:rFonts w:eastAsia="Times New Roman"/>
          <w:szCs w:val="24"/>
          <w:lang w:bidi="lt-LT"/>
        </w:rPr>
        <w:t xml:space="preserve">veikiantis (-i) pagal </w:t>
      </w:r>
      <w:r w:rsidRPr="000325EA">
        <w:rPr>
          <w:rFonts w:eastAsia="Times New Roman"/>
          <w:i/>
          <w:szCs w:val="24"/>
          <w:lang w:bidi="lt-LT"/>
        </w:rPr>
        <w:t xml:space="preserve">(dokumentas, </w:t>
      </w:r>
      <w:r w:rsidRPr="00672766">
        <w:rPr>
          <w:rFonts w:eastAsia="Times New Roman"/>
          <w:i/>
          <w:noProof/>
          <w:szCs w:val="24"/>
          <w:lang w:bidi="lt-LT"/>
        </w:rPr>
        <w:t>kurio pagrindu veikia asmuo)</w:t>
      </w:r>
      <w:r w:rsidRPr="00672766">
        <w:rPr>
          <w:rFonts w:eastAsia="Times New Roman"/>
          <w:noProof/>
          <w:szCs w:val="24"/>
          <w:lang w:bidi="lt-LT"/>
        </w:rPr>
        <w:t>, toliau kartu vadinami Šalimis, o kiekvienas atskirai – Šalimi, sudarė šią sutartį (toliau – Sutartis):</w:t>
      </w:r>
    </w:p>
    <w:p w14:paraId="5AB7C36D" w14:textId="77777777" w:rsidR="00EC06CE" w:rsidRPr="00672766" w:rsidRDefault="00EC06CE" w:rsidP="00A60E55">
      <w:pPr>
        <w:spacing w:after="0" w:line="240" w:lineRule="auto"/>
        <w:ind w:firstLine="720"/>
        <w:jc w:val="center"/>
        <w:rPr>
          <w:b/>
          <w:noProof/>
          <w:szCs w:val="24"/>
        </w:rPr>
      </w:pPr>
    </w:p>
    <w:p w14:paraId="56D12395" w14:textId="77777777" w:rsidR="00C0620F" w:rsidRPr="00672766" w:rsidRDefault="00C0620F" w:rsidP="00A60E55">
      <w:pPr>
        <w:pStyle w:val="Sraopastraipa"/>
        <w:numPr>
          <w:ilvl w:val="0"/>
          <w:numId w:val="10"/>
        </w:numPr>
        <w:tabs>
          <w:tab w:val="left" w:pos="993"/>
        </w:tabs>
        <w:autoSpaceDE w:val="0"/>
        <w:autoSpaceDN w:val="0"/>
        <w:adjustRightInd w:val="0"/>
        <w:ind w:left="0" w:firstLine="709"/>
        <w:jc w:val="center"/>
        <w:rPr>
          <w:rFonts w:ascii="Times New Roman" w:hAnsi="Times New Roman"/>
          <w:b/>
          <w:bCs/>
          <w:caps/>
          <w:noProof/>
          <w:szCs w:val="24"/>
          <w:lang w:val="lt-LT"/>
        </w:rPr>
      </w:pPr>
      <w:r w:rsidRPr="00672766">
        <w:rPr>
          <w:rFonts w:ascii="Times New Roman" w:hAnsi="Times New Roman"/>
          <w:b/>
          <w:bCs/>
          <w:caps/>
          <w:noProof/>
          <w:szCs w:val="24"/>
          <w:lang w:val="lt-LT"/>
        </w:rPr>
        <w:t>SUTARTIES DALYKAS IR VYKDYMAS</w:t>
      </w:r>
    </w:p>
    <w:p w14:paraId="304EF60E" w14:textId="77777777" w:rsidR="00876DAD" w:rsidRPr="00672766" w:rsidRDefault="00876DAD" w:rsidP="00A60E55">
      <w:pPr>
        <w:pStyle w:val="Sraopastraipa"/>
        <w:tabs>
          <w:tab w:val="left" w:pos="993"/>
        </w:tabs>
        <w:autoSpaceDE w:val="0"/>
        <w:autoSpaceDN w:val="0"/>
        <w:adjustRightInd w:val="0"/>
        <w:ind w:left="709"/>
        <w:rPr>
          <w:rFonts w:ascii="Times New Roman" w:hAnsi="Times New Roman"/>
          <w:b/>
          <w:bCs/>
          <w:caps/>
          <w:noProof/>
          <w:szCs w:val="24"/>
          <w:lang w:val="lt-LT"/>
        </w:rPr>
      </w:pPr>
    </w:p>
    <w:p w14:paraId="60423247" w14:textId="2060E7CE" w:rsidR="00876DAD" w:rsidRPr="00672766" w:rsidRDefault="00C0620F" w:rsidP="00A60E55">
      <w:pPr>
        <w:pStyle w:val="Betarp"/>
        <w:numPr>
          <w:ilvl w:val="0"/>
          <w:numId w:val="9"/>
        </w:numPr>
        <w:tabs>
          <w:tab w:val="left" w:pos="993"/>
        </w:tabs>
        <w:ind w:left="0" w:firstLine="709"/>
        <w:jc w:val="both"/>
        <w:rPr>
          <w:noProof/>
        </w:rPr>
      </w:pPr>
      <w:r w:rsidRPr="00672766">
        <w:rPr>
          <w:noProof/>
        </w:rPr>
        <w:t xml:space="preserve">Sutarties </w:t>
      </w:r>
      <w:r w:rsidR="00876DAD" w:rsidRPr="00672766">
        <w:rPr>
          <w:noProof/>
        </w:rPr>
        <w:t>objektas</w:t>
      </w:r>
      <w:r w:rsidRPr="00672766">
        <w:rPr>
          <w:noProof/>
        </w:rPr>
        <w:t xml:space="preserve"> - </w:t>
      </w:r>
      <w:bookmarkStart w:id="0" w:name="_Hlk169797358"/>
      <w:r w:rsidR="00876DAD" w:rsidRPr="00672766">
        <w:rPr>
          <w:b/>
          <w:noProof/>
        </w:rPr>
        <w:t xml:space="preserve">Kazlų Rūdos savivaldybės </w:t>
      </w:r>
      <w:r w:rsidR="006E0895" w:rsidRPr="00672766">
        <w:rPr>
          <w:b/>
          <w:noProof/>
        </w:rPr>
        <w:t xml:space="preserve">valstybei nuosavybės teise priklausančių griovių N-6, N-6-2 dalių, Kokės up. dalies </w:t>
      </w:r>
      <w:r w:rsidR="00876DAD" w:rsidRPr="00672766">
        <w:rPr>
          <w:b/>
          <w:noProof/>
        </w:rPr>
        <w:t xml:space="preserve">melioracijos statinių remontas, įskaitant projektavimo darbus </w:t>
      </w:r>
      <w:bookmarkEnd w:id="0"/>
      <w:r w:rsidR="00020499" w:rsidRPr="00672766">
        <w:rPr>
          <w:bCs/>
          <w:noProof/>
        </w:rPr>
        <w:t>(toliau – Darbai)</w:t>
      </w:r>
      <w:r w:rsidR="00020499" w:rsidRPr="00672766">
        <w:rPr>
          <w:b/>
          <w:noProof/>
        </w:rPr>
        <w:t xml:space="preserve"> </w:t>
      </w:r>
      <w:r w:rsidR="00876DAD" w:rsidRPr="00672766">
        <w:rPr>
          <w:bCs/>
          <w:noProof/>
        </w:rPr>
        <w:t>pagal pridedamą technin</w:t>
      </w:r>
      <w:r w:rsidR="006E0895" w:rsidRPr="00672766">
        <w:rPr>
          <w:bCs/>
          <w:noProof/>
        </w:rPr>
        <w:t>ę</w:t>
      </w:r>
      <w:r w:rsidR="00876DAD" w:rsidRPr="00672766">
        <w:rPr>
          <w:bCs/>
          <w:noProof/>
        </w:rPr>
        <w:t xml:space="preserve"> specifikaciją</w:t>
      </w:r>
      <w:r w:rsidR="00020499" w:rsidRPr="00672766">
        <w:rPr>
          <w:bCs/>
          <w:noProof/>
        </w:rPr>
        <w:t xml:space="preserve"> (</w:t>
      </w:r>
      <w:r w:rsidR="00020499" w:rsidRPr="00672766">
        <w:rPr>
          <w:bCs/>
          <w:i/>
          <w:iCs/>
          <w:noProof/>
        </w:rPr>
        <w:t>pridedama, 2 priedas</w:t>
      </w:r>
      <w:r w:rsidR="00020499" w:rsidRPr="00672766">
        <w:rPr>
          <w:bCs/>
          <w:noProof/>
        </w:rPr>
        <w:t>)</w:t>
      </w:r>
      <w:r w:rsidR="000534F4" w:rsidRPr="00672766">
        <w:rPr>
          <w:noProof/>
        </w:rPr>
        <w:t>, kurie apima:</w:t>
      </w:r>
    </w:p>
    <w:p w14:paraId="668FBAA9" w14:textId="77777777" w:rsidR="00876DAD" w:rsidRPr="00672766" w:rsidRDefault="00C47C9A" w:rsidP="00A60E55">
      <w:pPr>
        <w:pStyle w:val="Betarp"/>
        <w:numPr>
          <w:ilvl w:val="1"/>
          <w:numId w:val="9"/>
        </w:numPr>
        <w:tabs>
          <w:tab w:val="left" w:pos="993"/>
          <w:tab w:val="left" w:pos="1276"/>
        </w:tabs>
        <w:ind w:left="0" w:firstLine="709"/>
        <w:jc w:val="both"/>
        <w:rPr>
          <w:noProof/>
        </w:rPr>
      </w:pPr>
      <w:r w:rsidRPr="00672766">
        <w:rPr>
          <w:noProof/>
          <w:lang w:eastAsia="lt-LT"/>
        </w:rPr>
        <w:t>T</w:t>
      </w:r>
      <w:r w:rsidR="00166FC1" w:rsidRPr="00672766">
        <w:rPr>
          <w:noProof/>
          <w:lang w:eastAsia="lt-LT"/>
        </w:rPr>
        <w:t>echninio darbo projekt</w:t>
      </w:r>
      <w:r w:rsidR="00475B7D" w:rsidRPr="00672766">
        <w:rPr>
          <w:noProof/>
          <w:lang w:eastAsia="lt-LT"/>
        </w:rPr>
        <w:t>o parengimą;</w:t>
      </w:r>
    </w:p>
    <w:p w14:paraId="32F8E2AD" w14:textId="7B4A74C2" w:rsidR="00876DAD" w:rsidRPr="00672766" w:rsidRDefault="00876DAD" w:rsidP="00A60E55">
      <w:pPr>
        <w:pStyle w:val="Betarp"/>
        <w:numPr>
          <w:ilvl w:val="1"/>
          <w:numId w:val="9"/>
        </w:numPr>
        <w:tabs>
          <w:tab w:val="left" w:pos="993"/>
          <w:tab w:val="left" w:pos="1276"/>
        </w:tabs>
        <w:ind w:left="0" w:firstLine="709"/>
        <w:jc w:val="both"/>
        <w:rPr>
          <w:noProof/>
        </w:rPr>
      </w:pPr>
      <w:r w:rsidRPr="00672766">
        <w:rPr>
          <w:noProof/>
        </w:rPr>
        <w:t xml:space="preserve">Kazlų Rūdos savivaldybės </w:t>
      </w:r>
      <w:r w:rsidR="006E0895" w:rsidRPr="00672766">
        <w:rPr>
          <w:noProof/>
        </w:rPr>
        <w:t>valstybei nuosavybės teise priklausančių griovių N-6, N-6-2 dalių</w:t>
      </w:r>
      <w:r w:rsidR="008F259C" w:rsidRPr="00672766">
        <w:rPr>
          <w:noProof/>
        </w:rPr>
        <w:t>,</w:t>
      </w:r>
      <w:r w:rsidR="006E0895" w:rsidRPr="00672766">
        <w:rPr>
          <w:noProof/>
        </w:rPr>
        <w:t xml:space="preserve"> Kokės up. dalies </w:t>
      </w:r>
      <w:r w:rsidRPr="00672766">
        <w:rPr>
          <w:noProof/>
        </w:rPr>
        <w:t>melioracijos statinių remonto</w:t>
      </w:r>
      <w:r w:rsidR="00475B7D" w:rsidRPr="00672766">
        <w:rPr>
          <w:noProof/>
        </w:rPr>
        <w:t xml:space="preserve"> darb</w:t>
      </w:r>
      <w:r w:rsidR="006E0895" w:rsidRPr="00672766">
        <w:rPr>
          <w:noProof/>
        </w:rPr>
        <w:t>us</w:t>
      </w:r>
      <w:r w:rsidR="00020499" w:rsidRPr="00672766">
        <w:rPr>
          <w:noProof/>
        </w:rPr>
        <w:t>.</w:t>
      </w:r>
    </w:p>
    <w:p w14:paraId="590F4103" w14:textId="14EC9E4B" w:rsidR="00C61D1E" w:rsidRPr="00672766" w:rsidRDefault="00C61D1E" w:rsidP="00C61D1E">
      <w:pPr>
        <w:pStyle w:val="Sraopastraipa"/>
        <w:numPr>
          <w:ilvl w:val="0"/>
          <w:numId w:val="9"/>
        </w:numPr>
        <w:ind w:left="993" w:hanging="284"/>
        <w:rPr>
          <w:rFonts w:ascii="Times New Roman" w:hAnsi="Times New Roman"/>
          <w:noProof/>
          <w:szCs w:val="24"/>
          <w:lang w:val="lt-LT"/>
        </w:rPr>
      </w:pPr>
      <w:r w:rsidRPr="00672766">
        <w:rPr>
          <w:rFonts w:ascii="Times New Roman" w:hAnsi="Times New Roman"/>
          <w:noProof/>
          <w:szCs w:val="24"/>
          <w:lang w:val="lt-LT"/>
        </w:rPr>
        <w:t>Darbų atlikimo vieta – Kazlų Rūdos sav. Ąžuolų Būdos, Būdos kadastro vietovės.</w:t>
      </w:r>
    </w:p>
    <w:p w14:paraId="530542DD" w14:textId="5D7C51F4" w:rsidR="00E55CB3" w:rsidRDefault="00E55CB3" w:rsidP="00314A79">
      <w:pPr>
        <w:pStyle w:val="Betarp"/>
        <w:numPr>
          <w:ilvl w:val="0"/>
          <w:numId w:val="9"/>
        </w:numPr>
        <w:tabs>
          <w:tab w:val="left" w:pos="993"/>
          <w:tab w:val="left" w:pos="1276"/>
        </w:tabs>
        <w:ind w:left="0" w:firstLine="709"/>
        <w:jc w:val="both"/>
      </w:pPr>
      <w:r w:rsidRPr="00672766">
        <w:rPr>
          <w:noProof/>
        </w:rPr>
        <w:t>Darbai atliekami, vadovaujantis Lietuvos Respublikos melioracijos įstatymu ir kitais įstatymais, reglamentuojančiais statinio saugos ir paskirties reikalavimus</w:t>
      </w:r>
      <w:r>
        <w:t>, Melioracijos techniniu reglamentu MTR 2.02.01:2006 „Melioracijos statiniai. Pagrindiniai reikalavimai“, MND-29 „Plastmasinis drenažas ir jo įrenginiai“, MND-19 „Pagrindiniai griovių ir drenažo įrenginiai“ kitais Lietuvos Respublikoje galiojančiais privalomaisiais statybos techniniais reglamentais, normatyviniais aktais ir taisyklėmis. Techninį darbo projektą atlikti, vadovaujantis melioracijos techniniu reglamentu MTR 1.05,01:2005 „Melioracijos statinių  projektavimas“.</w:t>
      </w:r>
    </w:p>
    <w:p w14:paraId="291DF50A" w14:textId="77777777" w:rsidR="00314A79" w:rsidRPr="00DB5ABE" w:rsidRDefault="00314A79" w:rsidP="005C4F88">
      <w:pPr>
        <w:pStyle w:val="Betarp"/>
        <w:tabs>
          <w:tab w:val="left" w:pos="993"/>
          <w:tab w:val="left" w:pos="1276"/>
        </w:tabs>
        <w:jc w:val="both"/>
      </w:pPr>
    </w:p>
    <w:p w14:paraId="30E407AF" w14:textId="77777777" w:rsidR="00876DAD" w:rsidRDefault="00EC06CE" w:rsidP="00A60E55">
      <w:pPr>
        <w:pStyle w:val="Betarp"/>
        <w:numPr>
          <w:ilvl w:val="0"/>
          <w:numId w:val="10"/>
        </w:numPr>
        <w:tabs>
          <w:tab w:val="left" w:pos="993"/>
        </w:tabs>
        <w:ind w:left="0" w:firstLine="709"/>
        <w:jc w:val="center"/>
        <w:rPr>
          <w:b/>
          <w:bCs/>
        </w:rPr>
      </w:pPr>
      <w:r w:rsidRPr="007F1EFF">
        <w:rPr>
          <w:b/>
        </w:rPr>
        <w:t xml:space="preserve"> </w:t>
      </w:r>
      <w:r w:rsidR="00312CB3" w:rsidRPr="003A0175">
        <w:rPr>
          <w:b/>
          <w:bCs/>
        </w:rPr>
        <w:t>SUTARTIES KAINA IR KAINODAROS TAISYKLĖS</w:t>
      </w:r>
    </w:p>
    <w:p w14:paraId="37078038" w14:textId="77777777" w:rsidR="00876DAD" w:rsidRPr="00876DAD" w:rsidRDefault="00876DAD" w:rsidP="00A60E55">
      <w:pPr>
        <w:pStyle w:val="Betarp"/>
        <w:tabs>
          <w:tab w:val="left" w:pos="993"/>
        </w:tabs>
        <w:ind w:left="709"/>
        <w:rPr>
          <w:b/>
          <w:bCs/>
        </w:rPr>
      </w:pPr>
    </w:p>
    <w:p w14:paraId="35CEAE4D" w14:textId="3251EE8C" w:rsidR="00DF4690" w:rsidRPr="00A60E55" w:rsidRDefault="00DF4690" w:rsidP="00A60E55">
      <w:pPr>
        <w:pStyle w:val="Sraopastraipa"/>
        <w:numPr>
          <w:ilvl w:val="0"/>
          <w:numId w:val="9"/>
        </w:numPr>
        <w:tabs>
          <w:tab w:val="left" w:pos="993"/>
        </w:tabs>
        <w:ind w:left="0" w:firstLine="709"/>
        <w:jc w:val="both"/>
        <w:rPr>
          <w:rFonts w:ascii="Times New Roman" w:eastAsia="Calibri" w:hAnsi="Times New Roman"/>
          <w:szCs w:val="24"/>
          <w:lang w:val="lt-LT"/>
        </w:rPr>
      </w:pPr>
      <w:r w:rsidRPr="00A60E55">
        <w:rPr>
          <w:rFonts w:ascii="Times New Roman" w:eastAsia="Calibri" w:hAnsi="Times New Roman"/>
          <w:szCs w:val="24"/>
          <w:lang w:val="lt-LT"/>
        </w:rPr>
        <w:t>Bendra sutarties kaina yra</w:t>
      </w:r>
      <w:r w:rsidR="0013446F">
        <w:rPr>
          <w:rFonts w:ascii="Times New Roman" w:eastAsia="Calibri" w:hAnsi="Times New Roman"/>
          <w:szCs w:val="24"/>
          <w:lang w:val="lt-LT"/>
        </w:rPr>
        <w:t>________________</w:t>
      </w:r>
      <w:r w:rsidR="002101DE">
        <w:rPr>
          <w:rFonts w:ascii="Times New Roman" w:eastAsia="Calibri" w:hAnsi="Times New Roman"/>
          <w:szCs w:val="24"/>
          <w:lang w:val="lt-LT"/>
        </w:rPr>
        <w:t xml:space="preserve"> Eur </w:t>
      </w:r>
      <w:r w:rsidRPr="00A60E55">
        <w:rPr>
          <w:rFonts w:ascii="Times New Roman" w:eastAsia="Calibri" w:hAnsi="Times New Roman"/>
          <w:szCs w:val="24"/>
          <w:lang w:val="lt-LT"/>
        </w:rPr>
        <w:t>(</w:t>
      </w:r>
      <w:r w:rsidR="006A58F2" w:rsidRPr="006A58F2">
        <w:rPr>
          <w:rFonts w:ascii="Times New Roman" w:eastAsia="Calibri" w:hAnsi="Times New Roman"/>
          <w:i/>
          <w:iCs/>
          <w:szCs w:val="24"/>
          <w:lang w:val="lt-LT"/>
        </w:rPr>
        <w:t>nurodoma žodžiais ir skaičiais</w:t>
      </w:r>
      <w:r w:rsidR="00512C03" w:rsidRPr="00A60E55">
        <w:rPr>
          <w:rFonts w:ascii="Times New Roman" w:eastAsia="Calibri" w:hAnsi="Times New Roman"/>
          <w:szCs w:val="24"/>
          <w:lang w:val="lt-LT"/>
        </w:rPr>
        <w:t>),</w:t>
      </w:r>
      <w:r w:rsidR="0081247B" w:rsidRPr="00A60E55">
        <w:rPr>
          <w:lang w:val="lt-LT"/>
        </w:rPr>
        <w:t xml:space="preserve"> </w:t>
      </w:r>
      <w:r w:rsidR="0081247B" w:rsidRPr="00A60E55">
        <w:rPr>
          <w:rFonts w:ascii="Times New Roman" w:eastAsia="Calibri" w:hAnsi="Times New Roman"/>
          <w:szCs w:val="24"/>
          <w:lang w:val="lt-LT"/>
        </w:rPr>
        <w:t>tame skaičiuje 21</w:t>
      </w:r>
      <w:r w:rsidR="00F655F5">
        <w:rPr>
          <w:rFonts w:ascii="Times New Roman" w:eastAsia="Calibri" w:hAnsi="Times New Roman"/>
          <w:szCs w:val="24"/>
          <w:lang w:val="lt-LT"/>
        </w:rPr>
        <w:t xml:space="preserve"> </w:t>
      </w:r>
      <w:r w:rsidR="0081247B" w:rsidRPr="00A60E55">
        <w:rPr>
          <w:rFonts w:ascii="Times New Roman" w:eastAsia="Calibri" w:hAnsi="Times New Roman"/>
          <w:szCs w:val="24"/>
          <w:lang w:val="lt-LT"/>
        </w:rPr>
        <w:t xml:space="preserve">% PVM sudaro </w:t>
      </w:r>
      <w:r w:rsidR="0013446F">
        <w:rPr>
          <w:rFonts w:ascii="Times New Roman" w:eastAsia="Calibri" w:hAnsi="Times New Roman"/>
          <w:szCs w:val="24"/>
          <w:lang w:val="lt-LT"/>
        </w:rPr>
        <w:t>_____________</w:t>
      </w:r>
      <w:r w:rsidR="002101DE">
        <w:rPr>
          <w:rFonts w:ascii="Times New Roman" w:eastAsia="Calibri" w:hAnsi="Times New Roman"/>
          <w:szCs w:val="24"/>
          <w:lang w:val="lt-LT"/>
        </w:rPr>
        <w:t xml:space="preserve"> Eur </w:t>
      </w:r>
      <w:r w:rsidR="0081247B" w:rsidRPr="00A60E55">
        <w:rPr>
          <w:rFonts w:ascii="Times New Roman" w:eastAsia="Calibri" w:hAnsi="Times New Roman"/>
          <w:szCs w:val="24"/>
          <w:lang w:val="lt-LT"/>
        </w:rPr>
        <w:t>(</w:t>
      </w:r>
      <w:r w:rsidR="006A58F2" w:rsidRPr="006A58F2">
        <w:rPr>
          <w:rFonts w:ascii="Times New Roman" w:eastAsia="Calibri" w:hAnsi="Times New Roman"/>
          <w:i/>
          <w:iCs/>
          <w:szCs w:val="24"/>
          <w:lang w:val="lt-LT"/>
        </w:rPr>
        <w:t>nurodoma žodžiais ir skaičiais</w:t>
      </w:r>
      <w:r w:rsidR="0081247B" w:rsidRPr="00A60E55">
        <w:rPr>
          <w:rFonts w:ascii="Times New Roman" w:eastAsia="Calibri" w:hAnsi="Times New Roman"/>
          <w:szCs w:val="24"/>
          <w:lang w:val="lt-LT"/>
        </w:rPr>
        <w:t>)</w:t>
      </w:r>
      <w:r w:rsidR="00512C03" w:rsidRPr="00A60E55">
        <w:rPr>
          <w:rFonts w:eastAsia="Calibri"/>
          <w:szCs w:val="24"/>
          <w:lang w:val="lt-LT"/>
        </w:rPr>
        <w:t xml:space="preserve">. </w:t>
      </w:r>
      <w:r w:rsidR="00512C03" w:rsidRPr="00A60E55">
        <w:rPr>
          <w:szCs w:val="24"/>
          <w:lang w:val="lt-LT"/>
        </w:rPr>
        <w:t xml:space="preserve"> </w:t>
      </w:r>
      <w:r w:rsidR="00B35A7F" w:rsidRPr="00A60E55">
        <w:rPr>
          <w:szCs w:val="24"/>
          <w:lang w:val="lt-LT"/>
        </w:rPr>
        <w:t>Darbų</w:t>
      </w:r>
      <w:r w:rsidRPr="00A60E55">
        <w:rPr>
          <w:szCs w:val="24"/>
          <w:lang w:val="lt-LT"/>
        </w:rPr>
        <w:t xml:space="preserve"> nurodytų Sutarties 1 punkte kaina nustatyta, pagal </w:t>
      </w:r>
      <w:r w:rsidR="00B35A7F" w:rsidRPr="00A60E55">
        <w:rPr>
          <w:szCs w:val="24"/>
          <w:lang w:val="lt-LT"/>
        </w:rPr>
        <w:t>Rangovo</w:t>
      </w:r>
      <w:r w:rsidRPr="00A60E55">
        <w:rPr>
          <w:szCs w:val="24"/>
          <w:lang w:val="lt-LT"/>
        </w:rPr>
        <w:t xml:space="preserve"> pasiūlymą (</w:t>
      </w:r>
      <w:r w:rsidRPr="007474C4">
        <w:rPr>
          <w:i/>
          <w:iCs/>
          <w:szCs w:val="24"/>
          <w:lang w:val="lt-LT"/>
        </w:rPr>
        <w:t>pridedama, 1 priedas</w:t>
      </w:r>
      <w:r w:rsidRPr="00A60E55">
        <w:rPr>
          <w:szCs w:val="24"/>
          <w:lang w:val="lt-LT"/>
        </w:rPr>
        <w:t>):</w:t>
      </w:r>
    </w:p>
    <w:tbl>
      <w:tblPr>
        <w:tblW w:w="9389" w:type="dxa"/>
        <w:tblInd w:w="-34" w:type="dxa"/>
        <w:tblLayout w:type="fixed"/>
        <w:tblLook w:val="04A0" w:firstRow="1" w:lastRow="0" w:firstColumn="1" w:lastColumn="0" w:noHBand="0" w:noVBand="1"/>
      </w:tblPr>
      <w:tblGrid>
        <w:gridCol w:w="34"/>
        <w:gridCol w:w="675"/>
        <w:gridCol w:w="2977"/>
        <w:gridCol w:w="1563"/>
        <w:gridCol w:w="1440"/>
        <w:gridCol w:w="1440"/>
        <w:gridCol w:w="1260"/>
      </w:tblGrid>
      <w:tr w:rsidR="00EC06CE" w:rsidRPr="007F1EFF" w14:paraId="061B1491" w14:textId="77777777" w:rsidTr="0021492F">
        <w:trPr>
          <w:trHeight w:val="401"/>
        </w:trPr>
        <w:tc>
          <w:tcPr>
            <w:tcW w:w="709" w:type="dxa"/>
            <w:gridSpan w:val="2"/>
            <w:tcBorders>
              <w:top w:val="single" w:sz="4" w:space="0" w:color="auto"/>
              <w:left w:val="single" w:sz="4" w:space="0" w:color="auto"/>
              <w:bottom w:val="single" w:sz="4" w:space="0" w:color="auto"/>
              <w:right w:val="nil"/>
            </w:tcBorders>
            <w:hideMark/>
          </w:tcPr>
          <w:p w14:paraId="55017E2A" w14:textId="77777777" w:rsidR="00EC06CE" w:rsidRPr="007F1EFF" w:rsidRDefault="00EC06CE" w:rsidP="00A60E55">
            <w:pPr>
              <w:spacing w:after="0" w:line="240" w:lineRule="auto"/>
              <w:jc w:val="both"/>
              <w:rPr>
                <w:szCs w:val="24"/>
              </w:rPr>
            </w:pPr>
            <w:r w:rsidRPr="007F1EFF">
              <w:rPr>
                <w:szCs w:val="24"/>
              </w:rPr>
              <w:t>Eil.</w:t>
            </w:r>
          </w:p>
          <w:p w14:paraId="3551E1F5" w14:textId="77777777" w:rsidR="00EC06CE" w:rsidRPr="007F1EFF" w:rsidRDefault="00EC06CE" w:rsidP="00A60E55">
            <w:pPr>
              <w:widowControl w:val="0"/>
              <w:autoSpaceDE w:val="0"/>
              <w:autoSpaceDN w:val="0"/>
              <w:adjustRightInd w:val="0"/>
              <w:spacing w:after="0" w:line="240" w:lineRule="auto"/>
              <w:jc w:val="both"/>
              <w:rPr>
                <w:szCs w:val="24"/>
              </w:rPr>
            </w:pPr>
            <w:r w:rsidRPr="007F1EFF">
              <w:rPr>
                <w:szCs w:val="24"/>
              </w:rPr>
              <w:t>Nr.</w:t>
            </w:r>
          </w:p>
        </w:tc>
        <w:tc>
          <w:tcPr>
            <w:tcW w:w="4540" w:type="dxa"/>
            <w:gridSpan w:val="2"/>
            <w:tcBorders>
              <w:top w:val="single" w:sz="4" w:space="0" w:color="auto"/>
              <w:left w:val="single" w:sz="2" w:space="0" w:color="000000"/>
              <w:bottom w:val="single" w:sz="4" w:space="0" w:color="auto"/>
              <w:right w:val="nil"/>
            </w:tcBorders>
            <w:hideMark/>
          </w:tcPr>
          <w:p w14:paraId="21563F89" w14:textId="77777777" w:rsidR="00EC06CE" w:rsidRPr="007F1EFF" w:rsidRDefault="00EC06CE" w:rsidP="00A60E55">
            <w:pPr>
              <w:pStyle w:val="Pagrindinistekstas"/>
              <w:spacing w:after="0" w:line="240" w:lineRule="auto"/>
              <w:jc w:val="center"/>
              <w:rPr>
                <w:sz w:val="24"/>
                <w:szCs w:val="24"/>
              </w:rPr>
            </w:pPr>
            <w:r w:rsidRPr="007F1EFF">
              <w:rPr>
                <w:sz w:val="24"/>
                <w:szCs w:val="24"/>
              </w:rPr>
              <w:t>Pavadinimas</w:t>
            </w:r>
          </w:p>
        </w:tc>
        <w:tc>
          <w:tcPr>
            <w:tcW w:w="1440" w:type="dxa"/>
            <w:tcBorders>
              <w:top w:val="single" w:sz="4" w:space="0" w:color="auto"/>
              <w:left w:val="single" w:sz="2" w:space="0" w:color="000000"/>
              <w:bottom w:val="single" w:sz="4" w:space="0" w:color="auto"/>
              <w:right w:val="single" w:sz="4" w:space="0" w:color="auto"/>
            </w:tcBorders>
            <w:hideMark/>
          </w:tcPr>
          <w:p w14:paraId="04D021D9" w14:textId="77777777" w:rsidR="00EC06CE" w:rsidRPr="007F1EFF" w:rsidRDefault="00EC06CE" w:rsidP="00A60E55">
            <w:pPr>
              <w:spacing w:after="0" w:line="240" w:lineRule="auto"/>
              <w:rPr>
                <w:szCs w:val="24"/>
              </w:rPr>
            </w:pPr>
            <w:r w:rsidRPr="007F1EFF">
              <w:rPr>
                <w:szCs w:val="24"/>
              </w:rPr>
              <w:t>Kaina EUR, be PVM</w:t>
            </w:r>
          </w:p>
        </w:tc>
        <w:tc>
          <w:tcPr>
            <w:tcW w:w="1440" w:type="dxa"/>
            <w:tcBorders>
              <w:top w:val="single" w:sz="4" w:space="0" w:color="auto"/>
              <w:left w:val="single" w:sz="2" w:space="0" w:color="000000"/>
              <w:bottom w:val="single" w:sz="4" w:space="0" w:color="auto"/>
              <w:right w:val="single" w:sz="2" w:space="0" w:color="000000"/>
            </w:tcBorders>
            <w:hideMark/>
          </w:tcPr>
          <w:p w14:paraId="3FAF225A" w14:textId="77777777" w:rsidR="00EC06CE" w:rsidRPr="007F1EFF" w:rsidRDefault="00EC06CE" w:rsidP="00A60E55">
            <w:pPr>
              <w:spacing w:after="0" w:line="240" w:lineRule="auto"/>
              <w:rPr>
                <w:szCs w:val="24"/>
              </w:rPr>
            </w:pPr>
            <w:r w:rsidRPr="007F1EFF">
              <w:rPr>
                <w:szCs w:val="24"/>
              </w:rPr>
              <w:t>PVM, EUR</w:t>
            </w:r>
          </w:p>
        </w:tc>
        <w:tc>
          <w:tcPr>
            <w:tcW w:w="1260" w:type="dxa"/>
            <w:tcBorders>
              <w:top w:val="single" w:sz="4" w:space="0" w:color="auto"/>
              <w:left w:val="single" w:sz="2" w:space="0" w:color="000000"/>
              <w:bottom w:val="single" w:sz="4" w:space="0" w:color="auto"/>
              <w:right w:val="single" w:sz="2" w:space="0" w:color="000000"/>
            </w:tcBorders>
            <w:hideMark/>
          </w:tcPr>
          <w:p w14:paraId="3CC5AA17" w14:textId="77777777" w:rsidR="00EC06CE" w:rsidRPr="007F1EFF" w:rsidRDefault="00EC06CE" w:rsidP="00A60E55">
            <w:pPr>
              <w:spacing w:after="0" w:line="240" w:lineRule="auto"/>
              <w:rPr>
                <w:szCs w:val="24"/>
              </w:rPr>
            </w:pPr>
            <w:r w:rsidRPr="007F1EFF">
              <w:rPr>
                <w:szCs w:val="24"/>
              </w:rPr>
              <w:t>Kaina, EUR su PVM</w:t>
            </w:r>
          </w:p>
        </w:tc>
      </w:tr>
      <w:tr w:rsidR="00EC06CE" w:rsidRPr="007F1EFF" w14:paraId="55DDD842" w14:textId="77777777" w:rsidTr="0021492F">
        <w:trPr>
          <w:trHeight w:val="376"/>
        </w:trPr>
        <w:tc>
          <w:tcPr>
            <w:tcW w:w="709" w:type="dxa"/>
            <w:gridSpan w:val="2"/>
            <w:tcBorders>
              <w:top w:val="single" w:sz="4" w:space="0" w:color="auto"/>
              <w:left w:val="single" w:sz="4" w:space="0" w:color="auto"/>
              <w:bottom w:val="single" w:sz="4" w:space="0" w:color="auto"/>
              <w:right w:val="nil"/>
            </w:tcBorders>
            <w:hideMark/>
          </w:tcPr>
          <w:p w14:paraId="57F0BAD8" w14:textId="77777777" w:rsidR="00EC06CE" w:rsidRPr="007F1EFF" w:rsidRDefault="00543DF8" w:rsidP="00A60E55">
            <w:pPr>
              <w:spacing w:after="0" w:line="240" w:lineRule="auto"/>
              <w:jc w:val="both"/>
              <w:rPr>
                <w:szCs w:val="24"/>
              </w:rPr>
            </w:pPr>
            <w:r>
              <w:rPr>
                <w:szCs w:val="24"/>
              </w:rPr>
              <w:t>1</w:t>
            </w:r>
            <w:r w:rsidR="007518CF">
              <w:rPr>
                <w:szCs w:val="24"/>
              </w:rPr>
              <w:t>.</w:t>
            </w:r>
          </w:p>
        </w:tc>
        <w:tc>
          <w:tcPr>
            <w:tcW w:w="4540" w:type="dxa"/>
            <w:gridSpan w:val="2"/>
            <w:tcBorders>
              <w:top w:val="single" w:sz="4" w:space="0" w:color="auto"/>
              <w:left w:val="single" w:sz="2" w:space="0" w:color="000000"/>
              <w:bottom w:val="single" w:sz="4" w:space="0" w:color="auto"/>
              <w:right w:val="nil"/>
            </w:tcBorders>
            <w:hideMark/>
          </w:tcPr>
          <w:p w14:paraId="493CC4D6" w14:textId="3E2CFB5D" w:rsidR="00EC06CE" w:rsidRPr="00DB5ABE" w:rsidRDefault="008B1B81" w:rsidP="00A60E55">
            <w:pPr>
              <w:pStyle w:val="Pagrindinistekstas"/>
              <w:spacing w:after="0" w:line="240" w:lineRule="auto"/>
              <w:jc w:val="both"/>
              <w:rPr>
                <w:sz w:val="24"/>
                <w:szCs w:val="24"/>
              </w:rPr>
            </w:pPr>
            <w:r w:rsidRPr="008B1B81">
              <w:rPr>
                <w:sz w:val="24"/>
                <w:szCs w:val="24"/>
              </w:rPr>
              <w:t xml:space="preserve">Techninio darbo projekto </w:t>
            </w:r>
            <w:r w:rsidR="0006278C" w:rsidRPr="00DB5ABE">
              <w:rPr>
                <w:sz w:val="24"/>
                <w:szCs w:val="24"/>
              </w:rPr>
              <w:t>parengimas</w:t>
            </w:r>
          </w:p>
        </w:tc>
        <w:tc>
          <w:tcPr>
            <w:tcW w:w="1440" w:type="dxa"/>
            <w:tcBorders>
              <w:top w:val="single" w:sz="4" w:space="0" w:color="auto"/>
              <w:left w:val="single" w:sz="2" w:space="0" w:color="000000"/>
              <w:bottom w:val="single" w:sz="4" w:space="0" w:color="auto"/>
              <w:right w:val="single" w:sz="4" w:space="0" w:color="auto"/>
            </w:tcBorders>
          </w:tcPr>
          <w:p w14:paraId="3B5833D0" w14:textId="77777777" w:rsidR="00EC06CE" w:rsidRPr="007F1EFF" w:rsidRDefault="00EC06CE" w:rsidP="00A60E55">
            <w:pPr>
              <w:spacing w:after="0" w:line="240" w:lineRule="auto"/>
              <w:rPr>
                <w:szCs w:val="24"/>
              </w:rPr>
            </w:pPr>
          </w:p>
        </w:tc>
        <w:tc>
          <w:tcPr>
            <w:tcW w:w="1440" w:type="dxa"/>
            <w:tcBorders>
              <w:top w:val="single" w:sz="4" w:space="0" w:color="auto"/>
              <w:left w:val="single" w:sz="2" w:space="0" w:color="000000"/>
              <w:bottom w:val="single" w:sz="4" w:space="0" w:color="auto"/>
              <w:right w:val="single" w:sz="2" w:space="0" w:color="000000"/>
            </w:tcBorders>
          </w:tcPr>
          <w:p w14:paraId="41C885E2" w14:textId="77777777" w:rsidR="00EC06CE" w:rsidRPr="007F1EFF" w:rsidRDefault="00EC06CE" w:rsidP="00A60E55">
            <w:pPr>
              <w:spacing w:after="0" w:line="240" w:lineRule="auto"/>
              <w:rPr>
                <w:szCs w:val="24"/>
              </w:rPr>
            </w:pPr>
          </w:p>
        </w:tc>
        <w:tc>
          <w:tcPr>
            <w:tcW w:w="1260" w:type="dxa"/>
            <w:tcBorders>
              <w:top w:val="single" w:sz="4" w:space="0" w:color="auto"/>
              <w:left w:val="single" w:sz="2" w:space="0" w:color="000000"/>
              <w:bottom w:val="single" w:sz="4" w:space="0" w:color="auto"/>
              <w:right w:val="single" w:sz="2" w:space="0" w:color="000000"/>
            </w:tcBorders>
          </w:tcPr>
          <w:p w14:paraId="44C50857" w14:textId="77777777" w:rsidR="00EC06CE" w:rsidRPr="007F1EFF" w:rsidRDefault="00EC06CE" w:rsidP="00A60E55">
            <w:pPr>
              <w:spacing w:after="0" w:line="240" w:lineRule="auto"/>
              <w:rPr>
                <w:szCs w:val="24"/>
              </w:rPr>
            </w:pPr>
          </w:p>
        </w:tc>
      </w:tr>
      <w:tr w:rsidR="0006278C" w:rsidRPr="007F1EFF" w14:paraId="04DEE0CB" w14:textId="77777777" w:rsidTr="0021492F">
        <w:trPr>
          <w:trHeight w:val="549"/>
        </w:trPr>
        <w:tc>
          <w:tcPr>
            <w:tcW w:w="709" w:type="dxa"/>
            <w:gridSpan w:val="2"/>
            <w:tcBorders>
              <w:top w:val="single" w:sz="4" w:space="0" w:color="auto"/>
              <w:left w:val="single" w:sz="4" w:space="0" w:color="auto"/>
              <w:bottom w:val="single" w:sz="4" w:space="0" w:color="auto"/>
              <w:right w:val="nil"/>
            </w:tcBorders>
            <w:hideMark/>
          </w:tcPr>
          <w:p w14:paraId="3ABE2FF9" w14:textId="77777777" w:rsidR="0006278C" w:rsidRDefault="0006278C" w:rsidP="00A60E55">
            <w:pPr>
              <w:spacing w:after="0" w:line="240" w:lineRule="auto"/>
              <w:jc w:val="both"/>
              <w:rPr>
                <w:szCs w:val="24"/>
              </w:rPr>
            </w:pPr>
            <w:r>
              <w:rPr>
                <w:szCs w:val="24"/>
              </w:rPr>
              <w:t>2.</w:t>
            </w:r>
          </w:p>
        </w:tc>
        <w:tc>
          <w:tcPr>
            <w:tcW w:w="4540" w:type="dxa"/>
            <w:gridSpan w:val="2"/>
            <w:tcBorders>
              <w:top w:val="single" w:sz="4" w:space="0" w:color="auto"/>
              <w:left w:val="single" w:sz="2" w:space="0" w:color="000000"/>
              <w:bottom w:val="single" w:sz="4" w:space="0" w:color="auto"/>
              <w:right w:val="nil"/>
            </w:tcBorders>
            <w:hideMark/>
          </w:tcPr>
          <w:p w14:paraId="2D432EB0" w14:textId="77777777" w:rsidR="0006278C" w:rsidRPr="008F259C" w:rsidRDefault="000534F4" w:rsidP="008F259C">
            <w:pPr>
              <w:pStyle w:val="Pagrindinistekstas"/>
              <w:spacing w:after="0" w:line="240" w:lineRule="auto"/>
              <w:jc w:val="both"/>
              <w:rPr>
                <w:sz w:val="24"/>
                <w:szCs w:val="24"/>
                <w:lang w:eastAsia="lt-LT"/>
              </w:rPr>
            </w:pPr>
            <w:r w:rsidRPr="008F259C">
              <w:rPr>
                <w:sz w:val="24"/>
                <w:szCs w:val="24"/>
              </w:rPr>
              <w:t xml:space="preserve">Kazlų Rūdos savivaldybės </w:t>
            </w:r>
            <w:r w:rsidR="008F259C" w:rsidRPr="008F259C">
              <w:rPr>
                <w:sz w:val="24"/>
                <w:szCs w:val="24"/>
              </w:rPr>
              <w:t xml:space="preserve">valstybei nuosavybės teise priklausančių griovių N-6, N-6-2 dalių, </w:t>
            </w:r>
            <w:proofErr w:type="spellStart"/>
            <w:r w:rsidR="008F259C" w:rsidRPr="008F259C">
              <w:rPr>
                <w:sz w:val="24"/>
                <w:szCs w:val="24"/>
              </w:rPr>
              <w:t>Kokės</w:t>
            </w:r>
            <w:proofErr w:type="spellEnd"/>
            <w:r w:rsidR="008F259C" w:rsidRPr="008F259C">
              <w:rPr>
                <w:sz w:val="24"/>
                <w:szCs w:val="24"/>
              </w:rPr>
              <w:t xml:space="preserve"> up. dalies </w:t>
            </w:r>
            <w:r w:rsidRPr="008F259C">
              <w:rPr>
                <w:sz w:val="24"/>
                <w:szCs w:val="24"/>
              </w:rPr>
              <w:t>melioracijos statinių remonto darbai</w:t>
            </w:r>
          </w:p>
        </w:tc>
        <w:tc>
          <w:tcPr>
            <w:tcW w:w="1440" w:type="dxa"/>
            <w:tcBorders>
              <w:top w:val="single" w:sz="4" w:space="0" w:color="auto"/>
              <w:left w:val="single" w:sz="2" w:space="0" w:color="000000"/>
              <w:bottom w:val="single" w:sz="4" w:space="0" w:color="auto"/>
              <w:right w:val="single" w:sz="4" w:space="0" w:color="auto"/>
            </w:tcBorders>
          </w:tcPr>
          <w:p w14:paraId="0562D781" w14:textId="77777777" w:rsidR="0006278C" w:rsidRPr="007F1EFF" w:rsidRDefault="0006278C" w:rsidP="00A60E55">
            <w:pPr>
              <w:spacing w:after="0" w:line="240" w:lineRule="auto"/>
              <w:rPr>
                <w:szCs w:val="24"/>
              </w:rPr>
            </w:pPr>
          </w:p>
        </w:tc>
        <w:tc>
          <w:tcPr>
            <w:tcW w:w="1440" w:type="dxa"/>
            <w:tcBorders>
              <w:top w:val="single" w:sz="4" w:space="0" w:color="auto"/>
              <w:left w:val="single" w:sz="2" w:space="0" w:color="000000"/>
              <w:bottom w:val="single" w:sz="4" w:space="0" w:color="auto"/>
              <w:right w:val="single" w:sz="2" w:space="0" w:color="000000"/>
            </w:tcBorders>
          </w:tcPr>
          <w:p w14:paraId="3BF220DE" w14:textId="77777777" w:rsidR="0006278C" w:rsidRPr="007F1EFF" w:rsidRDefault="0006278C" w:rsidP="00A60E55">
            <w:pPr>
              <w:spacing w:after="0" w:line="240" w:lineRule="auto"/>
              <w:rPr>
                <w:szCs w:val="24"/>
              </w:rPr>
            </w:pPr>
          </w:p>
        </w:tc>
        <w:tc>
          <w:tcPr>
            <w:tcW w:w="1260" w:type="dxa"/>
            <w:tcBorders>
              <w:top w:val="single" w:sz="4" w:space="0" w:color="auto"/>
              <w:left w:val="single" w:sz="2" w:space="0" w:color="000000"/>
              <w:bottom w:val="single" w:sz="4" w:space="0" w:color="auto"/>
              <w:right w:val="single" w:sz="2" w:space="0" w:color="000000"/>
            </w:tcBorders>
          </w:tcPr>
          <w:p w14:paraId="52E3B68B" w14:textId="77777777" w:rsidR="0006278C" w:rsidRPr="007F1EFF" w:rsidRDefault="0006278C" w:rsidP="00A60E55">
            <w:pPr>
              <w:spacing w:after="0" w:line="240" w:lineRule="auto"/>
              <w:rPr>
                <w:szCs w:val="24"/>
              </w:rPr>
            </w:pPr>
          </w:p>
        </w:tc>
      </w:tr>
      <w:tr w:rsidR="0006278C" w:rsidRPr="007F1EFF" w14:paraId="240826F6" w14:textId="77777777" w:rsidTr="00E55CB3">
        <w:trPr>
          <w:trHeight w:val="488"/>
        </w:trPr>
        <w:tc>
          <w:tcPr>
            <w:tcW w:w="709" w:type="dxa"/>
            <w:gridSpan w:val="2"/>
            <w:tcBorders>
              <w:top w:val="single" w:sz="4" w:space="0" w:color="auto"/>
              <w:left w:val="single" w:sz="4" w:space="0" w:color="auto"/>
              <w:bottom w:val="single" w:sz="4" w:space="0" w:color="auto"/>
              <w:right w:val="nil"/>
            </w:tcBorders>
            <w:hideMark/>
          </w:tcPr>
          <w:p w14:paraId="75628D9B" w14:textId="77777777" w:rsidR="0006278C" w:rsidRDefault="0006278C" w:rsidP="00A60E55">
            <w:pPr>
              <w:spacing w:after="0" w:line="240" w:lineRule="auto"/>
              <w:jc w:val="both"/>
              <w:rPr>
                <w:szCs w:val="24"/>
              </w:rPr>
            </w:pPr>
          </w:p>
        </w:tc>
        <w:tc>
          <w:tcPr>
            <w:tcW w:w="4540" w:type="dxa"/>
            <w:gridSpan w:val="2"/>
            <w:tcBorders>
              <w:top w:val="single" w:sz="4" w:space="0" w:color="auto"/>
              <w:left w:val="single" w:sz="2" w:space="0" w:color="000000"/>
              <w:bottom w:val="single" w:sz="4" w:space="0" w:color="auto"/>
              <w:right w:val="nil"/>
            </w:tcBorders>
            <w:hideMark/>
          </w:tcPr>
          <w:p w14:paraId="60DF668C" w14:textId="77777777" w:rsidR="0006278C" w:rsidRPr="006A58F2" w:rsidRDefault="0006278C" w:rsidP="00A60E55">
            <w:pPr>
              <w:pStyle w:val="Pagrindinistekstas"/>
              <w:spacing w:after="0" w:line="240" w:lineRule="auto"/>
              <w:jc w:val="right"/>
              <w:rPr>
                <w:b/>
                <w:bCs/>
                <w:sz w:val="24"/>
                <w:szCs w:val="24"/>
                <w:lang w:eastAsia="lt-LT"/>
              </w:rPr>
            </w:pPr>
            <w:r w:rsidRPr="006A58F2">
              <w:rPr>
                <w:b/>
                <w:bCs/>
                <w:sz w:val="24"/>
                <w:szCs w:val="24"/>
                <w:lang w:eastAsia="lt-LT"/>
              </w:rPr>
              <w:t>Viso:</w:t>
            </w:r>
          </w:p>
        </w:tc>
        <w:tc>
          <w:tcPr>
            <w:tcW w:w="1440" w:type="dxa"/>
            <w:tcBorders>
              <w:top w:val="single" w:sz="4" w:space="0" w:color="auto"/>
              <w:left w:val="single" w:sz="2" w:space="0" w:color="000000"/>
              <w:bottom w:val="single" w:sz="4" w:space="0" w:color="auto"/>
              <w:right w:val="single" w:sz="4" w:space="0" w:color="auto"/>
            </w:tcBorders>
          </w:tcPr>
          <w:p w14:paraId="756DF0C8" w14:textId="77777777" w:rsidR="0006278C" w:rsidRPr="007F1EFF" w:rsidRDefault="0006278C" w:rsidP="00A60E55">
            <w:pPr>
              <w:spacing w:after="0" w:line="240" w:lineRule="auto"/>
              <w:rPr>
                <w:szCs w:val="24"/>
              </w:rPr>
            </w:pPr>
          </w:p>
        </w:tc>
        <w:tc>
          <w:tcPr>
            <w:tcW w:w="1440" w:type="dxa"/>
            <w:tcBorders>
              <w:top w:val="single" w:sz="4" w:space="0" w:color="auto"/>
              <w:left w:val="single" w:sz="2" w:space="0" w:color="000000"/>
              <w:bottom w:val="single" w:sz="4" w:space="0" w:color="auto"/>
              <w:right w:val="single" w:sz="2" w:space="0" w:color="000000"/>
            </w:tcBorders>
          </w:tcPr>
          <w:p w14:paraId="15BB2664" w14:textId="77777777" w:rsidR="0006278C" w:rsidRPr="007F1EFF" w:rsidRDefault="0006278C" w:rsidP="00A60E55">
            <w:pPr>
              <w:spacing w:after="0" w:line="240" w:lineRule="auto"/>
              <w:rPr>
                <w:szCs w:val="24"/>
              </w:rPr>
            </w:pPr>
          </w:p>
        </w:tc>
        <w:tc>
          <w:tcPr>
            <w:tcW w:w="1260" w:type="dxa"/>
            <w:tcBorders>
              <w:top w:val="single" w:sz="4" w:space="0" w:color="auto"/>
              <w:left w:val="single" w:sz="2" w:space="0" w:color="000000"/>
              <w:bottom w:val="single" w:sz="4" w:space="0" w:color="auto"/>
              <w:right w:val="single" w:sz="2" w:space="0" w:color="000000"/>
            </w:tcBorders>
          </w:tcPr>
          <w:p w14:paraId="47BC7603" w14:textId="77777777" w:rsidR="0006278C" w:rsidRPr="007F1EFF" w:rsidRDefault="0006278C" w:rsidP="00A60E55">
            <w:pPr>
              <w:spacing w:after="0" w:line="240" w:lineRule="auto"/>
              <w:rPr>
                <w:szCs w:val="24"/>
              </w:rPr>
            </w:pPr>
          </w:p>
        </w:tc>
      </w:tr>
      <w:tr w:rsidR="00EC06CE" w:rsidRPr="007F1EFF" w14:paraId="473D6780" w14:textId="77777777" w:rsidTr="0021492F">
        <w:trPr>
          <w:gridBefore w:val="1"/>
          <w:wBefore w:w="34" w:type="dxa"/>
          <w:trHeight w:val="214"/>
        </w:trPr>
        <w:tc>
          <w:tcPr>
            <w:tcW w:w="3652" w:type="dxa"/>
            <w:gridSpan w:val="2"/>
            <w:hideMark/>
          </w:tcPr>
          <w:p w14:paraId="67CB64FC" w14:textId="77777777" w:rsidR="00EC06CE" w:rsidRPr="007F1EFF" w:rsidRDefault="00EC06CE" w:rsidP="00A60E55">
            <w:pPr>
              <w:spacing w:after="0" w:line="240" w:lineRule="auto"/>
              <w:contextualSpacing/>
              <w:jc w:val="both"/>
              <w:rPr>
                <w:szCs w:val="24"/>
              </w:rPr>
            </w:pPr>
          </w:p>
        </w:tc>
        <w:tc>
          <w:tcPr>
            <w:tcW w:w="5703" w:type="dxa"/>
            <w:gridSpan w:val="4"/>
            <w:hideMark/>
          </w:tcPr>
          <w:p w14:paraId="00EE0B8A" w14:textId="77777777" w:rsidR="00EC06CE" w:rsidRPr="007F1EFF" w:rsidRDefault="00EC06CE" w:rsidP="00A60E55">
            <w:pPr>
              <w:spacing w:after="0" w:line="240" w:lineRule="auto"/>
              <w:contextualSpacing/>
              <w:jc w:val="both"/>
              <w:rPr>
                <w:szCs w:val="24"/>
              </w:rPr>
            </w:pPr>
          </w:p>
        </w:tc>
      </w:tr>
    </w:tbl>
    <w:p w14:paraId="78950810" w14:textId="7EA8B22D" w:rsidR="00314A79" w:rsidRPr="00314A79" w:rsidRDefault="00314A79" w:rsidP="00314A79">
      <w:pPr>
        <w:pStyle w:val="Sraopastraipa"/>
        <w:numPr>
          <w:ilvl w:val="0"/>
          <w:numId w:val="9"/>
        </w:numPr>
        <w:tabs>
          <w:tab w:val="left" w:pos="993"/>
        </w:tabs>
        <w:ind w:left="851" w:hanging="142"/>
        <w:jc w:val="both"/>
        <w:rPr>
          <w:noProof/>
          <w:szCs w:val="24"/>
          <w:lang w:val="lt-LT"/>
        </w:rPr>
      </w:pPr>
      <w:r w:rsidRPr="00314A79">
        <w:rPr>
          <w:noProof/>
          <w:szCs w:val="24"/>
          <w:lang w:val="lt-LT"/>
        </w:rPr>
        <w:t xml:space="preserve">Rangovas </w:t>
      </w:r>
      <w:r w:rsidRPr="00314A79">
        <w:rPr>
          <w:i/>
          <w:iCs/>
          <w:noProof/>
          <w:szCs w:val="24"/>
          <w:lang w:val="lt-LT"/>
        </w:rPr>
        <w:t xml:space="preserve">yra/nėra </w:t>
      </w:r>
      <w:r w:rsidRPr="00314A79">
        <w:rPr>
          <w:noProof/>
          <w:szCs w:val="24"/>
          <w:lang w:val="lt-LT"/>
        </w:rPr>
        <w:t>PVM mokėtojas.</w:t>
      </w:r>
    </w:p>
    <w:p w14:paraId="086333B8" w14:textId="77777777" w:rsidR="00314A79" w:rsidRPr="00314A79" w:rsidRDefault="00314A79" w:rsidP="00314A79">
      <w:pPr>
        <w:pStyle w:val="Sraopastraipa"/>
        <w:numPr>
          <w:ilvl w:val="0"/>
          <w:numId w:val="9"/>
        </w:numPr>
        <w:tabs>
          <w:tab w:val="left" w:pos="709"/>
          <w:tab w:val="left" w:pos="993"/>
        </w:tabs>
        <w:ind w:left="0" w:firstLine="709"/>
        <w:jc w:val="both"/>
        <w:rPr>
          <w:rFonts w:ascii="Times New Roman" w:hAnsi="Times New Roman"/>
          <w:noProof/>
          <w:szCs w:val="24"/>
          <w:lang w:val="lt-LT"/>
        </w:rPr>
      </w:pPr>
      <w:r w:rsidRPr="00314A79">
        <w:rPr>
          <w:rFonts w:ascii="Times New Roman" w:hAnsi="Times New Roman"/>
          <w:noProof/>
          <w:szCs w:val="24"/>
          <w:lang w:val="lt-LT"/>
        </w:rPr>
        <w:lastRenderedPageBreak/>
        <w:t>Sutartyje taikoma fiksuotos kainos</w:t>
      </w:r>
      <w:r w:rsidRPr="00314A79">
        <w:rPr>
          <w:rFonts w:ascii="Times New Roman" w:hAnsi="Times New Roman"/>
          <w:i/>
          <w:iCs/>
          <w:noProof/>
          <w:szCs w:val="24"/>
          <w:lang w:val="lt-LT"/>
        </w:rPr>
        <w:t xml:space="preserve"> </w:t>
      </w:r>
      <w:r w:rsidRPr="00314A79">
        <w:rPr>
          <w:rFonts w:ascii="Times New Roman" w:hAnsi="Times New Roman"/>
          <w:noProof/>
          <w:szCs w:val="24"/>
          <w:lang w:val="lt-LT"/>
        </w:rPr>
        <w:t xml:space="preserve">kainodara. </w:t>
      </w:r>
    </w:p>
    <w:p w14:paraId="60C3CE84" w14:textId="6AB495F3" w:rsidR="00314A79" w:rsidRPr="00314A79" w:rsidRDefault="00314A79" w:rsidP="00314A79">
      <w:pPr>
        <w:pStyle w:val="Sraopastraipa"/>
        <w:numPr>
          <w:ilvl w:val="0"/>
          <w:numId w:val="9"/>
        </w:numPr>
        <w:tabs>
          <w:tab w:val="left" w:pos="709"/>
          <w:tab w:val="left" w:pos="993"/>
          <w:tab w:val="left" w:pos="1134"/>
        </w:tabs>
        <w:ind w:left="0" w:firstLine="709"/>
        <w:jc w:val="both"/>
        <w:rPr>
          <w:rFonts w:ascii="Times New Roman" w:hAnsi="Times New Roman"/>
          <w:noProof/>
          <w:szCs w:val="24"/>
          <w:lang w:val="lt-LT"/>
        </w:rPr>
      </w:pPr>
      <w:r w:rsidRPr="00314A79">
        <w:rPr>
          <w:rFonts w:ascii="Times New Roman" w:hAnsi="Times New Roman"/>
          <w:noProof/>
          <w:szCs w:val="24"/>
          <w:lang w:val="lt-LT"/>
        </w:rPr>
        <w:t xml:space="preserve">Sutarties kaina nurodyta Sutarties </w:t>
      </w:r>
      <w:r w:rsidR="00C61D1E">
        <w:rPr>
          <w:rFonts w:ascii="Times New Roman" w:hAnsi="Times New Roman"/>
          <w:noProof/>
          <w:szCs w:val="24"/>
          <w:lang w:val="lt-LT"/>
        </w:rPr>
        <w:t>4</w:t>
      </w:r>
      <w:r w:rsidRPr="00314A79">
        <w:rPr>
          <w:rFonts w:ascii="Times New Roman" w:hAnsi="Times New Roman"/>
          <w:noProof/>
          <w:szCs w:val="24"/>
          <w:lang w:val="lt-LT"/>
        </w:rPr>
        <w:t xml:space="preserve"> punkte yra galutinė ir apima visas tiesiogines ir netiesiogines su </w:t>
      </w:r>
      <w:r w:rsidR="005B161F">
        <w:rPr>
          <w:rFonts w:ascii="Times New Roman" w:hAnsi="Times New Roman"/>
          <w:noProof/>
          <w:szCs w:val="24"/>
          <w:lang w:val="lt-LT"/>
        </w:rPr>
        <w:t>D</w:t>
      </w:r>
      <w:r w:rsidRPr="00314A79">
        <w:rPr>
          <w:rFonts w:ascii="Times New Roman" w:hAnsi="Times New Roman"/>
          <w:noProof/>
          <w:szCs w:val="24"/>
          <w:lang w:val="lt-LT"/>
        </w:rPr>
        <w:t xml:space="preserve">arbų atlikimu susijusias visas išlaidas ir mokesčius. </w:t>
      </w:r>
    </w:p>
    <w:p w14:paraId="52D69264" w14:textId="163CC37F" w:rsidR="00314A79" w:rsidRPr="00314A79" w:rsidRDefault="00314A79" w:rsidP="00314A79">
      <w:pPr>
        <w:pStyle w:val="Sraopastraipa"/>
        <w:numPr>
          <w:ilvl w:val="0"/>
          <w:numId w:val="9"/>
        </w:numPr>
        <w:tabs>
          <w:tab w:val="left" w:pos="709"/>
          <w:tab w:val="left" w:pos="993"/>
          <w:tab w:val="left" w:pos="1134"/>
        </w:tabs>
        <w:ind w:left="0" w:firstLine="709"/>
        <w:jc w:val="both"/>
        <w:rPr>
          <w:rFonts w:ascii="Times New Roman" w:hAnsi="Times New Roman"/>
          <w:noProof/>
          <w:szCs w:val="24"/>
          <w:lang w:val="lt-LT"/>
        </w:rPr>
      </w:pPr>
      <w:r w:rsidRPr="00314A79">
        <w:rPr>
          <w:rFonts w:ascii="Times New Roman" w:hAnsi="Times New Roman"/>
          <w:noProof/>
          <w:szCs w:val="24"/>
          <w:lang w:val="lt-LT"/>
        </w:rPr>
        <w:t xml:space="preserve">Už atliekamus </w:t>
      </w:r>
      <w:r w:rsidR="005B161F">
        <w:rPr>
          <w:rFonts w:ascii="Times New Roman" w:hAnsi="Times New Roman"/>
          <w:noProof/>
          <w:szCs w:val="24"/>
          <w:lang w:val="lt-LT"/>
        </w:rPr>
        <w:t>D</w:t>
      </w:r>
      <w:r w:rsidRPr="00314A79">
        <w:rPr>
          <w:rFonts w:ascii="Times New Roman" w:hAnsi="Times New Roman"/>
          <w:noProof/>
          <w:szCs w:val="24"/>
          <w:lang w:val="lt-LT"/>
        </w:rPr>
        <w:t>arbus avansinis mokėjimas nenumatomas.</w:t>
      </w:r>
    </w:p>
    <w:p w14:paraId="0CBAEA83" w14:textId="77777777" w:rsidR="00314A79" w:rsidRPr="00314A79" w:rsidRDefault="00314A79" w:rsidP="00314A79">
      <w:pPr>
        <w:pStyle w:val="Sraopastraipa"/>
        <w:numPr>
          <w:ilvl w:val="0"/>
          <w:numId w:val="9"/>
        </w:numPr>
        <w:tabs>
          <w:tab w:val="left" w:pos="709"/>
          <w:tab w:val="left" w:pos="993"/>
          <w:tab w:val="left" w:pos="1134"/>
        </w:tabs>
        <w:ind w:left="0" w:firstLine="709"/>
        <w:jc w:val="both"/>
        <w:rPr>
          <w:rFonts w:ascii="Times New Roman" w:hAnsi="Times New Roman"/>
          <w:noProof/>
          <w:szCs w:val="24"/>
          <w:lang w:val="lt-LT"/>
        </w:rPr>
      </w:pPr>
      <w:r w:rsidRPr="00314A79">
        <w:rPr>
          <w:rFonts w:ascii="Times New Roman" w:hAnsi="Times New Roman"/>
          <w:noProof/>
          <w:szCs w:val="24"/>
          <w:lang w:val="lt-LT"/>
        </w:rPr>
        <w:t>Rangovas, rengdamas pasiūlymą, numatė ir įsivertino Sutarties vykdymo išlaidas bei galimą riziką dėl šių išlaidų dydžio pagal Užsakovo pirkimo dokumentuose pateiktą informaciją apie perkamus Darbus.</w:t>
      </w:r>
    </w:p>
    <w:p w14:paraId="79C35171" w14:textId="17AE0B23" w:rsidR="00314A79" w:rsidRPr="00314A79" w:rsidRDefault="00314A79" w:rsidP="00314A79">
      <w:pPr>
        <w:pStyle w:val="Sraopastraipa"/>
        <w:numPr>
          <w:ilvl w:val="0"/>
          <w:numId w:val="9"/>
        </w:numPr>
        <w:tabs>
          <w:tab w:val="left" w:pos="709"/>
          <w:tab w:val="left" w:pos="993"/>
          <w:tab w:val="left" w:pos="1134"/>
        </w:tabs>
        <w:ind w:left="0" w:firstLine="709"/>
        <w:jc w:val="both"/>
        <w:rPr>
          <w:rFonts w:ascii="Times New Roman" w:hAnsi="Times New Roman"/>
          <w:noProof/>
          <w:szCs w:val="24"/>
          <w:lang w:val="lt-LT"/>
        </w:rPr>
      </w:pPr>
      <w:r w:rsidRPr="00314A79">
        <w:rPr>
          <w:rFonts w:ascii="Times New Roman" w:hAnsi="Times New Roman"/>
          <w:noProof/>
          <w:szCs w:val="24"/>
          <w:lang w:val="lt-LT"/>
        </w:rPr>
        <w:t xml:space="preserve">Į bendrą Sutarties kainą įtrauktas visas už Darbų atlikimą numatytas užmokestis ir Rangovas neturi teisės reikalauti padengti jokių išlaidų, viršijančių Darbų kainą, nurodytą </w:t>
      </w:r>
      <w:r w:rsidR="00C61D1E">
        <w:rPr>
          <w:rFonts w:ascii="Times New Roman" w:hAnsi="Times New Roman"/>
          <w:noProof/>
          <w:szCs w:val="24"/>
          <w:lang w:val="lt-LT"/>
        </w:rPr>
        <w:t>4</w:t>
      </w:r>
      <w:r w:rsidRPr="00314A79">
        <w:rPr>
          <w:rFonts w:ascii="Times New Roman" w:hAnsi="Times New Roman"/>
          <w:noProof/>
          <w:szCs w:val="24"/>
          <w:lang w:val="lt-LT"/>
        </w:rPr>
        <w:t xml:space="preserve"> punkte.</w:t>
      </w:r>
    </w:p>
    <w:p w14:paraId="7ADA5337" w14:textId="77777777" w:rsidR="005B161F" w:rsidRDefault="00314A79" w:rsidP="005B161F">
      <w:pPr>
        <w:pStyle w:val="Sraopastraipa"/>
        <w:numPr>
          <w:ilvl w:val="0"/>
          <w:numId w:val="9"/>
        </w:numPr>
        <w:tabs>
          <w:tab w:val="left" w:pos="709"/>
          <w:tab w:val="left" w:pos="993"/>
          <w:tab w:val="left" w:pos="1134"/>
        </w:tabs>
        <w:ind w:left="0" w:firstLine="709"/>
        <w:jc w:val="both"/>
        <w:rPr>
          <w:rFonts w:ascii="Times New Roman" w:hAnsi="Times New Roman"/>
          <w:noProof/>
          <w:szCs w:val="24"/>
          <w:lang w:val="lt-LT"/>
        </w:rPr>
      </w:pPr>
      <w:r w:rsidRPr="00314A79">
        <w:rPr>
          <w:rFonts w:ascii="Times New Roman" w:hAnsi="Times New Roman"/>
          <w:noProof/>
          <w:szCs w:val="24"/>
          <w:lang w:val="lt-LT"/>
        </w:rPr>
        <w:t xml:space="preserve">Į bendrą Sutarties kainą yra įskaičiuota visų Darbų kaina, visos Rangovo patiriamos išlaidos ir mokesčiai darbo jėgos, mechanizmų, medžiagų kaina, mokesčiai, transportavimo ir visos kitos, Rangovui priklausančios pagal Lietuvos Respublikos įstatymus ir kitus teisės aktus bei šią Sutartį, išlaidos.  Jokios papildomos Rangovo išlaidos nebus apmokamos ar kompensuojamos. </w:t>
      </w:r>
    </w:p>
    <w:p w14:paraId="23897080" w14:textId="195F5F5E" w:rsidR="00314A79" w:rsidRPr="005B161F" w:rsidRDefault="00314A79" w:rsidP="005B161F">
      <w:pPr>
        <w:pStyle w:val="Sraopastraipa"/>
        <w:numPr>
          <w:ilvl w:val="0"/>
          <w:numId w:val="9"/>
        </w:numPr>
        <w:tabs>
          <w:tab w:val="left" w:pos="709"/>
          <w:tab w:val="left" w:pos="993"/>
          <w:tab w:val="left" w:pos="1134"/>
        </w:tabs>
        <w:ind w:left="0" w:firstLine="709"/>
        <w:jc w:val="both"/>
        <w:rPr>
          <w:rFonts w:ascii="Times New Roman" w:hAnsi="Times New Roman"/>
          <w:noProof/>
          <w:szCs w:val="24"/>
          <w:lang w:val="lt-LT"/>
        </w:rPr>
      </w:pPr>
      <w:r w:rsidRPr="00314A79">
        <w:rPr>
          <w:noProof/>
        </w:rPr>
        <w:t>Padidėjus arba sumažėjus pridėtinės vertės mokesčio (PVM) tarifui Sutarties kaina ir įkainiai atitinkamai didinami arba mažinami ir taikomi likusiai neatliktų darbų daliai. Kainos perskaičiavimo formulė pasikeitus PVM tarifui:</w:t>
      </w:r>
    </w:p>
    <w:p w14:paraId="6AAD9798" w14:textId="77777777" w:rsidR="00314A79" w:rsidRPr="00314A79" w:rsidRDefault="00314A79" w:rsidP="00314A79">
      <w:pPr>
        <w:pStyle w:val="Stilius3"/>
        <w:ind w:firstLine="349"/>
        <w:rPr>
          <w:noProof/>
          <w:sz w:val="24"/>
          <w:szCs w:val="24"/>
        </w:rPr>
      </w:pPr>
      <w:r w:rsidRPr="00314A79">
        <w:rPr>
          <w:noProof/>
          <w:position w:val="-56"/>
          <w:sz w:val="24"/>
          <w:szCs w:val="24"/>
        </w:rPr>
        <w:object w:dxaOrig="2940" w:dyaOrig="960" w14:anchorId="46322C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6" o:title=""/>
          </v:shape>
          <o:OLEObject Type="Embed" ProgID="Equation.3" ShapeID="_x0000_i1025" DrawAspect="Content" ObjectID="_1802499827" r:id="rId7"/>
        </w:object>
      </w:r>
    </w:p>
    <w:p w14:paraId="209D8BCC" w14:textId="77777777" w:rsidR="00314A79" w:rsidRPr="00314A79" w:rsidRDefault="00314A79" w:rsidP="00314A79">
      <w:pPr>
        <w:pStyle w:val="Stilius3"/>
        <w:spacing w:before="0"/>
        <w:ind w:firstLine="349"/>
        <w:rPr>
          <w:noProof/>
          <w:sz w:val="24"/>
          <w:szCs w:val="24"/>
        </w:rPr>
      </w:pPr>
      <w:r w:rsidRPr="00314A79">
        <w:rPr>
          <w:noProof/>
          <w:position w:val="-12"/>
          <w:sz w:val="24"/>
          <w:szCs w:val="24"/>
        </w:rPr>
        <w:object w:dxaOrig="340" w:dyaOrig="360" w14:anchorId="0DD025AC">
          <v:shape id="_x0000_i1026" type="#_x0000_t75" style="width:17.25pt;height:18pt" o:ole="">
            <v:imagedata r:id="rId8" o:title=""/>
          </v:shape>
          <o:OLEObject Type="Embed" ProgID="Equation.3" ShapeID="_x0000_i1026" DrawAspect="Content" ObjectID="_1802499828" r:id="rId9"/>
        </w:object>
      </w:r>
      <w:r w:rsidRPr="00314A79">
        <w:rPr>
          <w:noProof/>
          <w:sz w:val="24"/>
          <w:szCs w:val="24"/>
        </w:rPr>
        <w:t xml:space="preserve"> - Perskaičiuota Sutarties kaina (su PVM); </w:t>
      </w:r>
      <w:r w:rsidRPr="00314A79">
        <w:rPr>
          <w:noProof/>
          <w:sz w:val="24"/>
          <w:szCs w:val="24"/>
        </w:rPr>
        <w:tab/>
      </w:r>
    </w:p>
    <w:p w14:paraId="5708C1F6" w14:textId="77777777" w:rsidR="00314A79" w:rsidRPr="00314A79" w:rsidRDefault="00314A79" w:rsidP="00314A79">
      <w:pPr>
        <w:pStyle w:val="Stilius3"/>
        <w:spacing w:before="0"/>
        <w:ind w:firstLine="349"/>
        <w:rPr>
          <w:noProof/>
          <w:sz w:val="24"/>
          <w:szCs w:val="24"/>
        </w:rPr>
      </w:pPr>
      <w:r w:rsidRPr="00314A79">
        <w:rPr>
          <w:noProof/>
          <w:position w:val="-12"/>
          <w:sz w:val="24"/>
          <w:szCs w:val="24"/>
        </w:rPr>
        <w:object w:dxaOrig="300" w:dyaOrig="360" w14:anchorId="0541E725">
          <v:shape id="_x0000_i1027" type="#_x0000_t75" style="width:15pt;height:18pt" o:ole="">
            <v:imagedata r:id="rId10" o:title=""/>
          </v:shape>
          <o:OLEObject Type="Embed" ProgID="Equation.3" ShapeID="_x0000_i1027" DrawAspect="Content" ObjectID="_1802499829" r:id="rId11"/>
        </w:object>
      </w:r>
      <w:r w:rsidRPr="00314A79">
        <w:rPr>
          <w:noProof/>
          <w:sz w:val="24"/>
          <w:szCs w:val="24"/>
        </w:rPr>
        <w:t xml:space="preserve"> - Sutarties kaina (su PVM) iki perskaičiavimo;</w:t>
      </w:r>
    </w:p>
    <w:p w14:paraId="0605E4B2" w14:textId="77777777" w:rsidR="00314A79" w:rsidRPr="00314A79" w:rsidRDefault="00314A79" w:rsidP="00314A79">
      <w:pPr>
        <w:pStyle w:val="Stilius3"/>
        <w:spacing w:before="0"/>
        <w:ind w:firstLine="349"/>
        <w:rPr>
          <w:noProof/>
          <w:sz w:val="24"/>
          <w:szCs w:val="24"/>
        </w:rPr>
      </w:pPr>
      <w:r w:rsidRPr="00314A79">
        <w:rPr>
          <w:noProof/>
          <w:sz w:val="24"/>
          <w:szCs w:val="24"/>
        </w:rPr>
        <w:t xml:space="preserve">A – Atliktų darbų kaina (su PVM) iki perskaičiavimo; </w:t>
      </w:r>
    </w:p>
    <w:p w14:paraId="2B232A7A" w14:textId="77777777" w:rsidR="00314A79" w:rsidRPr="00314A79" w:rsidRDefault="00314A79" w:rsidP="00314A79">
      <w:pPr>
        <w:pStyle w:val="Stilius3"/>
        <w:spacing w:before="0"/>
        <w:ind w:firstLine="349"/>
        <w:rPr>
          <w:noProof/>
          <w:sz w:val="24"/>
          <w:szCs w:val="24"/>
        </w:rPr>
      </w:pPr>
      <w:r w:rsidRPr="00314A79">
        <w:rPr>
          <w:noProof/>
          <w:position w:val="-12"/>
          <w:sz w:val="24"/>
          <w:szCs w:val="24"/>
        </w:rPr>
        <w:object w:dxaOrig="280" w:dyaOrig="360" w14:anchorId="4C4D17A2">
          <v:shape id="_x0000_i1028" type="#_x0000_t75" style="width:14.25pt;height:18pt" o:ole="">
            <v:imagedata r:id="rId12" o:title=""/>
          </v:shape>
          <o:OLEObject Type="Embed" ProgID="Equation.3" ShapeID="_x0000_i1028" DrawAspect="Content" ObjectID="_1802499830" r:id="rId13"/>
        </w:object>
      </w:r>
      <w:r w:rsidRPr="00314A79">
        <w:rPr>
          <w:noProof/>
          <w:sz w:val="24"/>
          <w:szCs w:val="24"/>
        </w:rPr>
        <w:t xml:space="preserve"> - senas PVM tarifas (procentais); </w:t>
      </w:r>
    </w:p>
    <w:p w14:paraId="7F214B6E" w14:textId="77777777" w:rsidR="00314A79" w:rsidRPr="00314A79" w:rsidRDefault="00314A79" w:rsidP="00314A79">
      <w:pPr>
        <w:pStyle w:val="Stilius3"/>
        <w:spacing w:before="0"/>
        <w:ind w:firstLine="349"/>
        <w:rPr>
          <w:iCs/>
          <w:noProof/>
          <w:sz w:val="24"/>
          <w:szCs w:val="24"/>
        </w:rPr>
      </w:pPr>
      <w:r w:rsidRPr="00314A79">
        <w:rPr>
          <w:noProof/>
          <w:position w:val="-12"/>
          <w:sz w:val="24"/>
          <w:szCs w:val="24"/>
        </w:rPr>
        <w:object w:dxaOrig="320" w:dyaOrig="360" w14:anchorId="44908D99">
          <v:shape id="_x0000_i1029" type="#_x0000_t75" style="width:15.75pt;height:18pt" o:ole="">
            <v:imagedata r:id="rId14" o:title=""/>
          </v:shape>
          <o:OLEObject Type="Embed" ProgID="Equation.3" ShapeID="_x0000_i1029" DrawAspect="Content" ObjectID="_1802499831" r:id="rId15"/>
        </w:object>
      </w:r>
      <w:r w:rsidRPr="00314A79">
        <w:rPr>
          <w:noProof/>
          <w:sz w:val="24"/>
          <w:szCs w:val="24"/>
        </w:rPr>
        <w:t xml:space="preserve"> - naujas PVM tarifas (procentais)</w:t>
      </w:r>
      <w:r w:rsidRPr="00314A79">
        <w:rPr>
          <w:iCs/>
          <w:noProof/>
          <w:sz w:val="24"/>
          <w:szCs w:val="24"/>
        </w:rPr>
        <w:t>.</w:t>
      </w:r>
    </w:p>
    <w:p w14:paraId="3B57B53F" w14:textId="77777777" w:rsidR="00314A79" w:rsidRPr="00314A79" w:rsidRDefault="00314A79" w:rsidP="00314A79">
      <w:pPr>
        <w:pStyle w:val="Sraopastraipa"/>
        <w:numPr>
          <w:ilvl w:val="0"/>
          <w:numId w:val="9"/>
        </w:numPr>
        <w:tabs>
          <w:tab w:val="left" w:pos="709"/>
          <w:tab w:val="left" w:pos="993"/>
        </w:tabs>
        <w:ind w:left="0" w:firstLine="709"/>
        <w:jc w:val="both"/>
        <w:rPr>
          <w:rFonts w:ascii="Times New Roman" w:hAnsi="Times New Roman"/>
          <w:noProof/>
          <w:szCs w:val="24"/>
          <w:lang w:val="lt-LT"/>
        </w:rPr>
      </w:pPr>
      <w:r w:rsidRPr="00314A79">
        <w:rPr>
          <w:rFonts w:ascii="Times New Roman" w:hAnsi="Times New Roman"/>
          <w:noProof/>
          <w:szCs w:val="24"/>
          <w:lang w:val="lt-LT"/>
        </w:rPr>
        <w:t>Kaina perskaičiuojama per 1 d. d. po Lietuvos Respublikos pridėtinės vertės mokesčio įstatymo pakeitimo įsigaliojimo dienos.</w:t>
      </w:r>
    </w:p>
    <w:p w14:paraId="2ED0F626" w14:textId="77777777" w:rsidR="00314A79" w:rsidRPr="00314A79" w:rsidRDefault="00314A79" w:rsidP="00314A79">
      <w:pPr>
        <w:pStyle w:val="Sraopastraipa"/>
        <w:numPr>
          <w:ilvl w:val="0"/>
          <w:numId w:val="9"/>
        </w:numPr>
        <w:tabs>
          <w:tab w:val="left" w:pos="993"/>
          <w:tab w:val="left" w:pos="1134"/>
        </w:tabs>
        <w:ind w:left="0" w:firstLine="709"/>
        <w:jc w:val="both"/>
        <w:rPr>
          <w:rFonts w:ascii="Times New Roman" w:eastAsia="Lucida Sans Unicode" w:hAnsi="Times New Roman"/>
          <w:noProof/>
          <w:color w:val="000000" w:themeColor="text1"/>
          <w:kern w:val="2"/>
          <w:szCs w:val="24"/>
          <w:lang w:val="lt-LT"/>
        </w:rPr>
      </w:pPr>
      <w:r w:rsidRPr="00314A79">
        <w:rPr>
          <w:rFonts w:ascii="Times New Roman" w:hAnsi="Times New Roman"/>
          <w:noProof/>
          <w:szCs w:val="24"/>
          <w:lang w:val="lt-LT"/>
        </w:rPr>
        <w:t>Kainų perskaičiavimai Šioje Sutartyje numatytais atvejais įforminami abiejų Šalių raštišku susitarimu.</w:t>
      </w:r>
    </w:p>
    <w:p w14:paraId="217FD57D" w14:textId="77777777" w:rsidR="00314A79" w:rsidRPr="00314A79" w:rsidRDefault="00314A79" w:rsidP="00314A79">
      <w:pPr>
        <w:pStyle w:val="Style"/>
        <w:numPr>
          <w:ilvl w:val="0"/>
          <w:numId w:val="9"/>
        </w:numPr>
        <w:tabs>
          <w:tab w:val="left" w:pos="993"/>
        </w:tabs>
        <w:ind w:left="0" w:firstLine="709"/>
        <w:jc w:val="both"/>
        <w:rPr>
          <w:noProof/>
        </w:rPr>
      </w:pPr>
      <w:r w:rsidRPr="00314A79">
        <w:rPr>
          <w:noProof/>
        </w:rPr>
        <w:t>Pasikeitus kitiems mokesčiams Sutartyje nurodyta kaina nebus perskaičiuojama. Papildomi darbai, iškilus poreikiui jas įsigyti, būtų perkamos teisės aktų nustatyta tvarka.</w:t>
      </w:r>
    </w:p>
    <w:p w14:paraId="2784EFD8" w14:textId="77777777" w:rsidR="00EC06CE" w:rsidRPr="00314A79" w:rsidRDefault="007F1EFF" w:rsidP="00A60E55">
      <w:pPr>
        <w:pStyle w:val="Style"/>
        <w:numPr>
          <w:ilvl w:val="0"/>
          <w:numId w:val="9"/>
        </w:numPr>
        <w:tabs>
          <w:tab w:val="left" w:pos="993"/>
          <w:tab w:val="left" w:pos="1276"/>
        </w:tabs>
        <w:ind w:left="0" w:right="49" w:firstLine="709"/>
        <w:jc w:val="both"/>
        <w:rPr>
          <w:noProof/>
        </w:rPr>
      </w:pPr>
      <w:r w:rsidRPr="00314A79">
        <w:rPr>
          <w:noProof/>
        </w:rPr>
        <w:t>Apmokėjimas laikomas įvykdytu, kai pinigai patenka į Rangovo sąskaitoje</w:t>
      </w:r>
      <w:r w:rsidR="008A34C3" w:rsidRPr="00314A79">
        <w:rPr>
          <w:noProof/>
        </w:rPr>
        <w:t xml:space="preserve"> </w:t>
      </w:r>
      <w:r w:rsidRPr="00314A79">
        <w:rPr>
          <w:noProof/>
        </w:rPr>
        <w:t>faktūroje nurodytą sąskaitą</w:t>
      </w:r>
      <w:r w:rsidR="00EC06CE" w:rsidRPr="00314A79">
        <w:rPr>
          <w:noProof/>
        </w:rPr>
        <w:t>.</w:t>
      </w:r>
    </w:p>
    <w:p w14:paraId="7907922D" w14:textId="063F886F" w:rsidR="0084117F" w:rsidRDefault="007F1EFF" w:rsidP="0084117F">
      <w:pPr>
        <w:pStyle w:val="Style"/>
        <w:numPr>
          <w:ilvl w:val="0"/>
          <w:numId w:val="9"/>
        </w:numPr>
        <w:tabs>
          <w:tab w:val="left" w:pos="993"/>
          <w:tab w:val="left" w:pos="1276"/>
        </w:tabs>
        <w:ind w:left="0" w:right="49" w:firstLine="709"/>
        <w:jc w:val="both"/>
      </w:pPr>
      <w:r w:rsidRPr="00314A79">
        <w:rPr>
          <w:noProof/>
        </w:rPr>
        <w:t xml:space="preserve">Rangovas </w:t>
      </w:r>
      <w:r w:rsidR="00073CBA" w:rsidRPr="00314A79">
        <w:rPr>
          <w:noProof/>
        </w:rPr>
        <w:t>atlikęs darbus pateikia Užsakovui 2 egz. atliktų darbų aktų F-2</w:t>
      </w:r>
      <w:r w:rsidRPr="00314A79">
        <w:rPr>
          <w:noProof/>
        </w:rPr>
        <w:t>, pasirašytus Rangovo.</w:t>
      </w:r>
      <w:r w:rsidR="0084117F">
        <w:t xml:space="preserve"> </w:t>
      </w:r>
      <w:r w:rsidR="0084117F" w:rsidRPr="0084117F">
        <w:t xml:space="preserve">Užsakovas, atsižvelgdamas į trūkumų pobūdį, kiekį bei sudėtingumą, </w:t>
      </w:r>
      <w:r w:rsidR="0084117F">
        <w:t xml:space="preserve">gali </w:t>
      </w:r>
      <w:r w:rsidR="0084117F" w:rsidRPr="0084117F">
        <w:t>nurod</w:t>
      </w:r>
      <w:r w:rsidR="0084117F">
        <w:t>yti</w:t>
      </w:r>
      <w:r w:rsidR="0084117F" w:rsidRPr="0084117F">
        <w:t xml:space="preserve"> Rangovui protingą terminą Darbų neatitikimams/trūkumams pašalinti, kuris skaičiuojamas nuo raštiškų pastabų pateikimo Rangovui dienos. Rangovui, per Užsakovo nurodytą protingą terminą, pašalinus Darbų trūkumus/neatitikimus Šalys pasirašo Darbų  perdavimo – priėmimo aktą</w:t>
      </w:r>
      <w:r w:rsidR="0084117F">
        <w:t>.</w:t>
      </w:r>
    </w:p>
    <w:p w14:paraId="6716E6ED" w14:textId="224337DA" w:rsidR="0084117F" w:rsidRPr="007F1EFF" w:rsidRDefault="0084117F" w:rsidP="0084117F">
      <w:pPr>
        <w:pStyle w:val="Style"/>
        <w:numPr>
          <w:ilvl w:val="0"/>
          <w:numId w:val="9"/>
        </w:numPr>
        <w:tabs>
          <w:tab w:val="left" w:pos="993"/>
          <w:tab w:val="left" w:pos="1276"/>
        </w:tabs>
        <w:ind w:left="0" w:right="49" w:firstLine="709"/>
        <w:jc w:val="both"/>
      </w:pPr>
      <w:r w:rsidRPr="00314A79">
        <w:rPr>
          <w:rStyle w:val="FontStyle13"/>
          <w:noProof/>
          <w:sz w:val="24"/>
          <w:szCs w:val="24"/>
        </w:rPr>
        <w:t xml:space="preserve">Atliktų darbų aktus </w:t>
      </w:r>
      <w:r w:rsidRPr="00314A79">
        <w:rPr>
          <w:noProof/>
        </w:rPr>
        <w:t xml:space="preserve">pasirašius Užsakovui, Rangovas pateikia Užsakovui PVM sąskaitą faktūrą. Už tinkamai atliktus darbus Rangovui </w:t>
      </w:r>
      <w:r w:rsidRPr="00314A79">
        <w:rPr>
          <w:rStyle w:val="FontStyle13"/>
          <w:noProof/>
          <w:sz w:val="24"/>
          <w:szCs w:val="24"/>
        </w:rPr>
        <w:t xml:space="preserve">apmokama </w:t>
      </w:r>
      <w:r w:rsidRPr="00314A79">
        <w:rPr>
          <w:noProof/>
        </w:rPr>
        <w:t>per 30</w:t>
      </w:r>
      <w:r>
        <w:rPr>
          <w:noProof/>
        </w:rPr>
        <w:t xml:space="preserve"> (trisdešimt)</w:t>
      </w:r>
      <w:r w:rsidRPr="00314A79">
        <w:rPr>
          <w:noProof/>
        </w:rPr>
        <w:t xml:space="preserve"> kalendorinių</w:t>
      </w:r>
      <w:r>
        <w:t xml:space="preserve"> dienų</w:t>
      </w:r>
      <w:r w:rsidRPr="007F1EFF">
        <w:t xml:space="preserve"> nuo sąskaitos</w:t>
      </w:r>
      <w:r>
        <w:t xml:space="preserve"> </w:t>
      </w:r>
      <w:r w:rsidRPr="007F1EFF">
        <w:t>faktūros gavimo dienos. PVM sąskaitos</w:t>
      </w:r>
      <w:r>
        <w:t xml:space="preserve"> </w:t>
      </w:r>
      <w:r w:rsidRPr="007F1EFF">
        <w:t xml:space="preserve">faktūros pateikiamos naudojantis </w:t>
      </w:r>
      <w:r w:rsidR="00915DA3" w:rsidRPr="00915DA3">
        <w:t>sąskaitų administravimo bendrąja informacine sistema SABIS priemonėmis</w:t>
      </w:r>
      <w:r>
        <w:t xml:space="preserve">. </w:t>
      </w:r>
    </w:p>
    <w:p w14:paraId="2B895FD1" w14:textId="77777777" w:rsidR="00EC06CE" w:rsidRDefault="00EC06CE" w:rsidP="00A60E55">
      <w:pPr>
        <w:pStyle w:val="Style"/>
        <w:ind w:right="49"/>
        <w:jc w:val="both"/>
      </w:pPr>
    </w:p>
    <w:p w14:paraId="502D9391" w14:textId="77777777" w:rsidR="00312CB3" w:rsidRDefault="00EF215B" w:rsidP="00A60E55">
      <w:pPr>
        <w:pStyle w:val="Betarp"/>
        <w:tabs>
          <w:tab w:val="left" w:pos="993"/>
        </w:tabs>
        <w:ind w:left="360"/>
        <w:jc w:val="center"/>
        <w:rPr>
          <w:b/>
        </w:rPr>
      </w:pPr>
      <w:r>
        <w:rPr>
          <w:b/>
        </w:rPr>
        <w:t xml:space="preserve">III. </w:t>
      </w:r>
      <w:r w:rsidR="00312CB3" w:rsidRPr="00312CB3">
        <w:rPr>
          <w:b/>
        </w:rPr>
        <w:t>SUTARTIES GALIOJIMAS, VYKDYMO PRADŽIA, TRUKMĖ IR TERMINAI</w:t>
      </w:r>
    </w:p>
    <w:p w14:paraId="7F82F5D1" w14:textId="77777777" w:rsidR="00EF215B" w:rsidRPr="00312CB3" w:rsidRDefault="00EF215B" w:rsidP="00A60E55">
      <w:pPr>
        <w:pStyle w:val="Betarp"/>
        <w:tabs>
          <w:tab w:val="left" w:pos="993"/>
        </w:tabs>
        <w:ind w:left="360"/>
        <w:jc w:val="center"/>
        <w:rPr>
          <w:b/>
        </w:rPr>
      </w:pPr>
    </w:p>
    <w:p w14:paraId="3B93EB0A" w14:textId="77777777" w:rsidR="00CF73C4" w:rsidRDefault="00CF73C4" w:rsidP="00CF73C4">
      <w:pPr>
        <w:pStyle w:val="Style"/>
        <w:numPr>
          <w:ilvl w:val="0"/>
          <w:numId w:val="9"/>
        </w:numPr>
        <w:ind w:left="0" w:right="49" w:firstLine="709"/>
        <w:jc w:val="both"/>
        <w:rPr>
          <w:rFonts w:eastAsia="Calibri"/>
          <w:bCs/>
          <w:lang w:eastAsia="en-US"/>
        </w:rPr>
      </w:pPr>
      <w:r w:rsidRPr="00CF73C4">
        <w:rPr>
          <w:rFonts w:eastAsia="Calibri"/>
          <w:bCs/>
          <w:lang w:eastAsia="en-US"/>
        </w:rPr>
        <w:t>Ši sutartis įsigalioja nuo tada, kai ją pasirašo abi Sutarties Šalys ir Rangovas per 5 darbo dienas nuo Sutarties pasirašymo dienos pateikia sutarties įvykdymo užtikrinimą pagal šios sutarties VII skyriaus reikalavimus, ir galioja iki visiškų sutartinių įsipareigojimų įvykdymo, arba kol Šalys sutaria ją nutraukti, arba įvykdomos visos sutarties sąlygos.</w:t>
      </w:r>
    </w:p>
    <w:p w14:paraId="607BF467" w14:textId="4821446A" w:rsidR="00CF73C4" w:rsidRPr="00F011D7" w:rsidRDefault="00CF73C4" w:rsidP="00CF73C4">
      <w:pPr>
        <w:pStyle w:val="Style"/>
        <w:numPr>
          <w:ilvl w:val="0"/>
          <w:numId w:val="9"/>
        </w:numPr>
        <w:ind w:left="0" w:right="49" w:firstLine="709"/>
        <w:jc w:val="both"/>
        <w:rPr>
          <w:rFonts w:eastAsia="Calibri"/>
          <w:b/>
          <w:lang w:eastAsia="en-US"/>
        </w:rPr>
      </w:pPr>
      <w:r w:rsidRPr="00CF73C4">
        <w:rPr>
          <w:rFonts w:eastAsia="Calibri"/>
          <w:b/>
          <w:lang w:eastAsia="en-US"/>
        </w:rPr>
        <w:lastRenderedPageBreak/>
        <w:t xml:space="preserve">Darbai turės būti atlikti per 7 mėn. nuo </w:t>
      </w:r>
      <w:r w:rsidR="008F4FE3" w:rsidRPr="008F4FE3">
        <w:rPr>
          <w:rFonts w:eastAsia="Calibri"/>
          <w:b/>
          <w:lang w:eastAsia="en-US"/>
        </w:rPr>
        <w:t>sutarti</w:t>
      </w:r>
      <w:r w:rsidR="008F4FE3">
        <w:rPr>
          <w:rFonts w:eastAsia="Calibri"/>
          <w:b/>
          <w:lang w:eastAsia="en-US"/>
        </w:rPr>
        <w:t>e</w:t>
      </w:r>
      <w:r w:rsidR="008F4FE3" w:rsidRPr="008F4FE3">
        <w:rPr>
          <w:rFonts w:eastAsia="Calibri"/>
          <w:b/>
          <w:lang w:eastAsia="en-US"/>
        </w:rPr>
        <w:t>s įsigalioj</w:t>
      </w:r>
      <w:r w:rsidR="008F4FE3">
        <w:rPr>
          <w:rFonts w:eastAsia="Calibri"/>
          <w:b/>
          <w:lang w:eastAsia="en-US"/>
        </w:rPr>
        <w:t>imo dienos.</w:t>
      </w:r>
      <w:r w:rsidR="008F4FE3" w:rsidRPr="008F4FE3">
        <w:rPr>
          <w:rFonts w:eastAsia="Calibri"/>
          <w:b/>
          <w:lang w:eastAsia="en-US"/>
        </w:rPr>
        <w:t xml:space="preserve"> </w:t>
      </w:r>
      <w:r w:rsidR="00F011D7">
        <w:rPr>
          <w:rFonts w:eastAsia="Calibri"/>
          <w:b/>
          <w:lang w:eastAsia="en-US"/>
        </w:rPr>
        <w:t>Rangovas</w:t>
      </w:r>
      <w:r w:rsidRPr="00F011D7">
        <w:rPr>
          <w:rFonts w:eastAsia="Calibri"/>
          <w:b/>
          <w:lang w:eastAsia="en-US"/>
        </w:rPr>
        <w:t xml:space="preserve"> iki Darbų atlikimo termino pabaigos privalo atlikti visus darbus.</w:t>
      </w:r>
    </w:p>
    <w:p w14:paraId="1A4881BA" w14:textId="77777777" w:rsidR="00312CB3" w:rsidRPr="007F1EFF" w:rsidRDefault="00312CB3" w:rsidP="00A60E55">
      <w:pPr>
        <w:pStyle w:val="Style"/>
        <w:ind w:right="49"/>
        <w:jc w:val="both"/>
      </w:pPr>
    </w:p>
    <w:p w14:paraId="6AA57B22" w14:textId="77777777" w:rsidR="00B00B5E" w:rsidRPr="00EF215B" w:rsidRDefault="00EF215B" w:rsidP="00A60E55">
      <w:pPr>
        <w:tabs>
          <w:tab w:val="left" w:pos="1134"/>
        </w:tabs>
        <w:spacing w:line="240" w:lineRule="auto"/>
        <w:ind w:left="360"/>
        <w:jc w:val="center"/>
        <w:rPr>
          <w:rFonts w:ascii="Times New Roman Bold" w:hAnsi="Times New Roman Bold"/>
          <w:b/>
          <w:caps/>
          <w:szCs w:val="24"/>
        </w:rPr>
      </w:pPr>
      <w:r>
        <w:rPr>
          <w:rFonts w:ascii="Times New Roman Bold" w:hAnsi="Times New Roman Bold"/>
          <w:b/>
          <w:caps/>
          <w:szCs w:val="24"/>
        </w:rPr>
        <w:t xml:space="preserve">IV. </w:t>
      </w:r>
      <w:r w:rsidR="00B00B5E" w:rsidRPr="00EF215B">
        <w:rPr>
          <w:rFonts w:ascii="Times New Roman Bold" w:hAnsi="Times New Roman Bold"/>
          <w:b/>
          <w:caps/>
          <w:szCs w:val="24"/>
        </w:rPr>
        <w:t>SubRANGOVAI ir subRANGOVŲ keitimo tvarkA</w:t>
      </w:r>
    </w:p>
    <w:p w14:paraId="021AC32C" w14:textId="77777777" w:rsidR="007E71FC" w:rsidRPr="007E71FC" w:rsidRDefault="007E71FC" w:rsidP="007E71FC">
      <w:pPr>
        <w:pStyle w:val="Sraopastraipa"/>
        <w:numPr>
          <w:ilvl w:val="0"/>
          <w:numId w:val="9"/>
        </w:numPr>
        <w:tabs>
          <w:tab w:val="left" w:pos="1134"/>
        </w:tabs>
        <w:ind w:left="1276" w:hanging="567"/>
        <w:jc w:val="both"/>
        <w:rPr>
          <w:noProof/>
          <w:szCs w:val="24"/>
          <w:lang w:val="lt-LT"/>
        </w:rPr>
      </w:pPr>
      <w:r w:rsidRPr="007E71FC">
        <w:rPr>
          <w:noProof/>
          <w:szCs w:val="24"/>
          <w:lang w:val="lt-LT"/>
        </w:rPr>
        <w:t xml:space="preserve">Sutartyje numatytų darbų įvykdymui Rangovas subrangovų nepasitelks. </w:t>
      </w:r>
    </w:p>
    <w:p w14:paraId="0E9095DE" w14:textId="552EDE80" w:rsidR="007E71FC" w:rsidRPr="007E71FC" w:rsidRDefault="007E71FC" w:rsidP="007E71FC">
      <w:pPr>
        <w:tabs>
          <w:tab w:val="left" w:pos="1134"/>
        </w:tabs>
        <w:spacing w:after="0"/>
        <w:ind w:left="709"/>
        <w:jc w:val="both"/>
        <w:rPr>
          <w:i/>
          <w:iCs/>
          <w:noProof/>
          <w:szCs w:val="24"/>
        </w:rPr>
      </w:pPr>
      <w:r w:rsidRPr="007E71FC">
        <w:rPr>
          <w:i/>
          <w:iCs/>
          <w:noProof/>
          <w:szCs w:val="24"/>
        </w:rPr>
        <w:t>arba</w:t>
      </w:r>
    </w:p>
    <w:p w14:paraId="5BD225C9" w14:textId="3F724187" w:rsidR="007E71FC" w:rsidRPr="007E71FC" w:rsidRDefault="007E71FC" w:rsidP="007E71FC">
      <w:pPr>
        <w:pStyle w:val="Sraopastraipa"/>
        <w:numPr>
          <w:ilvl w:val="0"/>
          <w:numId w:val="9"/>
        </w:numPr>
        <w:tabs>
          <w:tab w:val="left" w:pos="1134"/>
        </w:tabs>
        <w:ind w:left="284" w:firstLine="425"/>
        <w:jc w:val="both"/>
        <w:rPr>
          <w:rFonts w:ascii="Times New Roman" w:hAnsi="Times New Roman"/>
          <w:noProof/>
          <w:szCs w:val="24"/>
          <w:lang w:val="lt-LT"/>
        </w:rPr>
      </w:pPr>
      <w:r w:rsidRPr="007E71FC">
        <w:rPr>
          <w:rFonts w:ascii="Times New Roman" w:hAnsi="Times New Roman"/>
          <w:noProof/>
          <w:szCs w:val="24"/>
          <w:lang w:val="lt-LT"/>
        </w:rPr>
        <w:t xml:space="preserve">Rangovas Sutarties vykdymui pasitelkia Subrangovus: </w:t>
      </w:r>
      <w:r w:rsidRPr="007E71FC">
        <w:rPr>
          <w:rFonts w:ascii="Times New Roman" w:hAnsi="Times New Roman"/>
          <w:i/>
          <w:iCs/>
          <w:noProof/>
          <w:szCs w:val="24"/>
          <w:lang w:val="lt-LT"/>
        </w:rPr>
        <w:t>(nurodyti)</w:t>
      </w:r>
      <w:r w:rsidR="003854F5">
        <w:rPr>
          <w:rFonts w:ascii="Times New Roman" w:hAnsi="Times New Roman"/>
          <w:i/>
          <w:iCs/>
          <w:noProof/>
          <w:szCs w:val="24"/>
          <w:lang w:val="lt-LT"/>
        </w:rPr>
        <w:t>.</w:t>
      </w:r>
    </w:p>
    <w:p w14:paraId="28007C71" w14:textId="77777777" w:rsidR="007E71FC" w:rsidRPr="007E71FC" w:rsidRDefault="007E71FC" w:rsidP="007E71FC">
      <w:pPr>
        <w:pStyle w:val="Sraopastraipa"/>
        <w:numPr>
          <w:ilvl w:val="0"/>
          <w:numId w:val="9"/>
        </w:numPr>
        <w:tabs>
          <w:tab w:val="left" w:pos="1134"/>
        </w:tabs>
        <w:ind w:left="0" w:firstLine="709"/>
        <w:jc w:val="both"/>
        <w:rPr>
          <w:rFonts w:ascii="Times New Roman" w:hAnsi="Times New Roman"/>
          <w:noProof/>
          <w:szCs w:val="24"/>
          <w:lang w:val="lt-LT"/>
        </w:rPr>
      </w:pPr>
      <w:bookmarkStart w:id="1" w:name="_Hlk125465679"/>
      <w:r w:rsidRPr="007E71FC">
        <w:rPr>
          <w:rFonts w:ascii="Times New Roman" w:hAnsi="Times New Roman"/>
          <w:noProof/>
          <w:szCs w:val="24"/>
          <w:lang w:val="lt-LT"/>
        </w:rPr>
        <w:t xml:space="preserve">Subrangovų </w:t>
      </w:r>
      <w:bookmarkEnd w:id="1"/>
      <w:r w:rsidRPr="007E71FC">
        <w:rPr>
          <w:rFonts w:ascii="Times New Roman" w:hAnsi="Times New Roman"/>
          <w:noProof/>
          <w:szCs w:val="24"/>
          <w:lang w:val="lt-LT"/>
        </w:rPr>
        <w:t>pasitelkimas nekeičia Rangovo atsakomybės dėl tinkamos Sutarties įvykdymo. Rangovas prisiima atsakomybę už Subrangovų veiklą vykdant Sutartį ir atsako už Sutartinių prievolių neįvykdymą ar netinkamą vykdymą.</w:t>
      </w:r>
    </w:p>
    <w:p w14:paraId="35B2CE86" w14:textId="77777777" w:rsidR="007E71FC" w:rsidRPr="007E71FC" w:rsidRDefault="007E71FC" w:rsidP="007E71FC">
      <w:pPr>
        <w:pStyle w:val="Sraopastraipa"/>
        <w:numPr>
          <w:ilvl w:val="0"/>
          <w:numId w:val="9"/>
        </w:numPr>
        <w:tabs>
          <w:tab w:val="left" w:pos="1134"/>
        </w:tabs>
        <w:ind w:left="0" w:firstLine="709"/>
        <w:jc w:val="both"/>
        <w:rPr>
          <w:rFonts w:ascii="Times New Roman" w:hAnsi="Times New Roman"/>
          <w:noProof/>
          <w:szCs w:val="24"/>
          <w:lang w:val="lt-LT"/>
        </w:rPr>
      </w:pPr>
      <w:r w:rsidRPr="007E71FC">
        <w:rPr>
          <w:rFonts w:ascii="Times New Roman" w:hAnsi="Times New Roman"/>
          <w:noProof/>
          <w:szCs w:val="24"/>
          <w:lang w:val="lt-LT"/>
        </w:rPr>
        <w:t>Sutarties vykdymo metu Rangovas, gali inicijuoti Subrangovų, kurių techniniais ar profesiniais pajėgumais buvo remtasi teikiant pasiūlymą (vertinant atitiktį pirkimo sąlygose nustatytiems kvalifikacijos reikalavimams),  bei nurodyto Sutartyje pasikeitimą/atsisakymą, esant labai svarbioms priežastims ir tai pripažintų bei patvirtintų Užsakovas, ar jei Subrangovas nepajėgus vykdyti įsipareigojimų Rangovui dėl iškeltos restruktūrizavimo, bankroto bylos, bankroto proceso vykdymo ne teismo tvarka, inicijuotos priverstinio likvidavimo ar susitarimo su kreditoriais procedūros arba jiems vykdomų analogiškų procedūrų, pateikiant Užsakovui raštišką prašymą keisti Subrangovą arba atsisakyti jo bei keičiamo Subrangovo kvalifikaciją pagrindžiančius dokumentus arba dokumentus įrodančius, kad Rangovas turi teisę atlikti tuos Darbus.</w:t>
      </w:r>
    </w:p>
    <w:p w14:paraId="27A9AB7F" w14:textId="77777777" w:rsidR="007E71FC" w:rsidRPr="007E71FC" w:rsidRDefault="007E71FC" w:rsidP="007E71FC">
      <w:pPr>
        <w:pStyle w:val="Sraopastraipa"/>
        <w:numPr>
          <w:ilvl w:val="0"/>
          <w:numId w:val="9"/>
        </w:numPr>
        <w:tabs>
          <w:tab w:val="left" w:pos="1134"/>
        </w:tabs>
        <w:ind w:left="0" w:firstLine="709"/>
        <w:jc w:val="both"/>
        <w:rPr>
          <w:rFonts w:ascii="Times New Roman" w:hAnsi="Times New Roman"/>
          <w:noProof/>
          <w:szCs w:val="24"/>
          <w:lang w:val="lt-LT"/>
        </w:rPr>
      </w:pPr>
      <w:r w:rsidRPr="007E71FC">
        <w:rPr>
          <w:rFonts w:ascii="Times New Roman" w:hAnsi="Times New Roman"/>
          <w:noProof/>
          <w:szCs w:val="24"/>
          <w:lang w:val="lt-LT"/>
        </w:rPr>
        <w:t>Keičiamas Subrangovas privalo būti ne žemesnės kvalifikacijos, kaip Subrangovas nurodytas Sutartyje.</w:t>
      </w:r>
    </w:p>
    <w:p w14:paraId="3324DF2F" w14:textId="77777777" w:rsidR="007E71FC" w:rsidRPr="007E71FC" w:rsidRDefault="007E71FC" w:rsidP="007E71FC">
      <w:pPr>
        <w:pStyle w:val="Sraopastraipa"/>
        <w:numPr>
          <w:ilvl w:val="0"/>
          <w:numId w:val="9"/>
        </w:numPr>
        <w:tabs>
          <w:tab w:val="left" w:pos="1134"/>
        </w:tabs>
        <w:ind w:left="0" w:firstLine="709"/>
        <w:jc w:val="both"/>
        <w:rPr>
          <w:rFonts w:ascii="Times New Roman" w:hAnsi="Times New Roman"/>
          <w:noProof/>
          <w:szCs w:val="24"/>
          <w:lang w:val="lt-LT"/>
        </w:rPr>
      </w:pPr>
      <w:r w:rsidRPr="007E71FC">
        <w:rPr>
          <w:rFonts w:ascii="Times New Roman" w:hAnsi="Times New Roman"/>
          <w:noProof/>
          <w:szCs w:val="24"/>
          <w:lang w:val="lt-LT"/>
        </w:rPr>
        <w:t>Į pateiktą prašymą pakeisti/atsisakyti Subrangovų, Užsakovas, įvertinęs keičiamo Subrangovo ar Sutarties teikėjo kvalifikaciją įrodančius dokumentus, apie priimtą sprendimą Sutarties teikėjui atsako raštu ne vėliau kaip per 3 darbo dienas, pateikdamas sutikimą pakeisti Subrangovą kitu Subrangovu ar jo atsisakyti nei nurodyta Sutartyje arba išdėsto Subrangovo keitimo/atsisakymo nesutikimo motyvus.</w:t>
      </w:r>
    </w:p>
    <w:p w14:paraId="17CD8655" w14:textId="77777777" w:rsidR="008F1B11" w:rsidRPr="0021492F" w:rsidRDefault="008F1B11" w:rsidP="00A60E55">
      <w:pPr>
        <w:pStyle w:val="Sraopastraipa"/>
        <w:tabs>
          <w:tab w:val="left" w:pos="1134"/>
        </w:tabs>
        <w:ind w:left="0"/>
        <w:jc w:val="center"/>
        <w:rPr>
          <w:rFonts w:ascii="Times New Roman Bold" w:hAnsi="Times New Roman Bold"/>
          <w:b/>
          <w:caps/>
          <w:szCs w:val="24"/>
          <w:lang w:val="lt-LT"/>
        </w:rPr>
      </w:pPr>
    </w:p>
    <w:p w14:paraId="42A71836" w14:textId="003751BF" w:rsidR="00EC06CE" w:rsidRDefault="00EF215B" w:rsidP="00A60E55">
      <w:pPr>
        <w:pStyle w:val="Sraopastraipa"/>
        <w:tabs>
          <w:tab w:val="left" w:pos="1134"/>
        </w:tabs>
        <w:ind w:left="0"/>
        <w:jc w:val="center"/>
        <w:rPr>
          <w:rFonts w:ascii="Times New Roman Bold" w:hAnsi="Times New Roman Bold"/>
          <w:b/>
          <w:caps/>
          <w:szCs w:val="24"/>
        </w:rPr>
      </w:pPr>
      <w:r>
        <w:rPr>
          <w:rFonts w:ascii="Times New Roman Bold" w:hAnsi="Times New Roman Bold"/>
          <w:b/>
          <w:caps/>
          <w:szCs w:val="24"/>
        </w:rPr>
        <w:t>V.</w:t>
      </w:r>
      <w:r w:rsidR="007E71FC">
        <w:rPr>
          <w:rFonts w:ascii="Times New Roman Bold" w:hAnsi="Times New Roman Bold"/>
          <w:b/>
          <w:caps/>
          <w:szCs w:val="24"/>
        </w:rPr>
        <w:t xml:space="preserve"> </w:t>
      </w:r>
      <w:r w:rsidR="00EC06CE" w:rsidRPr="00B00B5E">
        <w:rPr>
          <w:rFonts w:ascii="Times New Roman Bold" w:hAnsi="Times New Roman Bold"/>
          <w:b/>
          <w:caps/>
          <w:szCs w:val="24"/>
        </w:rPr>
        <w:t>Užsakovo teisės ir pareigos</w:t>
      </w:r>
    </w:p>
    <w:p w14:paraId="1F58A556" w14:textId="77777777" w:rsidR="000354A0" w:rsidRPr="00B00B5E" w:rsidRDefault="000354A0" w:rsidP="00A60E55">
      <w:pPr>
        <w:pStyle w:val="Sraopastraipa"/>
        <w:tabs>
          <w:tab w:val="left" w:pos="1134"/>
        </w:tabs>
        <w:ind w:left="0"/>
        <w:jc w:val="center"/>
        <w:rPr>
          <w:rFonts w:ascii="Times New Roman Bold" w:hAnsi="Times New Roman Bold"/>
          <w:b/>
          <w:caps/>
          <w:szCs w:val="24"/>
        </w:rPr>
      </w:pPr>
    </w:p>
    <w:p w14:paraId="26CBA64A" w14:textId="77777777" w:rsidR="00EC06CE" w:rsidRPr="007F1EFF" w:rsidRDefault="00EC06CE" w:rsidP="00A60E55">
      <w:pPr>
        <w:pStyle w:val="Style"/>
        <w:numPr>
          <w:ilvl w:val="0"/>
          <w:numId w:val="9"/>
        </w:numPr>
        <w:tabs>
          <w:tab w:val="left" w:pos="1134"/>
        </w:tabs>
        <w:ind w:left="0" w:right="11" w:firstLine="709"/>
        <w:jc w:val="both"/>
      </w:pPr>
      <w:r w:rsidRPr="007F1EFF">
        <w:t>Užsakovas turi nedelsdamas suteikti Rangovui visą turimą informaciją ir (arba) dokumentus, kurie gali būti reikalingi Sutarčiai vykdyti. Užsakovui pareikalavus, Sutarties vykdymo laikotarpio pabaigoje visi dokumentai grąžinami Užsakovui.</w:t>
      </w:r>
    </w:p>
    <w:p w14:paraId="6DB73AC0" w14:textId="77777777" w:rsidR="00EC06CE" w:rsidRPr="007F1EFF" w:rsidRDefault="00EC06CE" w:rsidP="00A60E55">
      <w:pPr>
        <w:pStyle w:val="Sraopastraipa"/>
        <w:widowControl w:val="0"/>
        <w:numPr>
          <w:ilvl w:val="0"/>
          <w:numId w:val="2"/>
        </w:numPr>
        <w:tabs>
          <w:tab w:val="left" w:pos="1134"/>
        </w:tabs>
        <w:autoSpaceDE w:val="0"/>
        <w:autoSpaceDN w:val="0"/>
        <w:adjustRightInd w:val="0"/>
        <w:ind w:left="0" w:right="11" w:firstLine="709"/>
        <w:contextualSpacing w:val="0"/>
        <w:jc w:val="both"/>
        <w:rPr>
          <w:vanish/>
          <w:szCs w:val="24"/>
          <w:lang w:val="lt-LT" w:eastAsia="lt-LT"/>
        </w:rPr>
      </w:pPr>
    </w:p>
    <w:p w14:paraId="2955B7BC" w14:textId="77777777" w:rsidR="00EC06CE" w:rsidRPr="007F1EFF" w:rsidRDefault="00EC06CE" w:rsidP="00A60E55">
      <w:pPr>
        <w:pStyle w:val="Sraopastraipa"/>
        <w:widowControl w:val="0"/>
        <w:numPr>
          <w:ilvl w:val="0"/>
          <w:numId w:val="2"/>
        </w:numPr>
        <w:tabs>
          <w:tab w:val="left" w:pos="1134"/>
        </w:tabs>
        <w:autoSpaceDE w:val="0"/>
        <w:autoSpaceDN w:val="0"/>
        <w:adjustRightInd w:val="0"/>
        <w:ind w:left="0" w:right="11" w:firstLine="709"/>
        <w:contextualSpacing w:val="0"/>
        <w:jc w:val="both"/>
        <w:rPr>
          <w:vanish/>
          <w:szCs w:val="24"/>
          <w:lang w:val="lt-LT" w:eastAsia="lt-LT"/>
        </w:rPr>
      </w:pPr>
    </w:p>
    <w:p w14:paraId="587674FF" w14:textId="77777777" w:rsidR="00EC06CE" w:rsidRPr="00A60E55" w:rsidRDefault="00EC06CE" w:rsidP="00A60E55">
      <w:pPr>
        <w:pStyle w:val="Sraopastraipa"/>
        <w:widowControl w:val="0"/>
        <w:numPr>
          <w:ilvl w:val="0"/>
          <w:numId w:val="9"/>
        </w:numPr>
        <w:tabs>
          <w:tab w:val="left" w:pos="1134"/>
        </w:tabs>
        <w:autoSpaceDE w:val="0"/>
        <w:autoSpaceDN w:val="0"/>
        <w:adjustRightInd w:val="0"/>
        <w:ind w:left="0" w:right="11" w:firstLine="709"/>
        <w:jc w:val="both"/>
        <w:rPr>
          <w:lang w:val="lt-LT"/>
        </w:rPr>
      </w:pPr>
      <w:r w:rsidRPr="00A60E55">
        <w:rPr>
          <w:lang w:val="lt-LT"/>
        </w:rPr>
        <w:t>Užsakovas turi teisę duoti Rangovui nurodymus ir pateikti papildomus dokumentus ar instrukcijas, siekdamas užtikrinti greitą ir efektyvų Sutarties vykdymą.</w:t>
      </w:r>
    </w:p>
    <w:p w14:paraId="53734256" w14:textId="77777777" w:rsidR="00EC06CE" w:rsidRPr="00A60E55" w:rsidRDefault="00EC06CE" w:rsidP="00A60E55">
      <w:pPr>
        <w:pStyle w:val="Sraopastraipa"/>
        <w:numPr>
          <w:ilvl w:val="0"/>
          <w:numId w:val="9"/>
        </w:numPr>
        <w:tabs>
          <w:tab w:val="left" w:pos="1134"/>
          <w:tab w:val="left" w:pos="1296"/>
          <w:tab w:val="left" w:pos="1418"/>
        </w:tabs>
        <w:ind w:left="0" w:firstLine="709"/>
        <w:jc w:val="both"/>
        <w:rPr>
          <w:szCs w:val="24"/>
          <w:lang w:val="lt-LT"/>
        </w:rPr>
      </w:pPr>
      <w:r w:rsidRPr="00A60E55">
        <w:rPr>
          <w:szCs w:val="24"/>
          <w:lang w:val="lt-LT"/>
        </w:rPr>
        <w:t>Jei darbai atlikti tinkamai, Užsakovas turi pasirašyti darbų atlikimo aktą, o jei darbai atlikti netinkamai, turi teisę Rangovui pareikšti pastabas dėl darbų atlikimo ir reikalauti juos tinkamai atlikti.</w:t>
      </w:r>
    </w:p>
    <w:p w14:paraId="07C4C612" w14:textId="77777777" w:rsidR="00EC06CE" w:rsidRPr="00A60E55" w:rsidRDefault="00EC06CE" w:rsidP="00A60E55">
      <w:pPr>
        <w:pStyle w:val="Sraopastraipa"/>
        <w:numPr>
          <w:ilvl w:val="0"/>
          <w:numId w:val="9"/>
        </w:numPr>
        <w:tabs>
          <w:tab w:val="left" w:pos="1134"/>
          <w:tab w:val="left" w:pos="1296"/>
          <w:tab w:val="left" w:pos="1418"/>
        </w:tabs>
        <w:ind w:left="0" w:firstLine="709"/>
        <w:jc w:val="both"/>
        <w:rPr>
          <w:szCs w:val="24"/>
          <w:lang w:val="lt-LT"/>
        </w:rPr>
      </w:pPr>
      <w:r w:rsidRPr="00A60E55">
        <w:rPr>
          <w:szCs w:val="24"/>
          <w:lang w:val="lt-LT"/>
        </w:rPr>
        <w:t xml:space="preserve">Užsakovas privalo priimti atliktus darbus, išskyrus atvejus, kai darbai suteikti ne pagal šios Sutarties reikalavimus arba, kai Užsakovas turi teisę šią Sutartį nutraukti. Suteikti darbai priimami Šalims pasirašius darbų atlikimo aktą, kurį pasirašo </w:t>
      </w:r>
      <w:r w:rsidR="00073CBA" w:rsidRPr="00A60E55">
        <w:rPr>
          <w:szCs w:val="24"/>
          <w:lang w:val="lt-LT"/>
        </w:rPr>
        <w:t>Užsakovo atstovas</w:t>
      </w:r>
      <w:r w:rsidRPr="00A60E55">
        <w:rPr>
          <w:szCs w:val="24"/>
          <w:lang w:val="lt-LT"/>
        </w:rPr>
        <w:t>.</w:t>
      </w:r>
    </w:p>
    <w:p w14:paraId="22EF5870" w14:textId="77777777" w:rsidR="00EC06CE" w:rsidRDefault="00EC06CE" w:rsidP="00A60E55">
      <w:pPr>
        <w:pStyle w:val="Style"/>
        <w:numPr>
          <w:ilvl w:val="0"/>
          <w:numId w:val="9"/>
        </w:numPr>
        <w:tabs>
          <w:tab w:val="left" w:pos="1134"/>
        </w:tabs>
        <w:ind w:left="0" w:right="11" w:firstLine="709"/>
        <w:jc w:val="both"/>
      </w:pPr>
      <w:r w:rsidRPr="007F1EFF">
        <w:t xml:space="preserve">Užsakovas privalo Sutartyje nustatytomis sąlygomis laiku apmokėti Rangovui pateiktą PVM sąskaitą faktūrą. </w:t>
      </w:r>
    </w:p>
    <w:p w14:paraId="5320877E" w14:textId="77777777" w:rsidR="00BE076A" w:rsidRPr="007F1EFF" w:rsidRDefault="00BE076A" w:rsidP="00550BB2">
      <w:pPr>
        <w:pStyle w:val="Betarp"/>
      </w:pPr>
    </w:p>
    <w:p w14:paraId="21FADF91" w14:textId="77777777" w:rsidR="00EC06CE" w:rsidRPr="00550BB2" w:rsidRDefault="000354A0" w:rsidP="00550BB2">
      <w:pPr>
        <w:pStyle w:val="Betarp"/>
        <w:jc w:val="center"/>
        <w:rPr>
          <w:rFonts w:ascii="Times New Roman Bold" w:hAnsi="Times New Roman Bold"/>
          <w:b/>
          <w:caps/>
          <w:lang w:val="it-IT"/>
        </w:rPr>
      </w:pPr>
      <w:r w:rsidRPr="00550BB2">
        <w:rPr>
          <w:rFonts w:ascii="Times New Roman Bold" w:hAnsi="Times New Roman Bold"/>
          <w:b/>
          <w:caps/>
          <w:lang w:val="it-IT"/>
        </w:rPr>
        <w:t>VI.</w:t>
      </w:r>
      <w:r w:rsidR="00550BB2" w:rsidRPr="00550BB2">
        <w:rPr>
          <w:rFonts w:ascii="Times New Roman Bold" w:hAnsi="Times New Roman Bold"/>
          <w:b/>
          <w:caps/>
          <w:lang w:val="it-IT"/>
        </w:rPr>
        <w:t xml:space="preserve"> </w:t>
      </w:r>
      <w:r w:rsidR="00EC06CE" w:rsidRPr="00550BB2">
        <w:rPr>
          <w:rFonts w:ascii="Times New Roman Bold" w:hAnsi="Times New Roman Bold"/>
          <w:b/>
          <w:caps/>
          <w:lang w:val="it-IT"/>
        </w:rPr>
        <w:t>Rangovo teisės ir pareigos</w:t>
      </w:r>
    </w:p>
    <w:p w14:paraId="305F7BA5" w14:textId="77777777" w:rsidR="004666B4" w:rsidRPr="004666B4" w:rsidRDefault="004666B4" w:rsidP="00550BB2">
      <w:pPr>
        <w:pStyle w:val="Betarp"/>
        <w:rPr>
          <w:rFonts w:ascii="Times New Roman Bold" w:hAnsi="Times New Roman Bold"/>
          <w:b/>
          <w:caps/>
        </w:rPr>
      </w:pPr>
    </w:p>
    <w:p w14:paraId="5A1724BC" w14:textId="77777777" w:rsidR="00EC06CE" w:rsidRPr="007F1EFF" w:rsidRDefault="00EC06CE" w:rsidP="00A60E55">
      <w:pPr>
        <w:pStyle w:val="Sraopastraipa"/>
        <w:widowControl w:val="0"/>
        <w:numPr>
          <w:ilvl w:val="0"/>
          <w:numId w:val="3"/>
        </w:numPr>
        <w:autoSpaceDE w:val="0"/>
        <w:autoSpaceDN w:val="0"/>
        <w:adjustRightInd w:val="0"/>
        <w:ind w:right="9"/>
        <w:contextualSpacing w:val="0"/>
        <w:jc w:val="both"/>
        <w:rPr>
          <w:vanish/>
          <w:szCs w:val="24"/>
          <w:lang w:val="lt-LT" w:eastAsia="lt-LT"/>
        </w:rPr>
      </w:pPr>
    </w:p>
    <w:p w14:paraId="44E91830" w14:textId="77777777" w:rsidR="00EC06CE" w:rsidRPr="007F1EFF" w:rsidRDefault="00EC06CE" w:rsidP="00A60E55">
      <w:pPr>
        <w:pStyle w:val="Sraopastraipa"/>
        <w:widowControl w:val="0"/>
        <w:numPr>
          <w:ilvl w:val="0"/>
          <w:numId w:val="3"/>
        </w:numPr>
        <w:autoSpaceDE w:val="0"/>
        <w:autoSpaceDN w:val="0"/>
        <w:adjustRightInd w:val="0"/>
        <w:ind w:right="9"/>
        <w:contextualSpacing w:val="0"/>
        <w:jc w:val="both"/>
        <w:rPr>
          <w:vanish/>
          <w:szCs w:val="24"/>
          <w:lang w:val="lt-LT" w:eastAsia="lt-LT"/>
        </w:rPr>
      </w:pPr>
    </w:p>
    <w:p w14:paraId="3D51C5C0" w14:textId="77777777" w:rsidR="00EC06CE" w:rsidRPr="007F1EFF" w:rsidRDefault="00EC06CE" w:rsidP="00A60E55">
      <w:pPr>
        <w:pStyle w:val="Style"/>
        <w:numPr>
          <w:ilvl w:val="0"/>
          <w:numId w:val="9"/>
        </w:numPr>
        <w:tabs>
          <w:tab w:val="left" w:pos="1134"/>
          <w:tab w:val="left" w:pos="1418"/>
        </w:tabs>
        <w:ind w:left="0" w:right="9" w:firstLine="709"/>
        <w:jc w:val="both"/>
      </w:pPr>
      <w:r w:rsidRPr="007F1EFF">
        <w:t>Visus darbus Rangovas vykdo savo rizika, laikydamasis visų Lietuvos teisės aktų,</w:t>
      </w:r>
      <w:r w:rsidRPr="007F1EFF">
        <w:rPr>
          <w:spacing w:val="-3"/>
        </w:rPr>
        <w:t xml:space="preserve"> statybos techninių reglamentų ir kitų normatyvinių dokumentų</w:t>
      </w:r>
      <w:r w:rsidRPr="007F1EFF">
        <w:t xml:space="preserve">, šios Sutarties reikalavimų. </w:t>
      </w:r>
    </w:p>
    <w:p w14:paraId="051C2833" w14:textId="77777777" w:rsidR="00EC06CE" w:rsidRPr="007F1EFF" w:rsidRDefault="00EC06CE" w:rsidP="00A60E55">
      <w:pPr>
        <w:pStyle w:val="Style"/>
        <w:numPr>
          <w:ilvl w:val="0"/>
          <w:numId w:val="9"/>
        </w:numPr>
        <w:tabs>
          <w:tab w:val="left" w:pos="1134"/>
          <w:tab w:val="left" w:pos="1418"/>
        </w:tabs>
        <w:ind w:left="0" w:right="9" w:firstLine="709"/>
        <w:jc w:val="both"/>
      </w:pPr>
      <w:r w:rsidRPr="007F1EFF">
        <w:t>Visais atvejais Rangovas atsako už tai, kad, esant reikalui, visi normatyviniai statybos dokumentai, susiję su darbais, kuriuos pagal Sutarties dokumentus privalo atlikti Rangovas per Užsakovo nurodytus terminus būtų pateikti visiems to pagrįstai prašantiems asmenims ir valstybės valdžios institucijoms.</w:t>
      </w:r>
    </w:p>
    <w:p w14:paraId="243EF104" w14:textId="77777777" w:rsidR="00EC06CE" w:rsidRPr="007F1EFF" w:rsidRDefault="00EC06CE" w:rsidP="00A60E55">
      <w:pPr>
        <w:pStyle w:val="Style"/>
        <w:numPr>
          <w:ilvl w:val="0"/>
          <w:numId w:val="9"/>
        </w:numPr>
        <w:tabs>
          <w:tab w:val="left" w:pos="1134"/>
          <w:tab w:val="left" w:pos="1418"/>
        </w:tabs>
        <w:ind w:left="0" w:right="9" w:firstLine="709"/>
        <w:jc w:val="both"/>
      </w:pPr>
      <w:r w:rsidRPr="007F1EFF">
        <w:lastRenderedPageBreak/>
        <w:t xml:space="preserve">Rangovas garantuoja Užsakovui nuostolių atlyginimą, jei Rangovas, jo darbuotojai ir pakviestieji darbui asmenys, subteikėjai ir jų darbuotojai nesilaikytų minėtųjų įstatymų ir kitų teisės aktų ir dėl to būtų pateikti kokie nors reikalavimai ar pradėti procesiniai veiksmai. </w:t>
      </w:r>
    </w:p>
    <w:p w14:paraId="1DB0DAAE" w14:textId="77777777" w:rsidR="00EC06CE" w:rsidRPr="007F1EFF" w:rsidRDefault="00EC06CE" w:rsidP="00A60E55">
      <w:pPr>
        <w:pStyle w:val="Style"/>
        <w:numPr>
          <w:ilvl w:val="0"/>
          <w:numId w:val="9"/>
        </w:numPr>
        <w:tabs>
          <w:tab w:val="left" w:pos="1134"/>
          <w:tab w:val="left" w:pos="1418"/>
        </w:tabs>
        <w:ind w:left="0" w:right="4" w:firstLine="709"/>
        <w:jc w:val="both"/>
      </w:pPr>
      <w:r w:rsidRPr="007F1EFF">
        <w:t xml:space="preserve">Rangovas turi vykdyti teisėtus Užsakovo nurodymus. Jei Rangovas mano, kad Užsakovo nurodymai viršija Sutarties reikalavimus, jis apie tai praneša Užsakovui per 3 kalendorines dienas nuo tokio nurodymo gavimo dienos. </w:t>
      </w:r>
    </w:p>
    <w:p w14:paraId="24C20FD7" w14:textId="77777777" w:rsidR="00EC06CE" w:rsidRPr="007F1EFF" w:rsidRDefault="00EC06CE" w:rsidP="00A60E55">
      <w:pPr>
        <w:pStyle w:val="Style"/>
        <w:numPr>
          <w:ilvl w:val="0"/>
          <w:numId w:val="9"/>
        </w:numPr>
        <w:tabs>
          <w:tab w:val="left" w:pos="1134"/>
          <w:tab w:val="left" w:pos="1418"/>
        </w:tabs>
        <w:ind w:left="0" w:right="4" w:firstLine="709"/>
        <w:jc w:val="both"/>
      </w:pPr>
      <w:r w:rsidRPr="007F1EFF">
        <w:t xml:space="preserve">Rangovas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 </w:t>
      </w:r>
    </w:p>
    <w:p w14:paraId="43E681A6" w14:textId="77777777" w:rsidR="00EC06CE" w:rsidRPr="007F1EFF" w:rsidRDefault="00EC06CE" w:rsidP="00A60E55">
      <w:pPr>
        <w:pStyle w:val="Style"/>
        <w:numPr>
          <w:ilvl w:val="0"/>
          <w:numId w:val="9"/>
        </w:numPr>
        <w:tabs>
          <w:tab w:val="left" w:pos="1134"/>
          <w:tab w:val="left" w:pos="1418"/>
        </w:tabs>
        <w:ind w:left="0" w:right="4" w:firstLine="709"/>
        <w:jc w:val="both"/>
      </w:pPr>
      <w:r w:rsidRPr="007F1EFF">
        <w:t xml:space="preserve">Jei Rangovas veikia jungtinės veiklos (partnerystės) pagrindu, partneriai visi kartu ir  kiekvienas atskirai yra solidariai atsakingi už Sutarties nuostatų vykdymą pagal įstatymus ir kitus teisės aktus. Rangovas privalo paskirti vieną iš partnerių atstovauti santykiuose su Užsakovu. </w:t>
      </w:r>
    </w:p>
    <w:p w14:paraId="7D088F46" w14:textId="77777777" w:rsidR="00EC06CE" w:rsidRPr="007F1EFF" w:rsidRDefault="00EC06CE" w:rsidP="00A60E55">
      <w:pPr>
        <w:pStyle w:val="Style"/>
        <w:numPr>
          <w:ilvl w:val="0"/>
          <w:numId w:val="9"/>
        </w:numPr>
        <w:tabs>
          <w:tab w:val="left" w:pos="1134"/>
          <w:tab w:val="left" w:pos="1418"/>
        </w:tabs>
        <w:ind w:left="0" w:right="4" w:firstLine="709"/>
        <w:jc w:val="both"/>
      </w:pPr>
      <w:r w:rsidRPr="007F1EFF">
        <w:t>Rangovas turi savo sąskaita apsaugoti ir apginti Užsakovą, jo atstovus ir darbuotojus nuo bet kokių ieškinių, reikalavimų, nuostolių ar žalos, kylančios iš bet kokio Rangovo veiksmo ar neveikimo vykdant darbus, įskaitant ir bet kokius bet kokių teisinių nuostatų pažeidimus arba trečios šalies teisių į patentus, prekinius ženklus ir kitas intelektinės bei pramoninės nuosavybės formas.</w:t>
      </w:r>
    </w:p>
    <w:p w14:paraId="4C6D65B1" w14:textId="77777777" w:rsidR="00EC06CE" w:rsidRPr="007F1EFF" w:rsidRDefault="00EC06CE" w:rsidP="00A60E55">
      <w:pPr>
        <w:pStyle w:val="Style"/>
        <w:numPr>
          <w:ilvl w:val="0"/>
          <w:numId w:val="9"/>
        </w:numPr>
        <w:tabs>
          <w:tab w:val="left" w:pos="1134"/>
          <w:tab w:val="left" w:pos="1418"/>
        </w:tabs>
        <w:ind w:left="0" w:right="4" w:firstLine="709"/>
        <w:jc w:val="both"/>
      </w:pPr>
      <w:r w:rsidRPr="007F1EFF">
        <w:t xml:space="preserve">Kai Rangovas nevykdo ar netinkamai vykdo savo Sutartines prievoles, jis turi, Užsakovui pareikalavus, savo sąskaita ištaisyti bet kokius trūkumus, susijusius su </w:t>
      </w:r>
      <w:r w:rsidR="00FA47F3">
        <w:t>Darbų</w:t>
      </w:r>
      <w:r w:rsidRPr="007F1EFF">
        <w:t xml:space="preserve"> teikimu ar darbų vykdymu.</w:t>
      </w:r>
    </w:p>
    <w:p w14:paraId="1BE31B7C" w14:textId="77777777" w:rsidR="00EC06CE" w:rsidRPr="007F1EFF" w:rsidRDefault="00EC06CE" w:rsidP="00A60E55">
      <w:pPr>
        <w:pStyle w:val="Style"/>
        <w:numPr>
          <w:ilvl w:val="0"/>
          <w:numId w:val="9"/>
        </w:numPr>
        <w:tabs>
          <w:tab w:val="left" w:pos="1134"/>
          <w:tab w:val="left" w:pos="1418"/>
        </w:tabs>
        <w:ind w:left="0" w:right="4" w:firstLine="709"/>
        <w:jc w:val="both"/>
      </w:pPr>
      <w:r w:rsidRPr="007F1EFF">
        <w:t xml:space="preserve">Visas reikalingas priemones, konstrukcijas, statybines ir kitas medžiagas (prekes) bei įrangą, įrengimus, specialių darbų technines sistemas, Sutartyje numatytiems darbams pradėti, vykdyti bei užbaigti už Sutarties kainą tiekia (pristato) Rangovas. Visa tai Rangovas atlieka savo lėšomis, priemonėmis ir rizika. </w:t>
      </w:r>
    </w:p>
    <w:p w14:paraId="72A211E6" w14:textId="77777777" w:rsidR="00EC06CE" w:rsidRPr="00550BB2" w:rsidRDefault="00EC06CE" w:rsidP="00A60E55">
      <w:pPr>
        <w:pStyle w:val="Style"/>
        <w:numPr>
          <w:ilvl w:val="0"/>
          <w:numId w:val="9"/>
        </w:numPr>
        <w:tabs>
          <w:tab w:val="left" w:pos="1134"/>
          <w:tab w:val="left" w:pos="1418"/>
        </w:tabs>
        <w:ind w:left="0" w:right="4" w:firstLine="709"/>
        <w:jc w:val="both"/>
        <w:rPr>
          <w:b/>
          <w:bCs/>
        </w:rPr>
      </w:pPr>
      <w:r w:rsidRPr="00550BB2">
        <w:rPr>
          <w:b/>
          <w:bCs/>
        </w:rPr>
        <w:t>Rangovas įsipareigoja:</w:t>
      </w:r>
    </w:p>
    <w:p w14:paraId="4E95AB0D" w14:textId="77777777" w:rsidR="00EC06CE" w:rsidRPr="007F1EFF" w:rsidRDefault="00EC06CE" w:rsidP="00A60E55">
      <w:pPr>
        <w:pStyle w:val="Style"/>
        <w:numPr>
          <w:ilvl w:val="1"/>
          <w:numId w:val="9"/>
        </w:numPr>
        <w:tabs>
          <w:tab w:val="left" w:pos="1134"/>
          <w:tab w:val="left" w:pos="1418"/>
          <w:tab w:val="num" w:pos="2422"/>
        </w:tabs>
        <w:ind w:left="0" w:right="4" w:firstLine="709"/>
        <w:jc w:val="both"/>
      </w:pPr>
      <w:r w:rsidRPr="007F1EFF">
        <w:t xml:space="preserve"> nustatytu laiku pradėti, kokybiškai atlikti, užbaigti ir perduoti Užsakovui visus Sutartyje nurodytus darbus ir ištaisyti defektus, nustatytus iki darbų perdavimo Užsakovui ir (ar) per garantinį laikotarpį;</w:t>
      </w:r>
    </w:p>
    <w:p w14:paraId="5ECFED5C" w14:textId="77777777" w:rsidR="00EC06CE" w:rsidRPr="007F1EFF" w:rsidRDefault="00EC06CE" w:rsidP="00A60E55">
      <w:pPr>
        <w:pStyle w:val="Style"/>
        <w:numPr>
          <w:ilvl w:val="1"/>
          <w:numId w:val="9"/>
        </w:numPr>
        <w:tabs>
          <w:tab w:val="left" w:pos="1134"/>
          <w:tab w:val="left" w:pos="1418"/>
          <w:tab w:val="num" w:pos="2422"/>
        </w:tabs>
        <w:ind w:left="0" w:right="4" w:firstLine="709"/>
        <w:jc w:val="both"/>
      </w:pPr>
      <w:r w:rsidRPr="007F1EFF">
        <w:t>Rangovas įsipareigoja visus darbus atlikti savo medžiag</w:t>
      </w:r>
      <w:r w:rsidR="00073CBA">
        <w:t>omis, sertifikuotomis Lietuvoje</w:t>
      </w:r>
      <w:r w:rsidRPr="007F1EFF">
        <w:t>;</w:t>
      </w:r>
    </w:p>
    <w:p w14:paraId="69D1C1E1" w14:textId="77777777" w:rsidR="00EC06CE" w:rsidRPr="007F1EFF" w:rsidRDefault="00EC06CE" w:rsidP="00A60E55">
      <w:pPr>
        <w:pStyle w:val="Style"/>
        <w:numPr>
          <w:ilvl w:val="1"/>
          <w:numId w:val="9"/>
        </w:numPr>
        <w:tabs>
          <w:tab w:val="left" w:pos="1134"/>
          <w:tab w:val="left" w:pos="1418"/>
          <w:tab w:val="num" w:pos="2422"/>
        </w:tabs>
        <w:ind w:left="0" w:right="4" w:firstLine="709"/>
        <w:jc w:val="both"/>
      </w:pPr>
      <w:r w:rsidRPr="007F1EFF">
        <w:t>garantuoti objekte darbo saugumą, priešgaisrinę saugą, aplinkos ekologinę apsaugą, apstatymą kelio ženklais;</w:t>
      </w:r>
    </w:p>
    <w:p w14:paraId="2F07BE50" w14:textId="77777777" w:rsidR="00EC06CE" w:rsidRPr="007F1EFF" w:rsidRDefault="00EC06CE" w:rsidP="00A60E55">
      <w:pPr>
        <w:pStyle w:val="Style"/>
        <w:numPr>
          <w:ilvl w:val="1"/>
          <w:numId w:val="9"/>
        </w:numPr>
        <w:tabs>
          <w:tab w:val="left" w:pos="1134"/>
          <w:tab w:val="left" w:pos="1418"/>
          <w:tab w:val="num" w:pos="2422"/>
        </w:tabs>
        <w:ind w:left="0" w:right="4" w:firstLine="709"/>
        <w:jc w:val="both"/>
      </w:pPr>
      <w:r w:rsidRPr="007F1EFF">
        <w:rPr>
          <w:color w:val="000000"/>
        </w:rPr>
        <w:t>Užsakovui pareikalavus, Rangovas privalo pateikti naudojamų medžiagų ir gaminių pasus bei sert</w:t>
      </w:r>
      <w:r w:rsidR="00FB1E3B">
        <w:rPr>
          <w:color w:val="000000"/>
        </w:rPr>
        <w:t>ifikatus</w:t>
      </w:r>
      <w:r w:rsidRPr="007F1EFF">
        <w:rPr>
          <w:color w:val="000000"/>
        </w:rPr>
        <w:t>;</w:t>
      </w:r>
    </w:p>
    <w:p w14:paraId="571CDA47" w14:textId="77777777" w:rsidR="00EC06CE" w:rsidRPr="007F1EFF" w:rsidRDefault="00EC06CE" w:rsidP="00A60E55">
      <w:pPr>
        <w:pStyle w:val="Style"/>
        <w:numPr>
          <w:ilvl w:val="1"/>
          <w:numId w:val="9"/>
        </w:numPr>
        <w:tabs>
          <w:tab w:val="left" w:pos="1134"/>
          <w:tab w:val="left" w:pos="1418"/>
          <w:tab w:val="num" w:pos="2422"/>
        </w:tabs>
        <w:ind w:left="0" w:right="4" w:firstLine="709"/>
        <w:jc w:val="both"/>
      </w:pPr>
      <w:r w:rsidRPr="007F1EFF">
        <w:t xml:space="preserve">laiku ir tinkamai </w:t>
      </w:r>
      <w:r w:rsidR="00FB1E3B">
        <w:t>informuoti Užsakovą apie atliktus Darbus</w:t>
      </w:r>
      <w:r w:rsidRPr="007F1EFF">
        <w:t xml:space="preserve"> bei apie atliktų Darbų </w:t>
      </w:r>
      <w:r w:rsidR="00FB1E3B">
        <w:t>pridavimo</w:t>
      </w:r>
      <w:r w:rsidRPr="007F1EFF">
        <w:t xml:space="preserve"> datą, pateikti Užsakovui atliktų Darbų aktus F-2, pasirašytus Rangovo. Aktus pasirašius Užsakovui, pateikti Užsakovui PVM sąskaitą</w:t>
      </w:r>
      <w:r w:rsidR="00696282">
        <w:t xml:space="preserve"> </w:t>
      </w:r>
      <w:r w:rsidRPr="007F1EFF">
        <w:t>faktūrą;</w:t>
      </w:r>
    </w:p>
    <w:p w14:paraId="08EEC01F" w14:textId="77777777" w:rsidR="00EC06CE" w:rsidRPr="007F1EFF" w:rsidRDefault="00EC06CE" w:rsidP="00A60E55">
      <w:pPr>
        <w:pStyle w:val="Style"/>
        <w:numPr>
          <w:ilvl w:val="0"/>
          <w:numId w:val="9"/>
        </w:numPr>
        <w:tabs>
          <w:tab w:val="left" w:pos="1134"/>
          <w:tab w:val="left" w:pos="1418"/>
        </w:tabs>
        <w:ind w:left="0" w:right="4" w:firstLine="709"/>
        <w:jc w:val="both"/>
      </w:pPr>
      <w:r w:rsidRPr="007F1EFF">
        <w:t>Visi atliekami darbai, medžiagos, montuojama įranga turi atitikti Europos Sąjungos teisės aktais nustatytus saugos reikalavimus, valstybinius kokybės standartus ir normas.</w:t>
      </w:r>
    </w:p>
    <w:p w14:paraId="4A4D0F12" w14:textId="77777777" w:rsidR="00EC06CE" w:rsidRPr="007F1EFF" w:rsidRDefault="00EC06CE" w:rsidP="00A60E55">
      <w:pPr>
        <w:pStyle w:val="Style"/>
        <w:numPr>
          <w:ilvl w:val="0"/>
          <w:numId w:val="9"/>
        </w:numPr>
        <w:tabs>
          <w:tab w:val="left" w:pos="1134"/>
          <w:tab w:val="left" w:pos="1418"/>
        </w:tabs>
        <w:ind w:left="0" w:right="4" w:firstLine="709"/>
        <w:jc w:val="both"/>
      </w:pPr>
      <w:r w:rsidRPr="007F1EFF">
        <w:t>Jei Sutartyje nėra numatyti atliekamų darbų kokybės reikalavimai, jiems galioja tos pačios rūšies ar analogiškiems, ar įprastai tokios rūšies darbams taikomi kokybės reikalavimai.</w:t>
      </w:r>
    </w:p>
    <w:p w14:paraId="09480D05" w14:textId="77777777" w:rsidR="00EC06CE" w:rsidRPr="007F1EFF" w:rsidRDefault="00EC06CE" w:rsidP="00A60E55">
      <w:pPr>
        <w:pStyle w:val="Style"/>
        <w:numPr>
          <w:ilvl w:val="0"/>
          <w:numId w:val="9"/>
        </w:numPr>
        <w:tabs>
          <w:tab w:val="left" w:pos="1134"/>
          <w:tab w:val="left" w:pos="1418"/>
        </w:tabs>
        <w:ind w:left="0" w:right="4" w:firstLine="709"/>
        <w:jc w:val="both"/>
      </w:pPr>
      <w:r w:rsidRPr="007F1EFF">
        <w:t>Rangovas užtikrina, kad jis pats, jo darbuotojai ir pakviestieji darbui asmenys, subrangovai ir jų darbuotojai laikytųsi įstatymų ir normatyvinių statybos dokumentų nustatytų aplinkos apsaugos ir darbų saugumo reikalavimų.</w:t>
      </w:r>
    </w:p>
    <w:p w14:paraId="2C282660" w14:textId="77777777" w:rsidR="00EC06CE" w:rsidRPr="007F1EFF" w:rsidRDefault="00EC06CE" w:rsidP="00A60E55">
      <w:pPr>
        <w:pStyle w:val="Style"/>
        <w:numPr>
          <w:ilvl w:val="0"/>
          <w:numId w:val="9"/>
        </w:numPr>
        <w:tabs>
          <w:tab w:val="left" w:pos="1134"/>
          <w:tab w:val="left" w:pos="1418"/>
        </w:tabs>
        <w:ind w:left="0" w:right="4" w:firstLine="709"/>
        <w:jc w:val="both"/>
      </w:pPr>
      <w:r w:rsidRPr="007F1EFF">
        <w:t>Vykstant darbams Rangovas palaiko tvarkingą ir švarią darbo vietą bei užtikrina susidariusių atliekų savalaikį pašalinimą. Užbaigus darbus Rangovas darbo vietą palieka sutvarkytą ir švarią, tinkamą tolimesniam naudojimui pagal paskirtį.</w:t>
      </w:r>
    </w:p>
    <w:p w14:paraId="1B54F523" w14:textId="77777777" w:rsidR="00EC06CE" w:rsidRDefault="000C29EB" w:rsidP="00A60E55">
      <w:pPr>
        <w:pStyle w:val="Style"/>
        <w:numPr>
          <w:ilvl w:val="0"/>
          <w:numId w:val="9"/>
        </w:numPr>
        <w:tabs>
          <w:tab w:val="left" w:pos="1134"/>
          <w:tab w:val="left" w:pos="1418"/>
        </w:tabs>
        <w:ind w:left="0" w:right="4" w:firstLine="709"/>
        <w:jc w:val="both"/>
      </w:pPr>
      <w:r>
        <w:t>N</w:t>
      </w:r>
      <w:r w:rsidR="00EC06CE" w:rsidRPr="007F1EFF">
        <w:t>e vėliau kaip iki kito mėnesio 10 (dešimtos) kalendorinės dienos Užsakovui  pateikti PVM sąskaitas</w:t>
      </w:r>
      <w:r w:rsidR="00550BB2">
        <w:t xml:space="preserve"> </w:t>
      </w:r>
      <w:r w:rsidR="00EC06CE" w:rsidRPr="007F1EFF">
        <w:t>faktūras. PVM sąskaitos</w:t>
      </w:r>
      <w:r w:rsidR="00ED1323">
        <w:t xml:space="preserve"> </w:t>
      </w:r>
      <w:r w:rsidR="00EC06CE" w:rsidRPr="007F1EFF">
        <w:t>faktūros pateikiamos Lietuvos Respublikos teisės aktų nustatyta tvarka.</w:t>
      </w:r>
    </w:p>
    <w:p w14:paraId="55324D57" w14:textId="77777777" w:rsidR="00CF73C4" w:rsidRPr="007F1EFF" w:rsidRDefault="00CF73C4" w:rsidP="00CF73C4">
      <w:pPr>
        <w:pStyle w:val="Style"/>
        <w:tabs>
          <w:tab w:val="left" w:pos="1134"/>
          <w:tab w:val="left" w:pos="1418"/>
        </w:tabs>
        <w:ind w:left="709" w:right="4"/>
        <w:jc w:val="both"/>
      </w:pPr>
    </w:p>
    <w:p w14:paraId="5C005A1A" w14:textId="1F3D66F7" w:rsidR="007E71FC" w:rsidRPr="007E71FC" w:rsidRDefault="007E71FC" w:rsidP="007E71FC">
      <w:pPr>
        <w:pStyle w:val="Sraopastraipa"/>
        <w:widowControl w:val="0"/>
        <w:numPr>
          <w:ilvl w:val="0"/>
          <w:numId w:val="27"/>
        </w:numPr>
        <w:jc w:val="center"/>
        <w:rPr>
          <w:szCs w:val="24"/>
        </w:rPr>
      </w:pPr>
      <w:r w:rsidRPr="007E71FC">
        <w:rPr>
          <w:b/>
          <w:szCs w:val="24"/>
        </w:rPr>
        <w:t>SUTARTIES</w:t>
      </w:r>
      <w:r w:rsidRPr="007E71FC">
        <w:rPr>
          <w:b/>
          <w:spacing w:val="-11"/>
          <w:szCs w:val="24"/>
        </w:rPr>
        <w:t xml:space="preserve"> </w:t>
      </w:r>
      <w:r w:rsidRPr="007E71FC">
        <w:rPr>
          <w:b/>
          <w:szCs w:val="24"/>
        </w:rPr>
        <w:t>ĮVYKDYMO</w:t>
      </w:r>
      <w:r w:rsidRPr="007E71FC">
        <w:rPr>
          <w:b/>
          <w:spacing w:val="-11"/>
          <w:szCs w:val="24"/>
        </w:rPr>
        <w:t xml:space="preserve"> </w:t>
      </w:r>
      <w:r w:rsidRPr="007E71FC">
        <w:rPr>
          <w:b/>
          <w:szCs w:val="24"/>
        </w:rPr>
        <w:t>UŽTIKRINIMAS</w:t>
      </w:r>
    </w:p>
    <w:p w14:paraId="148D6FF0" w14:textId="77777777" w:rsidR="007E71FC" w:rsidRPr="005041E9" w:rsidRDefault="007E71FC" w:rsidP="007E71FC">
      <w:pPr>
        <w:pStyle w:val="Sraopastraipa"/>
        <w:widowControl w:val="0"/>
        <w:ind w:left="780"/>
        <w:rPr>
          <w:rFonts w:ascii="Times New Roman" w:hAnsi="Times New Roman"/>
          <w:szCs w:val="24"/>
        </w:rPr>
      </w:pPr>
    </w:p>
    <w:p w14:paraId="110C1186" w14:textId="3EBBCDCF" w:rsidR="007E71FC" w:rsidRPr="007E71FC" w:rsidRDefault="007E71FC" w:rsidP="007E71FC">
      <w:pPr>
        <w:pStyle w:val="Sraopastraipa"/>
        <w:widowControl w:val="0"/>
        <w:numPr>
          <w:ilvl w:val="0"/>
          <w:numId w:val="9"/>
        </w:numPr>
        <w:tabs>
          <w:tab w:val="left" w:pos="1134"/>
        </w:tabs>
        <w:ind w:left="0" w:firstLine="709"/>
        <w:jc w:val="both"/>
        <w:rPr>
          <w:rFonts w:ascii="Times New Roman" w:hAnsi="Times New Roman"/>
          <w:noProof/>
          <w:szCs w:val="24"/>
          <w:lang w:val="lt-LT"/>
        </w:rPr>
      </w:pPr>
      <w:r w:rsidRPr="007E71FC">
        <w:rPr>
          <w:noProof/>
          <w:szCs w:val="24"/>
          <w:lang w:val="lt-LT"/>
        </w:rPr>
        <w:t xml:space="preserve">Perkančioji organizacija reikalauja, kad darbų atlikimo laikotarpiui sutarties </w:t>
      </w:r>
      <w:r w:rsidRPr="007E71FC">
        <w:rPr>
          <w:rFonts w:ascii="Times New Roman" w:hAnsi="Times New Roman"/>
          <w:noProof/>
          <w:szCs w:val="24"/>
          <w:lang w:val="lt-LT"/>
        </w:rPr>
        <w:t>įvykdymas būtų užtikrinamas:</w:t>
      </w:r>
    </w:p>
    <w:p w14:paraId="1708F229" w14:textId="77777777" w:rsidR="007E71FC" w:rsidRPr="007E71FC" w:rsidRDefault="007E71FC" w:rsidP="007E71FC">
      <w:pPr>
        <w:pStyle w:val="Sraopastraipa"/>
        <w:widowControl w:val="0"/>
        <w:numPr>
          <w:ilvl w:val="1"/>
          <w:numId w:val="9"/>
        </w:numPr>
        <w:tabs>
          <w:tab w:val="left" w:pos="1134"/>
        </w:tabs>
        <w:ind w:left="0" w:firstLine="709"/>
        <w:jc w:val="both"/>
        <w:rPr>
          <w:rFonts w:ascii="Times New Roman" w:hAnsi="Times New Roman"/>
          <w:noProof/>
          <w:szCs w:val="24"/>
          <w:lang w:val="lt-LT"/>
        </w:rPr>
      </w:pPr>
      <w:r w:rsidRPr="007E71FC">
        <w:rPr>
          <w:rFonts w:ascii="Times New Roman" w:hAnsi="Times New Roman"/>
          <w:b/>
          <w:bCs/>
          <w:noProof/>
          <w:szCs w:val="24"/>
          <w:lang w:val="lt-LT"/>
        </w:rPr>
        <w:t>Užstatu</w:t>
      </w:r>
      <w:r w:rsidRPr="007E71FC">
        <w:rPr>
          <w:rFonts w:ascii="Times New Roman" w:hAnsi="Times New Roman"/>
          <w:noProof/>
          <w:szCs w:val="24"/>
          <w:lang w:val="lt-LT"/>
        </w:rPr>
        <w:t xml:space="preserve">. Jeigu Rangovas pirkimo sutarties vykdymą darbų atlikimo laikotarpiui užtikrina užstatu, jis turi per 5 (penkias) darbo dienas nuo pirkimo sutarties pasirašymo dienos pervesti 5 proc. dydžio nuo sutarties vertės (EUR su PVM) sumą į Perkančiosios organizacijos banko sąskaitą Nr. LT88 7300 0100 9344 8951, Swedbank, AB banke, banko kodas 73000. Rangovo sumokėtas sutarties įvykdymo užtikrinimas – užstatas (5 proc. dydžio nuo Rangovo pasiūlymo kainos (EUR su PVM) suma) bus grąžinamas praėjus 30 kalendorinių dienų po darbų užbaigimo akto gavimo dienos šį užstatą pateikusiam Rangovui, gavus jo rašytinį prašymą, jeigu neatsiras šių pirkimo sąlygų 55 punkte nurodytų pagrindų, kuriems esant dalyvis netenka sutarties įvykdymo užtikrinimo. </w:t>
      </w:r>
    </w:p>
    <w:p w14:paraId="4D3ED660" w14:textId="77777777" w:rsidR="007E71FC" w:rsidRPr="007E71FC" w:rsidRDefault="007E71FC" w:rsidP="007E71FC">
      <w:pPr>
        <w:pStyle w:val="Sraopastraipa"/>
        <w:numPr>
          <w:ilvl w:val="1"/>
          <w:numId w:val="9"/>
        </w:numPr>
        <w:ind w:left="0" w:firstLine="709"/>
        <w:jc w:val="both"/>
        <w:rPr>
          <w:rFonts w:ascii="Times New Roman" w:hAnsi="Times New Roman"/>
          <w:noProof/>
          <w:szCs w:val="24"/>
          <w:lang w:val="lt-LT"/>
        </w:rPr>
      </w:pPr>
      <w:r w:rsidRPr="007E71FC">
        <w:rPr>
          <w:rFonts w:ascii="Times New Roman" w:hAnsi="Times New Roman"/>
          <w:b/>
          <w:bCs/>
          <w:noProof/>
          <w:szCs w:val="24"/>
          <w:lang w:val="lt-LT"/>
        </w:rPr>
        <w:t>Draudimo bendrovės laidavimu</w:t>
      </w:r>
      <w:r w:rsidRPr="007E71FC">
        <w:rPr>
          <w:rFonts w:ascii="Times New Roman" w:hAnsi="Times New Roman"/>
          <w:noProof/>
          <w:szCs w:val="24"/>
          <w:lang w:val="lt-LT"/>
        </w:rPr>
        <w:t xml:space="preserve">. Jeigu Rangovas pirkimo sutarties vykdymą darbų atlikimo laikotarpiui užtikrina draudimo bendrovės laidavimu, jis per 5 darbo dienas nuo pirkimo sutarties pasirašymo dienos privalės perkančiajai organizacijai pateikti deramai įformintą, atitinkančią Lietuvos Respublikos teisės aktų reikalavimus, draudimo bendrovės besąlygišką ir neatšaukiamą pirkimo sutarties įvykdymo laidavimo raštą bei visus jį lydinčius dokumentus 5  (penkių) proc. dydžio nuo sutarties vertės (EUR su PVM) sumai. Laidavimo raštas įsigalioja laidavimo rašto išdavimo dieną arba jame nurodytą vėlesnę dieną ir turi galioti visą šios Sutarties 28 punkte nurodytą terminą. </w:t>
      </w:r>
    </w:p>
    <w:p w14:paraId="7EB305A6" w14:textId="77777777" w:rsidR="007E71FC" w:rsidRPr="007E71FC" w:rsidRDefault="007E71FC" w:rsidP="007E71FC">
      <w:pPr>
        <w:pStyle w:val="Sraopastraipa"/>
        <w:numPr>
          <w:ilvl w:val="1"/>
          <w:numId w:val="9"/>
        </w:numPr>
        <w:tabs>
          <w:tab w:val="left" w:pos="1134"/>
        </w:tabs>
        <w:ind w:left="0" w:firstLine="709"/>
        <w:jc w:val="both"/>
        <w:rPr>
          <w:rFonts w:ascii="Times New Roman" w:hAnsi="Times New Roman"/>
          <w:b/>
          <w:bCs/>
          <w:noProof/>
          <w:szCs w:val="24"/>
          <w:lang w:val="lt-LT"/>
        </w:rPr>
      </w:pPr>
      <w:r w:rsidRPr="007E71FC">
        <w:rPr>
          <w:rFonts w:ascii="Times New Roman" w:hAnsi="Times New Roman"/>
          <w:b/>
          <w:bCs/>
          <w:noProof/>
          <w:szCs w:val="24"/>
          <w:lang w:val="lt-LT"/>
        </w:rPr>
        <w:t>Banko, kredito unijos garantija.</w:t>
      </w:r>
      <w:r w:rsidRPr="007E71FC">
        <w:rPr>
          <w:rFonts w:ascii="Times New Roman" w:hAnsi="Times New Roman"/>
          <w:noProof/>
          <w:szCs w:val="24"/>
          <w:lang w:val="lt-LT"/>
        </w:rPr>
        <w:t xml:space="preserve"> Jeigu Rangovas pirkimo sutarties vykdymą darbų atlikimo laikotarpiui užtikrina banko arba kredito unijos garantija, jis per 5 (penkias) darbo dienas nuo pirkimo sutarties pasirašymo dienos privalės perkančiajai organizacijai pateikti deramai įformintą, atitinkančią Lietuvos Respublikos teisės aktų reikalavimus, banko arba kredito unijos besąlygišką ir neatšaukiamą pirkimo sutarties įvykdymo garantiją bei visus ją lydinčius dokumentus 5  (penkių) proc. dydžio nuo sutarties vertės (EUR su PVM) sumai. Banko ar kredito unijos garantija įsigalioja banko, kredito unijos garantijos išdavimo dieną arba jame nurodytą vėlesnę dieną ir turi galioti visą šios Sutarties 28 punkte nurodytą terminą.</w:t>
      </w:r>
    </w:p>
    <w:p w14:paraId="34ECBD46" w14:textId="77777777" w:rsidR="007E71FC" w:rsidRPr="007E71FC" w:rsidRDefault="007E71FC" w:rsidP="007E71FC">
      <w:pPr>
        <w:pStyle w:val="Sraopastraipa"/>
        <w:numPr>
          <w:ilvl w:val="0"/>
          <w:numId w:val="9"/>
        </w:numPr>
        <w:tabs>
          <w:tab w:val="left" w:pos="1134"/>
        </w:tabs>
        <w:ind w:left="0" w:firstLine="709"/>
        <w:jc w:val="both"/>
        <w:rPr>
          <w:rFonts w:ascii="Times New Roman" w:hAnsi="Times New Roman"/>
          <w:noProof/>
          <w:szCs w:val="24"/>
          <w:lang w:val="lt-LT"/>
        </w:rPr>
      </w:pPr>
      <w:r w:rsidRPr="007E71FC">
        <w:rPr>
          <w:rFonts w:ascii="Times New Roman" w:hAnsi="Times New Roman"/>
          <w:noProof/>
          <w:szCs w:val="24"/>
          <w:lang w:val="lt-LT"/>
        </w:rPr>
        <w:t>Tuo atveju, kai darbų atlikimas yra sustabdomas perkančiosios organizacijos nustatytam terminui arba rangovas vėluoja užbaigti darbus, turi būti atitinkamai pratęstas ir banko, kredito unijos garantijos  arba draudimo bendrovės laidavimo rašto galiojimo terminas, užtikrinant rangovo sutartinių įsipareigojimų vykdymą likusiam darbų atlikimo laikotarpiui.</w:t>
      </w:r>
    </w:p>
    <w:p w14:paraId="7925E597" w14:textId="77777777" w:rsidR="007E71FC" w:rsidRPr="007E71FC" w:rsidRDefault="007E71FC" w:rsidP="007E71FC">
      <w:pPr>
        <w:pStyle w:val="Sraopastraipa"/>
        <w:numPr>
          <w:ilvl w:val="0"/>
          <w:numId w:val="9"/>
        </w:numPr>
        <w:tabs>
          <w:tab w:val="left" w:pos="1134"/>
        </w:tabs>
        <w:ind w:left="0" w:firstLine="709"/>
        <w:jc w:val="both"/>
        <w:rPr>
          <w:rFonts w:ascii="Times New Roman" w:hAnsi="Times New Roman"/>
          <w:noProof/>
          <w:szCs w:val="24"/>
          <w:lang w:val="lt-LT"/>
        </w:rPr>
      </w:pPr>
      <w:r w:rsidRPr="007E71FC">
        <w:rPr>
          <w:rFonts w:ascii="Times New Roman" w:hAnsi="Times New Roman"/>
          <w:noProof/>
          <w:szCs w:val="24"/>
          <w:lang w:val="lt-LT"/>
        </w:rPr>
        <w:t>Sutarties</w:t>
      </w:r>
      <w:r w:rsidRPr="007E71FC">
        <w:rPr>
          <w:rFonts w:ascii="Times New Roman" w:hAnsi="Times New Roman"/>
          <w:noProof/>
          <w:spacing w:val="14"/>
          <w:szCs w:val="24"/>
          <w:lang w:val="lt-LT"/>
        </w:rPr>
        <w:t xml:space="preserve"> </w:t>
      </w:r>
      <w:r w:rsidRPr="007E71FC">
        <w:rPr>
          <w:rFonts w:ascii="Times New Roman" w:hAnsi="Times New Roman"/>
          <w:noProof/>
          <w:szCs w:val="24"/>
          <w:lang w:val="lt-LT"/>
        </w:rPr>
        <w:t>įvykdymo</w:t>
      </w:r>
      <w:r w:rsidRPr="007E71FC">
        <w:rPr>
          <w:rFonts w:ascii="Times New Roman" w:hAnsi="Times New Roman"/>
          <w:noProof/>
          <w:spacing w:val="13"/>
          <w:szCs w:val="24"/>
          <w:lang w:val="lt-LT"/>
        </w:rPr>
        <w:t xml:space="preserve"> </w:t>
      </w:r>
      <w:r w:rsidRPr="007E71FC">
        <w:rPr>
          <w:rFonts w:ascii="Times New Roman" w:hAnsi="Times New Roman"/>
          <w:noProof/>
          <w:szCs w:val="24"/>
          <w:lang w:val="lt-LT"/>
        </w:rPr>
        <w:t>užtikrinimo</w:t>
      </w:r>
      <w:r w:rsidRPr="007E71FC">
        <w:rPr>
          <w:rFonts w:ascii="Times New Roman" w:hAnsi="Times New Roman"/>
          <w:noProof/>
          <w:spacing w:val="14"/>
          <w:szCs w:val="24"/>
          <w:lang w:val="lt-LT"/>
        </w:rPr>
        <w:t xml:space="preserve"> </w:t>
      </w:r>
      <w:r w:rsidRPr="007E71FC">
        <w:rPr>
          <w:rFonts w:ascii="Times New Roman" w:hAnsi="Times New Roman"/>
          <w:noProof/>
          <w:szCs w:val="24"/>
          <w:lang w:val="lt-LT"/>
        </w:rPr>
        <w:t>dalykas:</w:t>
      </w:r>
      <w:r w:rsidRPr="007E71FC">
        <w:rPr>
          <w:rFonts w:ascii="Times New Roman" w:hAnsi="Times New Roman"/>
          <w:noProof/>
          <w:spacing w:val="13"/>
          <w:szCs w:val="24"/>
          <w:lang w:val="lt-LT"/>
        </w:rPr>
        <w:t xml:space="preserve"> </w:t>
      </w:r>
      <w:r w:rsidRPr="007E71FC">
        <w:rPr>
          <w:rFonts w:ascii="Times New Roman" w:hAnsi="Times New Roman"/>
          <w:noProof/>
          <w:szCs w:val="24"/>
          <w:lang w:val="lt-LT"/>
        </w:rPr>
        <w:t>bet</w:t>
      </w:r>
      <w:r w:rsidRPr="007E71FC">
        <w:rPr>
          <w:rFonts w:ascii="Times New Roman" w:hAnsi="Times New Roman"/>
          <w:noProof/>
          <w:spacing w:val="14"/>
          <w:szCs w:val="24"/>
          <w:lang w:val="lt-LT"/>
        </w:rPr>
        <w:t xml:space="preserve"> </w:t>
      </w:r>
      <w:r w:rsidRPr="007E71FC">
        <w:rPr>
          <w:rFonts w:ascii="Times New Roman" w:hAnsi="Times New Roman"/>
          <w:noProof/>
          <w:szCs w:val="24"/>
          <w:lang w:val="lt-LT"/>
        </w:rPr>
        <w:t>koks</w:t>
      </w:r>
      <w:r w:rsidRPr="007E71FC">
        <w:rPr>
          <w:rFonts w:ascii="Times New Roman" w:hAnsi="Times New Roman"/>
          <w:noProof/>
          <w:spacing w:val="13"/>
          <w:szCs w:val="24"/>
          <w:lang w:val="lt-LT"/>
        </w:rPr>
        <w:t xml:space="preserve"> </w:t>
      </w:r>
      <w:r w:rsidRPr="007E71FC">
        <w:rPr>
          <w:rFonts w:ascii="Times New Roman" w:hAnsi="Times New Roman"/>
          <w:noProof/>
          <w:szCs w:val="24"/>
          <w:lang w:val="lt-LT"/>
        </w:rPr>
        <w:t>Rangovo</w:t>
      </w:r>
      <w:r w:rsidRPr="007E71FC">
        <w:rPr>
          <w:rFonts w:ascii="Times New Roman" w:hAnsi="Times New Roman"/>
          <w:noProof/>
          <w:spacing w:val="13"/>
          <w:szCs w:val="24"/>
          <w:lang w:val="lt-LT"/>
        </w:rPr>
        <w:t xml:space="preserve"> </w:t>
      </w:r>
      <w:r w:rsidRPr="007E71FC">
        <w:rPr>
          <w:rFonts w:ascii="Times New Roman" w:hAnsi="Times New Roman"/>
          <w:noProof/>
          <w:szCs w:val="24"/>
          <w:lang w:val="lt-LT"/>
        </w:rPr>
        <w:t>prievolių</w:t>
      </w:r>
      <w:r w:rsidRPr="007E71FC">
        <w:rPr>
          <w:rFonts w:ascii="Times New Roman" w:hAnsi="Times New Roman"/>
          <w:noProof/>
          <w:spacing w:val="13"/>
          <w:szCs w:val="24"/>
          <w:lang w:val="lt-LT"/>
        </w:rPr>
        <w:t xml:space="preserve"> </w:t>
      </w:r>
      <w:r w:rsidRPr="007E71FC">
        <w:rPr>
          <w:rFonts w:ascii="Times New Roman" w:hAnsi="Times New Roman"/>
          <w:noProof/>
          <w:szCs w:val="24"/>
          <w:lang w:val="lt-LT"/>
        </w:rPr>
        <w:t>pagal</w:t>
      </w:r>
      <w:r w:rsidRPr="007E71FC">
        <w:rPr>
          <w:rFonts w:ascii="Times New Roman" w:hAnsi="Times New Roman"/>
          <w:noProof/>
          <w:spacing w:val="14"/>
          <w:szCs w:val="24"/>
          <w:lang w:val="lt-LT"/>
        </w:rPr>
        <w:t xml:space="preserve"> </w:t>
      </w:r>
      <w:r w:rsidRPr="007E71FC">
        <w:rPr>
          <w:rFonts w:ascii="Times New Roman" w:hAnsi="Times New Roman"/>
          <w:noProof/>
          <w:szCs w:val="24"/>
          <w:lang w:val="lt-LT"/>
        </w:rPr>
        <w:t>sutartį</w:t>
      </w:r>
      <w:r w:rsidRPr="007E71FC">
        <w:rPr>
          <w:rFonts w:ascii="Times New Roman" w:hAnsi="Times New Roman"/>
          <w:noProof/>
          <w:w w:val="99"/>
          <w:szCs w:val="24"/>
          <w:lang w:val="lt-LT"/>
        </w:rPr>
        <w:t xml:space="preserve"> </w:t>
      </w:r>
      <w:r w:rsidRPr="007E71FC">
        <w:rPr>
          <w:rFonts w:ascii="Times New Roman" w:hAnsi="Times New Roman"/>
          <w:noProof/>
          <w:szCs w:val="24"/>
          <w:lang w:val="lt-LT"/>
        </w:rPr>
        <w:t>ir</w:t>
      </w:r>
      <w:r w:rsidRPr="007E71FC">
        <w:rPr>
          <w:rFonts w:ascii="Times New Roman" w:hAnsi="Times New Roman"/>
          <w:noProof/>
          <w:spacing w:val="-7"/>
          <w:szCs w:val="24"/>
          <w:lang w:val="lt-LT"/>
        </w:rPr>
        <w:t xml:space="preserve"> </w:t>
      </w:r>
      <w:r w:rsidRPr="007E71FC">
        <w:rPr>
          <w:rFonts w:ascii="Times New Roman" w:hAnsi="Times New Roman"/>
          <w:noProof/>
          <w:szCs w:val="24"/>
          <w:lang w:val="lt-LT"/>
        </w:rPr>
        <w:t>jos</w:t>
      </w:r>
      <w:r w:rsidRPr="007E71FC">
        <w:rPr>
          <w:rFonts w:ascii="Times New Roman" w:hAnsi="Times New Roman"/>
          <w:noProof/>
          <w:spacing w:val="-6"/>
          <w:szCs w:val="24"/>
          <w:lang w:val="lt-LT"/>
        </w:rPr>
        <w:t xml:space="preserve"> </w:t>
      </w:r>
      <w:r w:rsidRPr="007E71FC">
        <w:rPr>
          <w:rFonts w:ascii="Times New Roman" w:hAnsi="Times New Roman"/>
          <w:noProof/>
          <w:szCs w:val="24"/>
          <w:lang w:val="lt-LT"/>
        </w:rPr>
        <w:t>priedus</w:t>
      </w:r>
      <w:r w:rsidRPr="007E71FC">
        <w:rPr>
          <w:rFonts w:ascii="Times New Roman" w:hAnsi="Times New Roman"/>
          <w:noProof/>
          <w:spacing w:val="-6"/>
          <w:szCs w:val="24"/>
          <w:lang w:val="lt-LT"/>
        </w:rPr>
        <w:t xml:space="preserve"> </w:t>
      </w:r>
      <w:r w:rsidRPr="007E71FC">
        <w:rPr>
          <w:rFonts w:ascii="Times New Roman" w:hAnsi="Times New Roman"/>
          <w:noProof/>
          <w:szCs w:val="24"/>
          <w:lang w:val="lt-LT"/>
        </w:rPr>
        <w:t>pažeidimas,</w:t>
      </w:r>
      <w:r w:rsidRPr="007E71FC">
        <w:rPr>
          <w:rFonts w:ascii="Times New Roman" w:hAnsi="Times New Roman"/>
          <w:noProof/>
          <w:spacing w:val="-6"/>
          <w:szCs w:val="24"/>
          <w:lang w:val="lt-LT"/>
        </w:rPr>
        <w:t xml:space="preserve"> </w:t>
      </w:r>
      <w:r w:rsidRPr="007E71FC">
        <w:rPr>
          <w:rFonts w:ascii="Times New Roman" w:hAnsi="Times New Roman"/>
          <w:noProof/>
          <w:szCs w:val="24"/>
          <w:lang w:val="lt-LT"/>
        </w:rPr>
        <w:t>dalinis</w:t>
      </w:r>
      <w:r w:rsidRPr="007E71FC">
        <w:rPr>
          <w:rFonts w:ascii="Times New Roman" w:hAnsi="Times New Roman"/>
          <w:noProof/>
          <w:spacing w:val="-6"/>
          <w:szCs w:val="24"/>
          <w:lang w:val="lt-LT"/>
        </w:rPr>
        <w:t xml:space="preserve"> </w:t>
      </w:r>
      <w:r w:rsidRPr="007E71FC">
        <w:rPr>
          <w:rFonts w:ascii="Times New Roman" w:hAnsi="Times New Roman"/>
          <w:noProof/>
          <w:szCs w:val="24"/>
          <w:lang w:val="lt-LT"/>
        </w:rPr>
        <w:t>ar</w:t>
      </w:r>
      <w:r w:rsidRPr="007E71FC">
        <w:rPr>
          <w:rFonts w:ascii="Times New Roman" w:hAnsi="Times New Roman"/>
          <w:noProof/>
          <w:spacing w:val="-7"/>
          <w:szCs w:val="24"/>
          <w:lang w:val="lt-LT"/>
        </w:rPr>
        <w:t xml:space="preserve"> </w:t>
      </w:r>
      <w:r w:rsidRPr="007E71FC">
        <w:rPr>
          <w:rFonts w:ascii="Times New Roman" w:hAnsi="Times New Roman"/>
          <w:noProof/>
          <w:szCs w:val="24"/>
          <w:lang w:val="lt-LT"/>
        </w:rPr>
        <w:t>visiškas</w:t>
      </w:r>
      <w:r w:rsidRPr="007E71FC">
        <w:rPr>
          <w:rFonts w:ascii="Times New Roman" w:hAnsi="Times New Roman"/>
          <w:noProof/>
          <w:spacing w:val="-6"/>
          <w:szCs w:val="24"/>
          <w:lang w:val="lt-LT"/>
        </w:rPr>
        <w:t xml:space="preserve"> </w:t>
      </w:r>
      <w:r w:rsidRPr="007E71FC">
        <w:rPr>
          <w:rFonts w:ascii="Times New Roman" w:hAnsi="Times New Roman"/>
          <w:noProof/>
          <w:szCs w:val="24"/>
          <w:lang w:val="lt-LT"/>
        </w:rPr>
        <w:t>jų</w:t>
      </w:r>
      <w:r w:rsidRPr="007E71FC">
        <w:rPr>
          <w:rFonts w:ascii="Times New Roman" w:hAnsi="Times New Roman"/>
          <w:noProof/>
          <w:spacing w:val="-6"/>
          <w:szCs w:val="24"/>
          <w:lang w:val="lt-LT"/>
        </w:rPr>
        <w:t xml:space="preserve"> </w:t>
      </w:r>
      <w:r w:rsidRPr="007E71FC">
        <w:rPr>
          <w:rFonts w:ascii="Times New Roman" w:hAnsi="Times New Roman"/>
          <w:noProof/>
          <w:szCs w:val="24"/>
          <w:lang w:val="lt-LT"/>
        </w:rPr>
        <w:t>nevykdymas</w:t>
      </w:r>
      <w:r w:rsidRPr="007E71FC">
        <w:rPr>
          <w:rFonts w:ascii="Times New Roman" w:hAnsi="Times New Roman"/>
          <w:noProof/>
          <w:spacing w:val="-6"/>
          <w:szCs w:val="24"/>
          <w:lang w:val="lt-LT"/>
        </w:rPr>
        <w:t xml:space="preserve"> </w:t>
      </w:r>
      <w:r w:rsidRPr="007E71FC">
        <w:rPr>
          <w:rFonts w:ascii="Times New Roman" w:hAnsi="Times New Roman"/>
          <w:noProof/>
          <w:szCs w:val="24"/>
          <w:lang w:val="lt-LT"/>
        </w:rPr>
        <w:t>ar</w:t>
      </w:r>
      <w:r w:rsidRPr="007E71FC">
        <w:rPr>
          <w:rFonts w:ascii="Times New Roman" w:hAnsi="Times New Roman"/>
          <w:noProof/>
          <w:spacing w:val="-6"/>
          <w:szCs w:val="24"/>
          <w:lang w:val="lt-LT"/>
        </w:rPr>
        <w:t xml:space="preserve"> </w:t>
      </w:r>
      <w:r w:rsidRPr="007E71FC">
        <w:rPr>
          <w:rFonts w:ascii="Times New Roman" w:hAnsi="Times New Roman"/>
          <w:noProof/>
          <w:szCs w:val="24"/>
          <w:lang w:val="lt-LT"/>
        </w:rPr>
        <w:t>netinkamas</w:t>
      </w:r>
      <w:r w:rsidRPr="007E71FC">
        <w:rPr>
          <w:rFonts w:ascii="Times New Roman" w:hAnsi="Times New Roman"/>
          <w:noProof/>
          <w:spacing w:val="-7"/>
          <w:szCs w:val="24"/>
          <w:lang w:val="lt-LT"/>
        </w:rPr>
        <w:t xml:space="preserve"> </w:t>
      </w:r>
      <w:r w:rsidRPr="007E71FC">
        <w:rPr>
          <w:rFonts w:ascii="Times New Roman" w:hAnsi="Times New Roman"/>
          <w:noProof/>
          <w:spacing w:val="1"/>
          <w:szCs w:val="24"/>
          <w:lang w:val="lt-LT"/>
        </w:rPr>
        <w:t>jų</w:t>
      </w:r>
      <w:r w:rsidRPr="007E71FC">
        <w:rPr>
          <w:rFonts w:ascii="Times New Roman" w:hAnsi="Times New Roman"/>
          <w:noProof/>
          <w:spacing w:val="-6"/>
          <w:szCs w:val="24"/>
          <w:lang w:val="lt-LT"/>
        </w:rPr>
        <w:t xml:space="preserve"> </w:t>
      </w:r>
      <w:r w:rsidRPr="007E71FC">
        <w:rPr>
          <w:rFonts w:ascii="Times New Roman" w:hAnsi="Times New Roman"/>
          <w:noProof/>
          <w:szCs w:val="24"/>
          <w:lang w:val="lt-LT"/>
        </w:rPr>
        <w:t>vykdymas.</w:t>
      </w:r>
    </w:p>
    <w:p w14:paraId="3DE5D6C7" w14:textId="77777777" w:rsidR="007E71FC" w:rsidRPr="007E71FC" w:rsidRDefault="007E71FC" w:rsidP="007E71FC">
      <w:pPr>
        <w:pStyle w:val="Sraopastraipa"/>
        <w:numPr>
          <w:ilvl w:val="0"/>
          <w:numId w:val="9"/>
        </w:numPr>
        <w:tabs>
          <w:tab w:val="left" w:pos="1134"/>
        </w:tabs>
        <w:ind w:left="0" w:firstLine="709"/>
        <w:jc w:val="both"/>
        <w:rPr>
          <w:rFonts w:ascii="Times New Roman" w:hAnsi="Times New Roman"/>
          <w:noProof/>
          <w:szCs w:val="24"/>
          <w:lang w:val="lt-LT"/>
        </w:rPr>
      </w:pPr>
      <w:r w:rsidRPr="007E71FC">
        <w:rPr>
          <w:rFonts w:ascii="Times New Roman" w:hAnsi="Times New Roman"/>
          <w:noProof/>
          <w:szCs w:val="24"/>
          <w:lang w:val="lt-LT"/>
        </w:rPr>
        <w:t>Garantijos sumos išmokėjimo sąlygos ir tvarka: per 5 darbo dienas nuo pirmo raštiško perkančiosios organizacijos pranešimo garantui apie rangovo pirkimo sutartyje nustatytų prievolių pažeidimą, dalinį ar visišką jų nevykdymą arba netinkamą vykdymą. Garantas neturi teisės reikalauti, kad perkančioji organizacija pagrįstų savo reikalavimą. Perkančioji organizacija pranešime garantui nurodys, kad garantijos suma jai priklauso dėl to, kad rangovas dalinai ar visiškai neįvykdė pirkimo sutarties sąlygų ar kitaip pažeidė pirkimo sutartį.</w:t>
      </w:r>
    </w:p>
    <w:p w14:paraId="356D7320" w14:textId="77777777" w:rsidR="007E71FC" w:rsidRPr="007E71FC" w:rsidRDefault="007E71FC" w:rsidP="007E71FC">
      <w:pPr>
        <w:pStyle w:val="Pagrindinistekstas"/>
        <w:numPr>
          <w:ilvl w:val="0"/>
          <w:numId w:val="9"/>
        </w:numPr>
        <w:tabs>
          <w:tab w:val="left" w:pos="1134"/>
          <w:tab w:val="left" w:pos="1276"/>
        </w:tabs>
        <w:spacing w:after="0" w:line="240" w:lineRule="auto"/>
        <w:ind w:left="0" w:firstLine="709"/>
        <w:jc w:val="both"/>
        <w:rPr>
          <w:noProof/>
          <w:sz w:val="24"/>
          <w:szCs w:val="24"/>
        </w:rPr>
      </w:pPr>
      <w:r w:rsidRPr="007E71FC">
        <w:rPr>
          <w:noProof/>
          <w:sz w:val="24"/>
          <w:szCs w:val="24"/>
        </w:rPr>
        <w:t>Jei perkančioji organizacija pasinaudoja pirkimo sutarties įvykdymo užtikrinimu:</w:t>
      </w:r>
    </w:p>
    <w:p w14:paraId="42E65C81" w14:textId="77777777" w:rsidR="007E71FC" w:rsidRPr="007E71FC" w:rsidRDefault="007E71FC" w:rsidP="007E71FC">
      <w:pPr>
        <w:pStyle w:val="Pagrindinistekstas"/>
        <w:numPr>
          <w:ilvl w:val="1"/>
          <w:numId w:val="9"/>
        </w:numPr>
        <w:tabs>
          <w:tab w:val="left" w:pos="1134"/>
          <w:tab w:val="left" w:pos="1276"/>
        </w:tabs>
        <w:spacing w:after="0" w:line="240" w:lineRule="auto"/>
        <w:ind w:left="0" w:firstLine="709"/>
        <w:jc w:val="both"/>
        <w:rPr>
          <w:noProof/>
          <w:sz w:val="24"/>
          <w:szCs w:val="24"/>
        </w:rPr>
      </w:pPr>
      <w:r w:rsidRPr="007E71FC">
        <w:rPr>
          <w:noProof/>
          <w:sz w:val="24"/>
          <w:szCs w:val="24"/>
        </w:rPr>
        <w:t>užstatu, dalyvis, siekdamas toliau vykdyti pirkimo sutarties įsipareigojimus, privalo per 5 (penkias) darbo dienas nuo pranešimo apie pasinaudojimą užstatu gavimo dienos pervesti į</w:t>
      </w:r>
      <w:r w:rsidRPr="007E71FC">
        <w:rPr>
          <w:rFonts w:eastAsia="Times New Roman"/>
          <w:noProof/>
          <w:sz w:val="24"/>
          <w:szCs w:val="24"/>
        </w:rPr>
        <w:t xml:space="preserve"> Perkančiosios organizacijos banko sąskaitą Nr. LT88 7300 0100 9344 8951, „Swedbank“, AB banke, banko kodas 73000, </w:t>
      </w:r>
      <w:r w:rsidRPr="007E71FC">
        <w:rPr>
          <w:noProof/>
          <w:sz w:val="24"/>
          <w:szCs w:val="24"/>
        </w:rPr>
        <w:t>5 proc. dydžio nuo sutarties vertės (EUR su PVM) sumai. Vėlesni pirkimo sutarties ar kitų su ja susijusių dokumentų pakeitimai ar papildymai neturės įtakos dalyvio įsipareigojimų pagal pirkimo sutarties sąlygų įvykdymo užstatu vykdymui ar apimčiai ir neatleis dalyvio nuo pilnutinio įsipareigojimų pagal pirkimo sutarties sąlygų įvykdymo užstatu vykdymo;</w:t>
      </w:r>
    </w:p>
    <w:p w14:paraId="1A779E74" w14:textId="77777777" w:rsidR="007E71FC" w:rsidRPr="007E71FC" w:rsidRDefault="007E71FC" w:rsidP="007E71FC">
      <w:pPr>
        <w:pStyle w:val="Pagrindinistekstas"/>
        <w:numPr>
          <w:ilvl w:val="1"/>
          <w:numId w:val="9"/>
        </w:numPr>
        <w:tabs>
          <w:tab w:val="left" w:pos="1134"/>
          <w:tab w:val="left" w:pos="1276"/>
        </w:tabs>
        <w:spacing w:after="0" w:line="240" w:lineRule="auto"/>
        <w:ind w:left="0" w:firstLine="709"/>
        <w:jc w:val="both"/>
        <w:rPr>
          <w:sz w:val="24"/>
          <w:szCs w:val="24"/>
        </w:rPr>
      </w:pPr>
      <w:r w:rsidRPr="007E71FC">
        <w:rPr>
          <w:noProof/>
          <w:sz w:val="24"/>
          <w:szCs w:val="24"/>
        </w:rPr>
        <w:t>banko arba kredito unijos garantija, arba draudimo</w:t>
      </w:r>
      <w:r w:rsidRPr="007E71FC">
        <w:rPr>
          <w:sz w:val="24"/>
          <w:szCs w:val="24"/>
        </w:rPr>
        <w:t xml:space="preserve"> bendrovės laidavimo raštu, Rangovas, siekdamas toliau vykdyti pirkimo sutarties įsipareigojimus, privalo per 5 darbo dienas nuo pranešimo apie pasinaudojimą banko arba kredito unijos garantija, arba draudimo bendrovės laidavimo raštu, pateikti perkančiajai organizacijai naują pirkimo sutarties įvykdymo garantiją 5 proc. dydžio nuo sutarties vertės (EUR be PVM) sumai. Vėlesni pirkimo sutarties ar kitų su ja </w:t>
      </w:r>
      <w:r w:rsidRPr="007E71FC">
        <w:rPr>
          <w:sz w:val="24"/>
          <w:szCs w:val="24"/>
        </w:rPr>
        <w:lastRenderedPageBreak/>
        <w:t>susijusių dokumentų pakeitimai,  ar papildymai, neturės įtakos garanto įsipareigojimų, pagal pirkimo sutarties įvykdymo garantiją, vykdymui ar apimčiai ir neatleis rangovo nuo pilnutinio įsipareigojimų pagal pirkimo sutarties įvykdymo garantiją vykdymo</w:t>
      </w:r>
      <w:r w:rsidRPr="007E71FC">
        <w:rPr>
          <w:i/>
          <w:sz w:val="24"/>
          <w:szCs w:val="24"/>
        </w:rPr>
        <w:t>.</w:t>
      </w:r>
    </w:p>
    <w:p w14:paraId="7A067698" w14:textId="77777777" w:rsidR="007E71FC" w:rsidRPr="007E71FC" w:rsidRDefault="007E71FC" w:rsidP="007E71FC">
      <w:pPr>
        <w:pStyle w:val="Pagrindinistekstas"/>
        <w:numPr>
          <w:ilvl w:val="0"/>
          <w:numId w:val="9"/>
        </w:numPr>
        <w:tabs>
          <w:tab w:val="left" w:pos="1134"/>
          <w:tab w:val="left" w:pos="1276"/>
        </w:tabs>
        <w:spacing w:after="0" w:line="240" w:lineRule="auto"/>
        <w:ind w:left="0" w:firstLine="709"/>
        <w:jc w:val="both"/>
        <w:rPr>
          <w:sz w:val="24"/>
          <w:szCs w:val="24"/>
        </w:rPr>
      </w:pPr>
      <w:r w:rsidRPr="007E71FC">
        <w:rPr>
          <w:rFonts w:eastAsia="Times New Roman"/>
          <w:sz w:val="24"/>
          <w:szCs w:val="24"/>
        </w:rPr>
        <w:t>Elektroniniu būdu teikiamas dokumentas turi būti pasirašytas pasiūlymo galiojimo užtikrinimą išdavusio banko, kredito unijos ar draudimo bendrovės saugiu elektroniniu parašu, atitinkančiu Lietuvos Respublikos elektroninio parašo įstatymo nustatytus reikalavimus. Pasiūlymo galiojimo užtikrinimo banko, kredito unijos ar draudimo bendrovės saugų elektroninį parašą Perkančioji organizacija turi galėti nekliudomai patikrinti.</w:t>
      </w:r>
    </w:p>
    <w:p w14:paraId="254D0566" w14:textId="77777777" w:rsidR="00EC06CE" w:rsidRPr="007F1EFF" w:rsidRDefault="00EC06CE" w:rsidP="00A60E55">
      <w:pPr>
        <w:pStyle w:val="Style"/>
        <w:ind w:left="3561"/>
        <w:jc w:val="both"/>
        <w:rPr>
          <w:b/>
          <w:bCs/>
        </w:rPr>
      </w:pPr>
    </w:p>
    <w:p w14:paraId="16D4F10D" w14:textId="71B2E8F0" w:rsidR="004666B4" w:rsidRDefault="00EC06CE" w:rsidP="007E71FC">
      <w:pPr>
        <w:pStyle w:val="Sraopastraipa"/>
        <w:numPr>
          <w:ilvl w:val="0"/>
          <w:numId w:val="27"/>
        </w:numPr>
        <w:tabs>
          <w:tab w:val="left" w:pos="1134"/>
        </w:tabs>
        <w:jc w:val="center"/>
        <w:rPr>
          <w:rFonts w:ascii="Times New Roman Bold" w:hAnsi="Times New Roman Bold"/>
          <w:b/>
          <w:caps/>
          <w:szCs w:val="24"/>
        </w:rPr>
      </w:pPr>
      <w:r w:rsidRPr="00BD6442">
        <w:rPr>
          <w:rFonts w:ascii="Times New Roman Bold" w:hAnsi="Times New Roman Bold"/>
          <w:b/>
          <w:caps/>
          <w:szCs w:val="24"/>
        </w:rPr>
        <w:t>Šalių atsakomybė</w:t>
      </w:r>
    </w:p>
    <w:p w14:paraId="02302EC8" w14:textId="77777777" w:rsidR="004666B4" w:rsidRPr="004666B4" w:rsidRDefault="004666B4" w:rsidP="00A60E55">
      <w:pPr>
        <w:pStyle w:val="Sraopastraipa"/>
        <w:tabs>
          <w:tab w:val="left" w:pos="1134"/>
        </w:tabs>
        <w:ind w:left="709"/>
        <w:rPr>
          <w:rFonts w:ascii="Times New Roman Bold" w:hAnsi="Times New Roman Bold"/>
          <w:b/>
          <w:caps/>
          <w:szCs w:val="24"/>
        </w:rPr>
      </w:pPr>
    </w:p>
    <w:p w14:paraId="0D7F64D5" w14:textId="23A23E72" w:rsidR="00EC06CE" w:rsidRPr="007F1EFF" w:rsidRDefault="00EC06CE" w:rsidP="00A60E55">
      <w:pPr>
        <w:pStyle w:val="Style"/>
        <w:numPr>
          <w:ilvl w:val="0"/>
          <w:numId w:val="9"/>
        </w:numPr>
        <w:tabs>
          <w:tab w:val="left" w:pos="1134"/>
        </w:tabs>
        <w:ind w:left="0" w:right="17" w:firstLine="709"/>
        <w:jc w:val="both"/>
      </w:pPr>
      <w:r w:rsidRPr="007F1EFF">
        <w:t>Rangovui neįvykdžius Sutarties sąlygų ar nutraukus sutartį dėl nepateisinamos priežasties Užsakovas, turi teisę skaičiuoti 5 % pradinės darbų vertės dydžio baudą ir reikalauti iš Rangovo atlyginti dėl to Užsakovo patirtus nuostolius. Uždelsus darbų atlikimo terminus, Rangovas moka Užsakovui 0,02 % sutartyje nurodytos pradinės darbų vertės dydžio delspinigius už kiekvieną uždelstą dieną ir atlygina dėl to Užsakovo patirtus nuostolius.</w:t>
      </w:r>
    </w:p>
    <w:p w14:paraId="6B4BFF5E" w14:textId="77777777" w:rsidR="00EC06CE" w:rsidRPr="007F1EFF" w:rsidRDefault="00EC06CE" w:rsidP="00233C6C">
      <w:pPr>
        <w:pStyle w:val="Style"/>
        <w:numPr>
          <w:ilvl w:val="0"/>
          <w:numId w:val="9"/>
        </w:numPr>
        <w:tabs>
          <w:tab w:val="left" w:pos="1134"/>
        </w:tabs>
        <w:ind w:right="17" w:hanging="2629"/>
        <w:jc w:val="both"/>
      </w:pPr>
      <w:r w:rsidRPr="007F1EFF">
        <w:t xml:space="preserve">Vienai Sutarties šaliai pažeidus Sutartį, nukentėjusioji šalis turi teisę: </w:t>
      </w:r>
    </w:p>
    <w:p w14:paraId="5D90AEA2" w14:textId="77777777" w:rsidR="00EC06CE" w:rsidRPr="007F1EFF" w:rsidRDefault="00671262" w:rsidP="00A60E55">
      <w:pPr>
        <w:pStyle w:val="Style"/>
        <w:ind w:right="17" w:firstLine="709"/>
        <w:jc w:val="both"/>
      </w:pPr>
      <w:r>
        <w:t>38</w:t>
      </w:r>
      <w:r w:rsidR="00BD6442">
        <w:t xml:space="preserve">.1. </w:t>
      </w:r>
      <w:r w:rsidR="00EC06CE" w:rsidRPr="007F1EFF">
        <w:t xml:space="preserve"> reikalauti kitos šalies vykdyti sutartinius įsipareigojimus; </w:t>
      </w:r>
    </w:p>
    <w:p w14:paraId="128875DD" w14:textId="77777777" w:rsidR="00EC06CE" w:rsidRPr="007F1EFF" w:rsidRDefault="00671262" w:rsidP="00A60E55">
      <w:pPr>
        <w:pStyle w:val="Style"/>
        <w:ind w:right="17" w:firstLine="709"/>
        <w:jc w:val="both"/>
      </w:pPr>
      <w:r>
        <w:t>38</w:t>
      </w:r>
      <w:r w:rsidR="00BD6442">
        <w:t xml:space="preserve">.2. </w:t>
      </w:r>
      <w:r w:rsidR="00EC06CE" w:rsidRPr="007F1EFF">
        <w:t xml:space="preserve">reikalauti atlyginti nuostolius; </w:t>
      </w:r>
    </w:p>
    <w:p w14:paraId="181E602D" w14:textId="77777777" w:rsidR="00EC06CE" w:rsidRPr="007F1EFF" w:rsidRDefault="00671262" w:rsidP="00A60E55">
      <w:pPr>
        <w:pStyle w:val="Style"/>
        <w:ind w:right="17" w:firstLine="709"/>
        <w:jc w:val="both"/>
      </w:pPr>
      <w:r>
        <w:t>38</w:t>
      </w:r>
      <w:r w:rsidR="00BD6442">
        <w:t xml:space="preserve">.3. </w:t>
      </w:r>
      <w:r w:rsidR="00EC06CE" w:rsidRPr="007F1EFF">
        <w:t xml:space="preserve">reikalauti sumokėti Sutartyje nustatytus delspinigius ir baudą; </w:t>
      </w:r>
    </w:p>
    <w:p w14:paraId="605C5D5C" w14:textId="77777777" w:rsidR="00EC06CE" w:rsidRPr="007F1EFF" w:rsidRDefault="00671262" w:rsidP="00A60E55">
      <w:pPr>
        <w:pStyle w:val="Style"/>
        <w:ind w:right="17" w:firstLine="709"/>
        <w:jc w:val="both"/>
      </w:pPr>
      <w:r>
        <w:t>38</w:t>
      </w:r>
      <w:r w:rsidR="00BD6442">
        <w:t xml:space="preserve">.4. </w:t>
      </w:r>
      <w:r w:rsidR="00EC06CE" w:rsidRPr="007F1EFF">
        <w:t>nutraukti Sutartį.</w:t>
      </w:r>
    </w:p>
    <w:p w14:paraId="52768968" w14:textId="519334A8" w:rsidR="00EC06CE" w:rsidRPr="007F1EFF" w:rsidRDefault="00F267B6" w:rsidP="00A60E55">
      <w:pPr>
        <w:pStyle w:val="Style"/>
        <w:ind w:right="17" w:firstLine="709"/>
        <w:jc w:val="both"/>
      </w:pPr>
      <w:r>
        <w:t>39</w:t>
      </w:r>
      <w:r w:rsidR="00BD6442">
        <w:t xml:space="preserve">. </w:t>
      </w:r>
      <w:r w:rsidR="00EC06CE" w:rsidRPr="007F1EFF">
        <w:t>Jei apskaičiuoti delspinigiai viršija 5</w:t>
      </w:r>
      <w:r w:rsidR="00E70D37">
        <w:t xml:space="preserve"> proc.</w:t>
      </w:r>
      <w:r w:rsidR="00EC06CE" w:rsidRPr="007F1EFF">
        <w:t xml:space="preserve"> Sutarties vertės, Užsakovas gali, prieš tai įspėjęs Rangovą: </w:t>
      </w:r>
    </w:p>
    <w:p w14:paraId="288245B5" w14:textId="77777777" w:rsidR="00EC06CE" w:rsidRPr="007F1EFF" w:rsidRDefault="00F267B6" w:rsidP="00A60E55">
      <w:pPr>
        <w:pStyle w:val="Style"/>
        <w:ind w:right="17" w:firstLine="709"/>
        <w:jc w:val="both"/>
      </w:pPr>
      <w:r>
        <w:t>39</w:t>
      </w:r>
      <w:r w:rsidR="00BD6442">
        <w:t xml:space="preserve">.1. </w:t>
      </w:r>
      <w:r w:rsidR="00EC06CE" w:rsidRPr="007F1EFF">
        <w:t xml:space="preserve"> išskaičiuoti delspinigių sumą iš Rangovui mokėtinų sumų; </w:t>
      </w:r>
    </w:p>
    <w:p w14:paraId="28B8EBF3" w14:textId="77777777" w:rsidR="00EC06CE" w:rsidRPr="007F1EFF" w:rsidRDefault="00F267B6" w:rsidP="00A60E55">
      <w:pPr>
        <w:pStyle w:val="Style"/>
        <w:ind w:right="17" w:firstLine="709"/>
        <w:jc w:val="both"/>
      </w:pPr>
      <w:r>
        <w:t>39</w:t>
      </w:r>
      <w:r w:rsidR="00BD6442">
        <w:t xml:space="preserve">.2. </w:t>
      </w:r>
      <w:r w:rsidR="00EC06CE" w:rsidRPr="007F1EFF">
        <w:t>nutraukti Sutartį.</w:t>
      </w:r>
    </w:p>
    <w:p w14:paraId="59408FC9" w14:textId="77777777" w:rsidR="00EC06CE" w:rsidRPr="007F1EFF" w:rsidRDefault="00EC06CE" w:rsidP="00A60E55">
      <w:pPr>
        <w:pStyle w:val="Sraopastraipa"/>
        <w:widowControl w:val="0"/>
        <w:numPr>
          <w:ilvl w:val="0"/>
          <w:numId w:val="5"/>
        </w:numPr>
        <w:autoSpaceDE w:val="0"/>
        <w:autoSpaceDN w:val="0"/>
        <w:adjustRightInd w:val="0"/>
        <w:ind w:left="0" w:right="17" w:firstLine="709"/>
        <w:contextualSpacing w:val="0"/>
        <w:jc w:val="both"/>
        <w:rPr>
          <w:vanish/>
          <w:szCs w:val="24"/>
          <w:lang w:val="lt-LT" w:eastAsia="lt-LT"/>
        </w:rPr>
      </w:pPr>
    </w:p>
    <w:p w14:paraId="1CD8E8F0" w14:textId="77777777" w:rsidR="00EC06CE" w:rsidRPr="007F1EFF" w:rsidRDefault="00EC06CE" w:rsidP="00A60E55">
      <w:pPr>
        <w:pStyle w:val="Sraopastraipa"/>
        <w:widowControl w:val="0"/>
        <w:numPr>
          <w:ilvl w:val="0"/>
          <w:numId w:val="5"/>
        </w:numPr>
        <w:autoSpaceDE w:val="0"/>
        <w:autoSpaceDN w:val="0"/>
        <w:adjustRightInd w:val="0"/>
        <w:ind w:left="0" w:right="17" w:firstLine="709"/>
        <w:contextualSpacing w:val="0"/>
        <w:jc w:val="both"/>
        <w:rPr>
          <w:vanish/>
          <w:szCs w:val="24"/>
          <w:lang w:val="lt-LT" w:eastAsia="lt-LT"/>
        </w:rPr>
      </w:pPr>
    </w:p>
    <w:p w14:paraId="486D0DA3" w14:textId="77777777" w:rsidR="00671262" w:rsidRDefault="000E6371" w:rsidP="00A60E55">
      <w:pPr>
        <w:pStyle w:val="Style"/>
        <w:ind w:right="17" w:firstLine="709"/>
        <w:jc w:val="both"/>
      </w:pPr>
      <w:r>
        <w:t>4</w:t>
      </w:r>
      <w:r w:rsidR="00F267B6">
        <w:t>0</w:t>
      </w:r>
      <w:r w:rsidR="00BD6442">
        <w:t xml:space="preserve">. </w:t>
      </w:r>
      <w:r w:rsidR="00EC06CE" w:rsidRPr="007F1EFF">
        <w:t>Jei Užsakovas vėluoja atlikti mokėjimus, Rangovas gali, neprarasdamas teisės į kitas savo teisių gynimo priemones pagal Sutartį, pareikalauti mokėti 0,02 % nuo laiku nesumokėtos sumos dydžio delspinigius už kiekvieną mokėti uždelstą dieną.</w:t>
      </w:r>
    </w:p>
    <w:p w14:paraId="1AB106E0" w14:textId="77777777" w:rsidR="00EC06CE" w:rsidRPr="007F1EFF" w:rsidRDefault="00671262" w:rsidP="00A60E55">
      <w:pPr>
        <w:pStyle w:val="Style"/>
        <w:ind w:right="17" w:firstLine="709"/>
        <w:jc w:val="both"/>
      </w:pPr>
      <w:r>
        <w:t>4</w:t>
      </w:r>
      <w:r w:rsidR="00F267B6">
        <w:t>1</w:t>
      </w:r>
      <w:r>
        <w:t xml:space="preserve">. </w:t>
      </w:r>
      <w:r w:rsidR="00EC06CE" w:rsidRPr="007F1EFF">
        <w:t>Rangovas atsako už bet kokią žalą, kuri tiesiogiai arba netiesiogiai dėl atliktų darbų trūkumų ar jų atitaisymo buvo padaryta kitoms Statinio dalims, Užsakovui, trečiajai šaliai ar jų turtui, išskyrus atvejus, kai Statinys Užsakovo buvo naudojamas ne pagal paskirtį.</w:t>
      </w:r>
    </w:p>
    <w:p w14:paraId="14617EFE" w14:textId="77777777" w:rsidR="00EC06CE" w:rsidRDefault="00EC06CE" w:rsidP="00A60E55">
      <w:pPr>
        <w:pStyle w:val="Style"/>
        <w:numPr>
          <w:ilvl w:val="0"/>
          <w:numId w:val="25"/>
        </w:numPr>
        <w:tabs>
          <w:tab w:val="left" w:pos="580"/>
          <w:tab w:val="left" w:pos="851"/>
          <w:tab w:val="left" w:pos="993"/>
        </w:tabs>
        <w:ind w:left="0" w:right="17" w:firstLine="580"/>
        <w:jc w:val="both"/>
      </w:pPr>
      <w:r w:rsidRPr="007F1EFF">
        <w:t>Darbų vykdymo laikotarpiu Rangovas atsako už bet kokią žalą, kuri padaroma darbams iki tinkamai atliktų visų šioje Sutartyje numatytų darbų perdavimo - priėmimo. Rangovas privalo atlyginti dėl darbų vykdymo Užsakovui ar trečiajai šaliai padarytą žalą (nuostolius).</w:t>
      </w:r>
    </w:p>
    <w:p w14:paraId="7B5191EA" w14:textId="77777777" w:rsidR="002B379C" w:rsidRPr="007F1EFF" w:rsidRDefault="002B379C" w:rsidP="00A60E55">
      <w:pPr>
        <w:pStyle w:val="Style"/>
        <w:ind w:left="580" w:right="17"/>
        <w:jc w:val="both"/>
      </w:pPr>
    </w:p>
    <w:p w14:paraId="0357AE54" w14:textId="72CCA738" w:rsidR="00EC06CE" w:rsidRPr="00A60E55" w:rsidRDefault="007E71FC" w:rsidP="00A60E55">
      <w:pPr>
        <w:pStyle w:val="Sraopastraipa"/>
        <w:tabs>
          <w:tab w:val="left" w:pos="1134"/>
        </w:tabs>
        <w:ind w:left="709"/>
        <w:jc w:val="center"/>
        <w:rPr>
          <w:rFonts w:ascii="Times New Roman Bold" w:hAnsi="Times New Roman Bold"/>
          <w:b/>
          <w:caps/>
          <w:szCs w:val="24"/>
          <w:lang w:val="lt-LT"/>
        </w:rPr>
      </w:pPr>
      <w:r>
        <w:rPr>
          <w:rFonts w:ascii="Times New Roman Bold" w:hAnsi="Times New Roman Bold"/>
          <w:b/>
          <w:caps/>
          <w:szCs w:val="24"/>
          <w:lang w:val="lt-LT"/>
        </w:rPr>
        <w:t>IX</w:t>
      </w:r>
      <w:r w:rsidR="006362C6" w:rsidRPr="00A60E55">
        <w:rPr>
          <w:rFonts w:ascii="Times New Roman Bold" w:hAnsi="Times New Roman Bold"/>
          <w:b/>
          <w:caps/>
          <w:szCs w:val="24"/>
          <w:lang w:val="lt-LT"/>
        </w:rPr>
        <w:t xml:space="preserve">. </w:t>
      </w:r>
      <w:r w:rsidR="00EC06CE" w:rsidRPr="00A60E55">
        <w:rPr>
          <w:rFonts w:ascii="Times New Roman Bold" w:hAnsi="Times New Roman Bold"/>
          <w:b/>
          <w:caps/>
          <w:szCs w:val="24"/>
          <w:lang w:val="lt-LT"/>
        </w:rPr>
        <w:t>Sutarties galiojimo, pakeitimo ir nutraukimo sąlygos</w:t>
      </w:r>
    </w:p>
    <w:p w14:paraId="55C78AC8" w14:textId="77777777" w:rsidR="00167DF0" w:rsidRPr="00A60E55" w:rsidRDefault="00167DF0" w:rsidP="00A60E55">
      <w:pPr>
        <w:pStyle w:val="Sraopastraipa"/>
        <w:tabs>
          <w:tab w:val="left" w:pos="1134"/>
        </w:tabs>
        <w:ind w:left="709"/>
        <w:jc w:val="center"/>
        <w:rPr>
          <w:rFonts w:ascii="Times New Roman Bold" w:hAnsi="Times New Roman Bold"/>
          <w:b/>
          <w:caps/>
          <w:szCs w:val="24"/>
          <w:lang w:val="lt-LT"/>
        </w:rPr>
      </w:pPr>
    </w:p>
    <w:p w14:paraId="6323F252" w14:textId="1525B021" w:rsidR="00EC06CE" w:rsidRPr="007F1EFF" w:rsidRDefault="00D876F8" w:rsidP="00A60E55">
      <w:pPr>
        <w:pStyle w:val="Style"/>
        <w:tabs>
          <w:tab w:val="left" w:pos="528"/>
        </w:tabs>
        <w:ind w:right="1" w:firstLine="709"/>
        <w:jc w:val="both"/>
      </w:pPr>
      <w:r>
        <w:t>4</w:t>
      </w:r>
      <w:r w:rsidR="00D37D23">
        <w:t>3</w:t>
      </w:r>
      <w:r w:rsidR="00BD6442">
        <w:t xml:space="preserve">. </w:t>
      </w:r>
      <w:r w:rsidR="00CC17A2" w:rsidRPr="00CC17A2">
        <w:t>Ši sutartis įsigalioja nuo tada, kai ją pasirašo abi Sutarties Šalys ir Rangovas per 5 darbo dienas nuo Sutarties pasirašymo dienos pateikia sutarties įvykdymo užtikrinimą pagal šios sutarties VII skyriaus reikalavimus, ir galioja iki visiškų sutartinių įsipareigojimų įvykdymo, arba kol Šalys sutaria ją nutraukti, arba įvykdomos visos sutarties sąlygos.</w:t>
      </w:r>
    </w:p>
    <w:p w14:paraId="7514218E" w14:textId="77777777" w:rsidR="00EC06CE" w:rsidRPr="007F1EFF" w:rsidRDefault="00D876F8" w:rsidP="00A60E55">
      <w:pPr>
        <w:pStyle w:val="Style"/>
        <w:tabs>
          <w:tab w:val="left" w:pos="528"/>
        </w:tabs>
        <w:ind w:right="1" w:firstLine="709"/>
        <w:jc w:val="both"/>
      </w:pPr>
      <w:r>
        <w:t>4</w:t>
      </w:r>
      <w:r w:rsidR="00D37D23">
        <w:t>4</w:t>
      </w:r>
      <w:r w:rsidR="00BD6442">
        <w:t xml:space="preserve">. </w:t>
      </w:r>
      <w:r w:rsidR="00EC06CE" w:rsidRPr="007F1EFF">
        <w:t>Sutartis gali būti keičiama vadovaujantis Viešųjų pirkimų įstatymo 89 straipsnio nuostatomis.</w:t>
      </w:r>
    </w:p>
    <w:p w14:paraId="205848C3" w14:textId="77777777" w:rsidR="00EC06CE" w:rsidRPr="007F1EFF" w:rsidRDefault="00D876F8" w:rsidP="00A60E55">
      <w:pPr>
        <w:pStyle w:val="Style"/>
        <w:tabs>
          <w:tab w:val="left" w:pos="528"/>
        </w:tabs>
        <w:ind w:right="1" w:firstLine="709"/>
        <w:jc w:val="both"/>
      </w:pPr>
      <w:r>
        <w:t>4</w:t>
      </w:r>
      <w:r w:rsidR="00D37D23">
        <w:t>5</w:t>
      </w:r>
      <w:r w:rsidR="00BD6442">
        <w:t xml:space="preserve">. </w:t>
      </w:r>
      <w:r w:rsidR="00EC06CE" w:rsidRPr="007F1EFF">
        <w:t xml:space="preserve">Sutarties pakeitimai sutartyje numatytais atvejais įforminami abipusiu </w:t>
      </w:r>
      <w:r w:rsidR="00FC27B5">
        <w:t>Š</w:t>
      </w:r>
      <w:r w:rsidR="00EC06CE" w:rsidRPr="007F1EFF">
        <w:t xml:space="preserve">alių raštišku susitarimu, kuris yra neatskiriama </w:t>
      </w:r>
      <w:r w:rsidR="00FC27B5">
        <w:t>S</w:t>
      </w:r>
      <w:r w:rsidR="00EC06CE" w:rsidRPr="007F1EFF">
        <w:t>utarties dalis.</w:t>
      </w:r>
    </w:p>
    <w:p w14:paraId="75EC2433" w14:textId="77777777" w:rsidR="00EC06CE" w:rsidRPr="007F1EFF" w:rsidRDefault="00D876F8" w:rsidP="00A60E55">
      <w:pPr>
        <w:pStyle w:val="Style"/>
        <w:tabs>
          <w:tab w:val="left" w:pos="528"/>
        </w:tabs>
        <w:ind w:right="1" w:firstLine="709"/>
        <w:jc w:val="both"/>
      </w:pPr>
      <w:r>
        <w:t>4</w:t>
      </w:r>
      <w:r w:rsidR="00D37D23">
        <w:t>6</w:t>
      </w:r>
      <w:r w:rsidR="00BD6442">
        <w:t xml:space="preserve">. </w:t>
      </w:r>
      <w:r w:rsidR="00EC06CE" w:rsidRPr="007F1EFF">
        <w:t xml:space="preserve">Visi pranešimai tarp </w:t>
      </w:r>
      <w:r w:rsidR="00FC27B5">
        <w:t>Š</w:t>
      </w:r>
      <w:r w:rsidR="00EC06CE" w:rsidRPr="007F1EFF">
        <w:t xml:space="preserve">alių, susiję su Sutartimi, pateikiami raštu Sutartyje nurodytais adresais arba kitu adresu, kurį Šalis pranešė kitai šaliai. </w:t>
      </w:r>
    </w:p>
    <w:p w14:paraId="7F359DAD" w14:textId="77777777" w:rsidR="00EC06CE" w:rsidRPr="007F1EFF" w:rsidRDefault="00D37D23" w:rsidP="00A60E55">
      <w:pPr>
        <w:pStyle w:val="Style"/>
        <w:tabs>
          <w:tab w:val="left" w:pos="528"/>
        </w:tabs>
        <w:ind w:right="1" w:firstLine="709"/>
        <w:jc w:val="both"/>
      </w:pPr>
      <w:r>
        <w:t>47</w:t>
      </w:r>
      <w:r w:rsidR="00BD6442">
        <w:t xml:space="preserve">. </w:t>
      </w:r>
      <w:r w:rsidR="00EC06CE" w:rsidRPr="007F1EFF">
        <w:t xml:space="preserve">Šalys įsipareigoja per 3 kalendorines dienas informuoti viena kitą apie visus </w:t>
      </w:r>
      <w:r w:rsidR="00FC27B5">
        <w:t>Š</w:t>
      </w:r>
      <w:r w:rsidR="00EC06CE" w:rsidRPr="007F1EFF">
        <w:t>alių juridinių ir pašto adresų bei telefonų pasikeitimus.</w:t>
      </w:r>
    </w:p>
    <w:p w14:paraId="46EEFE71" w14:textId="77777777" w:rsidR="00EC06CE" w:rsidRPr="007F1EFF" w:rsidRDefault="00D37D23" w:rsidP="00A60E55">
      <w:pPr>
        <w:pStyle w:val="Style"/>
        <w:tabs>
          <w:tab w:val="left" w:pos="993"/>
        </w:tabs>
        <w:ind w:right="1" w:firstLine="709"/>
        <w:jc w:val="both"/>
      </w:pPr>
      <w:r>
        <w:t>48</w:t>
      </w:r>
      <w:r w:rsidR="00BD6442">
        <w:t xml:space="preserve">. </w:t>
      </w:r>
      <w:r w:rsidR="00EC06CE" w:rsidRPr="007F1EFF">
        <w:t xml:space="preserve">Užsakovas turi teisę, įspėjęs Rangovą raštu prieš 10 (dešimt) kalendorinių dienų ir nesikreipiant į teismą, nutraukti Sutartį, nemokėti nustatytos sumos už nekokybiškai ir ne laiku atliktus darbus bei reikalauti iš Rangovo atlyginti visus Užsakovo dėl to patirtus nuostolius, atsiradusius dėl Rangovo prisiimtų įsipareigojimų  pagal šią Sutartį nevykdymo ar netinkamo </w:t>
      </w:r>
      <w:r w:rsidR="00EC06CE" w:rsidRPr="007F1EFF">
        <w:lastRenderedPageBreak/>
        <w:t>vykdymo, šiais atvejais:</w:t>
      </w:r>
    </w:p>
    <w:p w14:paraId="59A413FC" w14:textId="77777777" w:rsidR="00EC06CE" w:rsidRPr="007F1EFF" w:rsidRDefault="00D37D23" w:rsidP="00A60E55">
      <w:pPr>
        <w:pStyle w:val="Style"/>
        <w:tabs>
          <w:tab w:val="left" w:pos="528"/>
        </w:tabs>
        <w:ind w:right="1" w:firstLine="709"/>
        <w:jc w:val="both"/>
      </w:pPr>
      <w:r>
        <w:t>48</w:t>
      </w:r>
      <w:r w:rsidR="00BD6442">
        <w:t xml:space="preserve">.1 </w:t>
      </w:r>
      <w:r w:rsidR="00EC06CE" w:rsidRPr="007F1EFF">
        <w:t>kai Rangovas nevykdo savo įsipareigojimų pagal šią Sutartį ir iš konkrečių aplinkybių galima numatyti, kad darbai nebus baigti iki Sutartyje nustatyto termino;</w:t>
      </w:r>
    </w:p>
    <w:p w14:paraId="069F89B6" w14:textId="77777777" w:rsidR="00EC06CE" w:rsidRPr="007F1EFF" w:rsidRDefault="00D37D23" w:rsidP="00A60E55">
      <w:pPr>
        <w:pStyle w:val="Style"/>
        <w:tabs>
          <w:tab w:val="left" w:pos="528"/>
        </w:tabs>
        <w:ind w:right="1" w:firstLine="709"/>
        <w:jc w:val="both"/>
      </w:pPr>
      <w:r>
        <w:t>48</w:t>
      </w:r>
      <w:r w:rsidR="00BD6442">
        <w:t xml:space="preserve">.2. </w:t>
      </w:r>
      <w:r w:rsidR="00EC06CE" w:rsidRPr="007F1EFF">
        <w:t>kai atlikti darbai neatitinka Sutarties sąlygų ir Rangovas per pagrįstai nustatytą laikotarpį neįvykdo Užsakovo nurodymo ištaisyti netinkamai įvykdytus arba neįvykdytus sutartinius įsipareigojimus;</w:t>
      </w:r>
    </w:p>
    <w:p w14:paraId="3172B275" w14:textId="77777777" w:rsidR="00EC06CE" w:rsidRPr="007F1EFF" w:rsidRDefault="00D37D23" w:rsidP="00A60E55">
      <w:pPr>
        <w:pStyle w:val="Style"/>
        <w:tabs>
          <w:tab w:val="left" w:pos="528"/>
        </w:tabs>
        <w:ind w:right="1" w:firstLine="709"/>
        <w:jc w:val="both"/>
      </w:pPr>
      <w:r>
        <w:t>48</w:t>
      </w:r>
      <w:r w:rsidR="00BD6442">
        <w:t xml:space="preserve">.3. </w:t>
      </w:r>
      <w:r w:rsidR="00EC06CE" w:rsidRPr="007F1EFF">
        <w:t>kai, negavęs Užsakovo sutikimo, visus darbus paveda vykdyti Subrangovui, sudarydamas su juo subrangos sutartį;</w:t>
      </w:r>
    </w:p>
    <w:p w14:paraId="1834F3D8" w14:textId="77777777" w:rsidR="00EC06CE" w:rsidRPr="007F1EFF" w:rsidRDefault="00D37D23" w:rsidP="00A60E55">
      <w:pPr>
        <w:pStyle w:val="Style"/>
        <w:tabs>
          <w:tab w:val="left" w:pos="528"/>
        </w:tabs>
        <w:ind w:right="1" w:firstLine="709"/>
        <w:jc w:val="both"/>
      </w:pPr>
      <w:r>
        <w:t>48</w:t>
      </w:r>
      <w:r w:rsidR="00BD6442">
        <w:t xml:space="preserve">.4. </w:t>
      </w:r>
      <w:r w:rsidR="00EC06CE" w:rsidRPr="007F1EFF">
        <w:t>kitais atvejais, kai Rangovas iš esmės pažeidžia Sutartį.</w:t>
      </w:r>
    </w:p>
    <w:p w14:paraId="427B67EE" w14:textId="77777777" w:rsidR="00EC06CE" w:rsidRPr="007F1EFF" w:rsidRDefault="00D37D23" w:rsidP="00A60E55">
      <w:pPr>
        <w:pStyle w:val="Style"/>
        <w:tabs>
          <w:tab w:val="left" w:pos="528"/>
        </w:tabs>
        <w:ind w:right="1" w:firstLine="709"/>
        <w:jc w:val="both"/>
      </w:pPr>
      <w:r>
        <w:t>49</w:t>
      </w:r>
      <w:r w:rsidR="00DC118F">
        <w:t xml:space="preserve">. </w:t>
      </w:r>
      <w:r w:rsidR="00BD6442">
        <w:t>Nutrauku</w:t>
      </w:r>
      <w:r w:rsidR="00D876F8">
        <w:t xml:space="preserve">s Sutartį </w:t>
      </w:r>
      <w:r w:rsidR="00A21DCD">
        <w:t>48</w:t>
      </w:r>
      <w:r w:rsidR="00EC06CE" w:rsidRPr="007F1EFF">
        <w:t xml:space="preserve"> punkte nurodytais pagrindais, Rangovas atlygina Užsakovui dėl Sutarties nutraukimo padidėjusias darbų užbaigimo išlaidas bei kitus su Sutarties nutraukimu susijusius tiesioginius ir netiesioginius nuostolius.</w:t>
      </w:r>
    </w:p>
    <w:p w14:paraId="134EF3B9" w14:textId="77777777" w:rsidR="00EC06CE" w:rsidRPr="007F1EFF" w:rsidRDefault="00D876F8" w:rsidP="00A60E55">
      <w:pPr>
        <w:pStyle w:val="Style"/>
        <w:tabs>
          <w:tab w:val="left" w:pos="528"/>
        </w:tabs>
        <w:ind w:right="1" w:firstLine="709"/>
        <w:jc w:val="both"/>
      </w:pPr>
      <w:r>
        <w:t>5</w:t>
      </w:r>
      <w:r w:rsidR="00D37D23">
        <w:t>0</w:t>
      </w:r>
      <w:r w:rsidR="00DC118F">
        <w:t xml:space="preserve">. </w:t>
      </w:r>
      <w:r w:rsidR="00EC06CE" w:rsidRPr="007F1EFF">
        <w:t>Rangovas, įspėjęs raštu Užsakovą ne mažiau kaip prieš 10 (dešimt) kalendorinių dienų, turi teisę nutraukti Sutartį, jei Užsakovas iš esmės pažeidė savo sutartinius įsipareigojimus bei neįvykdė jų per šalių suderintą papildomą terminą.</w:t>
      </w:r>
    </w:p>
    <w:p w14:paraId="56E8C703" w14:textId="77777777" w:rsidR="00EC06CE" w:rsidRDefault="00D876F8" w:rsidP="00A60E55">
      <w:pPr>
        <w:pStyle w:val="Style"/>
        <w:tabs>
          <w:tab w:val="left" w:pos="528"/>
        </w:tabs>
        <w:ind w:right="1" w:firstLine="709"/>
        <w:jc w:val="both"/>
      </w:pPr>
      <w:r>
        <w:t>5</w:t>
      </w:r>
      <w:r w:rsidR="00D37D23">
        <w:t>1</w:t>
      </w:r>
      <w:r w:rsidR="00DC118F">
        <w:t xml:space="preserve">. </w:t>
      </w:r>
      <w:r>
        <w:t>Nutraukus Sutartį 5</w:t>
      </w:r>
      <w:r w:rsidR="00D37D23">
        <w:t>0</w:t>
      </w:r>
      <w:r w:rsidR="00EC06CE" w:rsidRPr="007F1EFF">
        <w:t xml:space="preserve"> punkte nurodytu pagrindu, Užsakovas apmoka Rangovui už jo faktiškai tinkamai iki Sutarties nutraukimo atliktus darbus bei atlygina Rangovui su Sutarties nutraukimu susijusius tiesioginius nuostolius.</w:t>
      </w:r>
    </w:p>
    <w:p w14:paraId="3B27B0E1" w14:textId="77777777" w:rsidR="007F1EFF" w:rsidRDefault="007F1EFF" w:rsidP="00A60E55">
      <w:pPr>
        <w:pStyle w:val="Style"/>
        <w:tabs>
          <w:tab w:val="left" w:pos="528"/>
        </w:tabs>
        <w:ind w:right="1"/>
      </w:pPr>
    </w:p>
    <w:p w14:paraId="7CB98C10" w14:textId="3038177D" w:rsidR="00DC118F" w:rsidRPr="00A60E55" w:rsidRDefault="00DB5ABE" w:rsidP="00A60E55">
      <w:pPr>
        <w:pStyle w:val="Sraopastraipa"/>
        <w:tabs>
          <w:tab w:val="left" w:pos="567"/>
        </w:tabs>
        <w:ind w:left="1429"/>
        <w:rPr>
          <w:rFonts w:ascii="Times New Roman" w:hAnsi="Times New Roman"/>
          <w:b/>
          <w:bCs/>
          <w:szCs w:val="24"/>
          <w:lang w:val="fr-FR"/>
        </w:rPr>
      </w:pPr>
      <w:r w:rsidRPr="00A60E55">
        <w:rPr>
          <w:rFonts w:ascii="Times New Roman" w:hAnsi="Times New Roman"/>
          <w:b/>
          <w:bCs/>
          <w:szCs w:val="24"/>
          <w:lang w:val="fr-FR"/>
        </w:rPr>
        <w:t>X</w:t>
      </w:r>
      <w:r w:rsidR="00167DF0" w:rsidRPr="00A60E55">
        <w:rPr>
          <w:rFonts w:ascii="Times New Roman" w:hAnsi="Times New Roman"/>
          <w:b/>
          <w:bCs/>
          <w:szCs w:val="24"/>
          <w:lang w:val="fr-FR"/>
        </w:rPr>
        <w:t>.</w:t>
      </w:r>
      <w:r w:rsidR="00550BB2">
        <w:rPr>
          <w:rFonts w:ascii="Times New Roman" w:hAnsi="Times New Roman"/>
          <w:b/>
          <w:bCs/>
          <w:szCs w:val="24"/>
          <w:lang w:val="fr-FR"/>
        </w:rPr>
        <w:t xml:space="preserve"> </w:t>
      </w:r>
      <w:r w:rsidR="00DC118F" w:rsidRPr="00A60E55">
        <w:rPr>
          <w:rFonts w:ascii="Times New Roman" w:hAnsi="Times New Roman"/>
          <w:b/>
          <w:bCs/>
          <w:szCs w:val="24"/>
          <w:lang w:val="fr-FR"/>
        </w:rPr>
        <w:t>NENUGALIMOS JĖGOS APLINKYBĖS (</w:t>
      </w:r>
      <w:r w:rsidR="00DC118F" w:rsidRPr="00A60E55">
        <w:rPr>
          <w:rFonts w:ascii="Times New Roman" w:hAnsi="Times New Roman"/>
          <w:b/>
          <w:bCs/>
          <w:i/>
          <w:iCs/>
          <w:szCs w:val="24"/>
          <w:lang w:val="fr-FR"/>
        </w:rPr>
        <w:t>FORCE MAJEURE</w:t>
      </w:r>
      <w:r w:rsidR="00DC118F" w:rsidRPr="00A60E55">
        <w:rPr>
          <w:rFonts w:ascii="Times New Roman" w:hAnsi="Times New Roman"/>
          <w:b/>
          <w:bCs/>
          <w:szCs w:val="24"/>
          <w:lang w:val="fr-FR"/>
        </w:rPr>
        <w:t>)</w:t>
      </w:r>
    </w:p>
    <w:p w14:paraId="753F4A54" w14:textId="77777777" w:rsidR="00DC118F" w:rsidRPr="00A60E55" w:rsidRDefault="00DC118F" w:rsidP="00A60E55">
      <w:pPr>
        <w:pStyle w:val="Sraopastraipa"/>
        <w:tabs>
          <w:tab w:val="left" w:pos="567"/>
        </w:tabs>
        <w:ind w:left="709"/>
        <w:rPr>
          <w:rFonts w:ascii="Times New Roman" w:hAnsi="Times New Roman"/>
          <w:b/>
          <w:bCs/>
          <w:szCs w:val="24"/>
          <w:lang w:val="fr-FR"/>
        </w:rPr>
      </w:pPr>
    </w:p>
    <w:p w14:paraId="181376EC" w14:textId="77777777" w:rsidR="00DC118F" w:rsidRPr="00550BB2" w:rsidRDefault="00DC118F" w:rsidP="00A60E55">
      <w:pPr>
        <w:pStyle w:val="Sraopastraipa"/>
        <w:numPr>
          <w:ilvl w:val="0"/>
          <w:numId w:val="26"/>
        </w:numPr>
        <w:tabs>
          <w:tab w:val="left" w:pos="567"/>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698"/>
        <w:jc w:val="both"/>
        <w:rPr>
          <w:szCs w:val="24"/>
          <w:lang w:val="lt-LT"/>
        </w:rPr>
      </w:pPr>
      <w:r w:rsidRPr="00550BB2">
        <w:rPr>
          <w:szCs w:val="24"/>
          <w:lang w:val="lt-LT"/>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w:t>
      </w:r>
      <w:bookmarkStart w:id="2" w:name="P50805_6_212_2"/>
      <w:bookmarkEnd w:id="2"/>
      <w:r w:rsidRPr="00550BB2">
        <w:rPr>
          <w:szCs w:val="24"/>
          <w:lang w:val="lt-LT"/>
        </w:rPr>
        <w:t xml:space="preserve">civilinio kodekso 6.212 str. ir Atleidimo nuo atsakomybės esant nenugalimos jėgos </w:t>
      </w:r>
      <w:r w:rsidRPr="00550BB2">
        <w:rPr>
          <w:i/>
          <w:iCs/>
          <w:szCs w:val="24"/>
          <w:lang w:val="lt-LT"/>
        </w:rPr>
        <w:t>(force majeure)</w:t>
      </w:r>
      <w:r w:rsidRPr="00550BB2">
        <w:rPr>
          <w:szCs w:val="24"/>
          <w:lang w:val="lt-LT"/>
        </w:rPr>
        <w:t xml:space="preserve"> aplinkybėms taisyklėse, patvirtintose Lietuvos Respublikos Vyriausybės 1996 m. liepos 15 d. nutarimu </w:t>
      </w:r>
      <w:bookmarkStart w:id="3" w:name="P19130_2"/>
      <w:bookmarkEnd w:id="3"/>
      <w:r w:rsidRPr="00550BB2">
        <w:rPr>
          <w:szCs w:val="24"/>
          <w:lang w:val="lt-LT"/>
        </w:rPr>
        <w:t xml:space="preserve">Nr. 840 „Dėl Atleidimo nuo atsakomybės esant nenugalimos jėgos </w:t>
      </w:r>
      <w:r w:rsidRPr="00550BB2">
        <w:rPr>
          <w:i/>
          <w:iCs/>
          <w:szCs w:val="24"/>
          <w:lang w:val="lt-LT"/>
        </w:rPr>
        <w:t>(force majeure)</w:t>
      </w:r>
      <w:r w:rsidRPr="00550BB2">
        <w:rPr>
          <w:szCs w:val="24"/>
          <w:lang w:val="lt-LT"/>
        </w:rPr>
        <w:t xml:space="preserve"> aplinkybėms taisyklių patvirtinimo“. Nustatydamos nenugalimos jėgos </w:t>
      </w:r>
      <w:r w:rsidRPr="00550BB2">
        <w:rPr>
          <w:i/>
          <w:iCs/>
          <w:szCs w:val="24"/>
          <w:lang w:val="lt-LT"/>
        </w:rPr>
        <w:t>(force majeure)</w:t>
      </w:r>
      <w:r w:rsidRPr="00550BB2">
        <w:rPr>
          <w:szCs w:val="24"/>
          <w:lang w:val="lt-LT"/>
        </w:rPr>
        <w:t xml:space="preserve"> aplinkybes Šalys vadovaujasi Lietuvos Respublikos Vyriausybės 1997 m. kovo 13 d. nutarimu </w:t>
      </w:r>
      <w:bookmarkStart w:id="4" w:name="P22004_2"/>
      <w:bookmarkEnd w:id="4"/>
      <w:r w:rsidRPr="00550BB2">
        <w:rPr>
          <w:szCs w:val="24"/>
          <w:lang w:val="lt-LT"/>
        </w:rPr>
        <w:t xml:space="preserve">Nr. 222 „Dėl Nenugalimos jėgos </w:t>
      </w:r>
      <w:r w:rsidRPr="00550BB2">
        <w:rPr>
          <w:i/>
          <w:iCs/>
          <w:szCs w:val="24"/>
          <w:lang w:val="lt-LT"/>
        </w:rPr>
        <w:t xml:space="preserve">(force majeure) </w:t>
      </w:r>
      <w:r w:rsidRPr="00550BB2">
        <w:rPr>
          <w:szCs w:val="24"/>
          <w:lang w:val="lt-LT"/>
        </w:rPr>
        <w:t xml:space="preserve">aplinkybes liudijančių pažymų išdavimo tvarkos patvirtinimo“. Esant nenugalimos jėgos </w:t>
      </w:r>
      <w:r w:rsidRPr="00550BB2">
        <w:rPr>
          <w:i/>
          <w:iCs/>
          <w:szCs w:val="24"/>
          <w:lang w:val="lt-LT"/>
        </w:rPr>
        <w:t>(force majeure)</w:t>
      </w:r>
      <w:r w:rsidRPr="00550BB2">
        <w:rPr>
          <w:szCs w:val="24"/>
          <w:lang w:val="lt-LT"/>
        </w:rPr>
        <w:t xml:space="preserve"> aplinkybėms šios sutarties Šalys Lietuvos Respublikos teisės aktuose nustatyta tvarka yra atleidžiamos nuo atsakomybės už šioje sutartyje numatytų prievolių neįvykdymą, dalinį neįvykdymą arba netinkamą įvykdymą, o įsipareigojimų vykdymo terminas pratęsiamas. </w:t>
      </w:r>
    </w:p>
    <w:p w14:paraId="3DC5FFB2" w14:textId="77777777" w:rsidR="00DC118F" w:rsidRPr="00550BB2" w:rsidRDefault="00DC118F" w:rsidP="00A60E55">
      <w:pPr>
        <w:pStyle w:val="Sraopastraipa"/>
        <w:numPr>
          <w:ilvl w:val="0"/>
          <w:numId w:val="26"/>
        </w:numPr>
        <w:tabs>
          <w:tab w:val="left" w:pos="567"/>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Cs w:val="24"/>
          <w:lang w:val="lt-LT"/>
        </w:rPr>
      </w:pPr>
      <w:r w:rsidRPr="00550BB2">
        <w:rPr>
          <w:szCs w:val="24"/>
          <w:lang w:val="lt-LT"/>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8FA8DCA" w14:textId="40243CC7" w:rsidR="00874FC3" w:rsidRPr="005C4F88" w:rsidRDefault="00DC118F" w:rsidP="00A60E55">
      <w:pPr>
        <w:pStyle w:val="Sraopastraipa"/>
        <w:numPr>
          <w:ilvl w:val="0"/>
          <w:numId w:val="26"/>
        </w:numPr>
        <w:tabs>
          <w:tab w:val="left" w:pos="567"/>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szCs w:val="24"/>
          <w:lang w:val="lt-LT"/>
        </w:rPr>
      </w:pPr>
      <w:r w:rsidRPr="00550BB2">
        <w:rPr>
          <w:rFonts w:ascii="Times New Roman" w:hAnsi="Times New Roman"/>
          <w:szCs w:val="24"/>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063CCCF" w14:textId="77777777" w:rsidR="00874FC3" w:rsidRDefault="00874FC3" w:rsidP="00A60E55">
      <w:pPr>
        <w:pStyle w:val="Style"/>
        <w:rPr>
          <w:b/>
          <w:bCs/>
        </w:rPr>
      </w:pPr>
    </w:p>
    <w:p w14:paraId="3B1876F0" w14:textId="77777777" w:rsidR="00874FC3" w:rsidRPr="00550BB2" w:rsidRDefault="00874FC3" w:rsidP="00A60E55">
      <w:pPr>
        <w:pStyle w:val="Style"/>
        <w:rPr>
          <w:b/>
          <w:bCs/>
        </w:rPr>
      </w:pPr>
    </w:p>
    <w:p w14:paraId="35040457" w14:textId="533324BB" w:rsidR="008F1B11" w:rsidRPr="007E71FC" w:rsidRDefault="00DC118F" w:rsidP="007E71FC">
      <w:pPr>
        <w:pStyle w:val="Sraopastraipa"/>
        <w:numPr>
          <w:ilvl w:val="0"/>
          <w:numId w:val="28"/>
        </w:numPr>
        <w:tabs>
          <w:tab w:val="left" w:pos="1134"/>
        </w:tabs>
        <w:jc w:val="center"/>
        <w:rPr>
          <w:rFonts w:ascii="Times New Roman Bold" w:hAnsi="Times New Roman Bold"/>
          <w:b/>
          <w:caps/>
          <w:szCs w:val="24"/>
        </w:rPr>
      </w:pPr>
      <w:r w:rsidRPr="007E71FC">
        <w:rPr>
          <w:rFonts w:ascii="Times New Roman Bold" w:hAnsi="Times New Roman Bold"/>
          <w:b/>
          <w:caps/>
          <w:szCs w:val="24"/>
        </w:rPr>
        <w:t>GINČŲ NAGRINĖJIMO TVARKA</w:t>
      </w:r>
    </w:p>
    <w:p w14:paraId="762748D5" w14:textId="77777777" w:rsidR="00DC118F" w:rsidRPr="00550BB2" w:rsidRDefault="00DC118F" w:rsidP="00A60E55">
      <w:pPr>
        <w:pStyle w:val="Sraopastraipa"/>
        <w:tabs>
          <w:tab w:val="left" w:pos="1134"/>
        </w:tabs>
        <w:ind w:left="709"/>
        <w:rPr>
          <w:rFonts w:ascii="Times New Roman Bold" w:hAnsi="Times New Roman Bold"/>
          <w:b/>
          <w:caps/>
          <w:szCs w:val="24"/>
          <w:lang w:val="lt-LT"/>
        </w:rPr>
      </w:pPr>
    </w:p>
    <w:p w14:paraId="5C21FB4E" w14:textId="18451B9B" w:rsidR="00DC118F" w:rsidRPr="008719A6" w:rsidRDefault="00DC118F" w:rsidP="001A742A">
      <w:pPr>
        <w:pStyle w:val="Sraopastraipa"/>
        <w:numPr>
          <w:ilvl w:val="0"/>
          <w:numId w:val="26"/>
        </w:numPr>
        <w:tabs>
          <w:tab w:val="left" w:pos="851"/>
          <w:tab w:val="left" w:pos="1134"/>
        </w:tabs>
        <w:snapToGrid w:val="0"/>
        <w:ind w:left="0" w:firstLine="709"/>
        <w:jc w:val="both"/>
        <w:rPr>
          <w:noProof/>
          <w:szCs w:val="24"/>
          <w:lang w:val="lt-LT"/>
        </w:rPr>
      </w:pPr>
      <w:r w:rsidRPr="008719A6">
        <w:rPr>
          <w:noProof/>
          <w:szCs w:val="24"/>
          <w:lang w:val="lt-LT"/>
        </w:rPr>
        <w:lastRenderedPageBreak/>
        <w:t>Bet kokie nesutarimai ar ginčai, kylantys tarp Šalių dėl šios Sutarties vykdymo, sprendžiami dvišalių derybų būdu. Ginčas turi būti išspręstas per ne ilgesnį nei 30 (trisdešimt) dienų terminą nuo pasiūlymo ginčą spręsti derybomis gavimo dienos.</w:t>
      </w:r>
    </w:p>
    <w:p w14:paraId="1EB2B6C8" w14:textId="77777777" w:rsidR="00DC118F" w:rsidRPr="00550BB2" w:rsidRDefault="00DC118F" w:rsidP="001A742A">
      <w:pPr>
        <w:pStyle w:val="Sraopastraipa"/>
        <w:numPr>
          <w:ilvl w:val="0"/>
          <w:numId w:val="26"/>
        </w:numPr>
        <w:tabs>
          <w:tab w:val="left" w:pos="1134"/>
        </w:tabs>
        <w:snapToGrid w:val="0"/>
        <w:ind w:left="0" w:firstLine="709"/>
        <w:jc w:val="both"/>
        <w:rPr>
          <w:rFonts w:ascii="Times New Roman" w:hAnsi="Times New Roman"/>
          <w:szCs w:val="24"/>
          <w:lang w:val="lt-LT"/>
        </w:rPr>
      </w:pPr>
      <w:r w:rsidRPr="008719A6">
        <w:rPr>
          <w:rFonts w:ascii="Times New Roman" w:hAnsi="Times New Roman"/>
          <w:noProof/>
          <w:szCs w:val="24"/>
          <w:lang w:val="lt-LT"/>
        </w:rPr>
        <w:t>Kilus ginčui, Šalis raštu išdėsto savo nuomonę kitai Šaliai ir pasiūlo</w:t>
      </w:r>
      <w:r w:rsidRPr="00550BB2">
        <w:rPr>
          <w:rFonts w:ascii="Times New Roman" w:hAnsi="Times New Roman"/>
          <w:szCs w:val="24"/>
          <w:lang w:val="lt-LT"/>
        </w:rPr>
        <w:t xml:space="preserve"> ginčo sprendimą. Gavusi pasiūlymą ginčą spręsti derybomis, Šalis  privalo į jį atsakyti per 10 (dešimt) dienų nuo pasiūlymo ginčą spręsti derybomis gavimo dienos. Derybų pradžia laikoma diena, kurią viena iš Šalių pateikė prašymą raštu kitai Šaliai su siūlymu pradėti derybas.</w:t>
      </w:r>
    </w:p>
    <w:p w14:paraId="491AC928" w14:textId="77777777" w:rsidR="00DC118F" w:rsidRPr="00550BB2" w:rsidRDefault="00DC118F" w:rsidP="001A742A">
      <w:pPr>
        <w:pStyle w:val="Sraopastraipa"/>
        <w:numPr>
          <w:ilvl w:val="0"/>
          <w:numId w:val="26"/>
        </w:numPr>
        <w:tabs>
          <w:tab w:val="left" w:pos="1134"/>
        </w:tabs>
        <w:snapToGrid w:val="0"/>
        <w:ind w:left="0" w:firstLine="709"/>
        <w:jc w:val="both"/>
        <w:rPr>
          <w:rFonts w:ascii="Times New Roman" w:hAnsi="Times New Roman"/>
          <w:szCs w:val="24"/>
          <w:lang w:val="lt-LT"/>
        </w:rPr>
      </w:pPr>
      <w:r w:rsidRPr="00550BB2">
        <w:rPr>
          <w:rFonts w:ascii="Times New Roman" w:hAnsi="Times New Roman"/>
          <w:szCs w:val="24"/>
          <w:lang w:val="lt-LT"/>
        </w:rPr>
        <w:t>Jeigu Šalims nepavyksta išspręsti ginčo dvišalių derybų būdu per 30 (trisdešimt) dienų nuo derybų pradžios, visi ginčai, kylantys dėl šios Sutarties ar su ja susiję, bus sprendžiami teisme Lietuvos Respublikos įstatymų nustatyta tvarka.</w:t>
      </w:r>
    </w:p>
    <w:p w14:paraId="62E2FAFD" w14:textId="31E381D7" w:rsidR="00EC06CE" w:rsidRPr="005C4F88" w:rsidRDefault="00DC118F" w:rsidP="005C4F88">
      <w:pPr>
        <w:pStyle w:val="Sraopastraipa"/>
        <w:numPr>
          <w:ilvl w:val="0"/>
          <w:numId w:val="26"/>
        </w:numPr>
        <w:tabs>
          <w:tab w:val="left" w:pos="1134"/>
        </w:tabs>
        <w:snapToGrid w:val="0"/>
        <w:ind w:left="0" w:firstLine="709"/>
        <w:jc w:val="both"/>
        <w:rPr>
          <w:rFonts w:ascii="Times New Roman" w:hAnsi="Times New Roman"/>
          <w:szCs w:val="24"/>
          <w:lang w:val="lt-LT"/>
        </w:rPr>
      </w:pPr>
      <w:r w:rsidRPr="00550BB2">
        <w:rPr>
          <w:rFonts w:ascii="Times New Roman" w:hAnsi="Times New Roman"/>
          <w:szCs w:val="24"/>
          <w:lang w:val="lt-LT"/>
        </w:rPr>
        <w:t>Nepaisydamos to, kad ginčas yra nagrinėjamas teisme, Šalys ir toliau vykdo savo sutartinius įsipareigojimus, jeigu nesusitarta kitaip.</w:t>
      </w:r>
    </w:p>
    <w:p w14:paraId="435CE444" w14:textId="77777777" w:rsidR="005C4F88" w:rsidRDefault="005C4F88" w:rsidP="00A60E55">
      <w:pPr>
        <w:pStyle w:val="Style"/>
        <w:ind w:firstLine="709"/>
        <w:jc w:val="center"/>
        <w:rPr>
          <w:b/>
          <w:bCs/>
        </w:rPr>
      </w:pPr>
    </w:p>
    <w:p w14:paraId="38C3ABA1" w14:textId="08FAA06B" w:rsidR="00DC118F" w:rsidRPr="007E71FC" w:rsidRDefault="00DC118F" w:rsidP="007E71FC">
      <w:pPr>
        <w:pStyle w:val="Sraopastraipa"/>
        <w:numPr>
          <w:ilvl w:val="0"/>
          <w:numId w:val="29"/>
        </w:numPr>
        <w:tabs>
          <w:tab w:val="left" w:pos="1134"/>
        </w:tabs>
        <w:jc w:val="center"/>
        <w:rPr>
          <w:rFonts w:ascii="Times New Roman Bold" w:hAnsi="Times New Roman Bold"/>
          <w:b/>
          <w:caps/>
          <w:szCs w:val="24"/>
        </w:rPr>
      </w:pPr>
      <w:r w:rsidRPr="007E71FC">
        <w:rPr>
          <w:rFonts w:ascii="Times New Roman Bold" w:hAnsi="Times New Roman Bold"/>
          <w:b/>
          <w:caps/>
          <w:szCs w:val="24"/>
        </w:rPr>
        <w:t>KITOS NUOSTATOS</w:t>
      </w:r>
    </w:p>
    <w:p w14:paraId="459C12A9" w14:textId="77777777" w:rsidR="00DC118F" w:rsidRDefault="00DC118F" w:rsidP="00A60E55">
      <w:pPr>
        <w:pStyle w:val="Sraopastraipa"/>
        <w:snapToGrid w:val="0"/>
        <w:ind w:left="780"/>
        <w:rPr>
          <w:rFonts w:ascii="Times New Roman" w:hAnsi="Times New Roman"/>
          <w:b/>
          <w:bCs/>
          <w:szCs w:val="24"/>
        </w:rPr>
      </w:pPr>
    </w:p>
    <w:p w14:paraId="0F84A8B3" w14:textId="1A8AE753" w:rsidR="00DC118F" w:rsidRDefault="00DC118F" w:rsidP="00874FC3">
      <w:pPr>
        <w:pStyle w:val="Betarp"/>
        <w:numPr>
          <w:ilvl w:val="0"/>
          <w:numId w:val="26"/>
        </w:numPr>
        <w:tabs>
          <w:tab w:val="left" w:pos="567"/>
          <w:tab w:val="left" w:pos="851"/>
          <w:tab w:val="left" w:pos="1134"/>
        </w:tabs>
        <w:ind w:left="0" w:firstLine="709"/>
        <w:jc w:val="both"/>
      </w:pPr>
      <w:r w:rsidRPr="00C81499">
        <w:t>Šalys sutinka laikyti Sutarties galiojimo metu gautą informaciją konfidencialia ir be išankstinio kitos Šalies rašytinio sutikimo neplatinti trečiosioms šalims apie ją jokios informacijos, išskyrus atvejus, kai to reikalaujama Lietuvos Respublikos įstatymų nustatyta tvarka.</w:t>
      </w:r>
    </w:p>
    <w:p w14:paraId="6F48A38E" w14:textId="77777777" w:rsidR="00DC118F" w:rsidRDefault="00DC118F" w:rsidP="001A742A">
      <w:pPr>
        <w:pStyle w:val="Betarp"/>
        <w:numPr>
          <w:ilvl w:val="0"/>
          <w:numId w:val="26"/>
        </w:numPr>
        <w:tabs>
          <w:tab w:val="left" w:pos="567"/>
          <w:tab w:val="left" w:pos="709"/>
          <w:tab w:val="left" w:pos="993"/>
          <w:tab w:val="left" w:pos="1134"/>
        </w:tabs>
        <w:ind w:left="0" w:firstLine="709"/>
        <w:jc w:val="both"/>
      </w:pPr>
      <w:r w:rsidRPr="00C81499">
        <w:t>Kiekviena iš Šalių pareiškia ir garantuoja kitai Šaliai, kad:</w:t>
      </w:r>
    </w:p>
    <w:p w14:paraId="50B77832" w14:textId="77777777" w:rsidR="00DC118F" w:rsidRDefault="00DC118F" w:rsidP="001A742A">
      <w:pPr>
        <w:pStyle w:val="Betarp"/>
        <w:numPr>
          <w:ilvl w:val="1"/>
          <w:numId w:val="26"/>
        </w:numPr>
        <w:tabs>
          <w:tab w:val="left" w:pos="993"/>
          <w:tab w:val="left" w:pos="1276"/>
        </w:tabs>
        <w:ind w:left="0" w:firstLine="709"/>
        <w:jc w:val="both"/>
      </w:pPr>
      <w:r w:rsidRPr="00C81499">
        <w:t>Šalis yra tinkamai įsteigta ir teisėtai veikia pagal Lietuvos Respublikos įstatymus;</w:t>
      </w:r>
    </w:p>
    <w:p w14:paraId="298AE883" w14:textId="77777777" w:rsidR="00DC118F" w:rsidRDefault="00DC118F" w:rsidP="001A742A">
      <w:pPr>
        <w:pStyle w:val="Betarp"/>
        <w:numPr>
          <w:ilvl w:val="1"/>
          <w:numId w:val="26"/>
        </w:numPr>
        <w:tabs>
          <w:tab w:val="left" w:pos="1134"/>
          <w:tab w:val="left" w:pos="1276"/>
        </w:tabs>
        <w:ind w:left="0" w:firstLine="709"/>
        <w:jc w:val="both"/>
      </w:pPr>
      <w:r w:rsidRPr="00C81499">
        <w:t xml:space="preserve">Šalis atliko visus teisinius veiksmus, būtinus, kad ši Sutartis būtų tinkamai sudaryta ir galiotų, ir turi visus teisės aktais numatytus leidimus, licencijas, darbuotojus, reikalingus </w:t>
      </w:r>
      <w:r>
        <w:t>Darbams atlikti</w:t>
      </w:r>
      <w:r w:rsidRPr="00C81499">
        <w:t>;</w:t>
      </w:r>
    </w:p>
    <w:p w14:paraId="5106B4F8" w14:textId="77777777" w:rsidR="00DC118F" w:rsidRDefault="00501588" w:rsidP="001A742A">
      <w:pPr>
        <w:pStyle w:val="Betarp"/>
        <w:numPr>
          <w:ilvl w:val="1"/>
          <w:numId w:val="26"/>
        </w:numPr>
        <w:tabs>
          <w:tab w:val="left" w:pos="1134"/>
          <w:tab w:val="left" w:pos="1276"/>
        </w:tabs>
        <w:ind w:left="0" w:firstLine="709"/>
        <w:jc w:val="both"/>
      </w:pPr>
      <w:r>
        <w:t>S</w:t>
      </w:r>
      <w:r w:rsidR="00DC118F" w:rsidRPr="00C81499">
        <w:t>udarydama šią Sutartį, Šalis neviršys savo kompetencijos ir nepažeis ją saistančių įstatymų, kitų privalomų teisės aktų, taisyklių, statutų, teismo sprendimų, įstatų, nuostatų, potvarkių, įsipareigojimų ir susitarimų;</w:t>
      </w:r>
    </w:p>
    <w:p w14:paraId="09595D99" w14:textId="77777777" w:rsidR="00DC118F" w:rsidRDefault="00DC118F" w:rsidP="001A742A">
      <w:pPr>
        <w:pStyle w:val="Betarp"/>
        <w:numPr>
          <w:ilvl w:val="0"/>
          <w:numId w:val="26"/>
        </w:numPr>
        <w:tabs>
          <w:tab w:val="left" w:pos="1134"/>
        </w:tabs>
        <w:ind w:left="0" w:firstLine="709"/>
        <w:jc w:val="both"/>
      </w:pPr>
      <w:r w:rsidRPr="00C81499">
        <w:t>Sutarties Šalys susirašinėja ir bendrauja lietuvių kalba. Visi pranešimai, sutikimai ir kitas susižinojimas, kuriuos Šalis gali pateikti pagal šią Sutartį, bus laikomi galiojančiais ir įteiktais tinkamai, jeigu yra asmeniškai pateikti kitai Šaliai ir gautas patvirtinimas apie gavimą arba išsiųsti paštu, faksu, elektroniniu paštu, patvirtinant gavimą, toliau nurodytais adresais ar fakso numeriais, kitais adresais ir fakso numeriais</w:t>
      </w:r>
      <w:r>
        <w:t>.</w:t>
      </w:r>
    </w:p>
    <w:p w14:paraId="44685F58" w14:textId="77777777" w:rsidR="00DC118F" w:rsidRDefault="00DC118F" w:rsidP="001A742A">
      <w:pPr>
        <w:pStyle w:val="Betarp"/>
        <w:numPr>
          <w:ilvl w:val="0"/>
          <w:numId w:val="26"/>
        </w:numPr>
        <w:tabs>
          <w:tab w:val="left" w:pos="1134"/>
        </w:tabs>
        <w:ind w:left="0" w:firstLine="709"/>
        <w:jc w:val="both"/>
      </w:pPr>
      <w:r w:rsidRPr="00F27377">
        <w:t xml:space="preserve">Jei pasikeičia Šalies adresas, rekvizitai ir / ar kiti duomenys, tokia Šalis turi informuoti kitą Šalį pranešdama ne vėliau, kaip prieš </w:t>
      </w:r>
      <w:r>
        <w:t>3</w:t>
      </w:r>
      <w:r w:rsidRPr="00F27377">
        <w:t xml:space="preserve"> </w:t>
      </w:r>
      <w:r>
        <w:t>(tris</w:t>
      </w:r>
      <w:r w:rsidRPr="00F27377">
        <w:t>) darbo dienas.</w:t>
      </w:r>
      <w:r w:rsidRPr="00F27377">
        <w:rPr>
          <w:i/>
          <w:iCs/>
        </w:rPr>
        <w:t xml:space="preserve"> </w:t>
      </w:r>
      <w:r w:rsidRPr="00F27377">
        <w:t xml:space="preserve">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31E859D" w14:textId="77777777" w:rsidR="00DC118F" w:rsidRDefault="00DC118F" w:rsidP="001A742A">
      <w:pPr>
        <w:pStyle w:val="Betarp"/>
        <w:numPr>
          <w:ilvl w:val="0"/>
          <w:numId w:val="26"/>
        </w:numPr>
        <w:tabs>
          <w:tab w:val="left" w:pos="1134"/>
        </w:tabs>
        <w:ind w:left="0" w:firstLine="709"/>
        <w:jc w:val="both"/>
      </w:pPr>
      <w:r>
        <w:t xml:space="preserve">Bet kokie pranešimai vienos šalies perduodami kitai </w:t>
      </w:r>
      <w:r w:rsidR="008B38CB">
        <w:t>Š</w:t>
      </w:r>
      <w:r>
        <w:t>aliai pagal šią sutartį, bei susitarimai dėl Sutarties sąlygų pakeitimų, siunčiami</w:t>
      </w:r>
      <w:r w:rsidR="0062036B">
        <w:t xml:space="preserve"> elektroniniu paštu, nurodytu 6</w:t>
      </w:r>
      <w:r w:rsidR="00E02E14">
        <w:t>4</w:t>
      </w:r>
      <w:r>
        <w:t xml:space="preserve"> punkte. </w:t>
      </w:r>
      <w:r w:rsidRPr="00C91F81">
        <w:t>Pranešimai, kuriais šalys reikalauja atlikti veiksmus, siunčiami elektroniniu paštu ir raštu, tokie pranešimai įsigalioja nuo jų pristatymo elektroniniu paštu kitai šaliai dienos. Pranešimą, kuriuo šalis reikalauja atlikti veiksmus, išsiųstą tik elektroniniu paštu, kita šalis gali laikyti negaliojančiu ir neatlikti pranešime nurodytų veiksmų.</w:t>
      </w:r>
      <w:r>
        <w:t xml:space="preserve"> Visi numatomi Sutarties pakeitimai dėl Sutarties sąlygų privalo būti derinami raštu ir siunčiami elektroniniu paštu, nurodytu</w:t>
      </w:r>
      <w:r w:rsidR="0062036B">
        <w:t xml:space="preserve"> 6</w:t>
      </w:r>
      <w:r w:rsidR="00E02E14">
        <w:t>4</w:t>
      </w:r>
      <w:r>
        <w:t xml:space="preserve"> punkte, tik po abiejų šalių susitarimo dokumento dėl šios Sutarties sąlygų pakeitimo pasirašymo.</w:t>
      </w:r>
    </w:p>
    <w:p w14:paraId="74F8BF49" w14:textId="77777777" w:rsidR="00DC118F" w:rsidRPr="00A60E55" w:rsidRDefault="00DC118F" w:rsidP="001A742A">
      <w:pPr>
        <w:pStyle w:val="Sraopastraipa"/>
        <w:numPr>
          <w:ilvl w:val="0"/>
          <w:numId w:val="26"/>
        </w:numPr>
        <w:tabs>
          <w:tab w:val="left" w:pos="993"/>
          <w:tab w:val="left" w:pos="1170"/>
        </w:tabs>
        <w:ind w:left="0" w:firstLine="709"/>
        <w:jc w:val="both"/>
        <w:rPr>
          <w:rFonts w:ascii="Times New Roman" w:hAnsi="Times New Roman"/>
          <w:szCs w:val="24"/>
          <w:lang w:val="lt-LT"/>
        </w:rPr>
      </w:pPr>
      <w:r w:rsidRPr="00A60E55">
        <w:rPr>
          <w:rFonts w:ascii="Times New Roman" w:hAnsi="Times New Roman"/>
          <w:szCs w:val="24"/>
          <w:lang w:val="lt-LT"/>
        </w:rPr>
        <w:t>Šalys įsipareigoja imtis visų priemonių laiku ir sąžiningai vykdyti visas šios sutarties sąlygas. Visi klausimai, susiję su šia sutartimi, sprendžiami bendraujant su atsakingais</w:t>
      </w:r>
      <w:r w:rsidR="0021492F">
        <w:rPr>
          <w:rFonts w:ascii="Times New Roman" w:hAnsi="Times New Roman"/>
          <w:szCs w:val="24"/>
          <w:lang w:val="lt-LT"/>
        </w:rPr>
        <w:t xml:space="preserve"> a</w:t>
      </w:r>
      <w:r w:rsidRPr="00A60E55">
        <w:rPr>
          <w:rFonts w:ascii="Times New Roman" w:hAnsi="Times New Roman"/>
          <w:szCs w:val="24"/>
          <w:lang w:val="lt-LT"/>
        </w:rPr>
        <w:t>smenimis:</w:t>
      </w:r>
    </w:p>
    <w:tbl>
      <w:tblPr>
        <w:tblStyle w:val="Lentelstinklelis"/>
        <w:tblW w:w="9218" w:type="dxa"/>
        <w:tblInd w:w="137" w:type="dxa"/>
        <w:tblLook w:val="04A0" w:firstRow="1" w:lastRow="0" w:firstColumn="1" w:lastColumn="0" w:noHBand="0" w:noVBand="1"/>
      </w:tblPr>
      <w:tblGrid>
        <w:gridCol w:w="2126"/>
        <w:gridCol w:w="3544"/>
        <w:gridCol w:w="3548"/>
      </w:tblGrid>
      <w:tr w:rsidR="00DC118F" w14:paraId="72444811" w14:textId="77777777" w:rsidTr="0021492F">
        <w:tc>
          <w:tcPr>
            <w:tcW w:w="2126" w:type="dxa"/>
          </w:tcPr>
          <w:p w14:paraId="05CF390D" w14:textId="77777777" w:rsidR="00DC118F" w:rsidRPr="00550BB2" w:rsidRDefault="00DC118F" w:rsidP="00A60E55">
            <w:pPr>
              <w:pStyle w:val="Sraopastraipa"/>
              <w:ind w:left="0"/>
              <w:rPr>
                <w:rFonts w:ascii="Times New Roman" w:hAnsi="Times New Roman"/>
                <w:szCs w:val="24"/>
                <w:lang w:val="lt-LT" w:eastAsia="en-US"/>
              </w:rPr>
            </w:pPr>
          </w:p>
        </w:tc>
        <w:tc>
          <w:tcPr>
            <w:tcW w:w="3544" w:type="dxa"/>
          </w:tcPr>
          <w:p w14:paraId="79CC5FFE" w14:textId="77777777" w:rsidR="00DC118F" w:rsidRPr="00550BB2" w:rsidRDefault="00DC118F" w:rsidP="00A60E55">
            <w:pPr>
              <w:pStyle w:val="Sraopastraipa"/>
              <w:ind w:left="0"/>
              <w:rPr>
                <w:rFonts w:ascii="Times New Roman" w:hAnsi="Times New Roman"/>
                <w:szCs w:val="24"/>
                <w:lang w:val="lt-LT" w:eastAsia="en-US"/>
              </w:rPr>
            </w:pPr>
            <w:r w:rsidRPr="00550BB2">
              <w:rPr>
                <w:rFonts w:ascii="Times New Roman" w:hAnsi="Times New Roman"/>
                <w:szCs w:val="24"/>
                <w:lang w:val="lt-LT" w:eastAsia="en-US"/>
              </w:rPr>
              <w:t>Užsakovo atsakingas asmuo</w:t>
            </w:r>
          </w:p>
        </w:tc>
        <w:tc>
          <w:tcPr>
            <w:tcW w:w="3548" w:type="dxa"/>
          </w:tcPr>
          <w:p w14:paraId="308B7CEC" w14:textId="77777777" w:rsidR="00DC118F" w:rsidRPr="00550BB2" w:rsidRDefault="00DC118F" w:rsidP="00A60E55">
            <w:pPr>
              <w:pStyle w:val="Sraopastraipa"/>
              <w:ind w:left="0"/>
              <w:rPr>
                <w:rFonts w:ascii="Times New Roman" w:hAnsi="Times New Roman"/>
                <w:szCs w:val="24"/>
                <w:lang w:val="lt-LT" w:eastAsia="en-US"/>
              </w:rPr>
            </w:pPr>
            <w:r w:rsidRPr="00550BB2">
              <w:rPr>
                <w:rFonts w:ascii="Times New Roman" w:hAnsi="Times New Roman"/>
                <w:szCs w:val="24"/>
                <w:lang w:val="lt-LT" w:eastAsia="en-US"/>
              </w:rPr>
              <w:t>Rangovo atsakingas asmuo</w:t>
            </w:r>
          </w:p>
        </w:tc>
      </w:tr>
      <w:tr w:rsidR="00DC118F" w14:paraId="4F5EECA1" w14:textId="77777777" w:rsidTr="0021492F">
        <w:tc>
          <w:tcPr>
            <w:tcW w:w="2126" w:type="dxa"/>
          </w:tcPr>
          <w:p w14:paraId="408DA851" w14:textId="77777777" w:rsidR="00DC118F" w:rsidRPr="00550BB2" w:rsidRDefault="00DC118F" w:rsidP="00A60E55">
            <w:pPr>
              <w:pStyle w:val="Sraopastraipa"/>
              <w:ind w:left="0"/>
              <w:rPr>
                <w:rFonts w:ascii="Times New Roman" w:hAnsi="Times New Roman"/>
                <w:szCs w:val="24"/>
                <w:lang w:val="lt-LT" w:eastAsia="en-US"/>
              </w:rPr>
            </w:pPr>
            <w:r w:rsidRPr="00550BB2">
              <w:rPr>
                <w:rFonts w:ascii="Times New Roman" w:hAnsi="Times New Roman"/>
                <w:szCs w:val="24"/>
                <w:lang w:val="lt-LT" w:eastAsia="en-US"/>
              </w:rPr>
              <w:t>Vardas, pavardė</w:t>
            </w:r>
          </w:p>
        </w:tc>
        <w:tc>
          <w:tcPr>
            <w:tcW w:w="3544" w:type="dxa"/>
          </w:tcPr>
          <w:p w14:paraId="157EF3E2" w14:textId="4DB4391C" w:rsidR="00DC118F" w:rsidRPr="005B5395" w:rsidRDefault="005C4F88" w:rsidP="00A60E55">
            <w:pPr>
              <w:pStyle w:val="Sraopastraipa"/>
              <w:ind w:left="0"/>
              <w:rPr>
                <w:rFonts w:ascii="Times New Roman" w:hAnsi="Times New Roman"/>
                <w:noProof/>
                <w:szCs w:val="24"/>
                <w:lang w:val="lt-LT" w:eastAsia="en-US"/>
              </w:rPr>
            </w:pPr>
            <w:r w:rsidRPr="005B5395">
              <w:rPr>
                <w:rFonts w:ascii="Times New Roman" w:hAnsi="Times New Roman"/>
                <w:noProof/>
                <w:szCs w:val="24"/>
                <w:lang w:val="lt-LT" w:eastAsia="en-US"/>
              </w:rPr>
              <w:t>Romaldas Bliuvas</w:t>
            </w:r>
          </w:p>
        </w:tc>
        <w:tc>
          <w:tcPr>
            <w:tcW w:w="3548" w:type="dxa"/>
          </w:tcPr>
          <w:p w14:paraId="425EF161" w14:textId="77777777" w:rsidR="00DC118F" w:rsidRPr="00550BB2" w:rsidRDefault="00DC118F" w:rsidP="00A60E55">
            <w:pPr>
              <w:pStyle w:val="Sraopastraipa"/>
              <w:ind w:left="0"/>
              <w:rPr>
                <w:rFonts w:ascii="Times New Roman" w:hAnsi="Times New Roman"/>
                <w:szCs w:val="24"/>
                <w:lang w:val="lt-LT" w:eastAsia="en-US"/>
              </w:rPr>
            </w:pPr>
          </w:p>
        </w:tc>
      </w:tr>
      <w:tr w:rsidR="00DC118F" w14:paraId="5B07A833" w14:textId="77777777" w:rsidTr="0021492F">
        <w:tc>
          <w:tcPr>
            <w:tcW w:w="2126" w:type="dxa"/>
          </w:tcPr>
          <w:p w14:paraId="07A8C6E4" w14:textId="77777777" w:rsidR="00DC118F" w:rsidRPr="00550BB2" w:rsidRDefault="00DC118F" w:rsidP="00A60E55">
            <w:pPr>
              <w:pStyle w:val="Sraopastraipa"/>
              <w:ind w:left="0"/>
              <w:rPr>
                <w:rFonts w:ascii="Times New Roman" w:hAnsi="Times New Roman"/>
                <w:szCs w:val="24"/>
                <w:lang w:val="lt-LT" w:eastAsia="en-US"/>
              </w:rPr>
            </w:pPr>
            <w:r w:rsidRPr="00550BB2">
              <w:rPr>
                <w:rFonts w:ascii="Times New Roman" w:hAnsi="Times New Roman"/>
                <w:szCs w:val="24"/>
                <w:lang w:val="lt-LT" w:eastAsia="en-US"/>
              </w:rPr>
              <w:t>Adresas</w:t>
            </w:r>
          </w:p>
        </w:tc>
        <w:tc>
          <w:tcPr>
            <w:tcW w:w="3544" w:type="dxa"/>
          </w:tcPr>
          <w:p w14:paraId="70E2C99B" w14:textId="2C61B16B" w:rsidR="00DC118F" w:rsidRPr="005B5395" w:rsidRDefault="005C4F88" w:rsidP="00A60E55">
            <w:pPr>
              <w:pStyle w:val="Sraopastraipa"/>
              <w:ind w:left="0"/>
              <w:rPr>
                <w:rFonts w:ascii="Times New Roman" w:hAnsi="Times New Roman"/>
                <w:noProof/>
                <w:szCs w:val="24"/>
                <w:lang w:val="lt-LT" w:eastAsia="en-US"/>
              </w:rPr>
            </w:pPr>
            <w:r w:rsidRPr="005B5395">
              <w:rPr>
                <w:rFonts w:ascii="Times New Roman" w:hAnsi="Times New Roman"/>
                <w:noProof/>
                <w:szCs w:val="24"/>
                <w:lang w:val="lt-LT" w:eastAsia="en-US"/>
              </w:rPr>
              <w:t>Atgimimo g. 12, Kazlų Rūda</w:t>
            </w:r>
          </w:p>
        </w:tc>
        <w:tc>
          <w:tcPr>
            <w:tcW w:w="3548" w:type="dxa"/>
          </w:tcPr>
          <w:p w14:paraId="475D22AA" w14:textId="77777777" w:rsidR="00DC118F" w:rsidRPr="00550BB2" w:rsidRDefault="00DC118F" w:rsidP="00A60E55">
            <w:pPr>
              <w:pStyle w:val="Sraopastraipa"/>
              <w:ind w:left="0"/>
              <w:rPr>
                <w:rFonts w:ascii="Times New Roman" w:hAnsi="Times New Roman"/>
                <w:szCs w:val="24"/>
                <w:lang w:val="lt-LT" w:eastAsia="en-US"/>
              </w:rPr>
            </w:pPr>
          </w:p>
        </w:tc>
      </w:tr>
      <w:tr w:rsidR="00DC118F" w14:paraId="02D5050B" w14:textId="77777777" w:rsidTr="0021492F">
        <w:tc>
          <w:tcPr>
            <w:tcW w:w="2126" w:type="dxa"/>
          </w:tcPr>
          <w:p w14:paraId="4FCCA191" w14:textId="77777777" w:rsidR="00DC118F" w:rsidRPr="00550BB2" w:rsidRDefault="00DC118F" w:rsidP="00A60E55">
            <w:pPr>
              <w:pStyle w:val="Sraopastraipa"/>
              <w:ind w:left="0"/>
              <w:rPr>
                <w:rFonts w:ascii="Times New Roman" w:hAnsi="Times New Roman"/>
                <w:szCs w:val="24"/>
                <w:lang w:val="lt-LT" w:eastAsia="en-US"/>
              </w:rPr>
            </w:pPr>
            <w:r w:rsidRPr="00550BB2">
              <w:rPr>
                <w:rFonts w:ascii="Times New Roman" w:hAnsi="Times New Roman"/>
                <w:szCs w:val="24"/>
                <w:lang w:val="lt-LT" w:eastAsia="en-US"/>
              </w:rPr>
              <w:t>Telefonas</w:t>
            </w:r>
          </w:p>
        </w:tc>
        <w:tc>
          <w:tcPr>
            <w:tcW w:w="3544" w:type="dxa"/>
          </w:tcPr>
          <w:p w14:paraId="785F06DF" w14:textId="44506851" w:rsidR="00DC118F" w:rsidRPr="005B5395" w:rsidRDefault="005C4F88" w:rsidP="005C4F88">
            <w:pPr>
              <w:pStyle w:val="Sraopastraipa"/>
              <w:ind w:left="0"/>
              <w:rPr>
                <w:rFonts w:ascii="Times New Roman" w:hAnsi="Times New Roman"/>
                <w:noProof/>
                <w:szCs w:val="24"/>
                <w:lang w:val="lt-LT" w:eastAsia="en-US"/>
              </w:rPr>
            </w:pPr>
            <w:r w:rsidRPr="005B5395">
              <w:rPr>
                <w:rFonts w:ascii="Times New Roman" w:hAnsi="Times New Roman"/>
                <w:noProof/>
                <w:szCs w:val="24"/>
                <w:lang w:val="lt-LT" w:eastAsia="en-US"/>
              </w:rPr>
              <w:t>+370 343 95 110</w:t>
            </w:r>
          </w:p>
        </w:tc>
        <w:tc>
          <w:tcPr>
            <w:tcW w:w="3548" w:type="dxa"/>
          </w:tcPr>
          <w:p w14:paraId="709798FD" w14:textId="77777777" w:rsidR="00DC118F" w:rsidRDefault="00DC118F" w:rsidP="00A60E55">
            <w:pPr>
              <w:pStyle w:val="Sraopastraipa"/>
              <w:ind w:left="0"/>
              <w:rPr>
                <w:rFonts w:ascii="Times New Roman" w:hAnsi="Times New Roman"/>
                <w:szCs w:val="24"/>
                <w:lang w:eastAsia="en-US"/>
              </w:rPr>
            </w:pPr>
          </w:p>
        </w:tc>
      </w:tr>
      <w:tr w:rsidR="00DC118F" w14:paraId="362730B4" w14:textId="77777777" w:rsidTr="0021492F">
        <w:tc>
          <w:tcPr>
            <w:tcW w:w="2126" w:type="dxa"/>
          </w:tcPr>
          <w:p w14:paraId="412F3676" w14:textId="77777777" w:rsidR="00DC118F" w:rsidRPr="00550BB2" w:rsidRDefault="00DC118F" w:rsidP="00A60E55">
            <w:pPr>
              <w:pStyle w:val="Sraopastraipa"/>
              <w:ind w:left="0"/>
              <w:rPr>
                <w:rFonts w:ascii="Times New Roman" w:hAnsi="Times New Roman"/>
                <w:szCs w:val="24"/>
                <w:lang w:val="lt-LT" w:eastAsia="en-US"/>
              </w:rPr>
            </w:pPr>
            <w:r w:rsidRPr="00550BB2">
              <w:rPr>
                <w:rFonts w:ascii="Times New Roman" w:hAnsi="Times New Roman"/>
                <w:szCs w:val="24"/>
                <w:lang w:val="lt-LT" w:eastAsia="en-US"/>
              </w:rPr>
              <w:t>El. paštas</w:t>
            </w:r>
          </w:p>
        </w:tc>
        <w:tc>
          <w:tcPr>
            <w:tcW w:w="3544" w:type="dxa"/>
          </w:tcPr>
          <w:p w14:paraId="4B4920F0" w14:textId="317BDB8C" w:rsidR="0033505C" w:rsidRPr="005B5395" w:rsidRDefault="005C4F88" w:rsidP="005C4F88">
            <w:pPr>
              <w:pStyle w:val="Sraopastraipa"/>
              <w:ind w:left="0"/>
              <w:rPr>
                <w:noProof/>
                <w:lang w:val="lt-LT"/>
              </w:rPr>
            </w:pPr>
            <w:hyperlink r:id="rId16" w:history="1">
              <w:r w:rsidRPr="005B5395">
                <w:rPr>
                  <w:rStyle w:val="Hipersaitas"/>
                  <w:noProof/>
                  <w:lang w:val="lt-LT"/>
                </w:rPr>
                <w:t>romaldas.bliuvas@kazluruda.lt</w:t>
              </w:r>
            </w:hyperlink>
            <w:r w:rsidRPr="005B5395">
              <w:rPr>
                <w:noProof/>
                <w:lang w:val="lt-LT"/>
              </w:rPr>
              <w:t xml:space="preserve"> </w:t>
            </w:r>
          </w:p>
        </w:tc>
        <w:tc>
          <w:tcPr>
            <w:tcW w:w="3548" w:type="dxa"/>
          </w:tcPr>
          <w:p w14:paraId="4F818063" w14:textId="77777777" w:rsidR="0083112B" w:rsidRDefault="0083112B" w:rsidP="008F259C">
            <w:pPr>
              <w:pStyle w:val="Sraopastraipa"/>
              <w:ind w:left="0"/>
              <w:rPr>
                <w:rFonts w:ascii="Times New Roman" w:hAnsi="Times New Roman"/>
                <w:szCs w:val="24"/>
                <w:lang w:eastAsia="en-US"/>
              </w:rPr>
            </w:pPr>
          </w:p>
        </w:tc>
      </w:tr>
    </w:tbl>
    <w:p w14:paraId="188441F5" w14:textId="77777777" w:rsidR="00DC118F" w:rsidRDefault="00DC118F" w:rsidP="001A742A">
      <w:pPr>
        <w:pStyle w:val="Betarp"/>
        <w:numPr>
          <w:ilvl w:val="0"/>
          <w:numId w:val="26"/>
        </w:numPr>
        <w:tabs>
          <w:tab w:val="left" w:pos="1134"/>
        </w:tabs>
        <w:ind w:left="0" w:firstLine="709"/>
        <w:jc w:val="both"/>
      </w:pPr>
      <w:r w:rsidRPr="00F27377">
        <w:t>Nė viena Šalis neturi teisės perleisti visų arba dalies teisių ir pareigų pagal šią Sutartį jokiai trečiajai šaliai be išankstinio raštiško kitos Šalies sutikimo.</w:t>
      </w:r>
    </w:p>
    <w:p w14:paraId="24E3224E" w14:textId="77777777" w:rsidR="00DC118F" w:rsidRDefault="00DC118F" w:rsidP="001A742A">
      <w:pPr>
        <w:pStyle w:val="Betarp"/>
        <w:numPr>
          <w:ilvl w:val="0"/>
          <w:numId w:val="26"/>
        </w:numPr>
        <w:tabs>
          <w:tab w:val="left" w:pos="1134"/>
        </w:tabs>
        <w:ind w:left="0" w:firstLine="709"/>
        <w:jc w:val="both"/>
      </w:pPr>
      <w:r w:rsidRPr="00F27377">
        <w:lastRenderedPageBreak/>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8A7DD0F" w14:textId="77777777" w:rsidR="00DC118F" w:rsidRDefault="00DC118F" w:rsidP="001A742A">
      <w:pPr>
        <w:pStyle w:val="Betarp"/>
        <w:numPr>
          <w:ilvl w:val="0"/>
          <w:numId w:val="26"/>
        </w:numPr>
        <w:tabs>
          <w:tab w:val="left" w:pos="1134"/>
        </w:tabs>
        <w:ind w:left="0" w:firstLine="709"/>
        <w:jc w:val="both"/>
      </w:pPr>
      <w:r w:rsidRPr="00F27377">
        <w:t>Visus kitus klausimus, kurie neaptarti Sutartyje, reguliuoja Lietuvos Respublikos teisės aktai.</w:t>
      </w:r>
    </w:p>
    <w:p w14:paraId="1AD8504F" w14:textId="77777777" w:rsidR="00DC118F" w:rsidRDefault="00DC118F" w:rsidP="001A742A">
      <w:pPr>
        <w:pStyle w:val="Betarp"/>
        <w:numPr>
          <w:ilvl w:val="0"/>
          <w:numId w:val="26"/>
        </w:numPr>
        <w:tabs>
          <w:tab w:val="left" w:pos="1134"/>
        </w:tabs>
        <w:ind w:left="0" w:firstLine="709"/>
        <w:jc w:val="both"/>
      </w:pPr>
      <w:r w:rsidRPr="00F27377">
        <w:t>Ši sutartis sudaryta lietuvių kalba</w:t>
      </w:r>
      <w:r w:rsidR="00550BB2">
        <w:t xml:space="preserve"> elektroniniu būdu, 1 (</w:t>
      </w:r>
      <w:r w:rsidRPr="00F27377">
        <w:t>vie</w:t>
      </w:r>
      <w:r w:rsidR="00550BB2">
        <w:t>nu</w:t>
      </w:r>
      <w:r w:rsidRPr="00F27377">
        <w:t>) egzemplio</w:t>
      </w:r>
      <w:r w:rsidR="00550BB2">
        <w:t xml:space="preserve">riumi. </w:t>
      </w:r>
    </w:p>
    <w:p w14:paraId="778DA197" w14:textId="77777777" w:rsidR="00DC118F" w:rsidRPr="008F6F72" w:rsidRDefault="00DC118F" w:rsidP="001A742A">
      <w:pPr>
        <w:pStyle w:val="Betarp"/>
        <w:numPr>
          <w:ilvl w:val="0"/>
          <w:numId w:val="26"/>
        </w:numPr>
        <w:tabs>
          <w:tab w:val="left" w:pos="1134"/>
        </w:tabs>
        <w:ind w:left="0" w:firstLine="709"/>
        <w:jc w:val="both"/>
      </w:pPr>
      <w:r w:rsidRPr="008F6F72">
        <w:t xml:space="preserve">Ši Sutartis yra Sutarties Šalių perskaityta, jų suprasta ir jos autentiškumas patvirtintas Šalies tinkamus įgaliojimus turinčių asmenų </w:t>
      </w:r>
      <w:r w:rsidRPr="004E1ECB">
        <w:rPr>
          <w:color w:val="000000" w:themeColor="text1"/>
        </w:rPr>
        <w:t>fiziniais arba elektroniniais parašais.</w:t>
      </w:r>
    </w:p>
    <w:p w14:paraId="0F7D1538" w14:textId="77777777" w:rsidR="00DC118F" w:rsidRDefault="00DC118F" w:rsidP="001A742A">
      <w:pPr>
        <w:pStyle w:val="Betarp"/>
        <w:numPr>
          <w:ilvl w:val="0"/>
          <w:numId w:val="26"/>
        </w:numPr>
        <w:tabs>
          <w:tab w:val="left" w:pos="1170"/>
        </w:tabs>
        <w:ind w:left="0" w:firstLine="709"/>
        <w:jc w:val="both"/>
      </w:pPr>
      <w:r>
        <w:t>Pridedama:</w:t>
      </w:r>
    </w:p>
    <w:p w14:paraId="4CA3C675" w14:textId="77777777" w:rsidR="00DC118F" w:rsidRDefault="00B56F73" w:rsidP="00A60E55">
      <w:pPr>
        <w:pStyle w:val="Betarp"/>
        <w:ind w:left="709"/>
        <w:jc w:val="both"/>
      </w:pPr>
      <w:r>
        <w:t>70.</w:t>
      </w:r>
      <w:r w:rsidR="00DC118F">
        <w:t>1</w:t>
      </w:r>
      <w:r>
        <w:t>. 1</w:t>
      </w:r>
      <w:r w:rsidR="00DC118F">
        <w:t xml:space="preserve"> priedas. </w:t>
      </w:r>
      <w:bookmarkStart w:id="5" w:name="_Hlk125356480"/>
      <w:r w:rsidR="00DC118F">
        <w:t>Rangovo pasiūlymas</w:t>
      </w:r>
      <w:bookmarkEnd w:id="5"/>
      <w:r w:rsidR="00DC118F">
        <w:t>;</w:t>
      </w:r>
    </w:p>
    <w:p w14:paraId="42014A6C" w14:textId="40A9876D" w:rsidR="00E93E1D" w:rsidRPr="0021492F" w:rsidRDefault="00B56F73" w:rsidP="00A60E55">
      <w:pPr>
        <w:pStyle w:val="Betarp"/>
        <w:ind w:firstLine="709"/>
        <w:jc w:val="both"/>
      </w:pPr>
      <w:r>
        <w:t>70.</w:t>
      </w:r>
      <w:r w:rsidR="00E93E1D" w:rsidRPr="00C47C9A">
        <w:t>2</w:t>
      </w:r>
      <w:r>
        <w:t xml:space="preserve">. 2 </w:t>
      </w:r>
      <w:r w:rsidR="00E93E1D" w:rsidRPr="00C47C9A">
        <w:t>priedas</w:t>
      </w:r>
      <w:r>
        <w:t>.</w:t>
      </w:r>
      <w:r w:rsidR="00E93E1D" w:rsidRPr="00C47C9A">
        <w:t xml:space="preserve"> </w:t>
      </w:r>
      <w:r w:rsidR="00E02E14" w:rsidRPr="00C47C9A">
        <w:t xml:space="preserve">Kazlų Rūdos savivaldybės </w:t>
      </w:r>
      <w:r w:rsidR="008F259C" w:rsidRPr="008F259C">
        <w:t xml:space="preserve">valstybei nuosavybės teise priklausančių griovių N-6, N-6-2 dalių, </w:t>
      </w:r>
      <w:proofErr w:type="spellStart"/>
      <w:r w:rsidR="008F259C" w:rsidRPr="008F259C">
        <w:t>Kokės</w:t>
      </w:r>
      <w:proofErr w:type="spellEnd"/>
      <w:r w:rsidR="008F259C" w:rsidRPr="008F259C">
        <w:t xml:space="preserve"> up. </w:t>
      </w:r>
      <w:r w:rsidR="008F259C">
        <w:t>d</w:t>
      </w:r>
      <w:r w:rsidR="00E02E14" w:rsidRPr="00C47C9A">
        <w:t>alies melioracijos statinių remont</w:t>
      </w:r>
      <w:r w:rsidR="002F6B1D">
        <w:t>as</w:t>
      </w:r>
      <w:r w:rsidR="00E02E14" w:rsidRPr="00C47C9A">
        <w:t xml:space="preserve"> įskaitant projektavimo darbus techninė specifikacija</w:t>
      </w:r>
      <w:r w:rsidR="00E93E1D" w:rsidRPr="00C47C9A">
        <w:rPr>
          <w:rFonts w:ascii="TimesNewRomanPSMT" w:hAnsi="TimesNewRomanPSMT" w:cs="TimesNewRomanPSMT"/>
          <w:lang w:eastAsia="lt-LT"/>
        </w:rPr>
        <w:t>.</w:t>
      </w:r>
    </w:p>
    <w:p w14:paraId="4690FBDB" w14:textId="77777777" w:rsidR="00DC118F" w:rsidRDefault="00DC118F" w:rsidP="00A60E55">
      <w:pPr>
        <w:pStyle w:val="Style"/>
        <w:jc w:val="center"/>
        <w:rPr>
          <w:b/>
          <w:bCs/>
          <w:caps/>
        </w:rPr>
      </w:pPr>
    </w:p>
    <w:p w14:paraId="431AEC9B" w14:textId="7A401DD8" w:rsidR="00EC06CE" w:rsidRDefault="00EC06CE" w:rsidP="007E71FC">
      <w:pPr>
        <w:pStyle w:val="Style"/>
        <w:numPr>
          <w:ilvl w:val="0"/>
          <w:numId w:val="30"/>
        </w:numPr>
        <w:jc w:val="center"/>
        <w:rPr>
          <w:b/>
          <w:bCs/>
          <w:caps/>
        </w:rPr>
      </w:pPr>
      <w:r w:rsidRPr="007F1EFF">
        <w:rPr>
          <w:b/>
          <w:bCs/>
          <w:caps/>
        </w:rPr>
        <w:t>Šalių rekvizitai</w:t>
      </w:r>
    </w:p>
    <w:p w14:paraId="7AF3CD4C" w14:textId="77777777" w:rsidR="00510D57" w:rsidRPr="007F1EFF" w:rsidRDefault="00510D57" w:rsidP="009C7117">
      <w:pPr>
        <w:pStyle w:val="Style"/>
        <w:rPr>
          <w:b/>
          <w:bCs/>
          <w:caps/>
        </w:rPr>
      </w:pPr>
    </w:p>
    <w:tbl>
      <w:tblPr>
        <w:tblW w:w="9904" w:type="dxa"/>
        <w:jc w:val="center"/>
        <w:tblLayout w:type="fixed"/>
        <w:tblLook w:val="0000" w:firstRow="0" w:lastRow="0" w:firstColumn="0" w:lastColumn="0" w:noHBand="0" w:noVBand="0"/>
      </w:tblPr>
      <w:tblGrid>
        <w:gridCol w:w="5353"/>
        <w:gridCol w:w="4551"/>
      </w:tblGrid>
      <w:tr w:rsidR="00F841EE" w:rsidRPr="00054E6A" w14:paraId="118C14B7" w14:textId="77777777" w:rsidTr="00FB6BEA">
        <w:trPr>
          <w:jc w:val="center"/>
        </w:trPr>
        <w:tc>
          <w:tcPr>
            <w:tcW w:w="5353" w:type="dxa"/>
          </w:tcPr>
          <w:p w14:paraId="7617D863" w14:textId="77777777" w:rsidR="00F841EE" w:rsidRPr="00054E6A" w:rsidRDefault="00F841EE" w:rsidP="00A60E55">
            <w:pPr>
              <w:pStyle w:val="Antrat8"/>
              <w:numPr>
                <w:ilvl w:val="0"/>
                <w:numId w:val="0"/>
              </w:numPr>
              <w:rPr>
                <w:iCs/>
                <w:sz w:val="24"/>
                <w:szCs w:val="24"/>
              </w:rPr>
            </w:pPr>
            <w:r w:rsidRPr="00054E6A">
              <w:rPr>
                <w:iCs/>
                <w:sz w:val="24"/>
                <w:szCs w:val="24"/>
              </w:rPr>
              <w:t>UŽSAKOVAS</w:t>
            </w:r>
          </w:p>
        </w:tc>
        <w:tc>
          <w:tcPr>
            <w:tcW w:w="4551" w:type="dxa"/>
          </w:tcPr>
          <w:p w14:paraId="0BD550DE" w14:textId="77777777" w:rsidR="0083112B" w:rsidRPr="00866A47" w:rsidRDefault="00A1285A" w:rsidP="00A1285A">
            <w:pPr>
              <w:pStyle w:val="Antrat8"/>
              <w:numPr>
                <w:ilvl w:val="0"/>
                <w:numId w:val="0"/>
              </w:numPr>
              <w:tabs>
                <w:tab w:val="left" w:pos="120"/>
              </w:tabs>
              <w:ind w:left="59"/>
              <w:rPr>
                <w:iCs/>
                <w:sz w:val="24"/>
                <w:szCs w:val="24"/>
              </w:rPr>
            </w:pPr>
            <w:r>
              <w:rPr>
                <w:iCs/>
                <w:sz w:val="24"/>
                <w:szCs w:val="24"/>
              </w:rPr>
              <w:t xml:space="preserve"> </w:t>
            </w:r>
            <w:r w:rsidR="00010F6A">
              <w:rPr>
                <w:iCs/>
                <w:sz w:val="24"/>
                <w:szCs w:val="24"/>
              </w:rPr>
              <w:t>RANGOVAS</w:t>
            </w:r>
          </w:p>
        </w:tc>
      </w:tr>
      <w:tr w:rsidR="00F841EE" w:rsidRPr="00054E6A" w14:paraId="54876E7E" w14:textId="77777777" w:rsidTr="00FB6BEA">
        <w:trPr>
          <w:jc w:val="center"/>
        </w:trPr>
        <w:tc>
          <w:tcPr>
            <w:tcW w:w="5353" w:type="dxa"/>
          </w:tcPr>
          <w:p w14:paraId="46036F92" w14:textId="77777777" w:rsidR="00F841EE" w:rsidRPr="00BD38B8" w:rsidRDefault="00F841EE" w:rsidP="00A60E55">
            <w:pPr>
              <w:pStyle w:val="Antrat8"/>
              <w:numPr>
                <w:ilvl w:val="0"/>
                <w:numId w:val="0"/>
              </w:numPr>
              <w:rPr>
                <w:b w:val="0"/>
                <w:iCs/>
                <w:sz w:val="24"/>
                <w:szCs w:val="24"/>
              </w:rPr>
            </w:pPr>
            <w:r w:rsidRPr="00BD38B8">
              <w:rPr>
                <w:b w:val="0"/>
                <w:sz w:val="24"/>
                <w:szCs w:val="24"/>
              </w:rPr>
              <w:t>Kazlų Rūdos savivaldybės administracija</w:t>
            </w:r>
          </w:p>
          <w:p w14:paraId="0CDC0BA2" w14:textId="77777777" w:rsidR="00F841EE" w:rsidRPr="00BD38B8" w:rsidRDefault="002B379C" w:rsidP="00A60E55">
            <w:pPr>
              <w:pStyle w:val="Antrat8"/>
              <w:numPr>
                <w:ilvl w:val="0"/>
                <w:numId w:val="0"/>
              </w:numPr>
              <w:rPr>
                <w:b w:val="0"/>
                <w:iCs/>
                <w:sz w:val="24"/>
                <w:szCs w:val="24"/>
              </w:rPr>
            </w:pPr>
            <w:r>
              <w:rPr>
                <w:b w:val="0"/>
                <w:sz w:val="24"/>
                <w:szCs w:val="24"/>
              </w:rPr>
              <w:t>Atgimimo g. 12, 69443</w:t>
            </w:r>
            <w:r w:rsidR="00F841EE" w:rsidRPr="00BD38B8">
              <w:rPr>
                <w:b w:val="0"/>
                <w:sz w:val="24"/>
                <w:szCs w:val="24"/>
              </w:rPr>
              <w:t xml:space="preserve"> Kazlų Rūda</w:t>
            </w:r>
          </w:p>
          <w:p w14:paraId="70B7064A" w14:textId="77777777" w:rsidR="00F841EE" w:rsidRPr="00BD38B8" w:rsidRDefault="00F841EE" w:rsidP="00A60E55">
            <w:pPr>
              <w:pStyle w:val="Antrat8"/>
              <w:numPr>
                <w:ilvl w:val="0"/>
                <w:numId w:val="0"/>
              </w:numPr>
              <w:rPr>
                <w:b w:val="0"/>
                <w:iCs/>
                <w:sz w:val="24"/>
                <w:szCs w:val="24"/>
              </w:rPr>
            </w:pPr>
            <w:r w:rsidRPr="00BD38B8">
              <w:rPr>
                <w:b w:val="0"/>
                <w:sz w:val="24"/>
                <w:szCs w:val="24"/>
              </w:rPr>
              <w:t>Įstaigos kodas 188777932</w:t>
            </w:r>
          </w:p>
          <w:p w14:paraId="387926D1" w14:textId="77777777" w:rsidR="00F841EE" w:rsidRPr="00BD38B8" w:rsidRDefault="00F841EE" w:rsidP="00A60E55">
            <w:pPr>
              <w:pStyle w:val="Antrat8"/>
              <w:numPr>
                <w:ilvl w:val="0"/>
                <w:numId w:val="0"/>
              </w:numPr>
              <w:rPr>
                <w:b w:val="0"/>
                <w:iCs/>
                <w:sz w:val="24"/>
                <w:szCs w:val="24"/>
              </w:rPr>
            </w:pPr>
            <w:r w:rsidRPr="00BD38B8">
              <w:rPr>
                <w:b w:val="0"/>
                <w:sz w:val="24"/>
                <w:szCs w:val="24"/>
              </w:rPr>
              <w:t>A.</w:t>
            </w:r>
            <w:r w:rsidR="00550BB2">
              <w:rPr>
                <w:b w:val="0"/>
                <w:sz w:val="24"/>
                <w:szCs w:val="24"/>
              </w:rPr>
              <w:t xml:space="preserve"> </w:t>
            </w:r>
            <w:r w:rsidRPr="00BD38B8">
              <w:rPr>
                <w:b w:val="0"/>
                <w:sz w:val="24"/>
                <w:szCs w:val="24"/>
              </w:rPr>
              <w:t>s</w:t>
            </w:r>
            <w:r>
              <w:rPr>
                <w:b w:val="0"/>
                <w:sz w:val="24"/>
                <w:szCs w:val="24"/>
              </w:rPr>
              <w:t>.</w:t>
            </w:r>
            <w:r w:rsidRPr="00BD38B8">
              <w:rPr>
                <w:b w:val="0"/>
                <w:sz w:val="24"/>
                <w:szCs w:val="24"/>
              </w:rPr>
              <w:t xml:space="preserve"> </w:t>
            </w:r>
            <w:r w:rsidRPr="00BD38B8">
              <w:rPr>
                <w:b w:val="0"/>
                <w:bCs/>
                <w:sz w:val="24"/>
                <w:szCs w:val="24"/>
              </w:rPr>
              <w:t>LT47 7300 0100 8716 3022</w:t>
            </w:r>
          </w:p>
          <w:p w14:paraId="1AD2E2FD" w14:textId="77777777" w:rsidR="00F841EE" w:rsidRPr="00BD38B8" w:rsidRDefault="00F841EE" w:rsidP="00A60E55">
            <w:pPr>
              <w:pStyle w:val="Antrat8"/>
              <w:numPr>
                <w:ilvl w:val="0"/>
                <w:numId w:val="0"/>
              </w:numPr>
              <w:rPr>
                <w:b w:val="0"/>
                <w:iCs/>
                <w:sz w:val="24"/>
                <w:szCs w:val="24"/>
              </w:rPr>
            </w:pPr>
            <w:r w:rsidRPr="00BD38B8">
              <w:rPr>
                <w:b w:val="0"/>
                <w:sz w:val="24"/>
                <w:szCs w:val="24"/>
              </w:rPr>
              <w:t>AB „Swedbank“, b</w:t>
            </w:r>
            <w:r w:rsidR="00D91FC2">
              <w:rPr>
                <w:b w:val="0"/>
                <w:sz w:val="24"/>
                <w:szCs w:val="24"/>
              </w:rPr>
              <w:t xml:space="preserve">. k. </w:t>
            </w:r>
            <w:r w:rsidRPr="00BD38B8">
              <w:rPr>
                <w:b w:val="0"/>
                <w:sz w:val="24"/>
                <w:szCs w:val="24"/>
              </w:rPr>
              <w:t>73000</w:t>
            </w:r>
          </w:p>
          <w:p w14:paraId="275ACD31" w14:textId="6D52FD9A" w:rsidR="00F841EE" w:rsidRDefault="00F841EE" w:rsidP="00A60E55">
            <w:pPr>
              <w:pStyle w:val="Antrat8"/>
              <w:numPr>
                <w:ilvl w:val="0"/>
                <w:numId w:val="0"/>
              </w:numPr>
              <w:rPr>
                <w:b w:val="0"/>
                <w:sz w:val="24"/>
                <w:szCs w:val="24"/>
              </w:rPr>
            </w:pPr>
            <w:r w:rsidRPr="00BD38B8">
              <w:rPr>
                <w:b w:val="0"/>
                <w:sz w:val="24"/>
                <w:szCs w:val="24"/>
              </w:rPr>
              <w:t>Tel.</w:t>
            </w:r>
            <w:r w:rsidR="00550BB2">
              <w:rPr>
                <w:b w:val="0"/>
                <w:sz w:val="24"/>
                <w:szCs w:val="24"/>
              </w:rPr>
              <w:t xml:space="preserve"> </w:t>
            </w:r>
            <w:r w:rsidRPr="00BD38B8">
              <w:rPr>
                <w:b w:val="0"/>
                <w:sz w:val="24"/>
                <w:szCs w:val="24"/>
              </w:rPr>
              <w:t>/</w:t>
            </w:r>
            <w:r w:rsidR="00550BB2">
              <w:rPr>
                <w:b w:val="0"/>
                <w:sz w:val="24"/>
                <w:szCs w:val="24"/>
              </w:rPr>
              <w:t xml:space="preserve"> </w:t>
            </w:r>
            <w:r w:rsidRPr="00BD38B8">
              <w:rPr>
                <w:b w:val="0"/>
                <w:sz w:val="24"/>
                <w:szCs w:val="24"/>
              </w:rPr>
              <w:t xml:space="preserve">faks. </w:t>
            </w:r>
            <w:r w:rsidR="00715BF0">
              <w:rPr>
                <w:b w:val="0"/>
                <w:sz w:val="24"/>
                <w:szCs w:val="24"/>
              </w:rPr>
              <w:t>+370</w:t>
            </w:r>
            <w:r w:rsidRPr="00BD38B8">
              <w:rPr>
                <w:b w:val="0"/>
                <w:sz w:val="24"/>
                <w:szCs w:val="24"/>
              </w:rPr>
              <w:t xml:space="preserve"> 343 95 276</w:t>
            </w:r>
          </w:p>
          <w:p w14:paraId="617E9D00" w14:textId="77777777" w:rsidR="0083112B" w:rsidRDefault="0083112B" w:rsidP="00A60E55">
            <w:pPr>
              <w:spacing w:after="0" w:line="240" w:lineRule="auto"/>
              <w:rPr>
                <w:szCs w:val="24"/>
                <w:lang w:bidi="lt-LT"/>
              </w:rPr>
            </w:pPr>
            <w:r w:rsidRPr="007D539C">
              <w:rPr>
                <w:szCs w:val="24"/>
                <w:lang w:bidi="lt-LT"/>
              </w:rPr>
              <w:t xml:space="preserve">El. paštas </w:t>
            </w:r>
            <w:hyperlink r:id="rId17" w:history="1">
              <w:r w:rsidRPr="007D539C">
                <w:rPr>
                  <w:color w:val="0563C1"/>
                  <w:szCs w:val="24"/>
                  <w:u w:val="single"/>
                  <w:lang w:bidi="lt-LT"/>
                </w:rPr>
                <w:t>priimamasis@kazluruda.lt</w:t>
              </w:r>
            </w:hyperlink>
            <w:r w:rsidRPr="007D539C">
              <w:rPr>
                <w:szCs w:val="24"/>
                <w:lang w:bidi="lt-LT"/>
              </w:rPr>
              <w:t xml:space="preserve"> </w:t>
            </w:r>
          </w:p>
          <w:p w14:paraId="5159FEC9" w14:textId="77777777" w:rsidR="008F1B11" w:rsidRPr="008F1B11" w:rsidRDefault="008F1B11" w:rsidP="00A60E55">
            <w:pPr>
              <w:spacing w:after="0" w:line="240" w:lineRule="auto"/>
              <w:rPr>
                <w:szCs w:val="24"/>
                <w:lang w:bidi="lt-LT"/>
              </w:rPr>
            </w:pPr>
          </w:p>
          <w:p w14:paraId="0490538B" w14:textId="77777777" w:rsidR="00000B98" w:rsidRDefault="00000B98" w:rsidP="00A60E55">
            <w:pPr>
              <w:pStyle w:val="Antrat8"/>
              <w:numPr>
                <w:ilvl w:val="0"/>
                <w:numId w:val="0"/>
              </w:numPr>
              <w:rPr>
                <w:b w:val="0"/>
                <w:iCs/>
                <w:sz w:val="24"/>
                <w:szCs w:val="24"/>
              </w:rPr>
            </w:pPr>
          </w:p>
          <w:p w14:paraId="2FE1ABE7" w14:textId="77777777" w:rsidR="00F841EE" w:rsidRPr="00EE52D5" w:rsidRDefault="0083112B" w:rsidP="00A60E55">
            <w:pPr>
              <w:pStyle w:val="Antrat8"/>
              <w:numPr>
                <w:ilvl w:val="0"/>
                <w:numId w:val="0"/>
              </w:numPr>
              <w:ind w:left="2160" w:hanging="2123"/>
              <w:rPr>
                <w:b w:val="0"/>
                <w:iCs/>
                <w:sz w:val="24"/>
                <w:szCs w:val="24"/>
              </w:rPr>
            </w:pPr>
            <w:r w:rsidRPr="0083112B">
              <w:rPr>
                <w:b w:val="0"/>
                <w:iCs/>
                <w:sz w:val="24"/>
                <w:szCs w:val="24"/>
              </w:rPr>
              <w:t>_________________________</w:t>
            </w:r>
          </w:p>
        </w:tc>
        <w:tc>
          <w:tcPr>
            <w:tcW w:w="4551" w:type="dxa"/>
          </w:tcPr>
          <w:p w14:paraId="7F8C7D6D" w14:textId="77777777" w:rsidR="008F259C" w:rsidRDefault="008F259C"/>
          <w:p w14:paraId="4BB4CDDC" w14:textId="77777777" w:rsidR="008F259C" w:rsidRDefault="008F259C"/>
          <w:p w14:paraId="724A5626" w14:textId="77777777" w:rsidR="008F259C" w:rsidRDefault="008F259C"/>
          <w:p w14:paraId="28D7D8DB" w14:textId="77777777" w:rsidR="008F259C" w:rsidRDefault="008F259C"/>
          <w:p w14:paraId="7BA71682" w14:textId="77777777" w:rsidR="008F259C" w:rsidRDefault="008F259C"/>
          <w:tbl>
            <w:tblPr>
              <w:tblW w:w="4926" w:type="dxa"/>
              <w:tblLayout w:type="fixed"/>
              <w:tblLook w:val="0000" w:firstRow="0" w:lastRow="0" w:firstColumn="0" w:lastColumn="0" w:noHBand="0" w:noVBand="0"/>
            </w:tblPr>
            <w:tblGrid>
              <w:gridCol w:w="4926"/>
            </w:tblGrid>
            <w:tr w:rsidR="00F841EE" w:rsidRPr="00EE52D5" w14:paraId="11EA7976" w14:textId="77777777" w:rsidTr="00FB6BEA">
              <w:tc>
                <w:tcPr>
                  <w:tcW w:w="4926" w:type="dxa"/>
                  <w:shd w:val="clear" w:color="auto" w:fill="auto"/>
                </w:tcPr>
                <w:p w14:paraId="541767F8" w14:textId="77777777" w:rsidR="0083112B" w:rsidRPr="0083112B" w:rsidRDefault="0083112B" w:rsidP="00A60E55">
                  <w:pPr>
                    <w:tabs>
                      <w:tab w:val="left" w:pos="284"/>
                      <w:tab w:val="center" w:pos="4960"/>
                    </w:tabs>
                    <w:spacing w:after="0" w:line="240" w:lineRule="auto"/>
                    <w:jc w:val="both"/>
                    <w:rPr>
                      <w:szCs w:val="24"/>
                    </w:rPr>
                  </w:pPr>
                  <w:r w:rsidRPr="0083112B">
                    <w:rPr>
                      <w:szCs w:val="24"/>
                    </w:rPr>
                    <w:t>_________________________</w:t>
                  </w:r>
                </w:p>
                <w:p w14:paraId="20FC80EB" w14:textId="77777777" w:rsidR="00F841EE" w:rsidRPr="00B2517A" w:rsidRDefault="00F841EE" w:rsidP="00A60E55">
                  <w:pPr>
                    <w:tabs>
                      <w:tab w:val="left" w:pos="284"/>
                      <w:tab w:val="center" w:pos="4960"/>
                    </w:tabs>
                    <w:spacing w:after="0" w:line="240" w:lineRule="auto"/>
                    <w:jc w:val="both"/>
                    <w:rPr>
                      <w:szCs w:val="24"/>
                    </w:rPr>
                  </w:pPr>
                </w:p>
              </w:tc>
            </w:tr>
            <w:tr w:rsidR="00F841EE" w:rsidRPr="00EE52D5" w14:paraId="6C4E4EEE" w14:textId="77777777" w:rsidTr="00FB6BEA">
              <w:tc>
                <w:tcPr>
                  <w:tcW w:w="4926" w:type="dxa"/>
                  <w:shd w:val="clear" w:color="auto" w:fill="auto"/>
                </w:tcPr>
                <w:p w14:paraId="6B425F48" w14:textId="77777777" w:rsidR="00F841EE" w:rsidRPr="00B2517A" w:rsidRDefault="00F841EE" w:rsidP="00A60E55">
                  <w:pPr>
                    <w:tabs>
                      <w:tab w:val="left" w:pos="284"/>
                      <w:tab w:val="center" w:pos="4960"/>
                    </w:tabs>
                    <w:spacing w:after="0" w:line="240" w:lineRule="auto"/>
                    <w:jc w:val="both"/>
                    <w:rPr>
                      <w:szCs w:val="24"/>
                    </w:rPr>
                  </w:pPr>
                </w:p>
              </w:tc>
            </w:tr>
            <w:tr w:rsidR="00F841EE" w:rsidRPr="00EE52D5" w14:paraId="3DD6E5E3" w14:textId="77777777" w:rsidTr="00FB6BEA">
              <w:tc>
                <w:tcPr>
                  <w:tcW w:w="4926" w:type="dxa"/>
                  <w:shd w:val="clear" w:color="auto" w:fill="auto"/>
                </w:tcPr>
                <w:p w14:paraId="1336F162" w14:textId="77777777" w:rsidR="00F841EE" w:rsidRPr="00B2517A" w:rsidRDefault="00F841EE" w:rsidP="00A60E55">
                  <w:pPr>
                    <w:tabs>
                      <w:tab w:val="left" w:pos="284"/>
                      <w:tab w:val="center" w:pos="4960"/>
                    </w:tabs>
                    <w:spacing w:after="0" w:line="240" w:lineRule="auto"/>
                    <w:jc w:val="both"/>
                    <w:rPr>
                      <w:szCs w:val="24"/>
                    </w:rPr>
                  </w:pPr>
                </w:p>
              </w:tc>
            </w:tr>
            <w:tr w:rsidR="00F841EE" w:rsidRPr="00EE52D5" w14:paraId="00598F73" w14:textId="77777777" w:rsidTr="00FB6BEA">
              <w:tc>
                <w:tcPr>
                  <w:tcW w:w="4926" w:type="dxa"/>
                  <w:shd w:val="clear" w:color="auto" w:fill="auto"/>
                </w:tcPr>
                <w:p w14:paraId="783E1286" w14:textId="77777777" w:rsidR="00F841EE" w:rsidRPr="00EE52D5" w:rsidRDefault="00F841EE" w:rsidP="00A60E55">
                  <w:pPr>
                    <w:spacing w:after="0" w:line="240" w:lineRule="auto"/>
                    <w:rPr>
                      <w:szCs w:val="24"/>
                    </w:rPr>
                  </w:pPr>
                </w:p>
              </w:tc>
            </w:tr>
            <w:tr w:rsidR="00F841EE" w:rsidRPr="00EE52D5" w14:paraId="7E76D0B6" w14:textId="77777777" w:rsidTr="00FB6BEA">
              <w:tc>
                <w:tcPr>
                  <w:tcW w:w="4926" w:type="dxa"/>
                  <w:shd w:val="clear" w:color="auto" w:fill="auto"/>
                </w:tcPr>
                <w:p w14:paraId="06E0F07E" w14:textId="77777777" w:rsidR="00F841EE" w:rsidRPr="00B2517A" w:rsidRDefault="00F841EE" w:rsidP="00A60E55">
                  <w:pPr>
                    <w:tabs>
                      <w:tab w:val="left" w:pos="284"/>
                      <w:tab w:val="center" w:pos="4960"/>
                    </w:tabs>
                    <w:spacing w:after="0" w:line="240" w:lineRule="auto"/>
                    <w:jc w:val="both"/>
                    <w:rPr>
                      <w:szCs w:val="24"/>
                    </w:rPr>
                  </w:pPr>
                </w:p>
              </w:tc>
            </w:tr>
            <w:tr w:rsidR="00F841EE" w:rsidRPr="00EE52D5" w14:paraId="25B280A1" w14:textId="77777777" w:rsidTr="00FB6BEA">
              <w:tc>
                <w:tcPr>
                  <w:tcW w:w="4926" w:type="dxa"/>
                  <w:shd w:val="clear" w:color="auto" w:fill="auto"/>
                </w:tcPr>
                <w:p w14:paraId="2F31D483" w14:textId="77777777" w:rsidR="00F841EE" w:rsidRPr="00EE52D5" w:rsidRDefault="00F841EE" w:rsidP="00A60E55">
                  <w:pPr>
                    <w:tabs>
                      <w:tab w:val="left" w:pos="284"/>
                      <w:tab w:val="center" w:pos="4960"/>
                    </w:tabs>
                    <w:spacing w:after="0" w:line="240" w:lineRule="auto"/>
                    <w:jc w:val="both"/>
                    <w:rPr>
                      <w:szCs w:val="24"/>
                    </w:rPr>
                  </w:pPr>
                </w:p>
              </w:tc>
            </w:tr>
          </w:tbl>
          <w:p w14:paraId="4BFD6E90" w14:textId="77777777" w:rsidR="00F841EE" w:rsidRPr="00EE52D5" w:rsidRDefault="00F841EE" w:rsidP="00A60E55">
            <w:pPr>
              <w:pStyle w:val="Antrat8"/>
              <w:numPr>
                <w:ilvl w:val="0"/>
                <w:numId w:val="0"/>
              </w:numPr>
              <w:rPr>
                <w:rFonts w:eastAsia="Calibri"/>
                <w:b w:val="0"/>
                <w:sz w:val="24"/>
                <w:szCs w:val="24"/>
                <w:lang w:eastAsia="en-US"/>
              </w:rPr>
            </w:pPr>
          </w:p>
        </w:tc>
      </w:tr>
      <w:tr w:rsidR="00F841EE" w:rsidRPr="00054E6A" w14:paraId="0CE26234" w14:textId="77777777" w:rsidTr="00FB6BEA">
        <w:trPr>
          <w:trHeight w:val="477"/>
          <w:jc w:val="center"/>
        </w:trPr>
        <w:tc>
          <w:tcPr>
            <w:tcW w:w="5353" w:type="dxa"/>
          </w:tcPr>
          <w:p w14:paraId="6AA6ABFE" w14:textId="77777777" w:rsidR="00F841EE" w:rsidRPr="00054E6A" w:rsidRDefault="00F841EE" w:rsidP="00A60E55">
            <w:pPr>
              <w:pStyle w:val="Antrat8"/>
              <w:numPr>
                <w:ilvl w:val="0"/>
                <w:numId w:val="0"/>
              </w:numPr>
              <w:ind w:left="25" w:hanging="25"/>
              <w:rPr>
                <w:b w:val="0"/>
                <w:sz w:val="24"/>
                <w:szCs w:val="24"/>
              </w:rPr>
            </w:pPr>
            <w:r w:rsidRPr="00054E6A">
              <w:rPr>
                <w:b w:val="0"/>
                <w:sz w:val="24"/>
                <w:szCs w:val="24"/>
              </w:rPr>
              <w:t xml:space="preserve">    </w:t>
            </w:r>
          </w:p>
          <w:p w14:paraId="17210F69" w14:textId="77777777" w:rsidR="00F841EE" w:rsidRPr="00054E6A" w:rsidRDefault="00F841EE" w:rsidP="00A60E55">
            <w:pPr>
              <w:pStyle w:val="Antrat8"/>
              <w:numPr>
                <w:ilvl w:val="0"/>
                <w:numId w:val="0"/>
              </w:numPr>
              <w:ind w:left="25" w:hanging="25"/>
              <w:rPr>
                <w:b w:val="0"/>
                <w:iCs/>
                <w:sz w:val="24"/>
                <w:szCs w:val="24"/>
              </w:rPr>
            </w:pPr>
            <w:r w:rsidRPr="00054E6A">
              <w:rPr>
                <w:b w:val="0"/>
                <w:iCs/>
                <w:sz w:val="24"/>
                <w:szCs w:val="24"/>
              </w:rPr>
              <w:t xml:space="preserve">                          </w:t>
            </w:r>
          </w:p>
        </w:tc>
        <w:tc>
          <w:tcPr>
            <w:tcW w:w="4551" w:type="dxa"/>
          </w:tcPr>
          <w:p w14:paraId="6A58E457" w14:textId="77777777" w:rsidR="00F841EE" w:rsidRPr="00054E6A" w:rsidRDefault="00F841EE" w:rsidP="00A60E55">
            <w:pPr>
              <w:pStyle w:val="Antrat8"/>
              <w:numPr>
                <w:ilvl w:val="0"/>
                <w:numId w:val="0"/>
              </w:numPr>
              <w:ind w:left="720"/>
              <w:rPr>
                <w:b w:val="0"/>
                <w:iCs/>
                <w:sz w:val="24"/>
                <w:szCs w:val="24"/>
              </w:rPr>
            </w:pPr>
          </w:p>
          <w:p w14:paraId="6F3CDC75" w14:textId="77777777" w:rsidR="00F841EE" w:rsidRPr="00054E6A" w:rsidRDefault="00F841EE" w:rsidP="00A60E55">
            <w:pPr>
              <w:pStyle w:val="Antrat8"/>
              <w:numPr>
                <w:ilvl w:val="0"/>
                <w:numId w:val="0"/>
              </w:numPr>
              <w:ind w:left="720"/>
              <w:rPr>
                <w:b w:val="0"/>
                <w:iCs/>
                <w:sz w:val="24"/>
                <w:szCs w:val="24"/>
              </w:rPr>
            </w:pPr>
            <w:r w:rsidRPr="00054E6A">
              <w:rPr>
                <w:b w:val="0"/>
                <w:iCs/>
                <w:sz w:val="24"/>
                <w:szCs w:val="24"/>
              </w:rPr>
              <w:t xml:space="preserve">                </w:t>
            </w:r>
          </w:p>
        </w:tc>
      </w:tr>
      <w:tr w:rsidR="00F841EE" w:rsidRPr="00A126EA" w14:paraId="0054890E" w14:textId="77777777" w:rsidTr="00FB6BEA">
        <w:trPr>
          <w:trHeight w:val="80"/>
          <w:jc w:val="center"/>
        </w:trPr>
        <w:tc>
          <w:tcPr>
            <w:tcW w:w="5353" w:type="dxa"/>
          </w:tcPr>
          <w:p w14:paraId="63DE155E" w14:textId="77777777" w:rsidR="00F841EE" w:rsidRPr="00A126EA" w:rsidRDefault="00F841EE" w:rsidP="00A60E55">
            <w:pPr>
              <w:pStyle w:val="Antrat8"/>
              <w:numPr>
                <w:ilvl w:val="0"/>
                <w:numId w:val="0"/>
              </w:numPr>
              <w:ind w:left="720"/>
              <w:rPr>
                <w:b w:val="0"/>
                <w:iCs/>
                <w:sz w:val="24"/>
                <w:szCs w:val="24"/>
              </w:rPr>
            </w:pPr>
          </w:p>
        </w:tc>
        <w:tc>
          <w:tcPr>
            <w:tcW w:w="4551" w:type="dxa"/>
          </w:tcPr>
          <w:p w14:paraId="59E6A4FE" w14:textId="77777777" w:rsidR="00F841EE" w:rsidRPr="00261E43" w:rsidRDefault="00F841EE" w:rsidP="00A60E55">
            <w:pPr>
              <w:pStyle w:val="Antrat8"/>
              <w:numPr>
                <w:ilvl w:val="0"/>
                <w:numId w:val="0"/>
              </w:numPr>
              <w:ind w:left="2160" w:hanging="1440"/>
              <w:rPr>
                <w:b w:val="0"/>
                <w:iCs/>
                <w:sz w:val="24"/>
                <w:szCs w:val="24"/>
              </w:rPr>
            </w:pPr>
          </w:p>
        </w:tc>
      </w:tr>
    </w:tbl>
    <w:p w14:paraId="461A9D53" w14:textId="77777777" w:rsidR="001E610D" w:rsidRPr="007F1EFF" w:rsidRDefault="001E610D" w:rsidP="00A60E55">
      <w:pPr>
        <w:spacing w:line="240" w:lineRule="auto"/>
        <w:rPr>
          <w:szCs w:val="24"/>
        </w:rPr>
      </w:pPr>
    </w:p>
    <w:sectPr w:rsidR="001E610D" w:rsidRPr="007F1EFF" w:rsidSect="00020499">
      <w:pgSz w:w="11906" w:h="16838"/>
      <w:pgMar w:top="993" w:right="849"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imes New Roman Bold">
    <w:panose1 w:val="02020803070505020304"/>
    <w:charset w:val="00"/>
    <w:family w:val="auto"/>
    <w:pitch w:val="default"/>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48D4"/>
    <w:multiLevelType w:val="hybridMultilevel"/>
    <w:tmpl w:val="1C36CDCA"/>
    <w:lvl w:ilvl="0" w:tplc="69823ABE">
      <w:start w:val="42"/>
      <w:numFmt w:val="decimal"/>
      <w:lvlText w:val="%1."/>
      <w:lvlJc w:val="left"/>
      <w:pPr>
        <w:ind w:left="940" w:hanging="360"/>
      </w:pPr>
      <w:rPr>
        <w:rFonts w:hint="default"/>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1" w15:restartNumberingAfterBreak="0">
    <w:nsid w:val="089D31D2"/>
    <w:multiLevelType w:val="hybridMultilevel"/>
    <w:tmpl w:val="EB8046AC"/>
    <w:lvl w:ilvl="0" w:tplc="DB5E4978">
      <w:start w:val="41"/>
      <w:numFmt w:val="decimal"/>
      <w:lvlText w:val="%1."/>
      <w:lvlJc w:val="left"/>
      <w:pPr>
        <w:ind w:left="940" w:hanging="360"/>
      </w:pPr>
      <w:rPr>
        <w:rFonts w:hint="default"/>
      </w:rPr>
    </w:lvl>
    <w:lvl w:ilvl="1" w:tplc="04270019" w:tentative="1">
      <w:start w:val="1"/>
      <w:numFmt w:val="lowerLetter"/>
      <w:lvlText w:val="%2."/>
      <w:lvlJc w:val="left"/>
      <w:pPr>
        <w:ind w:left="1660" w:hanging="360"/>
      </w:pPr>
    </w:lvl>
    <w:lvl w:ilvl="2" w:tplc="0427001B" w:tentative="1">
      <w:start w:val="1"/>
      <w:numFmt w:val="lowerRoman"/>
      <w:lvlText w:val="%3."/>
      <w:lvlJc w:val="right"/>
      <w:pPr>
        <w:ind w:left="2380" w:hanging="180"/>
      </w:pPr>
    </w:lvl>
    <w:lvl w:ilvl="3" w:tplc="0427000F" w:tentative="1">
      <w:start w:val="1"/>
      <w:numFmt w:val="decimal"/>
      <w:lvlText w:val="%4."/>
      <w:lvlJc w:val="left"/>
      <w:pPr>
        <w:ind w:left="3100" w:hanging="360"/>
      </w:pPr>
    </w:lvl>
    <w:lvl w:ilvl="4" w:tplc="04270019" w:tentative="1">
      <w:start w:val="1"/>
      <w:numFmt w:val="lowerLetter"/>
      <w:lvlText w:val="%5."/>
      <w:lvlJc w:val="left"/>
      <w:pPr>
        <w:ind w:left="3820" w:hanging="360"/>
      </w:pPr>
    </w:lvl>
    <w:lvl w:ilvl="5" w:tplc="0427001B" w:tentative="1">
      <w:start w:val="1"/>
      <w:numFmt w:val="lowerRoman"/>
      <w:lvlText w:val="%6."/>
      <w:lvlJc w:val="right"/>
      <w:pPr>
        <w:ind w:left="4540" w:hanging="180"/>
      </w:pPr>
    </w:lvl>
    <w:lvl w:ilvl="6" w:tplc="0427000F" w:tentative="1">
      <w:start w:val="1"/>
      <w:numFmt w:val="decimal"/>
      <w:lvlText w:val="%7."/>
      <w:lvlJc w:val="left"/>
      <w:pPr>
        <w:ind w:left="5260" w:hanging="360"/>
      </w:pPr>
    </w:lvl>
    <w:lvl w:ilvl="7" w:tplc="04270019" w:tentative="1">
      <w:start w:val="1"/>
      <w:numFmt w:val="lowerLetter"/>
      <w:lvlText w:val="%8."/>
      <w:lvlJc w:val="left"/>
      <w:pPr>
        <w:ind w:left="5980" w:hanging="360"/>
      </w:pPr>
    </w:lvl>
    <w:lvl w:ilvl="8" w:tplc="0427001B" w:tentative="1">
      <w:start w:val="1"/>
      <w:numFmt w:val="lowerRoman"/>
      <w:lvlText w:val="%9."/>
      <w:lvlJc w:val="right"/>
      <w:pPr>
        <w:ind w:left="6700" w:hanging="180"/>
      </w:pPr>
    </w:lvl>
  </w:abstractNum>
  <w:abstractNum w:abstractNumId="2" w15:restartNumberingAfterBreak="0">
    <w:nsid w:val="08D213F0"/>
    <w:multiLevelType w:val="multilevel"/>
    <w:tmpl w:val="CF7204D2"/>
    <w:lvl w:ilvl="0">
      <w:start w:val="1"/>
      <w:numFmt w:val="decimal"/>
      <w:lvlText w:val="%1."/>
      <w:lvlJc w:val="left"/>
      <w:pPr>
        <w:ind w:left="1069" w:hanging="360"/>
      </w:pPr>
      <w:rPr>
        <w:rFonts w:ascii="Times New Roman" w:eastAsiaTheme="minorEastAsia" w:hAnsi="Times New Roman" w:cs="Times New Roman"/>
      </w:rPr>
    </w:lvl>
    <w:lvl w:ilvl="1">
      <w:start w:val="1"/>
      <w:numFmt w:val="decimal"/>
      <w:isLgl/>
      <w:lvlText w:val="%1.%2."/>
      <w:lvlJc w:val="left"/>
      <w:pPr>
        <w:ind w:left="988"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10083987"/>
    <w:multiLevelType w:val="hybridMultilevel"/>
    <w:tmpl w:val="2BDCF1CA"/>
    <w:lvl w:ilvl="0" w:tplc="F34C589E">
      <w:start w:val="9"/>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10524A75"/>
    <w:multiLevelType w:val="hybridMultilevel"/>
    <w:tmpl w:val="8BA81AE2"/>
    <w:lvl w:ilvl="0" w:tplc="61EC0058">
      <w:start w:val="5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A63B4D"/>
    <w:multiLevelType w:val="multilevel"/>
    <w:tmpl w:val="5DDE963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6" w15:restartNumberingAfterBreak="0">
    <w:nsid w:val="14A536A1"/>
    <w:multiLevelType w:val="multilevel"/>
    <w:tmpl w:val="EFF2AC4C"/>
    <w:lvl w:ilvl="0">
      <w:start w:val="6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155C30B9"/>
    <w:multiLevelType w:val="multilevel"/>
    <w:tmpl w:val="559E16CE"/>
    <w:lvl w:ilvl="0">
      <w:start w:val="55"/>
      <w:numFmt w:val="decimal"/>
      <w:lvlText w:val="%1."/>
      <w:lvlJc w:val="left"/>
      <w:pPr>
        <w:ind w:left="720" w:hanging="360"/>
      </w:pPr>
      <w:rPr>
        <w:rFonts w:hint="default"/>
      </w:rPr>
    </w:lvl>
    <w:lvl w:ilvl="1">
      <w:start w:val="1"/>
      <w:numFmt w:val="decimal"/>
      <w:isLgl/>
      <w:lvlText w:val="%1.%2."/>
      <w:lvlJc w:val="left"/>
      <w:pPr>
        <w:ind w:left="1560" w:hanging="48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8" w15:restartNumberingAfterBreak="0">
    <w:nsid w:val="1CF40444"/>
    <w:multiLevelType w:val="multilevel"/>
    <w:tmpl w:val="0CB4C45C"/>
    <w:lvl w:ilvl="0">
      <w:start w:val="55"/>
      <w:numFmt w:val="decimal"/>
      <w:lvlText w:val="%1."/>
      <w:lvlJc w:val="left"/>
      <w:pPr>
        <w:ind w:left="720" w:hanging="360"/>
      </w:pPr>
      <w:rPr>
        <w:rFonts w:hint="default"/>
      </w:rPr>
    </w:lvl>
    <w:lvl w:ilvl="1">
      <w:start w:val="1"/>
      <w:numFmt w:val="decimal"/>
      <w:isLgl/>
      <w:lvlText w:val="%1.%2."/>
      <w:lvlJc w:val="left"/>
      <w:pPr>
        <w:ind w:left="1560" w:hanging="48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9" w15:restartNumberingAfterBreak="0">
    <w:nsid w:val="21CA030B"/>
    <w:multiLevelType w:val="multilevel"/>
    <w:tmpl w:val="223A781E"/>
    <w:lvl w:ilvl="0">
      <w:start w:val="1"/>
      <w:numFmt w:val="decimal"/>
      <w:lvlText w:val="%1."/>
      <w:lvlJc w:val="left"/>
      <w:pPr>
        <w:ind w:left="360" w:hanging="360"/>
      </w:pPr>
      <w:rPr>
        <w:b w:val="0"/>
        <w:bCs/>
        <w:strike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AF517C"/>
    <w:multiLevelType w:val="hybridMultilevel"/>
    <w:tmpl w:val="E952909E"/>
    <w:lvl w:ilvl="0" w:tplc="4712D904">
      <w:start w:val="5"/>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2805708D"/>
    <w:multiLevelType w:val="hybridMultilevel"/>
    <w:tmpl w:val="C950BD30"/>
    <w:lvl w:ilvl="0" w:tplc="F7C28586">
      <w:start w:val="11"/>
      <w:numFmt w:val="upperRoman"/>
      <w:lvlText w:val="%1."/>
      <w:lvlJc w:val="left"/>
      <w:pPr>
        <w:ind w:left="1440" w:hanging="72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4596F79"/>
    <w:multiLevelType w:val="hybridMultilevel"/>
    <w:tmpl w:val="60EA85DE"/>
    <w:lvl w:ilvl="0" w:tplc="0427000F">
      <w:start w:val="5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74F00FF"/>
    <w:multiLevelType w:val="hybridMultilevel"/>
    <w:tmpl w:val="83C0D752"/>
    <w:lvl w:ilvl="0" w:tplc="BBD8E298">
      <w:start w:val="12"/>
      <w:numFmt w:val="upperRoman"/>
      <w:lvlText w:val="%1."/>
      <w:lvlJc w:val="left"/>
      <w:pPr>
        <w:ind w:left="1440" w:hanging="72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116320B"/>
    <w:multiLevelType w:val="multilevel"/>
    <w:tmpl w:val="2022F826"/>
    <w:lvl w:ilvl="0">
      <w:start w:val="6"/>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41B051BA"/>
    <w:multiLevelType w:val="multilevel"/>
    <w:tmpl w:val="71262624"/>
    <w:lvl w:ilvl="0">
      <w:start w:val="3"/>
      <w:numFmt w:val="decimal"/>
      <w:lvlText w:val="%1."/>
      <w:lvlJc w:val="left"/>
      <w:pPr>
        <w:ind w:left="360" w:hanging="360"/>
      </w:pPr>
      <w:rPr>
        <w:b w:val="0"/>
      </w:rPr>
    </w:lvl>
    <w:lvl w:ilvl="1">
      <w:start w:val="1"/>
      <w:numFmt w:val="decimal"/>
      <w:lvlText w:val="%1.%2."/>
      <w:lvlJc w:val="left"/>
      <w:pPr>
        <w:ind w:left="1571" w:hanging="360"/>
      </w:pPr>
      <w:rPr>
        <w:b w:val="0"/>
        <w:sz w:val="24"/>
        <w:szCs w:val="24"/>
      </w:rPr>
    </w:lvl>
    <w:lvl w:ilvl="2">
      <w:start w:val="1"/>
      <w:numFmt w:val="decimal"/>
      <w:lvlText w:val="%1.%2.%3."/>
      <w:lvlJc w:val="left"/>
      <w:pPr>
        <w:ind w:left="3142" w:hanging="720"/>
      </w:pPr>
      <w:rPr>
        <w:b w:val="0"/>
      </w:rPr>
    </w:lvl>
    <w:lvl w:ilvl="3">
      <w:start w:val="1"/>
      <w:numFmt w:val="decimal"/>
      <w:lvlText w:val="%1.%2.%3.%4."/>
      <w:lvlJc w:val="left"/>
      <w:pPr>
        <w:ind w:left="4353" w:hanging="720"/>
      </w:pPr>
      <w:rPr>
        <w:b w:val="0"/>
      </w:rPr>
    </w:lvl>
    <w:lvl w:ilvl="4">
      <w:start w:val="1"/>
      <w:numFmt w:val="decimal"/>
      <w:lvlText w:val="%1.%2.%3.%4.%5."/>
      <w:lvlJc w:val="left"/>
      <w:pPr>
        <w:ind w:left="5924" w:hanging="1080"/>
      </w:pPr>
      <w:rPr>
        <w:b w:val="0"/>
      </w:rPr>
    </w:lvl>
    <w:lvl w:ilvl="5">
      <w:start w:val="1"/>
      <w:numFmt w:val="decimal"/>
      <w:lvlText w:val="%1.%2.%3.%4.%5.%6."/>
      <w:lvlJc w:val="left"/>
      <w:pPr>
        <w:ind w:left="7135" w:hanging="1080"/>
      </w:pPr>
      <w:rPr>
        <w:b w:val="0"/>
      </w:rPr>
    </w:lvl>
    <w:lvl w:ilvl="6">
      <w:start w:val="1"/>
      <w:numFmt w:val="decimal"/>
      <w:lvlText w:val="%1.%2.%3.%4.%5.%6.%7."/>
      <w:lvlJc w:val="left"/>
      <w:pPr>
        <w:ind w:left="8706" w:hanging="1440"/>
      </w:pPr>
      <w:rPr>
        <w:b w:val="0"/>
      </w:rPr>
    </w:lvl>
    <w:lvl w:ilvl="7">
      <w:start w:val="1"/>
      <w:numFmt w:val="decimal"/>
      <w:lvlText w:val="%1.%2.%3.%4.%5.%6.%7.%8."/>
      <w:lvlJc w:val="left"/>
      <w:pPr>
        <w:ind w:left="9917" w:hanging="1440"/>
      </w:pPr>
      <w:rPr>
        <w:b w:val="0"/>
      </w:rPr>
    </w:lvl>
    <w:lvl w:ilvl="8">
      <w:start w:val="1"/>
      <w:numFmt w:val="decimal"/>
      <w:lvlText w:val="%1.%2.%3.%4.%5.%6.%7.%8.%9."/>
      <w:lvlJc w:val="left"/>
      <w:pPr>
        <w:ind w:left="11488" w:hanging="1800"/>
      </w:pPr>
      <w:rPr>
        <w:b w:val="0"/>
      </w:rPr>
    </w:lvl>
  </w:abstractNum>
  <w:abstractNum w:abstractNumId="16" w15:restartNumberingAfterBreak="0">
    <w:nsid w:val="43FC4A22"/>
    <w:multiLevelType w:val="hybridMultilevel"/>
    <w:tmpl w:val="B892647C"/>
    <w:lvl w:ilvl="0" w:tplc="74AAF796">
      <w:start w:val="13"/>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44425278"/>
    <w:multiLevelType w:val="hybridMultilevel"/>
    <w:tmpl w:val="254E95C4"/>
    <w:lvl w:ilvl="0" w:tplc="4A8A21BA">
      <w:start w:val="44"/>
      <w:numFmt w:val="decimal"/>
      <w:lvlText w:val="%1."/>
      <w:lvlJc w:val="left"/>
      <w:pPr>
        <w:ind w:left="940" w:hanging="360"/>
      </w:pPr>
      <w:rPr>
        <w:rFonts w:hint="default"/>
      </w:rPr>
    </w:lvl>
    <w:lvl w:ilvl="1" w:tplc="04270019" w:tentative="1">
      <w:start w:val="1"/>
      <w:numFmt w:val="lowerLetter"/>
      <w:lvlText w:val="%2."/>
      <w:lvlJc w:val="left"/>
      <w:pPr>
        <w:ind w:left="1660" w:hanging="360"/>
      </w:pPr>
    </w:lvl>
    <w:lvl w:ilvl="2" w:tplc="0427001B" w:tentative="1">
      <w:start w:val="1"/>
      <w:numFmt w:val="lowerRoman"/>
      <w:lvlText w:val="%3."/>
      <w:lvlJc w:val="right"/>
      <w:pPr>
        <w:ind w:left="2380" w:hanging="180"/>
      </w:pPr>
    </w:lvl>
    <w:lvl w:ilvl="3" w:tplc="0427000F" w:tentative="1">
      <w:start w:val="1"/>
      <w:numFmt w:val="decimal"/>
      <w:lvlText w:val="%4."/>
      <w:lvlJc w:val="left"/>
      <w:pPr>
        <w:ind w:left="3100" w:hanging="360"/>
      </w:pPr>
    </w:lvl>
    <w:lvl w:ilvl="4" w:tplc="04270019" w:tentative="1">
      <w:start w:val="1"/>
      <w:numFmt w:val="lowerLetter"/>
      <w:lvlText w:val="%5."/>
      <w:lvlJc w:val="left"/>
      <w:pPr>
        <w:ind w:left="3820" w:hanging="360"/>
      </w:pPr>
    </w:lvl>
    <w:lvl w:ilvl="5" w:tplc="0427001B" w:tentative="1">
      <w:start w:val="1"/>
      <w:numFmt w:val="lowerRoman"/>
      <w:lvlText w:val="%6."/>
      <w:lvlJc w:val="right"/>
      <w:pPr>
        <w:ind w:left="4540" w:hanging="180"/>
      </w:pPr>
    </w:lvl>
    <w:lvl w:ilvl="6" w:tplc="0427000F" w:tentative="1">
      <w:start w:val="1"/>
      <w:numFmt w:val="decimal"/>
      <w:lvlText w:val="%7."/>
      <w:lvlJc w:val="left"/>
      <w:pPr>
        <w:ind w:left="5260" w:hanging="360"/>
      </w:pPr>
    </w:lvl>
    <w:lvl w:ilvl="7" w:tplc="04270019" w:tentative="1">
      <w:start w:val="1"/>
      <w:numFmt w:val="lowerLetter"/>
      <w:lvlText w:val="%8."/>
      <w:lvlJc w:val="left"/>
      <w:pPr>
        <w:ind w:left="5980" w:hanging="360"/>
      </w:pPr>
    </w:lvl>
    <w:lvl w:ilvl="8" w:tplc="0427001B" w:tentative="1">
      <w:start w:val="1"/>
      <w:numFmt w:val="lowerRoman"/>
      <w:lvlText w:val="%9."/>
      <w:lvlJc w:val="right"/>
      <w:pPr>
        <w:ind w:left="6700" w:hanging="180"/>
      </w:pPr>
    </w:lvl>
  </w:abstractNum>
  <w:abstractNum w:abstractNumId="18" w15:restartNumberingAfterBreak="0">
    <w:nsid w:val="47846676"/>
    <w:multiLevelType w:val="hybridMultilevel"/>
    <w:tmpl w:val="3BAED074"/>
    <w:lvl w:ilvl="0" w:tplc="BEBE212E">
      <w:start w:val="7"/>
      <w:numFmt w:val="upperRoman"/>
      <w:lvlText w:val="%1."/>
      <w:lvlJc w:val="left"/>
      <w:pPr>
        <w:ind w:left="780" w:hanging="720"/>
      </w:pPr>
      <w:rPr>
        <w:rFonts w:hint="default"/>
        <w:b/>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9" w15:restartNumberingAfterBreak="0">
    <w:nsid w:val="492C56D5"/>
    <w:multiLevelType w:val="hybridMultilevel"/>
    <w:tmpl w:val="21B4652E"/>
    <w:lvl w:ilvl="0" w:tplc="49E09BBC">
      <w:start w:val="10"/>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DAC72B6"/>
    <w:multiLevelType w:val="multilevel"/>
    <w:tmpl w:val="791A3BA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color w:val="auto"/>
        <w:sz w:val="22"/>
        <w:szCs w:val="22"/>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21" w15:restartNumberingAfterBreak="0">
    <w:nsid w:val="52A72712"/>
    <w:multiLevelType w:val="multilevel"/>
    <w:tmpl w:val="ABB844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51E7234"/>
    <w:multiLevelType w:val="multilevel"/>
    <w:tmpl w:val="06F40940"/>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23" w15:restartNumberingAfterBreak="0">
    <w:nsid w:val="70507937"/>
    <w:multiLevelType w:val="hybridMultilevel"/>
    <w:tmpl w:val="6DE459A6"/>
    <w:lvl w:ilvl="0" w:tplc="77161B22">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4" w15:restartNumberingAfterBreak="0">
    <w:nsid w:val="745078D9"/>
    <w:multiLevelType w:val="multilevel"/>
    <w:tmpl w:val="017EBC8E"/>
    <w:lvl w:ilvl="0">
      <w:start w:val="5"/>
      <w:numFmt w:val="decimal"/>
      <w:lvlText w:val="%1"/>
      <w:lvlJc w:val="left"/>
      <w:pPr>
        <w:ind w:left="360" w:hanging="360"/>
      </w:pPr>
      <w:rPr>
        <w:rFonts w:hint="default"/>
      </w:rPr>
    </w:lvl>
    <w:lvl w:ilvl="1">
      <w:start w:val="4"/>
      <w:numFmt w:val="decimal"/>
      <w:lvlText w:val="%1.%2"/>
      <w:lvlJc w:val="left"/>
      <w:pPr>
        <w:ind w:left="940" w:hanging="360"/>
      </w:pPr>
      <w:rPr>
        <w:rFonts w:hint="default"/>
      </w:rPr>
    </w:lvl>
    <w:lvl w:ilvl="2">
      <w:start w:val="1"/>
      <w:numFmt w:val="decimal"/>
      <w:lvlText w:val="%1.%2.%3"/>
      <w:lvlJc w:val="left"/>
      <w:pPr>
        <w:ind w:left="1880"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500" w:hanging="1440"/>
      </w:pPr>
      <w:rPr>
        <w:rFonts w:hint="default"/>
      </w:rPr>
    </w:lvl>
    <w:lvl w:ilvl="8">
      <w:start w:val="1"/>
      <w:numFmt w:val="decimal"/>
      <w:lvlText w:val="%1.%2.%3.%4.%5.%6.%7.%8.%9"/>
      <w:lvlJc w:val="left"/>
      <w:pPr>
        <w:ind w:left="6440" w:hanging="1800"/>
      </w:pPr>
      <w:rPr>
        <w:rFonts w:hint="default"/>
      </w:rPr>
    </w:lvl>
  </w:abstractNum>
  <w:abstractNum w:abstractNumId="25" w15:restartNumberingAfterBreak="0">
    <w:nsid w:val="771C41CC"/>
    <w:multiLevelType w:val="hybridMultilevel"/>
    <w:tmpl w:val="AF76AC94"/>
    <w:lvl w:ilvl="0" w:tplc="0427000F">
      <w:start w:val="5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8AA5AB7"/>
    <w:multiLevelType w:val="hybridMultilevel"/>
    <w:tmpl w:val="8F6E0664"/>
    <w:lvl w:ilvl="0" w:tplc="B6D8EF5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8" w15:restartNumberingAfterBreak="0">
    <w:nsid w:val="7AFE3BE5"/>
    <w:multiLevelType w:val="multilevel"/>
    <w:tmpl w:val="0972A3FE"/>
    <w:lvl w:ilvl="0">
      <w:start w:val="66"/>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7C3B3FE3"/>
    <w:multiLevelType w:val="multilevel"/>
    <w:tmpl w:val="CB983A10"/>
    <w:lvl w:ilvl="0">
      <w:start w:val="1"/>
      <w:numFmt w:val="decimal"/>
      <w:lvlText w:val="%1."/>
      <w:lvlJc w:val="left"/>
      <w:pPr>
        <w:ind w:left="3338" w:hanging="360"/>
      </w:pPr>
      <w:rPr>
        <w:rFonts w:ascii="Times New Roman" w:hAnsi="Times New Roman" w:cs="Times New Roman"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98776567">
    <w:abstractNumId w:val="21"/>
  </w:num>
  <w:num w:numId="2" w16cid:durableId="1356154565">
    <w:abstractNumId w:val="22"/>
  </w:num>
  <w:num w:numId="3" w16cid:durableId="2019500376">
    <w:abstractNumId w:val="5"/>
  </w:num>
  <w:num w:numId="4" w16cid:durableId="1045442776">
    <w:abstractNumId w:val="20"/>
  </w:num>
  <w:num w:numId="5" w16cid:durableId="1548757935">
    <w:abstractNumId w:val="24"/>
  </w:num>
  <w:num w:numId="6" w16cid:durableId="275984130">
    <w:abstractNumId w:val="14"/>
  </w:num>
  <w:num w:numId="7" w16cid:durableId="555355480">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4398812">
    <w:abstractNumId w:val="27"/>
  </w:num>
  <w:num w:numId="9" w16cid:durableId="1634628930">
    <w:abstractNumId w:val="29"/>
  </w:num>
  <w:num w:numId="10" w16cid:durableId="67772171">
    <w:abstractNumId w:val="23"/>
  </w:num>
  <w:num w:numId="11" w16cid:durableId="2075421306">
    <w:abstractNumId w:val="9"/>
  </w:num>
  <w:num w:numId="12" w16cid:durableId="2063820791">
    <w:abstractNumId w:val="1"/>
  </w:num>
  <w:num w:numId="13" w16cid:durableId="1328900116">
    <w:abstractNumId w:val="25"/>
  </w:num>
  <w:num w:numId="14" w16cid:durableId="959412201">
    <w:abstractNumId w:val="6"/>
  </w:num>
  <w:num w:numId="15" w16cid:durableId="1672414170">
    <w:abstractNumId w:val="17"/>
  </w:num>
  <w:num w:numId="16" w16cid:durableId="1997104683">
    <w:abstractNumId w:val="8"/>
  </w:num>
  <w:num w:numId="17" w16cid:durableId="21784718">
    <w:abstractNumId w:val="12"/>
  </w:num>
  <w:num w:numId="18" w16cid:durableId="1670213914">
    <w:abstractNumId w:val="28"/>
  </w:num>
  <w:num w:numId="19" w16cid:durableId="1023824119">
    <w:abstractNumId w:val="7"/>
  </w:num>
  <w:num w:numId="20" w16cid:durableId="106700542">
    <w:abstractNumId w:val="2"/>
  </w:num>
  <w:num w:numId="21" w16cid:durableId="1608123230">
    <w:abstractNumId w:val="26"/>
  </w:num>
  <w:num w:numId="22" w16cid:durableId="731582241">
    <w:abstractNumId w:val="10"/>
  </w:num>
  <w:num w:numId="23" w16cid:durableId="257370221">
    <w:abstractNumId w:val="3"/>
  </w:num>
  <w:num w:numId="24" w16cid:durableId="260572970">
    <w:abstractNumId w:val="19"/>
  </w:num>
  <w:num w:numId="25" w16cid:durableId="689529806">
    <w:abstractNumId w:val="0"/>
  </w:num>
  <w:num w:numId="26" w16cid:durableId="1990162475">
    <w:abstractNumId w:val="4"/>
  </w:num>
  <w:num w:numId="27" w16cid:durableId="692076586">
    <w:abstractNumId w:val="18"/>
  </w:num>
  <w:num w:numId="28" w16cid:durableId="1937908007">
    <w:abstractNumId w:val="11"/>
  </w:num>
  <w:num w:numId="29" w16cid:durableId="98453921">
    <w:abstractNumId w:val="13"/>
  </w:num>
  <w:num w:numId="30" w16cid:durableId="151723217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6CE"/>
    <w:rsid w:val="00000B98"/>
    <w:rsid w:val="0000764E"/>
    <w:rsid w:val="00010F6A"/>
    <w:rsid w:val="00020499"/>
    <w:rsid w:val="00026395"/>
    <w:rsid w:val="00026675"/>
    <w:rsid w:val="000354A0"/>
    <w:rsid w:val="00050044"/>
    <w:rsid w:val="000534F4"/>
    <w:rsid w:val="00053574"/>
    <w:rsid w:val="00057FFA"/>
    <w:rsid w:val="0006278C"/>
    <w:rsid w:val="00073CBA"/>
    <w:rsid w:val="000A1459"/>
    <w:rsid w:val="000B091E"/>
    <w:rsid w:val="000B30E1"/>
    <w:rsid w:val="000C29EB"/>
    <w:rsid w:val="000C2BF8"/>
    <w:rsid w:val="000E6371"/>
    <w:rsid w:val="00100B81"/>
    <w:rsid w:val="00130834"/>
    <w:rsid w:val="0013446F"/>
    <w:rsid w:val="00165ED1"/>
    <w:rsid w:val="00166FC1"/>
    <w:rsid w:val="00167DF0"/>
    <w:rsid w:val="00180079"/>
    <w:rsid w:val="00185D97"/>
    <w:rsid w:val="001976EB"/>
    <w:rsid w:val="001A1940"/>
    <w:rsid w:val="001A742A"/>
    <w:rsid w:val="001C7055"/>
    <w:rsid w:val="001D67FE"/>
    <w:rsid w:val="001E610D"/>
    <w:rsid w:val="001F6637"/>
    <w:rsid w:val="002101DE"/>
    <w:rsid w:val="0021492F"/>
    <w:rsid w:val="00220439"/>
    <w:rsid w:val="002316C0"/>
    <w:rsid w:val="00233C6C"/>
    <w:rsid w:val="0025233A"/>
    <w:rsid w:val="0028308D"/>
    <w:rsid w:val="002900D0"/>
    <w:rsid w:val="002B379C"/>
    <w:rsid w:val="002F6B1D"/>
    <w:rsid w:val="002F7591"/>
    <w:rsid w:val="00302D3A"/>
    <w:rsid w:val="00312CB3"/>
    <w:rsid w:val="00314A79"/>
    <w:rsid w:val="0033505C"/>
    <w:rsid w:val="003530B9"/>
    <w:rsid w:val="0037146B"/>
    <w:rsid w:val="00372CD7"/>
    <w:rsid w:val="003854F5"/>
    <w:rsid w:val="003C62F5"/>
    <w:rsid w:val="003C6AEC"/>
    <w:rsid w:val="003E0277"/>
    <w:rsid w:val="00412118"/>
    <w:rsid w:val="00452D9D"/>
    <w:rsid w:val="004666B4"/>
    <w:rsid w:val="00472A06"/>
    <w:rsid w:val="00475B7D"/>
    <w:rsid w:val="004805A3"/>
    <w:rsid w:val="004B13E6"/>
    <w:rsid w:val="004B24AC"/>
    <w:rsid w:val="00501588"/>
    <w:rsid w:val="00510D57"/>
    <w:rsid w:val="00512C03"/>
    <w:rsid w:val="00525603"/>
    <w:rsid w:val="00525E2F"/>
    <w:rsid w:val="00542DFA"/>
    <w:rsid w:val="00543DF8"/>
    <w:rsid w:val="00546679"/>
    <w:rsid w:val="00550BB2"/>
    <w:rsid w:val="00557EDD"/>
    <w:rsid w:val="005727B1"/>
    <w:rsid w:val="005B161F"/>
    <w:rsid w:val="005B5395"/>
    <w:rsid w:val="005C4F88"/>
    <w:rsid w:val="005E21F7"/>
    <w:rsid w:val="0062036B"/>
    <w:rsid w:val="00626A43"/>
    <w:rsid w:val="006362C6"/>
    <w:rsid w:val="00640069"/>
    <w:rsid w:val="00665932"/>
    <w:rsid w:val="00671262"/>
    <w:rsid w:val="00672766"/>
    <w:rsid w:val="00687C3C"/>
    <w:rsid w:val="00696282"/>
    <w:rsid w:val="006A58F2"/>
    <w:rsid w:val="006A66B0"/>
    <w:rsid w:val="006D0921"/>
    <w:rsid w:val="006D0B66"/>
    <w:rsid w:val="006E0895"/>
    <w:rsid w:val="006E41AB"/>
    <w:rsid w:val="00712670"/>
    <w:rsid w:val="00715BF0"/>
    <w:rsid w:val="0073139D"/>
    <w:rsid w:val="00740009"/>
    <w:rsid w:val="00743205"/>
    <w:rsid w:val="007474C4"/>
    <w:rsid w:val="007518CF"/>
    <w:rsid w:val="0077624A"/>
    <w:rsid w:val="007A3BF3"/>
    <w:rsid w:val="007B1401"/>
    <w:rsid w:val="007B7EBA"/>
    <w:rsid w:val="007C6CE9"/>
    <w:rsid w:val="007D0C59"/>
    <w:rsid w:val="007E71FC"/>
    <w:rsid w:val="007F1EFF"/>
    <w:rsid w:val="00804B7B"/>
    <w:rsid w:val="00812252"/>
    <w:rsid w:val="0081247B"/>
    <w:rsid w:val="00822C15"/>
    <w:rsid w:val="0083112B"/>
    <w:rsid w:val="0084117F"/>
    <w:rsid w:val="00852008"/>
    <w:rsid w:val="008559A6"/>
    <w:rsid w:val="00866A47"/>
    <w:rsid w:val="008719A6"/>
    <w:rsid w:val="00874FC3"/>
    <w:rsid w:val="00876DAD"/>
    <w:rsid w:val="008A34C3"/>
    <w:rsid w:val="008B1B81"/>
    <w:rsid w:val="008B38CB"/>
    <w:rsid w:val="008D2A8E"/>
    <w:rsid w:val="008D44C2"/>
    <w:rsid w:val="008E5E43"/>
    <w:rsid w:val="008F1B11"/>
    <w:rsid w:val="008F259C"/>
    <w:rsid w:val="008F4FE3"/>
    <w:rsid w:val="009001C0"/>
    <w:rsid w:val="00915149"/>
    <w:rsid w:val="00915DA3"/>
    <w:rsid w:val="00924757"/>
    <w:rsid w:val="0095440C"/>
    <w:rsid w:val="00980EAB"/>
    <w:rsid w:val="009A50E3"/>
    <w:rsid w:val="009A7481"/>
    <w:rsid w:val="009C7117"/>
    <w:rsid w:val="009D76AB"/>
    <w:rsid w:val="009F2D4F"/>
    <w:rsid w:val="00A1285A"/>
    <w:rsid w:val="00A16569"/>
    <w:rsid w:val="00A21DCD"/>
    <w:rsid w:val="00A27FDF"/>
    <w:rsid w:val="00A60E55"/>
    <w:rsid w:val="00A76696"/>
    <w:rsid w:val="00A80440"/>
    <w:rsid w:val="00AD66BC"/>
    <w:rsid w:val="00AD7DA8"/>
    <w:rsid w:val="00AF347C"/>
    <w:rsid w:val="00AF62FC"/>
    <w:rsid w:val="00B00B5E"/>
    <w:rsid w:val="00B00E20"/>
    <w:rsid w:val="00B02D2E"/>
    <w:rsid w:val="00B12074"/>
    <w:rsid w:val="00B165E6"/>
    <w:rsid w:val="00B33789"/>
    <w:rsid w:val="00B35A7F"/>
    <w:rsid w:val="00B55005"/>
    <w:rsid w:val="00B56F73"/>
    <w:rsid w:val="00B72FE9"/>
    <w:rsid w:val="00B759EC"/>
    <w:rsid w:val="00BA2B36"/>
    <w:rsid w:val="00BB5624"/>
    <w:rsid w:val="00BD1605"/>
    <w:rsid w:val="00BD6442"/>
    <w:rsid w:val="00BE076A"/>
    <w:rsid w:val="00BE3B43"/>
    <w:rsid w:val="00BF4F31"/>
    <w:rsid w:val="00BF7C22"/>
    <w:rsid w:val="00C0620F"/>
    <w:rsid w:val="00C4285E"/>
    <w:rsid w:val="00C438A7"/>
    <w:rsid w:val="00C47C9A"/>
    <w:rsid w:val="00C61D1E"/>
    <w:rsid w:val="00C80C37"/>
    <w:rsid w:val="00CC17A2"/>
    <w:rsid w:val="00CF156A"/>
    <w:rsid w:val="00CF368D"/>
    <w:rsid w:val="00CF484A"/>
    <w:rsid w:val="00CF73C4"/>
    <w:rsid w:val="00D317EA"/>
    <w:rsid w:val="00D37D23"/>
    <w:rsid w:val="00D4286D"/>
    <w:rsid w:val="00D758B8"/>
    <w:rsid w:val="00D876F8"/>
    <w:rsid w:val="00D91FC2"/>
    <w:rsid w:val="00D97278"/>
    <w:rsid w:val="00DA30D7"/>
    <w:rsid w:val="00DA4B1F"/>
    <w:rsid w:val="00DA78DE"/>
    <w:rsid w:val="00DB5ABE"/>
    <w:rsid w:val="00DC118F"/>
    <w:rsid w:val="00DD249D"/>
    <w:rsid w:val="00DD67E2"/>
    <w:rsid w:val="00DE1EFE"/>
    <w:rsid w:val="00DF35C9"/>
    <w:rsid w:val="00DF4690"/>
    <w:rsid w:val="00E02E14"/>
    <w:rsid w:val="00E24F0C"/>
    <w:rsid w:val="00E55CB3"/>
    <w:rsid w:val="00E573F0"/>
    <w:rsid w:val="00E635FC"/>
    <w:rsid w:val="00E70D37"/>
    <w:rsid w:val="00E7446F"/>
    <w:rsid w:val="00E93E1D"/>
    <w:rsid w:val="00EA1364"/>
    <w:rsid w:val="00EC06CE"/>
    <w:rsid w:val="00ED1323"/>
    <w:rsid w:val="00EF215B"/>
    <w:rsid w:val="00F00F4B"/>
    <w:rsid w:val="00F011D7"/>
    <w:rsid w:val="00F0503A"/>
    <w:rsid w:val="00F267B6"/>
    <w:rsid w:val="00F52888"/>
    <w:rsid w:val="00F655F5"/>
    <w:rsid w:val="00F75465"/>
    <w:rsid w:val="00F841EE"/>
    <w:rsid w:val="00F93372"/>
    <w:rsid w:val="00FA47F3"/>
    <w:rsid w:val="00FB1E3B"/>
    <w:rsid w:val="00FC08D1"/>
    <w:rsid w:val="00FC203F"/>
    <w:rsid w:val="00FC27B5"/>
    <w:rsid w:val="00FD78DB"/>
    <w:rsid w:val="00FE72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FAA6B"/>
  <w15:docId w15:val="{30A4C0CA-39CF-4F2D-B30C-24BD12BC3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C06CE"/>
    <w:pPr>
      <w:spacing w:after="200" w:line="276" w:lineRule="auto"/>
    </w:pPr>
    <w:rPr>
      <w:rFonts w:ascii="Times New Roman" w:eastAsia="Calibri" w:hAnsi="Times New Roman" w:cs="Times New Roman"/>
      <w:sz w:val="24"/>
      <w:lang w:val="lt-LT"/>
    </w:rPr>
  </w:style>
  <w:style w:type="paragraph" w:styleId="Antrat1">
    <w:name w:val="heading 1"/>
    <w:basedOn w:val="prastasis"/>
    <w:next w:val="prastasis"/>
    <w:link w:val="Antrat1Diagrama"/>
    <w:qFormat/>
    <w:rsid w:val="00F841EE"/>
    <w:pPr>
      <w:keepNext/>
      <w:numPr>
        <w:numId w:val="8"/>
      </w:numPr>
      <w:spacing w:before="360" w:after="360" w:line="240" w:lineRule="auto"/>
      <w:jc w:val="center"/>
      <w:outlineLvl w:val="0"/>
    </w:pPr>
    <w:rPr>
      <w:sz w:val="28"/>
      <w:lang w:eastAsia="lt-LT"/>
    </w:rPr>
  </w:style>
  <w:style w:type="paragraph" w:styleId="Antrat2">
    <w:name w:val="heading 2"/>
    <w:basedOn w:val="prastasis"/>
    <w:next w:val="prastasis"/>
    <w:link w:val="Antrat2Diagrama"/>
    <w:qFormat/>
    <w:rsid w:val="00F841EE"/>
    <w:pPr>
      <w:numPr>
        <w:ilvl w:val="1"/>
        <w:numId w:val="8"/>
      </w:numPr>
      <w:spacing w:after="0" w:line="240" w:lineRule="auto"/>
      <w:jc w:val="both"/>
      <w:outlineLvl w:val="1"/>
    </w:pPr>
    <w:rPr>
      <w:rFonts w:eastAsia="Times New Roman"/>
      <w:szCs w:val="20"/>
      <w:lang w:eastAsia="lt-LT"/>
    </w:rPr>
  </w:style>
  <w:style w:type="paragraph" w:styleId="Antrat3">
    <w:name w:val="heading 3"/>
    <w:basedOn w:val="prastasis"/>
    <w:next w:val="prastasis"/>
    <w:link w:val="Antrat3Diagrama"/>
    <w:qFormat/>
    <w:rsid w:val="00F841EE"/>
    <w:pPr>
      <w:keepNext/>
      <w:numPr>
        <w:ilvl w:val="2"/>
        <w:numId w:val="8"/>
      </w:numPr>
      <w:spacing w:after="0" w:line="240" w:lineRule="auto"/>
      <w:jc w:val="both"/>
      <w:outlineLvl w:val="2"/>
    </w:pPr>
    <w:rPr>
      <w:rFonts w:eastAsia="Times New Roman"/>
      <w:szCs w:val="20"/>
      <w:lang w:eastAsia="lt-LT"/>
    </w:rPr>
  </w:style>
  <w:style w:type="paragraph" w:styleId="Antrat4">
    <w:name w:val="heading 4"/>
    <w:basedOn w:val="prastasis"/>
    <w:next w:val="prastasis"/>
    <w:link w:val="Antrat4Diagrama"/>
    <w:qFormat/>
    <w:rsid w:val="00F841EE"/>
    <w:pPr>
      <w:keepNext/>
      <w:numPr>
        <w:ilvl w:val="3"/>
        <w:numId w:val="8"/>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F841EE"/>
    <w:pPr>
      <w:keepNext/>
      <w:numPr>
        <w:ilvl w:val="4"/>
        <w:numId w:val="8"/>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F841EE"/>
    <w:pPr>
      <w:keepNext/>
      <w:numPr>
        <w:ilvl w:val="5"/>
        <w:numId w:val="8"/>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F841EE"/>
    <w:pPr>
      <w:keepNext/>
      <w:numPr>
        <w:ilvl w:val="6"/>
        <w:numId w:val="8"/>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F841EE"/>
    <w:pPr>
      <w:keepNext/>
      <w:numPr>
        <w:ilvl w:val="7"/>
        <w:numId w:val="8"/>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F841EE"/>
    <w:pPr>
      <w:keepNext/>
      <w:numPr>
        <w:ilvl w:val="8"/>
        <w:numId w:val="8"/>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EC06CE"/>
    <w:pPr>
      <w:spacing w:after="120"/>
    </w:pPr>
    <w:rPr>
      <w:sz w:val="20"/>
      <w:szCs w:val="20"/>
    </w:rPr>
  </w:style>
  <w:style w:type="character" w:customStyle="1" w:styleId="PagrindinistekstasDiagrama">
    <w:name w:val="Pagrindinis tekstas Diagrama"/>
    <w:basedOn w:val="Numatytasispastraiposriftas"/>
    <w:link w:val="Pagrindinistekstas"/>
    <w:rsid w:val="00EC06CE"/>
    <w:rPr>
      <w:rFonts w:ascii="Times New Roman" w:eastAsia="Calibri" w:hAnsi="Times New Roman" w:cs="Times New Roman"/>
      <w:sz w:val="20"/>
      <w:szCs w:val="20"/>
      <w:lang w:val="lt-LT"/>
    </w:rPr>
  </w:style>
  <w:style w:type="paragraph" w:customStyle="1" w:styleId="Style">
    <w:name w:val="Style"/>
    <w:rsid w:val="00EC06CE"/>
    <w:pPr>
      <w:widowControl w:val="0"/>
      <w:autoSpaceDE w:val="0"/>
      <w:autoSpaceDN w:val="0"/>
      <w:adjustRightInd w:val="0"/>
      <w:spacing w:after="0" w:line="240" w:lineRule="auto"/>
    </w:pPr>
    <w:rPr>
      <w:rFonts w:ascii="Times New Roman" w:eastAsia="Times New Roman" w:hAnsi="Times New Roman" w:cs="Times New Roman"/>
      <w:sz w:val="24"/>
      <w:szCs w:val="24"/>
      <w:lang w:val="lt-LT" w:eastAsia="lt-LT"/>
    </w:rPr>
  </w:style>
  <w:style w:type="paragraph" w:styleId="Pagrindinistekstas2">
    <w:name w:val="Body Text 2"/>
    <w:basedOn w:val="prastasis"/>
    <w:link w:val="Pagrindinistekstas2Diagrama"/>
    <w:rsid w:val="00EC06CE"/>
    <w:pPr>
      <w:spacing w:after="120" w:line="480" w:lineRule="auto"/>
    </w:pPr>
    <w:rPr>
      <w:rFonts w:eastAsia="Times New Roman"/>
      <w:szCs w:val="24"/>
      <w:lang w:eastAsia="lt-LT"/>
    </w:rPr>
  </w:style>
  <w:style w:type="character" w:customStyle="1" w:styleId="Pagrindinistekstas2Diagrama">
    <w:name w:val="Pagrindinis tekstas 2 Diagrama"/>
    <w:basedOn w:val="Numatytasispastraiposriftas"/>
    <w:link w:val="Pagrindinistekstas2"/>
    <w:rsid w:val="00EC06CE"/>
    <w:rPr>
      <w:rFonts w:ascii="Times New Roman" w:eastAsia="Times New Roman" w:hAnsi="Times New Roman" w:cs="Times New Roman"/>
      <w:sz w:val="24"/>
      <w:szCs w:val="24"/>
      <w:lang w:val="lt-LT" w:eastAsia="lt-LT"/>
    </w:rPr>
  </w:style>
  <w:style w:type="paragraph" w:styleId="Sraopastraipa">
    <w:name w:val="List Paragraph"/>
    <w:aliases w:val="List Paragraph111,Buletai,List Paragraph21,lp1,Bullet 1,Use Case List Paragraph,Sąrašo pastraipa.Bullet,Bullet,Paragraph,Lentele,List Paragraph22,Numbering,ERP-List Paragraph,List Paragraph11,List Paragraph Red,Bullet EY,List Paragraph2"/>
    <w:basedOn w:val="prastasis"/>
    <w:link w:val="SraopastraipaDiagrama"/>
    <w:uiPriority w:val="34"/>
    <w:qFormat/>
    <w:rsid w:val="00EC06CE"/>
    <w:pPr>
      <w:spacing w:after="0" w:line="240" w:lineRule="auto"/>
      <w:ind w:left="720"/>
      <w:contextualSpacing/>
    </w:pPr>
    <w:rPr>
      <w:rFonts w:ascii="TimesLT" w:eastAsia="Times New Roman" w:hAnsi="TimesLT"/>
      <w:szCs w:val="20"/>
      <w:lang w:val="en-US"/>
    </w:rPr>
  </w:style>
  <w:style w:type="character" w:customStyle="1" w:styleId="SraopastraipaDiagrama">
    <w:name w:val="Sąrašo pastraipa Diagrama"/>
    <w:aliases w:val="List Paragraph111 Diagrama,Buletai Diagrama,List Paragraph21 Diagrama,lp1 Diagrama,Bullet 1 Diagrama,Use Case List Paragraph Diagrama,Sąrašo pastraipa.Bullet Diagrama,Bullet Diagrama,Paragraph Diagrama,Lentele Diagrama"/>
    <w:link w:val="Sraopastraipa"/>
    <w:uiPriority w:val="34"/>
    <w:qFormat/>
    <w:locked/>
    <w:rsid w:val="00EC06CE"/>
    <w:rPr>
      <w:rFonts w:ascii="TimesLT" w:eastAsia="Times New Roman" w:hAnsi="TimesLT" w:cs="Times New Roman"/>
      <w:sz w:val="24"/>
      <w:szCs w:val="20"/>
      <w:lang w:val="en-US"/>
    </w:rPr>
  </w:style>
  <w:style w:type="paragraph" w:customStyle="1" w:styleId="linija">
    <w:name w:val="linija"/>
    <w:basedOn w:val="prastasis"/>
    <w:rsid w:val="001E610D"/>
    <w:pPr>
      <w:spacing w:before="100" w:beforeAutospacing="1" w:after="100" w:afterAutospacing="1" w:line="240" w:lineRule="auto"/>
    </w:pPr>
    <w:rPr>
      <w:rFonts w:eastAsia="Times New Roman"/>
      <w:szCs w:val="24"/>
      <w:lang w:eastAsia="lt-LT"/>
    </w:rPr>
  </w:style>
  <w:style w:type="paragraph" w:customStyle="1" w:styleId="Linija0">
    <w:name w:val="Linija"/>
    <w:basedOn w:val="prastasis"/>
    <w:rsid w:val="001E610D"/>
    <w:pPr>
      <w:autoSpaceDE w:val="0"/>
      <w:autoSpaceDN w:val="0"/>
      <w:adjustRightInd w:val="0"/>
      <w:spacing w:after="0" w:line="240" w:lineRule="auto"/>
      <w:jc w:val="center"/>
    </w:pPr>
    <w:rPr>
      <w:rFonts w:ascii="TimesLT" w:eastAsia="Times New Roman" w:hAnsi="TimesLT"/>
      <w:sz w:val="12"/>
      <w:szCs w:val="12"/>
      <w:lang w:val="en-US"/>
    </w:rPr>
  </w:style>
  <w:style w:type="character" w:customStyle="1" w:styleId="FontStyle13">
    <w:name w:val="Font Style13"/>
    <w:basedOn w:val="Numatytasispastraiposriftas"/>
    <w:rsid w:val="007F1EFF"/>
    <w:rPr>
      <w:rFonts w:ascii="Times New Roman" w:hAnsi="Times New Roman" w:cs="Times New Roman" w:hint="default"/>
      <w:sz w:val="20"/>
      <w:szCs w:val="20"/>
    </w:rPr>
  </w:style>
  <w:style w:type="character" w:customStyle="1" w:styleId="Antrat1Diagrama">
    <w:name w:val="Antraštė 1 Diagrama"/>
    <w:basedOn w:val="Numatytasispastraiposriftas"/>
    <w:link w:val="Antrat1"/>
    <w:rsid w:val="00F841EE"/>
    <w:rPr>
      <w:rFonts w:ascii="Times New Roman" w:eastAsia="Calibri" w:hAnsi="Times New Roman" w:cs="Times New Roman"/>
      <w:sz w:val="28"/>
      <w:lang w:val="lt-LT" w:eastAsia="lt-LT"/>
    </w:rPr>
  </w:style>
  <w:style w:type="character" w:customStyle="1" w:styleId="Antrat2Diagrama">
    <w:name w:val="Antraštė 2 Diagrama"/>
    <w:basedOn w:val="Numatytasispastraiposriftas"/>
    <w:link w:val="Antrat2"/>
    <w:rsid w:val="00F841EE"/>
    <w:rPr>
      <w:rFonts w:ascii="Times New Roman" w:eastAsia="Times New Roman" w:hAnsi="Times New Roman" w:cs="Times New Roman"/>
      <w:sz w:val="24"/>
      <w:szCs w:val="20"/>
      <w:lang w:val="lt-LT" w:eastAsia="lt-LT"/>
    </w:rPr>
  </w:style>
  <w:style w:type="character" w:customStyle="1" w:styleId="Antrat3Diagrama">
    <w:name w:val="Antraštė 3 Diagrama"/>
    <w:basedOn w:val="Numatytasispastraiposriftas"/>
    <w:link w:val="Antrat3"/>
    <w:rsid w:val="00F841EE"/>
    <w:rPr>
      <w:rFonts w:ascii="Times New Roman" w:eastAsia="Times New Roman" w:hAnsi="Times New Roman" w:cs="Times New Roman"/>
      <w:sz w:val="24"/>
      <w:szCs w:val="20"/>
      <w:lang w:val="lt-LT" w:eastAsia="lt-LT"/>
    </w:rPr>
  </w:style>
  <w:style w:type="character" w:customStyle="1" w:styleId="Antrat4Diagrama">
    <w:name w:val="Antraštė 4 Diagrama"/>
    <w:basedOn w:val="Numatytasispastraiposriftas"/>
    <w:link w:val="Antrat4"/>
    <w:rsid w:val="00F841EE"/>
    <w:rPr>
      <w:rFonts w:ascii="Times New Roman" w:eastAsia="Times New Roman" w:hAnsi="Times New Roman" w:cs="Times New Roman"/>
      <w:b/>
      <w:sz w:val="44"/>
      <w:szCs w:val="20"/>
      <w:lang w:val="lt-LT" w:eastAsia="lt-LT"/>
    </w:rPr>
  </w:style>
  <w:style w:type="character" w:customStyle="1" w:styleId="Antrat5Diagrama">
    <w:name w:val="Antraštė 5 Diagrama"/>
    <w:basedOn w:val="Numatytasispastraiposriftas"/>
    <w:link w:val="Antrat5"/>
    <w:rsid w:val="00F841EE"/>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F841EE"/>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F841EE"/>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F841EE"/>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F841EE"/>
    <w:rPr>
      <w:rFonts w:ascii="Times New Roman" w:eastAsia="Times New Roman" w:hAnsi="Times New Roman" w:cs="Times New Roman"/>
      <w:sz w:val="40"/>
      <w:szCs w:val="20"/>
      <w:lang w:val="lt-LT" w:eastAsia="lt-LT"/>
    </w:rPr>
  </w:style>
  <w:style w:type="paragraph" w:styleId="Betarp">
    <w:name w:val="No Spacing"/>
    <w:uiPriority w:val="1"/>
    <w:qFormat/>
    <w:rsid w:val="00C0620F"/>
    <w:pPr>
      <w:spacing w:after="0" w:line="240" w:lineRule="auto"/>
    </w:pPr>
    <w:rPr>
      <w:rFonts w:ascii="Times New Roman" w:eastAsia="Times New Roman" w:hAnsi="Times New Roman" w:cs="Times New Roman"/>
      <w:sz w:val="24"/>
      <w:szCs w:val="24"/>
      <w:lang w:val="lt-LT"/>
    </w:rPr>
  </w:style>
  <w:style w:type="table" w:styleId="Lentelstinklelis">
    <w:name w:val="Table Grid"/>
    <w:basedOn w:val="prastojilentel"/>
    <w:uiPriority w:val="59"/>
    <w:rsid w:val="00DC118F"/>
    <w:pPr>
      <w:spacing w:after="0" w:line="240" w:lineRule="auto"/>
    </w:pPr>
    <w:rPr>
      <w:rFonts w:eastAsiaTheme="minorEastAsia"/>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h">
    <w:name w:val="normal-h"/>
    <w:basedOn w:val="Numatytasispastraiposriftas"/>
    <w:rsid w:val="001C7055"/>
  </w:style>
  <w:style w:type="character" w:styleId="Emfaz">
    <w:name w:val="Emphasis"/>
    <w:basedOn w:val="Numatytasispastraiposriftas"/>
    <w:uiPriority w:val="20"/>
    <w:qFormat/>
    <w:rsid w:val="0033505C"/>
    <w:rPr>
      <w:i/>
      <w:iCs/>
    </w:rPr>
  </w:style>
  <w:style w:type="character" w:styleId="Hipersaitas">
    <w:name w:val="Hyperlink"/>
    <w:basedOn w:val="Numatytasispastraiposriftas"/>
    <w:uiPriority w:val="99"/>
    <w:unhideWhenUsed/>
    <w:rsid w:val="0033505C"/>
    <w:rPr>
      <w:color w:val="0563C1" w:themeColor="hyperlink"/>
      <w:u w:val="single"/>
    </w:rPr>
  </w:style>
  <w:style w:type="character" w:customStyle="1" w:styleId="Neapdorotaspaminjimas1">
    <w:name w:val="Neapdorotas paminėjimas1"/>
    <w:basedOn w:val="Numatytasispastraiposriftas"/>
    <w:uiPriority w:val="99"/>
    <w:semiHidden/>
    <w:unhideWhenUsed/>
    <w:rsid w:val="0033505C"/>
    <w:rPr>
      <w:color w:val="605E5C"/>
      <w:shd w:val="clear" w:color="auto" w:fill="E1DFDD"/>
    </w:rPr>
  </w:style>
  <w:style w:type="character" w:customStyle="1" w:styleId="fmybhe">
    <w:name w:val="fmybhe"/>
    <w:basedOn w:val="Numatytasispastraiposriftas"/>
    <w:rsid w:val="007C6CE9"/>
  </w:style>
  <w:style w:type="paragraph" w:customStyle="1" w:styleId="Stilius3">
    <w:name w:val="Stilius3"/>
    <w:basedOn w:val="prastasis"/>
    <w:link w:val="Stilius3Diagrama"/>
    <w:qFormat/>
    <w:rsid w:val="00314A79"/>
    <w:pPr>
      <w:spacing w:before="200" w:after="0" w:line="240" w:lineRule="auto"/>
      <w:jc w:val="both"/>
    </w:pPr>
    <w:rPr>
      <w:sz w:val="22"/>
    </w:rPr>
  </w:style>
  <w:style w:type="character" w:customStyle="1" w:styleId="Stilius3Diagrama">
    <w:name w:val="Stilius3 Diagrama"/>
    <w:link w:val="Stilius3"/>
    <w:locked/>
    <w:rsid w:val="00314A79"/>
    <w:rPr>
      <w:rFonts w:ascii="Times New Roman" w:eastAsia="Calibri" w:hAnsi="Times New Roman" w:cs="Times New Roman"/>
      <w:lang w:val="lt-LT"/>
    </w:rPr>
  </w:style>
  <w:style w:type="character" w:styleId="Neapdorotaspaminjimas">
    <w:name w:val="Unresolved Mention"/>
    <w:basedOn w:val="Numatytasispastraiposriftas"/>
    <w:uiPriority w:val="99"/>
    <w:semiHidden/>
    <w:unhideWhenUsed/>
    <w:rsid w:val="005C4F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70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hyperlink" Target="mailto:priimamasis@kazluruda.lt" TargetMode="External"/><Relationship Id="rId2" Type="http://schemas.openxmlformats.org/officeDocument/2006/relationships/numbering" Target="numbering.xml"/><Relationship Id="rId16" Type="http://schemas.openxmlformats.org/officeDocument/2006/relationships/hyperlink" Target="mailto:romaldas.bliuvas@kazluruda.lt" TargetMode="Externa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oleObject" Target="embeddings/oleObject5.bin"/><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0D9F3-36C3-4EA9-9058-BE71B9554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9</Pages>
  <Words>19457</Words>
  <Characters>11091</Characters>
  <Application>Microsoft Office Word</Application>
  <DocSecurity>0</DocSecurity>
  <Lines>92</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VirginijaR</dc:creator>
  <cp:lastModifiedBy>Ernesta</cp:lastModifiedBy>
  <cp:revision>46</cp:revision>
  <dcterms:created xsi:type="dcterms:W3CDTF">2025-02-27T07:24:00Z</dcterms:created>
  <dcterms:modified xsi:type="dcterms:W3CDTF">2025-03-03T07:37:00Z</dcterms:modified>
</cp:coreProperties>
</file>