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CEBD" w14:textId="77777777" w:rsidR="005A5832" w:rsidRDefault="005A5832" w:rsidP="00582824">
      <w:pPr>
        <w:widowControl w:val="0"/>
        <w:pBdr>
          <w:top w:val="nil"/>
          <w:left w:val="nil"/>
          <w:bottom w:val="nil"/>
          <w:right w:val="nil"/>
          <w:between w:val="nil"/>
        </w:pBdr>
        <w:tabs>
          <w:tab w:val="left" w:pos="567"/>
          <w:tab w:val="left" w:pos="851"/>
        </w:tabs>
        <w:rPr>
          <w:b/>
          <w:bCs/>
          <w:caps/>
          <w:kern w:val="2"/>
          <w:szCs w:val="24"/>
        </w:rPr>
      </w:pPr>
    </w:p>
    <w:p w14:paraId="1EDA0B4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DEF0B0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ED4475F" w14:textId="77777777">
        <w:tc>
          <w:tcPr>
            <w:tcW w:w="2448" w:type="dxa"/>
          </w:tcPr>
          <w:p w14:paraId="46876895" w14:textId="77777777" w:rsidR="005A5832" w:rsidRDefault="00A10867">
            <w:pPr>
              <w:jc w:val="both"/>
              <w:rPr>
                <w:b/>
                <w:bCs/>
                <w:kern w:val="2"/>
                <w:szCs w:val="24"/>
              </w:rPr>
            </w:pPr>
            <w:r>
              <w:rPr>
                <w:b/>
                <w:bCs/>
                <w:kern w:val="2"/>
                <w:szCs w:val="24"/>
              </w:rPr>
              <w:t>Sutarties pavadinimas</w:t>
            </w:r>
          </w:p>
        </w:tc>
        <w:tc>
          <w:tcPr>
            <w:tcW w:w="7110" w:type="dxa"/>
            <w:gridSpan w:val="3"/>
          </w:tcPr>
          <w:p w14:paraId="53C3EFD3" w14:textId="09891727" w:rsidR="005A5832" w:rsidRDefault="00D22E1D">
            <w:pPr>
              <w:jc w:val="both"/>
              <w:rPr>
                <w:kern w:val="2"/>
                <w:szCs w:val="24"/>
              </w:rPr>
            </w:pPr>
            <w:r w:rsidRPr="00D22E1D">
              <w:rPr>
                <w:kern w:val="2"/>
                <w:szCs w:val="24"/>
              </w:rPr>
              <w:t>Ultragarsinė diagnostinė sistem</w:t>
            </w:r>
            <w:r w:rsidR="002A203C">
              <w:rPr>
                <w:kern w:val="2"/>
                <w:szCs w:val="24"/>
              </w:rPr>
              <w:t>a</w:t>
            </w:r>
          </w:p>
        </w:tc>
      </w:tr>
      <w:tr w:rsidR="005A5832" w14:paraId="0F0200CD" w14:textId="77777777">
        <w:tc>
          <w:tcPr>
            <w:tcW w:w="2448" w:type="dxa"/>
          </w:tcPr>
          <w:p w14:paraId="50C2D98F" w14:textId="77777777" w:rsidR="005A5832" w:rsidRDefault="00A10867">
            <w:pPr>
              <w:jc w:val="both"/>
              <w:rPr>
                <w:b/>
                <w:bCs/>
                <w:kern w:val="2"/>
                <w:szCs w:val="24"/>
              </w:rPr>
            </w:pPr>
            <w:r>
              <w:rPr>
                <w:b/>
                <w:bCs/>
                <w:kern w:val="2"/>
                <w:szCs w:val="24"/>
              </w:rPr>
              <w:t>Sutarties data</w:t>
            </w:r>
          </w:p>
        </w:tc>
        <w:tc>
          <w:tcPr>
            <w:tcW w:w="2177" w:type="dxa"/>
          </w:tcPr>
          <w:p w14:paraId="5E2118D1" w14:textId="6FD3A85C" w:rsidR="005A5832" w:rsidRPr="009E5842" w:rsidRDefault="009E5842">
            <w:pPr>
              <w:jc w:val="both"/>
              <w:rPr>
                <w:color w:val="0070C0"/>
                <w:kern w:val="2"/>
                <w:szCs w:val="24"/>
              </w:rPr>
            </w:pPr>
            <w:r>
              <w:rPr>
                <w:color w:val="0070C0"/>
                <w:kern w:val="2"/>
                <w:szCs w:val="24"/>
              </w:rPr>
              <w:t xml:space="preserve">Įrašyti </w:t>
            </w:r>
          </w:p>
        </w:tc>
        <w:tc>
          <w:tcPr>
            <w:tcW w:w="2362" w:type="dxa"/>
          </w:tcPr>
          <w:p w14:paraId="36C1E9E9" w14:textId="77777777" w:rsidR="005A5832" w:rsidRDefault="00A10867">
            <w:pPr>
              <w:jc w:val="both"/>
              <w:rPr>
                <w:b/>
                <w:bCs/>
                <w:kern w:val="2"/>
                <w:szCs w:val="24"/>
              </w:rPr>
            </w:pPr>
            <w:r>
              <w:rPr>
                <w:b/>
                <w:bCs/>
                <w:kern w:val="2"/>
                <w:szCs w:val="24"/>
              </w:rPr>
              <w:t>Sutarties numeris</w:t>
            </w:r>
          </w:p>
        </w:tc>
        <w:tc>
          <w:tcPr>
            <w:tcW w:w="2571" w:type="dxa"/>
          </w:tcPr>
          <w:p w14:paraId="48375D45" w14:textId="4245205A" w:rsidR="005A5832" w:rsidRPr="009E5842" w:rsidRDefault="009E5842">
            <w:pPr>
              <w:jc w:val="both"/>
              <w:rPr>
                <w:color w:val="0070C0"/>
                <w:kern w:val="2"/>
                <w:szCs w:val="24"/>
              </w:rPr>
            </w:pPr>
            <w:r>
              <w:rPr>
                <w:color w:val="0070C0"/>
                <w:kern w:val="2"/>
                <w:szCs w:val="24"/>
              </w:rPr>
              <w:t xml:space="preserve">Įrašyti </w:t>
            </w:r>
          </w:p>
        </w:tc>
      </w:tr>
    </w:tbl>
    <w:p w14:paraId="5AE57F0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6192FC9" w14:textId="77777777">
        <w:tc>
          <w:tcPr>
            <w:tcW w:w="9558" w:type="dxa"/>
            <w:gridSpan w:val="3"/>
          </w:tcPr>
          <w:p w14:paraId="314819F9" w14:textId="77777777" w:rsidR="005A5832" w:rsidRDefault="00A10867">
            <w:pPr>
              <w:jc w:val="center"/>
              <w:rPr>
                <w:b/>
                <w:bCs/>
                <w:kern w:val="2"/>
                <w:szCs w:val="24"/>
              </w:rPr>
            </w:pPr>
            <w:r>
              <w:rPr>
                <w:b/>
                <w:bCs/>
                <w:kern w:val="2"/>
                <w:szCs w:val="24"/>
              </w:rPr>
              <w:t>1. SUTARTIES ŠALYS</w:t>
            </w:r>
          </w:p>
        </w:tc>
      </w:tr>
      <w:tr w:rsidR="005A5832" w14:paraId="5B0F4040" w14:textId="77777777">
        <w:tc>
          <w:tcPr>
            <w:tcW w:w="2808" w:type="dxa"/>
            <w:vMerge w:val="restart"/>
          </w:tcPr>
          <w:p w14:paraId="7F4B130C" w14:textId="77777777" w:rsidR="005A5832" w:rsidRDefault="005A5832">
            <w:pPr>
              <w:jc w:val="center"/>
              <w:rPr>
                <w:b/>
                <w:bCs/>
                <w:kern w:val="2"/>
                <w:szCs w:val="24"/>
              </w:rPr>
            </w:pPr>
          </w:p>
          <w:p w14:paraId="7E26BC2D" w14:textId="77777777" w:rsidR="005A5832" w:rsidRDefault="005A5832">
            <w:pPr>
              <w:jc w:val="center"/>
              <w:rPr>
                <w:b/>
                <w:bCs/>
                <w:kern w:val="2"/>
                <w:szCs w:val="24"/>
              </w:rPr>
            </w:pPr>
          </w:p>
          <w:p w14:paraId="2F0DFE43" w14:textId="77777777" w:rsidR="005A5832" w:rsidRDefault="005A5832">
            <w:pPr>
              <w:jc w:val="center"/>
              <w:rPr>
                <w:b/>
                <w:bCs/>
                <w:kern w:val="2"/>
                <w:szCs w:val="24"/>
              </w:rPr>
            </w:pPr>
          </w:p>
          <w:p w14:paraId="46E02A2E" w14:textId="77777777" w:rsidR="005A5832" w:rsidRDefault="005A5832">
            <w:pPr>
              <w:rPr>
                <w:b/>
                <w:bCs/>
                <w:kern w:val="2"/>
                <w:szCs w:val="24"/>
              </w:rPr>
            </w:pPr>
          </w:p>
          <w:p w14:paraId="20BEF863" w14:textId="77777777" w:rsidR="005A5832" w:rsidRDefault="00A10867">
            <w:pPr>
              <w:rPr>
                <w:b/>
                <w:bCs/>
                <w:kern w:val="2"/>
                <w:szCs w:val="24"/>
              </w:rPr>
            </w:pPr>
            <w:r>
              <w:rPr>
                <w:b/>
                <w:bCs/>
                <w:kern w:val="2"/>
                <w:szCs w:val="24"/>
              </w:rPr>
              <w:t>1.1. Pirkėjas</w:t>
            </w:r>
          </w:p>
        </w:tc>
        <w:tc>
          <w:tcPr>
            <w:tcW w:w="3240" w:type="dxa"/>
          </w:tcPr>
          <w:p w14:paraId="594BA0FD" w14:textId="77777777" w:rsidR="005A5832" w:rsidRDefault="00A10867">
            <w:pPr>
              <w:rPr>
                <w:kern w:val="2"/>
                <w:szCs w:val="24"/>
              </w:rPr>
            </w:pPr>
            <w:r>
              <w:rPr>
                <w:kern w:val="2"/>
                <w:szCs w:val="24"/>
              </w:rPr>
              <w:t>1.1.1. Pavadinimas</w:t>
            </w:r>
          </w:p>
        </w:tc>
        <w:tc>
          <w:tcPr>
            <w:tcW w:w="3510" w:type="dxa"/>
          </w:tcPr>
          <w:p w14:paraId="456BFE80" w14:textId="7D603673" w:rsidR="005A5832" w:rsidRDefault="00F45F88">
            <w:pPr>
              <w:jc w:val="center"/>
              <w:rPr>
                <w:kern w:val="2"/>
                <w:szCs w:val="24"/>
              </w:rPr>
            </w:pPr>
            <w:r>
              <w:rPr>
                <w:kern w:val="2"/>
                <w:szCs w:val="24"/>
              </w:rPr>
              <w:t xml:space="preserve">VšĮ Prienų ligoninė </w:t>
            </w:r>
          </w:p>
        </w:tc>
      </w:tr>
      <w:tr w:rsidR="005A5832" w14:paraId="609CFB39" w14:textId="77777777">
        <w:tc>
          <w:tcPr>
            <w:tcW w:w="2808" w:type="dxa"/>
            <w:vMerge/>
          </w:tcPr>
          <w:p w14:paraId="7320C996" w14:textId="77777777" w:rsidR="005A5832" w:rsidRDefault="005A5832">
            <w:pPr>
              <w:rPr>
                <w:kern w:val="2"/>
                <w:szCs w:val="24"/>
              </w:rPr>
            </w:pPr>
          </w:p>
        </w:tc>
        <w:tc>
          <w:tcPr>
            <w:tcW w:w="3240" w:type="dxa"/>
          </w:tcPr>
          <w:p w14:paraId="4BE286BD" w14:textId="77777777" w:rsidR="005A5832" w:rsidRDefault="00A10867">
            <w:pPr>
              <w:rPr>
                <w:kern w:val="2"/>
                <w:szCs w:val="24"/>
              </w:rPr>
            </w:pPr>
            <w:r>
              <w:rPr>
                <w:kern w:val="2"/>
                <w:szCs w:val="24"/>
              </w:rPr>
              <w:t>1.1.2. Juridinio asmens kodas</w:t>
            </w:r>
          </w:p>
        </w:tc>
        <w:tc>
          <w:tcPr>
            <w:tcW w:w="3510" w:type="dxa"/>
          </w:tcPr>
          <w:p w14:paraId="4C57D541" w14:textId="015E7A51" w:rsidR="005A5832" w:rsidRDefault="00F45F88">
            <w:pPr>
              <w:jc w:val="center"/>
              <w:rPr>
                <w:kern w:val="2"/>
                <w:szCs w:val="24"/>
              </w:rPr>
            </w:pPr>
            <w:r w:rsidRPr="00F45F88">
              <w:rPr>
                <w:kern w:val="2"/>
                <w:szCs w:val="24"/>
              </w:rPr>
              <w:t>190160991</w:t>
            </w:r>
          </w:p>
        </w:tc>
      </w:tr>
      <w:tr w:rsidR="005A5832" w14:paraId="4630FD8E" w14:textId="77777777">
        <w:tc>
          <w:tcPr>
            <w:tcW w:w="2808" w:type="dxa"/>
            <w:vMerge/>
          </w:tcPr>
          <w:p w14:paraId="015EA708" w14:textId="77777777" w:rsidR="005A5832" w:rsidRDefault="005A5832">
            <w:pPr>
              <w:rPr>
                <w:kern w:val="2"/>
                <w:szCs w:val="24"/>
              </w:rPr>
            </w:pPr>
          </w:p>
        </w:tc>
        <w:tc>
          <w:tcPr>
            <w:tcW w:w="3240" w:type="dxa"/>
          </w:tcPr>
          <w:p w14:paraId="273A91E9" w14:textId="77777777" w:rsidR="005A5832" w:rsidRDefault="00A10867">
            <w:pPr>
              <w:rPr>
                <w:kern w:val="2"/>
                <w:szCs w:val="24"/>
              </w:rPr>
            </w:pPr>
            <w:r>
              <w:rPr>
                <w:kern w:val="2"/>
                <w:szCs w:val="24"/>
              </w:rPr>
              <w:t>1.1.3. Adresas</w:t>
            </w:r>
          </w:p>
        </w:tc>
        <w:tc>
          <w:tcPr>
            <w:tcW w:w="3510" w:type="dxa"/>
          </w:tcPr>
          <w:p w14:paraId="0CFC4D5F" w14:textId="1DB8557C" w:rsidR="005A5832" w:rsidRDefault="00F45F88">
            <w:pPr>
              <w:jc w:val="center"/>
              <w:rPr>
                <w:kern w:val="2"/>
                <w:szCs w:val="24"/>
              </w:rPr>
            </w:pPr>
            <w:r>
              <w:rPr>
                <w:kern w:val="2"/>
                <w:szCs w:val="24"/>
              </w:rPr>
              <w:t xml:space="preserve">Pušyno g. </w:t>
            </w:r>
            <w:r w:rsidR="00F95D07">
              <w:rPr>
                <w:kern w:val="2"/>
                <w:szCs w:val="24"/>
              </w:rPr>
              <w:t>2</w:t>
            </w:r>
            <w:r>
              <w:rPr>
                <w:kern w:val="2"/>
                <w:szCs w:val="24"/>
              </w:rPr>
              <w:t>, Prienai</w:t>
            </w:r>
          </w:p>
        </w:tc>
      </w:tr>
      <w:tr w:rsidR="005A5832" w14:paraId="44BA73FC" w14:textId="77777777">
        <w:tc>
          <w:tcPr>
            <w:tcW w:w="2808" w:type="dxa"/>
            <w:vMerge/>
          </w:tcPr>
          <w:p w14:paraId="607C1015" w14:textId="77777777" w:rsidR="005A5832" w:rsidRDefault="005A5832">
            <w:pPr>
              <w:rPr>
                <w:kern w:val="2"/>
                <w:szCs w:val="24"/>
              </w:rPr>
            </w:pPr>
          </w:p>
        </w:tc>
        <w:tc>
          <w:tcPr>
            <w:tcW w:w="3240" w:type="dxa"/>
          </w:tcPr>
          <w:p w14:paraId="1281CF8C" w14:textId="77777777" w:rsidR="005A5832" w:rsidRDefault="00A10867">
            <w:pPr>
              <w:rPr>
                <w:kern w:val="2"/>
                <w:szCs w:val="24"/>
              </w:rPr>
            </w:pPr>
            <w:r>
              <w:rPr>
                <w:kern w:val="2"/>
                <w:szCs w:val="24"/>
              </w:rPr>
              <w:t>1.1.4. PVM mokėtojo kodas</w:t>
            </w:r>
          </w:p>
        </w:tc>
        <w:tc>
          <w:tcPr>
            <w:tcW w:w="3510" w:type="dxa"/>
          </w:tcPr>
          <w:p w14:paraId="1903E024" w14:textId="56C8C41C" w:rsidR="005A5832" w:rsidRDefault="00F45F88">
            <w:pPr>
              <w:jc w:val="center"/>
              <w:rPr>
                <w:kern w:val="2"/>
                <w:szCs w:val="24"/>
              </w:rPr>
            </w:pPr>
            <w:r>
              <w:rPr>
                <w:kern w:val="2"/>
                <w:szCs w:val="24"/>
              </w:rPr>
              <w:t>-</w:t>
            </w:r>
          </w:p>
        </w:tc>
      </w:tr>
      <w:tr w:rsidR="005A5832" w14:paraId="577E8B1E" w14:textId="77777777">
        <w:tc>
          <w:tcPr>
            <w:tcW w:w="2808" w:type="dxa"/>
            <w:vMerge/>
          </w:tcPr>
          <w:p w14:paraId="40005926" w14:textId="77777777" w:rsidR="005A5832" w:rsidRDefault="005A5832">
            <w:pPr>
              <w:rPr>
                <w:kern w:val="2"/>
                <w:szCs w:val="24"/>
              </w:rPr>
            </w:pPr>
          </w:p>
        </w:tc>
        <w:tc>
          <w:tcPr>
            <w:tcW w:w="3240" w:type="dxa"/>
          </w:tcPr>
          <w:p w14:paraId="6868CF09" w14:textId="77777777" w:rsidR="005A5832" w:rsidRDefault="00A10867">
            <w:pPr>
              <w:rPr>
                <w:kern w:val="2"/>
                <w:szCs w:val="24"/>
              </w:rPr>
            </w:pPr>
            <w:r>
              <w:rPr>
                <w:kern w:val="2"/>
                <w:szCs w:val="24"/>
              </w:rPr>
              <w:t>1.1.5. Atsiskaitomoji sąskaita</w:t>
            </w:r>
          </w:p>
        </w:tc>
        <w:tc>
          <w:tcPr>
            <w:tcW w:w="3510" w:type="dxa"/>
          </w:tcPr>
          <w:p w14:paraId="17DB6A02" w14:textId="00E7D56F" w:rsidR="005A5832" w:rsidRDefault="00F45F88">
            <w:pPr>
              <w:jc w:val="center"/>
              <w:rPr>
                <w:kern w:val="2"/>
                <w:szCs w:val="24"/>
              </w:rPr>
            </w:pPr>
            <w:r w:rsidRPr="00F45F88">
              <w:rPr>
                <w:kern w:val="2"/>
                <w:szCs w:val="24"/>
              </w:rPr>
              <w:t>LT954010041100050743</w:t>
            </w:r>
          </w:p>
        </w:tc>
      </w:tr>
      <w:tr w:rsidR="005A5832" w14:paraId="4A43A410" w14:textId="77777777">
        <w:tc>
          <w:tcPr>
            <w:tcW w:w="2808" w:type="dxa"/>
            <w:vMerge/>
          </w:tcPr>
          <w:p w14:paraId="2CABE72D" w14:textId="77777777" w:rsidR="005A5832" w:rsidRDefault="005A5832">
            <w:pPr>
              <w:rPr>
                <w:kern w:val="2"/>
                <w:szCs w:val="24"/>
              </w:rPr>
            </w:pPr>
          </w:p>
        </w:tc>
        <w:tc>
          <w:tcPr>
            <w:tcW w:w="3240" w:type="dxa"/>
          </w:tcPr>
          <w:p w14:paraId="59D064B1" w14:textId="77777777" w:rsidR="005A5832" w:rsidRDefault="00A10867">
            <w:pPr>
              <w:rPr>
                <w:kern w:val="2"/>
                <w:szCs w:val="24"/>
              </w:rPr>
            </w:pPr>
            <w:r>
              <w:rPr>
                <w:kern w:val="2"/>
                <w:szCs w:val="24"/>
              </w:rPr>
              <w:t>1.1.6. Bankas, banko kodas</w:t>
            </w:r>
          </w:p>
        </w:tc>
        <w:tc>
          <w:tcPr>
            <w:tcW w:w="3510" w:type="dxa"/>
          </w:tcPr>
          <w:p w14:paraId="26B1CC38" w14:textId="77777777" w:rsidR="00F45F88" w:rsidRDefault="00F45F88">
            <w:pPr>
              <w:jc w:val="center"/>
              <w:rPr>
                <w:kern w:val="2"/>
                <w:szCs w:val="24"/>
              </w:rPr>
            </w:pPr>
            <w:r w:rsidRPr="00F45F88">
              <w:rPr>
                <w:kern w:val="2"/>
                <w:szCs w:val="24"/>
              </w:rPr>
              <w:t xml:space="preserve">AB </w:t>
            </w:r>
            <w:proofErr w:type="spellStart"/>
            <w:r w:rsidRPr="00F45F88">
              <w:rPr>
                <w:kern w:val="2"/>
                <w:szCs w:val="24"/>
              </w:rPr>
              <w:t>Luminor</w:t>
            </w:r>
            <w:proofErr w:type="spellEnd"/>
            <w:r w:rsidRPr="00F45F88">
              <w:rPr>
                <w:kern w:val="2"/>
                <w:szCs w:val="24"/>
              </w:rPr>
              <w:t xml:space="preserve"> bankas, </w:t>
            </w:r>
          </w:p>
          <w:p w14:paraId="2AB3AEBF" w14:textId="7ED75A58" w:rsidR="005A5832" w:rsidRDefault="00F45F88">
            <w:pPr>
              <w:jc w:val="center"/>
              <w:rPr>
                <w:kern w:val="2"/>
                <w:szCs w:val="24"/>
              </w:rPr>
            </w:pPr>
            <w:r w:rsidRPr="00F45F88">
              <w:rPr>
                <w:kern w:val="2"/>
                <w:szCs w:val="24"/>
              </w:rPr>
              <w:t>banko kodas 40100</w:t>
            </w:r>
          </w:p>
        </w:tc>
      </w:tr>
      <w:tr w:rsidR="005A5832" w14:paraId="15B95912" w14:textId="77777777">
        <w:tc>
          <w:tcPr>
            <w:tcW w:w="2808" w:type="dxa"/>
            <w:vMerge/>
          </w:tcPr>
          <w:p w14:paraId="1FF9C904" w14:textId="77777777" w:rsidR="005A5832" w:rsidRDefault="005A5832">
            <w:pPr>
              <w:rPr>
                <w:kern w:val="2"/>
                <w:szCs w:val="24"/>
              </w:rPr>
            </w:pPr>
          </w:p>
        </w:tc>
        <w:tc>
          <w:tcPr>
            <w:tcW w:w="3240" w:type="dxa"/>
          </w:tcPr>
          <w:p w14:paraId="4CA151B4" w14:textId="77777777" w:rsidR="005A5832" w:rsidRDefault="00A10867">
            <w:pPr>
              <w:rPr>
                <w:kern w:val="2"/>
                <w:szCs w:val="24"/>
              </w:rPr>
            </w:pPr>
            <w:r>
              <w:rPr>
                <w:kern w:val="2"/>
                <w:szCs w:val="24"/>
              </w:rPr>
              <w:t>1.1.7. Telefonas</w:t>
            </w:r>
          </w:p>
        </w:tc>
        <w:tc>
          <w:tcPr>
            <w:tcW w:w="3510" w:type="dxa"/>
          </w:tcPr>
          <w:p w14:paraId="63C84985" w14:textId="7DCD550A" w:rsidR="005A5832" w:rsidRDefault="00F45F88">
            <w:pPr>
              <w:jc w:val="center"/>
              <w:rPr>
                <w:kern w:val="2"/>
                <w:szCs w:val="24"/>
              </w:rPr>
            </w:pPr>
            <w:r>
              <w:rPr>
                <w:kern w:val="2"/>
                <w:szCs w:val="24"/>
              </w:rPr>
              <w:t xml:space="preserve">+370 </w:t>
            </w:r>
            <w:r w:rsidRPr="00F45F88">
              <w:rPr>
                <w:kern w:val="2"/>
                <w:szCs w:val="24"/>
              </w:rPr>
              <w:t>319 60</w:t>
            </w:r>
            <w:r>
              <w:rPr>
                <w:kern w:val="2"/>
                <w:szCs w:val="24"/>
              </w:rPr>
              <w:t xml:space="preserve"> </w:t>
            </w:r>
            <w:r w:rsidRPr="00F45F88">
              <w:rPr>
                <w:kern w:val="2"/>
                <w:szCs w:val="24"/>
              </w:rPr>
              <w:t>465</w:t>
            </w:r>
          </w:p>
        </w:tc>
      </w:tr>
      <w:tr w:rsidR="005A5832" w14:paraId="018D3F06" w14:textId="77777777">
        <w:tc>
          <w:tcPr>
            <w:tcW w:w="2808" w:type="dxa"/>
            <w:vMerge/>
          </w:tcPr>
          <w:p w14:paraId="029AD4A5" w14:textId="77777777" w:rsidR="005A5832" w:rsidRDefault="005A5832">
            <w:pPr>
              <w:rPr>
                <w:kern w:val="2"/>
                <w:szCs w:val="24"/>
              </w:rPr>
            </w:pPr>
          </w:p>
        </w:tc>
        <w:tc>
          <w:tcPr>
            <w:tcW w:w="3240" w:type="dxa"/>
          </w:tcPr>
          <w:p w14:paraId="08DC6DE6" w14:textId="77777777" w:rsidR="005A5832" w:rsidRDefault="00A10867">
            <w:pPr>
              <w:rPr>
                <w:kern w:val="2"/>
                <w:szCs w:val="24"/>
              </w:rPr>
            </w:pPr>
            <w:r>
              <w:rPr>
                <w:kern w:val="2"/>
                <w:szCs w:val="24"/>
              </w:rPr>
              <w:t>1.1.8. El. paštas</w:t>
            </w:r>
          </w:p>
        </w:tc>
        <w:tc>
          <w:tcPr>
            <w:tcW w:w="3510" w:type="dxa"/>
          </w:tcPr>
          <w:p w14:paraId="0B70CDA1" w14:textId="11C94779" w:rsidR="005A5832" w:rsidRDefault="00F45F88">
            <w:pPr>
              <w:jc w:val="center"/>
              <w:rPr>
                <w:kern w:val="2"/>
                <w:szCs w:val="24"/>
              </w:rPr>
            </w:pPr>
            <w:r w:rsidRPr="00F45F88">
              <w:rPr>
                <w:kern w:val="2"/>
                <w:szCs w:val="24"/>
              </w:rPr>
              <w:t>info@prienuligonine.lt</w:t>
            </w:r>
          </w:p>
        </w:tc>
      </w:tr>
      <w:tr w:rsidR="005A5832" w14:paraId="51108801" w14:textId="77777777">
        <w:tc>
          <w:tcPr>
            <w:tcW w:w="2808" w:type="dxa"/>
            <w:vMerge/>
          </w:tcPr>
          <w:p w14:paraId="22B76D7A" w14:textId="77777777" w:rsidR="005A5832" w:rsidRDefault="005A5832">
            <w:pPr>
              <w:rPr>
                <w:kern w:val="2"/>
                <w:szCs w:val="24"/>
              </w:rPr>
            </w:pPr>
          </w:p>
        </w:tc>
        <w:tc>
          <w:tcPr>
            <w:tcW w:w="3240" w:type="dxa"/>
          </w:tcPr>
          <w:p w14:paraId="71EF98E8" w14:textId="77777777" w:rsidR="005A5832" w:rsidRDefault="00A10867">
            <w:pPr>
              <w:rPr>
                <w:kern w:val="2"/>
                <w:szCs w:val="24"/>
              </w:rPr>
            </w:pPr>
            <w:r>
              <w:rPr>
                <w:kern w:val="2"/>
                <w:szCs w:val="24"/>
              </w:rPr>
              <w:t>1.1.9. Šalies atstovas</w:t>
            </w:r>
          </w:p>
        </w:tc>
        <w:tc>
          <w:tcPr>
            <w:tcW w:w="3510" w:type="dxa"/>
          </w:tcPr>
          <w:p w14:paraId="0FC9F033" w14:textId="211AB883" w:rsidR="005A5832" w:rsidRDefault="00F45F88">
            <w:pPr>
              <w:jc w:val="center"/>
              <w:rPr>
                <w:kern w:val="2"/>
                <w:szCs w:val="24"/>
              </w:rPr>
            </w:pPr>
            <w:r>
              <w:rPr>
                <w:kern w:val="2"/>
                <w:szCs w:val="24"/>
              </w:rPr>
              <w:t xml:space="preserve">Jūratė </w:t>
            </w:r>
            <w:proofErr w:type="spellStart"/>
            <w:r>
              <w:rPr>
                <w:kern w:val="2"/>
                <w:szCs w:val="24"/>
              </w:rPr>
              <w:t>Milaknienė</w:t>
            </w:r>
            <w:proofErr w:type="spellEnd"/>
          </w:p>
        </w:tc>
      </w:tr>
      <w:tr w:rsidR="005A5832" w14:paraId="0E2BD585" w14:textId="77777777">
        <w:tc>
          <w:tcPr>
            <w:tcW w:w="2808" w:type="dxa"/>
            <w:vMerge/>
          </w:tcPr>
          <w:p w14:paraId="023E600A" w14:textId="77777777" w:rsidR="005A5832" w:rsidRDefault="005A5832">
            <w:pPr>
              <w:rPr>
                <w:kern w:val="2"/>
                <w:szCs w:val="24"/>
              </w:rPr>
            </w:pPr>
          </w:p>
        </w:tc>
        <w:tc>
          <w:tcPr>
            <w:tcW w:w="3240" w:type="dxa"/>
          </w:tcPr>
          <w:p w14:paraId="2DF712A9" w14:textId="77777777" w:rsidR="005A5832" w:rsidRDefault="00A10867">
            <w:pPr>
              <w:rPr>
                <w:kern w:val="2"/>
                <w:szCs w:val="24"/>
              </w:rPr>
            </w:pPr>
            <w:r>
              <w:rPr>
                <w:kern w:val="2"/>
                <w:szCs w:val="24"/>
              </w:rPr>
              <w:t>1.1.10. Atstovavimo pagrindas</w:t>
            </w:r>
          </w:p>
        </w:tc>
        <w:tc>
          <w:tcPr>
            <w:tcW w:w="3510" w:type="dxa"/>
          </w:tcPr>
          <w:p w14:paraId="7A93AB9E" w14:textId="5B751E53" w:rsidR="005A5832" w:rsidRDefault="00F45F88">
            <w:pPr>
              <w:jc w:val="center"/>
              <w:rPr>
                <w:kern w:val="2"/>
                <w:szCs w:val="24"/>
              </w:rPr>
            </w:pPr>
            <w:r>
              <w:rPr>
                <w:kern w:val="2"/>
                <w:szCs w:val="24"/>
              </w:rPr>
              <w:t xml:space="preserve">Direktorė </w:t>
            </w:r>
          </w:p>
        </w:tc>
      </w:tr>
      <w:tr w:rsidR="005A5832" w14:paraId="7F0363E8" w14:textId="77777777">
        <w:tc>
          <w:tcPr>
            <w:tcW w:w="2808" w:type="dxa"/>
            <w:vMerge w:val="restart"/>
          </w:tcPr>
          <w:p w14:paraId="42AB1261" w14:textId="77777777" w:rsidR="005A5832" w:rsidRDefault="005A5832">
            <w:pPr>
              <w:rPr>
                <w:b/>
                <w:bCs/>
                <w:kern w:val="2"/>
                <w:szCs w:val="24"/>
              </w:rPr>
            </w:pPr>
          </w:p>
          <w:p w14:paraId="37ECDC85" w14:textId="77777777" w:rsidR="005A5832" w:rsidRDefault="005A5832">
            <w:pPr>
              <w:rPr>
                <w:b/>
                <w:bCs/>
                <w:kern w:val="2"/>
                <w:szCs w:val="24"/>
              </w:rPr>
            </w:pPr>
          </w:p>
          <w:p w14:paraId="14D4A685" w14:textId="77777777" w:rsidR="005A5832" w:rsidRDefault="005A5832">
            <w:pPr>
              <w:rPr>
                <w:b/>
                <w:bCs/>
                <w:kern w:val="2"/>
                <w:szCs w:val="24"/>
              </w:rPr>
            </w:pPr>
          </w:p>
          <w:p w14:paraId="3D050BBE" w14:textId="77777777" w:rsidR="005A5832" w:rsidRDefault="00A10867">
            <w:pPr>
              <w:rPr>
                <w:b/>
                <w:bCs/>
                <w:kern w:val="2"/>
                <w:szCs w:val="24"/>
              </w:rPr>
            </w:pPr>
            <w:r>
              <w:rPr>
                <w:b/>
                <w:bCs/>
                <w:kern w:val="2"/>
                <w:szCs w:val="24"/>
              </w:rPr>
              <w:t>1.2. Tiekėjas</w:t>
            </w:r>
          </w:p>
          <w:p w14:paraId="05A0402F" w14:textId="77777777" w:rsidR="005A5832" w:rsidRDefault="00A10867">
            <w:pPr>
              <w:rPr>
                <w:color w:val="4472C4"/>
                <w:kern w:val="2"/>
                <w:szCs w:val="24"/>
              </w:rPr>
            </w:pPr>
            <w:r>
              <w:rPr>
                <w:color w:val="4472C4"/>
                <w:kern w:val="2"/>
                <w:szCs w:val="24"/>
              </w:rPr>
              <w:t>(jei Tiekėjas yra fizinis asmuo, skiltys atitinkamai pakoreguojamos)</w:t>
            </w:r>
          </w:p>
          <w:p w14:paraId="6FCAFB7A" w14:textId="77777777" w:rsidR="005A5832" w:rsidRDefault="005A5832">
            <w:pPr>
              <w:rPr>
                <w:b/>
                <w:bCs/>
                <w:kern w:val="2"/>
                <w:szCs w:val="24"/>
              </w:rPr>
            </w:pPr>
          </w:p>
        </w:tc>
        <w:tc>
          <w:tcPr>
            <w:tcW w:w="3240" w:type="dxa"/>
          </w:tcPr>
          <w:p w14:paraId="591E5E32" w14:textId="77777777" w:rsidR="005A5832" w:rsidRDefault="00A10867">
            <w:pPr>
              <w:rPr>
                <w:kern w:val="2"/>
                <w:szCs w:val="24"/>
              </w:rPr>
            </w:pPr>
            <w:r>
              <w:rPr>
                <w:kern w:val="2"/>
                <w:szCs w:val="24"/>
              </w:rPr>
              <w:t>1.2.1. Pavadinimas</w:t>
            </w:r>
          </w:p>
        </w:tc>
        <w:tc>
          <w:tcPr>
            <w:tcW w:w="3510" w:type="dxa"/>
          </w:tcPr>
          <w:p w14:paraId="7D108D23" w14:textId="77777777" w:rsidR="005A5832" w:rsidRDefault="005A5832">
            <w:pPr>
              <w:jc w:val="center"/>
              <w:rPr>
                <w:kern w:val="2"/>
                <w:szCs w:val="24"/>
              </w:rPr>
            </w:pPr>
          </w:p>
        </w:tc>
      </w:tr>
      <w:tr w:rsidR="005A5832" w14:paraId="36CE8CEC" w14:textId="77777777">
        <w:tc>
          <w:tcPr>
            <w:tcW w:w="2808" w:type="dxa"/>
            <w:vMerge/>
          </w:tcPr>
          <w:p w14:paraId="401CC693" w14:textId="77777777" w:rsidR="005A5832" w:rsidRDefault="005A5832">
            <w:pPr>
              <w:rPr>
                <w:b/>
                <w:bCs/>
                <w:kern w:val="2"/>
                <w:szCs w:val="24"/>
              </w:rPr>
            </w:pPr>
          </w:p>
        </w:tc>
        <w:tc>
          <w:tcPr>
            <w:tcW w:w="3240" w:type="dxa"/>
          </w:tcPr>
          <w:p w14:paraId="2AFAC2A8" w14:textId="77777777" w:rsidR="005A5832" w:rsidRDefault="00A10867">
            <w:pPr>
              <w:rPr>
                <w:kern w:val="2"/>
                <w:szCs w:val="24"/>
              </w:rPr>
            </w:pPr>
            <w:r>
              <w:rPr>
                <w:kern w:val="2"/>
                <w:szCs w:val="24"/>
              </w:rPr>
              <w:t>1.2.2. Juridinio asmens kodas</w:t>
            </w:r>
          </w:p>
        </w:tc>
        <w:tc>
          <w:tcPr>
            <w:tcW w:w="3510" w:type="dxa"/>
          </w:tcPr>
          <w:p w14:paraId="710A64EB" w14:textId="77777777" w:rsidR="005A5832" w:rsidRDefault="005A5832">
            <w:pPr>
              <w:jc w:val="center"/>
              <w:rPr>
                <w:kern w:val="2"/>
                <w:szCs w:val="24"/>
              </w:rPr>
            </w:pPr>
          </w:p>
        </w:tc>
      </w:tr>
      <w:tr w:rsidR="005A5832" w14:paraId="7797DB8D" w14:textId="77777777">
        <w:tc>
          <w:tcPr>
            <w:tcW w:w="2808" w:type="dxa"/>
            <w:vMerge/>
          </w:tcPr>
          <w:p w14:paraId="2D0115D3" w14:textId="77777777" w:rsidR="005A5832" w:rsidRDefault="005A5832">
            <w:pPr>
              <w:rPr>
                <w:b/>
                <w:bCs/>
                <w:kern w:val="2"/>
                <w:szCs w:val="24"/>
              </w:rPr>
            </w:pPr>
          </w:p>
        </w:tc>
        <w:tc>
          <w:tcPr>
            <w:tcW w:w="3240" w:type="dxa"/>
          </w:tcPr>
          <w:p w14:paraId="1DAEFC32" w14:textId="77777777" w:rsidR="005A5832" w:rsidRDefault="00A10867">
            <w:pPr>
              <w:rPr>
                <w:kern w:val="2"/>
                <w:szCs w:val="24"/>
              </w:rPr>
            </w:pPr>
            <w:r>
              <w:rPr>
                <w:kern w:val="2"/>
                <w:szCs w:val="24"/>
              </w:rPr>
              <w:t>1.2.3. Adresas</w:t>
            </w:r>
          </w:p>
        </w:tc>
        <w:tc>
          <w:tcPr>
            <w:tcW w:w="3510" w:type="dxa"/>
          </w:tcPr>
          <w:p w14:paraId="5D0DDB03" w14:textId="77777777" w:rsidR="005A5832" w:rsidRDefault="005A5832">
            <w:pPr>
              <w:jc w:val="center"/>
              <w:rPr>
                <w:kern w:val="2"/>
                <w:szCs w:val="24"/>
              </w:rPr>
            </w:pPr>
          </w:p>
        </w:tc>
      </w:tr>
      <w:tr w:rsidR="005A5832" w14:paraId="6EADD30C" w14:textId="77777777">
        <w:tc>
          <w:tcPr>
            <w:tcW w:w="2808" w:type="dxa"/>
            <w:vMerge/>
          </w:tcPr>
          <w:p w14:paraId="17CEABC8" w14:textId="77777777" w:rsidR="005A5832" w:rsidRDefault="005A5832">
            <w:pPr>
              <w:rPr>
                <w:b/>
                <w:bCs/>
                <w:kern w:val="2"/>
                <w:szCs w:val="24"/>
              </w:rPr>
            </w:pPr>
          </w:p>
        </w:tc>
        <w:tc>
          <w:tcPr>
            <w:tcW w:w="3240" w:type="dxa"/>
          </w:tcPr>
          <w:p w14:paraId="6EA0DF5C" w14:textId="77777777" w:rsidR="005A5832" w:rsidRDefault="00A10867">
            <w:pPr>
              <w:rPr>
                <w:kern w:val="2"/>
                <w:szCs w:val="24"/>
              </w:rPr>
            </w:pPr>
            <w:r>
              <w:rPr>
                <w:kern w:val="2"/>
                <w:szCs w:val="24"/>
              </w:rPr>
              <w:t>1.2.4. PVM mokėtojo kodas</w:t>
            </w:r>
          </w:p>
        </w:tc>
        <w:tc>
          <w:tcPr>
            <w:tcW w:w="3510" w:type="dxa"/>
          </w:tcPr>
          <w:p w14:paraId="2CA5C61B" w14:textId="77777777" w:rsidR="005A5832" w:rsidRDefault="005A5832">
            <w:pPr>
              <w:jc w:val="center"/>
              <w:rPr>
                <w:kern w:val="2"/>
                <w:szCs w:val="24"/>
              </w:rPr>
            </w:pPr>
          </w:p>
        </w:tc>
      </w:tr>
      <w:tr w:rsidR="005A5832" w14:paraId="6BABFC0C" w14:textId="77777777">
        <w:tc>
          <w:tcPr>
            <w:tcW w:w="2808" w:type="dxa"/>
            <w:vMerge/>
          </w:tcPr>
          <w:p w14:paraId="1D865A03" w14:textId="77777777" w:rsidR="005A5832" w:rsidRDefault="005A5832">
            <w:pPr>
              <w:rPr>
                <w:b/>
                <w:bCs/>
                <w:kern w:val="2"/>
                <w:szCs w:val="24"/>
              </w:rPr>
            </w:pPr>
          </w:p>
        </w:tc>
        <w:tc>
          <w:tcPr>
            <w:tcW w:w="3240" w:type="dxa"/>
          </w:tcPr>
          <w:p w14:paraId="4637F93C" w14:textId="77777777" w:rsidR="005A5832" w:rsidRDefault="00A10867">
            <w:pPr>
              <w:rPr>
                <w:kern w:val="2"/>
                <w:szCs w:val="24"/>
              </w:rPr>
            </w:pPr>
            <w:r>
              <w:rPr>
                <w:kern w:val="2"/>
                <w:szCs w:val="24"/>
              </w:rPr>
              <w:t>1.2.5. Atsiskaitomoji sąskaita</w:t>
            </w:r>
          </w:p>
        </w:tc>
        <w:tc>
          <w:tcPr>
            <w:tcW w:w="3510" w:type="dxa"/>
          </w:tcPr>
          <w:p w14:paraId="6C614BF6" w14:textId="77777777" w:rsidR="005A5832" w:rsidRDefault="005A5832">
            <w:pPr>
              <w:jc w:val="center"/>
              <w:rPr>
                <w:kern w:val="2"/>
                <w:szCs w:val="24"/>
              </w:rPr>
            </w:pPr>
          </w:p>
        </w:tc>
      </w:tr>
      <w:tr w:rsidR="005A5832" w14:paraId="077BFBD9" w14:textId="77777777">
        <w:tc>
          <w:tcPr>
            <w:tcW w:w="2808" w:type="dxa"/>
            <w:vMerge/>
          </w:tcPr>
          <w:p w14:paraId="3FF156EA" w14:textId="77777777" w:rsidR="005A5832" w:rsidRDefault="005A5832">
            <w:pPr>
              <w:rPr>
                <w:b/>
                <w:bCs/>
                <w:kern w:val="2"/>
                <w:szCs w:val="24"/>
              </w:rPr>
            </w:pPr>
          </w:p>
        </w:tc>
        <w:tc>
          <w:tcPr>
            <w:tcW w:w="3240" w:type="dxa"/>
          </w:tcPr>
          <w:p w14:paraId="28A020E8" w14:textId="77777777" w:rsidR="005A5832" w:rsidRDefault="00A10867">
            <w:pPr>
              <w:rPr>
                <w:kern w:val="2"/>
                <w:szCs w:val="24"/>
              </w:rPr>
            </w:pPr>
            <w:r>
              <w:rPr>
                <w:kern w:val="2"/>
                <w:szCs w:val="24"/>
              </w:rPr>
              <w:t>1.2.6. Bankas, banko kodas</w:t>
            </w:r>
          </w:p>
        </w:tc>
        <w:tc>
          <w:tcPr>
            <w:tcW w:w="3510" w:type="dxa"/>
          </w:tcPr>
          <w:p w14:paraId="221B2C37" w14:textId="77777777" w:rsidR="005A5832" w:rsidRDefault="005A5832">
            <w:pPr>
              <w:jc w:val="center"/>
              <w:rPr>
                <w:kern w:val="2"/>
                <w:szCs w:val="24"/>
              </w:rPr>
            </w:pPr>
          </w:p>
        </w:tc>
      </w:tr>
      <w:tr w:rsidR="005A5832" w14:paraId="72CCC510" w14:textId="77777777">
        <w:tc>
          <w:tcPr>
            <w:tcW w:w="2808" w:type="dxa"/>
            <w:vMerge/>
          </w:tcPr>
          <w:p w14:paraId="3A795A59" w14:textId="77777777" w:rsidR="005A5832" w:rsidRDefault="005A5832">
            <w:pPr>
              <w:rPr>
                <w:b/>
                <w:bCs/>
                <w:kern w:val="2"/>
                <w:szCs w:val="24"/>
              </w:rPr>
            </w:pPr>
          </w:p>
        </w:tc>
        <w:tc>
          <w:tcPr>
            <w:tcW w:w="3240" w:type="dxa"/>
          </w:tcPr>
          <w:p w14:paraId="5C8BC9BE" w14:textId="77777777" w:rsidR="005A5832" w:rsidRDefault="00A10867">
            <w:pPr>
              <w:rPr>
                <w:kern w:val="2"/>
                <w:szCs w:val="24"/>
              </w:rPr>
            </w:pPr>
            <w:r>
              <w:rPr>
                <w:kern w:val="2"/>
                <w:szCs w:val="24"/>
              </w:rPr>
              <w:t>1.2.7. Telefonas</w:t>
            </w:r>
          </w:p>
        </w:tc>
        <w:tc>
          <w:tcPr>
            <w:tcW w:w="3510" w:type="dxa"/>
          </w:tcPr>
          <w:p w14:paraId="79C76DD0" w14:textId="77777777" w:rsidR="005A5832" w:rsidRDefault="005A5832">
            <w:pPr>
              <w:jc w:val="center"/>
              <w:rPr>
                <w:kern w:val="2"/>
                <w:szCs w:val="24"/>
              </w:rPr>
            </w:pPr>
          </w:p>
        </w:tc>
      </w:tr>
      <w:tr w:rsidR="005A5832" w14:paraId="2341E649" w14:textId="77777777">
        <w:tc>
          <w:tcPr>
            <w:tcW w:w="2808" w:type="dxa"/>
            <w:vMerge/>
          </w:tcPr>
          <w:p w14:paraId="34B0E46F" w14:textId="77777777" w:rsidR="005A5832" w:rsidRDefault="005A5832">
            <w:pPr>
              <w:rPr>
                <w:b/>
                <w:bCs/>
                <w:kern w:val="2"/>
                <w:szCs w:val="24"/>
              </w:rPr>
            </w:pPr>
          </w:p>
        </w:tc>
        <w:tc>
          <w:tcPr>
            <w:tcW w:w="3240" w:type="dxa"/>
          </w:tcPr>
          <w:p w14:paraId="01384647" w14:textId="77777777" w:rsidR="005A5832" w:rsidRDefault="00A10867">
            <w:pPr>
              <w:rPr>
                <w:kern w:val="2"/>
                <w:szCs w:val="24"/>
              </w:rPr>
            </w:pPr>
            <w:r>
              <w:rPr>
                <w:kern w:val="2"/>
                <w:szCs w:val="24"/>
              </w:rPr>
              <w:t>1.2.8. El. paštas</w:t>
            </w:r>
          </w:p>
        </w:tc>
        <w:tc>
          <w:tcPr>
            <w:tcW w:w="3510" w:type="dxa"/>
          </w:tcPr>
          <w:p w14:paraId="66ECBE00" w14:textId="77777777" w:rsidR="005A5832" w:rsidRDefault="005A5832">
            <w:pPr>
              <w:jc w:val="center"/>
              <w:rPr>
                <w:kern w:val="2"/>
                <w:szCs w:val="24"/>
              </w:rPr>
            </w:pPr>
          </w:p>
        </w:tc>
      </w:tr>
      <w:tr w:rsidR="005A5832" w14:paraId="2B2FD6FC" w14:textId="77777777">
        <w:tc>
          <w:tcPr>
            <w:tcW w:w="2808" w:type="dxa"/>
            <w:vMerge/>
          </w:tcPr>
          <w:p w14:paraId="322C4D1F" w14:textId="77777777" w:rsidR="005A5832" w:rsidRDefault="005A5832">
            <w:pPr>
              <w:rPr>
                <w:b/>
                <w:bCs/>
                <w:kern w:val="2"/>
                <w:szCs w:val="24"/>
              </w:rPr>
            </w:pPr>
          </w:p>
        </w:tc>
        <w:tc>
          <w:tcPr>
            <w:tcW w:w="3240" w:type="dxa"/>
          </w:tcPr>
          <w:p w14:paraId="6897667E" w14:textId="77777777" w:rsidR="005A5832" w:rsidRDefault="00A10867">
            <w:pPr>
              <w:rPr>
                <w:kern w:val="2"/>
                <w:szCs w:val="24"/>
              </w:rPr>
            </w:pPr>
            <w:r>
              <w:rPr>
                <w:kern w:val="2"/>
                <w:szCs w:val="24"/>
              </w:rPr>
              <w:t>1.2.9. Šalies atstovas</w:t>
            </w:r>
          </w:p>
        </w:tc>
        <w:tc>
          <w:tcPr>
            <w:tcW w:w="3510" w:type="dxa"/>
          </w:tcPr>
          <w:p w14:paraId="1343CD83" w14:textId="77777777" w:rsidR="005A5832" w:rsidRDefault="005A5832">
            <w:pPr>
              <w:jc w:val="center"/>
              <w:rPr>
                <w:kern w:val="2"/>
                <w:szCs w:val="24"/>
              </w:rPr>
            </w:pPr>
          </w:p>
        </w:tc>
      </w:tr>
      <w:tr w:rsidR="005A5832" w14:paraId="15A87E7D" w14:textId="77777777">
        <w:tc>
          <w:tcPr>
            <w:tcW w:w="2808" w:type="dxa"/>
            <w:vMerge/>
          </w:tcPr>
          <w:p w14:paraId="65574475" w14:textId="77777777" w:rsidR="005A5832" w:rsidRDefault="005A5832">
            <w:pPr>
              <w:rPr>
                <w:b/>
                <w:bCs/>
                <w:kern w:val="2"/>
                <w:szCs w:val="24"/>
              </w:rPr>
            </w:pPr>
          </w:p>
        </w:tc>
        <w:tc>
          <w:tcPr>
            <w:tcW w:w="3240" w:type="dxa"/>
          </w:tcPr>
          <w:p w14:paraId="5FEA1E35" w14:textId="77777777" w:rsidR="005A5832" w:rsidRDefault="00A10867">
            <w:pPr>
              <w:rPr>
                <w:kern w:val="2"/>
                <w:szCs w:val="24"/>
              </w:rPr>
            </w:pPr>
            <w:r>
              <w:rPr>
                <w:kern w:val="2"/>
                <w:szCs w:val="24"/>
              </w:rPr>
              <w:t>1.2.10. Atstovavimo pagrindas</w:t>
            </w:r>
          </w:p>
        </w:tc>
        <w:tc>
          <w:tcPr>
            <w:tcW w:w="3510" w:type="dxa"/>
          </w:tcPr>
          <w:p w14:paraId="3395D210" w14:textId="77777777" w:rsidR="005A5832" w:rsidRDefault="005A5832">
            <w:pPr>
              <w:jc w:val="center"/>
              <w:rPr>
                <w:kern w:val="2"/>
                <w:szCs w:val="24"/>
              </w:rPr>
            </w:pPr>
          </w:p>
        </w:tc>
      </w:tr>
    </w:tbl>
    <w:p w14:paraId="7C09509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4B3CB5A6" w14:textId="77777777">
        <w:trPr>
          <w:trHeight w:val="300"/>
        </w:trPr>
        <w:tc>
          <w:tcPr>
            <w:tcW w:w="9535" w:type="dxa"/>
            <w:gridSpan w:val="4"/>
          </w:tcPr>
          <w:p w14:paraId="0C664A4A" w14:textId="77777777" w:rsidR="005A5832" w:rsidRDefault="00A10867">
            <w:pPr>
              <w:jc w:val="center"/>
              <w:rPr>
                <w:b/>
                <w:bCs/>
                <w:kern w:val="2"/>
                <w:szCs w:val="24"/>
              </w:rPr>
            </w:pPr>
            <w:r>
              <w:rPr>
                <w:b/>
                <w:bCs/>
                <w:kern w:val="2"/>
                <w:szCs w:val="24"/>
              </w:rPr>
              <w:t>2. ATSAKINGI ASMENYS</w:t>
            </w:r>
          </w:p>
        </w:tc>
      </w:tr>
      <w:tr w:rsidR="005A5832" w14:paraId="2DCF529E" w14:textId="77777777">
        <w:trPr>
          <w:trHeight w:val="300"/>
        </w:trPr>
        <w:tc>
          <w:tcPr>
            <w:tcW w:w="2704" w:type="dxa"/>
            <w:gridSpan w:val="2"/>
          </w:tcPr>
          <w:p w14:paraId="7311870E"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BFDBDB6" w14:textId="17560B6D" w:rsidR="005A5832" w:rsidRPr="002A2F92" w:rsidRDefault="00120B0C" w:rsidP="002A2F92">
            <w:pPr>
              <w:jc w:val="both"/>
              <w:rPr>
                <w:kern w:val="2"/>
                <w:szCs w:val="24"/>
              </w:rPr>
            </w:pPr>
            <w:r w:rsidRPr="002A2F92">
              <w:rPr>
                <w:kern w:val="2"/>
                <w:szCs w:val="24"/>
              </w:rPr>
              <w:t xml:space="preserve">Atsakingas už Sutarties vykdymą, prekių priėmimą: </w:t>
            </w:r>
            <w:r w:rsidR="0035396A" w:rsidRPr="002A2F92">
              <w:rPr>
                <w:kern w:val="2"/>
                <w:szCs w:val="24"/>
              </w:rPr>
              <w:t>ligoninės slaugos administratorė Loreta Šiugždinienė</w:t>
            </w:r>
            <w:r w:rsidR="002A2F92">
              <w:rPr>
                <w:kern w:val="2"/>
                <w:szCs w:val="24"/>
              </w:rPr>
              <w:t>, tel. +370 319 60 465</w:t>
            </w:r>
          </w:p>
          <w:p w14:paraId="2A97E4ED" w14:textId="77777777" w:rsidR="00120B0C" w:rsidRPr="002A2F92" w:rsidRDefault="00120B0C" w:rsidP="002A2F92">
            <w:pPr>
              <w:jc w:val="both"/>
              <w:rPr>
                <w:kern w:val="2"/>
                <w:szCs w:val="24"/>
              </w:rPr>
            </w:pPr>
          </w:p>
          <w:p w14:paraId="0277178E" w14:textId="0582D6CF" w:rsidR="00120B0C" w:rsidRPr="002A2F92" w:rsidRDefault="00120B0C" w:rsidP="002A2F92">
            <w:pPr>
              <w:jc w:val="both"/>
              <w:rPr>
                <w:kern w:val="2"/>
                <w:szCs w:val="24"/>
              </w:rPr>
            </w:pPr>
            <w:r w:rsidRPr="002A2F92">
              <w:rPr>
                <w:kern w:val="2"/>
                <w:szCs w:val="24"/>
              </w:rPr>
              <w:t>Atsakingas už sąskaitų per ,,</w:t>
            </w:r>
            <w:r w:rsidR="001A3F7F">
              <w:rPr>
                <w:kern w:val="2"/>
                <w:szCs w:val="24"/>
              </w:rPr>
              <w:t>SABIS</w:t>
            </w:r>
            <w:r w:rsidRPr="002A2F92">
              <w:rPr>
                <w:kern w:val="2"/>
                <w:szCs w:val="24"/>
              </w:rPr>
              <w:t>“ priėmimą:</w:t>
            </w:r>
            <w:r w:rsidR="0035396A" w:rsidRPr="002A2F92">
              <w:rPr>
                <w:kern w:val="2"/>
                <w:szCs w:val="24"/>
              </w:rPr>
              <w:t xml:space="preserve"> dokumentų admini</w:t>
            </w:r>
            <w:r w:rsidR="001A3F7F">
              <w:rPr>
                <w:kern w:val="2"/>
                <w:szCs w:val="24"/>
              </w:rPr>
              <w:t>s</w:t>
            </w:r>
            <w:r w:rsidR="0035396A" w:rsidRPr="002A2F92">
              <w:rPr>
                <w:kern w:val="2"/>
                <w:szCs w:val="24"/>
              </w:rPr>
              <w:t xml:space="preserve">travimo ir valdymo specialistė Gerda </w:t>
            </w:r>
            <w:proofErr w:type="spellStart"/>
            <w:r w:rsidR="0035396A" w:rsidRPr="002A2F92">
              <w:rPr>
                <w:kern w:val="2"/>
                <w:szCs w:val="24"/>
              </w:rPr>
              <w:t>Židanavičienė</w:t>
            </w:r>
            <w:proofErr w:type="spellEnd"/>
            <w:r w:rsidR="002A2F92" w:rsidRPr="002A2F92">
              <w:rPr>
                <w:kern w:val="2"/>
                <w:szCs w:val="24"/>
              </w:rPr>
              <w:t>, tel. +370 319 60 465, el. paštas info@prienuligonine.lt</w:t>
            </w:r>
          </w:p>
        </w:tc>
      </w:tr>
      <w:tr w:rsidR="005A5832" w14:paraId="516278E2" w14:textId="77777777">
        <w:trPr>
          <w:trHeight w:val="300"/>
        </w:trPr>
        <w:tc>
          <w:tcPr>
            <w:tcW w:w="2704" w:type="dxa"/>
            <w:gridSpan w:val="2"/>
          </w:tcPr>
          <w:p w14:paraId="05A13B71"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1571FF79"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A868A60" w14:textId="77777777">
        <w:trPr>
          <w:trHeight w:val="300"/>
        </w:trPr>
        <w:tc>
          <w:tcPr>
            <w:tcW w:w="9535" w:type="dxa"/>
            <w:gridSpan w:val="4"/>
          </w:tcPr>
          <w:p w14:paraId="49C44B38" w14:textId="77777777" w:rsidR="005A5832" w:rsidRDefault="00A10867">
            <w:pPr>
              <w:jc w:val="center"/>
              <w:rPr>
                <w:b/>
                <w:bCs/>
                <w:kern w:val="2"/>
                <w:szCs w:val="24"/>
              </w:rPr>
            </w:pPr>
            <w:r>
              <w:rPr>
                <w:b/>
                <w:bCs/>
                <w:kern w:val="2"/>
                <w:szCs w:val="24"/>
              </w:rPr>
              <w:t>3. SUTARTIES DALYKAS</w:t>
            </w:r>
          </w:p>
        </w:tc>
      </w:tr>
      <w:tr w:rsidR="004E3EEA" w14:paraId="08727C04" w14:textId="77777777">
        <w:trPr>
          <w:trHeight w:val="300"/>
        </w:trPr>
        <w:tc>
          <w:tcPr>
            <w:tcW w:w="2704" w:type="dxa"/>
            <w:gridSpan w:val="2"/>
          </w:tcPr>
          <w:p w14:paraId="66772EFC" w14:textId="77777777" w:rsidR="004E3EEA" w:rsidRDefault="004E3EEA" w:rsidP="004E3EEA">
            <w:pPr>
              <w:rPr>
                <w:b/>
                <w:bCs/>
                <w:kern w:val="2"/>
                <w:szCs w:val="24"/>
              </w:rPr>
            </w:pPr>
            <w:r>
              <w:rPr>
                <w:b/>
                <w:bCs/>
                <w:kern w:val="2"/>
                <w:szCs w:val="24"/>
              </w:rPr>
              <w:t xml:space="preserve">3.1. Sutarties dalykas </w:t>
            </w:r>
          </w:p>
        </w:tc>
        <w:tc>
          <w:tcPr>
            <w:tcW w:w="6831" w:type="dxa"/>
            <w:gridSpan w:val="2"/>
          </w:tcPr>
          <w:p w14:paraId="6BE0AFB2" w14:textId="77777777" w:rsidR="004E3EEA" w:rsidRDefault="004E3EEA" w:rsidP="004E3EEA">
            <w:pPr>
              <w:jc w:val="both"/>
              <w:rPr>
                <w:kern w:val="2"/>
                <w:szCs w:val="24"/>
              </w:rPr>
            </w:pPr>
            <w:r>
              <w:rPr>
                <w:kern w:val="2"/>
                <w:szCs w:val="24"/>
              </w:rPr>
              <w:t>Tiekėjas įsipareigoja Sutartyje numatytomis sąlygomis perduoti Pirkėjui:</w:t>
            </w:r>
          </w:p>
          <w:p w14:paraId="25C140EB" w14:textId="16188812" w:rsidR="004E3EEA" w:rsidRDefault="004E3EEA" w:rsidP="004E3EEA">
            <w:pPr>
              <w:jc w:val="both"/>
              <w:rPr>
                <w:szCs w:val="24"/>
              </w:rPr>
            </w:pPr>
            <w:r w:rsidRPr="00B66F7B">
              <w:rPr>
                <w:b/>
                <w:bCs/>
                <w:kern w:val="2"/>
                <w:szCs w:val="24"/>
              </w:rPr>
              <w:t>1 pirkimo objekto dalis</w:t>
            </w:r>
            <w:r>
              <w:rPr>
                <w:kern w:val="2"/>
                <w:szCs w:val="24"/>
              </w:rPr>
              <w:t xml:space="preserve">. </w:t>
            </w:r>
            <w:r>
              <w:rPr>
                <w:szCs w:val="24"/>
              </w:rPr>
              <w:t xml:space="preserve">Ultragarsinę diagnostinę sistemą </w:t>
            </w:r>
            <w:r w:rsidRPr="00131BFF">
              <w:rPr>
                <w:i/>
                <w:iCs/>
                <w:color w:val="0070C0"/>
                <w:kern w:val="2"/>
                <w:szCs w:val="24"/>
              </w:rPr>
              <w:t>(įrašomas modelis, gamintojas)</w:t>
            </w:r>
            <w:r>
              <w:rPr>
                <w:i/>
                <w:iCs/>
                <w:color w:val="FF0000"/>
                <w:kern w:val="2"/>
                <w:szCs w:val="24"/>
              </w:rPr>
              <w:t xml:space="preserve"> </w:t>
            </w:r>
            <w:r>
              <w:rPr>
                <w:szCs w:val="24"/>
              </w:rPr>
              <w:t xml:space="preserve">(toliau – Prekės, įranga), skirtą atlikti </w:t>
            </w:r>
            <w:r w:rsidRPr="00CE5D92">
              <w:rPr>
                <w:color w:val="000000"/>
              </w:rPr>
              <w:lastRenderedPageBreak/>
              <w:t>akušeriniams, ginekologiniams, pilvo organų, smulkiųjų struktūrų ir krutų tyrimams</w:t>
            </w:r>
            <w:r>
              <w:rPr>
                <w:szCs w:val="24"/>
              </w:rPr>
              <w:t>.</w:t>
            </w:r>
          </w:p>
          <w:p w14:paraId="01E43797" w14:textId="77777777" w:rsidR="004E3EEA" w:rsidRDefault="004E3EEA" w:rsidP="004E3EEA">
            <w:pPr>
              <w:jc w:val="both"/>
              <w:rPr>
                <w:color w:val="000000" w:themeColor="text1"/>
              </w:rPr>
            </w:pPr>
            <w:r w:rsidRPr="2A957178">
              <w:rPr>
                <w:color w:val="000000" w:themeColor="text1"/>
              </w:rPr>
              <w:t xml:space="preserve">Perkamų </w:t>
            </w:r>
            <w:r>
              <w:rPr>
                <w:color w:val="000000" w:themeColor="text1"/>
              </w:rPr>
              <w:t>p</w:t>
            </w:r>
            <w:r w:rsidRPr="2A957178">
              <w:rPr>
                <w:color w:val="000000" w:themeColor="text1"/>
              </w:rPr>
              <w:t>rekių kiekis</w:t>
            </w:r>
            <w:r>
              <w:rPr>
                <w:color w:val="000000" w:themeColor="text1"/>
              </w:rPr>
              <w:t>: 1 vnt.</w:t>
            </w:r>
          </w:p>
          <w:p w14:paraId="2B354285" w14:textId="77777777" w:rsidR="004E3EEA" w:rsidRDefault="004E3EEA" w:rsidP="004E3EEA">
            <w:pPr>
              <w:jc w:val="both"/>
              <w:rPr>
                <w:iCs/>
                <w:szCs w:val="24"/>
              </w:rPr>
            </w:pPr>
            <w:r w:rsidRPr="00FF301E">
              <w:rPr>
                <w:iCs/>
                <w:szCs w:val="24"/>
              </w:rPr>
              <w:t xml:space="preserve">Su </w:t>
            </w:r>
            <w:r>
              <w:rPr>
                <w:iCs/>
                <w:szCs w:val="24"/>
              </w:rPr>
              <w:t>Prekėmis</w:t>
            </w:r>
            <w:r w:rsidRPr="00FF301E">
              <w:rPr>
                <w:iCs/>
                <w:szCs w:val="24"/>
              </w:rPr>
              <w:t xml:space="preserve"> </w:t>
            </w:r>
            <w:proofErr w:type="spellStart"/>
            <w:r w:rsidRPr="00FF301E">
              <w:rPr>
                <w:iCs/>
                <w:szCs w:val="24"/>
              </w:rPr>
              <w:t>teiktinų</w:t>
            </w:r>
            <w:proofErr w:type="spellEnd"/>
            <w:r w:rsidRPr="00FF301E">
              <w:rPr>
                <w:iCs/>
                <w:szCs w:val="24"/>
              </w:rPr>
              <w:t xml:space="preserve"> paslaugų pobūdis: transportavimas, iškrovimas, išpakavimas, tikrinimas, perduoto</w:t>
            </w:r>
            <w:r>
              <w:rPr>
                <w:iCs/>
                <w:szCs w:val="24"/>
              </w:rPr>
              <w:t>s</w:t>
            </w:r>
            <w:r w:rsidRPr="00FF301E">
              <w:rPr>
                <w:iCs/>
                <w:szCs w:val="24"/>
              </w:rPr>
              <w:t xml:space="preserve"> ir pristatyto</w:t>
            </w:r>
            <w:r>
              <w:rPr>
                <w:iCs/>
                <w:szCs w:val="24"/>
              </w:rPr>
              <w:t>s</w:t>
            </w:r>
            <w:r w:rsidRPr="00FF301E">
              <w:rPr>
                <w:iCs/>
                <w:szCs w:val="24"/>
              </w:rPr>
              <w:t xml:space="preserve">  </w:t>
            </w:r>
            <w:r>
              <w:rPr>
                <w:iCs/>
                <w:szCs w:val="24"/>
              </w:rPr>
              <w:t>įrangos</w:t>
            </w:r>
            <w:r w:rsidRPr="00FF301E">
              <w:rPr>
                <w:iCs/>
                <w:szCs w:val="24"/>
              </w:rPr>
              <w:t xml:space="preserve"> surinkimas, sumontavimas, įdiegimas, paruošimas darbui ir suderinimas, išbandymas, medicinos prietaiso paso  užpildymas, prekių gavėjo personalo apmokymas dirbti su </w:t>
            </w:r>
            <w:r>
              <w:rPr>
                <w:iCs/>
                <w:szCs w:val="24"/>
              </w:rPr>
              <w:t>įranga</w:t>
            </w:r>
            <w:r w:rsidRPr="00FF301E">
              <w:rPr>
                <w:iCs/>
                <w:szCs w:val="24"/>
              </w:rPr>
              <w:t xml:space="preserve">, konsultacijų, susijusių su </w:t>
            </w:r>
            <w:r>
              <w:rPr>
                <w:iCs/>
                <w:szCs w:val="24"/>
              </w:rPr>
              <w:t xml:space="preserve">įrangos </w:t>
            </w:r>
            <w:r w:rsidRPr="00FF301E">
              <w:rPr>
                <w:iCs/>
                <w:szCs w:val="24"/>
              </w:rPr>
              <w:t>naudojimu teikimas</w:t>
            </w:r>
            <w:r>
              <w:rPr>
                <w:iCs/>
                <w:szCs w:val="24"/>
              </w:rPr>
              <w:t>.</w:t>
            </w:r>
          </w:p>
          <w:p w14:paraId="3545B7AB" w14:textId="77777777" w:rsidR="004E3EEA" w:rsidRDefault="004E3EEA" w:rsidP="004E3EEA">
            <w:pPr>
              <w:jc w:val="both"/>
              <w:rPr>
                <w:iCs/>
                <w:szCs w:val="24"/>
              </w:rPr>
            </w:pPr>
          </w:p>
          <w:p w14:paraId="4EA3F350" w14:textId="77777777" w:rsidR="004E3EEA" w:rsidRPr="00E06C8F" w:rsidRDefault="004E3EEA" w:rsidP="004E3EEA">
            <w:pPr>
              <w:jc w:val="both"/>
              <w:rPr>
                <w:color w:val="4472C4"/>
                <w:kern w:val="2"/>
                <w:szCs w:val="24"/>
              </w:rPr>
            </w:pPr>
            <w:r w:rsidRPr="00E06C8F">
              <w:rPr>
                <w:color w:val="4472C4"/>
                <w:kern w:val="2"/>
                <w:szCs w:val="24"/>
              </w:rPr>
              <w:t xml:space="preserve">ir </w:t>
            </w:r>
            <w:r>
              <w:rPr>
                <w:color w:val="4472C4"/>
                <w:kern w:val="2"/>
                <w:szCs w:val="24"/>
              </w:rPr>
              <w:t>(</w:t>
            </w:r>
            <w:r w:rsidRPr="00E06C8F">
              <w:rPr>
                <w:color w:val="4472C4"/>
                <w:kern w:val="2"/>
                <w:szCs w:val="24"/>
              </w:rPr>
              <w:t>arba</w:t>
            </w:r>
            <w:r>
              <w:rPr>
                <w:color w:val="4472C4"/>
                <w:kern w:val="2"/>
                <w:szCs w:val="24"/>
              </w:rPr>
              <w:t>)</w:t>
            </w:r>
            <w:r w:rsidRPr="00E06C8F">
              <w:rPr>
                <w:color w:val="4472C4"/>
                <w:kern w:val="2"/>
                <w:szCs w:val="24"/>
              </w:rPr>
              <w:t xml:space="preserve"> </w:t>
            </w:r>
          </w:p>
          <w:p w14:paraId="02BA15E3" w14:textId="77777777" w:rsidR="004E3EEA" w:rsidRDefault="004E3EEA" w:rsidP="004E3EEA">
            <w:pPr>
              <w:rPr>
                <w:color w:val="538135" w:themeColor="accent6" w:themeShade="BF"/>
                <w:kern w:val="2"/>
                <w:szCs w:val="24"/>
              </w:rPr>
            </w:pPr>
          </w:p>
          <w:p w14:paraId="37E6666E" w14:textId="5875F1CD" w:rsidR="004E3EEA" w:rsidRDefault="004E3EEA" w:rsidP="004E3EEA">
            <w:pPr>
              <w:jc w:val="both"/>
              <w:rPr>
                <w:szCs w:val="24"/>
              </w:rPr>
            </w:pPr>
            <w:r>
              <w:rPr>
                <w:b/>
                <w:bCs/>
                <w:kern w:val="2"/>
                <w:szCs w:val="24"/>
              </w:rPr>
              <w:t>2</w:t>
            </w:r>
            <w:r w:rsidRPr="00B66F7B">
              <w:rPr>
                <w:b/>
                <w:bCs/>
                <w:kern w:val="2"/>
                <w:szCs w:val="24"/>
              </w:rPr>
              <w:t xml:space="preserve"> pirkimo objekto dalis</w:t>
            </w:r>
            <w:r>
              <w:rPr>
                <w:kern w:val="2"/>
                <w:szCs w:val="24"/>
              </w:rPr>
              <w:t xml:space="preserve">. </w:t>
            </w:r>
            <w:r>
              <w:rPr>
                <w:szCs w:val="24"/>
              </w:rPr>
              <w:t xml:space="preserve">Ultragarsinę diagnostinę sistemą </w:t>
            </w:r>
            <w:r w:rsidRPr="00131BFF">
              <w:rPr>
                <w:i/>
                <w:iCs/>
                <w:color w:val="0070C0"/>
                <w:kern w:val="2"/>
                <w:szCs w:val="24"/>
              </w:rPr>
              <w:t>(įrašomas modelis, gamintojas)</w:t>
            </w:r>
            <w:r>
              <w:rPr>
                <w:i/>
                <w:iCs/>
                <w:color w:val="FF0000"/>
                <w:kern w:val="2"/>
                <w:szCs w:val="24"/>
              </w:rPr>
              <w:t xml:space="preserve"> </w:t>
            </w:r>
            <w:r>
              <w:rPr>
                <w:szCs w:val="24"/>
              </w:rPr>
              <w:t xml:space="preserve">(toliau – Prekės, įranga), skirtą atlikti </w:t>
            </w:r>
            <w:r w:rsidRPr="00B25D9F">
              <w:rPr>
                <w:szCs w:val="24"/>
              </w:rPr>
              <w:t>abdominaliniams, smulkių dalių, kraujagyslių, tyrimams</w:t>
            </w:r>
            <w:r>
              <w:rPr>
                <w:szCs w:val="24"/>
              </w:rPr>
              <w:t>.</w:t>
            </w:r>
          </w:p>
          <w:p w14:paraId="1CF44FF3" w14:textId="77777777" w:rsidR="004E3EEA" w:rsidRDefault="004E3EEA" w:rsidP="004E3EEA">
            <w:pPr>
              <w:jc w:val="both"/>
              <w:rPr>
                <w:color w:val="000000" w:themeColor="text1"/>
              </w:rPr>
            </w:pPr>
            <w:r w:rsidRPr="2A957178">
              <w:rPr>
                <w:color w:val="000000" w:themeColor="text1"/>
              </w:rPr>
              <w:t xml:space="preserve">Perkamų </w:t>
            </w:r>
            <w:r>
              <w:rPr>
                <w:color w:val="000000" w:themeColor="text1"/>
              </w:rPr>
              <w:t>p</w:t>
            </w:r>
            <w:r w:rsidRPr="2A957178">
              <w:rPr>
                <w:color w:val="000000" w:themeColor="text1"/>
              </w:rPr>
              <w:t>rekių kiekis</w:t>
            </w:r>
            <w:r>
              <w:rPr>
                <w:color w:val="000000" w:themeColor="text1"/>
              </w:rPr>
              <w:t>: 1 vnt.</w:t>
            </w:r>
          </w:p>
          <w:p w14:paraId="63ABDA6B" w14:textId="77777777" w:rsidR="004E3EEA" w:rsidRDefault="004E3EEA" w:rsidP="004E3EEA">
            <w:pPr>
              <w:jc w:val="both"/>
              <w:rPr>
                <w:iCs/>
                <w:szCs w:val="24"/>
              </w:rPr>
            </w:pPr>
            <w:r w:rsidRPr="00FF301E">
              <w:rPr>
                <w:iCs/>
                <w:szCs w:val="24"/>
              </w:rPr>
              <w:t xml:space="preserve">Su </w:t>
            </w:r>
            <w:r>
              <w:rPr>
                <w:iCs/>
                <w:szCs w:val="24"/>
              </w:rPr>
              <w:t>Prekėmis</w:t>
            </w:r>
            <w:r w:rsidRPr="00FF301E">
              <w:rPr>
                <w:iCs/>
                <w:szCs w:val="24"/>
              </w:rPr>
              <w:t xml:space="preserve"> </w:t>
            </w:r>
            <w:proofErr w:type="spellStart"/>
            <w:r w:rsidRPr="00FF301E">
              <w:rPr>
                <w:iCs/>
                <w:szCs w:val="24"/>
              </w:rPr>
              <w:t>teiktinų</w:t>
            </w:r>
            <w:proofErr w:type="spellEnd"/>
            <w:r w:rsidRPr="00FF301E">
              <w:rPr>
                <w:iCs/>
                <w:szCs w:val="24"/>
              </w:rPr>
              <w:t xml:space="preserve"> paslaugų pobūdis: transportavimas, iškrovimas, išpakavimas, tikrinimas, perduoto</w:t>
            </w:r>
            <w:r>
              <w:rPr>
                <w:iCs/>
                <w:szCs w:val="24"/>
              </w:rPr>
              <w:t>s</w:t>
            </w:r>
            <w:r w:rsidRPr="00FF301E">
              <w:rPr>
                <w:iCs/>
                <w:szCs w:val="24"/>
              </w:rPr>
              <w:t xml:space="preserve"> ir pristatyto</w:t>
            </w:r>
            <w:r>
              <w:rPr>
                <w:iCs/>
                <w:szCs w:val="24"/>
              </w:rPr>
              <w:t>s</w:t>
            </w:r>
            <w:r w:rsidRPr="00FF301E">
              <w:rPr>
                <w:iCs/>
                <w:szCs w:val="24"/>
              </w:rPr>
              <w:t xml:space="preserve">  </w:t>
            </w:r>
            <w:r>
              <w:rPr>
                <w:iCs/>
                <w:szCs w:val="24"/>
              </w:rPr>
              <w:t>įrangos</w:t>
            </w:r>
            <w:r w:rsidRPr="00FF301E">
              <w:rPr>
                <w:iCs/>
                <w:szCs w:val="24"/>
              </w:rPr>
              <w:t xml:space="preserve"> surinkimas, sumontavimas, įdiegimas, paruošimas darbui ir suderinimas, išbandymas, medicinos prietaiso paso  užpildymas, prekių gavėjo personalo apmokymas dirbti su </w:t>
            </w:r>
            <w:r>
              <w:rPr>
                <w:iCs/>
                <w:szCs w:val="24"/>
              </w:rPr>
              <w:t>įranga</w:t>
            </w:r>
            <w:r w:rsidRPr="00FF301E">
              <w:rPr>
                <w:iCs/>
                <w:szCs w:val="24"/>
              </w:rPr>
              <w:t xml:space="preserve">, konsultacijų, susijusių su </w:t>
            </w:r>
            <w:r>
              <w:rPr>
                <w:iCs/>
                <w:szCs w:val="24"/>
              </w:rPr>
              <w:t xml:space="preserve">įrangos </w:t>
            </w:r>
            <w:r w:rsidRPr="00FF301E">
              <w:rPr>
                <w:iCs/>
                <w:szCs w:val="24"/>
              </w:rPr>
              <w:t>naudojimu teikimas</w:t>
            </w:r>
            <w:r>
              <w:rPr>
                <w:iCs/>
                <w:szCs w:val="24"/>
              </w:rPr>
              <w:t>.</w:t>
            </w:r>
          </w:p>
          <w:p w14:paraId="52E71D1A" w14:textId="77777777" w:rsidR="004E3EEA" w:rsidRDefault="004E3EEA" w:rsidP="004E3EEA">
            <w:pPr>
              <w:rPr>
                <w:color w:val="538135" w:themeColor="accent6" w:themeShade="BF"/>
                <w:kern w:val="2"/>
                <w:szCs w:val="24"/>
              </w:rPr>
            </w:pPr>
          </w:p>
          <w:p w14:paraId="42CE8935" w14:textId="07544D4F" w:rsidR="004E3EEA" w:rsidRDefault="004E3EEA" w:rsidP="004E3EEA">
            <w:pPr>
              <w:jc w:val="both"/>
              <w:rPr>
                <w:color w:val="000000"/>
                <w:kern w:val="2"/>
                <w:szCs w:val="24"/>
              </w:rPr>
            </w:pPr>
            <w:r>
              <w:rPr>
                <w:color w:val="000000"/>
                <w:kern w:val="2"/>
                <w:szCs w:val="24"/>
              </w:rPr>
              <w:t>Išsamus Prekių aprašymas, kiti reikalavimai tiekiamoms Prekėms nustatyti Sutarties priede Nr. 1 „Techninė specifikacija“ (toliau – Techninė specifikacija).</w:t>
            </w:r>
          </w:p>
        </w:tc>
      </w:tr>
      <w:tr w:rsidR="004E3EEA" w14:paraId="70E0D5BA" w14:textId="77777777">
        <w:trPr>
          <w:trHeight w:val="300"/>
        </w:trPr>
        <w:tc>
          <w:tcPr>
            <w:tcW w:w="2704" w:type="dxa"/>
            <w:gridSpan w:val="2"/>
          </w:tcPr>
          <w:p w14:paraId="2B0C5D0D" w14:textId="77777777" w:rsidR="004E3EEA" w:rsidRDefault="004E3EEA" w:rsidP="004E3EEA">
            <w:pPr>
              <w:rPr>
                <w:b/>
                <w:bCs/>
                <w:kern w:val="2"/>
                <w:szCs w:val="24"/>
              </w:rPr>
            </w:pPr>
            <w:r>
              <w:rPr>
                <w:b/>
                <w:bCs/>
                <w:kern w:val="2"/>
                <w:szCs w:val="24"/>
              </w:rPr>
              <w:lastRenderedPageBreak/>
              <w:t>3.2. Pirkimo numeris</w:t>
            </w:r>
          </w:p>
        </w:tc>
        <w:tc>
          <w:tcPr>
            <w:tcW w:w="6831" w:type="dxa"/>
            <w:gridSpan w:val="2"/>
          </w:tcPr>
          <w:p w14:paraId="4FBB7B90" w14:textId="77777777" w:rsidR="004E3EEA" w:rsidRDefault="00794C1B" w:rsidP="00794C1B">
            <w:pPr>
              <w:jc w:val="both"/>
              <w:rPr>
                <w:color w:val="4472C4"/>
                <w:kern w:val="2"/>
                <w:szCs w:val="24"/>
              </w:rPr>
            </w:pPr>
            <w:r>
              <w:rPr>
                <w:color w:val="4472C4"/>
                <w:kern w:val="2"/>
                <w:szCs w:val="24"/>
              </w:rPr>
              <w:t xml:space="preserve">Įrašyti </w:t>
            </w:r>
          </w:p>
          <w:p w14:paraId="145A8D06" w14:textId="749E279D" w:rsidR="00794C1B" w:rsidRDefault="00794C1B" w:rsidP="00794C1B">
            <w:pPr>
              <w:jc w:val="both"/>
              <w:rPr>
                <w:kern w:val="2"/>
                <w:szCs w:val="24"/>
              </w:rPr>
            </w:pPr>
          </w:p>
        </w:tc>
      </w:tr>
      <w:tr w:rsidR="004E3EEA" w14:paraId="7A42861D" w14:textId="77777777">
        <w:trPr>
          <w:trHeight w:val="300"/>
        </w:trPr>
        <w:tc>
          <w:tcPr>
            <w:tcW w:w="2704" w:type="dxa"/>
            <w:gridSpan w:val="2"/>
          </w:tcPr>
          <w:p w14:paraId="7C742366" w14:textId="77777777" w:rsidR="004E3EEA" w:rsidRDefault="004E3EEA" w:rsidP="004E3EEA">
            <w:pPr>
              <w:rPr>
                <w:b/>
                <w:bCs/>
                <w:kern w:val="2"/>
                <w:szCs w:val="24"/>
              </w:rPr>
            </w:pPr>
            <w:r>
              <w:rPr>
                <w:b/>
                <w:bCs/>
                <w:kern w:val="2"/>
                <w:szCs w:val="24"/>
              </w:rPr>
              <w:t>3.3. Informacija apie Europos Sąjungos lėšomis finansuojamą projektą arba kitą projektą</w:t>
            </w:r>
          </w:p>
        </w:tc>
        <w:tc>
          <w:tcPr>
            <w:tcW w:w="6831" w:type="dxa"/>
            <w:gridSpan w:val="2"/>
          </w:tcPr>
          <w:p w14:paraId="0E7EF060" w14:textId="77777777" w:rsidR="004E3EEA" w:rsidRDefault="004E3EEA" w:rsidP="004E3EEA">
            <w:pPr>
              <w:rPr>
                <w:kern w:val="2"/>
                <w:szCs w:val="24"/>
              </w:rPr>
            </w:pPr>
            <w:r>
              <w:rPr>
                <w:kern w:val="2"/>
                <w:szCs w:val="24"/>
              </w:rPr>
              <w:t>Netaikoma</w:t>
            </w:r>
          </w:p>
          <w:p w14:paraId="36D85124" w14:textId="77777777" w:rsidR="004E3EEA" w:rsidRDefault="004E3EEA" w:rsidP="004E3EEA">
            <w:pPr>
              <w:rPr>
                <w:kern w:val="2"/>
                <w:szCs w:val="24"/>
              </w:rPr>
            </w:pPr>
          </w:p>
          <w:p w14:paraId="557B679B" w14:textId="18719968" w:rsidR="004E3EEA" w:rsidRDefault="004E3EEA" w:rsidP="004E3EEA">
            <w:pPr>
              <w:rPr>
                <w:kern w:val="2"/>
                <w:szCs w:val="24"/>
              </w:rPr>
            </w:pPr>
          </w:p>
        </w:tc>
      </w:tr>
      <w:tr w:rsidR="004E3EEA" w14:paraId="16D7E79F" w14:textId="77777777">
        <w:trPr>
          <w:trHeight w:val="300"/>
        </w:trPr>
        <w:tc>
          <w:tcPr>
            <w:tcW w:w="9535" w:type="dxa"/>
            <w:gridSpan w:val="4"/>
          </w:tcPr>
          <w:p w14:paraId="651FFA73" w14:textId="77777777" w:rsidR="004E3EEA" w:rsidRDefault="004E3EEA" w:rsidP="004E3EEA">
            <w:pPr>
              <w:jc w:val="center"/>
              <w:rPr>
                <w:b/>
                <w:bCs/>
                <w:kern w:val="2"/>
                <w:szCs w:val="24"/>
              </w:rPr>
            </w:pPr>
            <w:r>
              <w:rPr>
                <w:b/>
                <w:bCs/>
                <w:kern w:val="2"/>
                <w:szCs w:val="24"/>
              </w:rPr>
              <w:t>4. PREKIŲ PRISTATYMO TERMINAI IR PREKIŲ PERDAVIMO - PRIĖMIMO TVARKA</w:t>
            </w:r>
          </w:p>
        </w:tc>
      </w:tr>
      <w:tr w:rsidR="004E3EEA" w14:paraId="3E9DF8BF" w14:textId="77777777">
        <w:trPr>
          <w:trHeight w:val="300"/>
        </w:trPr>
        <w:tc>
          <w:tcPr>
            <w:tcW w:w="2704" w:type="dxa"/>
            <w:gridSpan w:val="2"/>
          </w:tcPr>
          <w:p w14:paraId="3F00DDF6" w14:textId="77777777" w:rsidR="004E3EEA" w:rsidRDefault="004E3EEA" w:rsidP="004E3EEA">
            <w:pPr>
              <w:rPr>
                <w:b/>
                <w:bCs/>
                <w:kern w:val="2"/>
                <w:szCs w:val="24"/>
              </w:rPr>
            </w:pPr>
            <w:r>
              <w:rPr>
                <w:b/>
                <w:bCs/>
                <w:kern w:val="2"/>
                <w:szCs w:val="24"/>
              </w:rPr>
              <w:t>4.1. Prekių pristatymo terminai, kai Prekės pristatomos dalimis</w:t>
            </w:r>
          </w:p>
        </w:tc>
        <w:tc>
          <w:tcPr>
            <w:tcW w:w="6831" w:type="dxa"/>
            <w:gridSpan w:val="2"/>
          </w:tcPr>
          <w:p w14:paraId="5C4A0236" w14:textId="4BD1C4B2" w:rsidR="00EF029C" w:rsidRDefault="00EF029C" w:rsidP="00EF029C">
            <w:pPr>
              <w:jc w:val="both"/>
              <w:rPr>
                <w:kern w:val="2"/>
                <w:szCs w:val="24"/>
              </w:rPr>
            </w:pPr>
            <w:r>
              <w:rPr>
                <w:kern w:val="2"/>
                <w:szCs w:val="24"/>
              </w:rPr>
              <w:t xml:space="preserve">4.1.1. Tiekėjas Prekes (visą Prekių kiekį) įsipareigoja pristatyti ir </w:t>
            </w:r>
            <w:r w:rsidRPr="57E3A77C">
              <w:rPr>
                <w:szCs w:val="24"/>
              </w:rPr>
              <w:t xml:space="preserve">su </w:t>
            </w:r>
            <w:r>
              <w:rPr>
                <w:szCs w:val="24"/>
              </w:rPr>
              <w:t>prekėmis</w:t>
            </w:r>
            <w:r w:rsidRPr="57E3A77C">
              <w:rPr>
                <w:szCs w:val="24"/>
              </w:rPr>
              <w:t xml:space="preserve"> </w:t>
            </w:r>
            <w:proofErr w:type="spellStart"/>
            <w:r w:rsidRPr="57E3A77C">
              <w:rPr>
                <w:szCs w:val="24"/>
              </w:rPr>
              <w:t>teiktin</w:t>
            </w:r>
            <w:r>
              <w:rPr>
                <w:szCs w:val="24"/>
              </w:rPr>
              <w:t>a</w:t>
            </w:r>
            <w:r w:rsidRPr="57E3A77C">
              <w:rPr>
                <w:szCs w:val="24"/>
              </w:rPr>
              <w:t>s</w:t>
            </w:r>
            <w:proofErr w:type="spellEnd"/>
            <w:r w:rsidRPr="57E3A77C">
              <w:rPr>
                <w:szCs w:val="24"/>
              </w:rPr>
              <w:t xml:space="preserve"> paslaug</w:t>
            </w:r>
            <w:r>
              <w:rPr>
                <w:szCs w:val="24"/>
              </w:rPr>
              <w:t>a</w:t>
            </w:r>
            <w:r w:rsidRPr="57E3A77C">
              <w:rPr>
                <w:szCs w:val="24"/>
              </w:rPr>
              <w:t xml:space="preserve">s </w:t>
            </w:r>
            <w:r>
              <w:rPr>
                <w:szCs w:val="24"/>
              </w:rPr>
              <w:t xml:space="preserve">(išskyrus </w:t>
            </w:r>
            <w:r w:rsidRPr="00FF301E">
              <w:rPr>
                <w:iCs/>
                <w:szCs w:val="24"/>
              </w:rPr>
              <w:t xml:space="preserve">konsultacijų, susijusių su </w:t>
            </w:r>
            <w:r>
              <w:rPr>
                <w:iCs/>
                <w:szCs w:val="24"/>
              </w:rPr>
              <w:t xml:space="preserve">įrangos </w:t>
            </w:r>
            <w:r w:rsidRPr="00FF301E">
              <w:rPr>
                <w:iCs/>
                <w:szCs w:val="24"/>
              </w:rPr>
              <w:t>naudojimu teikim</w:t>
            </w:r>
            <w:r>
              <w:rPr>
                <w:iCs/>
                <w:szCs w:val="24"/>
              </w:rPr>
              <w:t xml:space="preserve">ą) </w:t>
            </w:r>
            <w:r w:rsidRPr="57E3A77C">
              <w:rPr>
                <w:szCs w:val="24"/>
              </w:rPr>
              <w:t>atlikt</w:t>
            </w:r>
            <w:r>
              <w:rPr>
                <w:szCs w:val="24"/>
              </w:rPr>
              <w:t>i</w:t>
            </w:r>
            <w:r>
              <w:rPr>
                <w:b/>
                <w:bCs/>
                <w:kern w:val="2"/>
                <w:szCs w:val="24"/>
              </w:rPr>
              <w:t xml:space="preserve"> ne vėliau kaip per</w:t>
            </w:r>
            <w:r>
              <w:rPr>
                <w:kern w:val="2"/>
                <w:szCs w:val="24"/>
              </w:rPr>
              <w:t xml:space="preserve"> </w:t>
            </w:r>
            <w:r>
              <w:rPr>
                <w:b/>
                <w:bCs/>
                <w:szCs w:val="24"/>
              </w:rPr>
              <w:t xml:space="preserve">3 (tris) mėnesius </w:t>
            </w:r>
            <w:r>
              <w:rPr>
                <w:color w:val="000000"/>
                <w:kern w:val="2"/>
                <w:szCs w:val="24"/>
              </w:rPr>
              <w:t xml:space="preserve">nuo Sutarties įsigaliojimo dienos šiuo adresu: Pušyno g. 2, Prienai. </w:t>
            </w:r>
          </w:p>
          <w:p w14:paraId="1E43B20D" w14:textId="77777777" w:rsidR="00EF029C" w:rsidRDefault="00EF029C" w:rsidP="00EF029C">
            <w:pPr>
              <w:jc w:val="both"/>
              <w:rPr>
                <w:kern w:val="2"/>
                <w:szCs w:val="24"/>
              </w:rPr>
            </w:pPr>
          </w:p>
          <w:p w14:paraId="26126DCC" w14:textId="77777777" w:rsidR="00EF029C" w:rsidRPr="002F537A" w:rsidRDefault="00EF029C" w:rsidP="00EF029C">
            <w:pPr>
              <w:jc w:val="both"/>
            </w:pPr>
            <w:r>
              <w:rPr>
                <w:kern w:val="2"/>
                <w:szCs w:val="24"/>
              </w:rPr>
              <w:t xml:space="preserve">4.1.2. </w:t>
            </w:r>
            <w:r w:rsidRPr="3829FF18">
              <w:rPr>
                <w:kern w:val="2"/>
              </w:rPr>
              <w:t xml:space="preserve">Tiekėjas privalo ne vėliau kaip prieš 3 </w:t>
            </w:r>
            <w:r w:rsidRPr="002F537A">
              <w:rPr>
                <w:kern w:val="2"/>
                <w:szCs w:val="24"/>
              </w:rPr>
              <w:t>(</w:t>
            </w:r>
            <w:r w:rsidRPr="3829FF18">
              <w:rPr>
                <w:kern w:val="2"/>
              </w:rPr>
              <w:t>tris</w:t>
            </w:r>
            <w:r w:rsidRPr="002F537A">
              <w:rPr>
                <w:kern w:val="2"/>
                <w:szCs w:val="24"/>
              </w:rPr>
              <w:t>)</w:t>
            </w:r>
            <w:r w:rsidRPr="008205A6">
              <w:rPr>
                <w:kern w:val="2"/>
                <w:szCs w:val="24"/>
              </w:rPr>
              <w:t xml:space="preserve"> </w:t>
            </w:r>
            <w:r w:rsidRPr="3829FF18">
              <w:rPr>
                <w:kern w:val="2"/>
              </w:rPr>
              <w:t xml:space="preserve">darbo dienas įspėti Pirkėją raštu </w:t>
            </w:r>
            <w:r w:rsidRPr="3829FF18">
              <w:rPr>
                <w:i/>
                <w:iCs/>
                <w:kern w:val="2"/>
              </w:rPr>
              <w:t xml:space="preserve">el. p. </w:t>
            </w:r>
            <w:hyperlink r:id="rId10" w:history="1">
              <w:r w:rsidRPr="00EF029C">
                <w:rPr>
                  <w:rStyle w:val="Hipersaitas"/>
                  <w:i/>
                  <w:iCs/>
                  <w:color w:val="0070C0"/>
                  <w:kern w:val="2"/>
                </w:rPr>
                <w:t>(</w:t>
              </w:r>
              <w:r w:rsidRPr="00EF029C">
                <w:rPr>
                  <w:rStyle w:val="Hipersaitas"/>
                  <w:i/>
                  <w:iCs/>
                  <w:color w:val="0070C0"/>
                </w:rPr>
                <w:t>įrašomas</w:t>
              </w:r>
            </w:hyperlink>
            <w:r w:rsidRPr="00EF029C">
              <w:rPr>
                <w:rStyle w:val="Hipersaitas"/>
                <w:i/>
                <w:iCs/>
                <w:color w:val="0070C0"/>
                <w:kern w:val="2"/>
              </w:rPr>
              <w:t xml:space="preserve"> </w:t>
            </w:r>
            <w:r w:rsidRPr="00EF029C">
              <w:rPr>
                <w:rStyle w:val="Hipersaitas"/>
                <w:i/>
                <w:iCs/>
                <w:color w:val="0070C0"/>
              </w:rPr>
              <w:t>el. pašto adresas)</w:t>
            </w:r>
            <w:r w:rsidRPr="3829FF18">
              <w:rPr>
                <w:i/>
                <w:iCs/>
                <w:kern w:val="2"/>
              </w:rPr>
              <w:t xml:space="preserve"> ir</w:t>
            </w:r>
            <w:r>
              <w:rPr>
                <w:i/>
                <w:iCs/>
                <w:kern w:val="2"/>
              </w:rPr>
              <w:t xml:space="preserve"> (</w:t>
            </w:r>
            <w:r w:rsidRPr="3829FF18">
              <w:rPr>
                <w:i/>
                <w:iCs/>
                <w:kern w:val="2"/>
              </w:rPr>
              <w:t>ar</w:t>
            </w:r>
            <w:r>
              <w:rPr>
                <w:i/>
                <w:iCs/>
                <w:kern w:val="2"/>
              </w:rPr>
              <w:t>)</w:t>
            </w:r>
            <w:r w:rsidRPr="3829FF18">
              <w:rPr>
                <w:i/>
                <w:iCs/>
                <w:kern w:val="2"/>
              </w:rPr>
              <w:t xml:space="preserve"> tel. </w:t>
            </w:r>
            <w:r w:rsidRPr="00EF029C">
              <w:rPr>
                <w:i/>
                <w:iCs/>
                <w:color w:val="0070C0"/>
              </w:rPr>
              <w:t>(įrašomas tel. numeris)</w:t>
            </w:r>
            <w:r w:rsidRPr="00EF029C">
              <w:rPr>
                <w:color w:val="0070C0"/>
                <w:kern w:val="2"/>
              </w:rPr>
              <w:t xml:space="preserve"> </w:t>
            </w:r>
            <w:r w:rsidRPr="3829FF18">
              <w:rPr>
                <w:kern w:val="2"/>
              </w:rPr>
              <w:t xml:space="preserve">apie ketinimą pristatyti </w:t>
            </w:r>
            <w:r>
              <w:rPr>
                <w:kern w:val="2"/>
              </w:rPr>
              <w:t>Prekes</w:t>
            </w:r>
            <w:r w:rsidRPr="002F537A">
              <w:rPr>
                <w:kern w:val="2"/>
                <w:szCs w:val="24"/>
              </w:rPr>
              <w:t>.</w:t>
            </w:r>
          </w:p>
          <w:p w14:paraId="2C0AF31E" w14:textId="77777777" w:rsidR="00EF029C" w:rsidRDefault="00EF029C" w:rsidP="00EF029C">
            <w:pPr>
              <w:jc w:val="both"/>
              <w:rPr>
                <w:kern w:val="2"/>
                <w:szCs w:val="24"/>
              </w:rPr>
            </w:pPr>
          </w:p>
          <w:p w14:paraId="15D24496" w14:textId="3B1D8EBB" w:rsidR="004E3EEA" w:rsidRPr="00A61D44" w:rsidRDefault="00EF029C" w:rsidP="00EF029C">
            <w:pPr>
              <w:jc w:val="both"/>
              <w:rPr>
                <w:kern w:val="2"/>
                <w:szCs w:val="24"/>
              </w:rPr>
            </w:pPr>
            <w:r>
              <w:rPr>
                <w:kern w:val="2"/>
                <w:szCs w:val="24"/>
              </w:rPr>
              <w:t xml:space="preserve">4.1.3. </w:t>
            </w:r>
            <w:r>
              <w:rPr>
                <w:szCs w:val="24"/>
              </w:rPr>
              <w:t>Tiekėjui</w:t>
            </w:r>
            <w:r w:rsidRPr="00E413C9">
              <w:rPr>
                <w:szCs w:val="24"/>
              </w:rPr>
              <w:t xml:space="preserve"> pristačius nekokybiškas</w:t>
            </w:r>
            <w:r>
              <w:rPr>
                <w:szCs w:val="24"/>
              </w:rPr>
              <w:t>, reikalavimų neatitinkančias</w:t>
            </w:r>
            <w:r w:rsidRPr="00E413C9">
              <w:rPr>
                <w:szCs w:val="24"/>
              </w:rPr>
              <w:t xml:space="preserve">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lastRenderedPageBreak/>
              <w:t>Tiekėjas</w:t>
            </w:r>
            <w:r w:rsidRPr="00E413C9">
              <w:rPr>
                <w:szCs w:val="24"/>
              </w:rPr>
              <w:t xml:space="preserve"> savo sąskaita jas turi pakeisti kokybiškomis per </w:t>
            </w:r>
            <w:r w:rsidRPr="00864F22">
              <w:rPr>
                <w:i/>
                <w:iCs/>
                <w:szCs w:val="24"/>
              </w:rPr>
              <w:t>10 (dešimt)</w:t>
            </w:r>
            <w:r w:rsidRPr="00864F22">
              <w:rPr>
                <w:szCs w:val="24"/>
              </w:rPr>
              <w:t xml:space="preserve"> </w:t>
            </w:r>
            <w:r>
              <w:rPr>
                <w:szCs w:val="24"/>
              </w:rPr>
              <w:t>darbo</w:t>
            </w:r>
            <w:r w:rsidRPr="00E413C9">
              <w:rPr>
                <w:szCs w:val="24"/>
              </w:rPr>
              <w:t xml:space="preserve"> dien</w:t>
            </w:r>
            <w:r>
              <w:rPr>
                <w:szCs w:val="24"/>
              </w:rPr>
              <w:t>ų</w:t>
            </w:r>
            <w:r w:rsidRPr="00E413C9">
              <w:rPr>
                <w:szCs w:val="24"/>
              </w:rPr>
              <w:t xml:space="preserve"> nuo pranešimo gavimo dienos</w:t>
            </w:r>
            <w:r>
              <w:rPr>
                <w:szCs w:val="24"/>
              </w:rPr>
              <w:t>.</w:t>
            </w:r>
          </w:p>
        </w:tc>
      </w:tr>
      <w:tr w:rsidR="004E3EEA" w14:paraId="707F128E" w14:textId="77777777">
        <w:trPr>
          <w:trHeight w:val="300"/>
        </w:trPr>
        <w:tc>
          <w:tcPr>
            <w:tcW w:w="2704" w:type="dxa"/>
            <w:gridSpan w:val="2"/>
          </w:tcPr>
          <w:p w14:paraId="4D5C9173" w14:textId="77777777" w:rsidR="004E3EEA" w:rsidRDefault="004E3EEA" w:rsidP="004E3EEA">
            <w:pPr>
              <w:rPr>
                <w:b/>
                <w:bCs/>
                <w:kern w:val="2"/>
                <w:szCs w:val="24"/>
              </w:rPr>
            </w:pPr>
            <w:r>
              <w:rPr>
                <w:b/>
                <w:bCs/>
                <w:kern w:val="2"/>
                <w:szCs w:val="24"/>
              </w:rPr>
              <w:lastRenderedPageBreak/>
              <w:t>4.2. Prekių (ar jų dalies) pristatymo termino pratęsimas</w:t>
            </w:r>
          </w:p>
        </w:tc>
        <w:tc>
          <w:tcPr>
            <w:tcW w:w="6831" w:type="dxa"/>
            <w:gridSpan w:val="2"/>
          </w:tcPr>
          <w:p w14:paraId="7344CF5A" w14:textId="77777777" w:rsidR="004E3EEA" w:rsidRDefault="004E3EEA" w:rsidP="004E3EEA">
            <w:pPr>
              <w:jc w:val="both"/>
              <w:rPr>
                <w:kern w:val="2"/>
                <w:szCs w:val="24"/>
              </w:rPr>
            </w:pPr>
            <w:r>
              <w:rPr>
                <w:kern w:val="2"/>
                <w:szCs w:val="24"/>
              </w:rPr>
              <w:t>Netaikoma</w:t>
            </w:r>
          </w:p>
          <w:p w14:paraId="1B7EF4B9" w14:textId="0AAEEDF9" w:rsidR="004E3EEA" w:rsidRDefault="004E3EEA" w:rsidP="004E3EEA">
            <w:pPr>
              <w:rPr>
                <w:kern w:val="2"/>
                <w:szCs w:val="24"/>
              </w:rPr>
            </w:pPr>
          </w:p>
        </w:tc>
      </w:tr>
      <w:tr w:rsidR="004E3EEA" w14:paraId="1464FBF6" w14:textId="77777777">
        <w:trPr>
          <w:trHeight w:val="300"/>
        </w:trPr>
        <w:tc>
          <w:tcPr>
            <w:tcW w:w="2704" w:type="dxa"/>
            <w:gridSpan w:val="2"/>
          </w:tcPr>
          <w:p w14:paraId="55F7B803" w14:textId="77777777" w:rsidR="004E3EEA" w:rsidRDefault="004E3EEA" w:rsidP="004E3EEA">
            <w:pPr>
              <w:rPr>
                <w:b/>
                <w:bCs/>
                <w:kern w:val="2"/>
                <w:szCs w:val="24"/>
              </w:rPr>
            </w:pPr>
            <w:r>
              <w:rPr>
                <w:b/>
                <w:bCs/>
                <w:kern w:val="2"/>
                <w:szCs w:val="24"/>
              </w:rPr>
              <w:t>4.3. Užsakymų teikimo tvarka</w:t>
            </w:r>
          </w:p>
        </w:tc>
        <w:tc>
          <w:tcPr>
            <w:tcW w:w="6831" w:type="dxa"/>
            <w:gridSpan w:val="2"/>
          </w:tcPr>
          <w:p w14:paraId="1B5B309F" w14:textId="33EE800C" w:rsidR="004E3EEA" w:rsidRDefault="004E3EEA" w:rsidP="004E3EEA">
            <w:pPr>
              <w:jc w:val="both"/>
              <w:rPr>
                <w:kern w:val="2"/>
                <w:szCs w:val="24"/>
              </w:rPr>
            </w:pPr>
            <w:r>
              <w:rPr>
                <w:kern w:val="2"/>
                <w:szCs w:val="24"/>
              </w:rPr>
              <w:t>Netaikoma</w:t>
            </w:r>
          </w:p>
        </w:tc>
      </w:tr>
      <w:tr w:rsidR="004E3EEA" w14:paraId="18053A2E" w14:textId="77777777">
        <w:trPr>
          <w:trHeight w:val="300"/>
        </w:trPr>
        <w:tc>
          <w:tcPr>
            <w:tcW w:w="2704" w:type="dxa"/>
            <w:gridSpan w:val="2"/>
          </w:tcPr>
          <w:p w14:paraId="0122C8B0" w14:textId="77777777" w:rsidR="004E3EEA" w:rsidRDefault="004E3EEA" w:rsidP="004E3EEA">
            <w:pPr>
              <w:rPr>
                <w:b/>
                <w:bCs/>
                <w:kern w:val="2"/>
                <w:szCs w:val="24"/>
              </w:rPr>
            </w:pPr>
            <w:r>
              <w:rPr>
                <w:b/>
                <w:bCs/>
                <w:kern w:val="2"/>
                <w:szCs w:val="24"/>
              </w:rPr>
              <w:t>4.4. Dėl Prekių pristatymo dalimis vertės / apimties</w:t>
            </w:r>
          </w:p>
        </w:tc>
        <w:tc>
          <w:tcPr>
            <w:tcW w:w="6831" w:type="dxa"/>
            <w:gridSpan w:val="2"/>
          </w:tcPr>
          <w:p w14:paraId="2E79C3E2" w14:textId="77777777" w:rsidR="004E3EEA" w:rsidRDefault="004E3EEA" w:rsidP="004E3EEA">
            <w:pPr>
              <w:rPr>
                <w:kern w:val="2"/>
                <w:szCs w:val="24"/>
              </w:rPr>
            </w:pPr>
            <w:r>
              <w:rPr>
                <w:kern w:val="2"/>
                <w:szCs w:val="24"/>
              </w:rPr>
              <w:t>Netaikoma</w:t>
            </w:r>
          </w:p>
          <w:p w14:paraId="105C7492" w14:textId="77777777" w:rsidR="004E3EEA" w:rsidRDefault="004E3EEA" w:rsidP="004E3EEA">
            <w:pPr>
              <w:rPr>
                <w:kern w:val="2"/>
                <w:szCs w:val="24"/>
              </w:rPr>
            </w:pPr>
          </w:p>
          <w:p w14:paraId="6DD824B6" w14:textId="0E66B735" w:rsidR="004E3EEA" w:rsidRDefault="004E3EEA" w:rsidP="004E3EEA">
            <w:pPr>
              <w:rPr>
                <w:kern w:val="2"/>
                <w:szCs w:val="24"/>
              </w:rPr>
            </w:pPr>
          </w:p>
        </w:tc>
      </w:tr>
      <w:tr w:rsidR="004E3EEA" w14:paraId="71277C5F" w14:textId="77777777">
        <w:trPr>
          <w:trHeight w:val="300"/>
        </w:trPr>
        <w:tc>
          <w:tcPr>
            <w:tcW w:w="2704" w:type="dxa"/>
            <w:gridSpan w:val="2"/>
          </w:tcPr>
          <w:p w14:paraId="1B95A518" w14:textId="77777777" w:rsidR="004E3EEA" w:rsidRDefault="004E3EEA" w:rsidP="004E3EEA">
            <w:pPr>
              <w:rPr>
                <w:b/>
                <w:bCs/>
                <w:kern w:val="2"/>
                <w:szCs w:val="24"/>
              </w:rPr>
            </w:pPr>
            <w:r>
              <w:rPr>
                <w:b/>
                <w:bCs/>
                <w:kern w:val="2"/>
                <w:szCs w:val="24"/>
              </w:rPr>
              <w:t xml:space="preserve">4.5. Kartu su Prekėmis pateikiami dokumentai </w:t>
            </w:r>
          </w:p>
        </w:tc>
        <w:tc>
          <w:tcPr>
            <w:tcW w:w="6831" w:type="dxa"/>
            <w:gridSpan w:val="2"/>
          </w:tcPr>
          <w:p w14:paraId="12C9E495" w14:textId="77777777" w:rsidR="00EF029C" w:rsidRPr="00EF029C" w:rsidRDefault="00EF029C" w:rsidP="00EF029C">
            <w:pPr>
              <w:jc w:val="both"/>
              <w:rPr>
                <w:kern w:val="2"/>
                <w:szCs w:val="24"/>
              </w:rPr>
            </w:pPr>
            <w:r w:rsidRPr="00EF029C">
              <w:rPr>
                <w:kern w:val="2"/>
                <w:szCs w:val="24"/>
              </w:rPr>
              <w:t>Kartu su Prekėmis pateikiami šie dokumentai:</w:t>
            </w:r>
          </w:p>
          <w:p w14:paraId="6652F1C8" w14:textId="77777777" w:rsidR="00EF029C" w:rsidRPr="00EF029C" w:rsidRDefault="00EF029C" w:rsidP="00EF029C">
            <w:pPr>
              <w:jc w:val="both"/>
              <w:rPr>
                <w:kern w:val="2"/>
                <w:szCs w:val="24"/>
              </w:rPr>
            </w:pPr>
            <w:r w:rsidRPr="00EF029C">
              <w:rPr>
                <w:kern w:val="2"/>
                <w:szCs w:val="24"/>
              </w:rPr>
              <w:t>Sąskaita – faktūra,</w:t>
            </w:r>
          </w:p>
          <w:p w14:paraId="171274B4" w14:textId="77777777" w:rsidR="00EF029C" w:rsidRPr="00EF029C" w:rsidRDefault="00EF029C" w:rsidP="00EF029C">
            <w:pPr>
              <w:jc w:val="both"/>
              <w:rPr>
                <w:kern w:val="2"/>
                <w:szCs w:val="24"/>
              </w:rPr>
            </w:pPr>
            <w:r w:rsidRPr="00EF029C">
              <w:rPr>
                <w:kern w:val="2"/>
                <w:szCs w:val="24"/>
              </w:rPr>
              <w:t>CE ar lygiaverčių sertifikatų kopijos originalo ir lietuvių kalbomis,</w:t>
            </w:r>
          </w:p>
          <w:p w14:paraId="3A13D836" w14:textId="77777777" w:rsidR="00EF029C" w:rsidRPr="00EF029C" w:rsidRDefault="00EF029C" w:rsidP="00EF029C">
            <w:pPr>
              <w:jc w:val="both"/>
              <w:rPr>
                <w:kern w:val="2"/>
                <w:szCs w:val="24"/>
              </w:rPr>
            </w:pPr>
            <w:r w:rsidRPr="00EF029C">
              <w:rPr>
                <w:kern w:val="2"/>
                <w:szCs w:val="24"/>
              </w:rPr>
              <w:t xml:space="preserve">Prekių naudojimo instrukcijos lietuvių ir anglų kalbomis, </w:t>
            </w:r>
          </w:p>
          <w:p w14:paraId="265A59A6" w14:textId="77777777" w:rsidR="00EF029C" w:rsidRPr="00EF029C" w:rsidRDefault="00EF029C" w:rsidP="00EF029C">
            <w:pPr>
              <w:jc w:val="both"/>
              <w:rPr>
                <w:kern w:val="2"/>
                <w:szCs w:val="24"/>
              </w:rPr>
            </w:pPr>
            <w:r w:rsidRPr="00EF029C">
              <w:rPr>
                <w:kern w:val="2"/>
                <w:szCs w:val="24"/>
              </w:rPr>
              <w:t xml:space="preserve">Prekių techninis pasas bei perdavimo-priėmimo aktas. </w:t>
            </w:r>
          </w:p>
          <w:p w14:paraId="715BFDE0" w14:textId="732DFA76" w:rsidR="004E3EEA" w:rsidRPr="00443665" w:rsidRDefault="00EF029C" w:rsidP="00EF029C">
            <w:pPr>
              <w:jc w:val="both"/>
              <w:rPr>
                <w:color w:val="0070C0"/>
                <w:kern w:val="2"/>
                <w:szCs w:val="24"/>
              </w:rPr>
            </w:pPr>
            <w:r w:rsidRPr="00EF029C">
              <w:rPr>
                <w:kern w:val="2"/>
                <w:szCs w:val="24"/>
              </w:rPr>
              <w:t>Tiekėjui nepateikus nurodytų dokumentų, laikoma, kad Prekės neatitinka Sutartyje nustatytų reikalavimų.</w:t>
            </w:r>
          </w:p>
        </w:tc>
      </w:tr>
      <w:tr w:rsidR="004E3EEA" w14:paraId="025BDC67" w14:textId="77777777">
        <w:trPr>
          <w:trHeight w:val="300"/>
        </w:trPr>
        <w:tc>
          <w:tcPr>
            <w:tcW w:w="9535" w:type="dxa"/>
            <w:gridSpan w:val="4"/>
          </w:tcPr>
          <w:p w14:paraId="12DB4E69" w14:textId="77777777" w:rsidR="004E3EEA" w:rsidRDefault="004E3EEA" w:rsidP="004E3EEA">
            <w:pPr>
              <w:jc w:val="center"/>
              <w:rPr>
                <w:b/>
                <w:bCs/>
                <w:kern w:val="2"/>
                <w:szCs w:val="24"/>
              </w:rPr>
            </w:pPr>
            <w:r>
              <w:rPr>
                <w:b/>
                <w:bCs/>
                <w:kern w:val="2"/>
                <w:szCs w:val="24"/>
              </w:rPr>
              <w:t>5. SUTARTIES KAINA IR ATSISKAITYMO TVARKA</w:t>
            </w:r>
          </w:p>
        </w:tc>
      </w:tr>
      <w:tr w:rsidR="004E3EEA" w14:paraId="68CB6ADA" w14:textId="77777777">
        <w:trPr>
          <w:trHeight w:val="300"/>
        </w:trPr>
        <w:tc>
          <w:tcPr>
            <w:tcW w:w="2704" w:type="dxa"/>
            <w:gridSpan w:val="2"/>
          </w:tcPr>
          <w:p w14:paraId="19230F1F" w14:textId="77777777" w:rsidR="004E3EEA" w:rsidRDefault="004E3EEA" w:rsidP="004E3EEA">
            <w:pPr>
              <w:rPr>
                <w:b/>
                <w:bCs/>
                <w:kern w:val="2"/>
                <w:szCs w:val="24"/>
              </w:rPr>
            </w:pPr>
            <w:r>
              <w:rPr>
                <w:b/>
                <w:bCs/>
                <w:kern w:val="2"/>
                <w:szCs w:val="24"/>
              </w:rPr>
              <w:t>5.1. Sutarčiai taikomas kainos apskaičiavimo būdas</w:t>
            </w:r>
          </w:p>
        </w:tc>
        <w:tc>
          <w:tcPr>
            <w:tcW w:w="6831" w:type="dxa"/>
            <w:gridSpan w:val="2"/>
          </w:tcPr>
          <w:p w14:paraId="039D443B" w14:textId="77777777" w:rsidR="00C55AC9" w:rsidRPr="00C55AC9" w:rsidRDefault="00C55AC9" w:rsidP="00C55AC9">
            <w:pPr>
              <w:jc w:val="both"/>
              <w:rPr>
                <w:kern w:val="2"/>
              </w:rPr>
            </w:pPr>
            <w:r w:rsidRPr="00C55AC9">
              <w:rPr>
                <w:kern w:val="2"/>
              </w:rPr>
              <w:t>Sutartyje ir jos galimiems keitimo atvejams yra pasirinktas šis kainos apskaičiavimo būdas: fiksuotos kainos kainodara.</w:t>
            </w:r>
          </w:p>
          <w:p w14:paraId="11DD106A" w14:textId="434F3803" w:rsidR="004E3EEA" w:rsidRDefault="00C55AC9" w:rsidP="00C55AC9">
            <w:pPr>
              <w:jc w:val="both"/>
              <w:rPr>
                <w:color w:val="4472C4"/>
                <w:kern w:val="2"/>
              </w:rPr>
            </w:pPr>
            <w:r w:rsidRPr="00C55AC9">
              <w:rPr>
                <w:kern w:val="2"/>
              </w:rPr>
              <w:t>Šis kainos apskaičiavimo būdas yra viena iš esminių Sutarties sąlygų, kuri negali būti keičiama.</w:t>
            </w:r>
          </w:p>
        </w:tc>
      </w:tr>
      <w:tr w:rsidR="004E3EEA" w14:paraId="6FD7FAD2" w14:textId="77777777">
        <w:trPr>
          <w:trHeight w:val="300"/>
        </w:trPr>
        <w:tc>
          <w:tcPr>
            <w:tcW w:w="2704" w:type="dxa"/>
            <w:gridSpan w:val="2"/>
          </w:tcPr>
          <w:p w14:paraId="02FC20DB" w14:textId="77777777" w:rsidR="004E3EEA" w:rsidRDefault="004E3EEA" w:rsidP="004E3EEA">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D8528C8" w14:textId="77777777" w:rsidR="004E3EEA" w:rsidRPr="003E1412" w:rsidRDefault="004E3EEA" w:rsidP="004E3EEA">
            <w:pPr>
              <w:rPr>
                <w:szCs w:val="24"/>
              </w:rPr>
            </w:pPr>
          </w:p>
          <w:p w14:paraId="187A557B" w14:textId="77777777" w:rsidR="004E3EEA" w:rsidRPr="003E1412" w:rsidRDefault="004E3EEA" w:rsidP="004E3EEA">
            <w:pPr>
              <w:rPr>
                <w:szCs w:val="24"/>
              </w:rPr>
            </w:pPr>
          </w:p>
          <w:p w14:paraId="371A21C5" w14:textId="77777777" w:rsidR="004E3EEA" w:rsidRDefault="004E3EEA" w:rsidP="004E3EEA">
            <w:pPr>
              <w:rPr>
                <w:b/>
                <w:bCs/>
                <w:kern w:val="2"/>
                <w:szCs w:val="24"/>
              </w:rPr>
            </w:pPr>
          </w:p>
        </w:tc>
        <w:tc>
          <w:tcPr>
            <w:tcW w:w="6831" w:type="dxa"/>
            <w:gridSpan w:val="2"/>
          </w:tcPr>
          <w:p w14:paraId="592689BF" w14:textId="0515D44F" w:rsidR="00C55AC9" w:rsidRDefault="00C55AC9" w:rsidP="00C55AC9">
            <w:pPr>
              <w:jc w:val="both"/>
              <w:rPr>
                <w:kern w:val="2"/>
                <w:szCs w:val="24"/>
              </w:rPr>
            </w:pPr>
            <w:r w:rsidRPr="008D6E70">
              <w:rPr>
                <w:b/>
                <w:bCs/>
                <w:kern w:val="2"/>
                <w:szCs w:val="24"/>
              </w:rPr>
              <w:t>1 p</w:t>
            </w:r>
            <w:r>
              <w:rPr>
                <w:b/>
                <w:bCs/>
                <w:kern w:val="2"/>
                <w:szCs w:val="24"/>
              </w:rPr>
              <w:t>irkimo objekto dalis.</w:t>
            </w:r>
            <w:r>
              <w:rPr>
                <w:kern w:val="2"/>
                <w:szCs w:val="24"/>
              </w:rPr>
              <w:t xml:space="preserve"> 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67F4D4A" w14:textId="77777777" w:rsidR="00C55AC9" w:rsidRDefault="00C55AC9" w:rsidP="00C55AC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 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CC4E5C0" w14:textId="77777777" w:rsidR="00C55AC9" w:rsidRDefault="00C55AC9" w:rsidP="00C55AC9">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38AED6BC" w14:textId="77777777" w:rsidR="00C55AC9" w:rsidRDefault="00C55AC9" w:rsidP="00C55AC9">
            <w:pPr>
              <w:jc w:val="both"/>
              <w:rPr>
                <w:kern w:val="2"/>
                <w:szCs w:val="24"/>
              </w:rPr>
            </w:pPr>
          </w:p>
          <w:p w14:paraId="2670B7ED" w14:textId="77777777" w:rsidR="00C55AC9" w:rsidRPr="008D6E70" w:rsidRDefault="00C55AC9" w:rsidP="00C55AC9">
            <w:pPr>
              <w:jc w:val="both"/>
              <w:rPr>
                <w:color w:val="4472C4"/>
                <w:kern w:val="2"/>
                <w:szCs w:val="24"/>
              </w:rPr>
            </w:pPr>
            <w:r w:rsidRPr="008D6E70">
              <w:rPr>
                <w:color w:val="4472C4"/>
                <w:kern w:val="2"/>
                <w:szCs w:val="24"/>
              </w:rPr>
              <w:t xml:space="preserve">ir / arba </w:t>
            </w:r>
          </w:p>
          <w:p w14:paraId="4D4CB977" w14:textId="77777777" w:rsidR="00C55AC9" w:rsidRPr="008D6E70" w:rsidRDefault="00C55AC9" w:rsidP="00C55AC9">
            <w:pPr>
              <w:jc w:val="both"/>
              <w:rPr>
                <w:color w:val="4472C4"/>
                <w:kern w:val="2"/>
                <w:szCs w:val="24"/>
              </w:rPr>
            </w:pPr>
          </w:p>
          <w:p w14:paraId="1373F72E" w14:textId="1DF0EBA1" w:rsidR="00C55AC9" w:rsidRDefault="00C55AC9" w:rsidP="00C55AC9">
            <w:pPr>
              <w:jc w:val="both"/>
              <w:rPr>
                <w:kern w:val="2"/>
                <w:szCs w:val="24"/>
              </w:rPr>
            </w:pPr>
            <w:r w:rsidRPr="008D6E70">
              <w:rPr>
                <w:b/>
                <w:bCs/>
                <w:kern w:val="2"/>
                <w:szCs w:val="24"/>
              </w:rPr>
              <w:t>2 p</w:t>
            </w:r>
            <w:r>
              <w:rPr>
                <w:b/>
                <w:bCs/>
                <w:kern w:val="2"/>
                <w:szCs w:val="24"/>
              </w:rPr>
              <w:t xml:space="preserve">irkimo objekto dalis. </w:t>
            </w: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2DE573B" w14:textId="77777777" w:rsidR="00C55AC9" w:rsidRDefault="00C55AC9" w:rsidP="00C55AC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 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6C56321" w14:textId="77777777" w:rsidR="00C55AC9" w:rsidRDefault="00C55AC9" w:rsidP="00C55AC9">
            <w:pPr>
              <w:jc w:val="both"/>
              <w:rPr>
                <w:kern w:val="2"/>
                <w:szCs w:val="24"/>
              </w:rPr>
            </w:pPr>
          </w:p>
          <w:p w14:paraId="008E5824" w14:textId="5D78A3A8" w:rsidR="004E3EEA" w:rsidRPr="00B32A8A" w:rsidRDefault="00C55AC9" w:rsidP="00C55AC9">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4E3EEA" w14:paraId="2D54EA83" w14:textId="77777777">
        <w:trPr>
          <w:trHeight w:val="300"/>
        </w:trPr>
        <w:tc>
          <w:tcPr>
            <w:tcW w:w="2704" w:type="dxa"/>
            <w:gridSpan w:val="2"/>
          </w:tcPr>
          <w:p w14:paraId="44692AB4" w14:textId="404CC132" w:rsidR="004E3EEA" w:rsidRDefault="004E3EEA" w:rsidP="004E3EEA">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1981190" w14:textId="77777777" w:rsidR="004E3EEA" w:rsidRDefault="004E3EEA" w:rsidP="004E3EEA">
            <w:pPr>
              <w:rPr>
                <w:kern w:val="2"/>
                <w:szCs w:val="24"/>
              </w:rPr>
            </w:pPr>
          </w:p>
        </w:tc>
        <w:tc>
          <w:tcPr>
            <w:tcW w:w="6831" w:type="dxa"/>
            <w:gridSpan w:val="2"/>
          </w:tcPr>
          <w:p w14:paraId="6C770703" w14:textId="3AF0BDCF" w:rsidR="004E3EEA" w:rsidRPr="00C803E4" w:rsidRDefault="00C55AC9" w:rsidP="00C55AC9">
            <w:pPr>
              <w:jc w:val="both"/>
              <w:rPr>
                <w:kern w:val="2"/>
                <w:szCs w:val="24"/>
              </w:rPr>
            </w:pPr>
            <w:r>
              <w:rPr>
                <w:kern w:val="2"/>
                <w:szCs w:val="24"/>
              </w:rPr>
              <w:lastRenderedPageBreak/>
              <w:t>Netaikoma</w:t>
            </w:r>
          </w:p>
        </w:tc>
      </w:tr>
      <w:tr w:rsidR="004E3EEA" w14:paraId="2F58C9AE" w14:textId="77777777">
        <w:trPr>
          <w:trHeight w:val="300"/>
        </w:trPr>
        <w:tc>
          <w:tcPr>
            <w:tcW w:w="2704" w:type="dxa"/>
            <w:gridSpan w:val="2"/>
          </w:tcPr>
          <w:p w14:paraId="2DB57723" w14:textId="77777777" w:rsidR="004E3EEA" w:rsidRDefault="004E3EEA" w:rsidP="004E3EEA">
            <w:pPr>
              <w:rPr>
                <w:b/>
                <w:bCs/>
                <w:kern w:val="2"/>
                <w:szCs w:val="24"/>
              </w:rPr>
            </w:pPr>
            <w:r>
              <w:rPr>
                <w:b/>
                <w:bCs/>
                <w:kern w:val="2"/>
                <w:szCs w:val="24"/>
              </w:rPr>
              <w:t>5.3.1. Sutarties kainos / įkainių peržiūra dėl PVM tarifo pasikeitimo</w:t>
            </w:r>
          </w:p>
        </w:tc>
        <w:tc>
          <w:tcPr>
            <w:tcW w:w="6831" w:type="dxa"/>
            <w:gridSpan w:val="2"/>
          </w:tcPr>
          <w:p w14:paraId="3DACF5A7" w14:textId="31489AB3" w:rsidR="004E3EEA" w:rsidRDefault="00C55AC9" w:rsidP="004E3EEA">
            <w:pPr>
              <w:jc w:val="both"/>
              <w:rPr>
                <w:kern w:val="2"/>
                <w:szCs w:val="24"/>
              </w:rPr>
            </w:pPr>
            <w:r>
              <w:rPr>
                <w:kern w:val="2"/>
                <w:szCs w:val="24"/>
              </w:rPr>
              <w:t>Netaikoma</w:t>
            </w:r>
          </w:p>
        </w:tc>
      </w:tr>
      <w:tr w:rsidR="004E3EEA" w14:paraId="094BE4D7" w14:textId="77777777">
        <w:trPr>
          <w:trHeight w:val="300"/>
        </w:trPr>
        <w:tc>
          <w:tcPr>
            <w:tcW w:w="2704" w:type="dxa"/>
            <w:gridSpan w:val="2"/>
          </w:tcPr>
          <w:p w14:paraId="7C3DF305" w14:textId="77777777" w:rsidR="004E3EEA" w:rsidRDefault="004E3EEA" w:rsidP="004E3EEA">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FA10CB6" w14:textId="77777777" w:rsidR="004E3EEA" w:rsidRDefault="004E3EEA" w:rsidP="004E3EEA">
            <w:pPr>
              <w:rPr>
                <w:kern w:val="2"/>
                <w:szCs w:val="24"/>
              </w:rPr>
            </w:pPr>
            <w:r>
              <w:rPr>
                <w:kern w:val="2"/>
                <w:szCs w:val="24"/>
              </w:rPr>
              <w:t>Netaikoma</w:t>
            </w:r>
          </w:p>
          <w:p w14:paraId="107192BD" w14:textId="77777777" w:rsidR="004E3EEA" w:rsidRDefault="004E3EEA" w:rsidP="004E3EEA">
            <w:pPr>
              <w:rPr>
                <w:kern w:val="2"/>
                <w:szCs w:val="24"/>
              </w:rPr>
            </w:pPr>
          </w:p>
          <w:p w14:paraId="7017106F" w14:textId="68948EF7" w:rsidR="004E3EEA" w:rsidRDefault="004E3EEA" w:rsidP="004E3EEA">
            <w:pPr>
              <w:rPr>
                <w:color w:val="FF0000"/>
                <w:kern w:val="2"/>
                <w:szCs w:val="24"/>
              </w:rPr>
            </w:pPr>
          </w:p>
          <w:p w14:paraId="3FDE5FDF" w14:textId="77777777" w:rsidR="004E3EEA" w:rsidRDefault="004E3EEA" w:rsidP="004E3EEA">
            <w:pPr>
              <w:rPr>
                <w:kern w:val="2"/>
                <w:szCs w:val="24"/>
              </w:rPr>
            </w:pPr>
          </w:p>
          <w:p w14:paraId="5110B711" w14:textId="263D75AB" w:rsidR="004E3EEA" w:rsidRDefault="004E3EEA" w:rsidP="004E3EEA">
            <w:pPr>
              <w:jc w:val="both"/>
              <w:rPr>
                <w:kern w:val="2"/>
              </w:rPr>
            </w:pPr>
          </w:p>
        </w:tc>
      </w:tr>
      <w:tr w:rsidR="004E3EEA" w14:paraId="03EE266B" w14:textId="77777777">
        <w:trPr>
          <w:trHeight w:val="300"/>
        </w:trPr>
        <w:tc>
          <w:tcPr>
            <w:tcW w:w="2704" w:type="dxa"/>
            <w:gridSpan w:val="2"/>
          </w:tcPr>
          <w:p w14:paraId="1AF3BB06" w14:textId="09B6C693" w:rsidR="004E3EEA" w:rsidRPr="00053CDE" w:rsidRDefault="004E3EEA" w:rsidP="004E3EEA">
            <w:pPr>
              <w:rPr>
                <w:b/>
                <w:bCs/>
                <w:kern w:val="2"/>
                <w:szCs w:val="24"/>
              </w:rPr>
            </w:pPr>
            <w:r>
              <w:rPr>
                <w:b/>
                <w:bCs/>
                <w:kern w:val="2"/>
                <w:szCs w:val="24"/>
              </w:rPr>
              <w:t>5.3.3. Sutarties kainos / įkainių peržiūra dėl kainų lygio pokyčio</w:t>
            </w:r>
          </w:p>
        </w:tc>
        <w:tc>
          <w:tcPr>
            <w:tcW w:w="6831" w:type="dxa"/>
            <w:gridSpan w:val="2"/>
          </w:tcPr>
          <w:p w14:paraId="240F8F03" w14:textId="6619E017" w:rsidR="004E3EEA" w:rsidRPr="000E73A8" w:rsidRDefault="004E3EEA" w:rsidP="004E3EEA">
            <w:pPr>
              <w:jc w:val="both"/>
              <w:rPr>
                <w:color w:val="000000"/>
                <w:kern w:val="2"/>
                <w:szCs w:val="24"/>
                <w:bdr w:val="none" w:sz="0" w:space="0" w:color="auto" w:frame="1"/>
              </w:rPr>
            </w:pPr>
            <w:r>
              <w:rPr>
                <w:color w:val="000000"/>
                <w:kern w:val="2"/>
                <w:szCs w:val="24"/>
                <w:bdr w:val="none" w:sz="0" w:space="0" w:color="auto" w:frame="1"/>
              </w:rPr>
              <w:t xml:space="preserve">Netaikoma </w:t>
            </w:r>
          </w:p>
        </w:tc>
      </w:tr>
      <w:tr w:rsidR="004E3EEA" w14:paraId="3AC569B4" w14:textId="77777777">
        <w:trPr>
          <w:trHeight w:val="300"/>
        </w:trPr>
        <w:tc>
          <w:tcPr>
            <w:tcW w:w="2704" w:type="dxa"/>
            <w:gridSpan w:val="2"/>
          </w:tcPr>
          <w:p w14:paraId="62449B2B" w14:textId="77777777" w:rsidR="004E3EEA" w:rsidRDefault="004E3EEA" w:rsidP="004E3EEA">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D019CF8" w14:textId="77777777" w:rsidR="004E3EEA" w:rsidRDefault="004E3EEA" w:rsidP="004E3EEA">
            <w:pPr>
              <w:jc w:val="both"/>
              <w:rPr>
                <w:kern w:val="2"/>
                <w:szCs w:val="24"/>
              </w:rPr>
            </w:pPr>
            <w:r>
              <w:rPr>
                <w:kern w:val="2"/>
                <w:szCs w:val="24"/>
              </w:rPr>
              <w:t>Netaikoma</w:t>
            </w:r>
          </w:p>
          <w:p w14:paraId="41EFBE3F" w14:textId="77777777" w:rsidR="004E3EEA" w:rsidRDefault="004E3EEA" w:rsidP="004E3EEA">
            <w:pPr>
              <w:jc w:val="both"/>
              <w:rPr>
                <w:kern w:val="2"/>
                <w:szCs w:val="24"/>
              </w:rPr>
            </w:pPr>
          </w:p>
          <w:p w14:paraId="69C80DC7" w14:textId="6EB96A69" w:rsidR="004E3EEA" w:rsidRDefault="004E3EEA" w:rsidP="004E3EEA">
            <w:pPr>
              <w:jc w:val="both"/>
              <w:rPr>
                <w:kern w:val="2"/>
                <w:szCs w:val="24"/>
              </w:rPr>
            </w:pPr>
          </w:p>
        </w:tc>
      </w:tr>
      <w:tr w:rsidR="004E3EEA" w14:paraId="4BF7E8A0" w14:textId="77777777">
        <w:trPr>
          <w:trHeight w:val="300"/>
        </w:trPr>
        <w:tc>
          <w:tcPr>
            <w:tcW w:w="2704" w:type="dxa"/>
            <w:gridSpan w:val="2"/>
          </w:tcPr>
          <w:p w14:paraId="4274F322" w14:textId="77777777" w:rsidR="004E3EEA" w:rsidRDefault="004E3EEA" w:rsidP="004E3EE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8309CB1" w14:textId="3E438E32" w:rsidR="004E3EEA" w:rsidRPr="000E73A8" w:rsidRDefault="004E3EEA" w:rsidP="004E3EEA">
            <w:pPr>
              <w:jc w:val="both"/>
              <w:rPr>
                <w:color w:val="000000" w:themeColor="text1"/>
                <w:kern w:val="2"/>
                <w:szCs w:val="24"/>
              </w:rPr>
            </w:pPr>
            <w:r>
              <w:rPr>
                <w:color w:val="000000" w:themeColor="text1"/>
                <w:kern w:val="2"/>
                <w:szCs w:val="24"/>
              </w:rPr>
              <w:t>Netaikoma</w:t>
            </w:r>
          </w:p>
        </w:tc>
      </w:tr>
      <w:tr w:rsidR="004E3EEA" w14:paraId="364431EF" w14:textId="77777777">
        <w:trPr>
          <w:trHeight w:val="300"/>
        </w:trPr>
        <w:tc>
          <w:tcPr>
            <w:tcW w:w="2704" w:type="dxa"/>
            <w:gridSpan w:val="2"/>
          </w:tcPr>
          <w:p w14:paraId="00A4100E" w14:textId="77777777" w:rsidR="004E3EEA" w:rsidRDefault="004E3EEA" w:rsidP="004E3EEA">
            <w:pPr>
              <w:rPr>
                <w:b/>
                <w:bCs/>
                <w:kern w:val="2"/>
                <w:szCs w:val="24"/>
              </w:rPr>
            </w:pPr>
            <w:r>
              <w:rPr>
                <w:b/>
                <w:bCs/>
                <w:kern w:val="2"/>
                <w:szCs w:val="24"/>
              </w:rPr>
              <w:t>5.5. Atsiskaitymo su Tiekėju terminas ir tvarka</w:t>
            </w:r>
          </w:p>
        </w:tc>
        <w:tc>
          <w:tcPr>
            <w:tcW w:w="6831" w:type="dxa"/>
            <w:gridSpan w:val="2"/>
          </w:tcPr>
          <w:p w14:paraId="310898F7" w14:textId="51609394" w:rsidR="004E3EEA" w:rsidRDefault="004E3EEA" w:rsidP="004E3EEA">
            <w:pPr>
              <w:jc w:val="both"/>
              <w:rPr>
                <w:kern w:val="2"/>
                <w:szCs w:val="24"/>
              </w:rPr>
            </w:pPr>
            <w:r>
              <w:rPr>
                <w:kern w:val="2"/>
                <w:szCs w:val="24"/>
              </w:rPr>
              <w:t>Pirkėjas atsiskaito su Tiekėju ne vėliau kaip per 30 (trisdešimt) kalendorinių dienų nuo Sąskaitos gavimo dienos.</w:t>
            </w:r>
          </w:p>
          <w:p w14:paraId="5A6A2CC4" w14:textId="09D04A7E" w:rsidR="004E3EEA" w:rsidRPr="000E73A8" w:rsidRDefault="004E3EEA" w:rsidP="004E3EEA">
            <w:pPr>
              <w:jc w:val="both"/>
              <w:rPr>
                <w:color w:val="000000" w:themeColor="text1"/>
                <w:kern w:val="2"/>
                <w:szCs w:val="24"/>
                <w:shd w:val="clear" w:color="auto" w:fill="FFFFFF"/>
              </w:rPr>
            </w:pPr>
            <w:r w:rsidRPr="00B32A8A">
              <w:rPr>
                <w:color w:val="000000" w:themeColor="text1"/>
                <w:kern w:val="2"/>
                <w:szCs w:val="24"/>
                <w:shd w:val="clear" w:color="auto" w:fill="FFFFFF"/>
              </w:rPr>
              <w:t>Apmokėjimo sąlygos: įvykdžius visus sutartinius įsipareigojimus, sumokama visa Sutarties kaina</w:t>
            </w:r>
            <w:r w:rsidR="00C55AC9">
              <w:rPr>
                <w:color w:val="000000" w:themeColor="text1"/>
                <w:kern w:val="2"/>
                <w:szCs w:val="24"/>
                <w:shd w:val="clear" w:color="auto" w:fill="FFFFFF"/>
              </w:rPr>
              <w:t>.</w:t>
            </w:r>
          </w:p>
        </w:tc>
      </w:tr>
      <w:tr w:rsidR="004E3EEA" w14:paraId="0072DB4C" w14:textId="77777777">
        <w:trPr>
          <w:trHeight w:val="300"/>
        </w:trPr>
        <w:tc>
          <w:tcPr>
            <w:tcW w:w="2704" w:type="dxa"/>
            <w:gridSpan w:val="2"/>
          </w:tcPr>
          <w:p w14:paraId="713C6DFF" w14:textId="77777777" w:rsidR="004E3EEA" w:rsidRDefault="004E3EEA" w:rsidP="004E3EEA">
            <w:pPr>
              <w:rPr>
                <w:b/>
                <w:bCs/>
                <w:kern w:val="2"/>
                <w:szCs w:val="24"/>
              </w:rPr>
            </w:pPr>
            <w:r>
              <w:rPr>
                <w:b/>
                <w:bCs/>
                <w:kern w:val="2"/>
                <w:szCs w:val="24"/>
              </w:rPr>
              <w:t>5.6. Avansas</w:t>
            </w:r>
          </w:p>
        </w:tc>
        <w:tc>
          <w:tcPr>
            <w:tcW w:w="6831" w:type="dxa"/>
            <w:gridSpan w:val="2"/>
          </w:tcPr>
          <w:p w14:paraId="21882EA9" w14:textId="2DCDBC60" w:rsidR="004E3EEA" w:rsidRPr="00A61D44" w:rsidRDefault="004E3EEA" w:rsidP="004E3EEA">
            <w:pPr>
              <w:rPr>
                <w:kern w:val="2"/>
                <w:szCs w:val="24"/>
              </w:rPr>
            </w:pPr>
            <w:r>
              <w:rPr>
                <w:kern w:val="2"/>
                <w:szCs w:val="24"/>
              </w:rPr>
              <w:t>Netaikoma</w:t>
            </w:r>
          </w:p>
        </w:tc>
      </w:tr>
      <w:tr w:rsidR="004E3EEA" w14:paraId="1889235A" w14:textId="77777777">
        <w:trPr>
          <w:trHeight w:val="300"/>
        </w:trPr>
        <w:tc>
          <w:tcPr>
            <w:tcW w:w="2704" w:type="dxa"/>
            <w:gridSpan w:val="2"/>
          </w:tcPr>
          <w:p w14:paraId="5153942D" w14:textId="77777777" w:rsidR="004E3EEA" w:rsidRDefault="004E3EEA" w:rsidP="004E3EEA">
            <w:pPr>
              <w:rPr>
                <w:b/>
                <w:bCs/>
                <w:kern w:val="2"/>
                <w:szCs w:val="24"/>
              </w:rPr>
            </w:pPr>
            <w:r>
              <w:rPr>
                <w:b/>
                <w:bCs/>
                <w:kern w:val="2"/>
                <w:szCs w:val="24"/>
              </w:rPr>
              <w:t>5.7. Avanso užtikrinimas</w:t>
            </w:r>
          </w:p>
        </w:tc>
        <w:tc>
          <w:tcPr>
            <w:tcW w:w="6831" w:type="dxa"/>
            <w:gridSpan w:val="2"/>
          </w:tcPr>
          <w:p w14:paraId="731F72EF" w14:textId="18BA9AA9" w:rsidR="004E3EEA" w:rsidRDefault="004E3EEA" w:rsidP="004E3EEA">
            <w:pPr>
              <w:rPr>
                <w:kern w:val="2"/>
                <w:szCs w:val="24"/>
              </w:rPr>
            </w:pPr>
            <w:r>
              <w:rPr>
                <w:kern w:val="2"/>
                <w:szCs w:val="24"/>
              </w:rPr>
              <w:t>Netaikoma</w:t>
            </w:r>
            <w:r>
              <w:rPr>
                <w:color w:val="000000"/>
                <w:kern w:val="2"/>
                <w:szCs w:val="24"/>
                <w:shd w:val="clear" w:color="auto" w:fill="FFFFFF"/>
              </w:rPr>
              <w:t xml:space="preserve"> </w:t>
            </w:r>
          </w:p>
        </w:tc>
      </w:tr>
      <w:tr w:rsidR="004E3EEA" w14:paraId="78793ACA" w14:textId="77777777">
        <w:trPr>
          <w:trHeight w:val="300"/>
        </w:trPr>
        <w:tc>
          <w:tcPr>
            <w:tcW w:w="9535" w:type="dxa"/>
            <w:gridSpan w:val="4"/>
          </w:tcPr>
          <w:p w14:paraId="601DF628" w14:textId="77777777" w:rsidR="004E3EEA" w:rsidRDefault="004E3EEA" w:rsidP="004E3EEA">
            <w:pPr>
              <w:jc w:val="center"/>
              <w:rPr>
                <w:b/>
                <w:bCs/>
                <w:kern w:val="2"/>
                <w:szCs w:val="24"/>
              </w:rPr>
            </w:pPr>
            <w:r>
              <w:rPr>
                <w:b/>
                <w:bCs/>
                <w:kern w:val="2"/>
                <w:szCs w:val="24"/>
              </w:rPr>
              <w:t>6. PREKIŲ KOKYBĖ IR GARANTINIAI ĮSIPAREIGOJIMAI</w:t>
            </w:r>
          </w:p>
        </w:tc>
      </w:tr>
      <w:tr w:rsidR="004E3EEA" w14:paraId="1F2C1192" w14:textId="77777777">
        <w:trPr>
          <w:trHeight w:val="300"/>
        </w:trPr>
        <w:tc>
          <w:tcPr>
            <w:tcW w:w="2704" w:type="dxa"/>
            <w:gridSpan w:val="2"/>
          </w:tcPr>
          <w:p w14:paraId="5DD1448D" w14:textId="77777777" w:rsidR="004E3EEA" w:rsidRDefault="004E3EEA" w:rsidP="004E3EEA">
            <w:pPr>
              <w:rPr>
                <w:b/>
                <w:bCs/>
                <w:kern w:val="2"/>
                <w:szCs w:val="24"/>
              </w:rPr>
            </w:pPr>
            <w:r>
              <w:rPr>
                <w:b/>
                <w:bCs/>
                <w:kern w:val="2"/>
                <w:szCs w:val="24"/>
              </w:rPr>
              <w:t>6.1. Garantinis terminas</w:t>
            </w:r>
          </w:p>
        </w:tc>
        <w:tc>
          <w:tcPr>
            <w:tcW w:w="6831" w:type="dxa"/>
            <w:gridSpan w:val="2"/>
          </w:tcPr>
          <w:p w14:paraId="439AA801" w14:textId="7691FF25" w:rsidR="004E3EEA" w:rsidRPr="0019445F" w:rsidRDefault="00C55AC9" w:rsidP="004E3EEA">
            <w:pPr>
              <w:jc w:val="both"/>
              <w:rPr>
                <w:color w:val="FF0000"/>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Pr="00C55AC9">
              <w:rPr>
                <w:color w:val="0070C0"/>
                <w:kern w:val="2"/>
                <w:szCs w:val="24"/>
              </w:rPr>
              <w:t>(</w:t>
            </w:r>
            <w:r w:rsidRPr="00C55AC9">
              <w:rPr>
                <w:i/>
                <w:iCs/>
                <w:color w:val="0070C0"/>
                <w:kern w:val="2"/>
                <w:szCs w:val="24"/>
              </w:rPr>
              <w:t>įrašoma pagal Tiekėjo pasiūlymą)</w:t>
            </w:r>
            <w:r w:rsidRPr="00C55AC9">
              <w:rPr>
                <w:color w:val="0070C0"/>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4E3EEA" w14:paraId="75681B39" w14:textId="77777777">
        <w:trPr>
          <w:trHeight w:val="300"/>
        </w:trPr>
        <w:tc>
          <w:tcPr>
            <w:tcW w:w="2704" w:type="dxa"/>
            <w:gridSpan w:val="2"/>
          </w:tcPr>
          <w:p w14:paraId="78AAD465" w14:textId="77777777" w:rsidR="004E3EEA" w:rsidRDefault="004E3EEA" w:rsidP="004E3EEA">
            <w:pPr>
              <w:rPr>
                <w:b/>
                <w:bCs/>
                <w:kern w:val="2"/>
                <w:szCs w:val="24"/>
              </w:rPr>
            </w:pPr>
            <w:r>
              <w:rPr>
                <w:b/>
                <w:bCs/>
                <w:kern w:val="2"/>
                <w:szCs w:val="24"/>
              </w:rPr>
              <w:t>6.2. Garantinė priežiūra</w:t>
            </w:r>
          </w:p>
        </w:tc>
        <w:tc>
          <w:tcPr>
            <w:tcW w:w="6831" w:type="dxa"/>
            <w:gridSpan w:val="2"/>
          </w:tcPr>
          <w:p w14:paraId="32BADBD9" w14:textId="77777777" w:rsidR="00C55AC9" w:rsidRDefault="00C55AC9" w:rsidP="00C55AC9">
            <w:pPr>
              <w:jc w:val="both"/>
              <w:rPr>
                <w:szCs w:val="24"/>
              </w:rPr>
            </w:pPr>
            <w:r>
              <w:rPr>
                <w:kern w:val="2"/>
                <w:szCs w:val="24"/>
              </w:rPr>
              <w:t xml:space="preserve">6.2.1. </w:t>
            </w:r>
            <w:r w:rsidRPr="00132327">
              <w:rPr>
                <w:kern w:val="2"/>
                <w:szCs w:val="24"/>
              </w:rPr>
              <w:t xml:space="preserve">Tiekėjas įsipareigoja savo sąskaita užtikrinti </w:t>
            </w:r>
            <w:r>
              <w:rPr>
                <w:kern w:val="2"/>
                <w:szCs w:val="24"/>
              </w:rPr>
              <w:t>Prekės</w:t>
            </w:r>
            <w:r w:rsidRPr="00897CAD">
              <w:rPr>
                <w:kern w:val="2"/>
                <w:szCs w:val="24"/>
              </w:rPr>
              <w:t xml:space="preserve"> techninę priežiūrą, galimų defektų ir gedimų šalinimą</w:t>
            </w:r>
            <w:r>
              <w:rPr>
                <w:kern w:val="2"/>
                <w:szCs w:val="24"/>
              </w:rPr>
              <w:t xml:space="preserve">, </w:t>
            </w:r>
            <w:r w:rsidRPr="006A4DEC">
              <w:rPr>
                <w:kern w:val="2"/>
                <w:szCs w:val="24"/>
              </w:rPr>
              <w:t>remontą</w:t>
            </w:r>
            <w:r>
              <w:rPr>
                <w:kern w:val="2"/>
                <w:szCs w:val="24"/>
              </w:rPr>
              <w:t>,</w:t>
            </w:r>
            <w:r w:rsidRPr="006A4DEC">
              <w:rPr>
                <w:kern w:val="2"/>
                <w:szCs w:val="24"/>
              </w:rPr>
              <w:t xml:space="preserve"> vadovaujantis gamintojo parengtomis techninėmis instrukcijomis</w:t>
            </w:r>
            <w:r>
              <w:rPr>
                <w:kern w:val="2"/>
                <w:szCs w:val="24"/>
              </w:rPr>
              <w:t xml:space="preserve"> ir </w:t>
            </w:r>
            <w:r w:rsidRPr="006A4DEC">
              <w:rPr>
                <w:kern w:val="2"/>
                <w:szCs w:val="24"/>
              </w:rPr>
              <w:t>rekomendacijomis</w:t>
            </w:r>
            <w:r>
              <w:rPr>
                <w:kern w:val="2"/>
                <w:szCs w:val="24"/>
              </w:rPr>
              <w:t xml:space="preserve">, </w:t>
            </w:r>
            <w:r>
              <w:rPr>
                <w:szCs w:val="24"/>
              </w:rPr>
              <w:t xml:space="preserve">teikti </w:t>
            </w:r>
            <w:r w:rsidRPr="00FF301E">
              <w:rPr>
                <w:iCs/>
                <w:szCs w:val="24"/>
              </w:rPr>
              <w:t>konsultacij</w:t>
            </w:r>
            <w:r>
              <w:rPr>
                <w:iCs/>
                <w:szCs w:val="24"/>
              </w:rPr>
              <w:t>as</w:t>
            </w:r>
            <w:r w:rsidRPr="00FF301E">
              <w:rPr>
                <w:iCs/>
                <w:szCs w:val="24"/>
              </w:rPr>
              <w:t>, susijusi</w:t>
            </w:r>
            <w:r>
              <w:rPr>
                <w:iCs/>
                <w:szCs w:val="24"/>
              </w:rPr>
              <w:t>as</w:t>
            </w:r>
            <w:r w:rsidRPr="00FF301E">
              <w:rPr>
                <w:iCs/>
                <w:szCs w:val="24"/>
              </w:rPr>
              <w:t xml:space="preserve"> su </w:t>
            </w:r>
            <w:r>
              <w:rPr>
                <w:iCs/>
                <w:szCs w:val="24"/>
              </w:rPr>
              <w:t xml:space="preserve">įrangos </w:t>
            </w:r>
            <w:r w:rsidRPr="00FF301E">
              <w:rPr>
                <w:iCs/>
                <w:szCs w:val="24"/>
              </w:rPr>
              <w:t>naudojimu</w:t>
            </w:r>
            <w:r w:rsidRPr="006A4DEC">
              <w:rPr>
                <w:kern w:val="2"/>
                <w:szCs w:val="24"/>
              </w:rPr>
              <w:t xml:space="preserve"> visą </w:t>
            </w:r>
            <w:r>
              <w:rPr>
                <w:kern w:val="2"/>
                <w:szCs w:val="24"/>
              </w:rPr>
              <w:t>Sutarties 6.1. punkte nurodytą garantinį</w:t>
            </w:r>
            <w:r w:rsidRPr="006A4DEC">
              <w:rPr>
                <w:kern w:val="2"/>
                <w:szCs w:val="24"/>
              </w:rPr>
              <w:t xml:space="preserve"> terminą</w:t>
            </w:r>
            <w:r>
              <w:rPr>
                <w:kern w:val="2"/>
                <w:szCs w:val="24"/>
              </w:rPr>
              <w:t xml:space="preserve">. </w:t>
            </w:r>
            <w:r>
              <w:rPr>
                <w:szCs w:val="24"/>
              </w:rPr>
              <w:t xml:space="preserve">Tiekėjas garantinio termino laikotarpiu padengia visas su garantinės priežiūros paslaugomis susijusias išlaidas (transporto, remonto, detalių). </w:t>
            </w:r>
          </w:p>
          <w:p w14:paraId="4590F34A" w14:textId="77777777" w:rsidR="00C55AC9" w:rsidRDefault="00C55AC9" w:rsidP="00C55AC9">
            <w:pPr>
              <w:ind w:firstLine="16"/>
              <w:jc w:val="both"/>
              <w:rPr>
                <w:kern w:val="2"/>
                <w:szCs w:val="24"/>
              </w:rPr>
            </w:pPr>
            <w:r>
              <w:rPr>
                <w:kern w:val="2"/>
                <w:szCs w:val="24"/>
              </w:rPr>
              <w:t>6.2.2. Prekės techninės būklės vertinimas, techninė priežiūra bei remonto darbai turi būti atliekami gamintojo arba gamintojo įgalioto atstovo.</w:t>
            </w:r>
          </w:p>
          <w:p w14:paraId="64D24774" w14:textId="77777777" w:rsidR="00C55AC9" w:rsidRPr="00C55AC9" w:rsidRDefault="00C55AC9" w:rsidP="00C55AC9">
            <w:pPr>
              <w:jc w:val="both"/>
              <w:rPr>
                <w:rStyle w:val="normaltextrun"/>
                <w:i/>
                <w:iCs/>
                <w:color w:val="0070C0"/>
                <w:shd w:val="clear" w:color="auto" w:fill="FFFFFF"/>
              </w:rPr>
            </w:pPr>
            <w:r>
              <w:rPr>
                <w:kern w:val="2"/>
                <w:szCs w:val="24"/>
              </w:rPr>
              <w:lastRenderedPageBreak/>
              <w:t xml:space="preserve">6.2.3. </w:t>
            </w:r>
            <w:r>
              <w:rPr>
                <w:rStyle w:val="normaltextrun"/>
                <w:color w:val="000000"/>
                <w:shd w:val="clear" w:color="auto" w:fill="FFFFFF"/>
              </w:rPr>
              <w:t xml:space="preserve">Pirkėjo pranešimai apie Prekės defektus ir (ar) gedimus registruojami Tiekėjo nurodytu telefonu </w:t>
            </w:r>
            <w:r w:rsidRPr="00C55AC9">
              <w:rPr>
                <w:rStyle w:val="normaltextrun"/>
                <w:i/>
                <w:iCs/>
                <w:color w:val="0070C0"/>
                <w:shd w:val="clear" w:color="auto" w:fill="FFFFFF"/>
              </w:rPr>
              <w:t xml:space="preserve">(įrašomas telefono numeris) </w:t>
            </w:r>
            <w:r w:rsidRPr="00C55AC9">
              <w:rPr>
                <w:rStyle w:val="normaltextrun"/>
                <w:color w:val="0070C0"/>
                <w:shd w:val="clear" w:color="auto" w:fill="FFFFFF"/>
              </w:rPr>
              <w:t>arba el. paštu</w:t>
            </w:r>
            <w:r w:rsidRPr="00C55AC9">
              <w:rPr>
                <w:rStyle w:val="normaltextrun"/>
                <w:i/>
                <w:iCs/>
                <w:color w:val="0070C0"/>
                <w:shd w:val="clear" w:color="auto" w:fill="FFFFFF"/>
              </w:rPr>
              <w:t xml:space="preserve"> (įrašomas el. pašto adresas).</w:t>
            </w:r>
          </w:p>
          <w:p w14:paraId="720C2AB8" w14:textId="6FCF82D2" w:rsidR="00C55AC9" w:rsidRPr="005C1062" w:rsidRDefault="00C55AC9" w:rsidP="00C55AC9">
            <w:pPr>
              <w:jc w:val="both"/>
              <w:rPr>
                <w:kern w:val="2"/>
                <w:szCs w:val="24"/>
              </w:rPr>
            </w:pPr>
            <w:r w:rsidRPr="00C564E3">
              <w:rPr>
                <w:rStyle w:val="normaltextrun"/>
                <w:shd w:val="clear" w:color="auto" w:fill="FFFFFF"/>
              </w:rPr>
              <w:t>6.2.4.</w:t>
            </w:r>
            <w:r w:rsidRPr="00C564E3">
              <w:rPr>
                <w:rStyle w:val="normaltextrun"/>
                <w:i/>
                <w:iCs/>
                <w:shd w:val="clear" w:color="auto" w:fill="FFFFFF"/>
              </w:rPr>
              <w:t xml:space="preserve"> </w:t>
            </w:r>
            <w:r>
              <w:rPr>
                <w:kern w:val="2"/>
                <w:szCs w:val="24"/>
              </w:rPr>
              <w:t>Prekės garantinio termino</w:t>
            </w:r>
            <w:r w:rsidRPr="005C1062">
              <w:rPr>
                <w:kern w:val="2"/>
                <w:szCs w:val="24"/>
              </w:rPr>
              <w:t xml:space="preserve"> laikotarpiu Tiekėjas, gavęs pranešimą </w:t>
            </w:r>
            <w:r>
              <w:rPr>
                <w:kern w:val="2"/>
                <w:szCs w:val="24"/>
              </w:rPr>
              <w:t xml:space="preserve">telefonu </w:t>
            </w:r>
            <w:r w:rsidRPr="005C1062">
              <w:rPr>
                <w:kern w:val="2"/>
                <w:szCs w:val="24"/>
              </w:rPr>
              <w:t xml:space="preserve">apie </w:t>
            </w:r>
            <w:r>
              <w:rPr>
                <w:kern w:val="2"/>
                <w:szCs w:val="24"/>
              </w:rPr>
              <w:t>Prekės</w:t>
            </w:r>
            <w:r w:rsidRPr="005C1062">
              <w:rPr>
                <w:kern w:val="2"/>
                <w:szCs w:val="24"/>
              </w:rPr>
              <w:t xml:space="preserve"> </w:t>
            </w:r>
            <w:r w:rsidRPr="009F251D">
              <w:rPr>
                <w:kern w:val="2"/>
                <w:szCs w:val="24"/>
              </w:rPr>
              <w:t>defektus ir</w:t>
            </w:r>
            <w:r>
              <w:rPr>
                <w:kern w:val="2"/>
                <w:szCs w:val="24"/>
              </w:rPr>
              <w:t xml:space="preserve"> </w:t>
            </w:r>
            <w:r w:rsidRPr="00D20F00">
              <w:rPr>
                <w:kern w:val="2"/>
                <w:szCs w:val="24"/>
              </w:rPr>
              <w:t>(</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į Pirkėjo patalpas (Pušyno g. 2, Prienai)</w:t>
            </w:r>
            <w:r w:rsidRPr="005C1062">
              <w:rPr>
                <w:kern w:val="2"/>
                <w:szCs w:val="24"/>
              </w:rPr>
              <w:t xml:space="preserve"> </w:t>
            </w:r>
            <w:r>
              <w:rPr>
                <w:kern w:val="2"/>
                <w:szCs w:val="24"/>
              </w:rPr>
              <w:t>ir pašalinti trūkumus ne vėliau kaip per 5</w:t>
            </w:r>
            <w:r w:rsidRPr="009F251D">
              <w:rPr>
                <w:kern w:val="2"/>
                <w:szCs w:val="24"/>
              </w:rPr>
              <w:t xml:space="preserve"> (</w:t>
            </w:r>
            <w:r>
              <w:rPr>
                <w:kern w:val="2"/>
                <w:szCs w:val="24"/>
              </w:rPr>
              <w:t>penkias</w:t>
            </w:r>
            <w:r w:rsidRPr="009F251D">
              <w:rPr>
                <w:kern w:val="2"/>
                <w:szCs w:val="24"/>
              </w:rPr>
              <w:t>) darbo dien</w:t>
            </w:r>
            <w:r>
              <w:rPr>
                <w:kern w:val="2"/>
                <w:szCs w:val="24"/>
              </w:rPr>
              <w:t>as</w:t>
            </w:r>
            <w:r w:rsidRPr="009F251D">
              <w:rPr>
                <w:kern w:val="2"/>
                <w:szCs w:val="24"/>
              </w:rPr>
              <w:t xml:space="preserve"> </w:t>
            </w:r>
            <w:r w:rsidRPr="005C1062">
              <w:rPr>
                <w:kern w:val="2"/>
                <w:szCs w:val="24"/>
              </w:rPr>
              <w:t xml:space="preserve">nuo pranešimo apie </w:t>
            </w:r>
            <w:r>
              <w:rPr>
                <w:kern w:val="2"/>
                <w:szCs w:val="24"/>
              </w:rPr>
              <w:t>Prekės</w:t>
            </w:r>
            <w:r w:rsidRPr="005C1062">
              <w:rPr>
                <w:kern w:val="2"/>
                <w:szCs w:val="24"/>
              </w:rPr>
              <w:t xml:space="preserve"> trūkumus Tiekėjui gavimo</w:t>
            </w:r>
            <w:r>
              <w:rPr>
                <w:kern w:val="2"/>
                <w:szCs w:val="24"/>
              </w:rPr>
              <w:t xml:space="preserve"> momento</w:t>
            </w:r>
            <w:r w:rsidRPr="005C1062">
              <w:rPr>
                <w:kern w:val="2"/>
                <w:szCs w:val="24"/>
              </w:rPr>
              <w:t>.</w:t>
            </w:r>
          </w:p>
          <w:p w14:paraId="57CFBF2A" w14:textId="77777777" w:rsidR="00C55AC9" w:rsidRDefault="00C55AC9" w:rsidP="00C55AC9">
            <w:pPr>
              <w:jc w:val="both"/>
              <w:rPr>
                <w:kern w:val="2"/>
              </w:rPr>
            </w:pPr>
            <w:r>
              <w:rPr>
                <w:kern w:val="2"/>
                <w:szCs w:val="24"/>
              </w:rPr>
              <w:t xml:space="preserve">6.2.5. </w:t>
            </w:r>
            <w:r w:rsidRPr="3829FF18">
              <w:rPr>
                <w:kern w:val="2"/>
              </w:rPr>
              <w:t xml:space="preserve">Jei </w:t>
            </w:r>
            <w:r>
              <w:rPr>
                <w:kern w:val="2"/>
              </w:rPr>
              <w:t>Prekės</w:t>
            </w:r>
            <w:r w:rsidRPr="3829FF18">
              <w:rPr>
                <w:kern w:val="2"/>
              </w:rPr>
              <w:t xml:space="preserve"> defekto ir</w:t>
            </w:r>
            <w:r>
              <w:rPr>
                <w:kern w:val="2"/>
                <w:szCs w:val="24"/>
              </w:rPr>
              <w:t xml:space="preserve"> (</w:t>
            </w:r>
            <w:r w:rsidRPr="3829FF18">
              <w:rPr>
                <w:kern w:val="2"/>
              </w:rPr>
              <w:t>ar</w:t>
            </w:r>
            <w:r>
              <w:rPr>
                <w:kern w:val="2"/>
                <w:szCs w:val="24"/>
              </w:rPr>
              <w:t>)</w:t>
            </w:r>
            <w:r w:rsidRPr="3829FF18">
              <w:rPr>
                <w:kern w:val="2"/>
              </w:rPr>
              <w:t xml:space="preserve"> gedimo neįmanoma pašalinti Pirkėjo patalpose, Tiekėjas privalo </w:t>
            </w:r>
            <w:r>
              <w:rPr>
                <w:kern w:val="2"/>
              </w:rPr>
              <w:t xml:space="preserve">Prekę </w:t>
            </w:r>
            <w:r w:rsidRPr="3829FF18">
              <w:rPr>
                <w:kern w:val="2"/>
              </w:rPr>
              <w:t>savo sąskaita išvežti defektui ir</w:t>
            </w:r>
            <w:r>
              <w:t xml:space="preserve"> (</w:t>
            </w:r>
            <w:r w:rsidRPr="3829FF18">
              <w:rPr>
                <w:kern w:val="2"/>
              </w:rPr>
              <w:t>ar</w:t>
            </w:r>
            <w:r>
              <w:t>)</w:t>
            </w:r>
            <w:r w:rsidRPr="3829FF18">
              <w:rPr>
                <w:kern w:val="2"/>
              </w:rPr>
              <w:t xml:space="preserve"> gedimui šalinti. Sutaisyta ir veikianti </w:t>
            </w:r>
            <w:r>
              <w:rPr>
                <w:kern w:val="2"/>
              </w:rPr>
              <w:t>Prekė</w:t>
            </w:r>
            <w:r w:rsidRPr="3829FF18">
              <w:rPr>
                <w:kern w:val="2"/>
              </w:rPr>
              <w:t xml:space="preserve"> Tiekėjo sąskaita pristatoma Pirkėjui</w:t>
            </w:r>
            <w:r>
              <w:rPr>
                <w:kern w:val="2"/>
              </w:rPr>
              <w:t>, sumontuojama ir paruošiama darbui</w:t>
            </w:r>
            <w:r w:rsidRPr="3829FF18">
              <w:rPr>
                <w:kern w:val="2"/>
              </w:rPr>
              <w:t xml:space="preserve">. </w:t>
            </w:r>
          </w:p>
          <w:p w14:paraId="57E5A4DE" w14:textId="77777777" w:rsidR="00C55AC9" w:rsidRPr="0020633D" w:rsidRDefault="00C55AC9" w:rsidP="00C55AC9">
            <w:pPr>
              <w:jc w:val="both"/>
            </w:pPr>
            <w:r>
              <w:rPr>
                <w:kern w:val="2"/>
              </w:rPr>
              <w:t xml:space="preserve">6.2.6. </w:t>
            </w:r>
            <w:r w:rsidRPr="3829FF18">
              <w:rPr>
                <w:kern w:val="2"/>
              </w:rPr>
              <w:t xml:space="preserve">Jei </w:t>
            </w:r>
            <w:r>
              <w:rPr>
                <w:kern w:val="2"/>
              </w:rPr>
              <w:t xml:space="preserve">Prekės </w:t>
            </w:r>
            <w:r w:rsidRPr="3829FF18">
              <w:rPr>
                <w:kern w:val="2"/>
              </w:rPr>
              <w:t>defekto ir</w:t>
            </w:r>
            <w:r>
              <w:rPr>
                <w:kern w:val="2"/>
                <w:szCs w:val="24"/>
              </w:rPr>
              <w:t xml:space="preserve"> (</w:t>
            </w:r>
            <w:r w:rsidRPr="3829FF18">
              <w:rPr>
                <w:kern w:val="2"/>
              </w:rPr>
              <w:t>ar</w:t>
            </w:r>
            <w:r>
              <w:rPr>
                <w:kern w:val="2"/>
                <w:szCs w:val="24"/>
              </w:rPr>
              <w:t>)</w:t>
            </w:r>
            <w:r w:rsidRPr="3829FF18">
              <w:rPr>
                <w:kern w:val="2"/>
              </w:rPr>
              <w:t xml:space="preserve"> gedimo šalinimas užtrunka ilgiau nei </w:t>
            </w:r>
            <w:r>
              <w:rPr>
                <w:kern w:val="2"/>
              </w:rPr>
              <w:t>5</w:t>
            </w:r>
            <w:r w:rsidRPr="3829FF18">
              <w:rPr>
                <w:kern w:val="2"/>
              </w:rPr>
              <w:t xml:space="preserve"> (</w:t>
            </w:r>
            <w:r>
              <w:rPr>
                <w:kern w:val="2"/>
              </w:rPr>
              <w:t>penkias</w:t>
            </w:r>
            <w:r w:rsidRPr="3829FF18">
              <w:rPr>
                <w:kern w:val="2"/>
              </w:rPr>
              <w:t>) darbo dien</w:t>
            </w:r>
            <w:r>
              <w:rPr>
                <w:kern w:val="2"/>
              </w:rPr>
              <w:t>as</w:t>
            </w:r>
            <w:r w:rsidRPr="0020633D">
              <w:rPr>
                <w:kern w:val="2"/>
                <w:szCs w:val="24"/>
              </w:rPr>
              <w:t xml:space="preserve">, </w:t>
            </w:r>
            <w:r w:rsidRPr="3829FF18">
              <w:rPr>
                <w:kern w:val="2"/>
              </w:rPr>
              <w:t>Tiekėjas</w:t>
            </w:r>
            <w:r w:rsidRPr="0020633D">
              <w:rPr>
                <w:kern w:val="2"/>
                <w:szCs w:val="24"/>
              </w:rPr>
              <w:t xml:space="preserve"> </w:t>
            </w:r>
            <w:r w:rsidRPr="3829FF18">
              <w:rPr>
                <w:kern w:val="2"/>
              </w:rPr>
              <w:t>sekančią darbo dieną privalo pristatyti Pirkėjui ir perduoti defekto ir</w:t>
            </w:r>
            <w:r>
              <w:rPr>
                <w:kern w:val="2"/>
                <w:szCs w:val="24"/>
              </w:rPr>
              <w:t xml:space="preserve"> (</w:t>
            </w:r>
            <w:r w:rsidRPr="3829FF18">
              <w:rPr>
                <w:kern w:val="2"/>
              </w:rPr>
              <w:t>ar</w:t>
            </w:r>
            <w:r>
              <w:rPr>
                <w:kern w:val="2"/>
                <w:szCs w:val="24"/>
              </w:rPr>
              <w:t>)</w:t>
            </w:r>
            <w:r w:rsidRPr="3829FF18">
              <w:rPr>
                <w:kern w:val="2"/>
              </w:rPr>
              <w:t xml:space="preserve"> gedimo šalinimo laikotarpiui</w:t>
            </w:r>
            <w:r w:rsidRPr="000A1161">
              <w:rPr>
                <w:kern w:val="2"/>
                <w:szCs w:val="24"/>
              </w:rPr>
              <w:t xml:space="preserve"> </w:t>
            </w:r>
            <w:r w:rsidRPr="3829FF18">
              <w:rPr>
                <w:kern w:val="2"/>
              </w:rPr>
              <w:t xml:space="preserve">naudoti ekvivalentišką veikiančią </w:t>
            </w:r>
            <w:r>
              <w:rPr>
                <w:kern w:val="2"/>
              </w:rPr>
              <w:t>Prekę,</w:t>
            </w:r>
            <w:r>
              <w:rPr>
                <w:color w:val="000000"/>
                <w:shd w:val="clear" w:color="auto" w:fill="FFFFFF"/>
              </w:rPr>
              <w:t xml:space="preserve"> </w:t>
            </w:r>
            <w:r>
              <w:rPr>
                <w:rStyle w:val="normaltextrun"/>
                <w:color w:val="000000"/>
                <w:shd w:val="clear" w:color="auto" w:fill="FFFFFF"/>
              </w:rPr>
              <w:t>ją sumontuoti ir paruošti darbui</w:t>
            </w:r>
            <w:r w:rsidRPr="3829FF18">
              <w:rPr>
                <w:kern w:val="2"/>
              </w:rPr>
              <w:t>.</w:t>
            </w:r>
          </w:p>
          <w:p w14:paraId="1FF2C718" w14:textId="77777777" w:rsidR="00C55AC9" w:rsidRDefault="00C55AC9" w:rsidP="00C55AC9">
            <w:pPr>
              <w:jc w:val="both"/>
              <w:rPr>
                <w:szCs w:val="24"/>
              </w:rPr>
            </w:pPr>
            <w:r>
              <w:rPr>
                <w:kern w:val="2"/>
                <w:szCs w:val="24"/>
              </w:rPr>
              <w:t xml:space="preserve">6.2.7. </w:t>
            </w:r>
            <w:r>
              <w:rPr>
                <w:szCs w:val="24"/>
              </w:rPr>
              <w:t xml:space="preserve">Garantinė Prekės priežiūra netaikoma gedimams, defektams atsiradusiems dėl neteisingo ar netinkamo Pirkėjo elgesio su Preke, dėl jo paties be Tiekėjo leidimo atliekamo Prekės remonto, modifikacijų, Prekės gamintojo neaprobuotų eksploatacinių medžiagų naudojimo. Tuo atveju, visas su Prekės remontu / keitimu susijusias išlaidas apmoka Pirkėjas. </w:t>
            </w:r>
          </w:p>
          <w:p w14:paraId="3FCCB385" w14:textId="77777777" w:rsidR="00C55AC9" w:rsidRDefault="00C55AC9" w:rsidP="00C55AC9">
            <w:pPr>
              <w:jc w:val="both"/>
              <w:rPr>
                <w:kern w:val="2"/>
                <w:szCs w:val="24"/>
              </w:rPr>
            </w:pPr>
            <w:r>
              <w:rPr>
                <w:szCs w:val="24"/>
              </w:rPr>
              <w:t>6.2.8. Jei Pirkėjas pažeidžia Prekės eksploatavimo sąlygas pagal Sutarties 6.2.7 punktą, turi būti surašomas Prekės eksploatavimo sąlygų pažeidimo aktas.</w:t>
            </w:r>
          </w:p>
          <w:p w14:paraId="4807FC55" w14:textId="2B0FB9F4" w:rsidR="004E3EEA" w:rsidRDefault="00C55AC9" w:rsidP="00C55AC9">
            <w:pPr>
              <w:jc w:val="both"/>
              <w:rPr>
                <w:kern w:val="2"/>
                <w:szCs w:val="24"/>
              </w:rPr>
            </w:pPr>
            <w:r w:rsidRPr="00417FE4">
              <w:rPr>
                <w:kern w:val="2"/>
                <w:szCs w:val="24"/>
              </w:rPr>
              <w:t xml:space="preserve">6.2.9. </w:t>
            </w:r>
            <w:r>
              <w:rPr>
                <w:kern w:val="2"/>
                <w:szCs w:val="24"/>
              </w:rPr>
              <w:t>Kitos Prekių trūkumų nustatymo bei šalinimo sąlygos nustatytos Bendrųjų sąlygų 7 skyriuje.</w:t>
            </w:r>
          </w:p>
        </w:tc>
      </w:tr>
      <w:tr w:rsidR="004E3EEA" w14:paraId="52004A6D" w14:textId="77777777">
        <w:trPr>
          <w:trHeight w:val="300"/>
        </w:trPr>
        <w:tc>
          <w:tcPr>
            <w:tcW w:w="9535" w:type="dxa"/>
            <w:gridSpan w:val="4"/>
          </w:tcPr>
          <w:p w14:paraId="35E94B73" w14:textId="77777777" w:rsidR="004E3EEA" w:rsidRDefault="004E3EEA" w:rsidP="004E3EEA">
            <w:pPr>
              <w:jc w:val="center"/>
              <w:rPr>
                <w:b/>
                <w:bCs/>
                <w:kern w:val="2"/>
                <w:szCs w:val="24"/>
              </w:rPr>
            </w:pPr>
            <w:r>
              <w:rPr>
                <w:b/>
                <w:bCs/>
                <w:kern w:val="2"/>
                <w:szCs w:val="24"/>
              </w:rPr>
              <w:lastRenderedPageBreak/>
              <w:t>7. SUTARTIES VYKDYMUI PASITELKIAMI SUBTIEKĖJAI</w:t>
            </w:r>
          </w:p>
        </w:tc>
      </w:tr>
      <w:tr w:rsidR="004E3EEA" w14:paraId="7160DA31" w14:textId="77777777">
        <w:trPr>
          <w:trHeight w:val="300"/>
        </w:trPr>
        <w:tc>
          <w:tcPr>
            <w:tcW w:w="2704" w:type="dxa"/>
            <w:gridSpan w:val="2"/>
          </w:tcPr>
          <w:p w14:paraId="703414A8" w14:textId="77777777" w:rsidR="004E3EEA" w:rsidRDefault="004E3EEA" w:rsidP="004E3EEA">
            <w:pPr>
              <w:rPr>
                <w:b/>
                <w:bCs/>
                <w:kern w:val="2"/>
                <w:szCs w:val="24"/>
              </w:rPr>
            </w:pPr>
            <w:r>
              <w:rPr>
                <w:b/>
                <w:bCs/>
                <w:kern w:val="2"/>
                <w:szCs w:val="24"/>
              </w:rPr>
              <w:t>Sutarties vykdymui pasitelkiami subtiekėjai ir (ar) specialistai</w:t>
            </w:r>
          </w:p>
        </w:tc>
        <w:tc>
          <w:tcPr>
            <w:tcW w:w="6831" w:type="dxa"/>
            <w:gridSpan w:val="2"/>
          </w:tcPr>
          <w:p w14:paraId="190961CD" w14:textId="77777777" w:rsidR="004E3EEA" w:rsidRPr="00482F3D" w:rsidRDefault="004E3EEA" w:rsidP="004E3EEA">
            <w:pPr>
              <w:jc w:val="both"/>
              <w:rPr>
                <w:color w:val="0070C0"/>
                <w:kern w:val="2"/>
                <w:szCs w:val="24"/>
              </w:rPr>
            </w:pPr>
            <w:r w:rsidRPr="00482F3D">
              <w:rPr>
                <w:color w:val="0070C0"/>
                <w:kern w:val="2"/>
                <w:szCs w:val="24"/>
              </w:rPr>
              <w:t>Sutarties vykdymui subtiekėjai ir (ar) specialistai nepasitelkiami.</w:t>
            </w:r>
          </w:p>
          <w:p w14:paraId="17F9B730" w14:textId="77777777" w:rsidR="004E3EEA" w:rsidRPr="00482F3D" w:rsidRDefault="004E3EEA" w:rsidP="004E3EEA">
            <w:pPr>
              <w:jc w:val="both"/>
              <w:rPr>
                <w:color w:val="0070C0"/>
                <w:kern w:val="2"/>
                <w:szCs w:val="24"/>
              </w:rPr>
            </w:pPr>
          </w:p>
          <w:p w14:paraId="61F56B60" w14:textId="77777777" w:rsidR="004E3EEA" w:rsidRPr="00482F3D" w:rsidRDefault="004E3EEA" w:rsidP="004E3EEA">
            <w:pPr>
              <w:jc w:val="both"/>
              <w:rPr>
                <w:color w:val="0070C0"/>
                <w:kern w:val="2"/>
                <w:szCs w:val="24"/>
              </w:rPr>
            </w:pPr>
            <w:r w:rsidRPr="00482F3D">
              <w:rPr>
                <w:color w:val="0070C0"/>
                <w:kern w:val="2"/>
                <w:szCs w:val="24"/>
              </w:rPr>
              <w:t>arba</w:t>
            </w:r>
          </w:p>
          <w:p w14:paraId="70F7E6DF" w14:textId="77777777" w:rsidR="004E3EEA" w:rsidRPr="00482F3D" w:rsidRDefault="004E3EEA" w:rsidP="004E3EEA">
            <w:pPr>
              <w:jc w:val="both"/>
              <w:rPr>
                <w:b/>
                <w:bCs/>
                <w:color w:val="0070C0"/>
                <w:kern w:val="2"/>
                <w:szCs w:val="24"/>
              </w:rPr>
            </w:pPr>
            <w:r w:rsidRPr="00482F3D">
              <w:rPr>
                <w:color w:val="0070C0"/>
                <w:kern w:val="2"/>
                <w:szCs w:val="24"/>
              </w:rPr>
              <w:t xml:space="preserve">Sutarties vykdymui pasitelkiami subtiekėjai ir (ar) specialistai yra nurodyti Sutarties priede Nr. </w:t>
            </w:r>
            <w:r w:rsidRPr="0046005C">
              <w:rPr>
                <w:color w:val="0070C0"/>
                <w:kern w:val="2"/>
                <w:szCs w:val="24"/>
              </w:rPr>
              <w:t>[...]</w:t>
            </w:r>
            <w:r w:rsidRPr="00482F3D">
              <w:rPr>
                <w:color w:val="0070C0"/>
                <w:kern w:val="2"/>
                <w:szCs w:val="24"/>
              </w:rPr>
              <w:t xml:space="preserve"> „Sutarties vykdymui pasitelkiami subtiekėjai ir (ar) specialistai“</w:t>
            </w:r>
          </w:p>
        </w:tc>
      </w:tr>
      <w:tr w:rsidR="004E3EEA" w14:paraId="20227545" w14:textId="77777777">
        <w:trPr>
          <w:trHeight w:val="300"/>
        </w:trPr>
        <w:tc>
          <w:tcPr>
            <w:tcW w:w="9535" w:type="dxa"/>
            <w:gridSpan w:val="4"/>
          </w:tcPr>
          <w:p w14:paraId="2B9F7A45" w14:textId="77777777" w:rsidR="004E3EEA" w:rsidRDefault="004E3EEA" w:rsidP="004E3EEA">
            <w:pPr>
              <w:jc w:val="center"/>
              <w:rPr>
                <w:b/>
                <w:bCs/>
                <w:kern w:val="2"/>
                <w:szCs w:val="24"/>
              </w:rPr>
            </w:pPr>
            <w:r>
              <w:rPr>
                <w:b/>
                <w:bCs/>
                <w:kern w:val="2"/>
                <w:szCs w:val="24"/>
              </w:rPr>
              <w:t>8. PRIEVOLIŲ PAGAL SUTARTĮ ĮVYKDYMO UŽTIKRINIMAS</w:t>
            </w:r>
          </w:p>
        </w:tc>
      </w:tr>
      <w:tr w:rsidR="004E3EEA" w14:paraId="6205926E" w14:textId="77777777">
        <w:trPr>
          <w:trHeight w:val="300"/>
        </w:trPr>
        <w:tc>
          <w:tcPr>
            <w:tcW w:w="2704" w:type="dxa"/>
            <w:gridSpan w:val="2"/>
          </w:tcPr>
          <w:p w14:paraId="64F9A77D" w14:textId="77777777" w:rsidR="004E3EEA" w:rsidRDefault="004E3EEA" w:rsidP="004E3EEA">
            <w:pPr>
              <w:rPr>
                <w:b/>
                <w:bCs/>
                <w:kern w:val="2"/>
                <w:szCs w:val="24"/>
              </w:rPr>
            </w:pPr>
            <w:r>
              <w:rPr>
                <w:b/>
                <w:bCs/>
                <w:kern w:val="2"/>
                <w:szCs w:val="24"/>
              </w:rPr>
              <w:t>8.1. Prievolių pagal Sutartį įvykdymo užtikrinimas</w:t>
            </w:r>
          </w:p>
        </w:tc>
        <w:tc>
          <w:tcPr>
            <w:tcW w:w="6831" w:type="dxa"/>
            <w:gridSpan w:val="2"/>
          </w:tcPr>
          <w:p w14:paraId="5A16053A" w14:textId="47D5F6AF" w:rsidR="004E3EEA" w:rsidRDefault="004E3EEA" w:rsidP="004E3EEA">
            <w:pPr>
              <w:jc w:val="both"/>
              <w:rPr>
                <w:kern w:val="2"/>
                <w:szCs w:val="24"/>
              </w:rPr>
            </w:pPr>
            <w:r>
              <w:rPr>
                <w:kern w:val="2"/>
                <w:szCs w:val="24"/>
              </w:rPr>
              <w:t>Prievolių pagal Sutartį įvykdymas užtikrinamas netesybomis (delspinigiais</w:t>
            </w:r>
            <w:r w:rsidRPr="00F20136">
              <w:rPr>
                <w:kern w:val="2"/>
                <w:szCs w:val="24"/>
              </w:rPr>
              <w:t>, bauda).</w:t>
            </w:r>
          </w:p>
          <w:p w14:paraId="3B55B4CB" w14:textId="4B9F8D5C" w:rsidR="004E3EEA" w:rsidRDefault="004E3EEA" w:rsidP="004E3EEA">
            <w:pPr>
              <w:jc w:val="both"/>
              <w:rPr>
                <w:kern w:val="2"/>
                <w:szCs w:val="24"/>
              </w:rPr>
            </w:pPr>
          </w:p>
        </w:tc>
      </w:tr>
      <w:tr w:rsidR="004E3EEA" w14:paraId="5CFB6E83" w14:textId="77777777">
        <w:trPr>
          <w:trHeight w:val="300"/>
        </w:trPr>
        <w:tc>
          <w:tcPr>
            <w:tcW w:w="2704" w:type="dxa"/>
            <w:gridSpan w:val="2"/>
          </w:tcPr>
          <w:p w14:paraId="0ACF7921" w14:textId="77777777" w:rsidR="004E3EEA" w:rsidRDefault="004E3EEA" w:rsidP="004E3EEA">
            <w:pPr>
              <w:rPr>
                <w:b/>
                <w:bCs/>
                <w:kern w:val="2"/>
                <w:szCs w:val="24"/>
              </w:rPr>
            </w:pPr>
            <w:r>
              <w:rPr>
                <w:b/>
                <w:bCs/>
                <w:kern w:val="2"/>
                <w:szCs w:val="24"/>
              </w:rPr>
              <w:t xml:space="preserve">8.2. Sutarties įvykdymo užtikrinimo pateikimas </w:t>
            </w:r>
          </w:p>
        </w:tc>
        <w:tc>
          <w:tcPr>
            <w:tcW w:w="6831" w:type="dxa"/>
            <w:gridSpan w:val="2"/>
          </w:tcPr>
          <w:p w14:paraId="5466A16E" w14:textId="77777777" w:rsidR="004E3EEA" w:rsidRDefault="004E3EEA" w:rsidP="004E3EEA">
            <w:pPr>
              <w:jc w:val="both"/>
              <w:rPr>
                <w:kern w:val="2"/>
                <w:szCs w:val="24"/>
              </w:rPr>
            </w:pPr>
            <w:r>
              <w:rPr>
                <w:kern w:val="2"/>
                <w:szCs w:val="24"/>
              </w:rPr>
              <w:t>Netaikoma</w:t>
            </w:r>
          </w:p>
          <w:p w14:paraId="6B0C96A0" w14:textId="1858CA36" w:rsidR="004E3EEA" w:rsidRDefault="004E3EEA" w:rsidP="004E3EEA">
            <w:pPr>
              <w:jc w:val="both"/>
              <w:rPr>
                <w:kern w:val="2"/>
                <w:szCs w:val="24"/>
              </w:rPr>
            </w:pPr>
          </w:p>
        </w:tc>
      </w:tr>
      <w:tr w:rsidR="004E3EEA" w14:paraId="7BBFDB26" w14:textId="77777777">
        <w:trPr>
          <w:trHeight w:val="300"/>
        </w:trPr>
        <w:tc>
          <w:tcPr>
            <w:tcW w:w="9535" w:type="dxa"/>
            <w:gridSpan w:val="4"/>
          </w:tcPr>
          <w:p w14:paraId="34CB7121" w14:textId="77777777" w:rsidR="004E3EEA" w:rsidRDefault="004E3EEA" w:rsidP="004E3EEA">
            <w:pPr>
              <w:ind w:firstLine="720"/>
              <w:jc w:val="center"/>
              <w:rPr>
                <w:b/>
                <w:bCs/>
                <w:kern w:val="2"/>
                <w:szCs w:val="24"/>
              </w:rPr>
            </w:pPr>
            <w:r>
              <w:rPr>
                <w:b/>
                <w:bCs/>
                <w:kern w:val="2"/>
                <w:szCs w:val="24"/>
              </w:rPr>
              <w:t>9. ŠALIŲ ATSAKOMYBĖ</w:t>
            </w:r>
            <w:r>
              <w:rPr>
                <w:b/>
                <w:bCs/>
                <w:kern w:val="2"/>
                <w:szCs w:val="24"/>
              </w:rPr>
              <w:tab/>
            </w:r>
          </w:p>
        </w:tc>
      </w:tr>
      <w:tr w:rsidR="004E3EEA" w14:paraId="71E8560F" w14:textId="77777777">
        <w:trPr>
          <w:trHeight w:val="300"/>
        </w:trPr>
        <w:tc>
          <w:tcPr>
            <w:tcW w:w="2704" w:type="dxa"/>
            <w:gridSpan w:val="2"/>
          </w:tcPr>
          <w:p w14:paraId="0A472AAF" w14:textId="77777777" w:rsidR="004E3EEA" w:rsidRDefault="004E3EEA" w:rsidP="004E3EEA">
            <w:pPr>
              <w:rPr>
                <w:b/>
                <w:bCs/>
                <w:kern w:val="2"/>
                <w:szCs w:val="24"/>
              </w:rPr>
            </w:pPr>
            <w:r>
              <w:rPr>
                <w:b/>
                <w:bCs/>
                <w:kern w:val="2"/>
                <w:szCs w:val="24"/>
              </w:rPr>
              <w:t>9.1. Pirkėjui taikomos netesybos už mokėjimų pagal Sutartį vėlavimą</w:t>
            </w:r>
          </w:p>
        </w:tc>
        <w:tc>
          <w:tcPr>
            <w:tcW w:w="6831" w:type="dxa"/>
            <w:gridSpan w:val="2"/>
          </w:tcPr>
          <w:p w14:paraId="26039142" w14:textId="69D07E29" w:rsidR="004E3EEA" w:rsidRPr="000A2EA9" w:rsidRDefault="004E3EEA" w:rsidP="004E3EEA">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A2EA9">
              <w:rPr>
                <w:kern w:val="2"/>
                <w:szCs w:val="24"/>
              </w:rPr>
              <w:t xml:space="preserve">0,05 (penkios šimtosios) procento </w:t>
            </w:r>
            <w:r>
              <w:rPr>
                <w:color w:val="000000"/>
                <w:kern w:val="2"/>
                <w:szCs w:val="24"/>
              </w:rPr>
              <w:t xml:space="preserve">dydžio delspinigius nuo neapmokėtos sumos be PVM už kiekvieną vėlavimo </w:t>
            </w:r>
            <w:r w:rsidRPr="000A2EA9">
              <w:rPr>
                <w:kern w:val="2"/>
                <w:szCs w:val="24"/>
              </w:rPr>
              <w:t>dieną. </w:t>
            </w:r>
          </w:p>
        </w:tc>
      </w:tr>
      <w:tr w:rsidR="004E3EEA" w14:paraId="45F2A981" w14:textId="77777777">
        <w:trPr>
          <w:trHeight w:val="300"/>
        </w:trPr>
        <w:tc>
          <w:tcPr>
            <w:tcW w:w="2704" w:type="dxa"/>
            <w:gridSpan w:val="2"/>
          </w:tcPr>
          <w:p w14:paraId="793A696B" w14:textId="77777777" w:rsidR="004E3EEA" w:rsidRDefault="004E3EEA" w:rsidP="004E3EEA">
            <w:pPr>
              <w:rPr>
                <w:b/>
                <w:bCs/>
                <w:kern w:val="2"/>
                <w:szCs w:val="24"/>
              </w:rPr>
            </w:pPr>
            <w:r>
              <w:rPr>
                <w:b/>
                <w:bCs/>
                <w:kern w:val="2"/>
                <w:szCs w:val="24"/>
              </w:rPr>
              <w:lastRenderedPageBreak/>
              <w:t>9.2. Tiekėjui taikomos netesybos</w:t>
            </w:r>
          </w:p>
        </w:tc>
        <w:tc>
          <w:tcPr>
            <w:tcW w:w="6831" w:type="dxa"/>
            <w:gridSpan w:val="2"/>
          </w:tcPr>
          <w:p w14:paraId="00F209A9" w14:textId="11F918EF" w:rsidR="007F12BC" w:rsidRPr="007F12BC" w:rsidRDefault="004E3EEA" w:rsidP="007F12BC">
            <w:pPr>
              <w:jc w:val="both"/>
              <w:rPr>
                <w:color w:val="000000"/>
                <w:kern w:val="2"/>
                <w:szCs w:val="24"/>
              </w:rPr>
            </w:pPr>
            <w:r>
              <w:rPr>
                <w:color w:val="000000"/>
                <w:kern w:val="2"/>
                <w:szCs w:val="24"/>
              </w:rPr>
              <w:t xml:space="preserve"> </w:t>
            </w:r>
            <w:r w:rsidR="007F12BC" w:rsidRPr="007F12BC">
              <w:rPr>
                <w:color w:val="000000"/>
                <w:kern w:val="2"/>
                <w:szCs w:val="24"/>
              </w:rPr>
              <w:t>9.2.1. Jeigu Tiekėjas vėluoja pristatyti Prekes arba nevykdo kitų sutartinių įsipareigojimų ne ilgiau nei 5 (penkias) kalendorines dienas, Pirkėjas nuo kitos nei nustatytas terminas dienos Tiekėjui skaičiuoja 0,0</w:t>
            </w:r>
            <w:r w:rsidR="007F12BC">
              <w:rPr>
                <w:color w:val="000000"/>
                <w:kern w:val="2"/>
                <w:szCs w:val="24"/>
              </w:rPr>
              <w:t>5</w:t>
            </w:r>
            <w:r w:rsidR="007F12BC" w:rsidRPr="007F12BC">
              <w:rPr>
                <w:color w:val="000000"/>
                <w:kern w:val="2"/>
                <w:szCs w:val="24"/>
              </w:rPr>
              <w:t xml:space="preserve"> (</w:t>
            </w:r>
            <w:r w:rsidR="007F12BC">
              <w:rPr>
                <w:color w:val="000000"/>
                <w:kern w:val="2"/>
                <w:szCs w:val="24"/>
              </w:rPr>
              <w:t>penkios</w:t>
            </w:r>
            <w:r w:rsidR="007F12BC" w:rsidRPr="007F12BC">
              <w:rPr>
                <w:color w:val="000000"/>
                <w:kern w:val="2"/>
                <w:szCs w:val="24"/>
              </w:rPr>
              <w:t xml:space="preserve"> šimtosios) procento  dydžio delspinigius už kiekvieną uždelstą dieną nuo Pradinės Sutarties vertės be PVM. </w:t>
            </w:r>
          </w:p>
          <w:p w14:paraId="60695203" w14:textId="77777777" w:rsidR="007F12BC" w:rsidRPr="007F12BC" w:rsidRDefault="007F12BC" w:rsidP="007F12BC">
            <w:pPr>
              <w:jc w:val="both"/>
              <w:rPr>
                <w:color w:val="000000"/>
                <w:kern w:val="2"/>
                <w:szCs w:val="24"/>
              </w:rPr>
            </w:pPr>
            <w:r w:rsidRPr="007F12BC">
              <w:rPr>
                <w:color w:val="000000"/>
                <w:kern w:val="2"/>
                <w:szCs w:val="24"/>
              </w:rPr>
              <w:t xml:space="preserve">9.2.2. Jeigu Tiekėjas vėluoja pristatyti Prekes arba nevykdo kitų sutartinių įsipareigojimų ilgiau nei 5 (penkias) kalendorines dienas, Pirkėjas pradeda Tiekėjui skaičiuoti 50 (penkiasdešimt) Eur dydžio baudą už kiekvieną sekančią uždelstą dieną. </w:t>
            </w:r>
          </w:p>
          <w:p w14:paraId="3EEDDAE0" w14:textId="437C3115" w:rsidR="004E3EEA" w:rsidRDefault="007F12BC" w:rsidP="007F12BC">
            <w:pPr>
              <w:jc w:val="both"/>
              <w:rPr>
                <w:b/>
                <w:bCs/>
                <w:kern w:val="2"/>
                <w:szCs w:val="24"/>
              </w:rPr>
            </w:pPr>
            <w:r w:rsidRPr="007F12BC">
              <w:rPr>
                <w:color w:val="000000"/>
                <w:kern w:val="2"/>
                <w:szCs w:val="24"/>
              </w:rPr>
              <w:t>9.2.3. Tiekėjas privalo sumokėti Pirkėjui netesybas per 10 (dešimt) dienų nuo Pirkėjo pareikalavimo.</w:t>
            </w:r>
          </w:p>
        </w:tc>
      </w:tr>
      <w:tr w:rsidR="004E3EEA" w14:paraId="105ABB3C" w14:textId="77777777">
        <w:trPr>
          <w:trHeight w:val="300"/>
        </w:trPr>
        <w:tc>
          <w:tcPr>
            <w:tcW w:w="2704" w:type="dxa"/>
            <w:gridSpan w:val="2"/>
          </w:tcPr>
          <w:p w14:paraId="095D8372" w14:textId="77777777" w:rsidR="004E3EEA" w:rsidRDefault="004E3EEA" w:rsidP="004E3EEA">
            <w:pPr>
              <w:rPr>
                <w:b/>
                <w:bCs/>
                <w:kern w:val="2"/>
                <w:szCs w:val="24"/>
              </w:rPr>
            </w:pPr>
            <w:r>
              <w:rPr>
                <w:b/>
                <w:bCs/>
                <w:kern w:val="2"/>
                <w:szCs w:val="24"/>
              </w:rPr>
              <w:t>9.3. Tiekėjui / Pirkėjui taikoma bauda nutraukus Sutartį dėl esminio Sutarties pažeidimo</w:t>
            </w:r>
          </w:p>
        </w:tc>
        <w:tc>
          <w:tcPr>
            <w:tcW w:w="6831" w:type="dxa"/>
            <w:gridSpan w:val="2"/>
          </w:tcPr>
          <w:p w14:paraId="75E5EA4E" w14:textId="2493F372" w:rsidR="004E3EEA" w:rsidRDefault="004E3EEA" w:rsidP="004E3EEA">
            <w:pPr>
              <w:jc w:val="both"/>
              <w:rPr>
                <w:kern w:val="2"/>
                <w:szCs w:val="24"/>
              </w:rPr>
            </w:pPr>
            <w:r>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4E3EEA" w14:paraId="52D1F13B" w14:textId="77777777">
        <w:trPr>
          <w:trHeight w:val="300"/>
        </w:trPr>
        <w:tc>
          <w:tcPr>
            <w:tcW w:w="2704" w:type="dxa"/>
            <w:gridSpan w:val="2"/>
          </w:tcPr>
          <w:p w14:paraId="03CD9AE2" w14:textId="77777777" w:rsidR="004E3EEA" w:rsidRDefault="004E3EEA" w:rsidP="004E3EE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BB786B" w14:textId="77777777" w:rsidR="004E3EEA" w:rsidRDefault="004E3EEA" w:rsidP="004E3EEA">
            <w:pPr>
              <w:rPr>
                <w:color w:val="000000"/>
                <w:kern w:val="2"/>
                <w:szCs w:val="24"/>
              </w:rPr>
            </w:pPr>
            <w:r>
              <w:rPr>
                <w:color w:val="000000"/>
                <w:kern w:val="2"/>
                <w:szCs w:val="24"/>
              </w:rPr>
              <w:t>Netaikoma</w:t>
            </w:r>
          </w:p>
          <w:p w14:paraId="100749B6" w14:textId="77777777" w:rsidR="004E3EEA" w:rsidRDefault="004E3EEA" w:rsidP="004E3EEA">
            <w:pPr>
              <w:rPr>
                <w:kern w:val="2"/>
                <w:szCs w:val="24"/>
              </w:rPr>
            </w:pPr>
          </w:p>
          <w:p w14:paraId="4A199766" w14:textId="77777777" w:rsidR="004E3EEA" w:rsidRDefault="004E3EEA" w:rsidP="004E3EEA">
            <w:pPr>
              <w:rPr>
                <w:kern w:val="2"/>
                <w:szCs w:val="24"/>
              </w:rPr>
            </w:pPr>
          </w:p>
        </w:tc>
      </w:tr>
      <w:tr w:rsidR="004E3EEA" w14:paraId="5DFD9B60" w14:textId="77777777">
        <w:trPr>
          <w:trHeight w:val="300"/>
        </w:trPr>
        <w:tc>
          <w:tcPr>
            <w:tcW w:w="2704" w:type="dxa"/>
            <w:gridSpan w:val="2"/>
          </w:tcPr>
          <w:p w14:paraId="5B2041B8" w14:textId="77777777" w:rsidR="004E3EEA" w:rsidRPr="0096102C" w:rsidRDefault="004E3EEA" w:rsidP="004E3EEA">
            <w:pPr>
              <w:rPr>
                <w:b/>
                <w:bCs/>
                <w:kern w:val="2"/>
                <w:szCs w:val="24"/>
              </w:rPr>
            </w:pPr>
            <w:r w:rsidRPr="0096102C">
              <w:rPr>
                <w:b/>
                <w:bCs/>
                <w:kern w:val="2"/>
                <w:szCs w:val="24"/>
              </w:rPr>
              <w:t>9.5. Tiekėjui taikomos baudos dėl aplinkosauginių ir (arba) socialinių kriterijų nesilaikymo</w:t>
            </w:r>
          </w:p>
        </w:tc>
        <w:tc>
          <w:tcPr>
            <w:tcW w:w="6831" w:type="dxa"/>
            <w:gridSpan w:val="2"/>
          </w:tcPr>
          <w:p w14:paraId="550026CE" w14:textId="222E13A8" w:rsidR="004E3EEA" w:rsidRPr="0096102C" w:rsidRDefault="00C90338" w:rsidP="004E3EEA">
            <w:pPr>
              <w:jc w:val="both"/>
              <w:rPr>
                <w:kern w:val="2"/>
                <w:szCs w:val="24"/>
              </w:rPr>
            </w:pPr>
            <w:r w:rsidRPr="00C90338">
              <w:rPr>
                <w:kern w:val="2"/>
                <w:szCs w:val="24"/>
              </w:rPr>
              <w:t xml:space="preserve">Nustačius, kad Tiekėjas pažeidė Sutarties </w:t>
            </w:r>
            <w:r w:rsidRPr="00791CCD">
              <w:rPr>
                <w:kern w:val="2"/>
                <w:szCs w:val="24"/>
              </w:rPr>
              <w:t>12.</w:t>
            </w:r>
            <w:r w:rsidR="00791CCD" w:rsidRPr="00791CCD">
              <w:rPr>
                <w:kern w:val="2"/>
                <w:szCs w:val="24"/>
              </w:rPr>
              <w:t>2</w:t>
            </w:r>
            <w:r w:rsidRPr="00791CCD">
              <w:rPr>
                <w:kern w:val="2"/>
                <w:szCs w:val="24"/>
              </w:rPr>
              <w:t xml:space="preserve"> p. </w:t>
            </w:r>
            <w:r w:rsidRPr="00C90338">
              <w:rPr>
                <w:kern w:val="2"/>
                <w:szCs w:val="24"/>
              </w:rPr>
              <w:t>nurodytus reikalavimus, Tiekėjui skiriama 50,00 EUR (penkiasdešimt) bauda už nustatytą atvejį.</w:t>
            </w:r>
          </w:p>
          <w:p w14:paraId="28018950" w14:textId="229474BB" w:rsidR="004E3EEA" w:rsidRPr="0096102C" w:rsidRDefault="004E3EEA" w:rsidP="004E3EEA">
            <w:pPr>
              <w:jc w:val="both"/>
              <w:rPr>
                <w:kern w:val="2"/>
                <w:szCs w:val="24"/>
              </w:rPr>
            </w:pPr>
          </w:p>
        </w:tc>
      </w:tr>
      <w:tr w:rsidR="004E3EEA" w14:paraId="07D9701F" w14:textId="77777777">
        <w:trPr>
          <w:trHeight w:val="300"/>
        </w:trPr>
        <w:tc>
          <w:tcPr>
            <w:tcW w:w="2704" w:type="dxa"/>
            <w:gridSpan w:val="2"/>
          </w:tcPr>
          <w:p w14:paraId="653E9F7E" w14:textId="77777777" w:rsidR="004E3EEA" w:rsidRDefault="004E3EEA" w:rsidP="004E3EEA">
            <w:pPr>
              <w:rPr>
                <w:b/>
                <w:bCs/>
                <w:kern w:val="2"/>
                <w:szCs w:val="24"/>
              </w:rPr>
            </w:pPr>
            <w:r>
              <w:rPr>
                <w:b/>
                <w:bCs/>
                <w:kern w:val="2"/>
                <w:szCs w:val="24"/>
              </w:rPr>
              <w:t>9.6. Tiekėjui / Pirkėjui taikoma bauda dėl konfidencialumo reikalavimų nesilaikymo</w:t>
            </w:r>
          </w:p>
        </w:tc>
        <w:tc>
          <w:tcPr>
            <w:tcW w:w="6831" w:type="dxa"/>
            <w:gridSpan w:val="2"/>
          </w:tcPr>
          <w:p w14:paraId="2E799B03" w14:textId="77777777" w:rsidR="004E3EEA" w:rsidRDefault="004E3EEA" w:rsidP="004E3EEA">
            <w:pPr>
              <w:jc w:val="both"/>
              <w:rPr>
                <w:kern w:val="2"/>
                <w:szCs w:val="24"/>
              </w:rPr>
            </w:pPr>
            <w:r>
              <w:rPr>
                <w:kern w:val="2"/>
                <w:szCs w:val="24"/>
              </w:rPr>
              <w:t>Netaikoma</w:t>
            </w:r>
          </w:p>
          <w:p w14:paraId="0A3C8DB2" w14:textId="77777777" w:rsidR="004E3EEA" w:rsidRDefault="004E3EEA" w:rsidP="004E3EEA">
            <w:pPr>
              <w:jc w:val="both"/>
              <w:rPr>
                <w:color w:val="4472C4"/>
                <w:kern w:val="2"/>
                <w:szCs w:val="24"/>
              </w:rPr>
            </w:pPr>
          </w:p>
          <w:p w14:paraId="37EC85E5" w14:textId="2D34CE69" w:rsidR="004E3EEA" w:rsidRDefault="004E3EEA" w:rsidP="004E3EEA">
            <w:pPr>
              <w:jc w:val="both"/>
              <w:rPr>
                <w:color w:val="4472C4"/>
                <w:kern w:val="2"/>
                <w:szCs w:val="24"/>
              </w:rPr>
            </w:pPr>
          </w:p>
        </w:tc>
      </w:tr>
      <w:tr w:rsidR="004E3EEA" w14:paraId="49516B4A" w14:textId="77777777">
        <w:trPr>
          <w:trHeight w:val="300"/>
        </w:trPr>
        <w:tc>
          <w:tcPr>
            <w:tcW w:w="2704" w:type="dxa"/>
            <w:gridSpan w:val="2"/>
          </w:tcPr>
          <w:p w14:paraId="3BAF0524" w14:textId="77777777" w:rsidR="004E3EEA" w:rsidRDefault="004E3EEA" w:rsidP="004E3EEA">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0E4058F" w14:textId="5DDF5368" w:rsidR="004E3EEA" w:rsidRDefault="004E3EEA" w:rsidP="004E3EEA">
            <w:pPr>
              <w:rPr>
                <w:color w:val="FF0000"/>
                <w:kern w:val="2"/>
                <w:szCs w:val="24"/>
              </w:rPr>
            </w:pPr>
            <w:r>
              <w:rPr>
                <w:kern w:val="2"/>
                <w:szCs w:val="24"/>
              </w:rPr>
              <w:t xml:space="preserve">Netaikoma </w:t>
            </w:r>
          </w:p>
          <w:p w14:paraId="36B61A4A" w14:textId="77777777" w:rsidR="004E3EEA" w:rsidRDefault="004E3EEA" w:rsidP="004E3EEA">
            <w:pPr>
              <w:rPr>
                <w:color w:val="4472C4"/>
                <w:kern w:val="2"/>
                <w:szCs w:val="24"/>
              </w:rPr>
            </w:pPr>
          </w:p>
          <w:p w14:paraId="031B4C79" w14:textId="5B8F9EA3" w:rsidR="004E3EEA" w:rsidRDefault="004E3EEA" w:rsidP="004E3EEA">
            <w:pPr>
              <w:rPr>
                <w:color w:val="4472C4"/>
                <w:kern w:val="2"/>
                <w:szCs w:val="24"/>
              </w:rPr>
            </w:pPr>
          </w:p>
        </w:tc>
      </w:tr>
      <w:tr w:rsidR="004E3EEA" w14:paraId="76652046" w14:textId="77777777">
        <w:trPr>
          <w:trHeight w:val="300"/>
        </w:trPr>
        <w:tc>
          <w:tcPr>
            <w:tcW w:w="2704" w:type="dxa"/>
            <w:gridSpan w:val="2"/>
          </w:tcPr>
          <w:p w14:paraId="538DCB9A" w14:textId="77777777" w:rsidR="004E3EEA" w:rsidRPr="00053CDE" w:rsidRDefault="004E3EEA" w:rsidP="004E3EEA">
            <w:pPr>
              <w:rPr>
                <w:b/>
                <w:bCs/>
                <w:kern w:val="2"/>
                <w:szCs w:val="24"/>
              </w:rPr>
            </w:pPr>
            <w:r w:rsidRPr="00053CDE">
              <w:rPr>
                <w:b/>
                <w:bCs/>
                <w:kern w:val="2"/>
                <w:szCs w:val="24"/>
              </w:rPr>
              <w:t xml:space="preserve">9.8. </w:t>
            </w:r>
            <w:r>
              <w:rPr>
                <w:b/>
                <w:bCs/>
                <w:kern w:val="2"/>
                <w:szCs w:val="24"/>
              </w:rPr>
              <w:t>Tiekėjui taikomos netesybos dėl Sutarties įvykdymo užtikrinimo nepratęsimo</w:t>
            </w:r>
          </w:p>
        </w:tc>
        <w:tc>
          <w:tcPr>
            <w:tcW w:w="6831" w:type="dxa"/>
            <w:gridSpan w:val="2"/>
          </w:tcPr>
          <w:p w14:paraId="01C8BC00" w14:textId="77777777" w:rsidR="004E3EEA" w:rsidRDefault="004E3EEA" w:rsidP="004E3EEA">
            <w:pPr>
              <w:rPr>
                <w:kern w:val="2"/>
                <w:szCs w:val="24"/>
              </w:rPr>
            </w:pPr>
            <w:r>
              <w:rPr>
                <w:kern w:val="2"/>
                <w:szCs w:val="24"/>
              </w:rPr>
              <w:t>Netaikoma</w:t>
            </w:r>
          </w:p>
          <w:p w14:paraId="0CE0F271" w14:textId="77777777" w:rsidR="004E3EEA" w:rsidRDefault="004E3EEA" w:rsidP="004E3EEA">
            <w:pPr>
              <w:rPr>
                <w:color w:val="4472C4"/>
                <w:kern w:val="2"/>
                <w:szCs w:val="24"/>
              </w:rPr>
            </w:pPr>
          </w:p>
          <w:p w14:paraId="6D4B2206" w14:textId="2FC5B599" w:rsidR="004E3EEA" w:rsidRDefault="004E3EEA" w:rsidP="004E3EEA">
            <w:pPr>
              <w:rPr>
                <w:color w:val="4472C4"/>
                <w:kern w:val="2"/>
                <w:szCs w:val="24"/>
              </w:rPr>
            </w:pPr>
          </w:p>
        </w:tc>
      </w:tr>
      <w:tr w:rsidR="004E3EEA" w14:paraId="570F1D94" w14:textId="77777777">
        <w:trPr>
          <w:trHeight w:val="300"/>
        </w:trPr>
        <w:tc>
          <w:tcPr>
            <w:tcW w:w="9535" w:type="dxa"/>
            <w:gridSpan w:val="4"/>
          </w:tcPr>
          <w:p w14:paraId="0E25B14A" w14:textId="77777777" w:rsidR="004E3EEA" w:rsidRDefault="004E3EEA" w:rsidP="004E3EEA">
            <w:pPr>
              <w:jc w:val="center"/>
              <w:rPr>
                <w:b/>
                <w:bCs/>
                <w:kern w:val="2"/>
                <w:szCs w:val="24"/>
              </w:rPr>
            </w:pPr>
            <w:r>
              <w:rPr>
                <w:b/>
                <w:bCs/>
                <w:kern w:val="2"/>
                <w:szCs w:val="24"/>
              </w:rPr>
              <w:t>10. SUTARTIES GALIOJIMAS IR KEITIMAS</w:t>
            </w:r>
          </w:p>
        </w:tc>
      </w:tr>
      <w:tr w:rsidR="004E3EEA" w14:paraId="0DECBA53" w14:textId="77777777">
        <w:trPr>
          <w:trHeight w:val="300"/>
        </w:trPr>
        <w:tc>
          <w:tcPr>
            <w:tcW w:w="2704" w:type="dxa"/>
            <w:gridSpan w:val="2"/>
          </w:tcPr>
          <w:p w14:paraId="79EE8B5B" w14:textId="77777777" w:rsidR="004E3EEA" w:rsidRDefault="004E3EEA" w:rsidP="004E3EEA">
            <w:pPr>
              <w:rPr>
                <w:b/>
                <w:bCs/>
                <w:kern w:val="2"/>
                <w:szCs w:val="24"/>
              </w:rPr>
            </w:pPr>
            <w:r>
              <w:rPr>
                <w:b/>
                <w:bCs/>
                <w:kern w:val="2"/>
                <w:szCs w:val="24"/>
              </w:rPr>
              <w:lastRenderedPageBreak/>
              <w:t>10.1. Sutarties sudarymas ir įsigaliojimas</w:t>
            </w:r>
          </w:p>
        </w:tc>
        <w:tc>
          <w:tcPr>
            <w:tcW w:w="6831" w:type="dxa"/>
            <w:gridSpan w:val="2"/>
          </w:tcPr>
          <w:p w14:paraId="63E07C99" w14:textId="77777777" w:rsidR="004E3EEA" w:rsidRPr="00B32A8A" w:rsidRDefault="004E3EEA" w:rsidP="004E3EEA">
            <w:pPr>
              <w:jc w:val="both"/>
              <w:rPr>
                <w:kern w:val="2"/>
                <w:szCs w:val="24"/>
              </w:rPr>
            </w:pPr>
            <w:r w:rsidRPr="00B32A8A">
              <w:rPr>
                <w:kern w:val="2"/>
                <w:szCs w:val="24"/>
              </w:rPr>
              <w:t>Ši Sutartis laikoma sudaryta ir įsigalioja nuo Sutarties pasirašymo dienos (antrosios Šalies pasirašymo dieną).</w:t>
            </w:r>
          </w:p>
          <w:p w14:paraId="2F87F5C8" w14:textId="5B19C05F" w:rsidR="004E3EEA" w:rsidRPr="00B32A8A" w:rsidRDefault="004E3EEA" w:rsidP="004E3EEA">
            <w:pPr>
              <w:jc w:val="both"/>
              <w:rPr>
                <w:color w:val="0070C0"/>
                <w:kern w:val="2"/>
                <w:szCs w:val="24"/>
              </w:rPr>
            </w:pPr>
            <w:r w:rsidRPr="00B32A8A">
              <w:rPr>
                <w:kern w:val="2"/>
                <w:szCs w:val="24"/>
              </w:rPr>
              <w:t>Sutartis galioja iki visiško prievolių įvykdymo.</w:t>
            </w:r>
          </w:p>
        </w:tc>
      </w:tr>
      <w:tr w:rsidR="004E3EEA" w14:paraId="4D08D5BE" w14:textId="77777777">
        <w:trPr>
          <w:trHeight w:val="300"/>
        </w:trPr>
        <w:tc>
          <w:tcPr>
            <w:tcW w:w="2704" w:type="dxa"/>
            <w:gridSpan w:val="2"/>
          </w:tcPr>
          <w:p w14:paraId="4DB4AC43" w14:textId="77777777" w:rsidR="004E3EEA" w:rsidRDefault="004E3EEA" w:rsidP="004E3EEA">
            <w:pPr>
              <w:rPr>
                <w:b/>
                <w:bCs/>
                <w:kern w:val="2"/>
                <w:szCs w:val="24"/>
              </w:rPr>
            </w:pPr>
            <w:r>
              <w:rPr>
                <w:b/>
                <w:bCs/>
                <w:kern w:val="2"/>
                <w:szCs w:val="24"/>
              </w:rPr>
              <w:t>10.2. Sutarties galiojimo termino pratęsimas</w:t>
            </w:r>
          </w:p>
        </w:tc>
        <w:tc>
          <w:tcPr>
            <w:tcW w:w="6831" w:type="dxa"/>
            <w:gridSpan w:val="2"/>
          </w:tcPr>
          <w:p w14:paraId="27416354" w14:textId="77777777" w:rsidR="004E3EEA" w:rsidRDefault="004E3EEA" w:rsidP="004E3EEA">
            <w:pPr>
              <w:rPr>
                <w:kern w:val="2"/>
                <w:szCs w:val="24"/>
              </w:rPr>
            </w:pPr>
            <w:r>
              <w:rPr>
                <w:kern w:val="2"/>
                <w:szCs w:val="24"/>
              </w:rPr>
              <w:t>Netaikoma</w:t>
            </w:r>
          </w:p>
          <w:p w14:paraId="128C50F4" w14:textId="77777777" w:rsidR="004E3EEA" w:rsidRDefault="004E3EEA" w:rsidP="004E3EEA">
            <w:pPr>
              <w:rPr>
                <w:kern w:val="2"/>
                <w:szCs w:val="24"/>
              </w:rPr>
            </w:pPr>
          </w:p>
          <w:p w14:paraId="0EB4E6D9" w14:textId="11899787" w:rsidR="004E3EEA" w:rsidRDefault="004E3EEA" w:rsidP="004E3EEA">
            <w:pPr>
              <w:jc w:val="both"/>
              <w:rPr>
                <w:kern w:val="2"/>
                <w:szCs w:val="24"/>
              </w:rPr>
            </w:pPr>
          </w:p>
        </w:tc>
      </w:tr>
      <w:tr w:rsidR="004E3EEA" w14:paraId="08BAC962" w14:textId="77777777">
        <w:trPr>
          <w:trHeight w:val="300"/>
        </w:trPr>
        <w:tc>
          <w:tcPr>
            <w:tcW w:w="9535" w:type="dxa"/>
            <w:gridSpan w:val="4"/>
          </w:tcPr>
          <w:p w14:paraId="66FCBBBA" w14:textId="77777777" w:rsidR="004E3EEA" w:rsidRDefault="004E3EEA" w:rsidP="004E3EEA">
            <w:pPr>
              <w:jc w:val="center"/>
              <w:rPr>
                <w:b/>
                <w:bCs/>
                <w:kern w:val="2"/>
                <w:szCs w:val="24"/>
              </w:rPr>
            </w:pPr>
            <w:r>
              <w:rPr>
                <w:b/>
                <w:bCs/>
                <w:kern w:val="2"/>
                <w:szCs w:val="24"/>
              </w:rPr>
              <w:t>11. SUTARTIES NUTRAUKIMAS</w:t>
            </w:r>
          </w:p>
        </w:tc>
      </w:tr>
      <w:tr w:rsidR="004E3EEA" w14:paraId="186955D0" w14:textId="77777777">
        <w:trPr>
          <w:trHeight w:val="300"/>
        </w:trPr>
        <w:tc>
          <w:tcPr>
            <w:tcW w:w="2532" w:type="dxa"/>
          </w:tcPr>
          <w:p w14:paraId="00CC5CEB" w14:textId="77777777" w:rsidR="004E3EEA" w:rsidRDefault="004E3EEA" w:rsidP="004E3EEA">
            <w:pPr>
              <w:rPr>
                <w:b/>
                <w:bCs/>
                <w:kern w:val="2"/>
                <w:szCs w:val="24"/>
              </w:rPr>
            </w:pPr>
            <w:r>
              <w:rPr>
                <w:b/>
                <w:bCs/>
                <w:kern w:val="2"/>
                <w:szCs w:val="24"/>
              </w:rPr>
              <w:t>11.1. Sutarties nutraukimo pagrindai</w:t>
            </w:r>
          </w:p>
        </w:tc>
        <w:tc>
          <w:tcPr>
            <w:tcW w:w="7003" w:type="dxa"/>
            <w:gridSpan w:val="3"/>
          </w:tcPr>
          <w:p w14:paraId="02D3F4F7" w14:textId="4799EA67" w:rsidR="004E3EEA" w:rsidRPr="00A61D44" w:rsidRDefault="004E3EEA" w:rsidP="004E3EEA">
            <w:pPr>
              <w:jc w:val="both"/>
              <w:rPr>
                <w:kern w:val="2"/>
                <w:szCs w:val="24"/>
              </w:rPr>
            </w:pPr>
            <w:r>
              <w:rPr>
                <w:kern w:val="2"/>
                <w:szCs w:val="24"/>
              </w:rPr>
              <w:t>Sutartis gali būti nutraukiama rašytiniu Šalių susitarimu arba vienašališkai, Bendrosiose sąlygose nustatyta tvarka.</w:t>
            </w:r>
          </w:p>
        </w:tc>
      </w:tr>
      <w:tr w:rsidR="004E3EEA" w14:paraId="2459FD23" w14:textId="77777777">
        <w:trPr>
          <w:trHeight w:val="300"/>
        </w:trPr>
        <w:tc>
          <w:tcPr>
            <w:tcW w:w="2532" w:type="dxa"/>
          </w:tcPr>
          <w:p w14:paraId="1C0DDB3E" w14:textId="77777777" w:rsidR="004E3EEA" w:rsidRDefault="004E3EEA" w:rsidP="004E3EEA">
            <w:pPr>
              <w:rPr>
                <w:b/>
                <w:bCs/>
                <w:kern w:val="2"/>
                <w:szCs w:val="24"/>
              </w:rPr>
            </w:pPr>
            <w:r>
              <w:rPr>
                <w:b/>
                <w:bCs/>
                <w:kern w:val="2"/>
                <w:szCs w:val="24"/>
              </w:rPr>
              <w:t>11.2. Esminiai Sutarties pažeidimai</w:t>
            </w:r>
          </w:p>
          <w:p w14:paraId="5AA0995C" w14:textId="77777777" w:rsidR="004E3EEA" w:rsidRDefault="004E3EEA" w:rsidP="004E3EEA">
            <w:pPr>
              <w:rPr>
                <w:b/>
                <w:bCs/>
                <w:kern w:val="2"/>
                <w:szCs w:val="24"/>
              </w:rPr>
            </w:pPr>
          </w:p>
        </w:tc>
        <w:tc>
          <w:tcPr>
            <w:tcW w:w="7003" w:type="dxa"/>
            <w:gridSpan w:val="3"/>
          </w:tcPr>
          <w:p w14:paraId="1B356FF6" w14:textId="77777777" w:rsidR="00AF289F" w:rsidRPr="00AF289F" w:rsidRDefault="00AF289F" w:rsidP="00AF289F">
            <w:pPr>
              <w:tabs>
                <w:tab w:val="left" w:pos="567"/>
                <w:tab w:val="left" w:pos="851"/>
                <w:tab w:val="left" w:pos="992"/>
                <w:tab w:val="left" w:pos="1134"/>
              </w:tabs>
              <w:spacing w:line="257" w:lineRule="auto"/>
              <w:jc w:val="both"/>
              <w:rPr>
                <w:rFonts w:eastAsia="Arial"/>
                <w:kern w:val="2"/>
                <w:szCs w:val="24"/>
                <w:lang w:val="lt"/>
              </w:rPr>
            </w:pPr>
            <w:r w:rsidRPr="00AF289F">
              <w:rPr>
                <w:rFonts w:eastAsia="Arial"/>
                <w:kern w:val="2"/>
                <w:szCs w:val="24"/>
                <w:lang w:val="lt"/>
              </w:rPr>
              <w:t>11.2.1. jeigu Tiekėjas nevykdo prisiimtų įsipareigojimų už Sutartyje nustatytą Sutarties kainą;</w:t>
            </w:r>
          </w:p>
          <w:p w14:paraId="6C14EE55" w14:textId="77777777" w:rsidR="00AF289F" w:rsidRPr="00AF289F" w:rsidRDefault="00AF289F" w:rsidP="00AF289F">
            <w:pPr>
              <w:tabs>
                <w:tab w:val="left" w:pos="567"/>
                <w:tab w:val="left" w:pos="851"/>
                <w:tab w:val="left" w:pos="992"/>
                <w:tab w:val="left" w:pos="1134"/>
              </w:tabs>
              <w:spacing w:line="257" w:lineRule="auto"/>
              <w:jc w:val="both"/>
              <w:rPr>
                <w:rFonts w:eastAsia="Arial"/>
                <w:kern w:val="2"/>
                <w:szCs w:val="24"/>
                <w:lang w:val="lt"/>
              </w:rPr>
            </w:pPr>
            <w:r w:rsidRPr="00AF289F">
              <w:rPr>
                <w:rFonts w:eastAsia="Arial"/>
                <w:kern w:val="2"/>
                <w:szCs w:val="24"/>
                <w:lang w:val="lt"/>
              </w:rPr>
              <w:t>11.2.2. jeigu Tiekėjas pristato įrangą, kuri neatitinka reikalavimų nustatytų Techninėje specifikacijoje ir Tiekėjo teiktame pasiūlyme ir nepakeičia jos per Sutartyje nustatytą terminą;</w:t>
            </w:r>
          </w:p>
          <w:p w14:paraId="7A081508" w14:textId="77777777" w:rsidR="00AF289F" w:rsidRPr="00AF289F" w:rsidRDefault="00AF289F" w:rsidP="00AF289F">
            <w:pPr>
              <w:tabs>
                <w:tab w:val="left" w:pos="567"/>
                <w:tab w:val="left" w:pos="851"/>
                <w:tab w:val="left" w:pos="992"/>
                <w:tab w:val="left" w:pos="1134"/>
              </w:tabs>
              <w:spacing w:line="257" w:lineRule="auto"/>
              <w:jc w:val="both"/>
              <w:rPr>
                <w:rFonts w:eastAsia="Arial"/>
                <w:kern w:val="2"/>
                <w:szCs w:val="24"/>
                <w:lang w:val="lt"/>
              </w:rPr>
            </w:pPr>
            <w:r w:rsidRPr="00AF289F">
              <w:rPr>
                <w:rFonts w:eastAsia="Arial"/>
                <w:kern w:val="2"/>
                <w:szCs w:val="24"/>
                <w:lang w:val="lt"/>
              </w:rPr>
              <w:t xml:space="preserve">11.2.3. jeigu Tiekėjas vėluoja pristatyti įrangą arba nevykdo kitų sutartinių įsipareigojimų  daugiau nei 30 (trisdešimt) kalendoriniu dienų; </w:t>
            </w:r>
          </w:p>
          <w:p w14:paraId="231BD250" w14:textId="77777777" w:rsidR="00AF289F" w:rsidRPr="00AF289F" w:rsidRDefault="00AF289F" w:rsidP="00AF289F">
            <w:pPr>
              <w:tabs>
                <w:tab w:val="left" w:pos="567"/>
                <w:tab w:val="left" w:pos="851"/>
                <w:tab w:val="left" w:pos="992"/>
                <w:tab w:val="left" w:pos="1134"/>
              </w:tabs>
              <w:spacing w:line="257" w:lineRule="auto"/>
              <w:jc w:val="both"/>
              <w:rPr>
                <w:rFonts w:eastAsia="Arial"/>
                <w:kern w:val="2"/>
                <w:szCs w:val="24"/>
                <w:lang w:val="lt"/>
              </w:rPr>
            </w:pPr>
            <w:r w:rsidRPr="00AF289F">
              <w:rPr>
                <w:rFonts w:eastAsia="Arial"/>
                <w:kern w:val="2"/>
                <w:szCs w:val="24"/>
                <w:lang w:val="lt"/>
              </w:rPr>
              <w:t>11.2.4. jeigu Tiekėjui priskaičiuotų netesybų suma viršija 20 (dvidešimt) proc. Pradinės sutarties vertės;</w:t>
            </w:r>
          </w:p>
          <w:p w14:paraId="7D600B05" w14:textId="77777777" w:rsidR="00AF289F" w:rsidRPr="00AF289F" w:rsidRDefault="00AF289F" w:rsidP="00AF289F">
            <w:pPr>
              <w:tabs>
                <w:tab w:val="left" w:pos="567"/>
                <w:tab w:val="left" w:pos="851"/>
                <w:tab w:val="left" w:pos="992"/>
                <w:tab w:val="left" w:pos="1134"/>
              </w:tabs>
              <w:spacing w:line="257" w:lineRule="auto"/>
              <w:jc w:val="both"/>
              <w:rPr>
                <w:rFonts w:eastAsia="Arial"/>
                <w:kern w:val="2"/>
                <w:szCs w:val="24"/>
                <w:lang w:val="lt"/>
              </w:rPr>
            </w:pPr>
            <w:r w:rsidRPr="00AF289F">
              <w:rPr>
                <w:rFonts w:eastAsia="Arial"/>
                <w:kern w:val="2"/>
                <w:szCs w:val="24"/>
                <w:lang w:val="lt"/>
              </w:rPr>
              <w:t>11.2.5.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5F24DDB3" w14:textId="5A8B7070" w:rsidR="004E3EEA" w:rsidRPr="004A6762" w:rsidRDefault="00AF289F" w:rsidP="00AF289F">
            <w:pPr>
              <w:tabs>
                <w:tab w:val="left" w:pos="567"/>
                <w:tab w:val="left" w:pos="851"/>
                <w:tab w:val="left" w:pos="992"/>
                <w:tab w:val="left" w:pos="1134"/>
              </w:tabs>
              <w:spacing w:line="257" w:lineRule="auto"/>
              <w:jc w:val="both"/>
              <w:rPr>
                <w:rFonts w:eastAsia="Arial"/>
                <w:kern w:val="2"/>
                <w:szCs w:val="24"/>
                <w:lang w:val="lt"/>
              </w:rPr>
            </w:pPr>
            <w:r w:rsidRPr="00AF289F">
              <w:rPr>
                <w:rFonts w:eastAsia="Arial"/>
                <w:kern w:val="2"/>
                <w:szCs w:val="24"/>
                <w:lang w:val="lt"/>
              </w:rPr>
              <w:t>11.2.6. jeigu Tiekėjas pažeidžia šios Sutarties nuostatas, reglamentuojančias konkurenciją, intelektinės nuosavybės ar konfidencialios informacijos valdymą</w:t>
            </w:r>
            <w:r>
              <w:rPr>
                <w:rFonts w:eastAsia="Arial"/>
                <w:kern w:val="2"/>
                <w:szCs w:val="24"/>
                <w:lang w:val="lt"/>
              </w:rPr>
              <w:t>.</w:t>
            </w:r>
          </w:p>
        </w:tc>
      </w:tr>
      <w:tr w:rsidR="004E3EEA" w14:paraId="5A4B9D92" w14:textId="77777777">
        <w:trPr>
          <w:trHeight w:val="300"/>
        </w:trPr>
        <w:tc>
          <w:tcPr>
            <w:tcW w:w="9535" w:type="dxa"/>
            <w:gridSpan w:val="4"/>
          </w:tcPr>
          <w:p w14:paraId="2B50EAC7" w14:textId="4A649DC2" w:rsidR="004E3EEA" w:rsidRPr="00740AA8" w:rsidRDefault="004E3EEA" w:rsidP="004E3EEA">
            <w:pPr>
              <w:jc w:val="center"/>
              <w:rPr>
                <w:b/>
                <w:bCs/>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4E3EEA" w14:paraId="7ED6F573" w14:textId="77777777">
        <w:trPr>
          <w:trHeight w:val="300"/>
        </w:trPr>
        <w:tc>
          <w:tcPr>
            <w:tcW w:w="2532" w:type="dxa"/>
          </w:tcPr>
          <w:p w14:paraId="21E8DC9B" w14:textId="77777777" w:rsidR="004E3EEA" w:rsidRDefault="004E3EEA" w:rsidP="004E3EEA">
            <w:pPr>
              <w:rPr>
                <w:b/>
                <w:bCs/>
                <w:kern w:val="2"/>
                <w:szCs w:val="24"/>
              </w:rPr>
            </w:pPr>
            <w:r>
              <w:rPr>
                <w:b/>
                <w:bCs/>
                <w:kern w:val="2"/>
                <w:szCs w:val="24"/>
              </w:rPr>
              <w:t>12.1. Aplinkosauginių kriterijų nustatymo teisinis pagrindas</w:t>
            </w:r>
          </w:p>
        </w:tc>
        <w:tc>
          <w:tcPr>
            <w:tcW w:w="7003" w:type="dxa"/>
            <w:gridSpan w:val="3"/>
          </w:tcPr>
          <w:p w14:paraId="7D63F5BB" w14:textId="20795108" w:rsidR="004E3EEA" w:rsidRDefault="004E3EEA" w:rsidP="004E3EEA">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53CD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4E5E7A">
              <w:rPr>
                <w:kern w:val="2"/>
                <w:szCs w:val="24"/>
                <w:shd w:val="clear" w:color="auto" w:fill="FFFFFF"/>
              </w:rPr>
              <w:t xml:space="preserve">) 4.4  </w:t>
            </w:r>
            <w:r>
              <w:rPr>
                <w:color w:val="000000"/>
                <w:kern w:val="2"/>
                <w:szCs w:val="24"/>
                <w:shd w:val="clear" w:color="auto" w:fill="FFFFFF"/>
              </w:rPr>
              <w:t>papunkčiu.</w:t>
            </w:r>
            <w:r>
              <w:rPr>
                <w:color w:val="000000"/>
                <w:kern w:val="2"/>
                <w:szCs w:val="24"/>
              </w:rPr>
              <w:t> </w:t>
            </w:r>
          </w:p>
        </w:tc>
      </w:tr>
      <w:tr w:rsidR="004E3EEA" w14:paraId="70CF237D" w14:textId="77777777">
        <w:trPr>
          <w:trHeight w:val="300"/>
        </w:trPr>
        <w:tc>
          <w:tcPr>
            <w:tcW w:w="2532" w:type="dxa"/>
          </w:tcPr>
          <w:p w14:paraId="179339FC" w14:textId="77777777" w:rsidR="004E3EEA" w:rsidRDefault="004E3EEA" w:rsidP="004E3EEA">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DA93E7D" w14:textId="3756DC3B" w:rsidR="004E3EEA" w:rsidRPr="00230B77" w:rsidRDefault="004E3EEA" w:rsidP="004E3EEA">
            <w:pPr>
              <w:jc w:val="both"/>
              <w:rPr>
                <w:shd w:val="clear" w:color="auto" w:fill="FFFFFF"/>
              </w:rPr>
            </w:pPr>
            <w:r w:rsidRPr="00446D44">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46D44">
              <w:rPr>
                <w:kern w:val="2"/>
                <w:shd w:val="clear" w:color="auto" w:fill="FFFFFF"/>
              </w:rPr>
              <w:t>perdirbamumą</w:t>
            </w:r>
            <w:proofErr w:type="spellEnd"/>
            <w:r w:rsidRPr="00446D44">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w:t>
            </w:r>
            <w:r>
              <w:rPr>
                <w:kern w:val="2"/>
                <w:shd w:val="clear" w:color="auto" w:fill="FFFFFF"/>
              </w:rPr>
              <w:t>Tiekėjas šiame punkte nustatytų reikalavimų nesilaiko, už Prekių priėmimą atsakingas Pirkėjo atstovas turi teisę Prekių nepriimti ir laikyti, kad Prekės turi trūkumų</w:t>
            </w:r>
            <w:r>
              <w:rPr>
                <w:kern w:val="2"/>
              </w:rPr>
              <w:t>, kuriuos Tiekėjas privalo ištaisyti</w:t>
            </w:r>
            <w:r>
              <w:rPr>
                <w:kern w:val="2"/>
                <w:shd w:val="clear" w:color="auto" w:fill="FFFFFF"/>
              </w:rPr>
              <w:t>. </w:t>
            </w:r>
            <w:r>
              <w:rPr>
                <w:kern w:val="2"/>
              </w:rPr>
              <w:t xml:space="preserve"> </w:t>
            </w:r>
          </w:p>
        </w:tc>
      </w:tr>
      <w:tr w:rsidR="004E3EEA" w14:paraId="7ACE2BC6" w14:textId="77777777">
        <w:trPr>
          <w:trHeight w:val="300"/>
        </w:trPr>
        <w:tc>
          <w:tcPr>
            <w:tcW w:w="2532" w:type="dxa"/>
          </w:tcPr>
          <w:p w14:paraId="559169B2" w14:textId="77777777" w:rsidR="004E3EEA" w:rsidRDefault="004E3EEA" w:rsidP="004E3EEA">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E7CD889" w14:textId="77777777" w:rsidR="004E3EEA" w:rsidRDefault="004E3EEA" w:rsidP="004E3EEA">
            <w:pPr>
              <w:jc w:val="both"/>
              <w:rPr>
                <w:kern w:val="2"/>
                <w:szCs w:val="24"/>
              </w:rPr>
            </w:pPr>
            <w:r>
              <w:rPr>
                <w:kern w:val="2"/>
                <w:szCs w:val="24"/>
              </w:rPr>
              <w:t>Netaikoma</w:t>
            </w:r>
          </w:p>
          <w:p w14:paraId="468BEEF7" w14:textId="77777777" w:rsidR="004E3EEA" w:rsidRDefault="004E3EEA" w:rsidP="004E3EEA">
            <w:pPr>
              <w:jc w:val="both"/>
              <w:rPr>
                <w:kern w:val="2"/>
                <w:szCs w:val="24"/>
              </w:rPr>
            </w:pPr>
          </w:p>
          <w:p w14:paraId="3CC55EAF" w14:textId="7F6E4CF0" w:rsidR="004E3EEA" w:rsidRPr="00740AA8" w:rsidRDefault="004E3EEA" w:rsidP="004E3EEA">
            <w:pPr>
              <w:jc w:val="both"/>
              <w:rPr>
                <w:color w:val="000000"/>
                <w:szCs w:val="24"/>
                <w:shd w:val="clear" w:color="auto" w:fill="FFFFFF"/>
              </w:rPr>
            </w:pPr>
          </w:p>
        </w:tc>
      </w:tr>
      <w:tr w:rsidR="004E3EEA" w14:paraId="6DC31219" w14:textId="77777777">
        <w:trPr>
          <w:trHeight w:val="300"/>
        </w:trPr>
        <w:tc>
          <w:tcPr>
            <w:tcW w:w="2532" w:type="dxa"/>
          </w:tcPr>
          <w:p w14:paraId="527240B7" w14:textId="77777777" w:rsidR="004E3EEA" w:rsidRDefault="004E3EEA" w:rsidP="004E3EEA">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CCA08DD" w14:textId="7382EB24" w:rsidR="004E3EEA" w:rsidRDefault="00791CCD" w:rsidP="00791CCD">
            <w:pPr>
              <w:jc w:val="both"/>
              <w:rPr>
                <w:kern w:val="2"/>
                <w:szCs w:val="24"/>
              </w:rPr>
            </w:pPr>
            <w:r w:rsidRPr="00791CCD">
              <w:rPr>
                <w:kern w:val="2"/>
                <w:szCs w:val="24"/>
              </w:rPr>
              <w:t xml:space="preserve">Tiekėjas ne vėliau kaip per 3 (tris) darbo dienas nuo Įrangos pristatymo dienos turi įvykdyti mokymus Pirkėjo darbuotojams. Tiekėjas iki mokymų pradžios pateikia ir su Pirkėju raštu (el. paštu) suderina mokymų datą. </w:t>
            </w:r>
          </w:p>
        </w:tc>
      </w:tr>
      <w:tr w:rsidR="004E3EEA" w14:paraId="3C910E47" w14:textId="77777777">
        <w:trPr>
          <w:trHeight w:val="300"/>
        </w:trPr>
        <w:tc>
          <w:tcPr>
            <w:tcW w:w="2532" w:type="dxa"/>
          </w:tcPr>
          <w:p w14:paraId="6F9A472F" w14:textId="77777777" w:rsidR="004E3EEA" w:rsidRDefault="004E3EEA" w:rsidP="004E3EEA">
            <w:pPr>
              <w:rPr>
                <w:b/>
                <w:bCs/>
                <w:kern w:val="2"/>
                <w:szCs w:val="24"/>
              </w:rPr>
            </w:pPr>
            <w:r>
              <w:rPr>
                <w:b/>
                <w:bCs/>
                <w:kern w:val="2"/>
                <w:szCs w:val="24"/>
              </w:rPr>
              <w:t>12.5. Su perkamomis Prekėmis susiję socialiniai kriterijai</w:t>
            </w:r>
          </w:p>
        </w:tc>
        <w:tc>
          <w:tcPr>
            <w:tcW w:w="7003" w:type="dxa"/>
            <w:gridSpan w:val="3"/>
          </w:tcPr>
          <w:p w14:paraId="0CA9CAE4" w14:textId="77777777" w:rsidR="004E3EEA" w:rsidRDefault="004E3EEA" w:rsidP="004E3EEA">
            <w:pPr>
              <w:rPr>
                <w:color w:val="000000"/>
                <w:kern w:val="2"/>
                <w:szCs w:val="24"/>
                <w:shd w:val="clear" w:color="auto" w:fill="FFFFFF"/>
              </w:rPr>
            </w:pPr>
            <w:r>
              <w:rPr>
                <w:color w:val="000000"/>
                <w:kern w:val="2"/>
                <w:szCs w:val="24"/>
                <w:shd w:val="clear" w:color="auto" w:fill="FFFFFF"/>
              </w:rPr>
              <w:t>Netaikoma</w:t>
            </w:r>
          </w:p>
          <w:p w14:paraId="68D94732" w14:textId="77777777" w:rsidR="004E3EEA" w:rsidRDefault="004E3EEA" w:rsidP="004E3EEA">
            <w:pPr>
              <w:rPr>
                <w:color w:val="000000"/>
                <w:kern w:val="2"/>
                <w:szCs w:val="24"/>
                <w:shd w:val="clear" w:color="auto" w:fill="FFFFFF"/>
              </w:rPr>
            </w:pPr>
          </w:p>
          <w:p w14:paraId="6FC03A7F" w14:textId="76C243FC" w:rsidR="004E3EEA" w:rsidRDefault="004E3EEA" w:rsidP="004E3EEA">
            <w:pPr>
              <w:rPr>
                <w:color w:val="0070C0"/>
                <w:kern w:val="2"/>
                <w:szCs w:val="24"/>
              </w:rPr>
            </w:pPr>
          </w:p>
        </w:tc>
      </w:tr>
      <w:tr w:rsidR="004E3EEA" w14:paraId="74DA1A6F" w14:textId="77777777">
        <w:trPr>
          <w:trHeight w:val="300"/>
        </w:trPr>
        <w:tc>
          <w:tcPr>
            <w:tcW w:w="9535" w:type="dxa"/>
            <w:gridSpan w:val="4"/>
          </w:tcPr>
          <w:p w14:paraId="23DD8240" w14:textId="77777777" w:rsidR="004E3EEA" w:rsidRDefault="004E3EEA" w:rsidP="004E3EEA">
            <w:pPr>
              <w:jc w:val="center"/>
              <w:rPr>
                <w:b/>
                <w:bCs/>
                <w:kern w:val="2"/>
                <w:szCs w:val="24"/>
              </w:rPr>
            </w:pPr>
            <w:r>
              <w:rPr>
                <w:b/>
                <w:bCs/>
                <w:kern w:val="2"/>
                <w:szCs w:val="24"/>
              </w:rPr>
              <w:t xml:space="preserve">13. BENDRŲJŲ SĄLYGŲ PAKEITIMAI IR PAPILDYMAI </w:t>
            </w:r>
          </w:p>
          <w:p w14:paraId="03DA9D88" w14:textId="77777777" w:rsidR="004E3EEA" w:rsidRDefault="004E3EEA" w:rsidP="004E3EEA">
            <w:pPr>
              <w:jc w:val="center"/>
              <w:rPr>
                <w:kern w:val="2"/>
                <w:szCs w:val="24"/>
              </w:rPr>
            </w:pPr>
            <w:r>
              <w:rPr>
                <w:kern w:val="2"/>
                <w:szCs w:val="24"/>
              </w:rPr>
              <w:t xml:space="preserve">(jeigu būtina dėl konkretaus Sutarties dalyko specifikos) </w:t>
            </w:r>
          </w:p>
        </w:tc>
      </w:tr>
      <w:tr w:rsidR="004E3EEA" w14:paraId="74C8CF1A" w14:textId="77777777">
        <w:trPr>
          <w:trHeight w:val="300"/>
        </w:trPr>
        <w:tc>
          <w:tcPr>
            <w:tcW w:w="2532" w:type="dxa"/>
          </w:tcPr>
          <w:p w14:paraId="6E34FEB8" w14:textId="77777777" w:rsidR="004E3EEA" w:rsidRDefault="004E3EEA" w:rsidP="004E3EEA">
            <w:pPr>
              <w:rPr>
                <w:b/>
                <w:bCs/>
                <w:kern w:val="2"/>
                <w:szCs w:val="24"/>
              </w:rPr>
            </w:pPr>
            <w:r>
              <w:rPr>
                <w:b/>
                <w:bCs/>
                <w:kern w:val="2"/>
                <w:szCs w:val="24"/>
              </w:rPr>
              <w:t xml:space="preserve">13.1. </w:t>
            </w:r>
          </w:p>
        </w:tc>
        <w:tc>
          <w:tcPr>
            <w:tcW w:w="7003" w:type="dxa"/>
            <w:gridSpan w:val="3"/>
          </w:tcPr>
          <w:p w14:paraId="3B70A538" w14:textId="77777777" w:rsidR="00947498" w:rsidRPr="00947498" w:rsidRDefault="00947498" w:rsidP="00947498">
            <w:pPr>
              <w:jc w:val="both"/>
              <w:rPr>
                <w:kern w:val="2"/>
                <w:szCs w:val="24"/>
              </w:rPr>
            </w:pPr>
            <w:r w:rsidRPr="00947498">
              <w:rPr>
                <w:kern w:val="2"/>
                <w:szCs w:val="24"/>
              </w:rPr>
              <w:t>Šalys susitaria pakeisti nurodytus Sutarties Bendrųjų sąlygų punktus ir išdėstyti juos nauja redakcija:</w:t>
            </w:r>
          </w:p>
          <w:p w14:paraId="6B7F37A6" w14:textId="77777777" w:rsidR="00947498" w:rsidRPr="00947498" w:rsidRDefault="00947498" w:rsidP="00947498">
            <w:pPr>
              <w:jc w:val="both"/>
              <w:rPr>
                <w:kern w:val="2"/>
                <w:szCs w:val="24"/>
              </w:rPr>
            </w:pPr>
            <w:r w:rsidRPr="00947498">
              <w:rPr>
                <w:kern w:val="2"/>
                <w:szCs w:val="24"/>
              </w:rPr>
              <w:t xml:space="preserve">1. Bendrųjų sąlygų 1.1.1.10 punktą išdėstyti nauja redakcija:  </w:t>
            </w:r>
          </w:p>
          <w:p w14:paraId="0A86C123" w14:textId="77777777" w:rsidR="00947498" w:rsidRPr="00947498" w:rsidRDefault="00947498" w:rsidP="00947498">
            <w:pPr>
              <w:jc w:val="both"/>
              <w:rPr>
                <w:kern w:val="2"/>
                <w:szCs w:val="24"/>
              </w:rPr>
            </w:pPr>
            <w:r w:rsidRPr="00947498">
              <w:rPr>
                <w:kern w:val="2"/>
                <w:szCs w:val="24"/>
              </w:rPr>
              <w:t xml:space="preserve">„1.1.1.10. Sutarties kaina – galima pagal Sutartį Tiekėjui mokėtina maksimali suma, įskaitant vertes, galinčias atsirasti dėl Sutarties atnaujinimo galimybių, taip pat visus privalomus mokesčius ir išlaidas;“. </w:t>
            </w:r>
          </w:p>
          <w:p w14:paraId="6EAC097E" w14:textId="77777777" w:rsidR="00947498" w:rsidRPr="00947498" w:rsidRDefault="00947498" w:rsidP="00947498">
            <w:pPr>
              <w:jc w:val="both"/>
              <w:rPr>
                <w:kern w:val="2"/>
                <w:szCs w:val="24"/>
              </w:rPr>
            </w:pPr>
            <w:r w:rsidRPr="00947498">
              <w:rPr>
                <w:kern w:val="2"/>
                <w:szCs w:val="24"/>
              </w:rPr>
              <w:t xml:space="preserve">2. Bendrųjų sąlygų 1.3.1 punkte vietoj žodžio „eilės“ rašyti žodį „viršenybės“ ir šį 1.3.1 punktą iki dvitaškio išdėstyti taip: </w:t>
            </w:r>
          </w:p>
          <w:p w14:paraId="58F5264D" w14:textId="77777777" w:rsidR="00947498" w:rsidRPr="00947498" w:rsidRDefault="00947498" w:rsidP="00947498">
            <w:pPr>
              <w:jc w:val="both"/>
              <w:rPr>
                <w:kern w:val="2"/>
                <w:szCs w:val="24"/>
              </w:rPr>
            </w:pPr>
            <w:r w:rsidRPr="00947498">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viršenybės tvarka:“. </w:t>
            </w:r>
          </w:p>
          <w:p w14:paraId="4FCB37CE" w14:textId="77777777" w:rsidR="00947498" w:rsidRPr="00947498" w:rsidRDefault="00947498" w:rsidP="00947498">
            <w:pPr>
              <w:jc w:val="both"/>
              <w:rPr>
                <w:kern w:val="2"/>
                <w:szCs w:val="24"/>
              </w:rPr>
            </w:pPr>
            <w:r w:rsidRPr="00947498">
              <w:rPr>
                <w:kern w:val="2"/>
                <w:szCs w:val="24"/>
              </w:rPr>
              <w:t xml:space="preserve">3. Bendrųjų sąlygų 3.1.1.2 punktą išdėstyti nauja redakcija:   </w:t>
            </w:r>
          </w:p>
          <w:p w14:paraId="4228BFE3" w14:textId="77777777" w:rsidR="00947498" w:rsidRPr="00947498" w:rsidRDefault="00947498" w:rsidP="00947498">
            <w:pPr>
              <w:jc w:val="both"/>
              <w:rPr>
                <w:kern w:val="2"/>
                <w:szCs w:val="24"/>
              </w:rPr>
            </w:pPr>
            <w:r w:rsidRPr="00947498">
              <w:rPr>
                <w:kern w:val="2"/>
                <w:szCs w:val="24"/>
              </w:rPr>
              <w:t xml:space="preserve">„3.1.1.2.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  </w:t>
            </w:r>
          </w:p>
          <w:p w14:paraId="30565071" w14:textId="77777777" w:rsidR="00947498" w:rsidRPr="00947498" w:rsidRDefault="00947498" w:rsidP="00947498">
            <w:pPr>
              <w:jc w:val="both"/>
              <w:rPr>
                <w:kern w:val="2"/>
                <w:szCs w:val="24"/>
              </w:rPr>
            </w:pPr>
            <w:r w:rsidRPr="00947498">
              <w:rPr>
                <w:kern w:val="2"/>
                <w:szCs w:val="24"/>
              </w:rPr>
              <w:t xml:space="preserve">4. Bendrųjų sąlygų 12.2.1 punktą su papunkčiais išdėstyti nauja redakcija:   </w:t>
            </w:r>
          </w:p>
          <w:p w14:paraId="7A58C4E1" w14:textId="77777777" w:rsidR="00947498" w:rsidRPr="00947498" w:rsidRDefault="00947498" w:rsidP="00947498">
            <w:pPr>
              <w:jc w:val="both"/>
              <w:rPr>
                <w:kern w:val="2"/>
                <w:szCs w:val="24"/>
              </w:rPr>
            </w:pPr>
            <w:r w:rsidRPr="00947498">
              <w:rPr>
                <w:kern w:val="2"/>
                <w:szCs w:val="24"/>
              </w:rPr>
              <w:t xml:space="preserve">„12.2.1. Tiekėjas išrašo Sąskaitą tik Šalims pasirašius Prekių perdavimo–priėmimo aktą, jeigu kitaip nenumatyta Specialiosiose sąlygose.  Sąskaitos priimamos ir apdorojamos vadovaujantis Lietuvos Respublikos finansinės apskaitos įstatymo 6 straipsnio 4 dalimi, išskyrus Viešųjų pirkimų įstatymo 22 straipsnio 12 dalyje nustatytus atvejus“.   </w:t>
            </w:r>
          </w:p>
          <w:p w14:paraId="3A85F708" w14:textId="77777777" w:rsidR="00947498" w:rsidRPr="00947498" w:rsidRDefault="00947498" w:rsidP="00947498">
            <w:pPr>
              <w:jc w:val="both"/>
              <w:rPr>
                <w:kern w:val="2"/>
                <w:szCs w:val="24"/>
              </w:rPr>
            </w:pPr>
            <w:r w:rsidRPr="00947498">
              <w:rPr>
                <w:kern w:val="2"/>
                <w:szCs w:val="24"/>
              </w:rPr>
              <w:t xml:space="preserve">5. Bendrųjų sąlygų 12.3.2 punktą išdėstyti nauja redakcija: </w:t>
            </w:r>
          </w:p>
          <w:p w14:paraId="4062BB28" w14:textId="77777777" w:rsidR="00947498" w:rsidRPr="00947498" w:rsidRDefault="00947498" w:rsidP="00947498">
            <w:pPr>
              <w:jc w:val="both"/>
              <w:rPr>
                <w:kern w:val="2"/>
                <w:szCs w:val="24"/>
              </w:rPr>
            </w:pPr>
            <w:r w:rsidRPr="00947498">
              <w:rPr>
                <w:kern w:val="2"/>
                <w:szCs w:val="24"/>
              </w:rPr>
              <w:lastRenderedPageBreak/>
              <w:t xml:space="preserve">„12.3.2.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 </w:t>
            </w:r>
          </w:p>
          <w:p w14:paraId="26B2D1CA" w14:textId="77777777" w:rsidR="00947498" w:rsidRPr="00947498" w:rsidRDefault="00947498" w:rsidP="00947498">
            <w:pPr>
              <w:jc w:val="both"/>
              <w:rPr>
                <w:kern w:val="2"/>
                <w:szCs w:val="24"/>
              </w:rPr>
            </w:pPr>
            <w:r w:rsidRPr="00947498">
              <w:rPr>
                <w:kern w:val="2"/>
                <w:szCs w:val="24"/>
              </w:rPr>
              <w:t xml:space="preserve">6. Bendrųjų sąlygų 15.3 punktą išdėstyti nauja redakcija:  </w:t>
            </w:r>
          </w:p>
          <w:p w14:paraId="2757F7C4" w14:textId="3526E735" w:rsidR="004E3EEA" w:rsidRDefault="00947498" w:rsidP="00947498">
            <w:pPr>
              <w:jc w:val="both"/>
              <w:rPr>
                <w:kern w:val="2"/>
                <w:szCs w:val="24"/>
              </w:rPr>
            </w:pPr>
            <w:r w:rsidRPr="00947498">
              <w:rPr>
                <w:kern w:val="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947498" w14:paraId="3600EE86" w14:textId="77777777">
        <w:trPr>
          <w:trHeight w:val="300"/>
        </w:trPr>
        <w:tc>
          <w:tcPr>
            <w:tcW w:w="2532" w:type="dxa"/>
          </w:tcPr>
          <w:p w14:paraId="1603A82F" w14:textId="5D6035AD" w:rsidR="00947498" w:rsidRDefault="00947498" w:rsidP="004E3EEA">
            <w:pPr>
              <w:rPr>
                <w:b/>
                <w:bCs/>
                <w:kern w:val="2"/>
                <w:szCs w:val="24"/>
              </w:rPr>
            </w:pPr>
            <w:r>
              <w:rPr>
                <w:b/>
                <w:bCs/>
                <w:kern w:val="2"/>
                <w:szCs w:val="24"/>
              </w:rPr>
              <w:lastRenderedPageBreak/>
              <w:t>13.2.</w:t>
            </w:r>
          </w:p>
        </w:tc>
        <w:tc>
          <w:tcPr>
            <w:tcW w:w="7003" w:type="dxa"/>
            <w:gridSpan w:val="3"/>
          </w:tcPr>
          <w:p w14:paraId="15B92015" w14:textId="77777777" w:rsidR="00947498" w:rsidRPr="00947498" w:rsidRDefault="00947498" w:rsidP="00947498">
            <w:pPr>
              <w:jc w:val="both"/>
              <w:rPr>
                <w:kern w:val="2"/>
                <w:szCs w:val="24"/>
              </w:rPr>
            </w:pPr>
            <w:r w:rsidRPr="00947498">
              <w:rPr>
                <w:kern w:val="2"/>
                <w:szCs w:val="24"/>
              </w:rPr>
              <w:t>13.2.</w:t>
            </w:r>
            <w:r w:rsidRPr="00947498">
              <w:rPr>
                <w:kern w:val="2"/>
                <w:szCs w:val="24"/>
              </w:rPr>
              <w:tab/>
              <w:t>Šalys susitaria papildyti Sutarties Bendrąsias sąlygas nurodytu punktu, tačiau kitų punktų numeracijos nekeisti:</w:t>
            </w:r>
          </w:p>
          <w:p w14:paraId="7A106FCF" w14:textId="77777777" w:rsidR="00947498" w:rsidRPr="00947498" w:rsidRDefault="00947498" w:rsidP="00947498">
            <w:pPr>
              <w:jc w:val="both"/>
              <w:rPr>
                <w:kern w:val="2"/>
                <w:szCs w:val="24"/>
              </w:rPr>
            </w:pPr>
            <w:r w:rsidRPr="00947498">
              <w:rPr>
                <w:kern w:val="2"/>
                <w:szCs w:val="24"/>
              </w:rPr>
              <w:t>1. Papildyti Bendrąsias sąlygas nauju 2.4 punktu:</w:t>
            </w:r>
          </w:p>
          <w:p w14:paraId="2557D7DD" w14:textId="639E6284" w:rsidR="00947498" w:rsidRPr="00947498" w:rsidRDefault="00947498" w:rsidP="00947498">
            <w:pPr>
              <w:jc w:val="both"/>
              <w:rPr>
                <w:kern w:val="2"/>
                <w:szCs w:val="24"/>
              </w:rPr>
            </w:pPr>
            <w:r w:rsidRPr="00947498">
              <w:rPr>
                <w:kern w:val="2"/>
                <w:szCs w:val="24"/>
              </w:rPr>
              <w:t>„2.4. Pirkimo dokumentai ir Tiekėjo pasiūlymas yra neatskiriama Sutarties dalis“.</w:t>
            </w:r>
          </w:p>
        </w:tc>
      </w:tr>
      <w:tr w:rsidR="00947498" w14:paraId="58106777" w14:textId="77777777">
        <w:trPr>
          <w:trHeight w:val="300"/>
        </w:trPr>
        <w:tc>
          <w:tcPr>
            <w:tcW w:w="2532" w:type="dxa"/>
          </w:tcPr>
          <w:p w14:paraId="48058CC4" w14:textId="1872DADE" w:rsidR="00947498" w:rsidRDefault="00947498" w:rsidP="004E3EEA">
            <w:pPr>
              <w:rPr>
                <w:b/>
                <w:bCs/>
                <w:kern w:val="2"/>
                <w:szCs w:val="24"/>
              </w:rPr>
            </w:pPr>
            <w:r>
              <w:rPr>
                <w:b/>
                <w:bCs/>
                <w:kern w:val="2"/>
                <w:szCs w:val="24"/>
              </w:rPr>
              <w:t>13.3.</w:t>
            </w:r>
          </w:p>
        </w:tc>
        <w:tc>
          <w:tcPr>
            <w:tcW w:w="7003" w:type="dxa"/>
            <w:gridSpan w:val="3"/>
          </w:tcPr>
          <w:p w14:paraId="17F61F03" w14:textId="10F0FE81" w:rsidR="00947498" w:rsidRPr="00947498" w:rsidRDefault="00947498" w:rsidP="00947498">
            <w:pPr>
              <w:jc w:val="both"/>
              <w:rPr>
                <w:kern w:val="2"/>
                <w:szCs w:val="24"/>
              </w:rPr>
            </w:pPr>
            <w:r w:rsidRPr="00947498">
              <w:rPr>
                <w:kern w:val="2"/>
                <w:szCs w:val="24"/>
              </w:rPr>
              <w:t>Šalys susitaria išbraukti nurodytą Sutarties Bendrųjų sąlygų punktą, tačiau kitų punktų numeracijos nekeisti: 12.2.2.</w:t>
            </w:r>
          </w:p>
        </w:tc>
      </w:tr>
      <w:tr w:rsidR="00947498" w14:paraId="581A95C5" w14:textId="77777777">
        <w:trPr>
          <w:trHeight w:val="300"/>
        </w:trPr>
        <w:tc>
          <w:tcPr>
            <w:tcW w:w="2532" w:type="dxa"/>
          </w:tcPr>
          <w:p w14:paraId="52D59705" w14:textId="21542380" w:rsidR="00947498" w:rsidRDefault="00947498" w:rsidP="004E3EEA">
            <w:pPr>
              <w:rPr>
                <w:b/>
                <w:bCs/>
                <w:kern w:val="2"/>
                <w:szCs w:val="24"/>
              </w:rPr>
            </w:pPr>
            <w:r>
              <w:rPr>
                <w:b/>
                <w:bCs/>
                <w:kern w:val="2"/>
                <w:szCs w:val="24"/>
              </w:rPr>
              <w:t xml:space="preserve">13.4. </w:t>
            </w:r>
          </w:p>
        </w:tc>
        <w:tc>
          <w:tcPr>
            <w:tcW w:w="7003" w:type="dxa"/>
            <w:gridSpan w:val="3"/>
          </w:tcPr>
          <w:p w14:paraId="670F7C25" w14:textId="1CBC044E" w:rsidR="00947498" w:rsidRPr="00947498" w:rsidRDefault="00947498" w:rsidP="00947498">
            <w:pPr>
              <w:jc w:val="both"/>
              <w:rPr>
                <w:kern w:val="2"/>
                <w:szCs w:val="24"/>
              </w:rPr>
            </w:pPr>
            <w:r w:rsidRPr="00947498">
              <w:rPr>
                <w:kern w:val="2"/>
                <w:szCs w:val="24"/>
              </w:rPr>
              <w:t>Sutarties Bendrosiose sąlygose nurodytos alternatyvios nuostatos (su prierašu „jei taikoma“ ir pan.) taikomos tik tokiu atveju, jeigu jos konkrečiai aprašomos Sutarties Specialiosiose sąlygose.</w:t>
            </w:r>
          </w:p>
        </w:tc>
      </w:tr>
      <w:tr w:rsidR="004E3EEA" w14:paraId="491E26A0" w14:textId="77777777">
        <w:trPr>
          <w:trHeight w:val="300"/>
        </w:trPr>
        <w:tc>
          <w:tcPr>
            <w:tcW w:w="9535" w:type="dxa"/>
            <w:gridSpan w:val="4"/>
          </w:tcPr>
          <w:p w14:paraId="08E4B5C6" w14:textId="77777777" w:rsidR="004E3EEA" w:rsidRDefault="004E3EEA" w:rsidP="004E3EEA">
            <w:pPr>
              <w:jc w:val="center"/>
              <w:rPr>
                <w:b/>
                <w:bCs/>
                <w:kern w:val="2"/>
                <w:szCs w:val="24"/>
              </w:rPr>
            </w:pPr>
            <w:r>
              <w:rPr>
                <w:b/>
                <w:bCs/>
                <w:kern w:val="2"/>
                <w:szCs w:val="24"/>
              </w:rPr>
              <w:t>14. SUTARTIES PRIEDAI</w:t>
            </w:r>
          </w:p>
        </w:tc>
      </w:tr>
      <w:tr w:rsidR="004E3EEA" w14:paraId="748B1E75" w14:textId="77777777">
        <w:trPr>
          <w:trHeight w:val="300"/>
        </w:trPr>
        <w:tc>
          <w:tcPr>
            <w:tcW w:w="2532" w:type="dxa"/>
          </w:tcPr>
          <w:p w14:paraId="24BC9CB9" w14:textId="77777777" w:rsidR="004E3EEA" w:rsidRDefault="004E3EEA" w:rsidP="004E3EEA">
            <w:pPr>
              <w:jc w:val="center"/>
              <w:rPr>
                <w:b/>
                <w:bCs/>
                <w:kern w:val="2"/>
                <w:szCs w:val="24"/>
              </w:rPr>
            </w:pPr>
            <w:r>
              <w:rPr>
                <w:b/>
                <w:bCs/>
                <w:kern w:val="2"/>
                <w:szCs w:val="24"/>
              </w:rPr>
              <w:t>14.1. Priedas Nr. 1</w:t>
            </w:r>
          </w:p>
        </w:tc>
        <w:tc>
          <w:tcPr>
            <w:tcW w:w="7003" w:type="dxa"/>
            <w:gridSpan w:val="3"/>
          </w:tcPr>
          <w:p w14:paraId="72D51B74" w14:textId="1491739E" w:rsidR="004E3EEA" w:rsidRDefault="004E3EEA" w:rsidP="004E3EEA">
            <w:pPr>
              <w:rPr>
                <w:b/>
                <w:bCs/>
                <w:kern w:val="2"/>
                <w:szCs w:val="24"/>
              </w:rPr>
            </w:pPr>
            <w:r>
              <w:rPr>
                <w:b/>
                <w:bCs/>
                <w:kern w:val="2"/>
                <w:szCs w:val="24"/>
              </w:rPr>
              <w:t xml:space="preserve">Techninė specifikacija </w:t>
            </w:r>
          </w:p>
        </w:tc>
      </w:tr>
      <w:tr w:rsidR="004E3EEA" w14:paraId="562448FB" w14:textId="77777777">
        <w:trPr>
          <w:trHeight w:val="300"/>
        </w:trPr>
        <w:tc>
          <w:tcPr>
            <w:tcW w:w="2532" w:type="dxa"/>
          </w:tcPr>
          <w:p w14:paraId="181C6F4F" w14:textId="77777777" w:rsidR="004E3EEA" w:rsidRDefault="004E3EEA" w:rsidP="004E3EEA">
            <w:pPr>
              <w:jc w:val="center"/>
              <w:rPr>
                <w:b/>
                <w:bCs/>
                <w:kern w:val="2"/>
                <w:szCs w:val="24"/>
              </w:rPr>
            </w:pPr>
            <w:r>
              <w:rPr>
                <w:b/>
                <w:bCs/>
                <w:kern w:val="2"/>
                <w:szCs w:val="24"/>
              </w:rPr>
              <w:t>14.2. Priedas Nr. 2</w:t>
            </w:r>
          </w:p>
        </w:tc>
        <w:tc>
          <w:tcPr>
            <w:tcW w:w="7003" w:type="dxa"/>
            <w:gridSpan w:val="3"/>
          </w:tcPr>
          <w:p w14:paraId="15E6E678" w14:textId="7CB5EA67" w:rsidR="004E3EEA" w:rsidRDefault="004E3EEA" w:rsidP="004E3EEA">
            <w:pPr>
              <w:rPr>
                <w:b/>
                <w:bCs/>
                <w:kern w:val="2"/>
                <w:szCs w:val="24"/>
              </w:rPr>
            </w:pPr>
            <w:r>
              <w:rPr>
                <w:b/>
                <w:bCs/>
                <w:kern w:val="2"/>
                <w:szCs w:val="24"/>
              </w:rPr>
              <w:t>Pasiūlymas</w:t>
            </w:r>
          </w:p>
        </w:tc>
      </w:tr>
      <w:tr w:rsidR="004E3EEA" w14:paraId="0ED44D32" w14:textId="77777777">
        <w:trPr>
          <w:trHeight w:val="300"/>
        </w:trPr>
        <w:tc>
          <w:tcPr>
            <w:tcW w:w="2532" w:type="dxa"/>
          </w:tcPr>
          <w:p w14:paraId="4910B8A6" w14:textId="77777777" w:rsidR="004E3EEA" w:rsidRDefault="004E3EEA" w:rsidP="004E3EEA">
            <w:pPr>
              <w:jc w:val="center"/>
              <w:rPr>
                <w:b/>
                <w:bCs/>
                <w:kern w:val="2"/>
                <w:szCs w:val="24"/>
              </w:rPr>
            </w:pPr>
            <w:r>
              <w:rPr>
                <w:b/>
                <w:bCs/>
                <w:kern w:val="2"/>
                <w:szCs w:val="24"/>
              </w:rPr>
              <w:t>14.3. Priedas Nr. 3</w:t>
            </w:r>
          </w:p>
        </w:tc>
        <w:tc>
          <w:tcPr>
            <w:tcW w:w="7003" w:type="dxa"/>
            <w:gridSpan w:val="3"/>
          </w:tcPr>
          <w:p w14:paraId="21888EA0" w14:textId="77777777" w:rsidR="004E3EEA" w:rsidRDefault="004E3EEA" w:rsidP="004E3EEA">
            <w:pPr>
              <w:jc w:val="center"/>
              <w:rPr>
                <w:b/>
                <w:bCs/>
                <w:kern w:val="2"/>
                <w:szCs w:val="24"/>
              </w:rPr>
            </w:pPr>
          </w:p>
        </w:tc>
      </w:tr>
      <w:tr w:rsidR="004E3EEA" w14:paraId="0B38F791" w14:textId="77777777">
        <w:trPr>
          <w:trHeight w:val="300"/>
        </w:trPr>
        <w:tc>
          <w:tcPr>
            <w:tcW w:w="2532" w:type="dxa"/>
          </w:tcPr>
          <w:p w14:paraId="01A22C11" w14:textId="77777777" w:rsidR="004E3EEA" w:rsidRDefault="004E3EEA" w:rsidP="004E3EEA">
            <w:pPr>
              <w:jc w:val="center"/>
              <w:rPr>
                <w:b/>
                <w:bCs/>
                <w:kern w:val="2"/>
                <w:szCs w:val="24"/>
              </w:rPr>
            </w:pPr>
            <w:r>
              <w:rPr>
                <w:b/>
                <w:bCs/>
                <w:kern w:val="2"/>
                <w:szCs w:val="24"/>
              </w:rPr>
              <w:t>14.4. Priedas Nr. 4</w:t>
            </w:r>
          </w:p>
        </w:tc>
        <w:tc>
          <w:tcPr>
            <w:tcW w:w="7003" w:type="dxa"/>
            <w:gridSpan w:val="3"/>
          </w:tcPr>
          <w:p w14:paraId="458144CB" w14:textId="77777777" w:rsidR="004E3EEA" w:rsidRDefault="004E3EEA" w:rsidP="004E3EEA">
            <w:pPr>
              <w:jc w:val="center"/>
              <w:rPr>
                <w:b/>
                <w:bCs/>
                <w:kern w:val="2"/>
                <w:szCs w:val="24"/>
              </w:rPr>
            </w:pPr>
          </w:p>
        </w:tc>
      </w:tr>
      <w:tr w:rsidR="004E3EEA" w14:paraId="5EF21F53" w14:textId="77777777">
        <w:trPr>
          <w:trHeight w:val="300"/>
        </w:trPr>
        <w:tc>
          <w:tcPr>
            <w:tcW w:w="2532" w:type="dxa"/>
          </w:tcPr>
          <w:p w14:paraId="237E301F" w14:textId="77777777" w:rsidR="004E3EEA" w:rsidRDefault="004E3EEA" w:rsidP="004E3EEA">
            <w:pPr>
              <w:jc w:val="center"/>
              <w:rPr>
                <w:b/>
                <w:bCs/>
                <w:kern w:val="2"/>
                <w:szCs w:val="24"/>
              </w:rPr>
            </w:pPr>
            <w:r>
              <w:rPr>
                <w:b/>
                <w:bCs/>
                <w:kern w:val="2"/>
                <w:szCs w:val="24"/>
              </w:rPr>
              <w:t>14.5. Priedas Nr. 5</w:t>
            </w:r>
          </w:p>
        </w:tc>
        <w:tc>
          <w:tcPr>
            <w:tcW w:w="7003" w:type="dxa"/>
            <w:gridSpan w:val="3"/>
          </w:tcPr>
          <w:p w14:paraId="3B08E2D0" w14:textId="77777777" w:rsidR="004E3EEA" w:rsidRDefault="004E3EEA" w:rsidP="004E3EEA">
            <w:pPr>
              <w:jc w:val="center"/>
              <w:rPr>
                <w:b/>
                <w:bCs/>
                <w:kern w:val="2"/>
                <w:szCs w:val="24"/>
              </w:rPr>
            </w:pPr>
          </w:p>
        </w:tc>
      </w:tr>
      <w:tr w:rsidR="004E3EEA" w14:paraId="25B0D5DB" w14:textId="77777777">
        <w:tc>
          <w:tcPr>
            <w:tcW w:w="9535" w:type="dxa"/>
            <w:gridSpan w:val="4"/>
          </w:tcPr>
          <w:p w14:paraId="09A8A439" w14:textId="77777777" w:rsidR="004E3EEA" w:rsidRDefault="004E3EEA" w:rsidP="004E3EEA">
            <w:pPr>
              <w:jc w:val="center"/>
              <w:rPr>
                <w:b/>
                <w:bCs/>
                <w:kern w:val="2"/>
                <w:szCs w:val="24"/>
              </w:rPr>
            </w:pPr>
            <w:r>
              <w:rPr>
                <w:b/>
                <w:bCs/>
                <w:kern w:val="2"/>
                <w:szCs w:val="24"/>
              </w:rPr>
              <w:t>15. ŠALIŲ ATSTOVŲ PARAŠAI</w:t>
            </w:r>
          </w:p>
        </w:tc>
      </w:tr>
      <w:tr w:rsidR="004E3EEA" w14:paraId="492E6874" w14:textId="77777777">
        <w:tc>
          <w:tcPr>
            <w:tcW w:w="4788" w:type="dxa"/>
            <w:gridSpan w:val="3"/>
          </w:tcPr>
          <w:p w14:paraId="0C09006A" w14:textId="77777777" w:rsidR="004E3EEA" w:rsidRDefault="004E3EEA" w:rsidP="004E3EEA">
            <w:pPr>
              <w:jc w:val="center"/>
              <w:rPr>
                <w:b/>
                <w:bCs/>
                <w:kern w:val="2"/>
                <w:szCs w:val="24"/>
              </w:rPr>
            </w:pPr>
            <w:r>
              <w:rPr>
                <w:b/>
                <w:bCs/>
                <w:kern w:val="2"/>
                <w:szCs w:val="24"/>
              </w:rPr>
              <w:t>PIRKĖJAS</w:t>
            </w:r>
          </w:p>
        </w:tc>
        <w:tc>
          <w:tcPr>
            <w:tcW w:w="4747" w:type="dxa"/>
          </w:tcPr>
          <w:p w14:paraId="50618B6B" w14:textId="77777777" w:rsidR="004E3EEA" w:rsidRDefault="004E3EEA" w:rsidP="004E3EEA">
            <w:pPr>
              <w:jc w:val="center"/>
              <w:rPr>
                <w:b/>
                <w:bCs/>
                <w:kern w:val="2"/>
                <w:szCs w:val="24"/>
              </w:rPr>
            </w:pPr>
            <w:r>
              <w:rPr>
                <w:b/>
                <w:bCs/>
                <w:kern w:val="2"/>
                <w:szCs w:val="24"/>
              </w:rPr>
              <w:t>TIEKĖJAS</w:t>
            </w:r>
          </w:p>
        </w:tc>
      </w:tr>
      <w:tr w:rsidR="004E3EEA" w14:paraId="3A418668" w14:textId="77777777">
        <w:tc>
          <w:tcPr>
            <w:tcW w:w="4788" w:type="dxa"/>
            <w:gridSpan w:val="3"/>
          </w:tcPr>
          <w:p w14:paraId="146A0927" w14:textId="26C4A325" w:rsidR="004E3EEA" w:rsidRPr="00486D5F" w:rsidRDefault="004E3EEA" w:rsidP="004E3EEA">
            <w:pPr>
              <w:jc w:val="center"/>
              <w:rPr>
                <w:kern w:val="2"/>
                <w:szCs w:val="24"/>
              </w:rPr>
            </w:pPr>
            <w:r w:rsidRPr="00486D5F">
              <w:rPr>
                <w:kern w:val="2"/>
                <w:szCs w:val="24"/>
              </w:rPr>
              <w:t>Direktor</w:t>
            </w:r>
            <w:r>
              <w:rPr>
                <w:kern w:val="2"/>
                <w:szCs w:val="24"/>
              </w:rPr>
              <w:t>ius</w:t>
            </w:r>
          </w:p>
        </w:tc>
        <w:tc>
          <w:tcPr>
            <w:tcW w:w="4747" w:type="dxa"/>
          </w:tcPr>
          <w:p w14:paraId="42EDDCEF" w14:textId="77777777" w:rsidR="004E3EEA" w:rsidRDefault="004E3EEA" w:rsidP="004E3EEA">
            <w:pPr>
              <w:jc w:val="center"/>
              <w:rPr>
                <w:b/>
                <w:bCs/>
                <w:kern w:val="2"/>
                <w:szCs w:val="24"/>
              </w:rPr>
            </w:pPr>
            <w:r>
              <w:rPr>
                <w:color w:val="4472C4"/>
                <w:kern w:val="2"/>
                <w:szCs w:val="24"/>
              </w:rPr>
              <w:t>(nurodomos atstovo pareigos, vardas, pavardė)</w:t>
            </w:r>
          </w:p>
        </w:tc>
      </w:tr>
      <w:tr w:rsidR="004E3EEA" w14:paraId="4D866B0A" w14:textId="77777777">
        <w:tc>
          <w:tcPr>
            <w:tcW w:w="4788" w:type="dxa"/>
            <w:gridSpan w:val="3"/>
          </w:tcPr>
          <w:p w14:paraId="7ECE057D" w14:textId="77777777" w:rsidR="004E3EEA" w:rsidRDefault="004E3EEA" w:rsidP="004E3EEA">
            <w:pPr>
              <w:jc w:val="center"/>
              <w:rPr>
                <w:b/>
                <w:bCs/>
                <w:color w:val="4472C4"/>
                <w:kern w:val="2"/>
                <w:szCs w:val="24"/>
              </w:rPr>
            </w:pPr>
          </w:p>
          <w:p w14:paraId="40B59814" w14:textId="77777777" w:rsidR="004E3EEA" w:rsidRDefault="004E3EEA" w:rsidP="004E3EEA">
            <w:pPr>
              <w:jc w:val="center"/>
              <w:rPr>
                <w:b/>
                <w:bCs/>
                <w:color w:val="4472C4"/>
                <w:kern w:val="2"/>
                <w:szCs w:val="24"/>
              </w:rPr>
            </w:pPr>
            <w:r>
              <w:rPr>
                <w:b/>
                <w:bCs/>
                <w:color w:val="4472C4"/>
                <w:kern w:val="2"/>
                <w:szCs w:val="24"/>
              </w:rPr>
              <w:t>(parašas)</w:t>
            </w:r>
          </w:p>
          <w:p w14:paraId="119800EC" w14:textId="77777777" w:rsidR="004E3EEA" w:rsidRDefault="004E3EEA" w:rsidP="004E3EEA">
            <w:pPr>
              <w:jc w:val="center"/>
              <w:rPr>
                <w:b/>
                <w:bCs/>
                <w:color w:val="4472C4"/>
                <w:kern w:val="2"/>
                <w:szCs w:val="24"/>
              </w:rPr>
            </w:pPr>
          </w:p>
          <w:p w14:paraId="0F68266B" w14:textId="77777777" w:rsidR="004E3EEA" w:rsidRDefault="004E3EEA" w:rsidP="004E3EEA">
            <w:pPr>
              <w:jc w:val="center"/>
              <w:rPr>
                <w:b/>
                <w:bCs/>
                <w:color w:val="4472C4"/>
                <w:kern w:val="2"/>
                <w:szCs w:val="24"/>
              </w:rPr>
            </w:pPr>
          </w:p>
        </w:tc>
        <w:tc>
          <w:tcPr>
            <w:tcW w:w="4747" w:type="dxa"/>
          </w:tcPr>
          <w:p w14:paraId="299691B1" w14:textId="77777777" w:rsidR="004E3EEA" w:rsidRDefault="004E3EEA" w:rsidP="004E3EEA">
            <w:pPr>
              <w:jc w:val="center"/>
              <w:rPr>
                <w:b/>
                <w:bCs/>
                <w:color w:val="4472C4"/>
                <w:kern w:val="2"/>
                <w:szCs w:val="24"/>
              </w:rPr>
            </w:pPr>
          </w:p>
          <w:p w14:paraId="105FFD55" w14:textId="77777777" w:rsidR="004E3EEA" w:rsidRDefault="004E3EEA" w:rsidP="004E3EEA">
            <w:pPr>
              <w:jc w:val="center"/>
              <w:rPr>
                <w:b/>
                <w:bCs/>
                <w:color w:val="4472C4"/>
                <w:kern w:val="2"/>
                <w:szCs w:val="24"/>
              </w:rPr>
            </w:pPr>
            <w:r>
              <w:rPr>
                <w:b/>
                <w:bCs/>
                <w:color w:val="4472C4"/>
                <w:kern w:val="2"/>
                <w:szCs w:val="24"/>
              </w:rPr>
              <w:t>(parašas)</w:t>
            </w:r>
          </w:p>
        </w:tc>
      </w:tr>
    </w:tbl>
    <w:p w14:paraId="38C52B36" w14:textId="77777777" w:rsidR="005A5832" w:rsidRDefault="00A10867">
      <w:pPr>
        <w:jc w:val="center"/>
        <w:rPr>
          <w:szCs w:val="24"/>
        </w:rPr>
      </w:pPr>
      <w:r>
        <w:rPr>
          <w:color w:val="000000"/>
          <w:szCs w:val="24"/>
        </w:rPr>
        <w:t>_______________</w:t>
      </w:r>
    </w:p>
    <w:sectPr w:rsidR="005A5832" w:rsidSect="000435A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1276"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F3C97" w14:textId="77777777" w:rsidR="00866738" w:rsidRDefault="00866738">
      <w:pPr>
        <w:rPr>
          <w:kern w:val="2"/>
          <w:sz w:val="22"/>
          <w:szCs w:val="22"/>
          <w:lang w:val="en-US"/>
        </w:rPr>
      </w:pPr>
      <w:r>
        <w:rPr>
          <w:kern w:val="2"/>
          <w:sz w:val="22"/>
          <w:szCs w:val="22"/>
          <w:lang w:val="en-US"/>
        </w:rPr>
        <w:separator/>
      </w:r>
    </w:p>
  </w:endnote>
  <w:endnote w:type="continuationSeparator" w:id="0">
    <w:p w14:paraId="711DB351" w14:textId="77777777" w:rsidR="00866738" w:rsidRDefault="00866738">
      <w:pPr>
        <w:rPr>
          <w:kern w:val="2"/>
          <w:sz w:val="22"/>
          <w:szCs w:val="22"/>
          <w:lang w:val="en-US"/>
        </w:rPr>
      </w:pPr>
      <w:r>
        <w:rPr>
          <w:kern w:val="2"/>
          <w:sz w:val="22"/>
          <w:szCs w:val="22"/>
          <w:lang w:val="en-US"/>
        </w:rPr>
        <w:continuationSeparator/>
      </w:r>
    </w:p>
  </w:endnote>
  <w:endnote w:type="continuationNotice" w:id="1">
    <w:p w14:paraId="77BAC233" w14:textId="77777777" w:rsidR="00866738" w:rsidRDefault="0086673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78E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0EEB"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1E8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F58C0" w14:textId="77777777" w:rsidR="00866738" w:rsidRDefault="00866738">
      <w:pPr>
        <w:rPr>
          <w:kern w:val="2"/>
          <w:sz w:val="22"/>
          <w:szCs w:val="22"/>
          <w:lang w:val="en-US"/>
        </w:rPr>
      </w:pPr>
      <w:r>
        <w:rPr>
          <w:kern w:val="2"/>
          <w:sz w:val="22"/>
          <w:szCs w:val="22"/>
          <w:lang w:val="en-US"/>
        </w:rPr>
        <w:separator/>
      </w:r>
    </w:p>
  </w:footnote>
  <w:footnote w:type="continuationSeparator" w:id="0">
    <w:p w14:paraId="374B05EA" w14:textId="77777777" w:rsidR="00866738" w:rsidRDefault="00866738">
      <w:pPr>
        <w:rPr>
          <w:kern w:val="2"/>
          <w:sz w:val="22"/>
          <w:szCs w:val="22"/>
          <w:lang w:val="en-US"/>
        </w:rPr>
      </w:pPr>
      <w:r>
        <w:rPr>
          <w:kern w:val="2"/>
          <w:sz w:val="22"/>
          <w:szCs w:val="22"/>
          <w:lang w:val="en-US"/>
        </w:rPr>
        <w:continuationSeparator/>
      </w:r>
    </w:p>
  </w:footnote>
  <w:footnote w:type="continuationNotice" w:id="1">
    <w:p w14:paraId="1EE69125" w14:textId="77777777" w:rsidR="00866738" w:rsidRDefault="0086673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E991" w14:textId="77777777" w:rsidR="005A5832" w:rsidRDefault="005A5832">
    <w:pPr>
      <w:tabs>
        <w:tab w:val="center" w:pos="4680"/>
        <w:tab w:val="right" w:pos="9360"/>
      </w:tabs>
      <w:spacing w:after="160" w:line="259" w:lineRule="auto"/>
      <w:rPr>
        <w:kern w:val="2"/>
        <w:sz w:val="22"/>
        <w:szCs w:val="22"/>
        <w:lang w:val="en-US"/>
      </w:rPr>
    </w:pPr>
  </w:p>
  <w:p w14:paraId="12604D4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5CA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323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5AE2"/>
    <w:rsid w:val="000435AA"/>
    <w:rsid w:val="00053CDE"/>
    <w:rsid w:val="000A2EA9"/>
    <w:rsid w:val="000E73A8"/>
    <w:rsid w:val="000F0ECE"/>
    <w:rsid w:val="00120B0C"/>
    <w:rsid w:val="00131BFF"/>
    <w:rsid w:val="001862D2"/>
    <w:rsid w:val="0019445F"/>
    <w:rsid w:val="001A1077"/>
    <w:rsid w:val="001A3F7F"/>
    <w:rsid w:val="001D4819"/>
    <w:rsid w:val="00230B77"/>
    <w:rsid w:val="00251176"/>
    <w:rsid w:val="002878DD"/>
    <w:rsid w:val="002A203C"/>
    <w:rsid w:val="002A2F92"/>
    <w:rsid w:val="002A325C"/>
    <w:rsid w:val="002E2E79"/>
    <w:rsid w:val="002F1798"/>
    <w:rsid w:val="00307662"/>
    <w:rsid w:val="0035396A"/>
    <w:rsid w:val="00381B82"/>
    <w:rsid w:val="00384C91"/>
    <w:rsid w:val="003C50C7"/>
    <w:rsid w:val="003E1412"/>
    <w:rsid w:val="00443665"/>
    <w:rsid w:val="00443C10"/>
    <w:rsid w:val="00446D44"/>
    <w:rsid w:val="0046005C"/>
    <w:rsid w:val="00482F3D"/>
    <w:rsid w:val="00486D5F"/>
    <w:rsid w:val="004A6762"/>
    <w:rsid w:val="004B666E"/>
    <w:rsid w:val="004E3EEA"/>
    <w:rsid w:val="004E5E7A"/>
    <w:rsid w:val="00517F5D"/>
    <w:rsid w:val="00532BBD"/>
    <w:rsid w:val="00554C8D"/>
    <w:rsid w:val="00582824"/>
    <w:rsid w:val="005A5832"/>
    <w:rsid w:val="005D494F"/>
    <w:rsid w:val="005F5B23"/>
    <w:rsid w:val="00621CFF"/>
    <w:rsid w:val="0072764B"/>
    <w:rsid w:val="00740AA8"/>
    <w:rsid w:val="007728D3"/>
    <w:rsid w:val="00791CCD"/>
    <w:rsid w:val="00794C1B"/>
    <w:rsid w:val="007A136B"/>
    <w:rsid w:val="007B170D"/>
    <w:rsid w:val="007E44D3"/>
    <w:rsid w:val="007F12BC"/>
    <w:rsid w:val="00827118"/>
    <w:rsid w:val="00832F86"/>
    <w:rsid w:val="008347D3"/>
    <w:rsid w:val="0084142B"/>
    <w:rsid w:val="00866738"/>
    <w:rsid w:val="00906838"/>
    <w:rsid w:val="00915A0D"/>
    <w:rsid w:val="00947498"/>
    <w:rsid w:val="0096102C"/>
    <w:rsid w:val="00982045"/>
    <w:rsid w:val="009E5842"/>
    <w:rsid w:val="00A10867"/>
    <w:rsid w:val="00A61D44"/>
    <w:rsid w:val="00A7189F"/>
    <w:rsid w:val="00AD403D"/>
    <w:rsid w:val="00AE47C0"/>
    <w:rsid w:val="00AF0B49"/>
    <w:rsid w:val="00AF289F"/>
    <w:rsid w:val="00B15A7C"/>
    <w:rsid w:val="00B21851"/>
    <w:rsid w:val="00B32A8A"/>
    <w:rsid w:val="00B50B61"/>
    <w:rsid w:val="00B75299"/>
    <w:rsid w:val="00BA5902"/>
    <w:rsid w:val="00BC2C90"/>
    <w:rsid w:val="00BE11DE"/>
    <w:rsid w:val="00C04D82"/>
    <w:rsid w:val="00C55AC9"/>
    <w:rsid w:val="00C754A8"/>
    <w:rsid w:val="00C803E4"/>
    <w:rsid w:val="00C90338"/>
    <w:rsid w:val="00CC7406"/>
    <w:rsid w:val="00CF5280"/>
    <w:rsid w:val="00D22E1D"/>
    <w:rsid w:val="00D620A6"/>
    <w:rsid w:val="00D9196E"/>
    <w:rsid w:val="00DB0B47"/>
    <w:rsid w:val="00E10CBA"/>
    <w:rsid w:val="00E41A58"/>
    <w:rsid w:val="00E474EF"/>
    <w:rsid w:val="00EF029C"/>
    <w:rsid w:val="00F20136"/>
    <w:rsid w:val="00F4331A"/>
    <w:rsid w:val="00F45F88"/>
    <w:rsid w:val="00F76B87"/>
    <w:rsid w:val="00F95D07"/>
    <w:rsid w:val="00FA2FEC"/>
    <w:rsid w:val="00FB5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D0E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95D07"/>
    <w:rPr>
      <w:sz w:val="16"/>
      <w:szCs w:val="16"/>
    </w:rPr>
  </w:style>
  <w:style w:type="paragraph" w:styleId="Komentarotekstas">
    <w:name w:val="annotation text"/>
    <w:basedOn w:val="prastasis"/>
    <w:link w:val="KomentarotekstasDiagrama"/>
    <w:semiHidden/>
    <w:unhideWhenUsed/>
    <w:rsid w:val="00F95D07"/>
    <w:rPr>
      <w:sz w:val="20"/>
    </w:rPr>
  </w:style>
  <w:style w:type="character" w:customStyle="1" w:styleId="KomentarotekstasDiagrama">
    <w:name w:val="Komentaro tekstas Diagrama"/>
    <w:basedOn w:val="Numatytasispastraiposriftas"/>
    <w:link w:val="Komentarotekstas"/>
    <w:semiHidden/>
    <w:rsid w:val="00F95D07"/>
    <w:rPr>
      <w:sz w:val="20"/>
    </w:rPr>
  </w:style>
  <w:style w:type="paragraph" w:styleId="Komentarotema">
    <w:name w:val="annotation subject"/>
    <w:basedOn w:val="Komentarotekstas"/>
    <w:next w:val="Komentarotekstas"/>
    <w:link w:val="KomentarotemaDiagrama"/>
    <w:semiHidden/>
    <w:unhideWhenUsed/>
    <w:rsid w:val="00F95D07"/>
    <w:rPr>
      <w:b/>
      <w:bCs/>
    </w:rPr>
  </w:style>
  <w:style w:type="character" w:customStyle="1" w:styleId="KomentarotemaDiagrama">
    <w:name w:val="Komentaro tema Diagrama"/>
    <w:basedOn w:val="KomentarotekstasDiagrama"/>
    <w:link w:val="Komentarotema"/>
    <w:semiHidden/>
    <w:rsid w:val="00F95D07"/>
    <w:rPr>
      <w:b/>
      <w:bCs/>
      <w:sz w:val="20"/>
    </w:rPr>
  </w:style>
  <w:style w:type="character" w:styleId="Hipersaitas">
    <w:name w:val="Hyperlink"/>
    <w:basedOn w:val="Numatytasispastraiposriftas"/>
    <w:unhideWhenUsed/>
    <w:rsid w:val="00EF029C"/>
    <w:rPr>
      <w:color w:val="0563C1" w:themeColor="hyperlink"/>
      <w:u w:val="single"/>
    </w:rPr>
  </w:style>
  <w:style w:type="character" w:customStyle="1" w:styleId="normaltextrun">
    <w:name w:val="normaltextrun"/>
    <w:basedOn w:val="Numatytasispastraiposriftas"/>
    <w:rsid w:val="00C55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lgirdas.pilvelis@antakpol.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12321</Words>
  <Characters>7023</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19306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Adamonė</dc:creator>
  <cp:lastModifiedBy>Laura Adamonė</cp:lastModifiedBy>
  <cp:revision>18</cp:revision>
  <dcterms:created xsi:type="dcterms:W3CDTF">2025-03-12T11:55:00Z</dcterms:created>
  <dcterms:modified xsi:type="dcterms:W3CDTF">2025-03-13T08:17:00Z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