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7011" w14:textId="77777777" w:rsidR="00857BA8" w:rsidRDefault="00857BA8" w:rsidP="00857BA8">
      <w:pPr>
        <w:spacing w:line="360" w:lineRule="auto"/>
        <w:ind w:firstLine="709"/>
        <w:jc w:val="right"/>
        <w:rPr>
          <w:lang w:val="en-US"/>
        </w:rPr>
      </w:pP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857BA8" w:rsidRPr="00A21DF5" w14:paraId="20E17AEC" w14:textId="77777777" w:rsidTr="004A7F58">
        <w:trPr>
          <w:trHeight w:val="1040"/>
        </w:trPr>
        <w:tc>
          <w:tcPr>
            <w:tcW w:w="4788" w:type="dxa"/>
          </w:tcPr>
          <w:p w14:paraId="18B00F33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</w:rPr>
            </w:pPr>
            <w:r w:rsidRPr="00A21DF5">
              <w:rPr>
                <w:sz w:val="24"/>
                <w:szCs w:val="24"/>
              </w:rPr>
              <w:t>Tiekėjams</w:t>
            </w:r>
          </w:p>
          <w:p w14:paraId="3543D4E5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i/>
                <w:iCs/>
                <w:sz w:val="24"/>
                <w:szCs w:val="24"/>
              </w:rPr>
            </w:pPr>
            <w:r w:rsidRPr="00A21DF5">
              <w:rPr>
                <w:i/>
                <w:iCs/>
                <w:sz w:val="24"/>
                <w:szCs w:val="24"/>
              </w:rPr>
              <w:t>Siunčiama CVP IS elektroninėmis priemonėmis</w:t>
            </w:r>
          </w:p>
          <w:p w14:paraId="064B25F8" w14:textId="77777777" w:rsidR="00857BA8" w:rsidRPr="00A21DF5" w:rsidRDefault="00857BA8" w:rsidP="004A7F58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  <w:p w14:paraId="0BFC473B" w14:textId="77777777" w:rsidR="00857BA8" w:rsidRPr="00A21DF5" w:rsidRDefault="00857BA8" w:rsidP="004A7F58">
            <w:pPr>
              <w:pStyle w:val="Antrats"/>
              <w:tabs>
                <w:tab w:val="left" w:pos="708"/>
              </w:tabs>
              <w:spacing w:line="320" w:lineRule="atLeast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0" w:type="dxa"/>
          </w:tcPr>
          <w:p w14:paraId="68455562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7" w:type="dxa"/>
          </w:tcPr>
          <w:p w14:paraId="46E97E39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069C2096" w14:textId="15DDD109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  <w:r w:rsidRPr="00A21DF5">
              <w:rPr>
                <w:sz w:val="24"/>
                <w:szCs w:val="24"/>
                <w:lang w:eastAsia="en-US"/>
              </w:rPr>
              <w:t>202</w:t>
            </w:r>
            <w:r w:rsidR="0067748A">
              <w:rPr>
                <w:sz w:val="24"/>
                <w:szCs w:val="24"/>
                <w:lang w:eastAsia="en-US"/>
              </w:rPr>
              <w:t>5</w:t>
            </w:r>
            <w:r w:rsidRPr="00A21DF5">
              <w:rPr>
                <w:sz w:val="24"/>
                <w:szCs w:val="24"/>
                <w:lang w:eastAsia="en-US"/>
              </w:rPr>
              <w:t>-</w:t>
            </w:r>
            <w:r w:rsidR="0031763F">
              <w:rPr>
                <w:sz w:val="24"/>
                <w:szCs w:val="24"/>
                <w:lang w:eastAsia="en-US"/>
              </w:rPr>
              <w:t>0</w:t>
            </w:r>
            <w:r w:rsidR="0067748A">
              <w:rPr>
                <w:sz w:val="24"/>
                <w:szCs w:val="24"/>
                <w:lang w:eastAsia="en-US"/>
              </w:rPr>
              <w:t>3</w:t>
            </w:r>
            <w:r w:rsidR="00E35849">
              <w:rPr>
                <w:sz w:val="24"/>
                <w:szCs w:val="24"/>
                <w:lang w:eastAsia="en-US"/>
              </w:rPr>
              <w:t>-</w:t>
            </w:r>
            <w:r w:rsidR="00AF2A56">
              <w:rPr>
                <w:sz w:val="24"/>
                <w:szCs w:val="24"/>
                <w:lang w:eastAsia="en-US"/>
              </w:rPr>
              <w:t>1</w:t>
            </w:r>
            <w:r w:rsidR="00A9759B">
              <w:rPr>
                <w:sz w:val="24"/>
                <w:szCs w:val="24"/>
                <w:lang w:eastAsia="en-US"/>
              </w:rPr>
              <w:t>3</w:t>
            </w:r>
          </w:p>
          <w:p w14:paraId="2E9ABFBC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</w:tcPr>
          <w:p w14:paraId="01BA4D57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  <w:p w14:paraId="6335C55D" w14:textId="77777777" w:rsidR="00857BA8" w:rsidRPr="00A21DF5" w:rsidRDefault="00857BA8" w:rsidP="004A7F58">
            <w:pPr>
              <w:pStyle w:val="Antrats"/>
              <w:tabs>
                <w:tab w:val="clear" w:pos="4153"/>
                <w:tab w:val="clear" w:pos="8306"/>
              </w:tabs>
              <w:spacing w:line="320" w:lineRule="atLeast"/>
              <w:rPr>
                <w:sz w:val="24"/>
                <w:szCs w:val="24"/>
                <w:lang w:eastAsia="en-US"/>
              </w:rPr>
            </w:pPr>
          </w:p>
        </w:tc>
      </w:tr>
    </w:tbl>
    <w:p w14:paraId="46759E44" w14:textId="73B97E83" w:rsidR="003A79DE" w:rsidRPr="003A79DE" w:rsidRDefault="003A79DE" w:rsidP="00857BA8">
      <w:pPr>
        <w:spacing w:line="320" w:lineRule="atLeast"/>
        <w:ind w:firstLine="709"/>
        <w:jc w:val="both"/>
        <w:rPr>
          <w:b/>
          <w:bCs/>
        </w:rPr>
      </w:pPr>
      <w:r w:rsidRPr="003A79DE">
        <w:rPr>
          <w:b/>
          <w:bCs/>
        </w:rPr>
        <w:t>Dėl atsakym</w:t>
      </w:r>
      <w:r w:rsidR="0067748A">
        <w:rPr>
          <w:b/>
          <w:bCs/>
        </w:rPr>
        <w:t xml:space="preserve">ų </w:t>
      </w:r>
      <w:r w:rsidRPr="003A79DE">
        <w:rPr>
          <w:b/>
          <w:bCs/>
        </w:rPr>
        <w:t>į tiekėj</w:t>
      </w:r>
      <w:r w:rsidR="0067748A">
        <w:rPr>
          <w:b/>
          <w:bCs/>
        </w:rPr>
        <w:t>ų</w:t>
      </w:r>
      <w:r w:rsidRPr="003A79DE">
        <w:rPr>
          <w:b/>
          <w:bCs/>
        </w:rPr>
        <w:t xml:space="preserve"> klausim</w:t>
      </w:r>
      <w:r w:rsidR="0067748A">
        <w:rPr>
          <w:b/>
          <w:bCs/>
        </w:rPr>
        <w:t>us</w:t>
      </w:r>
      <w:r w:rsidR="005F63B2">
        <w:rPr>
          <w:b/>
          <w:bCs/>
        </w:rPr>
        <w:t xml:space="preserve"> </w:t>
      </w:r>
    </w:p>
    <w:p w14:paraId="3FB13123" w14:textId="77777777" w:rsidR="003A79DE" w:rsidRDefault="003A79DE" w:rsidP="00857BA8">
      <w:pPr>
        <w:spacing w:line="320" w:lineRule="atLeast"/>
        <w:ind w:firstLine="709"/>
        <w:jc w:val="both"/>
      </w:pPr>
    </w:p>
    <w:p w14:paraId="3589629A" w14:textId="11D77F74" w:rsidR="003C7120" w:rsidRDefault="00857BA8" w:rsidP="003C7120">
      <w:pPr>
        <w:spacing w:line="320" w:lineRule="atLeast"/>
        <w:ind w:firstLine="709"/>
        <w:jc w:val="both"/>
        <w:rPr>
          <w:b/>
        </w:rPr>
      </w:pPr>
      <w:r w:rsidRPr="00A21DF5">
        <w:t>Kauno rajono savivaldybės administracij</w:t>
      </w:r>
      <w:r w:rsidR="003A79DE">
        <w:t>os pirkimo organizatorius</w:t>
      </w:r>
      <w:r w:rsidRPr="00A21DF5">
        <w:t xml:space="preserve"> </w:t>
      </w:r>
      <w:r w:rsidR="003A79DE">
        <w:t xml:space="preserve">vykdo </w:t>
      </w:r>
      <w:r w:rsidR="00811361">
        <w:t xml:space="preserve">centralizuotą </w:t>
      </w:r>
      <w:r w:rsidR="003A79DE">
        <w:t>mažos vertės pirkim</w:t>
      </w:r>
      <w:r w:rsidR="0067748A">
        <w:t>o,</w:t>
      </w:r>
      <w:r w:rsidR="003A79DE">
        <w:t xml:space="preserve"> skelbiamos apklausos būdu, </w:t>
      </w:r>
      <w:r w:rsidRPr="007845FE">
        <w:t>„</w:t>
      </w:r>
      <w:r w:rsidR="00694931">
        <w:rPr>
          <w:bCs/>
        </w:rPr>
        <w:t>Šilumos gamybos ir perdavimo įrangos įsigijimo ir montavimo</w:t>
      </w:r>
      <w:r w:rsidR="0067748A">
        <w:rPr>
          <w:bCs/>
        </w:rPr>
        <w:t xml:space="preserve"> darbų, įskaitant projektavimą,</w:t>
      </w:r>
      <w:r w:rsidR="00694931">
        <w:rPr>
          <w:bCs/>
        </w:rPr>
        <w:t xml:space="preserve"> viešasis pirkimas</w:t>
      </w:r>
      <w:r w:rsidR="003A79DE">
        <w:t>“</w:t>
      </w:r>
      <w:r w:rsidRPr="007845FE">
        <w:t xml:space="preserve"> (toliau – Pirkimas) procedūras</w:t>
      </w:r>
      <w:r w:rsidR="003A79DE">
        <w:t xml:space="preserve">. </w:t>
      </w:r>
      <w:r w:rsidRPr="007845FE">
        <w:t>202</w:t>
      </w:r>
      <w:r w:rsidR="0067748A">
        <w:t>5</w:t>
      </w:r>
      <w:r w:rsidRPr="007845FE">
        <w:t xml:space="preserve"> m. </w:t>
      </w:r>
      <w:r w:rsidR="0067748A">
        <w:t>kovo</w:t>
      </w:r>
      <w:r w:rsidR="00811361">
        <w:t xml:space="preserve"> </w:t>
      </w:r>
      <w:r w:rsidR="00AF2A56">
        <w:t>1</w:t>
      </w:r>
      <w:r w:rsidR="00A9759B">
        <w:t>3</w:t>
      </w:r>
      <w:r w:rsidRPr="007845FE">
        <w:t xml:space="preserve"> d. </w:t>
      </w:r>
      <w:r w:rsidR="003A79DE">
        <w:t>buvo</w:t>
      </w:r>
      <w:r w:rsidRPr="007845FE">
        <w:t xml:space="preserve"> nagrinėj</w:t>
      </w:r>
      <w:r w:rsidR="003A79DE">
        <w:t>am</w:t>
      </w:r>
      <w:r w:rsidR="00107AC6">
        <w:t xml:space="preserve">as </w:t>
      </w:r>
      <w:r w:rsidRPr="007845FE">
        <w:t xml:space="preserve">CVP IS elektroninėmis priemonėmis </w:t>
      </w:r>
      <w:r w:rsidR="0067748A">
        <w:t>laiku</w:t>
      </w:r>
      <w:r w:rsidR="0031763F">
        <w:t xml:space="preserve"> </w:t>
      </w:r>
      <w:r w:rsidRPr="007845FE">
        <w:t>gaut</w:t>
      </w:r>
      <w:r w:rsidR="00107AC6">
        <w:t>as</w:t>
      </w:r>
      <w:r w:rsidR="003A79DE">
        <w:t xml:space="preserve"> </w:t>
      </w:r>
      <w:r w:rsidRPr="007845FE">
        <w:t>tiekėj</w:t>
      </w:r>
      <w:r w:rsidR="00107AC6">
        <w:t>o</w:t>
      </w:r>
      <w:r w:rsidRPr="007845FE">
        <w:t xml:space="preserve"> klausim</w:t>
      </w:r>
      <w:r w:rsidR="003A79DE">
        <w:t>a</w:t>
      </w:r>
      <w:r w:rsidR="00107AC6">
        <w:t>s</w:t>
      </w:r>
      <w:r w:rsidRPr="007845FE">
        <w:t xml:space="preserve"> ir pateikia</w:t>
      </w:r>
      <w:r w:rsidR="003A79DE">
        <w:t>m</w:t>
      </w:r>
      <w:r w:rsidR="00107AC6">
        <w:t>as</w:t>
      </w:r>
      <w:r w:rsidR="005F63B2">
        <w:t xml:space="preserve"> </w:t>
      </w:r>
      <w:r w:rsidRPr="007845FE">
        <w:t>atsakym</w:t>
      </w:r>
      <w:r w:rsidR="003A79DE">
        <w:t>a</w:t>
      </w:r>
      <w:r w:rsidR="0067748A">
        <w:t>i</w:t>
      </w:r>
      <w:r w:rsidRPr="007845FE">
        <w:t xml:space="preserve"> į j</w:t>
      </w:r>
      <w:r w:rsidR="00107AC6">
        <w:t>į</w:t>
      </w:r>
      <w:r w:rsidRPr="007845FE">
        <w:t>:</w:t>
      </w:r>
    </w:p>
    <w:p w14:paraId="5244EF5D" w14:textId="77777777" w:rsidR="00A9759B" w:rsidRDefault="00373E99" w:rsidP="00A9759B">
      <w:pPr>
        <w:spacing w:line="320" w:lineRule="atLeast"/>
        <w:ind w:firstLine="709"/>
        <w:jc w:val="both"/>
      </w:pPr>
      <w:r w:rsidRPr="00585229">
        <w:rPr>
          <w:b/>
          <w:bCs/>
        </w:rPr>
        <w:t>Tiekėj</w:t>
      </w:r>
      <w:r w:rsidR="005F63B2">
        <w:rPr>
          <w:b/>
          <w:bCs/>
        </w:rPr>
        <w:t>o</w:t>
      </w:r>
      <w:r w:rsidR="009015F1" w:rsidRPr="00585229">
        <w:rPr>
          <w:b/>
          <w:bCs/>
        </w:rPr>
        <w:t xml:space="preserve"> </w:t>
      </w:r>
      <w:r w:rsidR="00043C41" w:rsidRPr="00585229">
        <w:rPr>
          <w:b/>
          <w:bCs/>
        </w:rPr>
        <w:t>klausima</w:t>
      </w:r>
      <w:r w:rsidR="005F63B2">
        <w:rPr>
          <w:b/>
          <w:bCs/>
        </w:rPr>
        <w:t>s</w:t>
      </w:r>
      <w:r w:rsidR="00DF6550">
        <w:rPr>
          <w:b/>
          <w:bCs/>
        </w:rPr>
        <w:t xml:space="preserve"> Nr. 1</w:t>
      </w:r>
      <w:r w:rsidR="00043C41">
        <w:t>:</w:t>
      </w:r>
      <w:r w:rsidR="003A79DE">
        <w:t xml:space="preserve"> </w:t>
      </w:r>
      <w:r w:rsidR="005F63B2" w:rsidRPr="005F63B2">
        <w:t>„</w:t>
      </w:r>
      <w:r w:rsidR="00A9759B" w:rsidRPr="00A9759B">
        <w:rPr>
          <w:bCs/>
        </w:rPr>
        <w:t>Pašom paaiškinti logiką: Šilumokaitis reikalingas kontūro atskyrimui: katilo slėgis 3 bar/šildymo sistemos slėgis 4 bar</w:t>
      </w:r>
      <w:r w:rsidR="00A9759B">
        <w:rPr>
          <w:bCs/>
        </w:rPr>
        <w:t xml:space="preserve">. </w:t>
      </w:r>
      <w:r w:rsidR="00A9759B" w:rsidRPr="00A9759B">
        <w:rPr>
          <w:bCs/>
        </w:rPr>
        <w:t>Kodėl nepriimtina schema kad ir katilo ir šildymo sistemos slėgis būtų 4 barai, neįrenginėjant šilumokaičio?“</w:t>
      </w:r>
    </w:p>
    <w:p w14:paraId="0D4807C3" w14:textId="7934F478" w:rsidR="00C42CC2" w:rsidRDefault="003A79DE" w:rsidP="00C42CC2">
      <w:pPr>
        <w:spacing w:line="320" w:lineRule="atLeast"/>
        <w:ind w:firstLine="709"/>
        <w:jc w:val="both"/>
      </w:pPr>
      <w:r w:rsidRPr="003A79DE">
        <w:rPr>
          <w:b/>
          <w:bCs/>
        </w:rPr>
        <w:t>Atsakymas:</w:t>
      </w:r>
      <w:r>
        <w:t xml:space="preserve"> </w:t>
      </w:r>
      <w:r w:rsidR="00A9759B">
        <w:t xml:space="preserve">Kaip ir buvo atsakyta anksčiau, šilumokaitis yra privalomas, toks perkančiosios organizacijos sprendimas. Jis numatytas techninėje specifikacijoje. Tiekėjai pateikdami pasiūlymus privalo užpildyti lentelę apie tiekėjo siūlomos prekės technines charakteristikas. Tiekėjas </w:t>
      </w:r>
      <w:r w:rsidR="004106A1">
        <w:t xml:space="preserve">negali keisti savavališkai techninių charakteristikų, nes jo pasiūlymas tokiu atveju bus atmestas kaip neatitinkantis Pirkimo sąlygų reikalavimų. Visų tiekėjų pasiūlymai turi būti vertinami </w:t>
      </w:r>
      <w:proofErr w:type="spellStart"/>
      <w:r w:rsidR="004106A1">
        <w:t>lygiavertiškai</w:t>
      </w:r>
      <w:proofErr w:type="spellEnd"/>
      <w:r w:rsidR="004106A1">
        <w:t xml:space="preserve">, todėl visi pasiūlymai turi atitikti techninės specifikacijos reikalavimus. </w:t>
      </w:r>
      <w:r w:rsidR="00C42CC2">
        <w:t>P</w:t>
      </w:r>
      <w:r w:rsidR="00C42CC2" w:rsidRPr="00162F57">
        <w:t xml:space="preserve">erkančiosioms organizacijoms yra suteikiama </w:t>
      </w:r>
      <w:proofErr w:type="spellStart"/>
      <w:r w:rsidR="00C42CC2" w:rsidRPr="00162F57">
        <w:t>diskrecijos</w:t>
      </w:r>
      <w:proofErr w:type="spellEnd"/>
      <w:r w:rsidR="00C42CC2" w:rsidRPr="00162F57">
        <w:t xml:space="preserve"> teisė nuspręsti, ką konkrečiai joms reikia įsigyti</w:t>
      </w:r>
      <w:r w:rsidR="00C42CC2">
        <w:t xml:space="preserve"> ir </w:t>
      </w:r>
      <w:r w:rsidR="00C42CC2" w:rsidRPr="00162F57">
        <w:t>kokias savybes turi atitikti pirkimo objektas</w:t>
      </w:r>
      <w:r w:rsidR="00C42CC2">
        <w:t>.</w:t>
      </w:r>
    </w:p>
    <w:p w14:paraId="59CE503D" w14:textId="2ABDF013" w:rsidR="00C42CC2" w:rsidRDefault="00C42CC2" w:rsidP="00C42CC2">
      <w:pPr>
        <w:spacing w:line="320" w:lineRule="atLeast"/>
        <w:ind w:firstLine="709"/>
        <w:jc w:val="both"/>
      </w:pPr>
      <w:r>
        <w:t xml:space="preserve">Pažymime, kad tiekėjų paklausimų uždavimo terminas yra pasibaigęs ir į pavėluotai tiekėjų užduotus klausimus atsakoma nebus. </w:t>
      </w:r>
    </w:p>
    <w:p w14:paraId="06508D63" w14:textId="77777777" w:rsidR="00C42CC2" w:rsidRDefault="00C42CC2" w:rsidP="00AF2A56">
      <w:pPr>
        <w:spacing w:line="320" w:lineRule="atLeast"/>
        <w:ind w:firstLine="709"/>
        <w:jc w:val="both"/>
      </w:pPr>
    </w:p>
    <w:p w14:paraId="5BBF2EB5" w14:textId="177D15B6" w:rsidR="00857BA8" w:rsidRDefault="00857BA8" w:rsidP="00857BA8">
      <w:pPr>
        <w:ind w:firstLine="709"/>
        <w:jc w:val="both"/>
        <w:rPr>
          <w:i/>
          <w:iCs/>
          <w:color w:val="000000"/>
        </w:rPr>
      </w:pPr>
      <w:r w:rsidRPr="00A21DF5">
        <w:rPr>
          <w:i/>
          <w:iCs/>
          <w:color w:val="000000"/>
        </w:rPr>
        <w:t>Šis Pirkimo dokumentų paaiškinimas/patikslinimas yra neatskiriama Pirkimo dokumentų dalis.</w:t>
      </w:r>
    </w:p>
    <w:p w14:paraId="64BDBFD8" w14:textId="77777777" w:rsidR="000A0647" w:rsidRDefault="000A0647" w:rsidP="00857BA8">
      <w:pPr>
        <w:jc w:val="both"/>
        <w:rPr>
          <w:b/>
        </w:rPr>
      </w:pPr>
    </w:p>
    <w:p w14:paraId="49D4113A" w14:textId="77777777" w:rsidR="0031763F" w:rsidRDefault="0031763F" w:rsidP="00857BA8">
      <w:pPr>
        <w:jc w:val="both"/>
        <w:rPr>
          <w:b/>
        </w:rPr>
      </w:pPr>
    </w:p>
    <w:p w14:paraId="5BB8A49E" w14:textId="77777777" w:rsidR="00AF2A56" w:rsidRDefault="00AF2A56" w:rsidP="00857BA8">
      <w:pPr>
        <w:jc w:val="both"/>
        <w:rPr>
          <w:b/>
        </w:rPr>
      </w:pPr>
    </w:p>
    <w:p w14:paraId="13C26CB9" w14:textId="77777777" w:rsidR="00AF2A56" w:rsidRDefault="00AF2A56" w:rsidP="00857BA8">
      <w:pPr>
        <w:jc w:val="both"/>
        <w:rPr>
          <w:b/>
        </w:rPr>
      </w:pPr>
    </w:p>
    <w:p w14:paraId="207ED44E" w14:textId="77777777" w:rsidR="00107AC6" w:rsidRDefault="00107AC6" w:rsidP="00857BA8">
      <w:pPr>
        <w:jc w:val="both"/>
        <w:rPr>
          <w:b/>
        </w:rPr>
      </w:pPr>
    </w:p>
    <w:p w14:paraId="6708833F" w14:textId="77777777" w:rsidR="00107AC6" w:rsidRDefault="00107AC6" w:rsidP="00857BA8">
      <w:pPr>
        <w:jc w:val="both"/>
        <w:rPr>
          <w:b/>
        </w:rPr>
      </w:pPr>
    </w:p>
    <w:p w14:paraId="2E2A5CA8" w14:textId="77777777" w:rsidR="00107AC6" w:rsidRDefault="00107AC6" w:rsidP="00857BA8">
      <w:pPr>
        <w:jc w:val="both"/>
        <w:rPr>
          <w:b/>
        </w:rPr>
      </w:pPr>
    </w:p>
    <w:p w14:paraId="427E8FCF" w14:textId="77777777" w:rsidR="00107AC6" w:rsidRDefault="00107AC6" w:rsidP="00857BA8">
      <w:pPr>
        <w:jc w:val="both"/>
        <w:rPr>
          <w:b/>
        </w:rPr>
      </w:pPr>
    </w:p>
    <w:p w14:paraId="53E4117A" w14:textId="77777777" w:rsidR="00107AC6" w:rsidRDefault="00107AC6" w:rsidP="00857BA8">
      <w:pPr>
        <w:jc w:val="both"/>
        <w:rPr>
          <w:b/>
        </w:rPr>
      </w:pPr>
    </w:p>
    <w:p w14:paraId="0109F536" w14:textId="77777777" w:rsidR="00107AC6" w:rsidRDefault="00107AC6" w:rsidP="00857BA8">
      <w:pPr>
        <w:jc w:val="both"/>
        <w:rPr>
          <w:b/>
        </w:rPr>
      </w:pPr>
    </w:p>
    <w:p w14:paraId="7B789D26" w14:textId="77777777" w:rsidR="00107AC6" w:rsidRDefault="00107AC6" w:rsidP="00857BA8">
      <w:pPr>
        <w:jc w:val="both"/>
        <w:rPr>
          <w:b/>
        </w:rPr>
      </w:pPr>
    </w:p>
    <w:p w14:paraId="58FF808A" w14:textId="77777777" w:rsidR="00107AC6" w:rsidRDefault="00107AC6" w:rsidP="00857BA8">
      <w:pPr>
        <w:jc w:val="both"/>
        <w:rPr>
          <w:b/>
        </w:rPr>
      </w:pPr>
    </w:p>
    <w:p w14:paraId="61606B62" w14:textId="77777777" w:rsidR="00677463" w:rsidRDefault="00677463" w:rsidP="00857BA8">
      <w:pPr>
        <w:jc w:val="both"/>
        <w:rPr>
          <w:b/>
        </w:rPr>
      </w:pPr>
    </w:p>
    <w:p w14:paraId="069A0106" w14:textId="77777777" w:rsidR="00677463" w:rsidRDefault="00677463" w:rsidP="00857BA8">
      <w:pPr>
        <w:jc w:val="both"/>
        <w:rPr>
          <w:b/>
        </w:rPr>
      </w:pPr>
    </w:p>
    <w:p w14:paraId="1D5D4F6D" w14:textId="77777777" w:rsidR="00AF2A56" w:rsidRDefault="00AF2A56" w:rsidP="00857BA8">
      <w:pPr>
        <w:jc w:val="both"/>
        <w:rPr>
          <w:b/>
        </w:rPr>
      </w:pPr>
    </w:p>
    <w:p w14:paraId="27DE0730" w14:textId="77777777" w:rsidR="00AF2A56" w:rsidRDefault="00AF2A56" w:rsidP="00857BA8">
      <w:pPr>
        <w:jc w:val="both"/>
        <w:rPr>
          <w:b/>
        </w:rPr>
      </w:pPr>
    </w:p>
    <w:p w14:paraId="0062FA82" w14:textId="77777777" w:rsidR="003A79DE" w:rsidRDefault="003A79DE" w:rsidP="003A79DE">
      <w:pPr>
        <w:ind w:firstLine="709"/>
        <w:jc w:val="both"/>
      </w:pPr>
      <w:r>
        <w:t>Pirkimo organizatorius</w:t>
      </w:r>
    </w:p>
    <w:p w14:paraId="6EFB4D66" w14:textId="77777777" w:rsidR="003A79DE" w:rsidRDefault="00857BA8" w:rsidP="003A79DE">
      <w:pPr>
        <w:ind w:firstLine="709"/>
        <w:jc w:val="both"/>
      </w:pPr>
      <w:r>
        <w:t>Dovilė Kėkštienė</w:t>
      </w:r>
    </w:p>
    <w:p w14:paraId="7CF04B61" w14:textId="40530D65" w:rsidR="00D0316C" w:rsidRPr="00D4492B" w:rsidRDefault="003A79DE" w:rsidP="00D4492B">
      <w:pPr>
        <w:ind w:firstLine="709"/>
        <w:jc w:val="both"/>
      </w:pPr>
      <w:r>
        <w:t>T</w:t>
      </w:r>
      <w:r w:rsidR="00857BA8">
        <w:t xml:space="preserve">el. </w:t>
      </w:r>
      <w:r w:rsidR="0067748A">
        <w:t>+370</w:t>
      </w:r>
      <w:r w:rsidR="00857BA8">
        <w:t xml:space="preserve"> 37 30 55 53, el. p. </w:t>
      </w:r>
      <w:hyperlink r:id="rId6" w:history="1">
        <w:r w:rsidR="00857BA8" w:rsidRPr="00FE69FE">
          <w:rPr>
            <w:rStyle w:val="Hipersaitas"/>
          </w:rPr>
          <w:t>dovile.kekstiene</w:t>
        </w:r>
        <w:r w:rsidR="00857BA8" w:rsidRPr="00FE69FE">
          <w:rPr>
            <w:rStyle w:val="Hipersaitas"/>
            <w:lang w:val="en-US"/>
          </w:rPr>
          <w:t>@krs.lt</w:t>
        </w:r>
      </w:hyperlink>
      <w:r w:rsidR="00857BA8">
        <w:rPr>
          <w:lang w:val="en-US"/>
        </w:rPr>
        <w:t xml:space="preserve"> </w:t>
      </w:r>
    </w:p>
    <w:sectPr w:rsidR="00D0316C" w:rsidRPr="00D4492B" w:rsidSect="006A24A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6220"/>
    <w:multiLevelType w:val="hybridMultilevel"/>
    <w:tmpl w:val="948421B0"/>
    <w:lvl w:ilvl="0" w:tplc="835C04AC">
      <w:start w:val="1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B8A6A4E"/>
    <w:multiLevelType w:val="hybridMultilevel"/>
    <w:tmpl w:val="A670A2A4"/>
    <w:lvl w:ilvl="0" w:tplc="1D34A7E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E7B35D8"/>
    <w:multiLevelType w:val="hybridMultilevel"/>
    <w:tmpl w:val="BE22CDB4"/>
    <w:lvl w:ilvl="0" w:tplc="C4186616">
      <w:start w:val="57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2" w:hanging="360"/>
      </w:pPr>
    </w:lvl>
    <w:lvl w:ilvl="2" w:tplc="0427001B" w:tentative="1">
      <w:start w:val="1"/>
      <w:numFmt w:val="lowerRoman"/>
      <w:lvlText w:val="%3."/>
      <w:lvlJc w:val="right"/>
      <w:pPr>
        <w:ind w:left="2792" w:hanging="180"/>
      </w:pPr>
    </w:lvl>
    <w:lvl w:ilvl="3" w:tplc="0427000F" w:tentative="1">
      <w:start w:val="1"/>
      <w:numFmt w:val="decimal"/>
      <w:lvlText w:val="%4."/>
      <w:lvlJc w:val="left"/>
      <w:pPr>
        <w:ind w:left="3512" w:hanging="360"/>
      </w:pPr>
    </w:lvl>
    <w:lvl w:ilvl="4" w:tplc="04270019" w:tentative="1">
      <w:start w:val="1"/>
      <w:numFmt w:val="lowerLetter"/>
      <w:lvlText w:val="%5."/>
      <w:lvlJc w:val="left"/>
      <w:pPr>
        <w:ind w:left="4232" w:hanging="360"/>
      </w:pPr>
    </w:lvl>
    <w:lvl w:ilvl="5" w:tplc="0427001B" w:tentative="1">
      <w:start w:val="1"/>
      <w:numFmt w:val="lowerRoman"/>
      <w:lvlText w:val="%6."/>
      <w:lvlJc w:val="right"/>
      <w:pPr>
        <w:ind w:left="4952" w:hanging="180"/>
      </w:pPr>
    </w:lvl>
    <w:lvl w:ilvl="6" w:tplc="0427000F" w:tentative="1">
      <w:start w:val="1"/>
      <w:numFmt w:val="decimal"/>
      <w:lvlText w:val="%7."/>
      <w:lvlJc w:val="left"/>
      <w:pPr>
        <w:ind w:left="5672" w:hanging="360"/>
      </w:pPr>
    </w:lvl>
    <w:lvl w:ilvl="7" w:tplc="04270019" w:tentative="1">
      <w:start w:val="1"/>
      <w:numFmt w:val="lowerLetter"/>
      <w:lvlText w:val="%8."/>
      <w:lvlJc w:val="left"/>
      <w:pPr>
        <w:ind w:left="6392" w:hanging="360"/>
      </w:pPr>
    </w:lvl>
    <w:lvl w:ilvl="8" w:tplc="042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15B57B01"/>
    <w:multiLevelType w:val="hybridMultilevel"/>
    <w:tmpl w:val="336ADAFA"/>
    <w:lvl w:ilvl="0" w:tplc="4F087C16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F31BD8"/>
    <w:multiLevelType w:val="hybridMultilevel"/>
    <w:tmpl w:val="DD9E9632"/>
    <w:lvl w:ilvl="0" w:tplc="699843F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F0E18D6"/>
    <w:multiLevelType w:val="hybridMultilevel"/>
    <w:tmpl w:val="3FEEFAF6"/>
    <w:lvl w:ilvl="0" w:tplc="917251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22317970"/>
    <w:multiLevelType w:val="multilevel"/>
    <w:tmpl w:val="16CE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317295"/>
    <w:multiLevelType w:val="hybridMultilevel"/>
    <w:tmpl w:val="92425558"/>
    <w:lvl w:ilvl="0" w:tplc="9F3410FE">
      <w:start w:val="1"/>
      <w:numFmt w:val="decimal"/>
      <w:lvlText w:val="%1."/>
      <w:lvlJc w:val="left"/>
      <w:pPr>
        <w:ind w:left="2130" w:hanging="123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92D506E"/>
    <w:multiLevelType w:val="hybridMultilevel"/>
    <w:tmpl w:val="5DE2061A"/>
    <w:lvl w:ilvl="0" w:tplc="18E21080">
      <w:start w:val="1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9" w15:restartNumberingAfterBreak="0">
    <w:nsid w:val="3450249B"/>
    <w:multiLevelType w:val="hybridMultilevel"/>
    <w:tmpl w:val="FB82389A"/>
    <w:lvl w:ilvl="0" w:tplc="CE763EC8">
      <w:start w:val="1"/>
      <w:numFmt w:val="decimal"/>
      <w:lvlText w:val="%1."/>
      <w:lvlJc w:val="left"/>
      <w:pPr>
        <w:tabs>
          <w:tab w:val="num" w:pos="1695"/>
        </w:tabs>
        <w:ind w:left="1695" w:hanging="40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0" w15:restartNumberingAfterBreak="0">
    <w:nsid w:val="35F40D9F"/>
    <w:multiLevelType w:val="hybridMultilevel"/>
    <w:tmpl w:val="5FEE83E6"/>
    <w:lvl w:ilvl="0" w:tplc="BD90D3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D61046E"/>
    <w:multiLevelType w:val="hybridMultilevel"/>
    <w:tmpl w:val="27E603AE"/>
    <w:lvl w:ilvl="0" w:tplc="1D26BB78">
      <w:start w:val="2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54080"/>
    <w:multiLevelType w:val="hybridMultilevel"/>
    <w:tmpl w:val="EA6E0A38"/>
    <w:lvl w:ilvl="0" w:tplc="52E6A4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4AD1"/>
    <w:multiLevelType w:val="hybridMultilevel"/>
    <w:tmpl w:val="383CE5F8"/>
    <w:lvl w:ilvl="0" w:tplc="04E04F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75186"/>
    <w:multiLevelType w:val="hybridMultilevel"/>
    <w:tmpl w:val="DB1450BC"/>
    <w:lvl w:ilvl="0" w:tplc="955C7FE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8B91AC1"/>
    <w:multiLevelType w:val="multilevel"/>
    <w:tmpl w:val="8EA868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661A0"/>
    <w:multiLevelType w:val="hybridMultilevel"/>
    <w:tmpl w:val="02BAD156"/>
    <w:lvl w:ilvl="0" w:tplc="6FD8305C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5122"/>
    <w:multiLevelType w:val="multilevel"/>
    <w:tmpl w:val="928A3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5F66DB"/>
    <w:multiLevelType w:val="hybridMultilevel"/>
    <w:tmpl w:val="02A4B3BC"/>
    <w:lvl w:ilvl="0" w:tplc="F6746F80">
      <w:start w:val="3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9" w15:restartNumberingAfterBreak="0">
    <w:nsid w:val="6AA5771B"/>
    <w:multiLevelType w:val="hybridMultilevel"/>
    <w:tmpl w:val="4560E1C4"/>
    <w:lvl w:ilvl="0" w:tplc="A3940544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6F194E7C"/>
    <w:multiLevelType w:val="hybridMultilevel"/>
    <w:tmpl w:val="63EE2830"/>
    <w:lvl w:ilvl="0" w:tplc="F7C2689A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1" w15:restartNumberingAfterBreak="0">
    <w:nsid w:val="6FE3356D"/>
    <w:multiLevelType w:val="hybridMultilevel"/>
    <w:tmpl w:val="A62684E0"/>
    <w:lvl w:ilvl="0" w:tplc="2C369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38169D9"/>
    <w:multiLevelType w:val="hybridMultilevel"/>
    <w:tmpl w:val="45B80962"/>
    <w:lvl w:ilvl="0" w:tplc="8508F5E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A0E3F93"/>
    <w:multiLevelType w:val="multilevel"/>
    <w:tmpl w:val="5440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15543">
    <w:abstractNumId w:val="9"/>
  </w:num>
  <w:num w:numId="2" w16cid:durableId="67925575">
    <w:abstractNumId w:val="5"/>
  </w:num>
  <w:num w:numId="3" w16cid:durableId="824051681">
    <w:abstractNumId w:val="22"/>
  </w:num>
  <w:num w:numId="4" w16cid:durableId="496579362">
    <w:abstractNumId w:val="7"/>
  </w:num>
  <w:num w:numId="5" w16cid:durableId="1897009313">
    <w:abstractNumId w:val="3"/>
  </w:num>
  <w:num w:numId="6" w16cid:durableId="1869249896">
    <w:abstractNumId w:val="14"/>
  </w:num>
  <w:num w:numId="7" w16cid:durableId="716784809">
    <w:abstractNumId w:val="4"/>
  </w:num>
  <w:num w:numId="8" w16cid:durableId="1804469133">
    <w:abstractNumId w:val="0"/>
  </w:num>
  <w:num w:numId="9" w16cid:durableId="1842038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2009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531847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26867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0602353">
    <w:abstractNumId w:val="16"/>
  </w:num>
  <w:num w:numId="14" w16cid:durableId="2037777683">
    <w:abstractNumId w:val="17"/>
  </w:num>
  <w:num w:numId="15" w16cid:durableId="163782590">
    <w:abstractNumId w:val="8"/>
  </w:num>
  <w:num w:numId="16" w16cid:durableId="767195358">
    <w:abstractNumId w:val="18"/>
  </w:num>
  <w:num w:numId="17" w16cid:durableId="900945271">
    <w:abstractNumId w:val="15"/>
  </w:num>
  <w:num w:numId="18" w16cid:durableId="2009667949">
    <w:abstractNumId w:val="2"/>
  </w:num>
  <w:num w:numId="19" w16cid:durableId="1300913333">
    <w:abstractNumId w:val="13"/>
  </w:num>
  <w:num w:numId="20" w16cid:durableId="1479885542">
    <w:abstractNumId w:val="12"/>
  </w:num>
  <w:num w:numId="21" w16cid:durableId="862014860">
    <w:abstractNumId w:val="10"/>
  </w:num>
  <w:num w:numId="22" w16cid:durableId="67240723">
    <w:abstractNumId w:val="23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3" w16cid:durableId="174154108">
    <w:abstractNumId w:val="23"/>
  </w:num>
  <w:num w:numId="24" w16cid:durableId="1259675443">
    <w:abstractNumId w:val="21"/>
  </w:num>
  <w:num w:numId="25" w16cid:durableId="1845780953">
    <w:abstractNumId w:val="20"/>
  </w:num>
  <w:num w:numId="26" w16cid:durableId="15952120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013769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A7"/>
    <w:rsid w:val="00003380"/>
    <w:rsid w:val="000067F8"/>
    <w:rsid w:val="00013B5B"/>
    <w:rsid w:val="00016325"/>
    <w:rsid w:val="00016F5E"/>
    <w:rsid w:val="00024D5C"/>
    <w:rsid w:val="00027543"/>
    <w:rsid w:val="000309BF"/>
    <w:rsid w:val="000350B8"/>
    <w:rsid w:val="0004377F"/>
    <w:rsid w:val="00043C41"/>
    <w:rsid w:val="00050F0C"/>
    <w:rsid w:val="000518AA"/>
    <w:rsid w:val="000549F0"/>
    <w:rsid w:val="000561B4"/>
    <w:rsid w:val="00060BFD"/>
    <w:rsid w:val="00070095"/>
    <w:rsid w:val="00072B30"/>
    <w:rsid w:val="00074F5F"/>
    <w:rsid w:val="0008002F"/>
    <w:rsid w:val="000818C5"/>
    <w:rsid w:val="00085161"/>
    <w:rsid w:val="00087C46"/>
    <w:rsid w:val="00093FF6"/>
    <w:rsid w:val="000960D8"/>
    <w:rsid w:val="000A0647"/>
    <w:rsid w:val="000A331B"/>
    <w:rsid w:val="000B410F"/>
    <w:rsid w:val="000C4753"/>
    <w:rsid w:val="000C57D9"/>
    <w:rsid w:val="000D1C69"/>
    <w:rsid w:val="000D3AA8"/>
    <w:rsid w:val="000E27AC"/>
    <w:rsid w:val="000F4A53"/>
    <w:rsid w:val="000F6378"/>
    <w:rsid w:val="000F656C"/>
    <w:rsid w:val="001005C4"/>
    <w:rsid w:val="00103253"/>
    <w:rsid w:val="00105703"/>
    <w:rsid w:val="00107AC6"/>
    <w:rsid w:val="001119C2"/>
    <w:rsid w:val="00114327"/>
    <w:rsid w:val="00126C37"/>
    <w:rsid w:val="00130914"/>
    <w:rsid w:val="00132ECF"/>
    <w:rsid w:val="00136F80"/>
    <w:rsid w:val="00137D34"/>
    <w:rsid w:val="00142230"/>
    <w:rsid w:val="0014294C"/>
    <w:rsid w:val="00150FBD"/>
    <w:rsid w:val="001525D1"/>
    <w:rsid w:val="0015341E"/>
    <w:rsid w:val="00153882"/>
    <w:rsid w:val="00156B92"/>
    <w:rsid w:val="00171CAB"/>
    <w:rsid w:val="001744D3"/>
    <w:rsid w:val="0018055E"/>
    <w:rsid w:val="001847A3"/>
    <w:rsid w:val="001852A6"/>
    <w:rsid w:val="00187628"/>
    <w:rsid w:val="0019130D"/>
    <w:rsid w:val="0019611D"/>
    <w:rsid w:val="001A0921"/>
    <w:rsid w:val="001A574A"/>
    <w:rsid w:val="001A5FE1"/>
    <w:rsid w:val="001A7D9C"/>
    <w:rsid w:val="001B1DF2"/>
    <w:rsid w:val="001C0F68"/>
    <w:rsid w:val="001C43D1"/>
    <w:rsid w:val="001C6DD6"/>
    <w:rsid w:val="001C71FF"/>
    <w:rsid w:val="001D5A7A"/>
    <w:rsid w:val="001E357C"/>
    <w:rsid w:val="001E362E"/>
    <w:rsid w:val="001F0535"/>
    <w:rsid w:val="001F152F"/>
    <w:rsid w:val="001F52BE"/>
    <w:rsid w:val="0020074F"/>
    <w:rsid w:val="002023A5"/>
    <w:rsid w:val="00204296"/>
    <w:rsid w:val="00206143"/>
    <w:rsid w:val="0021019D"/>
    <w:rsid w:val="002103B1"/>
    <w:rsid w:val="00216221"/>
    <w:rsid w:val="002206BF"/>
    <w:rsid w:val="00222FCE"/>
    <w:rsid w:val="00225362"/>
    <w:rsid w:val="00225A66"/>
    <w:rsid w:val="00225EE5"/>
    <w:rsid w:val="00235B45"/>
    <w:rsid w:val="00235F37"/>
    <w:rsid w:val="00245430"/>
    <w:rsid w:val="002455EC"/>
    <w:rsid w:val="00251A59"/>
    <w:rsid w:val="00251C3D"/>
    <w:rsid w:val="00251DFF"/>
    <w:rsid w:val="00263B46"/>
    <w:rsid w:val="0026508A"/>
    <w:rsid w:val="00267369"/>
    <w:rsid w:val="00276520"/>
    <w:rsid w:val="00280174"/>
    <w:rsid w:val="0028604E"/>
    <w:rsid w:val="00286D13"/>
    <w:rsid w:val="00294AB5"/>
    <w:rsid w:val="002953DC"/>
    <w:rsid w:val="00295582"/>
    <w:rsid w:val="002A1176"/>
    <w:rsid w:val="002A4B1C"/>
    <w:rsid w:val="002A54BD"/>
    <w:rsid w:val="002A5BC5"/>
    <w:rsid w:val="002A6F81"/>
    <w:rsid w:val="002B5520"/>
    <w:rsid w:val="002B7ACF"/>
    <w:rsid w:val="002D126D"/>
    <w:rsid w:val="002D15E1"/>
    <w:rsid w:val="002D20BD"/>
    <w:rsid w:val="002D5ABF"/>
    <w:rsid w:val="002E0F4D"/>
    <w:rsid w:val="002E227B"/>
    <w:rsid w:val="002E730B"/>
    <w:rsid w:val="002F4313"/>
    <w:rsid w:val="002F6C05"/>
    <w:rsid w:val="0030008C"/>
    <w:rsid w:val="003079A2"/>
    <w:rsid w:val="00312A0A"/>
    <w:rsid w:val="0031763F"/>
    <w:rsid w:val="003226FA"/>
    <w:rsid w:val="00324F24"/>
    <w:rsid w:val="0032578F"/>
    <w:rsid w:val="00325F10"/>
    <w:rsid w:val="00327200"/>
    <w:rsid w:val="003337B8"/>
    <w:rsid w:val="00341463"/>
    <w:rsid w:val="003468A6"/>
    <w:rsid w:val="00352866"/>
    <w:rsid w:val="00354DA7"/>
    <w:rsid w:val="00354E2A"/>
    <w:rsid w:val="00360E0A"/>
    <w:rsid w:val="0036399C"/>
    <w:rsid w:val="00365075"/>
    <w:rsid w:val="003720D1"/>
    <w:rsid w:val="003732E1"/>
    <w:rsid w:val="00373E99"/>
    <w:rsid w:val="003742C8"/>
    <w:rsid w:val="0037575C"/>
    <w:rsid w:val="00375A40"/>
    <w:rsid w:val="00380111"/>
    <w:rsid w:val="00380F55"/>
    <w:rsid w:val="003816E4"/>
    <w:rsid w:val="00381DBD"/>
    <w:rsid w:val="003859B9"/>
    <w:rsid w:val="00390530"/>
    <w:rsid w:val="0039134B"/>
    <w:rsid w:val="00392287"/>
    <w:rsid w:val="00396D35"/>
    <w:rsid w:val="00396D3F"/>
    <w:rsid w:val="003A0006"/>
    <w:rsid w:val="003A333E"/>
    <w:rsid w:val="003A5254"/>
    <w:rsid w:val="003A6FBF"/>
    <w:rsid w:val="003A79DE"/>
    <w:rsid w:val="003B0D55"/>
    <w:rsid w:val="003B141D"/>
    <w:rsid w:val="003B199A"/>
    <w:rsid w:val="003B1BED"/>
    <w:rsid w:val="003B2CBA"/>
    <w:rsid w:val="003B33CE"/>
    <w:rsid w:val="003B66FA"/>
    <w:rsid w:val="003C5FFB"/>
    <w:rsid w:val="003C7120"/>
    <w:rsid w:val="003D366C"/>
    <w:rsid w:val="003D615C"/>
    <w:rsid w:val="003D7C46"/>
    <w:rsid w:val="003E1B6D"/>
    <w:rsid w:val="003F1674"/>
    <w:rsid w:val="00402388"/>
    <w:rsid w:val="00404C5C"/>
    <w:rsid w:val="00407A74"/>
    <w:rsid w:val="00407EDA"/>
    <w:rsid w:val="004106A1"/>
    <w:rsid w:val="004220AD"/>
    <w:rsid w:val="0043360A"/>
    <w:rsid w:val="00434729"/>
    <w:rsid w:val="004360C8"/>
    <w:rsid w:val="00453DD6"/>
    <w:rsid w:val="00454C8A"/>
    <w:rsid w:val="00462249"/>
    <w:rsid w:val="00463908"/>
    <w:rsid w:val="0046406F"/>
    <w:rsid w:val="00474046"/>
    <w:rsid w:val="0047639B"/>
    <w:rsid w:val="00480029"/>
    <w:rsid w:val="00486B40"/>
    <w:rsid w:val="004911C8"/>
    <w:rsid w:val="0049750B"/>
    <w:rsid w:val="004A0A53"/>
    <w:rsid w:val="004A18D0"/>
    <w:rsid w:val="004A1FCD"/>
    <w:rsid w:val="004A2BF1"/>
    <w:rsid w:val="004A323F"/>
    <w:rsid w:val="004A3563"/>
    <w:rsid w:val="004B1E0B"/>
    <w:rsid w:val="004B6223"/>
    <w:rsid w:val="004D0F96"/>
    <w:rsid w:val="004D2600"/>
    <w:rsid w:val="004D387C"/>
    <w:rsid w:val="004E1DD5"/>
    <w:rsid w:val="004E2630"/>
    <w:rsid w:val="004E2888"/>
    <w:rsid w:val="004E4D47"/>
    <w:rsid w:val="00500227"/>
    <w:rsid w:val="00502276"/>
    <w:rsid w:val="00503BA1"/>
    <w:rsid w:val="00511FDE"/>
    <w:rsid w:val="00512A27"/>
    <w:rsid w:val="00523B8F"/>
    <w:rsid w:val="00532823"/>
    <w:rsid w:val="00545B22"/>
    <w:rsid w:val="0055359D"/>
    <w:rsid w:val="005560A6"/>
    <w:rsid w:val="00561162"/>
    <w:rsid w:val="00561C26"/>
    <w:rsid w:val="00585229"/>
    <w:rsid w:val="00587A45"/>
    <w:rsid w:val="00591B54"/>
    <w:rsid w:val="00592787"/>
    <w:rsid w:val="00594D8B"/>
    <w:rsid w:val="005A23D9"/>
    <w:rsid w:val="005A26DB"/>
    <w:rsid w:val="005A433E"/>
    <w:rsid w:val="005A52A7"/>
    <w:rsid w:val="005A6930"/>
    <w:rsid w:val="005B10F1"/>
    <w:rsid w:val="005B31C0"/>
    <w:rsid w:val="005C6785"/>
    <w:rsid w:val="005D6A15"/>
    <w:rsid w:val="005E2C60"/>
    <w:rsid w:val="005E4873"/>
    <w:rsid w:val="005F5B35"/>
    <w:rsid w:val="005F63B2"/>
    <w:rsid w:val="005F65FE"/>
    <w:rsid w:val="00600D1A"/>
    <w:rsid w:val="00603FDB"/>
    <w:rsid w:val="00604835"/>
    <w:rsid w:val="00612038"/>
    <w:rsid w:val="006124E1"/>
    <w:rsid w:val="00615B70"/>
    <w:rsid w:val="00616221"/>
    <w:rsid w:val="00624AA5"/>
    <w:rsid w:val="00625129"/>
    <w:rsid w:val="00626755"/>
    <w:rsid w:val="00630ED7"/>
    <w:rsid w:val="00633ED0"/>
    <w:rsid w:val="00641707"/>
    <w:rsid w:val="00651AEA"/>
    <w:rsid w:val="0065314B"/>
    <w:rsid w:val="00653302"/>
    <w:rsid w:val="00664673"/>
    <w:rsid w:val="00664707"/>
    <w:rsid w:val="0066536B"/>
    <w:rsid w:val="00676273"/>
    <w:rsid w:val="00677463"/>
    <w:rsid w:val="0067748A"/>
    <w:rsid w:val="00682E75"/>
    <w:rsid w:val="00692109"/>
    <w:rsid w:val="00694931"/>
    <w:rsid w:val="00695AFD"/>
    <w:rsid w:val="00697B4B"/>
    <w:rsid w:val="006A0077"/>
    <w:rsid w:val="006A1157"/>
    <w:rsid w:val="006A24A1"/>
    <w:rsid w:val="006A79C6"/>
    <w:rsid w:val="006B2DB8"/>
    <w:rsid w:val="006B2EC1"/>
    <w:rsid w:val="006B2FA6"/>
    <w:rsid w:val="006B5161"/>
    <w:rsid w:val="006B649A"/>
    <w:rsid w:val="006B73E6"/>
    <w:rsid w:val="006D33DE"/>
    <w:rsid w:val="006D4885"/>
    <w:rsid w:val="006D7322"/>
    <w:rsid w:val="006E01A3"/>
    <w:rsid w:val="006E02EB"/>
    <w:rsid w:val="006E2DCE"/>
    <w:rsid w:val="006E5AAA"/>
    <w:rsid w:val="006E7561"/>
    <w:rsid w:val="006E7EE6"/>
    <w:rsid w:val="006F1D8B"/>
    <w:rsid w:val="006F2424"/>
    <w:rsid w:val="006F531E"/>
    <w:rsid w:val="0070347E"/>
    <w:rsid w:val="00703796"/>
    <w:rsid w:val="00705330"/>
    <w:rsid w:val="007073E2"/>
    <w:rsid w:val="00707D9F"/>
    <w:rsid w:val="00713827"/>
    <w:rsid w:val="007253E4"/>
    <w:rsid w:val="007313EA"/>
    <w:rsid w:val="00731C9F"/>
    <w:rsid w:val="00731D66"/>
    <w:rsid w:val="007375CD"/>
    <w:rsid w:val="00737F1B"/>
    <w:rsid w:val="007400F7"/>
    <w:rsid w:val="00742FDD"/>
    <w:rsid w:val="00744B05"/>
    <w:rsid w:val="007458BA"/>
    <w:rsid w:val="007531BA"/>
    <w:rsid w:val="00764C52"/>
    <w:rsid w:val="00765D7A"/>
    <w:rsid w:val="00780EDC"/>
    <w:rsid w:val="007815A3"/>
    <w:rsid w:val="007845FE"/>
    <w:rsid w:val="007A04B2"/>
    <w:rsid w:val="007A15DC"/>
    <w:rsid w:val="007B4659"/>
    <w:rsid w:val="007B6AA5"/>
    <w:rsid w:val="007C090C"/>
    <w:rsid w:val="007C1D5E"/>
    <w:rsid w:val="007C38E5"/>
    <w:rsid w:val="007D4340"/>
    <w:rsid w:val="007E7559"/>
    <w:rsid w:val="007E7A49"/>
    <w:rsid w:val="007F1478"/>
    <w:rsid w:val="007F2304"/>
    <w:rsid w:val="00800B3B"/>
    <w:rsid w:val="00801666"/>
    <w:rsid w:val="00806550"/>
    <w:rsid w:val="00811361"/>
    <w:rsid w:val="00813947"/>
    <w:rsid w:val="00814889"/>
    <w:rsid w:val="008231F0"/>
    <w:rsid w:val="008275B9"/>
    <w:rsid w:val="0083102D"/>
    <w:rsid w:val="00831BE9"/>
    <w:rsid w:val="00831C18"/>
    <w:rsid w:val="00833F8F"/>
    <w:rsid w:val="0083519C"/>
    <w:rsid w:val="00840FDF"/>
    <w:rsid w:val="008522F0"/>
    <w:rsid w:val="008551FE"/>
    <w:rsid w:val="00855C0B"/>
    <w:rsid w:val="00856136"/>
    <w:rsid w:val="00856430"/>
    <w:rsid w:val="00857BA8"/>
    <w:rsid w:val="0086032D"/>
    <w:rsid w:val="00860FE4"/>
    <w:rsid w:val="00865ABC"/>
    <w:rsid w:val="008677A7"/>
    <w:rsid w:val="00867FC9"/>
    <w:rsid w:val="0087357F"/>
    <w:rsid w:val="0087774F"/>
    <w:rsid w:val="0088043E"/>
    <w:rsid w:val="008856D1"/>
    <w:rsid w:val="00885B1D"/>
    <w:rsid w:val="008862CA"/>
    <w:rsid w:val="00886307"/>
    <w:rsid w:val="00886FD4"/>
    <w:rsid w:val="0089243D"/>
    <w:rsid w:val="00892CA5"/>
    <w:rsid w:val="00894F1A"/>
    <w:rsid w:val="008A49C4"/>
    <w:rsid w:val="008A51B9"/>
    <w:rsid w:val="008A77B0"/>
    <w:rsid w:val="008B3E68"/>
    <w:rsid w:val="008D2905"/>
    <w:rsid w:val="008D5428"/>
    <w:rsid w:val="008D5FB6"/>
    <w:rsid w:val="008D6B8E"/>
    <w:rsid w:val="008D7A9E"/>
    <w:rsid w:val="008E3158"/>
    <w:rsid w:val="008E58EE"/>
    <w:rsid w:val="008E78CC"/>
    <w:rsid w:val="008E7B12"/>
    <w:rsid w:val="008F2257"/>
    <w:rsid w:val="008F28BA"/>
    <w:rsid w:val="008F43D4"/>
    <w:rsid w:val="008F7F17"/>
    <w:rsid w:val="009015F1"/>
    <w:rsid w:val="0090260F"/>
    <w:rsid w:val="00905750"/>
    <w:rsid w:val="00911868"/>
    <w:rsid w:val="00913F81"/>
    <w:rsid w:val="0091624B"/>
    <w:rsid w:val="00917343"/>
    <w:rsid w:val="0091737A"/>
    <w:rsid w:val="00917E5A"/>
    <w:rsid w:val="00920472"/>
    <w:rsid w:val="00922871"/>
    <w:rsid w:val="00922EF8"/>
    <w:rsid w:val="009240DF"/>
    <w:rsid w:val="009242B3"/>
    <w:rsid w:val="00927735"/>
    <w:rsid w:val="00930AE7"/>
    <w:rsid w:val="009343C0"/>
    <w:rsid w:val="009353DC"/>
    <w:rsid w:val="00936D9D"/>
    <w:rsid w:val="009428A4"/>
    <w:rsid w:val="0096247B"/>
    <w:rsid w:val="009649D7"/>
    <w:rsid w:val="0096514C"/>
    <w:rsid w:val="00965C55"/>
    <w:rsid w:val="00966EA7"/>
    <w:rsid w:val="00974196"/>
    <w:rsid w:val="0098501D"/>
    <w:rsid w:val="009876A2"/>
    <w:rsid w:val="009902D6"/>
    <w:rsid w:val="00993D8A"/>
    <w:rsid w:val="00997366"/>
    <w:rsid w:val="009A20DD"/>
    <w:rsid w:val="009A650B"/>
    <w:rsid w:val="009B5BC4"/>
    <w:rsid w:val="009C1FB3"/>
    <w:rsid w:val="009C3428"/>
    <w:rsid w:val="009C57DE"/>
    <w:rsid w:val="009D0A48"/>
    <w:rsid w:val="009D2113"/>
    <w:rsid w:val="009D2BF1"/>
    <w:rsid w:val="009D3DB2"/>
    <w:rsid w:val="009D5389"/>
    <w:rsid w:val="009E31B8"/>
    <w:rsid w:val="009E3224"/>
    <w:rsid w:val="009F3E30"/>
    <w:rsid w:val="009F5E8F"/>
    <w:rsid w:val="009F6E21"/>
    <w:rsid w:val="00A07406"/>
    <w:rsid w:val="00A16EF1"/>
    <w:rsid w:val="00A20863"/>
    <w:rsid w:val="00A2188A"/>
    <w:rsid w:val="00A249E5"/>
    <w:rsid w:val="00A30105"/>
    <w:rsid w:val="00A35CA2"/>
    <w:rsid w:val="00A3656F"/>
    <w:rsid w:val="00A37977"/>
    <w:rsid w:val="00A40D55"/>
    <w:rsid w:val="00A43240"/>
    <w:rsid w:val="00A43BA4"/>
    <w:rsid w:val="00A47F60"/>
    <w:rsid w:val="00A5330D"/>
    <w:rsid w:val="00A616CC"/>
    <w:rsid w:val="00A63F4E"/>
    <w:rsid w:val="00A6525A"/>
    <w:rsid w:val="00A7107E"/>
    <w:rsid w:val="00A73FC6"/>
    <w:rsid w:val="00A74CC3"/>
    <w:rsid w:val="00A76A55"/>
    <w:rsid w:val="00A76F27"/>
    <w:rsid w:val="00A865A2"/>
    <w:rsid w:val="00A86A74"/>
    <w:rsid w:val="00A86D60"/>
    <w:rsid w:val="00A93AA8"/>
    <w:rsid w:val="00A9691F"/>
    <w:rsid w:val="00A9759B"/>
    <w:rsid w:val="00AA2500"/>
    <w:rsid w:val="00AA2DE0"/>
    <w:rsid w:val="00AA3CD9"/>
    <w:rsid w:val="00AA3F96"/>
    <w:rsid w:val="00AA4EF6"/>
    <w:rsid w:val="00AA7822"/>
    <w:rsid w:val="00AA7829"/>
    <w:rsid w:val="00AB0EC0"/>
    <w:rsid w:val="00AB37E7"/>
    <w:rsid w:val="00AB3AC2"/>
    <w:rsid w:val="00AB7B82"/>
    <w:rsid w:val="00AC0F5A"/>
    <w:rsid w:val="00AC55D3"/>
    <w:rsid w:val="00AC56FA"/>
    <w:rsid w:val="00AC59A8"/>
    <w:rsid w:val="00AD0623"/>
    <w:rsid w:val="00AD1640"/>
    <w:rsid w:val="00AD2246"/>
    <w:rsid w:val="00AD396B"/>
    <w:rsid w:val="00AE27B1"/>
    <w:rsid w:val="00AE6547"/>
    <w:rsid w:val="00AF126F"/>
    <w:rsid w:val="00AF19C8"/>
    <w:rsid w:val="00AF1D4B"/>
    <w:rsid w:val="00AF2A56"/>
    <w:rsid w:val="00AF2BFC"/>
    <w:rsid w:val="00AF3CC2"/>
    <w:rsid w:val="00B01D4E"/>
    <w:rsid w:val="00B043B8"/>
    <w:rsid w:val="00B12C57"/>
    <w:rsid w:val="00B13E3D"/>
    <w:rsid w:val="00B17A80"/>
    <w:rsid w:val="00B22DEF"/>
    <w:rsid w:val="00B23397"/>
    <w:rsid w:val="00B30ED9"/>
    <w:rsid w:val="00B31B46"/>
    <w:rsid w:val="00B34109"/>
    <w:rsid w:val="00B43182"/>
    <w:rsid w:val="00B51288"/>
    <w:rsid w:val="00B52A4C"/>
    <w:rsid w:val="00B575B7"/>
    <w:rsid w:val="00B57A5B"/>
    <w:rsid w:val="00B604A1"/>
    <w:rsid w:val="00B613BB"/>
    <w:rsid w:val="00B71B0B"/>
    <w:rsid w:val="00B7354A"/>
    <w:rsid w:val="00B73A35"/>
    <w:rsid w:val="00B7602E"/>
    <w:rsid w:val="00B77419"/>
    <w:rsid w:val="00B817B0"/>
    <w:rsid w:val="00B8424E"/>
    <w:rsid w:val="00B8425F"/>
    <w:rsid w:val="00B842B0"/>
    <w:rsid w:val="00B8594A"/>
    <w:rsid w:val="00B9138A"/>
    <w:rsid w:val="00B972DC"/>
    <w:rsid w:val="00BA150F"/>
    <w:rsid w:val="00BA7119"/>
    <w:rsid w:val="00BB3F32"/>
    <w:rsid w:val="00BC22E8"/>
    <w:rsid w:val="00BD0879"/>
    <w:rsid w:val="00BD5C26"/>
    <w:rsid w:val="00BD7ED6"/>
    <w:rsid w:val="00BE6D90"/>
    <w:rsid w:val="00BE7D30"/>
    <w:rsid w:val="00BF20C0"/>
    <w:rsid w:val="00C00AAA"/>
    <w:rsid w:val="00C01812"/>
    <w:rsid w:val="00C04B07"/>
    <w:rsid w:val="00C05057"/>
    <w:rsid w:val="00C072EA"/>
    <w:rsid w:val="00C1002D"/>
    <w:rsid w:val="00C15EA5"/>
    <w:rsid w:val="00C22AFD"/>
    <w:rsid w:val="00C265CF"/>
    <w:rsid w:val="00C30C3C"/>
    <w:rsid w:val="00C320FA"/>
    <w:rsid w:val="00C3476C"/>
    <w:rsid w:val="00C35093"/>
    <w:rsid w:val="00C3671D"/>
    <w:rsid w:val="00C40119"/>
    <w:rsid w:val="00C40257"/>
    <w:rsid w:val="00C42956"/>
    <w:rsid w:val="00C42CC2"/>
    <w:rsid w:val="00C57A90"/>
    <w:rsid w:val="00C57B13"/>
    <w:rsid w:val="00C6308D"/>
    <w:rsid w:val="00C67997"/>
    <w:rsid w:val="00C84A42"/>
    <w:rsid w:val="00C90924"/>
    <w:rsid w:val="00C96020"/>
    <w:rsid w:val="00C960F1"/>
    <w:rsid w:val="00C968EB"/>
    <w:rsid w:val="00C9698D"/>
    <w:rsid w:val="00CA0F0B"/>
    <w:rsid w:val="00CA3FAC"/>
    <w:rsid w:val="00CA4F40"/>
    <w:rsid w:val="00CB3E2C"/>
    <w:rsid w:val="00CB64C1"/>
    <w:rsid w:val="00CC042E"/>
    <w:rsid w:val="00CC6816"/>
    <w:rsid w:val="00CC7732"/>
    <w:rsid w:val="00CD7C86"/>
    <w:rsid w:val="00CF2902"/>
    <w:rsid w:val="00CF64D5"/>
    <w:rsid w:val="00CF6788"/>
    <w:rsid w:val="00D005A5"/>
    <w:rsid w:val="00D0316C"/>
    <w:rsid w:val="00D043C0"/>
    <w:rsid w:val="00D0719D"/>
    <w:rsid w:val="00D132B7"/>
    <w:rsid w:val="00D143C4"/>
    <w:rsid w:val="00D1621B"/>
    <w:rsid w:val="00D167E8"/>
    <w:rsid w:val="00D21008"/>
    <w:rsid w:val="00D27908"/>
    <w:rsid w:val="00D27C38"/>
    <w:rsid w:val="00D30CB0"/>
    <w:rsid w:val="00D31893"/>
    <w:rsid w:val="00D31DE7"/>
    <w:rsid w:val="00D35292"/>
    <w:rsid w:val="00D41EFE"/>
    <w:rsid w:val="00D425B3"/>
    <w:rsid w:val="00D4492B"/>
    <w:rsid w:val="00D452AA"/>
    <w:rsid w:val="00D468BE"/>
    <w:rsid w:val="00D50D90"/>
    <w:rsid w:val="00D52A3E"/>
    <w:rsid w:val="00D5632D"/>
    <w:rsid w:val="00D56F16"/>
    <w:rsid w:val="00D5700C"/>
    <w:rsid w:val="00D63E00"/>
    <w:rsid w:val="00D74E32"/>
    <w:rsid w:val="00D76DAC"/>
    <w:rsid w:val="00D846B2"/>
    <w:rsid w:val="00D96352"/>
    <w:rsid w:val="00D9715E"/>
    <w:rsid w:val="00DA140A"/>
    <w:rsid w:val="00DA6993"/>
    <w:rsid w:val="00DA79C6"/>
    <w:rsid w:val="00DB0C19"/>
    <w:rsid w:val="00DB39EB"/>
    <w:rsid w:val="00DC05C0"/>
    <w:rsid w:val="00DC59CF"/>
    <w:rsid w:val="00DD06F0"/>
    <w:rsid w:val="00DD4C8C"/>
    <w:rsid w:val="00DE1364"/>
    <w:rsid w:val="00DE2CC1"/>
    <w:rsid w:val="00DE6DB5"/>
    <w:rsid w:val="00DE793C"/>
    <w:rsid w:val="00DF6550"/>
    <w:rsid w:val="00DF73C3"/>
    <w:rsid w:val="00E03987"/>
    <w:rsid w:val="00E0502E"/>
    <w:rsid w:val="00E06587"/>
    <w:rsid w:val="00E21B72"/>
    <w:rsid w:val="00E233A8"/>
    <w:rsid w:val="00E25BA5"/>
    <w:rsid w:val="00E27F39"/>
    <w:rsid w:val="00E30DD5"/>
    <w:rsid w:val="00E31E5C"/>
    <w:rsid w:val="00E32A39"/>
    <w:rsid w:val="00E33E0F"/>
    <w:rsid w:val="00E34BB2"/>
    <w:rsid w:val="00E35849"/>
    <w:rsid w:val="00E3686C"/>
    <w:rsid w:val="00E45EE9"/>
    <w:rsid w:val="00E47162"/>
    <w:rsid w:val="00E525D5"/>
    <w:rsid w:val="00E543B5"/>
    <w:rsid w:val="00E630A8"/>
    <w:rsid w:val="00E6465F"/>
    <w:rsid w:val="00E647EA"/>
    <w:rsid w:val="00E65F15"/>
    <w:rsid w:val="00E66C81"/>
    <w:rsid w:val="00E67944"/>
    <w:rsid w:val="00E705FD"/>
    <w:rsid w:val="00E83AE2"/>
    <w:rsid w:val="00E85712"/>
    <w:rsid w:val="00E90635"/>
    <w:rsid w:val="00E91702"/>
    <w:rsid w:val="00EA0064"/>
    <w:rsid w:val="00EA399B"/>
    <w:rsid w:val="00EC4313"/>
    <w:rsid w:val="00ED6AF3"/>
    <w:rsid w:val="00EE13AD"/>
    <w:rsid w:val="00EE54A6"/>
    <w:rsid w:val="00EE7496"/>
    <w:rsid w:val="00EF7492"/>
    <w:rsid w:val="00F00304"/>
    <w:rsid w:val="00F1026B"/>
    <w:rsid w:val="00F106DD"/>
    <w:rsid w:val="00F14485"/>
    <w:rsid w:val="00F1579F"/>
    <w:rsid w:val="00F16BA5"/>
    <w:rsid w:val="00F22B47"/>
    <w:rsid w:val="00F3487B"/>
    <w:rsid w:val="00F5253E"/>
    <w:rsid w:val="00F53FEE"/>
    <w:rsid w:val="00F55994"/>
    <w:rsid w:val="00F60DB9"/>
    <w:rsid w:val="00F6115F"/>
    <w:rsid w:val="00F6341D"/>
    <w:rsid w:val="00F63F7F"/>
    <w:rsid w:val="00F70157"/>
    <w:rsid w:val="00F7536A"/>
    <w:rsid w:val="00F7560D"/>
    <w:rsid w:val="00F84761"/>
    <w:rsid w:val="00F85DAB"/>
    <w:rsid w:val="00F86F1D"/>
    <w:rsid w:val="00F91030"/>
    <w:rsid w:val="00F93F28"/>
    <w:rsid w:val="00F95476"/>
    <w:rsid w:val="00F97392"/>
    <w:rsid w:val="00FA0D78"/>
    <w:rsid w:val="00FA0FD5"/>
    <w:rsid w:val="00FA253D"/>
    <w:rsid w:val="00FB0D1A"/>
    <w:rsid w:val="00FB5BA7"/>
    <w:rsid w:val="00FC3B4A"/>
    <w:rsid w:val="00FC48B4"/>
    <w:rsid w:val="00FC6191"/>
    <w:rsid w:val="00FD732D"/>
    <w:rsid w:val="00FE31AD"/>
    <w:rsid w:val="00FE3B3E"/>
    <w:rsid w:val="00FE4203"/>
    <w:rsid w:val="00FE670A"/>
    <w:rsid w:val="00FF122C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B746D"/>
  <w15:chartTrackingRefBased/>
  <w15:docId w15:val="{4075EC58-1174-4254-8899-70A6D52C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5BA7"/>
    <w:rPr>
      <w:sz w:val="24"/>
      <w:szCs w:val="24"/>
    </w:rPr>
  </w:style>
  <w:style w:type="paragraph" w:styleId="Antrat2">
    <w:name w:val="heading 2"/>
    <w:aliases w:val="Title Header2"/>
    <w:basedOn w:val="prastasis"/>
    <w:next w:val="prastasis"/>
    <w:qFormat/>
    <w:rsid w:val="0049750B"/>
    <w:pPr>
      <w:jc w:val="both"/>
      <w:outlineLvl w:val="1"/>
    </w:pPr>
    <w:rPr>
      <w:szCs w:val="20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FB5BA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49750B"/>
    <w:rPr>
      <w:sz w:val="16"/>
      <w:szCs w:val="16"/>
    </w:rPr>
  </w:style>
  <w:style w:type="paragraph" w:styleId="Komentarotekstas">
    <w:name w:val="annotation text"/>
    <w:basedOn w:val="prastasis"/>
    <w:semiHidden/>
    <w:rsid w:val="0049750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49750B"/>
    <w:rPr>
      <w:b/>
      <w:bCs/>
    </w:rPr>
  </w:style>
  <w:style w:type="paragraph" w:styleId="Sraopastraipa">
    <w:name w:val="List Paragraph"/>
    <w:basedOn w:val="prastasis"/>
    <w:link w:val="SraopastraipaDiagrama"/>
    <w:uiPriority w:val="34"/>
    <w:qFormat/>
    <w:rsid w:val="00A865A2"/>
    <w:pPr>
      <w:ind w:left="720"/>
      <w:contextualSpacing/>
    </w:pPr>
  </w:style>
  <w:style w:type="character" w:styleId="Emfaz">
    <w:name w:val="Emphasis"/>
    <w:uiPriority w:val="20"/>
    <w:qFormat/>
    <w:rsid w:val="00DE793C"/>
    <w:rPr>
      <w:i/>
      <w:iCs/>
    </w:rPr>
  </w:style>
  <w:style w:type="paragraph" w:customStyle="1" w:styleId="prastasistinklapis">
    <w:name w:val="Įprastasis (tinklapis)"/>
    <w:basedOn w:val="prastasis"/>
    <w:uiPriority w:val="99"/>
    <w:unhideWhenUsed/>
    <w:rsid w:val="009F6E21"/>
    <w:pPr>
      <w:spacing w:after="150"/>
    </w:pPr>
  </w:style>
  <w:style w:type="character" w:customStyle="1" w:styleId="SraopastraipaDiagrama">
    <w:name w:val="Sąrašo pastraipa Diagrama"/>
    <w:link w:val="Sraopastraipa"/>
    <w:uiPriority w:val="34"/>
    <w:locked/>
    <w:rsid w:val="00B043B8"/>
    <w:rPr>
      <w:sz w:val="24"/>
      <w:szCs w:val="24"/>
    </w:rPr>
  </w:style>
  <w:style w:type="paragraph" w:customStyle="1" w:styleId="Body2">
    <w:name w:val="Body 2"/>
    <w:rsid w:val="001852A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styleId="Grietas">
    <w:name w:val="Strong"/>
    <w:uiPriority w:val="22"/>
    <w:qFormat/>
    <w:rsid w:val="00352866"/>
    <w:rPr>
      <w:b/>
      <w:bCs/>
    </w:rPr>
  </w:style>
  <w:style w:type="paragraph" w:styleId="Antrats">
    <w:name w:val="header"/>
    <w:basedOn w:val="prastasis"/>
    <w:link w:val="AntratsDiagrama"/>
    <w:rsid w:val="00AF1D4B"/>
    <w:pPr>
      <w:tabs>
        <w:tab w:val="center" w:pos="4153"/>
        <w:tab w:val="right" w:pos="8306"/>
      </w:tabs>
    </w:pPr>
    <w:rPr>
      <w:sz w:val="20"/>
      <w:szCs w:val="20"/>
      <w:lang w:eastAsia="ru-RU"/>
    </w:rPr>
  </w:style>
  <w:style w:type="character" w:customStyle="1" w:styleId="AntratsDiagrama">
    <w:name w:val="Antraštės Diagrama"/>
    <w:basedOn w:val="Numatytasispastraiposriftas"/>
    <w:link w:val="Antrats"/>
    <w:rsid w:val="00AF1D4B"/>
    <w:rPr>
      <w:lang w:eastAsia="ru-RU"/>
    </w:rPr>
  </w:style>
  <w:style w:type="character" w:styleId="Hipersaitas">
    <w:name w:val="Hyperlink"/>
    <w:rsid w:val="00AF1D4B"/>
    <w:rPr>
      <w:rFonts w:cs="Times New Roman"/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375A40"/>
    <w:pPr>
      <w:spacing w:before="100" w:beforeAutospacing="1" w:after="100" w:afterAutospacing="1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AC55D3"/>
    <w:rPr>
      <w:color w:val="605E5C"/>
      <w:shd w:val="clear" w:color="auto" w:fill="E1DFDD"/>
    </w:rPr>
  </w:style>
  <w:style w:type="paragraph" w:customStyle="1" w:styleId="Tvarkostekstas">
    <w:name w:val="Tvarkos tekstas"/>
    <w:basedOn w:val="prastasis"/>
    <w:rsid w:val="00FF28C7"/>
    <w:pPr>
      <w:numPr>
        <w:numId w:val="22"/>
      </w:numPr>
      <w:suppressAutoHyphens/>
      <w:autoSpaceDN w:val="0"/>
      <w:jc w:val="both"/>
      <w:textAlignment w:val="baseline"/>
    </w:pPr>
  </w:style>
  <w:style w:type="numbering" w:customStyle="1" w:styleId="LFO2">
    <w:name w:val="LFO2"/>
    <w:basedOn w:val="Sraonra"/>
    <w:rsid w:val="00FF28C7"/>
    <w:pPr>
      <w:numPr>
        <w:numId w:val="23"/>
      </w:numPr>
    </w:pPr>
  </w:style>
  <w:style w:type="paragraph" w:customStyle="1" w:styleId="elementtoproof">
    <w:name w:val="elementtoproof"/>
    <w:basedOn w:val="prastasis"/>
    <w:rsid w:val="00E67944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vile.kekstiene@kr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CC9F1-DC1E-4A11-B3DD-1937DE27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1192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 ADMINISTRACIJA</vt:lpstr>
    </vt:vector>
  </TitlesOfParts>
  <Company>krs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 ADMINISTRACIJA</dc:title>
  <dc:subject/>
  <dc:creator>ruta</dc:creator>
  <cp:keywords/>
  <cp:lastModifiedBy>Dovilė Kėkštienė</cp:lastModifiedBy>
  <cp:revision>171</cp:revision>
  <cp:lastPrinted>2022-06-14T11:10:00Z</cp:lastPrinted>
  <dcterms:created xsi:type="dcterms:W3CDTF">2022-07-15T08:28:00Z</dcterms:created>
  <dcterms:modified xsi:type="dcterms:W3CDTF">2025-03-13T08:55:00Z</dcterms:modified>
</cp:coreProperties>
</file>