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20DCD2" w14:textId="5F426DA2" w:rsidR="00067439" w:rsidRPr="003150F9" w:rsidRDefault="003150F9" w:rsidP="003150F9">
      <w:pPr>
        <w:tabs>
          <w:tab w:val="left" w:pos="7872"/>
        </w:tabs>
        <w:jc w:val="right"/>
        <w:rPr>
          <w:b/>
          <w:sz w:val="22"/>
          <w:szCs w:val="22"/>
        </w:rPr>
      </w:pPr>
      <w:r w:rsidRPr="003150F9">
        <w:rPr>
          <w:b/>
          <w:sz w:val="22"/>
          <w:szCs w:val="22"/>
        </w:rPr>
        <w:t>Aktuali versija_2025-03-13</w:t>
      </w:r>
    </w:p>
    <w:p w14:paraId="75A65F48" w14:textId="77777777" w:rsidR="003150F9" w:rsidRDefault="003150F9" w:rsidP="00067439">
      <w:pPr>
        <w:rPr>
          <w:sz w:val="22"/>
          <w:szCs w:val="22"/>
        </w:rPr>
      </w:pPr>
    </w:p>
    <w:p w14:paraId="0AA2322A" w14:textId="77777777" w:rsidR="003150F9" w:rsidRPr="00D632B6" w:rsidRDefault="003150F9" w:rsidP="00067439">
      <w:pPr>
        <w:rPr>
          <w:sz w:val="22"/>
          <w:szCs w:val="22"/>
        </w:rPr>
      </w:pPr>
    </w:p>
    <w:p w14:paraId="27C417FE" w14:textId="0AE7DA7C" w:rsidR="00067439" w:rsidRDefault="00067439" w:rsidP="00067439">
      <w:pPr>
        <w:jc w:val="center"/>
        <w:rPr>
          <w:b/>
          <w:bCs/>
          <w:szCs w:val="24"/>
        </w:rPr>
      </w:pPr>
      <w:r>
        <w:rPr>
          <w:b/>
          <w:bCs/>
          <w:iCs/>
          <w:szCs w:val="24"/>
        </w:rPr>
        <w:t>TRAKTORIAUS</w:t>
      </w:r>
      <w:r>
        <w:rPr>
          <w:b/>
          <w:bCs/>
          <w:szCs w:val="24"/>
        </w:rPr>
        <w:t xml:space="preserve"> TECHNINĖ SPECIFIKACIJA</w:t>
      </w:r>
      <w:r w:rsidR="00803D95">
        <w:rPr>
          <w:b/>
          <w:bCs/>
          <w:szCs w:val="24"/>
        </w:rPr>
        <w:t xml:space="preserve"> SU PRIEDAIS</w:t>
      </w:r>
    </w:p>
    <w:p w14:paraId="28D92B7D" w14:textId="77777777" w:rsidR="00067439" w:rsidRDefault="00067439" w:rsidP="00067439">
      <w:pPr>
        <w:jc w:val="center"/>
        <w:rPr>
          <w:b/>
          <w:bCs/>
          <w:sz w:val="22"/>
          <w:szCs w:val="22"/>
        </w:rPr>
      </w:pPr>
    </w:p>
    <w:p w14:paraId="19BB31CF" w14:textId="77777777" w:rsidR="00254E94" w:rsidRPr="00F92B47" w:rsidRDefault="00254E94" w:rsidP="00254E94">
      <w:pPr>
        <w:tabs>
          <w:tab w:val="left" w:pos="-142"/>
          <w:tab w:val="left" w:pos="1418"/>
        </w:tabs>
        <w:ind w:left="-142"/>
        <w:jc w:val="both"/>
        <w:rPr>
          <w:szCs w:val="24"/>
        </w:rPr>
      </w:pPr>
      <w:r w:rsidRPr="00254E94">
        <w:rPr>
          <w:b/>
          <w:bCs/>
          <w:color w:val="FF0000"/>
          <w:szCs w:val="24"/>
        </w:rPr>
        <w:t>Tiekėjui įrodant siūlomos prekės atitiktį techninės specifikacijos reikalavimams, turi būti pateikiami prekės gamintojo dokumentai*</w:t>
      </w:r>
      <w:r w:rsidRPr="00F92B47">
        <w:rPr>
          <w:b/>
          <w:bCs/>
          <w:szCs w:val="24"/>
        </w:rPr>
        <w:t xml:space="preserve"> </w:t>
      </w:r>
      <w:r w:rsidRPr="00F92B47">
        <w:rPr>
          <w:szCs w:val="24"/>
        </w:rPr>
        <w:t>(techninės specifikacijos, katalogų, bukletų kopijos, internetinės nuorodos į prekių gamintojo puslapius, atitinkamą (-</w:t>
      </w:r>
      <w:proofErr w:type="spellStart"/>
      <w:r w:rsidRPr="00F92B47">
        <w:rPr>
          <w:szCs w:val="24"/>
        </w:rPr>
        <w:t>us</w:t>
      </w:r>
      <w:proofErr w:type="spellEnd"/>
      <w:r w:rsidRPr="00F92B47">
        <w:rPr>
          <w:szCs w:val="24"/>
        </w:rPr>
        <w:t>) techninės specifikacijos reikalavimą (-</w:t>
      </w:r>
      <w:proofErr w:type="spellStart"/>
      <w:r w:rsidRPr="00F92B47">
        <w:rPr>
          <w:szCs w:val="24"/>
        </w:rPr>
        <w:t>us</w:t>
      </w:r>
      <w:proofErr w:type="spellEnd"/>
      <w:r w:rsidRPr="00F92B47">
        <w:rPr>
          <w:szCs w:val="24"/>
        </w:rPr>
        <w:t>) patvirtinanti (-</w:t>
      </w:r>
      <w:proofErr w:type="spellStart"/>
      <w:r w:rsidRPr="00F92B47">
        <w:rPr>
          <w:szCs w:val="24"/>
        </w:rPr>
        <w:t>čios</w:t>
      </w:r>
      <w:proofErr w:type="spellEnd"/>
      <w:r w:rsidRPr="00F92B47">
        <w:rPr>
          <w:szCs w:val="24"/>
        </w:rPr>
        <w:t>) momentinė (-ės) ekrano kopija (-</w:t>
      </w:r>
      <w:proofErr w:type="spellStart"/>
      <w:r w:rsidRPr="00F92B47">
        <w:rPr>
          <w:szCs w:val="24"/>
        </w:rPr>
        <w:t>os</w:t>
      </w:r>
      <w:proofErr w:type="spellEnd"/>
      <w:r w:rsidRPr="00F92B47">
        <w:rPr>
          <w:szCs w:val="24"/>
        </w:rPr>
        <w:t>) (</w:t>
      </w:r>
      <w:proofErr w:type="spellStart"/>
      <w:r w:rsidRPr="00F92B47">
        <w:rPr>
          <w:szCs w:val="24"/>
        </w:rPr>
        <w:t>print</w:t>
      </w:r>
      <w:proofErr w:type="spellEnd"/>
      <w:r w:rsidRPr="00F92B47">
        <w:rPr>
          <w:szCs w:val="24"/>
        </w:rPr>
        <w:t xml:space="preserve"> </w:t>
      </w:r>
      <w:proofErr w:type="spellStart"/>
      <w:r w:rsidRPr="00F92B47">
        <w:rPr>
          <w:szCs w:val="24"/>
        </w:rPr>
        <w:t>screen</w:t>
      </w:r>
      <w:proofErr w:type="spellEnd"/>
      <w:r w:rsidRPr="00F92B47">
        <w:rPr>
          <w:szCs w:val="24"/>
        </w:rPr>
        <w:t>) (tokiu atveju momentinėje ekrano kopijoje (</w:t>
      </w:r>
      <w:proofErr w:type="spellStart"/>
      <w:r w:rsidRPr="00F92B47">
        <w:rPr>
          <w:szCs w:val="24"/>
        </w:rPr>
        <w:t>print</w:t>
      </w:r>
      <w:proofErr w:type="spellEnd"/>
      <w:r w:rsidRPr="00F92B47">
        <w:rPr>
          <w:szCs w:val="24"/>
        </w:rPr>
        <w:t xml:space="preserve"> </w:t>
      </w:r>
      <w:proofErr w:type="spellStart"/>
      <w:r w:rsidRPr="00F92B47">
        <w:rPr>
          <w:szCs w:val="24"/>
        </w:rPr>
        <w:t>screen</w:t>
      </w:r>
      <w:proofErr w:type="spellEnd"/>
      <w:r w:rsidRPr="00F92B47">
        <w:rPr>
          <w:szCs w:val="24"/>
        </w:rPr>
        <w:t xml:space="preserve">)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w:t>
      </w:r>
      <w:proofErr w:type="spellStart"/>
      <w:r w:rsidRPr="00F92B47">
        <w:rPr>
          <w:szCs w:val="24"/>
        </w:rPr>
        <w:t>patvirtinimus</w:t>
      </w:r>
      <w:proofErr w:type="spellEnd"/>
      <w:r w:rsidRPr="00F92B47">
        <w:rPr>
          <w:szCs w:val="24"/>
        </w:rPr>
        <w:t xml:space="preserve">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3D728800" w14:textId="77777777" w:rsidR="00254E94" w:rsidRPr="00254E94" w:rsidRDefault="00254E94" w:rsidP="00254E94">
      <w:pPr>
        <w:tabs>
          <w:tab w:val="left" w:pos="-142"/>
          <w:tab w:val="left" w:pos="1418"/>
        </w:tabs>
        <w:ind w:left="-142"/>
        <w:jc w:val="both"/>
        <w:rPr>
          <w:b/>
          <w:bCs/>
          <w:color w:val="FF0000"/>
          <w:szCs w:val="24"/>
        </w:rPr>
      </w:pPr>
      <w:r w:rsidRPr="00F92B47">
        <w:rPr>
          <w:b/>
          <w:bCs/>
          <w:color w:val="FF0000"/>
          <w:szCs w:val="24"/>
        </w:rPr>
        <w:tab/>
      </w:r>
      <w:r w:rsidRPr="00254E94">
        <w:rPr>
          <w:b/>
          <w:bCs/>
          <w:color w:val="FF0000"/>
          <w:szCs w:val="24"/>
        </w:rPr>
        <w:t xml:space="preserve">*Šių dokumentų bus prašoma galimo pirkimo laimėtojo (ekonomiškai naudingiausią pasiūlymą pateikusio tiekėjo), siekdamas įrodyti atitikimą, šiuose dokumentuose tiekėjas privalo pažymėti kurį techninės specifikacijos reikalaujamos charakteristikos punktą atitinka. </w:t>
      </w:r>
    </w:p>
    <w:p w14:paraId="6DD82B82" w14:textId="77777777" w:rsidR="00254E94" w:rsidRPr="00F92B47" w:rsidRDefault="00254E94" w:rsidP="00254E94">
      <w:pPr>
        <w:tabs>
          <w:tab w:val="left" w:pos="-142"/>
          <w:tab w:val="left" w:pos="1418"/>
        </w:tabs>
        <w:ind w:left="-142"/>
        <w:jc w:val="both"/>
        <w:rPr>
          <w:b/>
          <w:color w:val="000000"/>
          <w:szCs w:val="24"/>
        </w:rPr>
      </w:pPr>
      <w:r w:rsidRPr="00F92B47">
        <w:rPr>
          <w:b/>
          <w:bCs/>
          <w:color w:val="FF0000"/>
          <w:szCs w:val="24"/>
        </w:rPr>
        <w:tab/>
      </w:r>
      <w:r w:rsidRPr="00F92B47">
        <w:rPr>
          <w:szCs w:val="24"/>
        </w:rPr>
        <w:t xml:space="preserve">Tiekėjo siūloma prekė turi atitikti ir tiekėjas </w:t>
      </w:r>
      <w:r w:rsidRPr="00254E94">
        <w:rPr>
          <w:b/>
          <w:color w:val="FF0000"/>
          <w:szCs w:val="24"/>
        </w:rPr>
        <w:t>turi įrodyti</w:t>
      </w:r>
      <w:r w:rsidRPr="00F92B47">
        <w:rPr>
          <w:szCs w:val="24"/>
        </w:rPr>
        <w:t xml:space="preserve">, kad siūloma </w:t>
      </w:r>
      <w:r w:rsidRPr="00254E94">
        <w:rPr>
          <w:b/>
          <w:color w:val="FF0000"/>
          <w:szCs w:val="24"/>
        </w:rPr>
        <w:t>prekė atitinka visus techninėje specifikacijoje nurodytus reikalavimus</w:t>
      </w:r>
      <w:r w:rsidRPr="00254E94">
        <w:rPr>
          <w:color w:val="FF0000"/>
          <w:szCs w:val="24"/>
        </w:rPr>
        <w:t xml:space="preserve"> </w:t>
      </w:r>
      <w:r w:rsidRPr="00F92B47">
        <w:rPr>
          <w:szCs w:val="24"/>
        </w:rPr>
        <w:t>prekei. Tiekėjo teikiama Prekių informacija ir dokumentai turi būti tokio detalumo, kad perkančioji organizacija galėtų įsitikinti siūlomų Prekių atitiktimi iškeltiems reikalavimams ir nekiltų abejonių, kokias Prekes tiekėjas pristatys.</w:t>
      </w:r>
    </w:p>
    <w:p w14:paraId="5ED12D14" w14:textId="77777777" w:rsidR="00254E94" w:rsidRPr="00F8697E" w:rsidRDefault="00254E94" w:rsidP="00B329FA">
      <w:pPr>
        <w:rPr>
          <w:bCs/>
          <w:sz w:val="22"/>
          <w:szCs w:val="22"/>
        </w:rPr>
      </w:pPr>
    </w:p>
    <w:p w14:paraId="7A5D0BE7" w14:textId="36594968" w:rsidR="00597337" w:rsidRDefault="00597337" w:rsidP="00597337">
      <w:pPr>
        <w:rPr>
          <w:b/>
          <w:color w:val="000000"/>
        </w:rPr>
      </w:pPr>
      <w:r>
        <w:rPr>
          <w:b/>
          <w:color w:val="000000"/>
        </w:rPr>
        <w:t xml:space="preserve">1. </w:t>
      </w:r>
      <w:r w:rsidRPr="00D179DD">
        <w:rPr>
          <w:b/>
          <w:color w:val="000000"/>
        </w:rPr>
        <w:t>Bendrosios sąlygos:</w:t>
      </w:r>
    </w:p>
    <w:p w14:paraId="1A61F632" w14:textId="77777777" w:rsidR="00861210" w:rsidRPr="00D179DD" w:rsidRDefault="00861210" w:rsidP="00597337">
      <w:pPr>
        <w:rPr>
          <w:b/>
          <w:color w:val="000000"/>
        </w:rPr>
      </w:pPr>
    </w:p>
    <w:p w14:paraId="6E0DDABE" w14:textId="6A65D703" w:rsidR="00B329FA" w:rsidRPr="00067439" w:rsidRDefault="00B13CDC" w:rsidP="00B329FA">
      <w:pPr>
        <w:pStyle w:val="Pagrindinistekstas2"/>
        <w:tabs>
          <w:tab w:val="left" w:pos="0"/>
        </w:tabs>
        <w:spacing w:after="0" w:line="240" w:lineRule="auto"/>
        <w:jc w:val="both"/>
        <w:rPr>
          <w:bCs/>
          <w:iCs/>
          <w:lang w:val="lt-LT"/>
        </w:rPr>
      </w:pPr>
      <w:r w:rsidRPr="00067439">
        <w:rPr>
          <w:bCs/>
          <w:lang w:val="lt-LT"/>
        </w:rPr>
        <w:t>1</w:t>
      </w:r>
      <w:r w:rsidR="00B329FA" w:rsidRPr="00067439">
        <w:rPr>
          <w:bCs/>
          <w:lang w:val="lt-LT"/>
        </w:rPr>
        <w:t>.</w:t>
      </w:r>
      <w:r w:rsidR="00597337" w:rsidRPr="00067439">
        <w:rPr>
          <w:bCs/>
          <w:lang w:val="lt-LT"/>
        </w:rPr>
        <w:t>1.</w:t>
      </w:r>
      <w:r w:rsidR="00B329FA" w:rsidRPr="00067439">
        <w:rPr>
          <w:bCs/>
          <w:lang w:val="lt-LT"/>
        </w:rPr>
        <w:t xml:space="preserve"> Pirkimo objektas – </w:t>
      </w:r>
      <w:r w:rsidR="00B329FA" w:rsidRPr="00067439">
        <w:rPr>
          <w:bCs/>
          <w:iCs/>
          <w:lang w:val="lt-LT"/>
        </w:rPr>
        <w:t>Traktorius</w:t>
      </w:r>
    </w:p>
    <w:p w14:paraId="67E09968" w14:textId="7A94B7F8" w:rsidR="00B329FA" w:rsidRPr="00067439" w:rsidRDefault="00597337" w:rsidP="00B329FA">
      <w:pPr>
        <w:pStyle w:val="Pagrindinistekstas2"/>
        <w:tabs>
          <w:tab w:val="left" w:pos="0"/>
        </w:tabs>
        <w:spacing w:after="0" w:line="240" w:lineRule="auto"/>
        <w:rPr>
          <w:color w:val="FF0000"/>
          <w:lang w:val="lt-LT"/>
        </w:rPr>
      </w:pPr>
      <w:r w:rsidRPr="00067439">
        <w:rPr>
          <w:iCs/>
          <w:lang w:val="lt-LT"/>
        </w:rPr>
        <w:t>1.2.</w:t>
      </w:r>
      <w:r w:rsidRPr="00067439">
        <w:rPr>
          <w:b/>
          <w:bCs/>
          <w:iCs/>
          <w:lang w:val="lt-LT"/>
        </w:rPr>
        <w:t xml:space="preserve"> </w:t>
      </w:r>
      <w:r w:rsidR="00B329FA" w:rsidRPr="00067439">
        <w:rPr>
          <w:bCs/>
          <w:lang w:val="lt-LT"/>
        </w:rPr>
        <w:t>Pristatymo vieta:</w:t>
      </w:r>
      <w:r w:rsidR="00B329FA" w:rsidRPr="00067439">
        <w:rPr>
          <w:lang w:val="lt-LT"/>
        </w:rPr>
        <w:t xml:space="preserve"> adresas – </w:t>
      </w:r>
      <w:proofErr w:type="spellStart"/>
      <w:r w:rsidR="0006737B">
        <w:rPr>
          <w:color w:val="000000"/>
          <w:lang w:val="lt-LT"/>
        </w:rPr>
        <w:t>Notės</w:t>
      </w:r>
      <w:proofErr w:type="spellEnd"/>
      <w:r w:rsidR="001C21BF">
        <w:rPr>
          <w:color w:val="000000"/>
          <w:lang w:val="lt-LT"/>
        </w:rPr>
        <w:t xml:space="preserve"> g</w:t>
      </w:r>
      <w:r w:rsidR="0006737B">
        <w:rPr>
          <w:color w:val="000000"/>
          <w:lang w:val="lt-LT"/>
        </w:rPr>
        <w:t>.</w:t>
      </w:r>
      <w:r w:rsidR="001C21BF">
        <w:rPr>
          <w:color w:val="000000"/>
          <w:lang w:val="lt-LT"/>
        </w:rPr>
        <w:t xml:space="preserve"> </w:t>
      </w:r>
      <w:r w:rsidR="00662B16">
        <w:rPr>
          <w:color w:val="000000"/>
          <w:lang w:val="lt-LT"/>
        </w:rPr>
        <w:t>30</w:t>
      </w:r>
      <w:r w:rsidR="006B100D">
        <w:rPr>
          <w:color w:val="000000"/>
          <w:lang w:val="lt-LT"/>
        </w:rPr>
        <w:t>,</w:t>
      </w:r>
      <w:r w:rsidR="00662B16">
        <w:rPr>
          <w:color w:val="000000"/>
          <w:lang w:val="lt-LT"/>
        </w:rPr>
        <w:t xml:space="preserve"> Notėnų</w:t>
      </w:r>
      <w:r w:rsidR="001C21BF">
        <w:rPr>
          <w:color w:val="000000"/>
          <w:lang w:val="lt-LT"/>
        </w:rPr>
        <w:t xml:space="preserve"> k. Skuodo r</w:t>
      </w:r>
      <w:r w:rsidR="00992BBB" w:rsidRPr="00067439">
        <w:rPr>
          <w:color w:val="000000"/>
          <w:lang w:val="lt-LT"/>
        </w:rPr>
        <w:t>.</w:t>
      </w:r>
    </w:p>
    <w:p w14:paraId="37F78EA1" w14:textId="73098924" w:rsidR="00B329FA" w:rsidRPr="00067439" w:rsidRDefault="00597337" w:rsidP="00B329FA">
      <w:pPr>
        <w:pStyle w:val="Pagrindinistekstas2"/>
        <w:tabs>
          <w:tab w:val="left" w:pos="0"/>
        </w:tabs>
        <w:spacing w:after="0" w:line="240" w:lineRule="auto"/>
        <w:rPr>
          <w:lang w:val="lt-LT"/>
        </w:rPr>
      </w:pPr>
      <w:r w:rsidRPr="00067439">
        <w:rPr>
          <w:lang w:val="lt-LT"/>
        </w:rPr>
        <w:t xml:space="preserve">1.3. </w:t>
      </w:r>
      <w:r w:rsidR="00B329FA" w:rsidRPr="00067439">
        <w:rPr>
          <w:lang w:val="lt-LT"/>
        </w:rPr>
        <w:t>Traktorius  naujas,</w:t>
      </w:r>
      <w:r w:rsidR="00DC5AB2">
        <w:rPr>
          <w:lang w:val="lt-LT"/>
        </w:rPr>
        <w:t xml:space="preserve"> nenaudotas,</w:t>
      </w:r>
      <w:r w:rsidR="00B329FA" w:rsidRPr="00067439">
        <w:rPr>
          <w:lang w:val="lt-LT"/>
        </w:rPr>
        <w:t xml:space="preserve"> ratinis.</w:t>
      </w:r>
    </w:p>
    <w:p w14:paraId="18943DD3" w14:textId="0C8CC60B" w:rsidR="00B329FA" w:rsidRPr="00067439" w:rsidRDefault="00597337" w:rsidP="00B329FA">
      <w:pPr>
        <w:pStyle w:val="Pagrindinistekstas2"/>
        <w:tabs>
          <w:tab w:val="left" w:pos="0"/>
        </w:tabs>
        <w:spacing w:after="0" w:line="240" w:lineRule="auto"/>
        <w:jc w:val="both"/>
        <w:rPr>
          <w:lang w:val="lt-LT"/>
        </w:rPr>
      </w:pPr>
      <w:r w:rsidRPr="00067439">
        <w:rPr>
          <w:lang w:val="lt-LT"/>
        </w:rPr>
        <w:t xml:space="preserve">1.4. </w:t>
      </w:r>
      <w:r w:rsidR="00B329FA" w:rsidRPr="00067439">
        <w:rPr>
          <w:lang w:val="lt-LT"/>
        </w:rPr>
        <w:t>Garantinis remontas turės būti atliekamas perkančiosios organizacijos patalpose, arba pardavėjui pačiam išsivežant traktorių į jo remonto dirbtuves.</w:t>
      </w:r>
    </w:p>
    <w:p w14:paraId="5031823C" w14:textId="79976DC5" w:rsidR="00B329FA" w:rsidRPr="00067439" w:rsidRDefault="00597337" w:rsidP="00B329FA">
      <w:pPr>
        <w:pStyle w:val="Pagrindinistekstas2"/>
        <w:tabs>
          <w:tab w:val="left" w:pos="0"/>
        </w:tabs>
        <w:spacing w:after="0" w:line="240" w:lineRule="auto"/>
        <w:jc w:val="both"/>
        <w:rPr>
          <w:lang w:val="lt-LT"/>
        </w:rPr>
      </w:pPr>
      <w:r w:rsidRPr="00067439">
        <w:rPr>
          <w:lang w:val="lt-LT"/>
        </w:rPr>
        <w:t xml:space="preserve">1.5. </w:t>
      </w:r>
      <w:r w:rsidR="00B329FA" w:rsidRPr="00067439">
        <w:rPr>
          <w:lang w:val="lt-LT"/>
        </w:rPr>
        <w:t>Turės būti atlikti ne mažiau 4 val. apmokymai.</w:t>
      </w:r>
    </w:p>
    <w:p w14:paraId="33D434FF" w14:textId="521CC09B" w:rsidR="00B329FA" w:rsidRPr="00067439" w:rsidRDefault="00597337" w:rsidP="00B329FA">
      <w:pPr>
        <w:jc w:val="both"/>
        <w:rPr>
          <w:szCs w:val="24"/>
        </w:rPr>
      </w:pPr>
      <w:r w:rsidRPr="00067439">
        <w:rPr>
          <w:szCs w:val="24"/>
        </w:rPr>
        <w:t xml:space="preserve">1.6. </w:t>
      </w:r>
      <w:r w:rsidR="00B329FA" w:rsidRPr="00067439">
        <w:rPr>
          <w:szCs w:val="24"/>
        </w:rPr>
        <w:t>Kartu su traktoriumi pateikiami šie dokumentai: traktoriaus ir savaeigės mašinos registracijos liudijimas, traktoriaus eksploatavimo, aptarnavimo, priežiūros instrukcijos. Remonto žinynas ir atsarginių detalių katalogas lietuvių kalba.</w:t>
      </w:r>
    </w:p>
    <w:p w14:paraId="38E75FAD" w14:textId="6571999B" w:rsidR="00B329FA" w:rsidRPr="00067439" w:rsidRDefault="00597337" w:rsidP="00B329FA">
      <w:pPr>
        <w:autoSpaceDE w:val="0"/>
        <w:autoSpaceDN w:val="0"/>
        <w:adjustRightInd w:val="0"/>
        <w:jc w:val="both"/>
        <w:rPr>
          <w:szCs w:val="24"/>
        </w:rPr>
      </w:pPr>
      <w:r w:rsidRPr="00067439">
        <w:rPr>
          <w:szCs w:val="24"/>
        </w:rPr>
        <w:t xml:space="preserve">1.7. </w:t>
      </w:r>
      <w:r w:rsidR="00B329FA" w:rsidRPr="00067439">
        <w:rPr>
          <w:szCs w:val="24"/>
        </w:rPr>
        <w:t>Traktorius privalo būti taip sukomplektuotas, kad jį būtų galima be papildomų priemonių eksploatuoti Lietuvos Respublikoje. Kartu su traktoriumi turi būti pateikiamas teisės aktais nustatytus reikalavimus atitinkantis gesintuvas, pirmosios pagalbos rinkinys, avarinio sustojimo ženklas ir liemenė su šviesą atspindinčiais elementais.</w:t>
      </w:r>
    </w:p>
    <w:p w14:paraId="15E71F38" w14:textId="72EC4564" w:rsidR="00B329FA" w:rsidRPr="00067439" w:rsidRDefault="00597337" w:rsidP="00B329FA">
      <w:pPr>
        <w:autoSpaceDE w:val="0"/>
        <w:autoSpaceDN w:val="0"/>
        <w:adjustRightInd w:val="0"/>
        <w:jc w:val="both"/>
        <w:rPr>
          <w:szCs w:val="24"/>
        </w:rPr>
      </w:pPr>
      <w:r w:rsidRPr="00067439">
        <w:rPr>
          <w:szCs w:val="24"/>
        </w:rPr>
        <w:t xml:space="preserve">1.8. </w:t>
      </w:r>
      <w:r w:rsidR="00B329FA" w:rsidRPr="00067439">
        <w:rPr>
          <w:szCs w:val="24"/>
        </w:rPr>
        <w:t>Priduodant traktorių turės būti pateiktas traktoriaus</w:t>
      </w:r>
      <w:r w:rsidR="00DC5AB2">
        <w:rPr>
          <w:szCs w:val="24"/>
        </w:rPr>
        <w:t xml:space="preserve"> </w:t>
      </w:r>
      <w:r w:rsidR="00B329FA" w:rsidRPr="00067439">
        <w:rPr>
          <w:szCs w:val="24"/>
        </w:rPr>
        <w:t xml:space="preserve"> techninės apžiūros talonas.</w:t>
      </w:r>
    </w:p>
    <w:p w14:paraId="5EA57664" w14:textId="77777777" w:rsidR="00B329FA" w:rsidRDefault="00B329FA" w:rsidP="00B329FA">
      <w:pPr>
        <w:rPr>
          <w:bCs/>
          <w:sz w:val="22"/>
          <w:szCs w:val="22"/>
          <w:highlight w:val="red"/>
        </w:rPr>
      </w:pPr>
    </w:p>
    <w:p w14:paraId="1B9C1D86" w14:textId="65102983" w:rsidR="00B329FA" w:rsidRPr="00597337" w:rsidRDefault="00597337" w:rsidP="00597337">
      <w:pPr>
        <w:jc w:val="both"/>
        <w:rPr>
          <w:b/>
          <w:color w:val="000000"/>
        </w:rPr>
      </w:pPr>
      <w:r w:rsidRPr="005C6CEE">
        <w:rPr>
          <w:b/>
          <w:color w:val="000000"/>
        </w:rPr>
        <w:t>2. Perkamo objekto privalomieji techniniai reikalavimai: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1985"/>
        <w:gridCol w:w="3543"/>
        <w:gridCol w:w="3402"/>
      </w:tblGrid>
      <w:tr w:rsidR="00B329FA" w:rsidRPr="00EF2884" w14:paraId="16100256" w14:textId="77777777" w:rsidTr="00F121F9">
        <w:trPr>
          <w:trHeight w:val="20"/>
        </w:trPr>
        <w:tc>
          <w:tcPr>
            <w:tcW w:w="704" w:type="dxa"/>
            <w:tcMar>
              <w:top w:w="0" w:type="dxa"/>
              <w:left w:w="108" w:type="dxa"/>
              <w:bottom w:w="0" w:type="dxa"/>
              <w:right w:w="108" w:type="dxa"/>
            </w:tcMar>
            <w:hideMark/>
          </w:tcPr>
          <w:p w14:paraId="4F255C52" w14:textId="25F69711" w:rsidR="00B329FA" w:rsidRPr="00067439" w:rsidRDefault="00067439" w:rsidP="00067439">
            <w:pPr>
              <w:rPr>
                <w:b/>
                <w:bCs/>
                <w:szCs w:val="24"/>
              </w:rPr>
            </w:pPr>
            <w:r w:rsidRPr="00067439">
              <w:rPr>
                <w:b/>
                <w:bCs/>
                <w:szCs w:val="24"/>
              </w:rPr>
              <w:t>Eil</w:t>
            </w:r>
            <w:r>
              <w:rPr>
                <w:b/>
                <w:bCs/>
                <w:szCs w:val="24"/>
              </w:rPr>
              <w:t>.</w:t>
            </w:r>
            <w:r w:rsidRPr="00067439">
              <w:rPr>
                <w:b/>
                <w:bCs/>
                <w:szCs w:val="24"/>
              </w:rPr>
              <w:t xml:space="preserve"> Nr.</w:t>
            </w:r>
          </w:p>
        </w:tc>
        <w:tc>
          <w:tcPr>
            <w:tcW w:w="1985" w:type="dxa"/>
            <w:tcMar>
              <w:top w:w="0" w:type="dxa"/>
              <w:left w:w="108" w:type="dxa"/>
              <w:bottom w:w="0" w:type="dxa"/>
              <w:right w:w="108" w:type="dxa"/>
            </w:tcMar>
            <w:hideMark/>
          </w:tcPr>
          <w:p w14:paraId="675389EE" w14:textId="77777777" w:rsidR="00B329FA" w:rsidRPr="00EF2884" w:rsidRDefault="00B329FA" w:rsidP="00F6668E">
            <w:pPr>
              <w:rPr>
                <w:szCs w:val="24"/>
              </w:rPr>
            </w:pPr>
            <w:r w:rsidRPr="00EF2884">
              <w:rPr>
                <w:b/>
                <w:bCs/>
                <w:szCs w:val="24"/>
              </w:rPr>
              <w:t>Techninės charakteristikos (parametrai)</w:t>
            </w:r>
          </w:p>
        </w:tc>
        <w:tc>
          <w:tcPr>
            <w:tcW w:w="3543" w:type="dxa"/>
            <w:tcMar>
              <w:top w:w="0" w:type="dxa"/>
              <w:left w:w="108" w:type="dxa"/>
              <w:bottom w:w="0" w:type="dxa"/>
              <w:right w:w="108" w:type="dxa"/>
            </w:tcMar>
            <w:hideMark/>
          </w:tcPr>
          <w:p w14:paraId="0ADF6EFE" w14:textId="77777777" w:rsidR="00B329FA" w:rsidRPr="00EF2884" w:rsidRDefault="00B329FA" w:rsidP="00F6668E">
            <w:pPr>
              <w:rPr>
                <w:szCs w:val="24"/>
              </w:rPr>
            </w:pPr>
            <w:r w:rsidRPr="00EF2884">
              <w:rPr>
                <w:b/>
                <w:bCs/>
                <w:szCs w:val="24"/>
              </w:rPr>
              <w:t>Reikalaujamos techninių charakteristikų (parametrų) reikšmės</w:t>
            </w:r>
          </w:p>
        </w:tc>
        <w:tc>
          <w:tcPr>
            <w:tcW w:w="3402" w:type="dxa"/>
            <w:tcMar>
              <w:top w:w="0" w:type="dxa"/>
              <w:left w:w="108" w:type="dxa"/>
              <w:bottom w:w="0" w:type="dxa"/>
              <w:right w:w="108" w:type="dxa"/>
            </w:tcMar>
            <w:hideMark/>
          </w:tcPr>
          <w:p w14:paraId="3EF91FBD" w14:textId="77777777" w:rsidR="00B329FA" w:rsidRDefault="00B329FA" w:rsidP="00F6668E">
            <w:pPr>
              <w:rPr>
                <w:b/>
                <w:bCs/>
                <w:szCs w:val="24"/>
              </w:rPr>
            </w:pPr>
            <w:r w:rsidRPr="00EF2884">
              <w:rPr>
                <w:b/>
                <w:bCs/>
                <w:szCs w:val="24"/>
              </w:rPr>
              <w:t>Tiekėjo siūlomos techninės charakteristikos</w:t>
            </w:r>
          </w:p>
          <w:p w14:paraId="38B1BF98" w14:textId="2B72197E" w:rsidR="00F121F9" w:rsidRPr="00F121F9" w:rsidRDefault="00F121F9" w:rsidP="00F6668E">
            <w:pPr>
              <w:rPr>
                <w:i/>
                <w:szCs w:val="24"/>
              </w:rPr>
            </w:pPr>
            <w:r w:rsidRPr="00F121F9">
              <w:rPr>
                <w:b/>
                <w:bCs/>
                <w:i/>
                <w:szCs w:val="24"/>
              </w:rPr>
              <w:t>(turi būti nurodomos konkrečios siūlomos reikšmės)</w:t>
            </w:r>
          </w:p>
        </w:tc>
      </w:tr>
      <w:tr w:rsidR="00B329FA" w:rsidRPr="00EF2884" w14:paraId="57DD2916" w14:textId="77777777" w:rsidTr="00F121F9">
        <w:trPr>
          <w:trHeight w:val="20"/>
        </w:trPr>
        <w:tc>
          <w:tcPr>
            <w:tcW w:w="704" w:type="dxa"/>
            <w:tcMar>
              <w:top w:w="0" w:type="dxa"/>
              <w:left w:w="108" w:type="dxa"/>
              <w:bottom w:w="0" w:type="dxa"/>
              <w:right w:w="108" w:type="dxa"/>
            </w:tcMar>
            <w:hideMark/>
          </w:tcPr>
          <w:p w14:paraId="7F366818" w14:textId="37E007BE" w:rsidR="00B329FA" w:rsidRPr="00067439" w:rsidRDefault="00067439" w:rsidP="00067439">
            <w:pPr>
              <w:jc w:val="center"/>
              <w:rPr>
                <w:szCs w:val="24"/>
              </w:rPr>
            </w:pPr>
            <w:r>
              <w:rPr>
                <w:szCs w:val="24"/>
              </w:rPr>
              <w:t>1.</w:t>
            </w:r>
          </w:p>
        </w:tc>
        <w:tc>
          <w:tcPr>
            <w:tcW w:w="1985" w:type="dxa"/>
            <w:tcMar>
              <w:top w:w="0" w:type="dxa"/>
              <w:left w:w="108" w:type="dxa"/>
              <w:bottom w:w="0" w:type="dxa"/>
              <w:right w:w="108" w:type="dxa"/>
            </w:tcMar>
            <w:hideMark/>
          </w:tcPr>
          <w:p w14:paraId="65444C2A" w14:textId="77777777" w:rsidR="00B329FA" w:rsidRPr="00EF2884" w:rsidRDefault="00B329FA" w:rsidP="00067439">
            <w:pPr>
              <w:rPr>
                <w:szCs w:val="24"/>
              </w:rPr>
            </w:pPr>
            <w:r w:rsidRPr="00EF2884">
              <w:rPr>
                <w:szCs w:val="24"/>
              </w:rPr>
              <w:t>Gamintojas</w:t>
            </w:r>
          </w:p>
          <w:p w14:paraId="082AD362" w14:textId="77777777" w:rsidR="00B329FA" w:rsidRPr="00EF2884" w:rsidRDefault="00B329FA" w:rsidP="00067439">
            <w:pPr>
              <w:rPr>
                <w:szCs w:val="24"/>
              </w:rPr>
            </w:pPr>
            <w:r w:rsidRPr="00EF2884">
              <w:rPr>
                <w:szCs w:val="24"/>
              </w:rPr>
              <w:t>Modelis</w:t>
            </w:r>
          </w:p>
        </w:tc>
        <w:tc>
          <w:tcPr>
            <w:tcW w:w="3543" w:type="dxa"/>
            <w:tcMar>
              <w:top w:w="0" w:type="dxa"/>
              <w:left w:w="108" w:type="dxa"/>
              <w:bottom w:w="0" w:type="dxa"/>
              <w:right w:w="108" w:type="dxa"/>
            </w:tcMar>
            <w:hideMark/>
          </w:tcPr>
          <w:p w14:paraId="6DFC0E32" w14:textId="77777777" w:rsidR="00B329FA" w:rsidRPr="00EF2884" w:rsidRDefault="00B329FA" w:rsidP="00C54268">
            <w:pPr>
              <w:rPr>
                <w:szCs w:val="24"/>
              </w:rPr>
            </w:pPr>
            <w:r w:rsidRPr="00EF2884">
              <w:rPr>
                <w:szCs w:val="24"/>
              </w:rPr>
              <w:t>Nurodyti tikslų gamintoją</w:t>
            </w:r>
          </w:p>
          <w:p w14:paraId="79B98BD2" w14:textId="77777777" w:rsidR="00B329FA" w:rsidRPr="00EF2884" w:rsidRDefault="00B329FA" w:rsidP="00C54268">
            <w:pPr>
              <w:rPr>
                <w:szCs w:val="24"/>
              </w:rPr>
            </w:pPr>
            <w:r w:rsidRPr="00EF2884">
              <w:rPr>
                <w:szCs w:val="24"/>
              </w:rPr>
              <w:t>Nurodyti tikslų modelį</w:t>
            </w:r>
          </w:p>
        </w:tc>
        <w:tc>
          <w:tcPr>
            <w:tcW w:w="3402" w:type="dxa"/>
            <w:tcMar>
              <w:top w:w="0" w:type="dxa"/>
              <w:left w:w="108" w:type="dxa"/>
              <w:bottom w:w="0" w:type="dxa"/>
              <w:right w:w="108" w:type="dxa"/>
            </w:tcMar>
          </w:tcPr>
          <w:p w14:paraId="5E35FAA3" w14:textId="7C887429" w:rsidR="00B329FA" w:rsidRPr="00EF2884" w:rsidRDefault="00C560FF" w:rsidP="00F6668E">
            <w:pPr>
              <w:rPr>
                <w:szCs w:val="24"/>
              </w:rPr>
            </w:pPr>
            <w:r>
              <w:rPr>
                <w:szCs w:val="24"/>
              </w:rPr>
              <w:t xml:space="preserve">Nurodyti </w:t>
            </w:r>
          </w:p>
        </w:tc>
      </w:tr>
      <w:tr w:rsidR="00B329FA" w:rsidRPr="00EF2884" w14:paraId="2E725CF2" w14:textId="77777777" w:rsidTr="00F121F9">
        <w:trPr>
          <w:trHeight w:val="20"/>
        </w:trPr>
        <w:tc>
          <w:tcPr>
            <w:tcW w:w="704" w:type="dxa"/>
            <w:tcMar>
              <w:top w:w="0" w:type="dxa"/>
              <w:left w:w="108" w:type="dxa"/>
              <w:bottom w:w="0" w:type="dxa"/>
              <w:right w:w="108" w:type="dxa"/>
            </w:tcMar>
          </w:tcPr>
          <w:p w14:paraId="5A7E2415" w14:textId="676C9C6D" w:rsidR="00B329FA" w:rsidRPr="00067439" w:rsidRDefault="00067439" w:rsidP="00067439">
            <w:pPr>
              <w:jc w:val="center"/>
              <w:rPr>
                <w:szCs w:val="24"/>
              </w:rPr>
            </w:pPr>
            <w:r>
              <w:rPr>
                <w:szCs w:val="24"/>
              </w:rPr>
              <w:t>2.</w:t>
            </w:r>
          </w:p>
        </w:tc>
        <w:tc>
          <w:tcPr>
            <w:tcW w:w="1985" w:type="dxa"/>
            <w:tcMar>
              <w:top w:w="0" w:type="dxa"/>
              <w:left w:w="108" w:type="dxa"/>
              <w:bottom w:w="0" w:type="dxa"/>
              <w:right w:w="108" w:type="dxa"/>
            </w:tcMar>
          </w:tcPr>
          <w:p w14:paraId="343B1378" w14:textId="23CFE7BA" w:rsidR="00B329FA" w:rsidRPr="00EF2884" w:rsidRDefault="00F94A55" w:rsidP="00067439">
            <w:pPr>
              <w:rPr>
                <w:szCs w:val="24"/>
              </w:rPr>
            </w:pPr>
            <w:r>
              <w:rPr>
                <w:szCs w:val="24"/>
              </w:rPr>
              <w:t>Pagaminimo metai</w:t>
            </w:r>
          </w:p>
        </w:tc>
        <w:tc>
          <w:tcPr>
            <w:tcW w:w="3543" w:type="dxa"/>
            <w:tcMar>
              <w:top w:w="0" w:type="dxa"/>
              <w:left w:w="108" w:type="dxa"/>
              <w:bottom w:w="0" w:type="dxa"/>
              <w:right w:w="108" w:type="dxa"/>
            </w:tcMar>
          </w:tcPr>
          <w:p w14:paraId="5966B444" w14:textId="5A10C4FC" w:rsidR="00B329FA" w:rsidRPr="00EF2884" w:rsidRDefault="00F94A55" w:rsidP="00C54268">
            <w:pPr>
              <w:rPr>
                <w:szCs w:val="24"/>
              </w:rPr>
            </w:pPr>
            <w:r>
              <w:rPr>
                <w:szCs w:val="24"/>
              </w:rPr>
              <w:t>Ne senesnis nei 12 mėnesių</w:t>
            </w:r>
          </w:p>
        </w:tc>
        <w:tc>
          <w:tcPr>
            <w:tcW w:w="3402" w:type="dxa"/>
            <w:tcMar>
              <w:top w:w="0" w:type="dxa"/>
              <w:left w:w="108" w:type="dxa"/>
              <w:bottom w:w="0" w:type="dxa"/>
              <w:right w:w="108" w:type="dxa"/>
            </w:tcMar>
          </w:tcPr>
          <w:p w14:paraId="541E6E17" w14:textId="3B95F71E" w:rsidR="00B329FA" w:rsidRPr="00EF2884" w:rsidRDefault="004D30DC" w:rsidP="00F6668E">
            <w:pPr>
              <w:rPr>
                <w:szCs w:val="24"/>
              </w:rPr>
            </w:pPr>
            <w:r>
              <w:rPr>
                <w:szCs w:val="24"/>
              </w:rPr>
              <w:t>Nurodyti</w:t>
            </w:r>
          </w:p>
        </w:tc>
      </w:tr>
      <w:tr w:rsidR="00B329FA" w:rsidRPr="00EF2884" w14:paraId="48E416AD" w14:textId="77777777" w:rsidTr="00F121F9">
        <w:trPr>
          <w:trHeight w:val="20"/>
        </w:trPr>
        <w:tc>
          <w:tcPr>
            <w:tcW w:w="704" w:type="dxa"/>
            <w:tcMar>
              <w:top w:w="0" w:type="dxa"/>
              <w:left w:w="108" w:type="dxa"/>
              <w:bottom w:w="0" w:type="dxa"/>
              <w:right w:w="108" w:type="dxa"/>
            </w:tcMar>
          </w:tcPr>
          <w:p w14:paraId="74647BAA" w14:textId="2FA8E4AC" w:rsidR="00B329FA" w:rsidRPr="00067439" w:rsidRDefault="00067439" w:rsidP="00067439">
            <w:pPr>
              <w:jc w:val="center"/>
              <w:rPr>
                <w:szCs w:val="24"/>
              </w:rPr>
            </w:pPr>
            <w:r>
              <w:rPr>
                <w:szCs w:val="24"/>
              </w:rPr>
              <w:t>3.</w:t>
            </w:r>
          </w:p>
        </w:tc>
        <w:tc>
          <w:tcPr>
            <w:tcW w:w="1985" w:type="dxa"/>
            <w:tcMar>
              <w:top w:w="0" w:type="dxa"/>
              <w:left w:w="108" w:type="dxa"/>
              <w:bottom w:w="0" w:type="dxa"/>
              <w:right w:w="108" w:type="dxa"/>
            </w:tcMar>
          </w:tcPr>
          <w:p w14:paraId="4DE91B19" w14:textId="49E0DCE6" w:rsidR="00B329FA" w:rsidRPr="00EF2884" w:rsidRDefault="00F94A55" w:rsidP="00067439">
            <w:pPr>
              <w:rPr>
                <w:szCs w:val="24"/>
              </w:rPr>
            </w:pPr>
            <w:r>
              <w:rPr>
                <w:szCs w:val="24"/>
              </w:rPr>
              <w:t>Galia</w:t>
            </w:r>
          </w:p>
        </w:tc>
        <w:tc>
          <w:tcPr>
            <w:tcW w:w="3543" w:type="dxa"/>
            <w:tcMar>
              <w:top w:w="0" w:type="dxa"/>
              <w:left w:w="108" w:type="dxa"/>
              <w:bottom w:w="0" w:type="dxa"/>
              <w:right w:w="108" w:type="dxa"/>
            </w:tcMar>
          </w:tcPr>
          <w:p w14:paraId="02C16F1E" w14:textId="656C63BC" w:rsidR="00B329FA" w:rsidRPr="00EF2884" w:rsidRDefault="00B329FA" w:rsidP="00C54268">
            <w:pPr>
              <w:pStyle w:val="Standard"/>
              <w:spacing w:after="0" w:line="240" w:lineRule="auto"/>
              <w:rPr>
                <w:szCs w:val="24"/>
              </w:rPr>
            </w:pPr>
            <w:r w:rsidRPr="00EF2884">
              <w:rPr>
                <w:szCs w:val="24"/>
              </w:rPr>
              <w:t>Ne ma</w:t>
            </w:r>
            <w:r w:rsidR="00F94A55">
              <w:rPr>
                <w:szCs w:val="24"/>
              </w:rPr>
              <w:t xml:space="preserve">žiau </w:t>
            </w:r>
            <w:r w:rsidR="00277143">
              <w:rPr>
                <w:szCs w:val="24"/>
              </w:rPr>
              <w:t>42</w:t>
            </w:r>
            <w:r w:rsidR="00F94A55">
              <w:rPr>
                <w:szCs w:val="24"/>
              </w:rPr>
              <w:t xml:space="preserve"> kW</w:t>
            </w:r>
          </w:p>
        </w:tc>
        <w:tc>
          <w:tcPr>
            <w:tcW w:w="3402" w:type="dxa"/>
            <w:tcMar>
              <w:top w:w="0" w:type="dxa"/>
              <w:left w:w="108" w:type="dxa"/>
              <w:bottom w:w="0" w:type="dxa"/>
              <w:right w:w="108" w:type="dxa"/>
            </w:tcMar>
          </w:tcPr>
          <w:p w14:paraId="51D08DFD" w14:textId="0336182A" w:rsidR="00B329FA" w:rsidRPr="00EF2884" w:rsidRDefault="004D30DC" w:rsidP="00F6668E">
            <w:pPr>
              <w:rPr>
                <w:szCs w:val="24"/>
              </w:rPr>
            </w:pPr>
            <w:r>
              <w:rPr>
                <w:szCs w:val="24"/>
              </w:rPr>
              <w:t>Nurodyti</w:t>
            </w:r>
          </w:p>
        </w:tc>
      </w:tr>
      <w:tr w:rsidR="00B329FA" w:rsidRPr="00EF2884" w14:paraId="7A2F7A71" w14:textId="77777777" w:rsidTr="00F121F9">
        <w:trPr>
          <w:trHeight w:val="20"/>
        </w:trPr>
        <w:tc>
          <w:tcPr>
            <w:tcW w:w="704" w:type="dxa"/>
            <w:tcMar>
              <w:top w:w="0" w:type="dxa"/>
              <w:left w:w="108" w:type="dxa"/>
              <w:bottom w:w="0" w:type="dxa"/>
              <w:right w:w="108" w:type="dxa"/>
            </w:tcMar>
          </w:tcPr>
          <w:p w14:paraId="7146CDAD" w14:textId="456953BE" w:rsidR="00B329FA" w:rsidRPr="00067439" w:rsidRDefault="00067439" w:rsidP="00067439">
            <w:pPr>
              <w:jc w:val="center"/>
              <w:rPr>
                <w:szCs w:val="24"/>
              </w:rPr>
            </w:pPr>
            <w:r>
              <w:rPr>
                <w:szCs w:val="24"/>
              </w:rPr>
              <w:t>4.</w:t>
            </w:r>
          </w:p>
        </w:tc>
        <w:tc>
          <w:tcPr>
            <w:tcW w:w="1985" w:type="dxa"/>
            <w:tcMar>
              <w:top w:w="0" w:type="dxa"/>
              <w:left w:w="108" w:type="dxa"/>
              <w:bottom w:w="0" w:type="dxa"/>
              <w:right w:w="108" w:type="dxa"/>
            </w:tcMar>
          </w:tcPr>
          <w:p w14:paraId="444D5617" w14:textId="77A4648B" w:rsidR="00B329FA" w:rsidRPr="00EF2884" w:rsidRDefault="00F94A55" w:rsidP="00067439">
            <w:pPr>
              <w:rPr>
                <w:szCs w:val="24"/>
              </w:rPr>
            </w:pPr>
            <w:r>
              <w:rPr>
                <w:szCs w:val="24"/>
              </w:rPr>
              <w:t>Variklis</w:t>
            </w:r>
          </w:p>
        </w:tc>
        <w:tc>
          <w:tcPr>
            <w:tcW w:w="3543" w:type="dxa"/>
            <w:tcMar>
              <w:top w:w="0" w:type="dxa"/>
              <w:left w:w="108" w:type="dxa"/>
              <w:bottom w:w="0" w:type="dxa"/>
              <w:right w:w="108" w:type="dxa"/>
            </w:tcMar>
          </w:tcPr>
          <w:p w14:paraId="03BE8262" w14:textId="42796E40" w:rsidR="00B329FA" w:rsidRDefault="003150F9" w:rsidP="00C54268">
            <w:pPr>
              <w:pStyle w:val="Standard"/>
              <w:spacing w:after="0" w:line="240" w:lineRule="auto"/>
              <w:rPr>
                <w:szCs w:val="24"/>
              </w:rPr>
            </w:pPr>
            <w:r w:rsidRPr="003150F9">
              <w:rPr>
                <w:color w:val="FF0000"/>
                <w:szCs w:val="24"/>
              </w:rPr>
              <w:t xml:space="preserve">Ne mažiau </w:t>
            </w:r>
            <w:r w:rsidR="00277143">
              <w:rPr>
                <w:szCs w:val="24"/>
              </w:rPr>
              <w:t>3</w:t>
            </w:r>
            <w:r w:rsidR="00716DD3">
              <w:rPr>
                <w:szCs w:val="24"/>
              </w:rPr>
              <w:t xml:space="preserve"> cilindrų</w:t>
            </w:r>
          </w:p>
          <w:p w14:paraId="39C52C5E" w14:textId="239C1C8C" w:rsidR="004A125B" w:rsidRDefault="00716DD3" w:rsidP="00C54268">
            <w:pPr>
              <w:pStyle w:val="Standard"/>
              <w:spacing w:after="0" w:line="240" w:lineRule="auto"/>
              <w:rPr>
                <w:szCs w:val="24"/>
              </w:rPr>
            </w:pPr>
            <w:r>
              <w:rPr>
                <w:szCs w:val="24"/>
              </w:rPr>
              <w:lastRenderedPageBreak/>
              <w:t>Variklio galia</w:t>
            </w:r>
            <w:r w:rsidR="003150F9">
              <w:rPr>
                <w:szCs w:val="24"/>
              </w:rPr>
              <w:t xml:space="preserve"> </w:t>
            </w:r>
            <w:bookmarkStart w:id="0" w:name="_GoBack"/>
            <w:r w:rsidR="003150F9" w:rsidRPr="003150F9">
              <w:rPr>
                <w:color w:val="FF0000"/>
                <w:szCs w:val="24"/>
              </w:rPr>
              <w:t>ne mažiau</w:t>
            </w:r>
            <w:r w:rsidRPr="003150F9">
              <w:rPr>
                <w:color w:val="FF0000"/>
                <w:szCs w:val="24"/>
              </w:rPr>
              <w:t xml:space="preserve"> </w:t>
            </w:r>
            <w:bookmarkEnd w:id="0"/>
            <w:r w:rsidR="00312FC3">
              <w:rPr>
                <w:szCs w:val="24"/>
              </w:rPr>
              <w:t>58</w:t>
            </w:r>
            <w:r>
              <w:rPr>
                <w:szCs w:val="24"/>
              </w:rPr>
              <w:t xml:space="preserve"> AG</w:t>
            </w:r>
            <w:r w:rsidR="006B100D">
              <w:rPr>
                <w:szCs w:val="24"/>
              </w:rPr>
              <w:t xml:space="preserve"> </w:t>
            </w:r>
          </w:p>
          <w:p w14:paraId="65EC8E17" w14:textId="5208E1A4" w:rsidR="00716DD3" w:rsidRPr="00EF2884" w:rsidRDefault="00716DD3" w:rsidP="00C54268">
            <w:pPr>
              <w:pStyle w:val="Standard"/>
              <w:spacing w:after="0" w:line="240" w:lineRule="auto"/>
              <w:rPr>
                <w:szCs w:val="24"/>
              </w:rPr>
            </w:pPr>
            <w:r>
              <w:rPr>
                <w:szCs w:val="24"/>
              </w:rPr>
              <w:t xml:space="preserve">Didžiausias sukimo momentas esant 1400 </w:t>
            </w:r>
            <w:proofErr w:type="spellStart"/>
            <w:r>
              <w:rPr>
                <w:szCs w:val="24"/>
              </w:rPr>
              <w:t>aps</w:t>
            </w:r>
            <w:proofErr w:type="spellEnd"/>
            <w:r>
              <w:rPr>
                <w:szCs w:val="24"/>
              </w:rPr>
              <w:t>/min</w:t>
            </w:r>
            <w:r w:rsidR="004D30DC">
              <w:rPr>
                <w:szCs w:val="24"/>
              </w:rPr>
              <w:t xml:space="preserve"> ne mažiau</w:t>
            </w:r>
            <w:r>
              <w:rPr>
                <w:szCs w:val="24"/>
              </w:rPr>
              <w:t xml:space="preserve"> </w:t>
            </w:r>
            <w:r w:rsidR="00CF7AAE">
              <w:rPr>
                <w:szCs w:val="24"/>
              </w:rPr>
              <w:t>250</w:t>
            </w:r>
            <w:r>
              <w:rPr>
                <w:szCs w:val="24"/>
              </w:rPr>
              <w:t xml:space="preserve"> </w:t>
            </w:r>
            <w:proofErr w:type="spellStart"/>
            <w:r>
              <w:rPr>
                <w:szCs w:val="24"/>
              </w:rPr>
              <w:t>Nm</w:t>
            </w:r>
            <w:proofErr w:type="spellEnd"/>
          </w:p>
        </w:tc>
        <w:tc>
          <w:tcPr>
            <w:tcW w:w="3402" w:type="dxa"/>
            <w:tcMar>
              <w:top w:w="0" w:type="dxa"/>
              <w:left w:w="108" w:type="dxa"/>
              <w:bottom w:w="0" w:type="dxa"/>
              <w:right w:w="108" w:type="dxa"/>
            </w:tcMar>
          </w:tcPr>
          <w:p w14:paraId="3F13EB1D" w14:textId="4D49A3B4" w:rsidR="00B329FA" w:rsidRPr="00EF2884" w:rsidRDefault="004D30DC" w:rsidP="00F6668E">
            <w:pPr>
              <w:rPr>
                <w:szCs w:val="24"/>
              </w:rPr>
            </w:pPr>
            <w:r>
              <w:rPr>
                <w:szCs w:val="24"/>
              </w:rPr>
              <w:lastRenderedPageBreak/>
              <w:t>Nurodyti</w:t>
            </w:r>
          </w:p>
        </w:tc>
      </w:tr>
      <w:tr w:rsidR="00B329FA" w:rsidRPr="00EF2884" w14:paraId="0F2C1183" w14:textId="77777777" w:rsidTr="00F121F9">
        <w:trPr>
          <w:trHeight w:val="20"/>
        </w:trPr>
        <w:tc>
          <w:tcPr>
            <w:tcW w:w="704" w:type="dxa"/>
            <w:tcMar>
              <w:top w:w="0" w:type="dxa"/>
              <w:left w:w="108" w:type="dxa"/>
              <w:bottom w:w="0" w:type="dxa"/>
              <w:right w:w="108" w:type="dxa"/>
            </w:tcMar>
          </w:tcPr>
          <w:p w14:paraId="0A794920" w14:textId="42A48A4E" w:rsidR="00B329FA" w:rsidRPr="00067439" w:rsidRDefault="00067439" w:rsidP="00067439">
            <w:pPr>
              <w:jc w:val="center"/>
              <w:rPr>
                <w:szCs w:val="24"/>
              </w:rPr>
            </w:pPr>
            <w:r>
              <w:rPr>
                <w:szCs w:val="24"/>
              </w:rPr>
              <w:t>5.</w:t>
            </w:r>
          </w:p>
        </w:tc>
        <w:tc>
          <w:tcPr>
            <w:tcW w:w="1985" w:type="dxa"/>
            <w:tcMar>
              <w:top w:w="0" w:type="dxa"/>
              <w:left w:w="108" w:type="dxa"/>
              <w:bottom w:w="0" w:type="dxa"/>
              <w:right w:w="108" w:type="dxa"/>
            </w:tcMar>
          </w:tcPr>
          <w:p w14:paraId="69F6FEB4" w14:textId="78F94491" w:rsidR="00B329FA" w:rsidRPr="00EF2884" w:rsidRDefault="00716DD3" w:rsidP="00067439">
            <w:pPr>
              <w:rPr>
                <w:szCs w:val="24"/>
              </w:rPr>
            </w:pPr>
            <w:r>
              <w:rPr>
                <w:szCs w:val="24"/>
              </w:rPr>
              <w:t>Transmisija</w:t>
            </w:r>
          </w:p>
        </w:tc>
        <w:tc>
          <w:tcPr>
            <w:tcW w:w="3543" w:type="dxa"/>
            <w:tcMar>
              <w:top w:w="0" w:type="dxa"/>
              <w:left w:w="108" w:type="dxa"/>
              <w:bottom w:w="0" w:type="dxa"/>
              <w:right w:w="108" w:type="dxa"/>
            </w:tcMar>
          </w:tcPr>
          <w:p w14:paraId="55CFE971" w14:textId="68745119" w:rsidR="00B329FA" w:rsidRDefault="004D30DC" w:rsidP="00C54268">
            <w:pPr>
              <w:rPr>
                <w:szCs w:val="24"/>
              </w:rPr>
            </w:pPr>
            <w:r>
              <w:rPr>
                <w:szCs w:val="24"/>
              </w:rPr>
              <w:t xml:space="preserve">Ne mažiau </w:t>
            </w:r>
            <w:r w:rsidR="00CF7AAE">
              <w:rPr>
                <w:szCs w:val="24"/>
              </w:rPr>
              <w:t>12</w:t>
            </w:r>
            <w:r w:rsidR="00716DD3">
              <w:rPr>
                <w:szCs w:val="24"/>
              </w:rPr>
              <w:t>+</w:t>
            </w:r>
            <w:r w:rsidR="00CF7AAE">
              <w:rPr>
                <w:szCs w:val="24"/>
              </w:rPr>
              <w:t>12</w:t>
            </w:r>
            <w:r w:rsidR="00716DD3">
              <w:rPr>
                <w:szCs w:val="24"/>
              </w:rPr>
              <w:t xml:space="preserve"> pavarų</w:t>
            </w:r>
          </w:p>
          <w:p w14:paraId="70EC5382" w14:textId="2D710D73" w:rsidR="00716DD3" w:rsidRDefault="0029302E" w:rsidP="00C54268">
            <w:pPr>
              <w:rPr>
                <w:szCs w:val="24"/>
              </w:rPr>
            </w:pPr>
            <w:r>
              <w:rPr>
                <w:szCs w:val="24"/>
              </w:rPr>
              <w:t>Mechaninė</w:t>
            </w:r>
          </w:p>
          <w:p w14:paraId="4396346E" w14:textId="3F8D031C" w:rsidR="00716DD3" w:rsidRPr="00EF2884" w:rsidRDefault="00716DD3" w:rsidP="00C54268">
            <w:pPr>
              <w:rPr>
                <w:szCs w:val="24"/>
              </w:rPr>
            </w:pPr>
            <w:r>
              <w:rPr>
                <w:szCs w:val="24"/>
              </w:rPr>
              <w:t>Maksimalus greitis ne mažiau 3</w:t>
            </w:r>
            <w:r w:rsidR="0029302E">
              <w:rPr>
                <w:szCs w:val="24"/>
              </w:rPr>
              <w:t>0</w:t>
            </w:r>
            <w:r>
              <w:rPr>
                <w:szCs w:val="24"/>
              </w:rPr>
              <w:t xml:space="preserve"> km/h</w:t>
            </w:r>
          </w:p>
        </w:tc>
        <w:tc>
          <w:tcPr>
            <w:tcW w:w="3402" w:type="dxa"/>
            <w:tcMar>
              <w:top w:w="0" w:type="dxa"/>
              <w:left w:w="108" w:type="dxa"/>
              <w:bottom w:w="0" w:type="dxa"/>
              <w:right w:w="108" w:type="dxa"/>
            </w:tcMar>
          </w:tcPr>
          <w:p w14:paraId="74662F28" w14:textId="1D19FCD3" w:rsidR="00B329FA" w:rsidRPr="00EF2884" w:rsidRDefault="004D30DC" w:rsidP="00F6668E">
            <w:pPr>
              <w:rPr>
                <w:szCs w:val="24"/>
              </w:rPr>
            </w:pPr>
            <w:r>
              <w:rPr>
                <w:szCs w:val="24"/>
              </w:rPr>
              <w:t>Nurodyti</w:t>
            </w:r>
          </w:p>
        </w:tc>
      </w:tr>
      <w:tr w:rsidR="00B329FA" w:rsidRPr="00EF2884" w14:paraId="36C3A755" w14:textId="77777777" w:rsidTr="00F121F9">
        <w:trPr>
          <w:trHeight w:val="20"/>
        </w:trPr>
        <w:tc>
          <w:tcPr>
            <w:tcW w:w="704" w:type="dxa"/>
            <w:tcMar>
              <w:top w:w="0" w:type="dxa"/>
              <w:left w:w="108" w:type="dxa"/>
              <w:bottom w:w="0" w:type="dxa"/>
              <w:right w:w="108" w:type="dxa"/>
            </w:tcMar>
          </w:tcPr>
          <w:p w14:paraId="28A88B5C" w14:textId="33350AEA" w:rsidR="00B329FA" w:rsidRPr="00067439" w:rsidRDefault="00067439" w:rsidP="00067439">
            <w:pPr>
              <w:jc w:val="center"/>
              <w:rPr>
                <w:szCs w:val="24"/>
              </w:rPr>
            </w:pPr>
            <w:r>
              <w:rPr>
                <w:szCs w:val="24"/>
              </w:rPr>
              <w:t>6.</w:t>
            </w:r>
          </w:p>
        </w:tc>
        <w:tc>
          <w:tcPr>
            <w:tcW w:w="1985" w:type="dxa"/>
            <w:tcMar>
              <w:top w:w="0" w:type="dxa"/>
              <w:left w:w="108" w:type="dxa"/>
              <w:bottom w:w="0" w:type="dxa"/>
              <w:right w:w="108" w:type="dxa"/>
            </w:tcMar>
          </w:tcPr>
          <w:p w14:paraId="64F707CF" w14:textId="496B8DF3" w:rsidR="00B329FA" w:rsidRPr="00EF2884" w:rsidRDefault="00FD59ED" w:rsidP="00067439">
            <w:pPr>
              <w:tabs>
                <w:tab w:val="center" w:pos="1088"/>
              </w:tabs>
              <w:rPr>
                <w:szCs w:val="24"/>
              </w:rPr>
            </w:pPr>
            <w:proofErr w:type="spellStart"/>
            <w:r>
              <w:rPr>
                <w:szCs w:val="24"/>
              </w:rPr>
              <w:t>Hidro</w:t>
            </w:r>
            <w:proofErr w:type="spellEnd"/>
            <w:r>
              <w:rPr>
                <w:szCs w:val="24"/>
              </w:rPr>
              <w:t xml:space="preserve"> siurblio našumas</w:t>
            </w:r>
          </w:p>
        </w:tc>
        <w:tc>
          <w:tcPr>
            <w:tcW w:w="3543" w:type="dxa"/>
            <w:tcMar>
              <w:top w:w="0" w:type="dxa"/>
              <w:left w:w="108" w:type="dxa"/>
              <w:bottom w:w="0" w:type="dxa"/>
              <w:right w:w="108" w:type="dxa"/>
            </w:tcMar>
          </w:tcPr>
          <w:p w14:paraId="73F383A9" w14:textId="37482C81" w:rsidR="00B329FA" w:rsidRPr="00EF2884" w:rsidRDefault="00B329FA" w:rsidP="00C54268">
            <w:pPr>
              <w:rPr>
                <w:szCs w:val="24"/>
              </w:rPr>
            </w:pPr>
            <w:r>
              <w:rPr>
                <w:szCs w:val="24"/>
              </w:rPr>
              <w:t>Ne mažiau</w:t>
            </w:r>
            <w:r w:rsidRPr="00EF2884">
              <w:rPr>
                <w:szCs w:val="24"/>
              </w:rPr>
              <w:t xml:space="preserve"> </w:t>
            </w:r>
            <w:r w:rsidR="0029302E">
              <w:rPr>
                <w:szCs w:val="24"/>
              </w:rPr>
              <w:t>4</w:t>
            </w:r>
            <w:r w:rsidR="00716DD3">
              <w:rPr>
                <w:szCs w:val="24"/>
              </w:rPr>
              <w:t>5</w:t>
            </w:r>
            <w:r w:rsidR="00FD59ED">
              <w:rPr>
                <w:szCs w:val="24"/>
              </w:rPr>
              <w:t xml:space="preserve"> l/min.</w:t>
            </w:r>
            <w:r w:rsidRPr="00EF2884">
              <w:rPr>
                <w:szCs w:val="24"/>
              </w:rPr>
              <w:t xml:space="preserve"> </w:t>
            </w:r>
          </w:p>
        </w:tc>
        <w:tc>
          <w:tcPr>
            <w:tcW w:w="3402" w:type="dxa"/>
            <w:tcMar>
              <w:top w:w="0" w:type="dxa"/>
              <w:left w:w="108" w:type="dxa"/>
              <w:bottom w:w="0" w:type="dxa"/>
              <w:right w:w="108" w:type="dxa"/>
            </w:tcMar>
          </w:tcPr>
          <w:p w14:paraId="600EE713" w14:textId="0904D943" w:rsidR="00B329FA" w:rsidRPr="00EF2884" w:rsidRDefault="004D30DC" w:rsidP="00F6668E">
            <w:pPr>
              <w:rPr>
                <w:szCs w:val="24"/>
              </w:rPr>
            </w:pPr>
            <w:r>
              <w:rPr>
                <w:szCs w:val="24"/>
              </w:rPr>
              <w:t>Nurodyti</w:t>
            </w:r>
          </w:p>
        </w:tc>
      </w:tr>
      <w:tr w:rsidR="00B329FA" w:rsidRPr="00EF2884" w14:paraId="6091F9ED" w14:textId="77777777" w:rsidTr="00F121F9">
        <w:trPr>
          <w:trHeight w:val="20"/>
        </w:trPr>
        <w:tc>
          <w:tcPr>
            <w:tcW w:w="704" w:type="dxa"/>
            <w:tcMar>
              <w:top w:w="0" w:type="dxa"/>
              <w:left w:w="108" w:type="dxa"/>
              <w:bottom w:w="0" w:type="dxa"/>
              <w:right w:w="108" w:type="dxa"/>
            </w:tcMar>
          </w:tcPr>
          <w:p w14:paraId="0AF74325" w14:textId="0BF44B27" w:rsidR="00B329FA" w:rsidRPr="00067439" w:rsidRDefault="00067439" w:rsidP="00067439">
            <w:pPr>
              <w:jc w:val="center"/>
              <w:rPr>
                <w:szCs w:val="24"/>
              </w:rPr>
            </w:pPr>
            <w:r>
              <w:rPr>
                <w:szCs w:val="24"/>
              </w:rPr>
              <w:t>7.</w:t>
            </w:r>
          </w:p>
        </w:tc>
        <w:tc>
          <w:tcPr>
            <w:tcW w:w="1985" w:type="dxa"/>
            <w:tcMar>
              <w:top w:w="0" w:type="dxa"/>
              <w:left w:w="108" w:type="dxa"/>
              <w:bottom w:w="0" w:type="dxa"/>
              <w:right w:w="108" w:type="dxa"/>
            </w:tcMar>
          </w:tcPr>
          <w:p w14:paraId="4AD79F0F" w14:textId="656B0460" w:rsidR="00B329FA" w:rsidRPr="00EF2884" w:rsidRDefault="006B1701" w:rsidP="00067439">
            <w:pPr>
              <w:rPr>
                <w:szCs w:val="24"/>
              </w:rPr>
            </w:pPr>
            <w:r>
              <w:rPr>
                <w:szCs w:val="24"/>
              </w:rPr>
              <w:t xml:space="preserve">Galinės pakabos kėlimo galia </w:t>
            </w:r>
          </w:p>
        </w:tc>
        <w:tc>
          <w:tcPr>
            <w:tcW w:w="3543" w:type="dxa"/>
            <w:tcMar>
              <w:top w:w="0" w:type="dxa"/>
              <w:left w:w="108" w:type="dxa"/>
              <w:bottom w:w="0" w:type="dxa"/>
              <w:right w:w="108" w:type="dxa"/>
            </w:tcMar>
          </w:tcPr>
          <w:p w14:paraId="33963C80" w14:textId="08AC7F3D" w:rsidR="00B329FA" w:rsidRDefault="006B1701" w:rsidP="00C54268">
            <w:pPr>
              <w:rPr>
                <w:szCs w:val="24"/>
              </w:rPr>
            </w:pPr>
            <w:r w:rsidRPr="006B1701">
              <w:rPr>
                <w:szCs w:val="24"/>
              </w:rPr>
              <w:t xml:space="preserve">Ne mažiau </w:t>
            </w:r>
            <w:r w:rsidR="007C2AD9">
              <w:rPr>
                <w:szCs w:val="24"/>
              </w:rPr>
              <w:t>2</w:t>
            </w:r>
            <w:r w:rsidR="0029302E">
              <w:rPr>
                <w:szCs w:val="24"/>
              </w:rPr>
              <w:t>5</w:t>
            </w:r>
            <w:r w:rsidR="00716DD3">
              <w:rPr>
                <w:szCs w:val="24"/>
              </w:rPr>
              <w:t>00</w:t>
            </w:r>
            <w:r>
              <w:rPr>
                <w:szCs w:val="24"/>
              </w:rPr>
              <w:t xml:space="preserve"> kg</w:t>
            </w:r>
          </w:p>
          <w:p w14:paraId="4CFDDA44" w14:textId="5C9A0460" w:rsidR="006B100D" w:rsidRPr="00EF2884" w:rsidRDefault="004D30DC" w:rsidP="00C54268">
            <w:pPr>
              <w:rPr>
                <w:szCs w:val="24"/>
              </w:rPr>
            </w:pPr>
            <w:r w:rsidRPr="004D30DC">
              <w:rPr>
                <w:szCs w:val="24"/>
              </w:rPr>
              <w:t xml:space="preserve">Galinis hidraulinis keltuvas su </w:t>
            </w:r>
            <w:r w:rsidR="006B100D" w:rsidRPr="004D30DC">
              <w:rPr>
                <w:szCs w:val="24"/>
              </w:rPr>
              <w:t>3 taškų prikabinimo sistema</w:t>
            </w:r>
          </w:p>
        </w:tc>
        <w:tc>
          <w:tcPr>
            <w:tcW w:w="3402" w:type="dxa"/>
            <w:tcMar>
              <w:top w:w="0" w:type="dxa"/>
              <w:left w:w="108" w:type="dxa"/>
              <w:bottom w:w="0" w:type="dxa"/>
              <w:right w:w="108" w:type="dxa"/>
            </w:tcMar>
          </w:tcPr>
          <w:p w14:paraId="41AB380C" w14:textId="4374D8A3" w:rsidR="00B329FA" w:rsidRPr="00EF2884" w:rsidRDefault="004D30DC" w:rsidP="00F6668E">
            <w:pPr>
              <w:rPr>
                <w:szCs w:val="24"/>
              </w:rPr>
            </w:pPr>
            <w:r>
              <w:rPr>
                <w:szCs w:val="24"/>
              </w:rPr>
              <w:t>Nurodyti</w:t>
            </w:r>
          </w:p>
        </w:tc>
      </w:tr>
      <w:tr w:rsidR="00716DD3" w:rsidRPr="00EF2884" w14:paraId="2FB718DD" w14:textId="77777777" w:rsidTr="00F121F9">
        <w:trPr>
          <w:trHeight w:val="20"/>
        </w:trPr>
        <w:tc>
          <w:tcPr>
            <w:tcW w:w="704" w:type="dxa"/>
            <w:tcMar>
              <w:top w:w="0" w:type="dxa"/>
              <w:left w:w="108" w:type="dxa"/>
              <w:bottom w:w="0" w:type="dxa"/>
              <w:right w:w="108" w:type="dxa"/>
            </w:tcMar>
          </w:tcPr>
          <w:p w14:paraId="6698BC6E" w14:textId="5479FE6B" w:rsidR="00716DD3" w:rsidRDefault="00AB3B97" w:rsidP="00067439">
            <w:pPr>
              <w:jc w:val="center"/>
              <w:rPr>
                <w:szCs w:val="24"/>
              </w:rPr>
            </w:pPr>
            <w:r>
              <w:rPr>
                <w:szCs w:val="24"/>
              </w:rPr>
              <w:t>8.</w:t>
            </w:r>
          </w:p>
        </w:tc>
        <w:tc>
          <w:tcPr>
            <w:tcW w:w="1985" w:type="dxa"/>
            <w:tcMar>
              <w:top w:w="0" w:type="dxa"/>
              <w:left w:w="108" w:type="dxa"/>
              <w:bottom w:w="0" w:type="dxa"/>
              <w:right w:w="108" w:type="dxa"/>
            </w:tcMar>
          </w:tcPr>
          <w:p w14:paraId="0C81C3E5" w14:textId="717856FE" w:rsidR="00716DD3" w:rsidRDefault="00716DD3" w:rsidP="00067439">
            <w:pPr>
              <w:rPr>
                <w:szCs w:val="24"/>
              </w:rPr>
            </w:pPr>
            <w:r>
              <w:rPr>
                <w:szCs w:val="24"/>
              </w:rPr>
              <w:t xml:space="preserve">Priekinė hidraulinė </w:t>
            </w:r>
            <w:proofErr w:type="spellStart"/>
            <w:r w:rsidR="007C2AD9">
              <w:rPr>
                <w:szCs w:val="24"/>
              </w:rPr>
              <w:t>trišakė</w:t>
            </w:r>
            <w:proofErr w:type="spellEnd"/>
            <w:r w:rsidR="007C2AD9">
              <w:rPr>
                <w:szCs w:val="24"/>
              </w:rPr>
              <w:t xml:space="preserve"> </w:t>
            </w:r>
            <w:r>
              <w:rPr>
                <w:szCs w:val="24"/>
              </w:rPr>
              <w:t>pakaba</w:t>
            </w:r>
          </w:p>
        </w:tc>
        <w:tc>
          <w:tcPr>
            <w:tcW w:w="3543" w:type="dxa"/>
            <w:tcMar>
              <w:top w:w="0" w:type="dxa"/>
              <w:left w:w="108" w:type="dxa"/>
              <w:bottom w:w="0" w:type="dxa"/>
              <w:right w:w="108" w:type="dxa"/>
            </w:tcMar>
          </w:tcPr>
          <w:p w14:paraId="61AF923B" w14:textId="77777777" w:rsidR="00716DD3" w:rsidRDefault="006B100D" w:rsidP="00C54268">
            <w:pPr>
              <w:rPr>
                <w:szCs w:val="24"/>
              </w:rPr>
            </w:pPr>
            <w:r>
              <w:rPr>
                <w:szCs w:val="24"/>
              </w:rPr>
              <w:t>Turi būti a</w:t>
            </w:r>
            <w:r w:rsidR="00716DD3">
              <w:rPr>
                <w:szCs w:val="24"/>
              </w:rPr>
              <w:t>titinkanti traktoriaus modelį</w:t>
            </w:r>
            <w:r w:rsidR="004D30DC">
              <w:rPr>
                <w:szCs w:val="24"/>
              </w:rPr>
              <w:t xml:space="preserve"> </w:t>
            </w:r>
          </w:p>
          <w:p w14:paraId="6B6FABBF" w14:textId="77777777" w:rsidR="00412D57" w:rsidRDefault="005527F2" w:rsidP="00C54268">
            <w:pPr>
              <w:rPr>
                <w:szCs w:val="24"/>
              </w:rPr>
            </w:pPr>
            <w:r>
              <w:rPr>
                <w:szCs w:val="24"/>
              </w:rPr>
              <w:t>Keliamoji galia ne mažiau 1000 kg</w:t>
            </w:r>
          </w:p>
          <w:p w14:paraId="1CFCBFE1" w14:textId="1BA6C014" w:rsidR="00771016" w:rsidRDefault="00771016" w:rsidP="00C54268">
            <w:pPr>
              <w:rPr>
                <w:szCs w:val="24"/>
              </w:rPr>
            </w:pPr>
            <w:r>
              <w:rPr>
                <w:szCs w:val="24"/>
              </w:rPr>
              <w:t>Cilindrai – 2 vnt</w:t>
            </w:r>
            <w:r w:rsidR="004A125B">
              <w:rPr>
                <w:szCs w:val="24"/>
              </w:rPr>
              <w:t>.</w:t>
            </w:r>
          </w:p>
          <w:p w14:paraId="6944EC4D" w14:textId="366738F2" w:rsidR="00737659" w:rsidRPr="006B1701" w:rsidRDefault="00226923" w:rsidP="00C54268">
            <w:pPr>
              <w:rPr>
                <w:szCs w:val="24"/>
              </w:rPr>
            </w:pPr>
            <w:r>
              <w:rPr>
                <w:szCs w:val="24"/>
              </w:rPr>
              <w:t>Nominalus tepalo slėgis</w:t>
            </w:r>
            <w:r w:rsidR="00C735D6">
              <w:rPr>
                <w:szCs w:val="24"/>
              </w:rPr>
              <w:t xml:space="preserve"> (</w:t>
            </w:r>
            <w:proofErr w:type="spellStart"/>
            <w:r w:rsidR="00C735D6">
              <w:rPr>
                <w:szCs w:val="24"/>
              </w:rPr>
              <w:t>MPa</w:t>
            </w:r>
            <w:proofErr w:type="spellEnd"/>
            <w:r w:rsidR="00C735D6">
              <w:rPr>
                <w:szCs w:val="24"/>
              </w:rPr>
              <w:t>)</w:t>
            </w:r>
            <w:r>
              <w:rPr>
                <w:szCs w:val="24"/>
              </w:rPr>
              <w:t xml:space="preserve"> ne mažiau</w:t>
            </w:r>
            <w:r w:rsidR="00C735D6">
              <w:rPr>
                <w:szCs w:val="24"/>
              </w:rPr>
              <w:t xml:space="preserve"> - 18</w:t>
            </w:r>
          </w:p>
        </w:tc>
        <w:tc>
          <w:tcPr>
            <w:tcW w:w="3402" w:type="dxa"/>
            <w:tcMar>
              <w:top w:w="0" w:type="dxa"/>
              <w:left w:w="108" w:type="dxa"/>
              <w:bottom w:w="0" w:type="dxa"/>
              <w:right w:w="108" w:type="dxa"/>
            </w:tcMar>
          </w:tcPr>
          <w:p w14:paraId="142A2416" w14:textId="74A7BF6D" w:rsidR="00716DD3" w:rsidRPr="00EF2884" w:rsidRDefault="004D30DC" w:rsidP="00F6668E">
            <w:pPr>
              <w:rPr>
                <w:szCs w:val="24"/>
              </w:rPr>
            </w:pPr>
            <w:r>
              <w:rPr>
                <w:szCs w:val="24"/>
              </w:rPr>
              <w:t>Nurodyti</w:t>
            </w:r>
          </w:p>
        </w:tc>
      </w:tr>
      <w:tr w:rsidR="001D7868" w:rsidRPr="00EF2884" w14:paraId="56C057BD" w14:textId="77777777" w:rsidTr="00F121F9">
        <w:trPr>
          <w:trHeight w:val="20"/>
        </w:trPr>
        <w:tc>
          <w:tcPr>
            <w:tcW w:w="704" w:type="dxa"/>
            <w:tcMar>
              <w:top w:w="0" w:type="dxa"/>
              <w:left w:w="108" w:type="dxa"/>
              <w:bottom w:w="0" w:type="dxa"/>
              <w:right w:w="108" w:type="dxa"/>
            </w:tcMar>
          </w:tcPr>
          <w:p w14:paraId="70B3ADFC" w14:textId="163CBF36" w:rsidR="001D7868" w:rsidRDefault="001D7868" w:rsidP="00067439">
            <w:pPr>
              <w:jc w:val="center"/>
              <w:rPr>
                <w:szCs w:val="24"/>
              </w:rPr>
            </w:pPr>
            <w:r>
              <w:rPr>
                <w:szCs w:val="24"/>
              </w:rPr>
              <w:t>9</w:t>
            </w:r>
            <w:r w:rsidR="00A26E00">
              <w:rPr>
                <w:szCs w:val="24"/>
              </w:rPr>
              <w:t>.</w:t>
            </w:r>
          </w:p>
        </w:tc>
        <w:tc>
          <w:tcPr>
            <w:tcW w:w="1985" w:type="dxa"/>
            <w:tcMar>
              <w:top w:w="0" w:type="dxa"/>
              <w:left w:w="108" w:type="dxa"/>
              <w:bottom w:w="0" w:type="dxa"/>
              <w:right w:w="108" w:type="dxa"/>
            </w:tcMar>
          </w:tcPr>
          <w:p w14:paraId="38269915" w14:textId="0A0265FF" w:rsidR="001D7868" w:rsidRDefault="009824B7" w:rsidP="00067439">
            <w:pPr>
              <w:rPr>
                <w:szCs w:val="24"/>
              </w:rPr>
            </w:pPr>
            <w:r>
              <w:rPr>
                <w:szCs w:val="24"/>
              </w:rPr>
              <w:t>Greideris</w:t>
            </w:r>
          </w:p>
        </w:tc>
        <w:tc>
          <w:tcPr>
            <w:tcW w:w="3543" w:type="dxa"/>
            <w:tcMar>
              <w:top w:w="0" w:type="dxa"/>
              <w:left w:w="108" w:type="dxa"/>
              <w:bottom w:w="0" w:type="dxa"/>
              <w:right w:w="108" w:type="dxa"/>
            </w:tcMar>
          </w:tcPr>
          <w:p w14:paraId="6CB0539A" w14:textId="672373A3" w:rsidR="001D7868" w:rsidRDefault="00677257" w:rsidP="00C54268">
            <w:pPr>
              <w:rPr>
                <w:szCs w:val="24"/>
              </w:rPr>
            </w:pPr>
            <w:r>
              <w:rPr>
                <w:szCs w:val="24"/>
              </w:rPr>
              <w:t>Turi būti a</w:t>
            </w:r>
            <w:r w:rsidR="00895AC9">
              <w:rPr>
                <w:szCs w:val="24"/>
              </w:rPr>
              <w:t>t</w:t>
            </w:r>
            <w:r>
              <w:rPr>
                <w:szCs w:val="24"/>
              </w:rPr>
              <w:t>itinkantis traktoriaus</w:t>
            </w:r>
            <w:r w:rsidR="00B52ED5">
              <w:rPr>
                <w:szCs w:val="24"/>
              </w:rPr>
              <w:t xml:space="preserve"> modelį</w:t>
            </w:r>
          </w:p>
          <w:p w14:paraId="0B7D1D6D" w14:textId="277A7667" w:rsidR="00BB7E4F" w:rsidRDefault="00BB7E4F" w:rsidP="00C54268">
            <w:pPr>
              <w:rPr>
                <w:szCs w:val="24"/>
              </w:rPr>
            </w:pPr>
            <w:r>
              <w:rPr>
                <w:szCs w:val="24"/>
              </w:rPr>
              <w:t>Darbinis plotis</w:t>
            </w:r>
            <w:r w:rsidR="00185346">
              <w:rPr>
                <w:szCs w:val="24"/>
              </w:rPr>
              <w:t>(m): 2,5</w:t>
            </w:r>
          </w:p>
          <w:p w14:paraId="50C84EFA" w14:textId="3AD6DD65" w:rsidR="00B52ED5" w:rsidRDefault="00B52ED5" w:rsidP="00C54268">
            <w:pPr>
              <w:rPr>
                <w:szCs w:val="24"/>
              </w:rPr>
            </w:pPr>
            <w:r>
              <w:rPr>
                <w:szCs w:val="24"/>
              </w:rPr>
              <w:t>Hidraulinis</w:t>
            </w:r>
            <w:r w:rsidR="00D747E9">
              <w:rPr>
                <w:szCs w:val="24"/>
              </w:rPr>
              <w:t xml:space="preserve"> </w:t>
            </w:r>
            <w:r w:rsidR="006369B4">
              <w:rPr>
                <w:szCs w:val="24"/>
              </w:rPr>
              <w:t xml:space="preserve">atakos </w:t>
            </w:r>
            <w:r w:rsidR="00D747E9">
              <w:rPr>
                <w:szCs w:val="24"/>
              </w:rPr>
              <w:t>kampo reguliavimas</w:t>
            </w:r>
            <w:r w:rsidR="00DF14F6">
              <w:rPr>
                <w:szCs w:val="24"/>
              </w:rPr>
              <w:t xml:space="preserve"> (laipsniais)</w:t>
            </w:r>
            <w:r w:rsidR="009D1118">
              <w:rPr>
                <w:szCs w:val="24"/>
              </w:rPr>
              <w:t>: 244</w:t>
            </w:r>
          </w:p>
          <w:p w14:paraId="33D7477D" w14:textId="77777777" w:rsidR="006369B4" w:rsidRDefault="006369B4" w:rsidP="00C54268">
            <w:pPr>
              <w:rPr>
                <w:szCs w:val="24"/>
              </w:rPr>
            </w:pPr>
            <w:r>
              <w:rPr>
                <w:szCs w:val="24"/>
              </w:rPr>
              <w:t>Skydo aukštis ne daugiau</w:t>
            </w:r>
            <w:r w:rsidR="001F05F8">
              <w:rPr>
                <w:szCs w:val="24"/>
              </w:rPr>
              <w:t xml:space="preserve"> 60 cm</w:t>
            </w:r>
          </w:p>
          <w:p w14:paraId="09382D0A" w14:textId="77777777" w:rsidR="001F05F8" w:rsidRDefault="001F05F8" w:rsidP="00C54268">
            <w:pPr>
              <w:rPr>
                <w:szCs w:val="24"/>
              </w:rPr>
            </w:pPr>
            <w:r>
              <w:rPr>
                <w:szCs w:val="24"/>
              </w:rPr>
              <w:t>Keičiamas metalinis peilis</w:t>
            </w:r>
          </w:p>
          <w:p w14:paraId="3BCB80D6" w14:textId="7AE2F5A7" w:rsidR="001F05F8" w:rsidRDefault="00277C67" w:rsidP="00C54268">
            <w:pPr>
              <w:rPr>
                <w:szCs w:val="24"/>
              </w:rPr>
            </w:pPr>
            <w:r>
              <w:rPr>
                <w:szCs w:val="24"/>
              </w:rPr>
              <w:t>Masė ne mažiau 45</w:t>
            </w:r>
            <w:r w:rsidR="00297415">
              <w:rPr>
                <w:szCs w:val="24"/>
              </w:rPr>
              <w:t>0 kg</w:t>
            </w:r>
            <w:r w:rsidR="00A6540F">
              <w:rPr>
                <w:szCs w:val="24"/>
              </w:rPr>
              <w:t xml:space="preserve"> </w:t>
            </w:r>
          </w:p>
        </w:tc>
        <w:tc>
          <w:tcPr>
            <w:tcW w:w="3402" w:type="dxa"/>
            <w:tcMar>
              <w:top w:w="0" w:type="dxa"/>
              <w:left w:w="108" w:type="dxa"/>
              <w:bottom w:w="0" w:type="dxa"/>
              <w:right w:w="108" w:type="dxa"/>
            </w:tcMar>
          </w:tcPr>
          <w:p w14:paraId="091A7327" w14:textId="4DAE6EA3" w:rsidR="001D7868" w:rsidRDefault="00297415" w:rsidP="00F6668E">
            <w:pPr>
              <w:rPr>
                <w:szCs w:val="24"/>
              </w:rPr>
            </w:pPr>
            <w:r>
              <w:rPr>
                <w:szCs w:val="24"/>
              </w:rPr>
              <w:t>Nurodyti</w:t>
            </w:r>
          </w:p>
        </w:tc>
      </w:tr>
      <w:tr w:rsidR="00B62BCC" w:rsidRPr="00EF2884" w14:paraId="6C00CBED" w14:textId="77777777" w:rsidTr="00F121F9">
        <w:trPr>
          <w:trHeight w:val="20"/>
        </w:trPr>
        <w:tc>
          <w:tcPr>
            <w:tcW w:w="704" w:type="dxa"/>
            <w:tcMar>
              <w:top w:w="0" w:type="dxa"/>
              <w:left w:w="108" w:type="dxa"/>
              <w:bottom w:w="0" w:type="dxa"/>
              <w:right w:w="108" w:type="dxa"/>
            </w:tcMar>
          </w:tcPr>
          <w:p w14:paraId="23D21B00" w14:textId="6A68860C" w:rsidR="00B62BCC" w:rsidRDefault="00B62BCC" w:rsidP="00067439">
            <w:pPr>
              <w:jc w:val="center"/>
              <w:rPr>
                <w:szCs w:val="24"/>
              </w:rPr>
            </w:pPr>
            <w:r>
              <w:rPr>
                <w:szCs w:val="24"/>
              </w:rPr>
              <w:t>10.</w:t>
            </w:r>
          </w:p>
        </w:tc>
        <w:tc>
          <w:tcPr>
            <w:tcW w:w="1985" w:type="dxa"/>
            <w:tcMar>
              <w:top w:w="0" w:type="dxa"/>
              <w:left w:w="108" w:type="dxa"/>
              <w:bottom w:w="0" w:type="dxa"/>
              <w:right w:w="108" w:type="dxa"/>
            </w:tcMar>
          </w:tcPr>
          <w:p w14:paraId="4E62A17F" w14:textId="00DBD186" w:rsidR="00B62BCC" w:rsidRDefault="00B62BCC" w:rsidP="00067439">
            <w:pPr>
              <w:rPr>
                <w:szCs w:val="24"/>
              </w:rPr>
            </w:pPr>
            <w:r>
              <w:rPr>
                <w:szCs w:val="24"/>
              </w:rPr>
              <w:t>Valdymas</w:t>
            </w:r>
          </w:p>
        </w:tc>
        <w:tc>
          <w:tcPr>
            <w:tcW w:w="3543" w:type="dxa"/>
            <w:tcMar>
              <w:top w:w="0" w:type="dxa"/>
              <w:left w:w="108" w:type="dxa"/>
              <w:bottom w:w="0" w:type="dxa"/>
              <w:right w:w="108" w:type="dxa"/>
            </w:tcMar>
          </w:tcPr>
          <w:p w14:paraId="38DA5E74" w14:textId="171266C6" w:rsidR="00B62BCC" w:rsidRDefault="00DB08C9" w:rsidP="00C54268">
            <w:pPr>
              <w:rPr>
                <w:szCs w:val="24"/>
              </w:rPr>
            </w:pPr>
            <w:r>
              <w:rPr>
                <w:szCs w:val="24"/>
              </w:rPr>
              <w:t>Vairavimo mechanizmas</w:t>
            </w:r>
            <w:r w:rsidR="00377357">
              <w:rPr>
                <w:szCs w:val="24"/>
              </w:rPr>
              <w:t>:</w:t>
            </w:r>
            <w:r>
              <w:rPr>
                <w:szCs w:val="24"/>
              </w:rPr>
              <w:t xml:space="preserve"> hidrosta</w:t>
            </w:r>
            <w:r w:rsidR="002F5430">
              <w:rPr>
                <w:szCs w:val="24"/>
              </w:rPr>
              <w:t>t</w:t>
            </w:r>
            <w:r>
              <w:rPr>
                <w:szCs w:val="24"/>
              </w:rPr>
              <w:t>inis</w:t>
            </w:r>
          </w:p>
        </w:tc>
        <w:tc>
          <w:tcPr>
            <w:tcW w:w="3402" w:type="dxa"/>
            <w:tcMar>
              <w:top w:w="0" w:type="dxa"/>
              <w:left w:w="108" w:type="dxa"/>
              <w:bottom w:w="0" w:type="dxa"/>
              <w:right w:w="108" w:type="dxa"/>
            </w:tcMar>
          </w:tcPr>
          <w:p w14:paraId="2C664F66" w14:textId="20014B36" w:rsidR="00B62BCC" w:rsidRDefault="002F5430" w:rsidP="00F6668E">
            <w:pPr>
              <w:rPr>
                <w:szCs w:val="24"/>
              </w:rPr>
            </w:pPr>
            <w:r>
              <w:rPr>
                <w:szCs w:val="24"/>
              </w:rPr>
              <w:t>Nurodyti</w:t>
            </w:r>
          </w:p>
        </w:tc>
      </w:tr>
      <w:tr w:rsidR="00B329FA" w:rsidRPr="00EF2884" w14:paraId="1616D8B5" w14:textId="77777777" w:rsidTr="00F121F9">
        <w:trPr>
          <w:trHeight w:val="20"/>
        </w:trPr>
        <w:tc>
          <w:tcPr>
            <w:tcW w:w="704" w:type="dxa"/>
            <w:tcMar>
              <w:top w:w="0" w:type="dxa"/>
              <w:left w:w="108" w:type="dxa"/>
              <w:bottom w:w="0" w:type="dxa"/>
              <w:right w:w="108" w:type="dxa"/>
            </w:tcMar>
          </w:tcPr>
          <w:p w14:paraId="5B2DE392" w14:textId="6765A7B1" w:rsidR="00B329FA" w:rsidRPr="00067439" w:rsidRDefault="00A26E00" w:rsidP="00067439">
            <w:pPr>
              <w:jc w:val="center"/>
              <w:rPr>
                <w:szCs w:val="24"/>
              </w:rPr>
            </w:pPr>
            <w:r>
              <w:rPr>
                <w:szCs w:val="24"/>
              </w:rPr>
              <w:t>1</w:t>
            </w:r>
            <w:r w:rsidR="00B62BCC">
              <w:rPr>
                <w:szCs w:val="24"/>
              </w:rPr>
              <w:t>1</w:t>
            </w:r>
            <w:r w:rsidR="00067439">
              <w:rPr>
                <w:szCs w:val="24"/>
              </w:rPr>
              <w:t>.</w:t>
            </w:r>
          </w:p>
        </w:tc>
        <w:tc>
          <w:tcPr>
            <w:tcW w:w="1985" w:type="dxa"/>
            <w:tcMar>
              <w:top w:w="0" w:type="dxa"/>
              <w:left w:w="108" w:type="dxa"/>
              <w:bottom w:w="0" w:type="dxa"/>
              <w:right w:w="108" w:type="dxa"/>
            </w:tcMar>
          </w:tcPr>
          <w:p w14:paraId="0A803627" w14:textId="2F96753B" w:rsidR="00B329FA" w:rsidRPr="00EF2884" w:rsidRDefault="006B1701" w:rsidP="00067439">
            <w:pPr>
              <w:rPr>
                <w:szCs w:val="24"/>
              </w:rPr>
            </w:pPr>
            <w:r>
              <w:rPr>
                <w:szCs w:val="24"/>
              </w:rPr>
              <w:t>Hidraulika</w:t>
            </w:r>
          </w:p>
        </w:tc>
        <w:tc>
          <w:tcPr>
            <w:tcW w:w="3543" w:type="dxa"/>
            <w:tcMar>
              <w:top w:w="0" w:type="dxa"/>
              <w:left w:w="108" w:type="dxa"/>
              <w:bottom w:w="0" w:type="dxa"/>
              <w:right w:w="108" w:type="dxa"/>
            </w:tcMar>
          </w:tcPr>
          <w:p w14:paraId="492FA9B5" w14:textId="56183324" w:rsidR="00B329FA" w:rsidRDefault="006B1701" w:rsidP="00C54268">
            <w:pPr>
              <w:pStyle w:val="Standard"/>
              <w:spacing w:after="0" w:line="240" w:lineRule="auto"/>
              <w:rPr>
                <w:szCs w:val="24"/>
              </w:rPr>
            </w:pPr>
            <w:r w:rsidRPr="006B1701">
              <w:rPr>
                <w:szCs w:val="24"/>
              </w:rPr>
              <w:t>Galini</w:t>
            </w:r>
            <w:r w:rsidR="004D30DC">
              <w:rPr>
                <w:szCs w:val="24"/>
              </w:rPr>
              <w:t>ų</w:t>
            </w:r>
            <w:r w:rsidRPr="006B1701">
              <w:rPr>
                <w:szCs w:val="24"/>
              </w:rPr>
              <w:t xml:space="preserve"> hidraulinių porų skaičius ne mažiau 2</w:t>
            </w:r>
          </w:p>
          <w:p w14:paraId="73AA2F09" w14:textId="796EE0BD" w:rsidR="00716DD3" w:rsidRPr="00EF2884" w:rsidRDefault="00716DD3" w:rsidP="00C54268">
            <w:pPr>
              <w:pStyle w:val="Standard"/>
              <w:spacing w:after="0" w:line="240" w:lineRule="auto"/>
              <w:rPr>
                <w:szCs w:val="24"/>
              </w:rPr>
            </w:pPr>
            <w:r>
              <w:rPr>
                <w:szCs w:val="24"/>
              </w:rPr>
              <w:t>Nusileidimo gylio kontrolė</w:t>
            </w:r>
          </w:p>
        </w:tc>
        <w:tc>
          <w:tcPr>
            <w:tcW w:w="3402" w:type="dxa"/>
            <w:tcMar>
              <w:top w:w="0" w:type="dxa"/>
              <w:left w:w="108" w:type="dxa"/>
              <w:bottom w:w="0" w:type="dxa"/>
              <w:right w:w="108" w:type="dxa"/>
            </w:tcMar>
          </w:tcPr>
          <w:p w14:paraId="62DB674D" w14:textId="6267AD1C" w:rsidR="00B329FA" w:rsidRPr="00EF2884" w:rsidRDefault="004D30DC" w:rsidP="00F6668E">
            <w:pPr>
              <w:rPr>
                <w:szCs w:val="24"/>
              </w:rPr>
            </w:pPr>
            <w:r>
              <w:rPr>
                <w:szCs w:val="24"/>
              </w:rPr>
              <w:t>Nurodyti</w:t>
            </w:r>
          </w:p>
        </w:tc>
      </w:tr>
      <w:tr w:rsidR="00B329FA" w:rsidRPr="00EF2884" w14:paraId="4674AB4B" w14:textId="77777777" w:rsidTr="00F121F9">
        <w:trPr>
          <w:trHeight w:val="20"/>
        </w:trPr>
        <w:tc>
          <w:tcPr>
            <w:tcW w:w="704" w:type="dxa"/>
            <w:tcMar>
              <w:top w:w="0" w:type="dxa"/>
              <w:left w:w="108" w:type="dxa"/>
              <w:bottom w:w="0" w:type="dxa"/>
              <w:right w:w="108" w:type="dxa"/>
            </w:tcMar>
          </w:tcPr>
          <w:p w14:paraId="0584422B" w14:textId="2DB2E02E" w:rsidR="00B329FA" w:rsidRPr="00067439" w:rsidRDefault="00F121F9" w:rsidP="00067439">
            <w:pPr>
              <w:jc w:val="center"/>
              <w:rPr>
                <w:szCs w:val="24"/>
              </w:rPr>
            </w:pPr>
            <w:r>
              <w:rPr>
                <w:szCs w:val="24"/>
              </w:rPr>
              <w:t>12</w:t>
            </w:r>
            <w:r w:rsidR="00067439">
              <w:rPr>
                <w:szCs w:val="24"/>
              </w:rPr>
              <w:t>.</w:t>
            </w:r>
          </w:p>
        </w:tc>
        <w:tc>
          <w:tcPr>
            <w:tcW w:w="1985" w:type="dxa"/>
            <w:tcMar>
              <w:top w:w="0" w:type="dxa"/>
              <w:left w:w="108" w:type="dxa"/>
              <w:bottom w:w="0" w:type="dxa"/>
              <w:right w:w="108" w:type="dxa"/>
            </w:tcMar>
          </w:tcPr>
          <w:p w14:paraId="3DEB17C1" w14:textId="49360D06" w:rsidR="00B329FA" w:rsidRPr="00EF2884" w:rsidRDefault="00B329FA" w:rsidP="00067439">
            <w:pPr>
              <w:rPr>
                <w:szCs w:val="24"/>
              </w:rPr>
            </w:pPr>
            <w:r w:rsidRPr="00EF2884">
              <w:rPr>
                <w:szCs w:val="24"/>
              </w:rPr>
              <w:t>Gali</w:t>
            </w:r>
            <w:r w:rsidR="009F6EFA">
              <w:rPr>
                <w:szCs w:val="24"/>
              </w:rPr>
              <w:t>nės pakabos nusileidimo greičio reguliavimas</w:t>
            </w:r>
          </w:p>
        </w:tc>
        <w:tc>
          <w:tcPr>
            <w:tcW w:w="3543" w:type="dxa"/>
            <w:tcMar>
              <w:top w:w="0" w:type="dxa"/>
              <w:left w:w="108" w:type="dxa"/>
              <w:bottom w:w="0" w:type="dxa"/>
              <w:right w:w="108" w:type="dxa"/>
            </w:tcMar>
          </w:tcPr>
          <w:p w14:paraId="7EFB206D" w14:textId="19D72245" w:rsidR="00B329FA" w:rsidRPr="00EF2884" w:rsidRDefault="00854BA4" w:rsidP="00C54268">
            <w:pPr>
              <w:pStyle w:val="Standard"/>
              <w:spacing w:after="0" w:line="240" w:lineRule="auto"/>
              <w:rPr>
                <w:szCs w:val="24"/>
              </w:rPr>
            </w:pPr>
            <w:r>
              <w:rPr>
                <w:szCs w:val="24"/>
              </w:rPr>
              <w:t xml:space="preserve">Mechaninis arba kita </w:t>
            </w:r>
          </w:p>
        </w:tc>
        <w:tc>
          <w:tcPr>
            <w:tcW w:w="3402" w:type="dxa"/>
            <w:tcMar>
              <w:top w:w="0" w:type="dxa"/>
              <w:left w:w="108" w:type="dxa"/>
              <w:bottom w:w="0" w:type="dxa"/>
              <w:right w:w="108" w:type="dxa"/>
            </w:tcMar>
          </w:tcPr>
          <w:p w14:paraId="0317E339" w14:textId="3E68F665" w:rsidR="00B329FA" w:rsidRPr="00EF2884" w:rsidRDefault="004D30DC" w:rsidP="00F6668E">
            <w:pPr>
              <w:rPr>
                <w:szCs w:val="24"/>
              </w:rPr>
            </w:pPr>
            <w:r>
              <w:rPr>
                <w:szCs w:val="24"/>
              </w:rPr>
              <w:t>Nurodyti</w:t>
            </w:r>
          </w:p>
        </w:tc>
      </w:tr>
      <w:tr w:rsidR="00B329FA" w:rsidRPr="00EF2884" w14:paraId="0131E41F" w14:textId="77777777" w:rsidTr="00F121F9">
        <w:trPr>
          <w:trHeight w:val="20"/>
        </w:trPr>
        <w:tc>
          <w:tcPr>
            <w:tcW w:w="704" w:type="dxa"/>
            <w:tcMar>
              <w:top w:w="0" w:type="dxa"/>
              <w:left w:w="108" w:type="dxa"/>
              <w:bottom w:w="0" w:type="dxa"/>
              <w:right w:w="108" w:type="dxa"/>
            </w:tcMar>
          </w:tcPr>
          <w:p w14:paraId="04DC2ED3" w14:textId="70F7B185" w:rsidR="00B329FA" w:rsidRPr="00067439" w:rsidRDefault="00067439" w:rsidP="00067439">
            <w:pPr>
              <w:jc w:val="center"/>
              <w:rPr>
                <w:szCs w:val="24"/>
              </w:rPr>
            </w:pPr>
            <w:r>
              <w:rPr>
                <w:szCs w:val="24"/>
              </w:rPr>
              <w:t>1</w:t>
            </w:r>
            <w:r w:rsidR="00F121F9">
              <w:rPr>
                <w:szCs w:val="24"/>
              </w:rPr>
              <w:t>3</w:t>
            </w:r>
            <w:r>
              <w:rPr>
                <w:szCs w:val="24"/>
              </w:rPr>
              <w:t>.</w:t>
            </w:r>
          </w:p>
        </w:tc>
        <w:tc>
          <w:tcPr>
            <w:tcW w:w="1985" w:type="dxa"/>
            <w:tcMar>
              <w:top w:w="0" w:type="dxa"/>
              <w:left w:w="108" w:type="dxa"/>
              <w:bottom w:w="0" w:type="dxa"/>
              <w:right w:w="108" w:type="dxa"/>
            </w:tcMar>
          </w:tcPr>
          <w:p w14:paraId="0DFCFF37" w14:textId="1CC2A72B" w:rsidR="00B329FA" w:rsidRPr="00071E9F" w:rsidRDefault="009F6EFA" w:rsidP="00067439">
            <w:pPr>
              <w:rPr>
                <w:szCs w:val="24"/>
              </w:rPr>
            </w:pPr>
            <w:r>
              <w:rPr>
                <w:szCs w:val="24"/>
              </w:rPr>
              <w:t>Ratai</w:t>
            </w:r>
          </w:p>
        </w:tc>
        <w:tc>
          <w:tcPr>
            <w:tcW w:w="3543" w:type="dxa"/>
            <w:tcMar>
              <w:top w:w="0" w:type="dxa"/>
              <w:left w:w="108" w:type="dxa"/>
              <w:bottom w:w="0" w:type="dxa"/>
              <w:right w:w="108" w:type="dxa"/>
            </w:tcMar>
          </w:tcPr>
          <w:p w14:paraId="3DD79B0D" w14:textId="0A1431E1" w:rsidR="00B329FA" w:rsidRPr="007327C6" w:rsidRDefault="009F6EFA" w:rsidP="00C54268">
            <w:pPr>
              <w:pStyle w:val="Standard"/>
              <w:spacing w:after="0" w:line="240" w:lineRule="auto"/>
              <w:rPr>
                <w:szCs w:val="24"/>
              </w:rPr>
            </w:pPr>
            <w:r>
              <w:rPr>
                <w:szCs w:val="24"/>
              </w:rPr>
              <w:t>Visi keturi varantieji</w:t>
            </w:r>
          </w:p>
        </w:tc>
        <w:tc>
          <w:tcPr>
            <w:tcW w:w="3402" w:type="dxa"/>
            <w:tcMar>
              <w:top w:w="0" w:type="dxa"/>
              <w:left w:w="108" w:type="dxa"/>
              <w:bottom w:w="0" w:type="dxa"/>
              <w:right w:w="108" w:type="dxa"/>
            </w:tcMar>
          </w:tcPr>
          <w:p w14:paraId="136412CC" w14:textId="5BC157C2" w:rsidR="00B329FA" w:rsidRPr="00EF2884" w:rsidRDefault="004D30DC" w:rsidP="00F6668E">
            <w:pPr>
              <w:rPr>
                <w:szCs w:val="24"/>
              </w:rPr>
            </w:pPr>
            <w:r>
              <w:rPr>
                <w:szCs w:val="24"/>
              </w:rPr>
              <w:t>Nurodyti</w:t>
            </w:r>
          </w:p>
        </w:tc>
      </w:tr>
      <w:tr w:rsidR="00854BA4" w:rsidRPr="00EF2884" w14:paraId="7CF50449" w14:textId="77777777" w:rsidTr="00F121F9">
        <w:trPr>
          <w:trHeight w:val="20"/>
        </w:trPr>
        <w:tc>
          <w:tcPr>
            <w:tcW w:w="704" w:type="dxa"/>
            <w:tcMar>
              <w:top w:w="0" w:type="dxa"/>
              <w:left w:w="108" w:type="dxa"/>
              <w:bottom w:w="0" w:type="dxa"/>
              <w:right w:w="108" w:type="dxa"/>
            </w:tcMar>
          </w:tcPr>
          <w:p w14:paraId="72091BBA" w14:textId="77CBD80F" w:rsidR="00854BA4" w:rsidRPr="00067439" w:rsidRDefault="00854BA4" w:rsidP="00854BA4">
            <w:pPr>
              <w:jc w:val="center"/>
              <w:rPr>
                <w:szCs w:val="24"/>
              </w:rPr>
            </w:pPr>
            <w:r>
              <w:rPr>
                <w:szCs w:val="24"/>
              </w:rPr>
              <w:t>1</w:t>
            </w:r>
            <w:r w:rsidR="00F121F9">
              <w:rPr>
                <w:szCs w:val="24"/>
              </w:rPr>
              <w:t>4</w:t>
            </w:r>
            <w:r>
              <w:rPr>
                <w:szCs w:val="24"/>
              </w:rPr>
              <w:t>.</w:t>
            </w:r>
          </w:p>
        </w:tc>
        <w:tc>
          <w:tcPr>
            <w:tcW w:w="1985" w:type="dxa"/>
            <w:tcMar>
              <w:top w:w="0" w:type="dxa"/>
              <w:left w:w="108" w:type="dxa"/>
              <w:bottom w:w="0" w:type="dxa"/>
              <w:right w:w="108" w:type="dxa"/>
            </w:tcMar>
          </w:tcPr>
          <w:p w14:paraId="62799DB0" w14:textId="646C8D55" w:rsidR="00854BA4" w:rsidRPr="00071E9F" w:rsidRDefault="009F6EFA" w:rsidP="00854BA4">
            <w:pPr>
              <w:rPr>
                <w:szCs w:val="24"/>
              </w:rPr>
            </w:pPr>
            <w:r>
              <w:rPr>
                <w:szCs w:val="24"/>
              </w:rPr>
              <w:t>Priekinės padangos</w:t>
            </w:r>
          </w:p>
        </w:tc>
        <w:tc>
          <w:tcPr>
            <w:tcW w:w="3543" w:type="dxa"/>
            <w:tcMar>
              <w:top w:w="0" w:type="dxa"/>
              <w:left w:w="108" w:type="dxa"/>
              <w:bottom w:w="0" w:type="dxa"/>
              <w:right w:w="108" w:type="dxa"/>
            </w:tcMar>
          </w:tcPr>
          <w:p w14:paraId="620426C4" w14:textId="2DB0ABBF" w:rsidR="006B100D" w:rsidRDefault="00854BA4" w:rsidP="00854BA4">
            <w:pPr>
              <w:pStyle w:val="Standard"/>
              <w:spacing w:after="0" w:line="240" w:lineRule="auto"/>
              <w:rPr>
                <w:szCs w:val="24"/>
              </w:rPr>
            </w:pPr>
            <w:r>
              <w:rPr>
                <w:szCs w:val="24"/>
              </w:rPr>
              <w:t xml:space="preserve">Ne </w:t>
            </w:r>
            <w:r w:rsidRPr="007327C6">
              <w:rPr>
                <w:szCs w:val="24"/>
              </w:rPr>
              <w:t xml:space="preserve">mažiau </w:t>
            </w:r>
            <w:r w:rsidR="004E12E3">
              <w:rPr>
                <w:szCs w:val="24"/>
              </w:rPr>
              <w:t>9</w:t>
            </w:r>
            <w:r w:rsidR="006B100D">
              <w:rPr>
                <w:szCs w:val="24"/>
              </w:rPr>
              <w:t>,</w:t>
            </w:r>
            <w:r w:rsidR="004E7E2F">
              <w:rPr>
                <w:szCs w:val="24"/>
              </w:rPr>
              <w:t>5</w:t>
            </w:r>
            <w:r w:rsidR="006B100D">
              <w:rPr>
                <w:szCs w:val="24"/>
              </w:rPr>
              <w:t>-</w:t>
            </w:r>
            <w:r w:rsidR="004D30DC">
              <w:rPr>
                <w:szCs w:val="24"/>
              </w:rPr>
              <w:t>24</w:t>
            </w:r>
            <w:r w:rsidR="006B100D">
              <w:rPr>
                <w:szCs w:val="24"/>
              </w:rPr>
              <w:t xml:space="preserve"> R2</w:t>
            </w:r>
            <w:r w:rsidR="004E7E2F">
              <w:rPr>
                <w:szCs w:val="24"/>
              </w:rPr>
              <w:t>4</w:t>
            </w:r>
            <w:r w:rsidR="006B100D">
              <w:rPr>
                <w:szCs w:val="24"/>
              </w:rPr>
              <w:t xml:space="preserve"> </w:t>
            </w:r>
          </w:p>
          <w:p w14:paraId="6EA35CB3" w14:textId="3AACD377" w:rsidR="00854BA4" w:rsidRPr="007327C6" w:rsidRDefault="00C8468E" w:rsidP="00854BA4">
            <w:pPr>
              <w:pStyle w:val="Standard"/>
              <w:spacing w:after="0" w:line="240" w:lineRule="auto"/>
              <w:rPr>
                <w:szCs w:val="24"/>
              </w:rPr>
            </w:pPr>
            <w:r>
              <w:rPr>
                <w:szCs w:val="24"/>
              </w:rPr>
              <w:t>S</w:t>
            </w:r>
            <w:r w:rsidR="006B100D">
              <w:rPr>
                <w:szCs w:val="24"/>
              </w:rPr>
              <w:t>kirtos žemės ūkiui</w:t>
            </w:r>
          </w:p>
        </w:tc>
        <w:tc>
          <w:tcPr>
            <w:tcW w:w="3402" w:type="dxa"/>
            <w:tcMar>
              <w:top w:w="0" w:type="dxa"/>
              <w:left w:w="108" w:type="dxa"/>
              <w:bottom w:w="0" w:type="dxa"/>
              <w:right w:w="108" w:type="dxa"/>
            </w:tcMar>
          </w:tcPr>
          <w:p w14:paraId="0C283139" w14:textId="6780F95F" w:rsidR="00854BA4" w:rsidRPr="00EF2884" w:rsidRDefault="004D30DC" w:rsidP="00854BA4">
            <w:pPr>
              <w:rPr>
                <w:szCs w:val="24"/>
              </w:rPr>
            </w:pPr>
            <w:r>
              <w:rPr>
                <w:szCs w:val="24"/>
              </w:rPr>
              <w:t>Nurodyti</w:t>
            </w:r>
          </w:p>
        </w:tc>
      </w:tr>
      <w:tr w:rsidR="00854BA4" w:rsidRPr="00EF2884" w14:paraId="0B3E2859" w14:textId="77777777" w:rsidTr="00F121F9">
        <w:trPr>
          <w:trHeight w:val="20"/>
        </w:trPr>
        <w:tc>
          <w:tcPr>
            <w:tcW w:w="704" w:type="dxa"/>
            <w:tcMar>
              <w:top w:w="0" w:type="dxa"/>
              <w:left w:w="108" w:type="dxa"/>
              <w:bottom w:w="0" w:type="dxa"/>
              <w:right w:w="108" w:type="dxa"/>
            </w:tcMar>
          </w:tcPr>
          <w:p w14:paraId="5EB267A4" w14:textId="67328323" w:rsidR="00854BA4" w:rsidRPr="00067439" w:rsidRDefault="00854BA4" w:rsidP="00854BA4">
            <w:pPr>
              <w:jc w:val="center"/>
              <w:rPr>
                <w:szCs w:val="24"/>
              </w:rPr>
            </w:pPr>
            <w:r w:rsidRPr="00067439">
              <w:rPr>
                <w:szCs w:val="24"/>
              </w:rPr>
              <w:t>1</w:t>
            </w:r>
            <w:r w:rsidR="00F121F9">
              <w:rPr>
                <w:szCs w:val="24"/>
              </w:rPr>
              <w:t>5</w:t>
            </w:r>
            <w:r w:rsidRPr="00067439">
              <w:rPr>
                <w:szCs w:val="24"/>
              </w:rPr>
              <w:t>.</w:t>
            </w:r>
          </w:p>
        </w:tc>
        <w:tc>
          <w:tcPr>
            <w:tcW w:w="1985" w:type="dxa"/>
            <w:tcMar>
              <w:top w:w="0" w:type="dxa"/>
              <w:left w:w="108" w:type="dxa"/>
              <w:bottom w:w="0" w:type="dxa"/>
              <w:right w:w="108" w:type="dxa"/>
            </w:tcMar>
          </w:tcPr>
          <w:p w14:paraId="7D3EF9FB" w14:textId="54DDD20D" w:rsidR="00854BA4" w:rsidRPr="00071E9F" w:rsidRDefault="009F6EFA" w:rsidP="00854BA4">
            <w:pPr>
              <w:rPr>
                <w:szCs w:val="24"/>
              </w:rPr>
            </w:pPr>
            <w:r>
              <w:rPr>
                <w:szCs w:val="24"/>
              </w:rPr>
              <w:t>G</w:t>
            </w:r>
            <w:r w:rsidR="00FF330C">
              <w:rPr>
                <w:szCs w:val="24"/>
              </w:rPr>
              <w:t>a</w:t>
            </w:r>
            <w:r>
              <w:rPr>
                <w:szCs w:val="24"/>
              </w:rPr>
              <w:t>linės padangos</w:t>
            </w:r>
          </w:p>
        </w:tc>
        <w:tc>
          <w:tcPr>
            <w:tcW w:w="3543" w:type="dxa"/>
            <w:tcMar>
              <w:top w:w="0" w:type="dxa"/>
              <w:left w:w="108" w:type="dxa"/>
              <w:bottom w:w="0" w:type="dxa"/>
              <w:right w:w="108" w:type="dxa"/>
            </w:tcMar>
          </w:tcPr>
          <w:p w14:paraId="101F4D1C" w14:textId="6DB9863E" w:rsidR="00854BA4" w:rsidRDefault="004D3EDE" w:rsidP="00854BA4">
            <w:pPr>
              <w:pStyle w:val="Standard"/>
              <w:spacing w:after="0" w:line="240" w:lineRule="auto"/>
              <w:rPr>
                <w:szCs w:val="24"/>
              </w:rPr>
            </w:pPr>
            <w:r>
              <w:rPr>
                <w:szCs w:val="24"/>
              </w:rPr>
              <w:t xml:space="preserve">Ne mažiau </w:t>
            </w:r>
            <w:r w:rsidR="001654B5">
              <w:rPr>
                <w:szCs w:val="24"/>
              </w:rPr>
              <w:t>14</w:t>
            </w:r>
            <w:r w:rsidR="006B100D">
              <w:rPr>
                <w:szCs w:val="24"/>
              </w:rPr>
              <w:t>,</w:t>
            </w:r>
            <w:r w:rsidR="00D123B2">
              <w:rPr>
                <w:szCs w:val="24"/>
              </w:rPr>
              <w:t>9</w:t>
            </w:r>
            <w:r w:rsidR="004D30DC">
              <w:rPr>
                <w:szCs w:val="24"/>
              </w:rPr>
              <w:t>-</w:t>
            </w:r>
            <w:r w:rsidR="00D123B2">
              <w:rPr>
                <w:szCs w:val="24"/>
              </w:rPr>
              <w:t>28</w:t>
            </w:r>
            <w:r w:rsidR="006B100D">
              <w:rPr>
                <w:szCs w:val="24"/>
              </w:rPr>
              <w:t xml:space="preserve"> R</w:t>
            </w:r>
            <w:r w:rsidR="00D123B2">
              <w:rPr>
                <w:szCs w:val="24"/>
              </w:rPr>
              <w:t>28</w:t>
            </w:r>
          </w:p>
          <w:p w14:paraId="7409189A" w14:textId="31CB2663" w:rsidR="006B100D" w:rsidRPr="007327C6" w:rsidRDefault="006B100D" w:rsidP="00854BA4">
            <w:pPr>
              <w:pStyle w:val="Standard"/>
              <w:spacing w:after="0" w:line="240" w:lineRule="auto"/>
              <w:rPr>
                <w:szCs w:val="24"/>
              </w:rPr>
            </w:pPr>
            <w:r>
              <w:rPr>
                <w:szCs w:val="24"/>
              </w:rPr>
              <w:t>Skirtos žemės ūkiui</w:t>
            </w:r>
          </w:p>
        </w:tc>
        <w:tc>
          <w:tcPr>
            <w:tcW w:w="3402" w:type="dxa"/>
            <w:tcMar>
              <w:top w:w="0" w:type="dxa"/>
              <w:left w:w="108" w:type="dxa"/>
              <w:bottom w:w="0" w:type="dxa"/>
              <w:right w:w="108" w:type="dxa"/>
            </w:tcMar>
          </w:tcPr>
          <w:p w14:paraId="1C01C70E" w14:textId="59EB99D0" w:rsidR="00854BA4" w:rsidRPr="00EF2884" w:rsidRDefault="004D30DC" w:rsidP="00854BA4">
            <w:pPr>
              <w:rPr>
                <w:szCs w:val="24"/>
              </w:rPr>
            </w:pPr>
            <w:r>
              <w:rPr>
                <w:szCs w:val="24"/>
              </w:rPr>
              <w:t>Nurodyti</w:t>
            </w:r>
          </w:p>
        </w:tc>
      </w:tr>
      <w:tr w:rsidR="0055130E" w:rsidRPr="00EF2884" w14:paraId="79439772" w14:textId="77777777" w:rsidTr="00F121F9">
        <w:trPr>
          <w:trHeight w:val="20"/>
        </w:trPr>
        <w:tc>
          <w:tcPr>
            <w:tcW w:w="704" w:type="dxa"/>
            <w:tcMar>
              <w:top w:w="0" w:type="dxa"/>
              <w:left w:w="108" w:type="dxa"/>
              <w:bottom w:w="0" w:type="dxa"/>
              <w:right w:w="108" w:type="dxa"/>
            </w:tcMar>
          </w:tcPr>
          <w:p w14:paraId="472E7A98" w14:textId="30A7351C" w:rsidR="0055130E" w:rsidRPr="00067439" w:rsidRDefault="0055130E" w:rsidP="00854BA4">
            <w:pPr>
              <w:jc w:val="center"/>
              <w:rPr>
                <w:szCs w:val="24"/>
              </w:rPr>
            </w:pPr>
            <w:r>
              <w:rPr>
                <w:szCs w:val="24"/>
              </w:rPr>
              <w:t>1</w:t>
            </w:r>
            <w:r w:rsidR="00F121F9">
              <w:rPr>
                <w:szCs w:val="24"/>
              </w:rPr>
              <w:t>6</w:t>
            </w:r>
            <w:r>
              <w:rPr>
                <w:szCs w:val="24"/>
              </w:rPr>
              <w:t>.</w:t>
            </w:r>
          </w:p>
        </w:tc>
        <w:tc>
          <w:tcPr>
            <w:tcW w:w="1985" w:type="dxa"/>
            <w:tcMar>
              <w:top w:w="0" w:type="dxa"/>
              <w:left w:w="108" w:type="dxa"/>
              <w:bottom w:w="0" w:type="dxa"/>
              <w:right w:w="108" w:type="dxa"/>
            </w:tcMar>
          </w:tcPr>
          <w:p w14:paraId="5D21E4D2" w14:textId="456748E9" w:rsidR="0055130E" w:rsidRDefault="006B100D" w:rsidP="00854BA4">
            <w:pPr>
              <w:rPr>
                <w:szCs w:val="24"/>
              </w:rPr>
            </w:pPr>
            <w:r>
              <w:rPr>
                <w:szCs w:val="24"/>
              </w:rPr>
              <w:t>Stabdžių sistema</w:t>
            </w:r>
          </w:p>
        </w:tc>
        <w:tc>
          <w:tcPr>
            <w:tcW w:w="3543" w:type="dxa"/>
            <w:tcMar>
              <w:top w:w="0" w:type="dxa"/>
              <w:left w:w="108" w:type="dxa"/>
              <w:bottom w:w="0" w:type="dxa"/>
              <w:right w:w="108" w:type="dxa"/>
            </w:tcMar>
          </w:tcPr>
          <w:p w14:paraId="78543F13" w14:textId="3BAB0914" w:rsidR="0055130E" w:rsidRDefault="0055130E" w:rsidP="00854BA4">
            <w:pPr>
              <w:rPr>
                <w:szCs w:val="24"/>
              </w:rPr>
            </w:pPr>
            <w:r>
              <w:rPr>
                <w:szCs w:val="24"/>
              </w:rPr>
              <w:t>Mechaninis arba kita</w:t>
            </w:r>
          </w:p>
        </w:tc>
        <w:tc>
          <w:tcPr>
            <w:tcW w:w="3402" w:type="dxa"/>
            <w:tcMar>
              <w:top w:w="0" w:type="dxa"/>
              <w:left w:w="108" w:type="dxa"/>
              <w:bottom w:w="0" w:type="dxa"/>
              <w:right w:w="108" w:type="dxa"/>
            </w:tcMar>
          </w:tcPr>
          <w:p w14:paraId="5304C698" w14:textId="3E789468" w:rsidR="0055130E" w:rsidRPr="00EF2884" w:rsidRDefault="004D30DC" w:rsidP="00854BA4">
            <w:pPr>
              <w:rPr>
                <w:szCs w:val="24"/>
              </w:rPr>
            </w:pPr>
            <w:r>
              <w:rPr>
                <w:szCs w:val="24"/>
              </w:rPr>
              <w:t>Nurodyti</w:t>
            </w:r>
          </w:p>
        </w:tc>
      </w:tr>
      <w:tr w:rsidR="00854BA4" w:rsidRPr="00EF2884" w14:paraId="3637AA05" w14:textId="77777777" w:rsidTr="00F121F9">
        <w:trPr>
          <w:trHeight w:val="20"/>
        </w:trPr>
        <w:tc>
          <w:tcPr>
            <w:tcW w:w="704" w:type="dxa"/>
            <w:tcMar>
              <w:top w:w="0" w:type="dxa"/>
              <w:left w:w="108" w:type="dxa"/>
              <w:bottom w:w="0" w:type="dxa"/>
              <w:right w:w="108" w:type="dxa"/>
            </w:tcMar>
          </w:tcPr>
          <w:p w14:paraId="4C007C1F" w14:textId="270EADAC" w:rsidR="00854BA4" w:rsidRPr="00067439" w:rsidRDefault="00854BA4" w:rsidP="00854BA4">
            <w:pPr>
              <w:jc w:val="center"/>
              <w:rPr>
                <w:szCs w:val="24"/>
              </w:rPr>
            </w:pPr>
            <w:r w:rsidRPr="00067439">
              <w:rPr>
                <w:szCs w:val="24"/>
              </w:rPr>
              <w:t>1</w:t>
            </w:r>
            <w:r w:rsidR="00F121F9">
              <w:rPr>
                <w:szCs w:val="24"/>
              </w:rPr>
              <w:t>7</w:t>
            </w:r>
            <w:r w:rsidRPr="00067439">
              <w:rPr>
                <w:szCs w:val="24"/>
              </w:rPr>
              <w:t>.</w:t>
            </w:r>
          </w:p>
        </w:tc>
        <w:tc>
          <w:tcPr>
            <w:tcW w:w="1985" w:type="dxa"/>
            <w:tcMar>
              <w:top w:w="0" w:type="dxa"/>
              <w:left w:w="108" w:type="dxa"/>
              <w:bottom w:w="0" w:type="dxa"/>
              <w:right w:w="108" w:type="dxa"/>
            </w:tcMar>
          </w:tcPr>
          <w:p w14:paraId="49A69391" w14:textId="6595C6B1" w:rsidR="00854BA4" w:rsidRPr="00EF2884" w:rsidRDefault="00FF330C" w:rsidP="00854BA4">
            <w:pPr>
              <w:rPr>
                <w:szCs w:val="24"/>
              </w:rPr>
            </w:pPr>
            <w:r w:rsidRPr="00FF330C">
              <w:rPr>
                <w:szCs w:val="24"/>
              </w:rPr>
              <w:t>Darbinis apšvietimas priekyje</w:t>
            </w:r>
          </w:p>
        </w:tc>
        <w:tc>
          <w:tcPr>
            <w:tcW w:w="3543" w:type="dxa"/>
            <w:tcMar>
              <w:top w:w="0" w:type="dxa"/>
              <w:left w:w="108" w:type="dxa"/>
              <w:bottom w:w="0" w:type="dxa"/>
              <w:right w:w="108" w:type="dxa"/>
            </w:tcMar>
          </w:tcPr>
          <w:p w14:paraId="16780782" w14:textId="4CC45030" w:rsidR="00854BA4" w:rsidRPr="00EF2884" w:rsidRDefault="00FF330C" w:rsidP="00854BA4">
            <w:pPr>
              <w:rPr>
                <w:szCs w:val="24"/>
              </w:rPr>
            </w:pPr>
            <w:r w:rsidRPr="00FF330C">
              <w:rPr>
                <w:szCs w:val="24"/>
              </w:rPr>
              <w:t>Ne mažiau 2 vnt.</w:t>
            </w:r>
          </w:p>
        </w:tc>
        <w:tc>
          <w:tcPr>
            <w:tcW w:w="3402" w:type="dxa"/>
            <w:tcMar>
              <w:top w:w="0" w:type="dxa"/>
              <w:left w:w="108" w:type="dxa"/>
              <w:bottom w:w="0" w:type="dxa"/>
              <w:right w:w="108" w:type="dxa"/>
            </w:tcMar>
          </w:tcPr>
          <w:p w14:paraId="15C4B3F0" w14:textId="32E23D70" w:rsidR="00854BA4" w:rsidRPr="00EF2884" w:rsidRDefault="004D30DC" w:rsidP="00854BA4">
            <w:pPr>
              <w:rPr>
                <w:szCs w:val="24"/>
              </w:rPr>
            </w:pPr>
            <w:r>
              <w:rPr>
                <w:szCs w:val="24"/>
              </w:rPr>
              <w:t>Nurodyti</w:t>
            </w:r>
          </w:p>
        </w:tc>
      </w:tr>
      <w:tr w:rsidR="00854BA4" w:rsidRPr="00EF2884" w14:paraId="5596A9B0" w14:textId="77777777" w:rsidTr="00F121F9">
        <w:trPr>
          <w:trHeight w:val="20"/>
        </w:trPr>
        <w:tc>
          <w:tcPr>
            <w:tcW w:w="704" w:type="dxa"/>
            <w:tcMar>
              <w:top w:w="0" w:type="dxa"/>
              <w:left w:w="108" w:type="dxa"/>
              <w:bottom w:w="0" w:type="dxa"/>
              <w:right w:w="108" w:type="dxa"/>
            </w:tcMar>
          </w:tcPr>
          <w:p w14:paraId="0B4BCDFB" w14:textId="42888BB8" w:rsidR="00854BA4" w:rsidRPr="00067439" w:rsidRDefault="00B1774F" w:rsidP="00854BA4">
            <w:pPr>
              <w:jc w:val="center"/>
              <w:rPr>
                <w:szCs w:val="24"/>
              </w:rPr>
            </w:pPr>
            <w:r>
              <w:rPr>
                <w:szCs w:val="24"/>
              </w:rPr>
              <w:t>1</w:t>
            </w:r>
            <w:r w:rsidR="00F121F9">
              <w:rPr>
                <w:szCs w:val="24"/>
              </w:rPr>
              <w:t>8</w:t>
            </w:r>
            <w:r>
              <w:rPr>
                <w:szCs w:val="24"/>
              </w:rPr>
              <w:t>.</w:t>
            </w:r>
          </w:p>
        </w:tc>
        <w:tc>
          <w:tcPr>
            <w:tcW w:w="1985" w:type="dxa"/>
            <w:tcMar>
              <w:top w:w="0" w:type="dxa"/>
              <w:left w:w="108" w:type="dxa"/>
              <w:bottom w:w="0" w:type="dxa"/>
              <w:right w:w="108" w:type="dxa"/>
            </w:tcMar>
          </w:tcPr>
          <w:p w14:paraId="7629D7AB" w14:textId="5EADCB51" w:rsidR="00854BA4" w:rsidRDefault="00FF330C" w:rsidP="00854BA4">
            <w:pPr>
              <w:rPr>
                <w:szCs w:val="24"/>
              </w:rPr>
            </w:pPr>
            <w:r w:rsidRPr="00FF330C">
              <w:rPr>
                <w:szCs w:val="24"/>
              </w:rPr>
              <w:t>Darbinis apšvietimas gale</w:t>
            </w:r>
          </w:p>
        </w:tc>
        <w:tc>
          <w:tcPr>
            <w:tcW w:w="3543" w:type="dxa"/>
            <w:tcMar>
              <w:top w:w="0" w:type="dxa"/>
              <w:left w:w="108" w:type="dxa"/>
              <w:bottom w:w="0" w:type="dxa"/>
              <w:right w:w="108" w:type="dxa"/>
            </w:tcMar>
          </w:tcPr>
          <w:p w14:paraId="3E43B1E2" w14:textId="4B27F716" w:rsidR="00854BA4" w:rsidRPr="00EF2884" w:rsidRDefault="009A49CA" w:rsidP="00854BA4">
            <w:pPr>
              <w:rPr>
                <w:szCs w:val="24"/>
              </w:rPr>
            </w:pPr>
            <w:r w:rsidRPr="009A49CA">
              <w:rPr>
                <w:szCs w:val="24"/>
              </w:rPr>
              <w:t>Ne mažiau 2 vnt</w:t>
            </w:r>
            <w:r w:rsidR="00B334EB">
              <w:rPr>
                <w:szCs w:val="24"/>
              </w:rPr>
              <w:t>.</w:t>
            </w:r>
          </w:p>
        </w:tc>
        <w:tc>
          <w:tcPr>
            <w:tcW w:w="3402" w:type="dxa"/>
            <w:tcMar>
              <w:top w:w="0" w:type="dxa"/>
              <w:left w:w="108" w:type="dxa"/>
              <w:bottom w:w="0" w:type="dxa"/>
              <w:right w:w="108" w:type="dxa"/>
            </w:tcMar>
          </w:tcPr>
          <w:p w14:paraId="460C0132" w14:textId="2C5BBB7E" w:rsidR="00854BA4" w:rsidRPr="00EF2884" w:rsidRDefault="004D30DC" w:rsidP="00854BA4">
            <w:pPr>
              <w:rPr>
                <w:szCs w:val="24"/>
              </w:rPr>
            </w:pPr>
            <w:r>
              <w:rPr>
                <w:szCs w:val="24"/>
              </w:rPr>
              <w:t>Nurodyti</w:t>
            </w:r>
          </w:p>
        </w:tc>
      </w:tr>
      <w:tr w:rsidR="00854BA4" w:rsidRPr="00EF2884" w14:paraId="1A29D428" w14:textId="77777777" w:rsidTr="00F121F9">
        <w:trPr>
          <w:trHeight w:val="20"/>
        </w:trPr>
        <w:tc>
          <w:tcPr>
            <w:tcW w:w="704" w:type="dxa"/>
            <w:tcMar>
              <w:top w:w="0" w:type="dxa"/>
              <w:left w:w="108" w:type="dxa"/>
              <w:bottom w:w="0" w:type="dxa"/>
              <w:right w:w="108" w:type="dxa"/>
            </w:tcMar>
          </w:tcPr>
          <w:p w14:paraId="4F3AA5BE" w14:textId="39452F29" w:rsidR="00854BA4" w:rsidRPr="00067439" w:rsidRDefault="00854BA4" w:rsidP="00854BA4">
            <w:pPr>
              <w:jc w:val="center"/>
              <w:rPr>
                <w:szCs w:val="24"/>
              </w:rPr>
            </w:pPr>
            <w:r w:rsidRPr="00067439">
              <w:rPr>
                <w:szCs w:val="24"/>
              </w:rPr>
              <w:t>1</w:t>
            </w:r>
            <w:r w:rsidR="00F121F9">
              <w:rPr>
                <w:szCs w:val="24"/>
              </w:rPr>
              <w:t>9</w:t>
            </w:r>
            <w:r w:rsidRPr="00067439">
              <w:rPr>
                <w:szCs w:val="24"/>
              </w:rPr>
              <w:t>.</w:t>
            </w:r>
          </w:p>
        </w:tc>
        <w:tc>
          <w:tcPr>
            <w:tcW w:w="1985" w:type="dxa"/>
            <w:tcMar>
              <w:top w:w="0" w:type="dxa"/>
              <w:left w:w="108" w:type="dxa"/>
              <w:bottom w:w="0" w:type="dxa"/>
              <w:right w:w="108" w:type="dxa"/>
            </w:tcMar>
          </w:tcPr>
          <w:p w14:paraId="17F55A7E" w14:textId="1CA4ACD3" w:rsidR="00854BA4" w:rsidRPr="00EF2884" w:rsidRDefault="00854BA4" w:rsidP="00854BA4">
            <w:pPr>
              <w:rPr>
                <w:szCs w:val="24"/>
              </w:rPr>
            </w:pPr>
            <w:r w:rsidRPr="00EF2884">
              <w:rPr>
                <w:szCs w:val="24"/>
              </w:rPr>
              <w:t xml:space="preserve">Kabinos </w:t>
            </w:r>
            <w:r>
              <w:rPr>
                <w:szCs w:val="24"/>
              </w:rPr>
              <w:t>o</w:t>
            </w:r>
            <w:r w:rsidRPr="00EF2884">
              <w:rPr>
                <w:szCs w:val="24"/>
              </w:rPr>
              <w:t xml:space="preserve">ro kondicionavimo </w:t>
            </w:r>
            <w:r w:rsidR="00FF330C">
              <w:rPr>
                <w:szCs w:val="24"/>
              </w:rPr>
              <w:t>sistema</w:t>
            </w:r>
          </w:p>
        </w:tc>
        <w:tc>
          <w:tcPr>
            <w:tcW w:w="3543" w:type="dxa"/>
            <w:tcMar>
              <w:top w:w="0" w:type="dxa"/>
              <w:left w:w="108" w:type="dxa"/>
              <w:bottom w:w="0" w:type="dxa"/>
              <w:right w:w="108" w:type="dxa"/>
            </w:tcMar>
          </w:tcPr>
          <w:p w14:paraId="3A9D5FE7" w14:textId="66C2A917" w:rsidR="00854BA4" w:rsidRPr="006A1E2B" w:rsidRDefault="00FF330C" w:rsidP="00854BA4">
            <w:pPr>
              <w:pStyle w:val="Standard"/>
              <w:spacing w:after="0" w:line="240" w:lineRule="auto"/>
              <w:rPr>
                <w:szCs w:val="24"/>
              </w:rPr>
            </w:pPr>
            <w:r>
              <w:rPr>
                <w:szCs w:val="24"/>
              </w:rPr>
              <w:t>Turi būti</w:t>
            </w:r>
          </w:p>
        </w:tc>
        <w:tc>
          <w:tcPr>
            <w:tcW w:w="3402" w:type="dxa"/>
            <w:tcMar>
              <w:top w:w="0" w:type="dxa"/>
              <w:left w:w="108" w:type="dxa"/>
              <w:bottom w:w="0" w:type="dxa"/>
              <w:right w:w="108" w:type="dxa"/>
            </w:tcMar>
            <w:hideMark/>
          </w:tcPr>
          <w:p w14:paraId="4274E960" w14:textId="6F149701" w:rsidR="00854BA4" w:rsidRPr="00EF2884" w:rsidRDefault="004D30DC" w:rsidP="00854BA4">
            <w:pPr>
              <w:rPr>
                <w:szCs w:val="24"/>
              </w:rPr>
            </w:pPr>
            <w:r>
              <w:rPr>
                <w:szCs w:val="24"/>
              </w:rPr>
              <w:t>Nurodyti</w:t>
            </w:r>
          </w:p>
        </w:tc>
      </w:tr>
      <w:tr w:rsidR="00854BA4" w:rsidRPr="00EF2884" w14:paraId="7B9EFF3A" w14:textId="77777777" w:rsidTr="00F121F9">
        <w:trPr>
          <w:trHeight w:val="738"/>
        </w:trPr>
        <w:tc>
          <w:tcPr>
            <w:tcW w:w="704" w:type="dxa"/>
            <w:tcMar>
              <w:top w:w="0" w:type="dxa"/>
              <w:left w:w="108" w:type="dxa"/>
              <w:bottom w:w="0" w:type="dxa"/>
              <w:right w:w="108" w:type="dxa"/>
            </w:tcMar>
          </w:tcPr>
          <w:p w14:paraId="3F0CADD5" w14:textId="67A2BB92" w:rsidR="00854BA4" w:rsidRPr="00067439" w:rsidRDefault="00F121F9" w:rsidP="00854BA4">
            <w:pPr>
              <w:jc w:val="center"/>
              <w:rPr>
                <w:szCs w:val="24"/>
              </w:rPr>
            </w:pPr>
            <w:r>
              <w:rPr>
                <w:szCs w:val="24"/>
              </w:rPr>
              <w:lastRenderedPageBreak/>
              <w:t>20</w:t>
            </w:r>
            <w:r w:rsidR="00854BA4" w:rsidRPr="00067439">
              <w:rPr>
                <w:szCs w:val="24"/>
              </w:rPr>
              <w:t>.</w:t>
            </w:r>
          </w:p>
        </w:tc>
        <w:tc>
          <w:tcPr>
            <w:tcW w:w="1985" w:type="dxa"/>
            <w:tcMar>
              <w:top w:w="0" w:type="dxa"/>
              <w:left w:w="108" w:type="dxa"/>
              <w:bottom w:w="0" w:type="dxa"/>
              <w:right w:w="108" w:type="dxa"/>
            </w:tcMar>
          </w:tcPr>
          <w:p w14:paraId="64759706" w14:textId="6A0ED595" w:rsidR="00854BA4" w:rsidRPr="00EF2884" w:rsidRDefault="00854BA4" w:rsidP="00854BA4">
            <w:pPr>
              <w:rPr>
                <w:szCs w:val="24"/>
              </w:rPr>
            </w:pPr>
            <w:r>
              <w:rPr>
                <w:szCs w:val="24"/>
              </w:rPr>
              <w:t>Garantija</w:t>
            </w:r>
          </w:p>
        </w:tc>
        <w:tc>
          <w:tcPr>
            <w:tcW w:w="3543" w:type="dxa"/>
            <w:tcMar>
              <w:top w:w="0" w:type="dxa"/>
              <w:left w:w="108" w:type="dxa"/>
              <w:bottom w:w="0" w:type="dxa"/>
              <w:right w:w="108" w:type="dxa"/>
            </w:tcMar>
          </w:tcPr>
          <w:p w14:paraId="0E2FA86F" w14:textId="495532EB" w:rsidR="00854BA4" w:rsidRPr="006B100D" w:rsidRDefault="00854BA4" w:rsidP="00854BA4">
            <w:pPr>
              <w:autoSpaceDE w:val="0"/>
              <w:autoSpaceDN w:val="0"/>
              <w:adjustRightInd w:val="0"/>
              <w:rPr>
                <w:color w:val="C00000"/>
                <w:szCs w:val="24"/>
              </w:rPr>
            </w:pPr>
            <w:r w:rsidRPr="004D30DC">
              <w:rPr>
                <w:szCs w:val="24"/>
              </w:rPr>
              <w:t xml:space="preserve">Ne mažiau </w:t>
            </w:r>
            <w:r w:rsidR="004D30DC" w:rsidRPr="004D30DC">
              <w:rPr>
                <w:szCs w:val="24"/>
              </w:rPr>
              <w:t>1500</w:t>
            </w:r>
            <w:r w:rsidRPr="004D30DC">
              <w:rPr>
                <w:szCs w:val="24"/>
              </w:rPr>
              <w:t xml:space="preserve"> moto valandų</w:t>
            </w:r>
            <w:r w:rsidR="00B334EB" w:rsidRPr="004D30DC">
              <w:rPr>
                <w:szCs w:val="24"/>
              </w:rPr>
              <w:t xml:space="preserve"> arba </w:t>
            </w:r>
            <w:r w:rsidR="004D30DC" w:rsidRPr="004D30DC">
              <w:rPr>
                <w:szCs w:val="24"/>
              </w:rPr>
              <w:t>3</w:t>
            </w:r>
            <w:r w:rsidR="006B100D" w:rsidRPr="004D30DC">
              <w:rPr>
                <w:szCs w:val="24"/>
              </w:rPr>
              <w:t xml:space="preserve"> metai</w:t>
            </w:r>
          </w:p>
        </w:tc>
        <w:tc>
          <w:tcPr>
            <w:tcW w:w="3402" w:type="dxa"/>
            <w:tcMar>
              <w:top w:w="0" w:type="dxa"/>
              <w:left w:w="108" w:type="dxa"/>
              <w:bottom w:w="0" w:type="dxa"/>
              <w:right w:w="108" w:type="dxa"/>
            </w:tcMar>
          </w:tcPr>
          <w:p w14:paraId="555D6957" w14:textId="03F1F761" w:rsidR="00854BA4" w:rsidRPr="00EF2884" w:rsidRDefault="004D30DC" w:rsidP="00854BA4">
            <w:pPr>
              <w:rPr>
                <w:szCs w:val="24"/>
              </w:rPr>
            </w:pPr>
            <w:r>
              <w:rPr>
                <w:szCs w:val="24"/>
              </w:rPr>
              <w:t>Nurodyti</w:t>
            </w:r>
          </w:p>
        </w:tc>
      </w:tr>
    </w:tbl>
    <w:p w14:paraId="6F5A514C" w14:textId="77777777" w:rsidR="00B329FA" w:rsidRDefault="00B329FA" w:rsidP="00B329FA"/>
    <w:p w14:paraId="0B881A54" w14:textId="7F62F089" w:rsidR="00254E94" w:rsidRDefault="00254E94">
      <w:pPr>
        <w:rPr>
          <w:rFonts w:eastAsia="Calibri"/>
          <w:sz w:val="22"/>
          <w:szCs w:val="22"/>
        </w:rPr>
      </w:pPr>
    </w:p>
    <w:tbl>
      <w:tblPr>
        <w:tblW w:w="9611" w:type="dxa"/>
        <w:tblInd w:w="-118" w:type="dxa"/>
        <w:tblLayout w:type="fixed"/>
        <w:tblLook w:val="04A0" w:firstRow="1" w:lastRow="0" w:firstColumn="1" w:lastColumn="0" w:noHBand="0" w:noVBand="1"/>
      </w:tblPr>
      <w:tblGrid>
        <w:gridCol w:w="3286"/>
        <w:gridCol w:w="604"/>
        <w:gridCol w:w="1981"/>
        <w:gridCol w:w="701"/>
        <w:gridCol w:w="3039"/>
      </w:tblGrid>
      <w:tr w:rsidR="00254E94" w:rsidRPr="000B36B3" w14:paraId="2DF3BDFD" w14:textId="77777777" w:rsidTr="00460557">
        <w:trPr>
          <w:trHeight w:val="285"/>
        </w:trPr>
        <w:tc>
          <w:tcPr>
            <w:tcW w:w="3284" w:type="dxa"/>
            <w:tcBorders>
              <w:top w:val="nil"/>
              <w:left w:val="nil"/>
              <w:bottom w:val="single" w:sz="4" w:space="0" w:color="auto"/>
              <w:right w:val="nil"/>
            </w:tcBorders>
          </w:tcPr>
          <w:p w14:paraId="1073BB58" w14:textId="77777777" w:rsidR="00254E94" w:rsidRDefault="00254E94" w:rsidP="00460557">
            <w:pPr>
              <w:rPr>
                <w:szCs w:val="24"/>
                <w:lang w:eastAsia="de-DE"/>
              </w:rPr>
            </w:pPr>
          </w:p>
          <w:p w14:paraId="42E6C87B" w14:textId="77777777" w:rsidR="00254E94" w:rsidRPr="000B36B3" w:rsidRDefault="00254E94" w:rsidP="00460557">
            <w:pPr>
              <w:rPr>
                <w:szCs w:val="24"/>
                <w:lang w:eastAsia="de-DE"/>
              </w:rPr>
            </w:pPr>
          </w:p>
        </w:tc>
        <w:tc>
          <w:tcPr>
            <w:tcW w:w="604" w:type="dxa"/>
          </w:tcPr>
          <w:p w14:paraId="2AA5E24A" w14:textId="77777777" w:rsidR="00254E94" w:rsidRPr="000B36B3" w:rsidRDefault="00254E94" w:rsidP="00460557">
            <w:pPr>
              <w:rPr>
                <w:szCs w:val="24"/>
                <w:lang w:eastAsia="de-DE"/>
              </w:rPr>
            </w:pPr>
          </w:p>
        </w:tc>
        <w:tc>
          <w:tcPr>
            <w:tcW w:w="1980" w:type="dxa"/>
            <w:tcBorders>
              <w:top w:val="nil"/>
              <w:left w:val="nil"/>
              <w:bottom w:val="single" w:sz="4" w:space="0" w:color="auto"/>
              <w:right w:val="nil"/>
            </w:tcBorders>
          </w:tcPr>
          <w:p w14:paraId="38E6EEED" w14:textId="77777777" w:rsidR="00254E94" w:rsidRPr="000B36B3" w:rsidRDefault="00254E94" w:rsidP="00460557">
            <w:pPr>
              <w:rPr>
                <w:szCs w:val="24"/>
                <w:lang w:eastAsia="de-DE"/>
              </w:rPr>
            </w:pPr>
          </w:p>
        </w:tc>
        <w:tc>
          <w:tcPr>
            <w:tcW w:w="701" w:type="dxa"/>
          </w:tcPr>
          <w:p w14:paraId="0E68BCDD" w14:textId="77777777" w:rsidR="00254E94" w:rsidRPr="000B36B3" w:rsidRDefault="00254E94" w:rsidP="00460557">
            <w:pPr>
              <w:rPr>
                <w:szCs w:val="24"/>
                <w:lang w:eastAsia="de-DE"/>
              </w:rPr>
            </w:pPr>
          </w:p>
        </w:tc>
        <w:tc>
          <w:tcPr>
            <w:tcW w:w="3037" w:type="dxa"/>
            <w:tcBorders>
              <w:top w:val="nil"/>
              <w:left w:val="nil"/>
              <w:bottom w:val="single" w:sz="4" w:space="0" w:color="auto"/>
              <w:right w:val="nil"/>
            </w:tcBorders>
          </w:tcPr>
          <w:p w14:paraId="632217B1" w14:textId="77777777" w:rsidR="00254E94" w:rsidRPr="000B36B3" w:rsidRDefault="00254E94" w:rsidP="00460557">
            <w:pPr>
              <w:rPr>
                <w:szCs w:val="24"/>
                <w:lang w:eastAsia="de-DE"/>
              </w:rPr>
            </w:pPr>
          </w:p>
        </w:tc>
      </w:tr>
      <w:tr w:rsidR="00254E94" w:rsidRPr="000B36B3" w14:paraId="62C264D5" w14:textId="77777777" w:rsidTr="00460557">
        <w:trPr>
          <w:trHeight w:val="186"/>
        </w:trPr>
        <w:tc>
          <w:tcPr>
            <w:tcW w:w="3284" w:type="dxa"/>
            <w:tcBorders>
              <w:top w:val="single" w:sz="4" w:space="0" w:color="auto"/>
              <w:left w:val="nil"/>
              <w:bottom w:val="nil"/>
              <w:right w:val="nil"/>
            </w:tcBorders>
            <w:hideMark/>
          </w:tcPr>
          <w:p w14:paraId="7ACC60D5" w14:textId="77777777" w:rsidR="00254E94" w:rsidRPr="000B36B3" w:rsidRDefault="00254E94" w:rsidP="00460557">
            <w:pPr>
              <w:rPr>
                <w:szCs w:val="24"/>
                <w:lang w:eastAsia="de-DE"/>
              </w:rPr>
            </w:pPr>
            <w:r w:rsidRPr="000B36B3">
              <w:rPr>
                <w:szCs w:val="24"/>
                <w:lang w:eastAsia="de-DE"/>
              </w:rPr>
              <w:t>(Tiekėjas arba jo įgaliotas</w:t>
            </w:r>
            <w:r>
              <w:rPr>
                <w:szCs w:val="24"/>
                <w:lang w:eastAsia="de-DE"/>
              </w:rPr>
              <w:t xml:space="preserve"> </w:t>
            </w:r>
            <w:r w:rsidRPr="000B36B3">
              <w:rPr>
                <w:szCs w:val="24"/>
                <w:lang w:eastAsia="de-DE"/>
              </w:rPr>
              <w:t>asmuo)</w:t>
            </w:r>
          </w:p>
        </w:tc>
        <w:tc>
          <w:tcPr>
            <w:tcW w:w="604" w:type="dxa"/>
          </w:tcPr>
          <w:p w14:paraId="0DABC7FD" w14:textId="77777777" w:rsidR="00254E94" w:rsidRPr="000B36B3" w:rsidRDefault="00254E94" w:rsidP="00460557">
            <w:pPr>
              <w:rPr>
                <w:szCs w:val="24"/>
                <w:lang w:eastAsia="de-DE"/>
              </w:rPr>
            </w:pPr>
          </w:p>
        </w:tc>
        <w:tc>
          <w:tcPr>
            <w:tcW w:w="1980" w:type="dxa"/>
            <w:tcBorders>
              <w:top w:val="single" w:sz="4" w:space="0" w:color="auto"/>
              <w:left w:val="nil"/>
              <w:bottom w:val="nil"/>
              <w:right w:val="nil"/>
            </w:tcBorders>
            <w:hideMark/>
          </w:tcPr>
          <w:p w14:paraId="1223EB16" w14:textId="77777777" w:rsidR="00254E94" w:rsidRPr="000B36B3" w:rsidRDefault="00254E94" w:rsidP="00460557">
            <w:pPr>
              <w:rPr>
                <w:szCs w:val="24"/>
                <w:lang w:eastAsia="de-DE"/>
              </w:rPr>
            </w:pPr>
            <w:r>
              <w:rPr>
                <w:szCs w:val="24"/>
                <w:lang w:eastAsia="de-DE"/>
              </w:rPr>
              <w:t xml:space="preserve">       </w:t>
            </w:r>
            <w:r w:rsidRPr="000B36B3">
              <w:rPr>
                <w:szCs w:val="24"/>
                <w:lang w:eastAsia="de-DE"/>
              </w:rPr>
              <w:t>(parašas)</w:t>
            </w:r>
            <w:r w:rsidRPr="000B36B3">
              <w:rPr>
                <w:i/>
                <w:szCs w:val="24"/>
                <w:lang w:eastAsia="de-DE"/>
              </w:rPr>
              <w:t xml:space="preserve"> </w:t>
            </w:r>
          </w:p>
        </w:tc>
        <w:tc>
          <w:tcPr>
            <w:tcW w:w="701" w:type="dxa"/>
          </w:tcPr>
          <w:p w14:paraId="06FE6AFC" w14:textId="77777777" w:rsidR="00254E94" w:rsidRPr="000B36B3" w:rsidRDefault="00254E94" w:rsidP="00460557">
            <w:pPr>
              <w:rPr>
                <w:szCs w:val="24"/>
                <w:lang w:eastAsia="de-DE"/>
              </w:rPr>
            </w:pPr>
          </w:p>
        </w:tc>
        <w:tc>
          <w:tcPr>
            <w:tcW w:w="3037" w:type="dxa"/>
            <w:tcBorders>
              <w:top w:val="single" w:sz="4" w:space="0" w:color="auto"/>
              <w:left w:val="nil"/>
              <w:bottom w:val="nil"/>
              <w:right w:val="nil"/>
            </w:tcBorders>
            <w:hideMark/>
          </w:tcPr>
          <w:p w14:paraId="695AFDAA" w14:textId="77777777" w:rsidR="00254E94" w:rsidRPr="000B36B3" w:rsidRDefault="00254E94" w:rsidP="00460557">
            <w:pPr>
              <w:rPr>
                <w:szCs w:val="24"/>
                <w:lang w:eastAsia="de-DE"/>
              </w:rPr>
            </w:pPr>
            <w:r>
              <w:rPr>
                <w:szCs w:val="24"/>
                <w:lang w:eastAsia="de-DE"/>
              </w:rPr>
              <w:t xml:space="preserve">          </w:t>
            </w:r>
            <w:r w:rsidRPr="000B36B3">
              <w:rPr>
                <w:szCs w:val="24"/>
                <w:lang w:eastAsia="de-DE"/>
              </w:rPr>
              <w:t>(vardas, pavardė)</w:t>
            </w:r>
            <w:r w:rsidRPr="000B36B3">
              <w:rPr>
                <w:i/>
                <w:szCs w:val="24"/>
                <w:lang w:eastAsia="de-DE"/>
              </w:rPr>
              <w:t xml:space="preserve"> </w:t>
            </w:r>
          </w:p>
        </w:tc>
      </w:tr>
    </w:tbl>
    <w:p w14:paraId="11B2B919" w14:textId="77777777" w:rsidR="00BD0052" w:rsidRPr="00254E94" w:rsidRDefault="00BD0052" w:rsidP="00254E94">
      <w:pPr>
        <w:rPr>
          <w:rFonts w:eastAsia="Calibri"/>
          <w:sz w:val="22"/>
          <w:szCs w:val="22"/>
        </w:rPr>
      </w:pPr>
    </w:p>
    <w:sectPr w:rsidR="00BD0052" w:rsidRPr="00254E94" w:rsidSect="007E78D5">
      <w:footerReference w:type="default" r:id="rId8"/>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6E6DF1" w14:textId="77777777" w:rsidR="00A65E6E" w:rsidRDefault="00A65E6E" w:rsidP="00861210">
      <w:r>
        <w:separator/>
      </w:r>
    </w:p>
  </w:endnote>
  <w:endnote w:type="continuationSeparator" w:id="0">
    <w:p w14:paraId="0AA6C6ED" w14:textId="77777777" w:rsidR="00A65E6E" w:rsidRDefault="00A65E6E" w:rsidP="00861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4994189"/>
      <w:docPartObj>
        <w:docPartGallery w:val="Page Numbers (Bottom of Page)"/>
        <w:docPartUnique/>
      </w:docPartObj>
    </w:sdtPr>
    <w:sdtEndPr/>
    <w:sdtContent>
      <w:p w14:paraId="2CAB7A5D" w14:textId="05ECEB00" w:rsidR="00861210" w:rsidRDefault="00861210">
        <w:pPr>
          <w:pStyle w:val="Porat"/>
          <w:jc w:val="right"/>
        </w:pPr>
        <w:r>
          <w:fldChar w:fldCharType="begin"/>
        </w:r>
        <w:r>
          <w:instrText>PAGE   \* MERGEFORMAT</w:instrText>
        </w:r>
        <w:r>
          <w:fldChar w:fldCharType="separate"/>
        </w:r>
        <w:r w:rsidR="003150F9">
          <w:rPr>
            <w:noProof/>
          </w:rPr>
          <w:t>3</w:t>
        </w:r>
        <w:r>
          <w:fldChar w:fldCharType="end"/>
        </w:r>
      </w:p>
    </w:sdtContent>
  </w:sdt>
  <w:p w14:paraId="691EBF68" w14:textId="77777777" w:rsidR="00861210" w:rsidRDefault="0086121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F5EE3B" w14:textId="77777777" w:rsidR="00A65E6E" w:rsidRDefault="00A65E6E" w:rsidP="00861210">
      <w:r>
        <w:separator/>
      </w:r>
    </w:p>
  </w:footnote>
  <w:footnote w:type="continuationSeparator" w:id="0">
    <w:p w14:paraId="00457524" w14:textId="77777777" w:rsidR="00A65E6E" w:rsidRDefault="00A65E6E" w:rsidP="008612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311564"/>
    <w:multiLevelType w:val="hybridMultilevel"/>
    <w:tmpl w:val="A6C085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89C"/>
    <w:rsid w:val="000157B6"/>
    <w:rsid w:val="0005372B"/>
    <w:rsid w:val="000632B7"/>
    <w:rsid w:val="0006737B"/>
    <w:rsid w:val="00067439"/>
    <w:rsid w:val="0007249E"/>
    <w:rsid w:val="000F3FC9"/>
    <w:rsid w:val="0010496E"/>
    <w:rsid w:val="0012091A"/>
    <w:rsid w:val="001648C4"/>
    <w:rsid w:val="001654B5"/>
    <w:rsid w:val="0017489C"/>
    <w:rsid w:val="0017641A"/>
    <w:rsid w:val="001776A7"/>
    <w:rsid w:val="00185346"/>
    <w:rsid w:val="001C21BF"/>
    <w:rsid w:val="001C4E4B"/>
    <w:rsid w:val="001D7868"/>
    <w:rsid w:val="001F05F8"/>
    <w:rsid w:val="00226923"/>
    <w:rsid w:val="00254E94"/>
    <w:rsid w:val="00277143"/>
    <w:rsid w:val="00277C67"/>
    <w:rsid w:val="0029302E"/>
    <w:rsid w:val="00297415"/>
    <w:rsid w:val="002C1628"/>
    <w:rsid w:val="002E305A"/>
    <w:rsid w:val="002E380A"/>
    <w:rsid w:val="002F5430"/>
    <w:rsid w:val="00312FC3"/>
    <w:rsid w:val="003150F9"/>
    <w:rsid w:val="0037141D"/>
    <w:rsid w:val="00377357"/>
    <w:rsid w:val="00386CE1"/>
    <w:rsid w:val="00387865"/>
    <w:rsid w:val="00412D57"/>
    <w:rsid w:val="004514DF"/>
    <w:rsid w:val="004A125B"/>
    <w:rsid w:val="004C7667"/>
    <w:rsid w:val="004D30DC"/>
    <w:rsid w:val="004D3EDE"/>
    <w:rsid w:val="004E12E3"/>
    <w:rsid w:val="004E7E2F"/>
    <w:rsid w:val="004F0069"/>
    <w:rsid w:val="004F3C47"/>
    <w:rsid w:val="0050195B"/>
    <w:rsid w:val="0053601F"/>
    <w:rsid w:val="0055130E"/>
    <w:rsid w:val="005527F2"/>
    <w:rsid w:val="00597337"/>
    <w:rsid w:val="005F2CE5"/>
    <w:rsid w:val="006369B4"/>
    <w:rsid w:val="00662B16"/>
    <w:rsid w:val="00677257"/>
    <w:rsid w:val="00677FF1"/>
    <w:rsid w:val="006B100D"/>
    <w:rsid w:val="006B1701"/>
    <w:rsid w:val="007125F4"/>
    <w:rsid w:val="00716DD3"/>
    <w:rsid w:val="00737659"/>
    <w:rsid w:val="00771016"/>
    <w:rsid w:val="0077368B"/>
    <w:rsid w:val="00781C71"/>
    <w:rsid w:val="007C2AD9"/>
    <w:rsid w:val="007E5C64"/>
    <w:rsid w:val="007E78D5"/>
    <w:rsid w:val="00803D95"/>
    <w:rsid w:val="00822AD0"/>
    <w:rsid w:val="00854BA4"/>
    <w:rsid w:val="00861210"/>
    <w:rsid w:val="00890CC3"/>
    <w:rsid w:val="00895AC9"/>
    <w:rsid w:val="00906504"/>
    <w:rsid w:val="009824B7"/>
    <w:rsid w:val="00992BBB"/>
    <w:rsid w:val="009A49CA"/>
    <w:rsid w:val="009A6422"/>
    <w:rsid w:val="009D1118"/>
    <w:rsid w:val="009D42F0"/>
    <w:rsid w:val="009F6EFA"/>
    <w:rsid w:val="00A26E00"/>
    <w:rsid w:val="00A6540F"/>
    <w:rsid w:val="00A65E6E"/>
    <w:rsid w:val="00AB3B97"/>
    <w:rsid w:val="00AC380B"/>
    <w:rsid w:val="00B13CDC"/>
    <w:rsid w:val="00B16BEA"/>
    <w:rsid w:val="00B1774F"/>
    <w:rsid w:val="00B329FA"/>
    <w:rsid w:val="00B32F64"/>
    <w:rsid w:val="00B334EB"/>
    <w:rsid w:val="00B41540"/>
    <w:rsid w:val="00B52ED5"/>
    <w:rsid w:val="00B62BCC"/>
    <w:rsid w:val="00B7296B"/>
    <w:rsid w:val="00BB7E4F"/>
    <w:rsid w:val="00BD0052"/>
    <w:rsid w:val="00C31810"/>
    <w:rsid w:val="00C34DC5"/>
    <w:rsid w:val="00C54268"/>
    <w:rsid w:val="00C560FF"/>
    <w:rsid w:val="00C735D6"/>
    <w:rsid w:val="00C8468E"/>
    <w:rsid w:val="00CF7AAE"/>
    <w:rsid w:val="00D123B2"/>
    <w:rsid w:val="00D6185A"/>
    <w:rsid w:val="00D747E9"/>
    <w:rsid w:val="00DB08C9"/>
    <w:rsid w:val="00DC2F41"/>
    <w:rsid w:val="00DC5AB2"/>
    <w:rsid w:val="00DD2753"/>
    <w:rsid w:val="00DF0587"/>
    <w:rsid w:val="00DF14F6"/>
    <w:rsid w:val="00E1234D"/>
    <w:rsid w:val="00E82D15"/>
    <w:rsid w:val="00F121F9"/>
    <w:rsid w:val="00F41D39"/>
    <w:rsid w:val="00F76D95"/>
    <w:rsid w:val="00F94A55"/>
    <w:rsid w:val="00FD59ED"/>
    <w:rsid w:val="00FF33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CD59"/>
  <w15:docId w15:val="{555220C0-A337-47E0-93AA-42B0E3E75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29F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 Char Char Diagrama, Diagrama Char Char,Viršutinis kolontitulas Diagrama1,Viršutinis kolontitulas Diagrama Diagrama1, Char Diagrama Diagrama1,Viršutinis kolontitulas Diagrama Diagrama Diagrama, Char Diagrama Diagrama Diagrama"/>
    <w:basedOn w:val="prastasis"/>
    <w:link w:val="AntratsDiagrama"/>
    <w:uiPriority w:val="99"/>
    <w:rsid w:val="00B329FA"/>
    <w:pPr>
      <w:widowControl w:val="0"/>
      <w:tabs>
        <w:tab w:val="center" w:pos="4153"/>
        <w:tab w:val="right" w:pos="8306"/>
      </w:tabs>
      <w:spacing w:after="20"/>
      <w:jc w:val="both"/>
    </w:pPr>
  </w:style>
  <w:style w:type="character" w:customStyle="1" w:styleId="AntratsDiagrama">
    <w:name w:val="Antraštės Diagrama"/>
    <w:aliases w:val=" Diagrama Char Char Diagrama Diagrama, Diagrama Char Char Diagrama1,Viršutinis kolontitulas Diagrama1 Diagrama,Viršutinis kolontitulas Diagrama Diagrama1 Diagrama, Char Diagrama Diagrama1 Diagrama"/>
    <w:basedOn w:val="Numatytasispastraiposriftas"/>
    <w:link w:val="Antrats"/>
    <w:uiPriority w:val="99"/>
    <w:rsid w:val="00B329FA"/>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B329FA"/>
    <w:pPr>
      <w:spacing w:after="120" w:line="480" w:lineRule="auto"/>
    </w:pPr>
    <w:rPr>
      <w:szCs w:val="24"/>
      <w:lang w:val="en-GB"/>
    </w:rPr>
  </w:style>
  <w:style w:type="character" w:customStyle="1" w:styleId="Pagrindinistekstas2Diagrama">
    <w:name w:val="Pagrindinis tekstas 2 Diagrama"/>
    <w:basedOn w:val="Numatytasispastraiposriftas"/>
    <w:link w:val="Pagrindinistekstas2"/>
    <w:rsid w:val="00B329FA"/>
    <w:rPr>
      <w:rFonts w:ascii="Times New Roman" w:eastAsia="Times New Roman" w:hAnsi="Times New Roman" w:cs="Times New Roman"/>
      <w:sz w:val="24"/>
      <w:szCs w:val="24"/>
      <w:lang w:val="en-GB"/>
    </w:rPr>
  </w:style>
  <w:style w:type="paragraph" w:customStyle="1" w:styleId="Pagrindinistekstas1">
    <w:name w:val="Pagrindinis tekstas1"/>
    <w:rsid w:val="00B329F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
    <w:name w:val="Standard"/>
    <w:rsid w:val="00B329FA"/>
    <w:pPr>
      <w:suppressAutoHyphens/>
      <w:autoSpaceDN w:val="0"/>
      <w:spacing w:after="200" w:line="276" w:lineRule="auto"/>
      <w:textAlignment w:val="baseline"/>
    </w:pPr>
    <w:rPr>
      <w:rFonts w:ascii="Times New Roman" w:eastAsia="Calibri" w:hAnsi="Times New Roman" w:cs="Times New Roman"/>
      <w:kern w:val="3"/>
      <w:sz w:val="24"/>
    </w:rPr>
  </w:style>
  <w:style w:type="paragraph" w:styleId="Debesliotekstas">
    <w:name w:val="Balloon Text"/>
    <w:basedOn w:val="prastasis"/>
    <w:link w:val="DebesliotekstasDiagrama"/>
    <w:uiPriority w:val="99"/>
    <w:semiHidden/>
    <w:unhideWhenUsed/>
    <w:rsid w:val="00890CC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0CC3"/>
    <w:rPr>
      <w:rFonts w:ascii="Segoe UI" w:eastAsia="Times New Roman" w:hAnsi="Segoe UI" w:cs="Segoe UI"/>
      <w:sz w:val="18"/>
      <w:szCs w:val="18"/>
    </w:rPr>
  </w:style>
  <w:style w:type="paragraph" w:styleId="Sraopastraipa">
    <w:name w:val="List Paragraph"/>
    <w:basedOn w:val="prastasis"/>
    <w:uiPriority w:val="34"/>
    <w:qFormat/>
    <w:rsid w:val="00DF0587"/>
    <w:pPr>
      <w:ind w:left="720"/>
      <w:contextualSpacing/>
    </w:pPr>
  </w:style>
  <w:style w:type="paragraph" w:styleId="Porat">
    <w:name w:val="footer"/>
    <w:basedOn w:val="prastasis"/>
    <w:link w:val="PoratDiagrama"/>
    <w:uiPriority w:val="99"/>
    <w:unhideWhenUsed/>
    <w:rsid w:val="00861210"/>
    <w:pPr>
      <w:tabs>
        <w:tab w:val="center" w:pos="4819"/>
        <w:tab w:val="right" w:pos="9638"/>
      </w:tabs>
    </w:pPr>
  </w:style>
  <w:style w:type="character" w:customStyle="1" w:styleId="PoratDiagrama">
    <w:name w:val="Poraštė Diagrama"/>
    <w:basedOn w:val="Numatytasispastraiposriftas"/>
    <w:link w:val="Porat"/>
    <w:uiPriority w:val="99"/>
    <w:rsid w:val="0086121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3187F-73FD-49EE-8A3A-AB4EAE589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Pages>
  <Words>3145</Words>
  <Characters>1794</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Bertašienė, Eglė</cp:lastModifiedBy>
  <cp:revision>51</cp:revision>
  <cp:lastPrinted>2020-11-13T11:28:00Z</cp:lastPrinted>
  <dcterms:created xsi:type="dcterms:W3CDTF">2024-05-06T15:03:00Z</dcterms:created>
  <dcterms:modified xsi:type="dcterms:W3CDTF">2025-03-13T11:49:00Z</dcterms:modified>
</cp:coreProperties>
</file>