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A7E" w:rsidRPr="00291291" w:rsidRDefault="00F14A7E" w:rsidP="00D23C0D">
      <w:pPr>
        <w:spacing w:line="240" w:lineRule="auto"/>
        <w:ind w:left="7314"/>
        <w:rPr>
          <w:rFonts w:cstheme="minorHAnsi"/>
        </w:rPr>
      </w:pPr>
      <w:r w:rsidRPr="00291291">
        <w:rPr>
          <w:rFonts w:cstheme="minorHAnsi"/>
        </w:rPr>
        <w:t>Pirkimo sąlygų 3 priedas „Tiekėjų kvalifikacijos reikalavimai ir aplinkos apsaugos vadybos sistemų standartai“</w:t>
      </w:r>
    </w:p>
    <w:p w:rsidR="00F14A7E" w:rsidRPr="00291291" w:rsidRDefault="00F14A7E" w:rsidP="00D23C0D">
      <w:pPr>
        <w:spacing w:after="240" w:line="240" w:lineRule="auto"/>
        <w:rPr>
          <w:rFonts w:cstheme="minorHAnsi"/>
          <w:smallCaps/>
          <w:color w:val="404040"/>
        </w:rPr>
      </w:pPr>
    </w:p>
    <w:p w:rsidR="00F14A7E" w:rsidRPr="0046077F" w:rsidRDefault="00F14A7E" w:rsidP="00D23C0D">
      <w:pPr>
        <w:spacing w:after="240" w:line="240" w:lineRule="auto"/>
        <w:jc w:val="center"/>
        <w:rPr>
          <w:rFonts w:eastAsia="Arial" w:cstheme="minorHAnsi"/>
          <w:b/>
          <w:smallCaps/>
          <w:color w:val="000000" w:themeColor="text1"/>
        </w:rPr>
      </w:pPr>
      <w:r w:rsidRPr="0046077F">
        <w:rPr>
          <w:rFonts w:eastAsia="Arial" w:cstheme="minorHAnsi"/>
          <w:b/>
          <w:smallCaps/>
          <w:color w:val="000000" w:themeColor="text1"/>
        </w:rPr>
        <w:t>TIEKĖJŲ KVALIFIKACIJOS REIKALAVIMAI IR REIKALAVIMAI LAIKYTIS APLINKOS APSAUGOS VADYBOS SISTEMOS STANDARTŲ</w:t>
      </w:r>
    </w:p>
    <w:tbl>
      <w:tblPr>
        <w:tblStyle w:val="TableGrid3"/>
        <w:tblpPr w:leftFromText="180" w:rightFromText="180" w:vertAnchor="page" w:horzAnchor="margin" w:tblpXSpec="right" w:tblpY="4034"/>
        <w:tblW w:w="4835" w:type="pct"/>
        <w:tblLook w:val="04A0" w:firstRow="1" w:lastRow="0" w:firstColumn="1" w:lastColumn="0" w:noHBand="0" w:noVBand="1"/>
      </w:tblPr>
      <w:tblGrid>
        <w:gridCol w:w="749"/>
        <w:gridCol w:w="4686"/>
        <w:gridCol w:w="4836"/>
      </w:tblGrid>
      <w:tr w:rsidR="00F14A7E" w:rsidRPr="00291291" w:rsidTr="006104BB">
        <w:trPr>
          <w:cantSplit/>
          <w:tblHeader/>
        </w:trPr>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F14A7E" w:rsidRPr="00291291" w:rsidRDefault="00F14A7E" w:rsidP="00D23C0D">
            <w:pPr>
              <w:spacing w:before="60" w:after="60"/>
              <w:ind w:firstLine="0"/>
              <w:jc w:val="left"/>
              <w:rPr>
                <w:rFonts w:asciiTheme="minorHAnsi" w:hAnsiTheme="minorHAnsi" w:cstheme="minorHAnsi"/>
                <w:b/>
                <w:bCs/>
                <w:color w:val="000000" w:themeColor="text1"/>
                <w:sz w:val="22"/>
                <w:szCs w:val="22"/>
              </w:rPr>
            </w:pPr>
            <w:r w:rsidRPr="00291291">
              <w:rPr>
                <w:rFonts w:asciiTheme="minorHAnsi" w:eastAsiaTheme="minorHAnsi" w:hAnsiTheme="minorHAnsi" w:cstheme="minorHAnsi"/>
                <w:b/>
                <w:bCs/>
                <w:color w:val="000000" w:themeColor="text1"/>
                <w:sz w:val="22"/>
                <w:szCs w:val="22"/>
              </w:rPr>
              <w:t>Eil. Nr.</w:t>
            </w:r>
          </w:p>
        </w:tc>
        <w:tc>
          <w:tcPr>
            <w:tcW w:w="22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hideMark/>
          </w:tcPr>
          <w:p w:rsidR="00F14A7E" w:rsidRPr="00291291" w:rsidRDefault="00F14A7E" w:rsidP="00D23C0D">
            <w:pPr>
              <w:spacing w:before="60" w:after="60"/>
              <w:ind w:firstLine="0"/>
              <w:rPr>
                <w:rFonts w:asciiTheme="minorHAnsi" w:eastAsiaTheme="minorEastAsia" w:hAnsiTheme="minorHAnsi" w:cstheme="minorHAnsi"/>
                <w:b/>
                <w:bCs/>
                <w:color w:val="000000" w:themeColor="text1"/>
                <w:sz w:val="22"/>
                <w:szCs w:val="22"/>
              </w:rPr>
            </w:pPr>
            <w:r w:rsidRPr="00291291">
              <w:rPr>
                <w:rFonts w:asciiTheme="minorHAnsi" w:hAnsiTheme="minorHAnsi" w:cstheme="minorHAnsi"/>
                <w:b/>
                <w:bCs/>
                <w:color w:val="000000" w:themeColor="text1"/>
                <w:sz w:val="22"/>
                <w:szCs w:val="22"/>
              </w:rPr>
              <w:t>Kvalifikacijos reikalavimas</w:t>
            </w:r>
          </w:p>
        </w:tc>
        <w:tc>
          <w:tcPr>
            <w:tcW w:w="23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rsidR="00F14A7E" w:rsidRPr="00291291" w:rsidRDefault="00F14A7E" w:rsidP="00D23C0D">
            <w:pPr>
              <w:autoSpaceDE w:val="0"/>
              <w:autoSpaceDN w:val="0"/>
              <w:adjustRightInd w:val="0"/>
              <w:ind w:firstLine="0"/>
              <w:rPr>
                <w:rFonts w:asciiTheme="minorHAnsi" w:hAnsiTheme="minorHAnsi" w:cstheme="minorHAnsi"/>
                <w:b/>
                <w:bCs/>
                <w:color w:val="000000" w:themeColor="text1"/>
                <w:sz w:val="22"/>
                <w:szCs w:val="22"/>
              </w:rPr>
            </w:pPr>
            <w:r w:rsidRPr="00291291">
              <w:rPr>
                <w:rFonts w:asciiTheme="minorHAnsi" w:hAnsiTheme="minorHAnsi" w:cstheme="minorHAnsi"/>
                <w:b/>
                <w:bCs/>
                <w:color w:val="000000" w:themeColor="text1"/>
                <w:sz w:val="22"/>
                <w:szCs w:val="22"/>
              </w:rPr>
              <w:t>Atitiktį reikalavimui įrodantys  dokumentai</w:t>
            </w:r>
          </w:p>
        </w:tc>
      </w:tr>
      <w:tr w:rsidR="00F14A7E" w:rsidRPr="00291291" w:rsidTr="006104BB">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A7E" w:rsidRPr="00291291" w:rsidRDefault="00F14A7E" w:rsidP="00D23C0D">
            <w:pPr>
              <w:pStyle w:val="ListParagraph"/>
              <w:numPr>
                <w:ilvl w:val="0"/>
                <w:numId w:val="1"/>
              </w:numPr>
              <w:spacing w:before="60" w:after="60" w:line="240" w:lineRule="auto"/>
              <w:ind w:left="357" w:hanging="357"/>
              <w:jc w:val="left"/>
              <w:rPr>
                <w:rFonts w:asciiTheme="minorHAnsi" w:eastAsiaTheme="minorHAnsi" w:hAnsiTheme="minorHAnsi" w:cstheme="minorHAnsi"/>
                <w:color w:val="000000" w:themeColor="text1"/>
                <w:sz w:val="22"/>
                <w:szCs w:val="22"/>
              </w:rPr>
            </w:pPr>
          </w:p>
        </w:tc>
        <w:tc>
          <w:tcPr>
            <w:tcW w:w="46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A7E" w:rsidRPr="00291291" w:rsidRDefault="00F14A7E" w:rsidP="00D23C0D">
            <w:pPr>
              <w:autoSpaceDE w:val="0"/>
              <w:autoSpaceDN w:val="0"/>
              <w:adjustRightInd w:val="0"/>
              <w:ind w:firstLine="0"/>
              <w:rPr>
                <w:rFonts w:asciiTheme="minorHAnsi" w:hAnsiTheme="minorHAnsi" w:cstheme="minorHAnsi"/>
                <w:b/>
                <w:bCs/>
                <w:color w:val="000000" w:themeColor="text1"/>
                <w:sz w:val="22"/>
                <w:szCs w:val="22"/>
              </w:rPr>
            </w:pPr>
            <w:r w:rsidRPr="00291291">
              <w:rPr>
                <w:rFonts w:asciiTheme="minorHAnsi" w:hAnsiTheme="minorHAnsi" w:cstheme="minorHAnsi"/>
                <w:b/>
                <w:bCs/>
                <w:color w:val="000000" w:themeColor="text1"/>
                <w:sz w:val="22"/>
                <w:szCs w:val="22"/>
              </w:rPr>
              <w:t>Teisė verstis veikla</w:t>
            </w:r>
          </w:p>
        </w:tc>
      </w:tr>
      <w:tr w:rsidR="00F14A7E" w:rsidRPr="00291291" w:rsidTr="006104BB">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A7E" w:rsidRPr="00291291" w:rsidRDefault="00F14A7E" w:rsidP="00D23C0D">
            <w:pPr>
              <w:spacing w:before="60" w:after="60"/>
              <w:ind w:firstLine="0"/>
              <w:rPr>
                <w:rFonts w:asciiTheme="minorHAnsi" w:eastAsiaTheme="minorHAnsi" w:hAnsiTheme="minorHAnsi" w:cstheme="minorHAnsi"/>
                <w:color w:val="000000" w:themeColor="text1"/>
                <w:sz w:val="22"/>
                <w:szCs w:val="22"/>
              </w:rPr>
            </w:pPr>
            <w:r w:rsidRPr="00291291">
              <w:rPr>
                <w:rFonts w:asciiTheme="minorHAnsi" w:eastAsiaTheme="minorHAnsi" w:hAnsiTheme="minorHAnsi" w:cstheme="minorHAnsi"/>
                <w:color w:val="000000" w:themeColor="text1"/>
                <w:sz w:val="22"/>
                <w:szCs w:val="22"/>
              </w:rPr>
              <w:t xml:space="preserve">1.1 </w:t>
            </w:r>
          </w:p>
        </w:tc>
        <w:tc>
          <w:tcPr>
            <w:tcW w:w="2281" w:type="pct"/>
            <w:tcBorders>
              <w:top w:val="single" w:sz="4" w:space="0" w:color="000000" w:themeColor="text1"/>
              <w:left w:val="single" w:sz="4" w:space="0" w:color="000000" w:themeColor="text1"/>
              <w:bottom w:val="single" w:sz="4" w:space="0" w:color="000000" w:themeColor="text1"/>
              <w:right w:val="single" w:sz="4" w:space="0" w:color="auto"/>
            </w:tcBorders>
          </w:tcPr>
          <w:p w:rsidR="00F14A7E" w:rsidRPr="00291291" w:rsidRDefault="00F14A7E" w:rsidP="00D23C0D">
            <w:pPr>
              <w:autoSpaceDE w:val="0"/>
              <w:autoSpaceDN w:val="0"/>
              <w:adjustRightInd w:val="0"/>
              <w:ind w:firstLine="0"/>
              <w:rPr>
                <w:rFonts w:asciiTheme="minorHAnsi" w:hAnsiTheme="minorHAnsi" w:cstheme="minorHAnsi"/>
                <w:color w:val="000000" w:themeColor="text1"/>
                <w:sz w:val="22"/>
                <w:szCs w:val="22"/>
              </w:rPr>
            </w:pPr>
            <w:r w:rsidRPr="00291291">
              <w:rPr>
                <w:rFonts w:asciiTheme="minorHAnsi" w:hAnsiTheme="minorHAnsi" w:cstheme="minorHAnsi"/>
                <w:color w:val="000000" w:themeColor="text1"/>
                <w:sz w:val="22"/>
                <w:szCs w:val="22"/>
              </w:rPr>
              <w:t>Tiekėjas turi teisę verstis veikla, kuri reikalinga pirkimo sutarčiai.</w:t>
            </w:r>
          </w:p>
        </w:tc>
        <w:tc>
          <w:tcPr>
            <w:tcW w:w="2354" w:type="pct"/>
            <w:tcBorders>
              <w:top w:val="single" w:sz="4" w:space="0" w:color="000000" w:themeColor="text1"/>
              <w:left w:val="single" w:sz="4" w:space="0" w:color="auto"/>
              <w:bottom w:val="single" w:sz="4" w:space="0" w:color="000000" w:themeColor="text1"/>
              <w:right w:val="single" w:sz="4" w:space="0" w:color="000000" w:themeColor="text1"/>
            </w:tcBorders>
          </w:tcPr>
          <w:p w:rsidR="00F14A7E" w:rsidRPr="00291291" w:rsidRDefault="00F14A7E" w:rsidP="00D23C0D">
            <w:pPr>
              <w:tabs>
                <w:tab w:val="left" w:pos="0"/>
              </w:tabs>
              <w:ind w:left="34" w:right="94" w:hanging="34"/>
              <w:rPr>
                <w:rFonts w:asciiTheme="minorHAnsi" w:hAnsiTheme="minorHAnsi" w:cstheme="minorHAnsi"/>
                <w:color w:val="000000" w:themeColor="text1"/>
                <w:sz w:val="22"/>
                <w:szCs w:val="22"/>
              </w:rPr>
            </w:pPr>
            <w:r w:rsidRPr="00291291">
              <w:rPr>
                <w:rFonts w:asciiTheme="minorHAnsi" w:hAnsiTheme="minorHAnsi" w:cstheme="minorHAnsi"/>
                <w:color w:val="000000" w:themeColor="text1"/>
                <w:sz w:val="22"/>
                <w:szCs w:val="22"/>
              </w:rPr>
              <w:t>Tiekėjas pateikia Valstybės įmonės Registrų centro Lietuvos Respublikos juridinių asmenų registro išplėstinio išrašo kopiją arba galiojantį kvalifikacijos atestatą arba atitinkamos užsienio šalies institucijos (profesinių ar veiklos tvarkytojų, valstybės įgaliotų institucijų pažymos, kaip yra nustatyta toje valstybėje, kurioje tiekėjas registruotas) išduotą dokumentą.</w:t>
            </w:r>
          </w:p>
        </w:tc>
      </w:tr>
      <w:tr w:rsidR="00F14A7E" w:rsidRPr="00291291" w:rsidTr="006104BB">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A7E" w:rsidRPr="00291291" w:rsidRDefault="00F14A7E" w:rsidP="00D23C0D">
            <w:pPr>
              <w:pStyle w:val="ListParagraph"/>
              <w:numPr>
                <w:ilvl w:val="0"/>
                <w:numId w:val="1"/>
              </w:numPr>
              <w:spacing w:before="60" w:after="60" w:line="240" w:lineRule="auto"/>
              <w:ind w:left="357" w:hanging="357"/>
              <w:jc w:val="left"/>
              <w:rPr>
                <w:rFonts w:asciiTheme="minorHAnsi" w:eastAsiaTheme="minorHAnsi" w:hAnsiTheme="minorHAnsi" w:cstheme="minorHAnsi"/>
                <w:color w:val="000000" w:themeColor="text1"/>
                <w:sz w:val="22"/>
                <w:szCs w:val="22"/>
              </w:rPr>
            </w:pPr>
          </w:p>
        </w:tc>
        <w:tc>
          <w:tcPr>
            <w:tcW w:w="46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A7E" w:rsidRPr="00291291" w:rsidRDefault="00F14A7E" w:rsidP="00D23C0D">
            <w:pPr>
              <w:autoSpaceDE w:val="0"/>
              <w:autoSpaceDN w:val="0"/>
              <w:adjustRightInd w:val="0"/>
              <w:ind w:firstLine="0"/>
              <w:rPr>
                <w:rFonts w:asciiTheme="minorHAnsi" w:hAnsiTheme="minorHAnsi" w:cstheme="minorHAnsi"/>
                <w:b/>
                <w:bCs/>
                <w:color w:val="000000" w:themeColor="text1"/>
                <w:sz w:val="22"/>
                <w:szCs w:val="22"/>
              </w:rPr>
            </w:pPr>
            <w:r w:rsidRPr="00291291">
              <w:rPr>
                <w:rFonts w:asciiTheme="minorHAnsi" w:hAnsiTheme="minorHAnsi" w:cstheme="minorHAnsi"/>
                <w:b/>
                <w:bCs/>
                <w:color w:val="000000" w:themeColor="text1"/>
                <w:sz w:val="22"/>
                <w:szCs w:val="22"/>
              </w:rPr>
              <w:t>Techninis ir profesinis pajėgumas</w:t>
            </w:r>
          </w:p>
        </w:tc>
      </w:tr>
      <w:tr w:rsidR="00F14A7E" w:rsidRPr="00291291" w:rsidTr="006104BB">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A7E" w:rsidRPr="00DD02EC" w:rsidRDefault="00F14A7E" w:rsidP="00D23C0D">
            <w:pPr>
              <w:pStyle w:val="ListParagraph"/>
              <w:numPr>
                <w:ilvl w:val="1"/>
                <w:numId w:val="1"/>
              </w:numPr>
              <w:spacing w:before="60" w:after="60" w:line="240" w:lineRule="auto"/>
              <w:ind w:left="357" w:hanging="357"/>
              <w:rPr>
                <w:rFonts w:asciiTheme="minorHAnsi" w:eastAsiaTheme="minorHAnsi" w:hAnsiTheme="minorHAnsi" w:cstheme="minorHAnsi"/>
                <w:color w:val="000000" w:themeColor="text1"/>
                <w:sz w:val="22"/>
                <w:szCs w:val="22"/>
              </w:rPr>
            </w:pPr>
          </w:p>
        </w:tc>
        <w:tc>
          <w:tcPr>
            <w:tcW w:w="2281" w:type="pct"/>
            <w:tcBorders>
              <w:top w:val="single" w:sz="4" w:space="0" w:color="000000" w:themeColor="text1"/>
              <w:left w:val="single" w:sz="4" w:space="0" w:color="000000" w:themeColor="text1"/>
              <w:bottom w:val="single" w:sz="4" w:space="0" w:color="000000" w:themeColor="text1"/>
              <w:right w:val="single" w:sz="4" w:space="0" w:color="auto"/>
            </w:tcBorders>
          </w:tcPr>
          <w:p w:rsidR="00F14A7E" w:rsidRPr="00DD02EC" w:rsidRDefault="00F14A7E" w:rsidP="00D23C0D">
            <w:pPr>
              <w:autoSpaceDE w:val="0"/>
              <w:autoSpaceDN w:val="0"/>
              <w:adjustRightInd w:val="0"/>
              <w:ind w:firstLine="0"/>
              <w:rPr>
                <w:rFonts w:asciiTheme="minorHAnsi" w:hAnsiTheme="minorHAnsi" w:cstheme="minorHAnsi"/>
                <w:color w:val="000000" w:themeColor="text1"/>
                <w:sz w:val="22"/>
                <w:szCs w:val="22"/>
              </w:rPr>
            </w:pPr>
            <w:bookmarkStart w:id="0" w:name="_Hlk58580627"/>
            <w:r w:rsidRPr="00DD02EC">
              <w:rPr>
                <w:rFonts w:asciiTheme="minorHAnsi" w:hAnsiTheme="minorHAnsi" w:cstheme="minorHAnsi"/>
                <w:color w:val="000000" w:themeColor="text1"/>
                <w:sz w:val="22"/>
                <w:szCs w:val="22"/>
              </w:rPr>
              <w:t>Tiekėjas privalo turėti bent vieną statybos pagrindinių darbų vadovą</w:t>
            </w:r>
            <w:bookmarkEnd w:id="0"/>
            <w:r w:rsidRPr="00DD02EC">
              <w:rPr>
                <w:rFonts w:asciiTheme="minorHAnsi" w:hAnsiTheme="minorHAnsi" w:cstheme="minorHAnsi"/>
                <w:color w:val="000000" w:themeColor="text1"/>
                <w:sz w:val="22"/>
                <w:szCs w:val="22"/>
              </w:rPr>
              <w:t xml:space="preserve">, turintį </w:t>
            </w:r>
            <w:bookmarkStart w:id="1" w:name="_Hlk58580830"/>
            <w:r w:rsidRPr="00DD02EC">
              <w:rPr>
                <w:rFonts w:asciiTheme="minorHAnsi" w:hAnsiTheme="minorHAnsi" w:cstheme="minorHAnsi"/>
                <w:i/>
                <w:iCs/>
                <w:color w:val="000000" w:themeColor="text1"/>
                <w:sz w:val="22"/>
                <w:szCs w:val="22"/>
              </w:rPr>
              <w:t xml:space="preserve"> teisę eiti </w:t>
            </w:r>
            <w:r w:rsidRPr="00DD02EC">
              <w:rPr>
                <w:rFonts w:asciiTheme="minorHAnsi" w:hAnsiTheme="minorHAnsi" w:cstheme="minorHAnsi"/>
                <w:b/>
                <w:bCs/>
                <w:i/>
                <w:iCs/>
                <w:color w:val="000000" w:themeColor="text1"/>
                <w:sz w:val="22"/>
                <w:szCs w:val="22"/>
              </w:rPr>
              <w:t>ypatingo statinio statybos vadovo pareigas</w:t>
            </w:r>
            <w:bookmarkEnd w:id="1"/>
            <w:r w:rsidRPr="00DD02EC">
              <w:rPr>
                <w:rFonts w:asciiTheme="minorHAnsi" w:hAnsiTheme="minorHAnsi" w:cstheme="minorHAnsi"/>
                <w:color w:val="000000" w:themeColor="text1"/>
                <w:sz w:val="22"/>
                <w:szCs w:val="22"/>
              </w:rPr>
              <w:t>.</w:t>
            </w:r>
          </w:p>
          <w:p w:rsidR="00F14A7E" w:rsidRPr="00DD02EC" w:rsidRDefault="00F14A7E" w:rsidP="00DD02EC">
            <w:pPr>
              <w:autoSpaceDE w:val="0"/>
              <w:autoSpaceDN w:val="0"/>
              <w:adjustRightInd w:val="0"/>
              <w:ind w:firstLine="0"/>
              <w:rPr>
                <w:rFonts w:asciiTheme="minorHAnsi" w:hAnsiTheme="minorHAnsi" w:cstheme="minorHAnsi"/>
                <w:color w:val="000000" w:themeColor="text1"/>
                <w:sz w:val="22"/>
                <w:szCs w:val="22"/>
              </w:rPr>
            </w:pPr>
            <w:r w:rsidRPr="00DD02EC">
              <w:rPr>
                <w:rFonts w:asciiTheme="minorHAnsi" w:hAnsiTheme="minorHAnsi" w:cstheme="minorHAnsi"/>
                <w:color w:val="000000" w:themeColor="text1"/>
                <w:sz w:val="22"/>
                <w:szCs w:val="22"/>
              </w:rPr>
              <w:t xml:space="preserve">(Statinių kategorija – ypatingi statiniai; </w:t>
            </w:r>
            <w:r w:rsidR="00DD02EC" w:rsidRPr="00DD02EC">
              <w:rPr>
                <w:rFonts w:asciiTheme="minorHAnsi" w:hAnsiTheme="minorHAnsi" w:cstheme="minorHAnsi"/>
                <w:color w:val="000000" w:themeColor="text1"/>
                <w:sz w:val="22"/>
                <w:szCs w:val="22"/>
              </w:rPr>
              <w:t>ne</w:t>
            </w:r>
            <w:r w:rsidRPr="00DD02EC">
              <w:rPr>
                <w:rFonts w:asciiTheme="minorHAnsi" w:hAnsiTheme="minorHAnsi" w:cstheme="minorHAnsi"/>
                <w:color w:val="000000" w:themeColor="text1"/>
                <w:sz w:val="22"/>
                <w:szCs w:val="22"/>
              </w:rPr>
              <w:t xml:space="preserve">gyvenamosios paskirties pastatai) </w:t>
            </w:r>
          </w:p>
        </w:tc>
        <w:tc>
          <w:tcPr>
            <w:tcW w:w="2354" w:type="pct"/>
            <w:tcBorders>
              <w:top w:val="single" w:sz="4" w:space="0" w:color="000000" w:themeColor="text1"/>
              <w:left w:val="single" w:sz="4" w:space="0" w:color="auto"/>
              <w:bottom w:val="single" w:sz="4" w:space="0" w:color="000000" w:themeColor="text1"/>
              <w:right w:val="single" w:sz="4" w:space="0" w:color="000000" w:themeColor="text1"/>
            </w:tcBorders>
          </w:tcPr>
          <w:p w:rsidR="00F14A7E" w:rsidRPr="00DD02EC" w:rsidRDefault="00F14A7E" w:rsidP="004C0066">
            <w:pPr>
              <w:autoSpaceDE w:val="0"/>
              <w:autoSpaceDN w:val="0"/>
              <w:adjustRightInd w:val="0"/>
              <w:ind w:firstLine="0"/>
              <w:rPr>
                <w:rFonts w:asciiTheme="minorHAnsi" w:hAnsiTheme="minorHAnsi" w:cstheme="minorHAnsi"/>
                <w:color w:val="000000" w:themeColor="text1"/>
                <w:sz w:val="22"/>
                <w:szCs w:val="22"/>
              </w:rPr>
            </w:pPr>
            <w:r w:rsidRPr="00DD02EC">
              <w:rPr>
                <w:rFonts w:asciiTheme="minorHAnsi" w:hAnsiTheme="minorHAnsi" w:cstheme="minorHAnsi"/>
                <w:color w:val="000000" w:themeColor="text1"/>
                <w:sz w:val="22"/>
                <w:szCs w:val="22"/>
              </w:rPr>
              <w:t xml:space="preserve">Pateikiamas galiojantis statinio </w:t>
            </w:r>
            <w:r w:rsidR="004C0066">
              <w:rPr>
                <w:rFonts w:asciiTheme="minorHAnsi" w:hAnsiTheme="minorHAnsi" w:cstheme="minorHAnsi"/>
                <w:color w:val="000000" w:themeColor="text1"/>
                <w:sz w:val="22"/>
                <w:szCs w:val="22"/>
              </w:rPr>
              <w:t>y</w:t>
            </w:r>
            <w:r w:rsidRPr="00DD02EC">
              <w:rPr>
                <w:rFonts w:asciiTheme="minorHAnsi" w:hAnsiTheme="minorHAnsi" w:cstheme="minorHAnsi"/>
                <w:color w:val="000000" w:themeColor="text1"/>
                <w:sz w:val="22"/>
                <w:szCs w:val="22"/>
              </w:rPr>
              <w:t>patingo statin</w:t>
            </w:r>
            <w:r w:rsidR="004C0066">
              <w:rPr>
                <w:rFonts w:asciiTheme="minorHAnsi" w:hAnsiTheme="minorHAnsi" w:cstheme="minorHAnsi"/>
                <w:color w:val="000000" w:themeColor="text1"/>
                <w:sz w:val="22"/>
                <w:szCs w:val="22"/>
              </w:rPr>
              <w:t>i</w:t>
            </w:r>
            <w:bookmarkStart w:id="2" w:name="_GoBack"/>
            <w:bookmarkEnd w:id="2"/>
            <w:r w:rsidRPr="00DD02EC">
              <w:rPr>
                <w:rFonts w:asciiTheme="minorHAnsi" w:hAnsiTheme="minorHAnsi" w:cstheme="minorHAnsi"/>
                <w:color w:val="000000" w:themeColor="text1"/>
                <w:sz w:val="22"/>
                <w:szCs w:val="22"/>
              </w:rPr>
              <w:t xml:space="preserve">o statybos darbų vadovo kvalifikaciją </w:t>
            </w:r>
            <w:r w:rsidR="00DD02EC" w:rsidRPr="00DD02EC">
              <w:rPr>
                <w:rFonts w:asciiTheme="minorHAnsi" w:hAnsiTheme="minorHAnsi" w:cstheme="minorHAnsi"/>
                <w:color w:val="000000" w:themeColor="text1"/>
                <w:sz w:val="22"/>
                <w:szCs w:val="22"/>
              </w:rPr>
              <w:t>patvirtinantis</w:t>
            </w:r>
            <w:r w:rsidRPr="00DD02EC">
              <w:rPr>
                <w:rFonts w:asciiTheme="minorHAnsi" w:hAnsiTheme="minorHAnsi" w:cstheme="minorHAnsi"/>
                <w:color w:val="000000" w:themeColor="text1"/>
                <w:sz w:val="22"/>
                <w:szCs w:val="22"/>
              </w:rPr>
              <w:t xml:space="preserve"> dokumentas (atestatas ar kitas lygiavertis dokumentas)</w:t>
            </w:r>
          </w:p>
        </w:tc>
      </w:tr>
      <w:tr w:rsidR="00F14A7E" w:rsidRPr="00291291" w:rsidTr="006104BB">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A7E" w:rsidRPr="00291291" w:rsidRDefault="00F14A7E" w:rsidP="00D23C0D">
            <w:pPr>
              <w:pStyle w:val="ListParagraph"/>
              <w:numPr>
                <w:ilvl w:val="0"/>
                <w:numId w:val="1"/>
              </w:numPr>
              <w:spacing w:before="60" w:after="60" w:line="240" w:lineRule="auto"/>
              <w:ind w:left="357" w:hanging="357"/>
              <w:jc w:val="left"/>
              <w:rPr>
                <w:rFonts w:asciiTheme="minorHAnsi" w:eastAsiaTheme="minorHAnsi" w:hAnsiTheme="minorHAnsi" w:cstheme="minorHAnsi"/>
                <w:color w:val="000000" w:themeColor="text1"/>
                <w:sz w:val="22"/>
                <w:szCs w:val="22"/>
              </w:rPr>
            </w:pPr>
          </w:p>
        </w:tc>
        <w:tc>
          <w:tcPr>
            <w:tcW w:w="463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A7E" w:rsidRPr="00291291" w:rsidRDefault="00F14A7E" w:rsidP="00D23C0D">
            <w:pPr>
              <w:autoSpaceDE w:val="0"/>
              <w:autoSpaceDN w:val="0"/>
              <w:adjustRightInd w:val="0"/>
              <w:ind w:firstLine="0"/>
              <w:rPr>
                <w:rFonts w:asciiTheme="minorHAnsi" w:hAnsiTheme="minorHAnsi" w:cstheme="minorHAnsi"/>
                <w:color w:val="000000" w:themeColor="text1"/>
                <w:sz w:val="22"/>
                <w:szCs w:val="22"/>
              </w:rPr>
            </w:pPr>
            <w:r w:rsidRPr="00291291">
              <w:rPr>
                <w:rFonts w:asciiTheme="minorHAnsi" w:hAnsiTheme="minorHAnsi" w:cstheme="minorHAnsi"/>
                <w:b/>
                <w:bCs/>
                <w:color w:val="000000" w:themeColor="text1"/>
                <w:sz w:val="22"/>
                <w:szCs w:val="22"/>
              </w:rPr>
              <w:t>Aplinkos apsaugos vadybos sistemos taikymas</w:t>
            </w:r>
          </w:p>
        </w:tc>
      </w:tr>
      <w:tr w:rsidR="00F14A7E" w:rsidRPr="00291291" w:rsidTr="006104BB">
        <w:tc>
          <w:tcPr>
            <w:tcW w:w="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A7E" w:rsidRPr="00291291" w:rsidRDefault="00F14A7E" w:rsidP="00D23C0D">
            <w:pPr>
              <w:spacing w:before="60" w:after="60"/>
              <w:ind w:firstLine="0"/>
              <w:jc w:val="left"/>
              <w:rPr>
                <w:rFonts w:asciiTheme="minorHAnsi" w:eastAsiaTheme="minorHAnsi" w:hAnsiTheme="minorHAnsi" w:cstheme="minorHAnsi"/>
                <w:color w:val="000000" w:themeColor="text1"/>
                <w:sz w:val="22"/>
                <w:szCs w:val="22"/>
              </w:rPr>
            </w:pPr>
            <w:r w:rsidRPr="00291291">
              <w:rPr>
                <w:rFonts w:asciiTheme="minorHAnsi" w:eastAsiaTheme="minorHAnsi" w:hAnsiTheme="minorHAnsi" w:cstheme="minorHAnsi"/>
                <w:color w:val="000000" w:themeColor="text1"/>
                <w:sz w:val="22"/>
                <w:szCs w:val="22"/>
              </w:rPr>
              <w:t>3.1.</w:t>
            </w:r>
          </w:p>
        </w:tc>
        <w:tc>
          <w:tcPr>
            <w:tcW w:w="2281" w:type="pct"/>
            <w:tcBorders>
              <w:top w:val="single" w:sz="4" w:space="0" w:color="000000" w:themeColor="text1"/>
              <w:left w:val="single" w:sz="4" w:space="0" w:color="000000" w:themeColor="text1"/>
              <w:bottom w:val="single" w:sz="4" w:space="0" w:color="000000" w:themeColor="text1"/>
              <w:right w:val="single" w:sz="4" w:space="0" w:color="auto"/>
            </w:tcBorders>
          </w:tcPr>
          <w:p w:rsidR="00F14A7E" w:rsidRPr="00291291" w:rsidRDefault="00F14A7E" w:rsidP="00D23C0D">
            <w:pPr>
              <w:autoSpaceDE w:val="0"/>
              <w:autoSpaceDN w:val="0"/>
              <w:adjustRightInd w:val="0"/>
              <w:ind w:firstLine="0"/>
              <w:rPr>
                <w:rFonts w:asciiTheme="minorHAnsi" w:hAnsiTheme="minorHAnsi" w:cstheme="minorHAnsi"/>
                <w:b/>
                <w:bCs/>
                <w:color w:val="000000" w:themeColor="text1"/>
                <w:sz w:val="22"/>
                <w:szCs w:val="22"/>
              </w:rPr>
            </w:pPr>
            <w:r w:rsidRPr="00291291">
              <w:rPr>
                <w:rFonts w:asciiTheme="minorHAnsi" w:hAnsiTheme="minorHAnsi" w:cstheme="minorHAnsi"/>
                <w:color w:val="000000" w:themeColor="text1"/>
                <w:sz w:val="22"/>
                <w:szCs w:val="22"/>
              </w:rPr>
              <w:t xml:space="preserve">Perkamiems darbams tiekėjas taiko aplinkos apsaugos vadybos sistemos reikalavimus pagal standartą LST EN ISO 14001 arba Europos Sąjungos aplinkos apsaugos vadybos ir audito sistemą (angl. </w:t>
            </w:r>
            <w:proofErr w:type="spellStart"/>
            <w:r w:rsidRPr="00291291">
              <w:rPr>
                <w:rFonts w:asciiTheme="minorHAnsi" w:hAnsiTheme="minorHAnsi" w:cstheme="minorHAnsi"/>
                <w:color w:val="000000" w:themeColor="text1"/>
                <w:sz w:val="22"/>
                <w:szCs w:val="22"/>
              </w:rPr>
              <w:t>Eco</w:t>
            </w:r>
            <w:proofErr w:type="spellEnd"/>
            <w:r w:rsidRPr="00291291">
              <w:rPr>
                <w:rFonts w:asciiTheme="minorHAnsi" w:hAnsiTheme="minorHAnsi" w:cstheme="minorHAnsi"/>
                <w:color w:val="000000" w:themeColor="text1"/>
                <w:sz w:val="22"/>
                <w:szCs w:val="22"/>
              </w:rPr>
              <w:t>–</w:t>
            </w:r>
            <w:proofErr w:type="spellStart"/>
            <w:r w:rsidRPr="00291291">
              <w:rPr>
                <w:rFonts w:asciiTheme="minorHAnsi" w:hAnsiTheme="minorHAnsi" w:cstheme="minorHAnsi"/>
                <w:color w:val="000000" w:themeColor="text1"/>
                <w:sz w:val="22"/>
                <w:szCs w:val="22"/>
              </w:rPr>
              <w:t>Management</w:t>
            </w:r>
            <w:proofErr w:type="spellEnd"/>
            <w:r w:rsidRPr="00291291">
              <w:rPr>
                <w:rFonts w:asciiTheme="minorHAnsi" w:hAnsiTheme="minorHAnsi" w:cstheme="minorHAnsi"/>
                <w:color w:val="000000" w:themeColor="text1"/>
                <w:sz w:val="22"/>
                <w:szCs w:val="22"/>
              </w:rPr>
              <w:t xml:space="preserve"> </w:t>
            </w:r>
            <w:proofErr w:type="spellStart"/>
            <w:r w:rsidRPr="00291291">
              <w:rPr>
                <w:rFonts w:asciiTheme="minorHAnsi" w:hAnsiTheme="minorHAnsi" w:cstheme="minorHAnsi"/>
                <w:color w:val="000000" w:themeColor="text1"/>
                <w:sz w:val="22"/>
                <w:szCs w:val="22"/>
              </w:rPr>
              <w:t>and</w:t>
            </w:r>
            <w:proofErr w:type="spellEnd"/>
            <w:r w:rsidRPr="00291291">
              <w:rPr>
                <w:rFonts w:asciiTheme="minorHAnsi" w:hAnsiTheme="minorHAnsi" w:cstheme="minorHAnsi"/>
                <w:color w:val="000000" w:themeColor="text1"/>
                <w:sz w:val="22"/>
                <w:szCs w:val="22"/>
              </w:rPr>
              <w:t xml:space="preserve"> </w:t>
            </w:r>
            <w:proofErr w:type="spellStart"/>
            <w:r w:rsidRPr="00291291">
              <w:rPr>
                <w:rFonts w:asciiTheme="minorHAnsi" w:hAnsiTheme="minorHAnsi" w:cstheme="minorHAnsi"/>
                <w:color w:val="000000" w:themeColor="text1"/>
                <w:sz w:val="22"/>
                <w:szCs w:val="22"/>
              </w:rPr>
              <w:t>Audit</w:t>
            </w:r>
            <w:proofErr w:type="spellEnd"/>
            <w:r w:rsidRPr="00291291">
              <w:rPr>
                <w:rFonts w:asciiTheme="minorHAnsi" w:hAnsiTheme="minorHAnsi" w:cstheme="minorHAnsi"/>
                <w:color w:val="000000" w:themeColor="text1"/>
                <w:sz w:val="22"/>
                <w:szCs w:val="22"/>
              </w:rPr>
              <w:t xml:space="preserve"> </w:t>
            </w:r>
            <w:proofErr w:type="spellStart"/>
            <w:r w:rsidRPr="00291291">
              <w:rPr>
                <w:rFonts w:asciiTheme="minorHAnsi" w:hAnsiTheme="minorHAnsi" w:cstheme="minorHAnsi"/>
                <w:color w:val="000000" w:themeColor="text1"/>
                <w:sz w:val="22"/>
                <w:szCs w:val="22"/>
              </w:rPr>
              <w:t>Scheme</w:t>
            </w:r>
            <w:proofErr w:type="spellEnd"/>
            <w:r w:rsidRPr="00291291">
              <w:rPr>
                <w:rFonts w:asciiTheme="minorHAnsi" w:hAnsiTheme="minorHAnsi" w:cstheme="minorHAnsi"/>
                <w:color w:val="000000" w:themeColor="text1"/>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w:t>
            </w:r>
            <w:r w:rsidRPr="00291291">
              <w:rPr>
                <w:rFonts w:asciiTheme="minorHAnsi" w:hAnsiTheme="minorHAnsi" w:cstheme="minorHAnsi"/>
                <w:color w:val="000000" w:themeColor="text1"/>
                <w:sz w:val="22"/>
                <w:szCs w:val="22"/>
              </w:rPr>
              <w:lastRenderedPageBreak/>
              <w:t>Sąjungos teisės aktus arba atitinkamus Europos ar tarptautinius sertifikavimo standartus.</w:t>
            </w:r>
          </w:p>
        </w:tc>
        <w:tc>
          <w:tcPr>
            <w:tcW w:w="2354" w:type="pct"/>
            <w:tcBorders>
              <w:top w:val="single" w:sz="4" w:space="0" w:color="000000" w:themeColor="text1"/>
              <w:left w:val="single" w:sz="4" w:space="0" w:color="auto"/>
              <w:bottom w:val="single" w:sz="4" w:space="0" w:color="000000" w:themeColor="text1"/>
              <w:right w:val="single" w:sz="4" w:space="0" w:color="000000" w:themeColor="text1"/>
            </w:tcBorders>
          </w:tcPr>
          <w:p w:rsidR="00F14A7E" w:rsidRPr="00291291" w:rsidRDefault="00F14A7E" w:rsidP="00D23C0D">
            <w:pPr>
              <w:autoSpaceDE w:val="0"/>
              <w:autoSpaceDN w:val="0"/>
              <w:adjustRightInd w:val="0"/>
              <w:ind w:firstLine="0"/>
              <w:rPr>
                <w:rFonts w:asciiTheme="minorHAnsi" w:hAnsiTheme="minorHAnsi" w:cstheme="minorHAnsi"/>
                <w:color w:val="000000" w:themeColor="text1"/>
                <w:sz w:val="22"/>
                <w:szCs w:val="22"/>
              </w:rPr>
            </w:pPr>
            <w:r w:rsidRPr="00291291">
              <w:rPr>
                <w:rFonts w:asciiTheme="minorHAnsi" w:hAnsiTheme="minorHAnsi" w:cstheme="minorHAnsi"/>
                <w:color w:val="000000" w:themeColor="text1"/>
                <w:sz w:val="22"/>
                <w:szCs w:val="22"/>
              </w:rPr>
              <w:lastRenderedPageBreak/>
              <w:t xml:space="preserve">Nepriklausomos įstaigos išduoto </w:t>
            </w:r>
            <w:r w:rsidRPr="00291291">
              <w:rPr>
                <w:rFonts w:asciiTheme="minorHAnsi" w:hAnsiTheme="minorHAnsi" w:cstheme="minorHAnsi"/>
                <w:color w:val="000000" w:themeColor="text1"/>
                <w:sz w:val="22"/>
                <w:szCs w:val="22"/>
                <w:u w:val="single"/>
              </w:rPr>
              <w:t>galiojančio</w:t>
            </w:r>
            <w:r w:rsidRPr="00291291">
              <w:rPr>
                <w:rFonts w:asciiTheme="minorHAnsi" w:hAnsiTheme="minorHAnsi" w:cstheme="minorHAnsi"/>
                <w:color w:val="000000" w:themeColor="text1"/>
                <w:sz w:val="22"/>
                <w:szCs w:val="22"/>
              </w:rPr>
              <w:t xml:space="preserve"> sertifikato, patvirtinančio, kad tiekėjas laikosi reikalaujamos aplinkos apsaugos vadybos sistemos standartų, skaitmeninė kopija.</w:t>
            </w:r>
          </w:p>
          <w:p w:rsidR="00F14A7E" w:rsidRPr="00291291" w:rsidRDefault="00F14A7E" w:rsidP="00D23C0D">
            <w:pPr>
              <w:autoSpaceDE w:val="0"/>
              <w:autoSpaceDN w:val="0"/>
              <w:adjustRightInd w:val="0"/>
              <w:rPr>
                <w:rFonts w:asciiTheme="minorHAnsi" w:hAnsiTheme="minorHAnsi" w:cstheme="minorHAnsi"/>
                <w:color w:val="000000" w:themeColor="text1"/>
                <w:sz w:val="22"/>
                <w:szCs w:val="22"/>
              </w:rPr>
            </w:pPr>
          </w:p>
          <w:p w:rsidR="00F14A7E" w:rsidRPr="00291291" w:rsidRDefault="00F14A7E" w:rsidP="00D23C0D">
            <w:pPr>
              <w:autoSpaceDE w:val="0"/>
              <w:autoSpaceDN w:val="0"/>
              <w:adjustRightInd w:val="0"/>
              <w:ind w:firstLine="0"/>
              <w:rPr>
                <w:rFonts w:asciiTheme="minorHAnsi" w:hAnsiTheme="minorHAnsi" w:cstheme="minorHAnsi"/>
                <w:color w:val="000000" w:themeColor="text1"/>
                <w:sz w:val="22"/>
                <w:szCs w:val="22"/>
              </w:rPr>
            </w:pPr>
            <w:r w:rsidRPr="00291291">
              <w:rPr>
                <w:rFonts w:asciiTheme="minorHAnsi" w:hAnsiTheme="minorHAnsi" w:cstheme="minorHAnsi"/>
                <w:color w:val="000000" w:themeColor="text1"/>
                <w:sz w:val="22"/>
                <w:szCs w:val="22"/>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291291">
              <w:rPr>
                <w:rFonts w:asciiTheme="minorHAnsi" w:hAnsiTheme="minorHAnsi" w:cstheme="minorHAnsi"/>
                <w:color w:val="000000" w:themeColor="text1"/>
                <w:sz w:val="22"/>
                <w:szCs w:val="22"/>
              </w:rPr>
              <w:t>įrodymus</w:t>
            </w:r>
            <w:proofErr w:type="spellEnd"/>
            <w:r w:rsidRPr="00291291">
              <w:rPr>
                <w:rFonts w:asciiTheme="minorHAnsi" w:hAnsiTheme="minorHAnsi" w:cstheme="minorHAnsi"/>
                <w:color w:val="000000" w:themeColor="text1"/>
                <w:sz w:val="22"/>
                <w:szCs w:val="22"/>
              </w:rPr>
              <w:t>, jeigu tiekėjas įrodo, kad dėl nuo jo nepriklausančių objektyvių priežasčių jis negali pateikti sertifikatų per nustatytą laiką.</w:t>
            </w:r>
          </w:p>
          <w:p w:rsidR="00F14A7E" w:rsidRPr="00291291" w:rsidRDefault="00F14A7E" w:rsidP="00D23C0D">
            <w:pPr>
              <w:autoSpaceDE w:val="0"/>
              <w:autoSpaceDN w:val="0"/>
              <w:adjustRightInd w:val="0"/>
              <w:ind w:firstLine="0"/>
              <w:rPr>
                <w:rFonts w:asciiTheme="minorHAnsi" w:hAnsiTheme="minorHAnsi" w:cstheme="minorHAnsi"/>
                <w:color w:val="000000" w:themeColor="text1"/>
                <w:sz w:val="22"/>
                <w:szCs w:val="22"/>
              </w:rPr>
            </w:pPr>
          </w:p>
          <w:p w:rsidR="00F14A7E" w:rsidRPr="00291291" w:rsidRDefault="00F14A7E" w:rsidP="00D23C0D">
            <w:pPr>
              <w:autoSpaceDE w:val="0"/>
              <w:autoSpaceDN w:val="0"/>
              <w:adjustRightInd w:val="0"/>
              <w:ind w:firstLine="0"/>
              <w:rPr>
                <w:rFonts w:asciiTheme="minorHAnsi" w:hAnsiTheme="minorHAnsi" w:cstheme="minorHAnsi"/>
                <w:color w:val="000000" w:themeColor="text1"/>
                <w:sz w:val="22"/>
                <w:szCs w:val="22"/>
              </w:rPr>
            </w:pPr>
            <w:r w:rsidRPr="00291291">
              <w:rPr>
                <w:rFonts w:asciiTheme="minorHAnsi" w:hAnsiTheme="minorHAnsi" w:cstheme="minorHAnsi"/>
                <w:color w:val="000000" w:themeColor="text1"/>
                <w:sz w:val="22"/>
                <w:szCs w:val="22"/>
              </w:rPr>
              <w:t xml:space="preserve">Perkančioji organizacija priima ir kitus tiekėjo lygiaverčių aplinkos apsaugos vadybos užtikrinimo priemonių </w:t>
            </w:r>
            <w:proofErr w:type="spellStart"/>
            <w:r w:rsidRPr="00291291">
              <w:rPr>
                <w:rFonts w:asciiTheme="minorHAnsi" w:hAnsiTheme="minorHAnsi" w:cstheme="minorHAnsi"/>
                <w:color w:val="000000" w:themeColor="text1"/>
                <w:sz w:val="22"/>
                <w:szCs w:val="22"/>
              </w:rPr>
              <w:t>įrodymus</w:t>
            </w:r>
            <w:proofErr w:type="spellEnd"/>
            <w:r w:rsidRPr="00291291">
              <w:rPr>
                <w:rFonts w:asciiTheme="minorHAnsi" w:hAnsiTheme="minorHAnsi" w:cstheme="minorHAnsi"/>
                <w:color w:val="000000" w:themeColor="text1"/>
                <w:sz w:val="22"/>
                <w:szCs w:val="22"/>
              </w:rPr>
              <w:t xml:space="preserve">, kurie patvirtintų, kad jo siūlomos aplinkos apsaugos vadybos užtikrinimo </w:t>
            </w:r>
            <w:r w:rsidRPr="00291291">
              <w:rPr>
                <w:rFonts w:asciiTheme="minorHAnsi" w:hAnsiTheme="minorHAnsi" w:cstheme="minorHAnsi"/>
                <w:color w:val="000000" w:themeColor="text1"/>
                <w:sz w:val="22"/>
                <w:szCs w:val="22"/>
              </w:rPr>
              <w:lastRenderedPageBreak/>
              <w:t>priemonės atitinka reikalaujamus aplinkos apsaugos vadybos sistemos standartus.</w:t>
            </w:r>
          </w:p>
        </w:tc>
      </w:tr>
    </w:tbl>
    <w:p w:rsidR="00F14A7E" w:rsidRPr="00291291" w:rsidRDefault="00F14A7E" w:rsidP="00D23C0D">
      <w:pPr>
        <w:spacing w:before="60" w:after="60" w:line="240" w:lineRule="auto"/>
        <w:jc w:val="center"/>
        <w:rPr>
          <w:rFonts w:cstheme="minorHAnsi"/>
          <w:b/>
          <w:bCs/>
        </w:rPr>
      </w:pPr>
    </w:p>
    <w:p w:rsidR="00581B76" w:rsidRPr="00F14A7E" w:rsidRDefault="00581B76" w:rsidP="00D23C0D">
      <w:pPr>
        <w:spacing w:line="240" w:lineRule="auto"/>
      </w:pPr>
    </w:p>
    <w:sectPr w:rsidR="00581B76" w:rsidRPr="00F14A7E" w:rsidSect="00F14A7E">
      <w:pgSz w:w="12240" w:h="15840"/>
      <w:pgMar w:top="1440"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EF"/>
    <w:rsid w:val="004C0066"/>
    <w:rsid w:val="00581B76"/>
    <w:rsid w:val="00B706EF"/>
    <w:rsid w:val="00D23C0D"/>
    <w:rsid w:val="00DD02EC"/>
    <w:rsid w:val="00F1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A7B87-5DC8-40C0-A46A-DE6F266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14A7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14A7E"/>
    <w:pPr>
      <w:spacing w:after="0" w:line="300" w:lineRule="auto"/>
      <w:ind w:left="720" w:firstLine="697"/>
      <w:contextualSpacing/>
      <w:jc w:val="both"/>
    </w:pPr>
    <w:rPr>
      <w:lang w:val="en-US"/>
    </w:rPr>
  </w:style>
  <w:style w:type="table" w:customStyle="1" w:styleId="TableGrid3">
    <w:name w:val="Table Grid3"/>
    <w:basedOn w:val="TableNormal"/>
    <w:next w:val="TableGrid"/>
    <w:uiPriority w:val="39"/>
    <w:rsid w:val="00F14A7E"/>
    <w:pPr>
      <w:spacing w:after="0" w:line="240" w:lineRule="auto"/>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14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1849</Words>
  <Characters>1054</Characters>
  <Application>Microsoft Office Word</Application>
  <DocSecurity>0</DocSecurity>
  <Lines>8</Lines>
  <Paragraphs>5</Paragraphs>
  <ScaleCrop>false</ScaleCrop>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Adomaitis</dc:creator>
  <cp:keywords/>
  <dc:description/>
  <cp:lastModifiedBy>Pirkimai</cp:lastModifiedBy>
  <cp:revision>5</cp:revision>
  <dcterms:created xsi:type="dcterms:W3CDTF">2024-04-08T08:07:00Z</dcterms:created>
  <dcterms:modified xsi:type="dcterms:W3CDTF">2024-04-08T08:41:00Z</dcterms:modified>
</cp:coreProperties>
</file>