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6D988162" w:rsidR="00205AB1" w:rsidRPr="00BE4004" w:rsidRDefault="00205AB1" w:rsidP="00205AB1">
      <w:pPr>
        <w:pStyle w:val="Heading"/>
        <w:jc w:val="center"/>
        <w:rPr>
          <w:color w:val="000000" w:themeColor="text1"/>
          <w:lang w:val="lt-LT"/>
        </w:rPr>
      </w:pPr>
      <w:r w:rsidRPr="00BE4004">
        <w:rPr>
          <w:color w:val="000000" w:themeColor="text1"/>
          <w:lang w:val="lt-LT"/>
        </w:rPr>
        <w:t>Molėtų rajono s</w:t>
      </w:r>
      <w:r w:rsidR="004A4B24">
        <w:rPr>
          <w:color w:val="000000" w:themeColor="text1"/>
          <w:lang w:val="lt-LT"/>
        </w:rPr>
        <w:t>VEIKATOS</w:t>
      </w:r>
      <w:r w:rsidRPr="00BE4004">
        <w:rPr>
          <w:color w:val="000000" w:themeColor="text1"/>
          <w:lang w:val="lt-LT"/>
        </w:rPr>
        <w:t xml:space="preserve"> </w:t>
      </w:r>
      <w:r w:rsidR="004A4B24">
        <w:rPr>
          <w:color w:val="000000" w:themeColor="text1"/>
          <w:lang w:val="lt-LT"/>
        </w:rPr>
        <w:t>CENTRAS</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1DBCA55F" w14:textId="3530CA15" w:rsidR="001125E3" w:rsidRPr="00D07FF5" w:rsidRDefault="00205AB1" w:rsidP="00D07FF5">
      <w:pPr>
        <w:pStyle w:val="Heading"/>
        <w:jc w:val="center"/>
        <w:rPr>
          <w:color w:val="000000" w:themeColor="text1"/>
          <w:lang w:val="lt-LT"/>
        </w:rPr>
      </w:pPr>
      <w:r w:rsidRPr="00BE4004">
        <w:rPr>
          <w:color w:val="000000" w:themeColor="text1"/>
          <w:lang w:val="lt-LT"/>
        </w:rPr>
        <w:t xml:space="preserve">Kraujo komponentai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5B0C5F7D"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sveikatos centras, juridinio asmens kodas 306897613, adresas Graužinių g. 3,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4A4B24" w:rsidRPr="00297923">
        <w:rPr>
          <w:lang w:val="lt-LT"/>
        </w:rPr>
        <w:t>Pirkimą perkančiosios organizacijos vardu atlieka centrinė perkančioji organizacija Molėtų rajono savivaldybės administracija, juridinio asmens kodas 188712799, adresas Vilniaus g. 44, Molėtai, kuri vykdo viešojo pirkimo procedūras iki sutarties sudarymo</w:t>
      </w:r>
      <w:r w:rsidR="004A4B24" w:rsidRPr="00FA5243">
        <w:rPr>
          <w:lang w:val="lt-LT"/>
        </w:rPr>
        <w:t>.</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 palaikyti perkančiosios organizacijos atstov</w:t>
      </w:r>
      <w:r w:rsidR="004A4B24">
        <w:rPr>
          <w:lang w:val="lt-LT"/>
        </w:rPr>
        <w:t>ė</w:t>
      </w:r>
      <w:r w:rsidRPr="00370648">
        <w:rPr>
          <w:lang w:val="lt-LT"/>
        </w:rPr>
        <w:t xml:space="preserve"> </w:t>
      </w:r>
      <w:r w:rsidR="004A4B24">
        <w:rPr>
          <w:lang w:val="lt-LT"/>
        </w:rPr>
        <w:t>Stanislava</w:t>
      </w:r>
      <w:r w:rsidRPr="00370648">
        <w:rPr>
          <w:lang w:val="lt-LT"/>
        </w:rPr>
        <w:t xml:space="preserve"> </w:t>
      </w:r>
      <w:proofErr w:type="spellStart"/>
      <w:r w:rsidR="004A4B24">
        <w:rPr>
          <w:lang w:val="lt-LT"/>
        </w:rPr>
        <w:t>Jurgelėni</w:t>
      </w:r>
      <w:r w:rsidRPr="00370648">
        <w:rPr>
          <w:lang w:val="lt-LT"/>
        </w:rPr>
        <w:t>enė</w:t>
      </w:r>
      <w:proofErr w:type="spellEnd"/>
      <w:r w:rsidRPr="00370648">
        <w:rPr>
          <w:lang w:val="lt-LT"/>
        </w:rPr>
        <w:t xml:space="preserve">, tel. </w:t>
      </w:r>
      <w:r w:rsidR="004A4B24">
        <w:rPr>
          <w:lang w:val="lt-LT"/>
        </w:rPr>
        <w:t>+370 645 50409</w:t>
      </w:r>
      <w:r w:rsidRPr="00370648">
        <w:rPr>
          <w:lang w:val="lt-LT"/>
        </w:rPr>
        <w:t xml:space="preserve">, el. p. </w:t>
      </w:r>
      <w:proofErr w:type="spellStart"/>
      <w:r w:rsidR="004A4B24">
        <w:rPr>
          <w:lang w:val="lt-LT"/>
        </w:rPr>
        <w:t>stanislava</w:t>
      </w:r>
      <w:r w:rsidRPr="00370648">
        <w:rPr>
          <w:lang w:val="lt-LT"/>
        </w:rPr>
        <w:t>@molet</w:t>
      </w:r>
      <w:r w:rsidR="004A4B24">
        <w:rPr>
          <w:lang w:val="lt-LT"/>
        </w:rPr>
        <w:t>uligonine</w:t>
      </w:r>
      <w:r w:rsidRPr="00370648">
        <w:rPr>
          <w:lang w:val="lt-LT"/>
        </w:rPr>
        <w:t>.</w:t>
      </w:r>
      <w:r w:rsidR="004A4B24">
        <w:rPr>
          <w:lang w:val="lt-LT"/>
        </w:rPr>
        <w:t>l</w:t>
      </w:r>
      <w:r w:rsidRPr="00370648">
        <w:rPr>
          <w:lang w:val="lt-LT"/>
        </w:rPr>
        <w:t>t</w:t>
      </w:r>
      <w:proofErr w:type="spellEnd"/>
      <w:r w:rsidRPr="00370648">
        <w:rPr>
          <w:lang w:val="lt-LT"/>
        </w:rPr>
        <w:t>, adresas Graužinių g. 3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Graužinių g. 3, Molėtai.</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w:t>
      </w:r>
      <w:r w:rsidRPr="00370648">
        <w:rPr>
          <w:lang w:val="lt-LT"/>
        </w:rPr>
        <w:lastRenderedPageBreak/>
        <w:t>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 xml:space="preserve">4.8. Tais atvejais, kai tiekėjas remdamasis ekonominiais ir (arba) finansiniais pajėgumais sumuoja visų ūkio subjektų pajėgumus, perkančioji organizacija reikalauja, kad visų tų ūkio subjektų atsakomybė būtų </w:t>
      </w:r>
      <w:r w:rsidRPr="00370648">
        <w:rPr>
          <w:lang w:val="lt-LT"/>
        </w:rPr>
        <w:lastRenderedPageBreak/>
        <w:t>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 Tiekėjo deklaracija dėl sankcijų taikymo.</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D07FF5">
        <w:rPr>
          <w:lang w:val="lt-LT"/>
        </w:rPr>
        <w:t xml:space="preserve">5.12. </w:t>
      </w:r>
      <w:r w:rsidR="00D07FF5" w:rsidRPr="0068619E">
        <w:rPr>
          <w:lang w:val="lt-LT"/>
        </w:rPr>
        <w:t>Perkančioji organizacija nereikalauja pasiūlymą pasirašyti elektroniniu parašu.</w:t>
      </w:r>
      <w:r w:rsidRPr="00370648">
        <w:rPr>
          <w:lang w:val="lt-LT"/>
        </w:rPr>
        <w:br/>
      </w:r>
      <w:r w:rsidRPr="00370648">
        <w:rPr>
          <w:lang w:val="lt-LT"/>
        </w:rPr>
        <w:tab/>
        <w:t>5.1</w:t>
      </w:r>
      <w:r w:rsidR="00D07FF5">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D07FF5">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lastRenderedPageBreak/>
        <w:tab/>
        <w:t>5.1</w:t>
      </w:r>
      <w:r w:rsidR="00D07FF5">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 xml:space="preserve">9.7. Bet kokia informacija, pirkimo sąlygų paaiškinimai, pranešimai ar kitas perkančiosios </w:t>
      </w:r>
      <w:r w:rsidRPr="00370648">
        <w:rPr>
          <w:lang w:val="lt-LT"/>
        </w:rPr>
        <w:lastRenderedPageBreak/>
        <w:t>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lastRenderedPageBreak/>
        <w:tab/>
        <w:t>12.2.3. nebus deramasi dėl reikalavimų tiekėjui, pasiūlymo vertinimo kriterijų ir vertinimo tvarkos;</w:t>
      </w:r>
      <w:r w:rsidRPr="00370648">
        <w:rPr>
          <w:lang w:val="lt-LT"/>
        </w:rPr>
        <w:tab/>
      </w:r>
      <w:r w:rsidRPr="00370648">
        <w:rPr>
          <w:lang w:val="lt-LT"/>
        </w:rPr>
        <w:br/>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13.1.6.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13.1.7.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13.1.8.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w:t>
      </w:r>
      <w:r w:rsidRPr="00370648">
        <w:rPr>
          <w:lang w:val="lt-LT"/>
        </w:rPr>
        <w:lastRenderedPageBreak/>
        <w:t xml:space="preserve">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Tiekėjo deklaracija dėl sankcijų taikymo.</w:t>
      </w:r>
    </w:p>
    <w:p w14:paraId="5D5C078A" w14:textId="77777777" w:rsidR="005E5855" w:rsidRPr="00D07FF5" w:rsidRDefault="005E5855">
      <w:pPr>
        <w:rPr>
          <w:lang w:val="lt-LT"/>
        </w:rPr>
      </w:pPr>
    </w:p>
    <w:sectPr w:rsidR="005E5855" w:rsidRPr="00D07FF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A4B24" w:rsidRDefault="004A4B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A4B2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A4B24" w:rsidRDefault="004A4B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A4B24" w:rsidRDefault="004A4B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A4B2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A4B24" w:rsidRDefault="004A4B2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10B6B"/>
    <w:rsid w:val="004A4B24"/>
    <w:rsid w:val="005E5855"/>
    <w:rsid w:val="007C39A3"/>
    <w:rsid w:val="00881CC5"/>
    <w:rsid w:val="0099639A"/>
    <w:rsid w:val="00D07F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17906</Words>
  <Characters>10207</Characters>
  <Application>Microsoft Office Word</Application>
  <DocSecurity>0</DocSecurity>
  <Lines>85</Lines>
  <Paragraphs>56</Paragraphs>
  <ScaleCrop>false</ScaleCrop>
  <Company/>
  <LinksUpToDate>false</LinksUpToDate>
  <CharactersWithSpaces>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8</cp:revision>
  <dcterms:created xsi:type="dcterms:W3CDTF">2021-02-08T14:42:00Z</dcterms:created>
  <dcterms:modified xsi:type="dcterms:W3CDTF">2025-03-12T14:07:00Z</dcterms:modified>
</cp:coreProperties>
</file>