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B98E5" w14:textId="4321ECD4" w:rsidR="00696D95" w:rsidRPr="00826B44" w:rsidRDefault="00DE43DF" w:rsidP="0074643D">
      <w:pPr>
        <w:keepNext/>
        <w:keepLines/>
        <w:autoSpaceDN/>
        <w:spacing w:before="120"/>
        <w:ind w:left="4320"/>
        <w:outlineLvl w:val="1"/>
        <w:rPr>
          <w:rFonts w:eastAsiaTheme="majorEastAsia"/>
          <w:b/>
          <w:bCs/>
          <w:color w:val="000000" w:themeColor="text1"/>
          <w:sz w:val="21"/>
          <w:szCs w:val="21"/>
        </w:rPr>
      </w:pPr>
      <w:bookmarkStart w:id="0" w:name="_Toc126333948"/>
      <w:r w:rsidRPr="00826B44">
        <w:rPr>
          <w:rFonts w:eastAsiaTheme="majorEastAsia"/>
          <w:b/>
          <w:bCs/>
          <w:color w:val="000000" w:themeColor="text1"/>
          <w:sz w:val="21"/>
          <w:szCs w:val="21"/>
        </w:rPr>
        <w:t xml:space="preserve">           </w:t>
      </w:r>
      <w:r w:rsidR="00696D95" w:rsidRPr="00826B44">
        <w:rPr>
          <w:rFonts w:eastAsiaTheme="majorEastAsia"/>
          <w:b/>
          <w:bCs/>
          <w:color w:val="000000" w:themeColor="text1"/>
          <w:sz w:val="21"/>
          <w:szCs w:val="21"/>
        </w:rPr>
        <w:t>Pirkimo sąlygų 6 priedas „Sutarties projektas“</w:t>
      </w:r>
      <w:bookmarkEnd w:id="0"/>
    </w:p>
    <w:p w14:paraId="6C037444" w14:textId="77777777" w:rsidR="0074643D" w:rsidRPr="00826B44" w:rsidRDefault="0074643D" w:rsidP="0074643D">
      <w:pPr>
        <w:keepNext/>
        <w:keepLines/>
        <w:autoSpaceDN/>
        <w:spacing w:before="120"/>
        <w:ind w:left="4320"/>
        <w:outlineLvl w:val="1"/>
        <w:rPr>
          <w:rFonts w:eastAsiaTheme="majorEastAsia"/>
          <w:b/>
          <w:bCs/>
          <w:color w:val="000000" w:themeColor="text1"/>
          <w:sz w:val="21"/>
          <w:szCs w:val="21"/>
        </w:rPr>
      </w:pPr>
    </w:p>
    <w:p w14:paraId="6B45BC89" w14:textId="77777777" w:rsidR="001C6610" w:rsidRPr="00826B44" w:rsidRDefault="001C6610" w:rsidP="001C6610">
      <w:pPr>
        <w:suppressAutoHyphens/>
        <w:autoSpaceDN/>
        <w:ind w:right="-178"/>
        <w:jc w:val="center"/>
        <w:rPr>
          <w:sz w:val="21"/>
          <w:szCs w:val="21"/>
          <w:lang w:eastAsia="ar-SA"/>
        </w:rPr>
      </w:pPr>
      <w:r w:rsidRPr="00826B44">
        <w:rPr>
          <w:sz w:val="21"/>
          <w:szCs w:val="21"/>
          <w:lang w:eastAsia="ar-SA"/>
        </w:rPr>
        <w:t>Herbas arba prekių ženklas</w:t>
      </w:r>
    </w:p>
    <w:p w14:paraId="6D5EB88C" w14:textId="77777777" w:rsidR="001C6610" w:rsidRPr="00826B44" w:rsidRDefault="001C6610" w:rsidP="001C6610">
      <w:pPr>
        <w:suppressAutoHyphens/>
        <w:autoSpaceDN/>
        <w:ind w:right="-178"/>
        <w:jc w:val="center"/>
        <w:rPr>
          <w:sz w:val="21"/>
          <w:szCs w:val="21"/>
          <w:lang w:eastAsia="ar-SA"/>
        </w:rPr>
      </w:pPr>
    </w:p>
    <w:p w14:paraId="65DAB889" w14:textId="77777777" w:rsidR="001C6610" w:rsidRPr="00826B44" w:rsidRDefault="001C6610" w:rsidP="001C6610">
      <w:pPr>
        <w:suppressAutoHyphens/>
        <w:autoSpaceDN/>
        <w:ind w:right="-178"/>
        <w:jc w:val="center"/>
        <w:rPr>
          <w:sz w:val="21"/>
          <w:szCs w:val="21"/>
          <w:lang w:eastAsia="ar-SA"/>
        </w:rPr>
      </w:pPr>
      <w:r w:rsidRPr="00826B44">
        <w:rPr>
          <w:sz w:val="21"/>
          <w:szCs w:val="21"/>
          <w:lang w:eastAsia="ar-SA"/>
        </w:rPr>
        <w:t>(Tiekėjo pavadinimas)</w:t>
      </w:r>
    </w:p>
    <w:p w14:paraId="12E64C58" w14:textId="77777777" w:rsidR="001C6610" w:rsidRPr="00826B44" w:rsidRDefault="001C6610" w:rsidP="001C6610">
      <w:pPr>
        <w:suppressAutoHyphens/>
        <w:autoSpaceDN/>
        <w:ind w:right="397"/>
        <w:jc w:val="center"/>
        <w:rPr>
          <w:sz w:val="21"/>
          <w:szCs w:val="21"/>
          <w:lang w:eastAsia="ar-SA"/>
        </w:rPr>
      </w:pPr>
    </w:p>
    <w:p w14:paraId="280B8704" w14:textId="77777777" w:rsidR="001C6610" w:rsidRPr="00826B44" w:rsidRDefault="001C6610" w:rsidP="001C6610">
      <w:pPr>
        <w:suppressAutoHyphens/>
        <w:autoSpaceDN/>
        <w:ind w:right="397"/>
        <w:jc w:val="center"/>
        <w:rPr>
          <w:sz w:val="21"/>
          <w:szCs w:val="21"/>
          <w:lang w:eastAsia="ar-SA"/>
        </w:rPr>
      </w:pPr>
      <w:r w:rsidRPr="00826B44">
        <w:rPr>
          <w:sz w:val="21"/>
          <w:szCs w:val="21"/>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475D06" w14:textId="77777777" w:rsidR="001C6610" w:rsidRPr="00826B44" w:rsidRDefault="001C6610" w:rsidP="001C6610">
      <w:pPr>
        <w:suppressAutoHyphens/>
        <w:autoSpaceDN/>
        <w:ind w:right="397"/>
        <w:rPr>
          <w:b/>
          <w:sz w:val="21"/>
          <w:szCs w:val="21"/>
          <w:lang w:eastAsia="ar-SA"/>
        </w:rPr>
      </w:pPr>
    </w:p>
    <w:p w14:paraId="15C88E57" w14:textId="77777777" w:rsidR="001C6610" w:rsidRPr="00826B44" w:rsidRDefault="001C6610" w:rsidP="001C6610">
      <w:pPr>
        <w:tabs>
          <w:tab w:val="center" w:pos="2520"/>
        </w:tabs>
        <w:suppressAutoHyphens/>
        <w:autoSpaceDN/>
        <w:ind w:right="397"/>
        <w:rPr>
          <w:b/>
          <w:sz w:val="21"/>
          <w:szCs w:val="21"/>
          <w:lang w:eastAsia="ar-SA"/>
        </w:rPr>
      </w:pPr>
      <w:r w:rsidRPr="00826B44">
        <w:rPr>
          <w:sz w:val="21"/>
          <w:szCs w:val="21"/>
          <w:lang w:eastAsia="ar-SA"/>
        </w:rPr>
        <w:t>UAB „VAATC“</w:t>
      </w:r>
    </w:p>
    <w:p w14:paraId="4A096D4E" w14:textId="77777777" w:rsidR="001C6610" w:rsidRPr="00826B44" w:rsidRDefault="001C6610" w:rsidP="001C6610">
      <w:pPr>
        <w:suppressAutoHyphens/>
        <w:autoSpaceDN/>
        <w:jc w:val="center"/>
        <w:rPr>
          <w:b/>
          <w:sz w:val="21"/>
          <w:szCs w:val="21"/>
          <w:lang w:eastAsia="ar-SA"/>
        </w:rPr>
      </w:pPr>
    </w:p>
    <w:p w14:paraId="66B33109" w14:textId="77777777" w:rsidR="001C6610" w:rsidRPr="00826B44" w:rsidRDefault="001C6610" w:rsidP="001C6610">
      <w:pPr>
        <w:suppressAutoHyphens/>
        <w:autoSpaceDN/>
        <w:jc w:val="center"/>
        <w:rPr>
          <w:b/>
          <w:sz w:val="21"/>
          <w:szCs w:val="21"/>
          <w:lang w:eastAsia="ar-SA"/>
        </w:rPr>
      </w:pPr>
      <w:r w:rsidRPr="00826B44">
        <w:rPr>
          <w:b/>
          <w:sz w:val="21"/>
          <w:szCs w:val="21"/>
          <w:lang w:eastAsia="ar-SA"/>
        </w:rPr>
        <w:t>PASIŪLYMAS</w:t>
      </w:r>
    </w:p>
    <w:p w14:paraId="0ED9813C" w14:textId="77777777" w:rsidR="00F514B7" w:rsidRPr="00826B44" w:rsidRDefault="00F514B7" w:rsidP="001C6610">
      <w:pPr>
        <w:shd w:val="clear" w:color="auto" w:fill="FFFFFF"/>
        <w:suppressAutoHyphens/>
        <w:autoSpaceDN/>
        <w:jc w:val="center"/>
        <w:rPr>
          <w:rFonts w:eastAsia="Calibri"/>
          <w:b/>
          <w:sz w:val="21"/>
          <w:szCs w:val="21"/>
          <w:lang w:eastAsia="ar-SA"/>
        </w:rPr>
      </w:pPr>
      <w:r w:rsidRPr="00826B44">
        <w:rPr>
          <w:rFonts w:eastAsia="Calibri"/>
          <w:b/>
          <w:sz w:val="21"/>
          <w:szCs w:val="21"/>
          <w:lang w:eastAsia="ar-SA"/>
        </w:rPr>
        <w:t>KONTEINERINIŲ AIKŠTELIŲ REMONTO DARBAI</w:t>
      </w:r>
    </w:p>
    <w:p w14:paraId="09E8E9FB" w14:textId="16A60961" w:rsidR="001C6610" w:rsidRPr="00826B44" w:rsidRDefault="001C6610" w:rsidP="001C6610">
      <w:pPr>
        <w:shd w:val="clear" w:color="auto" w:fill="FFFFFF"/>
        <w:suppressAutoHyphens/>
        <w:autoSpaceDN/>
        <w:jc w:val="center"/>
        <w:rPr>
          <w:b/>
          <w:bCs/>
          <w:color w:val="000000"/>
          <w:sz w:val="21"/>
          <w:szCs w:val="21"/>
          <w:lang w:eastAsia="ar-SA"/>
        </w:rPr>
      </w:pPr>
      <w:r w:rsidRPr="00826B44">
        <w:rPr>
          <w:sz w:val="21"/>
          <w:szCs w:val="21"/>
          <w:lang w:eastAsia="ar-SA"/>
        </w:rPr>
        <w:t>_______</w:t>
      </w:r>
      <w:r w:rsidRPr="00826B44">
        <w:rPr>
          <w:b/>
          <w:bCs/>
          <w:color w:val="000000"/>
          <w:sz w:val="21"/>
          <w:szCs w:val="21"/>
          <w:lang w:eastAsia="ar-SA"/>
        </w:rPr>
        <w:t xml:space="preserve"> </w:t>
      </w:r>
      <w:r w:rsidRPr="00826B44">
        <w:rPr>
          <w:sz w:val="21"/>
          <w:szCs w:val="21"/>
          <w:lang w:eastAsia="ar-SA"/>
        </w:rPr>
        <w:t>Nr.______</w:t>
      </w:r>
    </w:p>
    <w:p w14:paraId="476508FE" w14:textId="7AC27A98" w:rsidR="001C6610" w:rsidRPr="00826B44" w:rsidRDefault="001C6610" w:rsidP="001C6610">
      <w:pPr>
        <w:shd w:val="clear" w:color="auto" w:fill="FFFFFF"/>
        <w:suppressAutoHyphens/>
        <w:autoSpaceDN/>
        <w:ind w:left="2880"/>
        <w:rPr>
          <w:bCs/>
          <w:color w:val="000000"/>
          <w:sz w:val="21"/>
          <w:szCs w:val="21"/>
          <w:lang w:eastAsia="ar-SA"/>
        </w:rPr>
      </w:pPr>
      <w:r w:rsidRPr="00826B44">
        <w:rPr>
          <w:bCs/>
          <w:color w:val="000000"/>
          <w:sz w:val="21"/>
          <w:szCs w:val="21"/>
          <w:lang w:eastAsia="ar-SA"/>
        </w:rPr>
        <w:t xml:space="preserve">                             (Data)</w:t>
      </w:r>
    </w:p>
    <w:p w14:paraId="0A16C4B4" w14:textId="77777777" w:rsidR="001C6610" w:rsidRPr="00826B44" w:rsidRDefault="001C6610" w:rsidP="001C6610">
      <w:pPr>
        <w:shd w:val="clear" w:color="auto" w:fill="FFFFFF"/>
        <w:suppressAutoHyphens/>
        <w:autoSpaceDN/>
        <w:jc w:val="center"/>
        <w:rPr>
          <w:bCs/>
          <w:color w:val="000000"/>
          <w:sz w:val="21"/>
          <w:szCs w:val="21"/>
          <w:lang w:eastAsia="ar-SA"/>
        </w:rPr>
      </w:pPr>
      <w:r w:rsidRPr="00826B44">
        <w:rPr>
          <w:bCs/>
          <w:color w:val="000000"/>
          <w:sz w:val="21"/>
          <w:szCs w:val="21"/>
          <w:lang w:eastAsia="ar-SA"/>
        </w:rPr>
        <w:t>_____________</w:t>
      </w:r>
    </w:p>
    <w:p w14:paraId="2684EB5C" w14:textId="77777777" w:rsidR="001C6610" w:rsidRPr="00826B44" w:rsidRDefault="001C6610" w:rsidP="001C6610">
      <w:pPr>
        <w:shd w:val="clear" w:color="auto" w:fill="FFFFFF"/>
        <w:suppressAutoHyphens/>
        <w:autoSpaceDN/>
        <w:jc w:val="center"/>
        <w:rPr>
          <w:bCs/>
          <w:color w:val="000000"/>
          <w:sz w:val="21"/>
          <w:szCs w:val="21"/>
          <w:lang w:eastAsia="ar-SA"/>
        </w:rPr>
      </w:pPr>
      <w:r w:rsidRPr="00826B44">
        <w:rPr>
          <w:bCs/>
          <w:color w:val="000000"/>
          <w:sz w:val="21"/>
          <w:szCs w:val="21"/>
          <w:lang w:eastAsia="ar-SA"/>
        </w:rPr>
        <w:t>(Sudarymo vieta)</w:t>
      </w:r>
    </w:p>
    <w:p w14:paraId="5445E437" w14:textId="77777777" w:rsidR="001C6610" w:rsidRPr="00826B44" w:rsidRDefault="001C6610" w:rsidP="001C6610">
      <w:pPr>
        <w:shd w:val="clear" w:color="auto" w:fill="FFFFFF"/>
        <w:suppressAutoHyphens/>
        <w:autoSpaceDN/>
        <w:jc w:val="center"/>
        <w:rPr>
          <w:sz w:val="21"/>
          <w:szCs w:val="21"/>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C6610" w:rsidRPr="00826B44" w14:paraId="6853C181" w14:textId="77777777" w:rsidTr="000562AD">
        <w:tc>
          <w:tcPr>
            <w:tcW w:w="4928" w:type="dxa"/>
            <w:tcBorders>
              <w:top w:val="single" w:sz="4" w:space="0" w:color="auto"/>
              <w:left w:val="single" w:sz="4" w:space="0" w:color="auto"/>
              <w:bottom w:val="single" w:sz="4" w:space="0" w:color="auto"/>
              <w:right w:val="single" w:sz="4" w:space="0" w:color="auto"/>
            </w:tcBorders>
          </w:tcPr>
          <w:p w14:paraId="1850E9E0" w14:textId="77777777" w:rsidR="001C6610" w:rsidRPr="00826B44" w:rsidRDefault="001C6610" w:rsidP="000562AD">
            <w:pPr>
              <w:suppressAutoHyphens/>
              <w:autoSpaceDN/>
              <w:rPr>
                <w:i/>
                <w:sz w:val="21"/>
                <w:szCs w:val="21"/>
                <w:lang w:eastAsia="ar-SA"/>
              </w:rPr>
            </w:pPr>
            <w:r w:rsidRPr="00826B44">
              <w:rPr>
                <w:sz w:val="21"/>
                <w:szCs w:val="21"/>
                <w:lang w:eastAsia="ar-SA"/>
              </w:rPr>
              <w:t xml:space="preserve">Tiekėjo pavadinimas </w:t>
            </w:r>
            <w:r w:rsidRPr="00826B44">
              <w:rPr>
                <w:i/>
                <w:sz w:val="21"/>
                <w:szCs w:val="21"/>
                <w:lang w:eastAsia="ar-SA"/>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7328EC52" w14:textId="77777777" w:rsidR="001C6610" w:rsidRPr="00826B44" w:rsidRDefault="001C6610" w:rsidP="000562AD">
            <w:pPr>
              <w:suppressAutoHyphens/>
              <w:autoSpaceDN/>
              <w:rPr>
                <w:sz w:val="21"/>
                <w:szCs w:val="21"/>
                <w:lang w:eastAsia="ar-SA"/>
              </w:rPr>
            </w:pPr>
          </w:p>
          <w:p w14:paraId="03FEFD9A" w14:textId="77777777" w:rsidR="001C6610" w:rsidRPr="00826B44" w:rsidRDefault="001C6610" w:rsidP="000562AD">
            <w:pPr>
              <w:suppressAutoHyphens/>
              <w:autoSpaceDN/>
              <w:rPr>
                <w:sz w:val="21"/>
                <w:szCs w:val="21"/>
                <w:lang w:eastAsia="ar-SA"/>
              </w:rPr>
            </w:pPr>
          </w:p>
        </w:tc>
      </w:tr>
      <w:tr w:rsidR="001C6610" w:rsidRPr="00826B44" w14:paraId="43657AF2" w14:textId="77777777" w:rsidTr="000562AD">
        <w:tc>
          <w:tcPr>
            <w:tcW w:w="4928" w:type="dxa"/>
            <w:tcBorders>
              <w:top w:val="single" w:sz="4" w:space="0" w:color="auto"/>
              <w:left w:val="single" w:sz="4" w:space="0" w:color="auto"/>
              <w:bottom w:val="single" w:sz="4" w:space="0" w:color="auto"/>
              <w:right w:val="single" w:sz="4" w:space="0" w:color="auto"/>
            </w:tcBorders>
          </w:tcPr>
          <w:p w14:paraId="7033536B" w14:textId="77777777" w:rsidR="001C6610" w:rsidRPr="00826B44" w:rsidRDefault="001C6610" w:rsidP="000562AD">
            <w:pPr>
              <w:suppressAutoHyphens/>
              <w:autoSpaceDN/>
              <w:rPr>
                <w:sz w:val="21"/>
                <w:szCs w:val="21"/>
                <w:lang w:eastAsia="ar-SA"/>
              </w:rPr>
            </w:pPr>
            <w:r w:rsidRPr="00826B44">
              <w:rPr>
                <w:sz w:val="21"/>
                <w:szCs w:val="21"/>
                <w:lang w:eastAsia="ar-SA"/>
              </w:rPr>
              <w:t>Tiekėjo adresas</w:t>
            </w:r>
            <w:r w:rsidRPr="00826B44">
              <w:rPr>
                <w:i/>
                <w:sz w:val="21"/>
                <w:szCs w:val="21"/>
                <w:lang w:eastAsia="ar-SA"/>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C141CBD" w14:textId="77777777" w:rsidR="001C6610" w:rsidRPr="00826B44" w:rsidRDefault="001C6610" w:rsidP="000562AD">
            <w:pPr>
              <w:suppressAutoHyphens/>
              <w:autoSpaceDN/>
              <w:rPr>
                <w:sz w:val="21"/>
                <w:szCs w:val="21"/>
                <w:lang w:eastAsia="ar-SA"/>
              </w:rPr>
            </w:pPr>
          </w:p>
          <w:p w14:paraId="2A9F7C04" w14:textId="77777777" w:rsidR="001C6610" w:rsidRPr="00826B44" w:rsidRDefault="001C6610" w:rsidP="000562AD">
            <w:pPr>
              <w:suppressAutoHyphens/>
              <w:autoSpaceDN/>
              <w:rPr>
                <w:sz w:val="21"/>
                <w:szCs w:val="21"/>
                <w:lang w:eastAsia="ar-SA"/>
              </w:rPr>
            </w:pPr>
          </w:p>
        </w:tc>
      </w:tr>
      <w:tr w:rsidR="001C6610" w:rsidRPr="00826B44" w14:paraId="2222244F" w14:textId="77777777" w:rsidTr="000562AD">
        <w:tc>
          <w:tcPr>
            <w:tcW w:w="4928" w:type="dxa"/>
            <w:tcBorders>
              <w:top w:val="single" w:sz="4" w:space="0" w:color="auto"/>
              <w:left w:val="single" w:sz="4" w:space="0" w:color="auto"/>
              <w:bottom w:val="single" w:sz="4" w:space="0" w:color="auto"/>
              <w:right w:val="single" w:sz="4" w:space="0" w:color="auto"/>
            </w:tcBorders>
          </w:tcPr>
          <w:p w14:paraId="272A796C" w14:textId="77777777" w:rsidR="001C6610" w:rsidRPr="00826B44" w:rsidRDefault="001C6610" w:rsidP="000562AD">
            <w:pPr>
              <w:suppressAutoHyphens/>
              <w:autoSpaceDN/>
              <w:rPr>
                <w:sz w:val="21"/>
                <w:szCs w:val="21"/>
                <w:lang w:eastAsia="ar-SA"/>
              </w:rPr>
            </w:pPr>
            <w:r w:rsidRPr="00826B44">
              <w:rPr>
                <w:sz w:val="21"/>
                <w:szCs w:val="21"/>
                <w:lang w:eastAsia="ar-SA"/>
              </w:rPr>
              <w:t xml:space="preserve">Asmens, pasirašiusio pasiūlymą vardas, pavardė, pareigos </w:t>
            </w:r>
          </w:p>
        </w:tc>
        <w:tc>
          <w:tcPr>
            <w:tcW w:w="4927" w:type="dxa"/>
            <w:tcBorders>
              <w:top w:val="single" w:sz="4" w:space="0" w:color="auto"/>
              <w:left w:val="single" w:sz="4" w:space="0" w:color="auto"/>
              <w:bottom w:val="single" w:sz="4" w:space="0" w:color="auto"/>
              <w:right w:val="single" w:sz="4" w:space="0" w:color="auto"/>
            </w:tcBorders>
          </w:tcPr>
          <w:p w14:paraId="2380E01B" w14:textId="77777777" w:rsidR="001C6610" w:rsidRPr="00826B44" w:rsidRDefault="001C6610" w:rsidP="000562AD">
            <w:pPr>
              <w:suppressAutoHyphens/>
              <w:autoSpaceDN/>
              <w:rPr>
                <w:sz w:val="21"/>
                <w:szCs w:val="21"/>
                <w:lang w:eastAsia="ar-SA"/>
              </w:rPr>
            </w:pPr>
          </w:p>
        </w:tc>
      </w:tr>
      <w:tr w:rsidR="001C6610" w:rsidRPr="00826B44" w14:paraId="3B6CDD9D" w14:textId="77777777" w:rsidTr="000562AD">
        <w:tc>
          <w:tcPr>
            <w:tcW w:w="4928" w:type="dxa"/>
            <w:tcBorders>
              <w:top w:val="single" w:sz="4" w:space="0" w:color="auto"/>
              <w:left w:val="single" w:sz="4" w:space="0" w:color="auto"/>
              <w:bottom w:val="single" w:sz="4" w:space="0" w:color="auto"/>
              <w:right w:val="single" w:sz="4" w:space="0" w:color="auto"/>
            </w:tcBorders>
          </w:tcPr>
          <w:p w14:paraId="12D79C88" w14:textId="77777777" w:rsidR="001C6610" w:rsidRPr="00826B44" w:rsidRDefault="001C6610" w:rsidP="000562AD">
            <w:pPr>
              <w:suppressAutoHyphens/>
              <w:autoSpaceDN/>
              <w:rPr>
                <w:sz w:val="21"/>
                <w:szCs w:val="21"/>
                <w:lang w:eastAsia="ar-SA"/>
              </w:rPr>
            </w:pPr>
            <w:r w:rsidRPr="00826B44">
              <w:rPr>
                <w:sz w:val="21"/>
                <w:szCs w:val="21"/>
                <w:lang w:eastAsia="ar-SA"/>
              </w:rPr>
              <w:t>Telefono numeris</w:t>
            </w:r>
          </w:p>
        </w:tc>
        <w:tc>
          <w:tcPr>
            <w:tcW w:w="4927" w:type="dxa"/>
            <w:tcBorders>
              <w:top w:val="single" w:sz="4" w:space="0" w:color="auto"/>
              <w:left w:val="single" w:sz="4" w:space="0" w:color="auto"/>
              <w:bottom w:val="single" w:sz="4" w:space="0" w:color="auto"/>
              <w:right w:val="single" w:sz="4" w:space="0" w:color="auto"/>
            </w:tcBorders>
          </w:tcPr>
          <w:p w14:paraId="749CB8DD" w14:textId="77777777" w:rsidR="001C6610" w:rsidRPr="00826B44" w:rsidRDefault="001C6610" w:rsidP="000562AD">
            <w:pPr>
              <w:suppressAutoHyphens/>
              <w:autoSpaceDN/>
              <w:rPr>
                <w:sz w:val="21"/>
                <w:szCs w:val="21"/>
                <w:lang w:eastAsia="ar-SA"/>
              </w:rPr>
            </w:pPr>
          </w:p>
        </w:tc>
      </w:tr>
      <w:tr w:rsidR="001C6610" w:rsidRPr="00826B44" w14:paraId="4C351A9D" w14:textId="77777777" w:rsidTr="000562AD">
        <w:tc>
          <w:tcPr>
            <w:tcW w:w="4928" w:type="dxa"/>
            <w:tcBorders>
              <w:top w:val="single" w:sz="4" w:space="0" w:color="auto"/>
              <w:left w:val="single" w:sz="4" w:space="0" w:color="auto"/>
              <w:bottom w:val="single" w:sz="4" w:space="0" w:color="auto"/>
              <w:right w:val="single" w:sz="4" w:space="0" w:color="auto"/>
            </w:tcBorders>
          </w:tcPr>
          <w:p w14:paraId="5A7E9618" w14:textId="77777777" w:rsidR="001C6610" w:rsidRPr="00826B44" w:rsidRDefault="001C6610" w:rsidP="000562AD">
            <w:pPr>
              <w:suppressAutoHyphens/>
              <w:autoSpaceDN/>
              <w:rPr>
                <w:sz w:val="21"/>
                <w:szCs w:val="21"/>
                <w:lang w:eastAsia="ar-SA"/>
              </w:rPr>
            </w:pPr>
            <w:r w:rsidRPr="00826B44">
              <w:rPr>
                <w:sz w:val="21"/>
                <w:szCs w:val="21"/>
                <w:lang w:eastAsia="ar-SA"/>
              </w:rPr>
              <w:t>Fakso numeris</w:t>
            </w:r>
          </w:p>
        </w:tc>
        <w:tc>
          <w:tcPr>
            <w:tcW w:w="4927" w:type="dxa"/>
            <w:tcBorders>
              <w:top w:val="single" w:sz="4" w:space="0" w:color="auto"/>
              <w:left w:val="single" w:sz="4" w:space="0" w:color="auto"/>
              <w:bottom w:val="single" w:sz="4" w:space="0" w:color="auto"/>
              <w:right w:val="single" w:sz="4" w:space="0" w:color="auto"/>
            </w:tcBorders>
          </w:tcPr>
          <w:p w14:paraId="4550EA30" w14:textId="77777777" w:rsidR="001C6610" w:rsidRPr="00826B44" w:rsidRDefault="001C6610" w:rsidP="000562AD">
            <w:pPr>
              <w:suppressAutoHyphens/>
              <w:autoSpaceDN/>
              <w:rPr>
                <w:sz w:val="21"/>
                <w:szCs w:val="21"/>
                <w:lang w:eastAsia="ar-SA"/>
              </w:rPr>
            </w:pPr>
          </w:p>
        </w:tc>
      </w:tr>
      <w:tr w:rsidR="001C6610" w:rsidRPr="00826B44" w14:paraId="562ABA14" w14:textId="77777777" w:rsidTr="000562AD">
        <w:tc>
          <w:tcPr>
            <w:tcW w:w="4928" w:type="dxa"/>
            <w:tcBorders>
              <w:top w:val="single" w:sz="4" w:space="0" w:color="auto"/>
              <w:left w:val="single" w:sz="4" w:space="0" w:color="auto"/>
              <w:bottom w:val="single" w:sz="4" w:space="0" w:color="auto"/>
              <w:right w:val="single" w:sz="4" w:space="0" w:color="auto"/>
            </w:tcBorders>
          </w:tcPr>
          <w:p w14:paraId="2C4AD772" w14:textId="77777777" w:rsidR="001C6610" w:rsidRPr="00826B44" w:rsidRDefault="001C6610" w:rsidP="000562AD">
            <w:pPr>
              <w:suppressAutoHyphens/>
              <w:autoSpaceDN/>
              <w:rPr>
                <w:sz w:val="21"/>
                <w:szCs w:val="21"/>
                <w:lang w:eastAsia="ar-SA"/>
              </w:rPr>
            </w:pPr>
            <w:r w:rsidRPr="00826B44">
              <w:rPr>
                <w:sz w:val="21"/>
                <w:szCs w:val="21"/>
                <w:lang w:eastAsia="ar-SA"/>
              </w:rPr>
              <w:t>El. pašto adresas</w:t>
            </w:r>
          </w:p>
        </w:tc>
        <w:tc>
          <w:tcPr>
            <w:tcW w:w="4927" w:type="dxa"/>
            <w:tcBorders>
              <w:top w:val="single" w:sz="4" w:space="0" w:color="auto"/>
              <w:left w:val="single" w:sz="4" w:space="0" w:color="auto"/>
              <w:bottom w:val="single" w:sz="4" w:space="0" w:color="auto"/>
              <w:right w:val="single" w:sz="4" w:space="0" w:color="auto"/>
            </w:tcBorders>
          </w:tcPr>
          <w:p w14:paraId="4E380528" w14:textId="77777777" w:rsidR="001C6610" w:rsidRPr="00826B44" w:rsidRDefault="001C6610" w:rsidP="000562AD">
            <w:pPr>
              <w:suppressAutoHyphens/>
              <w:autoSpaceDN/>
              <w:rPr>
                <w:sz w:val="21"/>
                <w:szCs w:val="21"/>
                <w:lang w:eastAsia="ar-SA"/>
              </w:rPr>
            </w:pPr>
          </w:p>
        </w:tc>
      </w:tr>
    </w:tbl>
    <w:p w14:paraId="40317658" w14:textId="77777777" w:rsidR="001C6610" w:rsidRPr="00826B44" w:rsidRDefault="001C6610" w:rsidP="001C6610">
      <w:pPr>
        <w:suppressAutoHyphens/>
        <w:autoSpaceDN/>
        <w:rPr>
          <w:sz w:val="21"/>
          <w:szCs w:val="21"/>
          <w:lang w:eastAsia="ar-SA"/>
        </w:rPr>
      </w:pPr>
    </w:p>
    <w:p w14:paraId="4495E915" w14:textId="77777777" w:rsidR="001C6610" w:rsidRPr="00826B44" w:rsidRDefault="001C6610" w:rsidP="001C6610">
      <w:pPr>
        <w:suppressAutoHyphens/>
        <w:autoSpaceDN/>
        <w:rPr>
          <w:sz w:val="21"/>
          <w:szCs w:val="21"/>
          <w:lang w:eastAsia="ar-SA"/>
        </w:rPr>
      </w:pPr>
      <w:r w:rsidRPr="00826B44">
        <w:rPr>
          <w:i/>
          <w:spacing w:val="-4"/>
          <w:sz w:val="21"/>
          <w:szCs w:val="21"/>
          <w:lang w:eastAsia="ar-SA"/>
        </w:rPr>
        <w:t>/Pastaba. Pildoma, jei žinomas ketinamas pasitelkti subtiekėjas (-ai)/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1C6610" w:rsidRPr="00826B44" w14:paraId="45E2CE17" w14:textId="77777777" w:rsidTr="000562AD">
        <w:tc>
          <w:tcPr>
            <w:tcW w:w="5058" w:type="dxa"/>
            <w:tcBorders>
              <w:top w:val="single" w:sz="4" w:space="0" w:color="auto"/>
              <w:left w:val="single" w:sz="4" w:space="0" w:color="auto"/>
              <w:bottom w:val="single" w:sz="4" w:space="0" w:color="auto"/>
              <w:right w:val="single" w:sz="4" w:space="0" w:color="auto"/>
            </w:tcBorders>
          </w:tcPr>
          <w:p w14:paraId="461B9FAC" w14:textId="77777777" w:rsidR="001C6610" w:rsidRPr="00826B44" w:rsidRDefault="001C6610" w:rsidP="000562AD">
            <w:pPr>
              <w:suppressAutoHyphens/>
              <w:autoSpaceDN/>
              <w:rPr>
                <w:i/>
                <w:sz w:val="21"/>
                <w:szCs w:val="21"/>
                <w:lang w:eastAsia="ar-SA"/>
              </w:rPr>
            </w:pPr>
            <w:r w:rsidRPr="00826B44">
              <w:rPr>
                <w:spacing w:val="-4"/>
                <w:sz w:val="21"/>
                <w:szCs w:val="21"/>
                <w:lang w:eastAsia="ar-SA"/>
              </w:rPr>
              <w:t xml:space="preserve">Subtiekėjo (-ų) </w:t>
            </w:r>
            <w:r w:rsidRPr="00826B44">
              <w:rPr>
                <w:sz w:val="21"/>
                <w:szCs w:val="21"/>
                <w:lang w:eastAsia="ar-SA"/>
              </w:rPr>
              <w:t xml:space="preserve">pavadinimas (-ai) </w:t>
            </w:r>
          </w:p>
        </w:tc>
        <w:tc>
          <w:tcPr>
            <w:tcW w:w="4797" w:type="dxa"/>
            <w:tcBorders>
              <w:top w:val="single" w:sz="4" w:space="0" w:color="auto"/>
              <w:left w:val="single" w:sz="4" w:space="0" w:color="auto"/>
              <w:bottom w:val="single" w:sz="4" w:space="0" w:color="auto"/>
              <w:right w:val="single" w:sz="4" w:space="0" w:color="auto"/>
            </w:tcBorders>
          </w:tcPr>
          <w:p w14:paraId="2CC9698B" w14:textId="77777777" w:rsidR="001C6610" w:rsidRPr="00826B44" w:rsidRDefault="001C6610" w:rsidP="000562AD">
            <w:pPr>
              <w:suppressAutoHyphens/>
              <w:autoSpaceDN/>
              <w:rPr>
                <w:sz w:val="21"/>
                <w:szCs w:val="21"/>
                <w:lang w:eastAsia="ar-SA"/>
              </w:rPr>
            </w:pPr>
          </w:p>
        </w:tc>
      </w:tr>
      <w:tr w:rsidR="001C6610" w:rsidRPr="00826B44" w14:paraId="39BA9E16" w14:textId="77777777" w:rsidTr="000562AD">
        <w:tc>
          <w:tcPr>
            <w:tcW w:w="5058" w:type="dxa"/>
            <w:tcBorders>
              <w:top w:val="single" w:sz="4" w:space="0" w:color="auto"/>
              <w:left w:val="single" w:sz="4" w:space="0" w:color="auto"/>
              <w:bottom w:val="single" w:sz="4" w:space="0" w:color="auto"/>
              <w:right w:val="single" w:sz="4" w:space="0" w:color="auto"/>
            </w:tcBorders>
          </w:tcPr>
          <w:p w14:paraId="290924F8" w14:textId="77777777" w:rsidR="001C6610" w:rsidRPr="00826B44" w:rsidRDefault="001C6610" w:rsidP="000562AD">
            <w:pPr>
              <w:suppressAutoHyphens/>
              <w:autoSpaceDN/>
              <w:rPr>
                <w:sz w:val="21"/>
                <w:szCs w:val="21"/>
                <w:lang w:eastAsia="ar-SA"/>
              </w:rPr>
            </w:pPr>
            <w:r w:rsidRPr="00826B44">
              <w:rPr>
                <w:spacing w:val="-4"/>
                <w:sz w:val="21"/>
                <w:szCs w:val="21"/>
                <w:lang w:eastAsia="ar-SA"/>
              </w:rPr>
              <w:t>Subtiekėjo (-ų) (</w:t>
            </w:r>
            <w:r w:rsidRPr="00826B44">
              <w:rPr>
                <w:spacing w:val="-4"/>
                <w:sz w:val="21"/>
                <w:szCs w:val="21"/>
                <w:lang w:eastAsia="ar-SA"/>
              </w:rPr>
              <w:noBreakHyphen/>
              <w:t>ų)</w:t>
            </w:r>
            <w:r w:rsidRPr="00826B44">
              <w:rPr>
                <w:sz w:val="21"/>
                <w:szCs w:val="21"/>
                <w:lang w:eastAsia="ar-SA"/>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5EDC050D" w14:textId="77777777" w:rsidR="001C6610" w:rsidRPr="00826B44" w:rsidRDefault="001C6610" w:rsidP="000562AD">
            <w:pPr>
              <w:suppressAutoHyphens/>
              <w:autoSpaceDN/>
              <w:rPr>
                <w:sz w:val="21"/>
                <w:szCs w:val="21"/>
                <w:lang w:eastAsia="ar-SA"/>
              </w:rPr>
            </w:pPr>
          </w:p>
        </w:tc>
      </w:tr>
      <w:tr w:rsidR="001C6610" w:rsidRPr="00826B44" w14:paraId="76B100D4" w14:textId="77777777" w:rsidTr="000562AD">
        <w:tc>
          <w:tcPr>
            <w:tcW w:w="5058" w:type="dxa"/>
            <w:tcBorders>
              <w:top w:val="single" w:sz="4" w:space="0" w:color="auto"/>
              <w:left w:val="single" w:sz="4" w:space="0" w:color="auto"/>
              <w:bottom w:val="single" w:sz="4" w:space="0" w:color="auto"/>
              <w:right w:val="single" w:sz="4" w:space="0" w:color="auto"/>
            </w:tcBorders>
          </w:tcPr>
          <w:p w14:paraId="474F8E14" w14:textId="77777777" w:rsidR="001C6610" w:rsidRPr="00826B44" w:rsidRDefault="001C6610" w:rsidP="000562AD">
            <w:pPr>
              <w:suppressAutoHyphens/>
              <w:autoSpaceDN/>
              <w:rPr>
                <w:sz w:val="21"/>
                <w:szCs w:val="21"/>
                <w:lang w:eastAsia="ar-SA"/>
              </w:rPr>
            </w:pPr>
            <w:r w:rsidRPr="00826B44">
              <w:rPr>
                <w:spacing w:val="-4"/>
                <w:sz w:val="21"/>
                <w:szCs w:val="21"/>
                <w:lang w:eastAsia="ar-SA"/>
              </w:rPr>
              <w:t xml:space="preserve">Subtiekėjo (-ų) tenkančių įsipareigojimų dalies aprašymas </w:t>
            </w:r>
          </w:p>
        </w:tc>
        <w:tc>
          <w:tcPr>
            <w:tcW w:w="4797" w:type="dxa"/>
            <w:tcBorders>
              <w:top w:val="single" w:sz="4" w:space="0" w:color="auto"/>
              <w:left w:val="single" w:sz="4" w:space="0" w:color="auto"/>
              <w:bottom w:val="single" w:sz="4" w:space="0" w:color="auto"/>
              <w:right w:val="single" w:sz="4" w:space="0" w:color="auto"/>
            </w:tcBorders>
          </w:tcPr>
          <w:p w14:paraId="520A782C" w14:textId="77777777" w:rsidR="001C6610" w:rsidRPr="00826B44" w:rsidRDefault="001C6610" w:rsidP="000562AD">
            <w:pPr>
              <w:suppressAutoHyphens/>
              <w:autoSpaceDN/>
              <w:rPr>
                <w:sz w:val="21"/>
                <w:szCs w:val="21"/>
                <w:lang w:eastAsia="ar-SA"/>
              </w:rPr>
            </w:pPr>
          </w:p>
        </w:tc>
      </w:tr>
    </w:tbl>
    <w:p w14:paraId="7F79C4D7" w14:textId="77777777" w:rsidR="001C6610" w:rsidRPr="00826B44" w:rsidRDefault="001C6610" w:rsidP="001C6610">
      <w:pPr>
        <w:suppressAutoHyphens/>
        <w:autoSpaceDN/>
        <w:rPr>
          <w:sz w:val="21"/>
          <w:szCs w:val="21"/>
          <w:lang w:eastAsia="ar-SA"/>
        </w:rPr>
      </w:pPr>
    </w:p>
    <w:p w14:paraId="7D8167CF" w14:textId="77777777" w:rsidR="001C6610" w:rsidRPr="00826B44" w:rsidRDefault="001C6610" w:rsidP="001C6610">
      <w:pPr>
        <w:suppressAutoHyphens/>
        <w:autoSpaceDN/>
        <w:rPr>
          <w:sz w:val="21"/>
          <w:szCs w:val="21"/>
          <w:lang w:eastAsia="ar-SA"/>
        </w:rPr>
      </w:pPr>
      <w:r w:rsidRPr="00826B44">
        <w:rPr>
          <w:sz w:val="21"/>
          <w:szCs w:val="21"/>
          <w:lang w:eastAsia="ar-SA"/>
        </w:rPr>
        <w:t>1. Šiuo pasiūlymu pažymime, kad sutinkame su visomis pirkimo sąlygomis, nustatytomis:</w:t>
      </w:r>
    </w:p>
    <w:p w14:paraId="68786C34" w14:textId="40B83505" w:rsidR="001C6610" w:rsidRPr="00826B44" w:rsidRDefault="00EB76C4" w:rsidP="001C6610">
      <w:pPr>
        <w:suppressAutoHyphens/>
        <w:autoSpaceDN/>
        <w:rPr>
          <w:sz w:val="21"/>
          <w:szCs w:val="21"/>
          <w:lang w:eastAsia="ar-SA"/>
        </w:rPr>
      </w:pPr>
      <w:r w:rsidRPr="00826B44">
        <w:rPr>
          <w:sz w:val="21"/>
          <w:szCs w:val="21"/>
          <w:lang w:eastAsia="ar-SA"/>
        </w:rPr>
        <w:t>1.1.</w:t>
      </w:r>
      <w:r w:rsidR="001C6610" w:rsidRPr="00826B44">
        <w:rPr>
          <w:sz w:val="21"/>
          <w:szCs w:val="21"/>
          <w:lang w:eastAsia="ar-SA"/>
        </w:rPr>
        <w:t xml:space="preserve"> pirkimo skelbime;</w:t>
      </w:r>
    </w:p>
    <w:p w14:paraId="6EDBF868" w14:textId="4E4753F0" w:rsidR="001C6610" w:rsidRPr="00826B44" w:rsidRDefault="00EB76C4" w:rsidP="001C6610">
      <w:pPr>
        <w:suppressAutoHyphens/>
        <w:autoSpaceDN/>
        <w:rPr>
          <w:sz w:val="21"/>
          <w:szCs w:val="21"/>
          <w:lang w:eastAsia="ar-SA"/>
        </w:rPr>
      </w:pPr>
      <w:r w:rsidRPr="00826B44">
        <w:rPr>
          <w:sz w:val="21"/>
          <w:szCs w:val="21"/>
          <w:lang w:eastAsia="ar-SA"/>
        </w:rPr>
        <w:t>1.2.</w:t>
      </w:r>
      <w:r w:rsidR="007751CE" w:rsidRPr="00826B44">
        <w:rPr>
          <w:sz w:val="21"/>
          <w:szCs w:val="21"/>
          <w:lang w:eastAsia="ar-SA"/>
        </w:rPr>
        <w:t xml:space="preserve">. </w:t>
      </w:r>
      <w:r w:rsidR="001C6610" w:rsidRPr="00826B44">
        <w:rPr>
          <w:sz w:val="21"/>
          <w:szCs w:val="21"/>
          <w:lang w:eastAsia="ar-SA"/>
        </w:rPr>
        <w:t>konkurso sąlygose;</w:t>
      </w:r>
    </w:p>
    <w:p w14:paraId="07D58EBE" w14:textId="4439CBAF" w:rsidR="001C6610" w:rsidRPr="00826B44" w:rsidRDefault="00EB76C4" w:rsidP="001C6610">
      <w:pPr>
        <w:suppressAutoHyphens/>
        <w:autoSpaceDN/>
        <w:rPr>
          <w:sz w:val="21"/>
          <w:szCs w:val="21"/>
          <w:lang w:eastAsia="ar-SA"/>
        </w:rPr>
      </w:pPr>
      <w:r w:rsidRPr="00826B44">
        <w:rPr>
          <w:sz w:val="21"/>
          <w:szCs w:val="21"/>
          <w:lang w:eastAsia="ar-SA"/>
        </w:rPr>
        <w:t>2.</w:t>
      </w:r>
      <w:r w:rsidR="002B3358" w:rsidRPr="00826B44">
        <w:rPr>
          <w:sz w:val="21"/>
          <w:szCs w:val="21"/>
          <w:lang w:eastAsia="ar-SA"/>
        </w:rPr>
        <w:t xml:space="preserve"> </w:t>
      </w:r>
      <w:r w:rsidR="001C6610" w:rsidRPr="00826B44">
        <w:rPr>
          <w:sz w:val="21"/>
          <w:szCs w:val="21"/>
          <w:lang w:eastAsia="ar-SA"/>
        </w:rPr>
        <w:t>kituose pirkimo dokumentuose (jų paaiškinimuose, papildymuose).</w:t>
      </w:r>
    </w:p>
    <w:p w14:paraId="26D1C44D" w14:textId="77777777" w:rsidR="001C6610" w:rsidRPr="00826B44" w:rsidRDefault="001C6610" w:rsidP="001C6610">
      <w:pPr>
        <w:suppressAutoHyphens/>
        <w:autoSpaceDN/>
        <w:ind w:right="-108"/>
        <w:rPr>
          <w:sz w:val="21"/>
          <w:szCs w:val="21"/>
          <w:lang w:eastAsia="ar-SA"/>
        </w:rPr>
      </w:pPr>
    </w:p>
    <w:p w14:paraId="2C352A95" w14:textId="5AFDA575" w:rsidR="00B5180A" w:rsidRPr="00826B44" w:rsidRDefault="00EB76C4" w:rsidP="0074643D">
      <w:pPr>
        <w:suppressAutoHyphens/>
        <w:autoSpaceDN/>
        <w:ind w:right="-108"/>
        <w:rPr>
          <w:rFonts w:eastAsia="Calibri"/>
          <w:sz w:val="21"/>
          <w:szCs w:val="21"/>
          <w:lang w:eastAsia="ar-SA"/>
        </w:rPr>
      </w:pPr>
      <w:r w:rsidRPr="00826B44">
        <w:rPr>
          <w:rFonts w:eastAsia="Calibri"/>
          <w:sz w:val="21"/>
          <w:szCs w:val="21"/>
          <w:lang w:eastAsia="ar-SA"/>
        </w:rPr>
        <w:t>3.</w:t>
      </w:r>
      <w:r w:rsidR="001C6610" w:rsidRPr="00826B44">
        <w:rPr>
          <w:rFonts w:eastAsia="Calibri"/>
          <w:sz w:val="21"/>
          <w:szCs w:val="21"/>
          <w:lang w:eastAsia="ar-SA"/>
        </w:rPr>
        <w:t xml:space="preserve"> Mes siūlome </w:t>
      </w:r>
      <w:r w:rsidRPr="00826B44">
        <w:rPr>
          <w:rFonts w:eastAsia="Calibri"/>
          <w:sz w:val="21"/>
          <w:szCs w:val="21"/>
          <w:lang w:eastAsia="ar-SA"/>
        </w:rPr>
        <w:t>šiuos darbų įkainius</w:t>
      </w:r>
      <w:r w:rsidR="001C6610" w:rsidRPr="00826B44">
        <w:rPr>
          <w:rFonts w:eastAsia="Calibri"/>
          <w:sz w:val="21"/>
          <w:szCs w:val="21"/>
          <w:lang w:eastAsia="ar-SA"/>
        </w:rPr>
        <w:t>:</w:t>
      </w:r>
    </w:p>
    <w:p w14:paraId="7859AB2F" w14:textId="77777777" w:rsidR="00826B44" w:rsidRPr="00826B44" w:rsidRDefault="00826B44" w:rsidP="001C6610">
      <w:pPr>
        <w:rPr>
          <w:sz w:val="21"/>
          <w:szCs w:val="21"/>
          <w:lang w:val="en-US"/>
        </w:rPr>
      </w:pPr>
    </w:p>
    <w:p w14:paraId="7665F5D3" w14:textId="64D5C7AA" w:rsidR="00281D89" w:rsidRPr="00826B44" w:rsidRDefault="00A424F5" w:rsidP="001C6610">
      <w:pPr>
        <w:rPr>
          <w:sz w:val="21"/>
          <w:szCs w:val="21"/>
          <w:lang w:val="en-US"/>
        </w:rPr>
      </w:pPr>
      <w:r w:rsidRPr="00826B44">
        <w:rPr>
          <w:sz w:val="21"/>
          <w:szCs w:val="21"/>
          <w:lang w:val="en-US"/>
        </w:rPr>
        <w:t xml:space="preserve">1 </w:t>
      </w:r>
      <w:proofErr w:type="spellStart"/>
      <w:r w:rsidRPr="00826B44">
        <w:rPr>
          <w:sz w:val="21"/>
          <w:szCs w:val="21"/>
          <w:lang w:val="en-US"/>
        </w:rPr>
        <w:t>lentelė</w:t>
      </w:r>
      <w:proofErr w:type="spellEnd"/>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420"/>
        <w:gridCol w:w="1350"/>
        <w:gridCol w:w="1350"/>
        <w:gridCol w:w="1710"/>
        <w:gridCol w:w="1440"/>
      </w:tblGrid>
      <w:tr w:rsidR="00363C93" w:rsidRPr="00826B44" w14:paraId="68CB7C2C" w14:textId="77777777" w:rsidTr="005E267D">
        <w:trPr>
          <w:trHeight w:val="796"/>
        </w:trPr>
        <w:tc>
          <w:tcPr>
            <w:tcW w:w="630" w:type="dxa"/>
            <w:tcBorders>
              <w:top w:val="single" w:sz="4" w:space="0" w:color="auto"/>
              <w:left w:val="single" w:sz="4" w:space="0" w:color="auto"/>
              <w:bottom w:val="single" w:sz="4" w:space="0" w:color="auto"/>
              <w:right w:val="single" w:sz="4" w:space="0" w:color="auto"/>
            </w:tcBorders>
          </w:tcPr>
          <w:p w14:paraId="4EB8BA28" w14:textId="77777777" w:rsidR="009C3F86" w:rsidRPr="00826B44" w:rsidRDefault="009C3F86" w:rsidP="005E267D">
            <w:pPr>
              <w:rPr>
                <w:rFonts w:eastAsia="Calibri"/>
                <w:sz w:val="21"/>
                <w:szCs w:val="21"/>
              </w:rPr>
            </w:pPr>
          </w:p>
          <w:p w14:paraId="2965312C" w14:textId="7915A71B" w:rsidR="00363C93" w:rsidRPr="00826B44" w:rsidRDefault="00363C93" w:rsidP="005E267D">
            <w:pPr>
              <w:rPr>
                <w:rFonts w:eastAsia="Calibri"/>
                <w:sz w:val="21"/>
                <w:szCs w:val="21"/>
              </w:rPr>
            </w:pPr>
            <w:r w:rsidRPr="00826B44">
              <w:rPr>
                <w:rFonts w:eastAsia="Calibri"/>
                <w:sz w:val="21"/>
                <w:szCs w:val="21"/>
              </w:rPr>
              <w:t>Eil. Nr.</w:t>
            </w:r>
          </w:p>
        </w:tc>
        <w:tc>
          <w:tcPr>
            <w:tcW w:w="3420" w:type="dxa"/>
            <w:tcBorders>
              <w:top w:val="single" w:sz="4" w:space="0" w:color="auto"/>
              <w:left w:val="single" w:sz="4" w:space="0" w:color="auto"/>
              <w:bottom w:val="single" w:sz="4" w:space="0" w:color="auto"/>
              <w:right w:val="single" w:sz="4" w:space="0" w:color="auto"/>
            </w:tcBorders>
          </w:tcPr>
          <w:p w14:paraId="2A1C3981" w14:textId="24E7CEF3" w:rsidR="00363C93" w:rsidRPr="00826B44" w:rsidRDefault="00EB76C4" w:rsidP="005E267D">
            <w:pPr>
              <w:rPr>
                <w:rFonts w:eastAsia="Calibri"/>
                <w:sz w:val="21"/>
                <w:szCs w:val="21"/>
              </w:rPr>
            </w:pPr>
            <w:r w:rsidRPr="00826B44">
              <w:rPr>
                <w:rFonts w:eastAsia="Calibri"/>
                <w:spacing w:val="-4"/>
                <w:sz w:val="21"/>
                <w:szCs w:val="21"/>
              </w:rPr>
              <w:t>Konteinerinių aikštelių remonto darbai***</w:t>
            </w:r>
          </w:p>
        </w:tc>
        <w:tc>
          <w:tcPr>
            <w:tcW w:w="1350" w:type="dxa"/>
            <w:tcBorders>
              <w:top w:val="single" w:sz="4" w:space="0" w:color="auto"/>
              <w:left w:val="single" w:sz="4" w:space="0" w:color="auto"/>
              <w:bottom w:val="single" w:sz="4" w:space="0" w:color="auto"/>
              <w:right w:val="single" w:sz="4" w:space="0" w:color="auto"/>
            </w:tcBorders>
          </w:tcPr>
          <w:p w14:paraId="17D6DF82" w14:textId="77777777" w:rsidR="00363C93" w:rsidRPr="00826B44" w:rsidRDefault="00363C93" w:rsidP="005E267D">
            <w:pPr>
              <w:jc w:val="center"/>
              <w:rPr>
                <w:rFonts w:eastAsia="Calibri"/>
                <w:sz w:val="21"/>
                <w:szCs w:val="21"/>
              </w:rPr>
            </w:pPr>
            <w:r w:rsidRPr="00826B44">
              <w:rPr>
                <w:rFonts w:eastAsia="Calibri"/>
                <w:sz w:val="21"/>
                <w:szCs w:val="21"/>
              </w:rPr>
              <w:t>Mato vnt.</w:t>
            </w:r>
          </w:p>
          <w:p w14:paraId="2949494E" w14:textId="77777777" w:rsidR="00363C93" w:rsidRPr="00826B44" w:rsidRDefault="00363C93" w:rsidP="005E267D">
            <w:pPr>
              <w:jc w:val="center"/>
              <w:rPr>
                <w:rFonts w:eastAsia="Calibri"/>
                <w:sz w:val="21"/>
                <w:szCs w:val="21"/>
              </w:rPr>
            </w:pPr>
          </w:p>
        </w:tc>
        <w:tc>
          <w:tcPr>
            <w:tcW w:w="1350" w:type="dxa"/>
            <w:tcBorders>
              <w:top w:val="single" w:sz="4" w:space="0" w:color="auto"/>
              <w:left w:val="single" w:sz="4" w:space="0" w:color="auto"/>
              <w:bottom w:val="single" w:sz="4" w:space="0" w:color="auto"/>
              <w:right w:val="single" w:sz="4" w:space="0" w:color="auto"/>
            </w:tcBorders>
          </w:tcPr>
          <w:p w14:paraId="7B8E0F52" w14:textId="1E3830D8" w:rsidR="00363C93" w:rsidRPr="00826B44" w:rsidRDefault="00363C93" w:rsidP="004360FA">
            <w:pPr>
              <w:pStyle w:val="NoSpacing"/>
              <w:rPr>
                <w:rFonts w:eastAsia="Calibri"/>
                <w:sz w:val="21"/>
                <w:szCs w:val="21"/>
              </w:rPr>
            </w:pPr>
            <w:r w:rsidRPr="00826B44">
              <w:rPr>
                <w:rFonts w:eastAsia="Calibri"/>
                <w:sz w:val="21"/>
                <w:szCs w:val="21"/>
              </w:rPr>
              <w:t>Kiekis</w:t>
            </w:r>
            <w:r w:rsidR="00EB76C4" w:rsidRPr="00826B44">
              <w:rPr>
                <w:rFonts w:eastAsia="Calibri"/>
                <w:sz w:val="21"/>
                <w:szCs w:val="21"/>
              </w:rPr>
              <w:t>*</w:t>
            </w:r>
          </w:p>
        </w:tc>
        <w:tc>
          <w:tcPr>
            <w:tcW w:w="1710" w:type="dxa"/>
            <w:tcBorders>
              <w:top w:val="single" w:sz="4" w:space="0" w:color="auto"/>
              <w:left w:val="single" w:sz="4" w:space="0" w:color="auto"/>
              <w:bottom w:val="single" w:sz="4" w:space="0" w:color="auto"/>
              <w:right w:val="single" w:sz="4" w:space="0" w:color="auto"/>
            </w:tcBorders>
          </w:tcPr>
          <w:p w14:paraId="13EEC2C4" w14:textId="77777777" w:rsidR="00363C93" w:rsidRPr="00826B44" w:rsidRDefault="00363C93" w:rsidP="005E267D">
            <w:pPr>
              <w:jc w:val="center"/>
              <w:rPr>
                <w:rFonts w:eastAsia="Calibri"/>
                <w:sz w:val="21"/>
                <w:szCs w:val="21"/>
              </w:rPr>
            </w:pPr>
            <w:r w:rsidRPr="00826B44">
              <w:rPr>
                <w:rFonts w:eastAsia="Calibri"/>
                <w:sz w:val="21"/>
                <w:szCs w:val="21"/>
              </w:rPr>
              <w:t>Vieno vnt. kaina Eur be PVM</w:t>
            </w:r>
          </w:p>
        </w:tc>
        <w:tc>
          <w:tcPr>
            <w:tcW w:w="1440" w:type="dxa"/>
            <w:tcBorders>
              <w:top w:val="single" w:sz="4" w:space="0" w:color="auto"/>
              <w:left w:val="single" w:sz="4" w:space="0" w:color="auto"/>
              <w:bottom w:val="single" w:sz="4" w:space="0" w:color="auto"/>
              <w:right w:val="single" w:sz="4" w:space="0" w:color="auto"/>
            </w:tcBorders>
          </w:tcPr>
          <w:p w14:paraId="49B283FD" w14:textId="201B819F" w:rsidR="00363C93" w:rsidRPr="00826B44" w:rsidRDefault="00363C93" w:rsidP="005E267D">
            <w:pPr>
              <w:jc w:val="center"/>
              <w:rPr>
                <w:rFonts w:eastAsia="Calibri"/>
                <w:sz w:val="21"/>
                <w:szCs w:val="21"/>
              </w:rPr>
            </w:pPr>
            <w:r w:rsidRPr="00826B44">
              <w:rPr>
                <w:rFonts w:eastAsia="Calibri"/>
                <w:sz w:val="21"/>
                <w:szCs w:val="21"/>
              </w:rPr>
              <w:t>Bendra</w:t>
            </w:r>
            <w:r w:rsidR="00884C68" w:rsidRPr="00826B44">
              <w:rPr>
                <w:rFonts w:eastAsia="Calibri"/>
                <w:sz w:val="21"/>
                <w:szCs w:val="21"/>
              </w:rPr>
              <w:t>s</w:t>
            </w:r>
            <w:r w:rsidRPr="00826B44">
              <w:rPr>
                <w:rFonts w:eastAsia="Calibri"/>
                <w:sz w:val="21"/>
                <w:szCs w:val="21"/>
              </w:rPr>
              <w:t xml:space="preserve"> </w:t>
            </w:r>
            <w:r w:rsidR="00A424F5" w:rsidRPr="00826B44">
              <w:rPr>
                <w:rFonts w:eastAsia="Calibri"/>
                <w:sz w:val="21"/>
                <w:szCs w:val="21"/>
              </w:rPr>
              <w:t xml:space="preserve">įkainis </w:t>
            </w:r>
            <w:r w:rsidRPr="00826B44">
              <w:rPr>
                <w:rFonts w:eastAsia="Calibri"/>
                <w:sz w:val="21"/>
                <w:szCs w:val="21"/>
              </w:rPr>
              <w:t>Eur be PVM</w:t>
            </w:r>
          </w:p>
          <w:p w14:paraId="607E4FE2" w14:textId="77777777" w:rsidR="00363C93" w:rsidRPr="00826B44" w:rsidRDefault="00363C93" w:rsidP="005E267D">
            <w:pPr>
              <w:jc w:val="center"/>
              <w:rPr>
                <w:rFonts w:eastAsia="Calibri"/>
                <w:sz w:val="21"/>
                <w:szCs w:val="21"/>
              </w:rPr>
            </w:pPr>
            <w:r w:rsidRPr="00826B44">
              <w:rPr>
                <w:rFonts w:eastAsia="Calibri"/>
                <w:sz w:val="21"/>
                <w:szCs w:val="21"/>
              </w:rPr>
              <w:t>(4*5)</w:t>
            </w:r>
          </w:p>
        </w:tc>
      </w:tr>
      <w:tr w:rsidR="00363C93" w:rsidRPr="00826B44" w14:paraId="3A35AE7D" w14:textId="77777777" w:rsidTr="005E267D">
        <w:tc>
          <w:tcPr>
            <w:tcW w:w="630" w:type="dxa"/>
            <w:tcBorders>
              <w:top w:val="single" w:sz="4" w:space="0" w:color="auto"/>
              <w:left w:val="single" w:sz="4" w:space="0" w:color="auto"/>
              <w:bottom w:val="single" w:sz="4" w:space="0" w:color="auto"/>
              <w:right w:val="single" w:sz="4" w:space="0" w:color="auto"/>
            </w:tcBorders>
          </w:tcPr>
          <w:p w14:paraId="6167937A" w14:textId="77777777" w:rsidR="00363C93" w:rsidRPr="00826B44" w:rsidRDefault="00363C93" w:rsidP="005E267D">
            <w:pPr>
              <w:jc w:val="center"/>
              <w:rPr>
                <w:rFonts w:eastAsia="Calibri"/>
                <w:i/>
                <w:sz w:val="21"/>
                <w:szCs w:val="21"/>
              </w:rPr>
            </w:pPr>
            <w:r w:rsidRPr="00826B44">
              <w:rPr>
                <w:rFonts w:eastAsia="Calibri"/>
                <w:i/>
                <w:sz w:val="21"/>
                <w:szCs w:val="21"/>
              </w:rPr>
              <w:t>1</w:t>
            </w:r>
          </w:p>
        </w:tc>
        <w:tc>
          <w:tcPr>
            <w:tcW w:w="3420" w:type="dxa"/>
            <w:tcBorders>
              <w:top w:val="single" w:sz="4" w:space="0" w:color="auto"/>
              <w:left w:val="single" w:sz="4" w:space="0" w:color="auto"/>
              <w:bottom w:val="single" w:sz="4" w:space="0" w:color="auto"/>
              <w:right w:val="single" w:sz="4" w:space="0" w:color="auto"/>
            </w:tcBorders>
          </w:tcPr>
          <w:p w14:paraId="5D9193F3" w14:textId="77777777" w:rsidR="00363C93" w:rsidRPr="00826B44" w:rsidRDefault="00363C93" w:rsidP="005E267D">
            <w:pPr>
              <w:jc w:val="center"/>
              <w:rPr>
                <w:rFonts w:eastAsia="Calibri"/>
                <w:i/>
                <w:sz w:val="21"/>
                <w:szCs w:val="21"/>
              </w:rPr>
            </w:pPr>
            <w:r w:rsidRPr="00826B44">
              <w:rPr>
                <w:rFonts w:eastAsia="Calibri"/>
                <w:i/>
                <w:sz w:val="21"/>
                <w:szCs w:val="21"/>
              </w:rPr>
              <w:t>2</w:t>
            </w:r>
          </w:p>
        </w:tc>
        <w:tc>
          <w:tcPr>
            <w:tcW w:w="1350" w:type="dxa"/>
            <w:tcBorders>
              <w:top w:val="single" w:sz="4" w:space="0" w:color="auto"/>
              <w:left w:val="single" w:sz="4" w:space="0" w:color="auto"/>
              <w:bottom w:val="single" w:sz="4" w:space="0" w:color="auto"/>
              <w:right w:val="single" w:sz="4" w:space="0" w:color="auto"/>
            </w:tcBorders>
          </w:tcPr>
          <w:p w14:paraId="34E5A8F2" w14:textId="77777777" w:rsidR="00363C93" w:rsidRPr="00826B44" w:rsidRDefault="00363C93" w:rsidP="005E267D">
            <w:pPr>
              <w:jc w:val="center"/>
              <w:rPr>
                <w:rFonts w:eastAsia="Calibri"/>
                <w:i/>
                <w:sz w:val="21"/>
                <w:szCs w:val="21"/>
              </w:rPr>
            </w:pPr>
            <w:r w:rsidRPr="00826B44">
              <w:rPr>
                <w:rFonts w:eastAsia="Calibri"/>
                <w:i/>
                <w:sz w:val="21"/>
                <w:szCs w:val="21"/>
              </w:rPr>
              <w:t>3</w:t>
            </w:r>
          </w:p>
        </w:tc>
        <w:tc>
          <w:tcPr>
            <w:tcW w:w="1350" w:type="dxa"/>
            <w:tcBorders>
              <w:top w:val="single" w:sz="4" w:space="0" w:color="auto"/>
              <w:left w:val="single" w:sz="4" w:space="0" w:color="auto"/>
              <w:bottom w:val="single" w:sz="4" w:space="0" w:color="auto"/>
              <w:right w:val="single" w:sz="4" w:space="0" w:color="auto"/>
            </w:tcBorders>
          </w:tcPr>
          <w:p w14:paraId="698F1352" w14:textId="77777777" w:rsidR="00363C93" w:rsidRPr="00826B44" w:rsidRDefault="00363C93" w:rsidP="005E267D">
            <w:pPr>
              <w:jc w:val="center"/>
              <w:rPr>
                <w:rFonts w:eastAsia="Calibri"/>
                <w:i/>
                <w:sz w:val="21"/>
                <w:szCs w:val="21"/>
              </w:rPr>
            </w:pPr>
            <w:r w:rsidRPr="00826B44">
              <w:rPr>
                <w:rFonts w:eastAsia="Calibri"/>
                <w:i/>
                <w:sz w:val="21"/>
                <w:szCs w:val="21"/>
              </w:rPr>
              <w:t>4</w:t>
            </w:r>
          </w:p>
        </w:tc>
        <w:tc>
          <w:tcPr>
            <w:tcW w:w="1710" w:type="dxa"/>
            <w:tcBorders>
              <w:top w:val="single" w:sz="4" w:space="0" w:color="auto"/>
              <w:left w:val="single" w:sz="4" w:space="0" w:color="auto"/>
              <w:bottom w:val="single" w:sz="4" w:space="0" w:color="auto"/>
              <w:right w:val="single" w:sz="4" w:space="0" w:color="auto"/>
            </w:tcBorders>
          </w:tcPr>
          <w:p w14:paraId="30E50E9A" w14:textId="77777777" w:rsidR="00363C93" w:rsidRPr="00826B44" w:rsidRDefault="00363C93" w:rsidP="005E267D">
            <w:pPr>
              <w:jc w:val="center"/>
              <w:rPr>
                <w:rFonts w:eastAsia="Calibri"/>
                <w:i/>
                <w:sz w:val="21"/>
                <w:szCs w:val="21"/>
              </w:rPr>
            </w:pPr>
            <w:r w:rsidRPr="00826B44">
              <w:rPr>
                <w:rFonts w:eastAsia="Calibri"/>
                <w:i/>
                <w:sz w:val="21"/>
                <w:szCs w:val="21"/>
              </w:rPr>
              <w:t>5</w:t>
            </w:r>
          </w:p>
        </w:tc>
        <w:tc>
          <w:tcPr>
            <w:tcW w:w="1440" w:type="dxa"/>
            <w:tcBorders>
              <w:top w:val="single" w:sz="4" w:space="0" w:color="auto"/>
              <w:left w:val="single" w:sz="4" w:space="0" w:color="auto"/>
              <w:bottom w:val="single" w:sz="4" w:space="0" w:color="auto"/>
              <w:right w:val="single" w:sz="4" w:space="0" w:color="auto"/>
            </w:tcBorders>
          </w:tcPr>
          <w:p w14:paraId="5E6DED4E" w14:textId="77777777" w:rsidR="00363C93" w:rsidRPr="00826B44" w:rsidRDefault="00363C93" w:rsidP="005E267D">
            <w:pPr>
              <w:jc w:val="center"/>
              <w:rPr>
                <w:rFonts w:eastAsia="Calibri"/>
                <w:i/>
                <w:sz w:val="21"/>
                <w:szCs w:val="21"/>
              </w:rPr>
            </w:pPr>
            <w:r w:rsidRPr="00826B44">
              <w:rPr>
                <w:rFonts w:eastAsia="Calibri"/>
                <w:i/>
                <w:sz w:val="21"/>
                <w:szCs w:val="21"/>
              </w:rPr>
              <w:t>6</w:t>
            </w:r>
          </w:p>
        </w:tc>
      </w:tr>
      <w:tr w:rsidR="00363C93" w:rsidRPr="00826B44" w14:paraId="1BFD4645" w14:textId="77777777" w:rsidTr="005E267D">
        <w:tc>
          <w:tcPr>
            <w:tcW w:w="630" w:type="dxa"/>
            <w:tcBorders>
              <w:top w:val="single" w:sz="4" w:space="0" w:color="auto"/>
              <w:left w:val="single" w:sz="4" w:space="0" w:color="auto"/>
              <w:bottom w:val="single" w:sz="4" w:space="0" w:color="auto"/>
              <w:right w:val="single" w:sz="4" w:space="0" w:color="auto"/>
            </w:tcBorders>
          </w:tcPr>
          <w:p w14:paraId="3873D37E" w14:textId="77777777" w:rsidR="00363C93" w:rsidRPr="00826B44" w:rsidRDefault="00363C93" w:rsidP="005E267D">
            <w:pPr>
              <w:rPr>
                <w:rFonts w:eastAsia="Calibri"/>
                <w:sz w:val="21"/>
                <w:szCs w:val="21"/>
              </w:rPr>
            </w:pPr>
            <w:r w:rsidRPr="00826B44">
              <w:rPr>
                <w:color w:val="000000"/>
                <w:sz w:val="21"/>
                <w:szCs w:val="21"/>
              </w:rPr>
              <w:t>1</w:t>
            </w:r>
          </w:p>
        </w:tc>
        <w:tc>
          <w:tcPr>
            <w:tcW w:w="3420" w:type="dxa"/>
            <w:tcBorders>
              <w:top w:val="single" w:sz="4" w:space="0" w:color="auto"/>
              <w:left w:val="single" w:sz="4" w:space="0" w:color="auto"/>
              <w:bottom w:val="single" w:sz="4" w:space="0" w:color="auto"/>
              <w:right w:val="single" w:sz="4" w:space="0" w:color="auto"/>
            </w:tcBorders>
            <w:vAlign w:val="bottom"/>
          </w:tcPr>
          <w:p w14:paraId="4E8559B2" w14:textId="77777777" w:rsidR="00363C93" w:rsidRPr="00826B44" w:rsidRDefault="00363C93" w:rsidP="005E267D">
            <w:pPr>
              <w:rPr>
                <w:rFonts w:eastAsia="Calibri"/>
                <w:sz w:val="21"/>
                <w:szCs w:val="21"/>
              </w:rPr>
            </w:pPr>
            <w:r w:rsidRPr="00826B44">
              <w:rPr>
                <w:rFonts w:eastAsia="Calibri"/>
                <w:sz w:val="21"/>
                <w:szCs w:val="21"/>
              </w:rPr>
              <w:t>Laikino aptvėrimo montavimas, demontavimas.</w:t>
            </w:r>
          </w:p>
        </w:tc>
        <w:tc>
          <w:tcPr>
            <w:tcW w:w="1350" w:type="dxa"/>
            <w:tcBorders>
              <w:top w:val="single" w:sz="4" w:space="0" w:color="auto"/>
              <w:left w:val="single" w:sz="4" w:space="0" w:color="auto"/>
              <w:bottom w:val="single" w:sz="4" w:space="0" w:color="auto"/>
              <w:right w:val="single" w:sz="4" w:space="0" w:color="auto"/>
            </w:tcBorders>
          </w:tcPr>
          <w:p w14:paraId="6CCEE218" w14:textId="161DFC83" w:rsidR="00363C93" w:rsidRPr="00826B44" w:rsidRDefault="00363C93" w:rsidP="00CA22BC">
            <w:pPr>
              <w:jc w:val="center"/>
              <w:rPr>
                <w:rFonts w:eastAsia="Calibri"/>
                <w:sz w:val="21"/>
                <w:szCs w:val="21"/>
              </w:rPr>
            </w:pPr>
            <w:proofErr w:type="spellStart"/>
            <w:r w:rsidRPr="00826B44">
              <w:rPr>
                <w:rFonts w:eastAsia="Calibri"/>
                <w:sz w:val="21"/>
                <w:szCs w:val="21"/>
              </w:rPr>
              <w:t>komp</w:t>
            </w:r>
            <w:r w:rsidR="00A424F5" w:rsidRPr="00826B44">
              <w:rPr>
                <w:rFonts w:eastAsia="Calibri"/>
                <w:sz w:val="21"/>
                <w:szCs w:val="21"/>
              </w:rPr>
              <w:t>l</w:t>
            </w:r>
            <w:proofErr w:type="spellEnd"/>
            <w:r w:rsidRPr="00826B44">
              <w:rPr>
                <w:rFonts w:eastAsia="Calibri"/>
                <w:sz w:val="21"/>
                <w:szCs w:val="21"/>
              </w:rPr>
              <w:t>.</w:t>
            </w:r>
          </w:p>
        </w:tc>
        <w:tc>
          <w:tcPr>
            <w:tcW w:w="1350" w:type="dxa"/>
            <w:tcBorders>
              <w:top w:val="single" w:sz="4" w:space="0" w:color="auto"/>
              <w:left w:val="single" w:sz="4" w:space="0" w:color="auto"/>
              <w:bottom w:val="single" w:sz="4" w:space="0" w:color="auto"/>
              <w:right w:val="single" w:sz="4" w:space="0" w:color="auto"/>
            </w:tcBorders>
            <w:vAlign w:val="bottom"/>
          </w:tcPr>
          <w:p w14:paraId="57C4AA27" w14:textId="127C7D48" w:rsidR="00363C93" w:rsidRPr="00826B44" w:rsidRDefault="00920EB9" w:rsidP="00CA22BC">
            <w:pPr>
              <w:jc w:val="center"/>
              <w:rPr>
                <w:rFonts w:eastAsia="Calibri"/>
                <w:sz w:val="21"/>
                <w:szCs w:val="21"/>
              </w:rPr>
            </w:pPr>
            <w:r w:rsidRPr="00826B44">
              <w:rPr>
                <w:color w:val="000000"/>
                <w:sz w:val="21"/>
                <w:szCs w:val="21"/>
              </w:rPr>
              <w:t>18</w:t>
            </w:r>
          </w:p>
        </w:tc>
        <w:tc>
          <w:tcPr>
            <w:tcW w:w="1710" w:type="dxa"/>
            <w:tcBorders>
              <w:top w:val="single" w:sz="4" w:space="0" w:color="auto"/>
              <w:left w:val="single" w:sz="4" w:space="0" w:color="auto"/>
              <w:bottom w:val="single" w:sz="4" w:space="0" w:color="auto"/>
              <w:right w:val="single" w:sz="4" w:space="0" w:color="auto"/>
            </w:tcBorders>
          </w:tcPr>
          <w:p w14:paraId="2EC088B0" w14:textId="77777777" w:rsidR="00363C93" w:rsidRPr="00826B44" w:rsidRDefault="00363C93" w:rsidP="00CA22BC">
            <w:pPr>
              <w:jc w:val="center"/>
              <w:rPr>
                <w:rFonts w:eastAsia="Calibri"/>
                <w:sz w:val="21"/>
                <w:szCs w:val="21"/>
              </w:rPr>
            </w:pPr>
          </w:p>
        </w:tc>
        <w:tc>
          <w:tcPr>
            <w:tcW w:w="1440" w:type="dxa"/>
            <w:tcBorders>
              <w:top w:val="single" w:sz="4" w:space="0" w:color="auto"/>
              <w:left w:val="single" w:sz="4" w:space="0" w:color="auto"/>
              <w:bottom w:val="single" w:sz="4" w:space="0" w:color="auto"/>
              <w:right w:val="single" w:sz="4" w:space="0" w:color="auto"/>
            </w:tcBorders>
          </w:tcPr>
          <w:p w14:paraId="2B489EB5" w14:textId="77777777" w:rsidR="00363C93" w:rsidRPr="00826B44" w:rsidRDefault="00363C93" w:rsidP="00CA22BC">
            <w:pPr>
              <w:jc w:val="center"/>
              <w:rPr>
                <w:rFonts w:eastAsia="Calibri"/>
                <w:sz w:val="21"/>
                <w:szCs w:val="21"/>
              </w:rPr>
            </w:pPr>
          </w:p>
        </w:tc>
      </w:tr>
      <w:tr w:rsidR="00363C93" w:rsidRPr="00826B44" w14:paraId="5F869CDD" w14:textId="77777777" w:rsidTr="005E267D">
        <w:tc>
          <w:tcPr>
            <w:tcW w:w="630" w:type="dxa"/>
            <w:tcBorders>
              <w:top w:val="single" w:sz="4" w:space="0" w:color="auto"/>
              <w:left w:val="single" w:sz="4" w:space="0" w:color="auto"/>
              <w:bottom w:val="single" w:sz="4" w:space="0" w:color="auto"/>
              <w:right w:val="single" w:sz="4" w:space="0" w:color="auto"/>
            </w:tcBorders>
          </w:tcPr>
          <w:p w14:paraId="5E7D879A" w14:textId="77777777" w:rsidR="00363C93" w:rsidRPr="00826B44" w:rsidRDefault="00363C93" w:rsidP="005E267D">
            <w:pPr>
              <w:rPr>
                <w:rFonts w:eastAsia="Calibri"/>
                <w:sz w:val="21"/>
                <w:szCs w:val="21"/>
              </w:rPr>
            </w:pPr>
            <w:r w:rsidRPr="00826B44">
              <w:rPr>
                <w:color w:val="000000"/>
                <w:sz w:val="21"/>
                <w:szCs w:val="21"/>
              </w:rPr>
              <w:t>2</w:t>
            </w:r>
          </w:p>
        </w:tc>
        <w:tc>
          <w:tcPr>
            <w:tcW w:w="3420" w:type="dxa"/>
            <w:tcBorders>
              <w:top w:val="single" w:sz="4" w:space="0" w:color="auto"/>
              <w:left w:val="single" w:sz="4" w:space="0" w:color="auto"/>
              <w:bottom w:val="single" w:sz="4" w:space="0" w:color="auto"/>
              <w:right w:val="single" w:sz="4" w:space="0" w:color="auto"/>
            </w:tcBorders>
            <w:vAlign w:val="bottom"/>
          </w:tcPr>
          <w:p w14:paraId="10C8042D" w14:textId="35AAA1AA" w:rsidR="00363C93" w:rsidRPr="00826B44" w:rsidRDefault="00363C93" w:rsidP="005E267D">
            <w:pPr>
              <w:rPr>
                <w:rFonts w:eastAsia="Calibri"/>
                <w:sz w:val="21"/>
                <w:szCs w:val="21"/>
              </w:rPr>
            </w:pPr>
            <w:r w:rsidRPr="00826B44">
              <w:rPr>
                <w:rFonts w:eastAsia="Calibri"/>
                <w:sz w:val="21"/>
                <w:szCs w:val="21"/>
              </w:rPr>
              <w:t xml:space="preserve">Laikino aptvėrimo </w:t>
            </w:r>
            <w:r w:rsidR="00A424F5" w:rsidRPr="00826B44">
              <w:rPr>
                <w:rFonts w:eastAsia="Calibri"/>
                <w:sz w:val="21"/>
                <w:szCs w:val="21"/>
              </w:rPr>
              <w:t>kaina</w:t>
            </w:r>
            <w:r w:rsidRPr="00826B44">
              <w:rPr>
                <w:rFonts w:eastAsia="Calibri"/>
                <w:sz w:val="21"/>
                <w:szCs w:val="21"/>
              </w:rPr>
              <w:t xml:space="preserve">, kai aptvėrimas laikomas ilgiau nei 15 d. </w:t>
            </w:r>
            <w:r w:rsidRPr="00826B44">
              <w:rPr>
                <w:rFonts w:eastAsia="Calibri"/>
                <w:sz w:val="21"/>
                <w:szCs w:val="21"/>
              </w:rPr>
              <w:lastRenderedPageBreak/>
              <w:t>d., dėl užsakovo kaltės ar nepalankių oro sąlygų.</w:t>
            </w:r>
          </w:p>
        </w:tc>
        <w:tc>
          <w:tcPr>
            <w:tcW w:w="1350" w:type="dxa"/>
            <w:tcBorders>
              <w:top w:val="single" w:sz="4" w:space="0" w:color="auto"/>
              <w:left w:val="single" w:sz="4" w:space="0" w:color="auto"/>
              <w:bottom w:val="single" w:sz="4" w:space="0" w:color="auto"/>
              <w:right w:val="single" w:sz="4" w:space="0" w:color="auto"/>
            </w:tcBorders>
          </w:tcPr>
          <w:p w14:paraId="6454F508" w14:textId="6E08B518" w:rsidR="00363C93" w:rsidRPr="00826B44" w:rsidRDefault="00363C93" w:rsidP="00CA22BC">
            <w:pPr>
              <w:jc w:val="center"/>
              <w:rPr>
                <w:rFonts w:eastAsia="Calibri"/>
                <w:sz w:val="21"/>
                <w:szCs w:val="21"/>
              </w:rPr>
            </w:pPr>
            <w:proofErr w:type="spellStart"/>
            <w:r w:rsidRPr="00826B44">
              <w:rPr>
                <w:rFonts w:eastAsia="Calibri"/>
                <w:sz w:val="21"/>
                <w:szCs w:val="21"/>
              </w:rPr>
              <w:lastRenderedPageBreak/>
              <w:t>komp</w:t>
            </w:r>
            <w:r w:rsidR="00A424F5" w:rsidRPr="00826B44">
              <w:rPr>
                <w:rFonts w:eastAsia="Calibri"/>
                <w:sz w:val="21"/>
                <w:szCs w:val="21"/>
              </w:rPr>
              <w:t>l</w:t>
            </w:r>
            <w:proofErr w:type="spellEnd"/>
            <w:r w:rsidRPr="00826B44">
              <w:rPr>
                <w:rFonts w:eastAsia="Calibri"/>
                <w:sz w:val="21"/>
                <w:szCs w:val="21"/>
              </w:rPr>
              <w:t>./</w:t>
            </w:r>
            <w:proofErr w:type="spellStart"/>
            <w:r w:rsidRPr="00826B44">
              <w:rPr>
                <w:rFonts w:eastAsia="Calibri"/>
                <w:sz w:val="21"/>
                <w:szCs w:val="21"/>
              </w:rPr>
              <w:t>d</w:t>
            </w:r>
            <w:r w:rsidR="00A424F5" w:rsidRPr="00826B44">
              <w:rPr>
                <w:rFonts w:eastAsia="Calibri"/>
                <w:sz w:val="21"/>
                <w:szCs w:val="21"/>
              </w:rPr>
              <w:t>ien</w:t>
            </w:r>
            <w:proofErr w:type="spellEnd"/>
            <w:r w:rsidR="00A424F5" w:rsidRPr="00826B44">
              <w:rPr>
                <w:rFonts w:eastAsia="Calibri"/>
                <w:sz w:val="21"/>
                <w:szCs w:val="21"/>
              </w:rPr>
              <w:t>.</w:t>
            </w:r>
          </w:p>
        </w:tc>
        <w:tc>
          <w:tcPr>
            <w:tcW w:w="1350" w:type="dxa"/>
            <w:tcBorders>
              <w:top w:val="single" w:sz="4" w:space="0" w:color="auto"/>
              <w:left w:val="single" w:sz="4" w:space="0" w:color="auto"/>
              <w:bottom w:val="single" w:sz="4" w:space="0" w:color="auto"/>
              <w:right w:val="single" w:sz="4" w:space="0" w:color="auto"/>
            </w:tcBorders>
            <w:vAlign w:val="bottom"/>
          </w:tcPr>
          <w:p w14:paraId="2A492713" w14:textId="15889B7B" w:rsidR="00363C93" w:rsidRPr="00826B44" w:rsidRDefault="00920EB9" w:rsidP="00CA22BC">
            <w:pPr>
              <w:jc w:val="center"/>
              <w:rPr>
                <w:rFonts w:eastAsia="Calibri"/>
                <w:sz w:val="21"/>
                <w:szCs w:val="21"/>
                <w:lang w:val="en-US"/>
              </w:rPr>
            </w:pPr>
            <w:r w:rsidRPr="00826B44">
              <w:rPr>
                <w:color w:val="000000"/>
                <w:sz w:val="21"/>
                <w:szCs w:val="21"/>
                <w:lang w:val="en-US"/>
              </w:rPr>
              <w:t>10</w:t>
            </w:r>
          </w:p>
        </w:tc>
        <w:tc>
          <w:tcPr>
            <w:tcW w:w="1710" w:type="dxa"/>
            <w:tcBorders>
              <w:top w:val="single" w:sz="4" w:space="0" w:color="auto"/>
              <w:left w:val="single" w:sz="4" w:space="0" w:color="auto"/>
              <w:bottom w:val="single" w:sz="4" w:space="0" w:color="auto"/>
              <w:right w:val="single" w:sz="4" w:space="0" w:color="auto"/>
            </w:tcBorders>
          </w:tcPr>
          <w:p w14:paraId="536CBE58" w14:textId="77777777" w:rsidR="00363C93" w:rsidRPr="00826B44" w:rsidRDefault="00363C93" w:rsidP="00CA22BC">
            <w:pPr>
              <w:jc w:val="center"/>
              <w:rPr>
                <w:rFonts w:eastAsia="Calibri"/>
                <w:sz w:val="21"/>
                <w:szCs w:val="21"/>
              </w:rPr>
            </w:pPr>
          </w:p>
        </w:tc>
        <w:tc>
          <w:tcPr>
            <w:tcW w:w="1440" w:type="dxa"/>
            <w:tcBorders>
              <w:top w:val="single" w:sz="4" w:space="0" w:color="auto"/>
              <w:left w:val="single" w:sz="4" w:space="0" w:color="auto"/>
              <w:bottom w:val="single" w:sz="4" w:space="0" w:color="auto"/>
              <w:right w:val="single" w:sz="4" w:space="0" w:color="auto"/>
            </w:tcBorders>
          </w:tcPr>
          <w:p w14:paraId="0DCF29E3" w14:textId="77777777" w:rsidR="00363C93" w:rsidRPr="00826B44" w:rsidRDefault="00363C93" w:rsidP="00CA22BC">
            <w:pPr>
              <w:jc w:val="center"/>
              <w:rPr>
                <w:rFonts w:eastAsia="Calibri"/>
                <w:sz w:val="21"/>
                <w:szCs w:val="21"/>
              </w:rPr>
            </w:pPr>
          </w:p>
        </w:tc>
      </w:tr>
      <w:tr w:rsidR="00363C93" w:rsidRPr="00826B44" w14:paraId="044C378E" w14:textId="77777777" w:rsidTr="005E267D">
        <w:tc>
          <w:tcPr>
            <w:tcW w:w="630" w:type="dxa"/>
            <w:tcBorders>
              <w:top w:val="single" w:sz="4" w:space="0" w:color="auto"/>
              <w:left w:val="single" w:sz="4" w:space="0" w:color="auto"/>
              <w:bottom w:val="single" w:sz="4" w:space="0" w:color="auto"/>
              <w:right w:val="single" w:sz="4" w:space="0" w:color="auto"/>
            </w:tcBorders>
          </w:tcPr>
          <w:p w14:paraId="4A3CBB5A" w14:textId="77777777" w:rsidR="00363C93" w:rsidRPr="00826B44" w:rsidRDefault="00363C93" w:rsidP="005E267D">
            <w:pPr>
              <w:rPr>
                <w:rFonts w:eastAsia="Calibri"/>
                <w:sz w:val="21"/>
                <w:szCs w:val="21"/>
              </w:rPr>
            </w:pPr>
            <w:r w:rsidRPr="00826B44">
              <w:rPr>
                <w:color w:val="000000"/>
                <w:sz w:val="21"/>
                <w:szCs w:val="21"/>
              </w:rPr>
              <w:t>3</w:t>
            </w:r>
          </w:p>
        </w:tc>
        <w:tc>
          <w:tcPr>
            <w:tcW w:w="3420" w:type="dxa"/>
            <w:tcBorders>
              <w:top w:val="single" w:sz="4" w:space="0" w:color="auto"/>
              <w:left w:val="single" w:sz="4" w:space="0" w:color="auto"/>
              <w:bottom w:val="single" w:sz="4" w:space="0" w:color="auto"/>
              <w:right w:val="single" w:sz="4" w:space="0" w:color="auto"/>
            </w:tcBorders>
            <w:vAlign w:val="bottom"/>
          </w:tcPr>
          <w:p w14:paraId="16EC4935" w14:textId="0AB3A175" w:rsidR="00363C93" w:rsidRPr="00826B44" w:rsidRDefault="00920EB9" w:rsidP="005E267D">
            <w:pPr>
              <w:rPr>
                <w:rFonts w:eastAsia="Calibri"/>
                <w:sz w:val="21"/>
                <w:szCs w:val="21"/>
              </w:rPr>
            </w:pPr>
            <w:r w:rsidRPr="00826B44">
              <w:rPr>
                <w:rFonts w:eastAsia="Calibri"/>
                <w:sz w:val="21"/>
                <w:szCs w:val="21"/>
              </w:rPr>
              <w:t>Pusiau požeminio konteinerio (plastikiniu korpusu) demontavimas, kasant gruntą nesutvirtintose tranšėjose (iki 2 m pločio ir 2 m gylio) ir jo iškėlimas,  naudojant kėlimo įrangą</w:t>
            </w:r>
          </w:p>
        </w:tc>
        <w:tc>
          <w:tcPr>
            <w:tcW w:w="1350" w:type="dxa"/>
            <w:tcBorders>
              <w:top w:val="single" w:sz="4" w:space="0" w:color="auto"/>
              <w:left w:val="single" w:sz="4" w:space="0" w:color="auto"/>
              <w:bottom w:val="single" w:sz="4" w:space="0" w:color="auto"/>
              <w:right w:val="single" w:sz="4" w:space="0" w:color="auto"/>
            </w:tcBorders>
          </w:tcPr>
          <w:p w14:paraId="01C1441C" w14:textId="77777777" w:rsidR="00363C93" w:rsidRPr="00826B44" w:rsidRDefault="00363C93" w:rsidP="00CA22BC">
            <w:pPr>
              <w:jc w:val="center"/>
              <w:rPr>
                <w:rFonts w:eastAsia="Calibri"/>
                <w:sz w:val="21"/>
                <w:szCs w:val="21"/>
              </w:rPr>
            </w:pPr>
            <w:r w:rsidRPr="00826B44">
              <w:rPr>
                <w:rFonts w:eastAsia="Calibri"/>
                <w:sz w:val="21"/>
                <w:szCs w:val="21"/>
              </w:rPr>
              <w:t>Vnt.</w:t>
            </w:r>
          </w:p>
        </w:tc>
        <w:tc>
          <w:tcPr>
            <w:tcW w:w="1350" w:type="dxa"/>
            <w:tcBorders>
              <w:top w:val="single" w:sz="4" w:space="0" w:color="auto"/>
              <w:left w:val="single" w:sz="4" w:space="0" w:color="auto"/>
              <w:bottom w:val="single" w:sz="4" w:space="0" w:color="auto"/>
              <w:right w:val="single" w:sz="4" w:space="0" w:color="auto"/>
            </w:tcBorders>
            <w:vAlign w:val="bottom"/>
          </w:tcPr>
          <w:p w14:paraId="6E5E8F15" w14:textId="7DF96B0C" w:rsidR="00363C93" w:rsidRPr="00826B44" w:rsidRDefault="00920EB9" w:rsidP="00CA22BC">
            <w:pPr>
              <w:jc w:val="center"/>
              <w:rPr>
                <w:rFonts w:eastAsia="Calibri"/>
                <w:sz w:val="21"/>
                <w:szCs w:val="21"/>
              </w:rPr>
            </w:pPr>
            <w:r w:rsidRPr="00826B44">
              <w:rPr>
                <w:color w:val="000000"/>
                <w:sz w:val="21"/>
                <w:szCs w:val="21"/>
              </w:rPr>
              <w:t>15</w:t>
            </w:r>
          </w:p>
        </w:tc>
        <w:tc>
          <w:tcPr>
            <w:tcW w:w="1710" w:type="dxa"/>
            <w:tcBorders>
              <w:top w:val="single" w:sz="4" w:space="0" w:color="auto"/>
              <w:left w:val="single" w:sz="4" w:space="0" w:color="auto"/>
              <w:bottom w:val="single" w:sz="4" w:space="0" w:color="auto"/>
              <w:right w:val="single" w:sz="4" w:space="0" w:color="auto"/>
            </w:tcBorders>
          </w:tcPr>
          <w:p w14:paraId="3CA3F937" w14:textId="77777777" w:rsidR="00363C93" w:rsidRPr="00826B44" w:rsidRDefault="00363C93" w:rsidP="00CA22BC">
            <w:pPr>
              <w:jc w:val="center"/>
              <w:rPr>
                <w:rFonts w:eastAsia="Calibri"/>
                <w:sz w:val="21"/>
                <w:szCs w:val="21"/>
              </w:rPr>
            </w:pPr>
          </w:p>
        </w:tc>
        <w:tc>
          <w:tcPr>
            <w:tcW w:w="1440" w:type="dxa"/>
            <w:tcBorders>
              <w:top w:val="single" w:sz="4" w:space="0" w:color="auto"/>
              <w:left w:val="single" w:sz="4" w:space="0" w:color="auto"/>
              <w:bottom w:val="single" w:sz="4" w:space="0" w:color="auto"/>
              <w:right w:val="single" w:sz="4" w:space="0" w:color="auto"/>
            </w:tcBorders>
          </w:tcPr>
          <w:p w14:paraId="799C82A0" w14:textId="77777777" w:rsidR="00363C93" w:rsidRPr="00826B44" w:rsidRDefault="00363C93" w:rsidP="00CA22BC">
            <w:pPr>
              <w:jc w:val="center"/>
              <w:rPr>
                <w:rFonts w:eastAsia="Calibri"/>
                <w:sz w:val="21"/>
                <w:szCs w:val="21"/>
              </w:rPr>
            </w:pPr>
          </w:p>
        </w:tc>
      </w:tr>
      <w:tr w:rsidR="00363C93" w:rsidRPr="00826B44" w14:paraId="51F072D1" w14:textId="77777777" w:rsidTr="005E267D">
        <w:tc>
          <w:tcPr>
            <w:tcW w:w="630" w:type="dxa"/>
            <w:tcBorders>
              <w:top w:val="single" w:sz="4" w:space="0" w:color="auto"/>
              <w:left w:val="single" w:sz="4" w:space="0" w:color="auto"/>
              <w:bottom w:val="single" w:sz="4" w:space="0" w:color="auto"/>
              <w:right w:val="single" w:sz="4" w:space="0" w:color="auto"/>
            </w:tcBorders>
          </w:tcPr>
          <w:p w14:paraId="7AFBE6C6" w14:textId="77777777" w:rsidR="00363C93" w:rsidRPr="00826B44" w:rsidRDefault="00363C93" w:rsidP="005E267D">
            <w:pPr>
              <w:rPr>
                <w:rFonts w:eastAsia="Calibri"/>
                <w:sz w:val="21"/>
                <w:szCs w:val="21"/>
              </w:rPr>
            </w:pPr>
            <w:r w:rsidRPr="00826B44">
              <w:rPr>
                <w:color w:val="000000"/>
                <w:sz w:val="21"/>
                <w:szCs w:val="21"/>
              </w:rPr>
              <w:t>4</w:t>
            </w:r>
          </w:p>
        </w:tc>
        <w:tc>
          <w:tcPr>
            <w:tcW w:w="3420" w:type="dxa"/>
            <w:tcBorders>
              <w:top w:val="single" w:sz="4" w:space="0" w:color="auto"/>
              <w:left w:val="single" w:sz="4" w:space="0" w:color="auto"/>
              <w:bottom w:val="single" w:sz="4" w:space="0" w:color="auto"/>
              <w:right w:val="single" w:sz="4" w:space="0" w:color="auto"/>
            </w:tcBorders>
            <w:vAlign w:val="bottom"/>
          </w:tcPr>
          <w:p w14:paraId="2CD12FDE" w14:textId="55228CB8" w:rsidR="00363C93" w:rsidRPr="00826B44" w:rsidRDefault="00920EB9" w:rsidP="005E267D">
            <w:pPr>
              <w:rPr>
                <w:rFonts w:eastAsia="Calibri"/>
                <w:sz w:val="21"/>
                <w:szCs w:val="21"/>
              </w:rPr>
            </w:pPr>
            <w:r w:rsidRPr="00826B44">
              <w:rPr>
                <w:rFonts w:eastAsia="Calibri"/>
                <w:sz w:val="21"/>
                <w:szCs w:val="21"/>
              </w:rPr>
              <w:t>Pusiau požeminio konteinerio  (betoniniu korpusu) demontavimas, kasant gruntą nesutvirtintose tranšėjose (iki 2 m pločio ir 2 m gylio) ir jo iškėlimas, naudojant kėlimo įrangą</w:t>
            </w:r>
          </w:p>
        </w:tc>
        <w:tc>
          <w:tcPr>
            <w:tcW w:w="1350" w:type="dxa"/>
            <w:tcBorders>
              <w:top w:val="single" w:sz="4" w:space="0" w:color="auto"/>
              <w:left w:val="single" w:sz="4" w:space="0" w:color="auto"/>
              <w:bottom w:val="single" w:sz="4" w:space="0" w:color="auto"/>
              <w:right w:val="single" w:sz="4" w:space="0" w:color="auto"/>
            </w:tcBorders>
          </w:tcPr>
          <w:p w14:paraId="70262DE3" w14:textId="77777777" w:rsidR="00363C93" w:rsidRPr="00826B44" w:rsidRDefault="00363C93" w:rsidP="00CA22BC">
            <w:pPr>
              <w:jc w:val="center"/>
              <w:rPr>
                <w:rFonts w:eastAsia="Calibri"/>
                <w:sz w:val="21"/>
                <w:szCs w:val="21"/>
              </w:rPr>
            </w:pPr>
            <w:r w:rsidRPr="00826B44">
              <w:rPr>
                <w:rFonts w:eastAsia="Calibri"/>
                <w:sz w:val="21"/>
                <w:szCs w:val="21"/>
              </w:rPr>
              <w:t>Vnt.</w:t>
            </w:r>
          </w:p>
        </w:tc>
        <w:tc>
          <w:tcPr>
            <w:tcW w:w="1350" w:type="dxa"/>
            <w:tcBorders>
              <w:top w:val="single" w:sz="4" w:space="0" w:color="auto"/>
              <w:left w:val="single" w:sz="4" w:space="0" w:color="auto"/>
              <w:bottom w:val="single" w:sz="4" w:space="0" w:color="auto"/>
              <w:right w:val="single" w:sz="4" w:space="0" w:color="auto"/>
            </w:tcBorders>
            <w:vAlign w:val="bottom"/>
          </w:tcPr>
          <w:p w14:paraId="03BB604B" w14:textId="48683B94" w:rsidR="00363C93" w:rsidRPr="00826B44" w:rsidRDefault="00920EB9" w:rsidP="00CA22BC">
            <w:pPr>
              <w:jc w:val="center"/>
              <w:rPr>
                <w:rFonts w:eastAsia="Calibri"/>
                <w:sz w:val="21"/>
                <w:szCs w:val="21"/>
              </w:rPr>
            </w:pPr>
            <w:r w:rsidRPr="00826B44">
              <w:rPr>
                <w:color w:val="000000"/>
                <w:sz w:val="21"/>
                <w:szCs w:val="21"/>
              </w:rPr>
              <w:t>3</w:t>
            </w:r>
          </w:p>
        </w:tc>
        <w:tc>
          <w:tcPr>
            <w:tcW w:w="1710" w:type="dxa"/>
            <w:tcBorders>
              <w:top w:val="single" w:sz="4" w:space="0" w:color="auto"/>
              <w:left w:val="single" w:sz="4" w:space="0" w:color="auto"/>
              <w:bottom w:val="single" w:sz="4" w:space="0" w:color="auto"/>
              <w:right w:val="single" w:sz="4" w:space="0" w:color="auto"/>
            </w:tcBorders>
          </w:tcPr>
          <w:p w14:paraId="4669D66B" w14:textId="77777777" w:rsidR="00363C93" w:rsidRPr="00826B44" w:rsidRDefault="00363C93" w:rsidP="00CA22BC">
            <w:pPr>
              <w:jc w:val="center"/>
              <w:rPr>
                <w:rFonts w:eastAsia="Calibri"/>
                <w:sz w:val="21"/>
                <w:szCs w:val="21"/>
              </w:rPr>
            </w:pPr>
          </w:p>
        </w:tc>
        <w:tc>
          <w:tcPr>
            <w:tcW w:w="1440" w:type="dxa"/>
            <w:tcBorders>
              <w:top w:val="single" w:sz="4" w:space="0" w:color="auto"/>
              <w:left w:val="single" w:sz="4" w:space="0" w:color="auto"/>
              <w:bottom w:val="single" w:sz="4" w:space="0" w:color="auto"/>
              <w:right w:val="single" w:sz="4" w:space="0" w:color="auto"/>
            </w:tcBorders>
          </w:tcPr>
          <w:p w14:paraId="6553910C" w14:textId="77777777" w:rsidR="00363C93" w:rsidRPr="00826B44" w:rsidRDefault="00363C93" w:rsidP="00CA22BC">
            <w:pPr>
              <w:jc w:val="center"/>
              <w:rPr>
                <w:rFonts w:eastAsia="Calibri"/>
                <w:sz w:val="21"/>
                <w:szCs w:val="21"/>
              </w:rPr>
            </w:pPr>
          </w:p>
        </w:tc>
      </w:tr>
      <w:tr w:rsidR="00363C93" w:rsidRPr="00826B44" w14:paraId="43492B49" w14:textId="77777777" w:rsidTr="005E267D">
        <w:tc>
          <w:tcPr>
            <w:tcW w:w="630" w:type="dxa"/>
            <w:tcBorders>
              <w:top w:val="single" w:sz="4" w:space="0" w:color="auto"/>
              <w:left w:val="single" w:sz="4" w:space="0" w:color="auto"/>
              <w:bottom w:val="single" w:sz="4" w:space="0" w:color="auto"/>
              <w:right w:val="single" w:sz="4" w:space="0" w:color="auto"/>
            </w:tcBorders>
          </w:tcPr>
          <w:p w14:paraId="1071A6A0" w14:textId="77777777" w:rsidR="00363C93" w:rsidRPr="00826B44" w:rsidRDefault="00363C93" w:rsidP="005E267D">
            <w:pPr>
              <w:rPr>
                <w:rFonts w:eastAsia="Calibri"/>
                <w:sz w:val="21"/>
                <w:szCs w:val="21"/>
              </w:rPr>
            </w:pPr>
            <w:r w:rsidRPr="00826B44">
              <w:rPr>
                <w:color w:val="000000"/>
                <w:sz w:val="21"/>
                <w:szCs w:val="21"/>
              </w:rPr>
              <w:t>5</w:t>
            </w:r>
          </w:p>
        </w:tc>
        <w:tc>
          <w:tcPr>
            <w:tcW w:w="3420" w:type="dxa"/>
            <w:tcBorders>
              <w:top w:val="single" w:sz="4" w:space="0" w:color="auto"/>
              <w:left w:val="single" w:sz="4" w:space="0" w:color="auto"/>
              <w:bottom w:val="single" w:sz="4" w:space="0" w:color="auto"/>
              <w:right w:val="single" w:sz="4" w:space="0" w:color="auto"/>
            </w:tcBorders>
            <w:vAlign w:val="bottom"/>
          </w:tcPr>
          <w:p w14:paraId="731214C6" w14:textId="22396883" w:rsidR="00363C93" w:rsidRPr="00826B44" w:rsidRDefault="00920EB9" w:rsidP="005E267D">
            <w:pPr>
              <w:rPr>
                <w:rFonts w:eastAsia="Calibri"/>
                <w:sz w:val="21"/>
                <w:szCs w:val="21"/>
              </w:rPr>
            </w:pPr>
            <w:r w:rsidRPr="00826B44">
              <w:rPr>
                <w:rFonts w:eastAsia="Calibri"/>
                <w:sz w:val="21"/>
                <w:szCs w:val="21"/>
              </w:rPr>
              <w:t>Naujo konteinerio pakrovimas ir atvežimas, kai konteinerio svoris iki 3,5 t.</w:t>
            </w:r>
          </w:p>
        </w:tc>
        <w:tc>
          <w:tcPr>
            <w:tcW w:w="1350" w:type="dxa"/>
            <w:tcBorders>
              <w:top w:val="single" w:sz="4" w:space="0" w:color="auto"/>
              <w:left w:val="single" w:sz="4" w:space="0" w:color="auto"/>
              <w:bottom w:val="single" w:sz="4" w:space="0" w:color="auto"/>
              <w:right w:val="single" w:sz="4" w:space="0" w:color="auto"/>
            </w:tcBorders>
          </w:tcPr>
          <w:p w14:paraId="17B3E92B" w14:textId="21F5049E" w:rsidR="00363C93" w:rsidRPr="00826B44" w:rsidRDefault="00CA22BC" w:rsidP="00CA22BC">
            <w:pPr>
              <w:jc w:val="center"/>
              <w:rPr>
                <w:rFonts w:eastAsia="Calibri"/>
                <w:sz w:val="21"/>
                <w:szCs w:val="21"/>
              </w:rPr>
            </w:pPr>
            <w:r w:rsidRPr="00826B44">
              <w:rPr>
                <w:rFonts w:eastAsia="Calibri"/>
                <w:sz w:val="21"/>
                <w:szCs w:val="21"/>
              </w:rPr>
              <w:t>Vnt.</w:t>
            </w:r>
          </w:p>
        </w:tc>
        <w:tc>
          <w:tcPr>
            <w:tcW w:w="1350" w:type="dxa"/>
            <w:tcBorders>
              <w:top w:val="single" w:sz="4" w:space="0" w:color="auto"/>
              <w:left w:val="single" w:sz="4" w:space="0" w:color="auto"/>
              <w:bottom w:val="single" w:sz="4" w:space="0" w:color="auto"/>
              <w:right w:val="single" w:sz="4" w:space="0" w:color="auto"/>
            </w:tcBorders>
            <w:vAlign w:val="bottom"/>
          </w:tcPr>
          <w:p w14:paraId="6C04C633" w14:textId="2DB18F80" w:rsidR="00363C93" w:rsidRPr="00826B44" w:rsidRDefault="00CA22BC" w:rsidP="00CA22BC">
            <w:pPr>
              <w:jc w:val="center"/>
              <w:rPr>
                <w:rFonts w:eastAsia="Calibri"/>
                <w:sz w:val="21"/>
                <w:szCs w:val="21"/>
              </w:rPr>
            </w:pPr>
            <w:r w:rsidRPr="00826B44">
              <w:rPr>
                <w:color w:val="000000"/>
                <w:sz w:val="21"/>
                <w:szCs w:val="21"/>
              </w:rPr>
              <w:t>18</w:t>
            </w:r>
          </w:p>
        </w:tc>
        <w:tc>
          <w:tcPr>
            <w:tcW w:w="1710" w:type="dxa"/>
            <w:tcBorders>
              <w:top w:val="single" w:sz="4" w:space="0" w:color="auto"/>
              <w:left w:val="single" w:sz="4" w:space="0" w:color="auto"/>
              <w:bottom w:val="single" w:sz="4" w:space="0" w:color="auto"/>
              <w:right w:val="single" w:sz="4" w:space="0" w:color="auto"/>
            </w:tcBorders>
          </w:tcPr>
          <w:p w14:paraId="0E34797B" w14:textId="77777777" w:rsidR="00363C93" w:rsidRPr="00826B44" w:rsidRDefault="00363C93" w:rsidP="00CA22BC">
            <w:pPr>
              <w:jc w:val="center"/>
              <w:rPr>
                <w:rFonts w:eastAsia="Calibri"/>
                <w:sz w:val="21"/>
                <w:szCs w:val="21"/>
              </w:rPr>
            </w:pPr>
          </w:p>
        </w:tc>
        <w:tc>
          <w:tcPr>
            <w:tcW w:w="1440" w:type="dxa"/>
            <w:tcBorders>
              <w:top w:val="single" w:sz="4" w:space="0" w:color="auto"/>
              <w:left w:val="single" w:sz="4" w:space="0" w:color="auto"/>
              <w:bottom w:val="single" w:sz="4" w:space="0" w:color="auto"/>
              <w:right w:val="single" w:sz="4" w:space="0" w:color="auto"/>
            </w:tcBorders>
          </w:tcPr>
          <w:p w14:paraId="0E252D57" w14:textId="77777777" w:rsidR="00363C93" w:rsidRPr="00826B44" w:rsidRDefault="00363C93" w:rsidP="00CA22BC">
            <w:pPr>
              <w:jc w:val="center"/>
              <w:rPr>
                <w:rFonts w:eastAsia="Calibri"/>
                <w:sz w:val="21"/>
                <w:szCs w:val="21"/>
              </w:rPr>
            </w:pPr>
          </w:p>
        </w:tc>
      </w:tr>
      <w:tr w:rsidR="00363C93" w:rsidRPr="00826B44" w14:paraId="4E93A15E" w14:textId="77777777" w:rsidTr="005E267D">
        <w:tc>
          <w:tcPr>
            <w:tcW w:w="630" w:type="dxa"/>
            <w:tcBorders>
              <w:top w:val="single" w:sz="4" w:space="0" w:color="auto"/>
              <w:left w:val="single" w:sz="4" w:space="0" w:color="auto"/>
              <w:bottom w:val="single" w:sz="4" w:space="0" w:color="auto"/>
              <w:right w:val="single" w:sz="4" w:space="0" w:color="auto"/>
            </w:tcBorders>
          </w:tcPr>
          <w:p w14:paraId="690E70B3" w14:textId="77777777" w:rsidR="00363C93" w:rsidRPr="00826B44" w:rsidRDefault="00363C93" w:rsidP="005E267D">
            <w:pPr>
              <w:rPr>
                <w:color w:val="000000"/>
                <w:sz w:val="21"/>
                <w:szCs w:val="21"/>
              </w:rPr>
            </w:pPr>
            <w:r w:rsidRPr="00826B44">
              <w:rPr>
                <w:color w:val="000000"/>
                <w:sz w:val="21"/>
                <w:szCs w:val="21"/>
              </w:rPr>
              <w:t>6</w:t>
            </w:r>
          </w:p>
        </w:tc>
        <w:tc>
          <w:tcPr>
            <w:tcW w:w="3420" w:type="dxa"/>
            <w:tcBorders>
              <w:top w:val="single" w:sz="4" w:space="0" w:color="auto"/>
              <w:left w:val="single" w:sz="4" w:space="0" w:color="auto"/>
              <w:bottom w:val="single" w:sz="4" w:space="0" w:color="auto"/>
              <w:right w:val="single" w:sz="4" w:space="0" w:color="auto"/>
            </w:tcBorders>
            <w:vAlign w:val="bottom"/>
          </w:tcPr>
          <w:p w14:paraId="6A06736B" w14:textId="77F5D430" w:rsidR="00363C93" w:rsidRPr="00826B44" w:rsidRDefault="00CA22BC" w:rsidP="005E267D">
            <w:pPr>
              <w:rPr>
                <w:rFonts w:eastAsia="Calibri"/>
                <w:sz w:val="21"/>
                <w:szCs w:val="21"/>
              </w:rPr>
            </w:pPr>
            <w:r w:rsidRPr="00826B44">
              <w:rPr>
                <w:rFonts w:eastAsia="Calibri"/>
                <w:sz w:val="21"/>
                <w:szCs w:val="21"/>
              </w:rPr>
              <w:t xml:space="preserve">Konteinerio su plastikiniu korpusu dugno </w:t>
            </w:r>
            <w:proofErr w:type="spellStart"/>
            <w:r w:rsidRPr="00826B44">
              <w:rPr>
                <w:rFonts w:eastAsia="Calibri"/>
                <w:sz w:val="21"/>
                <w:szCs w:val="21"/>
              </w:rPr>
              <w:t>inkaravimas</w:t>
            </w:r>
            <w:proofErr w:type="spellEnd"/>
            <w:r w:rsidRPr="00826B44">
              <w:rPr>
                <w:rFonts w:eastAsia="Calibri"/>
                <w:sz w:val="21"/>
                <w:szCs w:val="21"/>
              </w:rPr>
              <w:t xml:space="preserve"> betoniniame pade arba sutankintos skaldos sluoksnyje armatūros strypais (skersmuo ≥ 24 mm)</w:t>
            </w:r>
          </w:p>
        </w:tc>
        <w:tc>
          <w:tcPr>
            <w:tcW w:w="1350" w:type="dxa"/>
            <w:tcBorders>
              <w:top w:val="single" w:sz="4" w:space="0" w:color="auto"/>
              <w:left w:val="single" w:sz="4" w:space="0" w:color="auto"/>
              <w:bottom w:val="single" w:sz="4" w:space="0" w:color="auto"/>
              <w:right w:val="single" w:sz="4" w:space="0" w:color="auto"/>
            </w:tcBorders>
          </w:tcPr>
          <w:p w14:paraId="1486BB65" w14:textId="77777777" w:rsidR="00363C93" w:rsidRPr="00826B44" w:rsidRDefault="00363C93" w:rsidP="00CA22BC">
            <w:pPr>
              <w:jc w:val="center"/>
              <w:rPr>
                <w:rFonts w:eastAsia="Calibri"/>
                <w:sz w:val="21"/>
                <w:szCs w:val="21"/>
              </w:rPr>
            </w:pPr>
            <w:r w:rsidRPr="00826B44">
              <w:rPr>
                <w:rFonts w:eastAsia="Calibri"/>
                <w:sz w:val="21"/>
                <w:szCs w:val="21"/>
              </w:rPr>
              <w:t>Vnt.</w:t>
            </w:r>
          </w:p>
        </w:tc>
        <w:tc>
          <w:tcPr>
            <w:tcW w:w="1350" w:type="dxa"/>
            <w:tcBorders>
              <w:top w:val="single" w:sz="4" w:space="0" w:color="auto"/>
              <w:left w:val="single" w:sz="4" w:space="0" w:color="auto"/>
              <w:bottom w:val="single" w:sz="4" w:space="0" w:color="auto"/>
              <w:right w:val="single" w:sz="4" w:space="0" w:color="auto"/>
            </w:tcBorders>
            <w:vAlign w:val="bottom"/>
          </w:tcPr>
          <w:p w14:paraId="0FCFDE45" w14:textId="2CDA1C04" w:rsidR="00363C93" w:rsidRPr="00826B44" w:rsidRDefault="00363C93" w:rsidP="00CA22BC">
            <w:pPr>
              <w:jc w:val="center"/>
              <w:rPr>
                <w:color w:val="000000"/>
                <w:sz w:val="21"/>
                <w:szCs w:val="21"/>
              </w:rPr>
            </w:pPr>
            <w:r w:rsidRPr="00826B44">
              <w:rPr>
                <w:color w:val="000000"/>
                <w:sz w:val="21"/>
                <w:szCs w:val="21"/>
              </w:rPr>
              <w:t>1</w:t>
            </w:r>
            <w:r w:rsidR="00CA22BC" w:rsidRPr="00826B44">
              <w:rPr>
                <w:color w:val="000000"/>
                <w:sz w:val="21"/>
                <w:szCs w:val="21"/>
              </w:rPr>
              <w:t>5</w:t>
            </w:r>
          </w:p>
        </w:tc>
        <w:tc>
          <w:tcPr>
            <w:tcW w:w="1710" w:type="dxa"/>
            <w:tcBorders>
              <w:top w:val="single" w:sz="4" w:space="0" w:color="auto"/>
              <w:left w:val="single" w:sz="4" w:space="0" w:color="auto"/>
              <w:bottom w:val="single" w:sz="4" w:space="0" w:color="auto"/>
              <w:right w:val="single" w:sz="4" w:space="0" w:color="auto"/>
            </w:tcBorders>
          </w:tcPr>
          <w:p w14:paraId="348EC8F8" w14:textId="77777777" w:rsidR="00363C93" w:rsidRPr="00826B44" w:rsidRDefault="00363C93" w:rsidP="00CA22BC">
            <w:pPr>
              <w:jc w:val="center"/>
              <w:rPr>
                <w:rFonts w:eastAsia="Calibri"/>
                <w:sz w:val="21"/>
                <w:szCs w:val="21"/>
              </w:rPr>
            </w:pPr>
          </w:p>
        </w:tc>
        <w:tc>
          <w:tcPr>
            <w:tcW w:w="1440" w:type="dxa"/>
            <w:tcBorders>
              <w:top w:val="single" w:sz="4" w:space="0" w:color="auto"/>
              <w:left w:val="single" w:sz="4" w:space="0" w:color="auto"/>
              <w:bottom w:val="single" w:sz="4" w:space="0" w:color="auto"/>
              <w:right w:val="single" w:sz="4" w:space="0" w:color="auto"/>
            </w:tcBorders>
          </w:tcPr>
          <w:p w14:paraId="64C0AC01" w14:textId="77777777" w:rsidR="00363C93" w:rsidRPr="00826B44" w:rsidRDefault="00363C93" w:rsidP="00CA22BC">
            <w:pPr>
              <w:jc w:val="center"/>
              <w:rPr>
                <w:rFonts w:eastAsia="Calibri"/>
                <w:sz w:val="21"/>
                <w:szCs w:val="21"/>
              </w:rPr>
            </w:pPr>
          </w:p>
        </w:tc>
      </w:tr>
      <w:tr w:rsidR="00363C93" w:rsidRPr="00826B44" w14:paraId="2BC23346" w14:textId="77777777" w:rsidTr="005E267D">
        <w:tc>
          <w:tcPr>
            <w:tcW w:w="630" w:type="dxa"/>
            <w:tcBorders>
              <w:top w:val="single" w:sz="4" w:space="0" w:color="auto"/>
              <w:left w:val="single" w:sz="4" w:space="0" w:color="auto"/>
              <w:bottom w:val="single" w:sz="4" w:space="0" w:color="auto"/>
              <w:right w:val="single" w:sz="4" w:space="0" w:color="auto"/>
            </w:tcBorders>
          </w:tcPr>
          <w:p w14:paraId="10A2686C" w14:textId="77777777" w:rsidR="00363C93" w:rsidRPr="00826B44" w:rsidRDefault="00363C93" w:rsidP="005E267D">
            <w:pPr>
              <w:rPr>
                <w:color w:val="000000"/>
                <w:sz w:val="21"/>
                <w:szCs w:val="21"/>
              </w:rPr>
            </w:pPr>
            <w:r w:rsidRPr="00826B44">
              <w:rPr>
                <w:color w:val="000000"/>
                <w:sz w:val="21"/>
                <w:szCs w:val="21"/>
              </w:rPr>
              <w:t>7</w:t>
            </w:r>
          </w:p>
        </w:tc>
        <w:tc>
          <w:tcPr>
            <w:tcW w:w="3420" w:type="dxa"/>
            <w:tcBorders>
              <w:top w:val="single" w:sz="4" w:space="0" w:color="auto"/>
              <w:left w:val="single" w:sz="4" w:space="0" w:color="auto"/>
              <w:bottom w:val="single" w:sz="4" w:space="0" w:color="auto"/>
              <w:right w:val="single" w:sz="4" w:space="0" w:color="auto"/>
            </w:tcBorders>
            <w:vAlign w:val="bottom"/>
          </w:tcPr>
          <w:p w14:paraId="418C9F79" w14:textId="4FE064F9" w:rsidR="00363C93" w:rsidRPr="00826B44" w:rsidRDefault="00CA22BC" w:rsidP="005E267D">
            <w:pPr>
              <w:rPr>
                <w:rFonts w:eastAsia="Calibri"/>
                <w:sz w:val="21"/>
                <w:szCs w:val="21"/>
              </w:rPr>
            </w:pPr>
            <w:r w:rsidRPr="00826B44">
              <w:rPr>
                <w:rFonts w:eastAsia="Calibri"/>
                <w:sz w:val="21"/>
                <w:szCs w:val="21"/>
              </w:rPr>
              <w:t>Horizontalaus sutankintos skaldos  sluoksnio įrengimas, kai storis ≥ 100mm</w:t>
            </w:r>
          </w:p>
        </w:tc>
        <w:tc>
          <w:tcPr>
            <w:tcW w:w="1350" w:type="dxa"/>
            <w:tcBorders>
              <w:top w:val="single" w:sz="4" w:space="0" w:color="auto"/>
              <w:left w:val="single" w:sz="4" w:space="0" w:color="auto"/>
              <w:bottom w:val="single" w:sz="4" w:space="0" w:color="auto"/>
              <w:right w:val="single" w:sz="4" w:space="0" w:color="auto"/>
            </w:tcBorders>
          </w:tcPr>
          <w:p w14:paraId="4ACEAD30" w14:textId="77777777" w:rsidR="00363C93" w:rsidRPr="00826B44" w:rsidRDefault="00363C93" w:rsidP="00CA22BC">
            <w:pPr>
              <w:jc w:val="center"/>
              <w:rPr>
                <w:rFonts w:eastAsia="Calibri"/>
                <w:sz w:val="21"/>
                <w:szCs w:val="21"/>
              </w:rPr>
            </w:pPr>
            <w:r w:rsidRPr="00826B44">
              <w:rPr>
                <w:rFonts w:eastAsia="Calibri"/>
                <w:sz w:val="21"/>
                <w:szCs w:val="21"/>
              </w:rPr>
              <w:t>Vnt.</w:t>
            </w:r>
          </w:p>
        </w:tc>
        <w:tc>
          <w:tcPr>
            <w:tcW w:w="1350" w:type="dxa"/>
            <w:tcBorders>
              <w:top w:val="single" w:sz="4" w:space="0" w:color="auto"/>
              <w:left w:val="single" w:sz="4" w:space="0" w:color="auto"/>
              <w:bottom w:val="single" w:sz="4" w:space="0" w:color="auto"/>
              <w:right w:val="single" w:sz="4" w:space="0" w:color="auto"/>
            </w:tcBorders>
            <w:vAlign w:val="bottom"/>
          </w:tcPr>
          <w:p w14:paraId="75D6E82B" w14:textId="6E8E8AE2" w:rsidR="00363C93" w:rsidRPr="00826B44" w:rsidRDefault="00363C93" w:rsidP="00CA22BC">
            <w:pPr>
              <w:jc w:val="center"/>
              <w:rPr>
                <w:color w:val="000000"/>
                <w:sz w:val="21"/>
                <w:szCs w:val="21"/>
              </w:rPr>
            </w:pPr>
            <w:r w:rsidRPr="00826B44">
              <w:rPr>
                <w:color w:val="000000"/>
                <w:sz w:val="21"/>
                <w:szCs w:val="21"/>
              </w:rPr>
              <w:t>1</w:t>
            </w:r>
            <w:r w:rsidR="00CA22BC" w:rsidRPr="00826B44">
              <w:rPr>
                <w:color w:val="000000"/>
                <w:sz w:val="21"/>
                <w:szCs w:val="21"/>
              </w:rPr>
              <w:t>8</w:t>
            </w:r>
          </w:p>
        </w:tc>
        <w:tc>
          <w:tcPr>
            <w:tcW w:w="1710" w:type="dxa"/>
            <w:tcBorders>
              <w:top w:val="single" w:sz="4" w:space="0" w:color="auto"/>
              <w:left w:val="single" w:sz="4" w:space="0" w:color="auto"/>
              <w:bottom w:val="single" w:sz="4" w:space="0" w:color="auto"/>
              <w:right w:val="single" w:sz="4" w:space="0" w:color="auto"/>
            </w:tcBorders>
          </w:tcPr>
          <w:p w14:paraId="5095C2BD" w14:textId="77777777" w:rsidR="00363C93" w:rsidRPr="00826B44" w:rsidRDefault="00363C93" w:rsidP="00CA22BC">
            <w:pPr>
              <w:jc w:val="center"/>
              <w:rPr>
                <w:rFonts w:eastAsia="Calibri"/>
                <w:sz w:val="21"/>
                <w:szCs w:val="21"/>
              </w:rPr>
            </w:pPr>
          </w:p>
        </w:tc>
        <w:tc>
          <w:tcPr>
            <w:tcW w:w="1440" w:type="dxa"/>
            <w:tcBorders>
              <w:top w:val="single" w:sz="4" w:space="0" w:color="auto"/>
              <w:left w:val="single" w:sz="4" w:space="0" w:color="auto"/>
              <w:bottom w:val="single" w:sz="4" w:space="0" w:color="auto"/>
              <w:right w:val="single" w:sz="4" w:space="0" w:color="auto"/>
            </w:tcBorders>
          </w:tcPr>
          <w:p w14:paraId="1C5CB616" w14:textId="77777777" w:rsidR="00363C93" w:rsidRPr="00826B44" w:rsidRDefault="00363C93" w:rsidP="00CA22BC">
            <w:pPr>
              <w:jc w:val="center"/>
              <w:rPr>
                <w:rFonts w:eastAsia="Calibri"/>
                <w:sz w:val="21"/>
                <w:szCs w:val="21"/>
              </w:rPr>
            </w:pPr>
          </w:p>
        </w:tc>
      </w:tr>
      <w:tr w:rsidR="00363C93" w:rsidRPr="00826B44" w14:paraId="207F6CFC" w14:textId="77777777" w:rsidTr="005E267D">
        <w:tc>
          <w:tcPr>
            <w:tcW w:w="630" w:type="dxa"/>
            <w:tcBorders>
              <w:top w:val="single" w:sz="4" w:space="0" w:color="auto"/>
              <w:left w:val="single" w:sz="4" w:space="0" w:color="auto"/>
              <w:bottom w:val="single" w:sz="4" w:space="0" w:color="auto"/>
              <w:right w:val="single" w:sz="4" w:space="0" w:color="auto"/>
            </w:tcBorders>
          </w:tcPr>
          <w:p w14:paraId="5435D0A1" w14:textId="77777777" w:rsidR="00363C93" w:rsidRPr="00826B44" w:rsidRDefault="00363C93" w:rsidP="005E267D">
            <w:pPr>
              <w:rPr>
                <w:color w:val="000000"/>
                <w:sz w:val="21"/>
                <w:szCs w:val="21"/>
              </w:rPr>
            </w:pPr>
            <w:r w:rsidRPr="00826B44">
              <w:rPr>
                <w:color w:val="000000"/>
                <w:sz w:val="21"/>
                <w:szCs w:val="21"/>
              </w:rPr>
              <w:t>8</w:t>
            </w:r>
          </w:p>
        </w:tc>
        <w:tc>
          <w:tcPr>
            <w:tcW w:w="3420" w:type="dxa"/>
            <w:tcBorders>
              <w:top w:val="single" w:sz="4" w:space="0" w:color="auto"/>
              <w:left w:val="single" w:sz="4" w:space="0" w:color="auto"/>
              <w:bottom w:val="single" w:sz="4" w:space="0" w:color="auto"/>
              <w:right w:val="single" w:sz="4" w:space="0" w:color="auto"/>
            </w:tcBorders>
            <w:vAlign w:val="bottom"/>
          </w:tcPr>
          <w:p w14:paraId="2F91A647" w14:textId="7D3E182D" w:rsidR="00363C93" w:rsidRPr="00826B44" w:rsidRDefault="00CA22BC" w:rsidP="005E267D">
            <w:pPr>
              <w:rPr>
                <w:rFonts w:eastAsia="Calibri"/>
                <w:sz w:val="21"/>
                <w:szCs w:val="21"/>
              </w:rPr>
            </w:pPr>
            <w:r w:rsidRPr="00826B44">
              <w:rPr>
                <w:rFonts w:eastAsia="Calibri"/>
                <w:sz w:val="21"/>
                <w:szCs w:val="21"/>
              </w:rPr>
              <w:t xml:space="preserve">Pusiau požeminio  konteinerio (betoninių korpusu) montavimas iki 2 m gylyje, užpilant gruntu ir sutankinant </w:t>
            </w:r>
            <w:proofErr w:type="spellStart"/>
            <w:r w:rsidRPr="00826B44">
              <w:rPr>
                <w:rFonts w:eastAsia="Calibri"/>
                <w:sz w:val="21"/>
                <w:szCs w:val="21"/>
              </w:rPr>
              <w:t>vibroplokštę</w:t>
            </w:r>
            <w:proofErr w:type="spellEnd"/>
          </w:p>
        </w:tc>
        <w:tc>
          <w:tcPr>
            <w:tcW w:w="1350" w:type="dxa"/>
            <w:tcBorders>
              <w:top w:val="single" w:sz="4" w:space="0" w:color="auto"/>
              <w:left w:val="single" w:sz="4" w:space="0" w:color="auto"/>
              <w:bottom w:val="single" w:sz="4" w:space="0" w:color="auto"/>
              <w:right w:val="single" w:sz="4" w:space="0" w:color="auto"/>
            </w:tcBorders>
          </w:tcPr>
          <w:p w14:paraId="01A4B9F4" w14:textId="4FDAFF7E" w:rsidR="00363C93" w:rsidRPr="00826B44" w:rsidRDefault="00CA22BC" w:rsidP="00CA22BC">
            <w:pPr>
              <w:jc w:val="center"/>
              <w:rPr>
                <w:rFonts w:eastAsia="Calibri"/>
                <w:sz w:val="21"/>
                <w:szCs w:val="21"/>
              </w:rPr>
            </w:pPr>
            <w:r w:rsidRPr="00826B44">
              <w:rPr>
                <w:rFonts w:eastAsia="Calibri"/>
                <w:sz w:val="21"/>
                <w:szCs w:val="21"/>
              </w:rPr>
              <w:t>Vnt.</w:t>
            </w:r>
          </w:p>
        </w:tc>
        <w:tc>
          <w:tcPr>
            <w:tcW w:w="1350" w:type="dxa"/>
            <w:tcBorders>
              <w:top w:val="single" w:sz="4" w:space="0" w:color="auto"/>
              <w:left w:val="single" w:sz="4" w:space="0" w:color="auto"/>
              <w:bottom w:val="single" w:sz="4" w:space="0" w:color="auto"/>
              <w:right w:val="single" w:sz="4" w:space="0" w:color="auto"/>
            </w:tcBorders>
            <w:vAlign w:val="bottom"/>
          </w:tcPr>
          <w:p w14:paraId="277E760C" w14:textId="502381DE" w:rsidR="00363C93" w:rsidRPr="00826B44" w:rsidRDefault="00CA22BC" w:rsidP="00CA22BC">
            <w:pPr>
              <w:jc w:val="center"/>
              <w:rPr>
                <w:color w:val="000000"/>
                <w:sz w:val="21"/>
                <w:szCs w:val="21"/>
              </w:rPr>
            </w:pPr>
            <w:r w:rsidRPr="00826B44">
              <w:rPr>
                <w:color w:val="000000"/>
                <w:sz w:val="21"/>
                <w:szCs w:val="21"/>
              </w:rPr>
              <w:t>3</w:t>
            </w:r>
          </w:p>
        </w:tc>
        <w:tc>
          <w:tcPr>
            <w:tcW w:w="1710" w:type="dxa"/>
            <w:tcBorders>
              <w:top w:val="single" w:sz="4" w:space="0" w:color="auto"/>
              <w:left w:val="single" w:sz="4" w:space="0" w:color="auto"/>
              <w:bottom w:val="single" w:sz="4" w:space="0" w:color="auto"/>
              <w:right w:val="single" w:sz="4" w:space="0" w:color="auto"/>
            </w:tcBorders>
          </w:tcPr>
          <w:p w14:paraId="39836AE0" w14:textId="77777777" w:rsidR="00363C93" w:rsidRPr="00826B44" w:rsidRDefault="00363C93" w:rsidP="00CA22BC">
            <w:pPr>
              <w:jc w:val="center"/>
              <w:rPr>
                <w:rFonts w:eastAsia="Calibri"/>
                <w:sz w:val="21"/>
                <w:szCs w:val="21"/>
              </w:rPr>
            </w:pPr>
          </w:p>
        </w:tc>
        <w:tc>
          <w:tcPr>
            <w:tcW w:w="1440" w:type="dxa"/>
            <w:tcBorders>
              <w:top w:val="single" w:sz="4" w:space="0" w:color="auto"/>
              <w:left w:val="single" w:sz="4" w:space="0" w:color="auto"/>
              <w:bottom w:val="single" w:sz="4" w:space="0" w:color="auto"/>
              <w:right w:val="single" w:sz="4" w:space="0" w:color="auto"/>
            </w:tcBorders>
          </w:tcPr>
          <w:p w14:paraId="01A7E16B" w14:textId="77777777" w:rsidR="00363C93" w:rsidRPr="00826B44" w:rsidRDefault="00363C93" w:rsidP="00CA22BC">
            <w:pPr>
              <w:jc w:val="center"/>
              <w:rPr>
                <w:rFonts w:eastAsia="Calibri"/>
                <w:sz w:val="21"/>
                <w:szCs w:val="21"/>
              </w:rPr>
            </w:pPr>
          </w:p>
        </w:tc>
      </w:tr>
      <w:tr w:rsidR="00363C93" w:rsidRPr="00826B44" w14:paraId="4D3DD6EC" w14:textId="77777777" w:rsidTr="005E267D">
        <w:tc>
          <w:tcPr>
            <w:tcW w:w="630" w:type="dxa"/>
            <w:tcBorders>
              <w:top w:val="single" w:sz="4" w:space="0" w:color="auto"/>
              <w:left w:val="single" w:sz="4" w:space="0" w:color="auto"/>
              <w:bottom w:val="single" w:sz="4" w:space="0" w:color="auto"/>
              <w:right w:val="single" w:sz="4" w:space="0" w:color="auto"/>
            </w:tcBorders>
          </w:tcPr>
          <w:p w14:paraId="5384D258" w14:textId="77777777" w:rsidR="00363C93" w:rsidRPr="00826B44" w:rsidRDefault="00363C93" w:rsidP="005E267D">
            <w:pPr>
              <w:rPr>
                <w:color w:val="000000"/>
                <w:sz w:val="21"/>
                <w:szCs w:val="21"/>
              </w:rPr>
            </w:pPr>
            <w:r w:rsidRPr="00826B44">
              <w:rPr>
                <w:color w:val="000000"/>
                <w:sz w:val="21"/>
                <w:szCs w:val="21"/>
              </w:rPr>
              <w:t>9</w:t>
            </w:r>
          </w:p>
        </w:tc>
        <w:tc>
          <w:tcPr>
            <w:tcW w:w="3420" w:type="dxa"/>
            <w:tcBorders>
              <w:top w:val="single" w:sz="4" w:space="0" w:color="auto"/>
              <w:left w:val="single" w:sz="4" w:space="0" w:color="auto"/>
              <w:bottom w:val="single" w:sz="4" w:space="0" w:color="auto"/>
              <w:right w:val="single" w:sz="4" w:space="0" w:color="auto"/>
            </w:tcBorders>
            <w:vAlign w:val="bottom"/>
          </w:tcPr>
          <w:p w14:paraId="2986544C" w14:textId="3874C15D" w:rsidR="00363C93" w:rsidRPr="00826B44" w:rsidRDefault="00CA22BC" w:rsidP="005E267D">
            <w:pPr>
              <w:rPr>
                <w:rFonts w:eastAsia="Calibri"/>
                <w:sz w:val="21"/>
                <w:szCs w:val="21"/>
              </w:rPr>
            </w:pPr>
            <w:r w:rsidRPr="00826B44">
              <w:rPr>
                <w:rFonts w:eastAsia="Calibri"/>
                <w:sz w:val="21"/>
                <w:szCs w:val="21"/>
              </w:rPr>
              <w:t xml:space="preserve">Pusiau požeminio  konteinerio, plastikiniu korpusu, montavimas iki 2 m gylyje, užpilant gruntu ir sutankinant </w:t>
            </w:r>
            <w:proofErr w:type="spellStart"/>
            <w:r w:rsidRPr="00826B44">
              <w:rPr>
                <w:rFonts w:eastAsia="Calibri"/>
                <w:sz w:val="21"/>
                <w:szCs w:val="21"/>
              </w:rPr>
              <w:t>vibroplokštę</w:t>
            </w:r>
            <w:proofErr w:type="spellEnd"/>
          </w:p>
        </w:tc>
        <w:tc>
          <w:tcPr>
            <w:tcW w:w="1350" w:type="dxa"/>
            <w:tcBorders>
              <w:top w:val="single" w:sz="4" w:space="0" w:color="auto"/>
              <w:left w:val="single" w:sz="4" w:space="0" w:color="auto"/>
              <w:bottom w:val="single" w:sz="4" w:space="0" w:color="auto"/>
              <w:right w:val="single" w:sz="4" w:space="0" w:color="auto"/>
            </w:tcBorders>
          </w:tcPr>
          <w:p w14:paraId="215CACFF" w14:textId="4690D726" w:rsidR="00363C93" w:rsidRPr="00826B44" w:rsidRDefault="00CA22BC" w:rsidP="00CA22BC">
            <w:pPr>
              <w:jc w:val="center"/>
              <w:rPr>
                <w:rFonts w:eastAsia="Calibri"/>
                <w:sz w:val="21"/>
                <w:szCs w:val="21"/>
              </w:rPr>
            </w:pPr>
            <w:r w:rsidRPr="00826B44">
              <w:rPr>
                <w:rFonts w:eastAsia="Calibri"/>
                <w:sz w:val="21"/>
                <w:szCs w:val="21"/>
              </w:rPr>
              <w:t>Vnt.</w:t>
            </w:r>
          </w:p>
        </w:tc>
        <w:tc>
          <w:tcPr>
            <w:tcW w:w="1350" w:type="dxa"/>
            <w:tcBorders>
              <w:top w:val="single" w:sz="4" w:space="0" w:color="auto"/>
              <w:left w:val="single" w:sz="4" w:space="0" w:color="auto"/>
              <w:bottom w:val="single" w:sz="4" w:space="0" w:color="auto"/>
              <w:right w:val="single" w:sz="4" w:space="0" w:color="auto"/>
            </w:tcBorders>
            <w:vAlign w:val="bottom"/>
          </w:tcPr>
          <w:p w14:paraId="7B656DC0" w14:textId="3D9A9D0E" w:rsidR="00363C93" w:rsidRPr="00826B44" w:rsidRDefault="00363C93" w:rsidP="00CA22BC">
            <w:pPr>
              <w:jc w:val="center"/>
              <w:rPr>
                <w:color w:val="000000"/>
                <w:sz w:val="21"/>
                <w:szCs w:val="21"/>
              </w:rPr>
            </w:pPr>
            <w:r w:rsidRPr="00826B44">
              <w:rPr>
                <w:color w:val="000000"/>
                <w:sz w:val="21"/>
                <w:szCs w:val="21"/>
              </w:rPr>
              <w:t>1</w:t>
            </w:r>
            <w:r w:rsidR="00CA22BC" w:rsidRPr="00826B44">
              <w:rPr>
                <w:color w:val="000000"/>
                <w:sz w:val="21"/>
                <w:szCs w:val="21"/>
              </w:rPr>
              <w:t>5</w:t>
            </w:r>
          </w:p>
        </w:tc>
        <w:tc>
          <w:tcPr>
            <w:tcW w:w="1710" w:type="dxa"/>
            <w:tcBorders>
              <w:top w:val="single" w:sz="4" w:space="0" w:color="auto"/>
              <w:left w:val="single" w:sz="4" w:space="0" w:color="auto"/>
              <w:bottom w:val="single" w:sz="4" w:space="0" w:color="auto"/>
              <w:right w:val="single" w:sz="4" w:space="0" w:color="auto"/>
            </w:tcBorders>
          </w:tcPr>
          <w:p w14:paraId="7D306B03" w14:textId="77777777" w:rsidR="00363C93" w:rsidRPr="00826B44" w:rsidRDefault="00363C93" w:rsidP="00CA22BC">
            <w:pPr>
              <w:jc w:val="center"/>
              <w:rPr>
                <w:rFonts w:eastAsia="Calibri"/>
                <w:sz w:val="21"/>
                <w:szCs w:val="21"/>
              </w:rPr>
            </w:pPr>
          </w:p>
        </w:tc>
        <w:tc>
          <w:tcPr>
            <w:tcW w:w="1440" w:type="dxa"/>
            <w:tcBorders>
              <w:top w:val="single" w:sz="4" w:space="0" w:color="auto"/>
              <w:left w:val="single" w:sz="4" w:space="0" w:color="auto"/>
              <w:bottom w:val="single" w:sz="4" w:space="0" w:color="auto"/>
              <w:right w:val="single" w:sz="4" w:space="0" w:color="auto"/>
            </w:tcBorders>
          </w:tcPr>
          <w:p w14:paraId="4586537E" w14:textId="77777777" w:rsidR="00363C93" w:rsidRPr="00826B44" w:rsidRDefault="00363C93" w:rsidP="00CA22BC">
            <w:pPr>
              <w:jc w:val="center"/>
              <w:rPr>
                <w:rFonts w:eastAsia="Calibri"/>
                <w:sz w:val="21"/>
                <w:szCs w:val="21"/>
              </w:rPr>
            </w:pPr>
          </w:p>
        </w:tc>
      </w:tr>
      <w:tr w:rsidR="00363C93" w:rsidRPr="00826B44" w14:paraId="7EE4D747" w14:textId="77777777" w:rsidTr="005E267D">
        <w:tc>
          <w:tcPr>
            <w:tcW w:w="630" w:type="dxa"/>
            <w:tcBorders>
              <w:top w:val="single" w:sz="4" w:space="0" w:color="auto"/>
              <w:left w:val="single" w:sz="4" w:space="0" w:color="auto"/>
              <w:bottom w:val="single" w:sz="4" w:space="0" w:color="auto"/>
              <w:right w:val="single" w:sz="4" w:space="0" w:color="auto"/>
            </w:tcBorders>
          </w:tcPr>
          <w:p w14:paraId="586B06E1" w14:textId="77777777" w:rsidR="00363C93" w:rsidRPr="00826B44" w:rsidRDefault="00363C93" w:rsidP="005E267D">
            <w:pPr>
              <w:rPr>
                <w:color w:val="000000"/>
                <w:sz w:val="21"/>
                <w:szCs w:val="21"/>
              </w:rPr>
            </w:pPr>
            <w:r w:rsidRPr="00826B44">
              <w:rPr>
                <w:color w:val="000000"/>
                <w:sz w:val="21"/>
                <w:szCs w:val="21"/>
              </w:rPr>
              <w:t>10</w:t>
            </w:r>
          </w:p>
        </w:tc>
        <w:tc>
          <w:tcPr>
            <w:tcW w:w="3420" w:type="dxa"/>
            <w:tcBorders>
              <w:top w:val="single" w:sz="4" w:space="0" w:color="auto"/>
              <w:left w:val="single" w:sz="4" w:space="0" w:color="auto"/>
              <w:bottom w:val="single" w:sz="4" w:space="0" w:color="auto"/>
              <w:right w:val="single" w:sz="4" w:space="0" w:color="auto"/>
            </w:tcBorders>
            <w:vAlign w:val="bottom"/>
          </w:tcPr>
          <w:p w14:paraId="1CF3DC34" w14:textId="0A3C4706" w:rsidR="00363C93" w:rsidRPr="00826B44" w:rsidRDefault="00CA22BC" w:rsidP="005E267D">
            <w:pPr>
              <w:rPr>
                <w:rFonts w:eastAsia="Calibri"/>
                <w:sz w:val="21"/>
                <w:szCs w:val="21"/>
              </w:rPr>
            </w:pPr>
            <w:r w:rsidRPr="00826B44">
              <w:rPr>
                <w:rFonts w:eastAsia="Calibri"/>
                <w:sz w:val="21"/>
                <w:szCs w:val="21"/>
              </w:rPr>
              <w:t>Betoninių vejos bortų išardymas ir įrengimas, kai bortai 1000x80x200 mm</w:t>
            </w:r>
          </w:p>
        </w:tc>
        <w:tc>
          <w:tcPr>
            <w:tcW w:w="1350" w:type="dxa"/>
            <w:tcBorders>
              <w:top w:val="single" w:sz="4" w:space="0" w:color="auto"/>
              <w:left w:val="single" w:sz="4" w:space="0" w:color="auto"/>
              <w:bottom w:val="single" w:sz="4" w:space="0" w:color="auto"/>
              <w:right w:val="single" w:sz="4" w:space="0" w:color="auto"/>
            </w:tcBorders>
          </w:tcPr>
          <w:p w14:paraId="52537109" w14:textId="74B1080A" w:rsidR="00363C93" w:rsidRPr="00826B44" w:rsidRDefault="00CA22BC" w:rsidP="00CA22BC">
            <w:pPr>
              <w:jc w:val="center"/>
              <w:rPr>
                <w:rFonts w:eastAsia="Calibri"/>
                <w:sz w:val="21"/>
                <w:szCs w:val="21"/>
              </w:rPr>
            </w:pPr>
            <w:r w:rsidRPr="00826B44">
              <w:rPr>
                <w:rFonts w:eastAsia="Calibri"/>
                <w:sz w:val="21"/>
                <w:szCs w:val="21"/>
              </w:rPr>
              <w:t>m</w:t>
            </w:r>
          </w:p>
        </w:tc>
        <w:tc>
          <w:tcPr>
            <w:tcW w:w="1350" w:type="dxa"/>
            <w:tcBorders>
              <w:top w:val="single" w:sz="4" w:space="0" w:color="auto"/>
              <w:left w:val="single" w:sz="4" w:space="0" w:color="auto"/>
              <w:bottom w:val="single" w:sz="4" w:space="0" w:color="auto"/>
              <w:right w:val="single" w:sz="4" w:space="0" w:color="auto"/>
            </w:tcBorders>
            <w:vAlign w:val="bottom"/>
          </w:tcPr>
          <w:p w14:paraId="66243E4F" w14:textId="328843F9" w:rsidR="00363C93" w:rsidRPr="00826B44" w:rsidRDefault="00CA22BC" w:rsidP="00CA22BC">
            <w:pPr>
              <w:jc w:val="center"/>
              <w:rPr>
                <w:color w:val="000000"/>
                <w:sz w:val="21"/>
                <w:szCs w:val="21"/>
              </w:rPr>
            </w:pPr>
            <w:r w:rsidRPr="00826B44">
              <w:rPr>
                <w:color w:val="000000"/>
                <w:sz w:val="21"/>
                <w:szCs w:val="21"/>
              </w:rPr>
              <w:t>20</w:t>
            </w:r>
          </w:p>
        </w:tc>
        <w:tc>
          <w:tcPr>
            <w:tcW w:w="1710" w:type="dxa"/>
            <w:tcBorders>
              <w:top w:val="single" w:sz="4" w:space="0" w:color="auto"/>
              <w:left w:val="single" w:sz="4" w:space="0" w:color="auto"/>
              <w:bottom w:val="single" w:sz="4" w:space="0" w:color="auto"/>
              <w:right w:val="single" w:sz="4" w:space="0" w:color="auto"/>
            </w:tcBorders>
          </w:tcPr>
          <w:p w14:paraId="177746F3" w14:textId="77777777" w:rsidR="00363C93" w:rsidRPr="00826B44" w:rsidRDefault="00363C93" w:rsidP="00CA22BC">
            <w:pPr>
              <w:jc w:val="center"/>
              <w:rPr>
                <w:rFonts w:eastAsia="Calibri"/>
                <w:sz w:val="21"/>
                <w:szCs w:val="21"/>
              </w:rPr>
            </w:pPr>
          </w:p>
        </w:tc>
        <w:tc>
          <w:tcPr>
            <w:tcW w:w="1440" w:type="dxa"/>
            <w:tcBorders>
              <w:top w:val="single" w:sz="4" w:space="0" w:color="auto"/>
              <w:left w:val="single" w:sz="4" w:space="0" w:color="auto"/>
              <w:bottom w:val="single" w:sz="4" w:space="0" w:color="auto"/>
              <w:right w:val="single" w:sz="4" w:space="0" w:color="auto"/>
            </w:tcBorders>
          </w:tcPr>
          <w:p w14:paraId="55E9A17B" w14:textId="77777777" w:rsidR="00363C93" w:rsidRPr="00826B44" w:rsidRDefault="00363C93" w:rsidP="00CA22BC">
            <w:pPr>
              <w:jc w:val="center"/>
              <w:rPr>
                <w:rFonts w:eastAsia="Calibri"/>
                <w:sz w:val="21"/>
                <w:szCs w:val="21"/>
              </w:rPr>
            </w:pPr>
          </w:p>
        </w:tc>
      </w:tr>
      <w:tr w:rsidR="00363C93" w:rsidRPr="00826B44" w14:paraId="612AB57C" w14:textId="77777777" w:rsidTr="005E267D">
        <w:tc>
          <w:tcPr>
            <w:tcW w:w="630" w:type="dxa"/>
            <w:tcBorders>
              <w:top w:val="single" w:sz="4" w:space="0" w:color="auto"/>
              <w:left w:val="single" w:sz="4" w:space="0" w:color="auto"/>
              <w:bottom w:val="single" w:sz="4" w:space="0" w:color="auto"/>
              <w:right w:val="single" w:sz="4" w:space="0" w:color="auto"/>
            </w:tcBorders>
          </w:tcPr>
          <w:p w14:paraId="2C23B8B4" w14:textId="77777777" w:rsidR="00363C93" w:rsidRPr="00826B44" w:rsidRDefault="00363C93" w:rsidP="005E267D">
            <w:pPr>
              <w:rPr>
                <w:color w:val="000000"/>
                <w:sz w:val="21"/>
                <w:szCs w:val="21"/>
              </w:rPr>
            </w:pPr>
            <w:r w:rsidRPr="00826B44">
              <w:rPr>
                <w:color w:val="000000"/>
                <w:sz w:val="21"/>
                <w:szCs w:val="21"/>
              </w:rPr>
              <w:t>11</w:t>
            </w:r>
          </w:p>
        </w:tc>
        <w:tc>
          <w:tcPr>
            <w:tcW w:w="3420" w:type="dxa"/>
            <w:tcBorders>
              <w:top w:val="single" w:sz="4" w:space="0" w:color="auto"/>
              <w:left w:val="single" w:sz="4" w:space="0" w:color="auto"/>
              <w:bottom w:val="single" w:sz="4" w:space="0" w:color="auto"/>
              <w:right w:val="single" w:sz="4" w:space="0" w:color="auto"/>
            </w:tcBorders>
            <w:vAlign w:val="bottom"/>
          </w:tcPr>
          <w:p w14:paraId="7171993F" w14:textId="1F493BF2" w:rsidR="00363C93" w:rsidRPr="00826B44" w:rsidRDefault="00CA22BC" w:rsidP="005E267D">
            <w:pPr>
              <w:rPr>
                <w:rFonts w:eastAsia="Calibri"/>
                <w:sz w:val="21"/>
                <w:szCs w:val="21"/>
              </w:rPr>
            </w:pPr>
            <w:r w:rsidRPr="00826B44">
              <w:rPr>
                <w:rFonts w:eastAsia="Calibri"/>
                <w:sz w:val="21"/>
                <w:szCs w:val="21"/>
              </w:rPr>
              <w:t xml:space="preserve">Betono plytelių dangos įrengimas po konteinerio perkasimo, atkuriant šalčiui atsparius sluoksnius su 16-32 mm skaldos frakcija, sutankinant </w:t>
            </w:r>
            <w:proofErr w:type="spellStart"/>
            <w:r w:rsidRPr="00826B44">
              <w:rPr>
                <w:rFonts w:eastAsia="Calibri"/>
                <w:sz w:val="21"/>
                <w:szCs w:val="21"/>
              </w:rPr>
              <w:t>vibroplokštę</w:t>
            </w:r>
            <w:proofErr w:type="spellEnd"/>
          </w:p>
        </w:tc>
        <w:tc>
          <w:tcPr>
            <w:tcW w:w="1350" w:type="dxa"/>
            <w:tcBorders>
              <w:top w:val="single" w:sz="4" w:space="0" w:color="auto"/>
              <w:left w:val="single" w:sz="4" w:space="0" w:color="auto"/>
              <w:bottom w:val="single" w:sz="4" w:space="0" w:color="auto"/>
              <w:right w:val="single" w:sz="4" w:space="0" w:color="auto"/>
            </w:tcBorders>
          </w:tcPr>
          <w:p w14:paraId="2E10E725" w14:textId="5AC4F1D2" w:rsidR="00363C93" w:rsidRPr="00826B44" w:rsidRDefault="00CA22BC" w:rsidP="00CA22BC">
            <w:pPr>
              <w:jc w:val="center"/>
              <w:rPr>
                <w:rFonts w:eastAsia="Calibri"/>
                <w:sz w:val="21"/>
                <w:szCs w:val="21"/>
              </w:rPr>
            </w:pPr>
            <w:r w:rsidRPr="00826B44">
              <w:rPr>
                <w:rFonts w:eastAsia="Calibri"/>
                <w:sz w:val="21"/>
                <w:szCs w:val="21"/>
              </w:rPr>
              <w:t>m2</w:t>
            </w:r>
          </w:p>
        </w:tc>
        <w:tc>
          <w:tcPr>
            <w:tcW w:w="1350" w:type="dxa"/>
            <w:tcBorders>
              <w:top w:val="single" w:sz="4" w:space="0" w:color="auto"/>
              <w:left w:val="single" w:sz="4" w:space="0" w:color="auto"/>
              <w:bottom w:val="single" w:sz="4" w:space="0" w:color="auto"/>
              <w:right w:val="single" w:sz="4" w:space="0" w:color="auto"/>
            </w:tcBorders>
            <w:vAlign w:val="bottom"/>
          </w:tcPr>
          <w:p w14:paraId="59804796" w14:textId="28272088" w:rsidR="00363C93" w:rsidRPr="00826B44" w:rsidRDefault="00CA22BC" w:rsidP="00CA22BC">
            <w:pPr>
              <w:jc w:val="center"/>
              <w:rPr>
                <w:color w:val="000000"/>
                <w:sz w:val="21"/>
                <w:szCs w:val="21"/>
              </w:rPr>
            </w:pPr>
            <w:r w:rsidRPr="00826B44">
              <w:rPr>
                <w:color w:val="000000"/>
                <w:sz w:val="21"/>
                <w:szCs w:val="21"/>
              </w:rPr>
              <w:t>90</w:t>
            </w:r>
          </w:p>
        </w:tc>
        <w:tc>
          <w:tcPr>
            <w:tcW w:w="1710" w:type="dxa"/>
            <w:tcBorders>
              <w:top w:val="single" w:sz="4" w:space="0" w:color="auto"/>
              <w:left w:val="single" w:sz="4" w:space="0" w:color="auto"/>
              <w:bottom w:val="single" w:sz="4" w:space="0" w:color="auto"/>
              <w:right w:val="single" w:sz="4" w:space="0" w:color="auto"/>
            </w:tcBorders>
          </w:tcPr>
          <w:p w14:paraId="29473AD5" w14:textId="77777777" w:rsidR="00363C93" w:rsidRPr="00826B44" w:rsidRDefault="00363C93" w:rsidP="00CA22BC">
            <w:pPr>
              <w:jc w:val="center"/>
              <w:rPr>
                <w:rFonts w:eastAsia="Calibri"/>
                <w:sz w:val="21"/>
                <w:szCs w:val="21"/>
              </w:rPr>
            </w:pPr>
          </w:p>
        </w:tc>
        <w:tc>
          <w:tcPr>
            <w:tcW w:w="1440" w:type="dxa"/>
            <w:tcBorders>
              <w:top w:val="single" w:sz="4" w:space="0" w:color="auto"/>
              <w:left w:val="single" w:sz="4" w:space="0" w:color="auto"/>
              <w:bottom w:val="single" w:sz="4" w:space="0" w:color="auto"/>
              <w:right w:val="single" w:sz="4" w:space="0" w:color="auto"/>
            </w:tcBorders>
          </w:tcPr>
          <w:p w14:paraId="2CA8C217" w14:textId="77777777" w:rsidR="00363C93" w:rsidRPr="00826B44" w:rsidRDefault="00363C93" w:rsidP="00CA22BC">
            <w:pPr>
              <w:jc w:val="center"/>
              <w:rPr>
                <w:rFonts w:eastAsia="Calibri"/>
                <w:sz w:val="21"/>
                <w:szCs w:val="21"/>
              </w:rPr>
            </w:pPr>
          </w:p>
        </w:tc>
      </w:tr>
      <w:tr w:rsidR="00363C93" w:rsidRPr="00826B44" w14:paraId="2F89D59F" w14:textId="77777777" w:rsidTr="005E267D">
        <w:tc>
          <w:tcPr>
            <w:tcW w:w="630" w:type="dxa"/>
            <w:tcBorders>
              <w:top w:val="single" w:sz="4" w:space="0" w:color="auto"/>
              <w:left w:val="single" w:sz="4" w:space="0" w:color="auto"/>
              <w:bottom w:val="single" w:sz="4" w:space="0" w:color="auto"/>
              <w:right w:val="single" w:sz="4" w:space="0" w:color="auto"/>
            </w:tcBorders>
          </w:tcPr>
          <w:p w14:paraId="3E813AAD" w14:textId="77777777" w:rsidR="00363C93" w:rsidRPr="00826B44" w:rsidRDefault="00363C93" w:rsidP="005E267D">
            <w:pPr>
              <w:rPr>
                <w:color w:val="000000"/>
                <w:sz w:val="21"/>
                <w:szCs w:val="21"/>
              </w:rPr>
            </w:pPr>
            <w:r w:rsidRPr="00826B44">
              <w:rPr>
                <w:color w:val="000000"/>
                <w:sz w:val="21"/>
                <w:szCs w:val="21"/>
              </w:rPr>
              <w:t>12</w:t>
            </w:r>
          </w:p>
        </w:tc>
        <w:tc>
          <w:tcPr>
            <w:tcW w:w="3420" w:type="dxa"/>
            <w:tcBorders>
              <w:top w:val="single" w:sz="4" w:space="0" w:color="auto"/>
              <w:left w:val="single" w:sz="4" w:space="0" w:color="auto"/>
              <w:bottom w:val="single" w:sz="4" w:space="0" w:color="auto"/>
              <w:right w:val="single" w:sz="4" w:space="0" w:color="auto"/>
            </w:tcBorders>
            <w:vAlign w:val="bottom"/>
          </w:tcPr>
          <w:p w14:paraId="7EB4D683" w14:textId="0FC349BB" w:rsidR="00363C93" w:rsidRPr="00826B44" w:rsidRDefault="00CA22BC" w:rsidP="005E267D">
            <w:pPr>
              <w:rPr>
                <w:rFonts w:eastAsia="Calibri"/>
                <w:sz w:val="21"/>
                <w:szCs w:val="21"/>
              </w:rPr>
            </w:pPr>
            <w:r w:rsidRPr="00826B44">
              <w:rPr>
                <w:rFonts w:eastAsia="Calibri"/>
                <w:sz w:val="21"/>
                <w:szCs w:val="21"/>
              </w:rPr>
              <w:t xml:space="preserve">Prasėdusių betoninių plytelių dangos remontas, lokaliai išlyginant pagrindą, jo nekeičiant bei pridedant naujų medžiagų, sutankinant </w:t>
            </w:r>
            <w:proofErr w:type="spellStart"/>
            <w:r w:rsidRPr="00826B44">
              <w:rPr>
                <w:rFonts w:eastAsia="Calibri"/>
                <w:sz w:val="21"/>
                <w:szCs w:val="21"/>
              </w:rPr>
              <w:t>vibroplokštę</w:t>
            </w:r>
            <w:proofErr w:type="spellEnd"/>
            <w:r w:rsidRPr="00826B44">
              <w:rPr>
                <w:rFonts w:eastAsia="Calibri"/>
                <w:sz w:val="21"/>
                <w:szCs w:val="21"/>
              </w:rPr>
              <w:t xml:space="preserve"> iki 2 m²</w:t>
            </w:r>
          </w:p>
        </w:tc>
        <w:tc>
          <w:tcPr>
            <w:tcW w:w="1350" w:type="dxa"/>
            <w:tcBorders>
              <w:top w:val="single" w:sz="4" w:space="0" w:color="auto"/>
              <w:left w:val="single" w:sz="4" w:space="0" w:color="auto"/>
              <w:bottom w:val="single" w:sz="4" w:space="0" w:color="auto"/>
              <w:right w:val="single" w:sz="4" w:space="0" w:color="auto"/>
            </w:tcBorders>
          </w:tcPr>
          <w:p w14:paraId="7A964D5B" w14:textId="35B04F6A" w:rsidR="00363C93" w:rsidRPr="00826B44" w:rsidRDefault="00CA22BC" w:rsidP="00CA22BC">
            <w:pPr>
              <w:jc w:val="center"/>
              <w:rPr>
                <w:rFonts w:eastAsia="Calibri"/>
                <w:sz w:val="21"/>
                <w:szCs w:val="21"/>
              </w:rPr>
            </w:pPr>
            <w:r w:rsidRPr="00826B44">
              <w:rPr>
                <w:rFonts w:eastAsia="Calibri"/>
                <w:sz w:val="21"/>
                <w:szCs w:val="21"/>
              </w:rPr>
              <w:t>m²</w:t>
            </w:r>
          </w:p>
        </w:tc>
        <w:tc>
          <w:tcPr>
            <w:tcW w:w="1350" w:type="dxa"/>
            <w:tcBorders>
              <w:top w:val="single" w:sz="4" w:space="0" w:color="auto"/>
              <w:left w:val="single" w:sz="4" w:space="0" w:color="auto"/>
              <w:bottom w:val="single" w:sz="4" w:space="0" w:color="auto"/>
              <w:right w:val="single" w:sz="4" w:space="0" w:color="auto"/>
            </w:tcBorders>
            <w:vAlign w:val="bottom"/>
          </w:tcPr>
          <w:p w14:paraId="7322A04E" w14:textId="55F3F247" w:rsidR="00363C93" w:rsidRPr="00826B44" w:rsidRDefault="00CA22BC" w:rsidP="00CA22BC">
            <w:pPr>
              <w:jc w:val="center"/>
              <w:rPr>
                <w:color w:val="000000"/>
                <w:sz w:val="21"/>
                <w:szCs w:val="21"/>
              </w:rPr>
            </w:pPr>
            <w:r w:rsidRPr="00826B44">
              <w:rPr>
                <w:color w:val="000000"/>
                <w:sz w:val="21"/>
                <w:szCs w:val="21"/>
              </w:rPr>
              <w:t>40</w:t>
            </w:r>
          </w:p>
        </w:tc>
        <w:tc>
          <w:tcPr>
            <w:tcW w:w="1710" w:type="dxa"/>
            <w:tcBorders>
              <w:top w:val="single" w:sz="4" w:space="0" w:color="auto"/>
              <w:left w:val="single" w:sz="4" w:space="0" w:color="auto"/>
              <w:bottom w:val="single" w:sz="4" w:space="0" w:color="auto"/>
              <w:right w:val="single" w:sz="4" w:space="0" w:color="auto"/>
            </w:tcBorders>
          </w:tcPr>
          <w:p w14:paraId="126CC11B" w14:textId="77777777" w:rsidR="00363C93" w:rsidRPr="00826B44" w:rsidRDefault="00363C93" w:rsidP="00CA22BC">
            <w:pPr>
              <w:jc w:val="center"/>
              <w:rPr>
                <w:rFonts w:eastAsia="Calibri"/>
                <w:sz w:val="21"/>
                <w:szCs w:val="21"/>
              </w:rPr>
            </w:pPr>
          </w:p>
        </w:tc>
        <w:tc>
          <w:tcPr>
            <w:tcW w:w="1440" w:type="dxa"/>
            <w:tcBorders>
              <w:top w:val="single" w:sz="4" w:space="0" w:color="auto"/>
              <w:left w:val="single" w:sz="4" w:space="0" w:color="auto"/>
              <w:bottom w:val="single" w:sz="4" w:space="0" w:color="auto"/>
              <w:right w:val="single" w:sz="4" w:space="0" w:color="auto"/>
            </w:tcBorders>
          </w:tcPr>
          <w:p w14:paraId="7138EA85" w14:textId="77777777" w:rsidR="00363C93" w:rsidRPr="00826B44" w:rsidRDefault="00363C93" w:rsidP="00CA22BC">
            <w:pPr>
              <w:jc w:val="center"/>
              <w:rPr>
                <w:rFonts w:eastAsia="Calibri"/>
                <w:sz w:val="21"/>
                <w:szCs w:val="21"/>
              </w:rPr>
            </w:pPr>
          </w:p>
        </w:tc>
      </w:tr>
      <w:tr w:rsidR="00363C93" w:rsidRPr="00826B44" w14:paraId="1E0153CC" w14:textId="77777777" w:rsidTr="005E267D">
        <w:tc>
          <w:tcPr>
            <w:tcW w:w="630" w:type="dxa"/>
            <w:tcBorders>
              <w:top w:val="single" w:sz="4" w:space="0" w:color="auto"/>
              <w:left w:val="single" w:sz="4" w:space="0" w:color="auto"/>
              <w:bottom w:val="single" w:sz="4" w:space="0" w:color="auto"/>
              <w:right w:val="single" w:sz="4" w:space="0" w:color="auto"/>
            </w:tcBorders>
          </w:tcPr>
          <w:p w14:paraId="55D4FE6A" w14:textId="77777777" w:rsidR="00363C93" w:rsidRPr="00826B44" w:rsidRDefault="00363C93" w:rsidP="005E267D">
            <w:pPr>
              <w:rPr>
                <w:color w:val="000000"/>
                <w:sz w:val="21"/>
                <w:szCs w:val="21"/>
              </w:rPr>
            </w:pPr>
            <w:r w:rsidRPr="00826B44">
              <w:rPr>
                <w:color w:val="000000"/>
                <w:sz w:val="21"/>
                <w:szCs w:val="21"/>
              </w:rPr>
              <w:t>13</w:t>
            </w:r>
          </w:p>
        </w:tc>
        <w:tc>
          <w:tcPr>
            <w:tcW w:w="3420" w:type="dxa"/>
            <w:tcBorders>
              <w:top w:val="single" w:sz="4" w:space="0" w:color="auto"/>
              <w:left w:val="single" w:sz="4" w:space="0" w:color="auto"/>
              <w:bottom w:val="single" w:sz="4" w:space="0" w:color="auto"/>
              <w:right w:val="single" w:sz="4" w:space="0" w:color="auto"/>
            </w:tcBorders>
            <w:vAlign w:val="bottom"/>
          </w:tcPr>
          <w:p w14:paraId="6731178D" w14:textId="004C762D" w:rsidR="00363C93" w:rsidRPr="00826B44" w:rsidRDefault="00CA22BC" w:rsidP="005E267D">
            <w:pPr>
              <w:rPr>
                <w:rFonts w:eastAsia="Calibri"/>
                <w:sz w:val="21"/>
                <w:szCs w:val="21"/>
              </w:rPr>
            </w:pPr>
            <w:r w:rsidRPr="00826B44">
              <w:rPr>
                <w:rFonts w:eastAsia="Calibri"/>
                <w:sz w:val="21"/>
                <w:szCs w:val="21"/>
              </w:rPr>
              <w:t xml:space="preserve">Prasėdusių betoninių plytelių dangos remontas, lokaliai išlyginant pagrindą, jo nekeičiant bei pridedant naujų medžiagų, tankinant </w:t>
            </w:r>
            <w:proofErr w:type="spellStart"/>
            <w:r w:rsidRPr="00826B44">
              <w:rPr>
                <w:rFonts w:eastAsia="Calibri"/>
                <w:sz w:val="21"/>
                <w:szCs w:val="21"/>
              </w:rPr>
              <w:t>vibroplokštę</w:t>
            </w:r>
            <w:proofErr w:type="spellEnd"/>
            <w:r w:rsidRPr="00826B44">
              <w:rPr>
                <w:rFonts w:eastAsia="Calibri"/>
                <w:sz w:val="21"/>
                <w:szCs w:val="21"/>
              </w:rPr>
              <w:t xml:space="preserve"> iki 5 m²</w:t>
            </w:r>
          </w:p>
        </w:tc>
        <w:tc>
          <w:tcPr>
            <w:tcW w:w="1350" w:type="dxa"/>
            <w:tcBorders>
              <w:top w:val="single" w:sz="4" w:space="0" w:color="auto"/>
              <w:left w:val="single" w:sz="4" w:space="0" w:color="auto"/>
              <w:bottom w:val="single" w:sz="4" w:space="0" w:color="auto"/>
              <w:right w:val="single" w:sz="4" w:space="0" w:color="auto"/>
            </w:tcBorders>
          </w:tcPr>
          <w:p w14:paraId="61615D67" w14:textId="77777777" w:rsidR="00363C93" w:rsidRPr="00826B44" w:rsidRDefault="00363C93" w:rsidP="00CA22BC">
            <w:pPr>
              <w:jc w:val="center"/>
              <w:rPr>
                <w:rFonts w:eastAsia="Calibri"/>
                <w:sz w:val="21"/>
                <w:szCs w:val="21"/>
              </w:rPr>
            </w:pPr>
            <w:r w:rsidRPr="00826B44">
              <w:rPr>
                <w:rFonts w:eastAsia="Calibri"/>
                <w:sz w:val="21"/>
                <w:szCs w:val="21"/>
              </w:rPr>
              <w:t>m²</w:t>
            </w:r>
          </w:p>
        </w:tc>
        <w:tc>
          <w:tcPr>
            <w:tcW w:w="1350" w:type="dxa"/>
            <w:tcBorders>
              <w:top w:val="single" w:sz="4" w:space="0" w:color="auto"/>
              <w:left w:val="single" w:sz="4" w:space="0" w:color="auto"/>
              <w:bottom w:val="single" w:sz="4" w:space="0" w:color="auto"/>
              <w:right w:val="single" w:sz="4" w:space="0" w:color="auto"/>
            </w:tcBorders>
            <w:vAlign w:val="bottom"/>
          </w:tcPr>
          <w:p w14:paraId="6F4928CF" w14:textId="4D3B6C07" w:rsidR="00363C93" w:rsidRPr="00826B44" w:rsidRDefault="00CA22BC" w:rsidP="00CA22BC">
            <w:pPr>
              <w:jc w:val="center"/>
              <w:rPr>
                <w:color w:val="000000"/>
                <w:sz w:val="21"/>
                <w:szCs w:val="21"/>
              </w:rPr>
            </w:pPr>
            <w:r w:rsidRPr="00826B44">
              <w:rPr>
                <w:color w:val="000000"/>
                <w:sz w:val="21"/>
                <w:szCs w:val="21"/>
              </w:rPr>
              <w:t>40</w:t>
            </w:r>
          </w:p>
        </w:tc>
        <w:tc>
          <w:tcPr>
            <w:tcW w:w="1710" w:type="dxa"/>
            <w:tcBorders>
              <w:top w:val="single" w:sz="4" w:space="0" w:color="auto"/>
              <w:left w:val="single" w:sz="4" w:space="0" w:color="auto"/>
              <w:bottom w:val="single" w:sz="4" w:space="0" w:color="auto"/>
              <w:right w:val="single" w:sz="4" w:space="0" w:color="auto"/>
            </w:tcBorders>
          </w:tcPr>
          <w:p w14:paraId="64AF78B8" w14:textId="77777777" w:rsidR="00363C93" w:rsidRPr="00826B44" w:rsidRDefault="00363C93" w:rsidP="00CA22BC">
            <w:pPr>
              <w:jc w:val="center"/>
              <w:rPr>
                <w:rFonts w:eastAsia="Calibri"/>
                <w:sz w:val="21"/>
                <w:szCs w:val="21"/>
              </w:rPr>
            </w:pPr>
          </w:p>
        </w:tc>
        <w:tc>
          <w:tcPr>
            <w:tcW w:w="1440" w:type="dxa"/>
            <w:tcBorders>
              <w:top w:val="single" w:sz="4" w:space="0" w:color="auto"/>
              <w:left w:val="single" w:sz="4" w:space="0" w:color="auto"/>
              <w:bottom w:val="single" w:sz="4" w:space="0" w:color="auto"/>
              <w:right w:val="single" w:sz="4" w:space="0" w:color="auto"/>
            </w:tcBorders>
          </w:tcPr>
          <w:p w14:paraId="3AB71DDC" w14:textId="77777777" w:rsidR="00363C93" w:rsidRPr="00826B44" w:rsidRDefault="00363C93" w:rsidP="00CA22BC">
            <w:pPr>
              <w:jc w:val="center"/>
              <w:rPr>
                <w:rFonts w:eastAsia="Calibri"/>
                <w:sz w:val="21"/>
                <w:szCs w:val="21"/>
              </w:rPr>
            </w:pPr>
          </w:p>
        </w:tc>
      </w:tr>
      <w:tr w:rsidR="00363C93" w:rsidRPr="00826B44" w14:paraId="12DCFA8E" w14:textId="77777777" w:rsidTr="005E267D">
        <w:tc>
          <w:tcPr>
            <w:tcW w:w="630" w:type="dxa"/>
            <w:tcBorders>
              <w:top w:val="single" w:sz="4" w:space="0" w:color="auto"/>
              <w:left w:val="single" w:sz="4" w:space="0" w:color="auto"/>
              <w:bottom w:val="single" w:sz="4" w:space="0" w:color="auto"/>
              <w:right w:val="single" w:sz="4" w:space="0" w:color="auto"/>
            </w:tcBorders>
          </w:tcPr>
          <w:p w14:paraId="33F8688A" w14:textId="77777777" w:rsidR="00363C93" w:rsidRPr="00826B44" w:rsidRDefault="00363C93" w:rsidP="005E267D">
            <w:pPr>
              <w:rPr>
                <w:color w:val="000000"/>
                <w:sz w:val="21"/>
                <w:szCs w:val="21"/>
              </w:rPr>
            </w:pPr>
            <w:r w:rsidRPr="00826B44">
              <w:rPr>
                <w:color w:val="000000"/>
                <w:sz w:val="21"/>
                <w:szCs w:val="21"/>
              </w:rPr>
              <w:t>14</w:t>
            </w:r>
          </w:p>
        </w:tc>
        <w:tc>
          <w:tcPr>
            <w:tcW w:w="3420" w:type="dxa"/>
            <w:tcBorders>
              <w:top w:val="single" w:sz="4" w:space="0" w:color="auto"/>
              <w:left w:val="single" w:sz="4" w:space="0" w:color="auto"/>
              <w:bottom w:val="single" w:sz="4" w:space="0" w:color="auto"/>
              <w:right w:val="single" w:sz="4" w:space="0" w:color="auto"/>
            </w:tcBorders>
            <w:vAlign w:val="bottom"/>
          </w:tcPr>
          <w:p w14:paraId="5BCF4F25" w14:textId="02ABE816" w:rsidR="00363C93" w:rsidRPr="00826B44" w:rsidRDefault="00CA22BC" w:rsidP="005E267D">
            <w:pPr>
              <w:rPr>
                <w:rFonts w:eastAsia="Calibri"/>
                <w:sz w:val="21"/>
                <w:szCs w:val="21"/>
              </w:rPr>
            </w:pPr>
            <w:r w:rsidRPr="00826B44">
              <w:rPr>
                <w:rFonts w:eastAsia="Calibri"/>
                <w:sz w:val="21"/>
                <w:szCs w:val="21"/>
              </w:rPr>
              <w:t xml:space="preserve">Prasėdusių betoninių plytelių dangos remontas, lokaliai išlyginant </w:t>
            </w:r>
            <w:r w:rsidRPr="00826B44">
              <w:rPr>
                <w:rFonts w:eastAsia="Calibri"/>
                <w:sz w:val="21"/>
                <w:szCs w:val="21"/>
              </w:rPr>
              <w:lastRenderedPageBreak/>
              <w:t xml:space="preserve">pagrindą, jo nekeičiant bet pridedant naujų medžiagų, sutankinant </w:t>
            </w:r>
            <w:proofErr w:type="spellStart"/>
            <w:r w:rsidRPr="00826B44">
              <w:rPr>
                <w:rFonts w:eastAsia="Calibri"/>
                <w:sz w:val="21"/>
                <w:szCs w:val="21"/>
              </w:rPr>
              <w:t>vibroplokštę</w:t>
            </w:r>
            <w:proofErr w:type="spellEnd"/>
            <w:r w:rsidRPr="00826B44">
              <w:rPr>
                <w:rFonts w:eastAsia="Calibri"/>
                <w:sz w:val="21"/>
                <w:szCs w:val="21"/>
              </w:rPr>
              <w:t xml:space="preserve"> iki 10 m²</w:t>
            </w:r>
          </w:p>
        </w:tc>
        <w:tc>
          <w:tcPr>
            <w:tcW w:w="1350" w:type="dxa"/>
            <w:tcBorders>
              <w:top w:val="single" w:sz="4" w:space="0" w:color="auto"/>
              <w:left w:val="single" w:sz="4" w:space="0" w:color="auto"/>
              <w:bottom w:val="single" w:sz="4" w:space="0" w:color="auto"/>
              <w:right w:val="single" w:sz="4" w:space="0" w:color="auto"/>
            </w:tcBorders>
          </w:tcPr>
          <w:p w14:paraId="3B1C368D" w14:textId="77777777" w:rsidR="00363C93" w:rsidRPr="00826B44" w:rsidRDefault="00363C93" w:rsidP="00CA22BC">
            <w:pPr>
              <w:jc w:val="center"/>
              <w:rPr>
                <w:rFonts w:eastAsia="Calibri"/>
                <w:sz w:val="21"/>
                <w:szCs w:val="21"/>
              </w:rPr>
            </w:pPr>
            <w:r w:rsidRPr="00826B44">
              <w:rPr>
                <w:rFonts w:eastAsia="Calibri"/>
                <w:sz w:val="21"/>
                <w:szCs w:val="21"/>
              </w:rPr>
              <w:lastRenderedPageBreak/>
              <w:t>m²</w:t>
            </w:r>
          </w:p>
        </w:tc>
        <w:tc>
          <w:tcPr>
            <w:tcW w:w="1350" w:type="dxa"/>
            <w:tcBorders>
              <w:top w:val="single" w:sz="4" w:space="0" w:color="auto"/>
              <w:left w:val="single" w:sz="4" w:space="0" w:color="auto"/>
              <w:bottom w:val="single" w:sz="4" w:space="0" w:color="auto"/>
              <w:right w:val="single" w:sz="4" w:space="0" w:color="auto"/>
            </w:tcBorders>
            <w:vAlign w:val="bottom"/>
          </w:tcPr>
          <w:p w14:paraId="44659F95" w14:textId="254301D5" w:rsidR="00363C93" w:rsidRPr="00826B44" w:rsidRDefault="00CA22BC" w:rsidP="00CA22BC">
            <w:pPr>
              <w:jc w:val="center"/>
              <w:rPr>
                <w:color w:val="000000"/>
                <w:sz w:val="21"/>
                <w:szCs w:val="21"/>
              </w:rPr>
            </w:pPr>
            <w:r w:rsidRPr="00826B44">
              <w:rPr>
                <w:color w:val="000000"/>
                <w:sz w:val="21"/>
                <w:szCs w:val="21"/>
              </w:rPr>
              <w:t>30</w:t>
            </w:r>
          </w:p>
        </w:tc>
        <w:tc>
          <w:tcPr>
            <w:tcW w:w="1710" w:type="dxa"/>
            <w:tcBorders>
              <w:top w:val="single" w:sz="4" w:space="0" w:color="auto"/>
              <w:left w:val="single" w:sz="4" w:space="0" w:color="auto"/>
              <w:bottom w:val="single" w:sz="4" w:space="0" w:color="auto"/>
              <w:right w:val="single" w:sz="4" w:space="0" w:color="auto"/>
            </w:tcBorders>
          </w:tcPr>
          <w:p w14:paraId="09A7E13D" w14:textId="77777777" w:rsidR="00363C93" w:rsidRPr="00826B44" w:rsidRDefault="00363C93" w:rsidP="00CA22BC">
            <w:pPr>
              <w:jc w:val="center"/>
              <w:rPr>
                <w:rFonts w:eastAsia="Calibri"/>
                <w:sz w:val="21"/>
                <w:szCs w:val="21"/>
              </w:rPr>
            </w:pPr>
          </w:p>
        </w:tc>
        <w:tc>
          <w:tcPr>
            <w:tcW w:w="1440" w:type="dxa"/>
            <w:tcBorders>
              <w:top w:val="single" w:sz="4" w:space="0" w:color="auto"/>
              <w:left w:val="single" w:sz="4" w:space="0" w:color="auto"/>
              <w:bottom w:val="single" w:sz="4" w:space="0" w:color="auto"/>
              <w:right w:val="single" w:sz="4" w:space="0" w:color="auto"/>
            </w:tcBorders>
          </w:tcPr>
          <w:p w14:paraId="087886EE" w14:textId="77777777" w:rsidR="00363C93" w:rsidRPr="00826B44" w:rsidRDefault="00363C93" w:rsidP="00CA22BC">
            <w:pPr>
              <w:jc w:val="center"/>
              <w:rPr>
                <w:rFonts w:eastAsia="Calibri"/>
                <w:sz w:val="21"/>
                <w:szCs w:val="21"/>
              </w:rPr>
            </w:pPr>
          </w:p>
        </w:tc>
      </w:tr>
      <w:tr w:rsidR="00363C93" w:rsidRPr="00826B44" w14:paraId="6CD5CBB1" w14:textId="77777777" w:rsidTr="005E267D">
        <w:tc>
          <w:tcPr>
            <w:tcW w:w="630" w:type="dxa"/>
            <w:tcBorders>
              <w:top w:val="single" w:sz="4" w:space="0" w:color="auto"/>
              <w:left w:val="single" w:sz="4" w:space="0" w:color="auto"/>
              <w:bottom w:val="single" w:sz="4" w:space="0" w:color="auto"/>
              <w:right w:val="single" w:sz="4" w:space="0" w:color="auto"/>
            </w:tcBorders>
          </w:tcPr>
          <w:p w14:paraId="4284E5DD" w14:textId="77777777" w:rsidR="00363C93" w:rsidRPr="00826B44" w:rsidRDefault="00363C93" w:rsidP="005E267D">
            <w:pPr>
              <w:rPr>
                <w:color w:val="000000"/>
                <w:sz w:val="21"/>
                <w:szCs w:val="21"/>
              </w:rPr>
            </w:pPr>
            <w:r w:rsidRPr="00826B44">
              <w:rPr>
                <w:color w:val="000000"/>
                <w:sz w:val="21"/>
                <w:szCs w:val="21"/>
              </w:rPr>
              <w:t>15</w:t>
            </w:r>
          </w:p>
        </w:tc>
        <w:tc>
          <w:tcPr>
            <w:tcW w:w="3420" w:type="dxa"/>
            <w:tcBorders>
              <w:top w:val="single" w:sz="4" w:space="0" w:color="auto"/>
              <w:left w:val="single" w:sz="4" w:space="0" w:color="auto"/>
              <w:bottom w:val="single" w:sz="4" w:space="0" w:color="auto"/>
              <w:right w:val="single" w:sz="4" w:space="0" w:color="auto"/>
            </w:tcBorders>
            <w:vAlign w:val="bottom"/>
          </w:tcPr>
          <w:p w14:paraId="7F7325AD" w14:textId="7A119992" w:rsidR="00363C93" w:rsidRPr="00826B44" w:rsidRDefault="00CA22BC" w:rsidP="005E267D">
            <w:pPr>
              <w:rPr>
                <w:rFonts w:eastAsia="Calibri"/>
                <w:sz w:val="21"/>
                <w:szCs w:val="21"/>
              </w:rPr>
            </w:pPr>
            <w:r w:rsidRPr="00826B44">
              <w:rPr>
                <w:rFonts w:eastAsia="Calibri"/>
                <w:sz w:val="21"/>
                <w:szCs w:val="21"/>
              </w:rPr>
              <w:t xml:space="preserve">Prasėdusių betoninių plytelių dangos remontas, lokaliai išlyginant pagrindą, jo nekeičiant bei pridedant naujų medžiagų, sutankinant </w:t>
            </w:r>
            <w:proofErr w:type="spellStart"/>
            <w:r w:rsidRPr="00826B44">
              <w:rPr>
                <w:rFonts w:eastAsia="Calibri"/>
                <w:sz w:val="21"/>
                <w:szCs w:val="21"/>
              </w:rPr>
              <w:t>vibroplokštę</w:t>
            </w:r>
            <w:proofErr w:type="spellEnd"/>
            <w:r w:rsidRPr="00826B44">
              <w:rPr>
                <w:rFonts w:eastAsia="Calibri"/>
                <w:sz w:val="21"/>
                <w:szCs w:val="21"/>
              </w:rPr>
              <w:t xml:space="preserve"> virš 10 m²</w:t>
            </w:r>
          </w:p>
        </w:tc>
        <w:tc>
          <w:tcPr>
            <w:tcW w:w="1350" w:type="dxa"/>
            <w:tcBorders>
              <w:top w:val="single" w:sz="4" w:space="0" w:color="auto"/>
              <w:left w:val="single" w:sz="4" w:space="0" w:color="auto"/>
              <w:bottom w:val="single" w:sz="4" w:space="0" w:color="auto"/>
              <w:right w:val="single" w:sz="4" w:space="0" w:color="auto"/>
            </w:tcBorders>
          </w:tcPr>
          <w:p w14:paraId="7F79483E" w14:textId="38B99305" w:rsidR="00363C93" w:rsidRPr="00826B44" w:rsidRDefault="00CA22BC" w:rsidP="00CA22BC">
            <w:pPr>
              <w:jc w:val="center"/>
              <w:rPr>
                <w:rFonts w:eastAsia="Calibri"/>
                <w:sz w:val="21"/>
                <w:szCs w:val="21"/>
              </w:rPr>
            </w:pPr>
            <w:r w:rsidRPr="00826B44">
              <w:rPr>
                <w:rFonts w:eastAsia="Calibri"/>
                <w:sz w:val="21"/>
                <w:szCs w:val="21"/>
              </w:rPr>
              <w:t>m²</w:t>
            </w:r>
          </w:p>
        </w:tc>
        <w:tc>
          <w:tcPr>
            <w:tcW w:w="1350" w:type="dxa"/>
            <w:tcBorders>
              <w:top w:val="single" w:sz="4" w:space="0" w:color="auto"/>
              <w:left w:val="single" w:sz="4" w:space="0" w:color="auto"/>
              <w:bottom w:val="single" w:sz="4" w:space="0" w:color="auto"/>
              <w:right w:val="single" w:sz="4" w:space="0" w:color="auto"/>
            </w:tcBorders>
            <w:vAlign w:val="bottom"/>
          </w:tcPr>
          <w:p w14:paraId="6AD57007" w14:textId="16471DB6" w:rsidR="00363C93" w:rsidRPr="00826B44" w:rsidRDefault="00CA22BC" w:rsidP="00CA22BC">
            <w:pPr>
              <w:jc w:val="center"/>
              <w:rPr>
                <w:color w:val="000000"/>
                <w:sz w:val="21"/>
                <w:szCs w:val="21"/>
              </w:rPr>
            </w:pPr>
            <w:r w:rsidRPr="00826B44">
              <w:rPr>
                <w:color w:val="000000"/>
                <w:sz w:val="21"/>
                <w:szCs w:val="21"/>
              </w:rPr>
              <w:t>30</w:t>
            </w:r>
          </w:p>
        </w:tc>
        <w:tc>
          <w:tcPr>
            <w:tcW w:w="1710" w:type="dxa"/>
            <w:tcBorders>
              <w:top w:val="single" w:sz="4" w:space="0" w:color="auto"/>
              <w:left w:val="single" w:sz="4" w:space="0" w:color="auto"/>
              <w:bottom w:val="single" w:sz="4" w:space="0" w:color="auto"/>
              <w:right w:val="single" w:sz="4" w:space="0" w:color="auto"/>
            </w:tcBorders>
          </w:tcPr>
          <w:p w14:paraId="19379FFA" w14:textId="77777777" w:rsidR="00363C93" w:rsidRPr="00826B44" w:rsidRDefault="00363C93" w:rsidP="00CA22BC">
            <w:pPr>
              <w:jc w:val="center"/>
              <w:rPr>
                <w:rFonts w:eastAsia="Calibri"/>
                <w:sz w:val="21"/>
                <w:szCs w:val="21"/>
              </w:rPr>
            </w:pPr>
          </w:p>
        </w:tc>
        <w:tc>
          <w:tcPr>
            <w:tcW w:w="1440" w:type="dxa"/>
            <w:tcBorders>
              <w:top w:val="single" w:sz="4" w:space="0" w:color="auto"/>
              <w:left w:val="single" w:sz="4" w:space="0" w:color="auto"/>
              <w:bottom w:val="single" w:sz="4" w:space="0" w:color="auto"/>
              <w:right w:val="single" w:sz="4" w:space="0" w:color="auto"/>
            </w:tcBorders>
          </w:tcPr>
          <w:p w14:paraId="0600EECC" w14:textId="77777777" w:rsidR="00363C93" w:rsidRPr="00826B44" w:rsidRDefault="00363C93" w:rsidP="00CA22BC">
            <w:pPr>
              <w:jc w:val="center"/>
              <w:rPr>
                <w:rFonts w:eastAsia="Calibri"/>
                <w:sz w:val="21"/>
                <w:szCs w:val="21"/>
              </w:rPr>
            </w:pPr>
          </w:p>
        </w:tc>
      </w:tr>
      <w:tr w:rsidR="00363C93" w:rsidRPr="00826B44" w14:paraId="5FEC5828" w14:textId="77777777" w:rsidTr="005E267D">
        <w:tc>
          <w:tcPr>
            <w:tcW w:w="630" w:type="dxa"/>
            <w:tcBorders>
              <w:top w:val="single" w:sz="4" w:space="0" w:color="auto"/>
              <w:left w:val="single" w:sz="4" w:space="0" w:color="auto"/>
              <w:bottom w:val="single" w:sz="4" w:space="0" w:color="auto"/>
              <w:right w:val="single" w:sz="4" w:space="0" w:color="auto"/>
            </w:tcBorders>
          </w:tcPr>
          <w:p w14:paraId="60F43F5B" w14:textId="77777777" w:rsidR="00363C93" w:rsidRPr="00826B44" w:rsidRDefault="00363C93" w:rsidP="005E267D">
            <w:pPr>
              <w:rPr>
                <w:rFonts w:eastAsia="Calibri"/>
                <w:sz w:val="21"/>
                <w:szCs w:val="21"/>
              </w:rPr>
            </w:pPr>
            <w:r w:rsidRPr="00826B44">
              <w:rPr>
                <w:color w:val="000000"/>
                <w:sz w:val="21"/>
                <w:szCs w:val="21"/>
              </w:rPr>
              <w:t>16</w:t>
            </w:r>
          </w:p>
        </w:tc>
        <w:tc>
          <w:tcPr>
            <w:tcW w:w="3420" w:type="dxa"/>
            <w:tcBorders>
              <w:top w:val="single" w:sz="4" w:space="0" w:color="auto"/>
              <w:left w:val="single" w:sz="4" w:space="0" w:color="auto"/>
              <w:bottom w:val="single" w:sz="4" w:space="0" w:color="auto"/>
              <w:right w:val="single" w:sz="4" w:space="0" w:color="auto"/>
            </w:tcBorders>
            <w:vAlign w:val="bottom"/>
          </w:tcPr>
          <w:p w14:paraId="152F8238" w14:textId="53C669AE" w:rsidR="00363C93" w:rsidRPr="00826B44" w:rsidRDefault="00CA22BC" w:rsidP="005E267D">
            <w:pPr>
              <w:rPr>
                <w:rFonts w:eastAsia="Calibri"/>
                <w:sz w:val="21"/>
                <w:szCs w:val="21"/>
              </w:rPr>
            </w:pPr>
            <w:r w:rsidRPr="00826B44">
              <w:rPr>
                <w:rFonts w:eastAsia="Calibri"/>
                <w:sz w:val="21"/>
                <w:szCs w:val="21"/>
              </w:rPr>
              <w:t>Mažų plotų vejos atstatymas</w:t>
            </w:r>
          </w:p>
        </w:tc>
        <w:tc>
          <w:tcPr>
            <w:tcW w:w="1350" w:type="dxa"/>
            <w:tcBorders>
              <w:top w:val="single" w:sz="4" w:space="0" w:color="auto"/>
              <w:left w:val="single" w:sz="4" w:space="0" w:color="auto"/>
              <w:bottom w:val="single" w:sz="4" w:space="0" w:color="auto"/>
              <w:right w:val="single" w:sz="4" w:space="0" w:color="auto"/>
            </w:tcBorders>
          </w:tcPr>
          <w:p w14:paraId="5AA350FE" w14:textId="1E6D0EAD" w:rsidR="00363C93" w:rsidRPr="00826B44" w:rsidRDefault="00CA22BC" w:rsidP="00CA22BC">
            <w:pPr>
              <w:jc w:val="center"/>
              <w:rPr>
                <w:rFonts w:eastAsia="Calibri"/>
                <w:sz w:val="21"/>
                <w:szCs w:val="21"/>
              </w:rPr>
            </w:pPr>
            <w:r w:rsidRPr="00826B44">
              <w:rPr>
                <w:rFonts w:eastAsia="Calibri"/>
                <w:sz w:val="21"/>
                <w:szCs w:val="21"/>
              </w:rPr>
              <w:t>m²</w:t>
            </w:r>
          </w:p>
        </w:tc>
        <w:tc>
          <w:tcPr>
            <w:tcW w:w="1350" w:type="dxa"/>
            <w:tcBorders>
              <w:top w:val="single" w:sz="4" w:space="0" w:color="auto"/>
              <w:left w:val="single" w:sz="4" w:space="0" w:color="auto"/>
              <w:bottom w:val="single" w:sz="4" w:space="0" w:color="auto"/>
              <w:right w:val="single" w:sz="4" w:space="0" w:color="auto"/>
            </w:tcBorders>
            <w:vAlign w:val="bottom"/>
          </w:tcPr>
          <w:p w14:paraId="46671862" w14:textId="102A398C" w:rsidR="00363C93" w:rsidRPr="00826B44" w:rsidRDefault="00CA22BC" w:rsidP="00CA22BC">
            <w:pPr>
              <w:jc w:val="center"/>
              <w:rPr>
                <w:rFonts w:eastAsia="Calibri"/>
                <w:sz w:val="21"/>
                <w:szCs w:val="21"/>
              </w:rPr>
            </w:pPr>
            <w:r w:rsidRPr="00826B44">
              <w:rPr>
                <w:color w:val="000000"/>
                <w:sz w:val="21"/>
                <w:szCs w:val="21"/>
              </w:rPr>
              <w:t>8</w:t>
            </w:r>
          </w:p>
        </w:tc>
        <w:tc>
          <w:tcPr>
            <w:tcW w:w="1710" w:type="dxa"/>
            <w:tcBorders>
              <w:top w:val="single" w:sz="4" w:space="0" w:color="auto"/>
              <w:left w:val="single" w:sz="4" w:space="0" w:color="auto"/>
              <w:bottom w:val="single" w:sz="4" w:space="0" w:color="auto"/>
              <w:right w:val="single" w:sz="4" w:space="0" w:color="auto"/>
            </w:tcBorders>
          </w:tcPr>
          <w:p w14:paraId="7C1F47F5" w14:textId="77777777" w:rsidR="00363C93" w:rsidRPr="00826B44" w:rsidRDefault="00363C93" w:rsidP="00CA22BC">
            <w:pPr>
              <w:jc w:val="center"/>
              <w:rPr>
                <w:rFonts w:eastAsia="Calibri"/>
                <w:sz w:val="21"/>
                <w:szCs w:val="21"/>
              </w:rPr>
            </w:pPr>
          </w:p>
        </w:tc>
        <w:tc>
          <w:tcPr>
            <w:tcW w:w="1440" w:type="dxa"/>
            <w:tcBorders>
              <w:top w:val="single" w:sz="4" w:space="0" w:color="auto"/>
              <w:left w:val="single" w:sz="4" w:space="0" w:color="auto"/>
              <w:bottom w:val="single" w:sz="4" w:space="0" w:color="auto"/>
              <w:right w:val="single" w:sz="4" w:space="0" w:color="auto"/>
            </w:tcBorders>
          </w:tcPr>
          <w:p w14:paraId="57187278" w14:textId="77777777" w:rsidR="00363C93" w:rsidRPr="00826B44" w:rsidRDefault="00363C93" w:rsidP="00CA22BC">
            <w:pPr>
              <w:jc w:val="center"/>
              <w:rPr>
                <w:rFonts w:eastAsia="Calibri"/>
                <w:sz w:val="21"/>
                <w:szCs w:val="21"/>
              </w:rPr>
            </w:pPr>
          </w:p>
        </w:tc>
      </w:tr>
      <w:tr w:rsidR="00363C93" w:rsidRPr="00826B44" w14:paraId="60998B22" w14:textId="77777777" w:rsidTr="005E267D">
        <w:tc>
          <w:tcPr>
            <w:tcW w:w="630" w:type="dxa"/>
            <w:tcBorders>
              <w:top w:val="single" w:sz="4" w:space="0" w:color="auto"/>
              <w:left w:val="single" w:sz="4" w:space="0" w:color="auto"/>
              <w:bottom w:val="single" w:sz="4" w:space="0" w:color="auto"/>
              <w:right w:val="single" w:sz="4" w:space="0" w:color="auto"/>
            </w:tcBorders>
          </w:tcPr>
          <w:p w14:paraId="08FEEC52" w14:textId="77777777" w:rsidR="00363C93" w:rsidRPr="00826B44" w:rsidRDefault="00363C93" w:rsidP="005E267D">
            <w:pPr>
              <w:rPr>
                <w:color w:val="000000"/>
                <w:sz w:val="21"/>
                <w:szCs w:val="21"/>
              </w:rPr>
            </w:pPr>
            <w:r w:rsidRPr="00826B44">
              <w:rPr>
                <w:color w:val="000000"/>
                <w:sz w:val="21"/>
                <w:szCs w:val="21"/>
              </w:rPr>
              <w:t>17</w:t>
            </w:r>
          </w:p>
        </w:tc>
        <w:tc>
          <w:tcPr>
            <w:tcW w:w="3420" w:type="dxa"/>
            <w:tcBorders>
              <w:top w:val="single" w:sz="4" w:space="0" w:color="auto"/>
              <w:left w:val="single" w:sz="4" w:space="0" w:color="auto"/>
              <w:bottom w:val="single" w:sz="4" w:space="0" w:color="auto"/>
              <w:right w:val="single" w:sz="4" w:space="0" w:color="auto"/>
            </w:tcBorders>
            <w:vAlign w:val="bottom"/>
          </w:tcPr>
          <w:p w14:paraId="36BCCDF2" w14:textId="3CB7A62A" w:rsidR="00363C93" w:rsidRPr="00826B44" w:rsidRDefault="00CA22BC" w:rsidP="005E267D">
            <w:pPr>
              <w:rPr>
                <w:rFonts w:eastAsia="Calibri"/>
                <w:sz w:val="21"/>
                <w:szCs w:val="21"/>
              </w:rPr>
            </w:pPr>
            <w:r w:rsidRPr="00826B44">
              <w:rPr>
                <w:rFonts w:eastAsia="Calibri"/>
                <w:sz w:val="21"/>
                <w:szCs w:val="21"/>
              </w:rPr>
              <w:t>Sugadinto konteinerio, kartu su atliekom, išvežimas iš objekto ir utilizavimas.</w:t>
            </w:r>
          </w:p>
        </w:tc>
        <w:tc>
          <w:tcPr>
            <w:tcW w:w="1350" w:type="dxa"/>
            <w:tcBorders>
              <w:top w:val="single" w:sz="4" w:space="0" w:color="auto"/>
              <w:left w:val="single" w:sz="4" w:space="0" w:color="auto"/>
              <w:bottom w:val="single" w:sz="4" w:space="0" w:color="auto"/>
              <w:right w:val="single" w:sz="4" w:space="0" w:color="auto"/>
            </w:tcBorders>
          </w:tcPr>
          <w:p w14:paraId="043593AF" w14:textId="53A5F5DF" w:rsidR="00363C93" w:rsidRPr="00826B44" w:rsidRDefault="00CA22BC" w:rsidP="00CA22BC">
            <w:pPr>
              <w:jc w:val="center"/>
              <w:rPr>
                <w:rFonts w:eastAsia="Calibri"/>
                <w:sz w:val="21"/>
                <w:szCs w:val="21"/>
              </w:rPr>
            </w:pPr>
            <w:r w:rsidRPr="00826B44">
              <w:rPr>
                <w:rFonts w:eastAsia="Calibri"/>
                <w:sz w:val="21"/>
                <w:szCs w:val="21"/>
              </w:rPr>
              <w:t>m³</w:t>
            </w:r>
          </w:p>
        </w:tc>
        <w:tc>
          <w:tcPr>
            <w:tcW w:w="1350" w:type="dxa"/>
            <w:tcBorders>
              <w:top w:val="single" w:sz="4" w:space="0" w:color="auto"/>
              <w:left w:val="single" w:sz="4" w:space="0" w:color="auto"/>
              <w:bottom w:val="single" w:sz="4" w:space="0" w:color="auto"/>
              <w:right w:val="single" w:sz="4" w:space="0" w:color="auto"/>
            </w:tcBorders>
            <w:vAlign w:val="bottom"/>
          </w:tcPr>
          <w:p w14:paraId="166F6117" w14:textId="407592AF" w:rsidR="00363C93" w:rsidRPr="00826B44" w:rsidRDefault="00CA22BC" w:rsidP="00CA22BC">
            <w:pPr>
              <w:jc w:val="center"/>
              <w:rPr>
                <w:color w:val="000000"/>
                <w:sz w:val="21"/>
                <w:szCs w:val="21"/>
              </w:rPr>
            </w:pPr>
            <w:r w:rsidRPr="00826B44">
              <w:rPr>
                <w:color w:val="000000"/>
                <w:sz w:val="21"/>
                <w:szCs w:val="21"/>
              </w:rPr>
              <w:t>80</w:t>
            </w:r>
          </w:p>
        </w:tc>
        <w:tc>
          <w:tcPr>
            <w:tcW w:w="1710" w:type="dxa"/>
            <w:tcBorders>
              <w:top w:val="single" w:sz="4" w:space="0" w:color="auto"/>
              <w:left w:val="single" w:sz="4" w:space="0" w:color="auto"/>
              <w:bottom w:val="single" w:sz="4" w:space="0" w:color="auto"/>
              <w:right w:val="single" w:sz="4" w:space="0" w:color="auto"/>
            </w:tcBorders>
          </w:tcPr>
          <w:p w14:paraId="49EC71E4" w14:textId="77777777" w:rsidR="00363C93" w:rsidRPr="00826B44" w:rsidRDefault="00363C93" w:rsidP="00CA22BC">
            <w:pPr>
              <w:jc w:val="center"/>
              <w:rPr>
                <w:rFonts w:eastAsia="Calibri"/>
                <w:sz w:val="21"/>
                <w:szCs w:val="21"/>
              </w:rPr>
            </w:pPr>
          </w:p>
        </w:tc>
        <w:tc>
          <w:tcPr>
            <w:tcW w:w="1440" w:type="dxa"/>
            <w:tcBorders>
              <w:top w:val="single" w:sz="4" w:space="0" w:color="auto"/>
              <w:left w:val="single" w:sz="4" w:space="0" w:color="auto"/>
              <w:bottom w:val="single" w:sz="4" w:space="0" w:color="auto"/>
              <w:right w:val="single" w:sz="4" w:space="0" w:color="auto"/>
            </w:tcBorders>
          </w:tcPr>
          <w:p w14:paraId="0EDA1D0F" w14:textId="77777777" w:rsidR="00363C93" w:rsidRPr="00826B44" w:rsidRDefault="00363C93" w:rsidP="00CA22BC">
            <w:pPr>
              <w:jc w:val="center"/>
              <w:rPr>
                <w:rFonts w:eastAsia="Calibri"/>
                <w:sz w:val="21"/>
                <w:szCs w:val="21"/>
              </w:rPr>
            </w:pPr>
          </w:p>
        </w:tc>
      </w:tr>
      <w:tr w:rsidR="00363C93" w:rsidRPr="00826B44" w14:paraId="7FD86863" w14:textId="77777777" w:rsidTr="005E267D">
        <w:tc>
          <w:tcPr>
            <w:tcW w:w="8460" w:type="dxa"/>
            <w:gridSpan w:val="5"/>
            <w:tcBorders>
              <w:top w:val="single" w:sz="4" w:space="0" w:color="auto"/>
              <w:left w:val="single" w:sz="4" w:space="0" w:color="auto"/>
              <w:bottom w:val="single" w:sz="4" w:space="0" w:color="auto"/>
              <w:right w:val="single" w:sz="4" w:space="0" w:color="auto"/>
            </w:tcBorders>
          </w:tcPr>
          <w:p w14:paraId="7D7B8A83" w14:textId="77777777" w:rsidR="00363C93" w:rsidRPr="00826B44" w:rsidRDefault="00363C93" w:rsidP="005E267D">
            <w:pPr>
              <w:jc w:val="right"/>
              <w:rPr>
                <w:rFonts w:eastAsia="Calibri"/>
                <w:sz w:val="21"/>
                <w:szCs w:val="21"/>
              </w:rPr>
            </w:pPr>
            <w:r w:rsidRPr="00826B44">
              <w:rPr>
                <w:rFonts w:eastAsia="Calibri"/>
                <w:b/>
                <w:bCs/>
                <w:sz w:val="21"/>
                <w:szCs w:val="21"/>
              </w:rPr>
              <w:t>Iš viso Eur be PVM (</w:t>
            </w:r>
            <w:r w:rsidRPr="00826B44">
              <w:rPr>
                <w:rFonts w:eastAsia="Calibri"/>
                <w:b/>
                <w:bCs/>
                <w:sz w:val="21"/>
                <w:szCs w:val="21"/>
                <w:lang w:val="en-US"/>
              </w:rPr>
              <w:t xml:space="preserve">1-17 </w:t>
            </w:r>
            <w:proofErr w:type="spellStart"/>
            <w:r w:rsidRPr="00826B44">
              <w:rPr>
                <w:rFonts w:eastAsia="Calibri"/>
                <w:b/>
                <w:bCs/>
                <w:sz w:val="21"/>
                <w:szCs w:val="21"/>
                <w:lang w:val="en-US"/>
              </w:rPr>
              <w:t>eilučių</w:t>
            </w:r>
            <w:proofErr w:type="spellEnd"/>
            <w:r w:rsidRPr="00826B44">
              <w:rPr>
                <w:rFonts w:eastAsia="Calibri"/>
                <w:b/>
                <w:bCs/>
                <w:sz w:val="21"/>
                <w:szCs w:val="21"/>
                <w:lang w:val="en-US"/>
              </w:rPr>
              <w:t xml:space="preserve"> </w:t>
            </w:r>
            <w:proofErr w:type="spellStart"/>
            <w:r w:rsidRPr="00826B44">
              <w:rPr>
                <w:rFonts w:eastAsia="Calibri"/>
                <w:b/>
                <w:bCs/>
                <w:sz w:val="21"/>
                <w:szCs w:val="21"/>
                <w:lang w:val="en-US"/>
              </w:rPr>
              <w:t>suma</w:t>
            </w:r>
            <w:proofErr w:type="spellEnd"/>
            <w:r w:rsidRPr="00826B44">
              <w:rPr>
                <w:rFonts w:eastAsia="Calibri"/>
                <w:b/>
                <w:bCs/>
                <w:sz w:val="21"/>
                <w:szCs w:val="21"/>
                <w:lang w:val="en-US"/>
              </w:rPr>
              <w:t>)</w:t>
            </w:r>
          </w:p>
        </w:tc>
        <w:tc>
          <w:tcPr>
            <w:tcW w:w="1440" w:type="dxa"/>
            <w:tcBorders>
              <w:top w:val="single" w:sz="4" w:space="0" w:color="auto"/>
              <w:left w:val="single" w:sz="4" w:space="0" w:color="auto"/>
              <w:bottom w:val="single" w:sz="4" w:space="0" w:color="auto"/>
              <w:right w:val="single" w:sz="4" w:space="0" w:color="auto"/>
            </w:tcBorders>
          </w:tcPr>
          <w:p w14:paraId="077DCAC4" w14:textId="77777777" w:rsidR="00363C93" w:rsidRPr="00826B44" w:rsidRDefault="00363C93" w:rsidP="005E267D">
            <w:pPr>
              <w:jc w:val="center"/>
              <w:rPr>
                <w:rFonts w:eastAsia="Calibri"/>
                <w:sz w:val="21"/>
                <w:szCs w:val="21"/>
              </w:rPr>
            </w:pPr>
          </w:p>
        </w:tc>
      </w:tr>
      <w:tr w:rsidR="00363C93" w:rsidRPr="00826B44" w14:paraId="271BD17D" w14:textId="77777777" w:rsidTr="005E267D">
        <w:tc>
          <w:tcPr>
            <w:tcW w:w="8460" w:type="dxa"/>
            <w:gridSpan w:val="5"/>
            <w:tcBorders>
              <w:top w:val="single" w:sz="4" w:space="0" w:color="auto"/>
              <w:left w:val="single" w:sz="4" w:space="0" w:color="auto"/>
              <w:bottom w:val="single" w:sz="4" w:space="0" w:color="auto"/>
              <w:right w:val="single" w:sz="4" w:space="0" w:color="auto"/>
            </w:tcBorders>
          </w:tcPr>
          <w:p w14:paraId="2C299E18" w14:textId="77777777" w:rsidR="00363C93" w:rsidRPr="00826B44" w:rsidRDefault="00363C93" w:rsidP="005E267D">
            <w:pPr>
              <w:jc w:val="right"/>
              <w:rPr>
                <w:rFonts w:eastAsia="Calibri"/>
                <w:sz w:val="21"/>
                <w:szCs w:val="21"/>
              </w:rPr>
            </w:pPr>
            <w:r w:rsidRPr="00826B44">
              <w:rPr>
                <w:rFonts w:eastAsia="Calibri"/>
                <w:b/>
                <w:bCs/>
                <w:sz w:val="21"/>
                <w:szCs w:val="21"/>
              </w:rPr>
              <w:t>PVM</w:t>
            </w:r>
          </w:p>
        </w:tc>
        <w:tc>
          <w:tcPr>
            <w:tcW w:w="1440" w:type="dxa"/>
            <w:tcBorders>
              <w:top w:val="single" w:sz="4" w:space="0" w:color="auto"/>
              <w:left w:val="single" w:sz="4" w:space="0" w:color="auto"/>
              <w:bottom w:val="single" w:sz="4" w:space="0" w:color="auto"/>
              <w:right w:val="single" w:sz="4" w:space="0" w:color="auto"/>
            </w:tcBorders>
          </w:tcPr>
          <w:p w14:paraId="53A2C992" w14:textId="77777777" w:rsidR="00363C93" w:rsidRPr="00826B44" w:rsidRDefault="00363C93" w:rsidP="005E267D">
            <w:pPr>
              <w:jc w:val="center"/>
              <w:rPr>
                <w:rFonts w:eastAsia="Calibri"/>
                <w:sz w:val="21"/>
                <w:szCs w:val="21"/>
              </w:rPr>
            </w:pPr>
          </w:p>
        </w:tc>
      </w:tr>
      <w:tr w:rsidR="00363C93" w:rsidRPr="00826B44" w14:paraId="012062A6" w14:textId="77777777" w:rsidTr="005E267D">
        <w:tc>
          <w:tcPr>
            <w:tcW w:w="8460" w:type="dxa"/>
            <w:gridSpan w:val="5"/>
            <w:tcBorders>
              <w:top w:val="single" w:sz="4" w:space="0" w:color="auto"/>
              <w:left w:val="single" w:sz="4" w:space="0" w:color="auto"/>
              <w:bottom w:val="single" w:sz="4" w:space="0" w:color="auto"/>
              <w:right w:val="single" w:sz="4" w:space="0" w:color="auto"/>
            </w:tcBorders>
          </w:tcPr>
          <w:p w14:paraId="71406E04" w14:textId="4EF2BB2F" w:rsidR="00363C93" w:rsidRPr="00826B44" w:rsidRDefault="00363C93" w:rsidP="005E267D">
            <w:pPr>
              <w:jc w:val="right"/>
              <w:rPr>
                <w:rFonts w:eastAsia="Calibri"/>
                <w:sz w:val="21"/>
                <w:szCs w:val="21"/>
              </w:rPr>
            </w:pPr>
            <w:r w:rsidRPr="00826B44">
              <w:rPr>
                <w:rFonts w:eastAsia="Calibri"/>
                <w:b/>
                <w:bCs/>
                <w:sz w:val="21"/>
                <w:szCs w:val="21"/>
              </w:rPr>
              <w:t>Iš viso Eur su PVM</w:t>
            </w:r>
            <w:r w:rsidR="00EB76C4" w:rsidRPr="00826B44">
              <w:rPr>
                <w:rFonts w:eastAsia="Calibri"/>
                <w:b/>
                <w:bCs/>
                <w:sz w:val="21"/>
                <w:szCs w:val="21"/>
              </w:rPr>
              <w:t>**</w:t>
            </w:r>
          </w:p>
        </w:tc>
        <w:tc>
          <w:tcPr>
            <w:tcW w:w="1440" w:type="dxa"/>
            <w:tcBorders>
              <w:top w:val="single" w:sz="4" w:space="0" w:color="auto"/>
              <w:left w:val="single" w:sz="4" w:space="0" w:color="auto"/>
              <w:bottom w:val="single" w:sz="4" w:space="0" w:color="auto"/>
              <w:right w:val="single" w:sz="4" w:space="0" w:color="auto"/>
            </w:tcBorders>
          </w:tcPr>
          <w:p w14:paraId="4FC985D7" w14:textId="77777777" w:rsidR="00363C93" w:rsidRPr="00826B44" w:rsidRDefault="00363C93" w:rsidP="005E267D">
            <w:pPr>
              <w:jc w:val="center"/>
              <w:rPr>
                <w:rFonts w:eastAsia="Calibri"/>
                <w:sz w:val="21"/>
                <w:szCs w:val="21"/>
              </w:rPr>
            </w:pPr>
          </w:p>
        </w:tc>
      </w:tr>
    </w:tbl>
    <w:p w14:paraId="6F416FAB" w14:textId="77777777" w:rsidR="00EB76C4" w:rsidRPr="00826B44" w:rsidRDefault="00EB76C4" w:rsidP="00EB76C4">
      <w:pPr>
        <w:jc w:val="both"/>
        <w:rPr>
          <w:i/>
          <w:iCs/>
          <w:color w:val="000000"/>
          <w:sz w:val="21"/>
          <w:szCs w:val="21"/>
          <w:lang w:eastAsia="en-US"/>
        </w:rPr>
      </w:pPr>
      <w:r w:rsidRPr="00826B44">
        <w:rPr>
          <w:i/>
          <w:iCs/>
          <w:color w:val="000000"/>
          <w:sz w:val="21"/>
          <w:szCs w:val="21"/>
          <w:lang w:eastAsia="en-US"/>
        </w:rPr>
        <w:t>*Nurodytas kiekis skirtas palyginti pasiūlymus, perkančioji organizacija darbus įsigis pagal faktinį poreikį, pateikdama atskirus užsakymus.</w:t>
      </w:r>
    </w:p>
    <w:p w14:paraId="3C65D61A" w14:textId="77777777" w:rsidR="00EB76C4" w:rsidRPr="00826B44" w:rsidRDefault="00EB76C4" w:rsidP="00EB76C4">
      <w:pPr>
        <w:jc w:val="both"/>
        <w:rPr>
          <w:i/>
          <w:iCs/>
          <w:color w:val="000000"/>
          <w:sz w:val="21"/>
          <w:szCs w:val="21"/>
          <w:lang w:eastAsia="en-US"/>
        </w:rPr>
      </w:pPr>
      <w:r w:rsidRPr="00826B44">
        <w:rPr>
          <w:i/>
          <w:iCs/>
          <w:color w:val="000000"/>
          <w:sz w:val="21"/>
          <w:szCs w:val="21"/>
          <w:lang w:eastAsia="en-US"/>
        </w:rPr>
        <w:t>**Pasiūlymų palyginamoji kaina.</w:t>
      </w:r>
    </w:p>
    <w:p w14:paraId="3F49B602" w14:textId="6465DE15" w:rsidR="00EB76C4" w:rsidRPr="00826B44" w:rsidRDefault="00EB76C4" w:rsidP="00EB76C4">
      <w:pPr>
        <w:jc w:val="both"/>
        <w:rPr>
          <w:i/>
          <w:iCs/>
          <w:color w:val="000000"/>
          <w:sz w:val="21"/>
          <w:szCs w:val="21"/>
          <w:lang w:eastAsia="en-US"/>
        </w:rPr>
      </w:pPr>
      <w:r w:rsidRPr="00826B44">
        <w:rPr>
          <w:i/>
          <w:iCs/>
          <w:color w:val="000000"/>
          <w:sz w:val="21"/>
          <w:szCs w:val="21"/>
          <w:lang w:eastAsia="en-US"/>
        </w:rPr>
        <w:t>***Visi 1-17 eil. išvardinti darbai turės būti atliekami Vilniaus miesto ribose.</w:t>
      </w:r>
    </w:p>
    <w:p w14:paraId="7FE5BE76" w14:textId="77777777" w:rsidR="001C6610" w:rsidRPr="00826B44" w:rsidRDefault="001C6610" w:rsidP="001C6610">
      <w:pPr>
        <w:tabs>
          <w:tab w:val="left" w:pos="720"/>
        </w:tabs>
        <w:suppressAutoHyphens/>
        <w:autoSpaceDN/>
        <w:ind w:right="-540"/>
        <w:jc w:val="both"/>
        <w:rPr>
          <w:rFonts w:eastAsia="Calibri"/>
          <w:sz w:val="21"/>
          <w:szCs w:val="21"/>
          <w:lang w:eastAsia="ar-SA"/>
        </w:rPr>
      </w:pPr>
      <w:r w:rsidRPr="00826B44">
        <w:rPr>
          <w:rFonts w:eastAsia="Calibri"/>
          <w:b/>
          <w:sz w:val="21"/>
          <w:szCs w:val="21"/>
          <w:lang w:eastAsia="ar-SA"/>
        </w:rPr>
        <w:t xml:space="preserve">Bendra pasiūlymo kaina Eur su PVM skaičiais ________________ ir žodžiais ___________. Į šią sumą įeina visos išlaidos ir visi mokesčiai, taip pat ir PVM, kuris sudaro_______________ Eur. </w:t>
      </w:r>
    </w:p>
    <w:p w14:paraId="2BC8A410" w14:textId="77777777" w:rsidR="001C6610" w:rsidRPr="00826B44" w:rsidRDefault="001C6610" w:rsidP="001C6610">
      <w:pPr>
        <w:suppressAutoHyphens/>
        <w:autoSpaceDN/>
        <w:ind w:right="-540"/>
        <w:rPr>
          <w:rFonts w:eastAsia="Calibri"/>
          <w:sz w:val="21"/>
          <w:szCs w:val="21"/>
          <w:lang w:eastAsia="ar-SA"/>
        </w:rPr>
      </w:pPr>
    </w:p>
    <w:p w14:paraId="4B4AC291" w14:textId="77777777" w:rsidR="001C6610" w:rsidRPr="00826B44" w:rsidRDefault="001C6610" w:rsidP="001C6610">
      <w:pPr>
        <w:suppressAutoHyphens/>
        <w:autoSpaceDN/>
        <w:ind w:right="-540"/>
        <w:jc w:val="both"/>
        <w:rPr>
          <w:rFonts w:eastAsia="Calibri"/>
          <w:sz w:val="21"/>
          <w:szCs w:val="21"/>
          <w:lang w:eastAsia="ar-SA"/>
        </w:rPr>
      </w:pPr>
      <w:r w:rsidRPr="00826B44">
        <w:rPr>
          <w:rFonts w:eastAsia="Calibri"/>
          <w:sz w:val="21"/>
          <w:szCs w:val="21"/>
          <w:lang w:eastAsia="ar-SA"/>
        </w:rPr>
        <w:t>Tais atvejais, kai pagal galiojančius teisės aktus tiekėjui nereikia mokėti PVM, jis atitinkamų lentelės skilčių nepildo ir nurodo priežastis, dėl kurių PVM nemokamas:</w:t>
      </w:r>
    </w:p>
    <w:p w14:paraId="0E171CD4" w14:textId="096EB2A1" w:rsidR="001C6610" w:rsidRPr="00826B44" w:rsidRDefault="001C6610" w:rsidP="001C6610">
      <w:pPr>
        <w:suppressAutoHyphens/>
        <w:autoSpaceDN/>
        <w:ind w:right="-540"/>
        <w:rPr>
          <w:rFonts w:eastAsia="Calibri"/>
          <w:sz w:val="21"/>
          <w:szCs w:val="21"/>
          <w:lang w:eastAsia="ar-SA"/>
        </w:rPr>
      </w:pPr>
      <w:r w:rsidRPr="00826B44">
        <w:rPr>
          <w:rFonts w:eastAsia="Calibri"/>
          <w:sz w:val="21"/>
          <w:szCs w:val="21"/>
          <w:lang w:eastAsia="ar-SA"/>
        </w:rPr>
        <w:t>__________________________________________________________________________________________________________________________________________________</w:t>
      </w:r>
    </w:p>
    <w:p w14:paraId="27B9B6ED" w14:textId="77777777" w:rsidR="001C6610" w:rsidRPr="00826B44" w:rsidRDefault="001C6610" w:rsidP="001C6610">
      <w:pPr>
        <w:tabs>
          <w:tab w:val="left" w:pos="270"/>
        </w:tabs>
        <w:suppressAutoHyphens/>
        <w:autoSpaceDN/>
        <w:ind w:right="-540"/>
        <w:rPr>
          <w:rFonts w:eastAsia="Calibri"/>
          <w:sz w:val="21"/>
          <w:szCs w:val="21"/>
          <w:lang w:eastAsia="ar-SA"/>
        </w:rPr>
      </w:pPr>
    </w:p>
    <w:p w14:paraId="1AAB67A2" w14:textId="2E85FEA8" w:rsidR="001C6610" w:rsidRPr="00826B44" w:rsidRDefault="005E3FAA" w:rsidP="001C6610">
      <w:pPr>
        <w:tabs>
          <w:tab w:val="left" w:pos="270"/>
        </w:tabs>
        <w:suppressAutoHyphens/>
        <w:autoSpaceDN/>
        <w:ind w:right="-540"/>
        <w:rPr>
          <w:bCs/>
          <w:sz w:val="21"/>
          <w:szCs w:val="21"/>
          <w:lang w:eastAsia="ar-SA"/>
        </w:rPr>
      </w:pPr>
      <w:r w:rsidRPr="00826B44">
        <w:rPr>
          <w:bCs/>
          <w:sz w:val="21"/>
          <w:szCs w:val="21"/>
          <w:lang w:eastAsia="ar-SA"/>
        </w:rPr>
        <w:t>Siūlomi darbai</w:t>
      </w:r>
      <w:r w:rsidRPr="00826B44">
        <w:rPr>
          <w:bCs/>
          <w:i/>
          <w:sz w:val="21"/>
          <w:szCs w:val="21"/>
          <w:lang w:eastAsia="ar-SA"/>
        </w:rPr>
        <w:t xml:space="preserve"> </w:t>
      </w:r>
      <w:r w:rsidR="001C6610" w:rsidRPr="00826B44">
        <w:rPr>
          <w:bCs/>
          <w:sz w:val="21"/>
          <w:szCs w:val="21"/>
          <w:lang w:eastAsia="ar-SA"/>
        </w:rPr>
        <w:t>visiškai atitinka pirkimo dokumentuose nustatytus reikalavimus.</w:t>
      </w:r>
    </w:p>
    <w:p w14:paraId="3CB37AE8" w14:textId="77777777" w:rsidR="001C6610" w:rsidRPr="00826B44" w:rsidRDefault="001C6610" w:rsidP="001C6610">
      <w:pPr>
        <w:tabs>
          <w:tab w:val="left" w:pos="270"/>
        </w:tabs>
        <w:suppressAutoHyphens/>
        <w:autoSpaceDN/>
        <w:rPr>
          <w:sz w:val="21"/>
          <w:szCs w:val="21"/>
          <w:lang w:eastAsia="ar-SA"/>
        </w:rPr>
      </w:pPr>
      <w:r w:rsidRPr="00826B44">
        <w:rPr>
          <w:sz w:val="21"/>
          <w:szCs w:val="21"/>
          <w:lang w:eastAsia="ar-SA"/>
        </w:rPr>
        <w:t>Kartu su pasiūlymu pateikiami šie dokumentai:</w:t>
      </w:r>
    </w:p>
    <w:p w14:paraId="32F6ED5F" w14:textId="77777777" w:rsidR="00281D89" w:rsidRPr="00826B44" w:rsidRDefault="00281D89" w:rsidP="001C6610">
      <w:pPr>
        <w:tabs>
          <w:tab w:val="left" w:pos="270"/>
        </w:tabs>
        <w:suppressAutoHyphens/>
        <w:autoSpaceDN/>
        <w:rPr>
          <w:sz w:val="21"/>
          <w:szCs w:val="21"/>
          <w:lang w:eastAsia="ar-SA"/>
        </w:rPr>
      </w:pPr>
    </w:p>
    <w:p w14:paraId="60EC9132" w14:textId="65872D19" w:rsidR="00281D89" w:rsidRPr="00826B44" w:rsidRDefault="005E3FAA" w:rsidP="004360FA">
      <w:pPr>
        <w:rPr>
          <w:sz w:val="21"/>
          <w:szCs w:val="21"/>
          <w:lang w:val="en-US"/>
        </w:rPr>
      </w:pPr>
      <w:r w:rsidRPr="00826B44">
        <w:rPr>
          <w:sz w:val="21"/>
          <w:szCs w:val="21"/>
          <w:lang w:val="en-US"/>
        </w:rPr>
        <w:t xml:space="preserve">2 </w:t>
      </w:r>
      <w:proofErr w:type="spellStart"/>
      <w:r w:rsidRPr="00826B44">
        <w:rPr>
          <w:sz w:val="21"/>
          <w:szCs w:val="21"/>
          <w:lang w:val="en-US"/>
        </w:rPr>
        <w:t>lentelė</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663"/>
        <w:gridCol w:w="2580"/>
      </w:tblGrid>
      <w:tr w:rsidR="001C6610" w:rsidRPr="00826B44" w14:paraId="06011E8D" w14:textId="77777777" w:rsidTr="000562AD">
        <w:tc>
          <w:tcPr>
            <w:tcW w:w="675" w:type="dxa"/>
            <w:tcBorders>
              <w:top w:val="single" w:sz="4" w:space="0" w:color="auto"/>
              <w:left w:val="single" w:sz="4" w:space="0" w:color="auto"/>
              <w:bottom w:val="single" w:sz="4" w:space="0" w:color="auto"/>
              <w:right w:val="single" w:sz="4" w:space="0" w:color="auto"/>
            </w:tcBorders>
          </w:tcPr>
          <w:p w14:paraId="4C7EF3F1" w14:textId="77777777" w:rsidR="001C6610" w:rsidRPr="00826B44" w:rsidRDefault="001C6610" w:rsidP="000562AD">
            <w:pPr>
              <w:suppressAutoHyphens/>
              <w:autoSpaceDN/>
              <w:rPr>
                <w:sz w:val="21"/>
                <w:szCs w:val="21"/>
                <w:lang w:eastAsia="ar-SA"/>
              </w:rPr>
            </w:pPr>
            <w:proofErr w:type="spellStart"/>
            <w:r w:rsidRPr="00826B44">
              <w:rPr>
                <w:sz w:val="21"/>
                <w:szCs w:val="21"/>
                <w:lang w:eastAsia="ar-SA"/>
              </w:rPr>
              <w:t>Eil.Nr</w:t>
            </w:r>
            <w:proofErr w:type="spellEnd"/>
            <w:r w:rsidRPr="00826B44">
              <w:rPr>
                <w:sz w:val="21"/>
                <w:szCs w:val="21"/>
                <w:lang w:eastAsia="ar-SA"/>
              </w:rPr>
              <w:t>.</w:t>
            </w:r>
          </w:p>
        </w:tc>
        <w:tc>
          <w:tcPr>
            <w:tcW w:w="6663" w:type="dxa"/>
            <w:tcBorders>
              <w:top w:val="single" w:sz="4" w:space="0" w:color="auto"/>
              <w:left w:val="single" w:sz="4" w:space="0" w:color="auto"/>
              <w:bottom w:val="single" w:sz="4" w:space="0" w:color="auto"/>
              <w:right w:val="single" w:sz="4" w:space="0" w:color="auto"/>
            </w:tcBorders>
          </w:tcPr>
          <w:p w14:paraId="3D614057" w14:textId="77777777" w:rsidR="001C6610" w:rsidRPr="00826B44" w:rsidRDefault="001C6610" w:rsidP="000562AD">
            <w:pPr>
              <w:suppressAutoHyphens/>
              <w:autoSpaceDN/>
              <w:jc w:val="center"/>
              <w:rPr>
                <w:sz w:val="21"/>
                <w:szCs w:val="21"/>
                <w:lang w:eastAsia="ar-SA"/>
              </w:rPr>
            </w:pPr>
            <w:r w:rsidRPr="00826B44">
              <w:rPr>
                <w:sz w:val="21"/>
                <w:szCs w:val="21"/>
                <w:lang w:eastAsia="ar-SA"/>
              </w:rPr>
              <w:t>Pateiktų dokumentų pavadinimas</w:t>
            </w:r>
          </w:p>
        </w:tc>
        <w:tc>
          <w:tcPr>
            <w:tcW w:w="2580" w:type="dxa"/>
            <w:tcBorders>
              <w:top w:val="single" w:sz="4" w:space="0" w:color="auto"/>
              <w:left w:val="single" w:sz="4" w:space="0" w:color="auto"/>
              <w:bottom w:val="single" w:sz="4" w:space="0" w:color="auto"/>
              <w:right w:val="single" w:sz="4" w:space="0" w:color="auto"/>
            </w:tcBorders>
          </w:tcPr>
          <w:p w14:paraId="56EE10A3" w14:textId="77777777" w:rsidR="001C6610" w:rsidRPr="00826B44" w:rsidRDefault="001C6610" w:rsidP="000562AD">
            <w:pPr>
              <w:suppressAutoHyphens/>
              <w:autoSpaceDN/>
              <w:jc w:val="center"/>
              <w:rPr>
                <w:sz w:val="21"/>
                <w:szCs w:val="21"/>
                <w:lang w:eastAsia="ar-SA"/>
              </w:rPr>
            </w:pPr>
            <w:r w:rsidRPr="00826B44">
              <w:rPr>
                <w:sz w:val="21"/>
                <w:szCs w:val="21"/>
                <w:lang w:eastAsia="ar-SA"/>
              </w:rPr>
              <w:t>Dokumento puslapių skaičius</w:t>
            </w:r>
          </w:p>
        </w:tc>
      </w:tr>
      <w:tr w:rsidR="001C6610" w:rsidRPr="00826B44" w14:paraId="4715C3E6" w14:textId="77777777" w:rsidTr="000562AD">
        <w:tc>
          <w:tcPr>
            <w:tcW w:w="675" w:type="dxa"/>
            <w:tcBorders>
              <w:top w:val="single" w:sz="4" w:space="0" w:color="auto"/>
              <w:left w:val="single" w:sz="4" w:space="0" w:color="auto"/>
              <w:bottom w:val="single" w:sz="4" w:space="0" w:color="auto"/>
              <w:right w:val="single" w:sz="4" w:space="0" w:color="auto"/>
            </w:tcBorders>
          </w:tcPr>
          <w:p w14:paraId="73FDB8D3" w14:textId="77777777" w:rsidR="001C6610" w:rsidRPr="00826B44" w:rsidRDefault="001C6610" w:rsidP="000562AD">
            <w:pPr>
              <w:suppressAutoHyphens/>
              <w:autoSpaceDN/>
              <w:rPr>
                <w:sz w:val="21"/>
                <w:szCs w:val="21"/>
                <w:lang w:eastAsia="ar-SA"/>
              </w:rPr>
            </w:pPr>
            <w:r w:rsidRPr="00826B44">
              <w:rPr>
                <w:sz w:val="21"/>
                <w:szCs w:val="21"/>
                <w:lang w:eastAsia="ar-SA"/>
              </w:rPr>
              <w:t>1.</w:t>
            </w:r>
          </w:p>
        </w:tc>
        <w:tc>
          <w:tcPr>
            <w:tcW w:w="6663" w:type="dxa"/>
            <w:tcBorders>
              <w:top w:val="single" w:sz="4" w:space="0" w:color="auto"/>
              <w:left w:val="single" w:sz="4" w:space="0" w:color="auto"/>
              <w:bottom w:val="single" w:sz="4" w:space="0" w:color="auto"/>
              <w:right w:val="single" w:sz="4" w:space="0" w:color="auto"/>
            </w:tcBorders>
          </w:tcPr>
          <w:p w14:paraId="67A859EE" w14:textId="77777777" w:rsidR="001C6610" w:rsidRPr="00826B44" w:rsidRDefault="001C6610" w:rsidP="000562AD">
            <w:pPr>
              <w:suppressAutoHyphens/>
              <w:autoSpaceDN/>
              <w:jc w:val="both"/>
              <w:rPr>
                <w:sz w:val="21"/>
                <w:szCs w:val="21"/>
                <w:lang w:eastAsia="ar-SA"/>
              </w:rPr>
            </w:pPr>
          </w:p>
        </w:tc>
        <w:tc>
          <w:tcPr>
            <w:tcW w:w="2580" w:type="dxa"/>
            <w:tcBorders>
              <w:top w:val="single" w:sz="4" w:space="0" w:color="auto"/>
              <w:left w:val="single" w:sz="4" w:space="0" w:color="auto"/>
              <w:bottom w:val="single" w:sz="4" w:space="0" w:color="auto"/>
              <w:right w:val="single" w:sz="4" w:space="0" w:color="auto"/>
            </w:tcBorders>
          </w:tcPr>
          <w:p w14:paraId="408EF33A" w14:textId="77777777" w:rsidR="001C6610" w:rsidRPr="00826B44" w:rsidRDefault="001C6610" w:rsidP="000562AD">
            <w:pPr>
              <w:suppressAutoHyphens/>
              <w:autoSpaceDN/>
              <w:rPr>
                <w:sz w:val="21"/>
                <w:szCs w:val="21"/>
                <w:lang w:eastAsia="ar-SA"/>
              </w:rPr>
            </w:pPr>
          </w:p>
        </w:tc>
      </w:tr>
    </w:tbl>
    <w:p w14:paraId="29092181" w14:textId="77777777" w:rsidR="001C6610" w:rsidRPr="00826B44" w:rsidRDefault="001C6610" w:rsidP="001C6610">
      <w:pPr>
        <w:suppressAutoHyphens/>
        <w:autoSpaceDN/>
        <w:rPr>
          <w:sz w:val="21"/>
          <w:szCs w:val="21"/>
          <w:lang w:eastAsia="ar-SA"/>
        </w:rPr>
      </w:pPr>
    </w:p>
    <w:p w14:paraId="4BE4C73C" w14:textId="12B373D0" w:rsidR="001C6610" w:rsidRPr="00826B44" w:rsidRDefault="001C6610" w:rsidP="001C6610">
      <w:pPr>
        <w:suppressAutoHyphens/>
        <w:autoSpaceDN/>
        <w:rPr>
          <w:bCs/>
          <w:sz w:val="21"/>
          <w:szCs w:val="21"/>
          <w:lang w:eastAsia="ar-SA"/>
        </w:rPr>
      </w:pPr>
      <w:r w:rsidRPr="00826B44">
        <w:rPr>
          <w:sz w:val="21"/>
          <w:szCs w:val="21"/>
          <w:lang w:eastAsia="ar-SA"/>
        </w:rPr>
        <w:t>Pasiūlymas galioja iki termino, nustatyto pirkimo dokumentuose.</w:t>
      </w:r>
    </w:p>
    <w:p w14:paraId="22BC1AEC" w14:textId="77777777" w:rsidR="001C6610" w:rsidRPr="00826B44" w:rsidRDefault="001C6610" w:rsidP="001C6610">
      <w:pPr>
        <w:suppressAutoHyphens/>
        <w:autoSpaceDN/>
        <w:rPr>
          <w:sz w:val="21"/>
          <w:szCs w:val="21"/>
          <w:lang w:eastAsia="ar-SA"/>
        </w:rPr>
      </w:pPr>
      <w:r w:rsidRPr="00826B44">
        <w:rPr>
          <w:sz w:val="21"/>
          <w:szCs w:val="21"/>
          <w:lang w:eastAsia="ar-SA"/>
        </w:rPr>
        <w:t>Šiame pasiūlyme nurodyta informacija yra konfidenciali:</w:t>
      </w:r>
    </w:p>
    <w:p w14:paraId="493F890B" w14:textId="77777777" w:rsidR="00AB616B" w:rsidRPr="00826B44" w:rsidRDefault="00AB616B" w:rsidP="001C6610">
      <w:pPr>
        <w:suppressAutoHyphens/>
        <w:autoSpaceDN/>
        <w:rPr>
          <w:sz w:val="21"/>
          <w:szCs w:val="21"/>
          <w:lang w:eastAsia="ar-SA"/>
        </w:rPr>
      </w:pPr>
    </w:p>
    <w:p w14:paraId="25618636" w14:textId="1413736B" w:rsidR="001C6610" w:rsidRPr="00826B44" w:rsidRDefault="005E3FAA" w:rsidP="001C6610">
      <w:pPr>
        <w:suppressAutoHyphens/>
        <w:autoSpaceDN/>
        <w:rPr>
          <w:sz w:val="21"/>
          <w:szCs w:val="21"/>
          <w:lang w:eastAsia="ar-SA"/>
        </w:rPr>
      </w:pPr>
      <w:r w:rsidRPr="00826B44">
        <w:rPr>
          <w:sz w:val="21"/>
          <w:szCs w:val="21"/>
          <w:lang w:eastAsia="ar-SA"/>
        </w:rPr>
        <w:t>3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43"/>
      </w:tblGrid>
      <w:tr w:rsidR="001C6610" w:rsidRPr="00826B44" w14:paraId="7B9CCE8A" w14:textId="77777777" w:rsidTr="000562AD">
        <w:tc>
          <w:tcPr>
            <w:tcW w:w="675" w:type="dxa"/>
            <w:tcBorders>
              <w:top w:val="single" w:sz="4" w:space="0" w:color="auto"/>
              <w:left w:val="single" w:sz="4" w:space="0" w:color="auto"/>
              <w:bottom w:val="single" w:sz="4" w:space="0" w:color="auto"/>
              <w:right w:val="single" w:sz="4" w:space="0" w:color="auto"/>
            </w:tcBorders>
          </w:tcPr>
          <w:p w14:paraId="29667B1E" w14:textId="77777777" w:rsidR="001C6610" w:rsidRPr="00826B44" w:rsidRDefault="001C6610" w:rsidP="000562AD">
            <w:pPr>
              <w:suppressAutoHyphens/>
              <w:autoSpaceDN/>
              <w:rPr>
                <w:sz w:val="21"/>
                <w:szCs w:val="21"/>
                <w:lang w:eastAsia="ar-SA"/>
              </w:rPr>
            </w:pPr>
            <w:proofErr w:type="spellStart"/>
            <w:r w:rsidRPr="00826B44">
              <w:rPr>
                <w:sz w:val="21"/>
                <w:szCs w:val="21"/>
                <w:lang w:eastAsia="ar-SA"/>
              </w:rPr>
              <w:t>Eil.Nr</w:t>
            </w:r>
            <w:proofErr w:type="spellEnd"/>
            <w:r w:rsidRPr="00826B44">
              <w:rPr>
                <w:sz w:val="21"/>
                <w:szCs w:val="21"/>
                <w:lang w:eastAsia="ar-SA"/>
              </w:rPr>
              <w:t>.</w:t>
            </w:r>
          </w:p>
        </w:tc>
        <w:tc>
          <w:tcPr>
            <w:tcW w:w="9243" w:type="dxa"/>
            <w:tcBorders>
              <w:top w:val="single" w:sz="4" w:space="0" w:color="auto"/>
              <w:left w:val="single" w:sz="4" w:space="0" w:color="auto"/>
              <w:bottom w:val="single" w:sz="4" w:space="0" w:color="auto"/>
              <w:right w:val="single" w:sz="4" w:space="0" w:color="auto"/>
            </w:tcBorders>
          </w:tcPr>
          <w:p w14:paraId="5B8DFBE6" w14:textId="77777777" w:rsidR="001C6610" w:rsidRPr="00826B44" w:rsidRDefault="001C6610" w:rsidP="000562AD">
            <w:pPr>
              <w:suppressAutoHyphens/>
              <w:autoSpaceDN/>
              <w:jc w:val="center"/>
              <w:rPr>
                <w:sz w:val="21"/>
                <w:szCs w:val="21"/>
                <w:lang w:eastAsia="ar-SA"/>
              </w:rPr>
            </w:pPr>
            <w:r w:rsidRPr="00826B44">
              <w:rPr>
                <w:sz w:val="21"/>
                <w:szCs w:val="21"/>
                <w:lang w:eastAsia="ar-SA"/>
              </w:rPr>
              <w:t>Pateikto dokumento pavadinimas</w:t>
            </w:r>
          </w:p>
          <w:p w14:paraId="710583C3" w14:textId="77777777" w:rsidR="001C6610" w:rsidRPr="00826B44" w:rsidRDefault="001C6610" w:rsidP="000562AD">
            <w:pPr>
              <w:suppressAutoHyphens/>
              <w:autoSpaceDN/>
              <w:jc w:val="center"/>
              <w:rPr>
                <w:sz w:val="21"/>
                <w:szCs w:val="21"/>
                <w:lang w:eastAsia="ar-SA"/>
              </w:rPr>
            </w:pPr>
            <w:r w:rsidRPr="00826B44">
              <w:rPr>
                <w:sz w:val="21"/>
                <w:szCs w:val="21"/>
                <w:lang w:eastAsia="ar-SA"/>
              </w:rPr>
              <w:t>(rekomenduojama pavadinime vartoti žodį „Konfidencialu“)</w:t>
            </w:r>
          </w:p>
        </w:tc>
      </w:tr>
      <w:tr w:rsidR="001C6610" w:rsidRPr="00826B44" w14:paraId="6C29E985" w14:textId="77777777" w:rsidTr="000562AD">
        <w:tc>
          <w:tcPr>
            <w:tcW w:w="675" w:type="dxa"/>
            <w:tcBorders>
              <w:top w:val="single" w:sz="4" w:space="0" w:color="auto"/>
              <w:left w:val="single" w:sz="4" w:space="0" w:color="auto"/>
              <w:bottom w:val="single" w:sz="4" w:space="0" w:color="auto"/>
              <w:right w:val="single" w:sz="4" w:space="0" w:color="auto"/>
            </w:tcBorders>
          </w:tcPr>
          <w:p w14:paraId="49AC8A54" w14:textId="77777777" w:rsidR="001C6610" w:rsidRPr="00826B44" w:rsidRDefault="001C6610" w:rsidP="000562AD">
            <w:pPr>
              <w:suppressAutoHyphens/>
              <w:autoSpaceDN/>
              <w:rPr>
                <w:sz w:val="21"/>
                <w:szCs w:val="21"/>
                <w:lang w:eastAsia="ar-SA"/>
              </w:rPr>
            </w:pPr>
          </w:p>
        </w:tc>
        <w:tc>
          <w:tcPr>
            <w:tcW w:w="9243" w:type="dxa"/>
            <w:tcBorders>
              <w:top w:val="single" w:sz="4" w:space="0" w:color="auto"/>
              <w:left w:val="single" w:sz="4" w:space="0" w:color="auto"/>
              <w:bottom w:val="single" w:sz="4" w:space="0" w:color="auto"/>
              <w:right w:val="single" w:sz="4" w:space="0" w:color="auto"/>
            </w:tcBorders>
          </w:tcPr>
          <w:p w14:paraId="7B439EA4" w14:textId="77777777" w:rsidR="001C6610" w:rsidRPr="00826B44" w:rsidRDefault="001C6610" w:rsidP="000562AD">
            <w:pPr>
              <w:suppressAutoHyphens/>
              <w:autoSpaceDN/>
              <w:rPr>
                <w:sz w:val="21"/>
                <w:szCs w:val="21"/>
                <w:lang w:eastAsia="ar-SA"/>
              </w:rPr>
            </w:pPr>
          </w:p>
        </w:tc>
      </w:tr>
      <w:tr w:rsidR="001C6610" w:rsidRPr="00826B44" w14:paraId="0EDB1429" w14:textId="77777777" w:rsidTr="000562AD">
        <w:tc>
          <w:tcPr>
            <w:tcW w:w="675" w:type="dxa"/>
            <w:tcBorders>
              <w:top w:val="single" w:sz="4" w:space="0" w:color="auto"/>
              <w:left w:val="single" w:sz="4" w:space="0" w:color="auto"/>
              <w:bottom w:val="single" w:sz="4" w:space="0" w:color="auto"/>
              <w:right w:val="single" w:sz="4" w:space="0" w:color="auto"/>
            </w:tcBorders>
          </w:tcPr>
          <w:p w14:paraId="1EF07B8B" w14:textId="77777777" w:rsidR="001C6610" w:rsidRPr="00826B44" w:rsidRDefault="001C6610" w:rsidP="000562AD">
            <w:pPr>
              <w:suppressAutoHyphens/>
              <w:autoSpaceDN/>
              <w:rPr>
                <w:sz w:val="21"/>
                <w:szCs w:val="21"/>
                <w:lang w:eastAsia="ar-SA"/>
              </w:rPr>
            </w:pPr>
          </w:p>
        </w:tc>
        <w:tc>
          <w:tcPr>
            <w:tcW w:w="9243" w:type="dxa"/>
            <w:tcBorders>
              <w:top w:val="single" w:sz="4" w:space="0" w:color="auto"/>
              <w:left w:val="single" w:sz="4" w:space="0" w:color="auto"/>
              <w:bottom w:val="single" w:sz="4" w:space="0" w:color="auto"/>
              <w:right w:val="single" w:sz="4" w:space="0" w:color="auto"/>
            </w:tcBorders>
          </w:tcPr>
          <w:p w14:paraId="0AC05073" w14:textId="77777777" w:rsidR="001C6610" w:rsidRPr="00826B44" w:rsidRDefault="001C6610" w:rsidP="000562AD">
            <w:pPr>
              <w:tabs>
                <w:tab w:val="left" w:pos="1296"/>
                <w:tab w:val="center" w:pos="4153"/>
                <w:tab w:val="right" w:pos="8306"/>
              </w:tabs>
              <w:suppressAutoHyphens/>
              <w:autoSpaceDN/>
              <w:rPr>
                <w:sz w:val="21"/>
                <w:szCs w:val="21"/>
                <w:lang w:eastAsia="ar-SA"/>
              </w:rPr>
            </w:pPr>
          </w:p>
        </w:tc>
      </w:tr>
      <w:tr w:rsidR="001C6610" w:rsidRPr="00826B44" w14:paraId="3E9D6871" w14:textId="77777777" w:rsidTr="000562AD">
        <w:tc>
          <w:tcPr>
            <w:tcW w:w="675" w:type="dxa"/>
            <w:tcBorders>
              <w:top w:val="single" w:sz="4" w:space="0" w:color="auto"/>
              <w:left w:val="single" w:sz="4" w:space="0" w:color="auto"/>
              <w:bottom w:val="single" w:sz="4" w:space="0" w:color="auto"/>
              <w:right w:val="single" w:sz="4" w:space="0" w:color="auto"/>
            </w:tcBorders>
          </w:tcPr>
          <w:p w14:paraId="05A12E35" w14:textId="77777777" w:rsidR="001C6610" w:rsidRPr="00826B44" w:rsidRDefault="001C6610" w:rsidP="000562AD">
            <w:pPr>
              <w:suppressAutoHyphens/>
              <w:autoSpaceDN/>
              <w:rPr>
                <w:sz w:val="21"/>
                <w:szCs w:val="21"/>
                <w:lang w:eastAsia="ar-SA"/>
              </w:rPr>
            </w:pPr>
          </w:p>
        </w:tc>
        <w:tc>
          <w:tcPr>
            <w:tcW w:w="9243" w:type="dxa"/>
            <w:tcBorders>
              <w:top w:val="single" w:sz="4" w:space="0" w:color="auto"/>
              <w:left w:val="single" w:sz="4" w:space="0" w:color="auto"/>
              <w:bottom w:val="single" w:sz="4" w:space="0" w:color="auto"/>
              <w:right w:val="single" w:sz="4" w:space="0" w:color="auto"/>
            </w:tcBorders>
          </w:tcPr>
          <w:p w14:paraId="13765B68" w14:textId="77777777" w:rsidR="001C6610" w:rsidRPr="00826B44" w:rsidRDefault="001C6610" w:rsidP="000562AD">
            <w:pPr>
              <w:suppressAutoHyphens/>
              <w:autoSpaceDN/>
              <w:rPr>
                <w:sz w:val="21"/>
                <w:szCs w:val="21"/>
                <w:lang w:eastAsia="ar-SA"/>
              </w:rPr>
            </w:pPr>
          </w:p>
        </w:tc>
      </w:tr>
    </w:tbl>
    <w:p w14:paraId="37BC91B7" w14:textId="77777777" w:rsidR="001C6610" w:rsidRPr="00826B44" w:rsidRDefault="001C6610" w:rsidP="001C6610">
      <w:pPr>
        <w:suppressAutoHyphens/>
        <w:autoSpaceDN/>
        <w:ind w:right="397"/>
        <w:jc w:val="both"/>
        <w:rPr>
          <w:i/>
          <w:sz w:val="21"/>
          <w:szCs w:val="21"/>
          <w:lang w:eastAsia="ar-SA"/>
        </w:rPr>
      </w:pPr>
      <w:r w:rsidRPr="00826B44">
        <w:rPr>
          <w:i/>
          <w:sz w:val="21"/>
          <w:szCs w:val="21"/>
          <w:lang w:eastAsia="ar-SA"/>
        </w:rPr>
        <w:t xml:space="preserve">*Pastaba. Tiekėjui nenurodžius, kokia informacija yra konfidenciali, laikoma, kad konfidencialios informacijos pasiūlyme nėra. </w:t>
      </w:r>
    </w:p>
    <w:p w14:paraId="582EEB14" w14:textId="77777777" w:rsidR="001C6610" w:rsidRPr="00826B44" w:rsidRDefault="001C6610" w:rsidP="001C6610">
      <w:pPr>
        <w:suppressAutoHyphens/>
        <w:autoSpaceDN/>
        <w:rPr>
          <w:sz w:val="21"/>
          <w:szCs w:val="21"/>
          <w:lang w:eastAsia="ar-SA"/>
        </w:rPr>
      </w:pPr>
    </w:p>
    <w:tbl>
      <w:tblPr>
        <w:tblW w:w="10080" w:type="dxa"/>
        <w:tblLayout w:type="fixed"/>
        <w:tblLook w:val="04A0" w:firstRow="1" w:lastRow="0" w:firstColumn="1" w:lastColumn="0" w:noHBand="0" w:noVBand="1"/>
      </w:tblPr>
      <w:tblGrid>
        <w:gridCol w:w="3369"/>
        <w:gridCol w:w="619"/>
        <w:gridCol w:w="2031"/>
        <w:gridCol w:w="719"/>
        <w:gridCol w:w="2678"/>
        <w:gridCol w:w="664"/>
      </w:tblGrid>
      <w:tr w:rsidR="001C6610" w:rsidRPr="00826B44" w14:paraId="23C283BD" w14:textId="77777777" w:rsidTr="001C6610">
        <w:trPr>
          <w:trHeight w:val="189"/>
        </w:trPr>
        <w:tc>
          <w:tcPr>
            <w:tcW w:w="3369" w:type="dxa"/>
            <w:tcBorders>
              <w:top w:val="nil"/>
              <w:left w:val="nil"/>
              <w:bottom w:val="single" w:sz="4" w:space="0" w:color="auto"/>
              <w:right w:val="nil"/>
            </w:tcBorders>
          </w:tcPr>
          <w:p w14:paraId="1AFD30B0" w14:textId="77777777" w:rsidR="001C6610" w:rsidRPr="00826B44" w:rsidRDefault="001C6610" w:rsidP="000562AD">
            <w:pPr>
              <w:suppressAutoHyphens/>
              <w:autoSpaceDN/>
              <w:ind w:right="-1"/>
              <w:rPr>
                <w:sz w:val="21"/>
                <w:szCs w:val="21"/>
                <w:lang w:eastAsia="ar-SA"/>
              </w:rPr>
            </w:pPr>
          </w:p>
        </w:tc>
        <w:tc>
          <w:tcPr>
            <w:tcW w:w="619" w:type="dxa"/>
          </w:tcPr>
          <w:p w14:paraId="7E41A248" w14:textId="77777777" w:rsidR="001C6610" w:rsidRPr="00826B44" w:rsidRDefault="001C6610" w:rsidP="000562AD">
            <w:pPr>
              <w:suppressAutoHyphens/>
              <w:autoSpaceDN/>
              <w:ind w:right="-1"/>
              <w:jc w:val="center"/>
              <w:rPr>
                <w:sz w:val="21"/>
                <w:szCs w:val="21"/>
                <w:lang w:eastAsia="ar-SA"/>
              </w:rPr>
            </w:pPr>
          </w:p>
        </w:tc>
        <w:tc>
          <w:tcPr>
            <w:tcW w:w="2031" w:type="dxa"/>
            <w:tcBorders>
              <w:top w:val="nil"/>
              <w:left w:val="nil"/>
              <w:bottom w:val="single" w:sz="4" w:space="0" w:color="auto"/>
              <w:right w:val="nil"/>
            </w:tcBorders>
          </w:tcPr>
          <w:p w14:paraId="36FB95E6" w14:textId="77777777" w:rsidR="001C6610" w:rsidRPr="00826B44" w:rsidRDefault="001C6610" w:rsidP="000562AD">
            <w:pPr>
              <w:suppressAutoHyphens/>
              <w:autoSpaceDN/>
              <w:ind w:right="-1"/>
              <w:jc w:val="center"/>
              <w:rPr>
                <w:sz w:val="21"/>
                <w:szCs w:val="21"/>
                <w:lang w:eastAsia="ar-SA"/>
              </w:rPr>
            </w:pPr>
          </w:p>
        </w:tc>
        <w:tc>
          <w:tcPr>
            <w:tcW w:w="719" w:type="dxa"/>
          </w:tcPr>
          <w:p w14:paraId="6CB26833" w14:textId="77777777" w:rsidR="001C6610" w:rsidRPr="00826B44" w:rsidRDefault="001C6610" w:rsidP="000562AD">
            <w:pPr>
              <w:suppressAutoHyphens/>
              <w:autoSpaceDN/>
              <w:ind w:right="-1"/>
              <w:jc w:val="center"/>
              <w:rPr>
                <w:sz w:val="21"/>
                <w:szCs w:val="21"/>
                <w:lang w:eastAsia="ar-SA"/>
              </w:rPr>
            </w:pPr>
            <w:r w:rsidRPr="00826B44">
              <w:rPr>
                <w:sz w:val="21"/>
                <w:szCs w:val="21"/>
                <w:lang w:eastAsia="ar-SA"/>
              </w:rPr>
              <w:t xml:space="preserve">  </w:t>
            </w:r>
          </w:p>
        </w:tc>
        <w:tc>
          <w:tcPr>
            <w:tcW w:w="2678" w:type="dxa"/>
            <w:tcBorders>
              <w:top w:val="nil"/>
              <w:left w:val="nil"/>
              <w:bottom w:val="single" w:sz="4" w:space="0" w:color="auto"/>
              <w:right w:val="nil"/>
            </w:tcBorders>
          </w:tcPr>
          <w:p w14:paraId="13546FF4" w14:textId="77777777" w:rsidR="001C6610" w:rsidRPr="00826B44" w:rsidRDefault="001C6610" w:rsidP="000562AD">
            <w:pPr>
              <w:suppressAutoHyphens/>
              <w:autoSpaceDN/>
              <w:ind w:right="-1"/>
              <w:jc w:val="right"/>
              <w:rPr>
                <w:sz w:val="21"/>
                <w:szCs w:val="21"/>
                <w:lang w:eastAsia="ar-SA"/>
              </w:rPr>
            </w:pPr>
          </w:p>
        </w:tc>
        <w:tc>
          <w:tcPr>
            <w:tcW w:w="664" w:type="dxa"/>
          </w:tcPr>
          <w:p w14:paraId="2957AE32" w14:textId="77777777" w:rsidR="001C6610" w:rsidRPr="00826B44" w:rsidRDefault="001C6610" w:rsidP="000562AD">
            <w:pPr>
              <w:suppressAutoHyphens/>
              <w:autoSpaceDN/>
              <w:ind w:right="-1"/>
              <w:jc w:val="right"/>
              <w:rPr>
                <w:sz w:val="21"/>
                <w:szCs w:val="21"/>
                <w:lang w:eastAsia="ar-SA"/>
              </w:rPr>
            </w:pPr>
          </w:p>
        </w:tc>
      </w:tr>
      <w:tr w:rsidR="001C6610" w:rsidRPr="00826B44" w14:paraId="38E9E14C" w14:textId="77777777" w:rsidTr="001C6610">
        <w:trPr>
          <w:trHeight w:val="123"/>
        </w:trPr>
        <w:tc>
          <w:tcPr>
            <w:tcW w:w="3369" w:type="dxa"/>
            <w:tcBorders>
              <w:top w:val="single" w:sz="4" w:space="0" w:color="auto"/>
              <w:left w:val="nil"/>
              <w:bottom w:val="nil"/>
              <w:right w:val="nil"/>
            </w:tcBorders>
          </w:tcPr>
          <w:p w14:paraId="7844BFC0" w14:textId="77777777" w:rsidR="001C6610" w:rsidRPr="00826B44" w:rsidRDefault="001C6610" w:rsidP="000562AD">
            <w:pPr>
              <w:snapToGrid w:val="0"/>
              <w:rPr>
                <w:position w:val="6"/>
                <w:sz w:val="21"/>
                <w:szCs w:val="21"/>
                <w:lang w:eastAsia="en-US"/>
              </w:rPr>
            </w:pPr>
            <w:r w:rsidRPr="00826B44">
              <w:rPr>
                <w:position w:val="6"/>
                <w:sz w:val="21"/>
                <w:szCs w:val="21"/>
                <w:lang w:eastAsia="en-US"/>
              </w:rPr>
              <w:t>(Tiekėjo arba jo įgalioto asmens pareigų pavadinimas)</w:t>
            </w:r>
          </w:p>
        </w:tc>
        <w:tc>
          <w:tcPr>
            <w:tcW w:w="619" w:type="dxa"/>
          </w:tcPr>
          <w:p w14:paraId="007D1DA4" w14:textId="77777777" w:rsidR="001C6610" w:rsidRPr="00826B44" w:rsidRDefault="001C6610" w:rsidP="000562AD">
            <w:pPr>
              <w:suppressAutoHyphens/>
              <w:autoSpaceDN/>
              <w:ind w:right="-1"/>
              <w:jc w:val="center"/>
              <w:rPr>
                <w:sz w:val="21"/>
                <w:szCs w:val="21"/>
                <w:lang w:eastAsia="ar-SA"/>
              </w:rPr>
            </w:pPr>
          </w:p>
        </w:tc>
        <w:tc>
          <w:tcPr>
            <w:tcW w:w="2031" w:type="dxa"/>
            <w:tcBorders>
              <w:top w:val="single" w:sz="4" w:space="0" w:color="auto"/>
              <w:left w:val="nil"/>
              <w:bottom w:val="nil"/>
              <w:right w:val="nil"/>
            </w:tcBorders>
          </w:tcPr>
          <w:p w14:paraId="5AE6DDD7" w14:textId="77777777" w:rsidR="001C6610" w:rsidRPr="00826B44" w:rsidRDefault="001C6610" w:rsidP="000562AD">
            <w:pPr>
              <w:suppressAutoHyphens/>
              <w:autoSpaceDN/>
              <w:ind w:right="-1"/>
              <w:rPr>
                <w:sz w:val="21"/>
                <w:szCs w:val="21"/>
                <w:lang w:eastAsia="ar-SA"/>
              </w:rPr>
            </w:pPr>
            <w:r w:rsidRPr="00826B44">
              <w:rPr>
                <w:position w:val="6"/>
                <w:sz w:val="21"/>
                <w:szCs w:val="21"/>
                <w:lang w:eastAsia="ar-SA"/>
              </w:rPr>
              <w:t xml:space="preserve">     (Parašas)</w:t>
            </w:r>
          </w:p>
        </w:tc>
        <w:tc>
          <w:tcPr>
            <w:tcW w:w="719" w:type="dxa"/>
          </w:tcPr>
          <w:p w14:paraId="65D962F6" w14:textId="77777777" w:rsidR="001C6610" w:rsidRPr="00826B44" w:rsidRDefault="001C6610" w:rsidP="000562AD">
            <w:pPr>
              <w:suppressAutoHyphens/>
              <w:autoSpaceDN/>
              <w:ind w:right="-1"/>
              <w:jc w:val="center"/>
              <w:rPr>
                <w:sz w:val="21"/>
                <w:szCs w:val="21"/>
                <w:lang w:eastAsia="ar-SA"/>
              </w:rPr>
            </w:pPr>
          </w:p>
        </w:tc>
        <w:tc>
          <w:tcPr>
            <w:tcW w:w="2678" w:type="dxa"/>
            <w:tcBorders>
              <w:top w:val="single" w:sz="4" w:space="0" w:color="auto"/>
              <w:left w:val="nil"/>
              <w:bottom w:val="nil"/>
              <w:right w:val="nil"/>
            </w:tcBorders>
          </w:tcPr>
          <w:p w14:paraId="5FB66536" w14:textId="77777777" w:rsidR="001C6610" w:rsidRPr="00826B44" w:rsidRDefault="001C6610" w:rsidP="000562AD">
            <w:pPr>
              <w:suppressAutoHyphens/>
              <w:autoSpaceDN/>
              <w:ind w:right="-1"/>
              <w:rPr>
                <w:sz w:val="21"/>
                <w:szCs w:val="21"/>
                <w:lang w:eastAsia="ar-SA"/>
              </w:rPr>
            </w:pPr>
            <w:r w:rsidRPr="00826B44">
              <w:rPr>
                <w:position w:val="6"/>
                <w:sz w:val="21"/>
                <w:szCs w:val="21"/>
                <w:lang w:eastAsia="ar-SA"/>
              </w:rPr>
              <w:t xml:space="preserve">     (Vardas ir pavardė)</w:t>
            </w:r>
          </w:p>
        </w:tc>
        <w:tc>
          <w:tcPr>
            <w:tcW w:w="664" w:type="dxa"/>
          </w:tcPr>
          <w:p w14:paraId="7355AD65" w14:textId="77777777" w:rsidR="001C6610" w:rsidRPr="00826B44" w:rsidRDefault="001C6610" w:rsidP="000562AD">
            <w:pPr>
              <w:suppressAutoHyphens/>
              <w:autoSpaceDN/>
              <w:ind w:right="-1"/>
              <w:jc w:val="center"/>
              <w:rPr>
                <w:sz w:val="21"/>
                <w:szCs w:val="21"/>
                <w:lang w:eastAsia="ar-SA"/>
              </w:rPr>
            </w:pPr>
          </w:p>
        </w:tc>
      </w:tr>
    </w:tbl>
    <w:p w14:paraId="3B962497" w14:textId="77EEE4D8" w:rsidR="00B041A8" w:rsidRPr="00826B44" w:rsidRDefault="00B041A8" w:rsidP="001C6610">
      <w:pPr>
        <w:rPr>
          <w:sz w:val="21"/>
          <w:szCs w:val="21"/>
        </w:rPr>
      </w:pPr>
    </w:p>
    <w:sectPr w:rsidR="00B041A8" w:rsidRPr="00826B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0"/>
    <w:rsid w:val="00027E58"/>
    <w:rsid w:val="00045302"/>
    <w:rsid w:val="000B7FD7"/>
    <w:rsid w:val="00111C34"/>
    <w:rsid w:val="0017137B"/>
    <w:rsid w:val="001C6610"/>
    <w:rsid w:val="0025533D"/>
    <w:rsid w:val="002575A1"/>
    <w:rsid w:val="00281D89"/>
    <w:rsid w:val="002B3358"/>
    <w:rsid w:val="002F4E5F"/>
    <w:rsid w:val="003047DC"/>
    <w:rsid w:val="00327E09"/>
    <w:rsid w:val="00357905"/>
    <w:rsid w:val="00363C93"/>
    <w:rsid w:val="003A2AC0"/>
    <w:rsid w:val="003B2F62"/>
    <w:rsid w:val="003E2253"/>
    <w:rsid w:val="004360FA"/>
    <w:rsid w:val="00470B08"/>
    <w:rsid w:val="00473B94"/>
    <w:rsid w:val="00501042"/>
    <w:rsid w:val="00505E9E"/>
    <w:rsid w:val="00581705"/>
    <w:rsid w:val="005E3FAA"/>
    <w:rsid w:val="005E5D6E"/>
    <w:rsid w:val="00646FDD"/>
    <w:rsid w:val="00657377"/>
    <w:rsid w:val="00696D95"/>
    <w:rsid w:val="007038BE"/>
    <w:rsid w:val="00742AB6"/>
    <w:rsid w:val="0074643D"/>
    <w:rsid w:val="007751CE"/>
    <w:rsid w:val="00797DA1"/>
    <w:rsid w:val="007A024A"/>
    <w:rsid w:val="007E7404"/>
    <w:rsid w:val="00826B44"/>
    <w:rsid w:val="00834CEF"/>
    <w:rsid w:val="00884C68"/>
    <w:rsid w:val="008979C5"/>
    <w:rsid w:val="008B2315"/>
    <w:rsid w:val="00907FEE"/>
    <w:rsid w:val="00913EB0"/>
    <w:rsid w:val="00914CA3"/>
    <w:rsid w:val="00920EB9"/>
    <w:rsid w:val="009371E9"/>
    <w:rsid w:val="00951BFF"/>
    <w:rsid w:val="009669A3"/>
    <w:rsid w:val="00974CF6"/>
    <w:rsid w:val="009C3F86"/>
    <w:rsid w:val="00A0358C"/>
    <w:rsid w:val="00A424F5"/>
    <w:rsid w:val="00A83DE0"/>
    <w:rsid w:val="00AA7B26"/>
    <w:rsid w:val="00AB353D"/>
    <w:rsid w:val="00AB616B"/>
    <w:rsid w:val="00AF7374"/>
    <w:rsid w:val="00B041A8"/>
    <w:rsid w:val="00B5180A"/>
    <w:rsid w:val="00B83044"/>
    <w:rsid w:val="00B96A5C"/>
    <w:rsid w:val="00BA0203"/>
    <w:rsid w:val="00BB3661"/>
    <w:rsid w:val="00BD3EA4"/>
    <w:rsid w:val="00BE5216"/>
    <w:rsid w:val="00C27C66"/>
    <w:rsid w:val="00C50D44"/>
    <w:rsid w:val="00C574A6"/>
    <w:rsid w:val="00C75C64"/>
    <w:rsid w:val="00CA22BC"/>
    <w:rsid w:val="00CA547D"/>
    <w:rsid w:val="00CB2D05"/>
    <w:rsid w:val="00CB3E92"/>
    <w:rsid w:val="00CD02D5"/>
    <w:rsid w:val="00D2367D"/>
    <w:rsid w:val="00D353FB"/>
    <w:rsid w:val="00DE43DF"/>
    <w:rsid w:val="00E63BB3"/>
    <w:rsid w:val="00EA77D7"/>
    <w:rsid w:val="00EB48B0"/>
    <w:rsid w:val="00EB76C4"/>
    <w:rsid w:val="00ED78C4"/>
    <w:rsid w:val="00EE4FA8"/>
    <w:rsid w:val="00EF1CCF"/>
    <w:rsid w:val="00EF62D2"/>
    <w:rsid w:val="00F514B7"/>
    <w:rsid w:val="00FF2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14E63"/>
  <w15:chartTrackingRefBased/>
  <w15:docId w15:val="{BB25A0F5-88AE-40F9-A6D3-2FCF4E6E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610"/>
    <w:pPr>
      <w:autoSpaceDN w:val="0"/>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07FEE"/>
    <w:pPr>
      <w:spacing w:after="0" w:line="240" w:lineRule="auto"/>
    </w:pPr>
    <w:rPr>
      <w:rFonts w:ascii="Times New Roman" w:eastAsia="Times New Roman" w:hAnsi="Times New Roman" w:cs="Times New Roman"/>
      <w:sz w:val="24"/>
      <w:szCs w:val="20"/>
      <w:lang w:val="lt-LT" w:eastAsia="lt-LT"/>
    </w:rPr>
  </w:style>
  <w:style w:type="character" w:styleId="CommentReference">
    <w:name w:val="annotation reference"/>
    <w:basedOn w:val="DefaultParagraphFont"/>
    <w:uiPriority w:val="99"/>
    <w:semiHidden/>
    <w:unhideWhenUsed/>
    <w:rsid w:val="002B3358"/>
    <w:rPr>
      <w:sz w:val="16"/>
      <w:szCs w:val="16"/>
    </w:rPr>
  </w:style>
  <w:style w:type="paragraph" w:styleId="CommentText">
    <w:name w:val="annotation text"/>
    <w:basedOn w:val="Normal"/>
    <w:link w:val="CommentTextChar"/>
    <w:uiPriority w:val="99"/>
    <w:unhideWhenUsed/>
    <w:rsid w:val="002B3358"/>
    <w:rPr>
      <w:sz w:val="20"/>
    </w:rPr>
  </w:style>
  <w:style w:type="character" w:customStyle="1" w:styleId="CommentTextChar">
    <w:name w:val="Comment Text Char"/>
    <w:basedOn w:val="DefaultParagraphFont"/>
    <w:link w:val="CommentText"/>
    <w:uiPriority w:val="99"/>
    <w:rsid w:val="002B3358"/>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2B3358"/>
    <w:rPr>
      <w:b/>
      <w:bCs/>
    </w:rPr>
  </w:style>
  <w:style w:type="character" w:customStyle="1" w:styleId="CommentSubjectChar">
    <w:name w:val="Comment Subject Char"/>
    <w:basedOn w:val="CommentTextChar"/>
    <w:link w:val="CommentSubject"/>
    <w:uiPriority w:val="99"/>
    <w:semiHidden/>
    <w:rsid w:val="002B3358"/>
    <w:rPr>
      <w:rFonts w:ascii="Times New Roman" w:eastAsia="Times New Roman" w:hAnsi="Times New Roman" w:cs="Times New Roman"/>
      <w:b/>
      <w:bCs/>
      <w:sz w:val="20"/>
      <w:szCs w:val="20"/>
      <w:lang w:val="lt-LT" w:eastAsia="lt-LT"/>
    </w:rPr>
  </w:style>
  <w:style w:type="paragraph" w:styleId="NoSpacing">
    <w:name w:val="No Spacing"/>
    <w:uiPriority w:val="1"/>
    <w:qFormat/>
    <w:rsid w:val="00EB48B0"/>
    <w:pPr>
      <w:autoSpaceDN w:val="0"/>
      <w:spacing w:after="0" w:line="240" w:lineRule="auto"/>
    </w:pPr>
    <w:rPr>
      <w:rFonts w:ascii="Times New Roman" w:eastAsia="Times New Roman" w:hAnsi="Times New Roman" w:cs="Times New Roman"/>
      <w:sz w:val="24"/>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740647">
      <w:bodyDiv w:val="1"/>
      <w:marLeft w:val="0"/>
      <w:marRight w:val="0"/>
      <w:marTop w:val="0"/>
      <w:marBottom w:val="0"/>
      <w:divBdr>
        <w:top w:val="none" w:sz="0" w:space="0" w:color="auto"/>
        <w:left w:val="none" w:sz="0" w:space="0" w:color="auto"/>
        <w:bottom w:val="none" w:sz="0" w:space="0" w:color="auto"/>
        <w:right w:val="none" w:sz="0" w:space="0" w:color="auto"/>
      </w:divBdr>
    </w:div>
    <w:div w:id="201379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A40D9-6141-4108-B670-46D3406F2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3295</Words>
  <Characters>1879</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Gaižutytė</dc:creator>
  <cp:keywords/>
  <dc:description/>
  <cp:lastModifiedBy>Tomas Laptikas</cp:lastModifiedBy>
  <cp:revision>18</cp:revision>
  <dcterms:created xsi:type="dcterms:W3CDTF">2025-01-15T09:30:00Z</dcterms:created>
  <dcterms:modified xsi:type="dcterms:W3CDTF">2025-03-12T11:32:00Z</dcterms:modified>
</cp:coreProperties>
</file>