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9A1AC" w14:textId="77777777" w:rsidR="00A06800" w:rsidRPr="00A06800" w:rsidRDefault="00A06800" w:rsidP="00A06800">
      <w:pPr>
        <w:spacing w:after="0" w:line="240" w:lineRule="auto"/>
        <w:jc w:val="center"/>
        <w:rPr>
          <w:rFonts w:ascii="Times New Roman" w:eastAsia="Times New Roman" w:hAnsi="Times New Roman" w:cs="Times New Roman"/>
          <w:b/>
          <w:szCs w:val="24"/>
          <w:lang w:eastAsia="en-US"/>
        </w:rPr>
      </w:pPr>
      <w:r w:rsidRPr="00A06800">
        <w:rPr>
          <w:rFonts w:ascii="Times New Roman" w:eastAsia="Times New Roman" w:hAnsi="Times New Roman" w:cs="Times New Roman"/>
          <w:b/>
          <w:szCs w:val="24"/>
          <w:lang w:eastAsia="en-US"/>
        </w:rPr>
        <w:t>Tiekėjų kvalifikacijos reikalavimai</w:t>
      </w:r>
    </w:p>
    <w:p w14:paraId="5F5C117C" w14:textId="77777777" w:rsidR="00A06800" w:rsidRPr="00A06800" w:rsidRDefault="00A06800" w:rsidP="00A06800">
      <w:pPr>
        <w:spacing w:after="0" w:line="240" w:lineRule="auto"/>
        <w:rPr>
          <w:rFonts w:ascii="Times New Roman" w:eastAsia="Times New Roman" w:hAnsi="Times New Roman" w:cs="Times New Roman"/>
          <w:szCs w:val="24"/>
          <w:lang w:eastAsia="en-US"/>
        </w:rPr>
      </w:pPr>
    </w:p>
    <w:tbl>
      <w:tblPr>
        <w:tblStyle w:val="Lentelstinklelis"/>
        <w:tblW w:w="13993" w:type="dxa"/>
        <w:tblLook w:val="04A0" w:firstRow="1" w:lastRow="0" w:firstColumn="1" w:lastColumn="0" w:noHBand="0" w:noVBand="1"/>
      </w:tblPr>
      <w:tblGrid>
        <w:gridCol w:w="705"/>
        <w:gridCol w:w="885"/>
        <w:gridCol w:w="4018"/>
        <w:gridCol w:w="4188"/>
        <w:gridCol w:w="4181"/>
        <w:gridCol w:w="16"/>
      </w:tblGrid>
      <w:tr w:rsidR="00FA470A" w:rsidRPr="00A06800" w14:paraId="1D78C3A1" w14:textId="0C65AF21" w:rsidTr="00FA470A">
        <w:trPr>
          <w:gridAfter w:val="1"/>
          <w:wAfter w:w="16" w:type="dxa"/>
          <w:cantSplit/>
          <w:tblHeader/>
        </w:trPr>
        <w:tc>
          <w:tcPr>
            <w:tcW w:w="705" w:type="dxa"/>
            <w:vAlign w:val="center"/>
          </w:tcPr>
          <w:p w14:paraId="27457F52" w14:textId="77777777" w:rsidR="00FA470A" w:rsidRPr="00A06800" w:rsidRDefault="00FA470A" w:rsidP="00A06800">
            <w:pPr>
              <w:spacing w:after="0" w:line="240" w:lineRule="auto"/>
              <w:jc w:val="center"/>
              <w:rPr>
                <w:rFonts w:ascii="Times New Roman" w:eastAsia="Times New Roman" w:hAnsi="Times New Roman" w:cs="Times New Roman"/>
                <w:b/>
                <w:szCs w:val="24"/>
                <w:lang w:eastAsia="en-US"/>
              </w:rPr>
            </w:pPr>
            <w:r w:rsidRPr="00A06800">
              <w:rPr>
                <w:rFonts w:ascii="Times New Roman" w:eastAsia="Times New Roman" w:hAnsi="Times New Roman" w:cs="Times New Roman"/>
                <w:b/>
                <w:szCs w:val="24"/>
                <w:lang w:eastAsia="en-US"/>
              </w:rPr>
              <w:t>Eil. Nr.</w:t>
            </w:r>
          </w:p>
        </w:tc>
        <w:tc>
          <w:tcPr>
            <w:tcW w:w="4903" w:type="dxa"/>
            <w:gridSpan w:val="2"/>
            <w:vAlign w:val="center"/>
          </w:tcPr>
          <w:p w14:paraId="3032262F" w14:textId="77777777" w:rsidR="00FA470A" w:rsidRPr="00A06800" w:rsidRDefault="00FA470A" w:rsidP="00A06800">
            <w:pPr>
              <w:spacing w:after="0" w:line="240" w:lineRule="auto"/>
              <w:jc w:val="center"/>
              <w:rPr>
                <w:rFonts w:ascii="Times New Roman" w:eastAsia="Times New Roman" w:hAnsi="Times New Roman" w:cs="Times New Roman"/>
                <w:b/>
                <w:szCs w:val="24"/>
                <w:lang w:eastAsia="en-US"/>
              </w:rPr>
            </w:pPr>
            <w:r w:rsidRPr="00A06800">
              <w:rPr>
                <w:rFonts w:ascii="Times New Roman" w:eastAsia="Times New Roman" w:hAnsi="Times New Roman" w:cs="Times New Roman"/>
                <w:b/>
                <w:szCs w:val="24"/>
                <w:lang w:eastAsia="en-US"/>
              </w:rPr>
              <w:t>Kvalifikacijos reikalavimai</w:t>
            </w:r>
          </w:p>
        </w:tc>
        <w:tc>
          <w:tcPr>
            <w:tcW w:w="4188" w:type="dxa"/>
            <w:vAlign w:val="center"/>
          </w:tcPr>
          <w:p w14:paraId="0EEFB829" w14:textId="77777777" w:rsidR="00FA470A" w:rsidRPr="00A06800" w:rsidRDefault="00FA470A" w:rsidP="00A06800">
            <w:pPr>
              <w:spacing w:after="0" w:line="240" w:lineRule="auto"/>
              <w:jc w:val="center"/>
              <w:rPr>
                <w:rFonts w:ascii="Times New Roman" w:eastAsia="Times New Roman" w:hAnsi="Times New Roman" w:cs="Times New Roman"/>
                <w:b/>
                <w:szCs w:val="24"/>
                <w:lang w:eastAsia="en-US"/>
              </w:rPr>
            </w:pPr>
            <w:r w:rsidRPr="00A06800">
              <w:rPr>
                <w:rFonts w:ascii="Times New Roman" w:eastAsia="Times New Roman" w:hAnsi="Times New Roman" w:cs="Times New Roman"/>
                <w:b/>
                <w:szCs w:val="24"/>
                <w:lang w:eastAsia="en-US"/>
              </w:rPr>
              <w:t>Patvirtinančių dokumentų sąrašas</w:t>
            </w:r>
          </w:p>
        </w:tc>
        <w:tc>
          <w:tcPr>
            <w:tcW w:w="4181" w:type="dxa"/>
            <w:vAlign w:val="center"/>
          </w:tcPr>
          <w:p w14:paraId="33FC2EA6" w14:textId="2640ED51" w:rsidR="00FA470A" w:rsidRPr="00A06800" w:rsidRDefault="00FA470A" w:rsidP="00FA470A">
            <w:pPr>
              <w:tabs>
                <w:tab w:val="left" w:pos="1488"/>
              </w:tabs>
              <w:spacing w:after="0" w:line="240" w:lineRule="auto"/>
              <w:jc w:val="center"/>
              <w:rPr>
                <w:rFonts w:ascii="Times New Roman" w:eastAsia="Times New Roman" w:hAnsi="Times New Roman" w:cs="Times New Roman"/>
                <w:b/>
                <w:szCs w:val="24"/>
                <w:lang w:eastAsia="en-US"/>
              </w:rPr>
            </w:pPr>
            <w:r w:rsidRPr="00FA470A">
              <w:rPr>
                <w:rFonts w:ascii="Times New Roman" w:eastAsia="Times New Roman" w:hAnsi="Times New Roman" w:cs="Times New Roman"/>
                <w:b/>
                <w:szCs w:val="24"/>
                <w:lang w:eastAsia="en-US"/>
              </w:rPr>
              <w:t>Subjektas, kuris turi atitikti reikalavimą</w:t>
            </w:r>
          </w:p>
        </w:tc>
      </w:tr>
      <w:tr w:rsidR="00066DC9" w:rsidRPr="00A06800" w14:paraId="3A5E785D" w14:textId="6C966FD7" w:rsidTr="005D2D21">
        <w:trPr>
          <w:gridAfter w:val="1"/>
          <w:wAfter w:w="16" w:type="dxa"/>
        </w:trPr>
        <w:tc>
          <w:tcPr>
            <w:tcW w:w="13977" w:type="dxa"/>
            <w:gridSpan w:val="5"/>
            <w:vAlign w:val="center"/>
          </w:tcPr>
          <w:p w14:paraId="624D8DA1" w14:textId="6C389BA9" w:rsidR="00066DC9" w:rsidRPr="00A06800" w:rsidRDefault="00066DC9" w:rsidP="00A06800">
            <w:pPr>
              <w:spacing w:line="240" w:lineRule="auto"/>
              <w:jc w:val="center"/>
              <w:rPr>
                <w:rFonts w:ascii="Times New Roman" w:eastAsia="Times New Roman" w:hAnsi="Times New Roman" w:cs="Times New Roman"/>
                <w:b/>
                <w:i/>
                <w:szCs w:val="24"/>
                <w:lang w:eastAsia="en-US"/>
              </w:rPr>
            </w:pPr>
            <w:r w:rsidRPr="00A06800">
              <w:rPr>
                <w:rFonts w:ascii="Times New Roman" w:eastAsia="Times New Roman" w:hAnsi="Times New Roman" w:cs="Times New Roman"/>
                <w:b/>
                <w:i/>
                <w:szCs w:val="24"/>
                <w:lang w:eastAsia="en-US"/>
              </w:rPr>
              <w:t>Teisė verstis veikla</w:t>
            </w:r>
          </w:p>
        </w:tc>
      </w:tr>
      <w:tr w:rsidR="00FA470A" w:rsidRPr="00A06800" w14:paraId="0BEAD06E" w14:textId="543F4383" w:rsidTr="00FA470A">
        <w:trPr>
          <w:gridAfter w:val="1"/>
          <w:wAfter w:w="16" w:type="dxa"/>
        </w:trPr>
        <w:tc>
          <w:tcPr>
            <w:tcW w:w="705" w:type="dxa"/>
            <w:shd w:val="clear" w:color="auto" w:fill="auto"/>
          </w:tcPr>
          <w:p w14:paraId="553C6991" w14:textId="77BA282E" w:rsidR="00FA470A" w:rsidRPr="00A06800" w:rsidRDefault="00FA470A" w:rsidP="00A06800">
            <w:pPr>
              <w:spacing w:line="240" w:lineRule="auto"/>
              <w:rPr>
                <w:rFonts w:ascii="Times New Roman" w:eastAsia="Times New Roman" w:hAnsi="Times New Roman" w:cs="Times New Roman"/>
                <w:szCs w:val="24"/>
                <w:lang w:eastAsia="en-US"/>
              </w:rPr>
            </w:pPr>
            <w:r>
              <w:rPr>
                <w:rFonts w:ascii="Times New Roman" w:eastAsia="Times New Roman" w:hAnsi="Times New Roman" w:cs="Times New Roman"/>
                <w:szCs w:val="24"/>
                <w:lang w:eastAsia="en-US"/>
              </w:rPr>
              <w:t>1</w:t>
            </w:r>
          </w:p>
        </w:tc>
        <w:tc>
          <w:tcPr>
            <w:tcW w:w="4903" w:type="dxa"/>
            <w:gridSpan w:val="2"/>
          </w:tcPr>
          <w:p w14:paraId="09AABB18" w14:textId="77777777" w:rsidR="00FA470A" w:rsidRPr="00A06800" w:rsidRDefault="00FA470A" w:rsidP="00A06800">
            <w:pPr>
              <w:spacing w:after="0" w:line="240" w:lineRule="auto"/>
              <w:jc w:val="both"/>
              <w:rPr>
                <w:rFonts w:ascii="Times New Roman" w:eastAsia="Times New Roman" w:hAnsi="Times New Roman" w:cs="Times New Roman"/>
                <w:szCs w:val="24"/>
                <w:lang w:eastAsia="en-US"/>
              </w:rPr>
            </w:pPr>
            <w:r w:rsidRPr="00A06800">
              <w:rPr>
                <w:rFonts w:ascii="Times New Roman" w:eastAsia="Times New Roman" w:hAnsi="Times New Roman" w:cs="Times New Roman"/>
                <w:szCs w:val="24"/>
                <w:lang w:eastAsia="en-US"/>
              </w:rPr>
              <w:t xml:space="preserve">Tiekėjas, tiekėjų grupės partneriai kartu (kiekvienas partneris toje srityje, kurioje vykdys veiklą), subtiekėjai ar kiti ūkio subjektai, kurių pajėgumais remiasi tiekėjas (kiekvienas toje srityje, kurioje vykdys veiklą), turi teisę atlikti šiuos statinio </w:t>
            </w:r>
            <w:r w:rsidRPr="00A06800">
              <w:rPr>
                <w:rFonts w:ascii="Times New Roman" w:eastAsia="Times New Roman" w:hAnsi="Times New Roman" w:cs="Times New Roman"/>
                <w:szCs w:val="24"/>
                <w:lang w:eastAsia="lt-LT"/>
              </w:rPr>
              <w:t>statybos darbus</w:t>
            </w:r>
            <w:r w:rsidRPr="00A06800">
              <w:rPr>
                <w:rFonts w:ascii="Times New Roman" w:eastAsia="Times New Roman" w:hAnsi="Times New Roman" w:cs="Times New Roman"/>
                <w:szCs w:val="24"/>
                <w:lang w:eastAsia="en-US"/>
              </w:rPr>
              <w:t>:</w:t>
            </w:r>
          </w:p>
          <w:p w14:paraId="75D82BE8" w14:textId="77777777" w:rsidR="00FA470A" w:rsidRPr="00A06800" w:rsidRDefault="00FA470A" w:rsidP="00A06800">
            <w:pPr>
              <w:spacing w:after="0" w:line="240" w:lineRule="auto"/>
              <w:ind w:firstLine="714"/>
              <w:jc w:val="both"/>
              <w:rPr>
                <w:rFonts w:ascii="Times New Roman" w:eastAsia="Times New Roman" w:hAnsi="Times New Roman" w:cs="Times New Roman"/>
                <w:szCs w:val="24"/>
                <w:lang w:eastAsia="en-US"/>
              </w:rPr>
            </w:pPr>
            <w:r w:rsidRPr="00A06800">
              <w:rPr>
                <w:rFonts w:ascii="Times New Roman" w:eastAsia="Times New Roman" w:hAnsi="Times New Roman" w:cs="Times New Roman"/>
                <w:szCs w:val="24"/>
                <w:lang w:eastAsia="en-US"/>
              </w:rPr>
              <w:t>Statinių kategorija – ypatingi statiniai:</w:t>
            </w:r>
          </w:p>
          <w:p w14:paraId="01195939" w14:textId="77777777" w:rsidR="00FA470A" w:rsidRPr="00A06800" w:rsidRDefault="00FA470A" w:rsidP="00A06800">
            <w:pPr>
              <w:spacing w:after="0" w:line="240" w:lineRule="auto"/>
              <w:jc w:val="both"/>
              <w:rPr>
                <w:rFonts w:ascii="Times New Roman" w:eastAsia="Times New Roman" w:hAnsi="Times New Roman" w:cs="Times New Roman"/>
                <w:szCs w:val="24"/>
                <w:lang w:eastAsia="en-US"/>
              </w:rPr>
            </w:pPr>
            <w:r w:rsidRPr="00A06800">
              <w:rPr>
                <w:rFonts w:ascii="Times New Roman" w:eastAsia="Times New Roman" w:hAnsi="Times New Roman" w:cs="Times New Roman"/>
                <w:b/>
                <w:szCs w:val="24"/>
                <w:lang w:eastAsia="en-US"/>
              </w:rPr>
              <w:t>Statinių grupė – negyvenamieji pastatai</w:t>
            </w:r>
            <w:r w:rsidRPr="00A06800">
              <w:rPr>
                <w:rFonts w:ascii="Times New Roman" w:eastAsia="Times New Roman" w:hAnsi="Times New Roman" w:cs="Times New Roman"/>
                <w:szCs w:val="24"/>
                <w:lang w:eastAsia="en-US"/>
              </w:rPr>
              <w:t>.</w:t>
            </w:r>
          </w:p>
          <w:p w14:paraId="44808F96" w14:textId="77777777" w:rsidR="00FA470A" w:rsidRPr="00A06800" w:rsidRDefault="00FA470A" w:rsidP="00A06800">
            <w:pPr>
              <w:spacing w:after="0" w:line="240" w:lineRule="auto"/>
              <w:jc w:val="both"/>
              <w:rPr>
                <w:rFonts w:ascii="Times New Roman" w:eastAsia="Times New Roman" w:hAnsi="Times New Roman" w:cs="Times New Roman"/>
                <w:szCs w:val="24"/>
                <w:lang w:eastAsia="en-US"/>
              </w:rPr>
            </w:pPr>
            <w:r w:rsidRPr="00A06800">
              <w:rPr>
                <w:rFonts w:ascii="Times New Roman" w:eastAsia="Times New Roman" w:hAnsi="Times New Roman" w:cs="Times New Roman"/>
                <w:szCs w:val="24"/>
                <w:lang w:eastAsia="en-US"/>
              </w:rPr>
              <w:t xml:space="preserve">Statybos darbų sritys: </w:t>
            </w:r>
          </w:p>
          <w:p w14:paraId="131149F5" w14:textId="77777777" w:rsidR="00FA470A" w:rsidRPr="00A06800" w:rsidRDefault="00FA470A" w:rsidP="00A06800">
            <w:pPr>
              <w:spacing w:after="0" w:line="240" w:lineRule="auto"/>
              <w:jc w:val="both"/>
              <w:rPr>
                <w:rFonts w:ascii="Times New Roman" w:eastAsia="Times New Roman" w:hAnsi="Times New Roman" w:cs="Times New Roman"/>
                <w:szCs w:val="24"/>
                <w:lang w:eastAsia="en-US"/>
              </w:rPr>
            </w:pPr>
            <w:r w:rsidRPr="00A06800">
              <w:rPr>
                <w:rFonts w:ascii="Times New Roman" w:eastAsia="Times New Roman" w:hAnsi="Times New Roman" w:cs="Times New Roman"/>
                <w:b/>
                <w:szCs w:val="24"/>
                <w:lang w:eastAsia="en-US"/>
              </w:rPr>
              <w:t>•</w:t>
            </w:r>
            <w:r w:rsidRPr="00A06800">
              <w:rPr>
                <w:rFonts w:ascii="Times New Roman" w:eastAsia="Times New Roman" w:hAnsi="Times New Roman" w:cs="Times New Roman"/>
                <w:szCs w:val="24"/>
                <w:lang w:eastAsia="en-US"/>
              </w:rPr>
              <w:tab/>
            </w:r>
            <w:r w:rsidRPr="00A06800">
              <w:rPr>
                <w:rFonts w:ascii="Times New Roman" w:eastAsia="Times New Roman" w:hAnsi="Times New Roman" w:cs="Times New Roman"/>
                <w:i/>
                <w:szCs w:val="24"/>
                <w:lang w:eastAsia="en-US"/>
              </w:rPr>
              <w:t>Bendrieji statybos darbai</w:t>
            </w:r>
            <w:r w:rsidRPr="00A06800">
              <w:rPr>
                <w:rFonts w:ascii="Times New Roman" w:eastAsia="Times New Roman" w:hAnsi="Times New Roman" w:cs="Times New Roman"/>
                <w:szCs w:val="24"/>
                <w:lang w:eastAsia="en-US"/>
              </w:rPr>
              <w:t>:</w:t>
            </w:r>
          </w:p>
          <w:p w14:paraId="194F007E" w14:textId="694D3E85" w:rsidR="00FA470A" w:rsidRPr="00A06800" w:rsidRDefault="00FA470A" w:rsidP="00A06800">
            <w:pPr>
              <w:spacing w:after="0" w:line="240" w:lineRule="auto"/>
              <w:jc w:val="both"/>
              <w:rPr>
                <w:rFonts w:ascii="Times New Roman" w:eastAsia="Times New Roman" w:hAnsi="Times New Roman" w:cs="Times New Roman"/>
                <w:szCs w:val="24"/>
                <w:lang w:eastAsia="en-US"/>
              </w:rPr>
            </w:pPr>
            <w:r w:rsidRPr="00A06800">
              <w:rPr>
                <w:rFonts w:ascii="Times New Roman" w:eastAsia="Times New Roman" w:hAnsi="Times New Roman" w:cs="Times New Roman"/>
                <w:szCs w:val="24"/>
                <w:lang w:eastAsia="en-US"/>
              </w:rPr>
              <w:t>-</w:t>
            </w:r>
            <w:r w:rsidRPr="00A06800">
              <w:rPr>
                <w:rFonts w:ascii="Times New Roman" w:eastAsia="Times New Roman" w:hAnsi="Times New Roman" w:cs="Times New Roman"/>
                <w:szCs w:val="24"/>
                <w:lang w:eastAsia="en-US"/>
              </w:rPr>
              <w:tab/>
              <w:t>žemės darbai (statybos sklypo reljefo tvarkymas, pamatų duobių, iškasų, tranšėjų kasimas ir užpylimas</w:t>
            </w:r>
            <w:r>
              <w:rPr>
                <w:rFonts w:ascii="Times New Roman" w:eastAsia="Times New Roman" w:hAnsi="Times New Roman" w:cs="Times New Roman"/>
                <w:szCs w:val="24"/>
                <w:lang w:eastAsia="en-US"/>
              </w:rPr>
              <w:t xml:space="preserve">, </w:t>
            </w:r>
            <w:r w:rsidRPr="00253377">
              <w:rPr>
                <w:rFonts w:ascii="Times New Roman" w:eastAsia="Times New Roman" w:hAnsi="Times New Roman" w:cs="Times New Roman"/>
                <w:szCs w:val="24"/>
                <w:lang w:eastAsia="en-US"/>
              </w:rPr>
              <w:t>kiti panašaus profilio darbai</w:t>
            </w:r>
            <w:r w:rsidRPr="00A06800">
              <w:rPr>
                <w:rFonts w:ascii="Times New Roman" w:eastAsia="Times New Roman" w:hAnsi="Times New Roman" w:cs="Times New Roman"/>
                <w:szCs w:val="24"/>
                <w:lang w:eastAsia="en-US"/>
              </w:rPr>
              <w:t>);</w:t>
            </w:r>
          </w:p>
          <w:p w14:paraId="06D29601" w14:textId="331E2DB2" w:rsidR="00FA470A" w:rsidRPr="00A06800" w:rsidRDefault="00FA470A" w:rsidP="00A06800">
            <w:pPr>
              <w:spacing w:after="0" w:line="240" w:lineRule="auto"/>
              <w:jc w:val="both"/>
              <w:rPr>
                <w:rFonts w:ascii="Times New Roman" w:eastAsia="Times New Roman" w:hAnsi="Times New Roman" w:cs="Times New Roman"/>
                <w:szCs w:val="24"/>
                <w:lang w:eastAsia="en-US"/>
              </w:rPr>
            </w:pPr>
            <w:r w:rsidRPr="00A06800">
              <w:rPr>
                <w:rFonts w:ascii="Times New Roman" w:eastAsia="Times New Roman" w:hAnsi="Times New Roman" w:cs="Times New Roman"/>
                <w:szCs w:val="24"/>
                <w:lang w:eastAsia="en-US"/>
              </w:rPr>
              <w:t>-</w:t>
            </w:r>
            <w:r w:rsidRPr="00A06800">
              <w:rPr>
                <w:rFonts w:ascii="Times New Roman" w:eastAsia="Times New Roman" w:hAnsi="Times New Roman" w:cs="Times New Roman"/>
                <w:szCs w:val="24"/>
                <w:lang w:eastAsia="en-US"/>
              </w:rPr>
              <w:tab/>
              <w:t>statybinių konstrukcijų statyba ir montavimas (</w:t>
            </w:r>
            <w:r w:rsidRPr="00323C7F">
              <w:rPr>
                <w:rFonts w:ascii="Times New Roman" w:eastAsia="Times New Roman" w:hAnsi="Times New Roman" w:cs="Times New Roman"/>
                <w:szCs w:val="24"/>
                <w:lang w:eastAsia="en-US"/>
              </w:rPr>
              <w:t>gelžbetonio, betono, metalo, mūro, medžio ir kitų</w:t>
            </w:r>
            <w:r w:rsidRPr="00A06800">
              <w:rPr>
                <w:rFonts w:ascii="Times New Roman" w:eastAsia="Times New Roman" w:hAnsi="Times New Roman" w:cs="Times New Roman"/>
                <w:szCs w:val="24"/>
                <w:lang w:eastAsia="en-US"/>
              </w:rPr>
              <w:t>);</w:t>
            </w:r>
          </w:p>
          <w:p w14:paraId="57D148A1" w14:textId="77777777" w:rsidR="00FA470A" w:rsidRPr="00A06800" w:rsidRDefault="00FA470A" w:rsidP="00A06800">
            <w:pPr>
              <w:spacing w:after="0" w:line="240" w:lineRule="auto"/>
              <w:jc w:val="both"/>
              <w:rPr>
                <w:rFonts w:ascii="Times New Roman" w:eastAsia="Times New Roman" w:hAnsi="Times New Roman" w:cs="Times New Roman"/>
                <w:szCs w:val="24"/>
                <w:lang w:eastAsia="en-US"/>
              </w:rPr>
            </w:pPr>
            <w:r w:rsidRPr="00A06800">
              <w:rPr>
                <w:rFonts w:ascii="Times New Roman" w:eastAsia="Times New Roman" w:hAnsi="Times New Roman" w:cs="Times New Roman"/>
                <w:szCs w:val="24"/>
                <w:lang w:eastAsia="en-US"/>
              </w:rPr>
              <w:t>-</w:t>
            </w:r>
            <w:r w:rsidRPr="00A06800">
              <w:rPr>
                <w:rFonts w:ascii="Times New Roman" w:eastAsia="Times New Roman" w:hAnsi="Times New Roman" w:cs="Times New Roman"/>
                <w:szCs w:val="24"/>
                <w:lang w:eastAsia="en-US"/>
              </w:rPr>
              <w:tab/>
              <w:t>hidroizoliacija;</w:t>
            </w:r>
          </w:p>
          <w:p w14:paraId="12DC1F09" w14:textId="77777777" w:rsidR="00FA470A" w:rsidRPr="00A06800" w:rsidRDefault="00FA470A" w:rsidP="00A06800">
            <w:pPr>
              <w:spacing w:after="0" w:line="240" w:lineRule="auto"/>
              <w:jc w:val="both"/>
              <w:rPr>
                <w:rFonts w:ascii="Times New Roman" w:eastAsia="Times New Roman" w:hAnsi="Times New Roman" w:cs="Times New Roman"/>
                <w:szCs w:val="24"/>
                <w:lang w:eastAsia="en-US"/>
              </w:rPr>
            </w:pPr>
            <w:r w:rsidRPr="00A06800">
              <w:rPr>
                <w:rFonts w:ascii="Times New Roman" w:eastAsia="Times New Roman" w:hAnsi="Times New Roman" w:cs="Times New Roman"/>
                <w:szCs w:val="24"/>
                <w:lang w:eastAsia="en-US"/>
              </w:rPr>
              <w:t>-</w:t>
            </w:r>
            <w:r w:rsidRPr="00A06800">
              <w:rPr>
                <w:rFonts w:ascii="Times New Roman" w:eastAsia="Times New Roman" w:hAnsi="Times New Roman" w:cs="Times New Roman"/>
                <w:szCs w:val="24"/>
                <w:lang w:eastAsia="en-US"/>
              </w:rPr>
              <w:tab/>
              <w:t>stogų įrengimas;</w:t>
            </w:r>
          </w:p>
          <w:p w14:paraId="2A58DB27" w14:textId="77777777" w:rsidR="00FA470A" w:rsidRDefault="00FA470A" w:rsidP="00A06800">
            <w:pPr>
              <w:spacing w:after="0" w:line="240" w:lineRule="auto"/>
              <w:jc w:val="both"/>
              <w:rPr>
                <w:rFonts w:ascii="Times New Roman" w:eastAsia="Times New Roman" w:hAnsi="Times New Roman" w:cs="Times New Roman"/>
                <w:szCs w:val="24"/>
                <w:lang w:eastAsia="en-US"/>
              </w:rPr>
            </w:pPr>
            <w:r w:rsidRPr="00A06800">
              <w:rPr>
                <w:rFonts w:ascii="Times New Roman" w:eastAsia="Times New Roman" w:hAnsi="Times New Roman" w:cs="Times New Roman"/>
                <w:szCs w:val="24"/>
                <w:lang w:eastAsia="en-US"/>
              </w:rPr>
              <w:t>-</w:t>
            </w:r>
            <w:r w:rsidRPr="00A06800">
              <w:rPr>
                <w:rFonts w:ascii="Times New Roman" w:eastAsia="Times New Roman" w:hAnsi="Times New Roman" w:cs="Times New Roman"/>
                <w:szCs w:val="24"/>
                <w:lang w:eastAsia="en-US"/>
              </w:rPr>
              <w:tab/>
              <w:t>apdailos darbai</w:t>
            </w:r>
            <w:r>
              <w:rPr>
                <w:rFonts w:ascii="Times New Roman" w:eastAsia="Times New Roman" w:hAnsi="Times New Roman" w:cs="Times New Roman"/>
                <w:szCs w:val="24"/>
                <w:lang w:eastAsia="en-US"/>
              </w:rPr>
              <w:t>;</w:t>
            </w:r>
          </w:p>
          <w:p w14:paraId="219F47E1" w14:textId="2F110062" w:rsidR="00FA470A" w:rsidRDefault="00FA470A" w:rsidP="00A06800">
            <w:pPr>
              <w:spacing w:after="0" w:line="240" w:lineRule="auto"/>
              <w:jc w:val="both"/>
              <w:rPr>
                <w:rFonts w:ascii="Times New Roman" w:eastAsia="Times New Roman" w:hAnsi="Times New Roman" w:cs="Times New Roman"/>
                <w:szCs w:val="24"/>
                <w:lang w:eastAsia="en-US"/>
              </w:rPr>
            </w:pPr>
            <w:r>
              <w:rPr>
                <w:rFonts w:ascii="Times New Roman" w:eastAsia="Times New Roman" w:hAnsi="Times New Roman" w:cs="Times New Roman"/>
                <w:szCs w:val="24"/>
                <w:lang w:eastAsia="en-US"/>
              </w:rPr>
              <w:t>-</w:t>
            </w:r>
            <w:r w:rsidRPr="00A06800">
              <w:rPr>
                <w:rFonts w:ascii="Times New Roman" w:eastAsia="Times New Roman" w:hAnsi="Times New Roman" w:cs="Times New Roman"/>
                <w:szCs w:val="24"/>
                <w:lang w:eastAsia="en-US"/>
              </w:rPr>
              <w:tab/>
            </w:r>
            <w:r w:rsidRPr="00323C7F">
              <w:rPr>
                <w:rFonts w:ascii="Times New Roman" w:eastAsia="Times New Roman" w:hAnsi="Times New Roman" w:cs="Times New Roman"/>
                <w:szCs w:val="24"/>
                <w:lang w:eastAsia="en-US"/>
              </w:rPr>
              <w:t>kiti panašaus profilio darbai</w:t>
            </w:r>
            <w:r>
              <w:rPr>
                <w:rFonts w:ascii="Times New Roman" w:eastAsia="Times New Roman" w:hAnsi="Times New Roman" w:cs="Times New Roman"/>
                <w:szCs w:val="24"/>
                <w:lang w:eastAsia="en-US"/>
              </w:rPr>
              <w:t>.</w:t>
            </w:r>
          </w:p>
          <w:p w14:paraId="793903D1" w14:textId="77777777" w:rsidR="00FA470A" w:rsidRPr="00A06800" w:rsidRDefault="00FA470A" w:rsidP="00A06800">
            <w:pPr>
              <w:spacing w:after="0" w:line="240" w:lineRule="auto"/>
              <w:jc w:val="both"/>
              <w:rPr>
                <w:rFonts w:ascii="Times New Roman" w:eastAsia="Times New Roman" w:hAnsi="Times New Roman" w:cs="Times New Roman"/>
                <w:szCs w:val="24"/>
                <w:lang w:eastAsia="en-US"/>
              </w:rPr>
            </w:pPr>
          </w:p>
          <w:p w14:paraId="5969BE51" w14:textId="77777777" w:rsidR="00FA470A" w:rsidRPr="00A06800" w:rsidRDefault="00FA470A" w:rsidP="00A06800">
            <w:pPr>
              <w:spacing w:after="0" w:line="240" w:lineRule="auto"/>
              <w:jc w:val="both"/>
              <w:rPr>
                <w:rFonts w:ascii="Times New Roman" w:eastAsia="Times New Roman" w:hAnsi="Times New Roman" w:cs="Times New Roman"/>
                <w:szCs w:val="24"/>
                <w:lang w:eastAsia="en-US"/>
              </w:rPr>
            </w:pPr>
            <w:r w:rsidRPr="00A06800">
              <w:rPr>
                <w:rFonts w:ascii="Times New Roman" w:eastAsia="Times New Roman" w:hAnsi="Times New Roman" w:cs="Times New Roman"/>
                <w:b/>
                <w:szCs w:val="24"/>
                <w:lang w:eastAsia="en-US"/>
              </w:rPr>
              <w:t>•</w:t>
            </w:r>
            <w:r w:rsidRPr="00A06800">
              <w:rPr>
                <w:rFonts w:ascii="Times New Roman" w:eastAsia="Times New Roman" w:hAnsi="Times New Roman" w:cs="Times New Roman"/>
                <w:szCs w:val="24"/>
                <w:lang w:eastAsia="en-US"/>
              </w:rPr>
              <w:tab/>
            </w:r>
            <w:r w:rsidRPr="00A06800">
              <w:rPr>
                <w:rFonts w:ascii="Times New Roman" w:eastAsia="Times New Roman" w:hAnsi="Times New Roman" w:cs="Times New Roman"/>
                <w:i/>
                <w:szCs w:val="24"/>
                <w:lang w:eastAsia="en-US"/>
              </w:rPr>
              <w:t>Specialieji statybos darbai</w:t>
            </w:r>
            <w:r w:rsidRPr="00A06800">
              <w:rPr>
                <w:rFonts w:ascii="Times New Roman" w:eastAsia="Times New Roman" w:hAnsi="Times New Roman" w:cs="Times New Roman"/>
                <w:szCs w:val="24"/>
                <w:lang w:eastAsia="en-US"/>
              </w:rPr>
              <w:t>:</w:t>
            </w:r>
          </w:p>
          <w:p w14:paraId="48B71D0A" w14:textId="4CFAD72A" w:rsidR="00FA470A" w:rsidRDefault="00FA470A" w:rsidP="00A06800">
            <w:pPr>
              <w:spacing w:after="0" w:line="240" w:lineRule="auto"/>
              <w:jc w:val="both"/>
              <w:rPr>
                <w:rFonts w:ascii="Times New Roman" w:eastAsia="Times New Roman" w:hAnsi="Times New Roman" w:cs="Times New Roman"/>
                <w:szCs w:val="24"/>
                <w:lang w:eastAsia="en-US"/>
              </w:rPr>
            </w:pPr>
            <w:r w:rsidRPr="00A06800">
              <w:rPr>
                <w:rFonts w:ascii="Times New Roman" w:eastAsia="Times New Roman" w:hAnsi="Times New Roman" w:cs="Times New Roman"/>
                <w:szCs w:val="24"/>
                <w:lang w:eastAsia="en-US"/>
              </w:rPr>
              <w:t>-</w:t>
            </w:r>
            <w:r w:rsidRPr="00A06800">
              <w:rPr>
                <w:rFonts w:ascii="Times New Roman" w:eastAsia="Times New Roman" w:hAnsi="Times New Roman" w:cs="Times New Roman"/>
                <w:szCs w:val="24"/>
                <w:lang w:eastAsia="en-US"/>
              </w:rPr>
              <w:tab/>
              <w:t xml:space="preserve">statinio </w:t>
            </w:r>
            <w:r w:rsidRPr="00323C7F">
              <w:rPr>
                <w:rFonts w:ascii="Times New Roman" w:eastAsia="Times New Roman" w:hAnsi="Times New Roman" w:cs="Times New Roman"/>
                <w:szCs w:val="24"/>
                <w:lang w:eastAsia="en-US"/>
              </w:rPr>
              <w:t>vandentiekio ir nuotekų šalinimo tinklų tiesimas</w:t>
            </w:r>
            <w:r w:rsidRPr="00A06800">
              <w:rPr>
                <w:rFonts w:ascii="Times New Roman" w:eastAsia="Times New Roman" w:hAnsi="Times New Roman" w:cs="Times New Roman"/>
                <w:szCs w:val="24"/>
                <w:lang w:eastAsia="en-US"/>
              </w:rPr>
              <w:t>;</w:t>
            </w:r>
          </w:p>
          <w:p w14:paraId="560D14C6" w14:textId="07ED8D9B" w:rsidR="00FA470A" w:rsidRDefault="00FA470A" w:rsidP="00A06800">
            <w:pPr>
              <w:spacing w:after="0" w:line="240" w:lineRule="auto"/>
              <w:jc w:val="both"/>
              <w:rPr>
                <w:rFonts w:ascii="Times New Roman" w:eastAsia="Times New Roman" w:hAnsi="Times New Roman" w:cs="Times New Roman"/>
                <w:szCs w:val="24"/>
                <w:lang w:eastAsia="en-US"/>
              </w:rPr>
            </w:pPr>
            <w:r w:rsidRPr="00A06800">
              <w:rPr>
                <w:rFonts w:ascii="Times New Roman" w:eastAsia="Times New Roman" w:hAnsi="Times New Roman" w:cs="Times New Roman"/>
                <w:szCs w:val="24"/>
                <w:lang w:eastAsia="en-US"/>
              </w:rPr>
              <w:t>-</w:t>
            </w:r>
            <w:r w:rsidRPr="00A06800">
              <w:rPr>
                <w:rFonts w:ascii="Times New Roman" w:eastAsia="Times New Roman" w:hAnsi="Times New Roman" w:cs="Times New Roman"/>
                <w:szCs w:val="24"/>
                <w:lang w:eastAsia="en-US"/>
              </w:rPr>
              <w:tab/>
            </w:r>
            <w:r w:rsidRPr="00323C7F">
              <w:rPr>
                <w:rFonts w:ascii="Times New Roman" w:eastAsia="Times New Roman" w:hAnsi="Times New Roman" w:cs="Times New Roman"/>
                <w:szCs w:val="24"/>
                <w:lang w:eastAsia="en-US"/>
              </w:rPr>
              <w:t>statinio vandentiekio ir nuotekų šalinimo inžinerinių sistemų įrengimas</w:t>
            </w:r>
            <w:r>
              <w:rPr>
                <w:rFonts w:ascii="Times New Roman" w:eastAsia="Times New Roman" w:hAnsi="Times New Roman" w:cs="Times New Roman"/>
                <w:szCs w:val="24"/>
                <w:lang w:eastAsia="en-US"/>
              </w:rPr>
              <w:t>;</w:t>
            </w:r>
          </w:p>
          <w:p w14:paraId="18A6EE58" w14:textId="1B1DB3D9" w:rsidR="00FA470A" w:rsidRDefault="00FA470A" w:rsidP="00A06800">
            <w:pPr>
              <w:spacing w:after="0" w:line="240" w:lineRule="auto"/>
              <w:jc w:val="both"/>
              <w:rPr>
                <w:rFonts w:ascii="Times New Roman" w:eastAsia="Times New Roman" w:hAnsi="Times New Roman" w:cs="Times New Roman"/>
                <w:szCs w:val="24"/>
                <w:lang w:eastAsia="en-US"/>
              </w:rPr>
            </w:pPr>
            <w:r w:rsidRPr="00A06800">
              <w:rPr>
                <w:rFonts w:ascii="Times New Roman" w:eastAsia="Times New Roman" w:hAnsi="Times New Roman" w:cs="Times New Roman"/>
                <w:szCs w:val="24"/>
                <w:lang w:eastAsia="en-US"/>
              </w:rPr>
              <w:t>-</w:t>
            </w:r>
            <w:r w:rsidRPr="00A06800">
              <w:rPr>
                <w:rFonts w:ascii="Times New Roman" w:eastAsia="Times New Roman" w:hAnsi="Times New Roman" w:cs="Times New Roman"/>
                <w:szCs w:val="24"/>
                <w:lang w:eastAsia="en-US"/>
              </w:rPr>
              <w:tab/>
            </w:r>
            <w:r w:rsidRPr="00253377">
              <w:rPr>
                <w:rFonts w:ascii="Times New Roman" w:eastAsia="Times New Roman" w:hAnsi="Times New Roman" w:cs="Times New Roman"/>
                <w:szCs w:val="24"/>
                <w:lang w:eastAsia="en-US"/>
              </w:rPr>
              <w:t>šilumos gamybos įrenginių montavimas</w:t>
            </w:r>
            <w:r>
              <w:rPr>
                <w:rFonts w:ascii="Times New Roman" w:eastAsia="Times New Roman" w:hAnsi="Times New Roman" w:cs="Times New Roman"/>
                <w:szCs w:val="24"/>
                <w:lang w:eastAsia="en-US"/>
              </w:rPr>
              <w:t>;</w:t>
            </w:r>
          </w:p>
          <w:p w14:paraId="33E1ECE3" w14:textId="77777777" w:rsidR="00FA470A" w:rsidRDefault="00FA470A" w:rsidP="00A06800">
            <w:pPr>
              <w:spacing w:after="0" w:line="240" w:lineRule="auto"/>
              <w:jc w:val="both"/>
              <w:rPr>
                <w:rFonts w:ascii="Times New Roman" w:eastAsia="Times New Roman" w:hAnsi="Times New Roman" w:cs="Times New Roman"/>
                <w:szCs w:val="24"/>
                <w:lang w:eastAsia="en-US"/>
              </w:rPr>
            </w:pPr>
            <w:r w:rsidRPr="00A06800">
              <w:rPr>
                <w:rFonts w:ascii="Times New Roman" w:eastAsia="Times New Roman" w:hAnsi="Times New Roman" w:cs="Times New Roman"/>
                <w:szCs w:val="24"/>
                <w:lang w:eastAsia="en-US"/>
              </w:rPr>
              <w:t>-</w:t>
            </w:r>
            <w:r w:rsidRPr="00A06800">
              <w:rPr>
                <w:rFonts w:ascii="Times New Roman" w:eastAsia="Times New Roman" w:hAnsi="Times New Roman" w:cs="Times New Roman"/>
                <w:szCs w:val="24"/>
                <w:lang w:eastAsia="en-US"/>
              </w:rPr>
              <w:tab/>
              <w:t>statinio šildymo ir vėdinimo, oro kondicionavimo inžinerinių sistemų įrengimas;</w:t>
            </w:r>
          </w:p>
          <w:p w14:paraId="387173C5" w14:textId="0A884C45" w:rsidR="00FA470A" w:rsidRDefault="00FA470A" w:rsidP="00A06800">
            <w:pPr>
              <w:spacing w:after="0" w:line="240" w:lineRule="auto"/>
              <w:jc w:val="both"/>
              <w:rPr>
                <w:rFonts w:ascii="Times New Roman" w:eastAsia="Times New Roman" w:hAnsi="Times New Roman" w:cs="Times New Roman"/>
                <w:szCs w:val="24"/>
                <w:lang w:eastAsia="en-US"/>
              </w:rPr>
            </w:pPr>
            <w:r w:rsidRPr="00A06800">
              <w:rPr>
                <w:rFonts w:ascii="Times New Roman" w:eastAsia="Times New Roman" w:hAnsi="Times New Roman" w:cs="Times New Roman"/>
                <w:szCs w:val="24"/>
                <w:lang w:eastAsia="en-US"/>
              </w:rPr>
              <w:t>-</w:t>
            </w:r>
            <w:r w:rsidRPr="00A06800">
              <w:rPr>
                <w:rFonts w:ascii="Times New Roman" w:eastAsia="Times New Roman" w:hAnsi="Times New Roman" w:cs="Times New Roman"/>
                <w:szCs w:val="24"/>
                <w:lang w:eastAsia="en-US"/>
              </w:rPr>
              <w:tab/>
            </w:r>
            <w:r w:rsidRPr="00646F7B">
              <w:rPr>
                <w:rFonts w:ascii="Times New Roman" w:eastAsia="Times New Roman" w:hAnsi="Times New Roman" w:cs="Times New Roman"/>
                <w:szCs w:val="24"/>
                <w:lang w:eastAsia="en-US"/>
              </w:rPr>
              <w:t>statinių vidaus gaisrinio vandentiekio sistemų įrengimas</w:t>
            </w:r>
            <w:r>
              <w:rPr>
                <w:rFonts w:ascii="Times New Roman" w:eastAsia="Times New Roman" w:hAnsi="Times New Roman" w:cs="Times New Roman"/>
                <w:szCs w:val="24"/>
                <w:lang w:eastAsia="en-US"/>
              </w:rPr>
              <w:t>.</w:t>
            </w:r>
          </w:p>
          <w:p w14:paraId="0D104E3E" w14:textId="77777777" w:rsidR="00FA470A" w:rsidRDefault="00FA470A" w:rsidP="00A06800">
            <w:pPr>
              <w:spacing w:after="0" w:line="240" w:lineRule="auto"/>
              <w:jc w:val="both"/>
              <w:rPr>
                <w:rFonts w:ascii="Times New Roman" w:eastAsia="Times New Roman" w:hAnsi="Times New Roman" w:cs="Times New Roman"/>
                <w:szCs w:val="24"/>
                <w:lang w:eastAsia="en-US"/>
              </w:rPr>
            </w:pPr>
          </w:p>
          <w:p w14:paraId="7B60AE3B" w14:textId="2D101D6D" w:rsidR="00FA470A" w:rsidRPr="00A06800" w:rsidRDefault="00FA470A" w:rsidP="001D6C19">
            <w:pPr>
              <w:spacing w:after="0" w:line="240" w:lineRule="auto"/>
              <w:jc w:val="both"/>
              <w:rPr>
                <w:rFonts w:ascii="Times New Roman" w:eastAsia="Times New Roman" w:hAnsi="Times New Roman" w:cs="Times New Roman"/>
                <w:szCs w:val="24"/>
                <w:lang w:eastAsia="en-US"/>
              </w:rPr>
            </w:pPr>
            <w:r w:rsidRPr="00A06800">
              <w:rPr>
                <w:rFonts w:ascii="Times New Roman" w:eastAsia="Times New Roman" w:hAnsi="Times New Roman" w:cs="Times New Roman"/>
                <w:b/>
                <w:szCs w:val="24"/>
                <w:lang w:eastAsia="en-US"/>
              </w:rPr>
              <w:t>•</w:t>
            </w:r>
            <w:r w:rsidRPr="00A06800">
              <w:rPr>
                <w:rFonts w:ascii="Times New Roman" w:eastAsia="Times New Roman" w:hAnsi="Times New Roman" w:cs="Times New Roman"/>
                <w:szCs w:val="24"/>
                <w:lang w:eastAsia="en-US"/>
              </w:rPr>
              <w:tab/>
            </w:r>
            <w:r>
              <w:rPr>
                <w:rFonts w:ascii="Times New Roman" w:eastAsia="Times New Roman" w:hAnsi="Times New Roman" w:cs="Times New Roman"/>
                <w:i/>
                <w:szCs w:val="24"/>
                <w:lang w:eastAsia="en-US"/>
              </w:rPr>
              <w:t>Elektrotechnikos</w:t>
            </w:r>
            <w:r w:rsidRPr="00A06800">
              <w:rPr>
                <w:rFonts w:ascii="Times New Roman" w:eastAsia="Times New Roman" w:hAnsi="Times New Roman" w:cs="Times New Roman"/>
                <w:i/>
                <w:szCs w:val="24"/>
                <w:lang w:eastAsia="en-US"/>
              </w:rPr>
              <w:t xml:space="preserve"> darbai</w:t>
            </w:r>
            <w:r w:rsidRPr="00A06800">
              <w:rPr>
                <w:rFonts w:ascii="Times New Roman" w:eastAsia="Times New Roman" w:hAnsi="Times New Roman" w:cs="Times New Roman"/>
                <w:szCs w:val="24"/>
                <w:lang w:eastAsia="en-US"/>
              </w:rPr>
              <w:t>:</w:t>
            </w:r>
          </w:p>
          <w:p w14:paraId="7D499BA6" w14:textId="77777777" w:rsidR="00FA470A" w:rsidRPr="00A06800" w:rsidRDefault="00FA470A" w:rsidP="00A06800">
            <w:pPr>
              <w:spacing w:after="0" w:line="240" w:lineRule="auto"/>
              <w:jc w:val="both"/>
              <w:rPr>
                <w:rFonts w:ascii="Times New Roman" w:eastAsia="Times New Roman" w:hAnsi="Times New Roman" w:cs="Times New Roman"/>
                <w:szCs w:val="24"/>
                <w:lang w:eastAsia="en-US"/>
              </w:rPr>
            </w:pPr>
            <w:r w:rsidRPr="00A06800">
              <w:rPr>
                <w:rFonts w:ascii="Times New Roman" w:eastAsia="Times New Roman" w:hAnsi="Times New Roman" w:cs="Times New Roman"/>
                <w:szCs w:val="24"/>
                <w:lang w:eastAsia="en-US"/>
              </w:rPr>
              <w:t>-</w:t>
            </w:r>
            <w:r w:rsidRPr="00A06800">
              <w:rPr>
                <w:rFonts w:ascii="Times New Roman" w:eastAsia="Times New Roman" w:hAnsi="Times New Roman" w:cs="Times New Roman"/>
                <w:szCs w:val="24"/>
                <w:lang w:eastAsia="en-US"/>
              </w:rPr>
              <w:tab/>
              <w:t>statinio elektros inžinerinių sistemų įrengimas;</w:t>
            </w:r>
          </w:p>
          <w:p w14:paraId="0BE531AF" w14:textId="77777777" w:rsidR="00FA470A" w:rsidRPr="00A06800" w:rsidRDefault="00FA470A" w:rsidP="00A06800">
            <w:pPr>
              <w:spacing w:after="0" w:line="240" w:lineRule="auto"/>
              <w:jc w:val="both"/>
              <w:rPr>
                <w:rFonts w:ascii="Times New Roman" w:eastAsia="Times New Roman" w:hAnsi="Times New Roman" w:cs="Times New Roman"/>
                <w:szCs w:val="24"/>
                <w:lang w:eastAsia="en-US"/>
              </w:rPr>
            </w:pPr>
            <w:r w:rsidRPr="00A06800">
              <w:rPr>
                <w:rFonts w:ascii="Times New Roman" w:eastAsia="Times New Roman" w:hAnsi="Times New Roman" w:cs="Times New Roman"/>
                <w:szCs w:val="24"/>
                <w:lang w:eastAsia="en-US"/>
              </w:rPr>
              <w:t>-</w:t>
            </w:r>
            <w:r w:rsidRPr="00A06800">
              <w:rPr>
                <w:rFonts w:ascii="Times New Roman" w:eastAsia="Times New Roman" w:hAnsi="Times New Roman" w:cs="Times New Roman"/>
                <w:szCs w:val="24"/>
                <w:lang w:eastAsia="en-US"/>
              </w:rPr>
              <w:tab/>
              <w:t>procesų valdymo ir automatizavimo sistemų įrengimas;</w:t>
            </w:r>
          </w:p>
          <w:p w14:paraId="72AFBC25" w14:textId="77777777" w:rsidR="00FA470A" w:rsidRPr="00A06800" w:rsidRDefault="00FA470A" w:rsidP="00A06800">
            <w:pPr>
              <w:spacing w:after="0" w:line="240" w:lineRule="auto"/>
              <w:jc w:val="both"/>
              <w:rPr>
                <w:rFonts w:ascii="Times New Roman" w:eastAsia="Times New Roman" w:hAnsi="Times New Roman" w:cs="Times New Roman"/>
                <w:szCs w:val="24"/>
                <w:lang w:eastAsia="en-US"/>
              </w:rPr>
            </w:pPr>
            <w:r w:rsidRPr="00A06800">
              <w:rPr>
                <w:rFonts w:ascii="Times New Roman" w:eastAsia="Times New Roman" w:hAnsi="Times New Roman" w:cs="Times New Roman"/>
                <w:szCs w:val="24"/>
                <w:lang w:eastAsia="en-US"/>
              </w:rPr>
              <w:t>-</w:t>
            </w:r>
            <w:r w:rsidRPr="00A06800">
              <w:rPr>
                <w:rFonts w:ascii="Times New Roman" w:eastAsia="Times New Roman" w:hAnsi="Times New Roman" w:cs="Times New Roman"/>
                <w:szCs w:val="24"/>
                <w:lang w:eastAsia="en-US"/>
              </w:rPr>
              <w:tab/>
              <w:t>statinio nuotolinio ryšio (telekomunikacijų) inžinerinių sistemų įrengimas;</w:t>
            </w:r>
          </w:p>
          <w:p w14:paraId="21380CCE" w14:textId="77777777" w:rsidR="00FA470A" w:rsidRDefault="00FA470A" w:rsidP="00A06800">
            <w:pPr>
              <w:spacing w:after="0" w:line="240" w:lineRule="auto"/>
              <w:jc w:val="both"/>
              <w:rPr>
                <w:rFonts w:ascii="Times New Roman" w:eastAsia="Times New Roman" w:hAnsi="Times New Roman" w:cs="Times New Roman"/>
                <w:szCs w:val="24"/>
                <w:lang w:eastAsia="en-US"/>
              </w:rPr>
            </w:pPr>
            <w:r w:rsidRPr="00A06800">
              <w:rPr>
                <w:rFonts w:ascii="Times New Roman" w:eastAsia="Times New Roman" w:hAnsi="Times New Roman" w:cs="Times New Roman"/>
                <w:szCs w:val="24"/>
                <w:lang w:eastAsia="en-US"/>
              </w:rPr>
              <w:t>-</w:t>
            </w:r>
            <w:r w:rsidRPr="00A06800">
              <w:rPr>
                <w:rFonts w:ascii="Times New Roman" w:eastAsia="Times New Roman" w:hAnsi="Times New Roman" w:cs="Times New Roman"/>
                <w:szCs w:val="24"/>
                <w:lang w:eastAsia="en-US"/>
              </w:rPr>
              <w:tab/>
            </w:r>
            <w:r w:rsidRPr="001D6C19">
              <w:rPr>
                <w:rFonts w:ascii="Times New Roman" w:eastAsia="Times New Roman" w:hAnsi="Times New Roman" w:cs="Times New Roman"/>
                <w:szCs w:val="24"/>
                <w:lang w:eastAsia="en-US"/>
              </w:rPr>
              <w:t>statinio apsauginės signalizacijos, gaisrinės saugos inžinerinių sistemų įrengimas</w:t>
            </w:r>
            <w:r w:rsidRPr="00A06800">
              <w:rPr>
                <w:rFonts w:ascii="Times New Roman" w:eastAsia="Times New Roman" w:hAnsi="Times New Roman" w:cs="Times New Roman"/>
                <w:szCs w:val="24"/>
                <w:lang w:eastAsia="en-US"/>
              </w:rPr>
              <w:t>.</w:t>
            </w:r>
          </w:p>
          <w:p w14:paraId="5AD1D2C6" w14:textId="7BA996C7" w:rsidR="00FA470A" w:rsidRPr="00A06800" w:rsidRDefault="00FA470A" w:rsidP="00A06800">
            <w:pPr>
              <w:spacing w:after="0" w:line="240" w:lineRule="auto"/>
              <w:jc w:val="both"/>
              <w:rPr>
                <w:rFonts w:ascii="Times New Roman" w:eastAsia="Times New Roman" w:hAnsi="Times New Roman" w:cs="Times New Roman"/>
                <w:szCs w:val="24"/>
                <w:lang w:eastAsia="en-US"/>
              </w:rPr>
            </w:pPr>
          </w:p>
        </w:tc>
        <w:tc>
          <w:tcPr>
            <w:tcW w:w="4188" w:type="dxa"/>
          </w:tcPr>
          <w:p w14:paraId="6D1E77A8" w14:textId="77777777" w:rsidR="00FA470A" w:rsidRPr="00FA470A" w:rsidRDefault="00FA470A" w:rsidP="00FA470A">
            <w:pPr>
              <w:spacing w:after="0" w:line="240" w:lineRule="auto"/>
              <w:jc w:val="both"/>
              <w:rPr>
                <w:rFonts w:ascii="Times New Roman" w:eastAsia="Times New Roman" w:hAnsi="Times New Roman" w:cs="Times New Roman"/>
                <w:szCs w:val="24"/>
                <w:lang w:eastAsia="en-US"/>
              </w:rPr>
            </w:pPr>
            <w:r w:rsidRPr="00FA470A">
              <w:rPr>
                <w:rFonts w:ascii="Times New Roman" w:eastAsia="Times New Roman" w:hAnsi="Times New Roman" w:cs="Times New Roman"/>
                <w:szCs w:val="24"/>
                <w:lang w:eastAsia="en-US"/>
              </w:rPr>
              <w:lastRenderedPageBreak/>
              <w:t>Lietuvos Respublikoje ir trečiosiose šalyse įsteigtiems juridiniams asmenims, kitoms organizacijoms ar jų padaliniams SSVA (iki 2022-04-30 SPSC) išduoti kvalifikacijos atestatai ar užsienio šalies tiekėjams* išduota Teisės pripažinimo pažyma**,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44E15DAB" w14:textId="77777777" w:rsidR="00FA470A" w:rsidRPr="00FA470A" w:rsidRDefault="00FA470A" w:rsidP="00FA470A">
            <w:pPr>
              <w:spacing w:after="0" w:line="240" w:lineRule="auto"/>
              <w:jc w:val="both"/>
              <w:rPr>
                <w:rFonts w:ascii="Times New Roman" w:eastAsia="Times New Roman" w:hAnsi="Times New Roman" w:cs="Times New Roman"/>
                <w:szCs w:val="24"/>
                <w:lang w:eastAsia="en-US"/>
              </w:rPr>
            </w:pPr>
            <w:r w:rsidRPr="00FA470A">
              <w:rPr>
                <w:rFonts w:ascii="Times New Roman" w:eastAsia="Times New Roman" w:hAnsi="Times New Roman" w:cs="Times New Roman"/>
                <w:szCs w:val="24"/>
                <w:lang w:eastAsia="en-US"/>
              </w:rPr>
              <w:t xml:space="preserve">Užsienio šalies tiekėjo* turimos kvalifikacijos patvirtinimo dokumentai Lietuvoje gali būti išduoti ir po pasiūlymų pateikimo datos, tačiau pačią teisę tiekėjas kilmės šalyje turi būti įgijęs iki pasiūlymų pateikimo termino pabaigos1. </w:t>
            </w:r>
          </w:p>
          <w:p w14:paraId="14D349DB" w14:textId="77777777" w:rsidR="00FA470A" w:rsidRPr="00FA470A" w:rsidRDefault="00FA470A" w:rsidP="00FA470A">
            <w:pPr>
              <w:spacing w:after="0" w:line="240" w:lineRule="auto"/>
              <w:jc w:val="both"/>
              <w:rPr>
                <w:rFonts w:ascii="Times New Roman" w:eastAsia="Times New Roman" w:hAnsi="Times New Roman" w:cs="Times New Roman"/>
                <w:szCs w:val="24"/>
                <w:lang w:eastAsia="en-US"/>
              </w:rPr>
            </w:pPr>
            <w:r w:rsidRPr="00FA470A">
              <w:rPr>
                <w:rFonts w:ascii="Times New Roman" w:eastAsia="Times New Roman" w:hAnsi="Times New Roman" w:cs="Times New Roman"/>
                <w:szCs w:val="24"/>
                <w:lang w:eastAsia="en-US"/>
              </w:rPr>
              <w:t xml:space="preserve">Pirkimo vykdytojas informaciją apie išduotus kvalifikacijos dokumentus pasitikrina SSVA registruose: https://www.ssva.lt/cms/registrai </w:t>
            </w:r>
          </w:p>
          <w:p w14:paraId="08C51D25" w14:textId="77777777" w:rsidR="00FA470A" w:rsidRPr="00FA470A" w:rsidRDefault="00FA470A" w:rsidP="00FA470A">
            <w:pPr>
              <w:spacing w:after="0" w:line="240" w:lineRule="auto"/>
              <w:jc w:val="both"/>
              <w:rPr>
                <w:rFonts w:ascii="Times New Roman" w:eastAsia="Times New Roman" w:hAnsi="Times New Roman" w:cs="Times New Roman"/>
                <w:szCs w:val="24"/>
                <w:lang w:eastAsia="en-US"/>
              </w:rPr>
            </w:pPr>
          </w:p>
          <w:p w14:paraId="0CFBCBF7" w14:textId="77777777" w:rsidR="00FA470A" w:rsidRPr="00FA470A" w:rsidRDefault="00FA470A" w:rsidP="00FA470A">
            <w:pPr>
              <w:spacing w:after="0" w:line="240" w:lineRule="auto"/>
              <w:jc w:val="both"/>
              <w:rPr>
                <w:rFonts w:ascii="Times New Roman" w:eastAsia="Times New Roman" w:hAnsi="Times New Roman" w:cs="Times New Roman"/>
                <w:szCs w:val="24"/>
                <w:lang w:eastAsia="en-US"/>
              </w:rPr>
            </w:pPr>
            <w:r w:rsidRPr="00FA470A">
              <w:rPr>
                <w:rFonts w:ascii="Times New Roman" w:eastAsia="Times New Roman" w:hAnsi="Times New Roman" w:cs="Times New Roman"/>
                <w:szCs w:val="24"/>
                <w:lang w:eastAsia="en-US"/>
              </w:rPr>
              <w:t xml:space="preserve">*Užsienio šalies tiekėjai – Europos Sąjungos valstybės narių, Šveicarijos Konfederacijos arba valstybių, pasirašiusių Europos ekonominės erdvės sutartį, juridiniai asmenys, kitos užsienio organizacijos ir jų padaliniai – turi teisę būti ypatingojo statinio </w:t>
            </w:r>
            <w:r w:rsidRPr="00FA470A">
              <w:rPr>
                <w:rFonts w:ascii="Times New Roman" w:eastAsia="Times New Roman" w:hAnsi="Times New Roman" w:cs="Times New Roman"/>
                <w:szCs w:val="24"/>
                <w:lang w:eastAsia="en-US"/>
              </w:rPr>
              <w:lastRenderedPageBreak/>
              <w:t>esančio kultūros paveldo objekto teritorijoje, jo apsaugos zonoje ir kultūros paveldo vietovėje, statybos rangovu Lietuvos Respublikos teritorijoje, pripažinus jų kilmės valstybėje turimą teisę užsiimti analogiškų statinių statybos veikla.</w:t>
            </w:r>
          </w:p>
          <w:p w14:paraId="2E0B8B46" w14:textId="32CC8D0F" w:rsidR="00FA470A" w:rsidRPr="00A06800" w:rsidRDefault="00FA470A" w:rsidP="00FA470A">
            <w:pPr>
              <w:spacing w:after="0" w:line="240" w:lineRule="auto"/>
              <w:jc w:val="both"/>
              <w:rPr>
                <w:rFonts w:ascii="Times New Roman" w:eastAsia="Times New Roman" w:hAnsi="Times New Roman" w:cs="Times New Roman"/>
                <w:szCs w:val="24"/>
                <w:lang w:eastAsia="en-US"/>
              </w:rPr>
            </w:pPr>
            <w:r w:rsidRPr="00FA470A">
              <w:rPr>
                <w:rFonts w:ascii="Times New Roman" w:eastAsia="Times New Roman" w:hAnsi="Times New Roman" w:cs="Times New Roman"/>
                <w:szCs w:val="24"/>
                <w:lang w:eastAsia="en-US"/>
              </w:rPr>
              <w:t>**Vietoje teisės pripažinimo pažymos užsienio šalies tiekėjas gali pateikti SSVA pateikto prašymo (su gavimo žyma) išduoti Teisės pripažinimo pažymą, patvirtintą kopiją. Teisės pripažinimo pažymą, užsienio tiekėjas privalės pateikti iki pirkimo sutarties pasirašymo.</w:t>
            </w:r>
          </w:p>
        </w:tc>
        <w:tc>
          <w:tcPr>
            <w:tcW w:w="4181" w:type="dxa"/>
          </w:tcPr>
          <w:p w14:paraId="765B4FB4" w14:textId="77777777" w:rsidR="00FA470A" w:rsidRPr="00FA470A" w:rsidRDefault="00FA470A" w:rsidP="00FA470A">
            <w:pPr>
              <w:spacing w:after="0" w:line="240" w:lineRule="auto"/>
              <w:jc w:val="both"/>
              <w:rPr>
                <w:rFonts w:ascii="Times New Roman" w:eastAsia="Times New Roman" w:hAnsi="Times New Roman" w:cs="Times New Roman"/>
                <w:szCs w:val="20"/>
                <w:lang w:eastAsia="en-US"/>
              </w:rPr>
            </w:pPr>
            <w:r w:rsidRPr="00FA470A">
              <w:rPr>
                <w:rFonts w:ascii="Times New Roman" w:eastAsia="Times New Roman" w:hAnsi="Times New Roman" w:cs="Times New Roman"/>
                <w:szCs w:val="20"/>
                <w:lang w:eastAsia="en-US"/>
              </w:rPr>
              <w:lastRenderedPageBreak/>
              <w:t>· jeigu pasiūlymą teikia ūkio subjektų grupė – reikalavimą turi atitikti kiekvienas ūkio subjektų grupės narys (-</w:t>
            </w:r>
            <w:proofErr w:type="spellStart"/>
            <w:r w:rsidRPr="00FA470A">
              <w:rPr>
                <w:rFonts w:ascii="Times New Roman" w:eastAsia="Times New Roman" w:hAnsi="Times New Roman" w:cs="Times New Roman"/>
                <w:szCs w:val="20"/>
                <w:lang w:eastAsia="en-US"/>
              </w:rPr>
              <w:t>iai</w:t>
            </w:r>
            <w:proofErr w:type="spellEnd"/>
            <w:r w:rsidRPr="00FA470A">
              <w:rPr>
                <w:rFonts w:ascii="Times New Roman" w:eastAsia="Times New Roman" w:hAnsi="Times New Roman" w:cs="Times New Roman"/>
                <w:szCs w:val="20"/>
                <w:lang w:eastAsia="en-US"/>
              </w:rPr>
              <w:t>), pagal jų prisiimamus įsipareigojimus pirkimo sutarčiai vykdyti;</w:t>
            </w:r>
          </w:p>
          <w:p w14:paraId="280DB0F1" w14:textId="77777777" w:rsidR="00FA470A" w:rsidRPr="00FA470A" w:rsidRDefault="00FA470A" w:rsidP="00FA470A">
            <w:pPr>
              <w:spacing w:after="0" w:line="240" w:lineRule="auto"/>
              <w:jc w:val="both"/>
              <w:rPr>
                <w:rFonts w:ascii="Times New Roman" w:eastAsia="Times New Roman" w:hAnsi="Times New Roman" w:cs="Times New Roman"/>
                <w:szCs w:val="20"/>
                <w:lang w:eastAsia="en-US"/>
              </w:rPr>
            </w:pPr>
          </w:p>
          <w:p w14:paraId="3049CD77" w14:textId="77777777" w:rsidR="00FA470A" w:rsidRPr="00FA470A" w:rsidRDefault="00FA470A" w:rsidP="00FA470A">
            <w:pPr>
              <w:spacing w:after="0" w:line="240" w:lineRule="auto"/>
              <w:jc w:val="both"/>
              <w:rPr>
                <w:rFonts w:ascii="Times New Roman" w:eastAsia="Times New Roman" w:hAnsi="Times New Roman" w:cs="Times New Roman"/>
                <w:szCs w:val="20"/>
                <w:lang w:eastAsia="en-US"/>
              </w:rPr>
            </w:pPr>
            <w:r w:rsidRPr="00FA470A">
              <w:rPr>
                <w:rFonts w:ascii="Times New Roman" w:eastAsia="Times New Roman" w:hAnsi="Times New Roman" w:cs="Times New Roman"/>
                <w:szCs w:val="20"/>
                <w:lang w:eastAsia="en-US"/>
              </w:rPr>
              <w:t>· tiekėjas gali remtis kitų ūkio subjektų pajėgumais tik tuomet, kai tie subjektai, kurių pajėgumais buvo pasiremta, patys tieks prekes, teiks paslaugas ar atliks darbus, kuriems reikia jų pajėgumų;</w:t>
            </w:r>
          </w:p>
          <w:p w14:paraId="1A5C25C0" w14:textId="77777777" w:rsidR="00FA470A" w:rsidRPr="00FA470A" w:rsidRDefault="00FA470A" w:rsidP="00FA470A">
            <w:pPr>
              <w:spacing w:after="0" w:line="240" w:lineRule="auto"/>
              <w:jc w:val="both"/>
              <w:rPr>
                <w:rFonts w:ascii="Times New Roman" w:eastAsia="Times New Roman" w:hAnsi="Times New Roman" w:cs="Times New Roman"/>
                <w:szCs w:val="20"/>
                <w:lang w:eastAsia="en-US"/>
              </w:rPr>
            </w:pPr>
          </w:p>
          <w:p w14:paraId="1A0DD341" w14:textId="5C20F038" w:rsidR="00FA470A" w:rsidRPr="00A06800" w:rsidRDefault="00FA470A" w:rsidP="00FA470A">
            <w:pPr>
              <w:spacing w:after="0" w:line="240" w:lineRule="auto"/>
              <w:jc w:val="both"/>
              <w:rPr>
                <w:rFonts w:ascii="Times New Roman" w:eastAsia="Times New Roman" w:hAnsi="Times New Roman" w:cs="Times New Roman"/>
                <w:szCs w:val="20"/>
                <w:lang w:eastAsia="en-US"/>
              </w:rPr>
            </w:pPr>
            <w:r w:rsidRPr="00FA470A">
              <w:rPr>
                <w:rFonts w:ascii="Times New Roman" w:eastAsia="Times New Roman" w:hAnsi="Times New Roman" w:cs="Times New Roman"/>
                <w:szCs w:val="20"/>
                <w:lang w:eastAsia="en-US"/>
              </w:rPr>
              <w:t>· 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p>
        </w:tc>
      </w:tr>
      <w:tr w:rsidR="00066DC9" w:rsidRPr="00A06800" w14:paraId="2E6E7694" w14:textId="1F6E3636" w:rsidTr="006340FC">
        <w:trPr>
          <w:gridAfter w:val="1"/>
          <w:wAfter w:w="16" w:type="dxa"/>
        </w:trPr>
        <w:tc>
          <w:tcPr>
            <w:tcW w:w="13977" w:type="dxa"/>
            <w:gridSpan w:val="5"/>
          </w:tcPr>
          <w:p w14:paraId="62228809" w14:textId="569618A6" w:rsidR="00066DC9" w:rsidRPr="00A06800" w:rsidRDefault="00066DC9" w:rsidP="00A06800">
            <w:pPr>
              <w:spacing w:after="0" w:line="240" w:lineRule="auto"/>
              <w:jc w:val="center"/>
              <w:rPr>
                <w:rFonts w:ascii="Times New Roman" w:eastAsia="Times New Roman" w:hAnsi="Times New Roman" w:cs="Times New Roman"/>
                <w:b/>
                <w:i/>
                <w:szCs w:val="24"/>
                <w:lang w:eastAsia="en-US"/>
              </w:rPr>
            </w:pPr>
            <w:r w:rsidRPr="00A06800">
              <w:rPr>
                <w:rFonts w:ascii="Times New Roman" w:eastAsia="Times New Roman" w:hAnsi="Times New Roman" w:cs="Times New Roman"/>
                <w:b/>
                <w:i/>
                <w:szCs w:val="24"/>
                <w:lang w:eastAsia="en-US"/>
              </w:rPr>
              <w:t>Techninis ir profesinis pajėgumas</w:t>
            </w:r>
          </w:p>
        </w:tc>
      </w:tr>
      <w:tr w:rsidR="00FA470A" w:rsidRPr="00A06800" w14:paraId="353E47E7" w14:textId="61C9B9FA" w:rsidTr="00FA470A">
        <w:trPr>
          <w:gridAfter w:val="1"/>
          <w:wAfter w:w="16" w:type="dxa"/>
        </w:trPr>
        <w:tc>
          <w:tcPr>
            <w:tcW w:w="705" w:type="dxa"/>
          </w:tcPr>
          <w:p w14:paraId="5EC7E321" w14:textId="2A9A854C" w:rsidR="00FA470A" w:rsidRPr="00A06800" w:rsidRDefault="00FA470A" w:rsidP="00A06800">
            <w:pPr>
              <w:spacing w:line="240" w:lineRule="auto"/>
              <w:contextualSpacing/>
              <w:rPr>
                <w:rFonts w:ascii="Times New Roman" w:eastAsia="Times New Roman" w:hAnsi="Times New Roman" w:cs="Times New Roman"/>
                <w:szCs w:val="24"/>
                <w:lang w:eastAsia="en-US"/>
              </w:rPr>
            </w:pPr>
            <w:r>
              <w:rPr>
                <w:rFonts w:ascii="Times New Roman" w:eastAsia="Times New Roman" w:hAnsi="Times New Roman" w:cs="Times New Roman"/>
                <w:szCs w:val="24"/>
                <w:lang w:eastAsia="en-US"/>
              </w:rPr>
              <w:t>2</w:t>
            </w:r>
          </w:p>
        </w:tc>
        <w:tc>
          <w:tcPr>
            <w:tcW w:w="4903" w:type="dxa"/>
            <w:gridSpan w:val="2"/>
          </w:tcPr>
          <w:p w14:paraId="35616140" w14:textId="5DC306FC" w:rsidR="00FA470A" w:rsidRPr="00A06800" w:rsidRDefault="00FA470A" w:rsidP="00A06800">
            <w:pPr>
              <w:spacing w:after="0" w:line="240" w:lineRule="auto"/>
              <w:ind w:firstLine="5"/>
              <w:jc w:val="both"/>
              <w:rPr>
                <w:rFonts w:ascii="Times New Roman" w:eastAsia="Times New Roman" w:hAnsi="Times New Roman" w:cs="Times New Roman"/>
                <w:szCs w:val="24"/>
                <w:lang w:eastAsia="en-US"/>
              </w:rPr>
            </w:pPr>
            <w:r w:rsidRPr="00A06800">
              <w:rPr>
                <w:rFonts w:ascii="Times New Roman" w:eastAsia="Times New Roman" w:hAnsi="Times New Roman" w:cs="Times New Roman"/>
                <w:szCs w:val="24"/>
                <w:lang w:eastAsia="en-US"/>
              </w:rPr>
              <w:t xml:space="preserve">Tiekėjas, tiekėjų grupės partneriai kartu, subtiekėjai </w:t>
            </w:r>
            <w:r w:rsidRPr="00A06800">
              <w:rPr>
                <w:rFonts w:ascii="Times New Roman" w:eastAsia="Times New Roman" w:hAnsi="Times New Roman" w:cs="Times New Roman"/>
                <w:szCs w:val="24"/>
                <w:lang w:eastAsia="lt-LT"/>
              </w:rPr>
              <w:t>ar kiti ūkio subjektai</w:t>
            </w:r>
            <w:r w:rsidRPr="00A06800">
              <w:rPr>
                <w:rFonts w:ascii="Times New Roman" w:eastAsia="Times New Roman" w:hAnsi="Times New Roman" w:cs="Times New Roman"/>
                <w:szCs w:val="24"/>
                <w:lang w:eastAsia="en-US"/>
              </w:rPr>
              <w:t>, kurių pajėgumais remiasi tiekėjas, turi užtikrinti, kad pirkimo sutartį vykdys kvalifikuoti specialistai, nurodyti 2.1–2.</w:t>
            </w:r>
            <w:r w:rsidR="00B12175">
              <w:rPr>
                <w:rFonts w:ascii="Times New Roman" w:eastAsia="Times New Roman" w:hAnsi="Times New Roman" w:cs="Times New Roman"/>
                <w:szCs w:val="24"/>
                <w:lang w:eastAsia="en-US"/>
              </w:rPr>
              <w:t>5</w:t>
            </w:r>
            <w:r w:rsidRPr="00A06800">
              <w:rPr>
                <w:rFonts w:ascii="Times New Roman" w:eastAsia="Times New Roman" w:hAnsi="Times New Roman" w:cs="Times New Roman"/>
                <w:szCs w:val="24"/>
                <w:lang w:eastAsia="en-US"/>
              </w:rPr>
              <w:t xml:space="preserve"> papunkčiuose:</w:t>
            </w:r>
          </w:p>
          <w:p w14:paraId="73DC9C2E" w14:textId="77777777" w:rsidR="00FA470A" w:rsidRPr="00A06800" w:rsidRDefault="00FA470A" w:rsidP="00A06800">
            <w:pPr>
              <w:spacing w:after="0" w:line="240" w:lineRule="auto"/>
              <w:ind w:firstLine="567"/>
              <w:jc w:val="both"/>
              <w:rPr>
                <w:rFonts w:ascii="Times New Roman" w:eastAsia="Times New Roman" w:hAnsi="Times New Roman" w:cs="Times New Roman"/>
                <w:sz w:val="20"/>
                <w:szCs w:val="24"/>
                <w:lang w:eastAsia="en-US"/>
              </w:rPr>
            </w:pPr>
          </w:p>
          <w:p w14:paraId="23F5EDFE" w14:textId="77777777" w:rsidR="00FA470A" w:rsidRDefault="00FA470A" w:rsidP="00A06800">
            <w:pPr>
              <w:spacing w:after="0" w:line="240" w:lineRule="auto"/>
              <w:jc w:val="both"/>
              <w:rPr>
                <w:rFonts w:ascii="Times New Roman" w:eastAsia="Times New Roman" w:hAnsi="Times New Roman" w:cs="Times New Roman"/>
                <w:i/>
                <w:sz w:val="20"/>
                <w:szCs w:val="24"/>
                <w:lang w:eastAsia="en-US"/>
              </w:rPr>
            </w:pPr>
            <w:r w:rsidRPr="00A06800">
              <w:rPr>
                <w:rFonts w:ascii="Times New Roman" w:eastAsia="Times New Roman" w:hAnsi="Times New Roman" w:cs="Times New Roman"/>
                <w:i/>
                <w:sz w:val="20"/>
                <w:szCs w:val="24"/>
                <w:lang w:eastAsia="en-US"/>
              </w:rPr>
              <w:t>Pastaba: specialistas gali būti siūlomas vienai ar kelioms pozicijoms, jei jis turi teisę ar kvalifikaciją pagal šiame punkte nurodytus reikalavimus.</w:t>
            </w:r>
          </w:p>
          <w:p w14:paraId="285118BF" w14:textId="77777777" w:rsidR="00FA470A" w:rsidRDefault="00FA470A" w:rsidP="00A06800">
            <w:pPr>
              <w:spacing w:after="0" w:line="240" w:lineRule="auto"/>
              <w:jc w:val="both"/>
              <w:rPr>
                <w:rFonts w:ascii="Times New Roman" w:eastAsia="Times New Roman" w:hAnsi="Times New Roman" w:cs="Times New Roman"/>
                <w:iCs/>
                <w:sz w:val="20"/>
                <w:szCs w:val="24"/>
                <w:lang w:eastAsia="en-US"/>
              </w:rPr>
            </w:pPr>
          </w:p>
          <w:p w14:paraId="7FF2A7DB" w14:textId="77777777" w:rsidR="00FA470A" w:rsidRPr="00102E37" w:rsidRDefault="00FA470A" w:rsidP="00102E37">
            <w:pPr>
              <w:spacing w:after="0" w:line="240" w:lineRule="auto"/>
              <w:jc w:val="both"/>
              <w:rPr>
                <w:rFonts w:ascii="Times New Roman" w:eastAsia="Times New Roman" w:hAnsi="Times New Roman" w:cs="Times New Roman"/>
                <w:iCs/>
                <w:szCs w:val="24"/>
                <w:lang w:eastAsia="en-US"/>
              </w:rPr>
            </w:pPr>
            <w:r w:rsidRPr="00102E37">
              <w:rPr>
                <w:rFonts w:ascii="Times New Roman" w:eastAsia="Times New Roman" w:hAnsi="Times New Roman" w:cs="Times New Roman"/>
                <w:iCs/>
                <w:szCs w:val="24"/>
                <w:lang w:eastAsia="en-US"/>
              </w:rPr>
              <w:t>Teisinis pagrindas:</w:t>
            </w:r>
          </w:p>
          <w:p w14:paraId="1B1E70C6" w14:textId="77777777" w:rsidR="00FA470A" w:rsidRPr="00102E37" w:rsidRDefault="00FA470A" w:rsidP="00102E37">
            <w:pPr>
              <w:spacing w:after="0" w:line="240" w:lineRule="auto"/>
              <w:jc w:val="both"/>
              <w:rPr>
                <w:rFonts w:ascii="Times New Roman" w:eastAsia="Times New Roman" w:hAnsi="Times New Roman" w:cs="Times New Roman"/>
                <w:iCs/>
                <w:szCs w:val="24"/>
                <w:lang w:eastAsia="en-US"/>
              </w:rPr>
            </w:pPr>
            <w:r w:rsidRPr="00102E37">
              <w:rPr>
                <w:rFonts w:ascii="Times New Roman" w:eastAsia="Times New Roman" w:hAnsi="Times New Roman" w:cs="Times New Roman"/>
                <w:iCs/>
                <w:szCs w:val="24"/>
                <w:lang w:eastAsia="en-US"/>
              </w:rPr>
              <w:t>1) Lietuvos Respublikos statybos įstatymo 18 str. 2 d.;</w:t>
            </w:r>
          </w:p>
          <w:p w14:paraId="716078EF" w14:textId="79D92B47" w:rsidR="00FA470A" w:rsidRPr="00102E37" w:rsidRDefault="00FA470A" w:rsidP="00102E37">
            <w:pPr>
              <w:spacing w:after="0" w:line="240" w:lineRule="auto"/>
              <w:jc w:val="both"/>
              <w:rPr>
                <w:rFonts w:ascii="Times New Roman" w:eastAsia="Times New Roman" w:hAnsi="Times New Roman" w:cs="Times New Roman"/>
                <w:iCs/>
                <w:szCs w:val="24"/>
                <w:lang w:eastAsia="en-US"/>
              </w:rPr>
            </w:pPr>
            <w:r w:rsidRPr="00102E37">
              <w:rPr>
                <w:rFonts w:ascii="Times New Roman" w:eastAsia="Times New Roman" w:hAnsi="Times New Roman" w:cs="Times New Roman"/>
                <w:iCs/>
                <w:szCs w:val="24"/>
                <w:lang w:eastAsia="en-US"/>
              </w:rPr>
              <w:t>2) Lietuvos Respublikos aplinkos ministro 2016 m. gruodžio 12 d. įsakymas Nr. D1-880 „Dėl statybos techninio reglamento STR 1.02.01:2017 „Statybos dalyvių atestavimo ir teisės pripažinimo tvarkos aprašas“ patvirtinimo“.</w:t>
            </w:r>
          </w:p>
        </w:tc>
        <w:tc>
          <w:tcPr>
            <w:tcW w:w="4188" w:type="dxa"/>
          </w:tcPr>
          <w:p w14:paraId="01D134EB" w14:textId="77777777" w:rsidR="00FA470A" w:rsidRPr="00FA470A" w:rsidRDefault="00FA470A" w:rsidP="00FA470A">
            <w:pPr>
              <w:spacing w:after="0" w:line="240" w:lineRule="auto"/>
              <w:jc w:val="both"/>
              <w:rPr>
                <w:rFonts w:ascii="Times New Roman" w:eastAsia="Times New Roman" w:hAnsi="Times New Roman" w:cs="Times New Roman"/>
                <w:szCs w:val="24"/>
                <w:lang w:eastAsia="lt-LT"/>
              </w:rPr>
            </w:pPr>
            <w:r w:rsidRPr="00FA470A">
              <w:rPr>
                <w:rFonts w:ascii="Times New Roman" w:eastAsia="Times New Roman" w:hAnsi="Times New Roman" w:cs="Times New Roman"/>
                <w:szCs w:val="24"/>
                <w:lang w:eastAsia="lt-LT"/>
              </w:rPr>
              <w:t xml:space="preserve">1). Siūlomų specialistų sąrašas, kuriame nurodoma: specialisto vardas, pavardė, funkcijos vykdant pirkimo sutartį, kvalifikaciją pagrindžiantys dokumentai arba nuorodos į nacionalines duomenų bazes bet kurioje valstybėje narėje, prie kurių pirkimo vykdytojas turės galimybę tiesiogiai ir neatlygintinai prisijungusi ir susipažinti su reikalaujamais dokumentais ir (ar) informacija, darbų teikimo tiekėjui teisinė forma (darbo sutartis, susitarimai dėl darbo santykių sukūrimo ateityje ar kt.); </w:t>
            </w:r>
          </w:p>
          <w:p w14:paraId="7B5CE0BA" w14:textId="77777777" w:rsidR="00FA470A" w:rsidRDefault="00FA470A" w:rsidP="00FA470A">
            <w:pPr>
              <w:spacing w:after="0" w:line="240" w:lineRule="auto"/>
              <w:jc w:val="both"/>
              <w:rPr>
                <w:rFonts w:ascii="Times New Roman" w:eastAsia="Times New Roman" w:hAnsi="Times New Roman" w:cs="Times New Roman"/>
                <w:szCs w:val="24"/>
                <w:lang w:eastAsia="lt-LT"/>
              </w:rPr>
            </w:pPr>
            <w:r w:rsidRPr="00FA470A">
              <w:rPr>
                <w:rFonts w:ascii="Times New Roman" w:eastAsia="Times New Roman" w:hAnsi="Times New Roman" w:cs="Times New Roman"/>
                <w:szCs w:val="24"/>
                <w:lang w:eastAsia="lt-LT"/>
              </w:rPr>
              <w:t xml:space="preserve">2). Lietuvos Respublikos ir trečiųjų šalių piliečiams ir kitiems fiziniams asmenims (išskyrus užsienio šalies specialistus*) SSVA (iki 2022-04-30 SPSC) išduoti kvalifikacijos atestatai ar užsienio šalies specialistams* išduota Teisės pripažinimo pažyma **, arba užsienio šalies specialistams* išduoti dokumentai, patvirtinantys turimą kvalifikaciją kilmės šalyje, arba nuorodos į </w:t>
            </w:r>
            <w:r w:rsidRPr="00FA470A">
              <w:rPr>
                <w:rFonts w:ascii="Times New Roman" w:eastAsia="Times New Roman" w:hAnsi="Times New Roman" w:cs="Times New Roman"/>
                <w:szCs w:val="24"/>
                <w:lang w:eastAsia="lt-LT"/>
              </w:rPr>
              <w:lastRenderedPageBreak/>
              <w:t>nacionalines duomenų bazes bet kurioje valstybėje narėje, prie kurių pirkimo vykdytojas turės galimybę tiesiogiai ir neatlygintinai prisijungęs susipažinti su reikalaujamais dokumentais ir (ar) informacija.</w:t>
            </w:r>
          </w:p>
          <w:p w14:paraId="6DBC2EA6" w14:textId="77777777" w:rsidR="00FA470A" w:rsidRDefault="00FA470A" w:rsidP="00FA470A">
            <w:pPr>
              <w:spacing w:after="0" w:line="240" w:lineRule="auto"/>
              <w:jc w:val="both"/>
              <w:rPr>
                <w:rFonts w:ascii="Times New Roman" w:eastAsia="Times New Roman" w:hAnsi="Times New Roman" w:cs="Times New Roman"/>
                <w:szCs w:val="24"/>
                <w:lang w:eastAsia="en-US"/>
              </w:rPr>
            </w:pPr>
            <w:r>
              <w:rPr>
                <w:rFonts w:ascii="Times New Roman" w:eastAsia="Times New Roman" w:hAnsi="Times New Roman" w:cs="Times New Roman"/>
                <w:szCs w:val="24"/>
                <w:lang w:eastAsia="en-US"/>
              </w:rPr>
              <w:t xml:space="preserve">3) </w:t>
            </w:r>
            <w:r w:rsidRPr="00A06800">
              <w:rPr>
                <w:rFonts w:ascii="Times New Roman" w:eastAsia="Times New Roman" w:hAnsi="Times New Roman" w:cs="Times New Roman"/>
                <w:szCs w:val="24"/>
                <w:lang w:eastAsia="en-US"/>
              </w:rPr>
              <w:t>Specialisto sutikimas teikti pirkimo sutartyje nurodytas paslaugas ir (ar) atlikti darbus, jei jis dirba kitoje įmonėje (ne tiekėjo ar subtiekėjo įmonėje) ir tiekėjo ar subtiekėjo patvirtinimas, kad laimėjęs konkursą įdarbins šį specialistą (taikoma tik tuo atveju, jei šis specialistas nesiūlomas kaip subteikėjas).</w:t>
            </w:r>
          </w:p>
          <w:p w14:paraId="7B43B63D" w14:textId="77777777" w:rsidR="00FA470A" w:rsidRPr="00FA470A" w:rsidRDefault="00FA470A" w:rsidP="00FA470A">
            <w:pPr>
              <w:spacing w:after="0" w:line="240" w:lineRule="auto"/>
              <w:jc w:val="both"/>
              <w:rPr>
                <w:rFonts w:ascii="Times New Roman" w:eastAsia="Times New Roman" w:hAnsi="Times New Roman" w:cs="Times New Roman"/>
                <w:szCs w:val="24"/>
                <w:lang w:eastAsia="en-US"/>
              </w:rPr>
            </w:pPr>
            <w:r w:rsidRPr="00FA470A">
              <w:rPr>
                <w:rFonts w:ascii="Times New Roman" w:eastAsia="Times New Roman" w:hAnsi="Times New Roman" w:cs="Times New Roman"/>
                <w:szCs w:val="24"/>
                <w:lang w:eastAsia="en-US"/>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esančio kultūros paveldo objekto teritorijoje, jo apsaugos zonoje, kultūros paveldo vietovėje, statybos vadovo pareigas, pripažinus jų kilmės valstybėje turimą teisę eiti analogiškų statinių statybos vadovo pareigas. </w:t>
            </w:r>
          </w:p>
          <w:p w14:paraId="6FB332C6" w14:textId="77777777" w:rsidR="00FA470A" w:rsidRPr="00FA470A" w:rsidRDefault="00FA470A" w:rsidP="00FA470A">
            <w:pPr>
              <w:spacing w:after="0" w:line="240" w:lineRule="auto"/>
              <w:jc w:val="both"/>
              <w:rPr>
                <w:rFonts w:ascii="Times New Roman" w:eastAsia="Times New Roman" w:hAnsi="Times New Roman" w:cs="Times New Roman"/>
                <w:szCs w:val="24"/>
                <w:lang w:eastAsia="en-US"/>
              </w:rPr>
            </w:pPr>
            <w:r w:rsidRPr="00FA470A">
              <w:rPr>
                <w:rFonts w:ascii="Times New Roman" w:eastAsia="Times New Roman" w:hAnsi="Times New Roman" w:cs="Times New Roman"/>
                <w:szCs w:val="24"/>
                <w:lang w:eastAsia="en-US"/>
              </w:rPr>
              <w:t xml:space="preserve">Užsienio šalies specialisto* turimos kvalifikacijos patvirtinimo dokumentai Lietuvoje gali būti išduoti ir po pasiūlymų pateikimo datos, tačiau pačią teisę specialistas kilmės šalyje turi būti įgijęs iki pasiūlymų pateikimo termino pabaigos. </w:t>
            </w:r>
          </w:p>
          <w:p w14:paraId="48AFD66E" w14:textId="77777777" w:rsidR="00FA470A" w:rsidRPr="00FA470A" w:rsidRDefault="00FA470A" w:rsidP="00FA470A">
            <w:pPr>
              <w:spacing w:after="0" w:line="240" w:lineRule="auto"/>
              <w:jc w:val="both"/>
              <w:rPr>
                <w:rFonts w:ascii="Times New Roman" w:eastAsia="Times New Roman" w:hAnsi="Times New Roman" w:cs="Times New Roman"/>
                <w:szCs w:val="24"/>
                <w:lang w:eastAsia="en-US"/>
              </w:rPr>
            </w:pPr>
            <w:r w:rsidRPr="00FA470A">
              <w:rPr>
                <w:rFonts w:ascii="Times New Roman" w:eastAsia="Times New Roman" w:hAnsi="Times New Roman" w:cs="Times New Roman"/>
                <w:szCs w:val="24"/>
                <w:lang w:eastAsia="en-US"/>
              </w:rPr>
              <w:t xml:space="preserve">Pirkimo vykdytojas informaciją apie Lietuvoje išduotus kvalifikacijos </w:t>
            </w:r>
            <w:r w:rsidRPr="00FA470A">
              <w:rPr>
                <w:rFonts w:ascii="Times New Roman" w:eastAsia="Times New Roman" w:hAnsi="Times New Roman" w:cs="Times New Roman"/>
                <w:szCs w:val="24"/>
                <w:lang w:eastAsia="en-US"/>
              </w:rPr>
              <w:lastRenderedPageBreak/>
              <w:t xml:space="preserve">dokumentus pasitikrina SSVA registruose https://www.ssva.lt/cms/registrai. </w:t>
            </w:r>
          </w:p>
          <w:p w14:paraId="1CC22795" w14:textId="77777777" w:rsidR="00FA470A" w:rsidRPr="00FA470A" w:rsidRDefault="00FA470A" w:rsidP="00FA470A">
            <w:pPr>
              <w:spacing w:after="0" w:line="240" w:lineRule="auto"/>
              <w:jc w:val="both"/>
              <w:rPr>
                <w:rFonts w:ascii="Times New Roman" w:eastAsia="Times New Roman" w:hAnsi="Times New Roman" w:cs="Times New Roman"/>
                <w:szCs w:val="24"/>
                <w:lang w:eastAsia="en-US"/>
              </w:rPr>
            </w:pPr>
            <w:r w:rsidRPr="00FA470A">
              <w:rPr>
                <w:rFonts w:ascii="Times New Roman" w:eastAsia="Times New Roman" w:hAnsi="Times New Roman" w:cs="Times New Roman"/>
                <w:szCs w:val="24"/>
                <w:lang w:eastAsia="en-US"/>
              </w:rPr>
              <w:t>**Vietoje teisės pripažinimo pažymos užsienio šalies tiekėjo siūlomas specialistas gali pateikti SSVA pateikto prašymo (su gavimo žyma) išduoti teisės pripažinimo pažymą, patvirtintą kopiją. Teisės pripažinimo pažymą, užsienio tiekėjo specialistas privalės pateikti iki pirkimo sutarties pasirašymo.</w:t>
            </w:r>
          </w:p>
          <w:p w14:paraId="3609E90C" w14:textId="5F754F00" w:rsidR="00FA470A" w:rsidRPr="00A06800" w:rsidRDefault="00FA470A" w:rsidP="00FA470A">
            <w:pPr>
              <w:spacing w:after="0" w:line="240" w:lineRule="auto"/>
              <w:jc w:val="both"/>
              <w:rPr>
                <w:rFonts w:ascii="Times New Roman" w:eastAsia="Times New Roman" w:hAnsi="Times New Roman" w:cs="Times New Roman"/>
                <w:szCs w:val="24"/>
                <w:lang w:eastAsia="en-US"/>
              </w:rPr>
            </w:pPr>
            <w:r w:rsidRPr="00FA470A">
              <w:rPr>
                <w:rFonts w:ascii="Times New Roman" w:eastAsia="Times New Roman" w:hAnsi="Times New Roman" w:cs="Times New Roman"/>
                <w:szCs w:val="24"/>
                <w:lang w:eastAsia="en-US"/>
              </w:rPr>
              <w:t>Jei specialistas nėra tiekėjo darbuotojas ir nebus įdarbintas, jis turi būti nurodytas pasiūlymo formoje kaip subtiekėjas.</w:t>
            </w:r>
          </w:p>
        </w:tc>
        <w:tc>
          <w:tcPr>
            <w:tcW w:w="4181" w:type="dxa"/>
          </w:tcPr>
          <w:p w14:paraId="25EB275E" w14:textId="77777777" w:rsidR="00FA470A" w:rsidRPr="00FA470A" w:rsidRDefault="00FA470A" w:rsidP="00FA470A">
            <w:pPr>
              <w:spacing w:after="0" w:line="240" w:lineRule="auto"/>
              <w:jc w:val="both"/>
              <w:rPr>
                <w:rFonts w:ascii="Times New Roman" w:eastAsia="Times New Roman" w:hAnsi="Times New Roman" w:cs="Times New Roman"/>
                <w:szCs w:val="24"/>
                <w:lang w:eastAsia="lt-LT"/>
              </w:rPr>
            </w:pPr>
            <w:r w:rsidRPr="00FA470A">
              <w:rPr>
                <w:rFonts w:ascii="Times New Roman" w:eastAsia="Times New Roman" w:hAnsi="Times New Roman" w:cs="Times New Roman"/>
                <w:szCs w:val="24"/>
                <w:lang w:eastAsia="lt-LT"/>
              </w:rPr>
              <w:lastRenderedPageBreak/>
              <w:t>· jeigu pasiūlymą teikia ūkio subjektų grupė – reikalavimą turi atitikti ūkio subjektų grupės nario (-</w:t>
            </w:r>
            <w:proofErr w:type="spellStart"/>
            <w:r w:rsidRPr="00FA470A">
              <w:rPr>
                <w:rFonts w:ascii="Times New Roman" w:eastAsia="Times New Roman" w:hAnsi="Times New Roman" w:cs="Times New Roman"/>
                <w:szCs w:val="24"/>
                <w:lang w:eastAsia="lt-LT"/>
              </w:rPr>
              <w:t>ių</w:t>
            </w:r>
            <w:proofErr w:type="spellEnd"/>
            <w:r w:rsidRPr="00FA470A">
              <w:rPr>
                <w:rFonts w:ascii="Times New Roman" w:eastAsia="Times New Roman" w:hAnsi="Times New Roman" w:cs="Times New Roman"/>
                <w:szCs w:val="24"/>
                <w:lang w:eastAsia="lt-LT"/>
              </w:rPr>
              <w:t>) specialistai, atsižvelgiant į jų prisiimamus įsipareigojimus pirkimo sutarčiai vykdyti;</w:t>
            </w:r>
          </w:p>
          <w:p w14:paraId="495206FB" w14:textId="77777777" w:rsidR="00FA470A" w:rsidRPr="00FA470A" w:rsidRDefault="00FA470A" w:rsidP="00FA470A">
            <w:pPr>
              <w:spacing w:after="0" w:line="240" w:lineRule="auto"/>
              <w:jc w:val="both"/>
              <w:rPr>
                <w:rFonts w:ascii="Times New Roman" w:eastAsia="Times New Roman" w:hAnsi="Times New Roman" w:cs="Times New Roman"/>
                <w:szCs w:val="24"/>
                <w:lang w:eastAsia="lt-LT"/>
              </w:rPr>
            </w:pPr>
          </w:p>
          <w:p w14:paraId="6AE2B01C" w14:textId="77777777" w:rsidR="00FA470A" w:rsidRPr="00FA470A" w:rsidRDefault="00FA470A" w:rsidP="00FA470A">
            <w:pPr>
              <w:spacing w:after="0" w:line="240" w:lineRule="auto"/>
              <w:jc w:val="both"/>
              <w:rPr>
                <w:rFonts w:ascii="Times New Roman" w:eastAsia="Times New Roman" w:hAnsi="Times New Roman" w:cs="Times New Roman"/>
                <w:szCs w:val="24"/>
                <w:lang w:eastAsia="lt-LT"/>
              </w:rPr>
            </w:pPr>
            <w:r w:rsidRPr="00FA470A">
              <w:rPr>
                <w:rFonts w:ascii="Times New Roman" w:eastAsia="Times New Roman" w:hAnsi="Times New Roman" w:cs="Times New Roman"/>
                <w:szCs w:val="24"/>
                <w:lang w:eastAsia="lt-LT"/>
              </w:rPr>
              <w:t>· tiekėjas gali remtis kitų ūkio subjektų pajėgumais tik tuo atveju, jeigu tie subjektai (jų darbuotojai) patys vykdys tą pirkimo sutarties dalį, kuriai reikia jų turimų pajėgumų;</w:t>
            </w:r>
          </w:p>
          <w:p w14:paraId="158B15B7" w14:textId="77777777" w:rsidR="00FA470A" w:rsidRPr="00FA470A" w:rsidRDefault="00FA470A" w:rsidP="00FA470A">
            <w:pPr>
              <w:spacing w:after="0" w:line="240" w:lineRule="auto"/>
              <w:jc w:val="both"/>
              <w:rPr>
                <w:rFonts w:ascii="Times New Roman" w:eastAsia="Times New Roman" w:hAnsi="Times New Roman" w:cs="Times New Roman"/>
                <w:szCs w:val="24"/>
                <w:lang w:eastAsia="lt-LT"/>
              </w:rPr>
            </w:pPr>
          </w:p>
          <w:p w14:paraId="12F09D91" w14:textId="13CCC48E" w:rsidR="00FA470A" w:rsidRPr="00A06800" w:rsidRDefault="00FA470A" w:rsidP="00FA470A">
            <w:pPr>
              <w:spacing w:after="0" w:line="240" w:lineRule="auto"/>
              <w:jc w:val="both"/>
              <w:rPr>
                <w:rFonts w:ascii="Times New Roman" w:eastAsia="Times New Roman" w:hAnsi="Times New Roman" w:cs="Times New Roman"/>
                <w:szCs w:val="24"/>
                <w:lang w:eastAsia="lt-LT"/>
              </w:rPr>
            </w:pPr>
            <w:r w:rsidRPr="00FA470A">
              <w:rPr>
                <w:rFonts w:ascii="Times New Roman" w:eastAsia="Times New Roman" w:hAnsi="Times New Roman" w:cs="Times New Roman"/>
                <w:szCs w:val="24"/>
                <w:lang w:eastAsia="lt-LT"/>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FA470A" w:rsidRPr="00A06800" w14:paraId="11BE50D7" w14:textId="77777777" w:rsidTr="00FA470A">
        <w:tc>
          <w:tcPr>
            <w:tcW w:w="705" w:type="dxa"/>
          </w:tcPr>
          <w:p w14:paraId="31593AE4" w14:textId="77777777" w:rsidR="00FA470A" w:rsidRPr="00A06800" w:rsidRDefault="00FA470A" w:rsidP="00A06800">
            <w:pPr>
              <w:spacing w:line="240" w:lineRule="auto"/>
              <w:contextualSpacing/>
              <w:rPr>
                <w:rFonts w:ascii="Times New Roman" w:eastAsia="Times New Roman" w:hAnsi="Times New Roman" w:cs="Times New Roman"/>
                <w:szCs w:val="24"/>
                <w:highlight w:val="yellow"/>
                <w:lang w:eastAsia="en-US"/>
              </w:rPr>
            </w:pPr>
          </w:p>
        </w:tc>
        <w:tc>
          <w:tcPr>
            <w:tcW w:w="885" w:type="dxa"/>
          </w:tcPr>
          <w:p w14:paraId="47350BBA" w14:textId="47B4FBFB" w:rsidR="00FA470A" w:rsidRPr="00A06800" w:rsidRDefault="00FA470A" w:rsidP="00A06800">
            <w:pPr>
              <w:widowControl w:val="0"/>
              <w:autoSpaceDE w:val="0"/>
              <w:autoSpaceDN w:val="0"/>
              <w:adjustRightInd w:val="0"/>
              <w:spacing w:line="240" w:lineRule="auto"/>
              <w:jc w:val="both"/>
              <w:rPr>
                <w:rFonts w:ascii="Times New Roman" w:eastAsia="Times New Roman" w:hAnsi="Times New Roman" w:cs="Times New Roman"/>
                <w:szCs w:val="24"/>
              </w:rPr>
            </w:pPr>
            <w:r w:rsidRPr="00A06800">
              <w:rPr>
                <w:rFonts w:ascii="Times New Roman" w:eastAsia="Times New Roman" w:hAnsi="Times New Roman" w:cs="Times New Roman"/>
                <w:szCs w:val="24"/>
              </w:rPr>
              <w:t>2.1.</w:t>
            </w:r>
          </w:p>
        </w:tc>
        <w:tc>
          <w:tcPr>
            <w:tcW w:w="4018" w:type="dxa"/>
          </w:tcPr>
          <w:p w14:paraId="590FC2AC" w14:textId="77777777" w:rsidR="00FA470A" w:rsidRPr="00A06800" w:rsidRDefault="00FA470A" w:rsidP="00A06800">
            <w:pPr>
              <w:widowControl w:val="0"/>
              <w:tabs>
                <w:tab w:val="left" w:pos="-119"/>
              </w:tabs>
              <w:autoSpaceDE w:val="0"/>
              <w:autoSpaceDN w:val="0"/>
              <w:adjustRightInd w:val="0"/>
              <w:spacing w:after="0" w:line="240" w:lineRule="auto"/>
              <w:ind w:firstLine="7"/>
              <w:contextualSpacing/>
              <w:jc w:val="both"/>
              <w:rPr>
                <w:rFonts w:ascii="Times New Roman" w:eastAsia="Times New Roman" w:hAnsi="Times New Roman" w:cs="Times New Roman"/>
                <w:szCs w:val="24"/>
                <w:lang w:eastAsia="en-US"/>
              </w:rPr>
            </w:pPr>
            <w:r w:rsidRPr="00A06800">
              <w:rPr>
                <w:rFonts w:ascii="Times New Roman" w:eastAsia="Times New Roman" w:hAnsi="Times New Roman" w:cs="Times New Roman"/>
                <w:szCs w:val="24"/>
                <w:lang w:eastAsia="en-US"/>
              </w:rPr>
              <w:t>Ne mažiau kaip 1 (vienas) kvalifikuotas statinio statybos vadovas:</w:t>
            </w:r>
          </w:p>
          <w:p w14:paraId="4CAC3419" w14:textId="77777777" w:rsidR="00FA470A" w:rsidRPr="00A06800" w:rsidRDefault="00FA470A" w:rsidP="00A06800">
            <w:pPr>
              <w:widowControl w:val="0"/>
              <w:tabs>
                <w:tab w:val="left" w:pos="-119"/>
              </w:tabs>
              <w:autoSpaceDE w:val="0"/>
              <w:autoSpaceDN w:val="0"/>
              <w:adjustRightInd w:val="0"/>
              <w:spacing w:after="0" w:line="240" w:lineRule="auto"/>
              <w:ind w:firstLine="7"/>
              <w:contextualSpacing/>
              <w:jc w:val="both"/>
              <w:rPr>
                <w:rFonts w:ascii="Times New Roman" w:eastAsia="Times New Roman" w:hAnsi="Times New Roman" w:cs="Times New Roman"/>
                <w:szCs w:val="24"/>
              </w:rPr>
            </w:pPr>
            <w:r w:rsidRPr="00A06800">
              <w:rPr>
                <w:rFonts w:ascii="Times New Roman" w:eastAsia="Times New Roman" w:hAnsi="Times New Roman" w:cs="Times New Roman"/>
                <w:szCs w:val="24"/>
              </w:rPr>
              <w:t xml:space="preserve">statinių kategorija – ypatingi statiniai, statinių grupės: negyvenamieji pastatai; </w:t>
            </w:r>
          </w:p>
          <w:p w14:paraId="05578757" w14:textId="77777777" w:rsidR="00FA470A" w:rsidRPr="00A06800" w:rsidRDefault="00FA470A" w:rsidP="00A06800">
            <w:pPr>
              <w:widowControl w:val="0"/>
              <w:tabs>
                <w:tab w:val="left" w:pos="-119"/>
              </w:tabs>
              <w:autoSpaceDE w:val="0"/>
              <w:autoSpaceDN w:val="0"/>
              <w:adjustRightInd w:val="0"/>
              <w:spacing w:after="0" w:line="240" w:lineRule="auto"/>
              <w:ind w:firstLine="7"/>
              <w:contextualSpacing/>
              <w:jc w:val="both"/>
              <w:rPr>
                <w:rFonts w:ascii="Times New Roman" w:eastAsia="Times New Roman" w:hAnsi="Times New Roman" w:cs="Times New Roman"/>
                <w:szCs w:val="24"/>
              </w:rPr>
            </w:pPr>
            <w:r w:rsidRPr="00A06800">
              <w:rPr>
                <w:rFonts w:ascii="Times New Roman" w:eastAsia="Times New Roman" w:hAnsi="Times New Roman" w:cs="Times New Roman"/>
                <w:szCs w:val="24"/>
                <w:lang w:eastAsia="en-US"/>
              </w:rPr>
              <w:t>statinių kategorija – neypatingi statiniai, s</w:t>
            </w:r>
            <w:r w:rsidRPr="00A06800">
              <w:rPr>
                <w:rFonts w:ascii="Times New Roman" w:eastAsia="Times New Roman" w:hAnsi="Times New Roman" w:cs="Times New Roman"/>
                <w:szCs w:val="24"/>
                <w:lang w:eastAsia="lt-LT"/>
              </w:rPr>
              <w:t>tatinių grupės: inžineriniai tinklai (vandentiekio, šilumos tiekimo),</w:t>
            </w:r>
            <w:r w:rsidRPr="00A06800">
              <w:rPr>
                <w:rFonts w:ascii="Times New Roman" w:eastAsia="Times New Roman" w:hAnsi="Times New Roman" w:cs="Times New Roman"/>
                <w:szCs w:val="24"/>
              </w:rPr>
              <w:t xml:space="preserve"> kiti inžineriniai statiniai, </w:t>
            </w:r>
          </w:p>
          <w:p w14:paraId="09EFC96F" w14:textId="2167CC89" w:rsidR="00FA470A" w:rsidRPr="00A06800" w:rsidRDefault="00FA470A" w:rsidP="00483485">
            <w:pPr>
              <w:widowControl w:val="0"/>
              <w:tabs>
                <w:tab w:val="left" w:pos="-119"/>
              </w:tabs>
              <w:autoSpaceDE w:val="0"/>
              <w:autoSpaceDN w:val="0"/>
              <w:adjustRightInd w:val="0"/>
              <w:spacing w:after="0" w:line="240" w:lineRule="auto"/>
              <w:ind w:firstLine="7"/>
              <w:contextualSpacing/>
              <w:jc w:val="both"/>
              <w:rPr>
                <w:rFonts w:ascii="Times New Roman" w:eastAsia="Times New Roman" w:hAnsi="Times New Roman" w:cs="Times New Roman"/>
                <w:szCs w:val="24"/>
              </w:rPr>
            </w:pPr>
            <w:r w:rsidRPr="005078B2">
              <w:rPr>
                <w:rFonts w:ascii="Times New Roman" w:eastAsia="Times New Roman" w:hAnsi="Times New Roman" w:cs="Times New Roman"/>
                <w:szCs w:val="24"/>
              </w:rPr>
              <w:t xml:space="preserve">atsakingas už pirkimo sutarties vykdymą, ir kuris </w:t>
            </w:r>
            <w:r w:rsidRPr="005078B2">
              <w:rPr>
                <w:rFonts w:ascii="Times New Roman" w:eastAsia="Times New Roman" w:hAnsi="Times New Roman" w:cs="Times New Roman"/>
                <w:szCs w:val="24"/>
                <w:lang w:eastAsia="en-US"/>
              </w:rPr>
              <w:t>per paskutinius 5 metus</w:t>
            </w:r>
            <w:r w:rsidRPr="005078B2">
              <w:rPr>
                <w:rFonts w:ascii="Times New Roman" w:eastAsia="Times New Roman" w:hAnsi="Times New Roman" w:cs="Times New Roman"/>
                <w:szCs w:val="24"/>
              </w:rPr>
              <w:t xml:space="preserve"> būtų buvęs bent vieno pastatyto ypatingo statinio, negyvenamojo pastato statinio statybos vadovu</w:t>
            </w:r>
            <w:r w:rsidR="00483485">
              <w:rPr>
                <w:rFonts w:ascii="Times New Roman" w:eastAsia="Times New Roman" w:hAnsi="Times New Roman" w:cs="Times New Roman"/>
                <w:szCs w:val="24"/>
              </w:rPr>
              <w:t>, v</w:t>
            </w:r>
            <w:r w:rsidR="00483485" w:rsidRPr="00483485">
              <w:rPr>
                <w:rFonts w:ascii="Times New Roman" w:eastAsia="Times New Roman" w:hAnsi="Times New Roman" w:cs="Times New Roman"/>
                <w:szCs w:val="24"/>
              </w:rPr>
              <w:t>adovavusi</w:t>
            </w:r>
            <w:r w:rsidR="00483485">
              <w:rPr>
                <w:rFonts w:ascii="Times New Roman" w:eastAsia="Times New Roman" w:hAnsi="Times New Roman" w:cs="Times New Roman"/>
                <w:szCs w:val="24"/>
              </w:rPr>
              <w:t xml:space="preserve">u </w:t>
            </w:r>
            <w:r w:rsidR="00483485" w:rsidRPr="00483485">
              <w:rPr>
                <w:rFonts w:ascii="Times New Roman" w:eastAsia="Times New Roman" w:hAnsi="Times New Roman" w:cs="Times New Roman"/>
                <w:szCs w:val="24"/>
              </w:rPr>
              <w:t>bent vieno statinio statybos darbams, kurie buvo vykdomi naudojant ir (ar) vystant</w:t>
            </w:r>
            <w:r w:rsidR="00483485">
              <w:rPr>
                <w:rFonts w:ascii="Times New Roman" w:eastAsia="Times New Roman" w:hAnsi="Times New Roman" w:cs="Times New Roman"/>
                <w:szCs w:val="24"/>
              </w:rPr>
              <w:t xml:space="preserve"> </w:t>
            </w:r>
            <w:r w:rsidR="00483485" w:rsidRPr="00483485">
              <w:rPr>
                <w:rFonts w:ascii="Times New Roman" w:eastAsia="Times New Roman" w:hAnsi="Times New Roman" w:cs="Times New Roman"/>
                <w:szCs w:val="24"/>
              </w:rPr>
              <w:t>statinio informacijos modelį.</w:t>
            </w:r>
          </w:p>
        </w:tc>
        <w:tc>
          <w:tcPr>
            <w:tcW w:w="4188" w:type="dxa"/>
          </w:tcPr>
          <w:p w14:paraId="373036B0" w14:textId="77777777" w:rsidR="00FA470A" w:rsidRPr="00A06800" w:rsidRDefault="00FA470A" w:rsidP="00A06800">
            <w:pPr>
              <w:tabs>
                <w:tab w:val="center" w:pos="4320"/>
                <w:tab w:val="right" w:pos="8640"/>
              </w:tabs>
              <w:spacing w:line="240" w:lineRule="auto"/>
              <w:jc w:val="both"/>
              <w:rPr>
                <w:rFonts w:ascii="Times New Roman" w:eastAsia="Times New Roman" w:hAnsi="Times New Roman" w:cs="Times New Roman"/>
                <w:szCs w:val="24"/>
                <w:lang w:eastAsia="lt-LT"/>
              </w:rPr>
            </w:pPr>
          </w:p>
        </w:tc>
        <w:tc>
          <w:tcPr>
            <w:tcW w:w="4197" w:type="dxa"/>
            <w:gridSpan w:val="2"/>
          </w:tcPr>
          <w:p w14:paraId="4F0F5CF9" w14:textId="33D96CD0" w:rsidR="00FA470A" w:rsidRPr="00A06800" w:rsidRDefault="00FA470A" w:rsidP="00A06800">
            <w:pPr>
              <w:tabs>
                <w:tab w:val="center" w:pos="4320"/>
                <w:tab w:val="right" w:pos="8640"/>
              </w:tabs>
              <w:spacing w:line="240" w:lineRule="auto"/>
              <w:jc w:val="both"/>
              <w:rPr>
                <w:rFonts w:ascii="Times New Roman" w:eastAsia="MS Mincho" w:hAnsi="Times New Roman" w:cs="Times New Roman"/>
                <w:i/>
                <w:szCs w:val="24"/>
              </w:rPr>
            </w:pPr>
            <w:r w:rsidRPr="00A06800">
              <w:rPr>
                <w:rFonts w:ascii="Times New Roman" w:eastAsia="Times New Roman" w:hAnsi="Times New Roman" w:cs="Times New Roman"/>
                <w:szCs w:val="24"/>
                <w:lang w:eastAsia="lt-LT"/>
              </w:rPr>
              <w:t xml:space="preserve">1) Lietuvos Respublikos aplinkos ministerijos ar valstybės įmonės Statybos produkcijos sertifikavimo centro, ar kitos atsakingos institucijos išduotas atestatas </w:t>
            </w:r>
            <w:r w:rsidRPr="00A06800">
              <w:rPr>
                <w:rFonts w:ascii="Times New Roman" w:eastAsia="Times New Roman" w:hAnsi="Times New Roman" w:cs="Times New Roman"/>
                <w:szCs w:val="24"/>
              </w:rPr>
              <w:t>arba teisės pripažinimo dokumentas</w:t>
            </w:r>
            <w:r w:rsidRPr="00A06800">
              <w:rPr>
                <w:rFonts w:ascii="Times New Roman" w:eastAsia="Times New Roman" w:hAnsi="Times New Roman" w:cs="Times New Roman"/>
                <w:szCs w:val="24"/>
                <w:vertAlign w:val="superscript"/>
              </w:rPr>
              <w:footnoteReference w:id="1"/>
            </w:r>
            <w:r w:rsidRPr="00A06800">
              <w:rPr>
                <w:rFonts w:ascii="Times New Roman" w:eastAsia="Times New Roman" w:hAnsi="Times New Roman" w:cs="Times New Roman"/>
                <w:i/>
                <w:szCs w:val="24"/>
              </w:rPr>
              <w:t>.</w:t>
            </w:r>
          </w:p>
          <w:p w14:paraId="1B6E9866" w14:textId="77777777" w:rsidR="00FA470A" w:rsidRPr="00A06800" w:rsidRDefault="00FA470A" w:rsidP="00A06800">
            <w:pPr>
              <w:spacing w:line="240" w:lineRule="auto"/>
              <w:jc w:val="both"/>
              <w:rPr>
                <w:rFonts w:ascii="Times New Roman" w:eastAsia="MS Mincho" w:hAnsi="Times New Roman" w:cs="Times New Roman"/>
                <w:szCs w:val="24"/>
              </w:rPr>
            </w:pPr>
            <w:r w:rsidRPr="00A06800">
              <w:rPr>
                <w:rFonts w:ascii="Times New Roman" w:eastAsia="Times New Roman" w:hAnsi="Times New Roman" w:cs="Times New Roman"/>
                <w:szCs w:val="24"/>
              </w:rPr>
              <w:t xml:space="preserve">2) Specialisto patirtis einant atitinkamas pareigas bus laikoma tinkama, jei bus pateikti dokumentai, patvirtinantys specialisto patirtį (veiklos pradžią ir pabaigą) atitinkamoje statinių grupėje ir pogrupyje: atitinkami išrašai iš statybos darbų žurnalų, įmonės vadovo įsakymai ar kiti dokumentai dėl specialisto paskyrimo, statinio pripažinimo tinkamu naudoti aktai, užbaigtų statybos darbų aktai, statybos užbaigimo aktai ar kiti pagrindžiantys dokumentai, iš kurių būtų </w:t>
            </w:r>
            <w:r w:rsidRPr="00A06800">
              <w:rPr>
                <w:rFonts w:ascii="Times New Roman" w:eastAsia="Times New Roman" w:hAnsi="Times New Roman" w:cs="Times New Roman"/>
                <w:szCs w:val="24"/>
              </w:rPr>
              <w:lastRenderedPageBreak/>
              <w:t>galima neginčijamai nustatyti, kad specialistas ėjo atitinkamas pareigas atitinkamoje statinių grupėje ir pogrupyje.</w:t>
            </w:r>
          </w:p>
          <w:p w14:paraId="7CD92FA8" w14:textId="77777777" w:rsidR="00FA470A" w:rsidRPr="00A06800" w:rsidRDefault="00FA470A" w:rsidP="00A06800">
            <w:pPr>
              <w:spacing w:line="240" w:lineRule="auto"/>
              <w:jc w:val="both"/>
              <w:rPr>
                <w:rFonts w:ascii="Times New Roman" w:eastAsia="MS Mincho" w:hAnsi="Times New Roman" w:cs="Times New Roman"/>
                <w:szCs w:val="24"/>
              </w:rPr>
            </w:pPr>
            <w:r w:rsidRPr="00A06800">
              <w:rPr>
                <w:rFonts w:ascii="Times New Roman" w:eastAsia="Times New Roman" w:hAnsi="Times New Roman" w:cs="Times New Roman"/>
                <w:szCs w:val="24"/>
              </w:rPr>
              <w:t>Įgaliotoji organizacija, vertindama tiekėjų pateiktą informaciją apie nurodytą specialistų patirtį objektuose, gali paprašyti kitų dokumentų, įrodančių specialistų patirtį.</w:t>
            </w:r>
          </w:p>
          <w:p w14:paraId="33063F7C" w14:textId="77777777" w:rsidR="00FA470A" w:rsidRPr="00A06800" w:rsidRDefault="00FA470A" w:rsidP="00A06800">
            <w:pPr>
              <w:spacing w:line="240" w:lineRule="auto"/>
              <w:jc w:val="both"/>
              <w:rPr>
                <w:rFonts w:ascii="Times New Roman" w:eastAsia="MS Mincho" w:hAnsi="Times New Roman" w:cs="Times New Roman"/>
                <w:szCs w:val="24"/>
              </w:rPr>
            </w:pPr>
            <w:r w:rsidRPr="00A06800">
              <w:rPr>
                <w:rFonts w:ascii="Times New Roman" w:eastAsia="Times New Roman" w:hAnsi="Times New Roman" w:cs="Times New Roman"/>
                <w:i/>
                <w:sz w:val="20"/>
                <w:szCs w:val="24"/>
              </w:rPr>
              <w:t xml:space="preserve">Pastaba: </w:t>
            </w:r>
            <w:r w:rsidRPr="00A06800">
              <w:rPr>
                <w:rFonts w:ascii="Times New Roman" w:eastAsia="Times New Roman" w:hAnsi="Times New Roman" w:cs="Times New Roman"/>
                <w:i/>
                <w:iCs/>
                <w:sz w:val="20"/>
                <w:szCs w:val="24"/>
                <w:lang w:eastAsia="lt-LT"/>
              </w:rPr>
              <w:t xml:space="preserve"> Tinkamais taip pat laikomi tokie atestatai, kurie apima atitinkamų statinių grupės ir pogrupio ypatingos kategorijos statinius</w:t>
            </w:r>
            <w:r w:rsidRPr="00A06800">
              <w:rPr>
                <w:rFonts w:ascii="Times New Roman" w:eastAsia="Times New Roman" w:hAnsi="Times New Roman" w:cs="Times New Roman"/>
                <w:i/>
                <w:iCs/>
                <w:color w:val="222222"/>
                <w:sz w:val="20"/>
                <w:szCs w:val="24"/>
                <w:lang w:eastAsia="lt-LT"/>
              </w:rPr>
              <w:t>.</w:t>
            </w:r>
          </w:p>
        </w:tc>
      </w:tr>
      <w:tr w:rsidR="00FA470A" w:rsidRPr="00A06800" w14:paraId="18AA5FB8" w14:textId="77777777" w:rsidTr="00FA470A">
        <w:tc>
          <w:tcPr>
            <w:tcW w:w="705" w:type="dxa"/>
          </w:tcPr>
          <w:p w14:paraId="4D3004F2" w14:textId="77777777" w:rsidR="00FA470A" w:rsidRPr="00A06800" w:rsidRDefault="00FA470A" w:rsidP="00A06800">
            <w:pPr>
              <w:spacing w:line="240" w:lineRule="auto"/>
              <w:contextualSpacing/>
              <w:rPr>
                <w:rFonts w:ascii="Times New Roman" w:eastAsia="Times New Roman" w:hAnsi="Times New Roman" w:cs="Times New Roman"/>
                <w:szCs w:val="24"/>
                <w:lang w:eastAsia="en-US"/>
              </w:rPr>
            </w:pPr>
          </w:p>
        </w:tc>
        <w:tc>
          <w:tcPr>
            <w:tcW w:w="885" w:type="dxa"/>
          </w:tcPr>
          <w:p w14:paraId="463AA4A3" w14:textId="05DEC7AD" w:rsidR="00FA470A" w:rsidRPr="00A06800" w:rsidRDefault="00FA470A" w:rsidP="00A06800">
            <w:pPr>
              <w:widowControl w:val="0"/>
              <w:autoSpaceDE w:val="0"/>
              <w:autoSpaceDN w:val="0"/>
              <w:adjustRightInd w:val="0"/>
              <w:spacing w:line="240" w:lineRule="auto"/>
              <w:jc w:val="both"/>
              <w:rPr>
                <w:rFonts w:ascii="Times New Roman" w:eastAsia="Times New Roman" w:hAnsi="Times New Roman" w:cs="Times New Roman"/>
                <w:szCs w:val="24"/>
              </w:rPr>
            </w:pPr>
            <w:r w:rsidRPr="00A06800">
              <w:rPr>
                <w:rFonts w:ascii="Times New Roman" w:eastAsia="Times New Roman" w:hAnsi="Times New Roman" w:cs="Times New Roman"/>
                <w:szCs w:val="24"/>
              </w:rPr>
              <w:t>2.2.</w:t>
            </w:r>
          </w:p>
        </w:tc>
        <w:tc>
          <w:tcPr>
            <w:tcW w:w="4018" w:type="dxa"/>
          </w:tcPr>
          <w:p w14:paraId="52CACA32" w14:textId="77777777" w:rsidR="00FA470A" w:rsidRPr="00A06800" w:rsidRDefault="00FA470A" w:rsidP="00A06800">
            <w:pPr>
              <w:spacing w:after="0" w:line="240" w:lineRule="auto"/>
              <w:jc w:val="both"/>
              <w:rPr>
                <w:rFonts w:ascii="Times New Roman" w:eastAsia="Times New Roman" w:hAnsi="Times New Roman" w:cs="Times New Roman"/>
                <w:szCs w:val="24"/>
              </w:rPr>
            </w:pPr>
            <w:r w:rsidRPr="00A06800">
              <w:rPr>
                <w:rFonts w:ascii="Times New Roman" w:eastAsia="Times New Roman" w:hAnsi="Times New Roman" w:cs="Times New Roman"/>
                <w:szCs w:val="24"/>
              </w:rPr>
              <w:t>Ne mažiau kaip 1 (vienas) kvalifikuotas ypatingo statinio specialiųjų statybos darbų vadovas (statinių grupė: negyvenamieji pastatai) šioms specialiųjų statybos darbų sritims:</w:t>
            </w:r>
          </w:p>
          <w:p w14:paraId="48BBB6DB" w14:textId="77777777" w:rsidR="00FA470A" w:rsidRPr="00A06800" w:rsidRDefault="00FA470A" w:rsidP="00A06800">
            <w:pPr>
              <w:numPr>
                <w:ilvl w:val="0"/>
                <w:numId w:val="2"/>
              </w:numPr>
              <w:spacing w:after="0" w:line="240" w:lineRule="auto"/>
              <w:ind w:left="264" w:hanging="264"/>
              <w:jc w:val="both"/>
              <w:rPr>
                <w:rFonts w:ascii="Times New Roman" w:eastAsia="Times New Roman" w:hAnsi="Times New Roman" w:cs="Times New Roman"/>
                <w:szCs w:val="24"/>
                <w:lang w:eastAsia="en-US"/>
              </w:rPr>
            </w:pPr>
            <w:r w:rsidRPr="00A06800">
              <w:rPr>
                <w:rFonts w:ascii="Times New Roman" w:eastAsia="Times New Roman" w:hAnsi="Times New Roman" w:cs="Times New Roman"/>
                <w:szCs w:val="24"/>
                <w:lang w:eastAsia="en-US"/>
              </w:rPr>
              <w:t>Statinio vandentiekio ir nuotekų šalinimo inžinerinių sistemų įrengimas;</w:t>
            </w:r>
          </w:p>
          <w:p w14:paraId="6462CF77" w14:textId="77777777" w:rsidR="00FA470A" w:rsidRPr="00A06800" w:rsidRDefault="00FA470A" w:rsidP="00A06800">
            <w:pPr>
              <w:widowControl w:val="0"/>
              <w:numPr>
                <w:ilvl w:val="0"/>
                <w:numId w:val="3"/>
              </w:numPr>
              <w:tabs>
                <w:tab w:val="left" w:pos="42"/>
              </w:tabs>
              <w:autoSpaceDE w:val="0"/>
              <w:autoSpaceDN w:val="0"/>
              <w:adjustRightInd w:val="0"/>
              <w:spacing w:after="80" w:line="240" w:lineRule="auto"/>
              <w:ind w:left="264" w:hanging="264"/>
              <w:contextualSpacing/>
              <w:jc w:val="both"/>
              <w:rPr>
                <w:rFonts w:ascii="Times New Roman" w:eastAsia="Times New Roman" w:hAnsi="Times New Roman" w:cs="Times New Roman"/>
                <w:szCs w:val="24"/>
                <w:lang w:eastAsia="lt-LT"/>
              </w:rPr>
            </w:pPr>
            <w:r w:rsidRPr="00A06800">
              <w:rPr>
                <w:rFonts w:ascii="Times New Roman" w:eastAsia="Times New Roman" w:hAnsi="Times New Roman" w:cs="Times New Roman"/>
                <w:szCs w:val="24"/>
                <w:lang w:eastAsia="lt-LT"/>
              </w:rPr>
              <w:t>Statinio šildymo ir vėdinimo, oro kondicionavimo inžinerinių sistemų įrengimas;</w:t>
            </w:r>
          </w:p>
          <w:p w14:paraId="3DBDF540" w14:textId="77777777" w:rsidR="00FA470A" w:rsidRPr="00A06800" w:rsidRDefault="00FA470A" w:rsidP="00A06800">
            <w:pPr>
              <w:widowControl w:val="0"/>
              <w:numPr>
                <w:ilvl w:val="0"/>
                <w:numId w:val="3"/>
              </w:numPr>
              <w:tabs>
                <w:tab w:val="left" w:pos="42"/>
              </w:tabs>
              <w:autoSpaceDE w:val="0"/>
              <w:autoSpaceDN w:val="0"/>
              <w:adjustRightInd w:val="0"/>
              <w:spacing w:after="80" w:line="240" w:lineRule="auto"/>
              <w:ind w:left="264" w:hanging="264"/>
              <w:contextualSpacing/>
              <w:jc w:val="both"/>
              <w:rPr>
                <w:rFonts w:ascii="Times New Roman" w:eastAsia="Times New Roman" w:hAnsi="Times New Roman" w:cs="Times New Roman"/>
                <w:szCs w:val="24"/>
                <w:lang w:eastAsia="lt-LT"/>
              </w:rPr>
            </w:pPr>
            <w:r w:rsidRPr="00A06800">
              <w:rPr>
                <w:rFonts w:ascii="Times New Roman" w:eastAsia="Times New Roman" w:hAnsi="Times New Roman" w:cs="Times New Roman"/>
                <w:szCs w:val="24"/>
                <w:lang w:eastAsia="lt-LT"/>
              </w:rPr>
              <w:t>Statinio elektros inžinerinių sistemų įrengimas;</w:t>
            </w:r>
          </w:p>
          <w:p w14:paraId="3B767D1B" w14:textId="77777777" w:rsidR="00FA470A" w:rsidRPr="00A06800" w:rsidRDefault="00FA470A" w:rsidP="00A06800">
            <w:pPr>
              <w:widowControl w:val="0"/>
              <w:numPr>
                <w:ilvl w:val="0"/>
                <w:numId w:val="3"/>
              </w:numPr>
              <w:tabs>
                <w:tab w:val="left" w:pos="42"/>
              </w:tabs>
              <w:autoSpaceDE w:val="0"/>
              <w:autoSpaceDN w:val="0"/>
              <w:adjustRightInd w:val="0"/>
              <w:spacing w:after="80" w:line="240" w:lineRule="auto"/>
              <w:ind w:left="264" w:hanging="264"/>
              <w:contextualSpacing/>
              <w:jc w:val="both"/>
              <w:rPr>
                <w:rFonts w:ascii="Times New Roman" w:eastAsia="Times New Roman" w:hAnsi="Times New Roman" w:cs="Times New Roman"/>
                <w:szCs w:val="24"/>
                <w:lang w:eastAsia="lt-LT"/>
              </w:rPr>
            </w:pPr>
            <w:r w:rsidRPr="00A06800">
              <w:rPr>
                <w:rFonts w:ascii="Times New Roman" w:eastAsia="Times New Roman" w:hAnsi="Times New Roman" w:cs="Times New Roman"/>
                <w:szCs w:val="24"/>
                <w:lang w:eastAsia="lt-LT"/>
              </w:rPr>
              <w:t>Procesų valdymo ir automatizavimo sistemų įrengimas;</w:t>
            </w:r>
          </w:p>
          <w:p w14:paraId="4BAA3B04" w14:textId="77777777" w:rsidR="00FA470A" w:rsidRPr="00A06800" w:rsidRDefault="00FA470A" w:rsidP="00A06800">
            <w:pPr>
              <w:widowControl w:val="0"/>
              <w:numPr>
                <w:ilvl w:val="0"/>
                <w:numId w:val="3"/>
              </w:numPr>
              <w:tabs>
                <w:tab w:val="left" w:pos="42"/>
              </w:tabs>
              <w:autoSpaceDE w:val="0"/>
              <w:autoSpaceDN w:val="0"/>
              <w:adjustRightInd w:val="0"/>
              <w:spacing w:after="80" w:line="240" w:lineRule="auto"/>
              <w:ind w:left="264" w:hanging="264"/>
              <w:contextualSpacing/>
              <w:jc w:val="both"/>
              <w:rPr>
                <w:rFonts w:ascii="Times New Roman" w:eastAsia="Times New Roman" w:hAnsi="Times New Roman" w:cs="Times New Roman"/>
                <w:szCs w:val="24"/>
                <w:lang w:eastAsia="lt-LT"/>
              </w:rPr>
            </w:pPr>
            <w:r w:rsidRPr="00A06800">
              <w:rPr>
                <w:rFonts w:ascii="Times New Roman" w:eastAsia="Times New Roman" w:hAnsi="Times New Roman" w:cs="Times New Roman"/>
                <w:szCs w:val="24"/>
                <w:lang w:eastAsia="lt-LT"/>
              </w:rPr>
              <w:t>Statinio nuotolinio ryšio (telekomunikacijų) inžinerinių sistemų įrengimas;</w:t>
            </w:r>
          </w:p>
          <w:p w14:paraId="5CA6E9DC" w14:textId="77777777" w:rsidR="00FA470A" w:rsidRPr="00A06800" w:rsidRDefault="00FA470A" w:rsidP="00A06800">
            <w:pPr>
              <w:numPr>
                <w:ilvl w:val="0"/>
                <w:numId w:val="2"/>
              </w:numPr>
              <w:spacing w:after="0" w:line="240" w:lineRule="auto"/>
              <w:ind w:left="264" w:hanging="264"/>
              <w:jc w:val="both"/>
              <w:rPr>
                <w:rFonts w:ascii="Times New Roman" w:eastAsia="Times New Roman" w:hAnsi="Times New Roman" w:cs="Times New Roman"/>
                <w:szCs w:val="24"/>
                <w:lang w:eastAsia="en-US"/>
              </w:rPr>
            </w:pPr>
            <w:r w:rsidRPr="00A06800">
              <w:rPr>
                <w:rFonts w:ascii="Times New Roman" w:eastAsia="Times New Roman" w:hAnsi="Times New Roman" w:cs="Times New Roman"/>
                <w:szCs w:val="24"/>
                <w:lang w:eastAsia="lt-LT"/>
              </w:rPr>
              <w:t>Statinio apsauginės signalizacijos, gaisrinės saugos (signalizacijos) inžinerinių sistemų įrengimas</w:t>
            </w:r>
            <w:r w:rsidRPr="00A06800">
              <w:rPr>
                <w:rFonts w:ascii="Times New Roman" w:eastAsia="Times New Roman" w:hAnsi="Times New Roman" w:cs="Times New Roman"/>
                <w:szCs w:val="24"/>
                <w:lang w:eastAsia="en-US"/>
              </w:rPr>
              <w:t>.</w:t>
            </w:r>
          </w:p>
        </w:tc>
        <w:tc>
          <w:tcPr>
            <w:tcW w:w="4188" w:type="dxa"/>
          </w:tcPr>
          <w:p w14:paraId="0084CB62" w14:textId="77777777" w:rsidR="00FA470A" w:rsidRPr="00A06800" w:rsidRDefault="00FA470A" w:rsidP="00A06800">
            <w:pPr>
              <w:tabs>
                <w:tab w:val="center" w:pos="4320"/>
                <w:tab w:val="right" w:pos="8640"/>
              </w:tabs>
              <w:spacing w:line="240" w:lineRule="auto"/>
              <w:jc w:val="both"/>
              <w:rPr>
                <w:rFonts w:ascii="Times New Roman" w:eastAsia="Times New Roman" w:hAnsi="Times New Roman" w:cs="Times New Roman"/>
                <w:szCs w:val="24"/>
                <w:lang w:eastAsia="lt-LT"/>
              </w:rPr>
            </w:pPr>
          </w:p>
        </w:tc>
        <w:tc>
          <w:tcPr>
            <w:tcW w:w="4197" w:type="dxa"/>
            <w:gridSpan w:val="2"/>
          </w:tcPr>
          <w:p w14:paraId="0A667BDC" w14:textId="4FAED095" w:rsidR="00FA470A" w:rsidRPr="00A06800" w:rsidRDefault="00FA470A" w:rsidP="00A06800">
            <w:pPr>
              <w:tabs>
                <w:tab w:val="center" w:pos="4320"/>
                <w:tab w:val="right" w:pos="8640"/>
              </w:tabs>
              <w:spacing w:line="240" w:lineRule="auto"/>
              <w:jc w:val="both"/>
              <w:rPr>
                <w:rFonts w:ascii="Times New Roman" w:eastAsia="Times New Roman" w:hAnsi="Times New Roman" w:cs="Times New Roman"/>
                <w:szCs w:val="24"/>
                <w:lang w:eastAsia="lt-LT"/>
              </w:rPr>
            </w:pPr>
            <w:r w:rsidRPr="00A06800">
              <w:rPr>
                <w:rFonts w:ascii="Times New Roman" w:eastAsia="Times New Roman" w:hAnsi="Times New Roman" w:cs="Times New Roman"/>
                <w:szCs w:val="24"/>
                <w:lang w:eastAsia="lt-LT"/>
              </w:rPr>
              <w:t xml:space="preserve">Lietuvos Respublikos aplinkos ministerijos ar valstybės įmonės Statybos produkcijos sertifikavimo centro, ar kitos atsakingos institucijos išduotas atestatas </w:t>
            </w:r>
            <w:r w:rsidRPr="00A06800">
              <w:rPr>
                <w:rFonts w:ascii="Times New Roman" w:eastAsia="Times New Roman" w:hAnsi="Times New Roman" w:cs="Times New Roman"/>
                <w:szCs w:val="24"/>
              </w:rPr>
              <w:t>arba teisės pripažinimo dokumentas.</w:t>
            </w:r>
          </w:p>
        </w:tc>
      </w:tr>
      <w:tr w:rsidR="00FA470A" w:rsidRPr="00A06800" w14:paraId="1A98109F" w14:textId="017B2D9F" w:rsidTr="00FA470A">
        <w:trPr>
          <w:gridAfter w:val="1"/>
          <w:wAfter w:w="16" w:type="dxa"/>
        </w:trPr>
        <w:tc>
          <w:tcPr>
            <w:tcW w:w="705" w:type="dxa"/>
          </w:tcPr>
          <w:p w14:paraId="5B26E38B" w14:textId="77777777" w:rsidR="00FA470A" w:rsidRPr="00A06800" w:rsidRDefault="00FA470A" w:rsidP="00A06800">
            <w:pPr>
              <w:spacing w:line="240" w:lineRule="auto"/>
              <w:contextualSpacing/>
              <w:rPr>
                <w:rFonts w:ascii="Times New Roman" w:eastAsia="Times New Roman" w:hAnsi="Times New Roman" w:cs="Times New Roman"/>
                <w:szCs w:val="24"/>
                <w:lang w:eastAsia="en-US"/>
              </w:rPr>
            </w:pPr>
          </w:p>
        </w:tc>
        <w:tc>
          <w:tcPr>
            <w:tcW w:w="885" w:type="dxa"/>
          </w:tcPr>
          <w:p w14:paraId="7DF43332" w14:textId="597C4575" w:rsidR="00FA470A" w:rsidRPr="00A06800" w:rsidRDefault="00FA470A" w:rsidP="00A06800">
            <w:pPr>
              <w:widowControl w:val="0"/>
              <w:autoSpaceDE w:val="0"/>
              <w:autoSpaceDN w:val="0"/>
              <w:adjustRightInd w:val="0"/>
              <w:spacing w:line="240" w:lineRule="auto"/>
              <w:jc w:val="both"/>
              <w:rPr>
                <w:rFonts w:ascii="Times New Roman" w:eastAsia="Times New Roman" w:hAnsi="Times New Roman" w:cs="Times New Roman"/>
                <w:szCs w:val="24"/>
              </w:rPr>
            </w:pPr>
            <w:r w:rsidRPr="00A06800">
              <w:rPr>
                <w:rFonts w:ascii="Times New Roman" w:eastAsia="Times New Roman" w:hAnsi="Times New Roman" w:cs="Times New Roman"/>
                <w:szCs w:val="24"/>
              </w:rPr>
              <w:t>2.3.</w:t>
            </w:r>
          </w:p>
        </w:tc>
        <w:tc>
          <w:tcPr>
            <w:tcW w:w="4018" w:type="dxa"/>
          </w:tcPr>
          <w:p w14:paraId="70849B7E" w14:textId="07EA64BA" w:rsidR="00483485" w:rsidRDefault="00483485" w:rsidP="00A06800">
            <w:pPr>
              <w:widowControl w:val="0"/>
              <w:autoSpaceDE w:val="0"/>
              <w:autoSpaceDN w:val="0"/>
              <w:adjustRightInd w:val="0"/>
              <w:spacing w:after="0" w:line="240" w:lineRule="auto"/>
              <w:jc w:val="both"/>
              <w:rPr>
                <w:rFonts w:ascii="Times New Roman" w:eastAsia="Times New Roman" w:hAnsi="Times New Roman" w:cs="Times New Roman"/>
                <w:szCs w:val="24"/>
              </w:rPr>
            </w:pPr>
            <w:r w:rsidRPr="00483485">
              <w:rPr>
                <w:rFonts w:ascii="Times New Roman" w:eastAsia="Times New Roman" w:hAnsi="Times New Roman" w:cs="Times New Roman"/>
                <w:szCs w:val="24"/>
              </w:rPr>
              <w:t>Tiekėjas, ūkio subjektų grupės narys (-</w:t>
            </w:r>
            <w:proofErr w:type="spellStart"/>
            <w:r w:rsidRPr="00483485">
              <w:rPr>
                <w:rFonts w:ascii="Times New Roman" w:eastAsia="Times New Roman" w:hAnsi="Times New Roman" w:cs="Times New Roman"/>
                <w:szCs w:val="24"/>
              </w:rPr>
              <w:t>iai</w:t>
            </w:r>
            <w:proofErr w:type="spellEnd"/>
            <w:r w:rsidRPr="00483485">
              <w:rPr>
                <w:rFonts w:ascii="Times New Roman" w:eastAsia="Times New Roman" w:hAnsi="Times New Roman" w:cs="Times New Roman"/>
                <w:szCs w:val="24"/>
              </w:rPr>
              <w:t>), ūkio</w:t>
            </w:r>
            <w:r>
              <w:rPr>
                <w:rFonts w:ascii="Times New Roman" w:eastAsia="Times New Roman" w:hAnsi="Times New Roman" w:cs="Times New Roman"/>
                <w:szCs w:val="24"/>
              </w:rPr>
              <w:t xml:space="preserve"> </w:t>
            </w:r>
            <w:r w:rsidRPr="00483485">
              <w:rPr>
                <w:rFonts w:ascii="Times New Roman" w:eastAsia="Times New Roman" w:hAnsi="Times New Roman" w:cs="Times New Roman"/>
                <w:szCs w:val="24"/>
              </w:rPr>
              <w:t>subjektas (-ai), kurio (-</w:t>
            </w:r>
            <w:proofErr w:type="spellStart"/>
            <w:r w:rsidRPr="00483485">
              <w:rPr>
                <w:rFonts w:ascii="Times New Roman" w:eastAsia="Times New Roman" w:hAnsi="Times New Roman" w:cs="Times New Roman"/>
                <w:szCs w:val="24"/>
              </w:rPr>
              <w:t>ių</w:t>
            </w:r>
            <w:proofErr w:type="spellEnd"/>
            <w:r w:rsidRPr="00483485">
              <w:rPr>
                <w:rFonts w:ascii="Times New Roman" w:eastAsia="Times New Roman" w:hAnsi="Times New Roman" w:cs="Times New Roman"/>
                <w:szCs w:val="24"/>
              </w:rPr>
              <w:t>) pajėgumais tiekėjas remiasi,</w:t>
            </w:r>
            <w:r>
              <w:rPr>
                <w:rFonts w:ascii="Times New Roman" w:eastAsia="Times New Roman" w:hAnsi="Times New Roman" w:cs="Times New Roman"/>
                <w:szCs w:val="24"/>
              </w:rPr>
              <w:t xml:space="preserve"> </w:t>
            </w:r>
            <w:r w:rsidRPr="00483485">
              <w:rPr>
                <w:rFonts w:ascii="Times New Roman" w:eastAsia="Times New Roman" w:hAnsi="Times New Roman" w:cs="Times New Roman"/>
                <w:szCs w:val="24"/>
              </w:rPr>
              <w:t xml:space="preserve">atsižvelgiant į jų </w:t>
            </w:r>
            <w:r w:rsidRPr="00483485">
              <w:rPr>
                <w:rFonts w:ascii="Times New Roman" w:eastAsia="Times New Roman" w:hAnsi="Times New Roman" w:cs="Times New Roman"/>
                <w:szCs w:val="24"/>
              </w:rPr>
              <w:lastRenderedPageBreak/>
              <w:t>prisiimamus įsipareigojimus vykdyti</w:t>
            </w:r>
            <w:r>
              <w:rPr>
                <w:rFonts w:ascii="Times New Roman" w:eastAsia="Times New Roman" w:hAnsi="Times New Roman" w:cs="Times New Roman"/>
                <w:szCs w:val="24"/>
              </w:rPr>
              <w:t xml:space="preserve"> </w:t>
            </w:r>
            <w:r w:rsidRPr="00483485">
              <w:rPr>
                <w:rFonts w:ascii="Times New Roman" w:eastAsia="Times New Roman" w:hAnsi="Times New Roman" w:cs="Times New Roman"/>
                <w:szCs w:val="24"/>
              </w:rPr>
              <w:t>pirkimo sutartį, turi turėti bent vieną statinio projekto</w:t>
            </w:r>
            <w:r>
              <w:rPr>
                <w:rFonts w:ascii="Times New Roman" w:eastAsia="Times New Roman" w:hAnsi="Times New Roman" w:cs="Times New Roman"/>
                <w:szCs w:val="24"/>
              </w:rPr>
              <w:t xml:space="preserve"> vadovą</w:t>
            </w:r>
            <w:r w:rsidRPr="00483485">
              <w:rPr>
                <w:rFonts w:ascii="Times New Roman" w:eastAsia="Times New Roman" w:hAnsi="Times New Roman" w:cs="Times New Roman"/>
                <w:szCs w:val="24"/>
              </w:rPr>
              <w:t>, vadovavusį bent vieno statinio</w:t>
            </w:r>
            <w:r>
              <w:rPr>
                <w:rFonts w:ascii="Times New Roman" w:eastAsia="Times New Roman" w:hAnsi="Times New Roman" w:cs="Times New Roman"/>
                <w:szCs w:val="24"/>
              </w:rPr>
              <w:t xml:space="preserve"> </w:t>
            </w:r>
            <w:r w:rsidRPr="00483485">
              <w:rPr>
                <w:rFonts w:ascii="Times New Roman" w:eastAsia="Times New Roman" w:hAnsi="Times New Roman" w:cs="Times New Roman"/>
                <w:szCs w:val="24"/>
              </w:rPr>
              <w:t>projektavimui, kur taikyta statinio</w:t>
            </w:r>
            <w:r>
              <w:rPr>
                <w:rFonts w:ascii="Times New Roman" w:eastAsia="Times New Roman" w:hAnsi="Times New Roman" w:cs="Times New Roman"/>
                <w:szCs w:val="24"/>
              </w:rPr>
              <w:t xml:space="preserve"> </w:t>
            </w:r>
            <w:r w:rsidRPr="00483485">
              <w:rPr>
                <w:rFonts w:ascii="Times New Roman" w:eastAsia="Times New Roman" w:hAnsi="Times New Roman" w:cs="Times New Roman"/>
                <w:szCs w:val="24"/>
              </w:rPr>
              <w:t>informacinio modeliavimo (BIM) metodologija ir sukurtas</w:t>
            </w:r>
            <w:r>
              <w:rPr>
                <w:rFonts w:ascii="Times New Roman" w:eastAsia="Times New Roman" w:hAnsi="Times New Roman" w:cs="Times New Roman"/>
                <w:szCs w:val="24"/>
              </w:rPr>
              <w:t xml:space="preserve"> </w:t>
            </w:r>
            <w:r w:rsidRPr="00483485">
              <w:rPr>
                <w:rFonts w:ascii="Times New Roman" w:eastAsia="Times New Roman" w:hAnsi="Times New Roman" w:cs="Times New Roman"/>
                <w:szCs w:val="24"/>
              </w:rPr>
              <w:t>statinio informacijos modelis</w:t>
            </w:r>
            <w:r>
              <w:rPr>
                <w:rFonts w:ascii="Times New Roman" w:eastAsia="Times New Roman" w:hAnsi="Times New Roman" w:cs="Times New Roman"/>
                <w:szCs w:val="24"/>
              </w:rPr>
              <w:t>:</w:t>
            </w:r>
          </w:p>
          <w:p w14:paraId="3422E13F" w14:textId="77777777" w:rsidR="00FA470A" w:rsidRPr="00A06800" w:rsidRDefault="00FA470A" w:rsidP="00A06800">
            <w:pPr>
              <w:widowControl w:val="0"/>
              <w:autoSpaceDE w:val="0"/>
              <w:autoSpaceDN w:val="0"/>
              <w:adjustRightInd w:val="0"/>
              <w:spacing w:after="0" w:line="240" w:lineRule="auto"/>
              <w:jc w:val="both"/>
              <w:rPr>
                <w:rFonts w:ascii="Times New Roman" w:eastAsia="Times New Roman" w:hAnsi="Times New Roman" w:cs="Times New Roman"/>
                <w:b/>
                <w:szCs w:val="24"/>
              </w:rPr>
            </w:pPr>
            <w:r w:rsidRPr="00A06800">
              <w:rPr>
                <w:rFonts w:ascii="Times New Roman" w:eastAsia="Times New Roman" w:hAnsi="Times New Roman" w:cs="Times New Roman"/>
                <w:szCs w:val="24"/>
              </w:rPr>
              <w:t>statinių kategorija – ypatingi statiniai;</w:t>
            </w:r>
          </w:p>
          <w:p w14:paraId="3927FBAA" w14:textId="77777777" w:rsidR="00FA470A" w:rsidRPr="00A06800" w:rsidRDefault="00FA470A" w:rsidP="00A06800">
            <w:pPr>
              <w:widowControl w:val="0"/>
              <w:autoSpaceDE w:val="0"/>
              <w:autoSpaceDN w:val="0"/>
              <w:adjustRightInd w:val="0"/>
              <w:spacing w:after="0" w:line="240" w:lineRule="auto"/>
              <w:jc w:val="both"/>
              <w:rPr>
                <w:rFonts w:ascii="Times New Roman" w:eastAsia="Times New Roman" w:hAnsi="Times New Roman" w:cs="Times New Roman"/>
                <w:szCs w:val="24"/>
              </w:rPr>
            </w:pPr>
            <w:r w:rsidRPr="00A06800">
              <w:rPr>
                <w:rFonts w:ascii="Times New Roman" w:eastAsia="Times New Roman" w:hAnsi="Times New Roman" w:cs="Times New Roman"/>
                <w:szCs w:val="24"/>
              </w:rPr>
              <w:t>statinių grupė: negyvenamieji pastatai.</w:t>
            </w:r>
          </w:p>
          <w:p w14:paraId="4DEE7110" w14:textId="77777777" w:rsidR="00FA470A" w:rsidRPr="00A06800" w:rsidRDefault="00FA470A" w:rsidP="00A06800">
            <w:pPr>
              <w:widowControl w:val="0"/>
              <w:autoSpaceDE w:val="0"/>
              <w:autoSpaceDN w:val="0"/>
              <w:adjustRightInd w:val="0"/>
              <w:spacing w:after="0" w:line="240" w:lineRule="auto"/>
              <w:jc w:val="both"/>
              <w:rPr>
                <w:rFonts w:ascii="Times New Roman" w:eastAsia="Times New Roman" w:hAnsi="Times New Roman" w:cs="Times New Roman"/>
                <w:szCs w:val="24"/>
              </w:rPr>
            </w:pPr>
            <w:r w:rsidRPr="00A06800">
              <w:rPr>
                <w:rFonts w:ascii="Times New Roman" w:eastAsia="Times New Roman" w:hAnsi="Times New Roman" w:cs="Times New Roman"/>
                <w:szCs w:val="24"/>
              </w:rPr>
              <w:t>Statinių kategorija – neypatingi statiniai;</w:t>
            </w:r>
          </w:p>
          <w:p w14:paraId="4F745784" w14:textId="77777777" w:rsidR="00FA470A" w:rsidRPr="00A06800" w:rsidRDefault="00FA470A" w:rsidP="00A06800">
            <w:pPr>
              <w:widowControl w:val="0"/>
              <w:autoSpaceDE w:val="0"/>
              <w:autoSpaceDN w:val="0"/>
              <w:adjustRightInd w:val="0"/>
              <w:spacing w:after="0" w:line="240" w:lineRule="auto"/>
              <w:jc w:val="both"/>
              <w:rPr>
                <w:rFonts w:ascii="Times New Roman" w:eastAsia="Times New Roman" w:hAnsi="Times New Roman" w:cs="Times New Roman"/>
                <w:sz w:val="20"/>
              </w:rPr>
            </w:pPr>
            <w:r w:rsidRPr="00A06800">
              <w:rPr>
                <w:rFonts w:ascii="Times New Roman" w:eastAsia="Times New Roman" w:hAnsi="Times New Roman" w:cs="Times New Roman"/>
                <w:szCs w:val="24"/>
              </w:rPr>
              <w:t>s</w:t>
            </w:r>
            <w:r w:rsidRPr="00A06800">
              <w:rPr>
                <w:rFonts w:ascii="Times New Roman" w:eastAsia="Times New Roman" w:hAnsi="Times New Roman" w:cs="Times New Roman"/>
                <w:szCs w:val="24"/>
                <w:lang w:eastAsia="lt-LT"/>
              </w:rPr>
              <w:t>tatinių grupės: inžineriniai tinklai (vandentiekio, šilumos tiekimo),</w:t>
            </w:r>
            <w:r w:rsidRPr="00A06800">
              <w:rPr>
                <w:rFonts w:ascii="Times New Roman" w:eastAsia="Times New Roman" w:hAnsi="Times New Roman" w:cs="Times New Roman"/>
                <w:szCs w:val="24"/>
              </w:rPr>
              <w:t xml:space="preserve"> kiti inžineriniai statiniai.</w:t>
            </w:r>
          </w:p>
          <w:p w14:paraId="3D4E4197" w14:textId="77777777" w:rsidR="00FA470A" w:rsidRPr="00A06800" w:rsidRDefault="00FA470A" w:rsidP="00A06800">
            <w:pPr>
              <w:spacing w:after="0" w:line="240" w:lineRule="auto"/>
              <w:jc w:val="both"/>
              <w:rPr>
                <w:rFonts w:ascii="Times New Roman" w:eastAsia="Calibri" w:hAnsi="Times New Roman" w:cs="Times New Roman"/>
                <w:i/>
                <w:szCs w:val="24"/>
                <w:lang w:eastAsia="en-US"/>
              </w:rPr>
            </w:pPr>
            <w:r w:rsidRPr="00A06800">
              <w:rPr>
                <w:rFonts w:ascii="Times New Roman" w:eastAsia="Calibri" w:hAnsi="Times New Roman" w:cs="Times New Roman"/>
                <w:i/>
                <w:szCs w:val="24"/>
                <w:lang w:eastAsia="en-US"/>
              </w:rPr>
              <w:t>Pastaba:</w:t>
            </w:r>
          </w:p>
          <w:p w14:paraId="7E370123" w14:textId="77777777" w:rsidR="00FA470A" w:rsidRPr="00A06800" w:rsidRDefault="00FA470A" w:rsidP="00A06800">
            <w:pPr>
              <w:widowControl w:val="0"/>
              <w:autoSpaceDE w:val="0"/>
              <w:autoSpaceDN w:val="0"/>
              <w:adjustRightInd w:val="0"/>
              <w:spacing w:line="240" w:lineRule="auto"/>
              <w:jc w:val="both"/>
              <w:rPr>
                <w:rFonts w:ascii="Times New Roman" w:eastAsia="Times New Roman" w:hAnsi="Times New Roman" w:cs="Times New Roman"/>
                <w:szCs w:val="24"/>
              </w:rPr>
            </w:pPr>
            <w:r w:rsidRPr="00A06800">
              <w:rPr>
                <w:rFonts w:ascii="Times New Roman" w:eastAsia="Calibri" w:hAnsi="Times New Roman" w:cs="Times New Roman"/>
                <w:i/>
                <w:sz w:val="20"/>
                <w:szCs w:val="24"/>
                <w:lang w:eastAsia="en-US"/>
              </w:rPr>
              <w:t>Vadovaujantis STR 1.04.04:2017 „Statinio projektavimas, projekto ekspertizė“ 22 p., projekto dalių vadovai skiriami (samdomi) projekto vadovo pritarimu.</w:t>
            </w:r>
          </w:p>
        </w:tc>
        <w:tc>
          <w:tcPr>
            <w:tcW w:w="4188" w:type="dxa"/>
          </w:tcPr>
          <w:p w14:paraId="1F33A044" w14:textId="77777777" w:rsidR="00FA470A" w:rsidRPr="00A06800" w:rsidRDefault="00FA470A" w:rsidP="00A06800">
            <w:pPr>
              <w:tabs>
                <w:tab w:val="left" w:pos="448"/>
              </w:tabs>
              <w:spacing w:after="0" w:line="240" w:lineRule="auto"/>
              <w:contextualSpacing/>
              <w:jc w:val="both"/>
              <w:rPr>
                <w:rFonts w:ascii="Times New Roman" w:eastAsia="Times New Roman" w:hAnsi="Times New Roman" w:cs="Times New Roman"/>
                <w:szCs w:val="24"/>
                <w:lang w:eastAsia="en-US"/>
              </w:rPr>
            </w:pPr>
            <w:r w:rsidRPr="00A06800">
              <w:rPr>
                <w:rFonts w:ascii="Times New Roman" w:eastAsia="Times New Roman" w:hAnsi="Times New Roman" w:cs="Times New Roman"/>
                <w:szCs w:val="24"/>
                <w:lang w:eastAsia="en-US"/>
              </w:rPr>
              <w:lastRenderedPageBreak/>
              <w:t xml:space="preserve">Lietuvos Respublikos aplinkos ministerijos ar valstybės įmonės Statybos produkcijos sertifikavimo centro arba Lietuvos </w:t>
            </w:r>
            <w:r w:rsidRPr="00A06800">
              <w:rPr>
                <w:rFonts w:ascii="Times New Roman" w:eastAsia="Times New Roman" w:hAnsi="Times New Roman" w:cs="Times New Roman"/>
                <w:szCs w:val="24"/>
                <w:lang w:eastAsia="en-US"/>
              </w:rPr>
              <w:lastRenderedPageBreak/>
              <w:t>Respublikos aplinkos ministerijos ir (ar) Lietuvos architektų rūmų ar kitos atsakingos institucijos išduotas atestatas arba teisės pripažinimo dokumentas.</w:t>
            </w:r>
          </w:p>
        </w:tc>
        <w:tc>
          <w:tcPr>
            <w:tcW w:w="4181" w:type="dxa"/>
          </w:tcPr>
          <w:p w14:paraId="6D91D705" w14:textId="77777777" w:rsidR="00FA470A" w:rsidRPr="00A06800" w:rsidRDefault="00FA470A" w:rsidP="00A06800">
            <w:pPr>
              <w:tabs>
                <w:tab w:val="left" w:pos="448"/>
              </w:tabs>
              <w:spacing w:after="0" w:line="240" w:lineRule="auto"/>
              <w:contextualSpacing/>
              <w:jc w:val="both"/>
              <w:rPr>
                <w:rFonts w:ascii="Times New Roman" w:eastAsia="Times New Roman" w:hAnsi="Times New Roman" w:cs="Times New Roman"/>
                <w:szCs w:val="24"/>
                <w:lang w:eastAsia="en-US"/>
              </w:rPr>
            </w:pPr>
          </w:p>
        </w:tc>
      </w:tr>
      <w:tr w:rsidR="00666630" w:rsidRPr="00A06800" w14:paraId="39892B95" w14:textId="77777777" w:rsidTr="00FA470A">
        <w:trPr>
          <w:gridAfter w:val="1"/>
          <w:wAfter w:w="16" w:type="dxa"/>
        </w:trPr>
        <w:tc>
          <w:tcPr>
            <w:tcW w:w="705" w:type="dxa"/>
          </w:tcPr>
          <w:p w14:paraId="34B1179C" w14:textId="77777777" w:rsidR="00666630" w:rsidRPr="00A06800" w:rsidRDefault="00666630" w:rsidP="00A06800">
            <w:pPr>
              <w:spacing w:line="240" w:lineRule="auto"/>
              <w:contextualSpacing/>
              <w:rPr>
                <w:rFonts w:ascii="Times New Roman" w:eastAsia="Times New Roman" w:hAnsi="Times New Roman" w:cs="Times New Roman"/>
                <w:szCs w:val="24"/>
                <w:lang w:eastAsia="en-US"/>
              </w:rPr>
            </w:pPr>
          </w:p>
        </w:tc>
        <w:tc>
          <w:tcPr>
            <w:tcW w:w="885" w:type="dxa"/>
          </w:tcPr>
          <w:p w14:paraId="08E38CF9" w14:textId="15B8EB5A" w:rsidR="00666630" w:rsidRPr="00A06800" w:rsidRDefault="00666630" w:rsidP="00A06800">
            <w:pPr>
              <w:widowControl w:val="0"/>
              <w:autoSpaceDE w:val="0"/>
              <w:autoSpaceDN w:val="0"/>
              <w:adjustRightInd w:val="0"/>
              <w:spacing w:line="240" w:lineRule="auto"/>
              <w:jc w:val="both"/>
              <w:rPr>
                <w:rFonts w:ascii="Times New Roman" w:eastAsia="Times New Roman" w:hAnsi="Times New Roman" w:cs="Times New Roman"/>
                <w:szCs w:val="24"/>
              </w:rPr>
            </w:pPr>
            <w:r>
              <w:rPr>
                <w:rFonts w:ascii="Times New Roman" w:eastAsia="Times New Roman" w:hAnsi="Times New Roman" w:cs="Times New Roman"/>
                <w:szCs w:val="24"/>
              </w:rPr>
              <w:t>2.</w:t>
            </w:r>
            <w:r w:rsidR="00B12175">
              <w:rPr>
                <w:rFonts w:ascii="Times New Roman" w:eastAsia="Times New Roman" w:hAnsi="Times New Roman" w:cs="Times New Roman"/>
                <w:szCs w:val="24"/>
              </w:rPr>
              <w:t>4</w:t>
            </w:r>
          </w:p>
        </w:tc>
        <w:tc>
          <w:tcPr>
            <w:tcW w:w="4018" w:type="dxa"/>
          </w:tcPr>
          <w:p w14:paraId="0723BC5B" w14:textId="77777777" w:rsidR="00666630" w:rsidRPr="00666630" w:rsidRDefault="00666630" w:rsidP="00666630">
            <w:pPr>
              <w:widowControl w:val="0"/>
              <w:autoSpaceDE w:val="0"/>
              <w:autoSpaceDN w:val="0"/>
              <w:adjustRightInd w:val="0"/>
              <w:spacing w:after="0" w:line="240" w:lineRule="auto"/>
              <w:jc w:val="both"/>
              <w:rPr>
                <w:rFonts w:ascii="Times New Roman" w:eastAsia="Times New Roman" w:hAnsi="Times New Roman" w:cs="Times New Roman"/>
                <w:szCs w:val="24"/>
              </w:rPr>
            </w:pPr>
            <w:r w:rsidRPr="00666630">
              <w:rPr>
                <w:rFonts w:ascii="Times New Roman" w:eastAsia="Times New Roman" w:hAnsi="Times New Roman" w:cs="Times New Roman"/>
                <w:szCs w:val="24"/>
              </w:rPr>
              <w:t>BIM koordinatorius</w:t>
            </w:r>
          </w:p>
          <w:p w14:paraId="1CA3E302" w14:textId="419647D2" w:rsidR="00666630" w:rsidRPr="00890715" w:rsidRDefault="00666630" w:rsidP="00666630">
            <w:pPr>
              <w:widowControl w:val="0"/>
              <w:autoSpaceDE w:val="0"/>
              <w:autoSpaceDN w:val="0"/>
              <w:adjustRightInd w:val="0"/>
              <w:spacing w:after="0" w:line="240" w:lineRule="auto"/>
              <w:jc w:val="both"/>
              <w:rPr>
                <w:rFonts w:ascii="Times New Roman" w:eastAsia="Times New Roman" w:hAnsi="Times New Roman" w:cs="Times New Roman"/>
                <w:szCs w:val="24"/>
              </w:rPr>
            </w:pPr>
            <w:r w:rsidRPr="00666630">
              <w:rPr>
                <w:rFonts w:ascii="Times New Roman" w:eastAsia="Times New Roman" w:hAnsi="Times New Roman" w:cs="Times New Roman"/>
                <w:szCs w:val="24"/>
              </w:rPr>
              <w:t>Tiekėjas, ūkio subjektų grupės narys (-</w:t>
            </w:r>
            <w:proofErr w:type="spellStart"/>
            <w:r w:rsidRPr="00666630">
              <w:rPr>
                <w:rFonts w:ascii="Times New Roman" w:eastAsia="Times New Roman" w:hAnsi="Times New Roman" w:cs="Times New Roman"/>
                <w:szCs w:val="24"/>
              </w:rPr>
              <w:t>iai</w:t>
            </w:r>
            <w:proofErr w:type="spellEnd"/>
            <w:r w:rsidRPr="00666630">
              <w:rPr>
                <w:rFonts w:ascii="Times New Roman" w:eastAsia="Times New Roman" w:hAnsi="Times New Roman" w:cs="Times New Roman"/>
                <w:szCs w:val="24"/>
              </w:rPr>
              <w:t>), ūkio</w:t>
            </w:r>
            <w:r>
              <w:rPr>
                <w:rFonts w:ascii="Times New Roman" w:eastAsia="Times New Roman" w:hAnsi="Times New Roman" w:cs="Times New Roman"/>
                <w:szCs w:val="24"/>
              </w:rPr>
              <w:t xml:space="preserve"> </w:t>
            </w:r>
            <w:r w:rsidRPr="00666630">
              <w:rPr>
                <w:rFonts w:ascii="Times New Roman" w:eastAsia="Times New Roman" w:hAnsi="Times New Roman" w:cs="Times New Roman"/>
                <w:szCs w:val="24"/>
              </w:rPr>
              <w:t>subjektas (-ai), kurio (-</w:t>
            </w:r>
            <w:proofErr w:type="spellStart"/>
            <w:r w:rsidRPr="00666630">
              <w:rPr>
                <w:rFonts w:ascii="Times New Roman" w:eastAsia="Times New Roman" w:hAnsi="Times New Roman" w:cs="Times New Roman"/>
                <w:szCs w:val="24"/>
              </w:rPr>
              <w:t>ių</w:t>
            </w:r>
            <w:proofErr w:type="spellEnd"/>
            <w:r w:rsidRPr="00666630">
              <w:rPr>
                <w:rFonts w:ascii="Times New Roman" w:eastAsia="Times New Roman" w:hAnsi="Times New Roman" w:cs="Times New Roman"/>
                <w:szCs w:val="24"/>
              </w:rPr>
              <w:t>) pajėgumais tiekėjas remiasi,</w:t>
            </w:r>
            <w:r>
              <w:rPr>
                <w:rFonts w:ascii="Times New Roman" w:eastAsia="Times New Roman" w:hAnsi="Times New Roman" w:cs="Times New Roman"/>
                <w:szCs w:val="24"/>
              </w:rPr>
              <w:t xml:space="preserve"> </w:t>
            </w:r>
            <w:r w:rsidRPr="00666630">
              <w:rPr>
                <w:rFonts w:ascii="Times New Roman" w:eastAsia="Times New Roman" w:hAnsi="Times New Roman" w:cs="Times New Roman"/>
                <w:szCs w:val="24"/>
              </w:rPr>
              <w:t>atsižvelgiant į jų prisiimamus įsipareigojimus vykdyti</w:t>
            </w:r>
            <w:r>
              <w:rPr>
                <w:rFonts w:ascii="Times New Roman" w:eastAsia="Times New Roman" w:hAnsi="Times New Roman" w:cs="Times New Roman"/>
                <w:szCs w:val="24"/>
              </w:rPr>
              <w:t xml:space="preserve"> </w:t>
            </w:r>
            <w:r w:rsidRPr="00666630">
              <w:rPr>
                <w:rFonts w:ascii="Times New Roman" w:eastAsia="Times New Roman" w:hAnsi="Times New Roman" w:cs="Times New Roman"/>
                <w:szCs w:val="24"/>
              </w:rPr>
              <w:t>pirkimo sutartį, turi turėti bent vieną BIM koordinatorių,</w:t>
            </w:r>
            <w:r>
              <w:rPr>
                <w:rFonts w:ascii="Times New Roman" w:eastAsia="Times New Roman" w:hAnsi="Times New Roman" w:cs="Times New Roman"/>
                <w:szCs w:val="24"/>
              </w:rPr>
              <w:t xml:space="preserve"> </w:t>
            </w:r>
            <w:r w:rsidRPr="00666630">
              <w:rPr>
                <w:rFonts w:ascii="Times New Roman" w:eastAsia="Times New Roman" w:hAnsi="Times New Roman" w:cs="Times New Roman"/>
                <w:szCs w:val="24"/>
              </w:rPr>
              <w:t>turintį patirties bent vienoje sutartyje, kurioje taikyta</w:t>
            </w:r>
            <w:r>
              <w:rPr>
                <w:rFonts w:ascii="Times New Roman" w:eastAsia="Times New Roman" w:hAnsi="Times New Roman" w:cs="Times New Roman"/>
                <w:szCs w:val="24"/>
              </w:rPr>
              <w:t xml:space="preserve"> </w:t>
            </w:r>
            <w:r w:rsidRPr="00666630">
              <w:rPr>
                <w:rFonts w:ascii="Times New Roman" w:eastAsia="Times New Roman" w:hAnsi="Times New Roman" w:cs="Times New Roman"/>
                <w:szCs w:val="24"/>
              </w:rPr>
              <w:t>statinio informacinio modeliavimo (BIM) metodologija.</w:t>
            </w:r>
          </w:p>
        </w:tc>
        <w:tc>
          <w:tcPr>
            <w:tcW w:w="4188" w:type="dxa"/>
          </w:tcPr>
          <w:p w14:paraId="3B147971" w14:textId="77777777" w:rsidR="00666630" w:rsidRPr="00666630" w:rsidRDefault="00666630" w:rsidP="00666630">
            <w:pPr>
              <w:tabs>
                <w:tab w:val="left" w:pos="448"/>
              </w:tabs>
              <w:spacing w:after="0" w:line="240" w:lineRule="auto"/>
              <w:contextualSpacing/>
              <w:jc w:val="both"/>
              <w:rPr>
                <w:rFonts w:ascii="Times New Roman" w:eastAsia="Times New Roman" w:hAnsi="Times New Roman" w:cs="Times New Roman"/>
                <w:szCs w:val="24"/>
                <w:lang w:eastAsia="en-US"/>
              </w:rPr>
            </w:pPr>
            <w:r w:rsidRPr="00666630">
              <w:rPr>
                <w:rFonts w:ascii="Times New Roman" w:eastAsia="Times New Roman" w:hAnsi="Times New Roman" w:cs="Times New Roman"/>
                <w:szCs w:val="24"/>
                <w:lang w:eastAsia="en-US"/>
              </w:rPr>
              <w:t>Tiekėjo specialistų, kurie bus pasitelkti sutarčiai vykdyti, sąrašas.</w:t>
            </w:r>
          </w:p>
          <w:p w14:paraId="56488031" w14:textId="1B83B3A1" w:rsidR="00666630" w:rsidRPr="00666630" w:rsidRDefault="00666630" w:rsidP="00666630">
            <w:pPr>
              <w:tabs>
                <w:tab w:val="left" w:pos="448"/>
              </w:tabs>
              <w:spacing w:after="0" w:line="240" w:lineRule="auto"/>
              <w:contextualSpacing/>
              <w:jc w:val="both"/>
              <w:rPr>
                <w:rFonts w:ascii="Times New Roman" w:eastAsia="Times New Roman" w:hAnsi="Times New Roman" w:cs="Times New Roman"/>
                <w:szCs w:val="24"/>
                <w:lang w:eastAsia="en-US"/>
              </w:rPr>
            </w:pPr>
            <w:r w:rsidRPr="00666630">
              <w:rPr>
                <w:rFonts w:ascii="Times New Roman" w:eastAsia="Times New Roman" w:hAnsi="Times New Roman" w:cs="Times New Roman"/>
                <w:szCs w:val="24"/>
                <w:lang w:eastAsia="en-US"/>
              </w:rPr>
              <w:t>Patirtį įrodantys dokumentai, pavyzdžiui, projektų (sutarčių) aprašymai ar kiti siūlomo BIM vadovo vaidmenį projektuose (sutartyse).</w:t>
            </w:r>
          </w:p>
        </w:tc>
        <w:tc>
          <w:tcPr>
            <w:tcW w:w="4181" w:type="dxa"/>
          </w:tcPr>
          <w:p w14:paraId="366AC80B" w14:textId="77777777" w:rsidR="00666630" w:rsidRPr="00A06800" w:rsidRDefault="00666630" w:rsidP="00A06800">
            <w:pPr>
              <w:tabs>
                <w:tab w:val="left" w:pos="448"/>
              </w:tabs>
              <w:spacing w:after="0" w:line="240" w:lineRule="auto"/>
              <w:contextualSpacing/>
              <w:jc w:val="both"/>
              <w:rPr>
                <w:rFonts w:ascii="Times New Roman" w:eastAsia="Times New Roman" w:hAnsi="Times New Roman" w:cs="Times New Roman"/>
                <w:szCs w:val="24"/>
                <w:lang w:eastAsia="en-US"/>
              </w:rPr>
            </w:pPr>
          </w:p>
        </w:tc>
      </w:tr>
      <w:tr w:rsidR="00666630" w:rsidRPr="00A06800" w14:paraId="32B70CC9" w14:textId="77777777" w:rsidTr="00FA470A">
        <w:trPr>
          <w:gridAfter w:val="1"/>
          <w:wAfter w:w="16" w:type="dxa"/>
        </w:trPr>
        <w:tc>
          <w:tcPr>
            <w:tcW w:w="705" w:type="dxa"/>
          </w:tcPr>
          <w:p w14:paraId="5F52FE59" w14:textId="77777777" w:rsidR="00666630" w:rsidRPr="00A06800" w:rsidRDefault="00666630" w:rsidP="00A06800">
            <w:pPr>
              <w:spacing w:line="240" w:lineRule="auto"/>
              <w:contextualSpacing/>
              <w:rPr>
                <w:rFonts w:ascii="Times New Roman" w:eastAsia="Times New Roman" w:hAnsi="Times New Roman" w:cs="Times New Roman"/>
                <w:szCs w:val="24"/>
                <w:lang w:eastAsia="en-US"/>
              </w:rPr>
            </w:pPr>
          </w:p>
        </w:tc>
        <w:tc>
          <w:tcPr>
            <w:tcW w:w="885" w:type="dxa"/>
          </w:tcPr>
          <w:p w14:paraId="0DF492A6" w14:textId="4140A751" w:rsidR="00666630" w:rsidRPr="00A06800" w:rsidRDefault="00666630" w:rsidP="00A06800">
            <w:pPr>
              <w:widowControl w:val="0"/>
              <w:autoSpaceDE w:val="0"/>
              <w:autoSpaceDN w:val="0"/>
              <w:adjustRightInd w:val="0"/>
              <w:spacing w:line="240" w:lineRule="auto"/>
              <w:jc w:val="both"/>
              <w:rPr>
                <w:rFonts w:ascii="Times New Roman" w:eastAsia="Times New Roman" w:hAnsi="Times New Roman" w:cs="Times New Roman"/>
                <w:szCs w:val="24"/>
              </w:rPr>
            </w:pPr>
            <w:r>
              <w:rPr>
                <w:rFonts w:ascii="Times New Roman" w:eastAsia="Times New Roman" w:hAnsi="Times New Roman" w:cs="Times New Roman"/>
                <w:szCs w:val="24"/>
              </w:rPr>
              <w:t>2.</w:t>
            </w:r>
            <w:r w:rsidR="00B12175">
              <w:rPr>
                <w:rFonts w:ascii="Times New Roman" w:eastAsia="Times New Roman" w:hAnsi="Times New Roman" w:cs="Times New Roman"/>
                <w:szCs w:val="24"/>
              </w:rPr>
              <w:t>5</w:t>
            </w:r>
          </w:p>
        </w:tc>
        <w:tc>
          <w:tcPr>
            <w:tcW w:w="4018" w:type="dxa"/>
          </w:tcPr>
          <w:p w14:paraId="0EA59D15" w14:textId="77777777" w:rsidR="00666630" w:rsidRPr="00666630" w:rsidRDefault="00666630" w:rsidP="00666630">
            <w:pPr>
              <w:widowControl w:val="0"/>
              <w:autoSpaceDE w:val="0"/>
              <w:autoSpaceDN w:val="0"/>
              <w:adjustRightInd w:val="0"/>
              <w:spacing w:after="0" w:line="240" w:lineRule="auto"/>
              <w:jc w:val="both"/>
              <w:rPr>
                <w:rFonts w:ascii="Times New Roman" w:eastAsia="Times New Roman" w:hAnsi="Times New Roman" w:cs="Times New Roman"/>
                <w:szCs w:val="24"/>
              </w:rPr>
            </w:pPr>
            <w:r w:rsidRPr="00666630">
              <w:rPr>
                <w:rFonts w:ascii="Times New Roman" w:eastAsia="Times New Roman" w:hAnsi="Times New Roman" w:cs="Times New Roman"/>
                <w:szCs w:val="24"/>
              </w:rPr>
              <w:t>BIM specialistas</w:t>
            </w:r>
          </w:p>
          <w:p w14:paraId="7AAA9682" w14:textId="7F8101F5" w:rsidR="00666630" w:rsidRPr="00666630" w:rsidRDefault="00666630" w:rsidP="00666630">
            <w:pPr>
              <w:widowControl w:val="0"/>
              <w:autoSpaceDE w:val="0"/>
              <w:autoSpaceDN w:val="0"/>
              <w:adjustRightInd w:val="0"/>
              <w:spacing w:after="0" w:line="240" w:lineRule="auto"/>
              <w:jc w:val="both"/>
              <w:rPr>
                <w:rFonts w:ascii="Times New Roman" w:eastAsia="Times New Roman" w:hAnsi="Times New Roman" w:cs="Times New Roman"/>
                <w:szCs w:val="24"/>
              </w:rPr>
            </w:pPr>
            <w:r w:rsidRPr="00666630">
              <w:rPr>
                <w:rFonts w:ascii="Times New Roman" w:eastAsia="Times New Roman" w:hAnsi="Times New Roman" w:cs="Times New Roman"/>
                <w:szCs w:val="24"/>
              </w:rPr>
              <w:t>Tiekėjas, ūkio subjektų grupės narys (-</w:t>
            </w:r>
            <w:proofErr w:type="spellStart"/>
            <w:r w:rsidRPr="00666630">
              <w:rPr>
                <w:rFonts w:ascii="Times New Roman" w:eastAsia="Times New Roman" w:hAnsi="Times New Roman" w:cs="Times New Roman"/>
                <w:szCs w:val="24"/>
              </w:rPr>
              <w:t>iai</w:t>
            </w:r>
            <w:proofErr w:type="spellEnd"/>
            <w:r w:rsidRPr="00666630">
              <w:rPr>
                <w:rFonts w:ascii="Times New Roman" w:eastAsia="Times New Roman" w:hAnsi="Times New Roman" w:cs="Times New Roman"/>
                <w:szCs w:val="24"/>
              </w:rPr>
              <w:t>), ūkio</w:t>
            </w:r>
            <w:r>
              <w:rPr>
                <w:rFonts w:ascii="Times New Roman" w:eastAsia="Times New Roman" w:hAnsi="Times New Roman" w:cs="Times New Roman"/>
                <w:szCs w:val="24"/>
              </w:rPr>
              <w:t xml:space="preserve"> </w:t>
            </w:r>
            <w:r w:rsidRPr="00666630">
              <w:rPr>
                <w:rFonts w:ascii="Times New Roman" w:eastAsia="Times New Roman" w:hAnsi="Times New Roman" w:cs="Times New Roman"/>
                <w:szCs w:val="24"/>
              </w:rPr>
              <w:t>subjektas (-ai), kurio (-</w:t>
            </w:r>
            <w:proofErr w:type="spellStart"/>
            <w:r w:rsidRPr="00666630">
              <w:rPr>
                <w:rFonts w:ascii="Times New Roman" w:eastAsia="Times New Roman" w:hAnsi="Times New Roman" w:cs="Times New Roman"/>
                <w:szCs w:val="24"/>
              </w:rPr>
              <w:t>ių</w:t>
            </w:r>
            <w:proofErr w:type="spellEnd"/>
            <w:r w:rsidRPr="00666630">
              <w:rPr>
                <w:rFonts w:ascii="Times New Roman" w:eastAsia="Times New Roman" w:hAnsi="Times New Roman" w:cs="Times New Roman"/>
                <w:szCs w:val="24"/>
              </w:rPr>
              <w:t>) pajėgumais tiekėjas remiasi,</w:t>
            </w:r>
            <w:r>
              <w:rPr>
                <w:rFonts w:ascii="Times New Roman" w:eastAsia="Times New Roman" w:hAnsi="Times New Roman" w:cs="Times New Roman"/>
                <w:szCs w:val="24"/>
              </w:rPr>
              <w:t xml:space="preserve"> </w:t>
            </w:r>
            <w:r w:rsidRPr="00666630">
              <w:rPr>
                <w:rFonts w:ascii="Times New Roman" w:eastAsia="Times New Roman" w:hAnsi="Times New Roman" w:cs="Times New Roman"/>
                <w:szCs w:val="24"/>
              </w:rPr>
              <w:t>atsižvelgiant į jų prisiimamus įsipareigojimus vykdyti</w:t>
            </w:r>
            <w:r>
              <w:rPr>
                <w:rFonts w:ascii="Times New Roman" w:eastAsia="Times New Roman" w:hAnsi="Times New Roman" w:cs="Times New Roman"/>
                <w:szCs w:val="24"/>
              </w:rPr>
              <w:t xml:space="preserve"> </w:t>
            </w:r>
            <w:r w:rsidRPr="00666630">
              <w:rPr>
                <w:rFonts w:ascii="Times New Roman" w:eastAsia="Times New Roman" w:hAnsi="Times New Roman" w:cs="Times New Roman"/>
                <w:szCs w:val="24"/>
              </w:rPr>
              <w:t>pirkimo sutartį, turi turėti bent vieną BIM specialistą</w:t>
            </w:r>
            <w:r>
              <w:rPr>
                <w:rFonts w:ascii="Times New Roman" w:eastAsia="Times New Roman" w:hAnsi="Times New Roman" w:cs="Times New Roman"/>
                <w:szCs w:val="24"/>
              </w:rPr>
              <w:t xml:space="preserve"> </w:t>
            </w:r>
            <w:r w:rsidRPr="00666630">
              <w:rPr>
                <w:rFonts w:ascii="Times New Roman" w:eastAsia="Times New Roman" w:hAnsi="Times New Roman" w:cs="Times New Roman"/>
                <w:szCs w:val="24"/>
              </w:rPr>
              <w:t xml:space="preserve">turintį patirties bent vienoje </w:t>
            </w:r>
            <w:r w:rsidRPr="00666630">
              <w:rPr>
                <w:rFonts w:ascii="Times New Roman" w:eastAsia="Times New Roman" w:hAnsi="Times New Roman" w:cs="Times New Roman"/>
                <w:szCs w:val="24"/>
              </w:rPr>
              <w:lastRenderedPageBreak/>
              <w:t>sutartyje, kurioje taikyta</w:t>
            </w:r>
            <w:r>
              <w:rPr>
                <w:rFonts w:ascii="Times New Roman" w:eastAsia="Times New Roman" w:hAnsi="Times New Roman" w:cs="Times New Roman"/>
                <w:szCs w:val="24"/>
              </w:rPr>
              <w:t xml:space="preserve"> </w:t>
            </w:r>
            <w:r w:rsidRPr="00666630">
              <w:rPr>
                <w:rFonts w:ascii="Times New Roman" w:eastAsia="Times New Roman" w:hAnsi="Times New Roman" w:cs="Times New Roman"/>
                <w:szCs w:val="24"/>
              </w:rPr>
              <w:t>statinio informacinio modeliavimo (BIM) metodologija</w:t>
            </w:r>
            <w:r>
              <w:rPr>
                <w:rFonts w:ascii="Times New Roman" w:eastAsia="Times New Roman" w:hAnsi="Times New Roman" w:cs="Times New Roman"/>
                <w:szCs w:val="24"/>
              </w:rPr>
              <w:t>.</w:t>
            </w:r>
          </w:p>
        </w:tc>
        <w:tc>
          <w:tcPr>
            <w:tcW w:w="4188" w:type="dxa"/>
          </w:tcPr>
          <w:p w14:paraId="25AE1B72" w14:textId="77777777" w:rsidR="00666630" w:rsidRPr="00666630" w:rsidRDefault="00666630" w:rsidP="00666630">
            <w:pPr>
              <w:tabs>
                <w:tab w:val="left" w:pos="448"/>
              </w:tabs>
              <w:spacing w:after="0" w:line="240" w:lineRule="auto"/>
              <w:contextualSpacing/>
              <w:jc w:val="both"/>
              <w:rPr>
                <w:rFonts w:ascii="Times New Roman" w:eastAsia="Times New Roman" w:hAnsi="Times New Roman" w:cs="Times New Roman"/>
                <w:szCs w:val="24"/>
                <w:lang w:eastAsia="en-US"/>
              </w:rPr>
            </w:pPr>
            <w:r w:rsidRPr="00666630">
              <w:rPr>
                <w:rFonts w:ascii="Times New Roman" w:eastAsia="Times New Roman" w:hAnsi="Times New Roman" w:cs="Times New Roman"/>
                <w:szCs w:val="24"/>
                <w:lang w:eastAsia="en-US"/>
              </w:rPr>
              <w:lastRenderedPageBreak/>
              <w:t>Tiekėjo specialistų, kurie bus pasitelkti sutarčiai vykdyti, sąrašas.</w:t>
            </w:r>
          </w:p>
          <w:p w14:paraId="7D5CFFDF" w14:textId="235FB903" w:rsidR="00666630" w:rsidRPr="00666630" w:rsidRDefault="00666630" w:rsidP="00666630">
            <w:pPr>
              <w:tabs>
                <w:tab w:val="left" w:pos="448"/>
              </w:tabs>
              <w:spacing w:after="0" w:line="240" w:lineRule="auto"/>
              <w:contextualSpacing/>
              <w:jc w:val="both"/>
              <w:rPr>
                <w:rFonts w:ascii="Times New Roman" w:eastAsia="Times New Roman" w:hAnsi="Times New Roman" w:cs="Times New Roman"/>
                <w:szCs w:val="24"/>
                <w:lang w:eastAsia="en-US"/>
              </w:rPr>
            </w:pPr>
            <w:r w:rsidRPr="00666630">
              <w:rPr>
                <w:rFonts w:ascii="Times New Roman" w:eastAsia="Times New Roman" w:hAnsi="Times New Roman" w:cs="Times New Roman"/>
                <w:szCs w:val="24"/>
                <w:lang w:eastAsia="en-US"/>
              </w:rPr>
              <w:t>Patirtį įrodantys dokumentai, pavyzdžiui, projektų (sutarčių) aprašymai ar kiti siūlomo BIM vadovo vaidmenį projektuose (sutartyse).</w:t>
            </w:r>
          </w:p>
        </w:tc>
        <w:tc>
          <w:tcPr>
            <w:tcW w:w="4181" w:type="dxa"/>
          </w:tcPr>
          <w:p w14:paraId="73D0F795" w14:textId="77777777" w:rsidR="00666630" w:rsidRPr="00A06800" w:rsidRDefault="00666630" w:rsidP="00A06800">
            <w:pPr>
              <w:tabs>
                <w:tab w:val="left" w:pos="448"/>
              </w:tabs>
              <w:spacing w:after="0" w:line="240" w:lineRule="auto"/>
              <w:contextualSpacing/>
              <w:jc w:val="both"/>
              <w:rPr>
                <w:rFonts w:ascii="Times New Roman" w:eastAsia="Times New Roman" w:hAnsi="Times New Roman" w:cs="Times New Roman"/>
                <w:szCs w:val="24"/>
                <w:lang w:eastAsia="en-US"/>
              </w:rPr>
            </w:pPr>
          </w:p>
        </w:tc>
      </w:tr>
      <w:tr w:rsidR="00FA470A" w:rsidRPr="00A06800" w14:paraId="4CA0CBDE" w14:textId="259A31B5" w:rsidTr="00FA470A">
        <w:trPr>
          <w:gridAfter w:val="1"/>
          <w:wAfter w:w="16" w:type="dxa"/>
        </w:trPr>
        <w:tc>
          <w:tcPr>
            <w:tcW w:w="705" w:type="dxa"/>
          </w:tcPr>
          <w:p w14:paraId="47F83E29" w14:textId="7478B9ED" w:rsidR="00FA470A" w:rsidRPr="005D4A4F" w:rsidRDefault="00FA470A" w:rsidP="00A06800">
            <w:pPr>
              <w:spacing w:line="240" w:lineRule="auto"/>
              <w:contextualSpacing/>
              <w:rPr>
                <w:rFonts w:ascii="Times New Roman" w:eastAsia="Times New Roman" w:hAnsi="Times New Roman" w:cs="Times New Roman"/>
                <w:szCs w:val="24"/>
                <w:lang w:eastAsia="en-US"/>
              </w:rPr>
            </w:pPr>
            <w:r w:rsidRPr="005D4A4F">
              <w:rPr>
                <w:rFonts w:ascii="Times New Roman" w:eastAsia="Times New Roman" w:hAnsi="Times New Roman" w:cs="Times New Roman"/>
                <w:szCs w:val="24"/>
                <w:lang w:eastAsia="en-US"/>
              </w:rPr>
              <w:t>3</w:t>
            </w:r>
          </w:p>
        </w:tc>
        <w:tc>
          <w:tcPr>
            <w:tcW w:w="4903" w:type="dxa"/>
            <w:gridSpan w:val="2"/>
          </w:tcPr>
          <w:p w14:paraId="197578D3" w14:textId="77777777" w:rsidR="00FA470A" w:rsidRPr="005D4A4F" w:rsidRDefault="00FA470A" w:rsidP="00A06800">
            <w:pPr>
              <w:spacing w:line="240" w:lineRule="auto"/>
              <w:jc w:val="both"/>
              <w:rPr>
                <w:rFonts w:ascii="Times New Roman" w:eastAsia="Times New Roman" w:hAnsi="Times New Roman" w:cs="Times New Roman"/>
                <w:szCs w:val="24"/>
              </w:rPr>
            </w:pPr>
            <w:r w:rsidRPr="005D4A4F">
              <w:rPr>
                <w:rFonts w:ascii="Times New Roman" w:eastAsia="Times New Roman" w:hAnsi="Times New Roman" w:cs="Times New Roman"/>
                <w:szCs w:val="24"/>
              </w:rPr>
              <w:t>Tiekėjas, tiekėjų grupės partneriai kartu (kiekvienas partneris toje srityje, kurioje vykdys veiklą), subtiekėjai ar kiti ūkio subjektai, kurių pajėgumais remiasi tiekėjas (kiekvienas toje srityje, kurioje vykdys veiklą), darbo projekto parengimui turi turėti teisę legaliai naudoti statinio informaciniam modeliavimui skirtą programinę įrangą.</w:t>
            </w:r>
          </w:p>
        </w:tc>
        <w:tc>
          <w:tcPr>
            <w:tcW w:w="4188" w:type="dxa"/>
          </w:tcPr>
          <w:p w14:paraId="4AA8E688" w14:textId="3CE97116" w:rsidR="00FA470A" w:rsidRPr="005D4A4F" w:rsidRDefault="00FA470A" w:rsidP="00A06800">
            <w:pPr>
              <w:spacing w:line="240" w:lineRule="auto"/>
              <w:jc w:val="both"/>
              <w:rPr>
                <w:rFonts w:ascii="Times New Roman" w:eastAsia="Times New Roman" w:hAnsi="Times New Roman" w:cs="Times New Roman"/>
                <w:szCs w:val="24"/>
              </w:rPr>
            </w:pPr>
            <w:r w:rsidRPr="005D4A4F">
              <w:rPr>
                <w:rFonts w:ascii="Times New Roman" w:eastAsia="Times New Roman" w:hAnsi="Times New Roman" w:cs="Times New Roman"/>
                <w:szCs w:val="24"/>
              </w:rPr>
              <w:t>Patvirtinantys dokumentai – laisvos formos deklaracija apie BIM programinę įrangą, kurią tiekėjas ketina naudoti vykdydamas pirkimo sutartį, ir BIM programinės įrangos įsigijimo ar nuomos sutarties kopija arba šios programinės įrangos tiekėjo patvirtintas raštas, kad tiekėjas galės naudoti šią programinę įrangą visą pirkimo sutarties vykdymo laikotarpį.</w:t>
            </w:r>
          </w:p>
        </w:tc>
        <w:tc>
          <w:tcPr>
            <w:tcW w:w="4181" w:type="dxa"/>
          </w:tcPr>
          <w:p w14:paraId="2771C0C0" w14:textId="77777777" w:rsidR="00FA470A" w:rsidRPr="00A06800" w:rsidRDefault="00FA470A" w:rsidP="00A06800">
            <w:pPr>
              <w:spacing w:line="240" w:lineRule="auto"/>
              <w:jc w:val="both"/>
              <w:rPr>
                <w:rFonts w:ascii="Times New Roman" w:eastAsia="Times New Roman" w:hAnsi="Times New Roman" w:cs="Times New Roman"/>
                <w:szCs w:val="24"/>
                <w:highlight w:val="yellow"/>
              </w:rPr>
            </w:pPr>
          </w:p>
        </w:tc>
      </w:tr>
      <w:tr w:rsidR="00066DC9" w:rsidRPr="00A06800" w14:paraId="7B17E22B" w14:textId="77777777" w:rsidTr="00443AA8">
        <w:trPr>
          <w:gridAfter w:val="1"/>
          <w:wAfter w:w="16" w:type="dxa"/>
        </w:trPr>
        <w:tc>
          <w:tcPr>
            <w:tcW w:w="13977" w:type="dxa"/>
            <w:gridSpan w:val="5"/>
          </w:tcPr>
          <w:p w14:paraId="3A697770" w14:textId="130FCD29" w:rsidR="00066DC9" w:rsidRPr="00066DC9" w:rsidRDefault="00066DC9" w:rsidP="00066DC9">
            <w:pPr>
              <w:spacing w:line="240" w:lineRule="auto"/>
              <w:jc w:val="center"/>
              <w:rPr>
                <w:rFonts w:ascii="Times New Roman" w:eastAsia="Times New Roman" w:hAnsi="Times New Roman" w:cs="Times New Roman"/>
                <w:b/>
                <w:bCs/>
                <w:i/>
                <w:iCs/>
                <w:szCs w:val="24"/>
              </w:rPr>
            </w:pPr>
            <w:r w:rsidRPr="00066DC9">
              <w:rPr>
                <w:rFonts w:ascii="Times New Roman" w:eastAsia="Times New Roman" w:hAnsi="Times New Roman" w:cs="Times New Roman"/>
                <w:b/>
                <w:bCs/>
                <w:i/>
                <w:iCs/>
                <w:szCs w:val="24"/>
              </w:rPr>
              <w:t>Tiekėjo metinės pajamos</w:t>
            </w:r>
          </w:p>
        </w:tc>
      </w:tr>
      <w:tr w:rsidR="00FA470A" w:rsidRPr="00A06800" w14:paraId="0FCDAE0F" w14:textId="51FC50FA" w:rsidTr="00FA470A">
        <w:trPr>
          <w:gridAfter w:val="1"/>
          <w:wAfter w:w="16" w:type="dxa"/>
        </w:trPr>
        <w:tc>
          <w:tcPr>
            <w:tcW w:w="705" w:type="dxa"/>
          </w:tcPr>
          <w:p w14:paraId="4FB9E308" w14:textId="48A56498" w:rsidR="00FA470A" w:rsidRPr="00A06800" w:rsidRDefault="00FA470A" w:rsidP="00A06800">
            <w:pPr>
              <w:spacing w:line="240" w:lineRule="auto"/>
              <w:contextualSpacing/>
              <w:rPr>
                <w:rFonts w:ascii="Times New Roman" w:eastAsia="Times New Roman" w:hAnsi="Times New Roman" w:cs="Times New Roman"/>
                <w:szCs w:val="24"/>
                <w:lang w:eastAsia="en-US"/>
              </w:rPr>
            </w:pPr>
            <w:r>
              <w:rPr>
                <w:rFonts w:ascii="Times New Roman" w:eastAsia="Times New Roman" w:hAnsi="Times New Roman" w:cs="Times New Roman"/>
                <w:szCs w:val="24"/>
                <w:lang w:eastAsia="en-US"/>
              </w:rPr>
              <w:t>4</w:t>
            </w:r>
          </w:p>
        </w:tc>
        <w:tc>
          <w:tcPr>
            <w:tcW w:w="4903" w:type="dxa"/>
            <w:gridSpan w:val="2"/>
          </w:tcPr>
          <w:p w14:paraId="29478C83" w14:textId="63A5D2A4" w:rsidR="00FA470A" w:rsidRPr="00A06800" w:rsidRDefault="00FA470A" w:rsidP="00A06800">
            <w:pPr>
              <w:spacing w:line="240" w:lineRule="auto"/>
              <w:jc w:val="both"/>
              <w:rPr>
                <w:rFonts w:ascii="Times New Roman" w:eastAsia="Times New Roman" w:hAnsi="Times New Roman" w:cs="Times New Roman"/>
                <w:szCs w:val="24"/>
              </w:rPr>
            </w:pPr>
            <w:r w:rsidRPr="00A06800">
              <w:rPr>
                <w:rFonts w:ascii="Times New Roman" w:eastAsia="Times New Roman" w:hAnsi="Times New Roman" w:cs="Times New Roman"/>
                <w:szCs w:val="24"/>
              </w:rPr>
              <w:t xml:space="preserve">Tiekėjo, tiekėjų grupės partnerių kartu, subtiekėjų ar kitų ūkio subjektų, kurių pajėgumais remiasi tiekėjas, vidutinė metinė </w:t>
            </w:r>
            <w:r w:rsidRPr="00A06800">
              <w:rPr>
                <w:rFonts w:ascii="Times New Roman" w:eastAsia="Times New Roman" w:hAnsi="Times New Roman" w:cs="Times New Roman"/>
                <w:spacing w:val="2"/>
                <w:szCs w:val="24"/>
                <w:lang w:eastAsia="lt-LT"/>
              </w:rPr>
              <w:t>per paskutinius 5 metus (jeigu veikla vykdyta mažiau nei 5 metus – per laikotarpį nuo įregistravimo dienos) iki pasiūlymų pateikimo termino pabaigos įvykdytų statybos darbų apimtis yra ne mažesnė kaip</w:t>
            </w:r>
            <w:r w:rsidRPr="00A06800">
              <w:rPr>
                <w:rFonts w:ascii="Times New Roman" w:eastAsia="Times New Roman" w:hAnsi="Times New Roman" w:cs="Times New Roman"/>
                <w:szCs w:val="24"/>
                <w:lang w:eastAsia="lt-LT"/>
              </w:rPr>
              <w:t xml:space="preserve"> </w:t>
            </w:r>
            <w:r>
              <w:rPr>
                <w:rFonts w:ascii="Times New Roman" w:eastAsia="Times New Roman" w:hAnsi="Times New Roman" w:cs="Times New Roman"/>
                <w:szCs w:val="24"/>
                <w:lang w:eastAsia="lt-LT"/>
              </w:rPr>
              <w:t>5000000</w:t>
            </w:r>
            <w:r w:rsidRPr="00A06800">
              <w:rPr>
                <w:rFonts w:ascii="Times New Roman" w:eastAsia="Times New Roman" w:hAnsi="Times New Roman" w:cs="Times New Roman"/>
                <w:szCs w:val="24"/>
              </w:rPr>
              <w:t xml:space="preserve"> EUR be PVM.</w:t>
            </w:r>
          </w:p>
          <w:p w14:paraId="38E658EE" w14:textId="77777777" w:rsidR="00FA470A" w:rsidRPr="00A06800" w:rsidRDefault="00FA470A" w:rsidP="00A06800">
            <w:pPr>
              <w:spacing w:line="240" w:lineRule="auto"/>
              <w:jc w:val="both"/>
              <w:rPr>
                <w:rFonts w:ascii="Times New Roman" w:eastAsia="Times New Roman" w:hAnsi="Times New Roman" w:cs="Times New Roman"/>
                <w:szCs w:val="24"/>
                <w:lang w:eastAsia="en-US"/>
              </w:rPr>
            </w:pPr>
          </w:p>
        </w:tc>
        <w:tc>
          <w:tcPr>
            <w:tcW w:w="4188" w:type="dxa"/>
          </w:tcPr>
          <w:p w14:paraId="77EE660B" w14:textId="03998F18" w:rsidR="00FA470A" w:rsidRPr="00A06800" w:rsidRDefault="00FA470A" w:rsidP="00A06800">
            <w:pPr>
              <w:spacing w:line="240" w:lineRule="auto"/>
              <w:jc w:val="both"/>
              <w:rPr>
                <w:rFonts w:ascii="Times New Roman" w:eastAsia="Times New Roman" w:hAnsi="Times New Roman" w:cs="Times New Roman"/>
                <w:szCs w:val="24"/>
                <w:lang w:eastAsia="en-US"/>
              </w:rPr>
            </w:pPr>
            <w:r w:rsidRPr="00A06800">
              <w:rPr>
                <w:rFonts w:ascii="Times New Roman" w:eastAsia="Times New Roman" w:hAnsi="Times New Roman" w:cs="Times New Roman"/>
                <w:szCs w:val="24"/>
              </w:rPr>
              <w:t xml:space="preserve">Per </w:t>
            </w:r>
            <w:r w:rsidRPr="00A06800">
              <w:rPr>
                <w:rFonts w:ascii="Times New Roman" w:eastAsia="Times New Roman" w:hAnsi="Times New Roman" w:cs="Times New Roman"/>
                <w:spacing w:val="2"/>
                <w:szCs w:val="24"/>
                <w:lang w:eastAsia="lt-LT"/>
              </w:rPr>
              <w:t xml:space="preserve">paskutinius 5 metus (jeigu veikla vykdyta mažiau nei 5 metus – per laikotarpį nuo įregistravimo dienos) iki pasiūlymų pateikimo termino pabaigos </w:t>
            </w:r>
            <w:r w:rsidRPr="00A06800">
              <w:rPr>
                <w:rFonts w:ascii="Times New Roman" w:eastAsia="Times New Roman" w:hAnsi="Times New Roman" w:cs="Times New Roman"/>
                <w:szCs w:val="24"/>
              </w:rPr>
              <w:t xml:space="preserve">atliktų statybos darbų sąrašas,  kartu su užsakovų pažymomis, kad statybos darbų atlikimas ir galutiniai rezultatai buvo tinkami. Pažymose turi būti nurodyta </w:t>
            </w:r>
            <w:r w:rsidRPr="00A06800">
              <w:rPr>
                <w:rFonts w:ascii="Times New Roman" w:eastAsia="Times New Roman" w:hAnsi="Times New Roman" w:cs="Times New Roman"/>
                <w:spacing w:val="2"/>
                <w:szCs w:val="24"/>
                <w:lang w:eastAsia="lt-LT"/>
              </w:rPr>
              <w:t xml:space="preserve">statybos </w:t>
            </w:r>
            <w:r w:rsidRPr="00A06800">
              <w:rPr>
                <w:rFonts w:ascii="Times New Roman" w:eastAsia="Times New Roman" w:hAnsi="Times New Roman" w:cs="Times New Roman"/>
                <w:szCs w:val="24"/>
              </w:rPr>
              <w:t>darbų atlikimo vertė, data ir vieta, be to, ar jie buvo atlikti pagal galiojančių teisės aktų, reglamentuojančių darbų atlikimą, reikalavimus ir tinkamai užbaigti.</w:t>
            </w:r>
          </w:p>
        </w:tc>
        <w:tc>
          <w:tcPr>
            <w:tcW w:w="4181" w:type="dxa"/>
          </w:tcPr>
          <w:p w14:paraId="57BB6EBF" w14:textId="77777777" w:rsidR="00FA470A" w:rsidRPr="00A06800" w:rsidRDefault="00FA470A" w:rsidP="00A06800">
            <w:pPr>
              <w:spacing w:line="240" w:lineRule="auto"/>
              <w:jc w:val="both"/>
              <w:rPr>
                <w:rFonts w:ascii="Times New Roman" w:eastAsia="Times New Roman" w:hAnsi="Times New Roman" w:cs="Times New Roman"/>
                <w:szCs w:val="24"/>
              </w:rPr>
            </w:pPr>
          </w:p>
        </w:tc>
      </w:tr>
    </w:tbl>
    <w:p w14:paraId="609B24E1" w14:textId="77777777" w:rsidR="00A06800" w:rsidRPr="00A06800" w:rsidRDefault="00A06800" w:rsidP="00A06800">
      <w:pPr>
        <w:spacing w:after="0" w:line="240" w:lineRule="auto"/>
        <w:ind w:left="360"/>
        <w:rPr>
          <w:rFonts w:ascii="Times New Roman" w:eastAsia="Times New Roman" w:hAnsi="Times New Roman" w:cs="Times New Roman"/>
          <w:szCs w:val="24"/>
          <w:lang w:eastAsia="en-US"/>
        </w:rPr>
      </w:pPr>
    </w:p>
    <w:p w14:paraId="3AE2A4C1" w14:textId="77777777" w:rsidR="00A06800" w:rsidRPr="00A06800" w:rsidRDefault="00A06800" w:rsidP="00A06800">
      <w:pPr>
        <w:spacing w:after="0" w:line="240" w:lineRule="auto"/>
        <w:ind w:left="360"/>
        <w:jc w:val="center"/>
        <w:rPr>
          <w:rFonts w:ascii="Times New Roman" w:eastAsia="Times New Roman" w:hAnsi="Times New Roman" w:cs="Times New Roman"/>
          <w:szCs w:val="24"/>
          <w:lang w:eastAsia="en-US"/>
        </w:rPr>
      </w:pPr>
      <w:r w:rsidRPr="00A06800">
        <w:rPr>
          <w:rFonts w:ascii="Times New Roman" w:eastAsia="Calibri" w:hAnsi="Times New Roman" w:cs="Times New Roman"/>
          <w:b/>
          <w:szCs w:val="24"/>
          <w:lang w:eastAsia="en-US"/>
        </w:rPr>
        <w:t>Reikalaujami kokybės vadybos sistemos ir (arba) aplinkos apsaugos vadybos sistemos standartai</w:t>
      </w:r>
    </w:p>
    <w:p w14:paraId="23D751DD" w14:textId="77777777" w:rsidR="00A06800" w:rsidRPr="00A06800" w:rsidRDefault="00A06800" w:rsidP="00A06800">
      <w:pPr>
        <w:spacing w:after="0" w:line="240" w:lineRule="auto"/>
        <w:rPr>
          <w:rFonts w:ascii="Times New Roman" w:eastAsia="Times New Roman" w:hAnsi="Times New Roman" w:cs="Times New Roman"/>
          <w:szCs w:val="24"/>
          <w:lang w:eastAsia="en-US"/>
        </w:rPr>
      </w:pPr>
    </w:p>
    <w:tbl>
      <w:tblPr>
        <w:tblStyle w:val="Lentelstinklelis6"/>
        <w:tblW w:w="13574" w:type="dxa"/>
        <w:tblLook w:val="04A0" w:firstRow="1" w:lastRow="0" w:firstColumn="1" w:lastColumn="0" w:noHBand="0" w:noVBand="1"/>
      </w:tblPr>
      <w:tblGrid>
        <w:gridCol w:w="706"/>
        <w:gridCol w:w="5498"/>
        <w:gridCol w:w="3685"/>
        <w:gridCol w:w="3685"/>
      </w:tblGrid>
      <w:tr w:rsidR="00FA470A" w:rsidRPr="00A06800" w14:paraId="3E7D3213" w14:textId="2F9EEF0A" w:rsidTr="00FA470A">
        <w:tc>
          <w:tcPr>
            <w:tcW w:w="706" w:type="dxa"/>
          </w:tcPr>
          <w:p w14:paraId="52AAA542" w14:textId="77777777" w:rsidR="00FA470A" w:rsidRPr="00A06800" w:rsidRDefault="00FA470A" w:rsidP="00A06800">
            <w:pPr>
              <w:spacing w:after="0" w:line="240" w:lineRule="auto"/>
              <w:jc w:val="center"/>
              <w:rPr>
                <w:rFonts w:ascii="Times New Roman" w:eastAsia="Times New Roman" w:hAnsi="Times New Roman" w:cs="Times New Roman"/>
                <w:b/>
                <w:szCs w:val="24"/>
                <w:lang w:eastAsia="en-US"/>
              </w:rPr>
            </w:pPr>
            <w:r w:rsidRPr="00A06800">
              <w:rPr>
                <w:rFonts w:ascii="Times New Roman" w:eastAsia="Times New Roman" w:hAnsi="Times New Roman" w:cs="Times New Roman"/>
                <w:b/>
                <w:szCs w:val="24"/>
                <w:lang w:eastAsia="en-US"/>
              </w:rPr>
              <w:t>Eil. Nr.</w:t>
            </w:r>
          </w:p>
        </w:tc>
        <w:tc>
          <w:tcPr>
            <w:tcW w:w="5498" w:type="dxa"/>
          </w:tcPr>
          <w:p w14:paraId="7792C777" w14:textId="77777777" w:rsidR="00FA470A" w:rsidRPr="00A06800" w:rsidRDefault="00FA470A" w:rsidP="00A06800">
            <w:pPr>
              <w:spacing w:after="0" w:line="240" w:lineRule="auto"/>
              <w:jc w:val="center"/>
              <w:rPr>
                <w:rFonts w:ascii="Times New Roman" w:eastAsia="Times New Roman" w:hAnsi="Times New Roman" w:cs="Times New Roman"/>
                <w:b/>
                <w:szCs w:val="24"/>
                <w:lang w:eastAsia="en-US"/>
              </w:rPr>
            </w:pPr>
            <w:r w:rsidRPr="00A06800">
              <w:rPr>
                <w:rFonts w:ascii="Times New Roman" w:eastAsia="Times New Roman" w:hAnsi="Times New Roman" w:cs="Times New Roman"/>
                <w:b/>
                <w:szCs w:val="24"/>
                <w:lang w:eastAsia="en-US"/>
              </w:rPr>
              <w:t>Reikalavimai</w:t>
            </w:r>
          </w:p>
        </w:tc>
        <w:tc>
          <w:tcPr>
            <w:tcW w:w="3685" w:type="dxa"/>
          </w:tcPr>
          <w:p w14:paraId="54FB0F0C" w14:textId="77777777" w:rsidR="00FA470A" w:rsidRPr="00A06800" w:rsidRDefault="00FA470A" w:rsidP="00A06800">
            <w:pPr>
              <w:spacing w:after="0" w:line="240" w:lineRule="auto"/>
              <w:jc w:val="center"/>
              <w:rPr>
                <w:rFonts w:ascii="Times New Roman" w:eastAsia="Times New Roman" w:hAnsi="Times New Roman" w:cs="Times New Roman"/>
                <w:b/>
                <w:szCs w:val="24"/>
                <w:lang w:eastAsia="en-US"/>
              </w:rPr>
            </w:pPr>
            <w:r w:rsidRPr="00A06800">
              <w:rPr>
                <w:rFonts w:ascii="Times New Roman" w:eastAsia="Times New Roman" w:hAnsi="Times New Roman" w:cs="Times New Roman"/>
                <w:b/>
                <w:szCs w:val="24"/>
                <w:lang w:eastAsia="en-US"/>
              </w:rPr>
              <w:t>Patvirtinančių dokumentų sąrašas</w:t>
            </w:r>
          </w:p>
        </w:tc>
        <w:tc>
          <w:tcPr>
            <w:tcW w:w="3685" w:type="dxa"/>
          </w:tcPr>
          <w:p w14:paraId="7F4521E7" w14:textId="2807F824" w:rsidR="00FA470A" w:rsidRPr="00A06800" w:rsidRDefault="00FA470A" w:rsidP="00A06800">
            <w:pPr>
              <w:spacing w:after="0" w:line="240" w:lineRule="auto"/>
              <w:jc w:val="center"/>
              <w:rPr>
                <w:rFonts w:ascii="Times New Roman" w:eastAsia="Times New Roman" w:hAnsi="Times New Roman" w:cs="Times New Roman"/>
                <w:b/>
                <w:szCs w:val="24"/>
                <w:lang w:eastAsia="en-US"/>
              </w:rPr>
            </w:pPr>
            <w:r w:rsidRPr="00FA470A">
              <w:rPr>
                <w:rFonts w:ascii="Times New Roman" w:eastAsia="Times New Roman" w:hAnsi="Times New Roman" w:cs="Times New Roman"/>
                <w:b/>
                <w:szCs w:val="24"/>
                <w:lang w:eastAsia="en-US"/>
              </w:rPr>
              <w:t>Subjektas, kuris turi atitikti reikalavimą</w:t>
            </w:r>
          </w:p>
        </w:tc>
      </w:tr>
      <w:tr w:rsidR="00FA470A" w:rsidRPr="00A06800" w14:paraId="502FAA61" w14:textId="1A32A1DE" w:rsidTr="00FA470A">
        <w:tc>
          <w:tcPr>
            <w:tcW w:w="706" w:type="dxa"/>
          </w:tcPr>
          <w:p w14:paraId="63F6E043" w14:textId="57587F71" w:rsidR="00FA470A" w:rsidRPr="00A06800" w:rsidRDefault="00FA470A" w:rsidP="00A06800">
            <w:pPr>
              <w:spacing w:after="0" w:line="240" w:lineRule="auto"/>
              <w:rPr>
                <w:rFonts w:ascii="Times New Roman" w:eastAsia="Times New Roman" w:hAnsi="Times New Roman" w:cs="Times New Roman"/>
                <w:szCs w:val="24"/>
                <w:highlight w:val="yellow"/>
                <w:lang w:eastAsia="en-US"/>
              </w:rPr>
            </w:pPr>
            <w:r w:rsidRPr="00A06800">
              <w:rPr>
                <w:rFonts w:ascii="Times New Roman" w:eastAsia="Times New Roman" w:hAnsi="Times New Roman" w:cs="Times New Roman"/>
                <w:szCs w:val="24"/>
                <w:lang w:eastAsia="en-US"/>
              </w:rPr>
              <w:t>1.</w:t>
            </w:r>
          </w:p>
        </w:tc>
        <w:tc>
          <w:tcPr>
            <w:tcW w:w="5498" w:type="dxa"/>
          </w:tcPr>
          <w:p w14:paraId="2FAC7E10" w14:textId="77777777" w:rsidR="00FA470A" w:rsidRPr="0084189C" w:rsidRDefault="00FA470A" w:rsidP="006E724B">
            <w:pPr>
              <w:spacing w:after="0" w:line="240" w:lineRule="auto"/>
              <w:jc w:val="both"/>
              <w:rPr>
                <w:rFonts w:ascii="Times New Roman" w:eastAsia="Times New Roman" w:hAnsi="Times New Roman" w:cs="Times New Roman"/>
                <w:szCs w:val="24"/>
                <w:lang w:eastAsia="lt-LT"/>
              </w:rPr>
            </w:pPr>
            <w:r w:rsidRPr="0084189C">
              <w:rPr>
                <w:rFonts w:ascii="Times New Roman" w:eastAsia="Times New Roman" w:hAnsi="Times New Roman" w:cs="Times New Roman"/>
                <w:szCs w:val="24"/>
                <w:lang w:eastAsia="lt-LT"/>
              </w:rPr>
              <w:t xml:space="preserve">Tiekėjas taiko (laikosi) aplinkos apsaugos vadybos sistemos reikalavimų pagal standartą LST EN ISO 14001 arba Europos Sąjungos aplinkosaugos vadybos ir audito sistemą </w:t>
            </w:r>
            <w:r w:rsidRPr="0084189C">
              <w:rPr>
                <w:rFonts w:ascii="Times New Roman" w:eastAsia="Times New Roman" w:hAnsi="Times New Roman" w:cs="Times New Roman"/>
                <w:szCs w:val="24"/>
                <w:lang w:eastAsia="lt-LT"/>
              </w:rPr>
              <w:lastRenderedPageBreak/>
              <w:t>(EMAS),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076D020F" w14:textId="77777777" w:rsidR="00FA470A" w:rsidRPr="0084189C" w:rsidRDefault="00FA470A" w:rsidP="006E724B">
            <w:pPr>
              <w:spacing w:after="0" w:line="240" w:lineRule="auto"/>
              <w:jc w:val="both"/>
              <w:rPr>
                <w:rFonts w:ascii="Times New Roman" w:eastAsia="Times New Roman" w:hAnsi="Times New Roman" w:cs="Times New Roman"/>
                <w:szCs w:val="24"/>
                <w:lang w:eastAsia="lt-LT"/>
              </w:rPr>
            </w:pPr>
          </w:p>
          <w:p w14:paraId="44EC2181" w14:textId="7BF4AF8B" w:rsidR="00FA470A" w:rsidRPr="0084189C" w:rsidRDefault="00FA470A" w:rsidP="006E724B">
            <w:pPr>
              <w:spacing w:after="0" w:line="240" w:lineRule="auto"/>
              <w:jc w:val="both"/>
              <w:rPr>
                <w:rFonts w:ascii="Times New Roman" w:eastAsia="Times New Roman" w:hAnsi="Times New Roman" w:cs="Times New Roman"/>
                <w:szCs w:val="24"/>
                <w:highlight w:val="yellow"/>
                <w:lang w:eastAsia="lt-LT"/>
              </w:rPr>
            </w:pPr>
            <w:r w:rsidRPr="0084189C">
              <w:rPr>
                <w:rFonts w:ascii="Times New Roman" w:eastAsia="Times New Roman" w:hAnsi="Times New Roman" w:cs="Times New Roman"/>
                <w:szCs w:val="24"/>
                <w:lang w:eastAsia="lt-LT"/>
              </w:rPr>
              <w:t xml:space="preserve">Sritys: </w:t>
            </w:r>
            <w:r w:rsidRPr="00E6772C">
              <w:rPr>
                <w:rFonts w:ascii="Times New Roman" w:eastAsia="Times New Roman" w:hAnsi="Times New Roman" w:cs="Times New Roman"/>
                <w:i/>
                <w:iCs/>
                <w:szCs w:val="24"/>
                <w:lang w:eastAsia="lt-LT"/>
              </w:rPr>
              <w:t>bendrieji statybos darbai.</w:t>
            </w:r>
          </w:p>
        </w:tc>
        <w:tc>
          <w:tcPr>
            <w:tcW w:w="3685" w:type="dxa"/>
          </w:tcPr>
          <w:p w14:paraId="39838506" w14:textId="77777777" w:rsidR="00FA470A" w:rsidRPr="006E724B" w:rsidRDefault="00FA470A" w:rsidP="006E724B">
            <w:pPr>
              <w:spacing w:after="0" w:line="240" w:lineRule="auto"/>
              <w:jc w:val="both"/>
              <w:rPr>
                <w:rFonts w:ascii="Times New Roman" w:eastAsia="Times New Roman" w:hAnsi="Times New Roman" w:cs="Times New Roman"/>
                <w:szCs w:val="24"/>
                <w:lang w:eastAsia="lt-LT"/>
              </w:rPr>
            </w:pPr>
            <w:r w:rsidRPr="006E724B">
              <w:rPr>
                <w:rFonts w:ascii="Times New Roman" w:eastAsia="Times New Roman" w:hAnsi="Times New Roman" w:cs="Times New Roman"/>
                <w:szCs w:val="24"/>
                <w:lang w:eastAsia="lt-LT"/>
              </w:rPr>
              <w:lastRenderedPageBreak/>
              <w:t xml:space="preserve">Atitiktį reikalavimams įrodantys dokumentai: EMAS arba LST EN ISO 14001 sertifikatas, arba kitas lygiavertis </w:t>
            </w:r>
            <w:r w:rsidRPr="006E724B">
              <w:rPr>
                <w:rFonts w:ascii="Times New Roman" w:eastAsia="Times New Roman" w:hAnsi="Times New Roman" w:cs="Times New Roman"/>
                <w:szCs w:val="24"/>
                <w:lang w:eastAsia="lt-LT"/>
              </w:rPr>
              <w:lastRenderedPageBreak/>
              <w:t>sertifikatas, išduotas kitose valstybėse narėse įsteigtų nepriklausomų įstaigų.</w:t>
            </w:r>
          </w:p>
          <w:p w14:paraId="1745C288" w14:textId="77777777" w:rsidR="00FA470A" w:rsidRDefault="00FA470A" w:rsidP="006E724B">
            <w:pPr>
              <w:spacing w:after="0" w:line="240" w:lineRule="auto"/>
              <w:jc w:val="both"/>
              <w:rPr>
                <w:rFonts w:ascii="Times New Roman" w:eastAsia="Times New Roman" w:hAnsi="Times New Roman" w:cs="Times New Roman"/>
                <w:szCs w:val="24"/>
                <w:lang w:eastAsia="lt-LT"/>
              </w:rPr>
            </w:pPr>
            <w:r w:rsidRPr="006E724B">
              <w:rPr>
                <w:rFonts w:ascii="Times New Roman" w:eastAsia="Times New Roman" w:hAnsi="Times New Roman" w:cs="Times New Roman"/>
                <w:szCs w:val="24"/>
                <w:lang w:eastAsia="lt-LT"/>
              </w:rPr>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31CE3E10" w14:textId="0B4A2904" w:rsidR="00FA470A" w:rsidRPr="00D63209" w:rsidRDefault="00FA470A" w:rsidP="00FA470A">
            <w:pPr>
              <w:pStyle w:val="Sraopastraipa"/>
              <w:rPr>
                <w:szCs w:val="24"/>
                <w:highlight w:val="yellow"/>
                <w:lang w:eastAsia="lt-LT"/>
              </w:rPr>
            </w:pPr>
          </w:p>
        </w:tc>
        <w:tc>
          <w:tcPr>
            <w:tcW w:w="3685" w:type="dxa"/>
          </w:tcPr>
          <w:p w14:paraId="31D2F017" w14:textId="77777777" w:rsidR="00FA470A" w:rsidRPr="00FA470A" w:rsidRDefault="00FA470A" w:rsidP="00FA470A">
            <w:pPr>
              <w:spacing w:after="0" w:line="240" w:lineRule="auto"/>
              <w:jc w:val="both"/>
              <w:rPr>
                <w:rFonts w:ascii="Times New Roman" w:eastAsia="Times New Roman" w:hAnsi="Times New Roman" w:cs="Times New Roman"/>
                <w:szCs w:val="24"/>
                <w:lang w:eastAsia="lt-LT"/>
              </w:rPr>
            </w:pPr>
            <w:r w:rsidRPr="00FA470A">
              <w:rPr>
                <w:rFonts w:ascii="Times New Roman" w:eastAsia="Times New Roman" w:hAnsi="Times New Roman" w:cs="Times New Roman"/>
                <w:szCs w:val="24"/>
                <w:lang w:eastAsia="lt-LT"/>
              </w:rPr>
              <w:lastRenderedPageBreak/>
              <w:t>−</w:t>
            </w:r>
            <w:r w:rsidRPr="00FA470A">
              <w:rPr>
                <w:rFonts w:ascii="Times New Roman" w:eastAsia="Times New Roman" w:hAnsi="Times New Roman" w:cs="Times New Roman"/>
                <w:szCs w:val="24"/>
                <w:lang w:eastAsia="lt-LT"/>
              </w:rPr>
              <w:tab/>
              <w:t>jeigu pasiūlymą teikia ūkio subjektų grupė – reikalavimą turi atitikti ūkio subjektų grupės narys (-</w:t>
            </w:r>
            <w:proofErr w:type="spellStart"/>
            <w:r w:rsidRPr="00FA470A">
              <w:rPr>
                <w:rFonts w:ascii="Times New Roman" w:eastAsia="Times New Roman" w:hAnsi="Times New Roman" w:cs="Times New Roman"/>
                <w:szCs w:val="24"/>
                <w:lang w:eastAsia="lt-LT"/>
              </w:rPr>
              <w:lastRenderedPageBreak/>
              <w:t>iai</w:t>
            </w:r>
            <w:proofErr w:type="spellEnd"/>
            <w:r w:rsidRPr="00FA470A">
              <w:rPr>
                <w:rFonts w:ascii="Times New Roman" w:eastAsia="Times New Roman" w:hAnsi="Times New Roman" w:cs="Times New Roman"/>
                <w:szCs w:val="24"/>
                <w:lang w:eastAsia="lt-LT"/>
              </w:rPr>
              <w:t>), atsižvelgiant į jų prisiimamus įsipareigojimus pirkimo sutarčiai vykdyti;</w:t>
            </w:r>
          </w:p>
          <w:p w14:paraId="045178AD" w14:textId="77777777" w:rsidR="00FA470A" w:rsidRPr="00FA470A" w:rsidRDefault="00FA470A" w:rsidP="00FA470A">
            <w:pPr>
              <w:spacing w:after="0" w:line="240" w:lineRule="auto"/>
              <w:jc w:val="both"/>
              <w:rPr>
                <w:rFonts w:ascii="Times New Roman" w:eastAsia="Times New Roman" w:hAnsi="Times New Roman" w:cs="Times New Roman"/>
                <w:szCs w:val="24"/>
                <w:lang w:eastAsia="lt-LT"/>
              </w:rPr>
            </w:pPr>
            <w:r w:rsidRPr="00FA470A">
              <w:rPr>
                <w:rFonts w:ascii="Times New Roman" w:eastAsia="Times New Roman" w:hAnsi="Times New Roman" w:cs="Times New Roman"/>
                <w:szCs w:val="24"/>
                <w:lang w:eastAsia="lt-LT"/>
              </w:rPr>
              <w:t>−</w:t>
            </w:r>
            <w:r w:rsidRPr="00FA470A">
              <w:rPr>
                <w:rFonts w:ascii="Times New Roman" w:eastAsia="Times New Roman" w:hAnsi="Times New Roman" w:cs="Times New Roman"/>
                <w:szCs w:val="24"/>
                <w:lang w:eastAsia="lt-LT"/>
              </w:rPr>
              <w:tab/>
              <w:t>tiekėjas gali remtis kitų ūkio subjektų pajėgumais atsižvelgiant į jų prisiimamus įsipareigojimus pirkimo sutarčiai vykdyti;</w:t>
            </w:r>
          </w:p>
          <w:p w14:paraId="23787A5F" w14:textId="078B472E" w:rsidR="00FA470A" w:rsidRPr="006E724B" w:rsidRDefault="00FA470A" w:rsidP="00FA470A">
            <w:pPr>
              <w:spacing w:after="0" w:line="240" w:lineRule="auto"/>
              <w:jc w:val="both"/>
              <w:rPr>
                <w:rFonts w:ascii="Times New Roman" w:eastAsia="Times New Roman" w:hAnsi="Times New Roman" w:cs="Times New Roman"/>
                <w:szCs w:val="24"/>
                <w:lang w:eastAsia="lt-LT"/>
              </w:rPr>
            </w:pPr>
            <w:r w:rsidRPr="00FA470A">
              <w:rPr>
                <w:rFonts w:ascii="Times New Roman" w:eastAsia="Times New Roman" w:hAnsi="Times New Roman" w:cs="Times New Roman"/>
                <w:szCs w:val="24"/>
                <w:lang w:eastAsia="lt-LT"/>
              </w:rPr>
              <w:t>−</w:t>
            </w:r>
            <w:r w:rsidRPr="00FA470A">
              <w:rPr>
                <w:rFonts w:ascii="Times New Roman" w:eastAsia="Times New Roman" w:hAnsi="Times New Roman" w:cs="Times New Roman"/>
                <w:szCs w:val="24"/>
                <w:lang w:eastAsia="lt-LT"/>
              </w:rPr>
              <w:tab/>
              <w:t>subtiekėjams šis reikalavimas nenustatomas.</w:t>
            </w:r>
          </w:p>
        </w:tc>
      </w:tr>
    </w:tbl>
    <w:p w14:paraId="105BF373" w14:textId="77777777" w:rsidR="00B24753" w:rsidRPr="00A06800" w:rsidRDefault="00B24753">
      <w:pPr>
        <w:rPr>
          <w:rFonts w:ascii="Times New Roman" w:hAnsi="Times New Roman" w:cs="Times New Roman"/>
        </w:rPr>
      </w:pPr>
    </w:p>
    <w:sectPr w:rsidR="00B24753" w:rsidRPr="00A06800" w:rsidSect="00FA470A">
      <w:headerReference w:type="default" r:id="rId7"/>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893AE" w14:textId="77777777" w:rsidR="00AA0510" w:rsidRDefault="00AA0510" w:rsidP="00850271">
      <w:pPr>
        <w:spacing w:after="0" w:line="240" w:lineRule="auto"/>
      </w:pPr>
      <w:r>
        <w:separator/>
      </w:r>
    </w:p>
  </w:endnote>
  <w:endnote w:type="continuationSeparator" w:id="0">
    <w:p w14:paraId="1090B965" w14:textId="77777777" w:rsidR="00AA0510" w:rsidRDefault="00AA0510" w:rsidP="008502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59FA0" w14:textId="77777777" w:rsidR="00AA0510" w:rsidRDefault="00AA0510" w:rsidP="00850271">
      <w:pPr>
        <w:spacing w:after="0" w:line="240" w:lineRule="auto"/>
      </w:pPr>
      <w:r>
        <w:separator/>
      </w:r>
    </w:p>
  </w:footnote>
  <w:footnote w:type="continuationSeparator" w:id="0">
    <w:p w14:paraId="3204C49C" w14:textId="77777777" w:rsidR="00AA0510" w:rsidRDefault="00AA0510" w:rsidP="00850271">
      <w:pPr>
        <w:spacing w:after="0" w:line="240" w:lineRule="auto"/>
      </w:pPr>
      <w:r>
        <w:continuationSeparator/>
      </w:r>
    </w:p>
  </w:footnote>
  <w:footnote w:id="1">
    <w:p w14:paraId="4FA8186A" w14:textId="77777777" w:rsidR="00FA470A" w:rsidRPr="00C72678" w:rsidRDefault="00FA470A" w:rsidP="00A06800">
      <w:pPr>
        <w:spacing w:after="0" w:line="240" w:lineRule="auto"/>
        <w:jc w:val="both"/>
        <w:rPr>
          <w:rFonts w:ascii="Arial" w:hAnsi="Arial" w:cs="Arial"/>
          <w:spacing w:val="-4"/>
          <w:sz w:val="18"/>
          <w:szCs w:val="18"/>
        </w:rPr>
      </w:pPr>
      <w:r w:rsidRPr="00C72678">
        <w:rPr>
          <w:rStyle w:val="Puslapioinaosnuoroda"/>
          <w:rFonts w:ascii="Arial" w:hAnsi="Arial" w:cs="Arial"/>
          <w:sz w:val="18"/>
          <w:szCs w:val="18"/>
        </w:rPr>
        <w:footnoteRef/>
      </w:r>
      <w:r w:rsidRPr="00C72678">
        <w:rPr>
          <w:rFonts w:ascii="Arial" w:hAnsi="Arial" w:cs="Arial"/>
          <w:spacing w:val="-2"/>
          <w:sz w:val="18"/>
          <w:szCs w:val="18"/>
          <w:vertAlign w:val="superscript"/>
        </w:rPr>
        <w:t xml:space="preserve"> </w:t>
      </w:r>
      <w:r w:rsidRPr="00C72678">
        <w:rPr>
          <w:rFonts w:ascii="Arial" w:hAnsi="Arial" w:cs="Arial"/>
          <w:spacing w:val="-2"/>
          <w:sz w:val="18"/>
          <w:szCs w:val="18"/>
        </w:rPr>
        <w:t>Vadovaujamasi Lietuvos Respublikos aplinkos ministro 2016 m. gruodžio 12 d. įsakymu Nr. D1-880 „Dėl statybos techninio reglamento STR 1.02.01:2017 „Statybos dalyvių atestavimo ir teisės pripažinimo tvarkos aprašas“ patvirtinimo“. Dokumentų pripažinimo procedūrų techninį darbą atlieka VĮ Statybos produkcijos sertifikavimo centras (</w:t>
      </w:r>
      <w:hyperlink r:id="rId1" w:history="1">
        <w:r w:rsidRPr="00C72678">
          <w:rPr>
            <w:rStyle w:val="Hipersaitas"/>
            <w:rFonts w:ascii="Arial" w:hAnsi="Arial" w:cs="Arial"/>
            <w:spacing w:val="-2"/>
            <w:sz w:val="18"/>
            <w:szCs w:val="18"/>
          </w:rPr>
          <w:t>http://www.spsc.lt</w:t>
        </w:r>
      </w:hyperlink>
      <w:r w:rsidRPr="00C72678">
        <w:rPr>
          <w:rFonts w:ascii="Arial" w:hAnsi="Arial" w:cs="Arial"/>
          <w:spacing w:val="-2"/>
          <w:sz w:val="18"/>
          <w:szCs w:val="18"/>
        </w:rPr>
        <w:t xml:space="preserve">). </w:t>
      </w:r>
      <w:r w:rsidRPr="00C72678">
        <w:rPr>
          <w:rFonts w:ascii="Arial" w:hAnsi="Arial" w:cs="Arial"/>
          <w:spacing w:val="-4"/>
          <w:sz w:val="18"/>
          <w:szCs w:val="18"/>
        </w:rPr>
        <w:t xml:space="preserve">Užsienyje registruotas dalyvis, turintis teisę, pagal šalies, kurioje jis yra registruotas įstatymus atlikti jam priskirtus darbus ir, norintis atlikti tokius darbus Lietuvos Respublikos teritorijoje, privalo kreiptis į LR teisės aktuose nurodytą instituciją VĮ Statybos produkcijos sertifikavimo centras, Linkmenų g. 28, LT-08217 Vilnius. Daugiau informacijos </w:t>
      </w:r>
      <w:hyperlink r:id="rId2" w:history="1">
        <w:r w:rsidRPr="00C72678">
          <w:rPr>
            <w:rStyle w:val="Hipersaitas"/>
            <w:rFonts w:ascii="Arial" w:hAnsi="Arial" w:cs="Arial"/>
            <w:spacing w:val="-4"/>
            <w:sz w:val="18"/>
            <w:szCs w:val="18"/>
          </w:rPr>
          <w:t>http://www.spsc.lt</w:t>
        </w:r>
      </w:hyperlink>
      <w:r w:rsidRPr="00C72678">
        <w:rPr>
          <w:rFonts w:ascii="Arial" w:hAnsi="Arial" w:cs="Arial"/>
          <w:spacing w:val="-4"/>
          <w:sz w:val="18"/>
          <w:szCs w:val="18"/>
        </w:rPr>
        <w:t>.</w:t>
      </w:r>
    </w:p>
    <w:p w14:paraId="7EBD77CA" w14:textId="77777777" w:rsidR="00FA470A" w:rsidRPr="00E5518F" w:rsidRDefault="00FA470A" w:rsidP="00A06800">
      <w:pPr>
        <w:pStyle w:val="Puslapioinaostekstas"/>
        <w:ind w:firstLine="567"/>
        <w:rPr>
          <w:rFonts w:ascii="Times New Roman" w:hAnsi="Times New Roman"/>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CF346" w14:textId="77777777" w:rsidR="00983FA5" w:rsidRPr="00983FA5" w:rsidRDefault="00983FA5" w:rsidP="00983FA5">
    <w:pPr>
      <w:pStyle w:val="Antrats"/>
      <w:jc w:val="right"/>
      <w:rPr>
        <w:rFonts w:ascii="Times New Roman" w:hAnsi="Times New Roman" w:cs="Times New Roman"/>
      </w:rPr>
    </w:pPr>
    <w:r w:rsidRPr="00983FA5">
      <w:rPr>
        <w:rFonts w:ascii="Times New Roman" w:hAnsi="Times New Roman" w:cs="Times New Roman"/>
      </w:rPr>
      <w:t>Pirkimo sąlygų</w:t>
    </w:r>
  </w:p>
  <w:p w14:paraId="0E28BC14" w14:textId="5E1B86EA" w:rsidR="00983FA5" w:rsidRPr="00983FA5" w:rsidRDefault="00616FED" w:rsidP="00983FA5">
    <w:pPr>
      <w:pStyle w:val="Antrats"/>
      <w:jc w:val="right"/>
      <w:rPr>
        <w:rFonts w:ascii="Times New Roman" w:hAnsi="Times New Roman" w:cs="Times New Roman"/>
      </w:rPr>
    </w:pPr>
    <w:r>
      <w:rPr>
        <w:rFonts w:ascii="Times New Roman" w:hAnsi="Times New Roman" w:cs="Times New Roman"/>
      </w:rPr>
      <w:t>17</w:t>
    </w:r>
    <w:r w:rsidR="00983FA5" w:rsidRPr="00983FA5">
      <w:rPr>
        <w:rFonts w:ascii="Times New Roman" w:hAnsi="Times New Roman" w:cs="Times New Roman"/>
      </w:rPr>
      <w:t xml:space="preserve"> priedas „</w:t>
    </w:r>
    <w:r>
      <w:rPr>
        <w:rFonts w:ascii="Times New Roman" w:hAnsi="Times New Roman" w:cs="Times New Roman"/>
      </w:rPr>
      <w:t>Tiekėjų kvalifikacijos reikalavimai</w:t>
    </w:r>
    <w:r w:rsidR="00983FA5" w:rsidRPr="00983FA5">
      <w:rPr>
        <w:rFonts w:ascii="Times New Roman" w:hAnsi="Times New Roman" w:cs="Times New Roman"/>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D527E"/>
    <w:multiLevelType w:val="hybridMultilevel"/>
    <w:tmpl w:val="11FAE834"/>
    <w:lvl w:ilvl="0" w:tplc="268080A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AAE1663"/>
    <w:multiLevelType w:val="multilevel"/>
    <w:tmpl w:val="2134105C"/>
    <w:lvl w:ilvl="0">
      <w:start w:val="1"/>
      <w:numFmt w:val="decimal"/>
      <w:lvlText w:val="%1."/>
      <w:lvlJc w:val="left"/>
      <w:pPr>
        <w:ind w:left="928" w:hanging="360"/>
      </w:pPr>
      <w:rPr>
        <w:rFonts w:ascii="Arial" w:hAnsi="Arial" w:cs="Arial" w:hint="default"/>
        <w:b w:val="0"/>
        <w:i w:val="0"/>
        <w:strike w:val="0"/>
        <w:color w:val="auto"/>
        <w:sz w:val="22"/>
        <w:szCs w:val="22"/>
      </w:rPr>
    </w:lvl>
    <w:lvl w:ilvl="1">
      <w:start w:val="1"/>
      <w:numFmt w:val="decimal"/>
      <w:lvlText w:val="%1.%2."/>
      <w:lvlJc w:val="left"/>
      <w:pPr>
        <w:ind w:left="1283" w:hanging="432"/>
      </w:pPr>
      <w:rPr>
        <w:b w:val="0"/>
        <w:i w:val="0"/>
        <w:color w:val="auto"/>
      </w:rPr>
    </w:lvl>
    <w:lvl w:ilvl="2">
      <w:start w:val="1"/>
      <w:numFmt w:val="decimal"/>
      <w:lvlText w:val="%1.%2.%3."/>
      <w:lvlJc w:val="left"/>
      <w:pPr>
        <w:ind w:left="2358" w:hanging="504"/>
      </w:pPr>
      <w:rPr>
        <w:b w:val="0"/>
      </w:rPr>
    </w:lvl>
    <w:lvl w:ilvl="3">
      <w:start w:val="1"/>
      <w:numFmt w:val="decimal"/>
      <w:lvlText w:val="%1.%2.%3.%4."/>
      <w:lvlJc w:val="left"/>
      <w:pPr>
        <w:ind w:left="2862" w:hanging="648"/>
      </w:pPr>
    </w:lvl>
    <w:lvl w:ilvl="4">
      <w:start w:val="1"/>
      <w:numFmt w:val="decimal"/>
      <w:lvlText w:val="%1.%2.%3.%4.%5."/>
      <w:lvlJc w:val="left"/>
      <w:pPr>
        <w:ind w:left="3366" w:hanging="792"/>
      </w:pPr>
    </w:lvl>
    <w:lvl w:ilvl="5">
      <w:start w:val="1"/>
      <w:numFmt w:val="decimal"/>
      <w:lvlText w:val="%1.%2.%3.%4.%5.%6."/>
      <w:lvlJc w:val="left"/>
      <w:pPr>
        <w:ind w:left="3870" w:hanging="936"/>
      </w:pPr>
    </w:lvl>
    <w:lvl w:ilvl="6">
      <w:start w:val="1"/>
      <w:numFmt w:val="decimal"/>
      <w:lvlText w:val="%1.%2.%3.%4.%5.%6.%7."/>
      <w:lvlJc w:val="left"/>
      <w:pPr>
        <w:ind w:left="4374" w:hanging="1080"/>
      </w:pPr>
    </w:lvl>
    <w:lvl w:ilvl="7">
      <w:start w:val="1"/>
      <w:numFmt w:val="decimal"/>
      <w:lvlText w:val="%1.%2.%3.%4.%5.%6.%7.%8."/>
      <w:lvlJc w:val="left"/>
      <w:pPr>
        <w:ind w:left="4878" w:hanging="1224"/>
      </w:pPr>
    </w:lvl>
    <w:lvl w:ilvl="8">
      <w:start w:val="1"/>
      <w:numFmt w:val="decimal"/>
      <w:lvlText w:val="%1.%2.%3.%4.%5.%6.%7.%8.%9."/>
      <w:lvlJc w:val="left"/>
      <w:pPr>
        <w:ind w:left="5454" w:hanging="1440"/>
      </w:pPr>
    </w:lvl>
  </w:abstractNum>
  <w:abstractNum w:abstractNumId="2" w15:restartNumberingAfterBreak="0">
    <w:nsid w:val="43A01A72"/>
    <w:multiLevelType w:val="hybridMultilevel"/>
    <w:tmpl w:val="9E443194"/>
    <w:lvl w:ilvl="0" w:tplc="39F4A336">
      <w:start w:val="25"/>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2C427AC"/>
    <w:multiLevelType w:val="hybridMultilevel"/>
    <w:tmpl w:val="3C3889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80540013">
    <w:abstractNumId w:val="1"/>
  </w:num>
  <w:num w:numId="2" w16cid:durableId="47340260">
    <w:abstractNumId w:val="2"/>
  </w:num>
  <w:num w:numId="3" w16cid:durableId="421997807">
    <w:abstractNumId w:val="3"/>
  </w:num>
  <w:num w:numId="4" w16cid:durableId="16641201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C8A"/>
    <w:rsid w:val="00036AF5"/>
    <w:rsid w:val="00066DC9"/>
    <w:rsid w:val="000E226D"/>
    <w:rsid w:val="00102E37"/>
    <w:rsid w:val="00194C4D"/>
    <w:rsid w:val="001C3E11"/>
    <w:rsid w:val="001D4E11"/>
    <w:rsid w:val="001D6C19"/>
    <w:rsid w:val="001F5C8F"/>
    <w:rsid w:val="00253377"/>
    <w:rsid w:val="0026377A"/>
    <w:rsid w:val="002B44E5"/>
    <w:rsid w:val="00323C7F"/>
    <w:rsid w:val="003540B1"/>
    <w:rsid w:val="00355699"/>
    <w:rsid w:val="00395C74"/>
    <w:rsid w:val="003C5541"/>
    <w:rsid w:val="00481E1D"/>
    <w:rsid w:val="00483485"/>
    <w:rsid w:val="005078B2"/>
    <w:rsid w:val="0053131F"/>
    <w:rsid w:val="005D4A4F"/>
    <w:rsid w:val="00616FED"/>
    <w:rsid w:val="00646F7B"/>
    <w:rsid w:val="00666630"/>
    <w:rsid w:val="006E724B"/>
    <w:rsid w:val="006F7867"/>
    <w:rsid w:val="008377D0"/>
    <w:rsid w:val="0084189C"/>
    <w:rsid w:val="00850271"/>
    <w:rsid w:val="00890715"/>
    <w:rsid w:val="008D3B55"/>
    <w:rsid w:val="008E4438"/>
    <w:rsid w:val="008E4854"/>
    <w:rsid w:val="00966C8A"/>
    <w:rsid w:val="00983FA5"/>
    <w:rsid w:val="009B215E"/>
    <w:rsid w:val="009B272D"/>
    <w:rsid w:val="00A06800"/>
    <w:rsid w:val="00AA0510"/>
    <w:rsid w:val="00B12175"/>
    <w:rsid w:val="00B24753"/>
    <w:rsid w:val="00BE086E"/>
    <w:rsid w:val="00C97B3C"/>
    <w:rsid w:val="00CA4982"/>
    <w:rsid w:val="00D4006A"/>
    <w:rsid w:val="00D63209"/>
    <w:rsid w:val="00DC0BC1"/>
    <w:rsid w:val="00E6772C"/>
    <w:rsid w:val="00F1624A"/>
    <w:rsid w:val="00FA47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91026"/>
  <w15:chartTrackingRefBased/>
  <w15:docId w15:val="{6B5C3509-8856-450A-8F61-F3294C14C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4"/>
        <w:sz w:val="24"/>
        <w:szCs w:val="24"/>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50271"/>
    <w:pPr>
      <w:spacing w:after="200" w:line="276" w:lineRule="auto"/>
    </w:pPr>
    <w:rPr>
      <w:rFonts w:asciiTheme="minorHAnsi" w:eastAsiaTheme="minorEastAsia" w:hAnsiTheme="minorHAnsi" w:cstheme="minorBidi"/>
      <w:kern w:val="0"/>
      <w:sz w:val="22"/>
      <w:szCs w:val="22"/>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1"/>
    <w:qFormat/>
    <w:rsid w:val="00850271"/>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basedOn w:val="Numatytasispastraiposriftas"/>
    <w:uiPriority w:val="99"/>
    <w:semiHidden/>
    <w:rsid w:val="00850271"/>
    <w:rPr>
      <w:rFonts w:asciiTheme="minorHAnsi" w:eastAsiaTheme="minorEastAsia" w:hAnsiTheme="minorHAnsi" w:cstheme="minorBidi"/>
      <w:kern w:val="0"/>
      <w:sz w:val="22"/>
      <w:szCs w:val="22"/>
      <w:lang w:eastAsia="zh-CN"/>
    </w:rPr>
  </w:style>
  <w:style w:type="character" w:customStyle="1" w:styleId="PagrindinistekstasDiagrama1">
    <w:name w:val="Pagrindinis tekstas Diagrama1"/>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850271"/>
    <w:rPr>
      <w:rFonts w:eastAsia="Times New Roman"/>
      <w:kern w:val="0"/>
      <w:szCs w:val="20"/>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850271"/>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aliases w:val="Alna"/>
    <w:basedOn w:val="Numatytasispastraiposriftas"/>
    <w:uiPriority w:val="99"/>
    <w:rsid w:val="00850271"/>
    <w:rPr>
      <w:rFonts w:cs="Times New Roman"/>
      <w:color w:val="0000FF"/>
      <w:u w:val="single"/>
    </w:rPr>
  </w:style>
  <w:style w:type="table" w:styleId="Lentelstinklelis">
    <w:name w:val="Table Grid"/>
    <w:basedOn w:val="prastojilentel"/>
    <w:rsid w:val="00850271"/>
    <w:pPr>
      <w:spacing w:after="0" w:line="240" w:lineRule="auto"/>
    </w:pPr>
    <w:rPr>
      <w:rFonts w:eastAsia="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rsid w:val="00850271"/>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rsid w:val="00850271"/>
    <w:rPr>
      <w:rFonts w:eastAsia="Times New Roman"/>
      <w:kern w:val="0"/>
      <w:szCs w:val="20"/>
    </w:rPr>
  </w:style>
  <w:style w:type="paragraph" w:styleId="Puslapioinaostekstas">
    <w:name w:val="footnote text"/>
    <w:aliases w:val=" Diagrama1,Diagrama1"/>
    <w:basedOn w:val="prastasis"/>
    <w:link w:val="PuslapioinaostekstasDiagrama"/>
    <w:uiPriority w:val="99"/>
    <w:unhideWhenUsed/>
    <w:rsid w:val="0085027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50271"/>
    <w:rPr>
      <w:rFonts w:asciiTheme="minorHAnsi" w:eastAsiaTheme="minorEastAsia" w:hAnsiTheme="minorHAnsi" w:cstheme="minorBidi"/>
      <w:kern w:val="0"/>
      <w:sz w:val="20"/>
      <w:szCs w:val="20"/>
      <w:lang w:eastAsia="zh-CN"/>
    </w:rPr>
  </w:style>
  <w:style w:type="table" w:customStyle="1" w:styleId="Lentelstinklelis6">
    <w:name w:val="Lentelės tinklelis6"/>
    <w:basedOn w:val="prastojilentel"/>
    <w:next w:val="Lentelstinklelis"/>
    <w:rsid w:val="00850271"/>
    <w:pPr>
      <w:spacing w:after="0" w:line="240" w:lineRule="auto"/>
    </w:pPr>
    <w:rPr>
      <w:rFonts w:eastAsia="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983FA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83FA5"/>
    <w:rPr>
      <w:rFonts w:asciiTheme="minorHAnsi" w:eastAsiaTheme="minorEastAsia" w:hAnsiTheme="minorHAnsi" w:cstheme="minorBidi"/>
      <w:kern w:val="0"/>
      <w:sz w:val="22"/>
      <w:szCs w:val="22"/>
      <w:lang w:eastAsia="zh-CN"/>
    </w:rPr>
  </w:style>
  <w:style w:type="paragraph" w:styleId="Porat">
    <w:name w:val="footer"/>
    <w:basedOn w:val="prastasis"/>
    <w:link w:val="PoratDiagrama"/>
    <w:uiPriority w:val="99"/>
    <w:unhideWhenUsed/>
    <w:rsid w:val="00983FA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83FA5"/>
    <w:rPr>
      <w:rFonts w:asciiTheme="minorHAnsi" w:eastAsiaTheme="minorEastAsia" w:hAnsiTheme="minorHAnsi" w:cstheme="minorBidi"/>
      <w:kern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424282">
      <w:bodyDiv w:val="1"/>
      <w:marLeft w:val="0"/>
      <w:marRight w:val="0"/>
      <w:marTop w:val="0"/>
      <w:marBottom w:val="0"/>
      <w:divBdr>
        <w:top w:val="none" w:sz="0" w:space="0" w:color="auto"/>
        <w:left w:val="none" w:sz="0" w:space="0" w:color="auto"/>
        <w:bottom w:val="none" w:sz="0" w:space="0" w:color="auto"/>
        <w:right w:val="none" w:sz="0" w:space="0" w:color="auto"/>
      </w:divBdr>
    </w:div>
    <w:div w:id="456223379">
      <w:bodyDiv w:val="1"/>
      <w:marLeft w:val="0"/>
      <w:marRight w:val="0"/>
      <w:marTop w:val="0"/>
      <w:marBottom w:val="0"/>
      <w:divBdr>
        <w:top w:val="none" w:sz="0" w:space="0" w:color="auto"/>
        <w:left w:val="none" w:sz="0" w:space="0" w:color="auto"/>
        <w:bottom w:val="none" w:sz="0" w:space="0" w:color="auto"/>
        <w:right w:val="none" w:sz="0" w:space="0" w:color="auto"/>
      </w:divBdr>
    </w:div>
    <w:div w:id="515583838">
      <w:bodyDiv w:val="1"/>
      <w:marLeft w:val="0"/>
      <w:marRight w:val="0"/>
      <w:marTop w:val="0"/>
      <w:marBottom w:val="0"/>
      <w:divBdr>
        <w:top w:val="none" w:sz="0" w:space="0" w:color="auto"/>
        <w:left w:val="none" w:sz="0" w:space="0" w:color="auto"/>
        <w:bottom w:val="none" w:sz="0" w:space="0" w:color="auto"/>
        <w:right w:val="none" w:sz="0" w:space="0" w:color="auto"/>
      </w:divBdr>
    </w:div>
    <w:div w:id="879825398">
      <w:bodyDiv w:val="1"/>
      <w:marLeft w:val="0"/>
      <w:marRight w:val="0"/>
      <w:marTop w:val="0"/>
      <w:marBottom w:val="0"/>
      <w:divBdr>
        <w:top w:val="none" w:sz="0" w:space="0" w:color="auto"/>
        <w:left w:val="none" w:sz="0" w:space="0" w:color="auto"/>
        <w:bottom w:val="none" w:sz="0" w:space="0" w:color="auto"/>
        <w:right w:val="none" w:sz="0" w:space="0" w:color="auto"/>
      </w:divBdr>
    </w:div>
    <w:div w:id="1590967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spsc.lt" TargetMode="External"/><Relationship Id="rId1" Type="http://schemas.openxmlformats.org/officeDocument/2006/relationships/hyperlink" Target="http://www.sps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241</TotalTime>
  <Pages>8</Pages>
  <Words>10756</Words>
  <Characters>6131</Characters>
  <Application>Microsoft Office Word</Application>
  <DocSecurity>0</DocSecurity>
  <Lines>51</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Saulius Adomaitis</dc:creator>
  <cp:keywords/>
  <dc:description/>
  <cp:lastModifiedBy>Saulius Adomaitis</cp:lastModifiedBy>
  <cp:revision>31</cp:revision>
  <dcterms:created xsi:type="dcterms:W3CDTF">2025-01-07T14:32:00Z</dcterms:created>
  <dcterms:modified xsi:type="dcterms:W3CDTF">2025-02-24T14:42:00Z</dcterms:modified>
</cp:coreProperties>
</file>