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2AA40ACE"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mažos vertės viešojo pirkimo skelbiamos apklausos būdu</w:t>
      </w:r>
      <w:r w:rsidRPr="00655355">
        <w:rPr>
          <w:color w:val="00000A"/>
          <w:lang w:eastAsia="en-US"/>
        </w:rPr>
        <w:t>, skelbto</w:t>
      </w:r>
      <w:r w:rsidR="00F8636E" w:rsidRPr="00655355">
        <w:rPr>
          <w:color w:val="00000A"/>
          <w:lang w:eastAsia="en-US"/>
        </w:rPr>
        <w:t xml:space="preserve"> 202</w:t>
      </w:r>
      <w:r w:rsidR="006741B9">
        <w:rPr>
          <w:color w:val="00000A"/>
          <w:lang w:eastAsia="en-US"/>
        </w:rPr>
        <w:t>5</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2AA4ED47" w14:textId="1199CA0C" w:rsidR="00F41B57" w:rsidRDefault="003172A1" w:rsidP="00F41B57">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11307D" w:rsidRPr="0011307D">
        <w:rPr>
          <w:rFonts w:eastAsia="Calibri"/>
          <w:b/>
          <w:bCs/>
          <w:color w:val="000000" w:themeColor="text1"/>
          <w:sz w:val="24"/>
          <w:szCs w:val="24"/>
        </w:rPr>
        <w:t>Vidaus patalpų remonto darbus, adresu Dariaus ir Girėno g.1, Šilutėje</w:t>
      </w:r>
      <w:r w:rsidR="0011307D" w:rsidRPr="0011307D">
        <w:rPr>
          <w:sz w:val="24"/>
          <w:szCs w:val="24"/>
        </w:rPr>
        <w:t xml:space="preserve"> </w:t>
      </w:r>
      <w:r w:rsidR="0011307D" w:rsidRPr="0011307D">
        <w:rPr>
          <w:b/>
          <w:i/>
          <w:sz w:val="24"/>
          <w:szCs w:val="24"/>
        </w:rPr>
        <w:t>(toliau – darbai</w:t>
      </w:r>
      <w:r w:rsidR="0011307D" w:rsidRPr="008E7585">
        <w:rPr>
          <w:b/>
          <w:i/>
        </w:rPr>
        <w:t>)</w:t>
      </w:r>
      <w:r w:rsidR="0018460B">
        <w:rPr>
          <w:b/>
          <w:sz w:val="24"/>
          <w:szCs w:val="24"/>
          <w:lang w:val="lt-LT"/>
        </w:rPr>
        <w:t>,</w:t>
      </w:r>
      <w:r w:rsidRPr="00655355">
        <w:rPr>
          <w:sz w:val="24"/>
          <w:szCs w:val="24"/>
        </w:rPr>
        <w:t xml:space="preserve"> kaip numatyta Sutartyje</w:t>
      </w:r>
      <w:r w:rsidR="00A83029">
        <w:rPr>
          <w:sz w:val="24"/>
          <w:szCs w:val="24"/>
        </w:rPr>
        <w:t>, Techninėje specifikacijoje</w:t>
      </w:r>
      <w:r w:rsidR="00A83029" w:rsidRPr="00A83029">
        <w:rPr>
          <w:sz w:val="24"/>
          <w:szCs w:val="24"/>
        </w:rPr>
        <w:t xml:space="preserve"> </w:t>
      </w:r>
      <w:r w:rsidR="00A83029">
        <w:rPr>
          <w:sz w:val="24"/>
          <w:szCs w:val="24"/>
        </w:rPr>
        <w:t>(</w:t>
      </w:r>
      <w:r w:rsidR="00A83029" w:rsidRPr="004636BC">
        <w:rPr>
          <w:sz w:val="24"/>
          <w:szCs w:val="24"/>
        </w:rPr>
        <w:t xml:space="preserve">Sutarties </w:t>
      </w:r>
      <w:r w:rsidR="00A83029">
        <w:rPr>
          <w:sz w:val="24"/>
          <w:szCs w:val="24"/>
        </w:rPr>
        <w:t>1</w:t>
      </w:r>
      <w:r w:rsidR="00A83029" w:rsidRPr="004636BC">
        <w:rPr>
          <w:sz w:val="24"/>
          <w:szCs w:val="24"/>
        </w:rPr>
        <w:t xml:space="preserve"> priedas</w:t>
      </w:r>
      <w:r w:rsidR="00A83029">
        <w:rPr>
          <w:sz w:val="24"/>
          <w:szCs w:val="24"/>
        </w:rPr>
        <w:t xml:space="preserve">), </w:t>
      </w:r>
      <w:r w:rsidR="0011307D" w:rsidRPr="0011307D">
        <w:rPr>
          <w:sz w:val="24"/>
          <w:szCs w:val="24"/>
        </w:rPr>
        <w:t>Preliminar</w:t>
      </w:r>
      <w:r w:rsidR="0011307D">
        <w:rPr>
          <w:sz w:val="24"/>
          <w:szCs w:val="24"/>
        </w:rPr>
        <w:t>iame</w:t>
      </w:r>
      <w:r w:rsidR="0011307D" w:rsidRPr="0011307D">
        <w:rPr>
          <w:sz w:val="24"/>
          <w:szCs w:val="24"/>
        </w:rPr>
        <w:t xml:space="preserve"> darbų kiekių žiniarašt</w:t>
      </w:r>
      <w:r w:rsidR="0011307D">
        <w:rPr>
          <w:sz w:val="24"/>
          <w:szCs w:val="24"/>
        </w:rPr>
        <w:t>yje</w:t>
      </w:r>
      <w:r w:rsidR="0011307D" w:rsidRPr="004636BC">
        <w:rPr>
          <w:sz w:val="24"/>
          <w:szCs w:val="24"/>
        </w:rPr>
        <w:t xml:space="preserve"> </w:t>
      </w:r>
      <w:r w:rsidR="00DE1A66" w:rsidRPr="004636BC">
        <w:rPr>
          <w:sz w:val="24"/>
          <w:szCs w:val="24"/>
        </w:rPr>
        <w:t xml:space="preserve">(Sutarties </w:t>
      </w:r>
      <w:r w:rsidR="00F94574">
        <w:rPr>
          <w:sz w:val="24"/>
          <w:szCs w:val="24"/>
        </w:rPr>
        <w:t>2</w:t>
      </w:r>
      <w:r w:rsidR="00DE1A66" w:rsidRPr="004636BC">
        <w:rPr>
          <w:sz w:val="24"/>
          <w:szCs w:val="24"/>
        </w:rPr>
        <w:t xml:space="preserve"> priedas)</w:t>
      </w:r>
      <w:r w:rsidR="00B03D45">
        <w:rPr>
          <w:sz w:val="24"/>
          <w:szCs w:val="24"/>
        </w:rPr>
        <w:t>, Parengtame dizaino projekte (sutarties 3 priedas)</w:t>
      </w:r>
      <w:r w:rsidR="00A83029">
        <w:rPr>
          <w:sz w:val="24"/>
          <w:szCs w:val="24"/>
        </w:rPr>
        <w:t xml:space="preserve"> ir </w:t>
      </w:r>
      <w:r w:rsidR="00FA009C" w:rsidRPr="00221C9B">
        <w:rPr>
          <w:sz w:val="24"/>
          <w:szCs w:val="24"/>
        </w:rPr>
        <w:t>Lokalinės</w:t>
      </w:r>
      <w:r w:rsidR="00277E9B" w:rsidRPr="00221C9B">
        <w:rPr>
          <w:sz w:val="24"/>
          <w:szCs w:val="24"/>
        </w:rPr>
        <w:t>e</w:t>
      </w:r>
      <w:r w:rsidR="00FA009C" w:rsidRPr="00221C9B">
        <w:rPr>
          <w:sz w:val="24"/>
          <w:szCs w:val="24"/>
        </w:rPr>
        <w:t xml:space="preserve"> sąmatose</w:t>
      </w:r>
      <w:r w:rsidR="00A83029" w:rsidRPr="00221C9B">
        <w:rPr>
          <w:sz w:val="24"/>
          <w:szCs w:val="24"/>
        </w:rPr>
        <w:t xml:space="preserve"> </w:t>
      </w:r>
      <w:r w:rsidR="00A83029">
        <w:rPr>
          <w:sz w:val="24"/>
          <w:szCs w:val="24"/>
        </w:rPr>
        <w:t>(</w:t>
      </w:r>
      <w:r w:rsidR="00A83029" w:rsidRPr="004636BC">
        <w:rPr>
          <w:sz w:val="24"/>
          <w:szCs w:val="24"/>
        </w:rPr>
        <w:t xml:space="preserve">Sutarties </w:t>
      </w:r>
      <w:r w:rsidR="00B03D45">
        <w:rPr>
          <w:sz w:val="24"/>
          <w:szCs w:val="24"/>
        </w:rPr>
        <w:t>4</w:t>
      </w:r>
      <w:r w:rsidR="00A83029" w:rsidRPr="004636BC">
        <w:rPr>
          <w:sz w:val="24"/>
          <w:szCs w:val="24"/>
        </w:rPr>
        <w:t xml:space="preserve"> priedas</w:t>
      </w:r>
      <w:r w:rsidR="00A83029">
        <w:rPr>
          <w:sz w:val="24"/>
          <w:szCs w:val="24"/>
        </w:rPr>
        <w:t>)</w:t>
      </w:r>
      <w:r w:rsidR="0018460B" w:rsidRPr="004636BC">
        <w:rPr>
          <w:sz w:val="24"/>
          <w:szCs w:val="24"/>
          <w:lang w:val="lt-LT"/>
        </w:rPr>
        <w:t>,</w:t>
      </w:r>
      <w:r w:rsidR="00DE1A66" w:rsidRPr="00655355">
        <w:rPr>
          <w:sz w:val="24"/>
          <w:szCs w:val="24"/>
        </w:rPr>
        <w:t xml:space="preserve"> </w:t>
      </w:r>
      <w:r w:rsidR="0018460B">
        <w:rPr>
          <w:sz w:val="24"/>
          <w:szCs w:val="24"/>
          <w:lang w:val="lt-LT"/>
        </w:rPr>
        <w:t>ir</w:t>
      </w:r>
      <w:r w:rsidRPr="00655355">
        <w:rPr>
          <w:sz w:val="24"/>
          <w:szCs w:val="24"/>
        </w:rPr>
        <w:t xml:space="preserve"> ištaisyti po Darbų atlikimo termino nustatytus defektus, o Užsakovas įsipareigoja sudaryti Rangovui būtinas sąlygas darbams atlikti, Sutartyje nustatyta tvarka priimti tinkamai atliktų Darbų rezultatą ir sumokėti Rangovui sutarties kainą sutartyje nustatytomis sąlygomis ir tvarka. </w:t>
      </w:r>
    </w:p>
    <w:p w14:paraId="4D2F351D" w14:textId="297171CD" w:rsidR="00F41B57" w:rsidRPr="00F41B57" w:rsidRDefault="00F41B57" w:rsidP="00F41B57">
      <w:pPr>
        <w:pStyle w:val="Sraopastraipa"/>
        <w:numPr>
          <w:ilvl w:val="1"/>
          <w:numId w:val="1"/>
        </w:numPr>
        <w:ind w:left="0" w:firstLine="720"/>
        <w:jc w:val="both"/>
        <w:rPr>
          <w:sz w:val="24"/>
          <w:szCs w:val="24"/>
        </w:rPr>
      </w:pPr>
      <w:r w:rsidRPr="00F41B57">
        <w:rPr>
          <w:sz w:val="24"/>
          <w:szCs w:val="24"/>
        </w:rPr>
        <w:t>Darbai</w:t>
      </w:r>
      <w:r w:rsidR="000F40C1">
        <w:rPr>
          <w:sz w:val="24"/>
          <w:szCs w:val="24"/>
        </w:rPr>
        <w:t xml:space="preserve"> turi būti</w:t>
      </w:r>
      <w:r w:rsidRPr="00F41B57">
        <w:rPr>
          <w:sz w:val="24"/>
          <w:szCs w:val="24"/>
        </w:rPr>
        <w:t xml:space="preserve"> vykdomi pagal </w:t>
      </w:r>
      <w:r w:rsidR="006F0B36" w:rsidRPr="00FC4682">
        <w:rPr>
          <w:sz w:val="24"/>
          <w:szCs w:val="24"/>
        </w:rPr>
        <w:t xml:space="preserve">techninę specifikaciją (sutarties 1 priedas) ir </w:t>
      </w:r>
      <w:r w:rsidRPr="00FC4682">
        <w:rPr>
          <w:sz w:val="24"/>
          <w:szCs w:val="24"/>
        </w:rPr>
        <w:t>parengt</w:t>
      </w:r>
      <w:r w:rsidR="0011307D" w:rsidRPr="00FC4682">
        <w:rPr>
          <w:sz w:val="24"/>
          <w:szCs w:val="24"/>
        </w:rPr>
        <w:t xml:space="preserve">ą dizaino projektą </w:t>
      </w:r>
      <w:r w:rsidR="0011307D">
        <w:rPr>
          <w:sz w:val="24"/>
          <w:szCs w:val="24"/>
        </w:rPr>
        <w:t xml:space="preserve">(sutarties </w:t>
      </w:r>
      <w:r w:rsidR="00B03D45">
        <w:rPr>
          <w:sz w:val="24"/>
          <w:szCs w:val="24"/>
        </w:rPr>
        <w:t>3</w:t>
      </w:r>
      <w:r w:rsidR="0011307D">
        <w:rPr>
          <w:sz w:val="24"/>
          <w:szCs w:val="24"/>
        </w:rPr>
        <w:t xml:space="preserve"> priedas)</w:t>
      </w:r>
      <w:r w:rsidRPr="00F41B57">
        <w:rPr>
          <w:sz w:val="24"/>
          <w:szCs w:val="24"/>
        </w:rPr>
        <w:t xml:space="preserve">. </w:t>
      </w:r>
    </w:p>
    <w:p w14:paraId="47E45A51" w14:textId="35008327" w:rsidR="00A57818" w:rsidRDefault="00F41B57" w:rsidP="00A57818">
      <w:pPr>
        <w:ind w:firstLine="720"/>
        <w:jc w:val="both"/>
      </w:pPr>
      <w:r>
        <w:t xml:space="preserve">1.3. </w:t>
      </w:r>
      <w:r w:rsidR="003172A1" w:rsidRPr="00655355">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t>.</w:t>
      </w:r>
    </w:p>
    <w:p w14:paraId="72C79C74" w14:textId="6E2E93C4" w:rsidR="00A57818" w:rsidRDefault="003172A1" w:rsidP="004679FB">
      <w:pPr>
        <w:tabs>
          <w:tab w:val="left" w:pos="1134"/>
          <w:tab w:val="left" w:pos="1276"/>
        </w:tabs>
        <w:ind w:firstLine="720"/>
        <w:jc w:val="both"/>
      </w:pPr>
      <w:r w:rsidRPr="00655355">
        <w:t>1.</w:t>
      </w:r>
      <w:r w:rsidR="00F41B57">
        <w:t>4</w:t>
      </w:r>
      <w:r w:rsidRPr="00655355">
        <w:t>. Šiame punkte pateikiami Sutartį sudarantys dokumentai, kurie turi būti suprantami kaip paaiškinantys vienas kitą. Tuo tikslu nustatomas toks dokumentų pirmumas:</w:t>
      </w:r>
    </w:p>
    <w:p w14:paraId="36B17393" w14:textId="50E50CE1" w:rsidR="002C181E" w:rsidRPr="00655355" w:rsidRDefault="00333BA3" w:rsidP="00A57818">
      <w:pPr>
        <w:ind w:firstLine="720"/>
        <w:jc w:val="both"/>
      </w:pPr>
      <w:r w:rsidRPr="00655355">
        <w:t>1.</w:t>
      </w:r>
      <w:r w:rsidR="00F41B57">
        <w:t>4</w:t>
      </w:r>
      <w:r w:rsidRPr="00655355">
        <w:t>.1. šios Sutarties sąlygos;</w:t>
      </w:r>
    </w:p>
    <w:p w14:paraId="7D6AB11B" w14:textId="771DAEBC" w:rsidR="00562967" w:rsidRDefault="00B03EDC" w:rsidP="002F3517">
      <w:pPr>
        <w:ind w:firstLine="709"/>
        <w:jc w:val="both"/>
      </w:pPr>
      <w:r w:rsidRPr="00655355">
        <w:t>1.</w:t>
      </w:r>
      <w:r w:rsidR="00F41B57">
        <w:t>4</w:t>
      </w:r>
      <w:r w:rsidRPr="00655355">
        <w:t>.2</w:t>
      </w:r>
      <w:r w:rsidR="002C181E" w:rsidRPr="00655355">
        <w:t>.</w:t>
      </w:r>
      <w:r w:rsidR="0004209E">
        <w:t xml:space="preserve"> </w:t>
      </w:r>
      <w:bookmarkStart w:id="0" w:name="_Hlk161652787"/>
      <w:r w:rsidR="00562967">
        <w:t>T</w:t>
      </w:r>
      <w:r w:rsidR="00562967" w:rsidRPr="00562967">
        <w:t>echninė specifikacija</w:t>
      </w:r>
      <w:r w:rsidR="00562967">
        <w:t>;</w:t>
      </w:r>
    </w:p>
    <w:p w14:paraId="229B7CA7" w14:textId="70C1707B" w:rsidR="00951FE5" w:rsidRDefault="00562967" w:rsidP="002F3517">
      <w:pPr>
        <w:ind w:firstLine="709"/>
        <w:jc w:val="both"/>
      </w:pPr>
      <w:r>
        <w:t>1.</w:t>
      </w:r>
      <w:r w:rsidR="00F41B57">
        <w:t>4</w:t>
      </w:r>
      <w:r>
        <w:t xml:space="preserve">.3. </w:t>
      </w:r>
      <w:bookmarkEnd w:id="0"/>
      <w:r w:rsidR="0011307D" w:rsidRPr="00221C9B">
        <w:t>Preliminarus darbų kiekių žiniaraštis</w:t>
      </w:r>
      <w:r w:rsidR="00951FE5">
        <w:t>;</w:t>
      </w:r>
    </w:p>
    <w:p w14:paraId="5515258F" w14:textId="46C6D92F" w:rsidR="002C181E" w:rsidRPr="00221C9B" w:rsidRDefault="00951FE5" w:rsidP="002F3517">
      <w:pPr>
        <w:ind w:firstLine="709"/>
        <w:jc w:val="both"/>
      </w:pPr>
      <w:r w:rsidRPr="00221C9B">
        <w:t>1.4.4</w:t>
      </w:r>
      <w:r>
        <w:t>.</w:t>
      </w:r>
      <w:r w:rsidRPr="00951FE5">
        <w:t xml:space="preserve"> </w:t>
      </w:r>
      <w:r w:rsidRPr="00221C9B">
        <w:t>Parengtas dizaino projektas</w:t>
      </w:r>
      <w:r w:rsidR="002C181E" w:rsidRPr="00221C9B">
        <w:t>;</w:t>
      </w:r>
    </w:p>
    <w:p w14:paraId="51D669F0" w14:textId="47814E3E" w:rsidR="00562967" w:rsidRPr="00221C9B" w:rsidRDefault="002F3517" w:rsidP="00567C1F">
      <w:pPr>
        <w:ind w:firstLine="709"/>
        <w:jc w:val="both"/>
      </w:pPr>
      <w:r w:rsidRPr="00221C9B">
        <w:t>1.</w:t>
      </w:r>
      <w:r w:rsidR="00F41B57" w:rsidRPr="00221C9B">
        <w:t>4</w:t>
      </w:r>
      <w:r w:rsidRPr="00221C9B">
        <w:t>.</w:t>
      </w:r>
      <w:r w:rsidR="00951FE5">
        <w:t>5</w:t>
      </w:r>
      <w:r w:rsidRPr="00221C9B">
        <w:t>.</w:t>
      </w:r>
      <w:r w:rsidR="003172A1" w:rsidRPr="00221C9B">
        <w:t xml:space="preserve"> </w:t>
      </w:r>
      <w:r w:rsidR="004A23D1" w:rsidRPr="00221C9B">
        <w:t>Lokalinės sąmatos</w:t>
      </w:r>
      <w:r w:rsidR="00562967" w:rsidRPr="00221C9B">
        <w:t>;</w:t>
      </w:r>
    </w:p>
    <w:p w14:paraId="24419F93" w14:textId="0769612B" w:rsidR="003172A1" w:rsidRPr="00AA52D2" w:rsidRDefault="00E20F56" w:rsidP="00951FE5">
      <w:pPr>
        <w:ind w:firstLine="709"/>
        <w:jc w:val="both"/>
      </w:pPr>
      <w:r w:rsidRPr="00221C9B">
        <w:t>1.</w:t>
      </w:r>
      <w:r w:rsidR="00F41B57" w:rsidRPr="00221C9B">
        <w:t>4</w:t>
      </w:r>
      <w:r w:rsidRPr="00221C9B">
        <w:t>.</w:t>
      </w:r>
      <w:r w:rsidR="00951FE5">
        <w:t>6</w:t>
      </w:r>
      <w:r w:rsidRPr="00221C9B">
        <w:t>. Rangovo pasiūlymas</w:t>
      </w:r>
      <w:r w:rsidR="00951FE5">
        <w:t>.</w:t>
      </w:r>
    </w:p>
    <w:p w14:paraId="04939DA7" w14:textId="6307B7D6" w:rsidR="003172A1" w:rsidRPr="00AA52D2" w:rsidRDefault="003172A1" w:rsidP="00333BA3">
      <w:pPr>
        <w:pStyle w:val="Body2"/>
        <w:ind w:firstLine="720"/>
        <w:rPr>
          <w:rFonts w:cs="Times New Roman"/>
          <w:sz w:val="24"/>
          <w:szCs w:val="24"/>
          <w:lang w:val="lt-LT"/>
        </w:rPr>
      </w:pPr>
      <w:r w:rsidRPr="00AA52D2">
        <w:rPr>
          <w:rFonts w:cs="Times New Roman"/>
          <w:sz w:val="24"/>
          <w:szCs w:val="24"/>
          <w:lang w:val="lt-LT"/>
        </w:rPr>
        <w:t>1.</w:t>
      </w:r>
      <w:r w:rsidR="00F41B57">
        <w:rPr>
          <w:rFonts w:cs="Times New Roman"/>
          <w:sz w:val="24"/>
          <w:szCs w:val="24"/>
          <w:lang w:val="lt-LT"/>
        </w:rPr>
        <w:t>5</w:t>
      </w:r>
      <w:r w:rsidRPr="00AA52D2">
        <w:rPr>
          <w:rFonts w:cs="Times New Roman"/>
          <w:sz w:val="24"/>
          <w:szCs w:val="24"/>
          <w:lang w:val="lt-LT"/>
        </w:rPr>
        <w:t>.</w:t>
      </w:r>
      <w:r w:rsidR="004679FB">
        <w:rPr>
          <w:rFonts w:cs="Times New Roman"/>
          <w:bCs/>
          <w:iCs/>
          <w:sz w:val="24"/>
          <w:szCs w:val="24"/>
          <w:lang w:val="lt-LT"/>
        </w:rPr>
        <w:t xml:space="preserve"> </w:t>
      </w:r>
      <w:r w:rsidR="00D93746" w:rsidRPr="00AA52D2">
        <w:rPr>
          <w:rFonts w:cs="Times New Roman"/>
          <w:sz w:val="24"/>
          <w:szCs w:val="24"/>
          <w:lang w:val="lt-LT"/>
        </w:rPr>
        <w:t xml:space="preserve">Darbų atlikimo vieta – </w:t>
      </w:r>
      <w:proofErr w:type="spellStart"/>
      <w:r w:rsidR="006741B9" w:rsidRPr="00A82E5E">
        <w:rPr>
          <w:rFonts w:eastAsia="Calibri"/>
          <w:b/>
          <w:bCs/>
          <w:lang w:eastAsia="en-US"/>
        </w:rPr>
        <w:t>Dariaus</w:t>
      </w:r>
      <w:proofErr w:type="spellEnd"/>
      <w:r w:rsidR="006741B9" w:rsidRPr="00A82E5E">
        <w:rPr>
          <w:rFonts w:eastAsia="Calibri"/>
          <w:b/>
          <w:bCs/>
          <w:lang w:eastAsia="en-US"/>
        </w:rPr>
        <w:t xml:space="preserve"> </w:t>
      </w:r>
      <w:proofErr w:type="spellStart"/>
      <w:r w:rsidR="006741B9" w:rsidRPr="00A82E5E">
        <w:rPr>
          <w:rFonts w:eastAsia="Calibri"/>
          <w:b/>
          <w:bCs/>
          <w:lang w:eastAsia="en-US"/>
        </w:rPr>
        <w:t>ir</w:t>
      </w:r>
      <w:proofErr w:type="spellEnd"/>
      <w:r w:rsidR="006741B9" w:rsidRPr="00A82E5E">
        <w:rPr>
          <w:rFonts w:eastAsia="Calibri"/>
          <w:b/>
          <w:bCs/>
          <w:lang w:eastAsia="en-US"/>
        </w:rPr>
        <w:t xml:space="preserve"> </w:t>
      </w:r>
      <w:proofErr w:type="spellStart"/>
      <w:r w:rsidR="006741B9" w:rsidRPr="00A82E5E">
        <w:rPr>
          <w:rFonts w:eastAsia="Calibri"/>
          <w:b/>
          <w:bCs/>
          <w:lang w:eastAsia="en-US"/>
        </w:rPr>
        <w:t>Girėno</w:t>
      </w:r>
      <w:proofErr w:type="spellEnd"/>
      <w:r w:rsidR="006741B9" w:rsidRPr="00A82E5E">
        <w:rPr>
          <w:rFonts w:eastAsia="Calibri"/>
          <w:b/>
          <w:bCs/>
          <w:lang w:eastAsia="en-US"/>
        </w:rPr>
        <w:t xml:space="preserve"> g.1, </w:t>
      </w:r>
      <w:proofErr w:type="spellStart"/>
      <w:r w:rsidR="006741B9" w:rsidRPr="00A82E5E">
        <w:rPr>
          <w:rFonts w:eastAsia="Calibri"/>
          <w:b/>
          <w:bCs/>
          <w:lang w:eastAsia="en-US"/>
        </w:rPr>
        <w:t>Šilutė</w:t>
      </w:r>
      <w:proofErr w:type="spellEnd"/>
      <w:r w:rsidR="00757D4E" w:rsidRPr="00A83029">
        <w:rPr>
          <w:rFonts w:cs="Times New Roman"/>
          <w:sz w:val="24"/>
          <w:szCs w:val="24"/>
          <w:lang w:val="lt-LT"/>
        </w:rPr>
        <w:t>.</w:t>
      </w:r>
    </w:p>
    <w:p w14:paraId="3F9A8B70" w14:textId="7F7C6FD9" w:rsidR="00AF5C1F" w:rsidRDefault="003172A1" w:rsidP="00655355">
      <w:pPr>
        <w:keepNext/>
        <w:keepLines/>
        <w:tabs>
          <w:tab w:val="left" w:pos="1418"/>
        </w:tabs>
        <w:ind w:firstLine="720"/>
        <w:jc w:val="both"/>
        <w:rPr>
          <w:iCs/>
        </w:rPr>
      </w:pPr>
      <w:r w:rsidRPr="00655355">
        <w:rPr>
          <w:rFonts w:eastAsia="Calibri"/>
          <w:lang w:eastAsia="en-US"/>
        </w:rPr>
        <w:t>1.</w:t>
      </w:r>
      <w:r w:rsidR="00F41B57">
        <w:rPr>
          <w:rFonts w:eastAsia="Calibri"/>
          <w:lang w:eastAsia="en-US"/>
        </w:rPr>
        <w:t>6</w:t>
      </w:r>
      <w:r w:rsidRPr="00655355">
        <w:rPr>
          <w:rFonts w:eastAsia="Calibri"/>
          <w:lang w:eastAsia="en-US"/>
        </w:rPr>
        <w:t>. Finansavimo šaltinis –</w:t>
      </w:r>
      <w:r w:rsidR="00A83029">
        <w:rPr>
          <w:rFonts w:eastAsia="Calibri"/>
          <w:lang w:eastAsia="en-US"/>
        </w:rPr>
        <w:t xml:space="preserve"> </w:t>
      </w:r>
      <w:r w:rsidR="002C181E" w:rsidRPr="00655355">
        <w:rPr>
          <w:iCs/>
        </w:rPr>
        <w:t xml:space="preserve">Savivaldybės </w:t>
      </w:r>
      <w:r w:rsidRPr="00655355">
        <w:rPr>
          <w:iCs/>
        </w:rPr>
        <w:t>biudžeto lėšos.</w:t>
      </w:r>
    </w:p>
    <w:p w14:paraId="0AC36A01" w14:textId="77777777" w:rsidR="00562967" w:rsidRPr="00655355"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655355">
        <w:rPr>
          <w:b/>
        </w:rPr>
        <w:t>2. SUTARTIES KAINA IR TERMINAI</w:t>
      </w:r>
    </w:p>
    <w:p w14:paraId="73684ED7" w14:textId="77777777" w:rsidR="003172A1" w:rsidRPr="00655355" w:rsidRDefault="003172A1" w:rsidP="003172A1">
      <w:pPr>
        <w:jc w:val="both"/>
      </w:pPr>
    </w:p>
    <w:p w14:paraId="008EF903" w14:textId="53994ADC" w:rsidR="003172A1" w:rsidRDefault="003172A1" w:rsidP="001100B5">
      <w:pPr>
        <w:ind w:firstLine="709"/>
        <w:jc w:val="both"/>
        <w:rPr>
          <w:b/>
        </w:rPr>
      </w:pPr>
      <w:r w:rsidRPr="00655355">
        <w:t xml:space="preserve">2.1. Bendra sutarties vertė yra </w:t>
      </w:r>
      <w:r w:rsidRPr="00655355">
        <w:rPr>
          <w:b/>
          <w:i/>
        </w:rPr>
        <w:t xml:space="preserve"> </w:t>
      </w:r>
      <w:r w:rsidR="002F3517" w:rsidRPr="00655355">
        <w:rPr>
          <w:b/>
          <w:i/>
        </w:rPr>
        <w:t>....................</w:t>
      </w:r>
      <w:r w:rsidR="004865D5" w:rsidRPr="00655355">
        <w:rPr>
          <w:b/>
          <w:i/>
        </w:rPr>
        <w:t xml:space="preserve"> </w:t>
      </w:r>
      <w:r w:rsidRPr="00655355">
        <w:rPr>
          <w:b/>
          <w:i/>
        </w:rPr>
        <w:t>Eur (</w:t>
      </w:r>
      <w:r w:rsidR="002F3517" w:rsidRPr="00655355">
        <w:rPr>
          <w:b/>
          <w:i/>
        </w:rPr>
        <w:t>suma žodžiais</w:t>
      </w:r>
      <w:r w:rsidR="001100B5" w:rsidRPr="00655355">
        <w:rPr>
          <w:b/>
          <w:i/>
        </w:rPr>
        <w:t>.</w:t>
      </w:r>
      <w:r w:rsidRPr="00655355">
        <w:rPr>
          <w:b/>
          <w:i/>
        </w:rPr>
        <w:t>)</w:t>
      </w:r>
      <w:r w:rsidRPr="00655355">
        <w:t xml:space="preserve">, iš kurių PVM sudaro </w:t>
      </w:r>
      <w:r w:rsidR="002F3517" w:rsidRPr="00655355">
        <w:rPr>
          <w:b/>
        </w:rPr>
        <w:t>.................</w:t>
      </w:r>
      <w:r w:rsidR="004865D5" w:rsidRPr="00655355">
        <w:rPr>
          <w:b/>
        </w:rPr>
        <w:t xml:space="preserve"> </w:t>
      </w:r>
      <w:r w:rsidRPr="00655355">
        <w:rPr>
          <w:b/>
        </w:rPr>
        <w:t>Eur</w:t>
      </w:r>
      <w:r w:rsidR="001100B5" w:rsidRPr="00655355">
        <w:rPr>
          <w:b/>
        </w:rPr>
        <w:t xml:space="preserve"> (</w:t>
      </w:r>
      <w:r w:rsidR="002F3517" w:rsidRPr="00655355">
        <w:rPr>
          <w:b/>
          <w:i/>
        </w:rPr>
        <w:t>suma žodžiais</w:t>
      </w:r>
      <w:r w:rsidR="001100B5" w:rsidRPr="00655355">
        <w:rPr>
          <w:b/>
        </w:rPr>
        <w:t>)</w:t>
      </w:r>
      <w:r w:rsidR="004865D5" w:rsidRPr="00655355">
        <w:rPr>
          <w:b/>
        </w:rPr>
        <w:t>.</w:t>
      </w:r>
      <w:r w:rsidR="001100B5" w:rsidRPr="00655355">
        <w:rPr>
          <w:b/>
        </w:rPr>
        <w:t xml:space="preserve"> </w:t>
      </w:r>
    </w:p>
    <w:p w14:paraId="139144B4" w14:textId="77777777" w:rsidR="00655355" w:rsidRPr="00655355" w:rsidRDefault="00655355" w:rsidP="00655355">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 xml:space="preserve">Sutartyje numatyta </w:t>
      </w:r>
      <w:r w:rsidRPr="00655355">
        <w:rPr>
          <w:b/>
        </w:rPr>
        <w:t>fiksuotos darbų kainos kainodara</w:t>
      </w:r>
      <w:r w:rsidRPr="00655355">
        <w:t>.</w:t>
      </w:r>
    </w:p>
    <w:p w14:paraId="470560B7" w14:textId="748F81FA" w:rsidR="00655355" w:rsidRPr="00655355" w:rsidRDefault="00655355" w:rsidP="00655355">
      <w:pPr>
        <w:widowControl w:val="0"/>
        <w:ind w:firstLine="709"/>
        <w:jc w:val="both"/>
      </w:pPr>
      <w:r w:rsidRPr="0065535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w:t>
      </w:r>
      <w:r w:rsidRPr="00655355">
        <w:lastRenderedPageBreak/>
        <w:t>įskaitant sąskaitų pateikimą per „</w:t>
      </w:r>
      <w:r w:rsidR="00095A06">
        <w:t>SABIS</w:t>
      </w:r>
      <w:r w:rsidRPr="00655355">
        <w:t>“ informacinę sistemą.</w:t>
      </w:r>
    </w:p>
    <w:p w14:paraId="345C3694" w14:textId="77777777" w:rsidR="00655355" w:rsidRPr="00655355" w:rsidRDefault="00655355" w:rsidP="00655355">
      <w:pPr>
        <w:tabs>
          <w:tab w:val="left" w:pos="1134"/>
        </w:tabs>
        <w:ind w:firstLine="709"/>
        <w:jc w:val="both"/>
        <w:rPr>
          <w:lang w:val="x-none"/>
        </w:rPr>
      </w:pPr>
      <w:r w:rsidRPr="00655355">
        <w:rPr>
          <w:lang w:val="x-none"/>
        </w:rPr>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45D79634" w:rsidR="00655355" w:rsidRPr="00655355" w:rsidRDefault="00655355" w:rsidP="00655355">
      <w:pPr>
        <w:tabs>
          <w:tab w:val="left" w:pos="1418"/>
        </w:tabs>
        <w:ind w:firstLine="709"/>
        <w:jc w:val="both"/>
      </w:pPr>
      <w:r w:rsidRPr="00655355">
        <w:t>2.1.4. Rangovas privalo atlikti darbus už pasiūlyme nurodytą bendrą darbų kainą, jeigu faktinė pirkimo dokumentuose bei Sutartyje nurodytų darbų apimtis nesiskiria daugiau kaip 2 procentų, skaičiuojant nuo pradinės Sutarties vertės. Jei reikia atsisakyti ir (ar) įsigyti daugiau kaip 2 procentų, skaičiuojant nuo pradinės Sutarties vertės, pirkimo dokumentuose ir Sutartyje nurodytų darbų apimties, visi darbai, viršijantys 2 procentų ribą, turi būti atsisakomi ir (ar) įsigyjami keičiant Sutarties kainą.</w:t>
      </w:r>
      <w:r w:rsidR="001B4AD0" w:rsidRPr="001B4AD0">
        <w:t xml:space="preserve"> Sutarties kainos pakeitimai negali prieštarauti Viešųjų pirkimų tarnybos direktoriaus 2017-06-28 įsakymu Nr. 1S-95 patvirtintų Kainodaros taisyklių</w:t>
      </w:r>
      <w:r w:rsidR="001B4AD0">
        <w:t xml:space="preserve"> nustatymo metodikos</w:t>
      </w:r>
      <w:r w:rsidR="001B4AD0" w:rsidRPr="001B4AD0">
        <w:t xml:space="preserve"> III skyriaus „</w:t>
      </w:r>
      <w:r w:rsidR="001B4AD0">
        <w:t>K</w:t>
      </w:r>
      <w:r w:rsidR="001B4AD0" w:rsidRPr="001B4AD0">
        <w:t>ainos apskaičiavimas keičiant sutart</w:t>
      </w:r>
      <w:r w:rsidR="001B4AD0">
        <w:t>į</w:t>
      </w:r>
      <w:r w:rsidR="001B4AD0" w:rsidRPr="001B4AD0">
        <w:t xml:space="preserve">“ nuostatoms.  </w:t>
      </w:r>
    </w:p>
    <w:p w14:paraId="39D415A3" w14:textId="31572FC7" w:rsidR="00655355" w:rsidRPr="00655355" w:rsidRDefault="00655355" w:rsidP="00655355">
      <w:pPr>
        <w:tabs>
          <w:tab w:val="left" w:pos="1418"/>
        </w:tabs>
        <w:ind w:firstLine="851"/>
        <w:jc w:val="both"/>
      </w:pPr>
      <w:r w:rsidRPr="00655355">
        <w:t>2.1.5</w:t>
      </w:r>
      <w:r w:rsidRPr="00562967">
        <w:t xml:space="preserve">. </w:t>
      </w:r>
      <w:r w:rsidR="00A83029">
        <w:t>Rangovo pirkimui p</w:t>
      </w:r>
      <w:r w:rsidR="00562967" w:rsidRPr="00562967">
        <w:rPr>
          <w:bCs/>
        </w:rPr>
        <w:t>ateiktos lokalinės darbų sąmatos bus naudojamos rangovo pasiūlymo kainos pagrįstumui nustatyti, rangovo darbų pažangos eigai fiksuoti bei atsisakomų / keičiamų / papildomų darbų kainai nustatyti</w:t>
      </w:r>
      <w:r w:rsidRPr="00562967">
        <w:rPr>
          <w:bCs/>
        </w:rPr>
        <w:t>, jeigu sutarties vykdymo metu atsirastų toks poreikis.</w:t>
      </w:r>
      <w:r w:rsidRPr="00655355">
        <w:rPr>
          <w:bCs/>
        </w:rPr>
        <w:t xml:space="preserve"> </w:t>
      </w:r>
    </w:p>
    <w:p w14:paraId="184EDF5D" w14:textId="6EAA6772" w:rsidR="00655355" w:rsidRPr="00655355" w:rsidRDefault="00655355" w:rsidP="00655355">
      <w:pPr>
        <w:widowControl w:val="0"/>
        <w:ind w:firstLine="851"/>
        <w:jc w:val="both"/>
      </w:pPr>
      <w:r w:rsidRPr="00655355">
        <w:t xml:space="preserve">2.2. Jeigu pagal </w:t>
      </w:r>
      <w:r w:rsidR="00567C1F" w:rsidRPr="00567C1F">
        <w:t xml:space="preserve">Techninę specifikaciją  </w:t>
      </w:r>
      <w:r w:rsidRPr="0065535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655355" w:rsidRDefault="00655355" w:rsidP="00655355">
      <w:pPr>
        <w:ind w:firstLine="851"/>
        <w:jc w:val="both"/>
      </w:pPr>
      <w:r w:rsidRPr="0065535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663C9CF0" w:rsidR="00655355" w:rsidRPr="00655355" w:rsidRDefault="00655355" w:rsidP="00757D4E">
      <w:pPr>
        <w:pStyle w:val="Body2"/>
        <w:ind w:firstLine="851"/>
        <w:rPr>
          <w:rFonts w:cs="Times New Roman"/>
          <w:sz w:val="24"/>
          <w:szCs w:val="24"/>
          <w:lang w:val="lt-LT"/>
        </w:rPr>
      </w:pPr>
      <w:r w:rsidRPr="00655355">
        <w:rPr>
          <w:rFonts w:cs="Times New Roman"/>
          <w:sz w:val="24"/>
          <w:szCs w:val="24"/>
          <w:lang w:val="lt-LT"/>
        </w:rPr>
        <w:t xml:space="preserve">2.3.1. </w:t>
      </w:r>
      <w:r w:rsidR="004F4864">
        <w:rPr>
          <w:rFonts w:cs="Times New Roman"/>
          <w:sz w:val="24"/>
          <w:szCs w:val="24"/>
          <w:lang w:val="lt-LT"/>
        </w:rPr>
        <w:t>d</w:t>
      </w:r>
      <w:r w:rsidRPr="00655355">
        <w:rPr>
          <w:rFonts w:cs="Times New Roman"/>
          <w:sz w:val="24"/>
          <w:szCs w:val="24"/>
          <w:lang w:val="lt-LT"/>
        </w:rPr>
        <w:t xml:space="preserve">arbų atlikimo terminas – </w:t>
      </w:r>
      <w:r w:rsidR="006741B9">
        <w:rPr>
          <w:rFonts w:cs="Times New Roman"/>
          <w:b/>
          <w:bCs/>
          <w:sz w:val="24"/>
          <w:szCs w:val="24"/>
          <w:lang w:val="lt-LT"/>
        </w:rPr>
        <w:t>2</w:t>
      </w:r>
      <w:r w:rsidRPr="00095A06">
        <w:rPr>
          <w:rFonts w:cs="Times New Roman"/>
          <w:b/>
          <w:bCs/>
          <w:sz w:val="24"/>
          <w:szCs w:val="24"/>
          <w:lang w:val="lt-LT"/>
        </w:rPr>
        <w:t xml:space="preserve"> </w:t>
      </w:r>
      <w:r w:rsidR="00A45FF2" w:rsidRPr="00095A06">
        <w:rPr>
          <w:rFonts w:cs="Times New Roman"/>
          <w:b/>
          <w:bCs/>
          <w:sz w:val="24"/>
          <w:szCs w:val="24"/>
          <w:lang w:val="lt-LT"/>
        </w:rPr>
        <w:t>(</w:t>
      </w:r>
      <w:r w:rsidR="006741B9">
        <w:rPr>
          <w:rFonts w:cs="Times New Roman"/>
          <w:b/>
          <w:bCs/>
          <w:sz w:val="24"/>
          <w:szCs w:val="24"/>
          <w:lang w:val="lt-LT"/>
        </w:rPr>
        <w:t>du</w:t>
      </w:r>
      <w:r w:rsidR="00A45FF2" w:rsidRPr="00095A06">
        <w:rPr>
          <w:rFonts w:cs="Times New Roman"/>
          <w:b/>
          <w:bCs/>
          <w:sz w:val="24"/>
          <w:szCs w:val="24"/>
          <w:lang w:val="lt-LT"/>
        </w:rPr>
        <w:t xml:space="preserve">) </w:t>
      </w:r>
      <w:r w:rsidRPr="00095A06">
        <w:rPr>
          <w:rFonts w:cs="Times New Roman"/>
          <w:b/>
          <w:bCs/>
          <w:sz w:val="24"/>
          <w:szCs w:val="24"/>
          <w:lang w:val="lt-LT"/>
        </w:rPr>
        <w:t>mėnesiai</w:t>
      </w:r>
      <w:r w:rsidRPr="00655355">
        <w:rPr>
          <w:rFonts w:cs="Times New Roman"/>
          <w:sz w:val="24"/>
          <w:szCs w:val="24"/>
          <w:lang w:val="lt-LT"/>
        </w:rPr>
        <w:t xml:space="preserve"> nuo sutarties įsigaliojimo dienos</w:t>
      </w:r>
      <w:r w:rsidR="004F4864" w:rsidRPr="004F4864">
        <w:rPr>
          <w:rFonts w:cs="Times New Roman"/>
          <w:sz w:val="24"/>
          <w:szCs w:val="24"/>
          <w:lang w:val="lt-LT"/>
        </w:rPr>
        <w:t>.</w:t>
      </w:r>
    </w:p>
    <w:p w14:paraId="37CE532F" w14:textId="77777777" w:rsidR="003172A1" w:rsidRPr="00655355" w:rsidRDefault="003172A1" w:rsidP="003172A1">
      <w:pPr>
        <w:tabs>
          <w:tab w:val="left" w:pos="709"/>
          <w:tab w:val="left" w:pos="1134"/>
        </w:tabs>
        <w:ind w:firstLine="709"/>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3.2.2. Vykdyti visas funkcijas ir reikalavimus, numatytus kaip statytojui Lietuvos Respublikos statybos įstatyme ir kituose statybą reglamentuojančiuose teisės aktuose.</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77777777" w:rsidR="003172A1" w:rsidRPr="00655355" w:rsidRDefault="003172A1" w:rsidP="003172A1">
      <w:pPr>
        <w:tabs>
          <w:tab w:val="left" w:pos="851"/>
        </w:tabs>
        <w:ind w:firstLine="709"/>
        <w:jc w:val="both"/>
      </w:pPr>
      <w:r w:rsidRPr="00655355">
        <w:t>3.2.4. Užsakovas tikrina Rangovo darbą ir praneša apie nustatytas esmines klaidas ar pažeidimus (toliau – Neatitikimas). Šis tikrinimas nemažina Rangovo atsakomybės.</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77777777"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lastRenderedPageBreak/>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67B9D81A" w14:textId="77777777" w:rsidR="003172A1" w:rsidRPr="00655355" w:rsidRDefault="003172A1" w:rsidP="003172A1">
      <w:pPr>
        <w:tabs>
          <w:tab w:val="left" w:pos="851"/>
        </w:tabs>
        <w:ind w:firstLine="720"/>
        <w:jc w:val="both"/>
      </w:pPr>
      <w:r w:rsidRPr="00655355">
        <w:t xml:space="preserve">3.3.7. Stabdyti darbus, jei to reikia trūkumų pašalinimui, arba nesilaikoma Sutarties reikalavimų, terminų bei darbų atlikimo eiliškumo, suderinto su Užsakovu. </w:t>
      </w:r>
    </w:p>
    <w:p w14:paraId="5FA43FC0" w14:textId="77777777" w:rsidR="003172A1" w:rsidRPr="00655355" w:rsidRDefault="003172A1" w:rsidP="003172A1">
      <w:pPr>
        <w:tabs>
          <w:tab w:val="left" w:pos="851"/>
        </w:tabs>
        <w:ind w:firstLine="720"/>
        <w:jc w:val="both"/>
      </w:pPr>
    </w:p>
    <w:p w14:paraId="3B2E8E94"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5DF23A9E"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3.4.1.</w:t>
      </w:r>
      <w:r w:rsidRPr="00655355">
        <w:rPr>
          <w:rFonts w:ascii="Times New Roman" w:hAnsi="Times New Roman"/>
          <w:b/>
          <w:bCs/>
          <w:color w:val="000000"/>
          <w:sz w:val="24"/>
          <w:szCs w:val="24"/>
          <w:lang w:val="lt-LT"/>
        </w:rPr>
        <w:t xml:space="preserve"> </w:t>
      </w:r>
      <w:r w:rsidRPr="00655355">
        <w:rPr>
          <w:rFonts w:ascii="Times New Roman" w:hAnsi="Times New Roman"/>
          <w:sz w:val="24"/>
          <w:szCs w:val="24"/>
          <w:lang w:val="lt-LT"/>
        </w:rPr>
        <w:t>Atlikti darbus pagal Sutarties reikalavimus kaip įmanoma rūpestingai bei efektyviai.</w:t>
      </w:r>
    </w:p>
    <w:p w14:paraId="190A85EE" w14:textId="45CA784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65535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3</w:t>
      </w:r>
      <w:r w:rsidRPr="00655355">
        <w:rPr>
          <w:rFonts w:ascii="Times New Roman" w:hAnsi="Times New Roman"/>
          <w:sz w:val="24"/>
          <w:szCs w:val="24"/>
          <w:lang w:val="lt-LT"/>
        </w:rPr>
        <w:t xml:space="preserve">. </w:t>
      </w:r>
      <w:r w:rsidR="00446B2F" w:rsidRPr="0065535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6BEBCEE5"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4</w:t>
      </w:r>
      <w:r w:rsidRPr="00655355">
        <w:rPr>
          <w:rFonts w:ascii="Times New Roman" w:hAnsi="Times New Roman"/>
          <w:sz w:val="24"/>
          <w:szCs w:val="24"/>
          <w:lang w:val="lt-LT"/>
        </w:rPr>
        <w:t>.</w:t>
      </w:r>
      <w:r w:rsidR="00446B2F" w:rsidRPr="00655355">
        <w:rPr>
          <w:rFonts w:ascii="Times New Roman" w:hAnsi="Times New Roman"/>
          <w:sz w:val="24"/>
          <w:szCs w:val="24"/>
          <w:lang w:val="lt-LT"/>
        </w:rPr>
        <w:t xml:space="preserve"> Rangovo civilinę atsakomybę apdrausti privalomuoju draudimu LR </w:t>
      </w:r>
      <w:r w:rsidR="00CB296D" w:rsidRPr="00655355">
        <w:rPr>
          <w:rFonts w:ascii="Times New Roman" w:hAnsi="Times New Roman"/>
          <w:sz w:val="24"/>
          <w:szCs w:val="24"/>
          <w:lang w:val="lt-LT"/>
        </w:rPr>
        <w:t>s</w:t>
      </w:r>
      <w:r w:rsidR="00446B2F" w:rsidRPr="00655355">
        <w:rPr>
          <w:rFonts w:ascii="Times New Roman" w:hAnsi="Times New Roman"/>
          <w:sz w:val="24"/>
          <w:szCs w:val="24"/>
          <w:lang w:val="lt-LT"/>
        </w:rPr>
        <w:t>tatybos įstatymo 11 skirsnyje nustatyta tvarka ir reikalavimais.</w:t>
      </w:r>
    </w:p>
    <w:p w14:paraId="1A42E0FF" w14:textId="0262AF59"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A8302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1BBCAD5A"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A8302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E455200"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A8302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5C26E5A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A8302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lastRenderedPageBreak/>
        <w:tab/>
        <w:t>3.4.1</w:t>
      </w:r>
      <w:r w:rsidR="00A83029">
        <w:rPr>
          <w:rFonts w:ascii="Times New Roman" w:hAnsi="Times New Roman"/>
          <w:sz w:val="24"/>
          <w:szCs w:val="24"/>
          <w:lang w:val="lt-LT"/>
        </w:rPr>
        <w:t>7</w:t>
      </w:r>
      <w:r w:rsidRPr="00655355">
        <w:rPr>
          <w:rFonts w:ascii="Times New Roman" w:hAnsi="Times New Roman"/>
          <w:sz w:val="24"/>
          <w:szCs w:val="24"/>
          <w:lang w:val="lt-LT"/>
        </w:rPr>
        <w:t>. Vykdyti visus teisėtus ir neprieštaraujančius Sutarties nuostatoms raštiškus Užsakovo nurodymus.</w:t>
      </w:r>
    </w:p>
    <w:p w14:paraId="16960C7A" w14:textId="32194202" w:rsidR="0004209E" w:rsidRPr="008F2EF5" w:rsidRDefault="0004209E" w:rsidP="0004209E">
      <w:pPr>
        <w:tabs>
          <w:tab w:val="left" w:pos="993"/>
        </w:tabs>
        <w:ind w:firstLine="709"/>
        <w:jc w:val="both"/>
        <w:rPr>
          <w:rFonts w:eastAsia="Calibri"/>
          <w:spacing w:val="2"/>
          <w:lang w:eastAsia="en-US"/>
        </w:rPr>
      </w:pPr>
      <w:r>
        <w:t>3.4.</w:t>
      </w:r>
      <w:r w:rsidR="00757D4E">
        <w:t>1</w:t>
      </w:r>
      <w:r w:rsidR="00A83029">
        <w:t>8</w:t>
      </w:r>
      <w:r w:rsidR="00757D4E">
        <w:t>.</w:t>
      </w:r>
      <w:r>
        <w:t xml:space="preserve"> </w:t>
      </w:r>
      <w:r w:rsidRPr="008F2EF5">
        <w:rPr>
          <w:rFonts w:eastAsia="Arial Unicode MS"/>
        </w:rPr>
        <w:t xml:space="preserve">Vykdydamas statybos darbus Rangovas privalės laikytis </w:t>
      </w:r>
      <w:r w:rsidR="003E2363" w:rsidRPr="008F2EF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t>1</w:t>
      </w:r>
      <w:r w:rsidR="003E2363" w:rsidRPr="008F2EF5">
        <w:t>.</w:t>
      </w:r>
      <w:r w:rsidRPr="008F2EF5">
        <w:rPr>
          <w:rFonts w:eastAsia="Calibri"/>
          <w:spacing w:val="2"/>
          <w:lang w:eastAsia="en-US"/>
        </w:rPr>
        <w:t xml:space="preserve"> punkto reikalavimų</w:t>
      </w:r>
      <w:r w:rsidR="003E2363" w:rsidRPr="008F2EF5">
        <w:rPr>
          <w:rFonts w:eastAsia="Calibri"/>
          <w:spacing w:val="2"/>
          <w:lang w:eastAsia="en-US"/>
        </w:rPr>
        <w:t>:</w:t>
      </w:r>
    </w:p>
    <w:p w14:paraId="26A54B18" w14:textId="177EC181" w:rsidR="003E2363" w:rsidRDefault="003E2363" w:rsidP="00757D4E">
      <w:pPr>
        <w:tabs>
          <w:tab w:val="left" w:pos="993"/>
        </w:tabs>
        <w:ind w:firstLine="709"/>
        <w:jc w:val="both"/>
        <w:rPr>
          <w:rFonts w:eastAsiaTheme="minorHAnsi"/>
        </w:rPr>
      </w:pPr>
      <w:r>
        <w:rPr>
          <w:rFonts w:eastAsiaTheme="minorHAnsi"/>
        </w:rPr>
        <w:t>3.4.</w:t>
      </w:r>
      <w:r w:rsidR="00757D4E">
        <w:rPr>
          <w:rFonts w:eastAsiaTheme="minorHAnsi"/>
        </w:rPr>
        <w:t>1</w:t>
      </w:r>
      <w:r w:rsidR="00A83029">
        <w:rPr>
          <w:rFonts w:eastAsiaTheme="minorHAnsi"/>
        </w:rPr>
        <w:t>8</w:t>
      </w:r>
      <w:r>
        <w:rPr>
          <w:rFonts w:eastAsiaTheme="minorHAnsi"/>
        </w:rPr>
        <w:t xml:space="preserve">.1. </w:t>
      </w:r>
      <w:r w:rsidRPr="003E2363">
        <w:rPr>
          <w:rFonts w:eastAsiaTheme="minorHAnsi"/>
        </w:rPr>
        <w:t>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Pr>
          <w:rFonts w:eastAsiaTheme="minorHAnsi"/>
        </w:rPr>
        <w:t>.</w:t>
      </w:r>
    </w:p>
    <w:p w14:paraId="1103412B" w14:textId="3C4DBA58" w:rsidR="004A23D1" w:rsidRPr="004A23D1" w:rsidRDefault="004A23D1" w:rsidP="00757D4E">
      <w:pPr>
        <w:tabs>
          <w:tab w:val="left" w:pos="993"/>
        </w:tabs>
        <w:ind w:firstLine="709"/>
        <w:jc w:val="both"/>
        <w:rPr>
          <w:rFonts w:eastAsiaTheme="minorHAnsi"/>
          <w:color w:val="FF0000"/>
        </w:rPr>
      </w:pPr>
      <w:r w:rsidRPr="00FC4682">
        <w:rPr>
          <w:rFonts w:eastAsiaTheme="minorHAnsi"/>
        </w:rPr>
        <w:t xml:space="preserve">3.4.19. Per </w:t>
      </w:r>
      <w:r w:rsidR="006B2CE3" w:rsidRPr="00FC4682">
        <w:rPr>
          <w:rFonts w:eastAsiaTheme="minorHAnsi"/>
        </w:rPr>
        <w:t>5</w:t>
      </w:r>
      <w:r w:rsidRPr="00FC4682">
        <w:rPr>
          <w:rFonts w:eastAsiaTheme="minorHAnsi"/>
        </w:rPr>
        <w:t xml:space="preserve"> dien</w:t>
      </w:r>
      <w:r w:rsidR="006B2CE3" w:rsidRPr="00FC4682">
        <w:rPr>
          <w:rFonts w:eastAsiaTheme="minorHAnsi"/>
        </w:rPr>
        <w:t>as</w:t>
      </w:r>
      <w:r w:rsidRPr="00FC4682">
        <w:rPr>
          <w:rFonts w:eastAsiaTheme="minorHAnsi"/>
        </w:rPr>
        <w:t xml:space="preserve"> nuo Sutarties pasirašymo pateikti užpildytas lokalines sąmatas, kurios bus neatskiriama Sutarties dalis.</w:t>
      </w:r>
    </w:p>
    <w:p w14:paraId="43FC3C2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3.5. Rangovo</w:t>
      </w:r>
      <w:r w:rsidRPr="00655355">
        <w:rPr>
          <w:rFonts w:ascii="Times New Roman" w:hAnsi="Times New Roman"/>
          <w:b/>
          <w:bCs/>
          <w:color w:val="000000"/>
          <w:sz w:val="24"/>
          <w:szCs w:val="24"/>
          <w:lang w:val="lt-LT"/>
        </w:rPr>
        <w:t xml:space="preserve"> teisės:</w:t>
      </w:r>
    </w:p>
    <w:p w14:paraId="3E9D0733" w14:textId="777777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 xml:space="preserve">3.5.1.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3.5.2.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27846AC3" w:rsidR="003A62A3" w:rsidRDefault="003A62A3" w:rsidP="003A62A3">
      <w:pPr>
        <w:tabs>
          <w:tab w:val="left" w:pos="709"/>
        </w:tabs>
        <w:ind w:firstLine="709"/>
        <w:jc w:val="both"/>
      </w:pPr>
      <w:r>
        <w:t xml:space="preserve">5.2. Mokėjimai už </w:t>
      </w:r>
      <w:r w:rsidR="00A83029">
        <w:t>atliktus darbus</w:t>
      </w:r>
      <w:r>
        <w:t xml:space="preserve">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w:t>
      </w:r>
      <w:r>
        <w:lastRenderedPageBreak/>
        <w:t xml:space="preserve">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257F2F86" w:rsidR="003A62A3" w:rsidRDefault="003A62A3" w:rsidP="003A62A3">
      <w:pPr>
        <w:tabs>
          <w:tab w:val="left" w:pos="709"/>
        </w:tabs>
        <w:ind w:firstLine="709"/>
        <w:jc w:val="both"/>
      </w:pPr>
      <w:r>
        <w:t xml:space="preserve">5.2.2. </w:t>
      </w:r>
      <w:r w:rsidR="00552F7A" w:rsidRPr="00552F7A">
        <w:t>Europos elektroninių sąskaitų faktūrų standarto neatitinkančią elektroninę sąskaitą faktūrą Rangovas privalo pateikti, naudodamasis informacinės sistemos SABIS priemonėmis</w:t>
      </w:r>
      <w:r>
        <w:t>.</w:t>
      </w:r>
    </w:p>
    <w:p w14:paraId="5B890EB1" w14:textId="479B6184" w:rsidR="003A62A3" w:rsidRDefault="003A62A3" w:rsidP="003A62A3">
      <w:pPr>
        <w:tabs>
          <w:tab w:val="left" w:pos="709"/>
        </w:tabs>
        <w:ind w:firstLine="709"/>
        <w:jc w:val="both"/>
      </w:pPr>
      <w:r>
        <w:t>5.3. Užsakovas elektronines sąskaitas faktūras priima ir apdoroja naudodamasis informacinės sistemos „</w:t>
      </w:r>
      <w:r w:rsidR="00757D4E">
        <w:t>SABIS</w:t>
      </w:r>
      <w:r>
        <w:t>"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10F58E3C" w14:textId="2435B23F" w:rsidR="003172A1" w:rsidRPr="00655355" w:rsidRDefault="001844F7" w:rsidP="003A62A3">
      <w:pPr>
        <w:ind w:firstLine="709"/>
        <w:jc w:val="both"/>
      </w:pPr>
      <w:r w:rsidRPr="00655355">
        <w:t>5.</w:t>
      </w:r>
      <w:r w:rsidR="003A62A3">
        <w:t>6</w:t>
      </w:r>
      <w:r w:rsidRPr="00655355">
        <w:t>. Už atliktu</w:t>
      </w:r>
      <w:r w:rsidR="003172A1" w:rsidRPr="00655355">
        <w:t xml:space="preserve">s darbus Užsakovas su Rangovu atsiskaito per 30 (trisdešimt) dienų, kai Užsakovui pateikiama: įvykdytų darbų aktai (3 egz.), </w:t>
      </w:r>
      <w:r w:rsidR="00446B2F" w:rsidRPr="00655355">
        <w:t xml:space="preserve">šių aktų pagrindu išrašyta </w:t>
      </w:r>
      <w:r w:rsidR="003172A1" w:rsidRPr="00655355">
        <w:t>PVM sąskaita</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64894211" w:rsidR="003172A1" w:rsidRPr="00655355" w:rsidRDefault="003172A1" w:rsidP="003172A1">
      <w:pPr>
        <w:pStyle w:val="Sraopastraipa"/>
        <w:ind w:left="0" w:firstLine="709"/>
        <w:jc w:val="both"/>
        <w:rPr>
          <w:sz w:val="24"/>
          <w:szCs w:val="24"/>
          <w:lang w:val="lt-LT"/>
        </w:rPr>
      </w:pPr>
      <w:r w:rsidRPr="00655355">
        <w:rPr>
          <w:sz w:val="24"/>
          <w:szCs w:val="24"/>
          <w:lang w:val="lt-LT"/>
        </w:rPr>
        <w:t>6.1. Laiku neįvykdęs prisiimtų sutartinių įsipareigoj</w:t>
      </w:r>
      <w:r w:rsidR="00BF52EC" w:rsidRPr="00655355">
        <w:rPr>
          <w:sz w:val="24"/>
          <w:szCs w:val="24"/>
          <w:lang w:val="lt-LT"/>
        </w:rPr>
        <w:t>imų Rangovas moka netesybas 0,0</w:t>
      </w:r>
      <w:r w:rsidR="001A0D95">
        <w:rPr>
          <w:sz w:val="24"/>
          <w:szCs w:val="24"/>
          <w:lang w:val="lt-LT"/>
        </w:rPr>
        <w:t>2</w:t>
      </w:r>
      <w:r w:rsidR="001666F6" w:rsidRPr="00655355">
        <w:rPr>
          <w:sz w:val="24"/>
          <w:szCs w:val="24"/>
          <w:lang w:val="lt-LT"/>
        </w:rPr>
        <w:t xml:space="preserve"> </w:t>
      </w:r>
      <w:r w:rsidRPr="00655355">
        <w:rPr>
          <w:sz w:val="24"/>
          <w:szCs w:val="24"/>
          <w:lang w:val="lt-LT"/>
        </w:rPr>
        <w:t>% delspinigių nuo neatliktų darbų vertės už kiekvieną uždelstą dieną.</w:t>
      </w:r>
    </w:p>
    <w:p w14:paraId="3BF63B6A" w14:textId="41DA0AFB"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1A0D95">
        <w:rPr>
          <w:sz w:val="24"/>
          <w:szCs w:val="24"/>
          <w:lang w:val="lt-LT"/>
        </w:rPr>
        <w:t>2</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už kiekvieną uždelstą dieną.</w:t>
      </w:r>
    </w:p>
    <w:p w14:paraId="6E560624" w14:textId="2B20BBF0" w:rsidR="001A0D95" w:rsidRDefault="003172A1" w:rsidP="001A0D95">
      <w:pPr>
        <w:tabs>
          <w:tab w:val="left" w:pos="1080"/>
          <w:tab w:val="left" w:pos="1276"/>
          <w:tab w:val="left" w:pos="1418"/>
          <w:tab w:val="left" w:pos="1560"/>
        </w:tabs>
        <w:ind w:firstLine="720"/>
        <w:jc w:val="both"/>
      </w:pPr>
      <w:r w:rsidRPr="00655355">
        <w:t xml:space="preserve">6.3. </w:t>
      </w:r>
      <w:r w:rsidR="00B26D1A" w:rsidRPr="00B26D1A">
        <w:t xml:space="preserve">Jeigu Rangovas </w:t>
      </w:r>
      <w:r w:rsidR="00A57818" w:rsidRPr="00A57818">
        <w:t xml:space="preserve">be pateisinamos priežasties vėluoja atlikti sutartinius įsipareigojimus daugiau kaip </w:t>
      </w:r>
      <w:r w:rsidR="001A0D95">
        <w:t>2</w:t>
      </w:r>
      <w:r w:rsidR="00A57818" w:rsidRPr="00A57818">
        <w:t xml:space="preserve"> (</w:t>
      </w:r>
      <w:r w:rsidR="001A0D95">
        <w:t>dvi</w:t>
      </w:r>
      <w:r w:rsidR="00A57818">
        <w:t>)</w:t>
      </w:r>
      <w:r w:rsidR="00A57818" w:rsidRPr="00A57818">
        <w:t xml:space="preserve"> </w:t>
      </w:r>
      <w:r w:rsidR="001A0D95">
        <w:t>savaites,</w:t>
      </w:r>
      <w:r w:rsidR="00A57818" w:rsidRPr="00A57818">
        <w:t xml:space="preserve"> gali būti taikoma</w:t>
      </w:r>
      <w:r w:rsidR="00A57818">
        <w:t xml:space="preserve"> </w:t>
      </w:r>
      <w:r w:rsidR="001A0D95">
        <w:t>10</w:t>
      </w:r>
      <w:r w:rsidR="00A57818" w:rsidRPr="00A57818">
        <w:t xml:space="preserve"> 000,00 Eur bauda. Ši sąlyga netaikoma, jei vėluojama dėl priežasčių, nepriklausančių nuo Rangovo.</w:t>
      </w:r>
    </w:p>
    <w:p w14:paraId="1B24E934" w14:textId="77777777" w:rsidR="003172A1" w:rsidRPr="00655355" w:rsidRDefault="003172A1" w:rsidP="003172A1">
      <w:pPr>
        <w:keepNext/>
        <w:ind w:left="187"/>
        <w:jc w:val="center"/>
        <w:outlineLvl w:val="0"/>
        <w:rPr>
          <w:b/>
        </w:rPr>
      </w:pP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0D18F72C" w14:textId="1DCEEB92" w:rsidR="001844F7" w:rsidRDefault="003172A1" w:rsidP="003A62C5">
      <w:pPr>
        <w:pStyle w:val="Pagrindinistekstas"/>
        <w:ind w:firstLine="720"/>
        <w:rPr>
          <w:lang w:val="lt-LT"/>
        </w:rPr>
      </w:pPr>
      <w:r w:rsidRPr="0065535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655355">
        <w:rPr>
          <w:lang w:val="lt-LT"/>
        </w:rPr>
        <w:t xml:space="preserve">kitai Šaliai registruotu paštu </w:t>
      </w:r>
      <w:r w:rsidRPr="00655355">
        <w:rPr>
          <w:lang w:val="lt-LT"/>
        </w:rPr>
        <w:t>ar elektroniniu paštu (patvirtinant gavi</w:t>
      </w:r>
      <w:r w:rsidR="000144ED" w:rsidRPr="00655355">
        <w:rPr>
          <w:lang w:val="lt-LT"/>
        </w:rPr>
        <w:t xml:space="preserve">mą) toliau nurodytais adresais </w:t>
      </w:r>
      <w:r w:rsidRPr="00655355">
        <w:rPr>
          <w:lang w:val="lt-LT"/>
        </w:rPr>
        <w:t>ar el. pašto adresais:</w:t>
      </w:r>
    </w:p>
    <w:p w14:paraId="283F1BF0"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65535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65535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655355" w:rsidRDefault="003172A1" w:rsidP="007B4515">
            <w:pPr>
              <w:spacing w:line="256" w:lineRule="auto"/>
              <w:jc w:val="both"/>
              <w:rPr>
                <w:b/>
                <w:lang w:eastAsia="en-US"/>
              </w:rPr>
            </w:pPr>
            <w:r w:rsidRPr="0065535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655355" w:rsidRDefault="003172A1" w:rsidP="007B4515">
            <w:pPr>
              <w:spacing w:line="256" w:lineRule="auto"/>
              <w:jc w:val="both"/>
              <w:rPr>
                <w:b/>
                <w:lang w:eastAsia="en-US"/>
              </w:rPr>
            </w:pPr>
            <w:r w:rsidRPr="00655355">
              <w:rPr>
                <w:b/>
                <w:lang w:eastAsia="en-US"/>
              </w:rPr>
              <w:t>Rangovas</w:t>
            </w:r>
          </w:p>
        </w:tc>
      </w:tr>
      <w:tr w:rsidR="003172A1" w:rsidRPr="0065535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655355" w:rsidRDefault="003172A1" w:rsidP="007B4515">
            <w:pPr>
              <w:spacing w:line="256" w:lineRule="auto"/>
              <w:jc w:val="both"/>
              <w:rPr>
                <w:lang w:eastAsia="en-US"/>
              </w:rPr>
            </w:pPr>
            <w:r w:rsidRPr="0065535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655355" w:rsidRDefault="003172A1" w:rsidP="007B4515">
            <w:pPr>
              <w:spacing w:line="256" w:lineRule="auto"/>
              <w:rPr>
                <w:lang w:eastAsia="en-US"/>
              </w:rPr>
            </w:pPr>
            <w:r w:rsidRPr="0065535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655355" w:rsidRDefault="003172A1" w:rsidP="007B4515">
            <w:pPr>
              <w:spacing w:line="256" w:lineRule="auto"/>
              <w:jc w:val="both"/>
              <w:rPr>
                <w:lang w:eastAsia="en-US"/>
              </w:rPr>
            </w:pPr>
          </w:p>
        </w:tc>
      </w:tr>
      <w:tr w:rsidR="003172A1" w:rsidRPr="0065535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655355" w:rsidRDefault="003172A1" w:rsidP="007B4515">
            <w:pPr>
              <w:spacing w:line="256" w:lineRule="auto"/>
              <w:jc w:val="both"/>
              <w:rPr>
                <w:lang w:eastAsia="en-US"/>
              </w:rPr>
            </w:pPr>
            <w:r w:rsidRPr="0065535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655355" w:rsidRDefault="003172A1" w:rsidP="007B4515">
            <w:pPr>
              <w:spacing w:line="256" w:lineRule="auto"/>
              <w:jc w:val="both"/>
              <w:rPr>
                <w:lang w:eastAsia="en-US"/>
              </w:rPr>
            </w:pPr>
            <w:r w:rsidRPr="0065535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655355" w:rsidRDefault="003172A1" w:rsidP="007B4515">
            <w:pPr>
              <w:spacing w:line="256" w:lineRule="auto"/>
              <w:jc w:val="both"/>
              <w:rPr>
                <w:lang w:eastAsia="en-US"/>
              </w:rPr>
            </w:pPr>
            <w:r w:rsidRPr="0065535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655355" w:rsidRDefault="007356D5" w:rsidP="007B4515">
            <w:pPr>
              <w:spacing w:line="256" w:lineRule="auto"/>
              <w:jc w:val="both"/>
              <w:rPr>
                <w:lang w:eastAsia="en-US"/>
              </w:rPr>
            </w:pPr>
            <w:r w:rsidRPr="00655355">
              <w:rPr>
                <w:lang w:eastAsia="en-US"/>
              </w:rPr>
              <w:t>+370 441</w:t>
            </w:r>
            <w:r w:rsidR="003172A1" w:rsidRPr="0065535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655355" w:rsidRDefault="003172A1" w:rsidP="007B4515">
            <w:pPr>
              <w:spacing w:line="256" w:lineRule="auto"/>
              <w:jc w:val="both"/>
              <w:rPr>
                <w:lang w:eastAsia="en-US"/>
              </w:rPr>
            </w:pPr>
            <w:r w:rsidRPr="0065535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655355" w:rsidRDefault="003172A1" w:rsidP="007B4515">
            <w:pPr>
              <w:spacing w:line="256" w:lineRule="auto"/>
              <w:jc w:val="both"/>
              <w:rPr>
                <w:lang w:eastAsia="en-US"/>
              </w:rPr>
            </w:pPr>
            <w:hyperlink r:id="rId8" w:history="1">
              <w:r w:rsidRPr="00655355">
                <w:rPr>
                  <w:rStyle w:val="Hipersaitas"/>
                  <w:lang w:eastAsia="en-US"/>
                </w:rPr>
                <w:t>administracija@silute.lt</w:t>
              </w:r>
            </w:hyperlink>
            <w:r w:rsidRPr="0065535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655355" w:rsidRDefault="003172A1" w:rsidP="00BF52EC">
            <w:pPr>
              <w:spacing w:line="256" w:lineRule="auto"/>
              <w:jc w:val="both"/>
              <w:rPr>
                <w:lang w:val="en-US" w:eastAsia="en-US"/>
              </w:rPr>
            </w:pPr>
          </w:p>
        </w:tc>
      </w:tr>
    </w:tbl>
    <w:p w14:paraId="0C32EDA6" w14:textId="77777777" w:rsidR="003172A1" w:rsidRPr="00655355" w:rsidRDefault="003172A1" w:rsidP="003172A1">
      <w:pPr>
        <w:pStyle w:val="Pagrindinistekstas"/>
        <w:ind w:firstLine="720"/>
        <w:rPr>
          <w:lang w:val="lt-LT"/>
        </w:rPr>
      </w:pPr>
    </w:p>
    <w:p w14:paraId="18D3ACB5" w14:textId="77777777" w:rsidR="003172A1" w:rsidRPr="00655355" w:rsidRDefault="003172A1" w:rsidP="003172A1">
      <w:pPr>
        <w:pStyle w:val="Pagrindinistekstas"/>
        <w:ind w:firstLine="720"/>
        <w:rPr>
          <w:lang w:val="lt-LT"/>
        </w:rPr>
      </w:pPr>
      <w:r w:rsidRPr="0065535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Default="003172A1" w:rsidP="003A62C5">
      <w:pPr>
        <w:pStyle w:val="Pagrindinistekstas"/>
        <w:ind w:firstLine="720"/>
        <w:rPr>
          <w:lang w:val="lt-LT"/>
        </w:rPr>
      </w:pPr>
      <w:r w:rsidRPr="00655355">
        <w:rPr>
          <w:lang w:val="lt-LT"/>
        </w:rPr>
        <w:lastRenderedPageBreak/>
        <w:t>7.3. Už Sutarties vykdymą Šalių paskirti atsakingi asmenys:</w:t>
      </w:r>
    </w:p>
    <w:p w14:paraId="107BDC05"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65535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65535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655355" w:rsidRDefault="003172A1" w:rsidP="007B4515">
            <w:pPr>
              <w:spacing w:line="256" w:lineRule="auto"/>
              <w:jc w:val="both"/>
              <w:rPr>
                <w:b/>
                <w:lang w:eastAsia="en-US"/>
              </w:rPr>
            </w:pPr>
            <w:r w:rsidRPr="0065535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655355" w:rsidRDefault="003172A1" w:rsidP="007B4515">
            <w:pPr>
              <w:spacing w:line="256" w:lineRule="auto"/>
              <w:jc w:val="both"/>
              <w:rPr>
                <w:b/>
                <w:lang w:eastAsia="en-US"/>
              </w:rPr>
            </w:pPr>
            <w:r w:rsidRPr="00655355">
              <w:rPr>
                <w:b/>
                <w:lang w:eastAsia="en-US"/>
              </w:rPr>
              <w:t>Rangovo:</w:t>
            </w:r>
          </w:p>
        </w:tc>
      </w:tr>
      <w:tr w:rsidR="00212478" w:rsidRPr="00655355"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655355" w:rsidRDefault="00212478" w:rsidP="00212478">
            <w:pPr>
              <w:spacing w:line="256" w:lineRule="auto"/>
              <w:jc w:val="both"/>
              <w:rPr>
                <w:lang w:eastAsia="en-US"/>
              </w:rPr>
            </w:pPr>
            <w:r w:rsidRPr="0065535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247305D6" w:rsidR="00212478" w:rsidRPr="006741B9" w:rsidRDefault="006741B9" w:rsidP="006741B9">
            <w:pPr>
              <w:jc w:val="both"/>
              <w:rPr>
                <w:sz w:val="23"/>
                <w:szCs w:val="23"/>
                <w:lang w:eastAsia="en-US"/>
              </w:rPr>
            </w:pPr>
            <w:r w:rsidRPr="00BE2CD1">
              <w:rPr>
                <w:sz w:val="23"/>
                <w:szCs w:val="23"/>
                <w:lang w:eastAsia="en-US"/>
              </w:rPr>
              <w:t xml:space="preserve">Rolandas </w:t>
            </w:r>
            <w:proofErr w:type="spellStart"/>
            <w:r w:rsidRPr="00BE2CD1">
              <w:rPr>
                <w:sz w:val="23"/>
                <w:szCs w:val="23"/>
                <w:lang w:eastAsia="en-US"/>
              </w:rPr>
              <w:t>Novogrodskis</w:t>
            </w:r>
            <w:proofErr w:type="spellEnd"/>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655355" w:rsidRDefault="00212478" w:rsidP="00212478">
            <w:pPr>
              <w:spacing w:line="256" w:lineRule="auto"/>
              <w:jc w:val="both"/>
              <w:rPr>
                <w:color w:val="000000"/>
                <w:lang w:eastAsia="en-US"/>
              </w:rPr>
            </w:pPr>
          </w:p>
        </w:tc>
      </w:tr>
      <w:tr w:rsidR="00212478" w:rsidRPr="00655355"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655355" w:rsidRDefault="00212478" w:rsidP="00212478">
            <w:pPr>
              <w:spacing w:line="256" w:lineRule="auto"/>
              <w:jc w:val="both"/>
              <w:rPr>
                <w:lang w:eastAsia="en-US"/>
              </w:rPr>
            </w:pPr>
            <w:r w:rsidRPr="0065535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655355" w:rsidRDefault="00212478" w:rsidP="00212478">
            <w:pPr>
              <w:spacing w:line="256" w:lineRule="auto"/>
              <w:jc w:val="both"/>
              <w:rPr>
                <w:lang w:eastAsia="en-US"/>
              </w:rPr>
            </w:pPr>
            <w:r w:rsidRPr="0065535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655355" w:rsidRDefault="00212478" w:rsidP="00212478">
            <w:pPr>
              <w:spacing w:line="256" w:lineRule="auto"/>
              <w:jc w:val="both"/>
              <w:rPr>
                <w:lang w:eastAsia="en-US"/>
              </w:rPr>
            </w:pPr>
          </w:p>
        </w:tc>
      </w:tr>
      <w:tr w:rsidR="00212478" w:rsidRPr="00655355"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655355" w:rsidRDefault="00212478" w:rsidP="00212478">
            <w:pPr>
              <w:spacing w:line="256" w:lineRule="auto"/>
              <w:jc w:val="both"/>
              <w:rPr>
                <w:lang w:eastAsia="en-US"/>
              </w:rPr>
            </w:pPr>
            <w:r w:rsidRPr="0065535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1D47B3E2" w:rsidR="00212478" w:rsidRPr="00655355" w:rsidRDefault="006741B9" w:rsidP="00212478">
            <w:pPr>
              <w:spacing w:line="256" w:lineRule="auto"/>
              <w:jc w:val="both"/>
              <w:rPr>
                <w:lang w:eastAsia="en-US"/>
              </w:rPr>
            </w:pPr>
            <w:r w:rsidRPr="00BE2CD1">
              <w:rPr>
                <w:sz w:val="23"/>
                <w:szCs w:val="23"/>
                <w:lang w:eastAsia="en-US"/>
              </w:rPr>
              <w:t>+370 640 93 129</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655355" w:rsidRDefault="00212478" w:rsidP="00212478">
            <w:pPr>
              <w:spacing w:line="256" w:lineRule="auto"/>
              <w:jc w:val="both"/>
              <w:rPr>
                <w:lang w:eastAsia="en-US"/>
              </w:rPr>
            </w:pPr>
          </w:p>
        </w:tc>
      </w:tr>
      <w:tr w:rsidR="00212478" w:rsidRPr="00655355"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655355" w:rsidRDefault="00212478" w:rsidP="00212478">
            <w:pPr>
              <w:spacing w:line="256" w:lineRule="auto"/>
              <w:jc w:val="both"/>
              <w:rPr>
                <w:lang w:eastAsia="en-US"/>
              </w:rPr>
            </w:pPr>
            <w:r w:rsidRPr="0065535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0CF99247" w:rsidR="00212478" w:rsidRPr="00655355" w:rsidRDefault="006741B9" w:rsidP="00212478">
            <w:pPr>
              <w:spacing w:line="256" w:lineRule="auto"/>
              <w:jc w:val="both"/>
              <w:rPr>
                <w:u w:val="single"/>
                <w:lang w:eastAsia="en-US"/>
              </w:rPr>
            </w:pPr>
            <w:hyperlink r:id="rId9" w:history="1">
              <w:r w:rsidRPr="00BE2CD1">
                <w:rPr>
                  <w:rStyle w:val="Hipersaitas"/>
                  <w:sz w:val="23"/>
                  <w:szCs w:val="23"/>
                </w:rPr>
                <w:t>rolandas.novogrodskis</w:t>
              </w:r>
              <w:r w:rsidRPr="00BE2CD1">
                <w:rPr>
                  <w:rStyle w:val="Hipersaitas"/>
                  <w:sz w:val="23"/>
                  <w:szCs w:val="23"/>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655355" w:rsidRDefault="00212478" w:rsidP="00212478">
            <w:pPr>
              <w:spacing w:line="256" w:lineRule="auto"/>
              <w:jc w:val="both"/>
              <w:rPr>
                <w:lang w:eastAsia="en-US"/>
              </w:rPr>
            </w:pPr>
          </w:p>
        </w:tc>
      </w:tr>
    </w:tbl>
    <w:p w14:paraId="635AC9BA" w14:textId="77777777" w:rsidR="003172A1" w:rsidRPr="00655355" w:rsidRDefault="003172A1" w:rsidP="003172A1">
      <w:pPr>
        <w:keepNext/>
        <w:tabs>
          <w:tab w:val="left" w:pos="705"/>
          <w:tab w:val="center" w:pos="4819"/>
        </w:tabs>
        <w:outlineLvl w:val="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BCA027" w14:textId="23D806E9" w:rsidR="00B93901" w:rsidRPr="00655355" w:rsidRDefault="003172A1" w:rsidP="00B93901">
      <w:pPr>
        <w:ind w:firstLine="709"/>
        <w:jc w:val="both"/>
        <w:rPr>
          <w:b/>
        </w:rPr>
      </w:pPr>
      <w:r w:rsidRPr="00655355">
        <w:t xml:space="preserve">8.1. </w:t>
      </w:r>
      <w:r w:rsidR="00B93901" w:rsidRPr="00655355">
        <w:t xml:space="preserve"> Sutarčiai vykdyti  bus/nebus pasitelkiami subrangovai .....................</w:t>
      </w:r>
    </w:p>
    <w:p w14:paraId="36C86365" w14:textId="28925466" w:rsidR="003172A1" w:rsidRPr="00655355" w:rsidRDefault="003172A1" w:rsidP="003172A1">
      <w:pPr>
        <w:ind w:firstLine="709"/>
        <w:jc w:val="both"/>
        <w:rPr>
          <w:i/>
        </w:rPr>
      </w:pPr>
      <w:r w:rsidRPr="00655355">
        <w:t>8.2. Subrangovų</w:t>
      </w:r>
      <w:r w:rsidR="001666F6" w:rsidRPr="00655355">
        <w:t xml:space="preserve"> </w:t>
      </w:r>
      <w:r w:rsidRPr="00655355">
        <w:t>/</w:t>
      </w:r>
      <w:r w:rsidRPr="00655355">
        <w:rPr>
          <w:lang w:eastAsia="ar-SA"/>
        </w:rPr>
        <w:t xml:space="preserve"> specialistų</w:t>
      </w:r>
      <w:r w:rsidRPr="00655355">
        <w:t xml:space="preserve"> keitimas vietomis tarp sutartyje numatytų subrangovų/</w:t>
      </w:r>
      <w:r w:rsidRPr="00655355">
        <w:rPr>
          <w:lang w:eastAsia="ar-SA"/>
        </w:rPr>
        <w:t xml:space="preserve"> specialistų</w:t>
      </w:r>
      <w:r w:rsidRPr="00655355">
        <w:t xml:space="preserve"> ar didesnės (mažesnės) darbų dalies, negu buvo suderinta, perdavimas kitam Sutartyje numatytam subrangovui</w:t>
      </w:r>
      <w:r w:rsidR="001666F6" w:rsidRPr="00655355">
        <w:t xml:space="preserve"> </w:t>
      </w:r>
      <w:r w:rsidRPr="00655355">
        <w:t>/</w:t>
      </w:r>
      <w:r w:rsidRPr="00655355">
        <w:rPr>
          <w:lang w:eastAsia="ar-SA"/>
        </w:rPr>
        <w:t xml:space="preserve"> specialistui </w:t>
      </w:r>
      <w:r w:rsidRPr="00655355">
        <w:t>galimas tik tiems darbams, kuriuos Rangovas pasiūlyme buvo numatęs perduoti subrangovams</w:t>
      </w:r>
      <w:r w:rsidR="001666F6" w:rsidRPr="00655355">
        <w:t xml:space="preserve"> </w:t>
      </w:r>
      <w:r w:rsidRPr="00655355">
        <w:t>/</w:t>
      </w:r>
      <w:r w:rsidRPr="00655355">
        <w:rPr>
          <w:lang w:eastAsia="ar-SA"/>
        </w:rPr>
        <w:t xml:space="preserve"> specialistams</w:t>
      </w:r>
      <w:r w:rsidRPr="00655355">
        <w:t xml:space="preserve"> ir tik gavus Užsakovo sutikimą.</w:t>
      </w:r>
    </w:p>
    <w:p w14:paraId="4099E5BE" w14:textId="191DD0A9" w:rsidR="003172A1" w:rsidRPr="00655355" w:rsidRDefault="003172A1" w:rsidP="003172A1">
      <w:pPr>
        <w:ind w:firstLine="709"/>
        <w:jc w:val="both"/>
        <w:rPr>
          <w:i/>
        </w:rPr>
      </w:pPr>
      <w:r w:rsidRPr="00655355">
        <w:t>8.3.</w:t>
      </w:r>
      <w:r w:rsidRPr="00655355">
        <w:rPr>
          <w:i/>
        </w:rPr>
        <w:t xml:space="preserve"> </w:t>
      </w:r>
      <w:r w:rsidRPr="00655355">
        <w:t>Sutarties galiojimo metu papildomų subrangovų/</w:t>
      </w:r>
      <w:r w:rsidRPr="00655355">
        <w:rPr>
          <w:lang w:eastAsia="ar-SA"/>
        </w:rPr>
        <w:t xml:space="preserve"> specialistų</w:t>
      </w:r>
      <w:r w:rsidRPr="00655355">
        <w:t xml:space="preserve"> pasitelkimas arba Sutartyje numatytų subrangovų</w:t>
      </w:r>
      <w:r w:rsidR="001666F6" w:rsidRPr="00655355">
        <w:t xml:space="preserve"> </w:t>
      </w:r>
      <w:r w:rsidRPr="00655355">
        <w:t>/</w:t>
      </w:r>
      <w:r w:rsidRPr="00655355">
        <w:rPr>
          <w:lang w:eastAsia="ar-SA"/>
        </w:rPr>
        <w:t xml:space="preserve"> specialistų </w:t>
      </w:r>
      <w:r w:rsidRPr="00655355">
        <w:t xml:space="preserve"> atsisakymas galimas, tik gavus Užsakovo sutikimą ir esant vienai iš šių priežasčių:</w:t>
      </w:r>
    </w:p>
    <w:p w14:paraId="6B0F91DF" w14:textId="77777777" w:rsidR="003172A1" w:rsidRPr="00655355" w:rsidRDefault="003172A1" w:rsidP="003172A1">
      <w:pPr>
        <w:ind w:firstLine="709"/>
        <w:jc w:val="both"/>
      </w:pPr>
      <w:r w:rsidRPr="00655355">
        <w:t>8.3.1. Sutartyje numatytas subrangovas yra likviduojamas, bankrutavęs arba jam yra iškelta bankroto byla;</w:t>
      </w:r>
    </w:p>
    <w:p w14:paraId="4F5C0EC6" w14:textId="27DAA5B5" w:rsidR="003172A1" w:rsidRPr="00655355" w:rsidRDefault="003172A1" w:rsidP="003172A1">
      <w:pPr>
        <w:ind w:firstLine="709"/>
        <w:jc w:val="both"/>
        <w:rPr>
          <w:i/>
        </w:rPr>
      </w:pPr>
      <w:r w:rsidRPr="00655355">
        <w:t>8.3.2. subrangovas</w:t>
      </w:r>
      <w:r w:rsidR="001666F6" w:rsidRPr="00655355">
        <w:t xml:space="preserve"> </w:t>
      </w:r>
      <w:r w:rsidRPr="00655355">
        <w:t>/</w:t>
      </w:r>
      <w:r w:rsidRPr="00655355">
        <w:rPr>
          <w:lang w:eastAsia="ar-SA"/>
        </w:rPr>
        <w:t xml:space="preserve"> specialistas</w:t>
      </w:r>
      <w:r w:rsidRPr="00655355">
        <w:t xml:space="preserve"> Rangovui atsisako atlikti jam Sutartyje numatytą darbų dalį;</w:t>
      </w:r>
    </w:p>
    <w:p w14:paraId="19AF9806" w14:textId="77777777" w:rsidR="003172A1" w:rsidRPr="00655355" w:rsidRDefault="003172A1" w:rsidP="003172A1">
      <w:pPr>
        <w:ind w:firstLine="709"/>
        <w:jc w:val="both"/>
        <w:rPr>
          <w:i/>
        </w:rPr>
      </w:pPr>
      <w:r w:rsidRPr="00655355">
        <w:t>8.3.3. siekiant tinkamai ir laiku įvykdyti Sutartį būtina padidinti darbų spartą dėl darbų atlikimui nepalankių gamtinių sąlygų ar kitų pagrįstų aplinkybių;</w:t>
      </w:r>
    </w:p>
    <w:p w14:paraId="0067ECB5" w14:textId="77777777" w:rsidR="003172A1" w:rsidRPr="00655355" w:rsidRDefault="003172A1" w:rsidP="003172A1">
      <w:pPr>
        <w:ind w:firstLine="709"/>
        <w:jc w:val="both"/>
        <w:rPr>
          <w:i/>
        </w:rPr>
      </w:pPr>
      <w:r w:rsidRPr="00655355">
        <w:t>8.3.4. atsiradus nenumatytiems papildomiems darbams;</w:t>
      </w:r>
    </w:p>
    <w:p w14:paraId="2DF09D05" w14:textId="77777777" w:rsidR="003172A1" w:rsidRPr="00655355" w:rsidRDefault="003172A1" w:rsidP="003172A1">
      <w:pPr>
        <w:ind w:firstLine="709"/>
        <w:jc w:val="both"/>
        <w:rPr>
          <w:i/>
        </w:rPr>
      </w:pPr>
      <w:r w:rsidRPr="00655355">
        <w:t>8.4. Sutarties 8.2 ir 8.3 punktuose nurodytais atvejais statybos darbų techninės priežiūros vadovui ir Užsakovui pateikiamas pagrįstas prašymas, pridedant jį pagrindžiančius dokumentus. Subrangovas /</w:t>
      </w:r>
      <w:r w:rsidRPr="00655355">
        <w:rPr>
          <w:lang w:eastAsia="ar-SA"/>
        </w:rPr>
        <w:t xml:space="preserve"> specialistas </w:t>
      </w:r>
      <w:r w:rsidRPr="00655355">
        <w:t>gali pradėti vykdyti darbus, tik Rangovui gavus Užsakovo sutikimą.</w:t>
      </w:r>
    </w:p>
    <w:p w14:paraId="02C48451" w14:textId="3373E936" w:rsidR="003172A1" w:rsidRPr="00655355" w:rsidRDefault="003172A1" w:rsidP="003172A1">
      <w:pPr>
        <w:ind w:firstLine="709"/>
        <w:jc w:val="both"/>
      </w:pPr>
      <w:r w:rsidRPr="00655355">
        <w:t>8.5. Sutarties 8.2 ir 8.3 punktuose nurodytais atvejais naujas subrangovas /</w:t>
      </w:r>
      <w:r w:rsidRPr="00655355">
        <w:rPr>
          <w:lang w:eastAsia="ar-SA"/>
        </w:rPr>
        <w:t xml:space="preserve"> specialistas </w:t>
      </w:r>
      <w:r w:rsidRPr="00655355">
        <w:t xml:space="preserve">privalo Užsakovui pateikti dokumentus, įrodančius, kad jo kvalifikacija atitinka pirkimo dokumentuose nustatytus minimalius kvalifikacijos reikalavimus </w:t>
      </w:r>
      <w:r w:rsidR="00362DD8" w:rsidRPr="00655355">
        <w:t>ūkio subjektams</w:t>
      </w:r>
      <w:r w:rsidRPr="00655355">
        <w:rPr>
          <w:lang w:eastAsia="ar-SA"/>
        </w:rPr>
        <w:t>.</w:t>
      </w:r>
    </w:p>
    <w:p w14:paraId="4814BB77" w14:textId="77777777" w:rsidR="003172A1" w:rsidRPr="00655355" w:rsidRDefault="003172A1" w:rsidP="003172A1">
      <w:pPr>
        <w:widowControl w:val="0"/>
        <w:tabs>
          <w:tab w:val="left" w:pos="709"/>
          <w:tab w:val="left" w:pos="1701"/>
        </w:tabs>
        <w:jc w:val="both"/>
      </w:pPr>
    </w:p>
    <w:p w14:paraId="5E68AC3B" w14:textId="77777777" w:rsidR="003172A1" w:rsidRPr="00655355" w:rsidRDefault="003172A1" w:rsidP="003172A1">
      <w:pPr>
        <w:tabs>
          <w:tab w:val="left" w:pos="720"/>
        </w:tabs>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77777777" w:rsidR="00BF52EC" w:rsidRPr="00655355" w:rsidRDefault="003172A1" w:rsidP="00BF52EC">
      <w:pPr>
        <w:tabs>
          <w:tab w:val="left" w:pos="1276"/>
        </w:tabs>
        <w:ind w:firstLine="709"/>
        <w:jc w:val="both"/>
        <w:rPr>
          <w:b/>
        </w:rPr>
      </w:pPr>
      <w:r w:rsidRPr="00655355">
        <w:rPr>
          <w:b/>
        </w:rPr>
        <w:lastRenderedPageBreak/>
        <w:t xml:space="preserve">10.1.2. </w:t>
      </w:r>
      <w:r w:rsidR="00BF52EC" w:rsidRPr="0065535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238C817C" w14:textId="77777777" w:rsidR="00095A06" w:rsidRDefault="00095A06" w:rsidP="003172A1">
      <w:pPr>
        <w:suppressAutoHyphens/>
        <w:jc w:val="center"/>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3C3E82D6" w14:textId="6B16CC29" w:rsidR="001844F7" w:rsidRPr="00221C9B" w:rsidRDefault="00562967" w:rsidP="003172A1">
      <w:pPr>
        <w:suppressAutoHyphens/>
        <w:ind w:firstLine="709"/>
        <w:jc w:val="both"/>
      </w:pPr>
      <w:r>
        <w:t xml:space="preserve">14.4.2. </w:t>
      </w:r>
      <w:r w:rsidRPr="00562967">
        <w:t xml:space="preserve">2 priedas </w:t>
      </w:r>
      <w:r w:rsidR="00F93424">
        <w:t>–</w:t>
      </w:r>
      <w:r>
        <w:t xml:space="preserve"> </w:t>
      </w:r>
      <w:r w:rsidR="006741B9" w:rsidRPr="00221C9B">
        <w:t>Preliminarus darbų kiekių žiniaraštis</w:t>
      </w:r>
      <w:r w:rsidR="00F93424" w:rsidRPr="00221C9B">
        <w:t>;</w:t>
      </w:r>
    </w:p>
    <w:p w14:paraId="2C804F14" w14:textId="317E5783" w:rsidR="00951FE5" w:rsidRDefault="00951FE5" w:rsidP="005C22F4">
      <w:pPr>
        <w:suppressAutoHyphens/>
        <w:ind w:firstLine="709"/>
        <w:jc w:val="both"/>
      </w:pPr>
      <w:r w:rsidRPr="00221C9B">
        <w:t>12.4.</w:t>
      </w:r>
      <w:r>
        <w:t>3</w:t>
      </w:r>
      <w:r w:rsidRPr="00221C9B">
        <w:t xml:space="preserve">. </w:t>
      </w:r>
      <w:r>
        <w:t>3</w:t>
      </w:r>
      <w:r w:rsidRPr="00221C9B">
        <w:t xml:space="preserve"> priedas – Parengtas dizaino projektas</w:t>
      </w:r>
      <w:r>
        <w:t>;</w:t>
      </w:r>
    </w:p>
    <w:p w14:paraId="7E621E6C" w14:textId="44910500" w:rsidR="005C22F4" w:rsidRPr="00221C9B" w:rsidRDefault="00B93901" w:rsidP="005C22F4">
      <w:pPr>
        <w:suppressAutoHyphens/>
        <w:ind w:firstLine="709"/>
        <w:jc w:val="both"/>
      </w:pPr>
      <w:r w:rsidRPr="00221C9B">
        <w:t>12.4.</w:t>
      </w:r>
      <w:r w:rsidR="00951FE5">
        <w:t>4</w:t>
      </w:r>
      <w:r w:rsidRPr="00221C9B">
        <w:t>.</w:t>
      </w:r>
      <w:r w:rsidR="00562967" w:rsidRPr="00221C9B">
        <w:t xml:space="preserve"> </w:t>
      </w:r>
      <w:r w:rsidR="00951FE5">
        <w:t>4</w:t>
      </w:r>
      <w:r w:rsidR="002A6DF0" w:rsidRPr="00221C9B">
        <w:t xml:space="preserve"> </w:t>
      </w:r>
      <w:r w:rsidR="001844F7" w:rsidRPr="00221C9B">
        <w:t xml:space="preserve">priedas – </w:t>
      </w:r>
      <w:r w:rsidR="00FA009C" w:rsidRPr="00221C9B">
        <w:t>Lokalinės sąmatos</w:t>
      </w:r>
      <w:r w:rsidR="00562967" w:rsidRPr="00221C9B">
        <w:t>;</w:t>
      </w:r>
    </w:p>
    <w:p w14:paraId="7B5F680E" w14:textId="7F04D8CE" w:rsidR="006741B9" w:rsidRDefault="00562967" w:rsidP="005C22F4">
      <w:pPr>
        <w:suppressAutoHyphens/>
        <w:ind w:firstLine="709"/>
        <w:jc w:val="both"/>
      </w:pPr>
      <w:r w:rsidRPr="00221C9B">
        <w:t>12.4.</w:t>
      </w:r>
      <w:r w:rsidR="00951FE5">
        <w:t>5</w:t>
      </w:r>
      <w:r w:rsidRPr="00221C9B">
        <w:t xml:space="preserve">. </w:t>
      </w:r>
      <w:r w:rsidR="00951FE5">
        <w:t>5</w:t>
      </w:r>
      <w:r w:rsidRPr="00221C9B">
        <w:t xml:space="preserve"> priedas – Rangovo </w:t>
      </w:r>
      <w:r w:rsidR="00A45FF2" w:rsidRPr="00221C9B">
        <w:t>p</w:t>
      </w:r>
      <w:r w:rsidRPr="00221C9B">
        <w:t>asiūlymas</w:t>
      </w:r>
      <w:r w:rsidR="00951FE5">
        <w:t>.</w:t>
      </w:r>
    </w:p>
    <w:p w14:paraId="713BC4F3" w14:textId="77777777" w:rsidR="00951FE5" w:rsidRPr="00221C9B" w:rsidRDefault="00951FE5" w:rsidP="005C22F4">
      <w:pPr>
        <w:suppressAutoHyphens/>
        <w:ind w:firstLine="709"/>
        <w:jc w:val="both"/>
      </w:pPr>
    </w:p>
    <w:p w14:paraId="2707ACC5" w14:textId="77777777" w:rsidR="00562967" w:rsidRDefault="00562967" w:rsidP="003172A1">
      <w:pPr>
        <w:widowControl w:val="0"/>
        <w:tabs>
          <w:tab w:val="left" w:pos="720"/>
        </w:tabs>
        <w:autoSpaceDE w:val="0"/>
        <w:autoSpaceDN w:val="0"/>
        <w:adjustRightInd w:val="0"/>
        <w:jc w:val="center"/>
        <w:rPr>
          <w:b/>
          <w:caps/>
        </w:rPr>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10"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3C763CA0"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1E4EE187" w14:textId="38A24845" w:rsidR="003E2363" w:rsidRDefault="003E2363">
      <w:pPr>
        <w:spacing w:line="257" w:lineRule="auto"/>
        <w:ind w:firstLine="448"/>
        <w:jc w:val="both"/>
      </w:pPr>
      <w:r>
        <w:br w:type="page"/>
      </w:r>
    </w:p>
    <w:p w14:paraId="44BB54A2" w14:textId="77777777" w:rsidR="00743C20" w:rsidRPr="00655355" w:rsidRDefault="00743C20" w:rsidP="00701B12"/>
    <w:p w14:paraId="3EF949EC" w14:textId="5A1517D8" w:rsidR="001844F7" w:rsidRPr="00655355" w:rsidRDefault="001844F7" w:rsidP="001844F7">
      <w:pPr>
        <w:ind w:left="2592" w:firstLine="1296"/>
        <w:jc w:val="right"/>
        <w:outlineLvl w:val="0"/>
      </w:pPr>
      <w:r w:rsidRPr="00655355">
        <w:t xml:space="preserve">Rangos sutarties </w:t>
      </w:r>
    </w:p>
    <w:p w14:paraId="7C95B680" w14:textId="6A096076" w:rsidR="001844F7" w:rsidRDefault="008F4810" w:rsidP="001844F7">
      <w:pPr>
        <w:ind w:left="2592" w:firstLine="1296"/>
        <w:jc w:val="right"/>
        <w:outlineLvl w:val="0"/>
      </w:pPr>
      <w:r w:rsidRPr="00655355">
        <w:t>1</w:t>
      </w:r>
      <w:r w:rsidR="001844F7" w:rsidRPr="00655355">
        <w:t xml:space="preserve"> priedas</w:t>
      </w:r>
    </w:p>
    <w:p w14:paraId="2217F81C" w14:textId="77777777" w:rsidR="00F34089" w:rsidRDefault="00F34089" w:rsidP="001844F7">
      <w:pPr>
        <w:ind w:left="2592" w:firstLine="1296"/>
        <w:jc w:val="right"/>
        <w:outlineLvl w:val="0"/>
      </w:pPr>
    </w:p>
    <w:p w14:paraId="74ABB2E2" w14:textId="77777777" w:rsidR="00F34089" w:rsidRPr="00655355" w:rsidRDefault="00F34089" w:rsidP="001844F7">
      <w:pPr>
        <w:ind w:left="2592" w:firstLine="1296"/>
        <w:jc w:val="right"/>
        <w:outlineLvl w:val="0"/>
      </w:pPr>
    </w:p>
    <w:p w14:paraId="4FF0CB67" w14:textId="427EA309" w:rsidR="001844F7" w:rsidRPr="00562967" w:rsidRDefault="00562967" w:rsidP="003172A1">
      <w:pPr>
        <w:jc w:val="center"/>
        <w:rPr>
          <w:b/>
          <w:bCs/>
        </w:rPr>
      </w:pPr>
      <w:r w:rsidRPr="00562967">
        <w:rPr>
          <w:b/>
          <w:bCs/>
        </w:rPr>
        <w:t>TECHNINĖ SPECIFIKACIJA</w:t>
      </w:r>
    </w:p>
    <w:p w14:paraId="735358C0" w14:textId="77777777" w:rsidR="00562967" w:rsidRDefault="00562967" w:rsidP="003172A1">
      <w:pPr>
        <w:jc w:val="center"/>
      </w:pPr>
    </w:p>
    <w:p w14:paraId="197FFEC7" w14:textId="77777777" w:rsidR="00F34089" w:rsidRDefault="00F34089" w:rsidP="003172A1">
      <w:pPr>
        <w:jc w:val="center"/>
      </w:pPr>
    </w:p>
    <w:p w14:paraId="516FFE71" w14:textId="77777777" w:rsidR="00F34089" w:rsidRDefault="00F34089" w:rsidP="003172A1">
      <w:pPr>
        <w:jc w:val="center"/>
      </w:pPr>
    </w:p>
    <w:p w14:paraId="69182A8E" w14:textId="5C50D689" w:rsidR="00562967" w:rsidRPr="00655355" w:rsidRDefault="00562967" w:rsidP="003172A1">
      <w:pPr>
        <w:jc w:val="center"/>
      </w:pPr>
      <w:r>
        <w:t>(pridedama)</w:t>
      </w:r>
    </w:p>
    <w:p w14:paraId="63B7FE4A" w14:textId="4B133C8B" w:rsidR="00562967" w:rsidRDefault="00562967">
      <w:pPr>
        <w:spacing w:line="257" w:lineRule="auto"/>
        <w:ind w:firstLine="448"/>
        <w:jc w:val="both"/>
      </w:pPr>
      <w:r>
        <w:br w:type="page"/>
      </w:r>
    </w:p>
    <w:p w14:paraId="1D528C17" w14:textId="77777777" w:rsidR="00562967" w:rsidRPr="00655355" w:rsidRDefault="00562967" w:rsidP="00562967">
      <w:pPr>
        <w:ind w:left="2592" w:firstLine="1296"/>
        <w:jc w:val="right"/>
        <w:outlineLvl w:val="0"/>
      </w:pPr>
      <w:r w:rsidRPr="00655355">
        <w:lastRenderedPageBreak/>
        <w:t xml:space="preserve">Rangos sutarties </w:t>
      </w:r>
    </w:p>
    <w:p w14:paraId="02D4FE8A" w14:textId="77777777" w:rsidR="00562967" w:rsidRPr="00655355" w:rsidRDefault="00562967" w:rsidP="00562967">
      <w:pPr>
        <w:ind w:left="2592" w:firstLine="1296"/>
        <w:jc w:val="right"/>
        <w:outlineLvl w:val="0"/>
      </w:pPr>
      <w:r w:rsidRPr="00655355">
        <w:t>2 priedas</w:t>
      </w:r>
    </w:p>
    <w:p w14:paraId="3C067CCF" w14:textId="77777777" w:rsidR="001844F7" w:rsidRDefault="001844F7" w:rsidP="003172A1">
      <w:pPr>
        <w:jc w:val="center"/>
      </w:pPr>
    </w:p>
    <w:p w14:paraId="12BD5B98" w14:textId="77777777" w:rsidR="00951FE5" w:rsidRPr="00655355" w:rsidRDefault="00951FE5" w:rsidP="003172A1">
      <w:pPr>
        <w:jc w:val="center"/>
      </w:pPr>
    </w:p>
    <w:p w14:paraId="28F5120F" w14:textId="7806EC81" w:rsidR="00F93424" w:rsidRDefault="006741B9"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PRELIMINARUS DARBŲ KIEKIŲ ŽINIARAŠTIS</w:t>
      </w:r>
    </w:p>
    <w:p w14:paraId="542DF06E" w14:textId="77777777" w:rsidR="001844F7" w:rsidRPr="00655355" w:rsidRDefault="001844F7" w:rsidP="001844F7">
      <w:pPr>
        <w:pBdr>
          <w:top w:val="nil"/>
          <w:left w:val="nil"/>
          <w:bottom w:val="nil"/>
          <w:right w:val="nil"/>
          <w:between w:val="nil"/>
          <w:bar w:val="nil"/>
        </w:pBdr>
        <w:suppressAutoHyphens/>
        <w:spacing w:after="40"/>
        <w:jc w:val="center"/>
        <w:rPr>
          <w:rFonts w:eastAsia="Arial Unicode MS"/>
          <w:b/>
          <w:color w:val="000000"/>
          <w:bdr w:val="nil"/>
          <w:lang w:eastAsia="en-GB"/>
        </w:rPr>
      </w:pPr>
    </w:p>
    <w:p w14:paraId="28D80C71" w14:textId="77777777" w:rsidR="00644B9A" w:rsidRDefault="00644B9A" w:rsidP="003E2363">
      <w:pPr>
        <w:autoSpaceDE w:val="0"/>
        <w:autoSpaceDN w:val="0"/>
        <w:adjustRightInd w:val="0"/>
        <w:jc w:val="center"/>
      </w:pPr>
    </w:p>
    <w:p w14:paraId="470DD551" w14:textId="77777777" w:rsidR="003E2363" w:rsidRDefault="003E2363" w:rsidP="003E2363">
      <w:pPr>
        <w:autoSpaceDE w:val="0"/>
        <w:autoSpaceDN w:val="0"/>
        <w:adjustRightInd w:val="0"/>
        <w:jc w:val="center"/>
      </w:pPr>
    </w:p>
    <w:p w14:paraId="295890B9" w14:textId="24D629C9" w:rsidR="001844F7" w:rsidRPr="00562967" w:rsidRDefault="001844F7" w:rsidP="003E2363">
      <w:pPr>
        <w:autoSpaceDE w:val="0"/>
        <w:autoSpaceDN w:val="0"/>
        <w:adjustRightInd w:val="0"/>
        <w:jc w:val="center"/>
      </w:pPr>
      <w:r w:rsidRPr="00562967">
        <w:t>(pridedama)</w:t>
      </w:r>
    </w:p>
    <w:p w14:paraId="067341EC" w14:textId="77777777" w:rsidR="001844F7" w:rsidRPr="00655355" w:rsidRDefault="001844F7" w:rsidP="003172A1">
      <w:pPr>
        <w:jc w:val="center"/>
      </w:pPr>
    </w:p>
    <w:p w14:paraId="27696BD7" w14:textId="77777777" w:rsidR="001844F7" w:rsidRPr="00655355" w:rsidRDefault="001844F7" w:rsidP="001844F7">
      <w:pPr>
        <w:autoSpaceDE w:val="0"/>
        <w:autoSpaceDN w:val="0"/>
        <w:adjustRightInd w:val="0"/>
        <w:jc w:val="center"/>
      </w:pPr>
    </w:p>
    <w:p w14:paraId="125ADBD1" w14:textId="61AAB553" w:rsidR="003E2363" w:rsidRDefault="003E2363">
      <w:pPr>
        <w:spacing w:line="257" w:lineRule="auto"/>
        <w:ind w:firstLine="448"/>
        <w:jc w:val="both"/>
      </w:pPr>
      <w:r>
        <w:br w:type="page"/>
      </w:r>
    </w:p>
    <w:p w14:paraId="6126CEDD" w14:textId="77777777" w:rsidR="00951FE5" w:rsidRDefault="00951FE5" w:rsidP="00B93901">
      <w:pPr>
        <w:ind w:left="2592" w:firstLine="1296"/>
        <w:jc w:val="right"/>
        <w:outlineLvl w:val="0"/>
      </w:pPr>
    </w:p>
    <w:p w14:paraId="2804CD3F" w14:textId="77777777" w:rsidR="00951FE5" w:rsidRPr="00655355" w:rsidRDefault="00951FE5" w:rsidP="00951FE5">
      <w:pPr>
        <w:ind w:left="2592" w:firstLine="1296"/>
        <w:jc w:val="right"/>
        <w:outlineLvl w:val="0"/>
      </w:pPr>
      <w:r w:rsidRPr="00655355">
        <w:t xml:space="preserve">Rangos sutarties </w:t>
      </w:r>
    </w:p>
    <w:p w14:paraId="5B42A78D" w14:textId="3BD45D78" w:rsidR="00951FE5" w:rsidRPr="00655355" w:rsidRDefault="00951FE5" w:rsidP="00951FE5">
      <w:pPr>
        <w:ind w:left="2592" w:firstLine="1296"/>
        <w:jc w:val="right"/>
        <w:outlineLvl w:val="0"/>
      </w:pPr>
      <w:r>
        <w:t>3</w:t>
      </w:r>
      <w:r w:rsidRPr="00655355">
        <w:t xml:space="preserve"> priedas</w:t>
      </w:r>
    </w:p>
    <w:p w14:paraId="2722B8DF" w14:textId="77777777" w:rsidR="00951FE5" w:rsidRPr="00655355" w:rsidRDefault="00951FE5" w:rsidP="00951FE5">
      <w:pPr>
        <w:ind w:left="2592" w:firstLine="1296"/>
        <w:jc w:val="right"/>
        <w:outlineLvl w:val="0"/>
      </w:pPr>
    </w:p>
    <w:p w14:paraId="7A1B0505" w14:textId="77777777" w:rsidR="00951FE5" w:rsidRPr="00655355" w:rsidRDefault="00951FE5" w:rsidP="00951FE5">
      <w:pPr>
        <w:ind w:left="2592" w:firstLine="1296"/>
        <w:jc w:val="right"/>
        <w:outlineLvl w:val="0"/>
      </w:pPr>
    </w:p>
    <w:p w14:paraId="799C91FD" w14:textId="77777777" w:rsidR="00951FE5" w:rsidRPr="00221C9B" w:rsidRDefault="00951FE5" w:rsidP="00951FE5">
      <w:pPr>
        <w:autoSpaceDE w:val="0"/>
        <w:autoSpaceDN w:val="0"/>
        <w:adjustRightInd w:val="0"/>
        <w:jc w:val="center"/>
        <w:rPr>
          <w:b/>
          <w:bCs/>
        </w:rPr>
      </w:pPr>
      <w:r w:rsidRPr="00221C9B">
        <w:rPr>
          <w:b/>
          <w:bCs/>
        </w:rPr>
        <w:t>PARENGTAS DIZAINO PROJEKTAS</w:t>
      </w:r>
    </w:p>
    <w:p w14:paraId="06999CD0" w14:textId="77777777" w:rsidR="00951FE5" w:rsidRDefault="00951FE5" w:rsidP="00951FE5">
      <w:pPr>
        <w:autoSpaceDE w:val="0"/>
        <w:autoSpaceDN w:val="0"/>
        <w:adjustRightInd w:val="0"/>
        <w:jc w:val="center"/>
        <w:rPr>
          <w:b/>
          <w:bCs/>
        </w:rPr>
      </w:pPr>
    </w:p>
    <w:p w14:paraId="036CC3C3" w14:textId="77777777" w:rsidR="00F34089" w:rsidRDefault="00F34089" w:rsidP="00951FE5">
      <w:pPr>
        <w:autoSpaceDE w:val="0"/>
        <w:autoSpaceDN w:val="0"/>
        <w:adjustRightInd w:val="0"/>
        <w:jc w:val="center"/>
        <w:rPr>
          <w:b/>
          <w:bCs/>
        </w:rPr>
      </w:pPr>
    </w:p>
    <w:p w14:paraId="2A3C5D2C" w14:textId="77777777" w:rsidR="00F34089" w:rsidRPr="006741B9" w:rsidRDefault="00F34089" w:rsidP="00951FE5">
      <w:pPr>
        <w:autoSpaceDE w:val="0"/>
        <w:autoSpaceDN w:val="0"/>
        <w:adjustRightInd w:val="0"/>
        <w:jc w:val="center"/>
        <w:rPr>
          <w:b/>
          <w:bCs/>
        </w:rPr>
      </w:pPr>
    </w:p>
    <w:p w14:paraId="4E217B74" w14:textId="77777777" w:rsidR="00951FE5" w:rsidRPr="00655355" w:rsidRDefault="00951FE5" w:rsidP="00951FE5">
      <w:pPr>
        <w:autoSpaceDE w:val="0"/>
        <w:autoSpaceDN w:val="0"/>
        <w:adjustRightInd w:val="0"/>
        <w:jc w:val="center"/>
      </w:pPr>
      <w:r w:rsidRPr="00655355">
        <w:t>(pridedama)</w:t>
      </w:r>
    </w:p>
    <w:p w14:paraId="70167148" w14:textId="77777777" w:rsidR="00951FE5" w:rsidRDefault="00951FE5" w:rsidP="00B93901">
      <w:pPr>
        <w:ind w:left="2592" w:firstLine="1296"/>
        <w:jc w:val="right"/>
        <w:outlineLvl w:val="0"/>
      </w:pPr>
    </w:p>
    <w:p w14:paraId="595C96C4" w14:textId="77777777" w:rsidR="008F4810" w:rsidRPr="00655355" w:rsidRDefault="008F4810" w:rsidP="001844F7">
      <w:pPr>
        <w:autoSpaceDE w:val="0"/>
        <w:autoSpaceDN w:val="0"/>
        <w:adjustRightInd w:val="0"/>
        <w:jc w:val="center"/>
      </w:pPr>
    </w:p>
    <w:p w14:paraId="5010C162" w14:textId="77777777" w:rsidR="008F4810" w:rsidRPr="00655355" w:rsidRDefault="008F4810" w:rsidP="001844F7">
      <w:pPr>
        <w:autoSpaceDE w:val="0"/>
        <w:autoSpaceDN w:val="0"/>
        <w:adjustRightInd w:val="0"/>
        <w:jc w:val="center"/>
      </w:pPr>
    </w:p>
    <w:p w14:paraId="2DD7A0D3" w14:textId="77777777" w:rsidR="008F4810" w:rsidRPr="00655355" w:rsidRDefault="008F4810" w:rsidP="001844F7">
      <w:pPr>
        <w:autoSpaceDE w:val="0"/>
        <w:autoSpaceDN w:val="0"/>
        <w:adjustRightInd w:val="0"/>
        <w:jc w:val="center"/>
      </w:pPr>
    </w:p>
    <w:p w14:paraId="4441786C" w14:textId="77777777" w:rsidR="008F4810" w:rsidRPr="00655355" w:rsidRDefault="008F4810" w:rsidP="001844F7">
      <w:pPr>
        <w:autoSpaceDE w:val="0"/>
        <w:autoSpaceDN w:val="0"/>
        <w:adjustRightInd w:val="0"/>
        <w:jc w:val="center"/>
      </w:pPr>
    </w:p>
    <w:p w14:paraId="1EB5A2CD" w14:textId="77777777" w:rsidR="008F4810" w:rsidRPr="00655355" w:rsidRDefault="008F4810" w:rsidP="001844F7">
      <w:pPr>
        <w:autoSpaceDE w:val="0"/>
        <w:autoSpaceDN w:val="0"/>
        <w:adjustRightInd w:val="0"/>
        <w:jc w:val="center"/>
      </w:pPr>
    </w:p>
    <w:p w14:paraId="3933449A" w14:textId="77777777" w:rsidR="008F4810" w:rsidRPr="00655355" w:rsidRDefault="008F4810" w:rsidP="001844F7">
      <w:pPr>
        <w:autoSpaceDE w:val="0"/>
        <w:autoSpaceDN w:val="0"/>
        <w:adjustRightInd w:val="0"/>
        <w:jc w:val="center"/>
      </w:pPr>
    </w:p>
    <w:p w14:paraId="7EDB8F46" w14:textId="77777777" w:rsidR="008F4810" w:rsidRPr="00655355" w:rsidRDefault="008F4810" w:rsidP="001844F7">
      <w:pPr>
        <w:autoSpaceDE w:val="0"/>
        <w:autoSpaceDN w:val="0"/>
        <w:adjustRightInd w:val="0"/>
        <w:jc w:val="center"/>
      </w:pPr>
    </w:p>
    <w:p w14:paraId="48146DA2" w14:textId="77777777" w:rsidR="008F4810" w:rsidRPr="00655355" w:rsidRDefault="008F4810" w:rsidP="001844F7">
      <w:pPr>
        <w:autoSpaceDE w:val="0"/>
        <w:autoSpaceDN w:val="0"/>
        <w:adjustRightInd w:val="0"/>
        <w:jc w:val="center"/>
      </w:pPr>
    </w:p>
    <w:p w14:paraId="52BECDC5" w14:textId="77777777" w:rsidR="008F4810" w:rsidRPr="00655355" w:rsidRDefault="008F4810" w:rsidP="001844F7">
      <w:pPr>
        <w:autoSpaceDE w:val="0"/>
        <w:autoSpaceDN w:val="0"/>
        <w:adjustRightInd w:val="0"/>
        <w:jc w:val="center"/>
      </w:pPr>
    </w:p>
    <w:p w14:paraId="7CE8EA4F" w14:textId="77777777" w:rsidR="008F4810" w:rsidRPr="00655355" w:rsidRDefault="008F4810" w:rsidP="001844F7">
      <w:pPr>
        <w:autoSpaceDE w:val="0"/>
        <w:autoSpaceDN w:val="0"/>
        <w:adjustRightInd w:val="0"/>
        <w:jc w:val="center"/>
      </w:pPr>
    </w:p>
    <w:p w14:paraId="01A6C246" w14:textId="19A16957" w:rsidR="00562967" w:rsidRDefault="00562967">
      <w:pPr>
        <w:spacing w:line="257" w:lineRule="auto"/>
        <w:ind w:firstLine="448"/>
        <w:jc w:val="both"/>
      </w:pPr>
      <w:r>
        <w:br w:type="page"/>
      </w:r>
    </w:p>
    <w:p w14:paraId="67DEF269" w14:textId="77777777" w:rsidR="00951FE5" w:rsidRPr="00655355" w:rsidRDefault="00951FE5" w:rsidP="00951FE5">
      <w:pPr>
        <w:ind w:left="2592" w:firstLine="1296"/>
        <w:jc w:val="right"/>
        <w:outlineLvl w:val="0"/>
      </w:pPr>
      <w:r w:rsidRPr="00655355">
        <w:lastRenderedPageBreak/>
        <w:t xml:space="preserve">Rangos sutarties </w:t>
      </w:r>
    </w:p>
    <w:p w14:paraId="6F06999B" w14:textId="5C600E3D" w:rsidR="00951FE5" w:rsidRPr="00655355" w:rsidRDefault="00951FE5" w:rsidP="00951FE5">
      <w:pPr>
        <w:ind w:left="2592" w:firstLine="1296"/>
        <w:jc w:val="right"/>
        <w:outlineLvl w:val="0"/>
      </w:pPr>
      <w:r>
        <w:t xml:space="preserve">4 </w:t>
      </w:r>
      <w:r w:rsidRPr="00655355">
        <w:t>priedas</w:t>
      </w:r>
    </w:p>
    <w:p w14:paraId="6B3FCBFD" w14:textId="77777777" w:rsidR="00951FE5" w:rsidRPr="00655355" w:rsidRDefault="00951FE5" w:rsidP="00951FE5">
      <w:pPr>
        <w:ind w:left="2592" w:firstLine="1296"/>
        <w:jc w:val="right"/>
        <w:outlineLvl w:val="0"/>
      </w:pPr>
    </w:p>
    <w:p w14:paraId="09818C58" w14:textId="77777777" w:rsidR="00951FE5" w:rsidRPr="00655355" w:rsidRDefault="00951FE5" w:rsidP="00951FE5">
      <w:pPr>
        <w:ind w:left="2592" w:firstLine="1296"/>
        <w:jc w:val="right"/>
        <w:outlineLvl w:val="0"/>
      </w:pPr>
    </w:p>
    <w:p w14:paraId="49F1C0F1" w14:textId="77777777" w:rsidR="00951FE5" w:rsidRPr="00406DF1" w:rsidRDefault="00951FE5" w:rsidP="00951FE5">
      <w:pPr>
        <w:jc w:val="center"/>
        <w:outlineLvl w:val="0"/>
        <w:rPr>
          <w:b/>
        </w:rPr>
      </w:pPr>
      <w:r w:rsidRPr="00406DF1">
        <w:rPr>
          <w:b/>
        </w:rPr>
        <w:t>LOKALINĖS SĄMATOS</w:t>
      </w:r>
    </w:p>
    <w:p w14:paraId="5A83C780" w14:textId="77777777" w:rsidR="00951FE5" w:rsidRDefault="00951FE5" w:rsidP="00951FE5">
      <w:pPr>
        <w:autoSpaceDE w:val="0"/>
        <w:autoSpaceDN w:val="0"/>
        <w:adjustRightInd w:val="0"/>
        <w:jc w:val="center"/>
      </w:pPr>
    </w:p>
    <w:p w14:paraId="6C4DB928" w14:textId="77777777" w:rsidR="00F34089" w:rsidRDefault="00F34089" w:rsidP="00951FE5">
      <w:pPr>
        <w:autoSpaceDE w:val="0"/>
        <w:autoSpaceDN w:val="0"/>
        <w:adjustRightInd w:val="0"/>
        <w:jc w:val="center"/>
      </w:pPr>
    </w:p>
    <w:p w14:paraId="31B263D3" w14:textId="77777777" w:rsidR="00F34089" w:rsidRDefault="00F34089" w:rsidP="00951FE5">
      <w:pPr>
        <w:autoSpaceDE w:val="0"/>
        <w:autoSpaceDN w:val="0"/>
        <w:adjustRightInd w:val="0"/>
        <w:jc w:val="center"/>
      </w:pPr>
    </w:p>
    <w:p w14:paraId="0C894D33" w14:textId="77777777" w:rsidR="00951FE5" w:rsidRPr="00655355" w:rsidRDefault="00951FE5" w:rsidP="00951FE5">
      <w:pPr>
        <w:autoSpaceDE w:val="0"/>
        <w:autoSpaceDN w:val="0"/>
        <w:adjustRightInd w:val="0"/>
        <w:jc w:val="center"/>
      </w:pPr>
      <w:r w:rsidRPr="00655355">
        <w:t>(pridedama)</w:t>
      </w:r>
    </w:p>
    <w:p w14:paraId="2A1E357A" w14:textId="77777777" w:rsidR="006741B9" w:rsidRDefault="006741B9" w:rsidP="001844F7">
      <w:pPr>
        <w:autoSpaceDE w:val="0"/>
        <w:autoSpaceDN w:val="0"/>
        <w:adjustRightInd w:val="0"/>
        <w:jc w:val="center"/>
      </w:pPr>
    </w:p>
    <w:p w14:paraId="3827DB57" w14:textId="77777777" w:rsidR="00951FE5" w:rsidRDefault="00951FE5" w:rsidP="001844F7">
      <w:pPr>
        <w:autoSpaceDE w:val="0"/>
        <w:autoSpaceDN w:val="0"/>
        <w:adjustRightInd w:val="0"/>
        <w:jc w:val="center"/>
      </w:pPr>
    </w:p>
    <w:p w14:paraId="30BED8CA" w14:textId="77777777" w:rsidR="00951FE5" w:rsidRDefault="00951FE5" w:rsidP="001844F7">
      <w:pPr>
        <w:autoSpaceDE w:val="0"/>
        <w:autoSpaceDN w:val="0"/>
        <w:adjustRightInd w:val="0"/>
        <w:jc w:val="center"/>
      </w:pPr>
    </w:p>
    <w:p w14:paraId="337B3973" w14:textId="77777777" w:rsidR="00951FE5" w:rsidRDefault="00951FE5" w:rsidP="001844F7">
      <w:pPr>
        <w:autoSpaceDE w:val="0"/>
        <w:autoSpaceDN w:val="0"/>
        <w:adjustRightInd w:val="0"/>
        <w:jc w:val="center"/>
      </w:pPr>
    </w:p>
    <w:p w14:paraId="5655B478" w14:textId="77777777" w:rsidR="00951FE5" w:rsidRDefault="00951FE5" w:rsidP="001844F7">
      <w:pPr>
        <w:autoSpaceDE w:val="0"/>
        <w:autoSpaceDN w:val="0"/>
        <w:adjustRightInd w:val="0"/>
        <w:jc w:val="center"/>
      </w:pPr>
    </w:p>
    <w:p w14:paraId="64B2A245" w14:textId="34081A57" w:rsidR="00951FE5" w:rsidRDefault="00951FE5">
      <w:pPr>
        <w:spacing w:line="257" w:lineRule="auto"/>
        <w:ind w:firstLine="448"/>
        <w:jc w:val="both"/>
      </w:pPr>
      <w:r>
        <w:br w:type="page"/>
      </w:r>
    </w:p>
    <w:p w14:paraId="07F39A83" w14:textId="77777777" w:rsidR="00951FE5" w:rsidRPr="00655355" w:rsidRDefault="00951FE5" w:rsidP="00951FE5">
      <w:pPr>
        <w:ind w:left="2592" w:firstLine="1296"/>
        <w:jc w:val="right"/>
        <w:outlineLvl w:val="0"/>
      </w:pPr>
      <w:r w:rsidRPr="00655355">
        <w:lastRenderedPageBreak/>
        <w:t xml:space="preserve">Rangos sutarties </w:t>
      </w:r>
    </w:p>
    <w:p w14:paraId="277B3BE7" w14:textId="77777777" w:rsidR="00951FE5" w:rsidRDefault="00951FE5" w:rsidP="00951FE5">
      <w:pPr>
        <w:ind w:left="2592" w:firstLine="1296"/>
        <w:jc w:val="right"/>
        <w:outlineLvl w:val="0"/>
      </w:pPr>
      <w:r>
        <w:t xml:space="preserve">5 </w:t>
      </w:r>
      <w:r w:rsidRPr="00655355">
        <w:t>priedas</w:t>
      </w:r>
    </w:p>
    <w:p w14:paraId="3DB5DC1E" w14:textId="77777777" w:rsidR="00951FE5" w:rsidRPr="00655355" w:rsidRDefault="00951FE5" w:rsidP="00951FE5">
      <w:pPr>
        <w:ind w:left="2592" w:firstLine="1296"/>
        <w:jc w:val="right"/>
        <w:outlineLvl w:val="0"/>
      </w:pPr>
    </w:p>
    <w:p w14:paraId="4876D856" w14:textId="77777777" w:rsidR="00951FE5" w:rsidRDefault="00951FE5" w:rsidP="00951FE5">
      <w:pPr>
        <w:autoSpaceDE w:val="0"/>
        <w:autoSpaceDN w:val="0"/>
        <w:adjustRightInd w:val="0"/>
        <w:jc w:val="center"/>
        <w:rPr>
          <w:b/>
          <w:bCs/>
        </w:rPr>
      </w:pPr>
    </w:p>
    <w:p w14:paraId="04CA4484" w14:textId="48FDB789" w:rsidR="00951FE5" w:rsidRPr="00562967" w:rsidRDefault="00951FE5" w:rsidP="00951FE5">
      <w:pPr>
        <w:autoSpaceDE w:val="0"/>
        <w:autoSpaceDN w:val="0"/>
        <w:adjustRightInd w:val="0"/>
        <w:jc w:val="center"/>
        <w:rPr>
          <w:b/>
          <w:bCs/>
        </w:rPr>
      </w:pPr>
      <w:r w:rsidRPr="00562967">
        <w:rPr>
          <w:b/>
          <w:bCs/>
        </w:rPr>
        <w:t>RANGOVO PASIŪLYMAS</w:t>
      </w:r>
    </w:p>
    <w:p w14:paraId="5EB338B8" w14:textId="77777777" w:rsidR="00951FE5" w:rsidRDefault="00951FE5" w:rsidP="00951FE5">
      <w:pPr>
        <w:autoSpaceDE w:val="0"/>
        <w:autoSpaceDN w:val="0"/>
        <w:adjustRightInd w:val="0"/>
        <w:jc w:val="center"/>
      </w:pPr>
    </w:p>
    <w:p w14:paraId="27BCD7C7" w14:textId="77777777" w:rsidR="00F34089" w:rsidRDefault="00F34089" w:rsidP="00951FE5">
      <w:pPr>
        <w:autoSpaceDE w:val="0"/>
        <w:autoSpaceDN w:val="0"/>
        <w:adjustRightInd w:val="0"/>
        <w:jc w:val="center"/>
      </w:pPr>
    </w:p>
    <w:p w14:paraId="528DDDE4" w14:textId="77777777" w:rsidR="00F34089" w:rsidRDefault="00F34089" w:rsidP="00951FE5">
      <w:pPr>
        <w:autoSpaceDE w:val="0"/>
        <w:autoSpaceDN w:val="0"/>
        <w:adjustRightInd w:val="0"/>
        <w:jc w:val="center"/>
      </w:pPr>
    </w:p>
    <w:p w14:paraId="1C93D099" w14:textId="77777777" w:rsidR="00951FE5" w:rsidRDefault="00951FE5" w:rsidP="00951FE5">
      <w:pPr>
        <w:autoSpaceDE w:val="0"/>
        <w:autoSpaceDN w:val="0"/>
        <w:adjustRightInd w:val="0"/>
        <w:jc w:val="center"/>
      </w:pPr>
      <w:r w:rsidRPr="00562967">
        <w:t>(pridedama)</w:t>
      </w:r>
    </w:p>
    <w:p w14:paraId="35E75D50" w14:textId="77777777" w:rsidR="00951FE5" w:rsidRPr="00655355" w:rsidRDefault="00951FE5" w:rsidP="001844F7">
      <w:pPr>
        <w:autoSpaceDE w:val="0"/>
        <w:autoSpaceDN w:val="0"/>
        <w:adjustRightInd w:val="0"/>
        <w:jc w:val="center"/>
      </w:pPr>
    </w:p>
    <w:sectPr w:rsidR="00951FE5" w:rsidRPr="0065535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B4EB" w14:textId="77777777" w:rsidR="00F605EA" w:rsidRDefault="00F605EA">
      <w:r>
        <w:separator/>
      </w:r>
    </w:p>
  </w:endnote>
  <w:endnote w:type="continuationSeparator" w:id="0">
    <w:p w14:paraId="561023D2" w14:textId="77777777" w:rsidR="00F605EA" w:rsidRDefault="00F6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C107" w14:textId="77777777" w:rsidR="00F605EA" w:rsidRDefault="00F605EA">
      <w:r>
        <w:separator/>
      </w:r>
    </w:p>
  </w:footnote>
  <w:footnote w:type="continuationSeparator" w:id="0">
    <w:p w14:paraId="2D3D58E2" w14:textId="77777777" w:rsidR="00F605EA" w:rsidRDefault="00F60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2"/>
  </w:num>
  <w:num w:numId="3" w16cid:durableId="168251382">
    <w:abstractNumId w:val="1"/>
  </w:num>
  <w:num w:numId="4" w16cid:durableId="173018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5A06"/>
    <w:rsid w:val="000B26B8"/>
    <w:rsid w:val="000B44A6"/>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A0D95"/>
    <w:rsid w:val="001B4AD0"/>
    <w:rsid w:val="001B5640"/>
    <w:rsid w:val="001E3D96"/>
    <w:rsid w:val="00212478"/>
    <w:rsid w:val="00221C9B"/>
    <w:rsid w:val="0025598B"/>
    <w:rsid w:val="002758E1"/>
    <w:rsid w:val="00277E9B"/>
    <w:rsid w:val="002934C1"/>
    <w:rsid w:val="002A6DF0"/>
    <w:rsid w:val="002C181E"/>
    <w:rsid w:val="002E4BC9"/>
    <w:rsid w:val="002F3517"/>
    <w:rsid w:val="00300D96"/>
    <w:rsid w:val="0031050B"/>
    <w:rsid w:val="003172A1"/>
    <w:rsid w:val="00333BA3"/>
    <w:rsid w:val="00346273"/>
    <w:rsid w:val="00362DD8"/>
    <w:rsid w:val="00371EA0"/>
    <w:rsid w:val="003A2863"/>
    <w:rsid w:val="003A62A3"/>
    <w:rsid w:val="003A62C5"/>
    <w:rsid w:val="003C418D"/>
    <w:rsid w:val="003E2363"/>
    <w:rsid w:val="003F74F9"/>
    <w:rsid w:val="00401BDE"/>
    <w:rsid w:val="0040471A"/>
    <w:rsid w:val="00406DF1"/>
    <w:rsid w:val="00422583"/>
    <w:rsid w:val="00422FF7"/>
    <w:rsid w:val="00446B2F"/>
    <w:rsid w:val="004636BC"/>
    <w:rsid w:val="004679FB"/>
    <w:rsid w:val="0048008B"/>
    <w:rsid w:val="00484DBF"/>
    <w:rsid w:val="004865D5"/>
    <w:rsid w:val="004A23D1"/>
    <w:rsid w:val="004C173C"/>
    <w:rsid w:val="004C4E34"/>
    <w:rsid w:val="004F4864"/>
    <w:rsid w:val="00501BA8"/>
    <w:rsid w:val="00552F7A"/>
    <w:rsid w:val="00555C3A"/>
    <w:rsid w:val="00562967"/>
    <w:rsid w:val="00567C1F"/>
    <w:rsid w:val="00571160"/>
    <w:rsid w:val="005A4046"/>
    <w:rsid w:val="005B0C7B"/>
    <w:rsid w:val="005C12D7"/>
    <w:rsid w:val="005C22F4"/>
    <w:rsid w:val="005C7818"/>
    <w:rsid w:val="005D2BCC"/>
    <w:rsid w:val="00604B44"/>
    <w:rsid w:val="00625879"/>
    <w:rsid w:val="00644A44"/>
    <w:rsid w:val="00644B9A"/>
    <w:rsid w:val="00655355"/>
    <w:rsid w:val="006602C0"/>
    <w:rsid w:val="0066095F"/>
    <w:rsid w:val="006741B9"/>
    <w:rsid w:val="006B2CE3"/>
    <w:rsid w:val="006E1682"/>
    <w:rsid w:val="006F0B36"/>
    <w:rsid w:val="006F15DE"/>
    <w:rsid w:val="00701B12"/>
    <w:rsid w:val="007356D5"/>
    <w:rsid w:val="00743C20"/>
    <w:rsid w:val="007542BF"/>
    <w:rsid w:val="00757715"/>
    <w:rsid w:val="00757D4E"/>
    <w:rsid w:val="0076154F"/>
    <w:rsid w:val="00762A74"/>
    <w:rsid w:val="0077093F"/>
    <w:rsid w:val="00796C8C"/>
    <w:rsid w:val="007B5CD4"/>
    <w:rsid w:val="0082233E"/>
    <w:rsid w:val="00822FDE"/>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6D5B"/>
    <w:rsid w:val="00910831"/>
    <w:rsid w:val="00951FE5"/>
    <w:rsid w:val="009B1FCD"/>
    <w:rsid w:val="009D7012"/>
    <w:rsid w:val="00A44195"/>
    <w:rsid w:val="00A45FF2"/>
    <w:rsid w:val="00A57790"/>
    <w:rsid w:val="00A57818"/>
    <w:rsid w:val="00A83029"/>
    <w:rsid w:val="00A95C34"/>
    <w:rsid w:val="00A9720E"/>
    <w:rsid w:val="00AA52D2"/>
    <w:rsid w:val="00AC1050"/>
    <w:rsid w:val="00AD267F"/>
    <w:rsid w:val="00AE4287"/>
    <w:rsid w:val="00AF5C1F"/>
    <w:rsid w:val="00B03D45"/>
    <w:rsid w:val="00B03EDC"/>
    <w:rsid w:val="00B0764C"/>
    <w:rsid w:val="00B138A0"/>
    <w:rsid w:val="00B210DD"/>
    <w:rsid w:val="00B26D1A"/>
    <w:rsid w:val="00B51C9C"/>
    <w:rsid w:val="00B6108F"/>
    <w:rsid w:val="00B62FB8"/>
    <w:rsid w:val="00B91550"/>
    <w:rsid w:val="00B93901"/>
    <w:rsid w:val="00B961E2"/>
    <w:rsid w:val="00BB6FA8"/>
    <w:rsid w:val="00BC033B"/>
    <w:rsid w:val="00BD54A5"/>
    <w:rsid w:val="00BE20E1"/>
    <w:rsid w:val="00BE5BBE"/>
    <w:rsid w:val="00BF52EC"/>
    <w:rsid w:val="00C53E12"/>
    <w:rsid w:val="00C6572A"/>
    <w:rsid w:val="00C84690"/>
    <w:rsid w:val="00CA3F57"/>
    <w:rsid w:val="00CB1F3D"/>
    <w:rsid w:val="00CB296D"/>
    <w:rsid w:val="00D01F2E"/>
    <w:rsid w:val="00D02840"/>
    <w:rsid w:val="00D30D62"/>
    <w:rsid w:val="00D3209E"/>
    <w:rsid w:val="00D4129A"/>
    <w:rsid w:val="00D41480"/>
    <w:rsid w:val="00D93746"/>
    <w:rsid w:val="00DD1A58"/>
    <w:rsid w:val="00DE1A66"/>
    <w:rsid w:val="00E029B0"/>
    <w:rsid w:val="00E05023"/>
    <w:rsid w:val="00E10292"/>
    <w:rsid w:val="00E15B25"/>
    <w:rsid w:val="00E16C6E"/>
    <w:rsid w:val="00E20F56"/>
    <w:rsid w:val="00E5314B"/>
    <w:rsid w:val="00E71FB0"/>
    <w:rsid w:val="00E803C8"/>
    <w:rsid w:val="00EA20C0"/>
    <w:rsid w:val="00EE667A"/>
    <w:rsid w:val="00EF55C1"/>
    <w:rsid w:val="00F14BFA"/>
    <w:rsid w:val="00F20DEC"/>
    <w:rsid w:val="00F33BEE"/>
    <w:rsid w:val="00F34089"/>
    <w:rsid w:val="00F4160F"/>
    <w:rsid w:val="00F41B57"/>
    <w:rsid w:val="00F529B2"/>
    <w:rsid w:val="00F575E4"/>
    <w:rsid w:val="00F605EA"/>
    <w:rsid w:val="00F65482"/>
    <w:rsid w:val="00F710D0"/>
    <w:rsid w:val="00F82A42"/>
    <w:rsid w:val="00F8636E"/>
    <w:rsid w:val="00F908F5"/>
    <w:rsid w:val="00F93424"/>
    <w:rsid w:val="00F94574"/>
    <w:rsid w:val="00F96E20"/>
    <w:rsid w:val="00FA009C"/>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rolandas.novogrodsk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13</Pages>
  <Words>17254</Words>
  <Characters>9835</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23</cp:revision>
  <dcterms:created xsi:type="dcterms:W3CDTF">2024-11-11T09:46:00Z</dcterms:created>
  <dcterms:modified xsi:type="dcterms:W3CDTF">2025-03-06T09:11:00Z</dcterms:modified>
</cp:coreProperties>
</file>