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67325A" w:rsidRDefault="00B334FA" w:rsidP="00414CCD">
      <w:pPr>
        <w:spacing w:before="120" w:after="120" w:line="240" w:lineRule="auto"/>
        <w:ind w:left="964" w:hanging="964"/>
        <w:jc w:val="center"/>
        <w:rPr>
          <w:rFonts w:ascii="Arial" w:eastAsia="SimSun" w:hAnsi="Arial" w:cs="Arial"/>
          <w:b/>
          <w:color w:val="000000" w:themeColor="text1"/>
          <w:kern w:val="2"/>
          <w:lang w:val="lt-LT" w:eastAsia="ar-SA"/>
        </w:rPr>
      </w:pPr>
      <w:r w:rsidRPr="0067325A">
        <w:rPr>
          <w:rFonts w:ascii="Arial" w:eastAsia="SimSun" w:hAnsi="Arial" w:cs="Arial"/>
          <w:b/>
          <w:color w:val="000000" w:themeColor="text1"/>
          <w:kern w:val="2"/>
          <w:lang w:val="lt-LT" w:eastAsia="ar-SA"/>
        </w:rPr>
        <w:t>TECHNINĖ SPECIFIKACIJA</w:t>
      </w:r>
    </w:p>
    <w:p w14:paraId="208AB16D" w14:textId="44CF7205" w:rsidR="0055666A" w:rsidRPr="0067325A" w:rsidRDefault="0055666A" w:rsidP="00414CCD">
      <w:pPr>
        <w:spacing w:before="120" w:after="120" w:line="240" w:lineRule="auto"/>
        <w:ind w:left="964" w:hanging="964"/>
        <w:jc w:val="center"/>
        <w:rPr>
          <w:rFonts w:ascii="Arial" w:eastAsia="SimSun" w:hAnsi="Arial" w:cs="Arial"/>
          <w:b/>
          <w:color w:val="000000" w:themeColor="text1"/>
          <w:kern w:val="2"/>
          <w:sz w:val="24"/>
          <w:szCs w:val="24"/>
          <w:lang w:val="lt-LT" w:eastAsia="ar-SA"/>
        </w:rPr>
      </w:pPr>
    </w:p>
    <w:p w14:paraId="19CE2BEF" w14:textId="77777777" w:rsidR="002317DE" w:rsidRPr="0067325A" w:rsidRDefault="002317DE" w:rsidP="0067325A">
      <w:pPr>
        <w:pBdr>
          <w:top w:val="single" w:sz="8" w:space="1" w:color="auto"/>
        </w:pBdr>
        <w:shd w:val="clear" w:color="auto" w:fill="D9E2F3" w:themeFill="accent5" w:themeFillTint="33"/>
        <w:spacing w:after="0" w:line="240" w:lineRule="auto"/>
        <w:jc w:val="both"/>
        <w:rPr>
          <w:color w:val="000000" w:themeColor="text1"/>
          <w:lang w:val="lt-LT"/>
        </w:rPr>
      </w:pPr>
      <w:r w:rsidRPr="0067325A">
        <w:rPr>
          <w:rFonts w:ascii="Arial" w:hAnsi="Arial" w:cs="Arial"/>
          <w:b/>
          <w:bCs/>
          <w:color w:val="000000" w:themeColor="text1"/>
          <w:sz w:val="20"/>
          <w:szCs w:val="20"/>
          <w:lang w:val="lt-LT" w:eastAsia="ja-JP"/>
        </w:rPr>
        <w:t>I DALIS. PIRKIMO OBJEKTO APRAŠYMAS</w:t>
      </w:r>
    </w:p>
    <w:p w14:paraId="15782134" w14:textId="6F0FC8E9" w:rsidR="002317DE" w:rsidRPr="0067325A" w:rsidRDefault="002317DE" w:rsidP="0067325A">
      <w:pPr>
        <w:pStyle w:val="Heading2"/>
        <w:numPr>
          <w:ilvl w:val="0"/>
          <w:numId w:val="16"/>
        </w:numPr>
        <w:pBdr>
          <w:top w:val="single" w:sz="8" w:space="1" w:color="auto"/>
          <w:bottom w:val="single" w:sz="8" w:space="1" w:color="auto"/>
        </w:pBdr>
        <w:tabs>
          <w:tab w:val="left" w:pos="426"/>
        </w:tabs>
        <w:spacing w:before="0" w:after="0" w:line="259" w:lineRule="auto"/>
        <w:ind w:left="0" w:firstLine="0"/>
        <w:jc w:val="both"/>
        <w:rPr>
          <w:rFonts w:ascii="Arial" w:hAnsi="Arial" w:cs="Arial"/>
          <w:b w:val="0"/>
          <w:bCs w:val="0"/>
          <w:i/>
          <w:iCs/>
          <w:color w:val="000000" w:themeColor="text1"/>
          <w:sz w:val="20"/>
          <w:szCs w:val="20"/>
          <w:lang w:val="lt-LT"/>
        </w:rPr>
      </w:pPr>
      <w:r w:rsidRPr="0067325A">
        <w:rPr>
          <w:rFonts w:ascii="Arial" w:hAnsi="Arial" w:cs="Arial"/>
          <w:color w:val="000000" w:themeColor="text1"/>
          <w:sz w:val="20"/>
          <w:szCs w:val="20"/>
          <w:lang w:val="lt-LT"/>
        </w:rPr>
        <w:t xml:space="preserve">SĄVOKOS </w:t>
      </w:r>
    </w:p>
    <w:p w14:paraId="2CF832E3" w14:textId="6892D72F" w:rsidR="002317DE" w:rsidRPr="0067325A" w:rsidRDefault="002317DE">
      <w:pPr>
        <w:spacing w:after="0" w:line="257" w:lineRule="auto"/>
        <w:jc w:val="both"/>
        <w:rPr>
          <w:rFonts w:ascii="Arial" w:hAnsi="Arial" w:cs="Arial"/>
          <w:color w:val="000000" w:themeColor="text1"/>
          <w:sz w:val="20"/>
          <w:szCs w:val="20"/>
          <w:lang w:val="lt-LT" w:eastAsia="ja-JP"/>
        </w:rPr>
      </w:pPr>
      <w:r w:rsidRPr="0067325A">
        <w:rPr>
          <w:rFonts w:ascii="Arial" w:hAnsi="Arial" w:cs="Arial"/>
          <w:b/>
          <w:bCs/>
          <w:color w:val="000000" w:themeColor="text1"/>
          <w:sz w:val="20"/>
          <w:szCs w:val="20"/>
          <w:lang w:val="lt-LT"/>
        </w:rPr>
        <w:t xml:space="preserve">Užsakovas </w:t>
      </w:r>
      <w:r w:rsidRPr="0067325A">
        <w:rPr>
          <w:rFonts w:ascii="Arial" w:hAnsi="Arial" w:cs="Arial"/>
          <w:color w:val="000000" w:themeColor="text1"/>
          <w:sz w:val="20"/>
          <w:szCs w:val="20"/>
          <w:lang w:val="lt-LT" w:eastAsia="ja-JP"/>
        </w:rPr>
        <w:t>–</w:t>
      </w:r>
      <w:r w:rsidRPr="0067325A">
        <w:rPr>
          <w:rFonts w:ascii="Arial" w:hAnsi="Arial" w:cs="Arial"/>
          <w:b/>
          <w:bCs/>
          <w:color w:val="000000" w:themeColor="text1"/>
          <w:sz w:val="20"/>
          <w:szCs w:val="20"/>
          <w:lang w:val="lt-LT"/>
        </w:rPr>
        <w:t xml:space="preserve"> </w:t>
      </w:r>
      <w:r w:rsidR="00403828" w:rsidRPr="0067325A">
        <w:rPr>
          <w:rFonts w:ascii="Arial" w:hAnsi="Arial" w:cs="Arial"/>
          <w:color w:val="000000" w:themeColor="text1"/>
          <w:sz w:val="20"/>
          <w:szCs w:val="20"/>
          <w:lang w:val="lt-LT" w:eastAsia="ja-JP"/>
        </w:rPr>
        <w:t>Vilniaus universitetas</w:t>
      </w:r>
      <w:r w:rsidR="00CE54BE" w:rsidRPr="0067325A">
        <w:rPr>
          <w:rFonts w:ascii="Arial" w:hAnsi="Arial" w:cs="Arial"/>
          <w:color w:val="000000" w:themeColor="text1"/>
          <w:sz w:val="20"/>
          <w:szCs w:val="20"/>
          <w:lang w:val="lt-LT" w:eastAsia="ja-JP"/>
        </w:rPr>
        <w:t>.</w:t>
      </w:r>
    </w:p>
    <w:p w14:paraId="2AF78865" w14:textId="66CD6BB0" w:rsidR="002317DE" w:rsidRPr="0067325A" w:rsidRDefault="004E0D9A">
      <w:pPr>
        <w:spacing w:after="0"/>
        <w:jc w:val="both"/>
        <w:rPr>
          <w:rFonts w:ascii="Arial" w:hAnsi="Arial" w:cs="Arial"/>
          <w:color w:val="000000" w:themeColor="text1"/>
          <w:sz w:val="20"/>
          <w:szCs w:val="20"/>
          <w:lang w:val="lt-LT" w:eastAsia="ja-JP"/>
        </w:rPr>
      </w:pPr>
      <w:r w:rsidRPr="0067325A">
        <w:rPr>
          <w:rFonts w:ascii="Arial" w:hAnsi="Arial" w:cs="Arial"/>
          <w:b/>
          <w:bCs/>
          <w:color w:val="000000" w:themeColor="text1"/>
          <w:sz w:val="20"/>
          <w:szCs w:val="20"/>
          <w:lang w:val="lt-LT" w:eastAsia="ja-JP"/>
        </w:rPr>
        <w:t>Rangovas</w:t>
      </w:r>
      <w:r w:rsidR="002317DE" w:rsidRPr="0067325A">
        <w:rPr>
          <w:rFonts w:ascii="Arial" w:hAnsi="Arial" w:cs="Arial"/>
          <w:color w:val="000000" w:themeColor="text1"/>
          <w:sz w:val="20"/>
          <w:szCs w:val="20"/>
          <w:lang w:val="lt-LT" w:eastAsia="ja-JP"/>
        </w:rPr>
        <w:t xml:space="preserve"> – ūkio subjektas – fizinis asmuo, privatusis juridinis asmuo, viešasis juridinis asmuo, kitos organizacijos ir jų padaliniai ar tokių asmenų grupė, su kuriuo Užsakovas sudaro Sutartį.</w:t>
      </w:r>
    </w:p>
    <w:p w14:paraId="30CFAEFA" w14:textId="71A91FF8" w:rsidR="00F42D86" w:rsidRPr="0067325A" w:rsidRDefault="00F42D86">
      <w:pPr>
        <w:spacing w:after="0"/>
        <w:jc w:val="both"/>
        <w:rPr>
          <w:rFonts w:ascii="Arial" w:hAnsi="Arial" w:cs="Arial"/>
          <w:color w:val="000000" w:themeColor="text1"/>
          <w:sz w:val="20"/>
          <w:szCs w:val="20"/>
          <w:lang w:val="lt-LT" w:eastAsia="ja-JP"/>
        </w:rPr>
      </w:pPr>
      <w:r w:rsidRPr="0067325A">
        <w:rPr>
          <w:rFonts w:ascii="Arial" w:hAnsi="Arial" w:cs="Arial"/>
          <w:b/>
          <w:bCs/>
          <w:color w:val="000000" w:themeColor="text1"/>
          <w:sz w:val="20"/>
          <w:szCs w:val="20"/>
          <w:lang w:val="lt-LT" w:eastAsia="ja-JP"/>
        </w:rPr>
        <w:t>Darbai</w:t>
      </w:r>
      <w:r w:rsidR="009931DA" w:rsidRPr="0067325A">
        <w:rPr>
          <w:rFonts w:ascii="Arial" w:hAnsi="Arial" w:cs="Arial"/>
          <w:b/>
          <w:bCs/>
          <w:color w:val="000000" w:themeColor="text1"/>
          <w:sz w:val="20"/>
          <w:szCs w:val="20"/>
          <w:lang w:val="lt-LT" w:eastAsia="ja-JP"/>
        </w:rPr>
        <w:t xml:space="preserve"> </w:t>
      </w:r>
      <w:r w:rsidR="009931DA" w:rsidRPr="0067325A">
        <w:rPr>
          <w:rFonts w:ascii="Arial" w:hAnsi="Arial" w:cs="Arial"/>
          <w:color w:val="000000" w:themeColor="text1"/>
          <w:sz w:val="20"/>
          <w:szCs w:val="20"/>
          <w:lang w:val="lt-LT" w:eastAsia="ja-JP"/>
        </w:rPr>
        <w:t xml:space="preserve">– </w:t>
      </w:r>
      <w:r w:rsidR="004D285A" w:rsidRPr="0067325A">
        <w:rPr>
          <w:rFonts w:ascii="Arial" w:hAnsi="Arial" w:cs="Arial"/>
          <w:color w:val="000000" w:themeColor="text1"/>
          <w:sz w:val="20"/>
          <w:szCs w:val="20"/>
          <w:lang w:val="lt-LT" w:eastAsia="ja-JP"/>
        </w:rPr>
        <w:t>Vilniaus universiteto Dvylikto pastato (</w:t>
      </w:r>
      <w:r w:rsidR="004135E8" w:rsidRPr="0067325A">
        <w:rPr>
          <w:rFonts w:ascii="Arial" w:hAnsi="Arial" w:cs="Arial"/>
          <w:color w:val="000000" w:themeColor="text1"/>
          <w:sz w:val="20"/>
          <w:szCs w:val="20"/>
          <w:lang w:val="lt-LT" w:eastAsia="ja-JP"/>
        </w:rPr>
        <w:t>Nekilnojamojo turto registro (</w:t>
      </w:r>
      <w:r w:rsidR="004D285A" w:rsidRPr="0067325A">
        <w:rPr>
          <w:rFonts w:ascii="Arial" w:hAnsi="Arial" w:cs="Arial"/>
          <w:color w:val="000000" w:themeColor="text1"/>
          <w:sz w:val="20"/>
          <w:szCs w:val="20"/>
          <w:lang w:val="lt-LT" w:eastAsia="ja-JP"/>
        </w:rPr>
        <w:t>NTR</w:t>
      </w:r>
      <w:r w:rsidR="004135E8" w:rsidRPr="0067325A">
        <w:rPr>
          <w:rFonts w:ascii="Arial" w:hAnsi="Arial" w:cs="Arial"/>
          <w:color w:val="000000" w:themeColor="text1"/>
          <w:sz w:val="20"/>
          <w:szCs w:val="20"/>
          <w:lang w:val="lt-LT" w:eastAsia="ja-JP"/>
        </w:rPr>
        <w:t>)</w:t>
      </w:r>
      <w:r w:rsidR="004D285A" w:rsidRPr="0067325A">
        <w:rPr>
          <w:rFonts w:ascii="Arial" w:hAnsi="Arial" w:cs="Arial"/>
          <w:color w:val="000000" w:themeColor="text1"/>
          <w:sz w:val="20"/>
          <w:szCs w:val="20"/>
          <w:lang w:val="lt-LT" w:eastAsia="ja-JP"/>
        </w:rPr>
        <w:t xml:space="preserve"> unikalus Nr</w:t>
      </w:r>
      <w:r w:rsidR="004135E8" w:rsidRPr="0067325A">
        <w:rPr>
          <w:rFonts w:ascii="Arial" w:hAnsi="Arial" w:cs="Arial"/>
          <w:color w:val="000000" w:themeColor="text1"/>
          <w:sz w:val="20"/>
          <w:szCs w:val="20"/>
          <w:lang w:val="lt-LT" w:eastAsia="ja-JP"/>
        </w:rPr>
        <w:t>.</w:t>
      </w:r>
      <w:r w:rsidR="004D285A" w:rsidRPr="0067325A">
        <w:rPr>
          <w:rFonts w:ascii="Arial" w:hAnsi="Arial" w:cs="Arial"/>
          <w:color w:val="000000" w:themeColor="text1"/>
          <w:sz w:val="20"/>
          <w:szCs w:val="20"/>
          <w:lang w:val="lt-LT" w:eastAsia="ja-JP"/>
        </w:rPr>
        <w:t xml:space="preserve"> 1001-6000-2027, </w:t>
      </w:r>
      <w:r w:rsidR="004135E8" w:rsidRPr="0067325A">
        <w:rPr>
          <w:lang w:val="lt-LT"/>
        </w:rPr>
        <w:t xml:space="preserve"> </w:t>
      </w:r>
      <w:r w:rsidR="004135E8" w:rsidRPr="0067325A">
        <w:rPr>
          <w:rFonts w:ascii="Arial" w:hAnsi="Arial" w:cs="Arial"/>
          <w:color w:val="000000" w:themeColor="text1"/>
          <w:sz w:val="20"/>
          <w:szCs w:val="20"/>
          <w:lang w:val="lt-LT" w:eastAsia="ja-JP"/>
        </w:rPr>
        <w:t>Nekilnojamųjų kultūros vertybių registras (</w:t>
      </w:r>
      <w:r w:rsidR="004D285A" w:rsidRPr="0067325A">
        <w:rPr>
          <w:rFonts w:ascii="Arial" w:hAnsi="Arial" w:cs="Arial"/>
          <w:color w:val="000000" w:themeColor="text1"/>
          <w:sz w:val="20"/>
          <w:szCs w:val="20"/>
          <w:lang w:val="lt-LT" w:eastAsia="ja-JP"/>
        </w:rPr>
        <w:t>KVR</w:t>
      </w:r>
      <w:r w:rsidR="004135E8" w:rsidRPr="0067325A">
        <w:rPr>
          <w:rFonts w:ascii="Arial" w:hAnsi="Arial" w:cs="Arial"/>
          <w:color w:val="000000" w:themeColor="text1"/>
          <w:sz w:val="20"/>
          <w:szCs w:val="20"/>
          <w:lang w:val="lt-LT" w:eastAsia="ja-JP"/>
        </w:rPr>
        <w:t>)</w:t>
      </w:r>
      <w:r w:rsidR="004D285A" w:rsidRPr="0067325A">
        <w:rPr>
          <w:rFonts w:ascii="Arial" w:hAnsi="Arial" w:cs="Arial"/>
          <w:color w:val="000000" w:themeColor="text1"/>
          <w:sz w:val="20"/>
          <w:szCs w:val="20"/>
          <w:lang w:val="lt-LT" w:eastAsia="ja-JP"/>
        </w:rPr>
        <w:t xml:space="preserve"> unikalus kodas 26847</w:t>
      </w:r>
      <w:r w:rsidR="0016231B" w:rsidRPr="0067325A">
        <w:rPr>
          <w:rFonts w:ascii="Arial" w:hAnsi="Arial" w:cs="Arial"/>
          <w:color w:val="000000" w:themeColor="text1"/>
          <w:sz w:val="20"/>
          <w:szCs w:val="20"/>
          <w:lang w:val="lt-LT" w:eastAsia="ja-JP"/>
        </w:rPr>
        <w:t>, Vilnius, Šv. Jono g.  12</w:t>
      </w:r>
      <w:r w:rsidR="004D285A" w:rsidRPr="0067325A">
        <w:rPr>
          <w:rFonts w:ascii="Arial" w:hAnsi="Arial" w:cs="Arial"/>
          <w:color w:val="000000" w:themeColor="text1"/>
          <w:sz w:val="20"/>
          <w:szCs w:val="20"/>
          <w:lang w:val="lt-LT" w:eastAsia="ja-JP"/>
        </w:rPr>
        <w:t>) sanitarinio mazgo įrengimo darbai.</w:t>
      </w:r>
    </w:p>
    <w:p w14:paraId="17A7DDFD" w14:textId="2A87E405" w:rsidR="002317DE" w:rsidRPr="0067325A" w:rsidRDefault="002317DE">
      <w:pPr>
        <w:spacing w:after="0"/>
        <w:jc w:val="both"/>
        <w:rPr>
          <w:rFonts w:ascii="Arial" w:hAnsi="Arial" w:cs="Arial"/>
          <w:color w:val="000000" w:themeColor="text1"/>
          <w:sz w:val="20"/>
          <w:szCs w:val="20"/>
          <w:lang w:val="lt-LT" w:eastAsia="ja-JP"/>
        </w:rPr>
      </w:pPr>
      <w:r w:rsidRPr="0067325A">
        <w:rPr>
          <w:rFonts w:ascii="Arial" w:hAnsi="Arial" w:cs="Arial"/>
          <w:b/>
          <w:bCs/>
          <w:color w:val="000000" w:themeColor="text1"/>
          <w:sz w:val="20"/>
          <w:szCs w:val="20"/>
          <w:lang w:val="lt-LT" w:eastAsia="ja-JP"/>
        </w:rPr>
        <w:t>Sutartis</w:t>
      </w:r>
      <w:r w:rsidRPr="0067325A">
        <w:rPr>
          <w:rFonts w:ascii="Trebuchet MS" w:hAnsi="Trebuchet MS" w:cs="Arial"/>
          <w:b/>
          <w:bCs/>
          <w:color w:val="000000" w:themeColor="text1"/>
          <w:sz w:val="20"/>
          <w:szCs w:val="20"/>
          <w:lang w:val="lt-LT"/>
        </w:rPr>
        <w:t xml:space="preserve"> </w:t>
      </w:r>
      <w:r w:rsidRPr="0067325A">
        <w:rPr>
          <w:rFonts w:ascii="Arial" w:hAnsi="Arial" w:cs="Arial"/>
          <w:color w:val="000000" w:themeColor="text1"/>
          <w:sz w:val="20"/>
          <w:szCs w:val="20"/>
          <w:lang w:val="lt-LT" w:eastAsia="ja-JP"/>
        </w:rPr>
        <w:t xml:space="preserve">– Sutartis, sudaroma tarp </w:t>
      </w:r>
      <w:r w:rsidR="000065F4" w:rsidRPr="0067325A">
        <w:rPr>
          <w:rFonts w:ascii="Arial" w:hAnsi="Arial" w:cs="Arial"/>
          <w:color w:val="000000" w:themeColor="text1"/>
          <w:sz w:val="20"/>
          <w:szCs w:val="20"/>
          <w:lang w:val="lt-LT" w:eastAsia="ja-JP"/>
        </w:rPr>
        <w:t>Rangovo</w:t>
      </w:r>
      <w:r w:rsidRPr="0067325A">
        <w:rPr>
          <w:rFonts w:ascii="Arial" w:hAnsi="Arial" w:cs="Arial"/>
          <w:color w:val="000000" w:themeColor="text1"/>
          <w:sz w:val="20"/>
          <w:szCs w:val="20"/>
          <w:lang w:val="lt-LT" w:eastAsia="ja-JP"/>
        </w:rPr>
        <w:t xml:space="preserve"> ir Užsakovo dėl Pirkimo objekto.</w:t>
      </w:r>
    </w:p>
    <w:p w14:paraId="22237B65" w14:textId="5409B1E2" w:rsidR="00205566" w:rsidRPr="0067325A" w:rsidRDefault="00205566" w:rsidP="3065B9F0">
      <w:pPr>
        <w:spacing w:after="0"/>
        <w:jc w:val="both"/>
        <w:rPr>
          <w:rFonts w:ascii="Arial" w:hAnsi="Arial" w:cs="Arial"/>
          <w:b/>
          <w:bCs/>
          <w:color w:val="000000" w:themeColor="text1"/>
          <w:sz w:val="20"/>
          <w:szCs w:val="20"/>
          <w:lang w:val="lt-LT" w:eastAsia="ja-JP"/>
        </w:rPr>
      </w:pPr>
      <w:r w:rsidRPr="0067325A">
        <w:rPr>
          <w:rFonts w:ascii="Arial" w:hAnsi="Arial" w:cs="Arial"/>
          <w:b/>
          <w:bCs/>
          <w:color w:val="000000" w:themeColor="text1"/>
          <w:sz w:val="20"/>
          <w:szCs w:val="20"/>
          <w:lang w:val="lt-LT" w:eastAsia="ja-JP"/>
        </w:rPr>
        <w:t>Patalpos</w:t>
      </w:r>
      <w:r w:rsidRPr="0067325A">
        <w:rPr>
          <w:rFonts w:ascii="Arial" w:hAnsi="Arial" w:cs="Arial"/>
          <w:color w:val="000000" w:themeColor="text1"/>
          <w:sz w:val="20"/>
          <w:szCs w:val="20"/>
          <w:lang w:val="lt-LT" w:eastAsia="ja-JP"/>
        </w:rPr>
        <w:t xml:space="preserve"> – Dvylikto pastato patalpos nuo 1-3 iki 1-8. </w:t>
      </w:r>
    </w:p>
    <w:p w14:paraId="46E056B0" w14:textId="07019763" w:rsidR="00205566" w:rsidRPr="0067325A" w:rsidRDefault="0055666A" w:rsidP="0067325A">
      <w:pPr>
        <w:pStyle w:val="Heading2"/>
        <w:numPr>
          <w:ilvl w:val="0"/>
          <w:numId w:val="16"/>
        </w:numPr>
        <w:pBdr>
          <w:top w:val="single" w:sz="8" w:space="1" w:color="auto"/>
          <w:bottom w:val="single" w:sz="8" w:space="1" w:color="auto"/>
        </w:pBdr>
        <w:tabs>
          <w:tab w:val="left" w:pos="426"/>
        </w:tabs>
        <w:spacing w:before="0" w:after="0" w:line="259" w:lineRule="auto"/>
        <w:ind w:left="0" w:firstLine="0"/>
        <w:jc w:val="both"/>
        <w:rPr>
          <w:rFonts w:ascii="Arial" w:hAnsi="Arial" w:cs="Arial"/>
          <w:color w:val="000000" w:themeColor="text1"/>
          <w:sz w:val="20"/>
          <w:szCs w:val="20"/>
          <w:lang w:val="lt-LT"/>
        </w:rPr>
      </w:pPr>
      <w:bookmarkStart w:id="0" w:name="_Hlk118376072"/>
      <w:r w:rsidRPr="0067325A">
        <w:rPr>
          <w:rFonts w:ascii="Arial" w:hAnsi="Arial" w:cs="Arial"/>
          <w:color w:val="000000" w:themeColor="text1"/>
          <w:sz w:val="20"/>
          <w:szCs w:val="20"/>
          <w:lang w:val="lt-LT"/>
        </w:rPr>
        <w:t>PIRKIMO OBJEKTAS</w:t>
      </w:r>
      <w:bookmarkEnd w:id="0"/>
    </w:p>
    <w:p w14:paraId="276A7D66" w14:textId="5C6363D8" w:rsidR="00205566" w:rsidRPr="0067325A" w:rsidRDefault="00205566" w:rsidP="0067325A">
      <w:pPr>
        <w:tabs>
          <w:tab w:val="left" w:pos="426"/>
        </w:tabs>
        <w:spacing w:after="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2.1.</w:t>
      </w:r>
      <w:r w:rsidR="004135E8" w:rsidRPr="0067325A">
        <w:rPr>
          <w:rFonts w:ascii="Arial" w:hAnsi="Arial" w:cs="Arial"/>
          <w:color w:val="000000" w:themeColor="text1"/>
          <w:sz w:val="20"/>
          <w:szCs w:val="20"/>
          <w:lang w:val="lt-LT"/>
        </w:rPr>
        <w:tab/>
      </w:r>
      <w:r w:rsidRPr="0067325A">
        <w:rPr>
          <w:rFonts w:ascii="Arial" w:hAnsi="Arial" w:cs="Arial"/>
          <w:color w:val="000000" w:themeColor="text1"/>
          <w:sz w:val="20"/>
          <w:szCs w:val="20"/>
          <w:lang w:val="lt-LT"/>
        </w:rPr>
        <w:t>Pirkimo objektas – Vilniaus universiteto Dvylikto pastato (NTR unikalus Nr</w:t>
      </w:r>
      <w:r w:rsidR="009624DD"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 xml:space="preserve"> 1001-6000-2027, KVR unikalus kodas 26847) sanitarinio mazgo įrengimo darbai (toliau – </w:t>
      </w:r>
      <w:r w:rsidRPr="0067325A">
        <w:rPr>
          <w:rFonts w:ascii="Arial" w:hAnsi="Arial" w:cs="Arial"/>
          <w:b/>
          <w:bCs/>
          <w:color w:val="000000" w:themeColor="text1"/>
          <w:sz w:val="20"/>
          <w:szCs w:val="20"/>
          <w:lang w:val="lt-LT"/>
        </w:rPr>
        <w:t>Pirkimo objektas</w:t>
      </w:r>
      <w:r w:rsidRPr="0067325A">
        <w:rPr>
          <w:rFonts w:ascii="Arial" w:hAnsi="Arial" w:cs="Arial"/>
          <w:color w:val="000000" w:themeColor="text1"/>
          <w:sz w:val="20"/>
          <w:szCs w:val="20"/>
          <w:lang w:val="lt-LT"/>
        </w:rPr>
        <w:t xml:space="preserve">). </w:t>
      </w:r>
    </w:p>
    <w:p w14:paraId="756BF6D6" w14:textId="5F6E9C32" w:rsidR="0055666A" w:rsidRPr="0067325A" w:rsidRDefault="00205566" w:rsidP="0067325A">
      <w:pPr>
        <w:tabs>
          <w:tab w:val="left" w:pos="426"/>
        </w:tabs>
        <w:spacing w:after="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2.2.</w:t>
      </w:r>
      <w:r w:rsidRPr="0067325A">
        <w:rPr>
          <w:rFonts w:ascii="Arial" w:hAnsi="Arial" w:cs="Arial"/>
          <w:color w:val="000000" w:themeColor="text1"/>
          <w:sz w:val="20"/>
          <w:szCs w:val="20"/>
          <w:lang w:val="lt-LT"/>
        </w:rPr>
        <w:tab/>
        <w:t>Darbų atlikimo vieta – Vilnius, Šv. Jono g.  12 (Dvyliktas pastatas)</w:t>
      </w:r>
      <w:r w:rsidR="0055666A" w:rsidRPr="0067325A">
        <w:rPr>
          <w:rFonts w:ascii="Arial" w:hAnsi="Arial" w:cs="Arial"/>
          <w:color w:val="000000" w:themeColor="text1"/>
          <w:sz w:val="20"/>
          <w:szCs w:val="20"/>
          <w:lang w:val="lt-LT"/>
        </w:rPr>
        <w:t>.</w:t>
      </w:r>
    </w:p>
    <w:p w14:paraId="21FC435A" w14:textId="003C4F8E" w:rsidR="00205566" w:rsidRPr="0067325A" w:rsidRDefault="000C6CA1" w:rsidP="3065B9F0">
      <w:pPr>
        <w:numPr>
          <w:ilvl w:val="1"/>
          <w:numId w:val="37"/>
        </w:numPr>
        <w:tabs>
          <w:tab w:val="left" w:pos="426"/>
        </w:tabs>
        <w:spacing w:before="60" w:after="60"/>
        <w:ind w:left="426" w:hanging="426"/>
        <w:jc w:val="both"/>
        <w:rPr>
          <w:rFonts w:ascii="Arial" w:hAnsi="Arial" w:cs="Arial"/>
          <w:color w:val="000000" w:themeColor="text1"/>
          <w:lang w:val="lt-LT"/>
        </w:rPr>
      </w:pPr>
      <w:r w:rsidRPr="0067325A">
        <w:rPr>
          <w:rFonts w:ascii="Arial" w:hAnsi="Arial" w:cs="Arial"/>
          <w:color w:val="000000" w:themeColor="text1"/>
          <w:sz w:val="20"/>
          <w:szCs w:val="20"/>
          <w:lang w:val="lt-LT"/>
        </w:rPr>
        <w:t>Statinio kategorija</w:t>
      </w:r>
      <w:r w:rsidR="00345D70"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 xml:space="preserve"> </w:t>
      </w:r>
      <w:r w:rsidR="005936DB" w:rsidRPr="0067325A">
        <w:rPr>
          <w:rFonts w:ascii="Arial" w:hAnsi="Arial" w:cs="Arial"/>
          <w:color w:val="000000" w:themeColor="text1"/>
          <w:sz w:val="20"/>
          <w:szCs w:val="20"/>
          <w:lang w:val="lt-LT"/>
        </w:rPr>
        <w:t>ypatingasis</w:t>
      </w:r>
      <w:r w:rsidR="00205566" w:rsidRPr="0067325A">
        <w:rPr>
          <w:rFonts w:ascii="Arial" w:hAnsi="Arial" w:cs="Arial"/>
          <w:color w:val="000000" w:themeColor="text1"/>
          <w:sz w:val="20"/>
          <w:szCs w:val="20"/>
          <w:lang w:val="lt-LT"/>
        </w:rPr>
        <w:t>.</w:t>
      </w:r>
    </w:p>
    <w:p w14:paraId="285C3100" w14:textId="77777777" w:rsidR="00574F20" w:rsidRPr="0067325A" w:rsidRDefault="006D73F6" w:rsidP="3065B9F0">
      <w:pPr>
        <w:numPr>
          <w:ilvl w:val="1"/>
          <w:numId w:val="37"/>
        </w:numPr>
        <w:spacing w:before="60" w:after="60"/>
        <w:ind w:left="426" w:hanging="426"/>
        <w:jc w:val="both"/>
        <w:rPr>
          <w:rStyle w:val="normaltextrun"/>
          <w:rFonts w:ascii="Arial" w:hAnsi="Arial" w:cs="Arial"/>
          <w:color w:val="000000" w:themeColor="text1"/>
          <w:lang w:val="lt-LT"/>
        </w:rPr>
      </w:pPr>
      <w:r w:rsidRPr="0067325A">
        <w:rPr>
          <w:rFonts w:ascii="Arial" w:hAnsi="Arial" w:cs="Arial"/>
          <w:color w:val="000000" w:themeColor="text1"/>
          <w:sz w:val="20"/>
          <w:szCs w:val="20"/>
          <w:lang w:val="lt-LT"/>
        </w:rPr>
        <w:t>Statinio grupė</w:t>
      </w:r>
      <w:r w:rsidR="00345D70"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 xml:space="preserve"> </w:t>
      </w:r>
      <w:r w:rsidR="009F7BCC" w:rsidRPr="0067325A">
        <w:rPr>
          <w:rFonts w:ascii="Arial" w:hAnsi="Arial" w:cs="Arial"/>
          <w:color w:val="000000" w:themeColor="text1"/>
          <w:sz w:val="20"/>
          <w:szCs w:val="20"/>
          <w:lang w:val="lt-LT"/>
        </w:rPr>
        <w:t>negyvenamieji pastatai</w:t>
      </w:r>
      <w:r w:rsidR="00205566" w:rsidRPr="0067325A">
        <w:rPr>
          <w:rFonts w:ascii="Arial" w:hAnsi="Arial" w:cs="Arial"/>
          <w:color w:val="000000" w:themeColor="text1"/>
          <w:sz w:val="20"/>
          <w:szCs w:val="20"/>
          <w:lang w:val="lt-LT"/>
        </w:rPr>
        <w:t xml:space="preserve">, kultūros paveldo objektas, </w:t>
      </w:r>
      <w:r w:rsidR="00DC3544" w:rsidRPr="0067325A">
        <w:rPr>
          <w:rStyle w:val="normaltextrun"/>
          <w:rFonts w:ascii="Arial" w:hAnsi="Arial" w:cs="Arial"/>
          <w:color w:val="000000" w:themeColor="text1"/>
          <w:sz w:val="20"/>
          <w:szCs w:val="20"/>
          <w:bdr w:val="none" w:sz="0" w:space="0" w:color="auto" w:frame="1"/>
          <w:lang w:val="lt-LT"/>
        </w:rPr>
        <w:t xml:space="preserve"> esant</w:t>
      </w:r>
      <w:r w:rsidR="00205566" w:rsidRPr="0067325A">
        <w:rPr>
          <w:rStyle w:val="normaltextrun"/>
          <w:rFonts w:ascii="Arial" w:hAnsi="Arial" w:cs="Arial"/>
          <w:color w:val="000000" w:themeColor="text1"/>
          <w:sz w:val="20"/>
          <w:szCs w:val="20"/>
          <w:bdr w:val="none" w:sz="0" w:space="0" w:color="auto" w:frame="1"/>
          <w:lang w:val="lt-LT"/>
        </w:rPr>
        <w:t>i</w:t>
      </w:r>
      <w:r w:rsidR="00DC3544" w:rsidRPr="0067325A">
        <w:rPr>
          <w:rStyle w:val="normaltextrun"/>
          <w:rFonts w:ascii="Arial" w:hAnsi="Arial" w:cs="Arial"/>
          <w:color w:val="000000" w:themeColor="text1"/>
          <w:sz w:val="20"/>
          <w:szCs w:val="20"/>
          <w:bdr w:val="none" w:sz="0" w:space="0" w:color="auto" w:frame="1"/>
          <w:lang w:val="lt-LT"/>
        </w:rPr>
        <w:t>s kultūros paveldo objekto teritorijoje</w:t>
      </w:r>
      <w:r w:rsidR="00574F20" w:rsidRPr="0067325A">
        <w:rPr>
          <w:rStyle w:val="normaltextrun"/>
          <w:rFonts w:ascii="Arial" w:hAnsi="Arial" w:cs="Arial"/>
          <w:color w:val="000000" w:themeColor="text1"/>
          <w:sz w:val="20"/>
          <w:szCs w:val="20"/>
          <w:bdr w:val="none" w:sz="0" w:space="0" w:color="auto" w:frame="1"/>
          <w:lang w:val="lt-LT"/>
        </w:rPr>
        <w:t xml:space="preserve"> - Vilniaus universiteto kompleksas (kodas 770), Vilniaus senamiestis (kodas 16073); Vilniaus senojo miesto ir priemiesčių archeologinė vietovė (kodas 25504).</w:t>
      </w:r>
    </w:p>
    <w:p w14:paraId="7AB1BA71" w14:textId="24C4A1C7" w:rsidR="00574F20" w:rsidRPr="0067325A" w:rsidRDefault="002650F6" w:rsidP="3065B9F0">
      <w:pPr>
        <w:numPr>
          <w:ilvl w:val="1"/>
          <w:numId w:val="37"/>
        </w:numPr>
        <w:spacing w:before="60" w:after="60"/>
        <w:ind w:left="426" w:hanging="426"/>
        <w:jc w:val="both"/>
        <w:rPr>
          <w:rFonts w:ascii="Arial" w:hAnsi="Arial" w:cs="Arial"/>
          <w:color w:val="000000" w:themeColor="text1"/>
          <w:lang w:val="lt-LT"/>
        </w:rPr>
      </w:pPr>
      <w:r w:rsidRPr="0067325A">
        <w:rPr>
          <w:rFonts w:ascii="Arial" w:hAnsi="Arial" w:cs="Arial"/>
          <w:color w:val="000000" w:themeColor="text1"/>
          <w:sz w:val="20"/>
          <w:szCs w:val="20"/>
          <w:lang w:val="lt-LT"/>
        </w:rPr>
        <w:t>Statybo</w:t>
      </w:r>
      <w:r w:rsidR="003D3B9B" w:rsidRPr="0067325A">
        <w:rPr>
          <w:rFonts w:ascii="Arial" w:hAnsi="Arial" w:cs="Arial"/>
          <w:color w:val="000000" w:themeColor="text1"/>
          <w:sz w:val="20"/>
          <w:szCs w:val="20"/>
          <w:lang w:val="lt-LT"/>
        </w:rPr>
        <w:t>s</w:t>
      </w:r>
      <w:r w:rsidRPr="0067325A">
        <w:rPr>
          <w:rFonts w:ascii="Arial" w:hAnsi="Arial" w:cs="Arial"/>
          <w:color w:val="000000" w:themeColor="text1"/>
          <w:sz w:val="20"/>
          <w:szCs w:val="20"/>
          <w:lang w:val="lt-LT"/>
        </w:rPr>
        <w:t xml:space="preserve"> rūšis</w:t>
      </w:r>
      <w:r w:rsidR="00574F20" w:rsidRPr="0067325A">
        <w:rPr>
          <w:rFonts w:ascii="Arial" w:hAnsi="Arial" w:cs="Arial"/>
          <w:color w:val="000000" w:themeColor="text1"/>
          <w:sz w:val="20"/>
          <w:szCs w:val="20"/>
          <w:lang w:val="lt-LT"/>
        </w:rPr>
        <w:t xml:space="preserve">: </w:t>
      </w:r>
      <w:r w:rsidR="005936DB" w:rsidRPr="0067325A">
        <w:rPr>
          <w:rFonts w:ascii="Arial" w:hAnsi="Arial" w:cs="Arial"/>
          <w:color w:val="000000" w:themeColor="text1"/>
          <w:sz w:val="20"/>
          <w:szCs w:val="20"/>
          <w:lang w:val="lt-LT"/>
        </w:rPr>
        <w:t xml:space="preserve">paprastasis </w:t>
      </w:r>
      <w:r w:rsidR="00574F20" w:rsidRPr="0067325A">
        <w:rPr>
          <w:rFonts w:ascii="Arial" w:hAnsi="Arial" w:cs="Arial"/>
          <w:color w:val="000000" w:themeColor="text1"/>
          <w:sz w:val="20"/>
          <w:szCs w:val="20"/>
          <w:lang w:val="lt-LT"/>
        </w:rPr>
        <w:t xml:space="preserve">remontas. </w:t>
      </w:r>
    </w:p>
    <w:p w14:paraId="79BB3595" w14:textId="71973FC0" w:rsidR="003A1538" w:rsidRPr="0067325A" w:rsidRDefault="00CB48B3" w:rsidP="3065B9F0">
      <w:pPr>
        <w:numPr>
          <w:ilvl w:val="1"/>
          <w:numId w:val="37"/>
        </w:numPr>
        <w:spacing w:before="60" w:after="120"/>
        <w:ind w:left="426" w:hanging="426"/>
        <w:jc w:val="both"/>
        <w:rPr>
          <w:rFonts w:ascii="Arial" w:hAnsi="Arial" w:cs="Arial"/>
          <w:color w:val="000000" w:themeColor="text1"/>
          <w:lang w:val="lt-LT"/>
        </w:rPr>
      </w:pPr>
      <w:r w:rsidRPr="0067325A">
        <w:rPr>
          <w:rFonts w:ascii="Arial" w:hAnsi="Arial" w:cs="Arial"/>
          <w:color w:val="000000" w:themeColor="text1"/>
          <w:sz w:val="20"/>
          <w:szCs w:val="20"/>
          <w:lang w:val="lt-LT"/>
        </w:rPr>
        <w:t xml:space="preserve">Pirkimas apima: </w:t>
      </w:r>
      <w:r w:rsidR="005936DB" w:rsidRPr="0067325A">
        <w:rPr>
          <w:rFonts w:ascii="Arial" w:hAnsi="Arial" w:cs="Arial"/>
          <w:color w:val="000000" w:themeColor="text1"/>
          <w:sz w:val="20"/>
          <w:szCs w:val="20"/>
          <w:lang w:val="lt-LT"/>
        </w:rPr>
        <w:t xml:space="preserve">tvarkomuosius </w:t>
      </w:r>
      <w:r w:rsidR="004135E8" w:rsidRPr="0067325A">
        <w:rPr>
          <w:rFonts w:ascii="Arial" w:hAnsi="Arial" w:cs="Arial"/>
          <w:color w:val="000000" w:themeColor="text1"/>
          <w:sz w:val="20"/>
          <w:szCs w:val="20"/>
          <w:lang w:val="lt-LT"/>
        </w:rPr>
        <w:t>statybos darbus, kurių metu turi būti atlikti V</w:t>
      </w:r>
      <w:r w:rsidR="003A1538" w:rsidRPr="0067325A">
        <w:rPr>
          <w:rFonts w:ascii="Arial" w:hAnsi="Arial" w:cs="Arial"/>
          <w:color w:val="000000" w:themeColor="text1"/>
          <w:sz w:val="20"/>
          <w:szCs w:val="20"/>
          <w:lang w:val="lt-LT"/>
        </w:rPr>
        <w:t xml:space="preserve">ilniaus universiteto mokslo paskirties pastato, esančio </w:t>
      </w:r>
      <w:r w:rsidR="003A1538" w:rsidRPr="0067325A">
        <w:rPr>
          <w:rFonts w:ascii="Arial" w:hAnsi="Arial" w:cs="Arial"/>
          <w:color w:val="000000" w:themeColor="text1"/>
          <w:sz w:val="20"/>
          <w:szCs w:val="20"/>
          <w:lang w:val="lt-LT" w:eastAsia="ja-JP"/>
        </w:rPr>
        <w:t xml:space="preserve">Universiteto, Šv. Jono g. 12, Vilniuje, </w:t>
      </w:r>
      <w:r w:rsidR="0014754F" w:rsidRPr="0067325A">
        <w:rPr>
          <w:rFonts w:ascii="Arial" w:hAnsi="Arial" w:cs="Arial"/>
          <w:color w:val="000000" w:themeColor="text1"/>
          <w:sz w:val="20"/>
          <w:szCs w:val="20"/>
          <w:lang w:val="lt-LT" w:eastAsia="ja-JP"/>
        </w:rPr>
        <w:t>p</w:t>
      </w:r>
      <w:r w:rsidR="00B6190E" w:rsidRPr="0067325A">
        <w:rPr>
          <w:rFonts w:ascii="Arial" w:hAnsi="Arial" w:cs="Arial"/>
          <w:color w:val="000000" w:themeColor="text1"/>
          <w:sz w:val="20"/>
          <w:szCs w:val="20"/>
          <w:lang w:val="lt-LT" w:eastAsia="ja-JP"/>
        </w:rPr>
        <w:t xml:space="preserve">atalpų </w:t>
      </w:r>
      <w:r w:rsidR="003A1538" w:rsidRPr="0067325A">
        <w:rPr>
          <w:rFonts w:ascii="Arial" w:hAnsi="Arial" w:cs="Arial"/>
          <w:color w:val="000000" w:themeColor="text1"/>
          <w:sz w:val="20"/>
          <w:szCs w:val="20"/>
          <w:lang w:val="lt-LT" w:eastAsia="ja-JP"/>
        </w:rPr>
        <w:t xml:space="preserve"> paprastojo remonto darb</w:t>
      </w:r>
      <w:r w:rsidR="00661A3C" w:rsidRPr="0067325A">
        <w:rPr>
          <w:rFonts w:ascii="Arial" w:hAnsi="Arial" w:cs="Arial"/>
          <w:color w:val="000000" w:themeColor="text1"/>
          <w:sz w:val="20"/>
          <w:szCs w:val="20"/>
          <w:lang w:val="lt-LT" w:eastAsia="ja-JP"/>
        </w:rPr>
        <w:t>ai</w:t>
      </w:r>
      <w:r w:rsidR="003A1538" w:rsidRPr="0067325A">
        <w:rPr>
          <w:rFonts w:ascii="Arial" w:hAnsi="Arial" w:cs="Arial"/>
          <w:color w:val="000000" w:themeColor="text1"/>
          <w:sz w:val="20"/>
          <w:szCs w:val="20"/>
          <w:lang w:val="lt-LT" w:eastAsia="ja-JP"/>
        </w:rPr>
        <w:t xml:space="preserve"> įrengiant sanitarinį mazgą.</w:t>
      </w:r>
    </w:p>
    <w:p w14:paraId="26450F41" w14:textId="75927E3A" w:rsidR="00CB48B3" w:rsidRPr="0067325A" w:rsidRDefault="00CB48B3" w:rsidP="0067325A">
      <w:pPr>
        <w:pStyle w:val="Heading2"/>
        <w:numPr>
          <w:ilvl w:val="0"/>
          <w:numId w:val="37"/>
        </w:numPr>
        <w:pBdr>
          <w:top w:val="single" w:sz="8" w:space="1" w:color="auto"/>
          <w:bottom w:val="single" w:sz="8" w:space="1" w:color="auto"/>
        </w:pBdr>
        <w:tabs>
          <w:tab w:val="left" w:pos="426"/>
        </w:tabs>
        <w:spacing w:before="0" w:after="0" w:line="259" w:lineRule="auto"/>
        <w:ind w:left="0" w:firstLine="0"/>
        <w:jc w:val="both"/>
        <w:rPr>
          <w:rFonts w:ascii="Arial" w:hAnsi="Arial" w:cs="Arial"/>
          <w:color w:val="000000" w:themeColor="text1"/>
          <w:sz w:val="20"/>
          <w:szCs w:val="20"/>
          <w:lang w:val="lt-LT"/>
        </w:rPr>
      </w:pPr>
      <w:bookmarkStart w:id="1" w:name="_Hlk118443400"/>
      <w:r w:rsidRPr="0067325A">
        <w:rPr>
          <w:rFonts w:ascii="Arial" w:hAnsi="Arial" w:cs="Arial"/>
          <w:color w:val="000000" w:themeColor="text1"/>
          <w:sz w:val="20"/>
          <w:szCs w:val="20"/>
          <w:lang w:val="lt-LT"/>
        </w:rPr>
        <w:t>PIRKIMO OBJEKT</w:t>
      </w:r>
      <w:r w:rsidR="00CC7CA4" w:rsidRPr="0067325A">
        <w:rPr>
          <w:rFonts w:ascii="Arial" w:hAnsi="Arial" w:cs="Arial"/>
          <w:color w:val="000000" w:themeColor="text1"/>
          <w:sz w:val="20"/>
          <w:szCs w:val="20"/>
          <w:lang w:val="lt-LT"/>
        </w:rPr>
        <w:t>O</w:t>
      </w:r>
      <w:r w:rsidRPr="0067325A">
        <w:rPr>
          <w:rFonts w:ascii="Arial" w:hAnsi="Arial" w:cs="Arial"/>
          <w:color w:val="000000" w:themeColor="text1"/>
          <w:sz w:val="20"/>
          <w:szCs w:val="20"/>
          <w:lang w:val="lt-LT"/>
        </w:rPr>
        <w:t xml:space="preserve"> PRITAIKYMO SRITIS </w:t>
      </w:r>
      <w:r w:rsidRPr="0067325A">
        <w:rPr>
          <w:rFonts w:ascii="Arial" w:hAnsi="Arial" w:cs="Arial"/>
          <w:i/>
          <w:iCs/>
          <w:color w:val="000000" w:themeColor="text1"/>
          <w:sz w:val="20"/>
          <w:szCs w:val="20"/>
          <w:lang w:val="lt-LT"/>
        </w:rPr>
        <w:t xml:space="preserve"> </w:t>
      </w:r>
    </w:p>
    <w:bookmarkEnd w:id="1"/>
    <w:p w14:paraId="1EE5E95E" w14:textId="2777C1F2" w:rsidR="00574F20" w:rsidRPr="0067325A" w:rsidRDefault="00574F20" w:rsidP="0067325A">
      <w:pPr>
        <w:pStyle w:val="ListParagraph"/>
        <w:spacing w:after="0"/>
        <w:ind w:left="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3.1.</w:t>
      </w:r>
      <w:r w:rsidR="004135E8" w:rsidRPr="0067325A">
        <w:rPr>
          <w:rFonts w:ascii="Arial" w:hAnsi="Arial" w:cs="Arial"/>
          <w:color w:val="000000" w:themeColor="text1"/>
          <w:sz w:val="20"/>
          <w:szCs w:val="20"/>
          <w:lang w:val="lt-LT"/>
        </w:rPr>
        <w:tab/>
      </w:r>
      <w:r w:rsidR="0020602C" w:rsidRPr="0067325A">
        <w:rPr>
          <w:rFonts w:ascii="Arial" w:hAnsi="Arial" w:cs="Arial"/>
          <w:color w:val="000000" w:themeColor="text1"/>
          <w:sz w:val="20"/>
          <w:szCs w:val="20"/>
          <w:lang w:val="lt-LT"/>
        </w:rPr>
        <w:t>D</w:t>
      </w:r>
      <w:r w:rsidR="00625E79" w:rsidRPr="0067325A">
        <w:rPr>
          <w:rFonts w:ascii="Arial" w:hAnsi="Arial" w:cs="Arial"/>
          <w:color w:val="000000" w:themeColor="text1"/>
          <w:sz w:val="20"/>
          <w:szCs w:val="20"/>
          <w:lang w:val="lt-LT"/>
        </w:rPr>
        <w:t xml:space="preserve">arbai </w:t>
      </w:r>
      <w:r w:rsidR="00625716" w:rsidRPr="0067325A">
        <w:rPr>
          <w:rFonts w:ascii="Arial" w:hAnsi="Arial" w:cs="Arial"/>
          <w:color w:val="000000" w:themeColor="text1"/>
          <w:sz w:val="20"/>
          <w:szCs w:val="20"/>
          <w:lang w:val="lt-LT"/>
        </w:rPr>
        <w:t xml:space="preserve">atliekami </w:t>
      </w:r>
      <w:r w:rsidR="00625E79" w:rsidRPr="0067325A">
        <w:rPr>
          <w:rFonts w:ascii="Arial" w:hAnsi="Arial" w:cs="Arial"/>
          <w:color w:val="000000" w:themeColor="text1"/>
          <w:sz w:val="20"/>
          <w:szCs w:val="20"/>
          <w:lang w:val="lt-LT"/>
        </w:rPr>
        <w:t>pagal Užsakovo pateikt</w:t>
      </w:r>
      <w:r w:rsidR="0020602C" w:rsidRPr="0067325A">
        <w:rPr>
          <w:rFonts w:ascii="Arial" w:hAnsi="Arial" w:cs="Arial"/>
          <w:color w:val="000000" w:themeColor="text1"/>
          <w:sz w:val="20"/>
          <w:szCs w:val="20"/>
          <w:lang w:val="lt-LT"/>
        </w:rPr>
        <w:t>o</w:t>
      </w:r>
      <w:r w:rsidRPr="0067325A">
        <w:rPr>
          <w:rFonts w:ascii="Arial" w:hAnsi="Arial" w:cs="Arial"/>
          <w:color w:val="000000" w:themeColor="text1"/>
          <w:sz w:val="20"/>
          <w:szCs w:val="20"/>
          <w:lang w:val="lt-LT"/>
        </w:rPr>
        <w:t xml:space="preserve"> Visuomeninės paskirties grupės, mokslo paskirties pastato - Universiteto, Šv. Jono g. 12, Vilniuje, </w:t>
      </w:r>
      <w:r w:rsidR="00B6190E" w:rsidRPr="0067325A">
        <w:rPr>
          <w:rFonts w:ascii="Arial" w:hAnsi="Arial" w:cs="Arial"/>
          <w:color w:val="000000" w:themeColor="text1"/>
          <w:sz w:val="20"/>
          <w:szCs w:val="20"/>
          <w:lang w:val="lt-LT"/>
        </w:rPr>
        <w:t>Patalpų</w:t>
      </w:r>
      <w:r w:rsidRPr="0067325A">
        <w:rPr>
          <w:rFonts w:ascii="Arial" w:hAnsi="Arial" w:cs="Arial"/>
          <w:color w:val="000000" w:themeColor="text1"/>
          <w:sz w:val="20"/>
          <w:szCs w:val="20"/>
          <w:lang w:val="lt-LT"/>
        </w:rPr>
        <w:t xml:space="preserve"> paprastojo remonto projekto</w:t>
      </w:r>
      <w:r w:rsidR="00BA5B3D" w:rsidRPr="0067325A">
        <w:rPr>
          <w:rFonts w:ascii="Arial" w:hAnsi="Arial" w:cs="Arial"/>
          <w:color w:val="000000" w:themeColor="text1"/>
          <w:sz w:val="20"/>
          <w:szCs w:val="20"/>
          <w:lang w:val="lt-LT"/>
        </w:rPr>
        <w:t xml:space="preserve"> (toliau – </w:t>
      </w:r>
      <w:r w:rsidR="00BA5B3D" w:rsidRPr="0067325A">
        <w:rPr>
          <w:rFonts w:ascii="Arial" w:hAnsi="Arial" w:cs="Arial"/>
          <w:b/>
          <w:bCs/>
          <w:color w:val="000000" w:themeColor="text1"/>
          <w:sz w:val="20"/>
          <w:szCs w:val="20"/>
          <w:lang w:val="lt-LT"/>
        </w:rPr>
        <w:t>Projektas</w:t>
      </w:r>
      <w:r w:rsidR="00BA5B3D"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 xml:space="preserve"> sprendinius (</w:t>
      </w:r>
      <w:r w:rsidR="00BA5B3D" w:rsidRPr="0067325A">
        <w:rPr>
          <w:rFonts w:ascii="Arial" w:hAnsi="Arial" w:cs="Arial"/>
          <w:color w:val="000000" w:themeColor="text1"/>
          <w:sz w:val="20"/>
          <w:szCs w:val="20"/>
          <w:lang w:val="lt-LT"/>
        </w:rPr>
        <w:t xml:space="preserve">žr. </w:t>
      </w:r>
      <w:r w:rsidRPr="0067325A">
        <w:rPr>
          <w:rFonts w:ascii="Arial" w:hAnsi="Arial" w:cs="Arial"/>
          <w:color w:val="000000" w:themeColor="text1"/>
          <w:sz w:val="20"/>
          <w:szCs w:val="20"/>
          <w:lang w:val="lt-LT"/>
        </w:rPr>
        <w:t>pried</w:t>
      </w:r>
      <w:r w:rsidR="00BA5B3D" w:rsidRPr="0067325A">
        <w:rPr>
          <w:rFonts w:ascii="Arial" w:hAnsi="Arial" w:cs="Arial"/>
          <w:color w:val="000000" w:themeColor="text1"/>
          <w:sz w:val="20"/>
          <w:szCs w:val="20"/>
          <w:lang w:val="lt-LT"/>
        </w:rPr>
        <w:t>ą</w:t>
      </w:r>
      <w:r w:rsidRPr="0067325A">
        <w:rPr>
          <w:rFonts w:ascii="Arial" w:hAnsi="Arial" w:cs="Arial"/>
          <w:color w:val="000000" w:themeColor="text1"/>
          <w:sz w:val="20"/>
          <w:szCs w:val="20"/>
          <w:lang w:val="lt-LT"/>
        </w:rPr>
        <w:t xml:space="preserve"> Nr.1)</w:t>
      </w:r>
      <w:r w:rsidR="008F6509" w:rsidRPr="0067325A">
        <w:rPr>
          <w:rFonts w:ascii="Arial" w:hAnsi="Arial" w:cs="Arial"/>
          <w:color w:val="000000" w:themeColor="text1"/>
          <w:sz w:val="20"/>
          <w:szCs w:val="20"/>
          <w:lang w:val="lt-LT"/>
        </w:rPr>
        <w:t>.</w:t>
      </w:r>
    </w:p>
    <w:p w14:paraId="7967D124" w14:textId="4DDE2417" w:rsidR="004135E8" w:rsidRPr="0067325A" w:rsidRDefault="008F6509" w:rsidP="0067325A">
      <w:pPr>
        <w:pStyle w:val="ListParagraph"/>
        <w:tabs>
          <w:tab w:val="left" w:pos="426"/>
        </w:tabs>
        <w:spacing w:after="0"/>
        <w:ind w:left="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3.2.</w:t>
      </w:r>
      <w:r w:rsidR="004135E8" w:rsidRPr="0067325A">
        <w:rPr>
          <w:rFonts w:ascii="Arial" w:hAnsi="Arial" w:cs="Arial"/>
          <w:color w:val="000000" w:themeColor="text1"/>
          <w:sz w:val="20"/>
          <w:szCs w:val="20"/>
          <w:lang w:val="lt-LT"/>
        </w:rPr>
        <w:tab/>
        <w:t xml:space="preserve">Projekte nurodyti kiekiai yra negalutiniai ir gali būti tikslinami </w:t>
      </w:r>
      <w:r w:rsidR="00FD455A" w:rsidRPr="0067325A">
        <w:rPr>
          <w:rFonts w:ascii="Arial" w:hAnsi="Arial" w:cs="Arial"/>
          <w:color w:val="000000" w:themeColor="text1"/>
          <w:sz w:val="20"/>
          <w:szCs w:val="20"/>
          <w:lang w:val="lt-LT"/>
        </w:rPr>
        <w:t>D</w:t>
      </w:r>
      <w:r w:rsidR="004135E8" w:rsidRPr="0067325A">
        <w:rPr>
          <w:rFonts w:ascii="Arial" w:hAnsi="Arial" w:cs="Arial"/>
          <w:color w:val="000000" w:themeColor="text1"/>
          <w:sz w:val="20"/>
          <w:szCs w:val="20"/>
          <w:lang w:val="lt-LT"/>
        </w:rPr>
        <w:t>arbų metu.</w:t>
      </w:r>
    </w:p>
    <w:p w14:paraId="7CFCDAD8" w14:textId="5A9ED6DB" w:rsidR="0012200C" w:rsidRPr="0067325A" w:rsidRDefault="00F25714" w:rsidP="0067325A">
      <w:pPr>
        <w:pStyle w:val="Heading2"/>
        <w:numPr>
          <w:ilvl w:val="0"/>
          <w:numId w:val="37"/>
        </w:numPr>
        <w:pBdr>
          <w:top w:val="single" w:sz="8" w:space="1" w:color="auto"/>
          <w:bottom w:val="single" w:sz="8" w:space="1" w:color="auto"/>
        </w:pBdr>
        <w:tabs>
          <w:tab w:val="left" w:pos="426"/>
        </w:tabs>
        <w:spacing w:before="0" w:after="0" w:line="259" w:lineRule="auto"/>
        <w:ind w:left="0" w:firstLine="0"/>
        <w:jc w:val="both"/>
        <w:rPr>
          <w:rFonts w:ascii="Arial" w:hAnsi="Arial" w:cs="Arial"/>
          <w:i/>
          <w:iCs/>
          <w:color w:val="000000" w:themeColor="text1"/>
          <w:sz w:val="20"/>
          <w:szCs w:val="20"/>
          <w:lang w:val="lt-LT"/>
        </w:rPr>
      </w:pPr>
      <w:r w:rsidRPr="0067325A">
        <w:rPr>
          <w:rFonts w:ascii="Arial" w:hAnsi="Arial" w:cs="Arial"/>
          <w:color w:val="000000" w:themeColor="text1"/>
          <w:sz w:val="20"/>
          <w:szCs w:val="20"/>
          <w:lang w:val="lt-LT"/>
        </w:rPr>
        <w:t>REIKALAVIMAI</w:t>
      </w:r>
      <w:r w:rsidRPr="0067325A">
        <w:rPr>
          <w:rFonts w:ascii="Arial" w:hAnsi="Arial" w:cs="Arial"/>
          <w:color w:val="000000" w:themeColor="text1"/>
          <w:sz w:val="20"/>
          <w:szCs w:val="20"/>
          <w:shd w:val="clear" w:color="auto" w:fill="FFFFFF"/>
          <w:lang w:val="lt-LT"/>
        </w:rPr>
        <w:t xml:space="preserve"> PIRKIMO OBJEKTUI</w:t>
      </w:r>
    </w:p>
    <w:p w14:paraId="79C78EEF" w14:textId="38059279" w:rsidR="004373B2" w:rsidRPr="0067325A" w:rsidRDefault="00B47D9B" w:rsidP="0067325A">
      <w:pPr>
        <w:pStyle w:val="ListParagraph"/>
        <w:numPr>
          <w:ilvl w:val="1"/>
          <w:numId w:val="38"/>
        </w:numPr>
        <w:spacing w:after="0"/>
        <w:ind w:left="0" w:firstLine="0"/>
        <w:jc w:val="both"/>
        <w:rPr>
          <w:rFonts w:ascii="Arial" w:hAnsi="Arial" w:cs="Arial"/>
          <w:b/>
          <w:color w:val="000000" w:themeColor="text1"/>
          <w:sz w:val="20"/>
          <w:szCs w:val="20"/>
          <w:lang w:val="lt-LT"/>
        </w:rPr>
      </w:pPr>
      <w:r w:rsidRPr="0067325A">
        <w:rPr>
          <w:rFonts w:ascii="Arial" w:hAnsi="Arial" w:cs="Arial"/>
          <w:b/>
          <w:color w:val="000000" w:themeColor="text1"/>
          <w:sz w:val="20"/>
          <w:szCs w:val="20"/>
          <w:lang w:val="lt-LT"/>
        </w:rPr>
        <w:t>TECHNINIAI</w:t>
      </w:r>
      <w:r w:rsidR="00F206C3" w:rsidRPr="0067325A">
        <w:rPr>
          <w:rFonts w:ascii="Arial" w:hAnsi="Arial" w:cs="Arial"/>
          <w:b/>
          <w:color w:val="000000" w:themeColor="text1"/>
          <w:sz w:val="20"/>
          <w:szCs w:val="20"/>
          <w:lang w:val="lt-LT"/>
        </w:rPr>
        <w:t xml:space="preserve"> REIKALAVIMAI</w:t>
      </w:r>
      <w:r w:rsidR="00840F4D" w:rsidRPr="0067325A">
        <w:rPr>
          <w:rFonts w:ascii="Arial" w:hAnsi="Arial" w:cs="Arial"/>
          <w:b/>
          <w:color w:val="000000" w:themeColor="text1"/>
          <w:sz w:val="20"/>
          <w:szCs w:val="20"/>
          <w:lang w:val="lt-LT"/>
        </w:rPr>
        <w:t xml:space="preserve"> DARBAMS</w:t>
      </w:r>
      <w:r w:rsidR="00D60709" w:rsidRPr="0067325A">
        <w:rPr>
          <w:rFonts w:ascii="Arial" w:hAnsi="Arial" w:cs="Arial"/>
          <w:b/>
          <w:color w:val="000000" w:themeColor="text1"/>
          <w:sz w:val="20"/>
          <w:szCs w:val="20"/>
          <w:lang w:val="lt-LT"/>
        </w:rPr>
        <w:t>:</w:t>
      </w:r>
    </w:p>
    <w:p w14:paraId="066CD2C5" w14:textId="2D4F6888" w:rsidR="00574F20" w:rsidRPr="0067325A" w:rsidRDefault="00412A4E" w:rsidP="0067325A">
      <w:pPr>
        <w:pStyle w:val="ListParagraph"/>
        <w:numPr>
          <w:ilvl w:val="2"/>
          <w:numId w:val="38"/>
        </w:numPr>
        <w:spacing w:after="0"/>
        <w:ind w:left="0" w:firstLine="0"/>
        <w:jc w:val="both"/>
        <w:rPr>
          <w:rFonts w:ascii="Arial" w:hAnsi="Arial" w:cs="Arial"/>
          <w:bCs/>
          <w:color w:val="000000" w:themeColor="text1"/>
          <w:sz w:val="20"/>
          <w:szCs w:val="20"/>
          <w:lang w:val="lt-LT"/>
        </w:rPr>
      </w:pPr>
      <w:r w:rsidRPr="0067325A">
        <w:rPr>
          <w:rFonts w:ascii="Arial" w:hAnsi="Arial" w:cs="Arial"/>
          <w:bCs/>
          <w:color w:val="000000" w:themeColor="text1"/>
          <w:sz w:val="20"/>
          <w:szCs w:val="20"/>
          <w:lang w:val="lt-LT"/>
        </w:rPr>
        <w:t xml:space="preserve">Rangovas turi </w:t>
      </w:r>
      <w:r w:rsidR="00574F20" w:rsidRPr="0067325A">
        <w:rPr>
          <w:rFonts w:ascii="Arial" w:hAnsi="Arial" w:cs="Arial"/>
          <w:bCs/>
          <w:color w:val="000000" w:themeColor="text1"/>
          <w:sz w:val="20"/>
          <w:szCs w:val="20"/>
          <w:lang w:val="lt-LT"/>
        </w:rPr>
        <w:t xml:space="preserve">Darbus vykdyti darbo laiką suderinus su Užsakovu. </w:t>
      </w:r>
      <w:r w:rsidR="00935296" w:rsidRPr="0067325A">
        <w:rPr>
          <w:rFonts w:ascii="Arial" w:hAnsi="Arial" w:cs="Arial"/>
          <w:bCs/>
          <w:color w:val="000000" w:themeColor="text1"/>
          <w:sz w:val="20"/>
          <w:szCs w:val="20"/>
          <w:lang w:val="lt-LT"/>
        </w:rPr>
        <w:t>Darbai neturi trukdyti Universiteto funkcinei ir akademinei veiklai, todėl konkretus Darbų vykdymo laikas turi būti derinamas su Užsakovo už Sutartį atsakingu asmeniu. Darbų vykdymo laikas derinamas ir nustatomas atsižvelgiant į vykstančias akademines, kultūrines ir socialines veiklas</w:t>
      </w:r>
      <w:r w:rsidR="00574F20" w:rsidRPr="0067325A">
        <w:rPr>
          <w:rFonts w:ascii="Arial" w:hAnsi="Arial" w:cs="Arial"/>
          <w:bCs/>
          <w:color w:val="000000" w:themeColor="text1"/>
          <w:sz w:val="20"/>
          <w:szCs w:val="20"/>
          <w:lang w:val="lt-LT"/>
        </w:rPr>
        <w:t>.</w:t>
      </w:r>
    </w:p>
    <w:p w14:paraId="105B0A0A" w14:textId="7ED0B871" w:rsidR="002D74AD" w:rsidRPr="0067325A" w:rsidRDefault="002D74AD" w:rsidP="0067325A">
      <w:pPr>
        <w:pStyle w:val="ListParagraph"/>
        <w:numPr>
          <w:ilvl w:val="2"/>
          <w:numId w:val="38"/>
        </w:numPr>
        <w:spacing w:after="0"/>
        <w:ind w:left="0" w:firstLine="0"/>
        <w:jc w:val="both"/>
        <w:rPr>
          <w:rFonts w:ascii="Arial" w:hAnsi="Arial" w:cs="Arial"/>
          <w:sz w:val="20"/>
          <w:szCs w:val="20"/>
          <w:lang w:val="lt-LT"/>
        </w:rPr>
      </w:pPr>
      <w:r w:rsidRPr="0067325A">
        <w:rPr>
          <w:rFonts w:ascii="Arial" w:hAnsi="Arial" w:cs="Arial"/>
          <w:sz w:val="20"/>
          <w:szCs w:val="20"/>
          <w:lang w:val="lt-LT"/>
        </w:rPr>
        <w:t>Rangovas turi turėti visą reikalingą įrangą Darbams atlikti.</w:t>
      </w:r>
    </w:p>
    <w:p w14:paraId="094D9C2D" w14:textId="36B5167E" w:rsidR="00574F20" w:rsidRPr="0067325A" w:rsidRDefault="00574F20" w:rsidP="0067325A">
      <w:pPr>
        <w:pStyle w:val="ListParagraph"/>
        <w:numPr>
          <w:ilvl w:val="2"/>
          <w:numId w:val="38"/>
        </w:numPr>
        <w:spacing w:after="0"/>
        <w:ind w:left="0" w:firstLine="0"/>
        <w:jc w:val="both"/>
        <w:rPr>
          <w:rFonts w:ascii="Arial" w:hAnsi="Arial" w:cs="Arial"/>
          <w:bCs/>
          <w:color w:val="000000" w:themeColor="text1"/>
          <w:sz w:val="20"/>
          <w:szCs w:val="20"/>
          <w:lang w:val="lt-LT"/>
        </w:rPr>
      </w:pPr>
      <w:r w:rsidRPr="0067325A">
        <w:rPr>
          <w:rFonts w:ascii="Arial" w:hAnsi="Arial" w:cs="Arial"/>
          <w:bCs/>
          <w:color w:val="000000" w:themeColor="text1"/>
          <w:sz w:val="20"/>
          <w:szCs w:val="20"/>
          <w:lang w:val="lt-LT"/>
        </w:rPr>
        <w:t xml:space="preserve">Visus darbus </w:t>
      </w:r>
      <w:r w:rsidR="008B7D94" w:rsidRPr="0067325A">
        <w:rPr>
          <w:rFonts w:ascii="Arial" w:hAnsi="Arial" w:cs="Arial"/>
          <w:bCs/>
          <w:color w:val="000000" w:themeColor="text1"/>
          <w:sz w:val="20"/>
          <w:szCs w:val="20"/>
          <w:lang w:val="lt-LT"/>
        </w:rPr>
        <w:t xml:space="preserve">Rangovas turi </w:t>
      </w:r>
      <w:r w:rsidRPr="0067325A">
        <w:rPr>
          <w:rFonts w:ascii="Arial" w:hAnsi="Arial" w:cs="Arial"/>
          <w:bCs/>
          <w:color w:val="000000" w:themeColor="text1"/>
          <w:sz w:val="20"/>
          <w:szCs w:val="20"/>
          <w:lang w:val="lt-LT"/>
        </w:rPr>
        <w:t>atlikti maksimaliai apsaugant gretimas patalpas ir erdvę nuo dulkių bei purvo.</w:t>
      </w:r>
    </w:p>
    <w:p w14:paraId="43B81AC3" w14:textId="5E1B7553" w:rsidR="00574F20" w:rsidRPr="0067325A" w:rsidRDefault="00412A4E" w:rsidP="0067325A">
      <w:pPr>
        <w:pStyle w:val="ListParagraph"/>
        <w:numPr>
          <w:ilvl w:val="2"/>
          <w:numId w:val="38"/>
        </w:numPr>
        <w:spacing w:after="0"/>
        <w:ind w:left="0" w:firstLine="0"/>
        <w:jc w:val="both"/>
        <w:rPr>
          <w:rFonts w:ascii="Arial" w:hAnsi="Arial" w:cs="Arial"/>
          <w:bCs/>
          <w:color w:val="000000" w:themeColor="text1"/>
          <w:sz w:val="20"/>
          <w:szCs w:val="20"/>
          <w:lang w:val="lt-LT"/>
        </w:rPr>
      </w:pPr>
      <w:r w:rsidRPr="0067325A">
        <w:rPr>
          <w:rFonts w:ascii="Arial" w:hAnsi="Arial" w:cs="Arial"/>
          <w:sz w:val="20"/>
          <w:szCs w:val="20"/>
          <w:lang w:val="lt-LT"/>
        </w:rPr>
        <w:t xml:space="preserve">Rangovas turi </w:t>
      </w:r>
      <w:r w:rsidRPr="0067325A">
        <w:rPr>
          <w:rFonts w:ascii="Arial" w:hAnsi="Arial" w:cs="Arial"/>
          <w:bCs/>
          <w:color w:val="000000" w:themeColor="text1"/>
          <w:sz w:val="20"/>
          <w:szCs w:val="20"/>
          <w:lang w:val="lt-LT"/>
        </w:rPr>
        <w:t>s</w:t>
      </w:r>
      <w:r w:rsidR="00574F20" w:rsidRPr="0067325A">
        <w:rPr>
          <w:rFonts w:ascii="Arial" w:hAnsi="Arial" w:cs="Arial"/>
          <w:bCs/>
          <w:color w:val="000000" w:themeColor="text1"/>
          <w:sz w:val="20"/>
          <w:szCs w:val="20"/>
          <w:lang w:val="lt-LT"/>
        </w:rPr>
        <w:t>tatybines atliekas sandėliuoti priskirtų patalpų viduje maišuose, išvežant</w:t>
      </w:r>
      <w:r w:rsidR="00895481" w:rsidRPr="0067325A">
        <w:rPr>
          <w:rFonts w:ascii="Arial" w:hAnsi="Arial" w:cs="Arial"/>
          <w:bCs/>
          <w:color w:val="000000" w:themeColor="text1"/>
          <w:sz w:val="20"/>
          <w:szCs w:val="20"/>
          <w:lang w:val="lt-LT"/>
        </w:rPr>
        <w:t xml:space="preserve"> ne rečiau kaip</w:t>
      </w:r>
      <w:r w:rsidR="00574F20" w:rsidRPr="0067325A">
        <w:rPr>
          <w:rFonts w:ascii="Arial" w:hAnsi="Arial" w:cs="Arial"/>
          <w:bCs/>
          <w:color w:val="000000" w:themeColor="text1"/>
          <w:sz w:val="20"/>
          <w:szCs w:val="20"/>
          <w:lang w:val="lt-LT"/>
        </w:rPr>
        <w:t xml:space="preserve"> vieną kartą per savaitę.</w:t>
      </w:r>
    </w:p>
    <w:p w14:paraId="1C83F560" w14:textId="2836A34D" w:rsidR="00574F20" w:rsidRPr="0067325A" w:rsidRDefault="004A2773" w:rsidP="0067325A">
      <w:pPr>
        <w:pStyle w:val="ListParagraph"/>
        <w:numPr>
          <w:ilvl w:val="2"/>
          <w:numId w:val="38"/>
        </w:numPr>
        <w:spacing w:after="0"/>
        <w:ind w:left="0" w:firstLine="0"/>
        <w:jc w:val="both"/>
        <w:rPr>
          <w:rFonts w:ascii="Arial" w:hAnsi="Arial" w:cs="Arial"/>
          <w:bCs/>
          <w:color w:val="000000" w:themeColor="text1"/>
          <w:sz w:val="20"/>
          <w:szCs w:val="20"/>
          <w:lang w:val="lt-LT"/>
        </w:rPr>
      </w:pPr>
      <w:r w:rsidRPr="0067325A">
        <w:rPr>
          <w:rFonts w:ascii="Arial" w:hAnsi="Arial" w:cs="Arial"/>
          <w:sz w:val="20"/>
          <w:szCs w:val="20"/>
          <w:lang w:val="lt-LT"/>
        </w:rPr>
        <w:t xml:space="preserve">Rangovas turi </w:t>
      </w:r>
      <w:r w:rsidRPr="0067325A">
        <w:rPr>
          <w:rFonts w:ascii="Arial" w:hAnsi="Arial" w:cs="Arial"/>
          <w:bCs/>
          <w:color w:val="000000" w:themeColor="text1"/>
          <w:sz w:val="20"/>
          <w:szCs w:val="20"/>
          <w:lang w:val="lt-LT"/>
        </w:rPr>
        <w:t>n</w:t>
      </w:r>
      <w:r w:rsidR="00574F20" w:rsidRPr="0067325A">
        <w:rPr>
          <w:rFonts w:ascii="Arial" w:hAnsi="Arial" w:cs="Arial"/>
          <w:bCs/>
          <w:color w:val="000000" w:themeColor="text1"/>
          <w:sz w:val="20"/>
          <w:szCs w:val="20"/>
          <w:lang w:val="lt-LT"/>
        </w:rPr>
        <w:t>ekliudyti vykdyti akademinius ir ekskursijų procesus,</w:t>
      </w:r>
      <w:r w:rsidR="0016231B" w:rsidRPr="0067325A">
        <w:rPr>
          <w:rFonts w:ascii="Arial" w:hAnsi="Arial" w:cs="Arial"/>
          <w:bCs/>
          <w:color w:val="000000" w:themeColor="text1"/>
          <w:sz w:val="20"/>
          <w:szCs w:val="20"/>
          <w:lang w:val="lt-LT"/>
        </w:rPr>
        <w:t xml:space="preserve"> ne vėliau kaip prieš 1 (vieną) darbo dieną</w:t>
      </w:r>
      <w:r w:rsidR="00574F20" w:rsidRPr="0067325A">
        <w:rPr>
          <w:rFonts w:ascii="Arial" w:hAnsi="Arial" w:cs="Arial"/>
          <w:bCs/>
          <w:color w:val="000000" w:themeColor="text1"/>
          <w:sz w:val="20"/>
          <w:szCs w:val="20"/>
          <w:lang w:val="lt-LT"/>
        </w:rPr>
        <w:t xml:space="preserve"> </w:t>
      </w:r>
      <w:r w:rsidR="00D6649B" w:rsidRPr="0067325A">
        <w:rPr>
          <w:rFonts w:ascii="Arial" w:hAnsi="Arial" w:cs="Arial"/>
          <w:bCs/>
          <w:color w:val="000000" w:themeColor="text1"/>
          <w:sz w:val="20"/>
          <w:szCs w:val="20"/>
          <w:lang w:val="lt-LT"/>
        </w:rPr>
        <w:t xml:space="preserve">informuoti </w:t>
      </w:r>
      <w:r w:rsidR="00574F20" w:rsidRPr="0067325A">
        <w:rPr>
          <w:rFonts w:ascii="Arial" w:hAnsi="Arial" w:cs="Arial"/>
          <w:bCs/>
          <w:color w:val="000000" w:themeColor="text1"/>
          <w:sz w:val="20"/>
          <w:szCs w:val="20"/>
          <w:lang w:val="lt-LT"/>
        </w:rPr>
        <w:t xml:space="preserve">apie galimus triukšmingus </w:t>
      </w:r>
      <w:r w:rsidR="00753D3F" w:rsidRPr="0067325A">
        <w:rPr>
          <w:rFonts w:ascii="Arial" w:hAnsi="Arial" w:cs="Arial"/>
          <w:bCs/>
          <w:color w:val="000000" w:themeColor="text1"/>
          <w:sz w:val="20"/>
          <w:szCs w:val="20"/>
          <w:lang w:val="lt-LT"/>
        </w:rPr>
        <w:t>D</w:t>
      </w:r>
      <w:r w:rsidR="00574F20" w:rsidRPr="0067325A">
        <w:rPr>
          <w:rFonts w:ascii="Arial" w:hAnsi="Arial" w:cs="Arial"/>
          <w:bCs/>
          <w:color w:val="000000" w:themeColor="text1"/>
          <w:sz w:val="20"/>
          <w:szCs w:val="20"/>
          <w:lang w:val="lt-LT"/>
        </w:rPr>
        <w:t>arbus.</w:t>
      </w:r>
    </w:p>
    <w:p w14:paraId="2087E2F4" w14:textId="6BFA6EE8" w:rsidR="00574F20" w:rsidRPr="0067325A" w:rsidRDefault="00753D3F" w:rsidP="0067325A">
      <w:pPr>
        <w:pStyle w:val="ListParagraph"/>
        <w:numPr>
          <w:ilvl w:val="2"/>
          <w:numId w:val="38"/>
        </w:numPr>
        <w:spacing w:after="0"/>
        <w:ind w:left="0" w:firstLine="0"/>
        <w:jc w:val="both"/>
        <w:rPr>
          <w:rFonts w:ascii="Arial" w:hAnsi="Arial" w:cs="Arial"/>
          <w:bCs/>
          <w:color w:val="000000" w:themeColor="text1"/>
          <w:sz w:val="20"/>
          <w:szCs w:val="20"/>
          <w:lang w:val="lt-LT"/>
        </w:rPr>
      </w:pPr>
      <w:r w:rsidRPr="0067325A">
        <w:rPr>
          <w:rFonts w:ascii="Arial" w:hAnsi="Arial" w:cs="Arial"/>
          <w:sz w:val="20"/>
          <w:szCs w:val="20"/>
          <w:lang w:val="lt-LT"/>
        </w:rPr>
        <w:t xml:space="preserve">Rangovas turi </w:t>
      </w:r>
      <w:r w:rsidRPr="0067325A">
        <w:rPr>
          <w:rFonts w:ascii="Arial" w:hAnsi="Arial" w:cs="Arial"/>
          <w:bCs/>
          <w:color w:val="000000" w:themeColor="text1"/>
          <w:sz w:val="20"/>
          <w:szCs w:val="20"/>
          <w:lang w:val="lt-LT"/>
        </w:rPr>
        <w:t>n</w:t>
      </w:r>
      <w:r w:rsidR="00574F20" w:rsidRPr="0067325A">
        <w:rPr>
          <w:rFonts w:ascii="Arial" w:hAnsi="Arial" w:cs="Arial"/>
          <w:bCs/>
          <w:color w:val="000000" w:themeColor="text1"/>
          <w:sz w:val="20"/>
          <w:szCs w:val="20"/>
          <w:lang w:val="lt-LT"/>
        </w:rPr>
        <w:t xml:space="preserve">e vėliau kaip prieš </w:t>
      </w:r>
      <w:r w:rsidR="00727861" w:rsidRPr="0067325A">
        <w:rPr>
          <w:rFonts w:ascii="Arial" w:hAnsi="Arial" w:cs="Arial"/>
          <w:bCs/>
          <w:color w:val="000000" w:themeColor="text1"/>
          <w:sz w:val="20"/>
          <w:szCs w:val="20"/>
          <w:lang w:val="lt-LT"/>
        </w:rPr>
        <w:t xml:space="preserve">1 (vieną) darbo dieną informuoti Užsakovo atsakingą asmenį apie numatomus vykdyti paslėptus </w:t>
      </w:r>
      <w:r w:rsidR="00186799" w:rsidRPr="0067325A">
        <w:rPr>
          <w:rFonts w:ascii="Arial" w:hAnsi="Arial" w:cs="Arial"/>
          <w:bCs/>
          <w:color w:val="000000" w:themeColor="text1"/>
          <w:sz w:val="20"/>
          <w:szCs w:val="20"/>
          <w:lang w:val="lt-LT"/>
        </w:rPr>
        <w:t>D</w:t>
      </w:r>
      <w:r w:rsidR="00727861" w:rsidRPr="0067325A">
        <w:rPr>
          <w:rFonts w:ascii="Arial" w:hAnsi="Arial" w:cs="Arial"/>
          <w:bCs/>
          <w:color w:val="000000" w:themeColor="text1"/>
          <w:sz w:val="20"/>
          <w:szCs w:val="20"/>
          <w:lang w:val="lt-LT"/>
        </w:rPr>
        <w:t xml:space="preserve">arbus. Paslėptus </w:t>
      </w:r>
      <w:r w:rsidR="00186799" w:rsidRPr="0067325A">
        <w:rPr>
          <w:rFonts w:ascii="Arial" w:hAnsi="Arial" w:cs="Arial"/>
          <w:bCs/>
          <w:color w:val="000000" w:themeColor="text1"/>
          <w:sz w:val="20"/>
          <w:szCs w:val="20"/>
          <w:lang w:val="lt-LT"/>
        </w:rPr>
        <w:t>D</w:t>
      </w:r>
      <w:r w:rsidR="00727861" w:rsidRPr="0067325A">
        <w:rPr>
          <w:rFonts w:ascii="Arial" w:hAnsi="Arial" w:cs="Arial"/>
          <w:bCs/>
          <w:color w:val="000000" w:themeColor="text1"/>
          <w:sz w:val="20"/>
          <w:szCs w:val="20"/>
          <w:lang w:val="lt-LT"/>
        </w:rPr>
        <w:t>arbus fiksuoti fotofiksacijose, taip pat pateikti jų išpildomąją dokumentaciją (pvz. grindinio šildymo kontūras).</w:t>
      </w:r>
    </w:p>
    <w:p w14:paraId="5402CEDD" w14:textId="77777777" w:rsidR="00DF7EAF" w:rsidRPr="0067325A" w:rsidRDefault="00DF7EAF" w:rsidP="0067325A">
      <w:pPr>
        <w:pStyle w:val="ListParagraph"/>
        <w:spacing w:after="0"/>
        <w:ind w:left="0"/>
        <w:jc w:val="both"/>
        <w:rPr>
          <w:rFonts w:ascii="Arial" w:hAnsi="Arial" w:cs="Arial"/>
          <w:bCs/>
          <w:color w:val="000000" w:themeColor="text1"/>
          <w:sz w:val="20"/>
          <w:szCs w:val="20"/>
          <w:lang w:val="lt-LT"/>
        </w:rPr>
      </w:pPr>
    </w:p>
    <w:p w14:paraId="4AF554FB" w14:textId="307B21C2" w:rsidR="006E119E" w:rsidRPr="0067325A" w:rsidRDefault="00F206C3" w:rsidP="0067325A">
      <w:pPr>
        <w:pStyle w:val="ListParagraph"/>
        <w:numPr>
          <w:ilvl w:val="1"/>
          <w:numId w:val="38"/>
        </w:numPr>
        <w:spacing w:after="0" w:line="240" w:lineRule="auto"/>
        <w:ind w:left="0" w:firstLine="0"/>
        <w:jc w:val="both"/>
        <w:rPr>
          <w:rFonts w:ascii="Arial" w:hAnsi="Arial" w:cs="Arial"/>
          <w:bCs/>
          <w:color w:val="000000" w:themeColor="text1"/>
          <w:sz w:val="20"/>
          <w:szCs w:val="20"/>
          <w:lang w:val="lt-LT"/>
        </w:rPr>
      </w:pPr>
      <w:r w:rsidRPr="0067325A">
        <w:rPr>
          <w:rFonts w:ascii="Arial" w:hAnsi="Arial" w:cs="Arial"/>
          <w:b/>
          <w:bCs/>
          <w:color w:val="000000" w:themeColor="text1"/>
          <w:sz w:val="20"/>
          <w:szCs w:val="20"/>
          <w:lang w:val="lt-LT"/>
        </w:rPr>
        <w:t>TECHNINIAI REIKALAVIMAI, KURIUOS TURI ATITIKTI MEDŽIAGOS IR GAMINIAI</w:t>
      </w:r>
      <w:r w:rsidR="00DE72E0" w:rsidRPr="0067325A">
        <w:rPr>
          <w:rFonts w:ascii="Arial" w:hAnsi="Arial" w:cs="Arial"/>
          <w:b/>
          <w:bCs/>
          <w:color w:val="000000" w:themeColor="text1"/>
          <w:sz w:val="20"/>
          <w:szCs w:val="20"/>
          <w:lang w:val="lt-LT"/>
        </w:rPr>
        <w:t>:</w:t>
      </w:r>
      <w:r w:rsidR="00840F4D" w:rsidRPr="0067325A">
        <w:rPr>
          <w:rFonts w:ascii="Arial" w:hAnsi="Arial" w:cs="Arial"/>
          <w:b/>
          <w:bCs/>
          <w:color w:val="000000" w:themeColor="text1"/>
          <w:sz w:val="20"/>
          <w:szCs w:val="20"/>
          <w:lang w:val="lt-LT"/>
        </w:rPr>
        <w:t xml:space="preserve"> </w:t>
      </w:r>
    </w:p>
    <w:p w14:paraId="40C19A9B" w14:textId="77777777" w:rsidR="00E966E1" w:rsidRPr="0067325A" w:rsidRDefault="00E966E1" w:rsidP="0067325A">
      <w:pPr>
        <w:pStyle w:val="paragraph"/>
        <w:numPr>
          <w:ilvl w:val="2"/>
          <w:numId w:val="38"/>
        </w:numPr>
        <w:spacing w:before="0" w:beforeAutospacing="0" w:after="0" w:afterAutospacing="0"/>
        <w:ind w:left="0" w:firstLine="0"/>
        <w:jc w:val="both"/>
        <w:textAlignment w:val="baseline"/>
        <w:rPr>
          <w:rStyle w:val="normaltextrun"/>
          <w:rFonts w:ascii="Arial" w:eastAsiaTheme="minorHAnsi" w:hAnsi="Arial" w:cs="Arial"/>
          <w:sz w:val="20"/>
          <w:szCs w:val="20"/>
          <w:lang w:val="lt-LT"/>
        </w:rPr>
      </w:pPr>
      <w:r w:rsidRPr="0067325A">
        <w:rPr>
          <w:rStyle w:val="normaltextrun"/>
          <w:rFonts w:ascii="Arial" w:hAnsi="Arial" w:cs="Arial"/>
          <w:sz w:val="20"/>
          <w:szCs w:val="20"/>
          <w:lang w:val="lt-LT"/>
        </w:rPr>
        <w:t>Darbų atlikimui visas reikalingas medžiagas pateikia Rangovas.</w:t>
      </w:r>
    </w:p>
    <w:p w14:paraId="2FC3FD17" w14:textId="3AA5B083" w:rsidR="006E119E" w:rsidRPr="0067325A" w:rsidRDefault="006E119E" w:rsidP="0067325A">
      <w:pPr>
        <w:pStyle w:val="paragraph"/>
        <w:numPr>
          <w:ilvl w:val="2"/>
          <w:numId w:val="38"/>
        </w:numPr>
        <w:spacing w:before="0" w:beforeAutospacing="0" w:after="0" w:afterAutospacing="0"/>
        <w:ind w:left="0" w:firstLine="0"/>
        <w:jc w:val="both"/>
        <w:textAlignment w:val="baseline"/>
        <w:rPr>
          <w:rFonts w:ascii="Arial" w:hAnsi="Arial" w:cs="Arial"/>
          <w:sz w:val="20"/>
          <w:szCs w:val="20"/>
          <w:lang w:val="lt-LT"/>
        </w:rPr>
      </w:pPr>
      <w:r w:rsidRPr="0067325A">
        <w:rPr>
          <w:rStyle w:val="normaltextrun"/>
          <w:rFonts w:ascii="Arial" w:hAnsi="Arial" w:cs="Arial"/>
          <w:color w:val="000000" w:themeColor="text1"/>
          <w:sz w:val="20"/>
          <w:szCs w:val="20"/>
          <w:lang w:val="lt-LT"/>
        </w:rPr>
        <w:t xml:space="preserve">Medžiagos turi atitikti visus Projekte nustatytus reikalavimus </w:t>
      </w:r>
      <w:r w:rsidR="0049713A" w:rsidRPr="0067325A">
        <w:rPr>
          <w:rStyle w:val="normaltextrun"/>
          <w:rFonts w:ascii="Arial" w:hAnsi="Arial" w:cs="Arial"/>
          <w:color w:val="000000" w:themeColor="text1"/>
          <w:sz w:val="20"/>
          <w:szCs w:val="20"/>
          <w:lang w:val="lt-LT"/>
        </w:rPr>
        <w:t xml:space="preserve">ir </w:t>
      </w:r>
      <w:r w:rsidR="00A8267A" w:rsidRPr="0067325A">
        <w:rPr>
          <w:rStyle w:val="normaltextrun"/>
          <w:rFonts w:ascii="Arial" w:hAnsi="Arial" w:cs="Arial"/>
          <w:color w:val="000000" w:themeColor="text1"/>
          <w:sz w:val="20"/>
          <w:szCs w:val="20"/>
          <w:lang w:val="lt-LT"/>
        </w:rPr>
        <w:t xml:space="preserve">turi būti </w:t>
      </w:r>
      <w:r w:rsidR="0064760B" w:rsidRPr="0067325A">
        <w:rPr>
          <w:rStyle w:val="normaltextrun"/>
          <w:rFonts w:ascii="Arial" w:hAnsi="Arial" w:cs="Arial"/>
          <w:color w:val="000000" w:themeColor="text1"/>
          <w:sz w:val="20"/>
          <w:szCs w:val="20"/>
          <w:lang w:val="lt-LT"/>
        </w:rPr>
        <w:t xml:space="preserve">Rangovo </w:t>
      </w:r>
      <w:r w:rsidR="00A8267A" w:rsidRPr="0067325A">
        <w:rPr>
          <w:rStyle w:val="normaltextrun"/>
          <w:rFonts w:ascii="Arial" w:hAnsi="Arial" w:cs="Arial"/>
          <w:color w:val="000000" w:themeColor="text1"/>
          <w:sz w:val="20"/>
          <w:szCs w:val="20"/>
          <w:lang w:val="lt-LT"/>
        </w:rPr>
        <w:t xml:space="preserve">suderintos </w:t>
      </w:r>
      <w:r w:rsidR="0049713A" w:rsidRPr="0067325A">
        <w:rPr>
          <w:rStyle w:val="normaltextrun"/>
          <w:rFonts w:ascii="Arial" w:hAnsi="Arial" w:cs="Arial"/>
          <w:color w:val="000000" w:themeColor="text1"/>
          <w:sz w:val="20"/>
          <w:szCs w:val="20"/>
          <w:lang w:val="lt-LT"/>
        </w:rPr>
        <w:t xml:space="preserve">su Užsakovo </w:t>
      </w:r>
      <w:r w:rsidR="00D6649B" w:rsidRPr="0067325A">
        <w:rPr>
          <w:rStyle w:val="normaltextrun"/>
          <w:rFonts w:ascii="Arial" w:hAnsi="Arial" w:cs="Arial"/>
          <w:color w:val="000000" w:themeColor="text1"/>
          <w:sz w:val="20"/>
          <w:szCs w:val="20"/>
          <w:lang w:val="lt-LT"/>
        </w:rPr>
        <w:t>už Sutartį atsakingu asmeniu</w:t>
      </w:r>
      <w:r w:rsidR="0064760B" w:rsidRPr="0067325A">
        <w:rPr>
          <w:rStyle w:val="normaltextrun"/>
          <w:rFonts w:ascii="Arial" w:hAnsi="Arial" w:cs="Arial"/>
          <w:sz w:val="20"/>
          <w:szCs w:val="20"/>
          <w:lang w:val="lt-LT"/>
        </w:rPr>
        <w:t>.</w:t>
      </w:r>
    </w:p>
    <w:p w14:paraId="1F1B301A" w14:textId="44E8F11B" w:rsidR="001B1FC7" w:rsidRPr="0067325A" w:rsidRDefault="006E119E" w:rsidP="0067325A">
      <w:pPr>
        <w:pStyle w:val="paragraph"/>
        <w:numPr>
          <w:ilvl w:val="2"/>
          <w:numId w:val="38"/>
        </w:numPr>
        <w:spacing w:before="0" w:beforeAutospacing="0" w:after="0" w:afterAutospacing="0"/>
        <w:ind w:left="0" w:firstLine="0"/>
        <w:jc w:val="both"/>
        <w:textAlignment w:val="baseline"/>
        <w:rPr>
          <w:rFonts w:ascii="Arial" w:hAnsi="Arial" w:cs="Arial"/>
          <w:color w:val="000000" w:themeColor="text1"/>
          <w:sz w:val="20"/>
          <w:szCs w:val="20"/>
          <w:lang w:val="lt-LT"/>
        </w:rPr>
      </w:pPr>
      <w:r w:rsidRPr="0067325A">
        <w:rPr>
          <w:rStyle w:val="normaltextrun"/>
          <w:rFonts w:ascii="Arial" w:hAnsi="Arial" w:cs="Arial"/>
          <w:color w:val="000000" w:themeColor="text1"/>
          <w:sz w:val="20"/>
          <w:szCs w:val="20"/>
          <w:lang w:val="lt-LT"/>
        </w:rPr>
        <w:t>Visos Rangovo įsigyjamos medžiagos, reikalingos Projekto įgyvendinimui, turi būti nenaudotos, be defektų</w:t>
      </w:r>
      <w:r w:rsidR="001B1FC7" w:rsidRPr="0067325A">
        <w:rPr>
          <w:rStyle w:val="normaltextrun"/>
          <w:rFonts w:ascii="Arial" w:hAnsi="Arial" w:cs="Arial"/>
          <w:color w:val="000000" w:themeColor="text1"/>
          <w:sz w:val="20"/>
          <w:szCs w:val="20"/>
          <w:lang w:val="lt-LT"/>
        </w:rPr>
        <w:t xml:space="preserve">, visi paviršiai </w:t>
      </w:r>
      <w:r w:rsidR="00935296" w:rsidRPr="0067325A">
        <w:rPr>
          <w:rStyle w:val="normaltextrun"/>
          <w:rFonts w:ascii="Arial" w:hAnsi="Arial" w:cs="Arial"/>
          <w:color w:val="000000" w:themeColor="text1"/>
          <w:sz w:val="20"/>
          <w:szCs w:val="20"/>
          <w:lang w:val="lt-LT"/>
        </w:rPr>
        <w:t xml:space="preserve">(sanitarinių prietaisų, įrangos, dangų) </w:t>
      </w:r>
      <w:r w:rsidR="001B1FC7" w:rsidRPr="0067325A">
        <w:rPr>
          <w:rStyle w:val="normaltextrun"/>
          <w:rFonts w:ascii="Arial" w:hAnsi="Arial" w:cs="Arial"/>
          <w:color w:val="000000" w:themeColor="text1"/>
          <w:sz w:val="20"/>
          <w:szCs w:val="20"/>
          <w:lang w:val="lt-LT"/>
        </w:rPr>
        <w:t xml:space="preserve">turi būti lengvai valomi, </w:t>
      </w:r>
      <w:r w:rsidRPr="0067325A">
        <w:rPr>
          <w:rStyle w:val="normaltextrun"/>
          <w:rFonts w:ascii="Arial" w:hAnsi="Arial" w:cs="Arial"/>
          <w:color w:val="000000" w:themeColor="text1"/>
          <w:sz w:val="20"/>
          <w:szCs w:val="20"/>
          <w:lang w:val="lt-LT"/>
        </w:rPr>
        <w:t xml:space="preserve">turi atitikti </w:t>
      </w:r>
      <w:r w:rsidR="00F36601" w:rsidRPr="0067325A">
        <w:rPr>
          <w:rStyle w:val="normaltextrun"/>
          <w:rFonts w:ascii="Arial" w:hAnsi="Arial" w:cs="Arial"/>
          <w:color w:val="000000" w:themeColor="text1"/>
          <w:sz w:val="20"/>
          <w:szCs w:val="20"/>
          <w:lang w:val="lt-LT"/>
        </w:rPr>
        <w:t xml:space="preserve">Projekto </w:t>
      </w:r>
      <w:r w:rsidRPr="0067325A">
        <w:rPr>
          <w:rStyle w:val="normaltextrun"/>
          <w:rFonts w:ascii="Arial" w:hAnsi="Arial" w:cs="Arial"/>
          <w:color w:val="000000" w:themeColor="text1"/>
          <w:sz w:val="20"/>
          <w:szCs w:val="20"/>
          <w:lang w:val="lt-LT"/>
        </w:rPr>
        <w:t xml:space="preserve">specifikacijas, nebent </w:t>
      </w:r>
      <w:r w:rsidR="00F36601" w:rsidRPr="0067325A">
        <w:rPr>
          <w:rStyle w:val="normaltextrun"/>
          <w:rFonts w:ascii="Arial" w:hAnsi="Arial" w:cs="Arial"/>
          <w:color w:val="000000" w:themeColor="text1"/>
          <w:sz w:val="20"/>
          <w:szCs w:val="20"/>
          <w:lang w:val="lt-LT"/>
        </w:rPr>
        <w:t>Projekt</w:t>
      </w:r>
      <w:r w:rsidR="001B1FC7" w:rsidRPr="0067325A">
        <w:rPr>
          <w:rStyle w:val="normaltextrun"/>
          <w:rFonts w:ascii="Arial" w:hAnsi="Arial" w:cs="Arial"/>
          <w:color w:val="000000" w:themeColor="text1"/>
          <w:sz w:val="20"/>
          <w:szCs w:val="20"/>
          <w:lang w:val="lt-LT"/>
        </w:rPr>
        <w:t xml:space="preserve">e </w:t>
      </w:r>
      <w:r w:rsidRPr="0067325A">
        <w:rPr>
          <w:rStyle w:val="normaltextrun"/>
          <w:rFonts w:ascii="Arial" w:hAnsi="Arial" w:cs="Arial"/>
          <w:color w:val="000000" w:themeColor="text1"/>
          <w:sz w:val="20"/>
          <w:szCs w:val="20"/>
          <w:lang w:val="lt-LT"/>
        </w:rPr>
        <w:lastRenderedPageBreak/>
        <w:t xml:space="preserve">nurodyta kitaip. Visais atvejais, </w:t>
      </w:r>
      <w:r w:rsidR="00BE06B4" w:rsidRPr="0067325A">
        <w:rPr>
          <w:rStyle w:val="normaltextrun"/>
          <w:rFonts w:ascii="Arial" w:hAnsi="Arial" w:cs="Arial"/>
          <w:color w:val="000000" w:themeColor="text1"/>
          <w:sz w:val="20"/>
          <w:szCs w:val="20"/>
          <w:lang w:val="lt-LT"/>
        </w:rPr>
        <w:t xml:space="preserve">Rangovui </w:t>
      </w:r>
      <w:r w:rsidRPr="0067325A">
        <w:rPr>
          <w:rStyle w:val="normaltextrun"/>
          <w:rFonts w:ascii="Arial" w:hAnsi="Arial" w:cs="Arial"/>
          <w:color w:val="000000" w:themeColor="text1"/>
          <w:sz w:val="20"/>
          <w:szCs w:val="20"/>
          <w:lang w:val="lt-LT"/>
        </w:rPr>
        <w:t>siūlant kitų techninių parametrų medžiagas, jų technines sąlygas, standartus ir brėžinius, būtina suderinti su Užsakov</w:t>
      </w:r>
      <w:r w:rsidR="001B1FC7" w:rsidRPr="0067325A">
        <w:rPr>
          <w:rStyle w:val="normaltextrun"/>
          <w:rFonts w:ascii="Arial" w:hAnsi="Arial" w:cs="Arial"/>
          <w:color w:val="000000" w:themeColor="text1"/>
          <w:sz w:val="20"/>
          <w:szCs w:val="20"/>
          <w:lang w:val="lt-LT"/>
        </w:rPr>
        <w:t>o už Sutartį atsakingu asmeniu</w:t>
      </w:r>
      <w:r w:rsidRPr="0067325A">
        <w:rPr>
          <w:rStyle w:val="normaltextrun"/>
          <w:rFonts w:ascii="Arial" w:hAnsi="Arial" w:cs="Arial"/>
          <w:color w:val="000000" w:themeColor="text1"/>
          <w:sz w:val="20"/>
          <w:szCs w:val="20"/>
          <w:lang w:val="lt-LT"/>
        </w:rPr>
        <w:t>.</w:t>
      </w:r>
    </w:p>
    <w:p w14:paraId="4EFE6757" w14:textId="6A46D5C6" w:rsidR="006E119E" w:rsidRPr="0067325A" w:rsidRDefault="006E119E" w:rsidP="0067325A">
      <w:pPr>
        <w:pStyle w:val="paragraph"/>
        <w:numPr>
          <w:ilvl w:val="2"/>
          <w:numId w:val="38"/>
        </w:numPr>
        <w:spacing w:before="0" w:beforeAutospacing="0" w:after="0" w:afterAutospacing="0"/>
        <w:ind w:left="0" w:firstLine="0"/>
        <w:jc w:val="both"/>
        <w:textAlignment w:val="baseline"/>
        <w:rPr>
          <w:rStyle w:val="normaltextrun"/>
          <w:rFonts w:ascii="Arial" w:hAnsi="Arial" w:cs="Arial"/>
          <w:color w:val="000000" w:themeColor="text1"/>
          <w:sz w:val="20"/>
          <w:szCs w:val="20"/>
          <w:lang w:val="lt-LT"/>
        </w:rPr>
      </w:pPr>
      <w:r w:rsidRPr="0067325A">
        <w:rPr>
          <w:rStyle w:val="normaltextrun"/>
          <w:rFonts w:ascii="Arial" w:hAnsi="Arial" w:cs="Arial"/>
          <w:color w:val="000000" w:themeColor="text1"/>
          <w:sz w:val="20"/>
          <w:szCs w:val="20"/>
          <w:lang w:val="lt-LT"/>
        </w:rPr>
        <w:t>Medžiagos, gaminiai ir naudojama įranga turi turėti kokybės patvirtinimo dokumentus, kurie yra nurodyti Lietuvos Respublikos  statybos įstatyme ir statybų techniniuose reglamentuose.</w:t>
      </w:r>
    </w:p>
    <w:p w14:paraId="3A8409E9" w14:textId="77777777" w:rsidR="00D6649B" w:rsidRPr="0067325A" w:rsidRDefault="00D6649B" w:rsidP="0067325A">
      <w:pPr>
        <w:pStyle w:val="paragraph"/>
        <w:spacing w:before="0" w:beforeAutospacing="0" w:after="0" w:afterAutospacing="0"/>
        <w:jc w:val="both"/>
        <w:textAlignment w:val="baseline"/>
        <w:rPr>
          <w:rStyle w:val="eop"/>
          <w:rFonts w:ascii="Arial" w:hAnsi="Arial" w:cs="Arial"/>
          <w:color w:val="000000" w:themeColor="text1"/>
          <w:sz w:val="20"/>
          <w:szCs w:val="20"/>
          <w:lang w:val="lt-LT"/>
        </w:rPr>
      </w:pPr>
    </w:p>
    <w:p w14:paraId="17133126" w14:textId="3668F810" w:rsidR="0012200C" w:rsidRPr="0067325A" w:rsidRDefault="00D8302F" w:rsidP="0067325A">
      <w:pPr>
        <w:tabs>
          <w:tab w:val="left" w:pos="709"/>
        </w:tabs>
        <w:spacing w:after="0"/>
        <w:jc w:val="both"/>
        <w:rPr>
          <w:rFonts w:ascii="Arial" w:hAnsi="Arial" w:cs="Arial"/>
          <w:b/>
          <w:bCs/>
          <w:iCs/>
          <w:color w:val="000000" w:themeColor="text1"/>
          <w:sz w:val="20"/>
          <w:szCs w:val="20"/>
          <w:lang w:val="lt-LT"/>
        </w:rPr>
      </w:pPr>
      <w:r w:rsidRPr="0067325A">
        <w:rPr>
          <w:rFonts w:ascii="Arial" w:hAnsi="Arial" w:cs="Arial"/>
          <w:iCs/>
          <w:color w:val="000000" w:themeColor="text1"/>
          <w:sz w:val="20"/>
          <w:szCs w:val="20"/>
          <w:lang w:val="lt-LT"/>
        </w:rPr>
        <w:t>4</w:t>
      </w:r>
      <w:r w:rsidR="00121B1F" w:rsidRPr="0067325A">
        <w:rPr>
          <w:rFonts w:ascii="Arial" w:hAnsi="Arial" w:cs="Arial"/>
          <w:iCs/>
          <w:color w:val="000000" w:themeColor="text1"/>
          <w:sz w:val="20"/>
          <w:szCs w:val="20"/>
          <w:lang w:val="lt-LT"/>
        </w:rPr>
        <w:t>.3</w:t>
      </w:r>
      <w:r w:rsidR="00121B1F" w:rsidRPr="0067325A">
        <w:rPr>
          <w:rFonts w:ascii="Arial" w:hAnsi="Arial" w:cs="Arial"/>
          <w:b/>
          <w:bCs/>
          <w:iCs/>
          <w:color w:val="000000" w:themeColor="text1"/>
          <w:sz w:val="20"/>
          <w:szCs w:val="20"/>
          <w:lang w:val="lt-LT"/>
        </w:rPr>
        <w:t>.</w:t>
      </w:r>
      <w:r w:rsidR="00FE474C" w:rsidRPr="0067325A">
        <w:rPr>
          <w:rFonts w:ascii="Arial" w:hAnsi="Arial" w:cs="Arial"/>
          <w:b/>
          <w:bCs/>
          <w:iCs/>
          <w:color w:val="000000" w:themeColor="text1"/>
          <w:sz w:val="20"/>
          <w:szCs w:val="20"/>
          <w:lang w:val="lt-LT"/>
        </w:rPr>
        <w:tab/>
      </w:r>
      <w:r w:rsidR="00121B1F" w:rsidRPr="0067325A">
        <w:rPr>
          <w:rFonts w:ascii="Arial" w:hAnsi="Arial" w:cs="Arial"/>
          <w:b/>
          <w:bCs/>
          <w:iCs/>
          <w:color w:val="000000" w:themeColor="text1"/>
          <w:sz w:val="20"/>
          <w:szCs w:val="20"/>
          <w:lang w:val="lt-LT"/>
        </w:rPr>
        <w:t>PIRKIMO OBJEKTUI KELIAMI TEISĖS AKTŲ, STANDARTŲ IR UŽSAKOVO VIDAUS TEISĖS AKTUOSE KELIAMI REIKALAVIMAI</w:t>
      </w:r>
      <w:r w:rsidR="002A5F13" w:rsidRPr="0067325A">
        <w:rPr>
          <w:rFonts w:ascii="Arial" w:hAnsi="Arial" w:cs="Arial"/>
          <w:b/>
          <w:bCs/>
          <w:iCs/>
          <w:color w:val="000000" w:themeColor="text1"/>
          <w:sz w:val="20"/>
          <w:szCs w:val="20"/>
          <w:lang w:val="lt-LT"/>
        </w:rPr>
        <w:t>:</w:t>
      </w:r>
    </w:p>
    <w:p w14:paraId="3282CB27" w14:textId="01715D7F" w:rsidR="003A1538" w:rsidRPr="0067325A" w:rsidRDefault="003A1538" w:rsidP="0067325A">
      <w:pPr>
        <w:tabs>
          <w:tab w:val="left" w:pos="567"/>
        </w:tabs>
        <w:spacing w:after="0"/>
        <w:jc w:val="both"/>
        <w:rPr>
          <w:rFonts w:ascii="Arial" w:hAnsi="Arial" w:cs="Arial"/>
          <w:iCs/>
          <w:color w:val="000000" w:themeColor="text1"/>
          <w:sz w:val="20"/>
          <w:szCs w:val="20"/>
          <w:lang w:val="lt-LT"/>
        </w:rPr>
      </w:pPr>
      <w:r w:rsidRPr="0067325A">
        <w:rPr>
          <w:rFonts w:ascii="Arial" w:hAnsi="Arial" w:cs="Arial"/>
          <w:iCs/>
          <w:color w:val="000000" w:themeColor="text1"/>
          <w:sz w:val="20"/>
          <w:szCs w:val="20"/>
          <w:lang w:val="lt-LT"/>
        </w:rPr>
        <w:t>4.3</w:t>
      </w:r>
      <w:r w:rsidR="00D6649B" w:rsidRPr="0067325A">
        <w:rPr>
          <w:rFonts w:ascii="Arial" w:hAnsi="Arial" w:cs="Arial"/>
          <w:iCs/>
          <w:color w:val="000000" w:themeColor="text1"/>
          <w:sz w:val="20"/>
          <w:szCs w:val="20"/>
          <w:lang w:val="lt-LT"/>
        </w:rPr>
        <w:t>.1.</w:t>
      </w:r>
      <w:r w:rsidR="00D6649B" w:rsidRPr="0067325A">
        <w:rPr>
          <w:rFonts w:ascii="Arial" w:hAnsi="Arial" w:cs="Arial"/>
          <w:iCs/>
          <w:color w:val="000000" w:themeColor="text1"/>
          <w:sz w:val="20"/>
          <w:szCs w:val="20"/>
          <w:lang w:val="lt-LT"/>
        </w:rPr>
        <w:tab/>
      </w:r>
      <w:r w:rsidRPr="0067325A">
        <w:rPr>
          <w:rFonts w:ascii="Arial" w:hAnsi="Arial" w:cs="Arial"/>
          <w:iCs/>
          <w:color w:val="000000" w:themeColor="text1"/>
          <w:sz w:val="20"/>
          <w:szCs w:val="20"/>
          <w:lang w:val="lt-LT"/>
        </w:rPr>
        <w:t xml:space="preserve">Pirkimo objektui keliami teisės aktų, standartų ir </w:t>
      </w:r>
      <w:r w:rsidR="004204A7" w:rsidRPr="0067325A">
        <w:rPr>
          <w:rFonts w:ascii="Arial" w:hAnsi="Arial" w:cs="Arial"/>
          <w:iCs/>
          <w:color w:val="000000" w:themeColor="text1"/>
          <w:sz w:val="20"/>
          <w:szCs w:val="20"/>
          <w:lang w:val="lt-LT"/>
        </w:rPr>
        <w:t>U</w:t>
      </w:r>
      <w:r w:rsidRPr="0067325A">
        <w:rPr>
          <w:rFonts w:ascii="Arial" w:hAnsi="Arial" w:cs="Arial"/>
          <w:iCs/>
          <w:color w:val="000000" w:themeColor="text1"/>
          <w:sz w:val="20"/>
          <w:szCs w:val="20"/>
          <w:lang w:val="lt-LT"/>
        </w:rPr>
        <w:t xml:space="preserve">žsakovo vidaus teisės aktuose keliami reikalavimai yra nurodyti šios techninės specifikacijos priede Nr. 1 </w:t>
      </w:r>
      <w:r w:rsidR="004204A7" w:rsidRPr="0067325A">
        <w:rPr>
          <w:rFonts w:ascii="Arial" w:hAnsi="Arial" w:cs="Arial"/>
          <w:iCs/>
          <w:color w:val="000000" w:themeColor="text1"/>
          <w:sz w:val="20"/>
          <w:szCs w:val="20"/>
          <w:lang w:val="lt-LT"/>
        </w:rPr>
        <w:t>„</w:t>
      </w:r>
      <w:r w:rsidRPr="0067325A">
        <w:rPr>
          <w:rFonts w:ascii="Arial" w:hAnsi="Arial" w:cs="Arial"/>
          <w:iCs/>
          <w:color w:val="000000" w:themeColor="text1"/>
          <w:sz w:val="20"/>
          <w:szCs w:val="20"/>
          <w:lang w:val="lt-LT"/>
        </w:rPr>
        <w:t>Projekt</w:t>
      </w:r>
      <w:r w:rsidR="00B6190E" w:rsidRPr="0067325A">
        <w:rPr>
          <w:rFonts w:ascii="Arial" w:hAnsi="Arial" w:cs="Arial"/>
          <w:iCs/>
          <w:color w:val="000000" w:themeColor="text1"/>
          <w:sz w:val="20"/>
          <w:szCs w:val="20"/>
          <w:lang w:val="lt-LT"/>
        </w:rPr>
        <w:t>as</w:t>
      </w:r>
      <w:r w:rsidR="004204A7" w:rsidRPr="0067325A">
        <w:rPr>
          <w:rFonts w:ascii="Arial" w:hAnsi="Arial" w:cs="Arial"/>
          <w:iCs/>
          <w:color w:val="000000" w:themeColor="text1"/>
          <w:sz w:val="20"/>
          <w:szCs w:val="20"/>
          <w:lang w:val="lt-LT"/>
        </w:rPr>
        <w:t>“</w:t>
      </w:r>
      <w:r w:rsidRPr="0067325A">
        <w:rPr>
          <w:rFonts w:ascii="Arial" w:hAnsi="Arial" w:cs="Arial"/>
          <w:iCs/>
          <w:color w:val="000000" w:themeColor="text1"/>
          <w:sz w:val="20"/>
          <w:szCs w:val="20"/>
          <w:lang w:val="lt-LT"/>
        </w:rPr>
        <w:t>.</w:t>
      </w:r>
    </w:p>
    <w:p w14:paraId="36111DAB" w14:textId="1B5AB24C" w:rsidR="001F0F5D" w:rsidRPr="0067325A" w:rsidRDefault="001F0F5D" w:rsidP="0067325A">
      <w:pPr>
        <w:pStyle w:val="Heading2"/>
        <w:numPr>
          <w:ilvl w:val="0"/>
          <w:numId w:val="38"/>
        </w:numPr>
        <w:pBdr>
          <w:top w:val="single" w:sz="8" w:space="1" w:color="auto"/>
          <w:bottom w:val="single" w:sz="8" w:space="1" w:color="auto"/>
        </w:pBdr>
        <w:tabs>
          <w:tab w:val="left" w:pos="426"/>
        </w:tabs>
        <w:spacing w:before="0" w:after="0"/>
        <w:ind w:left="0" w:firstLine="0"/>
        <w:jc w:val="both"/>
        <w:rPr>
          <w:rFonts w:ascii="Arial" w:hAnsi="Arial" w:cs="Arial"/>
          <w:i/>
          <w:iCs/>
          <w:color w:val="000000" w:themeColor="text1"/>
          <w:sz w:val="20"/>
          <w:szCs w:val="20"/>
          <w:lang w:val="lt-LT"/>
        </w:rPr>
      </w:pPr>
      <w:bookmarkStart w:id="2" w:name="_Hlk118460407"/>
      <w:r w:rsidRPr="0067325A">
        <w:rPr>
          <w:rFonts w:ascii="Arial" w:hAnsi="Arial" w:cs="Arial"/>
          <w:color w:val="000000" w:themeColor="text1"/>
          <w:sz w:val="20"/>
          <w:szCs w:val="20"/>
          <w:lang w:val="lt-LT"/>
        </w:rPr>
        <w:t>PIRKIMO OBJEKTUI TAIKOMAS</w:t>
      </w:r>
      <w:r w:rsidR="003A1B1D" w:rsidRPr="0067325A">
        <w:rPr>
          <w:rFonts w:ascii="Arial" w:hAnsi="Arial" w:cs="Arial"/>
          <w:color w:val="000000" w:themeColor="text1"/>
          <w:sz w:val="20"/>
          <w:szCs w:val="20"/>
          <w:lang w:val="lt-LT"/>
        </w:rPr>
        <w:t xml:space="preserve"> APLINKOS APSAUGOS</w:t>
      </w:r>
      <w:r w:rsidRPr="0067325A">
        <w:rPr>
          <w:rFonts w:ascii="Arial" w:hAnsi="Arial" w:cs="Arial"/>
          <w:color w:val="000000" w:themeColor="text1"/>
          <w:sz w:val="20"/>
          <w:szCs w:val="20"/>
          <w:lang w:val="lt-LT"/>
        </w:rPr>
        <w:t xml:space="preserve"> </w:t>
      </w:r>
      <w:r w:rsidR="003A1B1D"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ŽALIASIS</w:t>
      </w:r>
      <w:r w:rsidR="003A1B1D" w:rsidRPr="0067325A">
        <w:rPr>
          <w:rFonts w:ascii="Arial" w:hAnsi="Arial" w:cs="Arial"/>
          <w:color w:val="000000" w:themeColor="text1"/>
          <w:sz w:val="20"/>
          <w:szCs w:val="20"/>
          <w:lang w:val="lt-LT"/>
        </w:rPr>
        <w:t>)</w:t>
      </w:r>
      <w:r w:rsidRPr="0067325A">
        <w:rPr>
          <w:rFonts w:ascii="Arial" w:hAnsi="Arial" w:cs="Arial"/>
          <w:color w:val="000000" w:themeColor="text1"/>
          <w:sz w:val="20"/>
          <w:szCs w:val="20"/>
          <w:lang w:val="lt-LT"/>
        </w:rPr>
        <w:t xml:space="preserve"> KRITERIJUS</w:t>
      </w:r>
      <w:bookmarkEnd w:id="2"/>
    </w:p>
    <w:p w14:paraId="5E6FE287" w14:textId="0176D8B1" w:rsidR="003A1538" w:rsidRPr="0067325A" w:rsidRDefault="003A1538" w:rsidP="0067325A">
      <w:pPr>
        <w:pStyle w:val="ListParagraph"/>
        <w:numPr>
          <w:ilvl w:val="1"/>
          <w:numId w:val="38"/>
        </w:numPr>
        <w:tabs>
          <w:tab w:val="left" w:pos="567"/>
        </w:tabs>
        <w:spacing w:after="0"/>
        <w:ind w:left="0" w:firstLine="0"/>
        <w:jc w:val="both"/>
        <w:rPr>
          <w:rFonts w:ascii="Arial" w:hAnsi="Arial" w:cs="Arial"/>
          <w:color w:val="000000" w:themeColor="text1"/>
          <w:sz w:val="20"/>
          <w:szCs w:val="20"/>
          <w:lang w:val="lt-LT"/>
        </w:rPr>
      </w:pPr>
      <w:r w:rsidRPr="0067325A">
        <w:rPr>
          <w:rFonts w:ascii="Arial" w:eastAsia="Arial" w:hAnsi="Arial" w:cs="Arial"/>
          <w:kern w:val="2"/>
          <w:sz w:val="20"/>
          <w:szCs w:val="20"/>
          <w:lang w:val="lt-LT"/>
          <w14:ligatures w14:val="standardContextual"/>
        </w:rPr>
        <w:t xml:space="preserve">Perkamiems Darbams taikomi </w:t>
      </w:r>
      <w:r w:rsidRPr="0067325A">
        <w:rPr>
          <w:rFonts w:ascii="Arial" w:eastAsia="Calibri" w:hAnsi="Arial" w:cs="Arial"/>
          <w:kern w:val="2"/>
          <w:sz w:val="20"/>
          <w:szCs w:val="20"/>
          <w:lang w:val="lt-LT"/>
          <w14:ligatures w14:val="standardContextual"/>
        </w:rPr>
        <w:t xml:space="preserve">Aplinkos apsaugos kriterijų taikymo, vykdant žaliuosius pirkimus, tvarkos aprašo (aktuali redakcija) 4.3. punktu nustatyti aplinkos apsaugos vadybos sistemos reikalavimai. Šie reikalavimai aprašyti Specialiųjų </w:t>
      </w:r>
      <w:r w:rsidR="000702C5" w:rsidRPr="0067325A">
        <w:rPr>
          <w:rFonts w:ascii="Arial" w:eastAsia="Calibri" w:hAnsi="Arial" w:cs="Arial"/>
          <w:kern w:val="2"/>
          <w:sz w:val="20"/>
          <w:szCs w:val="20"/>
          <w:lang w:val="lt-LT"/>
          <w14:ligatures w14:val="standardContextual"/>
        </w:rPr>
        <w:t xml:space="preserve">pirkimo </w:t>
      </w:r>
      <w:r w:rsidRPr="0067325A">
        <w:rPr>
          <w:rFonts w:ascii="Arial" w:eastAsia="Calibri" w:hAnsi="Arial" w:cs="Arial"/>
          <w:kern w:val="2"/>
          <w:sz w:val="20"/>
          <w:szCs w:val="20"/>
          <w:lang w:val="lt-LT"/>
          <w14:ligatures w14:val="standardContextual"/>
        </w:rPr>
        <w:t xml:space="preserve">sąlygų </w:t>
      </w:r>
      <w:r w:rsidR="00D6649B" w:rsidRPr="0067325A">
        <w:rPr>
          <w:rFonts w:ascii="Arial" w:eastAsia="Calibri" w:hAnsi="Arial" w:cs="Arial"/>
          <w:kern w:val="2"/>
          <w:sz w:val="20"/>
          <w:szCs w:val="20"/>
          <w:lang w:val="lt-LT"/>
          <w14:ligatures w14:val="standardContextual"/>
        </w:rPr>
        <w:t>4</w:t>
      </w:r>
      <w:r w:rsidRPr="0067325A">
        <w:rPr>
          <w:rFonts w:ascii="Arial" w:eastAsia="Calibri" w:hAnsi="Arial" w:cs="Arial"/>
          <w:kern w:val="2"/>
          <w:sz w:val="20"/>
          <w:szCs w:val="20"/>
          <w:lang w:val="lt-LT"/>
          <w14:ligatures w14:val="standardContextual"/>
        </w:rPr>
        <w:t xml:space="preserve"> priede</w:t>
      </w:r>
      <w:r w:rsidRPr="0067325A">
        <w:rPr>
          <w:rFonts w:ascii="Arial" w:eastAsia="Calibri" w:hAnsi="Arial" w:cs="Arial"/>
          <w:color w:val="000000"/>
          <w:kern w:val="2"/>
          <w:sz w:val="20"/>
          <w:szCs w:val="20"/>
          <w:lang w:val="lt-LT"/>
          <w14:ligatures w14:val="standardContextual"/>
        </w:rPr>
        <w:t>.</w:t>
      </w:r>
    </w:p>
    <w:p w14:paraId="0F239756" w14:textId="40FF20D4" w:rsidR="006C7F9C" w:rsidRPr="0067325A" w:rsidRDefault="006C7F9C" w:rsidP="0067325A">
      <w:pPr>
        <w:pStyle w:val="Heading2"/>
        <w:numPr>
          <w:ilvl w:val="0"/>
          <w:numId w:val="38"/>
        </w:numPr>
        <w:pBdr>
          <w:top w:val="single" w:sz="8" w:space="1" w:color="auto"/>
          <w:bottom w:val="single" w:sz="8" w:space="1" w:color="auto"/>
        </w:pBdr>
        <w:tabs>
          <w:tab w:val="left" w:pos="426"/>
        </w:tabs>
        <w:spacing w:before="0" w:after="0"/>
        <w:ind w:left="0" w:firstLine="0"/>
        <w:jc w:val="both"/>
        <w:rPr>
          <w:rFonts w:ascii="Arial" w:hAnsi="Arial" w:cs="Arial"/>
          <w:i/>
          <w:iCs/>
          <w:color w:val="000000" w:themeColor="text1"/>
          <w:sz w:val="20"/>
          <w:szCs w:val="20"/>
          <w:lang w:val="lt-LT"/>
        </w:rPr>
      </w:pPr>
      <w:bookmarkStart w:id="3" w:name="_Hlk118462091"/>
      <w:r w:rsidRPr="0067325A">
        <w:rPr>
          <w:rFonts w:ascii="Arial" w:hAnsi="Arial" w:cs="Arial"/>
          <w:color w:val="000000" w:themeColor="text1"/>
          <w:sz w:val="20"/>
          <w:szCs w:val="20"/>
          <w:lang w:val="lt-LT"/>
        </w:rPr>
        <w:t>KARTU SU PASIŪLYMU PATEIKIAMI DOKUMENTAI</w:t>
      </w:r>
    </w:p>
    <w:bookmarkEnd w:id="3"/>
    <w:p w14:paraId="27C8608F" w14:textId="6644BB22" w:rsidR="003E49A7" w:rsidRPr="0067325A" w:rsidRDefault="00A46CBA" w:rsidP="0067325A">
      <w:pPr>
        <w:pStyle w:val="ListParagraph"/>
        <w:numPr>
          <w:ilvl w:val="1"/>
          <w:numId w:val="38"/>
        </w:numPr>
        <w:tabs>
          <w:tab w:val="left" w:pos="567"/>
        </w:tabs>
        <w:spacing w:after="0"/>
        <w:ind w:left="0" w:firstLine="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U</w:t>
      </w:r>
      <w:r w:rsidR="005B54E4" w:rsidRPr="0067325A">
        <w:rPr>
          <w:rFonts w:ascii="Arial" w:hAnsi="Arial" w:cs="Arial"/>
          <w:color w:val="000000" w:themeColor="text1"/>
          <w:sz w:val="20"/>
          <w:szCs w:val="20"/>
          <w:lang w:val="lt-LT"/>
        </w:rPr>
        <w:t>žpildyt</w:t>
      </w:r>
      <w:r w:rsidRPr="0067325A">
        <w:rPr>
          <w:rFonts w:ascii="Arial" w:hAnsi="Arial" w:cs="Arial"/>
          <w:color w:val="000000" w:themeColor="text1"/>
          <w:sz w:val="20"/>
          <w:szCs w:val="20"/>
          <w:lang w:val="lt-LT"/>
        </w:rPr>
        <w:t>i</w:t>
      </w:r>
      <w:r w:rsidR="005B54E4" w:rsidRPr="0067325A">
        <w:rPr>
          <w:rFonts w:ascii="Arial" w:hAnsi="Arial" w:cs="Arial"/>
          <w:color w:val="000000" w:themeColor="text1"/>
          <w:sz w:val="20"/>
          <w:szCs w:val="20"/>
          <w:lang w:val="lt-LT"/>
        </w:rPr>
        <w:t xml:space="preserve"> darbų kiekių žiniara</w:t>
      </w:r>
      <w:r w:rsidRPr="0067325A">
        <w:rPr>
          <w:rFonts w:ascii="Arial" w:hAnsi="Arial" w:cs="Arial"/>
          <w:color w:val="000000" w:themeColor="text1"/>
          <w:sz w:val="20"/>
          <w:szCs w:val="20"/>
          <w:lang w:val="lt-LT"/>
        </w:rPr>
        <w:t>ščiai</w:t>
      </w:r>
      <w:r w:rsidR="005B54E4" w:rsidRPr="0067325A">
        <w:rPr>
          <w:rFonts w:ascii="Arial" w:hAnsi="Arial" w:cs="Arial"/>
          <w:color w:val="000000" w:themeColor="text1"/>
          <w:sz w:val="20"/>
          <w:szCs w:val="20"/>
          <w:lang w:val="lt-LT"/>
        </w:rPr>
        <w:t xml:space="preserve"> (Prieda</w:t>
      </w:r>
      <w:r w:rsidR="008F6509" w:rsidRPr="0067325A">
        <w:rPr>
          <w:rFonts w:ascii="Arial" w:hAnsi="Arial" w:cs="Arial"/>
          <w:color w:val="000000" w:themeColor="text1"/>
          <w:sz w:val="20"/>
          <w:szCs w:val="20"/>
          <w:lang w:val="lt-LT"/>
        </w:rPr>
        <w:t>s</w:t>
      </w:r>
      <w:r w:rsidR="005B54E4" w:rsidRPr="0067325A">
        <w:rPr>
          <w:rFonts w:ascii="Arial" w:hAnsi="Arial" w:cs="Arial"/>
          <w:color w:val="000000" w:themeColor="text1"/>
          <w:sz w:val="20"/>
          <w:szCs w:val="20"/>
          <w:lang w:val="lt-LT"/>
        </w:rPr>
        <w:t xml:space="preserve"> Nr. </w:t>
      </w:r>
      <w:r w:rsidRPr="0067325A">
        <w:rPr>
          <w:rFonts w:ascii="Arial" w:hAnsi="Arial" w:cs="Arial"/>
          <w:color w:val="000000" w:themeColor="text1"/>
          <w:sz w:val="20"/>
          <w:szCs w:val="20"/>
          <w:lang w:val="lt-LT"/>
        </w:rPr>
        <w:t>2</w:t>
      </w:r>
      <w:r w:rsidR="008F6509" w:rsidRPr="0067325A">
        <w:rPr>
          <w:rFonts w:ascii="Arial" w:hAnsi="Arial" w:cs="Arial"/>
          <w:color w:val="000000" w:themeColor="text1"/>
          <w:sz w:val="20"/>
          <w:szCs w:val="20"/>
          <w:lang w:val="lt-LT"/>
        </w:rPr>
        <w:t>, Darbų kiekių žiniaraščiai Nr. 1-7</w:t>
      </w:r>
      <w:r w:rsidR="005B54E4" w:rsidRPr="0067325A">
        <w:rPr>
          <w:rFonts w:ascii="Arial" w:hAnsi="Arial" w:cs="Arial"/>
          <w:color w:val="000000" w:themeColor="text1"/>
          <w:sz w:val="20"/>
          <w:szCs w:val="20"/>
          <w:lang w:val="lt-LT"/>
        </w:rPr>
        <w:t>)</w:t>
      </w:r>
      <w:r w:rsidR="00FC25A1" w:rsidRPr="0067325A">
        <w:rPr>
          <w:rFonts w:ascii="Arial" w:hAnsi="Arial" w:cs="Arial"/>
          <w:color w:val="000000" w:themeColor="text1"/>
          <w:sz w:val="20"/>
          <w:szCs w:val="20"/>
          <w:lang w:val="lt-LT"/>
        </w:rPr>
        <w:t>.</w:t>
      </w:r>
    </w:p>
    <w:p w14:paraId="3F9DFCB9" w14:textId="169B49CC" w:rsidR="00631BC4" w:rsidRPr="0067325A" w:rsidRDefault="002868DC" w:rsidP="0067325A">
      <w:pPr>
        <w:pStyle w:val="Heading2"/>
        <w:numPr>
          <w:ilvl w:val="0"/>
          <w:numId w:val="38"/>
        </w:numPr>
        <w:pBdr>
          <w:top w:val="single" w:sz="8" w:space="1" w:color="auto"/>
          <w:bottom w:val="single" w:sz="8" w:space="1" w:color="auto"/>
        </w:pBdr>
        <w:tabs>
          <w:tab w:val="left" w:pos="426"/>
        </w:tabs>
        <w:spacing w:before="0" w:after="0"/>
        <w:ind w:left="0" w:firstLine="0"/>
        <w:jc w:val="both"/>
        <w:rPr>
          <w:rFonts w:ascii="Arial" w:hAnsi="Arial" w:cs="Arial"/>
          <w:i/>
          <w:iCs/>
          <w:color w:val="000000" w:themeColor="text1"/>
          <w:sz w:val="20"/>
          <w:szCs w:val="20"/>
          <w:lang w:val="lt-LT"/>
        </w:rPr>
      </w:pPr>
      <w:bookmarkStart w:id="4" w:name="_Hlk118462235"/>
      <w:r w:rsidRPr="0067325A">
        <w:rPr>
          <w:rFonts w:ascii="Arial" w:hAnsi="Arial" w:cs="Arial"/>
          <w:color w:val="000000" w:themeColor="text1"/>
          <w:sz w:val="20"/>
          <w:szCs w:val="20"/>
          <w:lang w:val="lt-LT"/>
        </w:rPr>
        <w:t>SUTARTIES VYKDYMO METU TEIKIAMI DOKUMENTAI</w:t>
      </w:r>
      <w:bookmarkEnd w:id="4"/>
    </w:p>
    <w:p w14:paraId="0BB3B966" w14:textId="3944B734" w:rsidR="00FE1DD0" w:rsidRPr="0067325A" w:rsidRDefault="00631BC4" w:rsidP="0067325A">
      <w:pPr>
        <w:tabs>
          <w:tab w:val="left" w:pos="567"/>
        </w:tabs>
        <w:spacing w:after="0" w:line="240" w:lineRule="auto"/>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7.1.</w:t>
      </w:r>
      <w:r w:rsidR="0067325A" w:rsidRPr="0067325A">
        <w:rPr>
          <w:rFonts w:ascii="Arial" w:hAnsi="Arial" w:cs="Arial"/>
          <w:color w:val="000000" w:themeColor="text1"/>
          <w:sz w:val="20"/>
          <w:szCs w:val="20"/>
          <w:lang w:val="lt-LT"/>
        </w:rPr>
        <w:tab/>
      </w:r>
      <w:r w:rsidR="001B3E4A" w:rsidRPr="0067325A">
        <w:rPr>
          <w:rFonts w:ascii="Arial" w:hAnsi="Arial" w:cs="Arial"/>
          <w:color w:val="000000" w:themeColor="text1"/>
          <w:sz w:val="20"/>
          <w:szCs w:val="20"/>
          <w:lang w:val="lt-LT"/>
        </w:rPr>
        <w:t>Išpildomoji dokumentacija ir paslėptų darbų nuotraukos (grindinio šildymo sistemos išvedžiojimo, elektros ir silpnų srovių kabelių, vandentiekio ir nuotekų vamzdynų)</w:t>
      </w:r>
      <w:r w:rsidR="00D71884" w:rsidRPr="0067325A">
        <w:rPr>
          <w:rFonts w:ascii="Arial" w:hAnsi="Arial" w:cs="Arial"/>
          <w:color w:val="000000" w:themeColor="text1"/>
          <w:sz w:val="20"/>
          <w:szCs w:val="20"/>
          <w:lang w:val="lt-LT"/>
        </w:rPr>
        <w:t>;</w:t>
      </w:r>
    </w:p>
    <w:p w14:paraId="01BB67B6" w14:textId="1C350821" w:rsidR="00FE1DD0" w:rsidRPr="0067325A" w:rsidRDefault="00631BC4" w:rsidP="0067325A">
      <w:pPr>
        <w:tabs>
          <w:tab w:val="left" w:pos="567"/>
        </w:tabs>
        <w:spacing w:after="0" w:line="240" w:lineRule="auto"/>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7.</w:t>
      </w:r>
      <w:r w:rsidR="008420C2" w:rsidRPr="0067325A">
        <w:rPr>
          <w:rFonts w:ascii="Arial" w:hAnsi="Arial" w:cs="Arial"/>
          <w:color w:val="000000" w:themeColor="text1"/>
          <w:sz w:val="20"/>
          <w:szCs w:val="20"/>
          <w:lang w:val="lt-LT"/>
        </w:rPr>
        <w:t>2</w:t>
      </w:r>
      <w:r w:rsidRPr="0067325A">
        <w:rPr>
          <w:rFonts w:ascii="Arial" w:hAnsi="Arial" w:cs="Arial"/>
          <w:color w:val="000000" w:themeColor="text1"/>
          <w:sz w:val="20"/>
          <w:szCs w:val="20"/>
          <w:lang w:val="lt-LT"/>
        </w:rPr>
        <w:t>.</w:t>
      </w:r>
      <w:r w:rsidR="0067325A" w:rsidRPr="0067325A">
        <w:rPr>
          <w:rFonts w:ascii="Arial" w:hAnsi="Arial" w:cs="Arial"/>
          <w:color w:val="000000" w:themeColor="text1"/>
          <w:sz w:val="20"/>
          <w:szCs w:val="20"/>
          <w:lang w:val="lt-LT"/>
        </w:rPr>
        <w:tab/>
      </w:r>
      <w:r w:rsidR="001B3E4A" w:rsidRPr="0067325A">
        <w:rPr>
          <w:rFonts w:ascii="Arial" w:hAnsi="Arial" w:cs="Arial"/>
          <w:color w:val="000000" w:themeColor="text1"/>
          <w:sz w:val="20"/>
          <w:szCs w:val="20"/>
          <w:lang w:val="lt-LT"/>
        </w:rPr>
        <w:t>Gaminių ir medžiagų eksploatacinių savybių deklaracijos.</w:t>
      </w:r>
    </w:p>
    <w:p w14:paraId="6C3D1E21" w14:textId="249CCC74" w:rsidR="00AD25A4" w:rsidRPr="0067325A" w:rsidRDefault="00094F81" w:rsidP="0067325A">
      <w:pPr>
        <w:pStyle w:val="Heading2"/>
        <w:numPr>
          <w:ilvl w:val="0"/>
          <w:numId w:val="38"/>
        </w:numPr>
        <w:pBdr>
          <w:top w:val="single" w:sz="8" w:space="1" w:color="auto"/>
          <w:bottom w:val="single" w:sz="8" w:space="1" w:color="auto"/>
        </w:pBdr>
        <w:tabs>
          <w:tab w:val="left" w:pos="426"/>
        </w:tabs>
        <w:spacing w:before="0" w:after="0"/>
        <w:ind w:left="0" w:firstLine="0"/>
        <w:jc w:val="both"/>
        <w:rPr>
          <w:rFonts w:ascii="Arial" w:eastAsia="SimSun" w:hAnsi="Arial" w:cs="Arial"/>
          <w:color w:val="000000" w:themeColor="text1"/>
          <w:kern w:val="2"/>
          <w:lang w:val="lt-LT" w:eastAsia="ar-SA"/>
        </w:rPr>
      </w:pPr>
      <w:r w:rsidRPr="0067325A">
        <w:rPr>
          <w:rFonts w:ascii="Arial" w:hAnsi="Arial" w:cs="Arial"/>
          <w:color w:val="000000" w:themeColor="text1"/>
          <w:sz w:val="20"/>
          <w:szCs w:val="20"/>
          <w:lang w:val="lt-LT"/>
        </w:rPr>
        <w:t>DOKUMENTAI, REIKALAUJAMI PATEIKTI</w:t>
      </w:r>
      <w:r w:rsidR="000E259A" w:rsidRPr="0067325A">
        <w:rPr>
          <w:rFonts w:ascii="Arial" w:hAnsi="Arial" w:cs="Arial"/>
          <w:color w:val="000000" w:themeColor="text1"/>
          <w:sz w:val="20"/>
          <w:szCs w:val="20"/>
          <w:lang w:val="lt-LT"/>
        </w:rPr>
        <w:t>:</w:t>
      </w:r>
    </w:p>
    <w:p w14:paraId="73BD96E9" w14:textId="244F7066" w:rsidR="003B680E" w:rsidRPr="0067325A" w:rsidRDefault="00B942A6" w:rsidP="0067325A">
      <w:pPr>
        <w:tabs>
          <w:tab w:val="left" w:pos="993"/>
        </w:tabs>
        <w:spacing w:after="0" w:line="240" w:lineRule="auto"/>
        <w:jc w:val="both"/>
        <w:rPr>
          <w:rFonts w:ascii="Arial" w:hAnsi="Arial" w:cs="Arial"/>
          <w:b/>
          <w:i/>
          <w:iCs/>
          <w:color w:val="000000" w:themeColor="text1"/>
          <w:sz w:val="20"/>
          <w:szCs w:val="20"/>
          <w:lang w:val="lt-LT"/>
        </w:rPr>
      </w:pPr>
      <w:r w:rsidRPr="0067325A">
        <w:rPr>
          <w:rFonts w:ascii="Arial" w:hAnsi="Arial" w:cs="Arial"/>
          <w:b/>
          <w:color w:val="000000" w:themeColor="text1"/>
          <w:sz w:val="20"/>
          <w:szCs w:val="20"/>
          <w:lang w:val="lt-LT"/>
        </w:rPr>
        <w:t>8</w:t>
      </w:r>
      <w:r w:rsidR="003B680E" w:rsidRPr="0067325A">
        <w:rPr>
          <w:rFonts w:ascii="Arial" w:hAnsi="Arial" w:cs="Arial"/>
          <w:b/>
          <w:color w:val="000000" w:themeColor="text1"/>
          <w:sz w:val="20"/>
          <w:szCs w:val="20"/>
          <w:lang w:val="lt-LT"/>
        </w:rPr>
        <w:t>.</w:t>
      </w:r>
      <w:r w:rsidR="00FB7DF5" w:rsidRPr="0067325A">
        <w:rPr>
          <w:rFonts w:ascii="Arial" w:hAnsi="Arial" w:cs="Arial"/>
          <w:b/>
          <w:color w:val="000000" w:themeColor="text1"/>
          <w:sz w:val="20"/>
          <w:szCs w:val="20"/>
          <w:lang w:val="lt-LT"/>
        </w:rPr>
        <w:t>1</w:t>
      </w:r>
      <w:r w:rsidR="003B680E" w:rsidRPr="0067325A">
        <w:rPr>
          <w:rFonts w:ascii="Arial" w:hAnsi="Arial" w:cs="Arial"/>
          <w:b/>
          <w:color w:val="000000" w:themeColor="text1"/>
          <w:sz w:val="20"/>
          <w:szCs w:val="20"/>
          <w:lang w:val="lt-LT"/>
        </w:rPr>
        <w:t>.</w:t>
      </w:r>
      <w:r w:rsidR="00104C2C" w:rsidRPr="0067325A">
        <w:rPr>
          <w:rFonts w:ascii="Arial" w:hAnsi="Arial" w:cs="Arial"/>
          <w:b/>
          <w:color w:val="000000" w:themeColor="text1"/>
          <w:sz w:val="20"/>
          <w:szCs w:val="20"/>
          <w:lang w:val="lt-LT"/>
        </w:rPr>
        <w:t xml:space="preserve"> </w:t>
      </w:r>
      <w:r w:rsidR="00AF7464" w:rsidRPr="0067325A">
        <w:rPr>
          <w:rFonts w:ascii="Arial" w:hAnsi="Arial" w:cs="Arial"/>
          <w:b/>
          <w:color w:val="000000" w:themeColor="text1"/>
          <w:sz w:val="20"/>
          <w:szCs w:val="20"/>
          <w:lang w:val="lt-LT"/>
        </w:rPr>
        <w:t>Dokumentai</w:t>
      </w:r>
      <w:r w:rsidR="00FB3A1E" w:rsidRPr="0067325A">
        <w:rPr>
          <w:rFonts w:ascii="Arial" w:hAnsi="Arial" w:cs="Arial"/>
          <w:b/>
          <w:color w:val="000000" w:themeColor="text1"/>
          <w:sz w:val="20"/>
          <w:szCs w:val="20"/>
          <w:lang w:val="lt-LT"/>
        </w:rPr>
        <w:t xml:space="preserve">, reikalaujami pateikti iki </w:t>
      </w:r>
      <w:r w:rsidR="00F63BD2" w:rsidRPr="0067325A">
        <w:rPr>
          <w:rFonts w:ascii="Arial" w:hAnsi="Arial" w:cs="Arial"/>
          <w:b/>
          <w:color w:val="000000" w:themeColor="text1"/>
          <w:sz w:val="20"/>
          <w:szCs w:val="20"/>
          <w:lang w:val="lt-LT"/>
        </w:rPr>
        <w:t>D</w:t>
      </w:r>
      <w:r w:rsidR="00FB3A1E" w:rsidRPr="0067325A">
        <w:rPr>
          <w:rFonts w:ascii="Arial" w:hAnsi="Arial" w:cs="Arial"/>
          <w:b/>
          <w:color w:val="000000" w:themeColor="text1"/>
          <w:sz w:val="20"/>
          <w:szCs w:val="20"/>
          <w:lang w:val="lt-LT"/>
        </w:rPr>
        <w:t>arbų vykdymo pradžios</w:t>
      </w:r>
      <w:r w:rsidR="00F63BD2" w:rsidRPr="0067325A">
        <w:rPr>
          <w:rFonts w:ascii="Arial" w:hAnsi="Arial" w:cs="Arial"/>
          <w:b/>
          <w:color w:val="000000" w:themeColor="text1"/>
          <w:sz w:val="20"/>
          <w:szCs w:val="20"/>
          <w:lang w:val="lt-LT"/>
        </w:rPr>
        <w:t>:</w:t>
      </w:r>
      <w:r w:rsidR="00C95293" w:rsidRPr="0067325A">
        <w:rPr>
          <w:rFonts w:ascii="Arial" w:hAnsi="Arial" w:cs="Arial"/>
          <w:b/>
          <w:color w:val="000000" w:themeColor="text1"/>
          <w:sz w:val="20"/>
          <w:szCs w:val="20"/>
          <w:lang w:val="lt-LT"/>
        </w:rPr>
        <w:t xml:space="preserve"> </w:t>
      </w:r>
    </w:p>
    <w:p w14:paraId="4DF6F15B" w14:textId="53C2AF14" w:rsidR="00D3033E" w:rsidRPr="0067325A" w:rsidRDefault="00B942A6">
      <w:pPr>
        <w:spacing w:after="0"/>
        <w:jc w:val="both"/>
        <w:rPr>
          <w:rFonts w:ascii="Arial" w:hAnsi="Arial" w:cs="Arial"/>
          <w:bCs/>
          <w:color w:val="000000" w:themeColor="text1"/>
          <w:sz w:val="20"/>
          <w:szCs w:val="20"/>
          <w:lang w:val="lt-LT"/>
        </w:rPr>
      </w:pPr>
      <w:r w:rsidRPr="0067325A">
        <w:rPr>
          <w:rFonts w:ascii="Arial" w:hAnsi="Arial" w:cs="Arial"/>
          <w:bCs/>
          <w:color w:val="000000" w:themeColor="text1"/>
          <w:sz w:val="20"/>
          <w:szCs w:val="20"/>
          <w:lang w:val="lt-LT"/>
        </w:rPr>
        <w:t>8</w:t>
      </w:r>
      <w:r w:rsidR="00104C2C" w:rsidRPr="0067325A">
        <w:rPr>
          <w:rFonts w:ascii="Arial" w:hAnsi="Arial" w:cs="Arial"/>
          <w:bCs/>
          <w:color w:val="000000" w:themeColor="text1"/>
          <w:sz w:val="20"/>
          <w:szCs w:val="20"/>
          <w:lang w:val="lt-LT"/>
        </w:rPr>
        <w:t>.</w:t>
      </w:r>
      <w:r w:rsidR="00AA0FF5" w:rsidRPr="0067325A">
        <w:rPr>
          <w:rFonts w:ascii="Arial" w:hAnsi="Arial" w:cs="Arial"/>
          <w:bCs/>
          <w:color w:val="000000" w:themeColor="text1"/>
          <w:sz w:val="20"/>
          <w:szCs w:val="20"/>
          <w:lang w:val="lt-LT"/>
        </w:rPr>
        <w:t>1</w:t>
      </w:r>
      <w:r w:rsidR="00DE08A2" w:rsidRPr="0067325A">
        <w:rPr>
          <w:rFonts w:ascii="Arial" w:hAnsi="Arial" w:cs="Arial"/>
          <w:bCs/>
          <w:color w:val="000000" w:themeColor="text1"/>
          <w:sz w:val="20"/>
          <w:szCs w:val="20"/>
          <w:lang w:val="lt-LT"/>
        </w:rPr>
        <w:t>.</w:t>
      </w:r>
      <w:r w:rsidR="00104C2C" w:rsidRPr="0067325A">
        <w:rPr>
          <w:rFonts w:ascii="Arial" w:hAnsi="Arial" w:cs="Arial"/>
          <w:bCs/>
          <w:color w:val="000000" w:themeColor="text1"/>
          <w:sz w:val="20"/>
          <w:szCs w:val="20"/>
          <w:lang w:val="lt-LT"/>
        </w:rPr>
        <w:t xml:space="preserve">1 </w:t>
      </w:r>
      <w:r w:rsidR="00FB3A1E" w:rsidRPr="0067325A">
        <w:rPr>
          <w:rFonts w:ascii="Arial" w:hAnsi="Arial" w:cs="Arial"/>
          <w:bCs/>
          <w:color w:val="000000" w:themeColor="text1"/>
          <w:sz w:val="20"/>
          <w:szCs w:val="20"/>
          <w:lang w:val="lt-LT"/>
        </w:rPr>
        <w:t xml:space="preserve">Darbų atlikimo grafikas ir </w:t>
      </w:r>
      <w:r w:rsidR="00F63BD2" w:rsidRPr="0067325A">
        <w:rPr>
          <w:rFonts w:ascii="Arial" w:hAnsi="Arial" w:cs="Arial"/>
          <w:bCs/>
          <w:color w:val="000000" w:themeColor="text1"/>
          <w:sz w:val="20"/>
          <w:szCs w:val="20"/>
          <w:lang w:val="lt-LT"/>
        </w:rPr>
        <w:t>D</w:t>
      </w:r>
      <w:r w:rsidR="00FB3A1E" w:rsidRPr="0067325A">
        <w:rPr>
          <w:rFonts w:ascii="Arial" w:hAnsi="Arial" w:cs="Arial"/>
          <w:bCs/>
          <w:color w:val="000000" w:themeColor="text1"/>
          <w:sz w:val="20"/>
          <w:szCs w:val="20"/>
          <w:lang w:val="lt-LT"/>
        </w:rPr>
        <w:t>arbų organizavimo (</w:t>
      </w:r>
      <w:r w:rsidR="00FC087C" w:rsidRPr="0067325A">
        <w:rPr>
          <w:rFonts w:ascii="Arial" w:hAnsi="Arial" w:cs="Arial"/>
          <w:bCs/>
          <w:color w:val="000000" w:themeColor="text1"/>
          <w:sz w:val="20"/>
          <w:szCs w:val="20"/>
          <w:lang w:val="lt-LT"/>
        </w:rPr>
        <w:t>veikiančiame objekte) planas su aprašu</w:t>
      </w:r>
      <w:r w:rsidR="001B3E4A" w:rsidRPr="0067325A">
        <w:rPr>
          <w:rFonts w:ascii="Arial" w:hAnsi="Arial" w:cs="Arial"/>
          <w:bCs/>
          <w:color w:val="000000" w:themeColor="text1"/>
          <w:sz w:val="20"/>
          <w:szCs w:val="20"/>
          <w:lang w:val="lt-LT"/>
        </w:rPr>
        <w:t>.</w:t>
      </w:r>
    </w:p>
    <w:p w14:paraId="19674DC1" w14:textId="5A05DA41" w:rsidR="00B2546E" w:rsidRPr="0067325A" w:rsidRDefault="00B942A6">
      <w:pPr>
        <w:spacing w:after="0"/>
        <w:jc w:val="both"/>
        <w:rPr>
          <w:rFonts w:ascii="Arial" w:hAnsi="Arial" w:cs="Arial"/>
          <w:b/>
          <w:bCs/>
          <w:color w:val="000000" w:themeColor="text1"/>
          <w:sz w:val="20"/>
          <w:szCs w:val="20"/>
          <w:lang w:val="lt-LT"/>
        </w:rPr>
      </w:pPr>
      <w:r w:rsidRPr="0067325A">
        <w:rPr>
          <w:rFonts w:ascii="Arial" w:hAnsi="Arial" w:cs="Arial"/>
          <w:bCs/>
          <w:color w:val="000000" w:themeColor="text1"/>
          <w:sz w:val="20"/>
          <w:szCs w:val="20"/>
          <w:lang w:val="lt-LT"/>
        </w:rPr>
        <w:t>8</w:t>
      </w:r>
      <w:r w:rsidR="00104C2C" w:rsidRPr="0067325A">
        <w:rPr>
          <w:rFonts w:ascii="Arial" w:hAnsi="Arial" w:cs="Arial"/>
          <w:bCs/>
          <w:color w:val="000000" w:themeColor="text1"/>
          <w:sz w:val="20"/>
          <w:szCs w:val="20"/>
          <w:lang w:val="lt-LT"/>
        </w:rPr>
        <w:t>.</w:t>
      </w:r>
      <w:r w:rsidR="00AA0FF5" w:rsidRPr="0067325A">
        <w:rPr>
          <w:rFonts w:ascii="Arial" w:hAnsi="Arial" w:cs="Arial"/>
          <w:bCs/>
          <w:color w:val="000000" w:themeColor="text1"/>
          <w:sz w:val="20"/>
          <w:szCs w:val="20"/>
          <w:lang w:val="lt-LT"/>
        </w:rPr>
        <w:t>1</w:t>
      </w:r>
      <w:r w:rsidR="00104C2C" w:rsidRPr="0067325A">
        <w:rPr>
          <w:rFonts w:ascii="Arial" w:hAnsi="Arial" w:cs="Arial"/>
          <w:bCs/>
          <w:color w:val="000000" w:themeColor="text1"/>
          <w:sz w:val="20"/>
          <w:szCs w:val="20"/>
          <w:lang w:val="lt-LT"/>
        </w:rPr>
        <w:t>.</w:t>
      </w:r>
      <w:r w:rsidR="00FE0B89" w:rsidRPr="0067325A">
        <w:rPr>
          <w:rFonts w:ascii="Arial" w:hAnsi="Arial" w:cs="Arial"/>
          <w:bCs/>
          <w:color w:val="000000" w:themeColor="text1"/>
          <w:sz w:val="20"/>
          <w:szCs w:val="20"/>
          <w:lang w:val="lt-LT"/>
        </w:rPr>
        <w:t>2</w:t>
      </w:r>
      <w:r w:rsidR="001B3E4A" w:rsidRPr="0067325A">
        <w:rPr>
          <w:rFonts w:ascii="Arial" w:hAnsi="Arial" w:cs="Arial"/>
          <w:bCs/>
          <w:color w:val="000000" w:themeColor="text1"/>
          <w:sz w:val="20"/>
          <w:szCs w:val="20"/>
          <w:lang w:val="lt-LT"/>
        </w:rPr>
        <w:t>.</w:t>
      </w:r>
      <w:r w:rsidR="00104C2C" w:rsidRPr="0067325A">
        <w:rPr>
          <w:rFonts w:ascii="Arial" w:hAnsi="Arial" w:cs="Arial"/>
          <w:bCs/>
          <w:color w:val="000000" w:themeColor="text1"/>
          <w:sz w:val="20"/>
          <w:szCs w:val="20"/>
          <w:lang w:val="lt-LT"/>
        </w:rPr>
        <w:t xml:space="preserve"> </w:t>
      </w:r>
      <w:r w:rsidR="00D3033E" w:rsidRPr="0067325A">
        <w:rPr>
          <w:rFonts w:ascii="Arial" w:hAnsi="Arial" w:cs="Arial"/>
          <w:color w:val="000000" w:themeColor="text1"/>
          <w:sz w:val="20"/>
          <w:szCs w:val="20"/>
          <w:lang w:val="lt-LT"/>
        </w:rPr>
        <w:t>Pateikti dokumentus, patvirtinančius medžiagų ir gaminių kokybės atitiktį Projekte nustatytiems reikalavimams.</w:t>
      </w:r>
    </w:p>
    <w:p w14:paraId="3D5DC4FE" w14:textId="76EA8EE8" w:rsidR="003B680E" w:rsidRPr="0067325A" w:rsidRDefault="00B942A6">
      <w:pPr>
        <w:spacing w:after="0"/>
        <w:jc w:val="both"/>
        <w:rPr>
          <w:rFonts w:ascii="Arial" w:hAnsi="Arial" w:cs="Arial"/>
          <w:i/>
          <w:iCs/>
          <w:color w:val="000000" w:themeColor="text1"/>
          <w:sz w:val="20"/>
          <w:szCs w:val="20"/>
          <w:lang w:val="lt-LT"/>
        </w:rPr>
      </w:pPr>
      <w:r w:rsidRPr="0067325A">
        <w:rPr>
          <w:rFonts w:ascii="Arial" w:hAnsi="Arial" w:cs="Arial"/>
          <w:b/>
          <w:bCs/>
          <w:color w:val="000000" w:themeColor="text1"/>
          <w:sz w:val="20"/>
          <w:szCs w:val="20"/>
          <w:lang w:val="lt-LT"/>
        </w:rPr>
        <w:t>8</w:t>
      </w:r>
      <w:r w:rsidR="00DC3980" w:rsidRPr="0067325A">
        <w:rPr>
          <w:rFonts w:ascii="Arial" w:hAnsi="Arial" w:cs="Arial"/>
          <w:b/>
          <w:bCs/>
          <w:color w:val="000000" w:themeColor="text1"/>
          <w:sz w:val="20"/>
          <w:szCs w:val="20"/>
          <w:lang w:val="lt-LT"/>
        </w:rPr>
        <w:t>.</w:t>
      </w:r>
      <w:r w:rsidR="00AA0FF5" w:rsidRPr="0067325A">
        <w:rPr>
          <w:rFonts w:ascii="Arial" w:hAnsi="Arial" w:cs="Arial"/>
          <w:b/>
          <w:bCs/>
          <w:color w:val="000000" w:themeColor="text1"/>
          <w:sz w:val="20"/>
          <w:szCs w:val="20"/>
          <w:lang w:val="lt-LT"/>
        </w:rPr>
        <w:t>2</w:t>
      </w:r>
      <w:r w:rsidR="00DC3980" w:rsidRPr="0067325A">
        <w:rPr>
          <w:rFonts w:ascii="Arial" w:hAnsi="Arial" w:cs="Arial"/>
          <w:b/>
          <w:bCs/>
          <w:color w:val="000000" w:themeColor="text1"/>
          <w:sz w:val="20"/>
          <w:szCs w:val="20"/>
          <w:lang w:val="lt-LT"/>
        </w:rPr>
        <w:t xml:space="preserve">. </w:t>
      </w:r>
      <w:r w:rsidR="00FC087C" w:rsidRPr="0067325A">
        <w:rPr>
          <w:rFonts w:ascii="Arial" w:hAnsi="Arial" w:cs="Arial"/>
          <w:b/>
          <w:bCs/>
          <w:color w:val="000000" w:themeColor="text1"/>
          <w:sz w:val="20"/>
          <w:szCs w:val="20"/>
          <w:lang w:val="lt-LT"/>
        </w:rPr>
        <w:t xml:space="preserve">Dokumentai, reikalaujami pristatyti perduodant atliktus </w:t>
      </w:r>
      <w:r w:rsidR="00F63BD2" w:rsidRPr="0067325A">
        <w:rPr>
          <w:rFonts w:ascii="Arial" w:hAnsi="Arial" w:cs="Arial"/>
          <w:b/>
          <w:bCs/>
          <w:color w:val="000000" w:themeColor="text1"/>
          <w:sz w:val="20"/>
          <w:szCs w:val="20"/>
          <w:lang w:val="lt-LT"/>
        </w:rPr>
        <w:t>D</w:t>
      </w:r>
      <w:r w:rsidR="00FC087C" w:rsidRPr="0067325A">
        <w:rPr>
          <w:rFonts w:ascii="Arial" w:hAnsi="Arial" w:cs="Arial"/>
          <w:b/>
          <w:bCs/>
          <w:color w:val="000000" w:themeColor="text1"/>
          <w:sz w:val="20"/>
          <w:szCs w:val="20"/>
          <w:lang w:val="lt-LT"/>
        </w:rPr>
        <w:t>arbus:</w:t>
      </w:r>
    </w:p>
    <w:p w14:paraId="6819073C" w14:textId="1F796187" w:rsidR="00FC087C" w:rsidRPr="0067325A" w:rsidRDefault="00B942A6">
      <w:pPr>
        <w:spacing w:after="0"/>
        <w:jc w:val="both"/>
        <w:rPr>
          <w:rFonts w:ascii="Arial" w:hAnsi="Arial" w:cs="Arial"/>
          <w:bCs/>
          <w:color w:val="000000" w:themeColor="text1"/>
          <w:sz w:val="20"/>
          <w:szCs w:val="20"/>
          <w:lang w:val="lt-LT"/>
        </w:rPr>
      </w:pPr>
      <w:r w:rsidRPr="0067325A">
        <w:rPr>
          <w:rFonts w:ascii="Arial" w:hAnsi="Arial" w:cs="Arial"/>
          <w:bCs/>
          <w:color w:val="000000" w:themeColor="text1"/>
          <w:sz w:val="20"/>
          <w:szCs w:val="20"/>
          <w:lang w:val="lt-LT"/>
        </w:rPr>
        <w:t>8</w:t>
      </w:r>
      <w:r w:rsidR="00DE08A2" w:rsidRPr="0067325A">
        <w:rPr>
          <w:rFonts w:ascii="Arial" w:hAnsi="Arial" w:cs="Arial"/>
          <w:bCs/>
          <w:color w:val="000000" w:themeColor="text1"/>
          <w:sz w:val="20"/>
          <w:szCs w:val="20"/>
          <w:lang w:val="lt-LT"/>
        </w:rPr>
        <w:t>.</w:t>
      </w:r>
      <w:r w:rsidR="001B3E4A" w:rsidRPr="0067325A">
        <w:rPr>
          <w:rFonts w:ascii="Arial" w:hAnsi="Arial" w:cs="Arial"/>
          <w:bCs/>
          <w:color w:val="000000" w:themeColor="text1"/>
          <w:sz w:val="20"/>
          <w:szCs w:val="20"/>
          <w:lang w:val="lt-LT"/>
        </w:rPr>
        <w:t>2.1.</w:t>
      </w:r>
      <w:r w:rsidR="00DE08A2" w:rsidRPr="0067325A">
        <w:rPr>
          <w:rFonts w:ascii="Arial" w:hAnsi="Arial" w:cs="Arial"/>
          <w:bCs/>
          <w:color w:val="000000" w:themeColor="text1"/>
          <w:sz w:val="20"/>
          <w:szCs w:val="20"/>
          <w:lang w:val="lt-LT"/>
        </w:rPr>
        <w:t xml:space="preserve"> </w:t>
      </w:r>
      <w:r w:rsidR="00FC087C" w:rsidRPr="0067325A">
        <w:rPr>
          <w:rFonts w:ascii="Arial" w:hAnsi="Arial" w:cs="Arial"/>
          <w:bCs/>
          <w:color w:val="000000" w:themeColor="text1"/>
          <w:sz w:val="20"/>
          <w:szCs w:val="20"/>
          <w:lang w:val="lt-LT"/>
        </w:rPr>
        <w:t>Įrangos ir medžiagų garantinį laikotarpį liudijantys dokumentai;</w:t>
      </w:r>
    </w:p>
    <w:p w14:paraId="1C96A3CD" w14:textId="0E9F4CA4" w:rsidR="00813C95" w:rsidRPr="0067325A" w:rsidRDefault="00B942A6">
      <w:pPr>
        <w:spacing w:after="0"/>
        <w:jc w:val="both"/>
        <w:rPr>
          <w:rFonts w:ascii="Arial" w:hAnsi="Arial" w:cs="Arial"/>
          <w:b/>
          <w:bCs/>
          <w:color w:val="000000" w:themeColor="text1"/>
          <w:sz w:val="20"/>
          <w:szCs w:val="20"/>
          <w:lang w:val="lt-LT"/>
        </w:rPr>
      </w:pPr>
      <w:r w:rsidRPr="0067325A">
        <w:rPr>
          <w:rFonts w:ascii="Arial" w:hAnsi="Arial" w:cs="Arial"/>
          <w:color w:val="000000" w:themeColor="text1"/>
          <w:sz w:val="20"/>
          <w:szCs w:val="20"/>
          <w:lang w:val="lt-LT"/>
        </w:rPr>
        <w:t>8</w:t>
      </w:r>
      <w:r w:rsidR="00C012D7" w:rsidRPr="0067325A">
        <w:rPr>
          <w:rFonts w:ascii="Arial" w:hAnsi="Arial" w:cs="Arial"/>
          <w:color w:val="000000" w:themeColor="text1"/>
          <w:sz w:val="20"/>
          <w:szCs w:val="20"/>
          <w:lang w:val="lt-LT"/>
        </w:rPr>
        <w:t>.</w:t>
      </w:r>
      <w:r w:rsidR="00FD68BE" w:rsidRPr="0067325A">
        <w:rPr>
          <w:rFonts w:ascii="Arial" w:hAnsi="Arial" w:cs="Arial"/>
          <w:color w:val="000000" w:themeColor="text1"/>
          <w:sz w:val="20"/>
          <w:szCs w:val="20"/>
          <w:lang w:val="lt-LT"/>
        </w:rPr>
        <w:t>3</w:t>
      </w:r>
      <w:r w:rsidR="00C012D7" w:rsidRPr="0067325A">
        <w:rPr>
          <w:rFonts w:ascii="Arial" w:hAnsi="Arial" w:cs="Arial"/>
          <w:color w:val="000000" w:themeColor="text1"/>
          <w:sz w:val="20"/>
          <w:szCs w:val="20"/>
          <w:lang w:val="lt-LT"/>
        </w:rPr>
        <w:t xml:space="preserve">.2. </w:t>
      </w:r>
      <w:r w:rsidR="00813C95" w:rsidRPr="0067325A">
        <w:rPr>
          <w:rFonts w:ascii="Arial" w:hAnsi="Arial" w:cs="Arial"/>
          <w:color w:val="000000" w:themeColor="text1"/>
          <w:sz w:val="20"/>
          <w:szCs w:val="20"/>
          <w:lang w:val="lt-LT"/>
        </w:rPr>
        <w:t>Darbų priėmimo – perdavimo aktas;</w:t>
      </w:r>
    </w:p>
    <w:p w14:paraId="3D78D4AB" w14:textId="45AA76D2" w:rsidR="00EC3E2B" w:rsidRPr="0067325A" w:rsidRDefault="00B942A6">
      <w:pPr>
        <w:spacing w:after="0"/>
        <w:jc w:val="both"/>
        <w:rPr>
          <w:rFonts w:ascii="Arial" w:hAnsi="Arial" w:cs="Arial"/>
          <w:b/>
          <w:bCs/>
          <w:color w:val="000000" w:themeColor="text1"/>
          <w:sz w:val="20"/>
          <w:szCs w:val="20"/>
          <w:lang w:val="lt-LT"/>
        </w:rPr>
      </w:pPr>
      <w:r w:rsidRPr="0067325A">
        <w:rPr>
          <w:rFonts w:ascii="Arial" w:hAnsi="Arial" w:cs="Arial"/>
          <w:color w:val="000000" w:themeColor="text1"/>
          <w:sz w:val="20"/>
          <w:szCs w:val="20"/>
          <w:lang w:val="lt-LT"/>
        </w:rPr>
        <w:t>8</w:t>
      </w:r>
      <w:r w:rsidR="00C012D7" w:rsidRPr="0067325A">
        <w:rPr>
          <w:rFonts w:ascii="Arial" w:hAnsi="Arial" w:cs="Arial"/>
          <w:color w:val="000000" w:themeColor="text1"/>
          <w:sz w:val="20"/>
          <w:szCs w:val="20"/>
          <w:lang w:val="lt-LT"/>
        </w:rPr>
        <w:t>.</w:t>
      </w:r>
      <w:r w:rsidR="00FD68BE" w:rsidRPr="0067325A">
        <w:rPr>
          <w:rFonts w:ascii="Arial" w:hAnsi="Arial" w:cs="Arial"/>
          <w:color w:val="000000" w:themeColor="text1"/>
          <w:sz w:val="20"/>
          <w:szCs w:val="20"/>
          <w:lang w:val="lt-LT"/>
        </w:rPr>
        <w:t>3</w:t>
      </w:r>
      <w:r w:rsidR="00C012D7" w:rsidRPr="0067325A">
        <w:rPr>
          <w:rFonts w:ascii="Arial" w:hAnsi="Arial" w:cs="Arial"/>
          <w:color w:val="000000" w:themeColor="text1"/>
          <w:sz w:val="20"/>
          <w:szCs w:val="20"/>
          <w:lang w:val="lt-LT"/>
        </w:rPr>
        <w:t>.3.</w:t>
      </w:r>
      <w:r w:rsidR="001B3E4A" w:rsidRPr="0067325A">
        <w:rPr>
          <w:rFonts w:ascii="Arial" w:hAnsi="Arial" w:cs="Arial"/>
          <w:color w:val="000000" w:themeColor="text1"/>
          <w:sz w:val="20"/>
          <w:szCs w:val="20"/>
          <w:lang w:val="lt-LT"/>
        </w:rPr>
        <w:t xml:space="preserve"> Išpildomoji dokumentacija (</w:t>
      </w:r>
      <w:r w:rsidR="00FC25A1" w:rsidRPr="0067325A">
        <w:rPr>
          <w:rFonts w:ascii="Arial" w:hAnsi="Arial" w:cs="Arial"/>
          <w:color w:val="000000" w:themeColor="text1"/>
          <w:sz w:val="20"/>
          <w:szCs w:val="20"/>
          <w:lang w:val="lt-LT"/>
        </w:rPr>
        <w:t>fotofiksacijos, brėžiniai)</w:t>
      </w:r>
      <w:r w:rsidR="000A194D" w:rsidRPr="0067325A">
        <w:rPr>
          <w:rFonts w:ascii="Arial" w:hAnsi="Arial" w:cs="Arial"/>
          <w:color w:val="000000" w:themeColor="text1"/>
          <w:sz w:val="20"/>
          <w:szCs w:val="20"/>
          <w:lang w:val="lt-LT"/>
        </w:rPr>
        <w:t>.</w:t>
      </w:r>
    </w:p>
    <w:p w14:paraId="131619CE" w14:textId="115FCBD2" w:rsidR="00EC3E2B" w:rsidRPr="0067325A" w:rsidRDefault="00EC3E2B" w:rsidP="0067325A">
      <w:pPr>
        <w:pBdr>
          <w:top w:val="single" w:sz="8" w:space="1" w:color="auto"/>
        </w:pBdr>
        <w:shd w:val="clear" w:color="auto" w:fill="D9E2F3" w:themeFill="accent5" w:themeFillTint="33"/>
        <w:spacing w:after="0"/>
        <w:jc w:val="both"/>
        <w:rPr>
          <w:rFonts w:ascii="Arial" w:hAnsi="Arial" w:cs="Arial"/>
          <w:b/>
          <w:bCs/>
          <w:color w:val="000000" w:themeColor="text1"/>
          <w:sz w:val="20"/>
          <w:szCs w:val="20"/>
          <w:lang w:val="lt-LT" w:eastAsia="ja-JP"/>
        </w:rPr>
      </w:pPr>
      <w:r w:rsidRPr="0067325A">
        <w:rPr>
          <w:rFonts w:ascii="Arial" w:hAnsi="Arial" w:cs="Arial"/>
          <w:b/>
          <w:bCs/>
          <w:color w:val="000000" w:themeColor="text1"/>
          <w:sz w:val="20"/>
          <w:szCs w:val="20"/>
          <w:lang w:val="lt-LT" w:eastAsia="ja-JP"/>
        </w:rPr>
        <w:t>II DALIS. PRIEVOLIŲ VYKDYMAS</w:t>
      </w:r>
    </w:p>
    <w:p w14:paraId="51E8A776" w14:textId="379D3260" w:rsidR="00EC3E2B" w:rsidRPr="0067325A" w:rsidRDefault="00EC3E2B" w:rsidP="0067325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PRIEVOLIŲ VYKDYMO VIETA</w:t>
      </w:r>
    </w:p>
    <w:p w14:paraId="656D3979" w14:textId="615F630D" w:rsidR="00EC3E2B" w:rsidRPr="0067325A" w:rsidRDefault="00FC25A1" w:rsidP="0067325A">
      <w:pPr>
        <w:spacing w:after="0" w:line="240" w:lineRule="auto"/>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 xml:space="preserve">Vilniaus universiteto pastatų komplekso (KVR  unikalus kodas 770) Dvyliktas pastatas (unik. objekto kodas 26847), NTR unikalus Nr. 1001-6000-2027, Vilnius, Šv. Jono g. 12, </w:t>
      </w:r>
    </w:p>
    <w:p w14:paraId="5635DF5E" w14:textId="697ACE7A" w:rsidR="00EC3E2B" w:rsidRPr="0067325A" w:rsidRDefault="00EC3E2B" w:rsidP="0067325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PRIEVOLIŲ VYKDYMO TVARKA IR TERMINAI</w:t>
      </w:r>
      <w:r w:rsidR="004C1971" w:rsidRPr="0067325A">
        <w:rPr>
          <w:rFonts w:ascii="Arial" w:hAnsi="Arial" w:cs="Arial"/>
          <w:i/>
          <w:iCs/>
          <w:noProof/>
          <w:color w:val="000000" w:themeColor="text1"/>
          <w:sz w:val="20"/>
          <w:szCs w:val="20"/>
          <w:lang w:val="lt-LT"/>
        </w:rPr>
        <w:t xml:space="preserve"> </w:t>
      </w:r>
    </w:p>
    <w:p w14:paraId="47743110" w14:textId="31AC5198" w:rsidR="00F40D94" w:rsidRPr="0067325A" w:rsidRDefault="002504D0" w:rsidP="0067325A">
      <w:pPr>
        <w:spacing w:after="0"/>
        <w:jc w:val="both"/>
        <w:rPr>
          <w:rFonts w:ascii="Arial" w:hAnsi="Arial" w:cs="Arial"/>
          <w:color w:val="000000" w:themeColor="text1"/>
          <w:sz w:val="20"/>
          <w:szCs w:val="20"/>
          <w:lang w:val="lt-LT" w:eastAsia="ja-JP"/>
        </w:rPr>
      </w:pPr>
      <w:r w:rsidRPr="0067325A">
        <w:rPr>
          <w:rFonts w:ascii="Arial" w:hAnsi="Arial" w:cs="Arial"/>
          <w:sz w:val="20"/>
          <w:szCs w:val="20"/>
          <w:lang w:val="lt-LT"/>
        </w:rPr>
        <w:t xml:space="preserve">Rangovas įsipareigoja Darbus atlikti per 2 </w:t>
      </w:r>
      <w:r w:rsidRPr="0067325A">
        <w:rPr>
          <w:rFonts w:ascii="Arial" w:hAnsi="Arial" w:cs="Arial"/>
          <w:color w:val="000000" w:themeColor="text1"/>
          <w:sz w:val="20"/>
          <w:szCs w:val="20"/>
          <w:lang w:val="lt-LT"/>
        </w:rPr>
        <w:t xml:space="preserve">(du) </w:t>
      </w:r>
      <w:r w:rsidRPr="0067325A">
        <w:rPr>
          <w:rFonts w:ascii="Arial" w:hAnsi="Arial" w:cs="Arial"/>
          <w:sz w:val="20"/>
          <w:szCs w:val="20"/>
          <w:lang w:val="lt-LT"/>
        </w:rPr>
        <w:t>mėnesius nuo Darbų vietos (zonos) perdavimo Rangovui. Darbų vieta perduodama ne vėliau kaip per 10 (dešimt) darbo dienų nuo Sutarties įsigaliojimo</w:t>
      </w:r>
      <w:r w:rsidR="009A62A4" w:rsidRPr="0067325A">
        <w:rPr>
          <w:rFonts w:ascii="Arial" w:hAnsi="Arial" w:cs="Arial"/>
          <w:color w:val="000000" w:themeColor="text1"/>
          <w:sz w:val="20"/>
          <w:szCs w:val="20"/>
          <w:lang w:val="lt-LT" w:eastAsia="ja-JP"/>
        </w:rPr>
        <w:t>.</w:t>
      </w:r>
    </w:p>
    <w:p w14:paraId="7CD6DF78" w14:textId="5B9F8C55" w:rsidR="00A667E9" w:rsidRPr="0067325A" w:rsidRDefault="00A667E9" w:rsidP="0067325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KITOS SĄLYGOS</w:t>
      </w:r>
    </w:p>
    <w:p w14:paraId="26B4115F" w14:textId="6FFEBE9D" w:rsidR="00A667E9" w:rsidRPr="0067325A" w:rsidRDefault="001C679D" w:rsidP="0067325A">
      <w:pPr>
        <w:spacing w:after="0"/>
        <w:jc w:val="both"/>
        <w:rPr>
          <w:rFonts w:ascii="Arial" w:hAnsi="Arial" w:cs="Arial"/>
          <w:color w:val="000000" w:themeColor="text1"/>
          <w:sz w:val="20"/>
          <w:szCs w:val="20"/>
          <w:lang w:val="lt-LT" w:eastAsia="ja-JP"/>
        </w:rPr>
      </w:pPr>
      <w:r w:rsidRPr="0067325A">
        <w:rPr>
          <w:rStyle w:val="normaltextrun"/>
          <w:rFonts w:ascii="Arial" w:hAnsi="Arial" w:cs="Arial"/>
          <w:color w:val="000000" w:themeColor="text1"/>
          <w:sz w:val="20"/>
          <w:szCs w:val="20"/>
          <w:shd w:val="clear" w:color="auto" w:fill="FFFFFF"/>
          <w:lang w:val="lt-LT"/>
        </w:rPr>
        <w:t xml:space="preserve">Apibūdinant pirkimo objektą, </w:t>
      </w:r>
      <w:r w:rsidR="00A116C9" w:rsidRPr="0067325A">
        <w:rPr>
          <w:rStyle w:val="normaltextrun"/>
          <w:rFonts w:ascii="Arial" w:hAnsi="Arial" w:cs="Arial"/>
          <w:color w:val="000000" w:themeColor="text1"/>
          <w:sz w:val="20"/>
          <w:szCs w:val="20"/>
          <w:shd w:val="clear" w:color="auto" w:fill="FFFFFF"/>
          <w:lang w:val="lt-LT"/>
        </w:rPr>
        <w:t>T</w:t>
      </w:r>
      <w:r w:rsidRPr="0067325A">
        <w:rPr>
          <w:rStyle w:val="normaltextrun"/>
          <w:rFonts w:ascii="Arial" w:hAnsi="Arial" w:cs="Arial"/>
          <w:color w:val="000000" w:themeColor="text1"/>
          <w:sz w:val="20"/>
          <w:szCs w:val="20"/>
          <w:shd w:val="clear" w:color="auto" w:fill="FFFFFF"/>
          <w:lang w:val="lt-LT"/>
        </w:rPr>
        <w:t xml:space="preserve">echninėje specifikacijoje ar kitose pirkimo dokumentuose (pvz. </w:t>
      </w:r>
      <w:r w:rsidRPr="0067325A">
        <w:rPr>
          <w:rStyle w:val="normaltextrun"/>
          <w:rFonts w:ascii="Arial" w:hAnsi="Arial" w:cs="Arial"/>
          <w:i/>
          <w:iCs/>
          <w:color w:val="000000" w:themeColor="text1"/>
          <w:sz w:val="20"/>
          <w:szCs w:val="20"/>
          <w:shd w:val="clear" w:color="auto" w:fill="FFFFFF"/>
          <w:lang w:val="lt-LT"/>
        </w:rPr>
        <w:t>Projekte</w:t>
      </w:r>
      <w:r w:rsidRPr="0067325A">
        <w:rPr>
          <w:rStyle w:val="normaltextrun"/>
          <w:rFonts w:ascii="Arial" w:hAnsi="Arial" w:cs="Arial"/>
          <w:color w:val="000000" w:themeColor="text1"/>
          <w:sz w:val="20"/>
          <w:szCs w:val="20"/>
          <w:shd w:val="clear" w:color="auto" w:fill="FFFFFF"/>
          <w:lang w:val="lt-LT"/>
        </w:rPr>
        <w:t>)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67325A">
        <w:rPr>
          <w:rStyle w:val="eop"/>
          <w:rFonts w:ascii="Arial" w:hAnsi="Arial" w:cs="Arial"/>
          <w:color w:val="000000" w:themeColor="text1"/>
          <w:sz w:val="20"/>
          <w:szCs w:val="20"/>
          <w:shd w:val="clear" w:color="auto" w:fill="FFFFFF"/>
          <w:lang w:val="lt-LT"/>
        </w:rPr>
        <w:t> </w:t>
      </w:r>
    </w:p>
    <w:p w14:paraId="419F5B49" w14:textId="24FC38EB" w:rsidR="00A667E9" w:rsidRPr="0067325A" w:rsidRDefault="00F40D94" w:rsidP="0067325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000000" w:themeColor="text1"/>
          <w:sz w:val="20"/>
          <w:szCs w:val="20"/>
          <w:lang w:val="lt-LT"/>
        </w:rPr>
      </w:pPr>
      <w:r w:rsidRPr="0067325A">
        <w:rPr>
          <w:rFonts w:ascii="Arial" w:hAnsi="Arial" w:cs="Arial"/>
          <w:color w:val="000000" w:themeColor="text1"/>
          <w:sz w:val="20"/>
          <w:szCs w:val="20"/>
          <w:lang w:val="lt-LT"/>
        </w:rPr>
        <w:t>PRIEDAI</w:t>
      </w:r>
    </w:p>
    <w:p w14:paraId="4E04C30D" w14:textId="4F2BF622" w:rsidR="00F40D94" w:rsidRPr="0067325A" w:rsidRDefault="00F40D94" w:rsidP="0067325A">
      <w:pPr>
        <w:spacing w:after="0"/>
        <w:jc w:val="both"/>
        <w:rPr>
          <w:rFonts w:ascii="Arial" w:hAnsi="Arial" w:cs="Arial"/>
          <w:color w:val="000000" w:themeColor="text1"/>
          <w:sz w:val="20"/>
          <w:szCs w:val="20"/>
          <w:lang w:val="lt-LT" w:eastAsia="ja-JP"/>
        </w:rPr>
      </w:pPr>
      <w:r w:rsidRPr="0067325A">
        <w:rPr>
          <w:rFonts w:ascii="Arial" w:hAnsi="Arial" w:cs="Arial"/>
          <w:color w:val="000000" w:themeColor="text1"/>
          <w:sz w:val="20"/>
          <w:szCs w:val="20"/>
          <w:lang w:val="lt-LT" w:eastAsia="ja-JP"/>
        </w:rPr>
        <w:t xml:space="preserve">Priedas Nr. 1 – </w:t>
      </w:r>
      <w:r w:rsidR="00E95EF2" w:rsidRPr="0067325A">
        <w:rPr>
          <w:rFonts w:ascii="Arial" w:hAnsi="Arial" w:cs="Arial"/>
          <w:color w:val="000000" w:themeColor="text1"/>
          <w:sz w:val="20"/>
          <w:szCs w:val="20"/>
          <w:lang w:val="lt-LT" w:eastAsia="ja-JP"/>
        </w:rPr>
        <w:t>P</w:t>
      </w:r>
      <w:r w:rsidRPr="0067325A">
        <w:rPr>
          <w:rFonts w:ascii="Arial" w:hAnsi="Arial" w:cs="Arial"/>
          <w:color w:val="000000" w:themeColor="text1"/>
          <w:sz w:val="20"/>
          <w:szCs w:val="20"/>
          <w:lang w:val="lt-LT" w:eastAsia="ja-JP"/>
        </w:rPr>
        <w:t>rojektas</w:t>
      </w:r>
      <w:r w:rsidR="00AA719B" w:rsidRPr="0067325A">
        <w:rPr>
          <w:rFonts w:ascii="Arial" w:hAnsi="Arial" w:cs="Arial"/>
          <w:color w:val="000000" w:themeColor="text1"/>
          <w:sz w:val="20"/>
          <w:szCs w:val="20"/>
          <w:lang w:val="lt-LT" w:eastAsia="ja-JP"/>
        </w:rPr>
        <w:t>.</w:t>
      </w:r>
      <w:r w:rsidR="00FC25A1" w:rsidRPr="0067325A">
        <w:rPr>
          <w:rFonts w:ascii="Arial" w:hAnsi="Arial" w:cs="Arial"/>
          <w:color w:val="000000" w:themeColor="text1"/>
          <w:sz w:val="20"/>
          <w:szCs w:val="20"/>
          <w:lang w:val="lt-LT" w:eastAsia="ja-JP"/>
        </w:rPr>
        <w:t xml:space="preserve"> </w:t>
      </w:r>
    </w:p>
    <w:p w14:paraId="27BB9B2C" w14:textId="020E38D2" w:rsidR="00F40D94" w:rsidRPr="0067325A" w:rsidRDefault="00F40D94" w:rsidP="0067325A">
      <w:pPr>
        <w:spacing w:after="0"/>
        <w:jc w:val="both"/>
        <w:rPr>
          <w:rFonts w:ascii="Arial" w:hAnsi="Arial" w:cs="Arial"/>
          <w:color w:val="000000" w:themeColor="text1"/>
          <w:sz w:val="20"/>
          <w:szCs w:val="20"/>
          <w:lang w:val="lt-LT" w:eastAsia="ja-JP"/>
        </w:rPr>
      </w:pPr>
      <w:r w:rsidRPr="0067325A">
        <w:rPr>
          <w:rFonts w:ascii="Arial" w:hAnsi="Arial" w:cs="Arial"/>
          <w:color w:val="000000" w:themeColor="text1"/>
          <w:sz w:val="20"/>
          <w:szCs w:val="20"/>
          <w:lang w:val="lt-LT" w:eastAsia="ja-JP"/>
        </w:rPr>
        <w:t>Priedas Nr. 2 – Darbų kiekių žiniaraš</w:t>
      </w:r>
      <w:r w:rsidR="008F6509" w:rsidRPr="0067325A">
        <w:rPr>
          <w:rFonts w:ascii="Arial" w:hAnsi="Arial" w:cs="Arial"/>
          <w:color w:val="000000" w:themeColor="text1"/>
          <w:sz w:val="20"/>
          <w:szCs w:val="20"/>
          <w:lang w:val="lt-LT" w:eastAsia="ja-JP"/>
        </w:rPr>
        <w:t>čiai Nr. 1-7</w:t>
      </w:r>
      <w:r w:rsidRPr="0067325A">
        <w:rPr>
          <w:rFonts w:ascii="Arial" w:hAnsi="Arial" w:cs="Arial"/>
          <w:color w:val="000000" w:themeColor="text1"/>
          <w:sz w:val="20"/>
          <w:szCs w:val="20"/>
          <w:lang w:val="lt-LT" w:eastAsia="ja-JP"/>
        </w:rPr>
        <w:t>.</w:t>
      </w:r>
    </w:p>
    <w:p w14:paraId="6272E1EA" w14:textId="697587BE" w:rsidR="00C95293" w:rsidRPr="0067325A" w:rsidRDefault="00C95293" w:rsidP="0094756D">
      <w:pPr>
        <w:spacing w:after="0"/>
        <w:rPr>
          <w:rFonts w:ascii="Arial" w:hAnsi="Arial" w:cs="Arial"/>
          <w:b/>
          <w:bCs/>
          <w:color w:val="000000" w:themeColor="text1"/>
          <w:sz w:val="24"/>
          <w:szCs w:val="24"/>
          <w:lang w:val="lt-LT"/>
        </w:rPr>
      </w:pPr>
    </w:p>
    <w:sectPr w:rsidR="00C95293" w:rsidRPr="0067325A" w:rsidSect="0094756D">
      <w:headerReference w:type="even" r:id="rId11"/>
      <w:headerReference w:type="default" r:id="rId12"/>
      <w:footerReference w:type="even" r:id="rId13"/>
      <w:footerReference w:type="default" r:id="rId14"/>
      <w:headerReference w:type="first" r:id="rId15"/>
      <w:footerReference w:type="first" r:id="rId16"/>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70EB" w14:textId="77777777" w:rsidR="00214087" w:rsidRDefault="00214087" w:rsidP="00BB4D6B">
      <w:pPr>
        <w:spacing w:after="0" w:line="240" w:lineRule="auto"/>
      </w:pPr>
      <w:r>
        <w:separator/>
      </w:r>
    </w:p>
  </w:endnote>
  <w:endnote w:type="continuationSeparator" w:id="0">
    <w:p w14:paraId="5371722B" w14:textId="77777777" w:rsidR="00214087" w:rsidRDefault="00214087" w:rsidP="00BB4D6B">
      <w:pPr>
        <w:spacing w:after="0" w:line="240" w:lineRule="auto"/>
      </w:pPr>
      <w:r>
        <w:continuationSeparator/>
      </w:r>
    </w:p>
  </w:endnote>
  <w:endnote w:type="continuationNotice" w:id="1">
    <w:p w14:paraId="2584533E" w14:textId="77777777" w:rsidR="00214087" w:rsidRDefault="00214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A5CB" w14:textId="77777777" w:rsidR="00EC638A" w:rsidRDefault="00EC6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5D516AF3" w:rsidR="3E6456A0" w:rsidRPr="004058C1" w:rsidRDefault="3E6456A0" w:rsidP="004058C1">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4257" w14:textId="77777777" w:rsidR="00EC638A" w:rsidRDefault="00EC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3D25" w14:textId="77777777" w:rsidR="00214087" w:rsidRDefault="00214087" w:rsidP="00BB4D6B">
      <w:pPr>
        <w:spacing w:after="0" w:line="240" w:lineRule="auto"/>
      </w:pPr>
      <w:r>
        <w:separator/>
      </w:r>
    </w:p>
  </w:footnote>
  <w:footnote w:type="continuationSeparator" w:id="0">
    <w:p w14:paraId="54E8659D" w14:textId="77777777" w:rsidR="00214087" w:rsidRDefault="00214087" w:rsidP="00BB4D6B">
      <w:pPr>
        <w:spacing w:after="0" w:line="240" w:lineRule="auto"/>
      </w:pPr>
      <w:r>
        <w:continuationSeparator/>
      </w:r>
    </w:p>
  </w:footnote>
  <w:footnote w:type="continuationNotice" w:id="1">
    <w:p w14:paraId="781D53FB" w14:textId="77777777" w:rsidR="00214087" w:rsidRDefault="00214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AAE9" w14:textId="77777777" w:rsidR="00EC638A" w:rsidRDefault="00EC6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419D2CA7" w:rsidR="3E6456A0" w:rsidRPr="0094756D" w:rsidRDefault="004F6CCB" w:rsidP="0094756D">
    <w:pPr>
      <w:pStyle w:val="Header"/>
      <w:jc w:val="right"/>
      <w:rPr>
        <w:i/>
        <w:iCs/>
      </w:rPr>
    </w:pPr>
    <w:r w:rsidRPr="0094756D">
      <w:rPr>
        <w:i/>
        <w:iCs/>
      </w:rPr>
      <w:t xml:space="preserve">Specialiųjų pirkimo </w:t>
    </w:r>
    <w:r w:rsidRPr="004135E8">
      <w:rPr>
        <w:i/>
        <w:iCs/>
      </w:rPr>
      <w:t xml:space="preserve">sąlygų </w:t>
    </w:r>
    <w:r w:rsidRPr="0094756D">
      <w:rPr>
        <w:i/>
        <w:iCs/>
      </w:rPr>
      <w:t>priedas</w:t>
    </w:r>
    <w:r w:rsidR="00EC638A">
      <w:rPr>
        <w:i/>
        <w:iCs/>
      </w:rPr>
      <w:t xml:space="preserve"> Nr. 1</w:t>
    </w:r>
    <w:r w:rsidRPr="0094756D">
      <w:rPr>
        <w:i/>
        <w:iCs/>
      </w:rPr>
      <w:t xml:space="preserve"> </w:t>
    </w:r>
    <w:r w:rsidR="00D91324">
      <w:rPr>
        <w:i/>
        <w:iCs/>
        <w:lang w:val="lt-LT"/>
      </w:rPr>
      <w:t>„</w:t>
    </w:r>
    <w:r w:rsidRPr="0094756D">
      <w:rPr>
        <w:i/>
        <w:iCs/>
      </w:rPr>
      <w:t>Techninė specifikacija</w:t>
    </w:r>
    <w:r w:rsidR="00D91324">
      <w:rPr>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6142" w14:textId="77777777" w:rsidR="00EC638A" w:rsidRDefault="00EC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6AC6C2C"/>
    <w:multiLevelType w:val="multilevel"/>
    <w:tmpl w:val="BF906876"/>
    <w:lvl w:ilvl="0">
      <w:start w:val="4"/>
      <w:numFmt w:val="decimal"/>
      <w:lvlText w:val="%1."/>
      <w:lvlJc w:val="left"/>
      <w:pPr>
        <w:ind w:left="360" w:hanging="360"/>
      </w:pPr>
      <w:rPr>
        <w:rFonts w:hint="default"/>
        <w:i w:val="0"/>
        <w:iCs w:val="0"/>
        <w:sz w:val="20"/>
        <w:szCs w:val="20"/>
      </w:rPr>
    </w:lvl>
    <w:lvl w:ilvl="1">
      <w:start w:val="1"/>
      <w:numFmt w:val="decimal"/>
      <w:lvlText w:val="%1.%2."/>
      <w:lvlJc w:val="left"/>
      <w:pPr>
        <w:ind w:left="786"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19"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A12E1"/>
    <w:multiLevelType w:val="multilevel"/>
    <w:tmpl w:val="F7B2F4BC"/>
    <w:lvl w:ilvl="0">
      <w:start w:val="2"/>
      <w:numFmt w:val="decimal"/>
      <w:lvlText w:val="%1."/>
      <w:lvlJc w:val="left"/>
      <w:pPr>
        <w:ind w:left="360" w:hanging="360"/>
      </w:pPr>
      <w:rPr>
        <w:rFonts w:hint="default"/>
        <w:i w:val="0"/>
        <w:color w:val="auto"/>
      </w:rPr>
    </w:lvl>
    <w:lvl w:ilvl="1">
      <w:start w:val="3"/>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1"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4"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2"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4"/>
  </w:num>
  <w:num w:numId="3">
    <w:abstractNumId w:val="8"/>
  </w:num>
  <w:num w:numId="4">
    <w:abstractNumId w:val="24"/>
  </w:num>
  <w:num w:numId="5">
    <w:abstractNumId w:val="0"/>
  </w:num>
  <w:num w:numId="6">
    <w:abstractNumId w:val="33"/>
  </w:num>
  <w:num w:numId="7">
    <w:abstractNumId w:val="23"/>
  </w:num>
  <w:num w:numId="8">
    <w:abstractNumId w:val="35"/>
  </w:num>
  <w:num w:numId="9">
    <w:abstractNumId w:val="5"/>
  </w:num>
  <w:num w:numId="10">
    <w:abstractNumId w:val="17"/>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18"/>
  </w:num>
  <w:num w:numId="13">
    <w:abstractNumId w:val="9"/>
  </w:num>
  <w:num w:numId="14">
    <w:abstractNumId w:val="30"/>
  </w:num>
  <w:num w:numId="15">
    <w:abstractNumId w:val="13"/>
  </w:num>
  <w:num w:numId="16">
    <w:abstractNumId w:val="15"/>
  </w:num>
  <w:num w:numId="17">
    <w:abstractNumId w:val="21"/>
  </w:num>
  <w:num w:numId="18">
    <w:abstractNumId w:val="22"/>
  </w:num>
  <w:num w:numId="19">
    <w:abstractNumId w:val="11"/>
  </w:num>
  <w:num w:numId="20">
    <w:abstractNumId w:val="2"/>
  </w:num>
  <w:num w:numId="21">
    <w:abstractNumId w:val="16"/>
  </w:num>
  <w:num w:numId="22">
    <w:abstractNumId w:val="36"/>
  </w:num>
  <w:num w:numId="23">
    <w:abstractNumId w:val="3"/>
  </w:num>
  <w:num w:numId="24">
    <w:abstractNumId w:val="10"/>
  </w:num>
  <w:num w:numId="25">
    <w:abstractNumId w:val="26"/>
  </w:num>
  <w:num w:numId="26">
    <w:abstractNumId w:val="1"/>
  </w:num>
  <w:num w:numId="27">
    <w:abstractNumId w:val="29"/>
  </w:num>
  <w:num w:numId="28">
    <w:abstractNumId w:val="27"/>
  </w:num>
  <w:num w:numId="29">
    <w:abstractNumId w:val="32"/>
  </w:num>
  <w:num w:numId="30">
    <w:abstractNumId w:val="28"/>
  </w:num>
  <w:num w:numId="31">
    <w:abstractNumId w:val="4"/>
  </w:num>
  <w:num w:numId="32">
    <w:abstractNumId w:val="34"/>
  </w:num>
  <w:num w:numId="33">
    <w:abstractNumId w:val="31"/>
  </w:num>
  <w:num w:numId="34">
    <w:abstractNumId w:val="7"/>
  </w:num>
  <w:num w:numId="35">
    <w:abstractNumId w:val="25"/>
  </w:num>
  <w:num w:numId="36">
    <w:abstractNumId w:val="19"/>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2C5"/>
    <w:rsid w:val="00070433"/>
    <w:rsid w:val="00071A95"/>
    <w:rsid w:val="000740BC"/>
    <w:rsid w:val="00075416"/>
    <w:rsid w:val="00075FD5"/>
    <w:rsid w:val="00076945"/>
    <w:rsid w:val="00087396"/>
    <w:rsid w:val="0009230E"/>
    <w:rsid w:val="00094899"/>
    <w:rsid w:val="00094F81"/>
    <w:rsid w:val="000979C2"/>
    <w:rsid w:val="000A11BD"/>
    <w:rsid w:val="000A194D"/>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4754F"/>
    <w:rsid w:val="00151124"/>
    <w:rsid w:val="0015195C"/>
    <w:rsid w:val="0016231B"/>
    <w:rsid w:val="00165911"/>
    <w:rsid w:val="00167912"/>
    <w:rsid w:val="00170411"/>
    <w:rsid w:val="001774E7"/>
    <w:rsid w:val="001811B2"/>
    <w:rsid w:val="00182781"/>
    <w:rsid w:val="00186799"/>
    <w:rsid w:val="00194C74"/>
    <w:rsid w:val="00194D36"/>
    <w:rsid w:val="0019516B"/>
    <w:rsid w:val="00197DF4"/>
    <w:rsid w:val="001A133A"/>
    <w:rsid w:val="001A4288"/>
    <w:rsid w:val="001A5F27"/>
    <w:rsid w:val="001A7C22"/>
    <w:rsid w:val="001B1B8B"/>
    <w:rsid w:val="001B1FC7"/>
    <w:rsid w:val="001B3E4A"/>
    <w:rsid w:val="001B67E2"/>
    <w:rsid w:val="001B7725"/>
    <w:rsid w:val="001C1588"/>
    <w:rsid w:val="001C26DA"/>
    <w:rsid w:val="001C4415"/>
    <w:rsid w:val="001C5BC3"/>
    <w:rsid w:val="001C679D"/>
    <w:rsid w:val="001C7080"/>
    <w:rsid w:val="001C789F"/>
    <w:rsid w:val="001E0511"/>
    <w:rsid w:val="001E1910"/>
    <w:rsid w:val="001E2F36"/>
    <w:rsid w:val="001F0F5D"/>
    <w:rsid w:val="001F1464"/>
    <w:rsid w:val="001F1F0A"/>
    <w:rsid w:val="00202A1F"/>
    <w:rsid w:val="002044BE"/>
    <w:rsid w:val="00205566"/>
    <w:rsid w:val="0020602C"/>
    <w:rsid w:val="00214087"/>
    <w:rsid w:val="002207D5"/>
    <w:rsid w:val="00230805"/>
    <w:rsid w:val="002317DE"/>
    <w:rsid w:val="00241825"/>
    <w:rsid w:val="002424E8"/>
    <w:rsid w:val="002425CF"/>
    <w:rsid w:val="00242A11"/>
    <w:rsid w:val="0024487E"/>
    <w:rsid w:val="002460E2"/>
    <w:rsid w:val="002504D0"/>
    <w:rsid w:val="00257E93"/>
    <w:rsid w:val="002650F6"/>
    <w:rsid w:val="0027329F"/>
    <w:rsid w:val="002755D7"/>
    <w:rsid w:val="00277589"/>
    <w:rsid w:val="002816A7"/>
    <w:rsid w:val="00281772"/>
    <w:rsid w:val="002868DC"/>
    <w:rsid w:val="002A11BD"/>
    <w:rsid w:val="002A3B39"/>
    <w:rsid w:val="002A5F13"/>
    <w:rsid w:val="002A6D5D"/>
    <w:rsid w:val="002A7F54"/>
    <w:rsid w:val="002B1CC0"/>
    <w:rsid w:val="002B28B0"/>
    <w:rsid w:val="002B407B"/>
    <w:rsid w:val="002B5AA8"/>
    <w:rsid w:val="002C082E"/>
    <w:rsid w:val="002C0E6E"/>
    <w:rsid w:val="002C62B3"/>
    <w:rsid w:val="002D431A"/>
    <w:rsid w:val="002D74AD"/>
    <w:rsid w:val="002D7FB9"/>
    <w:rsid w:val="002E4709"/>
    <w:rsid w:val="002E6A63"/>
    <w:rsid w:val="002E7727"/>
    <w:rsid w:val="002F146D"/>
    <w:rsid w:val="002F3E45"/>
    <w:rsid w:val="002F4849"/>
    <w:rsid w:val="002F4F2E"/>
    <w:rsid w:val="002F51A0"/>
    <w:rsid w:val="002F678A"/>
    <w:rsid w:val="0030263C"/>
    <w:rsid w:val="00302779"/>
    <w:rsid w:val="00306892"/>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E00"/>
    <w:rsid w:val="003874A9"/>
    <w:rsid w:val="003877DF"/>
    <w:rsid w:val="0039066B"/>
    <w:rsid w:val="0039390D"/>
    <w:rsid w:val="003A0C8B"/>
    <w:rsid w:val="003A1538"/>
    <w:rsid w:val="003A1B1D"/>
    <w:rsid w:val="003A330D"/>
    <w:rsid w:val="003A6991"/>
    <w:rsid w:val="003B67CD"/>
    <w:rsid w:val="003B680E"/>
    <w:rsid w:val="003C5382"/>
    <w:rsid w:val="003C6FD0"/>
    <w:rsid w:val="003C782C"/>
    <w:rsid w:val="003D0BEF"/>
    <w:rsid w:val="003D3B9B"/>
    <w:rsid w:val="003D4EAB"/>
    <w:rsid w:val="003E0180"/>
    <w:rsid w:val="003E49A7"/>
    <w:rsid w:val="003F11DA"/>
    <w:rsid w:val="003F147E"/>
    <w:rsid w:val="003F1F93"/>
    <w:rsid w:val="003F33F1"/>
    <w:rsid w:val="003F56C9"/>
    <w:rsid w:val="003F5FF8"/>
    <w:rsid w:val="003F7D78"/>
    <w:rsid w:val="00402BCD"/>
    <w:rsid w:val="00403828"/>
    <w:rsid w:val="00403CD2"/>
    <w:rsid w:val="004058C1"/>
    <w:rsid w:val="00410018"/>
    <w:rsid w:val="00412A4E"/>
    <w:rsid w:val="004135E8"/>
    <w:rsid w:val="00414CCD"/>
    <w:rsid w:val="004204A7"/>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13A"/>
    <w:rsid w:val="00497B34"/>
    <w:rsid w:val="004A2773"/>
    <w:rsid w:val="004A4EC8"/>
    <w:rsid w:val="004A5CCE"/>
    <w:rsid w:val="004B5D6C"/>
    <w:rsid w:val="004C1971"/>
    <w:rsid w:val="004C33FA"/>
    <w:rsid w:val="004C4D7F"/>
    <w:rsid w:val="004D285A"/>
    <w:rsid w:val="004D3890"/>
    <w:rsid w:val="004D5D49"/>
    <w:rsid w:val="004D7B65"/>
    <w:rsid w:val="004E0417"/>
    <w:rsid w:val="004E0D9A"/>
    <w:rsid w:val="004E3EBB"/>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4F20"/>
    <w:rsid w:val="00577AFD"/>
    <w:rsid w:val="005800F4"/>
    <w:rsid w:val="00582725"/>
    <w:rsid w:val="005860FF"/>
    <w:rsid w:val="00590EAD"/>
    <w:rsid w:val="00592C4D"/>
    <w:rsid w:val="00592F5B"/>
    <w:rsid w:val="005936DB"/>
    <w:rsid w:val="005A55A8"/>
    <w:rsid w:val="005B54E4"/>
    <w:rsid w:val="005B6792"/>
    <w:rsid w:val="005C12EA"/>
    <w:rsid w:val="005C13A8"/>
    <w:rsid w:val="005C5125"/>
    <w:rsid w:val="005D0815"/>
    <w:rsid w:val="005D1FA5"/>
    <w:rsid w:val="005E004E"/>
    <w:rsid w:val="005E1EC1"/>
    <w:rsid w:val="005E2AF4"/>
    <w:rsid w:val="005F3B1F"/>
    <w:rsid w:val="005F660B"/>
    <w:rsid w:val="006072A6"/>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0FA8"/>
    <w:rsid w:val="00641018"/>
    <w:rsid w:val="00641020"/>
    <w:rsid w:val="00643117"/>
    <w:rsid w:val="0064760B"/>
    <w:rsid w:val="00653A84"/>
    <w:rsid w:val="006542C9"/>
    <w:rsid w:val="0065474A"/>
    <w:rsid w:val="006561A6"/>
    <w:rsid w:val="006618C1"/>
    <w:rsid w:val="00661A3C"/>
    <w:rsid w:val="0066569D"/>
    <w:rsid w:val="006656F6"/>
    <w:rsid w:val="00665878"/>
    <w:rsid w:val="0066739B"/>
    <w:rsid w:val="00670631"/>
    <w:rsid w:val="0067213A"/>
    <w:rsid w:val="0067325A"/>
    <w:rsid w:val="006753BB"/>
    <w:rsid w:val="006878E1"/>
    <w:rsid w:val="00687F8C"/>
    <w:rsid w:val="00690204"/>
    <w:rsid w:val="006936D9"/>
    <w:rsid w:val="006A2943"/>
    <w:rsid w:val="006A2B68"/>
    <w:rsid w:val="006A3752"/>
    <w:rsid w:val="006B11D6"/>
    <w:rsid w:val="006B4DCD"/>
    <w:rsid w:val="006C3999"/>
    <w:rsid w:val="006C7F9C"/>
    <w:rsid w:val="006D2A68"/>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2066E"/>
    <w:rsid w:val="00724617"/>
    <w:rsid w:val="00727861"/>
    <w:rsid w:val="00732DC7"/>
    <w:rsid w:val="0074210B"/>
    <w:rsid w:val="007454C0"/>
    <w:rsid w:val="00752D15"/>
    <w:rsid w:val="00753D3F"/>
    <w:rsid w:val="00757A02"/>
    <w:rsid w:val="00760261"/>
    <w:rsid w:val="00763763"/>
    <w:rsid w:val="00764C93"/>
    <w:rsid w:val="00767BFD"/>
    <w:rsid w:val="0077281F"/>
    <w:rsid w:val="007745C5"/>
    <w:rsid w:val="00783FED"/>
    <w:rsid w:val="00793ED3"/>
    <w:rsid w:val="007959D0"/>
    <w:rsid w:val="00797835"/>
    <w:rsid w:val="007A1469"/>
    <w:rsid w:val="007B5540"/>
    <w:rsid w:val="007B5FB8"/>
    <w:rsid w:val="007C47F7"/>
    <w:rsid w:val="007D045F"/>
    <w:rsid w:val="007D21D0"/>
    <w:rsid w:val="007D231F"/>
    <w:rsid w:val="007D6F3C"/>
    <w:rsid w:val="007D78A4"/>
    <w:rsid w:val="007E0D4C"/>
    <w:rsid w:val="007E1387"/>
    <w:rsid w:val="007F0C2D"/>
    <w:rsid w:val="007F2547"/>
    <w:rsid w:val="007F2C07"/>
    <w:rsid w:val="007F4FDA"/>
    <w:rsid w:val="007F74C1"/>
    <w:rsid w:val="008038C9"/>
    <w:rsid w:val="00805BA2"/>
    <w:rsid w:val="00810D8D"/>
    <w:rsid w:val="008128B7"/>
    <w:rsid w:val="0081308E"/>
    <w:rsid w:val="00813C95"/>
    <w:rsid w:val="00817CAB"/>
    <w:rsid w:val="00817DCB"/>
    <w:rsid w:val="00821361"/>
    <w:rsid w:val="00821762"/>
    <w:rsid w:val="0083041D"/>
    <w:rsid w:val="008315C9"/>
    <w:rsid w:val="00836969"/>
    <w:rsid w:val="00837796"/>
    <w:rsid w:val="00840506"/>
    <w:rsid w:val="00840AE7"/>
    <w:rsid w:val="00840F4D"/>
    <w:rsid w:val="008420C2"/>
    <w:rsid w:val="00842E64"/>
    <w:rsid w:val="00846C36"/>
    <w:rsid w:val="008524B8"/>
    <w:rsid w:val="00852A23"/>
    <w:rsid w:val="00853C5F"/>
    <w:rsid w:val="00857B17"/>
    <w:rsid w:val="00860A48"/>
    <w:rsid w:val="008620AD"/>
    <w:rsid w:val="00862487"/>
    <w:rsid w:val="0086512D"/>
    <w:rsid w:val="00865A95"/>
    <w:rsid w:val="00866599"/>
    <w:rsid w:val="00872205"/>
    <w:rsid w:val="00875BC9"/>
    <w:rsid w:val="0087620F"/>
    <w:rsid w:val="008806C4"/>
    <w:rsid w:val="00884846"/>
    <w:rsid w:val="00891F29"/>
    <w:rsid w:val="0089245E"/>
    <w:rsid w:val="00894FBC"/>
    <w:rsid w:val="00895481"/>
    <w:rsid w:val="008973AF"/>
    <w:rsid w:val="008A0627"/>
    <w:rsid w:val="008A473A"/>
    <w:rsid w:val="008A5A3C"/>
    <w:rsid w:val="008A5E5D"/>
    <w:rsid w:val="008A6B66"/>
    <w:rsid w:val="008B1004"/>
    <w:rsid w:val="008B112A"/>
    <w:rsid w:val="008B506D"/>
    <w:rsid w:val="008B6902"/>
    <w:rsid w:val="008B7D94"/>
    <w:rsid w:val="008C78BF"/>
    <w:rsid w:val="008E20C3"/>
    <w:rsid w:val="008E2B6D"/>
    <w:rsid w:val="008E45ED"/>
    <w:rsid w:val="008E7D94"/>
    <w:rsid w:val="008F2B1D"/>
    <w:rsid w:val="008F6509"/>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35296"/>
    <w:rsid w:val="00943010"/>
    <w:rsid w:val="00945A6D"/>
    <w:rsid w:val="0094756D"/>
    <w:rsid w:val="00947630"/>
    <w:rsid w:val="009479AC"/>
    <w:rsid w:val="00950F52"/>
    <w:rsid w:val="009624DD"/>
    <w:rsid w:val="00965F97"/>
    <w:rsid w:val="009661D5"/>
    <w:rsid w:val="00966441"/>
    <w:rsid w:val="00974E9A"/>
    <w:rsid w:val="009752E7"/>
    <w:rsid w:val="00976353"/>
    <w:rsid w:val="00976414"/>
    <w:rsid w:val="0098100F"/>
    <w:rsid w:val="00983817"/>
    <w:rsid w:val="00984367"/>
    <w:rsid w:val="009903AE"/>
    <w:rsid w:val="009931DA"/>
    <w:rsid w:val="0099488D"/>
    <w:rsid w:val="00997DDC"/>
    <w:rsid w:val="009A0640"/>
    <w:rsid w:val="009A4932"/>
    <w:rsid w:val="009A62A4"/>
    <w:rsid w:val="009B1C30"/>
    <w:rsid w:val="009C0090"/>
    <w:rsid w:val="009C05DA"/>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53AA"/>
    <w:rsid w:val="00A43D00"/>
    <w:rsid w:val="00A452B3"/>
    <w:rsid w:val="00A46687"/>
    <w:rsid w:val="00A468F4"/>
    <w:rsid w:val="00A46CBA"/>
    <w:rsid w:val="00A52799"/>
    <w:rsid w:val="00A54335"/>
    <w:rsid w:val="00A6491A"/>
    <w:rsid w:val="00A64A87"/>
    <w:rsid w:val="00A65A80"/>
    <w:rsid w:val="00A667E9"/>
    <w:rsid w:val="00A8267A"/>
    <w:rsid w:val="00A9098F"/>
    <w:rsid w:val="00A93F2A"/>
    <w:rsid w:val="00AA0BE7"/>
    <w:rsid w:val="00AA0FF5"/>
    <w:rsid w:val="00AA4799"/>
    <w:rsid w:val="00AA575A"/>
    <w:rsid w:val="00AA719B"/>
    <w:rsid w:val="00AB0825"/>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10065"/>
    <w:rsid w:val="00B11317"/>
    <w:rsid w:val="00B15504"/>
    <w:rsid w:val="00B2546E"/>
    <w:rsid w:val="00B26C0E"/>
    <w:rsid w:val="00B26CAA"/>
    <w:rsid w:val="00B26CFB"/>
    <w:rsid w:val="00B30319"/>
    <w:rsid w:val="00B3325B"/>
    <w:rsid w:val="00B334FA"/>
    <w:rsid w:val="00B37272"/>
    <w:rsid w:val="00B425ED"/>
    <w:rsid w:val="00B45BAE"/>
    <w:rsid w:val="00B47D9B"/>
    <w:rsid w:val="00B52CE1"/>
    <w:rsid w:val="00B6089D"/>
    <w:rsid w:val="00B6190E"/>
    <w:rsid w:val="00B64CA4"/>
    <w:rsid w:val="00B66875"/>
    <w:rsid w:val="00B673C1"/>
    <w:rsid w:val="00B67817"/>
    <w:rsid w:val="00B749C6"/>
    <w:rsid w:val="00B838CF"/>
    <w:rsid w:val="00B870C4"/>
    <w:rsid w:val="00B9247E"/>
    <w:rsid w:val="00B93A69"/>
    <w:rsid w:val="00B942A6"/>
    <w:rsid w:val="00B952A8"/>
    <w:rsid w:val="00B9709E"/>
    <w:rsid w:val="00BA16E6"/>
    <w:rsid w:val="00BA5B3D"/>
    <w:rsid w:val="00BB00A0"/>
    <w:rsid w:val="00BB4D6B"/>
    <w:rsid w:val="00BB7845"/>
    <w:rsid w:val="00BC4710"/>
    <w:rsid w:val="00BC67ED"/>
    <w:rsid w:val="00BD1693"/>
    <w:rsid w:val="00BD1AEB"/>
    <w:rsid w:val="00BD1D38"/>
    <w:rsid w:val="00BD26D5"/>
    <w:rsid w:val="00BD3352"/>
    <w:rsid w:val="00BD376B"/>
    <w:rsid w:val="00BD39A7"/>
    <w:rsid w:val="00BD4503"/>
    <w:rsid w:val="00BD6E18"/>
    <w:rsid w:val="00BE06B4"/>
    <w:rsid w:val="00BE2770"/>
    <w:rsid w:val="00BE3217"/>
    <w:rsid w:val="00BE4904"/>
    <w:rsid w:val="00BE5D35"/>
    <w:rsid w:val="00BE6EBB"/>
    <w:rsid w:val="00BF3F3E"/>
    <w:rsid w:val="00BF6731"/>
    <w:rsid w:val="00BF6E6A"/>
    <w:rsid w:val="00BF73EE"/>
    <w:rsid w:val="00C012D7"/>
    <w:rsid w:val="00C0370F"/>
    <w:rsid w:val="00C03BA0"/>
    <w:rsid w:val="00C056A3"/>
    <w:rsid w:val="00C060FD"/>
    <w:rsid w:val="00C31958"/>
    <w:rsid w:val="00C31C7D"/>
    <w:rsid w:val="00C32474"/>
    <w:rsid w:val="00C3377A"/>
    <w:rsid w:val="00C33C29"/>
    <w:rsid w:val="00C345F2"/>
    <w:rsid w:val="00C346D5"/>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081A"/>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616A"/>
    <w:rsid w:val="00D50355"/>
    <w:rsid w:val="00D53164"/>
    <w:rsid w:val="00D53F04"/>
    <w:rsid w:val="00D5443D"/>
    <w:rsid w:val="00D5668B"/>
    <w:rsid w:val="00D5673F"/>
    <w:rsid w:val="00D56CF4"/>
    <w:rsid w:val="00D57F6C"/>
    <w:rsid w:val="00D60709"/>
    <w:rsid w:val="00D61D05"/>
    <w:rsid w:val="00D643B7"/>
    <w:rsid w:val="00D645E1"/>
    <w:rsid w:val="00D6649B"/>
    <w:rsid w:val="00D709AC"/>
    <w:rsid w:val="00D71884"/>
    <w:rsid w:val="00D751A2"/>
    <w:rsid w:val="00D76BA3"/>
    <w:rsid w:val="00D77D13"/>
    <w:rsid w:val="00D82172"/>
    <w:rsid w:val="00D8302F"/>
    <w:rsid w:val="00D8600E"/>
    <w:rsid w:val="00D86FF3"/>
    <w:rsid w:val="00D90899"/>
    <w:rsid w:val="00D91324"/>
    <w:rsid w:val="00D91397"/>
    <w:rsid w:val="00D92231"/>
    <w:rsid w:val="00D9352D"/>
    <w:rsid w:val="00D953FD"/>
    <w:rsid w:val="00D9677A"/>
    <w:rsid w:val="00D97027"/>
    <w:rsid w:val="00DA1823"/>
    <w:rsid w:val="00DA572C"/>
    <w:rsid w:val="00DA6BB9"/>
    <w:rsid w:val="00DB04FE"/>
    <w:rsid w:val="00DB1788"/>
    <w:rsid w:val="00DB2C77"/>
    <w:rsid w:val="00DB72D9"/>
    <w:rsid w:val="00DB78E7"/>
    <w:rsid w:val="00DC0053"/>
    <w:rsid w:val="00DC3544"/>
    <w:rsid w:val="00DC3980"/>
    <w:rsid w:val="00DD0D86"/>
    <w:rsid w:val="00DD1429"/>
    <w:rsid w:val="00DD2BE9"/>
    <w:rsid w:val="00DE08A2"/>
    <w:rsid w:val="00DE0E94"/>
    <w:rsid w:val="00DE11A3"/>
    <w:rsid w:val="00DE36E2"/>
    <w:rsid w:val="00DE5FC5"/>
    <w:rsid w:val="00DE72E0"/>
    <w:rsid w:val="00DF0F7C"/>
    <w:rsid w:val="00DF2AB9"/>
    <w:rsid w:val="00DF35B3"/>
    <w:rsid w:val="00DF3B84"/>
    <w:rsid w:val="00DF3C35"/>
    <w:rsid w:val="00DF409F"/>
    <w:rsid w:val="00DF5420"/>
    <w:rsid w:val="00DF7334"/>
    <w:rsid w:val="00DF7EAF"/>
    <w:rsid w:val="00DF7F42"/>
    <w:rsid w:val="00E0522C"/>
    <w:rsid w:val="00E10285"/>
    <w:rsid w:val="00E1189A"/>
    <w:rsid w:val="00E154EA"/>
    <w:rsid w:val="00E20DCE"/>
    <w:rsid w:val="00E21010"/>
    <w:rsid w:val="00E2244D"/>
    <w:rsid w:val="00E25FED"/>
    <w:rsid w:val="00E26C62"/>
    <w:rsid w:val="00E40131"/>
    <w:rsid w:val="00E40ECB"/>
    <w:rsid w:val="00E41F37"/>
    <w:rsid w:val="00E47DB7"/>
    <w:rsid w:val="00E529AC"/>
    <w:rsid w:val="00E53F97"/>
    <w:rsid w:val="00E56F8D"/>
    <w:rsid w:val="00E72A0D"/>
    <w:rsid w:val="00E74EEB"/>
    <w:rsid w:val="00E77121"/>
    <w:rsid w:val="00E80175"/>
    <w:rsid w:val="00E80EF6"/>
    <w:rsid w:val="00E81707"/>
    <w:rsid w:val="00E82539"/>
    <w:rsid w:val="00E8477B"/>
    <w:rsid w:val="00E90019"/>
    <w:rsid w:val="00E95745"/>
    <w:rsid w:val="00E95B3D"/>
    <w:rsid w:val="00E95EF2"/>
    <w:rsid w:val="00E966E1"/>
    <w:rsid w:val="00EA478A"/>
    <w:rsid w:val="00EA6B6E"/>
    <w:rsid w:val="00EB152B"/>
    <w:rsid w:val="00EB2117"/>
    <w:rsid w:val="00EB28E0"/>
    <w:rsid w:val="00EB316B"/>
    <w:rsid w:val="00EB5369"/>
    <w:rsid w:val="00EC148D"/>
    <w:rsid w:val="00EC1C62"/>
    <w:rsid w:val="00EC3E2B"/>
    <w:rsid w:val="00EC4D18"/>
    <w:rsid w:val="00EC4F84"/>
    <w:rsid w:val="00EC61CC"/>
    <w:rsid w:val="00EC638A"/>
    <w:rsid w:val="00ED0FEF"/>
    <w:rsid w:val="00EF069C"/>
    <w:rsid w:val="00EF0762"/>
    <w:rsid w:val="00EF3046"/>
    <w:rsid w:val="00F054E5"/>
    <w:rsid w:val="00F13763"/>
    <w:rsid w:val="00F16D68"/>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63BD2"/>
    <w:rsid w:val="00F70EF2"/>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C25A1"/>
    <w:rsid w:val="00FD1EFF"/>
    <w:rsid w:val="00FD3861"/>
    <w:rsid w:val="00FD455A"/>
    <w:rsid w:val="00FD68BE"/>
    <w:rsid w:val="00FD7380"/>
    <w:rsid w:val="00FE0B89"/>
    <w:rsid w:val="00FE1DD0"/>
    <w:rsid w:val="00FE43B9"/>
    <w:rsid w:val="00FE474C"/>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065B9F0"/>
    <w:rsid w:val="3111929D"/>
    <w:rsid w:val="3366BC46"/>
    <w:rsid w:val="346BBD65"/>
    <w:rsid w:val="35929DDE"/>
    <w:rsid w:val="36E156A5"/>
    <w:rsid w:val="3718D8D1"/>
    <w:rsid w:val="388AAD14"/>
    <w:rsid w:val="390DA81A"/>
    <w:rsid w:val="39E7769E"/>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4103</Words>
  <Characters>2339</Characters>
  <Application>Microsoft Office Word</Application>
  <DocSecurity>0</DocSecurity>
  <Lines>19</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2025-03-07T11:34:00Z</dcterms:created>
  <dcterms:modified xsi:type="dcterms:W3CDTF">2025-03-14T10:40:00Z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