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6F750820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F146D5">
        <w:rPr>
          <w:rFonts w:ascii="Times New Roman" w:eastAsia="Times New Roman" w:hAnsi="Times New Roman" w:cs="Times New Roman"/>
          <w:color w:val="000000"/>
        </w:rPr>
        <w:t>60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7A529CFD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F146D5">
        <w:rPr>
          <w:rFonts w:ascii="Times New Roman" w:eastAsia="Times New Roman" w:hAnsi="Times New Roman" w:cs="Times New Roman"/>
          <w:color w:val="000000"/>
        </w:rPr>
        <w:t>40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2DC45581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F146D5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6C4D42F0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F146D5">
              <w:rPr>
                <w:rFonts w:ascii="Times New Roman" w:eastAsia="Times New Roman" w:hAnsi="Times New Roman" w:cs="Times New Roman"/>
                <w:b/>
                <w:lang w:val="en-GB"/>
              </w:rPr>
              <w:t>40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A50114" w:rsidRPr="00B817BC" w14:paraId="7FA4E02F" w14:textId="77777777" w:rsidTr="00C830E6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A50114" w:rsidRPr="00B817BC" w:rsidRDefault="00694973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A50114"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14CD10A" w14:textId="256CF2BC" w:rsidR="00A50114" w:rsidRPr="00EF2652" w:rsidRDefault="001522E3" w:rsidP="00C830E6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Garantini</w:t>
            </w:r>
            <w:r w:rsidR="00D36ADC" w:rsidRPr="00EF2652">
              <w:rPr>
                <w:rFonts w:ascii="Times New Roman" w:hAnsi="Times New Roman" w:cs="Times New Roman"/>
              </w:rPr>
              <w:t>o aptarnavimo terminas</w:t>
            </w:r>
            <w:r w:rsidR="00EF2652" w:rsidRPr="00EF2652">
              <w:rPr>
                <w:rFonts w:ascii="Times New Roman" w:hAnsi="Times New Roman" w:cs="Times New Roman"/>
              </w:rPr>
              <w:t xml:space="preserve"> (mėn.)</w:t>
            </w:r>
          </w:p>
          <w:p w14:paraId="6B232DA6" w14:textId="35DAAC01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Garantijos laikotarpiu Tiekėjas teisės aktų nustatyta tvarka neatlygintinai:</w:t>
            </w:r>
          </w:p>
          <w:p w14:paraId="06333A65" w14:textId="532E64B7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1. atlieka prekės techninę priežiūrą (įskaitant techninei priežiūrai atlikti reikalingas detales ir/arba medžiagas); </w:t>
            </w:r>
          </w:p>
          <w:p w14:paraId="7653EE75" w14:textId="36B23408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2. atlieka garantijos sąlygas atitinkančių gedimų (jei jie nutiko naudojant įrangą pagal paskirtį, laikantis pateiktų instrukcijų bei nurodytų eksploatavimo sąlygų) šalinimą; </w:t>
            </w:r>
          </w:p>
          <w:p w14:paraId="0CF0006F" w14:textId="755634C8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3. atlieka techninės būklės patikrinimus pagal gamintojo reikalavimus/rekomendacijas; </w:t>
            </w:r>
          </w:p>
          <w:p w14:paraId="6E4D5499" w14:textId="4C86DB8A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4. informuoja Pirkėją apie prevencinius veiksmus (jei tokių būtina imtis); </w:t>
            </w:r>
          </w:p>
          <w:p w14:paraId="687DDF73" w14:textId="5341AC53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5. teikia Pirkėjui išsamias konsultacijas ir paaiškinimus;</w:t>
            </w:r>
          </w:p>
          <w:p w14:paraId="2C64B361" w14:textId="7A3851B9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6. gedimo atveju atvyksta remontuoti ne vėliau kaip per 24 (dvidešimt keturias) valandas nuo pranešimo apie prekės gedimą gavimo į nurodytą el. paštą; </w:t>
            </w:r>
          </w:p>
          <w:p w14:paraId="1442269C" w14:textId="5FDF2BA9" w:rsidR="00EF2652" w:rsidRPr="00D17979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7. kitus būtinus darbus ir/ar paslaugas, užtikrinant nepriekaištingą bei nepertraukiamą Prekių eksploataciją pagal taikytinus teisėtai galiojančius standartus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646C9619" w:rsidR="00A50114" w:rsidRPr="00200F5A" w:rsidRDefault="00F0703A" w:rsidP="00C830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max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2F92BD66" w:rsidR="00A50114" w:rsidRPr="00D17979" w:rsidRDefault="00A50114" w:rsidP="00C830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 w:rsidR="001522E3">
              <w:rPr>
                <w:rFonts w:ascii="Times New Roman" w:eastAsia="Times New Roman" w:hAnsi="Times New Roman" w:cs="Times New Roman"/>
              </w:rPr>
              <w:t xml:space="preserve"> </w:t>
            </w:r>
            <w:r w:rsidR="00685ECC">
              <w:rPr>
                <w:rFonts w:ascii="Times New Roman" w:eastAsia="Times New Roman" w:hAnsi="Times New Roman" w:cs="Times New Roman"/>
              </w:rPr>
              <w:t>0,</w:t>
            </w:r>
            <w:r w:rsidR="00CE5C7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30066030" w14:textId="41BF4381" w:rsidR="00A50114" w:rsidRPr="00B817BC" w:rsidRDefault="001522E3" w:rsidP="00C830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mėn. ir daugiau – 60 balų; 36 mėn. – 36 balai</w:t>
            </w:r>
          </w:p>
        </w:tc>
      </w:tr>
      <w:tr w:rsidR="00685ECC" w:rsidRPr="00B817BC" w14:paraId="6F41D7BC" w14:textId="77777777" w:rsidTr="00685ECC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685ECC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257FD430" w:rsidR="00685ECC" w:rsidRPr="00D17979" w:rsidRDefault="00685ECC" w:rsidP="00685ECC">
            <w:pPr>
              <w:pStyle w:val="Betarp"/>
              <w:rPr>
                <w:rFonts w:ascii="Times New Roman" w:hAnsi="Times New Roman" w:cs="Times New Roman"/>
              </w:rPr>
            </w:pPr>
            <w:r w:rsidRPr="001522E3">
              <w:rPr>
                <w:rFonts w:ascii="Times New Roman" w:hAnsi="Times New Roman" w:cs="Times New Roman"/>
              </w:rPr>
              <w:t>Apsauga nuo kietų objektų ir skysčių patekimo į prietaiso vidų 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2E3">
              <w:rPr>
                <w:rFonts w:ascii="Times New Roman" w:hAnsi="Times New Roman" w:cs="Times New Roman"/>
              </w:rPr>
              <w:t>IP</w:t>
            </w:r>
            <w:r>
              <w:rPr>
                <w:rFonts w:ascii="Times New Roman" w:hAnsi="Times New Roman" w:cs="Times New Roman"/>
              </w:rPr>
              <w:t>44</w:t>
            </w:r>
            <w:r w:rsidRPr="001522E3">
              <w:rPr>
                <w:rFonts w:ascii="Times New Roman" w:hAnsi="Times New Roman" w:cs="Times New Roman"/>
              </w:rPr>
              <w:t xml:space="preserve"> klasė</w:t>
            </w:r>
          </w:p>
        </w:tc>
        <w:tc>
          <w:tcPr>
            <w:tcW w:w="1275" w:type="dxa"/>
            <w:vAlign w:val="center"/>
          </w:tcPr>
          <w:p w14:paraId="6C9525C7" w14:textId="465781CF" w:rsidR="00685ECC" w:rsidRPr="00200F5A" w:rsidRDefault="00685ECC" w:rsidP="00685ECC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171757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0D725C0" w14:textId="4388CE0A" w:rsidR="00685ECC" w:rsidRPr="00D17979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</w:t>
            </w:r>
            <w:r w:rsidR="00CE5C7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131" w:type="dxa"/>
            <w:vAlign w:val="center"/>
          </w:tcPr>
          <w:p w14:paraId="78637A21" w14:textId="77777777" w:rsidR="00685ECC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Taip – 1 balas;</w:t>
            </w:r>
          </w:p>
          <w:p w14:paraId="48D0044D" w14:textId="519AB23E" w:rsidR="00685ECC" w:rsidRPr="00756561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685ECC" w:rsidRPr="00B817BC" w14:paraId="145487E6" w14:textId="77777777" w:rsidTr="00685ECC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685ECC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3DD7B9D3" w:rsidR="00685ECC" w:rsidRPr="00D17979" w:rsidRDefault="00685ECC" w:rsidP="00685ECC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Švirkštinės pompos baterijos veikimo laikas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11 val., kai infuzijos greitis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20 ml/h</w:t>
            </w:r>
          </w:p>
        </w:tc>
        <w:tc>
          <w:tcPr>
            <w:tcW w:w="1275" w:type="dxa"/>
            <w:vAlign w:val="center"/>
          </w:tcPr>
          <w:p w14:paraId="5605B230" w14:textId="0F5A70B5" w:rsidR="00685ECC" w:rsidRPr="00200F5A" w:rsidRDefault="00685ECC" w:rsidP="00685ECC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171757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391CA55" w14:textId="5865DA2D" w:rsidR="00685ECC" w:rsidRPr="00D17979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0,10</w:t>
            </w:r>
          </w:p>
        </w:tc>
        <w:tc>
          <w:tcPr>
            <w:tcW w:w="2131" w:type="dxa"/>
            <w:vAlign w:val="center"/>
          </w:tcPr>
          <w:p w14:paraId="7BDA3934" w14:textId="77777777" w:rsidR="00685ECC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Taip – 1 balas;</w:t>
            </w:r>
          </w:p>
          <w:p w14:paraId="7B0BF21F" w14:textId="7DD168B6" w:rsidR="00685ECC" w:rsidRPr="00756561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FE7699" w:rsidRPr="00B817BC" w14:paraId="3FD88D2A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37076ACD" w14:textId="607881C7" w:rsidR="00FE7699" w:rsidRDefault="00FE7699" w:rsidP="00FE76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329905ED" w14:textId="2F7667EA" w:rsidR="00FE7699" w:rsidRDefault="00685ECC" w:rsidP="00C830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Tūrinės pompos baterijos veikimo laikas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13 val., kai infuzijos greitis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100 ml/h</w:t>
            </w:r>
          </w:p>
        </w:tc>
        <w:tc>
          <w:tcPr>
            <w:tcW w:w="1275" w:type="dxa"/>
            <w:vAlign w:val="center"/>
          </w:tcPr>
          <w:p w14:paraId="33852B91" w14:textId="06B84967" w:rsidR="00FE7699" w:rsidRDefault="00FE7699" w:rsidP="00C830E6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6E524AF" w14:textId="30259465" w:rsidR="00FE7699" w:rsidRPr="00D17979" w:rsidRDefault="00FE7699" w:rsidP="00C830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="00186E10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 w:rsidR="00685ECC">
              <w:rPr>
                <w:rFonts w:ascii="Times New Roman" w:eastAsia="Times New Roman" w:hAnsi="Times New Roman" w:cs="Times New Roman"/>
              </w:rPr>
              <w:t xml:space="preserve"> 0,</w:t>
            </w:r>
            <w:r w:rsidR="00CE5C7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31" w:type="dxa"/>
            <w:vAlign w:val="center"/>
          </w:tcPr>
          <w:p w14:paraId="65AB12D0" w14:textId="77777777" w:rsidR="00685ECC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Taip – 1 balas;</w:t>
            </w:r>
          </w:p>
          <w:p w14:paraId="6FBCFA3B" w14:textId="6EFDA9C6" w:rsidR="00FE7699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FE7699" w:rsidRPr="00B817BC" w14:paraId="73EB29E7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40A2D230" w14:textId="5747EFA3" w:rsidR="00FE7699" w:rsidRDefault="00FE7699" w:rsidP="00FE76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</w:p>
        </w:tc>
        <w:tc>
          <w:tcPr>
            <w:tcW w:w="5523" w:type="dxa"/>
            <w:vAlign w:val="center"/>
          </w:tcPr>
          <w:p w14:paraId="4166604B" w14:textId="472EEBB6" w:rsidR="00FE7699" w:rsidRPr="00D17979" w:rsidRDefault="00685ECC" w:rsidP="00C830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Skysčių valdymo stotelės baterijos veikimo laikas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4 val.</w:t>
            </w:r>
          </w:p>
        </w:tc>
        <w:tc>
          <w:tcPr>
            <w:tcW w:w="1275" w:type="dxa"/>
            <w:vAlign w:val="center"/>
          </w:tcPr>
          <w:p w14:paraId="0F88E375" w14:textId="08BE4919" w:rsidR="00FE7699" w:rsidRPr="00200F5A" w:rsidRDefault="00FE7699" w:rsidP="00C830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18ABA8D" w14:textId="0F3A63F7" w:rsidR="00FE7699" w:rsidRPr="00D17979" w:rsidRDefault="00FE7699" w:rsidP="00C830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="00186E10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 w:rsidR="00685ECC">
              <w:rPr>
                <w:rFonts w:ascii="Times New Roman" w:eastAsia="Times New Roman" w:hAnsi="Times New Roman" w:cs="Times New Roman"/>
              </w:rPr>
              <w:t xml:space="preserve"> 0,1</w:t>
            </w:r>
            <w:r w:rsidR="00CE5C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31" w:type="dxa"/>
            <w:vAlign w:val="center"/>
          </w:tcPr>
          <w:p w14:paraId="14670692" w14:textId="77777777" w:rsidR="00685ECC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Taip – 1 balas;</w:t>
            </w:r>
          </w:p>
          <w:p w14:paraId="12236BCC" w14:textId="4F73C968" w:rsidR="00FE7699" w:rsidRPr="00756561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>
        <w:rPr>
          <w:rFonts w:ascii="Times New Roman" w:eastAsia="Times New Roman" w:hAnsi="Times New Roman" w:cs="Times New Roman"/>
          <w:color w:val="000000"/>
        </w:rPr>
        <w:t>Telgen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lastRenderedPageBreak/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6831024F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-36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24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i=2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(45000-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8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9AC0" w14:textId="77777777" w:rsidR="00041FCD" w:rsidRDefault="00041FCD" w:rsidP="00A50C96">
      <w:pPr>
        <w:spacing w:after="0" w:line="240" w:lineRule="auto"/>
      </w:pPr>
      <w:r>
        <w:separator/>
      </w:r>
    </w:p>
  </w:endnote>
  <w:endnote w:type="continuationSeparator" w:id="0">
    <w:p w14:paraId="55481B63" w14:textId="77777777" w:rsidR="00041FCD" w:rsidRDefault="00041FCD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9366" w14:textId="77777777" w:rsidR="00041FCD" w:rsidRDefault="00041FCD" w:rsidP="00A50C96">
      <w:pPr>
        <w:spacing w:after="0" w:line="240" w:lineRule="auto"/>
      </w:pPr>
      <w:r>
        <w:separator/>
      </w:r>
    </w:p>
  </w:footnote>
  <w:footnote w:type="continuationSeparator" w:id="0">
    <w:p w14:paraId="4AEA643E" w14:textId="77777777" w:rsidR="00041FCD" w:rsidRDefault="00041FCD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573830"/>
    <w:multiLevelType w:val="hybridMultilevel"/>
    <w:tmpl w:val="B8EC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5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6"/>
  </w:num>
  <w:num w:numId="7" w16cid:durableId="933977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0585"/>
    <w:rsid w:val="0001729C"/>
    <w:rsid w:val="00020482"/>
    <w:rsid w:val="00020490"/>
    <w:rsid w:val="000271E3"/>
    <w:rsid w:val="000415E5"/>
    <w:rsid w:val="00041FCD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522E3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95A59"/>
    <w:rsid w:val="002A365E"/>
    <w:rsid w:val="002A4AA4"/>
    <w:rsid w:val="002C27C7"/>
    <w:rsid w:val="002C3EB4"/>
    <w:rsid w:val="002C7A47"/>
    <w:rsid w:val="002D15FB"/>
    <w:rsid w:val="002D3BAD"/>
    <w:rsid w:val="002E6E34"/>
    <w:rsid w:val="00325713"/>
    <w:rsid w:val="00331CD1"/>
    <w:rsid w:val="003448EC"/>
    <w:rsid w:val="00353731"/>
    <w:rsid w:val="0036148D"/>
    <w:rsid w:val="0036724D"/>
    <w:rsid w:val="00367352"/>
    <w:rsid w:val="00370DF7"/>
    <w:rsid w:val="003A3D07"/>
    <w:rsid w:val="003B1EB8"/>
    <w:rsid w:val="003B698B"/>
    <w:rsid w:val="003C28EC"/>
    <w:rsid w:val="003D0697"/>
    <w:rsid w:val="003D52C3"/>
    <w:rsid w:val="003E0F82"/>
    <w:rsid w:val="003E5275"/>
    <w:rsid w:val="003F4FC1"/>
    <w:rsid w:val="00400E1A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85ECC"/>
    <w:rsid w:val="006915A2"/>
    <w:rsid w:val="00694973"/>
    <w:rsid w:val="00696ED2"/>
    <w:rsid w:val="006B452B"/>
    <w:rsid w:val="006C15D4"/>
    <w:rsid w:val="006C2A35"/>
    <w:rsid w:val="006C30A9"/>
    <w:rsid w:val="006E1A1E"/>
    <w:rsid w:val="006E1F3D"/>
    <w:rsid w:val="006F4850"/>
    <w:rsid w:val="00701527"/>
    <w:rsid w:val="00702AFB"/>
    <w:rsid w:val="00710E42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828D8"/>
    <w:rsid w:val="00AA4E44"/>
    <w:rsid w:val="00AB037F"/>
    <w:rsid w:val="00AB2CA2"/>
    <w:rsid w:val="00AB65B2"/>
    <w:rsid w:val="00AC5FF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830E6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5C72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36ADC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2298"/>
    <w:rsid w:val="00EE4122"/>
    <w:rsid w:val="00EE691D"/>
    <w:rsid w:val="00EE6D06"/>
    <w:rsid w:val="00EF2652"/>
    <w:rsid w:val="00F0703A"/>
    <w:rsid w:val="00F10A69"/>
    <w:rsid w:val="00F146D5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3</cp:revision>
  <cp:lastPrinted>2024-03-07T07:35:00Z</cp:lastPrinted>
  <dcterms:created xsi:type="dcterms:W3CDTF">2025-03-06T11:33:00Z</dcterms:created>
  <dcterms:modified xsi:type="dcterms:W3CDTF">2025-03-10T07:50:00Z</dcterms:modified>
</cp:coreProperties>
</file>