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8A51D3" w:rsidRDefault="00765995" w:rsidP="007A2D23">
      <w:pPr>
        <w:spacing w:after="120" w:line="20" w:lineRule="atLeast"/>
        <w:contextualSpacing/>
        <w:rPr>
          <w:rFonts w:ascii="Times New Roman" w:hAnsi="Times New Roman" w:cs="Times New Roman"/>
          <w:b/>
          <w:bCs/>
          <w:sz w:val="24"/>
          <w:szCs w:val="24"/>
        </w:rPr>
      </w:pPr>
      <w:r w:rsidRPr="008A51D3">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A51D3"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8A51D3" w:rsidRDefault="00C32E53" w:rsidP="007A2D23">
          <w:pPr>
            <w:spacing w:after="120" w:line="20" w:lineRule="atLeast"/>
            <w:contextualSpacing/>
            <w:rPr>
              <w:rFonts w:ascii="Times New Roman" w:hAnsi="Times New Roman" w:cs="Times New Roman"/>
              <w:sz w:val="24"/>
              <w:szCs w:val="24"/>
            </w:rPr>
          </w:pPr>
        </w:p>
        <w:p w14:paraId="47EF0C37" w14:textId="19126F9D" w:rsidR="00D526C8" w:rsidRPr="008A51D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3994" w:type="pct"/>
            <w:tblBorders>
              <w:left w:val="single" w:sz="12" w:space="0" w:color="4472C4" w:themeColor="accent1"/>
            </w:tblBorders>
            <w:tblCellMar>
              <w:left w:w="144" w:type="dxa"/>
              <w:right w:w="115" w:type="dxa"/>
            </w:tblCellMar>
            <w:tblLook w:val="04A0" w:firstRow="1" w:lastRow="0" w:firstColumn="1" w:lastColumn="0" w:noHBand="0" w:noVBand="1"/>
          </w:tblPr>
          <w:tblGrid>
            <w:gridCol w:w="7875"/>
          </w:tblGrid>
          <w:tr w:rsidR="008A51D3" w:rsidRPr="008A51D3" w14:paraId="1E4F3454" w14:textId="77777777" w:rsidTr="00286FAD">
            <w:tc>
              <w:tcPr>
                <w:tcW w:w="7918" w:type="dxa"/>
                <w:tcBorders>
                  <w:left w:val="nil"/>
                </w:tcBorders>
              </w:tcPr>
              <w:sdt>
                <w:sdtPr>
                  <w:rPr>
                    <w:rFonts w:ascii="Times New Roman" w:eastAsia="Times New Roman" w:hAnsi="Times New Roman" w:cs="Times New Roman"/>
                    <w:bCs/>
                    <w:sz w:val="72"/>
                    <w:szCs w:val="72"/>
                    <w:lang w:eastAsia="en-U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1110FA4" w:rsidR="00D07746" w:rsidRPr="008A51D3" w:rsidRDefault="00E96A9B" w:rsidP="00D70405">
                    <w:pPr>
                      <w:pStyle w:val="NoSpacing"/>
                      <w:spacing w:line="216" w:lineRule="auto"/>
                      <w:jc w:val="center"/>
                      <w:rPr>
                        <w:rFonts w:ascii="Times New Roman" w:eastAsiaTheme="majorEastAsia" w:hAnsi="Times New Roman" w:cs="Times New Roman"/>
                        <w:sz w:val="32"/>
                        <w:szCs w:val="32"/>
                      </w:rPr>
                    </w:pPr>
                    <w:r w:rsidRPr="008A51D3">
                      <w:rPr>
                        <w:rFonts w:ascii="Times New Roman" w:eastAsia="Times New Roman" w:hAnsi="Times New Roman" w:cs="Times New Roman"/>
                        <w:bCs/>
                        <w:sz w:val="72"/>
                        <w:szCs w:val="72"/>
                        <w:lang w:eastAsia="en-US"/>
                      </w:rPr>
                      <w:t>VIEŠOJO PIRKIMO SKELBIAMOS APKLAUSOS BENDROSIOS SĄLYGOS</w:t>
                    </w:r>
                  </w:p>
                </w:sdtContent>
              </w:sdt>
            </w:tc>
          </w:tr>
        </w:tbl>
        <w:p w14:paraId="517C01D9" w14:textId="77777777" w:rsidR="001C24BC" w:rsidRPr="008A51D3" w:rsidRDefault="005F13F0" w:rsidP="00994BD6">
          <w:pPr>
            <w:spacing w:after="120" w:line="20" w:lineRule="atLeast"/>
            <w:contextualSpacing/>
            <w:rPr>
              <w:rFonts w:ascii="Times New Roman" w:hAnsi="Times New Roman" w:cs="Times New Roman"/>
            </w:rPr>
          </w:pPr>
          <w:r w:rsidRPr="008A51D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A51D3" w:rsidRDefault="001C24BC" w:rsidP="00994BD6">
              <w:pPr>
                <w:pStyle w:val="TOCHeading"/>
                <w:spacing w:before="0" w:line="360" w:lineRule="auto"/>
                <w:ind w:left="432" w:hanging="432"/>
                <w:contextualSpacing/>
                <w:rPr>
                  <w:rFonts w:ascii="Times New Roman" w:hAnsi="Times New Roman" w:cs="Times New Roman"/>
                  <w:color w:val="auto"/>
                  <w:lang w:val="en-US"/>
                </w:rPr>
              </w:pPr>
              <w:r w:rsidRPr="008A51D3">
                <w:rPr>
                  <w:rFonts w:ascii="Times New Roman" w:hAnsi="Times New Roman" w:cs="Times New Roman"/>
                  <w:color w:val="auto"/>
                </w:rPr>
                <w:t>T</w:t>
              </w:r>
              <w:r w:rsidR="005F7E32" w:rsidRPr="008A51D3">
                <w:rPr>
                  <w:rFonts w:ascii="Times New Roman" w:hAnsi="Times New Roman" w:cs="Times New Roman"/>
                  <w:color w:val="auto"/>
                </w:rPr>
                <w:t>urinys</w:t>
              </w:r>
            </w:p>
            <w:p w14:paraId="03D81A3C" w14:textId="3750AEFA" w:rsidR="0068154F" w:rsidRPr="008A51D3" w:rsidRDefault="001C24BC">
              <w:pPr>
                <w:pStyle w:val="TOC1"/>
                <w:rPr>
                  <w:rFonts w:ascii="Times New Roman" w:hAnsi="Times New Roman" w:cs="Times New Roman"/>
                  <w:b w:val="0"/>
                  <w:bCs w:val="0"/>
                  <w:kern w:val="2"/>
                  <w:sz w:val="24"/>
                  <w:szCs w:val="24"/>
                  <w14:ligatures w14:val="standardContextual"/>
                </w:rPr>
              </w:pPr>
              <w:r w:rsidRPr="008A51D3">
                <w:rPr>
                  <w:rFonts w:ascii="Times New Roman" w:hAnsi="Times New Roman" w:cs="Times New Roman"/>
                  <w:b w:val="0"/>
                  <w:bCs w:val="0"/>
                  <w:shd w:val="clear" w:color="auto" w:fill="E6E6E6"/>
                </w:rPr>
                <w:fldChar w:fldCharType="begin"/>
              </w:r>
              <w:r w:rsidRPr="008A51D3">
                <w:rPr>
                  <w:rFonts w:ascii="Times New Roman" w:hAnsi="Times New Roman" w:cs="Times New Roman"/>
                  <w:b w:val="0"/>
                  <w:bCs w:val="0"/>
                </w:rPr>
                <w:instrText xml:space="preserve"> TOC \o "1-3" \h \z \u </w:instrText>
              </w:r>
              <w:r w:rsidRPr="008A51D3">
                <w:rPr>
                  <w:rFonts w:ascii="Times New Roman" w:hAnsi="Times New Roman" w:cs="Times New Roman"/>
                  <w:b w:val="0"/>
                  <w:bCs w:val="0"/>
                  <w:shd w:val="clear" w:color="auto" w:fill="E6E6E6"/>
                </w:rPr>
                <w:fldChar w:fldCharType="separate"/>
              </w:r>
              <w:hyperlink w:anchor="_Toc192496526" w:history="1">
                <w:r w:rsidR="0068154F" w:rsidRPr="008A51D3">
                  <w:rPr>
                    <w:rStyle w:val="Hyperlink"/>
                    <w:rFonts w:ascii="Times New Roman" w:hAnsi="Times New Roman" w:cs="Times New Roman"/>
                    <w:b w:val="0"/>
                    <w:bCs w:val="0"/>
                  </w:rPr>
                  <w:t>1.</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Sąvokos ir sutrumpinimai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_Toc192496526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2</w:t>
                </w:r>
                <w:r w:rsidR="0068154F" w:rsidRPr="008A51D3">
                  <w:rPr>
                    <w:rFonts w:ascii="Times New Roman" w:hAnsi="Times New Roman" w:cs="Times New Roman"/>
                    <w:b w:val="0"/>
                    <w:bCs w:val="0"/>
                    <w:webHidden/>
                  </w:rPr>
                  <w:fldChar w:fldCharType="end"/>
                </w:r>
              </w:hyperlink>
            </w:p>
            <w:p w14:paraId="14733230" w14:textId="263D2F79"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27" w:history="1">
                <w:r w:rsidR="0068154F" w:rsidRPr="008A51D3">
                  <w:rPr>
                    <w:rStyle w:val="Hyperlink"/>
                    <w:rFonts w:ascii="Times New Roman" w:hAnsi="Times New Roman" w:cs="Times New Roman"/>
                    <w:b w:val="0"/>
                    <w:bCs w:val="0"/>
                  </w:rPr>
                  <w:t>2.</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Bendrosios nuostatos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_Toc192496527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2</w:t>
                </w:r>
                <w:r w:rsidR="0068154F" w:rsidRPr="008A51D3">
                  <w:rPr>
                    <w:rFonts w:ascii="Times New Roman" w:hAnsi="Times New Roman" w:cs="Times New Roman"/>
                    <w:b w:val="0"/>
                    <w:bCs w:val="0"/>
                    <w:webHidden/>
                  </w:rPr>
                  <w:fldChar w:fldCharType="end"/>
                </w:r>
              </w:hyperlink>
            </w:p>
            <w:p w14:paraId="22590C5E" w14:textId="684A5886"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28" w:history="1">
                <w:r w:rsidR="0068154F" w:rsidRPr="008A51D3">
                  <w:rPr>
                    <w:rStyle w:val="Hyperlink"/>
                    <w:rFonts w:ascii="Times New Roman" w:hAnsi="Times New Roman" w:cs="Times New Roman"/>
                    <w:b w:val="0"/>
                    <w:bCs w:val="0"/>
                  </w:rPr>
                  <w:t>3.</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Pirkimo objektas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_Toc192496528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3</w:t>
                </w:r>
                <w:r w:rsidR="0068154F" w:rsidRPr="008A51D3">
                  <w:rPr>
                    <w:rFonts w:ascii="Times New Roman" w:hAnsi="Times New Roman" w:cs="Times New Roman"/>
                    <w:b w:val="0"/>
                    <w:bCs w:val="0"/>
                    <w:webHidden/>
                  </w:rPr>
                  <w:fldChar w:fldCharType="end"/>
                </w:r>
              </w:hyperlink>
            </w:p>
            <w:p w14:paraId="4D3C3D14" w14:textId="55D506B0"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29" w:history="1">
                <w:r w:rsidR="0068154F" w:rsidRPr="008A51D3">
                  <w:rPr>
                    <w:rStyle w:val="Hyperlink"/>
                    <w:rFonts w:ascii="Times New Roman" w:hAnsi="Times New Roman" w:cs="Times New Roman"/>
                    <w:b w:val="0"/>
                    <w:bCs w:val="0"/>
                  </w:rPr>
                  <w:t>4.</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CPO ir tiekėjų bendravimo ir keitimosi informacija priemonės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_Toc192496529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3</w:t>
                </w:r>
                <w:r w:rsidR="0068154F" w:rsidRPr="008A51D3">
                  <w:rPr>
                    <w:rFonts w:ascii="Times New Roman" w:hAnsi="Times New Roman" w:cs="Times New Roman"/>
                    <w:b w:val="0"/>
                    <w:bCs w:val="0"/>
                    <w:webHidden/>
                  </w:rPr>
                  <w:fldChar w:fldCharType="end"/>
                </w:r>
              </w:hyperlink>
            </w:p>
            <w:p w14:paraId="1AFFF452" w14:textId="2594F1F3"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0" w:history="1">
                <w:r w:rsidR="0068154F" w:rsidRPr="008A51D3">
                  <w:rPr>
                    <w:rStyle w:val="Hyperlink"/>
                    <w:rFonts w:ascii="Times New Roman" w:hAnsi="Times New Roman" w:cs="Times New Roman"/>
                    <w:b w:val="0"/>
                    <w:bCs w:val="0"/>
                  </w:rPr>
                  <w:t>5.</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Pirkimo dokumentų paaiškinimai ir patikslinimai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_Toc192496530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4</w:t>
                </w:r>
                <w:r w:rsidR="0068154F" w:rsidRPr="008A51D3">
                  <w:rPr>
                    <w:rFonts w:ascii="Times New Roman" w:hAnsi="Times New Roman" w:cs="Times New Roman"/>
                    <w:b w:val="0"/>
                    <w:bCs w:val="0"/>
                    <w:webHidden/>
                  </w:rPr>
                  <w:fldChar w:fldCharType="end"/>
                </w:r>
              </w:hyperlink>
            </w:p>
            <w:p w14:paraId="684CAF46" w14:textId="402C944E"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1" w:history="1">
                <w:r w:rsidR="0068154F" w:rsidRPr="008A51D3">
                  <w:rPr>
                    <w:rStyle w:val="Hyperlink"/>
                    <w:rFonts w:ascii="Times New Roman" w:hAnsi="Times New Roman" w:cs="Times New Roman"/>
                    <w:b w:val="0"/>
                    <w:bCs w:val="0"/>
                  </w:rPr>
                  <w:t>6.</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Tiekėjų pašalinimo pagrindai, kvalifikacijos reikalavimai ir reikalaujami kokybės bei aplinkos apsaugos vadybos sistemų standartai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_Toc192496531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4</w:t>
                </w:r>
                <w:r w:rsidR="0068154F" w:rsidRPr="008A51D3">
                  <w:rPr>
                    <w:rFonts w:ascii="Times New Roman" w:hAnsi="Times New Roman" w:cs="Times New Roman"/>
                    <w:b w:val="0"/>
                    <w:bCs w:val="0"/>
                    <w:webHidden/>
                  </w:rPr>
                  <w:fldChar w:fldCharType="end"/>
                </w:r>
              </w:hyperlink>
            </w:p>
            <w:p w14:paraId="60ED0730" w14:textId="438B7E87"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2" w:history="1">
                <w:r w:rsidR="0068154F" w:rsidRPr="008A51D3">
                  <w:rPr>
                    <w:rStyle w:val="Hyperlink"/>
                    <w:rFonts w:ascii="Times New Roman" w:hAnsi="Times New Roman" w:cs="Times New Roman"/>
                    <w:b w:val="0"/>
                    <w:bCs w:val="0"/>
                  </w:rPr>
                  <w:t>7.</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Atitikties deklaracijos pateikimo tvarka ir pateikiamos informacijos patvirtinimo priemonės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_Toc192496532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5</w:t>
                </w:r>
                <w:r w:rsidR="0068154F" w:rsidRPr="008A51D3">
                  <w:rPr>
                    <w:rFonts w:ascii="Times New Roman" w:hAnsi="Times New Roman" w:cs="Times New Roman"/>
                    <w:b w:val="0"/>
                    <w:bCs w:val="0"/>
                    <w:webHidden/>
                  </w:rPr>
                  <w:fldChar w:fldCharType="end"/>
                </w:r>
              </w:hyperlink>
            </w:p>
            <w:p w14:paraId="0039B8D3" w14:textId="0AD869EA"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3" w:history="1">
                <w:r w:rsidR="0068154F" w:rsidRPr="008A51D3">
                  <w:rPr>
                    <w:rStyle w:val="Hyperlink"/>
                    <w:rFonts w:ascii="Times New Roman" w:hAnsi="Times New Roman" w:cs="Times New Roman"/>
                    <w:b w:val="0"/>
                    <w:bCs w:val="0"/>
                  </w:rPr>
                  <w:t>8.</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Rėmimasis ūkio subjektų pajėgumais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_Toc192496533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5</w:t>
                </w:r>
                <w:r w:rsidR="0068154F" w:rsidRPr="008A51D3">
                  <w:rPr>
                    <w:rFonts w:ascii="Times New Roman" w:hAnsi="Times New Roman" w:cs="Times New Roman"/>
                    <w:b w:val="0"/>
                    <w:bCs w:val="0"/>
                    <w:webHidden/>
                  </w:rPr>
                  <w:fldChar w:fldCharType="end"/>
                </w:r>
              </w:hyperlink>
            </w:p>
            <w:p w14:paraId="417417D9" w14:textId="4495DC26"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4" w:history="1">
                <w:r w:rsidR="0068154F" w:rsidRPr="008A51D3">
                  <w:rPr>
                    <w:rStyle w:val="Hyperlink"/>
                    <w:rFonts w:ascii="Times New Roman" w:hAnsi="Times New Roman" w:cs="Times New Roman"/>
                    <w:b w:val="0"/>
                    <w:bCs w:val="0"/>
                  </w:rPr>
                  <w:t>9.</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Subtiekėjų pasitelkimas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_Toc192496534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6</w:t>
                </w:r>
                <w:r w:rsidR="0068154F" w:rsidRPr="008A51D3">
                  <w:rPr>
                    <w:rFonts w:ascii="Times New Roman" w:hAnsi="Times New Roman" w:cs="Times New Roman"/>
                    <w:b w:val="0"/>
                    <w:bCs w:val="0"/>
                    <w:webHidden/>
                  </w:rPr>
                  <w:fldChar w:fldCharType="end"/>
                </w:r>
              </w:hyperlink>
            </w:p>
            <w:p w14:paraId="1DC3A538" w14:textId="297EF5FD"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5" w:history="1">
                <w:r w:rsidR="0068154F" w:rsidRPr="008A51D3">
                  <w:rPr>
                    <w:rStyle w:val="Hyperlink"/>
                    <w:rFonts w:ascii="Times New Roman" w:hAnsi="Times New Roman" w:cs="Times New Roman"/>
                    <w:b w:val="0"/>
                    <w:bCs w:val="0"/>
                  </w:rPr>
                  <w:t>10.</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Tiekėjų grupės dalyvavimas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_Toc192496535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6</w:t>
                </w:r>
                <w:r w:rsidR="0068154F" w:rsidRPr="008A51D3">
                  <w:rPr>
                    <w:rFonts w:ascii="Times New Roman" w:hAnsi="Times New Roman" w:cs="Times New Roman"/>
                    <w:b w:val="0"/>
                    <w:bCs w:val="0"/>
                    <w:webHidden/>
                  </w:rPr>
                  <w:fldChar w:fldCharType="end"/>
                </w:r>
              </w:hyperlink>
            </w:p>
            <w:p w14:paraId="75A61ED8" w14:textId="3E35F062"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6" w:history="1">
                <w:r w:rsidR="0068154F" w:rsidRPr="008A51D3">
                  <w:rPr>
                    <w:rStyle w:val="Hyperlink"/>
                    <w:rFonts w:ascii="Times New Roman" w:hAnsi="Times New Roman" w:cs="Times New Roman"/>
                    <w:b w:val="0"/>
                    <w:bCs w:val="0"/>
                  </w:rPr>
                  <w:t>11.</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Reikalavimai pasiūlymų rengimui ir pateikimui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_Toc192496536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7</w:t>
                </w:r>
                <w:r w:rsidR="0068154F" w:rsidRPr="008A51D3">
                  <w:rPr>
                    <w:rFonts w:ascii="Times New Roman" w:hAnsi="Times New Roman" w:cs="Times New Roman"/>
                    <w:b w:val="0"/>
                    <w:bCs w:val="0"/>
                    <w:webHidden/>
                  </w:rPr>
                  <w:fldChar w:fldCharType="end"/>
                </w:r>
              </w:hyperlink>
            </w:p>
            <w:p w14:paraId="00FA4BF1" w14:textId="6F24D262"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7" w:history="1">
                <w:r w:rsidR="0068154F" w:rsidRPr="008A51D3">
                  <w:rPr>
                    <w:rStyle w:val="Hyperlink"/>
                    <w:rFonts w:ascii="Times New Roman" w:hAnsi="Times New Roman" w:cs="Times New Roman"/>
                    <w:b w:val="0"/>
                    <w:bCs w:val="0"/>
                  </w:rPr>
                  <w:t>12.</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Susipažinimas su pasiūlymais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_Toc192496537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8</w:t>
                </w:r>
                <w:r w:rsidR="0068154F" w:rsidRPr="008A51D3">
                  <w:rPr>
                    <w:rFonts w:ascii="Times New Roman" w:hAnsi="Times New Roman" w:cs="Times New Roman"/>
                    <w:b w:val="0"/>
                    <w:bCs w:val="0"/>
                    <w:webHidden/>
                  </w:rPr>
                  <w:fldChar w:fldCharType="end"/>
                </w:r>
              </w:hyperlink>
            </w:p>
            <w:p w14:paraId="1D401F9D" w14:textId="3E601249"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8" w:history="1">
                <w:r w:rsidR="0068154F" w:rsidRPr="008A51D3">
                  <w:rPr>
                    <w:rStyle w:val="Hyperlink"/>
                    <w:rFonts w:ascii="Times New Roman" w:hAnsi="Times New Roman" w:cs="Times New Roman"/>
                    <w:b w:val="0"/>
                    <w:bCs w:val="0"/>
                  </w:rPr>
                  <w:t>13.</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Pasiūlymų vertinimas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_Toc192496538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8</w:t>
                </w:r>
                <w:r w:rsidR="0068154F" w:rsidRPr="008A51D3">
                  <w:rPr>
                    <w:rFonts w:ascii="Times New Roman" w:hAnsi="Times New Roman" w:cs="Times New Roman"/>
                    <w:b w:val="0"/>
                    <w:bCs w:val="0"/>
                    <w:webHidden/>
                  </w:rPr>
                  <w:fldChar w:fldCharType="end"/>
                </w:r>
              </w:hyperlink>
            </w:p>
            <w:p w14:paraId="40099351" w14:textId="6B66E035"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39" w:history="1">
                <w:r w:rsidR="0068154F" w:rsidRPr="008A51D3">
                  <w:rPr>
                    <w:rStyle w:val="Hyperlink"/>
                    <w:rFonts w:ascii="Times New Roman" w:hAnsi="Times New Roman" w:cs="Times New Roman"/>
                    <w:b w:val="0"/>
                    <w:bCs w:val="0"/>
                  </w:rPr>
                  <w:t>14.</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Pasiūlymų atmetimo pagrindai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_Toc192496539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9</w:t>
                </w:r>
                <w:r w:rsidR="0068154F" w:rsidRPr="008A51D3">
                  <w:rPr>
                    <w:rFonts w:ascii="Times New Roman" w:hAnsi="Times New Roman" w:cs="Times New Roman"/>
                    <w:b w:val="0"/>
                    <w:bCs w:val="0"/>
                    <w:webHidden/>
                  </w:rPr>
                  <w:fldChar w:fldCharType="end"/>
                </w:r>
              </w:hyperlink>
            </w:p>
            <w:p w14:paraId="4A656221" w14:textId="3C720D1B"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0" w:history="1">
                <w:r w:rsidR="0068154F" w:rsidRPr="008A51D3">
                  <w:rPr>
                    <w:rStyle w:val="Hyperlink"/>
                    <w:rFonts w:ascii="Times New Roman" w:hAnsi="Times New Roman" w:cs="Times New Roman"/>
                    <w:b w:val="0"/>
                    <w:bCs w:val="0"/>
                  </w:rPr>
                  <w:t>15.</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Pasiūlymų eilė ir laimėtojo nustatymas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_Toc192496540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9</w:t>
                </w:r>
                <w:r w:rsidR="0068154F" w:rsidRPr="008A51D3">
                  <w:rPr>
                    <w:rFonts w:ascii="Times New Roman" w:hAnsi="Times New Roman" w:cs="Times New Roman"/>
                    <w:b w:val="0"/>
                    <w:bCs w:val="0"/>
                    <w:webHidden/>
                  </w:rPr>
                  <w:fldChar w:fldCharType="end"/>
                </w:r>
              </w:hyperlink>
            </w:p>
            <w:p w14:paraId="2E726A1A" w14:textId="5377DE9A"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1" w:history="1">
                <w:r w:rsidR="0068154F" w:rsidRPr="008A51D3">
                  <w:rPr>
                    <w:rStyle w:val="Hyperlink"/>
                    <w:rFonts w:ascii="Times New Roman" w:hAnsi="Times New Roman" w:cs="Times New Roman"/>
                    <w:b w:val="0"/>
                    <w:bCs w:val="0"/>
                  </w:rPr>
                  <w:t>16.</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Informavimas apie pirkimo procedūrų rezultatus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_Toc192496541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10</w:t>
                </w:r>
                <w:r w:rsidR="0068154F" w:rsidRPr="008A51D3">
                  <w:rPr>
                    <w:rFonts w:ascii="Times New Roman" w:hAnsi="Times New Roman" w:cs="Times New Roman"/>
                    <w:b w:val="0"/>
                    <w:bCs w:val="0"/>
                    <w:webHidden/>
                  </w:rPr>
                  <w:fldChar w:fldCharType="end"/>
                </w:r>
              </w:hyperlink>
            </w:p>
            <w:p w14:paraId="765D2050" w14:textId="24785D8F"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2" w:history="1">
                <w:r w:rsidR="0068154F" w:rsidRPr="008A51D3">
                  <w:rPr>
                    <w:rStyle w:val="Hyperlink"/>
                    <w:rFonts w:ascii="Times New Roman" w:hAnsi="Times New Roman" w:cs="Times New Roman"/>
                    <w:b w:val="0"/>
                    <w:bCs w:val="0"/>
                  </w:rPr>
                  <w:t>17.</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Sutarties sudarymas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_Toc192496542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10</w:t>
                </w:r>
                <w:r w:rsidR="0068154F" w:rsidRPr="008A51D3">
                  <w:rPr>
                    <w:rFonts w:ascii="Times New Roman" w:hAnsi="Times New Roman" w:cs="Times New Roman"/>
                    <w:b w:val="0"/>
                    <w:bCs w:val="0"/>
                    <w:webHidden/>
                  </w:rPr>
                  <w:fldChar w:fldCharType="end"/>
                </w:r>
              </w:hyperlink>
            </w:p>
            <w:p w14:paraId="6DAD9818" w14:textId="66D91EB6" w:rsidR="0068154F" w:rsidRPr="008A51D3" w:rsidRDefault="008A51D3">
              <w:pPr>
                <w:pStyle w:val="TOC1"/>
                <w:rPr>
                  <w:rFonts w:ascii="Times New Roman" w:hAnsi="Times New Roman" w:cs="Times New Roman"/>
                  <w:b w:val="0"/>
                  <w:bCs w:val="0"/>
                  <w:kern w:val="2"/>
                  <w:sz w:val="24"/>
                  <w:szCs w:val="24"/>
                  <w14:ligatures w14:val="standardContextual"/>
                </w:rPr>
              </w:pPr>
              <w:hyperlink w:anchor="_Toc192496543" w:history="1">
                <w:r w:rsidR="0068154F" w:rsidRPr="008A51D3">
                  <w:rPr>
                    <w:rStyle w:val="Hyperlink"/>
                    <w:rFonts w:ascii="Times New Roman" w:hAnsi="Times New Roman" w:cs="Times New Roman"/>
                    <w:b w:val="0"/>
                    <w:bCs w:val="0"/>
                  </w:rPr>
                  <w:t>18.</w:t>
                </w:r>
                <w:r w:rsidR="0068154F" w:rsidRPr="008A51D3">
                  <w:rPr>
                    <w:rFonts w:ascii="Times New Roman" w:hAnsi="Times New Roman" w:cs="Times New Roman"/>
                    <w:b w:val="0"/>
                    <w:bCs w:val="0"/>
                    <w:kern w:val="2"/>
                    <w:sz w:val="24"/>
                    <w:szCs w:val="24"/>
                    <w14:ligatures w14:val="standardContextual"/>
                  </w:rPr>
                  <w:tab/>
                </w:r>
                <w:r w:rsidR="0068154F" w:rsidRPr="008A51D3">
                  <w:rPr>
                    <w:rStyle w:val="Hyperlink"/>
                    <w:rFonts w:ascii="Times New Roman" w:hAnsi="Times New Roman" w:cs="Times New Roman"/>
                    <w:b w:val="0"/>
                    <w:bCs w:val="0"/>
                  </w:rPr>
                  <w:t>Teisė ginčyti CPO veiksmus ar priimtus sprendimus</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_Toc192496543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10</w:t>
                </w:r>
                <w:r w:rsidR="0068154F" w:rsidRPr="008A51D3">
                  <w:rPr>
                    <w:rFonts w:ascii="Times New Roman" w:hAnsi="Times New Roman" w:cs="Times New Roman"/>
                    <w:b w:val="0"/>
                    <w:bCs w:val="0"/>
                    <w:webHidden/>
                  </w:rPr>
                  <w:fldChar w:fldCharType="end"/>
                </w:r>
              </w:hyperlink>
            </w:p>
            <w:p w14:paraId="0DDC40AE" w14:textId="37B0B473" w:rsidR="001C24BC" w:rsidRPr="008A51D3" w:rsidRDefault="001C24BC" w:rsidP="00994BD6">
              <w:pPr>
                <w:spacing w:after="120" w:line="360" w:lineRule="auto"/>
                <w:contextualSpacing/>
                <w:rPr>
                  <w:rFonts w:ascii="Times New Roman" w:hAnsi="Times New Roman" w:cs="Times New Roman"/>
                </w:rPr>
              </w:pPr>
              <w:r w:rsidRPr="008A51D3">
                <w:rPr>
                  <w:rFonts w:ascii="Times New Roman" w:hAnsi="Times New Roman" w:cs="Times New Roman"/>
                  <w:shd w:val="clear" w:color="auto" w:fill="E6E6E6"/>
                </w:rPr>
                <w:fldChar w:fldCharType="end"/>
              </w:r>
            </w:p>
          </w:sdtContent>
        </w:sdt>
        <w:p w14:paraId="55C6F416" w14:textId="77777777" w:rsidR="00533D59" w:rsidRPr="008A51D3" w:rsidRDefault="00533D59" w:rsidP="00994BD6">
          <w:pPr>
            <w:rPr>
              <w:rFonts w:ascii="Times New Roman" w:hAnsi="Times New Roman" w:cs="Times New Roman"/>
            </w:rPr>
          </w:pPr>
          <w:r w:rsidRPr="008A51D3">
            <w:rPr>
              <w:rFonts w:ascii="Times New Roman" w:hAnsi="Times New Roman" w:cs="Times New Roman"/>
            </w:rPr>
            <w:br w:type="page"/>
          </w:r>
        </w:p>
        <w:p w14:paraId="73CCB438" w14:textId="386CD4FF" w:rsidR="005F13F0" w:rsidRPr="008A51D3" w:rsidRDefault="008A51D3" w:rsidP="00994BD6">
          <w:pPr>
            <w:tabs>
              <w:tab w:val="center" w:pos="4956"/>
            </w:tabs>
            <w:spacing w:after="120" w:line="20" w:lineRule="atLeast"/>
            <w:contextualSpacing/>
            <w:rPr>
              <w:rFonts w:ascii="Times New Roman" w:hAnsi="Times New Roman" w:cs="Times New Roman"/>
            </w:rPr>
          </w:pPr>
        </w:p>
      </w:sdtContent>
    </w:sdt>
    <w:p w14:paraId="26457A42"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0" w:name="_Toc159829520"/>
      <w:bookmarkStart w:id="1" w:name="_Toc192496526"/>
      <w:r w:rsidRPr="008A51D3">
        <w:rPr>
          <w:rFonts w:ascii="Times New Roman" w:hAnsi="Times New Roman" w:cs="Times New Roman"/>
          <w:b/>
          <w:color w:val="auto"/>
          <w:sz w:val="28"/>
          <w:szCs w:val="28"/>
        </w:rPr>
        <w:t>Sąvokos ir sutrumpinimai</w:t>
      </w:r>
      <w:bookmarkEnd w:id="0"/>
      <w:bookmarkEnd w:id="1"/>
    </w:p>
    <w:p w14:paraId="526FED1F"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sz w:val="22"/>
          <w:szCs w:val="22"/>
        </w:rPr>
      </w:pPr>
      <w:r w:rsidRPr="008A51D3">
        <w:rPr>
          <w:rFonts w:ascii="Times New Roman" w:hAnsi="Times New Roman" w:cs="Times New Roman"/>
          <w:b/>
          <w:bCs/>
        </w:rPr>
        <w:t>Aprašas</w:t>
      </w:r>
      <w:r w:rsidRPr="008A51D3">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2AE8B27A" w14:textId="77777777" w:rsidR="00E96A9B" w:rsidRPr="008A51D3" w:rsidRDefault="00E96A9B" w:rsidP="00E96A9B">
      <w:pPr>
        <w:pStyle w:val="ListParagraph"/>
        <w:numPr>
          <w:ilvl w:val="1"/>
          <w:numId w:val="41"/>
        </w:numPr>
        <w:spacing w:after="0" w:line="240" w:lineRule="auto"/>
        <w:ind w:left="0" w:firstLine="720"/>
        <w:jc w:val="both"/>
        <w:rPr>
          <w:rFonts w:ascii="Times New Roman" w:hAnsi="Times New Roman" w:cs="Times New Roman"/>
        </w:rPr>
      </w:pPr>
      <w:r w:rsidRPr="008A51D3">
        <w:rPr>
          <w:rFonts w:ascii="Times New Roman" w:hAnsi="Times New Roman" w:cs="Times New Roman"/>
          <w:b/>
          <w:bCs/>
        </w:rPr>
        <w:t>CK</w:t>
      </w:r>
      <w:r w:rsidRPr="008A51D3">
        <w:rPr>
          <w:rFonts w:ascii="Times New Roman" w:hAnsi="Times New Roman" w:cs="Times New Roman"/>
        </w:rPr>
        <w:t xml:space="preserve"> – Lietuvos Respublikos civilinis kodeksas.</w:t>
      </w:r>
    </w:p>
    <w:p w14:paraId="3C13C198" w14:textId="14329B0A" w:rsidR="00E96A9B" w:rsidRPr="008A51D3" w:rsidRDefault="00E96A9B" w:rsidP="00E96A9B">
      <w:pPr>
        <w:pStyle w:val="ListParagraph"/>
        <w:numPr>
          <w:ilvl w:val="1"/>
          <w:numId w:val="41"/>
        </w:numPr>
        <w:spacing w:after="0" w:line="240" w:lineRule="auto"/>
        <w:ind w:left="0" w:firstLine="720"/>
        <w:jc w:val="both"/>
        <w:rPr>
          <w:rFonts w:ascii="Times New Roman" w:hAnsi="Times New Roman" w:cs="Times New Roman"/>
        </w:rPr>
      </w:pPr>
      <w:r w:rsidRPr="008A51D3">
        <w:rPr>
          <w:rFonts w:ascii="Times New Roman" w:hAnsi="Times New Roman" w:cs="Times New Roman"/>
          <w:b/>
          <w:bCs/>
        </w:rPr>
        <w:t>CVP IS</w:t>
      </w:r>
      <w:r w:rsidRPr="008A51D3">
        <w:rPr>
          <w:rFonts w:ascii="Times New Roman" w:hAnsi="Times New Roman" w:cs="Times New Roman"/>
        </w:rPr>
        <w:t xml:space="preserve"> - </w:t>
      </w:r>
      <w:r w:rsidRPr="008A51D3">
        <w:rPr>
          <w:rFonts w:ascii="Times New Roman" w:eastAsia="Calibri" w:hAnsi="Times New Roman" w:cs="Times New Roman"/>
        </w:rPr>
        <w:t xml:space="preserve">Centrinė viešųjų pirkimų informacinė sistema, adresu </w:t>
      </w:r>
      <w:hyperlink r:id="rId11" w:history="1">
        <w:r w:rsidR="003C548D" w:rsidRPr="008A51D3">
          <w:rPr>
            <w:rStyle w:val="Hyperlink"/>
            <w:rFonts w:ascii="Times New Roman" w:hAnsi="Times New Roman" w:cs="Times New Roman"/>
          </w:rPr>
          <w:t>https://viesiejipirkimai.lt/</w:t>
        </w:r>
      </w:hyperlink>
      <w:r w:rsidR="003C548D" w:rsidRPr="008A51D3">
        <w:rPr>
          <w:rFonts w:ascii="Times New Roman" w:hAnsi="Times New Roman" w:cs="Times New Roman"/>
        </w:rPr>
        <w:t>.</w:t>
      </w:r>
    </w:p>
    <w:p w14:paraId="5CF6C4CD"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rPr>
      </w:pPr>
      <w:r w:rsidRPr="008A51D3">
        <w:rPr>
          <w:rFonts w:ascii="Times New Roman" w:hAnsi="Times New Roman" w:cs="Times New Roman"/>
          <w:b/>
          <w:bCs/>
        </w:rPr>
        <w:t xml:space="preserve">Dalyvis </w:t>
      </w:r>
      <w:r w:rsidRPr="008A51D3">
        <w:rPr>
          <w:rFonts w:ascii="Times New Roman" w:hAnsi="Times New Roman" w:cs="Times New Roman"/>
        </w:rPr>
        <w:t>– Pasiūlymą pateikęs tiekėjas.</w:t>
      </w:r>
    </w:p>
    <w:p w14:paraId="01E8CB7C" w14:textId="77777777" w:rsidR="00E96A9B" w:rsidRPr="008A51D3" w:rsidRDefault="00E96A9B" w:rsidP="00E96A9B">
      <w:pPr>
        <w:pStyle w:val="ListParagraph"/>
        <w:numPr>
          <w:ilvl w:val="1"/>
          <w:numId w:val="41"/>
        </w:numPr>
        <w:spacing w:after="0" w:line="240" w:lineRule="auto"/>
        <w:ind w:left="0" w:firstLine="720"/>
        <w:jc w:val="both"/>
        <w:rPr>
          <w:rFonts w:ascii="Times New Roman" w:hAnsi="Times New Roman" w:cs="Times New Roman"/>
          <w:bCs/>
        </w:rPr>
      </w:pPr>
      <w:r w:rsidRPr="008A51D3">
        <w:rPr>
          <w:rFonts w:ascii="Times New Roman" w:hAnsi="Times New Roman" w:cs="Times New Roman"/>
          <w:b/>
          <w:bCs/>
        </w:rPr>
        <w:t xml:space="preserve">CPO – </w:t>
      </w:r>
      <w:r w:rsidRPr="008A51D3">
        <w:rPr>
          <w:rFonts w:ascii="Times New Roman" w:hAnsi="Times New Roman" w:cs="Times New Roman"/>
        </w:rPr>
        <w:t>pirkimo procedūras (iki pirkimo sutarties pasirašymo) vykdanti įstaiga</w:t>
      </w:r>
      <w:r w:rsidRPr="008A51D3">
        <w:rPr>
          <w:rFonts w:ascii="Times New Roman" w:hAnsi="Times New Roman" w:cs="Times New Roman"/>
          <w:bCs/>
        </w:rPr>
        <w:t xml:space="preserve"> –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Pirkimo sutartį pasirašys perkančioji organizacija;</w:t>
      </w:r>
    </w:p>
    <w:p w14:paraId="6EABDC24"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rPr>
      </w:pPr>
      <w:r w:rsidRPr="008A51D3">
        <w:rPr>
          <w:rFonts w:ascii="Times New Roman" w:hAnsi="Times New Roman" w:cs="Times New Roman"/>
          <w:b/>
          <w:bCs/>
        </w:rPr>
        <w:t xml:space="preserve">Komisija </w:t>
      </w:r>
      <w:r w:rsidRPr="008A51D3">
        <w:rPr>
          <w:rFonts w:ascii="Times New Roman" w:hAnsi="Times New Roman" w:cs="Times New Roman"/>
        </w:rPr>
        <w:t>– viešojo pirkimo komisija.</w:t>
      </w:r>
    </w:p>
    <w:p w14:paraId="52295028"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Pasiūlymas –</w:t>
      </w:r>
      <w:r w:rsidRPr="008A51D3">
        <w:rPr>
          <w:rFonts w:ascii="Times New Roman" w:hAnsi="Times New Roman" w:cs="Times New Roman"/>
        </w:rPr>
        <w:t xml:space="preserve"> tiekėjo CPO pagal pirkimo sąlygų reikalavimus teikiamų dokumentų visuma.</w:t>
      </w:r>
    </w:p>
    <w:p w14:paraId="15F4EAC5"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Perkančioji organizacija – </w:t>
      </w:r>
      <w:r w:rsidRPr="008A51D3">
        <w:rPr>
          <w:rFonts w:ascii="Times New Roman" w:hAnsi="Times New Roman" w:cs="Times New Roman"/>
        </w:rPr>
        <w:t>pirkimo sąlygose nurodyta perkančioji organizacija.</w:t>
      </w:r>
    </w:p>
    <w:p w14:paraId="6FDF520B"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Pirkimas – </w:t>
      </w:r>
      <w:r w:rsidRPr="008A51D3">
        <w:rPr>
          <w:rFonts w:ascii="Times New Roman" w:hAnsi="Times New Roman" w:cs="Times New Roman"/>
        </w:rPr>
        <w:t>CPO atliekamas viešasis pirkimas.</w:t>
      </w:r>
    </w:p>
    <w:p w14:paraId="655B5EF7"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Sutartis </w:t>
      </w:r>
      <w:r w:rsidRPr="008A51D3">
        <w:rPr>
          <w:rFonts w:ascii="Times New Roman" w:hAnsi="Times New Roman" w:cs="Times New Roman"/>
        </w:rPr>
        <w:t>– viešojo pirkimo-pardavimo sutartis, kai viešojo pirkimo sutarčiai VPĮ nustatytas vienodas reglamentavimas.</w:t>
      </w:r>
    </w:p>
    <w:p w14:paraId="7D570404"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PVM </w:t>
      </w:r>
      <w:r w:rsidRPr="008A51D3">
        <w:rPr>
          <w:rFonts w:ascii="Times New Roman" w:hAnsi="Times New Roman" w:cs="Times New Roman"/>
        </w:rPr>
        <w:t>– pridėtinės vertės mokestis</w:t>
      </w:r>
      <w:r w:rsidRPr="008A51D3">
        <w:rPr>
          <w:rFonts w:ascii="Times New Roman" w:hAnsi="Times New Roman" w:cs="Times New Roman"/>
          <w:b/>
          <w:bCs/>
        </w:rPr>
        <w:t>.</w:t>
      </w:r>
    </w:p>
    <w:p w14:paraId="0E4208F0"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Skelbimas</w:t>
      </w:r>
      <w:r w:rsidRPr="008A51D3">
        <w:rPr>
          <w:rFonts w:ascii="Times New Roman" w:hAnsi="Times New Roman" w:cs="Times New Roman"/>
        </w:rPr>
        <w:t xml:space="preserve"> – CVP IS paskelbtas skelbimas apie pirkimą.</w:t>
      </w:r>
    </w:p>
    <w:p w14:paraId="165D9FDA"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Subtiekėjas </w:t>
      </w:r>
      <w:r w:rsidRPr="008A51D3">
        <w:rPr>
          <w:rFonts w:ascii="Times New Roman" w:hAnsi="Times New Roman" w:cs="Times New Roman"/>
        </w:rPr>
        <w:t xml:space="preserve">– subtiekėjas, </w:t>
      </w:r>
      <w:proofErr w:type="spellStart"/>
      <w:r w:rsidRPr="008A51D3">
        <w:rPr>
          <w:rFonts w:ascii="Times New Roman" w:hAnsi="Times New Roman" w:cs="Times New Roman"/>
        </w:rPr>
        <w:t>subteikėjas</w:t>
      </w:r>
      <w:proofErr w:type="spellEnd"/>
      <w:r w:rsidRPr="008A51D3">
        <w:rPr>
          <w:rFonts w:ascii="Times New Roman" w:hAnsi="Times New Roman" w:cs="Times New Roman"/>
        </w:rPr>
        <w:t>, subrangovas, fizinis ar juridinis asmuo, kuris faktiškai vykdys numatomą sudaryti pirkimo sutartį ar jos dalį ir kurio kvalifikacija tiekėjas nesiremia pagal VPĮ 49 straipsnį, kad atitiktų kvalifikacijos reikalavimus. Subtiekėjais</w:t>
      </w:r>
      <w:r w:rsidRPr="008A51D3">
        <w:rPr>
          <w:rFonts w:ascii="Times New Roman" w:eastAsia="Calibri" w:hAnsi="Times New Roman" w:cs="Times New Roman"/>
        </w:rPr>
        <w:t xml:space="preserve"> nelaikomi fiziniai ir juridiniai asmenys, kurie tik vykdo pirkimo sutartines prievoles tiekėjui, tačiau faktiškai nevykdys numatomos sudaryti pirkimo sutarties ar jos dalies</w:t>
      </w:r>
      <w:r w:rsidRPr="008A51D3">
        <w:rPr>
          <w:rFonts w:ascii="Times New Roman" w:hAnsi="Times New Roman" w:cs="Times New Roman"/>
          <w:b/>
          <w:bCs/>
        </w:rPr>
        <w:t>.</w:t>
      </w:r>
    </w:p>
    <w:p w14:paraId="20CA3EAC"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Tiekėjas </w:t>
      </w:r>
      <w:r w:rsidRPr="008A51D3">
        <w:rPr>
          <w:rFonts w:ascii="Times New Roman" w:hAnsi="Times New Roman" w:cs="Times New Roman"/>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09D3031C"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rPr>
        <w:t xml:space="preserve">Ūkio subjektas, kurio pajėgumais remiamasi </w:t>
      </w:r>
      <w:r w:rsidRPr="008A51D3">
        <w:rPr>
          <w:rFonts w:ascii="Times New Roman" w:hAnsi="Times New Roman" w:cs="Times New Roman"/>
        </w:rPr>
        <w:t xml:space="preserve">– fizinis ar juridinis asmuo, kurio </w:t>
      </w:r>
      <w:r w:rsidRPr="008A51D3">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pirkimo sutartines prievoles tiekėjui, tačiau tiekėjas nesiremia jų pajėgumais, pagal VPĮ 49 straipsnį,</w:t>
      </w:r>
      <w:r w:rsidRPr="008A51D3">
        <w:rPr>
          <w:rFonts w:ascii="Times New Roman" w:hAnsi="Times New Roman" w:cs="Times New Roman"/>
        </w:rPr>
        <w:t xml:space="preserve"> kad atitiktų perkančiosios organizacijos keliamus kvalifikacijos reikalavimus.</w:t>
      </w:r>
    </w:p>
    <w:p w14:paraId="7F2B0C9B"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rPr>
        <w:t xml:space="preserve">Kvazisubtiekėjas </w:t>
      </w:r>
      <w:r w:rsidRPr="008A51D3">
        <w:rPr>
          <w:rFonts w:ascii="Times New Roman" w:hAnsi="Times New Roman" w:cs="Times New Roman"/>
        </w:rPr>
        <w:t>–</w:t>
      </w:r>
      <w:r w:rsidRPr="008A51D3">
        <w:rPr>
          <w:rFonts w:ascii="Times New Roman" w:hAnsi="Times New Roman" w:cs="Times New Roman"/>
          <w:b/>
        </w:rPr>
        <w:t xml:space="preserve"> </w:t>
      </w:r>
      <w:r w:rsidRPr="008A51D3">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318F826E"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VPĮ</w:t>
      </w:r>
      <w:r w:rsidRPr="008A51D3">
        <w:rPr>
          <w:rFonts w:ascii="Times New Roman" w:hAnsi="Times New Roman" w:cs="Times New Roman"/>
        </w:rPr>
        <w:t xml:space="preserve"> – Lietuvos Respublikos viešųjų pirkimų įstatymas</w:t>
      </w:r>
      <w:r w:rsidRPr="008A51D3">
        <w:rPr>
          <w:rFonts w:ascii="Times New Roman" w:hAnsi="Times New Roman" w:cs="Times New Roman"/>
          <w:b/>
          <w:bCs/>
        </w:rPr>
        <w:t>.</w:t>
      </w:r>
    </w:p>
    <w:p w14:paraId="698B93FE" w14:textId="77777777" w:rsidR="00E96A9B" w:rsidRPr="008A51D3" w:rsidRDefault="00E96A9B" w:rsidP="00E96A9B">
      <w:pPr>
        <w:pStyle w:val="ListParagraph"/>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rPr>
        <w:t xml:space="preserve">Kitos pirkimo dokumentuose vartojamos sąvokos atitinka </w:t>
      </w:r>
      <w:r w:rsidRPr="008A51D3">
        <w:rPr>
          <w:rFonts w:ascii="Times New Roman" w:eastAsia="Calibri" w:hAnsi="Times New Roman" w:cs="Times New Roman"/>
        </w:rPr>
        <w:t>VPĮ vartojamas sąvokas.</w:t>
      </w:r>
    </w:p>
    <w:p w14:paraId="2AB975E7"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2" w:name="_Toc159829521"/>
      <w:bookmarkStart w:id="3" w:name="_Toc192496527"/>
      <w:r w:rsidRPr="008A51D3">
        <w:rPr>
          <w:rFonts w:ascii="Times New Roman" w:hAnsi="Times New Roman" w:cs="Times New Roman"/>
          <w:b/>
          <w:color w:val="auto"/>
          <w:sz w:val="28"/>
          <w:szCs w:val="28"/>
        </w:rPr>
        <w:t>Bendrosios nuostatos</w:t>
      </w:r>
      <w:bookmarkEnd w:id="2"/>
      <w:bookmarkEnd w:id="3"/>
    </w:p>
    <w:p w14:paraId="27ECF7B6" w14:textId="3C42F15A"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sz w:val="22"/>
          <w:szCs w:val="22"/>
        </w:rPr>
      </w:pPr>
      <w:r w:rsidRPr="008A51D3">
        <w:rPr>
          <w:rFonts w:ascii="Times New Roman" w:eastAsia="Calibri" w:hAnsi="Times New Roman" w:cs="Times New Roman"/>
        </w:rPr>
        <w:t xml:space="preserve">CPO kviečia tiekėjus dalyvauti pirkime, atliekamame skelbiamos apklausos būdu, siekiant įsigyti pirkimo objektą, kurio techninė specifikacija pateikta pirkimo sąlygų </w:t>
      </w:r>
      <w:r w:rsidR="00FB3931" w:rsidRPr="008A51D3">
        <w:rPr>
          <w:rFonts w:ascii="Times New Roman" w:eastAsia="Calibri" w:hAnsi="Times New Roman" w:cs="Times New Roman"/>
        </w:rPr>
        <w:t>3</w:t>
      </w:r>
      <w:r w:rsidRPr="008A51D3">
        <w:rPr>
          <w:rFonts w:ascii="Times New Roman" w:eastAsia="Calibri" w:hAnsi="Times New Roman" w:cs="Times New Roman"/>
        </w:rPr>
        <w:t xml:space="preserve"> priede.</w:t>
      </w:r>
    </w:p>
    <w:p w14:paraId="48E7BDF5"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hAnsi="Times New Roman" w:cs="Times New Roman"/>
        </w:rPr>
        <w:t>Pirkimas vykdomas CVP IS priemonėmis, vadovaujantis Aprašo, VPĮ, CK, kitais viešuosius pirkimus ir šio pirkimo sutarties</w:t>
      </w:r>
      <w:r w:rsidRPr="008A51D3">
        <w:rPr>
          <w:rStyle w:val="CommentReference"/>
          <w:rFonts w:ascii="Times New Roman" w:hAnsi="Times New Roman" w:cs="Times New Roman"/>
        </w:rPr>
        <w:t xml:space="preserve"> </w:t>
      </w:r>
      <w:r w:rsidRPr="008A51D3">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D6F4CB9"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eastAsia="Calibri" w:hAnsi="Times New Roman" w:cs="Times New Roman"/>
          <w:b/>
          <w:bCs/>
        </w:rPr>
        <w:t>Pirkimo dokumentus sudaro</w:t>
      </w:r>
      <w:r w:rsidRPr="008A51D3">
        <w:rPr>
          <w:rFonts w:ascii="Times New Roman" w:eastAsia="Calibri" w:hAnsi="Times New Roman" w:cs="Times New Roman"/>
        </w:rPr>
        <w:t>:</w:t>
      </w:r>
    </w:p>
    <w:p w14:paraId="31DF448D" w14:textId="77777777" w:rsidR="00E96A9B" w:rsidRPr="008A51D3" w:rsidRDefault="00E96A9B" w:rsidP="00E96A9B">
      <w:pPr>
        <w:pStyle w:val="ListParagraph"/>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skelbimas;</w:t>
      </w:r>
    </w:p>
    <w:p w14:paraId="5D55AC10" w14:textId="77777777" w:rsidR="00E96A9B" w:rsidRPr="008A51D3" w:rsidRDefault="00E96A9B" w:rsidP="00E96A9B">
      <w:pPr>
        <w:pStyle w:val="ListParagraph"/>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b/>
        </w:rPr>
        <w:t>pirkimo sąlygos, kurias sudaro:</w:t>
      </w:r>
    </w:p>
    <w:p w14:paraId="3AB6CFA8" w14:textId="77777777" w:rsidR="00E96A9B" w:rsidRPr="008A51D3" w:rsidRDefault="00E96A9B" w:rsidP="00E96A9B">
      <w:pPr>
        <w:pStyle w:val="ListParagraph"/>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bendrosios pirkimo sąlygos;</w:t>
      </w:r>
    </w:p>
    <w:p w14:paraId="124944D0" w14:textId="77777777" w:rsidR="00E96A9B" w:rsidRPr="008A51D3" w:rsidRDefault="00E96A9B" w:rsidP="00E96A9B">
      <w:pPr>
        <w:pStyle w:val="ListParagraph"/>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specialiosios pirkimo sąlygos;</w:t>
      </w:r>
    </w:p>
    <w:p w14:paraId="1FE19ECE" w14:textId="77777777" w:rsidR="00E96A9B" w:rsidRPr="008A51D3" w:rsidRDefault="00E96A9B" w:rsidP="00E96A9B">
      <w:pPr>
        <w:pStyle w:val="ListParagraph"/>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pirkimo sąlygų priedai;</w:t>
      </w:r>
    </w:p>
    <w:p w14:paraId="2D960400" w14:textId="77777777" w:rsidR="00E96A9B" w:rsidRPr="008A51D3" w:rsidRDefault="00E96A9B" w:rsidP="00E96A9B">
      <w:pPr>
        <w:pStyle w:val="ListParagraph"/>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pirkimo dokumentų paaiškinimai (patikslinimai), taip pat atsakymai į tiekėjų klausimus (jeigu bus);</w:t>
      </w:r>
    </w:p>
    <w:p w14:paraId="6F24528F" w14:textId="77777777" w:rsidR="00E96A9B" w:rsidRPr="008A51D3" w:rsidRDefault="00E96A9B" w:rsidP="00E96A9B">
      <w:pPr>
        <w:pStyle w:val="ListParagraph"/>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hAnsi="Times New Roman" w:cs="Times New Roman"/>
        </w:rPr>
        <w:t>visa kita CPO CVP IS priemonėmis pateikta informacija.</w:t>
      </w:r>
    </w:p>
    <w:p w14:paraId="5F801AA1"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hAnsi="Times New Roman" w:cs="Times New Roman"/>
        </w:rPr>
        <w:lastRenderedPageBreak/>
        <w:t>Jeigu yra prieštaravimų, neatitikimų tarp skelbimo ir pirkimo sąlygų, teisinga laikoma informacija, nurodyta skelbime.</w:t>
      </w:r>
    </w:p>
    <w:p w14:paraId="508A74DE"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eastAsiaTheme="minorHAnsi" w:hAnsi="Times New Roman" w:cs="Times New Roman"/>
        </w:rPr>
      </w:pPr>
      <w:r w:rsidRPr="008A51D3">
        <w:rPr>
          <w:rFonts w:ascii="Times New Roman" w:hAnsi="Times New Roman" w:cs="Times New Roman"/>
        </w:rPr>
        <w:t>Jeigu yra prieštaravimų, neatitikimų tarp specialiųjų pirkimo sąlygų ir pirkimo sąlygų priedų, teisinga laikoma informacija, nurodyta specialiosiose pirkimo sąlygose.</w:t>
      </w:r>
    </w:p>
    <w:p w14:paraId="6AB25571"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5684C65D"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Jeigu CPO patikslina pirkimo dokumentus, naujesni pakeitimai turi pirmenybę prieš ankstesnius pakeitimus. Tiekėjas turi vadovautis naujausia paskelbta pirkimo dokumentų versija ir naujausiais pirkimo dokumentų paaiškinimais bei </w:t>
      </w:r>
      <w:proofErr w:type="spellStart"/>
      <w:r w:rsidRPr="008A51D3">
        <w:rPr>
          <w:rFonts w:ascii="Times New Roman" w:hAnsi="Times New Roman" w:cs="Times New Roman"/>
        </w:rPr>
        <w:t>patikslinimais</w:t>
      </w:r>
      <w:proofErr w:type="spellEnd"/>
      <w:r w:rsidRPr="008A51D3">
        <w:rPr>
          <w:rFonts w:ascii="Times New Roman" w:hAnsi="Times New Roman" w:cs="Times New Roman"/>
        </w:rPr>
        <w:t>.</w:t>
      </w:r>
    </w:p>
    <w:p w14:paraId="3EBAB05B"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CPO turi teisę savo iniciatyva nutraukti pradėtas pirkimo procedūras, jeigu atsirado aplinkybių, numatytų VPĮ 29 straipsnio 4 dalyje ir privalo nutraukti pradėtas pirkimo procedūras, jeigu atsirado aplinkybių, numatytų VPĮ 29 straipsnio 3 dalyje. </w:t>
      </w:r>
    </w:p>
    <w:p w14:paraId="1B0C7358" w14:textId="77777777"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CPO neatlygina tiekėjui jokių išlaidų, susijusių su pirkimo sąlygų gavimu, pasiūlymo rengimu ir pan., įskaitant ir išlaidas, patiriamas dėl to, kad vadovaudamasi VPĮ nuostatomis CPO nutraukė pirkimo procedūras.</w:t>
      </w:r>
    </w:p>
    <w:p w14:paraId="47B1BA1B" w14:textId="788E32E6"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Pirkime taikomi terminai pateikiami pirkimo sąlygų </w:t>
      </w:r>
      <w:r w:rsidR="00B84A83" w:rsidRPr="008A51D3">
        <w:rPr>
          <w:rFonts w:ascii="Times New Roman" w:hAnsi="Times New Roman" w:cs="Times New Roman"/>
        </w:rPr>
        <w:t>7</w:t>
      </w:r>
      <w:r w:rsidRPr="008A51D3">
        <w:rPr>
          <w:rFonts w:ascii="Times New Roman" w:hAnsi="Times New Roman" w:cs="Times New Roman"/>
        </w:rPr>
        <w:t xml:space="preserve"> priede „Terminai“.</w:t>
      </w:r>
    </w:p>
    <w:p w14:paraId="083D6E0F" w14:textId="0A74F112" w:rsidR="00E96A9B" w:rsidRPr="008A51D3" w:rsidRDefault="00AA7F83"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CPO</w:t>
      </w:r>
      <w:r w:rsidR="00E96A9B" w:rsidRPr="008A51D3">
        <w:rPr>
          <w:rFonts w:ascii="Times New Roman" w:hAnsi="Times New Roman" w:cs="Times New Roman"/>
        </w:rPr>
        <w:t xml:space="preserve"> specialiosiose pirkimo sąlygose nurodo, ar ji taikys ir jei taikys – kokia apimtimi taikys nuostatas, susijusias su nacionaliniu saugumu. </w:t>
      </w:r>
    </w:p>
    <w:p w14:paraId="37B3FD88" w14:textId="6AB98A29" w:rsidR="00E96A9B" w:rsidRPr="008A51D3" w:rsidRDefault="00E96A9B" w:rsidP="00E96A9B">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CPO laikys, kad visi pirkime dalyvaujantys tiekėjai yra susipažinę su pirkimo sąlygomis ir su Lietuvos Respublikos teisės aktais, reglamentuojančiais viešuosius pirkimus, sutarčių sudarymą ir vykdymą, ir kitais teisės aktais, kurių nuostatos gali reglamentuoti bet kokius tarp </w:t>
      </w:r>
      <w:r w:rsidR="00AA7F83" w:rsidRPr="008A51D3">
        <w:rPr>
          <w:rFonts w:ascii="Times New Roman" w:hAnsi="Times New Roman" w:cs="Times New Roman"/>
        </w:rPr>
        <w:t xml:space="preserve">CPO </w:t>
      </w:r>
      <w:r w:rsidRPr="008A51D3">
        <w:rPr>
          <w:rFonts w:ascii="Times New Roman" w:hAnsi="Times New Roman" w:cs="Times New Roman"/>
        </w:rPr>
        <w:t>ir tiekėjo susiklostančius santykius, susijusius su pirkimo procedūromis.</w:t>
      </w:r>
    </w:p>
    <w:p w14:paraId="0F121A35"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4" w:name="_Toc159829522"/>
      <w:bookmarkStart w:id="5" w:name="_Toc192496528"/>
      <w:r w:rsidRPr="008A51D3">
        <w:rPr>
          <w:rFonts w:ascii="Times New Roman" w:hAnsi="Times New Roman" w:cs="Times New Roman"/>
          <w:b/>
          <w:color w:val="auto"/>
          <w:sz w:val="28"/>
          <w:szCs w:val="28"/>
        </w:rPr>
        <w:t>Pirkimo objektas</w:t>
      </w:r>
      <w:bookmarkEnd w:id="4"/>
      <w:bookmarkEnd w:id="5"/>
    </w:p>
    <w:p w14:paraId="448427E3" w14:textId="77777777" w:rsidR="00E96A9B" w:rsidRPr="008A51D3" w:rsidRDefault="00E96A9B" w:rsidP="00AA7F83">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CFB17FE" w14:textId="77777777" w:rsidR="00E96A9B" w:rsidRPr="008A51D3" w:rsidRDefault="00E96A9B" w:rsidP="00AA7F83">
      <w:pPr>
        <w:pStyle w:val="ListParagraph"/>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Tiekėjas gali pateikti tik vieną pasiūlymą, o jeigu specialiosiose pirkimo sąlygose nurodyta, kad pirkimo objektas suskaidytas į dalis, kurių kiekvienai numatoma sudaryti atskirą pirkimo sutartį, tiekėjas gali pateikti CPO po vieną pasiūlymą dėl vienos, kelių ar visų pirkimo objekto dalių, kaip specialiosiose pirkimo sąlygose nurodo CPO.</w:t>
      </w:r>
    </w:p>
    <w:p w14:paraId="67D42DA8"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Toc159829523"/>
      <w:bookmarkStart w:id="16" w:name="_Toc48053161"/>
      <w:bookmarkStart w:id="17" w:name="_Ref38446850"/>
      <w:bookmarkStart w:id="18" w:name="_Ref38446847"/>
      <w:bookmarkStart w:id="19" w:name="_Toc192496529"/>
      <w:bookmarkEnd w:id="6"/>
      <w:bookmarkEnd w:id="7"/>
      <w:bookmarkEnd w:id="8"/>
      <w:bookmarkEnd w:id="9"/>
      <w:bookmarkEnd w:id="10"/>
      <w:bookmarkEnd w:id="11"/>
      <w:bookmarkEnd w:id="12"/>
      <w:bookmarkEnd w:id="13"/>
      <w:bookmarkEnd w:id="14"/>
      <w:r w:rsidRPr="008A51D3">
        <w:rPr>
          <w:rFonts w:ascii="Times New Roman" w:hAnsi="Times New Roman" w:cs="Times New Roman"/>
          <w:b/>
          <w:color w:val="auto"/>
          <w:sz w:val="28"/>
          <w:szCs w:val="28"/>
        </w:rPr>
        <w:t>CPO ir tiekėjų bendravimo ir keitimosi informacija priemonės</w:t>
      </w:r>
      <w:bookmarkEnd w:id="15"/>
      <w:bookmarkEnd w:id="16"/>
      <w:bookmarkEnd w:id="17"/>
      <w:bookmarkEnd w:id="18"/>
      <w:bookmarkEnd w:id="19"/>
    </w:p>
    <w:p w14:paraId="51E883AF"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sz w:val="22"/>
          <w:szCs w:val="22"/>
        </w:rPr>
      </w:pPr>
      <w:r w:rsidRPr="008A51D3">
        <w:rPr>
          <w:rFonts w:ascii="Times New Roman" w:hAnsi="Times New Roman" w:cs="Times New Roman"/>
        </w:rPr>
        <w:t>Informacija apie CPO darbuotojų, kurie įgalioti palaikyti tiesioginį ryšį su tiekėjais ir gauti iš jų (ne tarpininkų) pranešimus, susijusius su pirkimo procedūromis, kontaktinė informacija pateikta skelbime.</w:t>
      </w:r>
    </w:p>
    <w:p w14:paraId="6010C1DD" w14:textId="3078895E"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Pirkimo dokumentai ir jų paaiškinimai bei papildymai skelbiami CVP IS adresu </w:t>
      </w:r>
      <w:r w:rsidR="00AA7F83" w:rsidRPr="008A51D3">
        <w:rPr>
          <w:rFonts w:ascii="Times New Roman" w:hAnsi="Times New Roman" w:cs="Times New Roman"/>
        </w:rPr>
        <w:t>https://viesiejipirkimai.lt/</w:t>
      </w:r>
      <w:r w:rsidRPr="008A51D3">
        <w:rPr>
          <w:rFonts w:ascii="Times New Roman" w:hAnsi="Times New Roman" w:cs="Times New Roman"/>
        </w:rPr>
        <w:t xml:space="preserve"> CPO neteikia tiekėjams pirkimo dokumentų popierinio varianto. Tiekėjai turi atidžiai stebėti į CVP IS įkeltus pirkimo dokumentus jų paaiškinimus bei papildymus, pranešimus.</w:t>
      </w:r>
    </w:p>
    <w:p w14:paraId="7DEA2DB2" w14:textId="0CA1A661"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bCs/>
        </w:rPr>
      </w:pPr>
      <w:r w:rsidRPr="008A51D3">
        <w:rPr>
          <w:rFonts w:ascii="Times New Roman" w:hAnsi="Times New Roman" w:cs="Times New Roman"/>
        </w:rPr>
        <w:t xml:space="preserve">Pirkime gali dalyvauti ir pasiūlymus gali pateikti tik CVP IS registruoti tiekėjai. Tiekėjai gali užsiregistruoti CVP IS adresu </w:t>
      </w:r>
      <w:hyperlink r:id="rId12" w:history="1">
        <w:r w:rsidR="00AA7F83" w:rsidRPr="008A51D3">
          <w:rPr>
            <w:rStyle w:val="Hyperlink"/>
            <w:rFonts w:ascii="Times New Roman" w:hAnsi="Times New Roman" w:cs="Times New Roman"/>
          </w:rPr>
          <w:t>https://viesiejipirkimai.lt/</w:t>
        </w:r>
      </w:hyperlink>
      <w:r w:rsidRPr="008A51D3">
        <w:rPr>
          <w:rFonts w:ascii="Times New Roman" w:hAnsi="Times New Roman" w:cs="Times New Roman"/>
        </w:rPr>
        <w:t>.</w:t>
      </w:r>
    </w:p>
    <w:p w14:paraId="1BE813E1"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ir tiekėjų bendravimas ir keitimasis informacija vyksta CVP IS priemonėmis, išskyrus:</w:t>
      </w:r>
    </w:p>
    <w:p w14:paraId="314F6F4A" w14:textId="77777777" w:rsidR="00E96A9B" w:rsidRPr="008A51D3" w:rsidRDefault="00E96A9B" w:rsidP="00E96A9B">
      <w:pPr>
        <w:pStyle w:val="ListParagraph"/>
        <w:numPr>
          <w:ilvl w:val="2"/>
          <w:numId w:val="43"/>
        </w:numPr>
        <w:tabs>
          <w:tab w:val="left" w:pos="1276"/>
        </w:tabs>
        <w:spacing w:after="0" w:line="240" w:lineRule="auto"/>
        <w:ind w:left="0" w:firstLine="567"/>
        <w:jc w:val="both"/>
        <w:rPr>
          <w:rFonts w:ascii="Times New Roman" w:hAnsi="Times New Roman" w:cs="Times New Roman"/>
          <w:bCs/>
        </w:rPr>
      </w:pPr>
      <w:r w:rsidRPr="008A51D3">
        <w:rPr>
          <w:rFonts w:ascii="Times New Roman" w:hAnsi="Times New Roman" w:cs="Times New Roman"/>
        </w:rPr>
        <w:t>jeigu mobilizacijos, karo ar nepaprastosios padėties atveju yra CVP IS pažeidimų, dėl kurių negalimas CPO ir tiekėjų bendravimas ir keitimasis informacija naudojantis CVP IS;</w:t>
      </w:r>
    </w:p>
    <w:p w14:paraId="4F6D2779" w14:textId="77777777" w:rsidR="00E96A9B" w:rsidRPr="008A51D3" w:rsidRDefault="00E96A9B" w:rsidP="00E96A9B">
      <w:pPr>
        <w:pStyle w:val="ListParagraph"/>
        <w:numPr>
          <w:ilvl w:val="2"/>
          <w:numId w:val="43"/>
        </w:numPr>
        <w:tabs>
          <w:tab w:val="left" w:pos="1276"/>
          <w:tab w:val="left" w:pos="1418"/>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dėl pirkimo pobūdžio CPO reikia naudoti specialių informacinių sistemų priemones ir įrangą, kurios nėra visuotinai naudojamos.</w:t>
      </w:r>
    </w:p>
    <w:p w14:paraId="299032A3"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Pasirašant ar nutraukiant, vykdant ir keičiant sutartis, perkančiosios organizacijos ir tiekėjo bendravimas ir keitimasis informacija gali vykti ne CVP IS priemonėmis.</w:t>
      </w:r>
    </w:p>
    <w:p w14:paraId="1BF35D5A"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Cs/>
        </w:rPr>
        <w:t>Pasiūlymai teikiami CVP IS priemonėmis naudojant „pasiūlymų dėžutę“. Instrukcija, kaip pateikti pasiūlymą, skelbiama Viešųjų pirkimų tarnybos interneto svetainėje</w:t>
      </w:r>
      <w:r w:rsidRPr="008A51D3">
        <w:rPr>
          <w:rStyle w:val="FootnoteReference"/>
          <w:rFonts w:ascii="Times New Roman" w:hAnsi="Times New Roman" w:cs="Times New Roman"/>
          <w:bCs/>
        </w:rPr>
        <w:footnoteReference w:id="2"/>
      </w:r>
      <w:r w:rsidRPr="008A51D3">
        <w:rPr>
          <w:rFonts w:ascii="Times New Roman" w:hAnsi="Times New Roman" w:cs="Times New Roman"/>
          <w:bCs/>
        </w:rPr>
        <w:t>.</w:t>
      </w:r>
    </w:p>
    <w:p w14:paraId="6250F9C5" w14:textId="77777777" w:rsidR="00E96A9B" w:rsidRPr="008A51D3" w:rsidRDefault="00E96A9B" w:rsidP="00E96A9B">
      <w:pPr>
        <w:pStyle w:val="ListParagraph"/>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Cs/>
        </w:rPr>
        <w:lastRenderedPageBreak/>
        <w:t xml:space="preserve">Pasiūlymai, pateikti CVP IS susirašinėjimo priemonėmis nesilaikant bendrųjų pirkimo sąlygų 4.6 punkto ir (ar) specialiosiose pirkimo sąlygose jų nustatytos teikimo tvarkos, bus laikomi negautais ir nebus vertinami. </w:t>
      </w:r>
      <w:r w:rsidRPr="008A51D3">
        <w:rPr>
          <w:rFonts w:ascii="Times New Roman" w:hAnsi="Times New Roman" w:cs="Times New Roman"/>
        </w:rPr>
        <w:t>Pasiūlymai pateikti ne CVP IS priemonėmis (pvz. popierinėje laikmenoje vokuose) bus grąžinami tiekėjams, bus laikomi negautais ir nebus vertinami.</w:t>
      </w:r>
    </w:p>
    <w:p w14:paraId="578ADD9F"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36"/>
          <w:szCs w:val="36"/>
        </w:rPr>
      </w:pPr>
      <w:bookmarkStart w:id="20" w:name="_Ref38446835"/>
      <w:bookmarkStart w:id="21" w:name="_Toc48053162"/>
      <w:bookmarkStart w:id="22" w:name="_Toc159829524"/>
      <w:bookmarkStart w:id="23" w:name="_Toc192496530"/>
      <w:r w:rsidRPr="008A51D3">
        <w:rPr>
          <w:rFonts w:ascii="Times New Roman" w:hAnsi="Times New Roman" w:cs="Times New Roman"/>
          <w:b/>
          <w:color w:val="auto"/>
          <w:sz w:val="28"/>
          <w:szCs w:val="28"/>
        </w:rPr>
        <w:t>Pirkimo dokumentų paaiškinimai ir patikslinimai</w:t>
      </w:r>
      <w:bookmarkEnd w:id="20"/>
      <w:bookmarkEnd w:id="21"/>
      <w:bookmarkEnd w:id="22"/>
      <w:bookmarkEnd w:id="23"/>
    </w:p>
    <w:p w14:paraId="0564FB8D" w14:textId="77777777" w:rsidR="00E96A9B" w:rsidRPr="008A51D3" w:rsidRDefault="00E96A9B" w:rsidP="00E96A9B">
      <w:pPr>
        <w:pStyle w:val="ListParagraph"/>
        <w:numPr>
          <w:ilvl w:val="1"/>
          <w:numId w:val="40"/>
        </w:numPr>
        <w:tabs>
          <w:tab w:val="left" w:pos="1276"/>
        </w:tabs>
        <w:spacing w:after="0" w:line="20" w:lineRule="atLeast"/>
        <w:ind w:left="142" w:firstLine="425"/>
        <w:jc w:val="both"/>
        <w:rPr>
          <w:rFonts w:ascii="Times New Roman" w:hAnsi="Times New Roman" w:cs="Times New Roman"/>
          <w:bCs/>
          <w:sz w:val="22"/>
          <w:szCs w:val="22"/>
        </w:rPr>
      </w:pPr>
      <w:bookmarkStart w:id="24" w:name="_Ref37253797"/>
      <w:r w:rsidRPr="008A51D3">
        <w:rPr>
          <w:rFonts w:ascii="Times New Roman" w:hAnsi="Times New Roman" w:cs="Times New Roman"/>
          <w:bCs/>
        </w:rPr>
        <w:t xml:space="preserve">Tiekėjas bendrųjų pirkimo sąlygų 4 skyriuje „CPO ir tiekėjų bendravimo ir keitimosi informacija priemonės“ ir specialiosiose pirkimo sąlygose nustatytomis priemonėmis ir terminais gali prašyti, kad CPO paaiškintų arba patikslintų pirkimo </w:t>
      </w:r>
      <w:bookmarkEnd w:id="24"/>
      <w:r w:rsidRPr="008A51D3">
        <w:rPr>
          <w:rFonts w:ascii="Times New Roman" w:hAnsi="Times New Roman" w:cs="Times New Roman"/>
          <w:bCs/>
        </w:rPr>
        <w:t>dokumentus.</w:t>
      </w:r>
    </w:p>
    <w:p w14:paraId="0E12FB16"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eastAsia="Calibri" w:hAnsi="Times New Roman" w:cs="Times New Roman"/>
        </w:rPr>
        <w:t xml:space="preserve">Tiekėjas turi būti aktyvus ir pateikti klausimus ar paprašyti paaiškinti pirkimo dokumentus iš karto juos išanalizavęs, atsižvelgdamas į tai, kad terminas, skirtas pateikti klausimams ir prašymams, yra ribotas. </w:t>
      </w:r>
    </w:p>
    <w:p w14:paraId="09372A9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CPO iniciatyva, jie skelbiami CVP IS priemonėmis. Tiekėjui, prieš teikiant pasiūlymą, rekomenduojama pasitikrinti, ar CPO nėra paskelbusi pirkimo dokumentų paaiškinimų, patikslinimų, o jei tokių yra, pasitikrinti, ar anksčiau jo pateiktas pasiūlymas atitinka naujausius paskelbtus reikalavimus ir ar reikia patikslinti pasiūlymą.</w:t>
      </w:r>
    </w:p>
    <w:p w14:paraId="246909FE" w14:textId="620E35D3" w:rsidR="00E96A9B" w:rsidRPr="008A51D3" w:rsidRDefault="00E96A9B" w:rsidP="00FF4609">
      <w:pPr>
        <w:pStyle w:val="ListParagraph"/>
        <w:numPr>
          <w:ilvl w:val="1"/>
          <w:numId w:val="40"/>
        </w:numPr>
        <w:tabs>
          <w:tab w:val="left" w:pos="1276"/>
        </w:tabs>
        <w:spacing w:after="120" w:line="20" w:lineRule="atLeast"/>
        <w:ind w:left="0" w:firstLine="567"/>
        <w:jc w:val="both"/>
        <w:rPr>
          <w:rFonts w:ascii="Times New Roman" w:eastAsia="Calibri" w:hAnsi="Times New Roman" w:cs="Times New Roman"/>
        </w:rPr>
      </w:pPr>
      <w:r w:rsidRPr="008A51D3">
        <w:rPr>
          <w:rFonts w:ascii="Times New Roman" w:hAnsi="Times New Roman" w:cs="Times New Roman"/>
        </w:rPr>
        <w:t xml:space="preserve">Jei CPO paaiškinimų ar patikslinimų nepateikia iki pirkimo sąlygų </w:t>
      </w:r>
      <w:r w:rsidR="00FB3931" w:rsidRPr="008A51D3">
        <w:rPr>
          <w:rFonts w:ascii="Times New Roman" w:hAnsi="Times New Roman" w:cs="Times New Roman"/>
        </w:rPr>
        <w:t>7</w:t>
      </w:r>
      <w:r w:rsidRPr="008A51D3">
        <w:rPr>
          <w:rFonts w:ascii="Times New Roman" w:hAnsi="Times New Roman" w:cs="Times New Roman"/>
        </w:rPr>
        <w:t xml:space="preserve"> priede „Terminai“ nurodyto termino (tiekėjui laiku pateikus prašymą paaiškinti, patikslinti arba kai informacija tikslinama CPO arba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6CB11EC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eastAsiaTheme="minorHAnsi" w:hAnsi="Times New Roman" w:cs="Times New Roman"/>
        </w:rPr>
      </w:pPr>
      <w:bookmarkStart w:id="25" w:name="_Ref37079740"/>
      <w:r w:rsidRPr="008A51D3">
        <w:rPr>
          <w:rFonts w:ascii="Times New Roman" w:hAnsi="Times New Roman" w:cs="Times New Roman"/>
        </w:rPr>
        <w:t xml:space="preserve">Kai nukeliamas pasiūlymų pateikimo terminas skelbimas dėl pakeitimų ar papildomos informacijos nepildomas. </w:t>
      </w:r>
      <w:bookmarkEnd w:id="25"/>
    </w:p>
    <w:p w14:paraId="61F69966" w14:textId="0F24049F"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 CPO pirkimo dokumentus paaiškindama ir (ar) patikslindama savo iniciatyva laikosi pirkimo sąlygų </w:t>
      </w:r>
      <w:r w:rsidR="00FB3931" w:rsidRPr="008A51D3">
        <w:rPr>
          <w:rFonts w:ascii="Times New Roman" w:hAnsi="Times New Roman" w:cs="Times New Roman"/>
        </w:rPr>
        <w:t>7</w:t>
      </w:r>
      <w:r w:rsidRPr="008A51D3">
        <w:rPr>
          <w:rFonts w:ascii="Times New Roman" w:hAnsi="Times New Roman" w:cs="Times New Roman"/>
        </w:rPr>
        <w:t xml:space="preserve"> priede „Terminai“  nurodytų terminų bei šiose sąlygose nustatytų procedūrų bei reikalavimų.</w:t>
      </w:r>
    </w:p>
    <w:p w14:paraId="4C67C77A"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445C82F7"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26" w:name="_Ref39473754"/>
      <w:bookmarkStart w:id="27" w:name="_Ref39473761"/>
      <w:bookmarkStart w:id="28" w:name="_Ref39474188"/>
      <w:bookmarkStart w:id="29" w:name="_Toc48053164"/>
      <w:bookmarkStart w:id="30" w:name="_Toc159829525"/>
      <w:bookmarkStart w:id="31" w:name="_Toc192496531"/>
      <w:r w:rsidRPr="008A51D3">
        <w:rPr>
          <w:rFonts w:ascii="Times New Roman" w:hAnsi="Times New Roman" w:cs="Times New Roman"/>
          <w:b/>
          <w:color w:val="auto"/>
          <w:sz w:val="28"/>
          <w:szCs w:val="28"/>
        </w:rPr>
        <w:t>Tiekėjų pašalinimo pagrindai</w:t>
      </w:r>
      <w:bookmarkEnd w:id="26"/>
      <w:bookmarkEnd w:id="27"/>
      <w:bookmarkEnd w:id="28"/>
      <w:bookmarkEnd w:id="29"/>
      <w:bookmarkEnd w:id="30"/>
      <w:r w:rsidRPr="008A51D3">
        <w:rPr>
          <w:rFonts w:ascii="Times New Roman" w:hAnsi="Times New Roman" w:cs="Times New Roman"/>
          <w:b/>
          <w:color w:val="auto"/>
          <w:sz w:val="28"/>
          <w:szCs w:val="28"/>
        </w:rPr>
        <w:t>, kvalifikacijos reikalavimai ir reikalaujami kokybės bei aplinkos apsaugos vadybos sistemų standartai</w:t>
      </w:r>
      <w:bookmarkEnd w:id="31"/>
    </w:p>
    <w:p w14:paraId="7D6AEE9F"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Reikalavimai dėl tiekėjo, ūkio subjektų, kurių pajėgumais tiekėjas remiasi ir, jei taikoma, </w:t>
      </w:r>
      <w:bookmarkStart w:id="32" w:name="_Hlk41039660"/>
      <w:r w:rsidRPr="008A51D3">
        <w:rPr>
          <w:rFonts w:ascii="Times New Roman" w:hAnsi="Times New Roman" w:cs="Times New Roman"/>
        </w:rPr>
        <w:t xml:space="preserve">subtiekėjų </w:t>
      </w:r>
      <w:bookmarkEnd w:id="32"/>
      <w:r w:rsidRPr="008A51D3">
        <w:rPr>
          <w:rFonts w:ascii="Times New Roman" w:hAnsi="Times New Roman" w:cs="Times New Roman"/>
        </w:rPr>
        <w:t xml:space="preserve">pašalinimo pagrindų nebuvimo bei jų nebuvimą patvirtinančių dokumentų nurodyti specialiosiose pirkimo sąlygose. </w:t>
      </w:r>
    </w:p>
    <w:p w14:paraId="0A514C11" w14:textId="29128464"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CPO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6BDFD6DB" w14:textId="2BE11BC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CPO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05426F9F" w14:textId="4A0F7885"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CPO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0C0D524"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w:t>
      </w:r>
      <w:r w:rsidRPr="008A51D3">
        <w:rPr>
          <w:rFonts w:ascii="Times New Roman" w:hAnsi="Times New Roman" w:cs="Times New Roman"/>
        </w:rPr>
        <w:lastRenderedPageBreak/>
        <w:t xml:space="preserve">apribota konkurencija. Priimant sprendimus dėl tiekėjo pašalinimo iš pirkimo procedūros 6.3 punkte nurodytais pašalinimo pagrindais gali būti atsižvelgiama į pagal VPĮ 52 ir 91 straipsnius skelbiamą informaciją. </w:t>
      </w:r>
    </w:p>
    <w:p w14:paraId="5AFDDFD4"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880A094" w14:textId="77777777"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99D426E" w14:textId="01E9DFCD" w:rsidR="00116D86" w:rsidRPr="008A51D3" w:rsidRDefault="00116D86" w:rsidP="00116D86">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 Jeigu ūkio subjektas, kurio pajėgumais tiekėjas remiasi, netenkina jam keliamų kvalifikacijos reikalavimų,  CPO pareikalaus per jos nustatytą terminą pakeisti jį reikalavimus atitinkančiu ūkio subjektu.</w:t>
      </w:r>
    </w:p>
    <w:p w14:paraId="6E332DBC" w14:textId="0AD9A13A" w:rsidR="00E96A9B" w:rsidRPr="008A51D3" w:rsidRDefault="0068154F" w:rsidP="00437246">
      <w:pPr>
        <w:pStyle w:val="Heading1"/>
        <w:numPr>
          <w:ilvl w:val="0"/>
          <w:numId w:val="40"/>
        </w:numPr>
        <w:tabs>
          <w:tab w:val="left" w:pos="567"/>
        </w:tabs>
        <w:spacing w:before="120"/>
        <w:ind w:left="0" w:firstLine="0"/>
        <w:jc w:val="both"/>
        <w:rPr>
          <w:rFonts w:ascii="Times New Roman" w:hAnsi="Times New Roman" w:cs="Times New Roman"/>
          <w:b/>
          <w:color w:val="auto"/>
          <w:sz w:val="28"/>
          <w:szCs w:val="28"/>
        </w:rPr>
      </w:pPr>
      <w:bookmarkStart w:id="33" w:name="_Ref40443423"/>
      <w:bookmarkStart w:id="34" w:name="_Ref40443431"/>
      <w:bookmarkStart w:id="35" w:name="_Ref48037697"/>
      <w:bookmarkStart w:id="36" w:name="_Ref48037709"/>
      <w:bookmarkStart w:id="37" w:name="_Toc192496532"/>
      <w:r w:rsidRPr="008A51D3">
        <w:rPr>
          <w:rFonts w:ascii="Times New Roman" w:hAnsi="Times New Roman" w:cs="Times New Roman"/>
          <w:b/>
          <w:color w:val="auto"/>
          <w:sz w:val="28"/>
          <w:szCs w:val="28"/>
        </w:rPr>
        <w:t>Atitikties</w:t>
      </w:r>
      <w:r w:rsidR="00E96A9B" w:rsidRPr="008A51D3">
        <w:rPr>
          <w:rFonts w:ascii="Times New Roman" w:hAnsi="Times New Roman" w:cs="Times New Roman"/>
          <w:b/>
          <w:color w:val="auto"/>
          <w:sz w:val="28"/>
          <w:szCs w:val="28"/>
        </w:rPr>
        <w:t xml:space="preserve"> deklaracijos pateikimo tvarka ir pateikiamos informacijos patvirtinimo priemonės</w:t>
      </w:r>
      <w:bookmarkEnd w:id="33"/>
      <w:bookmarkEnd w:id="34"/>
      <w:bookmarkEnd w:id="35"/>
      <w:bookmarkEnd w:id="36"/>
      <w:bookmarkEnd w:id="37"/>
      <w:r w:rsidR="00E96A9B" w:rsidRPr="008A51D3">
        <w:rPr>
          <w:rFonts w:ascii="Times New Roman" w:hAnsi="Times New Roman" w:cs="Times New Roman"/>
          <w:b/>
          <w:color w:val="auto"/>
          <w:sz w:val="28"/>
          <w:szCs w:val="28"/>
        </w:rPr>
        <w:t xml:space="preserve"> </w:t>
      </w:r>
    </w:p>
    <w:p w14:paraId="3C6E6E32" w14:textId="6187EFBF"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 xml:space="preserve">Tiekėjas, teikdamas pasiūlymą, </w:t>
      </w:r>
      <w:r w:rsidR="0068154F" w:rsidRPr="008A51D3">
        <w:rPr>
          <w:rFonts w:ascii="Times New Roman" w:hAnsi="Times New Roman" w:cs="Times New Roman"/>
          <w:szCs w:val="24"/>
        </w:rPr>
        <w:t>turi su pasiūlymu pateikti užpildytą, šių pirkimo sąlygų 8 priede nustatytos formos Kvalifikacijos reikalavimų ir aplinkos apsaugos vadybos sistemos standartų atitikties deklaraciją (toliau – Deklaracija).</w:t>
      </w:r>
      <w:r w:rsidR="0068154F" w:rsidRPr="008A51D3">
        <w:rPr>
          <w:rFonts w:ascii="Times New Roman" w:hAnsi="Times New Roman" w:cs="Times New Roman"/>
          <w:sz w:val="22"/>
          <w:szCs w:val="22"/>
        </w:rPr>
        <w:t xml:space="preserve"> </w:t>
      </w:r>
    </w:p>
    <w:p w14:paraId="73865964"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38" w:name="_Toc48053168"/>
      <w:bookmarkStart w:id="39" w:name="_Toc159829529"/>
      <w:bookmarkStart w:id="40" w:name="_Toc192496533"/>
      <w:bookmarkStart w:id="41" w:name="_Hlk90906609"/>
      <w:r w:rsidRPr="008A51D3">
        <w:rPr>
          <w:rFonts w:ascii="Times New Roman" w:hAnsi="Times New Roman" w:cs="Times New Roman"/>
          <w:b/>
          <w:color w:val="auto"/>
          <w:sz w:val="28"/>
          <w:szCs w:val="28"/>
        </w:rPr>
        <w:t>Rėmimasis ūkio subjektų pajėgumais</w:t>
      </w:r>
      <w:bookmarkEnd w:id="38"/>
      <w:bookmarkEnd w:id="39"/>
      <w:bookmarkEnd w:id="40"/>
    </w:p>
    <w:bookmarkEnd w:id="41"/>
    <w:p w14:paraId="04203A62"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A51D3">
        <w:rPr>
          <w:rFonts w:ascii="Times New Roman" w:hAnsi="Times New Roman" w:cs="Times New Roman"/>
        </w:rPr>
        <w:t>kvazisubtiekėjai</w:t>
      </w:r>
      <w:proofErr w:type="spellEnd"/>
      <w:r w:rsidRPr="008A51D3">
        <w:rPr>
          <w:rFonts w:ascii="Times New Roman" w:hAnsi="Times New Roman" w:cs="Times New Roman"/>
        </w:rPr>
        <w:t>).</w:t>
      </w:r>
    </w:p>
    <w:p w14:paraId="636C6830"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pageidaujantis remtis kitų ūkio subjektų pajėgumais, privalo juos nurodyti Pasiūlyme ir pateikti dokumentus, įrodančius, kad per visą pirkimo sutarties vykdymo laikotarpį ūkio subjekto, kurio pajėgumais jis remiasi, ištekliai tiekėjui bus prieinami. Tikrindama, ar tiekėjui bus prieinami kitų ūkio subjektų, kurių pajėgumais jis remiasi, turimi ištekliai, CPO iš jo priima bet kokius tai patvirtinančius dokumentus.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0E5E82E"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Skirtingi tiekėjai gali remtis tų pačių ūkio subjektų pajėgumais, tačiau tai negali sąlygoti draudžiamų susitarimų.</w:t>
      </w:r>
    </w:p>
    <w:p w14:paraId="1F09186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Tiekėjų grupė gali remtis grupės dalyvių arba kitų ūkio subjektų pajėgumais, laikantis šiame bendrųjų pirkimo sąlygų skyriuje nustatytų sąlygų.</w:t>
      </w:r>
    </w:p>
    <w:p w14:paraId="3AF9421E"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Paslaugų teikimo ar darbų įsigijimo atvejais, CPO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76A3C90"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tiekėjas remiasi ūkio subjektų pajėgumais, tiekėjas ir šie ūkio subjektai, kurių pajėgumais remiamasi, turi prisiimti solidarią atsakomybę už pirkimo sutarties įvykdymą (jei specialiosiose pirkimo sąlygose nenustatyta kitaip).</w:t>
      </w:r>
    </w:p>
    <w:p w14:paraId="11A2149E"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42" w:name="_Toc48053169"/>
      <w:bookmarkStart w:id="43" w:name="_Toc159829530"/>
      <w:bookmarkStart w:id="44" w:name="_Toc192496534"/>
      <w:r w:rsidRPr="008A51D3">
        <w:rPr>
          <w:rFonts w:ascii="Times New Roman" w:hAnsi="Times New Roman" w:cs="Times New Roman"/>
          <w:b/>
          <w:color w:val="auto"/>
          <w:sz w:val="28"/>
          <w:szCs w:val="28"/>
        </w:rPr>
        <w:t>Subtiekėjų pasitelkimas</w:t>
      </w:r>
      <w:bookmarkEnd w:id="42"/>
      <w:bookmarkEnd w:id="43"/>
      <w:bookmarkEnd w:id="44"/>
    </w:p>
    <w:p w14:paraId="11FD9CA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savo pasiūlyme privalo nurodyti, kokiai pirkimo sutarties daliai ir kokius subtiekėjus, jeigu jie pasiūlymo teikimo metu yra žinomi, jis ketina pasitelkti.</w:t>
      </w:r>
    </w:p>
    <w:p w14:paraId="496EC546"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Skirtingi tiekėjai gali pasitelkti tuos pačius subtiekėjus, tačiau tai negali sąlygoti draudžiamų susitarimų.</w:t>
      </w:r>
    </w:p>
    <w:p w14:paraId="3992E0C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eastAsia="Calibri" w:hAnsi="Times New Roman" w:cs="Times New Roman"/>
        </w:rPr>
        <w:t>S</w:t>
      </w:r>
      <w:r w:rsidRPr="008A51D3">
        <w:rPr>
          <w:rFonts w:ascii="Times New Roman" w:hAnsi="Times New Roman" w:cs="Times New Roman"/>
        </w:rPr>
        <w:t xml:space="preserve">udarius pirkimo sutartį, tačiau ne vėliau negu ta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8A51D3">
        <w:rPr>
          <w:rFonts w:ascii="Times New Roman" w:hAnsi="Times New Roman" w:cs="Times New Roman"/>
        </w:rPr>
        <w:t>pasikeitimus</w:t>
      </w:r>
      <w:proofErr w:type="spellEnd"/>
      <w:r w:rsidRPr="008A51D3">
        <w:rPr>
          <w:rFonts w:ascii="Times New Roman" w:hAnsi="Times New Roman" w:cs="Times New Roman"/>
        </w:rPr>
        <w:t xml:space="preserve"> visu pirkimo sutarties vykdymo metu, taip pat apie naujus subtiekėjus, kuriuos jis ketina pasitelkti vėliau.</w:t>
      </w:r>
    </w:p>
    <w:p w14:paraId="52C5FDAC"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eastAsia="Calibri" w:hAnsi="Times New Roman" w:cs="Times New Roman"/>
        </w:rPr>
      </w:pPr>
      <w:r w:rsidRPr="008A51D3">
        <w:rPr>
          <w:rFonts w:ascii="Times New Roman" w:eastAsia="Calibri"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w:t>
      </w:r>
      <w:r w:rsidRPr="008A51D3">
        <w:rPr>
          <w:rFonts w:ascii="Times New Roman" w:eastAsia="Calibri" w:hAnsi="Times New Roman" w:cs="Times New Roman"/>
        </w:rPr>
        <w:lastRenderedPageBreak/>
        <w:t>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0A17EFD"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Toc159829531"/>
      <w:bookmarkStart w:id="66" w:name="_Toc48053170"/>
      <w:bookmarkStart w:id="67" w:name="_Ref39668383"/>
      <w:bookmarkStart w:id="68" w:name="_Ref39668380"/>
      <w:bookmarkStart w:id="69" w:name="_Toc19249653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A51D3">
        <w:rPr>
          <w:rFonts w:ascii="Times New Roman" w:hAnsi="Times New Roman" w:cs="Times New Roman"/>
          <w:b/>
          <w:color w:val="auto"/>
          <w:sz w:val="28"/>
          <w:szCs w:val="28"/>
        </w:rPr>
        <w:t>Tiekėjų grupės dalyvavimas</w:t>
      </w:r>
      <w:bookmarkEnd w:id="65"/>
      <w:bookmarkEnd w:id="66"/>
      <w:bookmarkEnd w:id="67"/>
      <w:bookmarkEnd w:id="68"/>
      <w:bookmarkEnd w:id="69"/>
    </w:p>
    <w:p w14:paraId="1E9158AC"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Pasiūlymą gali pateikti tiekėjų grupė. Pirkime pasiūlymą teikianti tiekėjų grupė su pasiūlymu turi pateikti jungtinės veiklos pirkimo sutarties kopiją. Jungtinės veiklos pirkimo sutartyje privalo būti nurodyta:</w:t>
      </w:r>
    </w:p>
    <w:p w14:paraId="49039121" w14:textId="77777777" w:rsidR="00E96A9B" w:rsidRPr="008A51D3" w:rsidRDefault="00E96A9B" w:rsidP="00E96A9B">
      <w:pPr>
        <w:pStyle w:val="ListParagraph"/>
        <w:numPr>
          <w:ilvl w:val="2"/>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tiekėjų grupės sudėtis ir kiekvieno tiekėjų grupės dalyvio įsipareigojimai vykdant numatomą su perkančiąja organizacija sudaryti pirkimo sutartį;</w:t>
      </w:r>
    </w:p>
    <w:p w14:paraId="28E3863E" w14:textId="77777777" w:rsidR="00E96A9B" w:rsidRPr="008A51D3" w:rsidRDefault="00E96A9B" w:rsidP="00E96A9B">
      <w:pPr>
        <w:pStyle w:val="ListParagraph"/>
        <w:numPr>
          <w:ilvl w:val="2"/>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pirkimo sutartį);</w:t>
      </w:r>
    </w:p>
    <w:p w14:paraId="3BA1B78A" w14:textId="77777777" w:rsidR="00E96A9B" w:rsidRPr="008A51D3" w:rsidRDefault="00E96A9B" w:rsidP="00E96A9B">
      <w:pPr>
        <w:pStyle w:val="ListParagraph"/>
        <w:numPr>
          <w:ilvl w:val="2"/>
          <w:numId w:val="40"/>
        </w:numPr>
        <w:tabs>
          <w:tab w:val="left" w:pos="1276"/>
        </w:tabs>
        <w:spacing w:after="0" w:line="20" w:lineRule="atLeast"/>
        <w:ind w:left="0" w:firstLine="567"/>
        <w:jc w:val="both"/>
        <w:rPr>
          <w:rFonts w:ascii="Times New Roman" w:hAnsi="Times New Roman" w:cs="Times New Roman"/>
        </w:rPr>
      </w:pPr>
      <w:r w:rsidRPr="008A51D3">
        <w:rPr>
          <w:rFonts w:ascii="Times New Roman" w:hAnsi="Times New Roman" w:cs="Times New Roman"/>
        </w:rPr>
        <w:t>kuris šios pirkimo sutarties dalyvis yra įgaliojamas tiekėjų grupės vardu teikti pasiūlymą, o laimėjus pirkimą, – pasirašyti pirkimo sutartį su perkančiąja organizacija, teikti sąskaitas faktūras atsiskaitymams (mokėjimai bus atliekami tik vienam iš jungtinės veiklos pirkimo sutarties dalyvių), pasirašyti su pirkimo sutarties vykdymu susijusius dokumentus (įgaliotas dalyvis) ir kt.</w:t>
      </w:r>
    </w:p>
    <w:p w14:paraId="460AF9C1"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Jeigu specialiosiose pirkimo sąlygose nenurodyta kitaip, CPO nereikalauja, kad </w:t>
      </w:r>
      <w:r w:rsidRPr="008A51D3">
        <w:rPr>
          <w:rFonts w:ascii="Times New Roman" w:hAnsi="Times New Roman" w:cs="Times New Roman"/>
          <w:bCs/>
        </w:rPr>
        <w:t>tiekėjų grupės</w:t>
      </w:r>
      <w:r w:rsidRPr="008A51D3">
        <w:rPr>
          <w:rFonts w:ascii="Times New Roman" w:hAnsi="Times New Roman" w:cs="Times New Roman"/>
        </w:rPr>
        <w:t xml:space="preserve"> pateiktą pasiūlymą pripažinus laimėjusiu ir pasiūlius sudaryti pirkimo sutartį, ši </w:t>
      </w:r>
      <w:r w:rsidRPr="008A51D3">
        <w:rPr>
          <w:rFonts w:ascii="Times New Roman" w:hAnsi="Times New Roman" w:cs="Times New Roman"/>
          <w:bCs/>
        </w:rPr>
        <w:t>tiekėjų</w:t>
      </w:r>
      <w:r w:rsidRPr="008A51D3">
        <w:rPr>
          <w:rFonts w:ascii="Times New Roman" w:hAnsi="Times New Roman" w:cs="Times New Roman"/>
        </w:rPr>
        <w:t xml:space="preserve"> grupė įgytų tam tikrą teisinę formą.</w:t>
      </w:r>
    </w:p>
    <w:p w14:paraId="2E1C4C0A" w14:textId="77777777" w:rsidR="00E96A9B" w:rsidRPr="008A51D3" w:rsidRDefault="00E96A9B" w:rsidP="00E96A9B">
      <w:pPr>
        <w:pStyle w:val="ListParagraph"/>
        <w:numPr>
          <w:ilvl w:val="1"/>
          <w:numId w:val="40"/>
        </w:numPr>
        <w:tabs>
          <w:tab w:val="left" w:pos="1276"/>
        </w:tabs>
        <w:spacing w:line="240" w:lineRule="auto"/>
        <w:ind w:left="0" w:firstLine="567"/>
        <w:jc w:val="both"/>
        <w:rPr>
          <w:rFonts w:ascii="Times New Roman" w:hAnsi="Times New Roman" w:cs="Times New Roman"/>
        </w:rPr>
      </w:pPr>
      <w:r w:rsidRPr="008A51D3">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0766AD7" w14:textId="79ED7452" w:rsidR="006D0AB0" w:rsidRPr="008A51D3"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1A391A8D"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70" w:name="_Ref39666794"/>
      <w:bookmarkStart w:id="71" w:name="_Ref39666796"/>
      <w:bookmarkStart w:id="72" w:name="_Toc48053171"/>
      <w:bookmarkStart w:id="73" w:name="_Toc159829533"/>
      <w:bookmarkStart w:id="74" w:name="_Toc192496536"/>
      <w:r w:rsidRPr="008A51D3">
        <w:rPr>
          <w:rFonts w:ascii="Times New Roman" w:hAnsi="Times New Roman" w:cs="Times New Roman"/>
          <w:b/>
          <w:color w:val="auto"/>
          <w:sz w:val="28"/>
          <w:szCs w:val="28"/>
        </w:rPr>
        <w:t>Reikalavimai pasiūlymų rengimui ir pateikimui</w:t>
      </w:r>
      <w:bookmarkEnd w:id="70"/>
      <w:bookmarkEnd w:id="71"/>
      <w:bookmarkEnd w:id="72"/>
      <w:bookmarkEnd w:id="73"/>
      <w:bookmarkEnd w:id="74"/>
    </w:p>
    <w:p w14:paraId="1BBC4B7F" w14:textId="261ECD61"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 xml:space="preserve">Pasiūlymas turi būti pateiktas iki skelbime nurodyto pasiūlymų pateikimo termino pabaigos. Pasiūlymas turi būti parengtas ir pateiktas pagal pirkimo sąlygų </w:t>
      </w:r>
      <w:r w:rsidR="00FB3931" w:rsidRPr="008A51D3">
        <w:rPr>
          <w:rFonts w:ascii="Times New Roman" w:hAnsi="Times New Roman" w:cs="Times New Roman"/>
        </w:rPr>
        <w:t>6</w:t>
      </w:r>
      <w:r w:rsidRPr="008A51D3">
        <w:rPr>
          <w:rFonts w:ascii="Times New Roman" w:hAnsi="Times New Roman" w:cs="Times New Roman"/>
        </w:rPr>
        <w:t xml:space="preserve"> priede „Pasiūlymo forma“ reikalavimus. Jeigu pirkimo sąlygų </w:t>
      </w:r>
      <w:r w:rsidR="00FB3931" w:rsidRPr="008A51D3">
        <w:rPr>
          <w:rFonts w:ascii="Times New Roman" w:hAnsi="Times New Roman" w:cs="Times New Roman"/>
        </w:rPr>
        <w:t>6</w:t>
      </w:r>
      <w:r w:rsidRPr="008A51D3">
        <w:rPr>
          <w:rFonts w:ascii="Times New Roman" w:hAnsi="Times New Roman" w:cs="Times New Roman"/>
        </w:rPr>
        <w:t xml:space="preserve"> priede „Pasiūlymo forma“ nenurodyta kitaip, Pasiūlymą ir kartu su juo teikiamus dokumentus, visas Pasiūlymo sudedamąsias dalis pasiūlymą pateikęs tiekėjas privalo pateikti elektronine forma (tiesiogiai suformuotus elektroninėmis priemonėmis arba pateikiant skaitmenines dokumentų kopijas), naudojant CVP IS priemones.</w:t>
      </w:r>
    </w:p>
    <w:p w14:paraId="21A90A6D"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CPO neatsako dėl pasiūlymų, kurie nebuvo gauti ar buvo gauti pavėluotai dėl tiekėjo ryšių ir telekomunikacinių priemonių, CVP IS darbo sutrikimų ar kitų nenumatytų atvejų. </w:t>
      </w:r>
      <w:r w:rsidRPr="008A51D3">
        <w:rPr>
          <w:rFonts w:ascii="Times New Roman" w:eastAsia="Times New Roman" w:hAnsi="Times New Roman" w:cs="Times New Roman"/>
        </w:rPr>
        <w:t>Atsižvelgiant į tai, tiekėjams siūloma rengti pasiūlymus taip, kad liktų pakankamai laiko jiems laiku ir tinkamai pateikti.</w:t>
      </w:r>
      <w:r w:rsidRPr="008A51D3">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8A51D3">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A51D3">
        <w:rPr>
          <w:rFonts w:ascii="Times New Roman" w:hAnsi="Times New Roman" w:cs="Times New Roman"/>
          <w:shd w:val="clear" w:color="auto" w:fill="FFFFFF"/>
        </w:rPr>
        <w:t>, patvirtintose</w:t>
      </w:r>
      <w:r w:rsidRPr="008A51D3">
        <w:rPr>
          <w:rFonts w:ascii="Times New Roman" w:hAnsi="Times New Roman" w:cs="Times New Roman"/>
        </w:rPr>
        <w:t xml:space="preserve"> </w:t>
      </w:r>
      <w:r w:rsidRPr="008A51D3">
        <w:rPr>
          <w:rFonts w:ascii="Times New Roman" w:hAnsi="Times New Roman" w:cs="Times New Roman"/>
          <w:shd w:val="clear" w:color="auto" w:fill="FFFFFF"/>
        </w:rPr>
        <w:t>Viešųjų pirkimų tarnybos direktoriaus 2018 m. kovo 15 d. įsakymu Nr. 1S-31.</w:t>
      </w:r>
    </w:p>
    <w:p w14:paraId="6D01AF6B"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Tiekėjas, vadovaujantis VPĮ 20 straipsniu, pasiūlyme turi aiškiai nurodyti, kuri pasiūlymo informacija yra </w:t>
      </w:r>
      <w:r w:rsidRPr="008A51D3">
        <w:rPr>
          <w:rFonts w:ascii="Times New Roman" w:hAnsi="Times New Roman" w:cs="Times New Roman"/>
          <w:b/>
          <w:bCs/>
        </w:rPr>
        <w:t>konfidenciali</w:t>
      </w:r>
      <w:r w:rsidRPr="008A51D3">
        <w:rPr>
          <w:rFonts w:ascii="Times New Roman" w:hAnsi="Times New Roman" w:cs="Times New Roman"/>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CPO kilus abejonių, ar konkreti informacija pagrįstai nurodyta konfidencialia, privalo kreiptis į tiekėją, prašydama pagrįsti informacijos konfidencialumą. Jeigu tiekėjas per CPO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CPO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CPO vertinimu, nėra konfidenciali, prieš supažindindama kitą tiekėją su tokiu pasiūlymu, ji apie tokius savo </w:t>
      </w:r>
      <w:proofErr w:type="spellStart"/>
      <w:r w:rsidRPr="008A51D3">
        <w:rPr>
          <w:rFonts w:ascii="Times New Roman" w:hAnsi="Times New Roman" w:cs="Times New Roman"/>
        </w:rPr>
        <w:t>ketinimus</w:t>
      </w:r>
      <w:proofErr w:type="spellEnd"/>
      <w:r w:rsidRPr="008A51D3">
        <w:rPr>
          <w:rFonts w:ascii="Times New Roman" w:hAnsi="Times New Roman" w:cs="Times New Roman"/>
        </w:rPr>
        <w:t xml:space="preserve"> informuos konfidencialią informaciją pasiūlyme nurodžiusį tiekėją.</w:t>
      </w:r>
    </w:p>
    <w:p w14:paraId="74B38212"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pirkimo sutarties vykdymo metu netaps </w:t>
      </w:r>
      <w:r w:rsidRPr="008A51D3">
        <w:rPr>
          <w:rFonts w:ascii="Times New Roman" w:hAnsi="Times New Roman" w:cs="Times New Roman"/>
        </w:rPr>
        <w:lastRenderedPageBreak/>
        <w:t>PVM mokėtoju. Jei tiekėjas, vykdydamas pirkimo sutartį taps PVM mokėtoju, pasiūlyme turi nurodyti kainą su PVM. Jeigu specialiosiose pirkimo sąlygose nenumatyta kitaip,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pirkimo sutarties kainą).</w:t>
      </w:r>
    </w:p>
    <w:p w14:paraId="2591E374"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Pasiūlyme tiekėjas turi nurodyti jo galiojimo terminą. Pasiūlymas turi galioti ne trumpiau kaip 90 (devyniasdešimt) dienų nuo pasiūlymų pateikimo termino pabaigos. Jei pasiūlyme nenurodytas jo galiojimo laikas, laikoma, kad pasiūlymas galioja tiek, kiek nustatyta pirkimo dokumentuose, t. y. 90 (devyniasdešimt) dienų nuo pasiūlymų pateikimo termino pabaigos.</w:t>
      </w:r>
    </w:p>
    <w:p w14:paraId="68CF96CE"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turi teisę prašyti, kad tiekėjai pratęstų pasiūlymų galiojimą iki konkrečiai nurodyto termino.</w:t>
      </w:r>
    </w:p>
    <w:p w14:paraId="7ED9497A"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Kol nesibaigė pasiūlymų pateikimo terminas, tiekėjas turi teisę CVP IS priemonėmis pakeisti arba atšaukti savo pasiūlymą, neprarasdamas teisės į pasiūlymo galiojimo užtikrinimą.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0E4DC0E"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CPO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16DB0657"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Pasiūlyme kaina nurodoma eurais. Jeigu pasiūlyme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EF7D1"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75" w:name="_Ref38971193"/>
      <w:bookmarkStart w:id="76" w:name="_Ref38971207"/>
      <w:bookmarkStart w:id="77" w:name="_Toc48053176"/>
      <w:bookmarkStart w:id="78" w:name="_Toc159829535"/>
      <w:bookmarkStart w:id="79" w:name="_Toc192496537"/>
      <w:bookmarkStart w:id="80" w:name="_Hlk91497725"/>
      <w:r w:rsidRPr="008A51D3">
        <w:rPr>
          <w:rFonts w:ascii="Times New Roman" w:hAnsi="Times New Roman" w:cs="Times New Roman"/>
          <w:b/>
          <w:color w:val="auto"/>
          <w:sz w:val="28"/>
          <w:szCs w:val="28"/>
        </w:rPr>
        <w:t>Susipažinimas su pasiūlymais</w:t>
      </w:r>
      <w:bookmarkEnd w:id="75"/>
      <w:bookmarkEnd w:id="76"/>
      <w:bookmarkEnd w:id="77"/>
      <w:bookmarkEnd w:id="78"/>
      <w:bookmarkEnd w:id="79"/>
    </w:p>
    <w:p w14:paraId="66C60050"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sz w:val="22"/>
          <w:szCs w:val="22"/>
        </w:rPr>
      </w:pPr>
      <w:bookmarkStart w:id="81" w:name="_Ref39756072"/>
      <w:bookmarkEnd w:id="80"/>
      <w:r w:rsidRPr="008A51D3">
        <w:rPr>
          <w:rFonts w:ascii="Times New Roman" w:hAnsi="Times New Roman" w:cs="Times New Roman"/>
        </w:rPr>
        <w:t>Susipažįstama su gautais pasiūlymais bus skelbime apie pirkimą nurodytu laiku.</w:t>
      </w:r>
    </w:p>
    <w:p w14:paraId="5506F2C6" w14:textId="77777777" w:rsidR="00E96A9B" w:rsidRPr="008A51D3" w:rsidRDefault="00E96A9B" w:rsidP="00E96A9B">
      <w:pPr>
        <w:pStyle w:val="ListParagraph"/>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Su pasiūlymais susipažins pirkimo Komisija nedalyvaujant tiekėjams ar jų įgaliotiems atstovams.</w:t>
      </w:r>
    </w:p>
    <w:p w14:paraId="069C7D7C" w14:textId="77777777" w:rsidR="00E96A9B" w:rsidRPr="008A51D3" w:rsidRDefault="00E96A9B" w:rsidP="00E96A9B">
      <w:pPr>
        <w:pStyle w:val="paragrafesrasas2lygis"/>
        <w:numPr>
          <w:ilvl w:val="1"/>
          <w:numId w:val="40"/>
        </w:numPr>
        <w:tabs>
          <w:tab w:val="left" w:pos="1276"/>
        </w:tabs>
        <w:spacing w:after="0" w:line="240" w:lineRule="auto"/>
        <w:ind w:left="0" w:firstLine="567"/>
      </w:pPr>
      <w:r w:rsidRPr="008A51D3">
        <w:t xml:space="preserve">Tiekėjo teikiamas pasiūlymas gali būti užšifruojamas. </w:t>
      </w:r>
    </w:p>
    <w:p w14:paraId="3C86B292"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
          <w:bCs/>
        </w:rPr>
        <w:t xml:space="preserve"> CPO pasiūlymus vertins pagal kainos ir kokybės santykį ir jos pasirinktos vertinti pasiūlymo techninės charakteristikos yra kiekybiškai įvertinamos</w:t>
      </w:r>
      <w:r w:rsidRPr="008A51D3">
        <w:rPr>
          <w:rFonts w:ascii="Times New Roman" w:hAnsi="Times New Roman" w:cs="Times New Roman"/>
        </w:rPr>
        <w:t xml:space="preserve"> (</w:t>
      </w:r>
      <w:r w:rsidRPr="008A51D3">
        <w:rPr>
          <w:rFonts w:ascii="Times New Roman" w:hAnsi="Times New Roman" w:cs="Times New Roman"/>
          <w:b/>
          <w:bCs/>
        </w:rPr>
        <w:t>pasiūlymą reikalaujama pateikti 1 voke</w:t>
      </w:r>
      <w:r w:rsidRPr="008A51D3">
        <w:rPr>
          <w:rFonts w:ascii="Times New Roman" w:hAnsi="Times New Roman" w:cs="Times New Roman"/>
        </w:rPr>
        <w:t>), tiekėjas, nusprendęs pateikti užšifruotą pasiūlymą, turi:</w:t>
      </w:r>
    </w:p>
    <w:p w14:paraId="167D718B" w14:textId="77777777" w:rsidR="00E96A9B" w:rsidRPr="008A51D3" w:rsidRDefault="00E96A9B" w:rsidP="00E96A9B">
      <w:pPr>
        <w:pStyle w:val="ListParagraph"/>
        <w:numPr>
          <w:ilvl w:val="2"/>
          <w:numId w:val="40"/>
        </w:numPr>
        <w:spacing w:after="0" w:line="240" w:lineRule="auto"/>
        <w:ind w:left="0" w:firstLine="567"/>
        <w:jc w:val="both"/>
        <w:rPr>
          <w:rFonts w:ascii="Times New Roman" w:hAnsi="Times New Roman" w:cs="Times New Roman"/>
        </w:rPr>
      </w:pPr>
      <w:r w:rsidRPr="008A51D3">
        <w:rPr>
          <w:rFonts w:ascii="Times New Roman" w:hAnsi="Times New Roman" w:cs="Times New Roman"/>
          <w:b/>
        </w:rPr>
        <w:t xml:space="preserve">iki pasiūlymų pateikimo termino pabaigos </w:t>
      </w:r>
      <w:r w:rsidRPr="008A51D3">
        <w:rPr>
          <w:rFonts w:ascii="Times New Roman" w:hAnsi="Times New Roman" w:cs="Times New Roman"/>
        </w:rPr>
        <w:t>naudodamasis CVP IS priemonėmis pateikti užšifruotą pasiūlymą</w:t>
      </w:r>
      <w:r w:rsidRPr="008A51D3">
        <w:rPr>
          <w:rFonts w:ascii="Times New Roman" w:hAnsi="Times New Roman" w:cs="Times New Roman"/>
          <w:iCs/>
        </w:rPr>
        <w:t xml:space="preserve"> (užšifruojamas </w:t>
      </w:r>
      <w:r w:rsidRPr="008A51D3">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8A51D3">
          <w:rPr>
            <w:rStyle w:val="Hyperlink"/>
            <w:rFonts w:ascii="Times New Roman" w:hAnsi="Times New Roman" w:cs="Times New Roman"/>
            <w:b/>
            <w:bCs/>
          </w:rPr>
          <w:t>ČIA</w:t>
        </w:r>
      </w:hyperlink>
      <w:r w:rsidRPr="008A51D3">
        <w:rPr>
          <w:rStyle w:val="FootnoteReference"/>
          <w:rFonts w:ascii="Times New Roman" w:hAnsi="Times New Roman" w:cs="Times New Roman"/>
          <w:b/>
          <w:bCs/>
        </w:rPr>
        <w:footnoteReference w:id="3"/>
      </w:r>
      <w:r w:rsidRPr="008A51D3">
        <w:rPr>
          <w:rFonts w:ascii="Times New Roman" w:hAnsi="Times New Roman" w:cs="Times New Roman"/>
        </w:rPr>
        <w:t>.</w:t>
      </w:r>
    </w:p>
    <w:p w14:paraId="6579A78D" w14:textId="79CAA170" w:rsidR="00E96A9B" w:rsidRPr="008A51D3" w:rsidRDefault="00E96A9B" w:rsidP="00E96A9B">
      <w:pPr>
        <w:pStyle w:val="ListParagraph"/>
        <w:numPr>
          <w:ilvl w:val="2"/>
          <w:numId w:val="40"/>
        </w:numPr>
        <w:spacing w:after="0" w:line="240" w:lineRule="auto"/>
        <w:ind w:left="0" w:firstLine="567"/>
        <w:jc w:val="both"/>
        <w:rPr>
          <w:rFonts w:ascii="Times New Roman" w:hAnsi="Times New Roman" w:cs="Times New Roman"/>
        </w:rPr>
      </w:pPr>
      <w:r w:rsidRPr="008A51D3">
        <w:rPr>
          <w:rFonts w:ascii="Times New Roman" w:hAnsi="Times New Roman" w:cs="Times New Roman"/>
          <w:b/>
        </w:rPr>
        <w:t xml:space="preserve">per </w:t>
      </w:r>
      <w:r w:rsidR="000D4307" w:rsidRPr="008A51D3">
        <w:rPr>
          <w:rFonts w:ascii="Times New Roman" w:hAnsi="Times New Roman" w:cs="Times New Roman"/>
          <w:b/>
        </w:rPr>
        <w:t>30</w:t>
      </w:r>
      <w:r w:rsidR="00437246" w:rsidRPr="008A51D3">
        <w:rPr>
          <w:rFonts w:ascii="Times New Roman" w:hAnsi="Times New Roman" w:cs="Times New Roman"/>
          <w:b/>
        </w:rPr>
        <w:t xml:space="preserve"> m</w:t>
      </w:r>
      <w:r w:rsidRPr="008A51D3">
        <w:rPr>
          <w:rFonts w:ascii="Times New Roman" w:hAnsi="Times New Roman" w:cs="Times New Roman"/>
          <w:b/>
        </w:rPr>
        <w:t>in. nuo pasiūlymų pateikimo termino pabaigos CVP IS susirašinėjimo priemonėmis</w:t>
      </w:r>
      <w:r w:rsidRPr="008A51D3">
        <w:rPr>
          <w:rFonts w:ascii="Times New Roman" w:hAnsi="Times New Roman" w:cs="Times New Roman"/>
        </w:rPr>
        <w:t xml:space="preserve"> pateikti slaptažodį, su kuriuo CPO galės iššifruoti pateiktą pasiūlymą. </w:t>
      </w:r>
      <w:r w:rsidRPr="008A51D3">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CPO oficialiu elektroniniu paštu, faksu arba raštu. Tokiu atveju tiekėjas turėtų būti aktyvus ir įsitikinti, kad pateiktas slaptažodis laiku pasiekė adresatą (pavyzdžiui, susisiekęs su CPO  oficialiu jos telefonu ir (arba) kitais būdais). </w:t>
      </w:r>
    </w:p>
    <w:p w14:paraId="071DC60F" w14:textId="5F61CFE2" w:rsidR="00E96A9B" w:rsidRPr="008A51D3" w:rsidRDefault="00E96A9B" w:rsidP="000D4307">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Kai pasiūlymas pateikiamas viename voke, tiekėjui užšifravus visą pasiūlymą ir iki pradinio susipažinimo su pasiūlymu procedūros (posėdžio)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ir (ar) sąnaudos, o kitus pasiūlymo dokumentus pateikė neužšifruotus – CPO tiekėjo pasiūlymą atmeta kaip neatitinkantį pirkimo dokumentuose nustatytų reikalavimų (tiekėjas nepateikė pasiūlymo kainos ir (ar) sąnaudų).</w:t>
      </w:r>
    </w:p>
    <w:p w14:paraId="1C43EE44"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Atsižvelgiant į tai, kad pasiūlymai pateikiami elektroninėmis priemonėmis, apie protokolu įformintus susipažinimo su pasiūlymais procedūros rezultatus nebus pranešama to pageidaujantiems pasiūlymus pateikusiems Tiekėjams.</w:t>
      </w:r>
    </w:p>
    <w:p w14:paraId="75185EBF"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82" w:name="_Ref39667303"/>
      <w:bookmarkStart w:id="83" w:name="_Ref39667308"/>
      <w:bookmarkStart w:id="84" w:name="_Toc48053178"/>
      <w:bookmarkStart w:id="85" w:name="_Toc159829537"/>
      <w:bookmarkStart w:id="86" w:name="_Toc192496538"/>
      <w:bookmarkEnd w:id="81"/>
      <w:r w:rsidRPr="008A51D3">
        <w:rPr>
          <w:rFonts w:ascii="Times New Roman" w:hAnsi="Times New Roman" w:cs="Times New Roman"/>
          <w:b/>
          <w:color w:val="auto"/>
          <w:sz w:val="28"/>
          <w:szCs w:val="28"/>
        </w:rPr>
        <w:lastRenderedPageBreak/>
        <w:t>Pasiūlymų vertinimas</w:t>
      </w:r>
      <w:bookmarkEnd w:id="82"/>
      <w:bookmarkEnd w:id="83"/>
      <w:bookmarkEnd w:id="84"/>
      <w:bookmarkEnd w:id="85"/>
      <w:bookmarkEnd w:id="86"/>
    </w:p>
    <w:p w14:paraId="42F7C07E"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sz w:val="22"/>
          <w:szCs w:val="22"/>
        </w:rPr>
      </w:pPr>
      <w:r w:rsidRPr="008A51D3">
        <w:rPr>
          <w:rFonts w:ascii="Times New Roman" w:hAnsi="Times New Roman" w:cs="Times New Roman"/>
        </w:rPr>
        <w:t>Šio pirkimo metu nebus vykdomos derybos.</w:t>
      </w:r>
    </w:p>
    <w:p w14:paraId="35A08C66"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pasiūlymus vertina ir pasiūlymų eilę sudaro pagal kriterijus ir tvarką, nurodytą specialiosiose pirkimo sąlygose.</w:t>
      </w:r>
    </w:p>
    <w:p w14:paraId="6B36EABC"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Pasiūlymus vertins CPO viešojo pirkimo komisija. Pasiūlymų techniniams duomenims įvertinti gali būti pasitelkti ekspertai (vertinamo objekto žinovai). Pasiūlymai bus vertinami </w:t>
      </w:r>
      <w:bookmarkStart w:id="87" w:name="_Hlk505013401"/>
      <w:r w:rsidRPr="008A51D3">
        <w:rPr>
          <w:rFonts w:ascii="Times New Roman" w:hAnsi="Times New Roman" w:cs="Times New Roman"/>
        </w:rPr>
        <w:t xml:space="preserve">tiekėjams ir (ar) jų įgaliotiesiems atstovams </w:t>
      </w:r>
      <w:bookmarkEnd w:id="87"/>
      <w:r w:rsidRPr="008A51D3">
        <w:rPr>
          <w:rFonts w:ascii="Times New Roman" w:hAnsi="Times New Roman" w:cs="Times New Roman"/>
        </w:rPr>
        <w:t>nedalyvaujant.</w:t>
      </w:r>
    </w:p>
    <w:p w14:paraId="34D82BA7" w14:textId="77777777" w:rsidR="00E96A9B" w:rsidRPr="008A51D3" w:rsidRDefault="00E96A9B" w:rsidP="00E96A9B">
      <w:pPr>
        <w:pStyle w:val="ListParagraph"/>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Atlikusi pradinį susipažinimą su pasiūlymais, CPO:</w:t>
      </w:r>
    </w:p>
    <w:p w14:paraId="640F7B29"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įvertina, ar pasiūlymas atitinka pirkimo dokumentuose nustatytus, su pirkimo objektu nesusijusius, reikalavimus, įskaitant nuostatas dėl alternatyvių pasiūlymų teikimo;</w:t>
      </w:r>
    </w:p>
    <w:p w14:paraId="40F4B766"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nagrinėja, vertina ir palygina tiekėjų pateiktus pasiūlymus, vadovaudamasi pirkimo sąlygų nuostatomis;</w:t>
      </w:r>
    </w:p>
    <w:p w14:paraId="072CA64A"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patikrina, ar pasiūlymuose nėra kainos apskaičiavimo klaidų;</w:t>
      </w:r>
    </w:p>
    <w:p w14:paraId="56F41D61" w14:textId="77777777"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įvertina, ar tiekėjų pasiūlytos kainos nėra per didelės ir nepriimtinos. Taikomos VPĮ 45 straipsnio 1 dalies 5 punkto nuostatos;</w:t>
      </w:r>
    </w:p>
    <w:p w14:paraId="6E17EA6D" w14:textId="6667A0DA" w:rsidR="00E96A9B" w:rsidRPr="008A51D3" w:rsidRDefault="00E96A9B" w:rsidP="00E96A9B">
      <w:pPr>
        <w:pStyle w:val="ListParagraph"/>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tikrina, ar nebuvo pasiūlyta neįprastai maža kaina. Jeigu pasiūlymo kaina atrodo neįprastai maža, CVP IS susirašinėjimo priemonėmis kreipiasi į tiekėją, kad šis per CPO nustatytą protingą terminą, pagrįstų pasiūlyme nurodyto pirkimo objekto ar jo sudedamųjų dalių kainą ir kokybę</w:t>
      </w:r>
      <w:r w:rsidR="000D4307" w:rsidRPr="008A51D3">
        <w:rPr>
          <w:rFonts w:ascii="Times New Roman" w:hAnsi="Times New Roman" w:cs="Times New Roman"/>
        </w:rPr>
        <w:t>.</w:t>
      </w:r>
    </w:p>
    <w:p w14:paraId="69019387"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88" w:name="_Toc48053179"/>
      <w:bookmarkStart w:id="89" w:name="_Toc159829538"/>
      <w:bookmarkStart w:id="90" w:name="_Toc192496539"/>
      <w:r w:rsidRPr="008A51D3">
        <w:rPr>
          <w:rFonts w:ascii="Times New Roman" w:hAnsi="Times New Roman" w:cs="Times New Roman"/>
          <w:b/>
          <w:color w:val="auto"/>
          <w:sz w:val="28"/>
          <w:szCs w:val="28"/>
        </w:rPr>
        <w:t xml:space="preserve">Pasiūlymų atmetimo </w:t>
      </w:r>
      <w:bookmarkEnd w:id="88"/>
      <w:r w:rsidRPr="008A51D3">
        <w:rPr>
          <w:rFonts w:ascii="Times New Roman" w:hAnsi="Times New Roman" w:cs="Times New Roman"/>
          <w:b/>
          <w:color w:val="auto"/>
          <w:sz w:val="28"/>
          <w:szCs w:val="28"/>
        </w:rPr>
        <w:t>pagrindai</w:t>
      </w:r>
      <w:bookmarkEnd w:id="89"/>
      <w:bookmarkEnd w:id="90"/>
    </w:p>
    <w:p w14:paraId="01E9F9ED" w14:textId="77777777" w:rsidR="000D4307" w:rsidRPr="008A51D3" w:rsidRDefault="000D4307" w:rsidP="000D4307">
      <w:pPr>
        <w:pStyle w:val="ListParagraph"/>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tiekėjas pateikė netikslius, neišsamius ar klaidingus dokumentus ar duomenis apie atitiktį pirkimo sąlygų reikalavimams ar šių dokumentų ar duomenų trūksta, CPO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51D3">
        <w:rPr>
          <w:rStyle w:val="FootnoteReference"/>
          <w:rFonts w:ascii="Times New Roman" w:hAnsi="Times New Roman" w:cs="Times New Roman"/>
        </w:rPr>
        <w:footnoteReference w:id="4"/>
      </w:r>
      <w:r w:rsidRPr="008A51D3">
        <w:rPr>
          <w:rFonts w:ascii="Times New Roman" w:hAnsi="Times New Roman" w:cs="Times New Roman"/>
        </w:rPr>
        <w:t>.</w:t>
      </w:r>
    </w:p>
    <w:p w14:paraId="08259BB8" w14:textId="77777777" w:rsidR="000D4307" w:rsidRPr="008A51D3" w:rsidRDefault="000D4307" w:rsidP="000D4307">
      <w:pPr>
        <w:pStyle w:val="ListParagraph"/>
        <w:numPr>
          <w:ilvl w:val="1"/>
          <w:numId w:val="44"/>
        </w:numPr>
        <w:tabs>
          <w:tab w:val="left" w:pos="1276"/>
        </w:tabs>
        <w:spacing w:after="0" w:line="20" w:lineRule="atLeast"/>
        <w:ind w:left="0" w:firstLine="567"/>
        <w:jc w:val="both"/>
        <w:rPr>
          <w:rFonts w:ascii="Times New Roman" w:hAnsi="Times New Roman" w:cs="Times New Roman"/>
        </w:rPr>
      </w:pPr>
      <w:r w:rsidRPr="008A51D3">
        <w:rPr>
          <w:rFonts w:ascii="Times New Roman" w:hAnsi="Times New Roman" w:cs="Times New Roman"/>
        </w:rPr>
        <w:t>CPO gali nevertinti viso tiekėjo pasiūlymo, jeigu patikrinusi jo dalį nustato, kad, vadovaujantis pirkimo sąlygų reikalavimais, pasiūlymas turi būti atmestas.</w:t>
      </w:r>
    </w:p>
    <w:p w14:paraId="7C85950E" w14:textId="77777777" w:rsidR="00E96A9B" w:rsidRPr="008A51D3" w:rsidRDefault="00E96A9B" w:rsidP="00E96A9B">
      <w:pPr>
        <w:pStyle w:val="ListParagraph"/>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Tiekėjo pateiktas pasiūlymas yra atmetamas ir tiekėjas pašalinamas iš pirkimo procedūros, jeigu yra bent viena iš šių sąlygų:</w:t>
      </w:r>
    </w:p>
    <w:p w14:paraId="2BB43352"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CPO prašymu nepratęsia pasiūlymo galiojimo;</w:t>
      </w:r>
    </w:p>
    <w:p w14:paraId="3B21A6BC"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iki susipažinimo su pasiūlymais pradžios nepateikė pasiūlymo iššifravimo slaptažodžio;</w:t>
      </w:r>
    </w:p>
    <w:p w14:paraId="15063AE3" w14:textId="38E7A1B9"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tiekėjo pasiūlymas neatitinka pirkimo sąlygų </w:t>
      </w:r>
      <w:r w:rsidR="00BC574A" w:rsidRPr="008A51D3">
        <w:rPr>
          <w:rFonts w:ascii="Times New Roman" w:hAnsi="Times New Roman" w:cs="Times New Roman"/>
        </w:rPr>
        <w:t>3</w:t>
      </w:r>
      <w:r w:rsidRPr="008A51D3">
        <w:rPr>
          <w:rFonts w:ascii="Times New Roman" w:hAnsi="Times New Roman" w:cs="Times New Roman"/>
        </w:rPr>
        <w:t xml:space="preserve"> priedo „Techninė specifikacija“ nustatytų reikalavimų;</w:t>
      </w:r>
    </w:p>
    <w:p w14:paraId="2B0DDFF9"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per CPO nustatytą terminą nepatikslino, nepapildė, nepaaiškino savo pasiūlymo;</w:t>
      </w:r>
    </w:p>
    <w:p w14:paraId="4E560E33"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per CPO nustatytą terminą patikslino, papildė, paaiškino pasiūlymą ir tai lėmė esminį jo pasiūlymo pakeitimą;</w:t>
      </w:r>
    </w:p>
    <w:p w14:paraId="566BA3F3" w14:textId="1C3A762D"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pasiūlymas neatitinka pirkimo dokumentų reikalavimų ir jo trūkumai negali būti ištaisyti vadovaujantis Viešųjų pirkimų tarnybos nustatytomis taisyklėmis Pasiūlymų patikslinimo, papildymo ar paaiškinimo taisyklėmis</w:t>
      </w:r>
      <w:r w:rsidRPr="008A51D3">
        <w:rPr>
          <w:rFonts w:ascii="Times New Roman" w:hAnsi="Times New Roman" w:cs="Times New Roman"/>
          <w:vertAlign w:val="superscript"/>
        </w:rPr>
        <w:footnoteReference w:id="5"/>
      </w:r>
      <w:r w:rsidRPr="008A51D3">
        <w:rPr>
          <w:rFonts w:ascii="Times New Roman" w:hAnsi="Times New Roman" w:cs="Times New Roman"/>
        </w:rPr>
        <w:t>;</w:t>
      </w:r>
    </w:p>
    <w:p w14:paraId="7A7D90EB"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nurodyta kaina yra per didelė ir nepriimtina;</w:t>
      </w:r>
    </w:p>
    <w:p w14:paraId="3E2D79F0"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nurodyta neįprastai maža kaina ir tiekėjas nepateikia tinkamų pasiūlytos neįprastai mažos kainos pagrįstumo įrodymų;</w:t>
      </w:r>
    </w:p>
    <w:p w14:paraId="71ABBBAF"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neįprastai mažos kainos pasiūlytos dėl to, kad tiekėjas yra gavęs valstybės pagalbą, tačiau tiekėjas negali per pakankamą CPO nustatytą laikotarpį įrodyti, kad valstybės pagalba buvo suteikta teisėtai. Valstybės pagalba laikoma bet kuri priemonė, atitinkanti Pirkimo sutarties dėl Europos Sąjungos veikimo 107 straipsnio 1 dalyje nustatytus kriterijus;</w:t>
      </w:r>
    </w:p>
    <w:p w14:paraId="644C1E0F"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4AD48B00" w14:textId="1C662B3D" w:rsidR="00BC574A" w:rsidRPr="008A51D3" w:rsidRDefault="00BC574A"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užpildyt</w:t>
      </w:r>
      <w:r w:rsidR="00693186" w:rsidRPr="008A51D3">
        <w:rPr>
          <w:rFonts w:ascii="Times New Roman" w:hAnsi="Times New Roman" w:cs="Times New Roman"/>
        </w:rPr>
        <w:t>ų</w:t>
      </w:r>
      <w:r w:rsidRPr="008A51D3">
        <w:rPr>
          <w:rFonts w:ascii="Times New Roman" w:hAnsi="Times New Roman" w:cs="Times New Roman"/>
        </w:rPr>
        <w:t xml:space="preserve"> </w:t>
      </w:r>
      <w:r w:rsidR="00693186" w:rsidRPr="008A51D3">
        <w:rPr>
          <w:rFonts w:ascii="Times New Roman" w:hAnsi="Times New Roman" w:cs="Times New Roman"/>
        </w:rPr>
        <w:t>sąmatinius skaičiavimus (lokalines sąmatas)</w:t>
      </w:r>
      <w:r w:rsidR="00703E8D" w:rsidRPr="008A51D3">
        <w:rPr>
          <w:rFonts w:ascii="Times New Roman" w:hAnsi="Times New Roman" w:cs="Times New Roman"/>
        </w:rPr>
        <w:t>.</w:t>
      </w:r>
    </w:p>
    <w:p w14:paraId="562A1C37" w14:textId="607314A0" w:rsidR="000A198F" w:rsidRPr="008A51D3" w:rsidRDefault="000A198F"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kvalifikaciją įrodančio dokumento kopija (2 priedas).</w:t>
      </w:r>
    </w:p>
    <w:p w14:paraId="4FA3163C" w14:textId="099B41B3" w:rsidR="00512AC0" w:rsidRPr="008A51D3" w:rsidRDefault="00512AC0"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užpildytos pasiūlymo formos (6 priedas).</w:t>
      </w:r>
    </w:p>
    <w:p w14:paraId="05DF55C2" w14:textId="77777777" w:rsidR="00E96A9B" w:rsidRPr="008A51D3" w:rsidRDefault="00E96A9B" w:rsidP="00E96A9B">
      <w:pPr>
        <w:pStyle w:val="ListParagraph"/>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lastRenderedPageBreak/>
        <w:t>CPO gali atmesti pasiūlymus kitais specialiosiose pirkimo sąlygose nurodytais pagrindais.</w:t>
      </w:r>
    </w:p>
    <w:p w14:paraId="63E9B27D" w14:textId="77777777" w:rsidR="00E96A9B" w:rsidRPr="008A51D3" w:rsidRDefault="00E96A9B" w:rsidP="00E96A9B">
      <w:pPr>
        <w:pStyle w:val="ListParagraph"/>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Apie pasiūlymo atmetimą ir tokio atmetimo priežastis tiekėjas informuojamas CVP IS priemonėmis.</w:t>
      </w:r>
    </w:p>
    <w:p w14:paraId="17715C66"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91" w:name="_Ref40443104"/>
      <w:bookmarkStart w:id="92" w:name="_Toc48053180"/>
      <w:bookmarkStart w:id="93" w:name="_Toc159829539"/>
      <w:bookmarkStart w:id="94" w:name="_Toc192496540"/>
      <w:r w:rsidRPr="008A51D3">
        <w:rPr>
          <w:rFonts w:ascii="Times New Roman" w:hAnsi="Times New Roman" w:cs="Times New Roman"/>
          <w:b/>
          <w:color w:val="auto"/>
          <w:sz w:val="28"/>
          <w:szCs w:val="28"/>
        </w:rPr>
        <w:t>Pasiūlymų eilė ir laimėtojo nustatymas</w:t>
      </w:r>
      <w:bookmarkEnd w:id="91"/>
      <w:bookmarkEnd w:id="92"/>
      <w:bookmarkEnd w:id="93"/>
      <w:bookmarkEnd w:id="94"/>
    </w:p>
    <w:p w14:paraId="72F2799C"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CPO išnagrinėjusi, įvertinusi ir palyginusi pateiktus pasiūlymus, nustato pasiūlymų eilę, į kurią įtraukia neatmestus pasiūlymus, ir nustato laimėjusį pasiūlymą bei priima sprendimą dėl pirkimo sutarties sudarymo.</w:t>
      </w:r>
    </w:p>
    <w:p w14:paraId="5B305D9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8356E0"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CPO taip pat įvertina, ar ekonomiškai naudingiausią pasiūlymą pateikusio tiekėjo pasiūlymas neturėtų būti atmestas dėl kitų priežasčių. </w:t>
      </w:r>
    </w:p>
    <w:p w14:paraId="6EA8B43A"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pasiūlymą pateikė tik vienas tiekėjas arba įvertinus pasiūlymus liko tik vienas tiekėjas pasiūlymų eilė nenustatoma ir tas pasiūlymas laikomas laimėjusiu.</w:t>
      </w:r>
    </w:p>
    <w:p w14:paraId="591701A4"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95" w:name="_Toc159829540"/>
      <w:bookmarkStart w:id="96" w:name="_Toc192496541"/>
      <w:bookmarkStart w:id="97" w:name="_Hlk91498524"/>
      <w:r w:rsidRPr="008A51D3">
        <w:rPr>
          <w:rFonts w:ascii="Times New Roman" w:hAnsi="Times New Roman" w:cs="Times New Roman"/>
          <w:b/>
          <w:color w:val="auto"/>
          <w:sz w:val="28"/>
          <w:szCs w:val="28"/>
        </w:rPr>
        <w:t>Informavimas apie pirkimo procedūrų rezultatus</w:t>
      </w:r>
      <w:bookmarkEnd w:id="95"/>
      <w:bookmarkEnd w:id="96"/>
    </w:p>
    <w:bookmarkEnd w:id="97"/>
    <w:p w14:paraId="62A6D20F"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CPO vadovaujantis VPĮ 58 straipsnio nuostatomis, ne vėliau kaip per 3 (tris) darbo dienas nuo laimėjusio pasiūlymo nustatymo, CVP IS priemonėmis tiekėjus informuoja apie pirkimo procedūros rezultatus – nustatytą pasiūlymų eilę, laimėjusį pasiūlymą. CPO taip pat turi informuoti tiekėjus apie priežastis, dėl kurių buvo priimtas sprendimas nesudaryti pirkimo sutarties.</w:t>
      </w:r>
    </w:p>
    <w:p w14:paraId="34D56F5A"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98" w:name="_Ref39425999"/>
      <w:bookmarkStart w:id="99" w:name="_Ref39426005"/>
      <w:bookmarkStart w:id="100" w:name="_Toc48053182"/>
      <w:bookmarkStart w:id="101" w:name="_Toc159829541"/>
      <w:bookmarkStart w:id="102" w:name="_Toc192496542"/>
      <w:r w:rsidRPr="008A51D3">
        <w:rPr>
          <w:rFonts w:ascii="Times New Roman" w:hAnsi="Times New Roman" w:cs="Times New Roman"/>
          <w:b/>
          <w:color w:val="auto"/>
          <w:sz w:val="28"/>
          <w:szCs w:val="28"/>
        </w:rPr>
        <w:t>Sutarties sudarymas</w:t>
      </w:r>
      <w:bookmarkEnd w:id="98"/>
      <w:bookmarkEnd w:id="99"/>
      <w:bookmarkEnd w:id="100"/>
      <w:bookmarkEnd w:id="101"/>
      <w:bookmarkEnd w:id="102"/>
    </w:p>
    <w:p w14:paraId="7B1DAABB"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Sutartis sudaroma su tiekėju, kurio pasiūlymas, vadovaujantis pirkimo sąlygų nustatyta tvarka pripažintas laimėjusiu.</w:t>
      </w:r>
    </w:p>
    <w:p w14:paraId="3C2BBC5F"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Sutarties sudarymo atidėjimo terminas netaikomas.</w:t>
      </w:r>
    </w:p>
    <w:p w14:paraId="74E66CD6"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kurio pasiūlymas nustatytas laimėjusiu, sudaryti sutartį kviečiamas raštu ir jam nurodomas laikas, iki kada jis turi sudaryti sutartį.</w:t>
      </w:r>
    </w:p>
    <w:p w14:paraId="46EA5643"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Laikoma, kad tiekėjas atsisakė sudaryti sutartį, kai yra bent vienas iš šių atvejų:</w:t>
      </w:r>
    </w:p>
    <w:p w14:paraId="26FC2062" w14:textId="77777777" w:rsidR="00E96A9B" w:rsidRPr="008A51D3" w:rsidRDefault="00E96A9B" w:rsidP="00E12965">
      <w:pPr>
        <w:pStyle w:val="ListParagraph"/>
        <w:numPr>
          <w:ilvl w:val="2"/>
          <w:numId w:val="45"/>
        </w:numPr>
        <w:tabs>
          <w:tab w:val="left" w:pos="1276"/>
        </w:tabs>
        <w:spacing w:after="120" w:line="20" w:lineRule="atLeast"/>
        <w:jc w:val="both"/>
        <w:rPr>
          <w:rFonts w:ascii="Times New Roman" w:hAnsi="Times New Roman" w:cs="Times New Roman"/>
        </w:rPr>
      </w:pPr>
      <w:r w:rsidRPr="008A51D3">
        <w:rPr>
          <w:rFonts w:ascii="Times New Roman" w:hAnsi="Times New Roman" w:cs="Times New Roman"/>
        </w:rPr>
        <w:t>tiekėjas raštu atsisako ją sudaryti;</w:t>
      </w:r>
    </w:p>
    <w:p w14:paraId="3173137D" w14:textId="77777777" w:rsidR="00E96A9B" w:rsidRPr="008A51D3" w:rsidRDefault="00E96A9B" w:rsidP="00E12965">
      <w:pPr>
        <w:pStyle w:val="ListParagraph"/>
        <w:numPr>
          <w:ilvl w:val="2"/>
          <w:numId w:val="45"/>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iki perkančiosios organizacijos nurodyto laiko nepasirašo sutarties;</w:t>
      </w:r>
    </w:p>
    <w:p w14:paraId="26BF6B9E" w14:textId="4714D971" w:rsidR="00E96A9B" w:rsidRPr="008A51D3" w:rsidRDefault="00E96A9B" w:rsidP="00E12965">
      <w:pPr>
        <w:pStyle w:val="ListParagraph"/>
        <w:numPr>
          <w:ilvl w:val="2"/>
          <w:numId w:val="45"/>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atsisako sudaryti sutartį VPĮ ir pirkimo sąlygose nustatytomis sąlygomis</w:t>
      </w:r>
      <w:r w:rsidR="00EE6396" w:rsidRPr="008A51D3">
        <w:rPr>
          <w:rFonts w:ascii="Times New Roman" w:hAnsi="Times New Roman" w:cs="Times New Roman"/>
        </w:rPr>
        <w:t>.</w:t>
      </w:r>
    </w:p>
    <w:p w14:paraId="73988765"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atsisakė sudaryti pirkimo sutartį. Tokiu atveju, jeigu tiekėjas neįvykdo kitų pirkimo sutartyje nustatytų jos įsigaliojimo sąlygų, CPO siūlo sudaryti pirkimo sutartį tiekėjui, kurio pasiūlymas pagal nustatytą pasiūlymų eilę yra pirmas po tiekėjo, atsisakiusio sudaryti pirkimo sutartį, ar neįvykdžiusio kitų pirkimo sutarties įsigaliojimo sąlygų, jeigu šis pasiūlymas nėra atmetamas.</w:t>
      </w:r>
    </w:p>
    <w:p w14:paraId="3D8F1BD6" w14:textId="2C2AC570"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Sutarties projektas pateikiamas pirkimo sąlygų 4 priede „</w:t>
      </w:r>
      <w:r w:rsidR="00FB3931" w:rsidRPr="008A51D3">
        <w:rPr>
          <w:rFonts w:ascii="Times New Roman" w:hAnsi="Times New Roman" w:cs="Times New Roman"/>
        </w:rPr>
        <w:t>Sutarties projektas“</w:t>
      </w:r>
      <w:r w:rsidRPr="008A51D3">
        <w:rPr>
          <w:rFonts w:ascii="Times New Roman" w:hAnsi="Times New Roman" w:cs="Times New Roman"/>
        </w:rPr>
        <w:t>. Pirkimo sutarties projekto sąlygos yra privalomos ir sudarant pirkimo sutartį su laimėtoju nebus keičiamos. 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2BBB2E"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Sudarant sutartį, joje negali būti keičiama laimėjusio tiekėjo pasiūlymo kaina, sąnaudos ir nekeičiamos kitos sąlygos. </w:t>
      </w:r>
    </w:p>
    <w:p w14:paraId="46B8B6C4"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Perkančioji organizacija laimėjusį pasiūlymą, sudarytą pirkimo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ją pradžios, skelbia CVP IS.</w:t>
      </w:r>
    </w:p>
    <w:p w14:paraId="37485BFD" w14:textId="77777777" w:rsidR="00E96A9B" w:rsidRPr="008A51D3" w:rsidRDefault="00E96A9B" w:rsidP="00E96A9B">
      <w:pPr>
        <w:pStyle w:val="Heading1"/>
        <w:numPr>
          <w:ilvl w:val="0"/>
          <w:numId w:val="40"/>
        </w:numPr>
        <w:tabs>
          <w:tab w:val="left" w:pos="567"/>
        </w:tabs>
        <w:spacing w:before="120"/>
        <w:ind w:left="0" w:firstLine="0"/>
        <w:rPr>
          <w:rFonts w:ascii="Times New Roman" w:hAnsi="Times New Roman" w:cs="Times New Roman"/>
          <w:b/>
          <w:color w:val="auto"/>
          <w:sz w:val="28"/>
          <w:szCs w:val="28"/>
        </w:rPr>
      </w:pPr>
      <w:bookmarkStart w:id="103" w:name="_Hlk91498650"/>
      <w:bookmarkStart w:id="104" w:name="_Toc159829542"/>
      <w:bookmarkStart w:id="105" w:name="_Toc192496543"/>
      <w:r w:rsidRPr="008A51D3">
        <w:rPr>
          <w:rFonts w:ascii="Times New Roman" w:hAnsi="Times New Roman" w:cs="Times New Roman"/>
          <w:b/>
          <w:color w:val="auto"/>
          <w:sz w:val="28"/>
          <w:szCs w:val="28"/>
        </w:rPr>
        <w:lastRenderedPageBreak/>
        <w:t>Teisė ginčyti CPO veiksmus ar priimtus sprendimus</w:t>
      </w:r>
      <w:bookmarkEnd w:id="103"/>
      <w:bookmarkEnd w:id="104"/>
      <w:bookmarkEnd w:id="105"/>
    </w:p>
    <w:p w14:paraId="6DFDCA21"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kuris mano, kad CPO nesilaikė VPĮ reikalavimų ir tuo pažeidė ar pažeis jo teisėtus interesus, VPĮ VII skyriuje nustatyta tvarka gali kreiptis į apygardos teismą, kaip pirmosios instancijos teismą.</w:t>
      </w:r>
    </w:p>
    <w:p w14:paraId="3C40504B"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norėdamas iki pirkimo sutarties sudarymo teisme ginčyti CPO sprendimus ar veiksmus, pirmiausia elektroninėmis priemonėmis turi pateikti pretenziją CPO.</w:t>
      </w:r>
    </w:p>
    <w:p w14:paraId="0A553447" w14:textId="77777777" w:rsidR="00E96A9B" w:rsidRPr="008A51D3" w:rsidRDefault="00E96A9B" w:rsidP="00E96A9B">
      <w:pPr>
        <w:pStyle w:val="ListParagraph"/>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Pretenzijos pateikimo CPO, prašymo pateikimo ar ieškinio pareiškimo teismui terminai nustatyti VPĮ 102 straipsnyje.</w:t>
      </w:r>
    </w:p>
    <w:p w14:paraId="1B99AB0B" w14:textId="77777777" w:rsidR="003C548D" w:rsidRPr="008A51D3" w:rsidRDefault="003C548D" w:rsidP="003C548D">
      <w:pPr>
        <w:pStyle w:val="ListParagraph"/>
        <w:spacing w:line="240" w:lineRule="auto"/>
        <w:ind w:left="0"/>
        <w:jc w:val="center"/>
        <w:rPr>
          <w:rFonts w:cstheme="minorHAnsi"/>
        </w:rPr>
      </w:pPr>
    </w:p>
    <w:p w14:paraId="16BBDB63" w14:textId="3A63A40F" w:rsidR="003C548D" w:rsidRPr="008A51D3" w:rsidRDefault="003C548D" w:rsidP="003C548D">
      <w:pPr>
        <w:pStyle w:val="ListParagraph"/>
        <w:spacing w:line="240" w:lineRule="auto"/>
        <w:ind w:left="0"/>
        <w:jc w:val="center"/>
        <w:rPr>
          <w:rFonts w:cstheme="minorHAnsi"/>
        </w:rPr>
      </w:pPr>
      <w:r w:rsidRPr="008A51D3">
        <w:rPr>
          <w:rFonts w:cstheme="minorHAnsi"/>
        </w:rPr>
        <w:t>_____________________</w:t>
      </w:r>
    </w:p>
    <w:p w14:paraId="08D60CF5" w14:textId="77777777" w:rsidR="003C548D" w:rsidRPr="008A51D3" w:rsidRDefault="003C548D" w:rsidP="003C548D">
      <w:pPr>
        <w:pStyle w:val="ListParagraph"/>
        <w:tabs>
          <w:tab w:val="left" w:pos="1276"/>
        </w:tabs>
        <w:spacing w:after="120" w:line="20" w:lineRule="atLeast"/>
        <w:ind w:left="567"/>
        <w:jc w:val="both"/>
        <w:rPr>
          <w:rFonts w:ascii="Times New Roman" w:hAnsi="Times New Roman" w:cs="Times New Roman"/>
        </w:rPr>
      </w:pPr>
    </w:p>
    <w:sectPr w:rsidR="003C548D" w:rsidRPr="008A51D3" w:rsidSect="00BB02CF">
      <w:headerReference w:type="default" r:id="rId14"/>
      <w:pgSz w:w="12240" w:h="15840"/>
      <w:pgMar w:top="720" w:right="68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7A1F" w14:textId="77777777" w:rsidR="000F3BB2" w:rsidRDefault="000F3BB2" w:rsidP="00D05666">
      <w:r>
        <w:separator/>
      </w:r>
    </w:p>
  </w:endnote>
  <w:endnote w:type="continuationSeparator" w:id="0">
    <w:p w14:paraId="60D8FB14" w14:textId="77777777" w:rsidR="000F3BB2" w:rsidRDefault="000F3BB2" w:rsidP="00D05666">
      <w:r>
        <w:continuationSeparator/>
      </w:r>
    </w:p>
  </w:endnote>
  <w:endnote w:type="continuationNotice" w:id="1">
    <w:p w14:paraId="4E667AEF" w14:textId="77777777" w:rsidR="000F3BB2" w:rsidRDefault="000F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60D76" w14:textId="77777777" w:rsidR="000F3BB2" w:rsidRDefault="000F3BB2" w:rsidP="00D05666">
      <w:r>
        <w:separator/>
      </w:r>
    </w:p>
  </w:footnote>
  <w:footnote w:type="continuationSeparator" w:id="0">
    <w:p w14:paraId="2D8CCCBB" w14:textId="77777777" w:rsidR="000F3BB2" w:rsidRDefault="000F3BB2" w:rsidP="00D05666">
      <w:r>
        <w:continuationSeparator/>
      </w:r>
    </w:p>
  </w:footnote>
  <w:footnote w:type="continuationNotice" w:id="1">
    <w:p w14:paraId="70ED1323" w14:textId="77777777" w:rsidR="000F3BB2" w:rsidRDefault="000F3BB2">
      <w:pPr>
        <w:spacing w:after="0" w:line="240" w:lineRule="auto"/>
      </w:pPr>
    </w:p>
  </w:footnote>
  <w:footnote w:id="2">
    <w:p w14:paraId="0E9DD6D4" w14:textId="77777777" w:rsidR="00E96A9B" w:rsidRDefault="00E96A9B" w:rsidP="00E96A9B">
      <w:pPr>
        <w:pStyle w:val="FootnoteText"/>
        <w:spacing w:after="0"/>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 xml:space="preserve">Instrukcija lietuvių kalba: </w:t>
      </w:r>
      <w:hyperlink r:id="rId1" w:history="1">
        <w:r>
          <w:rPr>
            <w:rStyle w:val="Hyperlink"/>
            <w:rFonts w:ascii="Times New Roman" w:hAnsi="Times New Roman" w:cs="Times New Roman"/>
            <w:sz w:val="18"/>
            <w:szCs w:val="18"/>
          </w:rPr>
          <w:t>https://vpt.lrv.lt/uploads/vpt/documents/files/LT_versija/CVP_IS/Mokymu_medziaga/Tiekejams/Kaip_parengti_ir_pateikti_pasiulyma_CVP_IS.pdf</w:t>
        </w:r>
      </w:hyperlink>
      <w:r>
        <w:rPr>
          <w:rFonts w:ascii="Times New Roman" w:hAnsi="Times New Roman" w:cs="Times New Roman"/>
          <w:sz w:val="18"/>
          <w:szCs w:val="18"/>
        </w:rPr>
        <w:t xml:space="preserve"> </w:t>
      </w:r>
    </w:p>
    <w:p w14:paraId="58474986" w14:textId="77777777" w:rsidR="00E96A9B" w:rsidRDefault="00E96A9B" w:rsidP="00E96A9B">
      <w:pPr>
        <w:pStyle w:val="FootnoteText"/>
        <w:spacing w:after="0"/>
        <w:rPr>
          <w:rFonts w:ascii="Times New Roman" w:hAnsi="Times New Roman" w:cs="Times New Roman"/>
          <w:sz w:val="18"/>
          <w:szCs w:val="18"/>
        </w:rPr>
      </w:pPr>
    </w:p>
  </w:footnote>
  <w:footnote w:id="3">
    <w:p w14:paraId="385E47E8" w14:textId="77777777" w:rsidR="00E96A9B" w:rsidRDefault="00E96A9B" w:rsidP="00E96A9B">
      <w:pPr>
        <w:pStyle w:val="FootnoteText"/>
        <w:spacing w:after="0" w:line="240" w:lineRule="auto"/>
      </w:pPr>
      <w:r>
        <w:rPr>
          <w:rStyle w:val="FootnoteReference"/>
        </w:rPr>
        <w:footnoteRef/>
      </w:r>
      <w:r>
        <w:t xml:space="preserve"> </w:t>
      </w:r>
      <w:hyperlink r:id="rId2" w:history="1">
        <w:r>
          <w:rPr>
            <w:rStyle w:val="Hyperlink"/>
          </w:rPr>
          <w:t>https://vpt.lrv.lt/uploads/vpt/documents/files/uzsifravimo_instrukcija.pdf</w:t>
        </w:r>
      </w:hyperlink>
      <w:r>
        <w:t xml:space="preserve"> </w:t>
      </w:r>
    </w:p>
  </w:footnote>
  <w:footnote w:id="4">
    <w:p w14:paraId="25D3922D" w14:textId="77777777" w:rsidR="000D4307" w:rsidRDefault="000D4307" w:rsidP="000D430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3" w:history="1">
        <w:r>
          <w:rPr>
            <w:rStyle w:val="Hyperlink"/>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 w:id="5">
    <w:p w14:paraId="5EE7399A" w14:textId="77777777" w:rsidR="00E96A9B" w:rsidRDefault="00E96A9B" w:rsidP="00E96A9B">
      <w:pPr>
        <w:pStyle w:val="FootnoteText"/>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4" w:history="1">
        <w:r>
          <w:rPr>
            <w:rStyle w:val="Hyperlink"/>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4736A59"/>
    <w:multiLevelType w:val="multilevel"/>
    <w:tmpl w:val="2A8C93CE"/>
    <w:lvl w:ilvl="0">
      <w:start w:val="17"/>
      <w:numFmt w:val="decimal"/>
      <w:lvlText w:val="%1"/>
      <w:lvlJc w:val="left"/>
      <w:pPr>
        <w:ind w:left="600" w:hanging="600"/>
      </w:pPr>
    </w:lvl>
    <w:lvl w:ilvl="1">
      <w:start w:val="4"/>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271025"/>
    <w:multiLevelType w:val="multilevel"/>
    <w:tmpl w:val="96B659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3"/>
  </w:num>
  <w:num w:numId="12" w16cid:durableId="1485001881">
    <w:abstractNumId w:val="35"/>
  </w:num>
  <w:num w:numId="13" w16cid:durableId="799029310">
    <w:abstractNumId w:val="36"/>
  </w:num>
  <w:num w:numId="14" w16cid:durableId="1096942060">
    <w:abstractNumId w:val="34"/>
  </w:num>
  <w:num w:numId="15" w16cid:durableId="1397318885">
    <w:abstractNumId w:val="32"/>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6"/>
  </w:num>
  <w:num w:numId="22" w16cid:durableId="759834056">
    <w:abstractNumId w:val="5"/>
  </w:num>
  <w:num w:numId="23" w16cid:durableId="1009912758">
    <w:abstractNumId w:val="31"/>
  </w:num>
  <w:num w:numId="24" w16cid:durableId="1307127949">
    <w:abstractNumId w:val="21"/>
  </w:num>
  <w:num w:numId="25" w16cid:durableId="1880122457">
    <w:abstractNumId w:val="30"/>
  </w:num>
  <w:num w:numId="26" w16cid:durableId="904336239">
    <w:abstractNumId w:val="29"/>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7"/>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771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902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055440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732159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581949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0230778">
    <w:abstractNumId w:val="24"/>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98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307"/>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3BB2"/>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D86"/>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ADC"/>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3E9F"/>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25"/>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27FC2"/>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1A9"/>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6FAD"/>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A7A8B"/>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CBD"/>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48D"/>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CB"/>
    <w:rsid w:val="00437246"/>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CA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3B"/>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B4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858"/>
    <w:rsid w:val="006770E7"/>
    <w:rsid w:val="00677843"/>
    <w:rsid w:val="00677939"/>
    <w:rsid w:val="00680281"/>
    <w:rsid w:val="0068154F"/>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3186"/>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962"/>
    <w:rsid w:val="006E4C45"/>
    <w:rsid w:val="006E533D"/>
    <w:rsid w:val="006E5987"/>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E8D"/>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881"/>
    <w:rsid w:val="00720E2A"/>
    <w:rsid w:val="00720ED6"/>
    <w:rsid w:val="0072163C"/>
    <w:rsid w:val="00721A8D"/>
    <w:rsid w:val="00722B34"/>
    <w:rsid w:val="007243EB"/>
    <w:rsid w:val="00724B68"/>
    <w:rsid w:val="00725AB6"/>
    <w:rsid w:val="00725D1E"/>
    <w:rsid w:val="00725E1A"/>
    <w:rsid w:val="0072614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79D"/>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61F"/>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8D0"/>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1D3"/>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5DD6"/>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ABF"/>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4A8"/>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A7F83"/>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9A1"/>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A8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2C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4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09C"/>
    <w:rsid w:val="00C26588"/>
    <w:rsid w:val="00C265EA"/>
    <w:rsid w:val="00C304C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BC9"/>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792"/>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BD"/>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68"/>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05"/>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65"/>
    <w:rsid w:val="00E1329C"/>
    <w:rsid w:val="00E13E63"/>
    <w:rsid w:val="00E13EB0"/>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A9B"/>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9E7"/>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396"/>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248"/>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74C"/>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31"/>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62"/>
    <w:rsid w:val="00FE6998"/>
    <w:rsid w:val="00FE6AC1"/>
    <w:rsid w:val="00FE7908"/>
    <w:rsid w:val="00FF0550"/>
    <w:rsid w:val="00FF0594"/>
    <w:rsid w:val="00FF05F7"/>
    <w:rsid w:val="00FF07C4"/>
    <w:rsid w:val="00FF116E"/>
    <w:rsid w:val="00FF1F79"/>
    <w:rsid w:val="00FF203A"/>
    <w:rsid w:val="00FF2D09"/>
    <w:rsid w:val="00FF3486"/>
    <w:rsid w:val="00FF3518"/>
    <w:rsid w:val="00FF460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110297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076436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3ADC"/>
    <w:rsid w:val="00172274"/>
    <w:rsid w:val="00185BF5"/>
    <w:rsid w:val="0019685B"/>
    <w:rsid w:val="001C3E9F"/>
    <w:rsid w:val="001E0725"/>
    <w:rsid w:val="00227FC2"/>
    <w:rsid w:val="002441A9"/>
    <w:rsid w:val="00256A57"/>
    <w:rsid w:val="002A3887"/>
    <w:rsid w:val="002F626E"/>
    <w:rsid w:val="0034453E"/>
    <w:rsid w:val="00395C7C"/>
    <w:rsid w:val="003A1E59"/>
    <w:rsid w:val="003B5CBD"/>
    <w:rsid w:val="004674D2"/>
    <w:rsid w:val="00475F4D"/>
    <w:rsid w:val="00480CA8"/>
    <w:rsid w:val="00485E2C"/>
    <w:rsid w:val="0049533B"/>
    <w:rsid w:val="00574360"/>
    <w:rsid w:val="00574E40"/>
    <w:rsid w:val="00594ABB"/>
    <w:rsid w:val="005F2398"/>
    <w:rsid w:val="006A23CE"/>
    <w:rsid w:val="006A45BE"/>
    <w:rsid w:val="006B5500"/>
    <w:rsid w:val="006E6AE6"/>
    <w:rsid w:val="00720881"/>
    <w:rsid w:val="0078679D"/>
    <w:rsid w:val="008641DC"/>
    <w:rsid w:val="008C3923"/>
    <w:rsid w:val="00902E29"/>
    <w:rsid w:val="00951837"/>
    <w:rsid w:val="00A104A8"/>
    <w:rsid w:val="00A30A6F"/>
    <w:rsid w:val="00A7767E"/>
    <w:rsid w:val="00A8439B"/>
    <w:rsid w:val="00AB73E6"/>
    <w:rsid w:val="00AC5AA8"/>
    <w:rsid w:val="00AD30AA"/>
    <w:rsid w:val="00B643E0"/>
    <w:rsid w:val="00BF2A58"/>
    <w:rsid w:val="00C05394"/>
    <w:rsid w:val="00C93BC9"/>
    <w:rsid w:val="00CA42B0"/>
    <w:rsid w:val="00CB6792"/>
    <w:rsid w:val="00CF63A1"/>
    <w:rsid w:val="00D413D5"/>
    <w:rsid w:val="00D62AFB"/>
    <w:rsid w:val="00EC49E7"/>
    <w:rsid w:val="00EF169C"/>
    <w:rsid w:val="00F8288C"/>
    <w:rsid w:val="00FE5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23750</Words>
  <Characters>13539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Saulius</cp:lastModifiedBy>
  <cp:revision>9</cp:revision>
  <dcterms:created xsi:type="dcterms:W3CDTF">2025-03-10T07:22:00Z</dcterms:created>
  <dcterms:modified xsi:type="dcterms:W3CDTF">2025-03-17T13:32:00Z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