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52D4" w14:textId="496624EE" w:rsidR="00F83651" w:rsidRPr="0008689B" w:rsidRDefault="003D4688" w:rsidP="0066650C">
      <w:pPr>
        <w:ind w:right="-1"/>
        <w:jc w:val="both"/>
        <w:rPr>
          <w:b/>
          <w:sz w:val="23"/>
          <w:szCs w:val="23"/>
        </w:rPr>
      </w:pPr>
      <w:bookmarkStart w:id="0" w:name="_Hlk130375993"/>
      <w:r w:rsidRPr="0008689B">
        <w:rPr>
          <w:sz w:val="23"/>
          <w:szCs w:val="23"/>
        </w:rPr>
        <w:t>Tiekėjams</w:t>
      </w:r>
      <w:r w:rsidR="00A3610A" w:rsidRPr="0008689B">
        <w:rPr>
          <w:sz w:val="23"/>
          <w:szCs w:val="23"/>
        </w:rPr>
        <w:tab/>
      </w:r>
      <w:r w:rsidR="00A3610A" w:rsidRPr="0008689B">
        <w:rPr>
          <w:sz w:val="23"/>
          <w:szCs w:val="23"/>
        </w:rPr>
        <w:tab/>
      </w:r>
      <w:r w:rsidR="00A3610A" w:rsidRPr="0008689B">
        <w:rPr>
          <w:sz w:val="23"/>
          <w:szCs w:val="23"/>
        </w:rPr>
        <w:tab/>
      </w:r>
      <w:r w:rsidR="00A3610A" w:rsidRPr="0008689B">
        <w:rPr>
          <w:sz w:val="23"/>
          <w:szCs w:val="23"/>
        </w:rPr>
        <w:tab/>
      </w:r>
      <w:bookmarkEnd w:id="0"/>
      <w:r w:rsidR="00A3610A" w:rsidRPr="0008689B">
        <w:rPr>
          <w:sz w:val="23"/>
          <w:szCs w:val="23"/>
        </w:rPr>
        <w:t xml:space="preserve">    </w:t>
      </w:r>
      <w:r w:rsidRPr="0008689B">
        <w:rPr>
          <w:sz w:val="23"/>
          <w:szCs w:val="23"/>
        </w:rPr>
        <w:tab/>
      </w:r>
      <w:r w:rsidRPr="0008689B">
        <w:rPr>
          <w:sz w:val="23"/>
          <w:szCs w:val="23"/>
        </w:rPr>
        <w:tab/>
      </w:r>
      <w:r w:rsidR="00FD62BB" w:rsidRPr="0008689B">
        <w:rPr>
          <w:sz w:val="23"/>
          <w:szCs w:val="23"/>
        </w:rPr>
        <w:t>2025-0</w:t>
      </w:r>
      <w:r w:rsidR="007F15CD" w:rsidRPr="0008689B">
        <w:rPr>
          <w:sz w:val="23"/>
          <w:szCs w:val="23"/>
        </w:rPr>
        <w:t>3-</w:t>
      </w:r>
      <w:r w:rsidR="00641EB2" w:rsidRPr="0008689B">
        <w:rPr>
          <w:sz w:val="23"/>
          <w:szCs w:val="23"/>
        </w:rPr>
        <w:t>18</w:t>
      </w:r>
    </w:p>
    <w:p w14:paraId="3B0C54C6" w14:textId="77777777" w:rsidR="00F83651" w:rsidRPr="0008689B" w:rsidRDefault="00F83651" w:rsidP="0066650C">
      <w:pPr>
        <w:ind w:right="-1"/>
        <w:jc w:val="both"/>
        <w:rPr>
          <w:b/>
          <w:sz w:val="23"/>
          <w:szCs w:val="23"/>
        </w:rPr>
      </w:pPr>
    </w:p>
    <w:p w14:paraId="631D0DE3" w14:textId="77777777" w:rsidR="00F83651" w:rsidRPr="0008689B" w:rsidRDefault="00F83651" w:rsidP="0066650C">
      <w:pPr>
        <w:ind w:right="-1"/>
        <w:jc w:val="both"/>
        <w:rPr>
          <w:b/>
          <w:sz w:val="23"/>
          <w:szCs w:val="23"/>
        </w:rPr>
      </w:pPr>
    </w:p>
    <w:p w14:paraId="6CAAB51F" w14:textId="77777777" w:rsidR="00F83651" w:rsidRPr="0008689B" w:rsidRDefault="00F83651" w:rsidP="0066650C">
      <w:pPr>
        <w:ind w:right="-1"/>
        <w:jc w:val="both"/>
        <w:rPr>
          <w:b/>
          <w:bCs/>
          <w:sz w:val="23"/>
          <w:szCs w:val="23"/>
        </w:rPr>
      </w:pPr>
    </w:p>
    <w:p w14:paraId="5A2950A9" w14:textId="00760C4A" w:rsidR="003D4688" w:rsidRPr="0008689B" w:rsidRDefault="003D4688" w:rsidP="003D4688">
      <w:pPr>
        <w:spacing w:after="160" w:line="259" w:lineRule="auto"/>
        <w:rPr>
          <w:rFonts w:eastAsiaTheme="minorHAnsi"/>
          <w:b/>
          <w:bCs/>
          <w:sz w:val="23"/>
          <w:szCs w:val="23"/>
          <w:lang w:eastAsia="en-US"/>
        </w:rPr>
      </w:pPr>
      <w:r w:rsidRPr="0008689B">
        <w:rPr>
          <w:rFonts w:eastAsiaTheme="minorHAnsi"/>
          <w:b/>
          <w:bCs/>
          <w:sz w:val="23"/>
          <w:szCs w:val="23"/>
          <w:lang w:eastAsia="en-US"/>
        </w:rPr>
        <w:t>DĖL GAUT</w:t>
      </w:r>
      <w:r w:rsidR="002E7780" w:rsidRPr="0008689B">
        <w:rPr>
          <w:rFonts w:eastAsiaTheme="minorHAnsi"/>
          <w:b/>
          <w:bCs/>
          <w:sz w:val="23"/>
          <w:szCs w:val="23"/>
          <w:lang w:eastAsia="en-US"/>
        </w:rPr>
        <w:t>Ų</w:t>
      </w:r>
      <w:r w:rsidR="001872AC" w:rsidRPr="0008689B">
        <w:rPr>
          <w:rFonts w:eastAsiaTheme="minorHAnsi"/>
          <w:b/>
          <w:bCs/>
          <w:sz w:val="23"/>
          <w:szCs w:val="23"/>
          <w:lang w:eastAsia="en-US"/>
        </w:rPr>
        <w:t xml:space="preserve"> KLAUSIM</w:t>
      </w:r>
      <w:r w:rsidR="002E7780" w:rsidRPr="0008689B">
        <w:rPr>
          <w:rFonts w:eastAsiaTheme="minorHAnsi"/>
          <w:b/>
          <w:bCs/>
          <w:sz w:val="23"/>
          <w:szCs w:val="23"/>
          <w:lang w:eastAsia="en-US"/>
        </w:rPr>
        <w:t>Ų</w:t>
      </w:r>
      <w:r w:rsidR="001872AC" w:rsidRPr="0008689B">
        <w:rPr>
          <w:rFonts w:eastAsiaTheme="minorHAnsi"/>
          <w:b/>
          <w:bCs/>
          <w:sz w:val="23"/>
          <w:szCs w:val="23"/>
          <w:lang w:eastAsia="en-US"/>
        </w:rPr>
        <w:t xml:space="preserve"> </w:t>
      </w:r>
    </w:p>
    <w:p w14:paraId="5BB508DD" w14:textId="4E66D66B" w:rsidR="003D4688" w:rsidRPr="0008689B" w:rsidRDefault="00844D8D" w:rsidP="007F15CD">
      <w:pPr>
        <w:ind w:firstLine="709"/>
        <w:jc w:val="both"/>
        <w:rPr>
          <w:sz w:val="23"/>
          <w:szCs w:val="23"/>
        </w:rPr>
      </w:pPr>
      <w:r w:rsidRPr="0008689B">
        <w:rPr>
          <w:sz w:val="23"/>
          <w:szCs w:val="23"/>
        </w:rPr>
        <w:t xml:space="preserve">Šiaulių apskaitos centras vykdo </w:t>
      </w:r>
      <w:r w:rsidR="00CA62BC" w:rsidRPr="0008689B">
        <w:rPr>
          <w:sz w:val="23"/>
          <w:szCs w:val="23"/>
        </w:rPr>
        <w:t>pirkimo</w:t>
      </w:r>
      <w:r w:rsidR="00CA62BC" w:rsidRPr="0008689B">
        <w:rPr>
          <w:rFonts w:eastAsia="Arial Unicode MS"/>
          <w:b/>
          <w:bCs/>
          <w:sz w:val="23"/>
          <w:szCs w:val="23"/>
          <w:bdr w:val="nil"/>
          <w:lang w:val="en-US"/>
        </w:rPr>
        <w:t xml:space="preserve"> </w:t>
      </w:r>
      <w:r w:rsidR="00A3610A" w:rsidRPr="0008689B">
        <w:rPr>
          <w:rFonts w:eastAsia="Arial Unicode MS"/>
          <w:b/>
          <w:bCs/>
          <w:sz w:val="23"/>
          <w:szCs w:val="23"/>
          <w:bdr w:val="nil"/>
          <w:lang w:val="en-US"/>
        </w:rPr>
        <w:t>„</w:t>
      </w:r>
      <w:r w:rsidR="00070A09" w:rsidRPr="0008689B">
        <w:rPr>
          <w:b/>
          <w:bCs/>
          <w:i/>
          <w:iCs/>
          <w:sz w:val="23"/>
          <w:szCs w:val="23"/>
        </w:rPr>
        <w:t>Dubijos gatvės, nuo Tilžės iki Aerouosto gatvės, Šiauliuose, projekto parengimo ir projekto vykdymo priežiūros paslaugos</w:t>
      </w:r>
      <w:r w:rsidR="00A3610A" w:rsidRPr="0008689B">
        <w:rPr>
          <w:b/>
          <w:bCs/>
          <w:i/>
          <w:iCs/>
          <w:sz w:val="23"/>
          <w:szCs w:val="23"/>
        </w:rPr>
        <w:t>“</w:t>
      </w:r>
      <w:r w:rsidR="00A3610A" w:rsidRPr="0008689B">
        <w:rPr>
          <w:sz w:val="23"/>
          <w:szCs w:val="23"/>
        </w:rPr>
        <w:t xml:space="preserve"> </w:t>
      </w:r>
      <w:r w:rsidRPr="0008689B">
        <w:rPr>
          <w:sz w:val="23"/>
          <w:szCs w:val="23"/>
        </w:rPr>
        <w:t xml:space="preserve">(CVP IS pirkimo Nr. </w:t>
      </w:r>
      <w:r w:rsidR="00070A09" w:rsidRPr="0008689B">
        <w:rPr>
          <w:sz w:val="23"/>
          <w:szCs w:val="23"/>
        </w:rPr>
        <w:t>1448443</w:t>
      </w:r>
      <w:r w:rsidRPr="0008689B">
        <w:rPr>
          <w:sz w:val="23"/>
          <w:szCs w:val="23"/>
        </w:rPr>
        <w:t>) procedūras.</w:t>
      </w:r>
    </w:p>
    <w:p w14:paraId="7BC68BE0" w14:textId="00A4303F" w:rsidR="003D4688" w:rsidRPr="0008689B" w:rsidRDefault="003D4688" w:rsidP="003D4688">
      <w:pPr>
        <w:ind w:firstLine="709"/>
        <w:jc w:val="both"/>
        <w:rPr>
          <w:sz w:val="23"/>
          <w:szCs w:val="23"/>
        </w:rPr>
      </w:pPr>
      <w:r w:rsidRPr="0008689B">
        <w:rPr>
          <w:sz w:val="23"/>
          <w:szCs w:val="23"/>
        </w:rPr>
        <w:t>Informuojame, kad CVP IS susirašinėjimo priemonėmis gaut</w:t>
      </w:r>
      <w:r w:rsidR="007F15CD" w:rsidRPr="0008689B">
        <w:rPr>
          <w:sz w:val="23"/>
          <w:szCs w:val="23"/>
        </w:rPr>
        <w:t>i</w:t>
      </w:r>
      <w:r w:rsidRPr="0008689B">
        <w:rPr>
          <w:sz w:val="23"/>
          <w:szCs w:val="23"/>
        </w:rPr>
        <w:t xml:space="preserve"> tiekėjo klausima</w:t>
      </w:r>
      <w:r w:rsidR="007F15CD" w:rsidRPr="0008689B">
        <w:rPr>
          <w:sz w:val="23"/>
          <w:szCs w:val="23"/>
        </w:rPr>
        <w:t>i</w:t>
      </w:r>
      <w:r w:rsidRPr="0008689B">
        <w:rPr>
          <w:sz w:val="23"/>
          <w:szCs w:val="23"/>
        </w:rPr>
        <w:t xml:space="preserve">. Vadovaujantis pirkimo sąlygų </w:t>
      </w:r>
      <w:r w:rsidR="007A3B76" w:rsidRPr="0008689B">
        <w:rPr>
          <w:sz w:val="23"/>
          <w:szCs w:val="23"/>
        </w:rPr>
        <w:t>11</w:t>
      </w:r>
      <w:r w:rsidRPr="0008689B">
        <w:rPr>
          <w:sz w:val="23"/>
          <w:szCs w:val="23"/>
        </w:rPr>
        <w:t xml:space="preserve"> sk. perkančioji organizacija atsako į pateikt</w:t>
      </w:r>
      <w:r w:rsidR="007F15CD" w:rsidRPr="0008689B">
        <w:rPr>
          <w:sz w:val="23"/>
          <w:szCs w:val="23"/>
        </w:rPr>
        <w:t>us</w:t>
      </w:r>
      <w:r w:rsidRPr="0008689B">
        <w:rPr>
          <w:sz w:val="23"/>
          <w:szCs w:val="23"/>
        </w:rPr>
        <w:t xml:space="preserve"> klausim</w:t>
      </w:r>
      <w:r w:rsidR="007F15CD" w:rsidRPr="0008689B">
        <w:rPr>
          <w:sz w:val="23"/>
          <w:szCs w:val="23"/>
        </w:rPr>
        <w:t>us</w:t>
      </w:r>
      <w:r w:rsidRPr="0008689B">
        <w:rPr>
          <w:sz w:val="23"/>
          <w:szCs w:val="23"/>
        </w:rPr>
        <w:t xml:space="preserve">: </w:t>
      </w:r>
    </w:p>
    <w:p w14:paraId="10363985" w14:textId="77777777" w:rsidR="003D4688" w:rsidRPr="0008689B" w:rsidRDefault="003D4688" w:rsidP="003D4688">
      <w:pPr>
        <w:ind w:firstLine="709"/>
        <w:jc w:val="both"/>
        <w:rPr>
          <w:sz w:val="23"/>
          <w:szCs w:val="23"/>
        </w:rPr>
      </w:pPr>
      <w:bookmarkStart w:id="1" w:name="_Hlk191886041"/>
    </w:p>
    <w:p w14:paraId="2227EF69" w14:textId="77777777" w:rsidR="00070A09" w:rsidRPr="0008689B" w:rsidRDefault="00070A09" w:rsidP="00070A09">
      <w:pPr>
        <w:pStyle w:val="Sraopastraipa"/>
        <w:numPr>
          <w:ilvl w:val="0"/>
          <w:numId w:val="5"/>
        </w:numPr>
        <w:tabs>
          <w:tab w:val="left" w:pos="993"/>
        </w:tabs>
        <w:ind w:left="0" w:firstLine="709"/>
        <w:contextualSpacing w:val="0"/>
        <w:rPr>
          <w:b/>
          <w:bCs/>
          <w:sz w:val="23"/>
          <w:szCs w:val="23"/>
        </w:rPr>
      </w:pPr>
      <w:r w:rsidRPr="0008689B">
        <w:rPr>
          <w:b/>
          <w:bCs/>
          <w:sz w:val="23"/>
          <w:szCs w:val="23"/>
        </w:rPr>
        <w:t>Klausimas:</w:t>
      </w:r>
    </w:p>
    <w:p w14:paraId="21905D89" w14:textId="77777777" w:rsidR="0008689B" w:rsidRPr="0008689B" w:rsidRDefault="0008689B" w:rsidP="0008689B">
      <w:pPr>
        <w:tabs>
          <w:tab w:val="left" w:pos="993"/>
        </w:tabs>
        <w:spacing w:after="160" w:line="278" w:lineRule="auto"/>
        <w:ind w:firstLine="709"/>
        <w:rPr>
          <w:i/>
          <w:iCs/>
          <w:sz w:val="23"/>
          <w:szCs w:val="23"/>
        </w:rPr>
      </w:pPr>
      <w:r w:rsidRPr="0008689B">
        <w:rPr>
          <w:i/>
          <w:iCs/>
          <w:sz w:val="23"/>
          <w:szCs w:val="23"/>
        </w:rPr>
        <w:t>„Prašome pateikti prisijungimo prie inžinerinių tinklų sąlygas pagal techninės užduoties 10.4 p., Dubijos gatvės projektavimui, ir kitas sąlygas, kad projektuotojas turėtų galimybę objektyviai įvertinti projektavimo darbų apimtis.“</w:t>
      </w:r>
    </w:p>
    <w:p w14:paraId="4F300C59" w14:textId="77777777" w:rsidR="00070A09" w:rsidRPr="0008689B" w:rsidRDefault="00070A09" w:rsidP="00070A09">
      <w:pPr>
        <w:pStyle w:val="Sraopastraipa"/>
        <w:numPr>
          <w:ilvl w:val="0"/>
          <w:numId w:val="6"/>
        </w:numPr>
        <w:tabs>
          <w:tab w:val="left" w:pos="993"/>
        </w:tabs>
        <w:ind w:left="0" w:firstLine="709"/>
        <w:contextualSpacing w:val="0"/>
        <w:rPr>
          <w:b/>
          <w:bCs/>
          <w:sz w:val="23"/>
          <w:szCs w:val="23"/>
        </w:rPr>
      </w:pPr>
      <w:r w:rsidRPr="0008689B">
        <w:rPr>
          <w:b/>
          <w:bCs/>
          <w:sz w:val="23"/>
          <w:szCs w:val="23"/>
        </w:rPr>
        <w:t>Atsakymas:</w:t>
      </w:r>
    </w:p>
    <w:p w14:paraId="1CCD3571" w14:textId="77777777" w:rsidR="0008689B" w:rsidRPr="0008689B" w:rsidRDefault="0008689B" w:rsidP="0008689B">
      <w:pPr>
        <w:tabs>
          <w:tab w:val="left" w:pos="993"/>
        </w:tabs>
        <w:ind w:firstLine="709"/>
        <w:jc w:val="both"/>
        <w:rPr>
          <w:i/>
          <w:iCs/>
          <w:sz w:val="23"/>
          <w:szCs w:val="23"/>
        </w:rPr>
      </w:pPr>
      <w:r w:rsidRPr="0008689B">
        <w:rPr>
          <w:i/>
          <w:iCs/>
          <w:sz w:val="23"/>
          <w:szCs w:val="23"/>
        </w:rPr>
        <w:t>„Prisijungimo sąlygos imamos jau turint preliminarius sprendinius (kai žinoma kurią vietą reikia apšviesti, nuo kurios vietos reikia nuvesti paviršines nuotekas ir kt.), o šiuo metu, tokių dar nėra, tad sąlygų perkančioji organizacija neturi.”</w:t>
      </w:r>
    </w:p>
    <w:p w14:paraId="738260AB" w14:textId="77777777" w:rsidR="00070A09" w:rsidRPr="0008689B" w:rsidRDefault="00070A09" w:rsidP="00070A09">
      <w:pPr>
        <w:tabs>
          <w:tab w:val="left" w:pos="993"/>
        </w:tabs>
        <w:ind w:firstLine="709"/>
        <w:rPr>
          <w:b/>
          <w:bCs/>
          <w:sz w:val="23"/>
          <w:szCs w:val="23"/>
        </w:rPr>
      </w:pPr>
    </w:p>
    <w:p w14:paraId="6BC36426" w14:textId="77777777" w:rsidR="00070A09" w:rsidRPr="0008689B" w:rsidRDefault="00070A09" w:rsidP="00070A09">
      <w:pPr>
        <w:pStyle w:val="Sraopastraipa"/>
        <w:numPr>
          <w:ilvl w:val="0"/>
          <w:numId w:val="6"/>
        </w:numPr>
        <w:tabs>
          <w:tab w:val="left" w:pos="993"/>
        </w:tabs>
        <w:ind w:left="0" w:firstLine="709"/>
        <w:contextualSpacing w:val="0"/>
        <w:rPr>
          <w:b/>
          <w:bCs/>
          <w:sz w:val="23"/>
          <w:szCs w:val="23"/>
        </w:rPr>
      </w:pPr>
      <w:r w:rsidRPr="0008689B">
        <w:rPr>
          <w:b/>
          <w:bCs/>
          <w:sz w:val="23"/>
          <w:szCs w:val="23"/>
        </w:rPr>
        <w:t>Klausimas:</w:t>
      </w:r>
    </w:p>
    <w:p w14:paraId="6F913DB5" w14:textId="77777777" w:rsidR="0008689B" w:rsidRPr="0008689B" w:rsidRDefault="0008689B" w:rsidP="0008689B">
      <w:pPr>
        <w:tabs>
          <w:tab w:val="left" w:pos="993"/>
        </w:tabs>
        <w:spacing w:after="160" w:line="278" w:lineRule="auto"/>
        <w:ind w:firstLine="709"/>
        <w:rPr>
          <w:i/>
          <w:iCs/>
          <w:sz w:val="23"/>
          <w:szCs w:val="23"/>
        </w:rPr>
      </w:pPr>
      <w:r w:rsidRPr="0008689B">
        <w:rPr>
          <w:i/>
          <w:iCs/>
          <w:sz w:val="23"/>
          <w:szCs w:val="23"/>
        </w:rPr>
        <w:t>„Pagal Šiaulių miesto bendrąjį planą virš Dubijos g. ir Serbentų g. turi būti viadukas, nes Techninėje specifikacijoje nurodyta, kad projektuotojas vadovautis 3 p. „Aktualių teritorijų planavimo dokumentų sąrašu“. Prašome patikslinti projektavimo užduotį.“</w:t>
      </w:r>
    </w:p>
    <w:p w14:paraId="2F509A2F" w14:textId="77777777" w:rsidR="00070A09" w:rsidRPr="0008689B" w:rsidRDefault="00070A09" w:rsidP="00070A09">
      <w:pPr>
        <w:pStyle w:val="Sraopastraipa"/>
        <w:numPr>
          <w:ilvl w:val="0"/>
          <w:numId w:val="5"/>
        </w:numPr>
        <w:tabs>
          <w:tab w:val="left" w:pos="993"/>
        </w:tabs>
        <w:ind w:left="0" w:firstLine="709"/>
        <w:contextualSpacing w:val="0"/>
        <w:rPr>
          <w:b/>
          <w:bCs/>
          <w:sz w:val="23"/>
          <w:szCs w:val="23"/>
        </w:rPr>
      </w:pPr>
      <w:r w:rsidRPr="0008689B">
        <w:rPr>
          <w:b/>
          <w:bCs/>
          <w:sz w:val="23"/>
          <w:szCs w:val="23"/>
        </w:rPr>
        <w:t>Atsakymas:</w:t>
      </w:r>
    </w:p>
    <w:p w14:paraId="300ECF03" w14:textId="77777777" w:rsidR="0008689B" w:rsidRPr="0008689B" w:rsidRDefault="0008689B" w:rsidP="0008689B">
      <w:pPr>
        <w:tabs>
          <w:tab w:val="left" w:pos="993"/>
        </w:tabs>
        <w:ind w:firstLine="709"/>
        <w:jc w:val="both"/>
        <w:rPr>
          <w:i/>
          <w:iCs/>
          <w:sz w:val="23"/>
          <w:szCs w:val="23"/>
        </w:rPr>
      </w:pPr>
      <w:r w:rsidRPr="0008689B">
        <w:rPr>
          <w:i/>
          <w:iCs/>
          <w:sz w:val="23"/>
          <w:szCs w:val="23"/>
        </w:rPr>
        <w:t>„Patvirtiname, kad šiuo pirkimu viaduko projektavimas nėra perkamas.”</w:t>
      </w:r>
    </w:p>
    <w:p w14:paraId="70B01E09" w14:textId="77777777" w:rsidR="00070A09" w:rsidRPr="0008689B" w:rsidRDefault="00070A09" w:rsidP="00070A09">
      <w:pPr>
        <w:tabs>
          <w:tab w:val="left" w:pos="993"/>
        </w:tabs>
        <w:ind w:firstLine="709"/>
        <w:rPr>
          <w:b/>
          <w:bCs/>
          <w:sz w:val="23"/>
          <w:szCs w:val="23"/>
        </w:rPr>
      </w:pPr>
    </w:p>
    <w:p w14:paraId="2F7D276C" w14:textId="77777777" w:rsidR="00070A09" w:rsidRPr="0008689B" w:rsidRDefault="00070A09" w:rsidP="00070A09">
      <w:pPr>
        <w:pStyle w:val="Sraopastraipa"/>
        <w:numPr>
          <w:ilvl w:val="0"/>
          <w:numId w:val="5"/>
        </w:numPr>
        <w:tabs>
          <w:tab w:val="left" w:pos="993"/>
        </w:tabs>
        <w:ind w:left="0" w:firstLine="709"/>
        <w:contextualSpacing w:val="0"/>
        <w:rPr>
          <w:b/>
          <w:bCs/>
          <w:sz w:val="23"/>
          <w:szCs w:val="23"/>
        </w:rPr>
      </w:pPr>
      <w:r w:rsidRPr="0008689B">
        <w:rPr>
          <w:b/>
          <w:bCs/>
          <w:sz w:val="23"/>
          <w:szCs w:val="23"/>
        </w:rPr>
        <w:t>Klausimas:</w:t>
      </w:r>
    </w:p>
    <w:p w14:paraId="452F32B2" w14:textId="77777777" w:rsidR="0008689B" w:rsidRPr="0008689B" w:rsidRDefault="0008689B" w:rsidP="0008689B">
      <w:pPr>
        <w:tabs>
          <w:tab w:val="left" w:pos="993"/>
        </w:tabs>
        <w:ind w:firstLine="709"/>
        <w:jc w:val="both"/>
        <w:rPr>
          <w:b/>
          <w:bCs/>
          <w:i/>
          <w:iCs/>
          <w:sz w:val="23"/>
          <w:szCs w:val="23"/>
        </w:rPr>
      </w:pPr>
      <w:r w:rsidRPr="0008689B">
        <w:rPr>
          <w:i/>
          <w:iCs/>
          <w:sz w:val="23"/>
          <w:szCs w:val="23"/>
        </w:rPr>
        <w:t>„Pagal Lietuvos Respublikos Vyriausybės 2021 m. gruodžio 8 d. nutarimą Nr. 1061 ,,Dėl reikalavimų ir (arba) kriterijų dėl statinio informacinio modeliavimo metodų taikymo“ pakeitimo“   4.p.  Nustatyti, kad: 4.2. 2024 m. sausio 1 d. įsigalioja tokia šio nutarimo 1.1.2 papunkčio redakcija: „1.1.2. inžineriniam statiniui, kuriam rengiami projektiniai pasiūlymai ir (ar) techninis, ir (ar) darbo, ir (ar) techninis darbo projektas, – 5 mln. Eur, įskaitant pridėtinės vertės mokestį ir kitus mokesčius;“, o 4.6. 2026 m. sausio 1 d. įsigalioja tokia šio nutarimo 1.1.2 papunkčio redakcija: „1.1.2. inžineriniam statiniui, kuriam rengiami projektiniai pasiūlymai ir (ar) techninis, ir (ar) darbo, ir (ar) techninis darbo projektas, – 3 mln. Eur, įskaitant pridėtinės vertės mokestį ir kitus mokesčius;“. Projekto rangos darbai viršys 5 mln. EUR, o  techninėje užduotyje Dubijos gatvės projektavimui  ir  Techninėje specifikacijoje reikalavimai BIM modeliui nenurodyti, nors pagal LRV nutarimą BIM privalomas. Prašome paaiškinti ir/ar patikslinti, ar perkančioji organizacija vadovausis aukščiau nurodyto nutarimo reikalavimais dėl BIM?“</w:t>
      </w:r>
    </w:p>
    <w:p w14:paraId="0909B0B8" w14:textId="77777777" w:rsidR="00070A09" w:rsidRPr="0008689B" w:rsidRDefault="00070A09" w:rsidP="00070A09">
      <w:pPr>
        <w:pStyle w:val="Sraopastraipa"/>
        <w:numPr>
          <w:ilvl w:val="0"/>
          <w:numId w:val="6"/>
        </w:numPr>
        <w:tabs>
          <w:tab w:val="left" w:pos="993"/>
        </w:tabs>
        <w:ind w:left="0" w:firstLine="709"/>
        <w:contextualSpacing w:val="0"/>
        <w:rPr>
          <w:b/>
          <w:bCs/>
          <w:sz w:val="23"/>
          <w:szCs w:val="23"/>
        </w:rPr>
      </w:pPr>
      <w:r w:rsidRPr="0008689B">
        <w:rPr>
          <w:b/>
          <w:bCs/>
          <w:sz w:val="23"/>
          <w:szCs w:val="23"/>
        </w:rPr>
        <w:t>Atsakymas:</w:t>
      </w:r>
    </w:p>
    <w:p w14:paraId="6B5A8BF6" w14:textId="77777777" w:rsidR="0008689B" w:rsidRPr="0008689B" w:rsidRDefault="0008689B" w:rsidP="0008689B">
      <w:pPr>
        <w:tabs>
          <w:tab w:val="left" w:pos="993"/>
        </w:tabs>
        <w:ind w:firstLine="709"/>
        <w:jc w:val="both"/>
        <w:rPr>
          <w:i/>
          <w:iCs/>
          <w:sz w:val="23"/>
          <w:szCs w:val="23"/>
        </w:rPr>
      </w:pPr>
      <w:r w:rsidRPr="0008689B">
        <w:rPr>
          <w:i/>
          <w:iCs/>
          <w:sz w:val="23"/>
          <w:szCs w:val="23"/>
        </w:rPr>
        <w:t>„Perkančioji organizacija nemano, kad Projekto biudžetas viršys Lietuvos Respublikos Vyriausybės 2021 m. gruodžio 8 d. nutarime Nr. 1061 nurodytą sumą.”</w:t>
      </w:r>
    </w:p>
    <w:p w14:paraId="04AF2230" w14:textId="77777777" w:rsidR="00070A09" w:rsidRPr="0008689B" w:rsidRDefault="00070A09" w:rsidP="00070A09">
      <w:pPr>
        <w:tabs>
          <w:tab w:val="left" w:pos="993"/>
        </w:tabs>
        <w:ind w:firstLine="709"/>
        <w:rPr>
          <w:b/>
          <w:bCs/>
          <w:sz w:val="23"/>
          <w:szCs w:val="23"/>
        </w:rPr>
      </w:pPr>
    </w:p>
    <w:p w14:paraId="4DBF3193" w14:textId="77777777" w:rsidR="00070A09" w:rsidRPr="0008689B" w:rsidRDefault="00070A09" w:rsidP="00070A09">
      <w:pPr>
        <w:pStyle w:val="Sraopastraipa"/>
        <w:numPr>
          <w:ilvl w:val="0"/>
          <w:numId w:val="6"/>
        </w:numPr>
        <w:tabs>
          <w:tab w:val="left" w:pos="993"/>
        </w:tabs>
        <w:ind w:left="0" w:firstLine="709"/>
        <w:contextualSpacing w:val="0"/>
        <w:rPr>
          <w:b/>
          <w:bCs/>
          <w:sz w:val="23"/>
          <w:szCs w:val="23"/>
        </w:rPr>
      </w:pPr>
      <w:r w:rsidRPr="0008689B">
        <w:rPr>
          <w:b/>
          <w:bCs/>
          <w:sz w:val="23"/>
          <w:szCs w:val="23"/>
        </w:rPr>
        <w:t>Klausimas:</w:t>
      </w:r>
    </w:p>
    <w:p w14:paraId="16B592FC" w14:textId="77777777" w:rsidR="0008689B" w:rsidRPr="0008689B" w:rsidRDefault="0008689B" w:rsidP="0008689B">
      <w:pPr>
        <w:pStyle w:val="Sraopastraipa"/>
        <w:spacing w:after="160" w:line="278" w:lineRule="auto"/>
        <w:ind w:left="0" w:firstLine="709"/>
        <w:jc w:val="both"/>
        <w:rPr>
          <w:i/>
          <w:iCs/>
          <w:sz w:val="23"/>
          <w:szCs w:val="23"/>
        </w:rPr>
      </w:pPr>
      <w:r w:rsidRPr="0008689B">
        <w:rPr>
          <w:i/>
          <w:iCs/>
          <w:sz w:val="23"/>
          <w:szCs w:val="23"/>
        </w:rPr>
        <w:t xml:space="preserve">„Projektavimo ir projekto vykdymo priežiūros paslaugų sutartyje nurodyta "III. Paslaugų teikimo terminai, vėlavimas, sustabdymas. 8. p. Teikėjas įsipareigoja suteikti Projektavimo paslaugas per 270 (du </w:t>
      </w:r>
      <w:r w:rsidRPr="0008689B">
        <w:rPr>
          <w:i/>
          <w:iCs/>
          <w:sz w:val="23"/>
          <w:szCs w:val="23"/>
        </w:rPr>
        <w:lastRenderedPageBreak/>
        <w:t>šimtai septyniasdešimt) kalendorinių dienų nuo Sutarties įsigaliojimo dienos. Per nurodytą Projektavimo paslaugų terminą turi būti parengtas pilnos apimties Projektas, įskaitant visus Projekto rengimo etapus numatytus Sutartyje ir Techninėje užduotyje.</w:t>
      </w:r>
    </w:p>
    <w:p w14:paraId="4ED493C1" w14:textId="77777777" w:rsidR="0008689B" w:rsidRPr="0008689B" w:rsidRDefault="0008689B" w:rsidP="0008689B">
      <w:pPr>
        <w:pStyle w:val="Sraopastraipa"/>
        <w:ind w:left="0" w:firstLine="709"/>
        <w:rPr>
          <w:i/>
          <w:iCs/>
          <w:sz w:val="23"/>
          <w:szCs w:val="23"/>
        </w:rPr>
      </w:pPr>
      <w:r w:rsidRPr="0008689B">
        <w:rPr>
          <w:i/>
          <w:iCs/>
          <w:sz w:val="23"/>
          <w:szCs w:val="23"/>
        </w:rPr>
        <w:t>Žemiau pateikiame preliminarias projekto rengimo procedūrų trukmes, pažymėtina, kad procedūros negali būti vykdomos lygiagrečiai.</w:t>
      </w:r>
    </w:p>
    <w:tbl>
      <w:tblPr>
        <w:tblW w:w="9710" w:type="dxa"/>
        <w:tblLook w:val="04A0" w:firstRow="1" w:lastRow="0" w:firstColumn="1" w:lastColumn="0" w:noHBand="0" w:noVBand="1"/>
      </w:tblPr>
      <w:tblGrid>
        <w:gridCol w:w="6799"/>
        <w:gridCol w:w="2911"/>
      </w:tblGrid>
      <w:tr w:rsidR="0008689B" w:rsidRPr="0008689B" w14:paraId="3D98C369" w14:textId="77777777" w:rsidTr="00243E0E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3485" w14:textId="77777777" w:rsidR="0008689B" w:rsidRPr="0008689B" w:rsidRDefault="0008689B" w:rsidP="00243E0E">
            <w:pPr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b/>
                <w:bCs/>
                <w:i/>
                <w:iCs/>
                <w:color w:val="000000"/>
                <w:sz w:val="23"/>
                <w:szCs w:val="23"/>
              </w:rPr>
              <w:t>Paslaugų teikimo etapas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B140" w14:textId="77777777" w:rsidR="0008689B" w:rsidRPr="0008689B" w:rsidRDefault="0008689B" w:rsidP="00243E0E">
            <w:pPr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b/>
                <w:bCs/>
                <w:i/>
                <w:iCs/>
                <w:color w:val="000000"/>
                <w:sz w:val="23"/>
                <w:szCs w:val="23"/>
              </w:rPr>
              <w:t xml:space="preserve"> Trukmė </w:t>
            </w:r>
            <w:proofErr w:type="spellStart"/>
            <w:r w:rsidRPr="0008689B">
              <w:rPr>
                <w:b/>
                <w:bCs/>
                <w:i/>
                <w:iCs/>
                <w:color w:val="000000"/>
                <w:sz w:val="23"/>
                <w:szCs w:val="23"/>
              </w:rPr>
              <w:t>d.d</w:t>
            </w:r>
            <w:proofErr w:type="spellEnd"/>
            <w:r w:rsidRPr="0008689B">
              <w:rPr>
                <w:b/>
                <w:bCs/>
                <w:i/>
                <w:iCs/>
                <w:color w:val="000000"/>
                <w:sz w:val="23"/>
                <w:szCs w:val="23"/>
              </w:rPr>
              <w:t>.</w:t>
            </w:r>
          </w:p>
        </w:tc>
      </w:tr>
      <w:tr w:rsidR="0008689B" w:rsidRPr="0008689B" w14:paraId="09CA2873" w14:textId="77777777" w:rsidTr="00243E0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60D9" w14:textId="77777777" w:rsidR="0008689B" w:rsidRPr="0008689B" w:rsidRDefault="0008689B" w:rsidP="00243E0E">
            <w:pPr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Inžinerinių topografinių tyrinėjimų atlikimas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9262B" w14:textId="77777777" w:rsidR="0008689B" w:rsidRPr="0008689B" w:rsidRDefault="0008689B" w:rsidP="00243E0E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5</w:t>
            </w:r>
          </w:p>
        </w:tc>
      </w:tr>
      <w:tr w:rsidR="0008689B" w:rsidRPr="0008689B" w14:paraId="02E49376" w14:textId="77777777" w:rsidTr="00243E0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7BAD" w14:textId="77777777" w:rsidR="0008689B" w:rsidRPr="0008689B" w:rsidRDefault="0008689B" w:rsidP="00243E0E">
            <w:pPr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Inžinerinių topografinių tyrinėjimų derinimas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62A8" w14:textId="77777777" w:rsidR="0008689B" w:rsidRPr="0008689B" w:rsidRDefault="0008689B" w:rsidP="00243E0E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21</w:t>
            </w:r>
          </w:p>
        </w:tc>
      </w:tr>
      <w:tr w:rsidR="0008689B" w:rsidRPr="0008689B" w14:paraId="3FC39AAA" w14:textId="77777777" w:rsidTr="00243E0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D3D6" w14:textId="77777777" w:rsidR="0008689B" w:rsidRPr="0008689B" w:rsidRDefault="0008689B" w:rsidP="00243E0E">
            <w:pPr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Geologiniai tyrinėjimai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748A" w14:textId="77777777" w:rsidR="0008689B" w:rsidRPr="0008689B" w:rsidRDefault="0008689B" w:rsidP="00243E0E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30</w:t>
            </w:r>
          </w:p>
        </w:tc>
      </w:tr>
      <w:tr w:rsidR="0008689B" w:rsidRPr="0008689B" w14:paraId="63B8C09F" w14:textId="77777777" w:rsidTr="00243E0E">
        <w:trPr>
          <w:trHeight w:val="26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3F01" w14:textId="77777777" w:rsidR="0008689B" w:rsidRPr="0008689B" w:rsidRDefault="0008689B" w:rsidP="00243E0E">
            <w:pPr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Eismo srautų modeliavimo vietų derinimas su užsakovu (5 vietos)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DBA3" w14:textId="77777777" w:rsidR="0008689B" w:rsidRPr="0008689B" w:rsidRDefault="0008689B" w:rsidP="00243E0E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10</w:t>
            </w:r>
          </w:p>
        </w:tc>
      </w:tr>
      <w:tr w:rsidR="0008689B" w:rsidRPr="0008689B" w14:paraId="164CBFE3" w14:textId="77777777" w:rsidTr="00243E0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8DBF" w14:textId="77777777" w:rsidR="0008689B" w:rsidRPr="0008689B" w:rsidRDefault="0008689B" w:rsidP="00243E0E">
            <w:pPr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Eismo srautų modeliavimas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A722" w14:textId="77777777" w:rsidR="0008689B" w:rsidRPr="0008689B" w:rsidRDefault="0008689B" w:rsidP="00243E0E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10</w:t>
            </w:r>
          </w:p>
        </w:tc>
      </w:tr>
      <w:tr w:rsidR="0008689B" w:rsidRPr="0008689B" w14:paraId="72E2A36F" w14:textId="77777777" w:rsidTr="00243E0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1699" w14:textId="77777777" w:rsidR="0008689B" w:rsidRPr="0008689B" w:rsidRDefault="0008689B" w:rsidP="00243E0E">
            <w:pPr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Pirminiai projektiniai pasiūlymai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A8BA" w14:textId="77777777" w:rsidR="0008689B" w:rsidRPr="0008689B" w:rsidRDefault="0008689B" w:rsidP="00243E0E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90</w:t>
            </w:r>
          </w:p>
        </w:tc>
      </w:tr>
      <w:tr w:rsidR="0008689B" w:rsidRPr="0008689B" w14:paraId="6A08795C" w14:textId="77777777" w:rsidTr="00243E0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DE8B" w14:textId="77777777" w:rsidR="0008689B" w:rsidRPr="0008689B" w:rsidRDefault="0008689B" w:rsidP="00243E0E">
            <w:pPr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Užsakovo peržiūra koordinavimas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7932" w14:textId="77777777" w:rsidR="0008689B" w:rsidRPr="0008689B" w:rsidRDefault="0008689B" w:rsidP="00243E0E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15</w:t>
            </w:r>
          </w:p>
        </w:tc>
      </w:tr>
      <w:tr w:rsidR="0008689B" w:rsidRPr="0008689B" w14:paraId="7712668C" w14:textId="77777777" w:rsidTr="00243E0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A48C" w14:textId="77777777" w:rsidR="0008689B" w:rsidRPr="0008689B" w:rsidRDefault="0008689B" w:rsidP="00243E0E">
            <w:pPr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Galutiniai projektiniai pasiūlymai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7ECE" w14:textId="77777777" w:rsidR="0008689B" w:rsidRPr="0008689B" w:rsidRDefault="0008689B" w:rsidP="00243E0E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30</w:t>
            </w:r>
          </w:p>
        </w:tc>
      </w:tr>
      <w:tr w:rsidR="0008689B" w:rsidRPr="0008689B" w14:paraId="7B1AFBAF" w14:textId="77777777" w:rsidTr="00243E0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EE2A" w14:textId="77777777" w:rsidR="0008689B" w:rsidRPr="0008689B" w:rsidRDefault="0008689B" w:rsidP="00243E0E">
            <w:pPr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 xml:space="preserve">Užsakovo peržiūra 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8AEA" w14:textId="77777777" w:rsidR="0008689B" w:rsidRPr="0008689B" w:rsidRDefault="0008689B" w:rsidP="00243E0E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15</w:t>
            </w:r>
          </w:p>
        </w:tc>
      </w:tr>
      <w:tr w:rsidR="0008689B" w:rsidRPr="0008689B" w14:paraId="2F582547" w14:textId="77777777" w:rsidTr="00243E0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701E" w14:textId="77777777" w:rsidR="0008689B" w:rsidRPr="0008689B" w:rsidRDefault="0008689B" w:rsidP="00243E0E">
            <w:pPr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Užsakovo komisija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1F5E" w14:textId="77777777" w:rsidR="0008689B" w:rsidRPr="0008689B" w:rsidRDefault="0008689B" w:rsidP="00243E0E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20</w:t>
            </w:r>
          </w:p>
        </w:tc>
      </w:tr>
      <w:tr w:rsidR="0008689B" w:rsidRPr="0008689B" w14:paraId="31B58D70" w14:textId="77777777" w:rsidTr="00243E0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DD3F" w14:textId="77777777" w:rsidR="0008689B" w:rsidRPr="0008689B" w:rsidRDefault="0008689B" w:rsidP="00243E0E">
            <w:pPr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Derinimas su inžinerinių tinklų savininkais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AC87" w14:textId="77777777" w:rsidR="0008689B" w:rsidRPr="0008689B" w:rsidRDefault="0008689B" w:rsidP="00243E0E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20</w:t>
            </w:r>
          </w:p>
        </w:tc>
      </w:tr>
      <w:tr w:rsidR="0008689B" w:rsidRPr="0008689B" w14:paraId="127936B1" w14:textId="77777777" w:rsidTr="00243E0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C5BA" w14:textId="77777777" w:rsidR="0008689B" w:rsidRPr="0008689B" w:rsidRDefault="0008689B" w:rsidP="00243E0E">
            <w:pPr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Viešinimas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215A" w14:textId="77777777" w:rsidR="0008689B" w:rsidRPr="0008689B" w:rsidRDefault="0008689B" w:rsidP="00243E0E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40</w:t>
            </w:r>
          </w:p>
        </w:tc>
      </w:tr>
      <w:tr w:rsidR="0008689B" w:rsidRPr="0008689B" w14:paraId="4BF54736" w14:textId="77777777" w:rsidTr="00243E0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D23B" w14:textId="77777777" w:rsidR="0008689B" w:rsidRPr="0008689B" w:rsidRDefault="0008689B" w:rsidP="00243E0E">
            <w:pPr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Saugaus eismo auditas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088A" w14:textId="77777777" w:rsidR="0008689B" w:rsidRPr="0008689B" w:rsidRDefault="0008689B" w:rsidP="00243E0E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20</w:t>
            </w:r>
          </w:p>
        </w:tc>
      </w:tr>
      <w:tr w:rsidR="0008689B" w:rsidRPr="0008689B" w14:paraId="0583852A" w14:textId="77777777" w:rsidTr="00243E0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BB7C" w14:textId="77777777" w:rsidR="0008689B" w:rsidRPr="0008689B" w:rsidRDefault="0008689B" w:rsidP="00243E0E">
            <w:pPr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Projekto koregavimas pagal saugaus eismo audito pastabas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47DB" w14:textId="77777777" w:rsidR="0008689B" w:rsidRPr="0008689B" w:rsidRDefault="0008689B" w:rsidP="00243E0E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20</w:t>
            </w:r>
          </w:p>
        </w:tc>
      </w:tr>
      <w:tr w:rsidR="0008689B" w:rsidRPr="0008689B" w14:paraId="0E09F38A" w14:textId="77777777" w:rsidTr="00243E0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3F40" w14:textId="77777777" w:rsidR="0008689B" w:rsidRPr="0008689B" w:rsidRDefault="0008689B" w:rsidP="00243E0E">
            <w:pPr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Pritarimas saugaus eismo auditui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4D6B" w14:textId="77777777" w:rsidR="0008689B" w:rsidRPr="0008689B" w:rsidRDefault="0008689B" w:rsidP="00243E0E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10</w:t>
            </w:r>
          </w:p>
        </w:tc>
      </w:tr>
      <w:tr w:rsidR="0008689B" w:rsidRPr="0008689B" w14:paraId="07D256A3" w14:textId="77777777" w:rsidTr="00243E0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BDAA" w14:textId="77777777" w:rsidR="0008689B" w:rsidRPr="0008689B" w:rsidRDefault="0008689B" w:rsidP="00243E0E">
            <w:pPr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Statybos leidimo gavimas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F601" w14:textId="77777777" w:rsidR="0008689B" w:rsidRPr="0008689B" w:rsidRDefault="0008689B" w:rsidP="00243E0E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20</w:t>
            </w:r>
          </w:p>
        </w:tc>
      </w:tr>
      <w:tr w:rsidR="0008689B" w:rsidRPr="0008689B" w14:paraId="1EA20E24" w14:textId="77777777" w:rsidTr="00243E0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6FA0" w14:textId="77777777" w:rsidR="0008689B" w:rsidRPr="0008689B" w:rsidRDefault="0008689B" w:rsidP="00243E0E">
            <w:pPr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Techninis darbo projektas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20BF" w14:textId="77777777" w:rsidR="0008689B" w:rsidRPr="0008689B" w:rsidRDefault="0008689B" w:rsidP="00243E0E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60</w:t>
            </w:r>
          </w:p>
        </w:tc>
      </w:tr>
      <w:tr w:rsidR="0008689B" w:rsidRPr="0008689B" w14:paraId="2DBCABBA" w14:textId="77777777" w:rsidTr="00243E0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2AE2" w14:textId="77777777" w:rsidR="0008689B" w:rsidRPr="0008689B" w:rsidRDefault="0008689B" w:rsidP="00243E0E">
            <w:pPr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Ekspertizė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F598" w14:textId="77777777" w:rsidR="0008689B" w:rsidRPr="0008689B" w:rsidRDefault="0008689B" w:rsidP="00243E0E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20</w:t>
            </w:r>
          </w:p>
        </w:tc>
      </w:tr>
      <w:tr w:rsidR="0008689B" w:rsidRPr="0008689B" w14:paraId="0949880E" w14:textId="77777777" w:rsidTr="00243E0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BA70" w14:textId="77777777" w:rsidR="0008689B" w:rsidRPr="0008689B" w:rsidRDefault="0008689B" w:rsidP="00243E0E">
            <w:pPr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Projekto koregavimas pagal ekspertizės pastabas.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398C" w14:textId="77777777" w:rsidR="0008689B" w:rsidRPr="0008689B" w:rsidRDefault="0008689B" w:rsidP="00243E0E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10</w:t>
            </w:r>
          </w:p>
        </w:tc>
      </w:tr>
      <w:tr w:rsidR="0008689B" w:rsidRPr="0008689B" w14:paraId="122ADFA3" w14:textId="77777777" w:rsidTr="00243E0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2C8B" w14:textId="77777777" w:rsidR="0008689B" w:rsidRPr="0008689B" w:rsidRDefault="0008689B" w:rsidP="00243E0E">
            <w:pPr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Ekspertizės akto gavimas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B7D3" w14:textId="77777777" w:rsidR="0008689B" w:rsidRPr="0008689B" w:rsidRDefault="0008689B" w:rsidP="00243E0E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5</w:t>
            </w:r>
          </w:p>
        </w:tc>
      </w:tr>
      <w:tr w:rsidR="0008689B" w:rsidRPr="0008689B" w14:paraId="6E196753" w14:textId="77777777" w:rsidTr="00243E0E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3CB8" w14:textId="77777777" w:rsidR="0008689B" w:rsidRPr="0008689B" w:rsidRDefault="0008689B" w:rsidP="00243E0E">
            <w:pPr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Projekto tvirtinimas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23C7" w14:textId="77777777" w:rsidR="0008689B" w:rsidRPr="0008689B" w:rsidRDefault="0008689B" w:rsidP="00243E0E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i/>
                <w:iCs/>
                <w:color w:val="000000"/>
                <w:sz w:val="23"/>
                <w:szCs w:val="23"/>
              </w:rPr>
              <w:t>5</w:t>
            </w:r>
          </w:p>
        </w:tc>
      </w:tr>
      <w:tr w:rsidR="0008689B" w:rsidRPr="0008689B" w14:paraId="57DC065C" w14:textId="77777777" w:rsidTr="00243E0E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D9C8" w14:textId="77777777" w:rsidR="0008689B" w:rsidRPr="0008689B" w:rsidRDefault="0008689B" w:rsidP="00243E0E">
            <w:pPr>
              <w:jc w:val="right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b/>
                <w:bCs/>
                <w:i/>
                <w:iCs/>
                <w:color w:val="000000"/>
                <w:sz w:val="23"/>
                <w:szCs w:val="23"/>
              </w:rPr>
              <w:t>Viso: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A699" w14:textId="77777777" w:rsidR="0008689B" w:rsidRPr="0008689B" w:rsidRDefault="0008689B" w:rsidP="00243E0E">
            <w:pPr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08689B">
              <w:rPr>
                <w:b/>
                <w:bCs/>
                <w:i/>
                <w:iCs/>
                <w:color w:val="000000"/>
                <w:sz w:val="23"/>
                <w:szCs w:val="23"/>
              </w:rPr>
              <w:t>476</w:t>
            </w:r>
          </w:p>
        </w:tc>
      </w:tr>
    </w:tbl>
    <w:p w14:paraId="2EECDBE7" w14:textId="7E8DD3FE" w:rsidR="0008689B" w:rsidRPr="0008689B" w:rsidRDefault="0008689B" w:rsidP="0008689B">
      <w:pPr>
        <w:pStyle w:val="Sraopastraipa"/>
        <w:ind w:left="0" w:firstLine="709"/>
        <w:rPr>
          <w:i/>
          <w:iCs/>
          <w:sz w:val="23"/>
          <w:szCs w:val="23"/>
        </w:rPr>
      </w:pPr>
      <w:r w:rsidRPr="0008689B">
        <w:rPr>
          <w:i/>
          <w:iCs/>
          <w:sz w:val="23"/>
          <w:szCs w:val="23"/>
        </w:rPr>
        <w:t>Prašome numatyti ilgesnį paslaugų suteikimo terminą, nes pagal tai, kas nurodyta aukščiau, akivaizdu, kad perkančiosios organizacijos laikas, skirtas projekto parengimui yra nepakankamas.  Papildomai atkreipiame dėmesį į tai, kad paslaugų tiekėjas negali įtakoti derinimo terminų.“</w:t>
      </w:r>
    </w:p>
    <w:p w14:paraId="267A740E" w14:textId="77777777" w:rsidR="0008689B" w:rsidRPr="0008689B" w:rsidRDefault="0008689B" w:rsidP="0008689B">
      <w:pPr>
        <w:pStyle w:val="Sraopastraipa"/>
        <w:ind w:left="0" w:firstLine="709"/>
        <w:rPr>
          <w:i/>
          <w:iCs/>
          <w:sz w:val="23"/>
          <w:szCs w:val="23"/>
        </w:rPr>
      </w:pPr>
    </w:p>
    <w:p w14:paraId="6810140F" w14:textId="77777777" w:rsidR="00070A09" w:rsidRPr="0008689B" w:rsidRDefault="00070A09" w:rsidP="00070A09">
      <w:pPr>
        <w:pStyle w:val="Sraopastraipa"/>
        <w:tabs>
          <w:tab w:val="left" w:pos="993"/>
        </w:tabs>
        <w:ind w:left="0" w:firstLine="709"/>
        <w:rPr>
          <w:b/>
          <w:bCs/>
          <w:sz w:val="23"/>
          <w:szCs w:val="23"/>
        </w:rPr>
      </w:pPr>
      <w:r w:rsidRPr="0008689B">
        <w:rPr>
          <w:b/>
          <w:bCs/>
          <w:sz w:val="23"/>
          <w:szCs w:val="23"/>
        </w:rPr>
        <w:t>4 Atsakymas:</w:t>
      </w:r>
    </w:p>
    <w:p w14:paraId="259FE179" w14:textId="1DB9B994" w:rsidR="0008689B" w:rsidRPr="0008689B" w:rsidRDefault="0008689B" w:rsidP="0008689B">
      <w:pPr>
        <w:tabs>
          <w:tab w:val="left" w:pos="993"/>
        </w:tabs>
        <w:ind w:firstLine="709"/>
        <w:rPr>
          <w:i/>
          <w:iCs/>
          <w:sz w:val="23"/>
          <w:szCs w:val="23"/>
        </w:rPr>
      </w:pPr>
      <w:r w:rsidRPr="0008689B">
        <w:rPr>
          <w:i/>
          <w:iCs/>
          <w:sz w:val="23"/>
          <w:szCs w:val="23"/>
        </w:rPr>
        <w:t>„Perkančioji organizacija mano, kad nurodytas paslaugų atlikimo terminas yra optimalus.“</w:t>
      </w:r>
    </w:p>
    <w:bookmarkEnd w:id="1"/>
    <w:p w14:paraId="674120F3" w14:textId="4D0B19A6" w:rsidR="003D4688" w:rsidRPr="0008689B" w:rsidRDefault="003D4688" w:rsidP="003D4688">
      <w:pPr>
        <w:ind w:firstLine="709"/>
        <w:jc w:val="both"/>
        <w:rPr>
          <w:sz w:val="23"/>
          <w:szCs w:val="23"/>
        </w:rPr>
      </w:pPr>
    </w:p>
    <w:p w14:paraId="76214ED9" w14:textId="67025ECF" w:rsidR="001F0784" w:rsidRPr="0008689B" w:rsidRDefault="003D4688" w:rsidP="003D4688">
      <w:pPr>
        <w:jc w:val="both"/>
        <w:rPr>
          <w:sz w:val="23"/>
          <w:szCs w:val="23"/>
        </w:rPr>
      </w:pPr>
      <w:r w:rsidRPr="0008689B">
        <w:rPr>
          <w:sz w:val="23"/>
          <w:szCs w:val="23"/>
        </w:rPr>
        <w:t>Šis raštas bus siunčiamas visiems prie pirkimo prisijungusiems tiekėjams.</w:t>
      </w:r>
    </w:p>
    <w:p w14:paraId="4556B6EA" w14:textId="2AB3F943" w:rsidR="001F0784" w:rsidRPr="0008689B" w:rsidRDefault="001F0784" w:rsidP="0066650C">
      <w:pPr>
        <w:jc w:val="both"/>
        <w:rPr>
          <w:sz w:val="23"/>
          <w:szCs w:val="23"/>
        </w:rPr>
      </w:pPr>
    </w:p>
    <w:p w14:paraId="3F42CA51" w14:textId="5864D762" w:rsidR="003D4688" w:rsidRPr="0008689B" w:rsidRDefault="003D4688" w:rsidP="003D4688">
      <w:pPr>
        <w:spacing w:after="160" w:line="259" w:lineRule="auto"/>
        <w:rPr>
          <w:rFonts w:eastAsiaTheme="minorHAnsi"/>
          <w:sz w:val="23"/>
          <w:szCs w:val="23"/>
          <w:lang w:eastAsia="en-US"/>
        </w:rPr>
      </w:pPr>
      <w:r w:rsidRPr="0008689B">
        <w:rPr>
          <w:rFonts w:eastAsiaTheme="minorHAnsi"/>
          <w:sz w:val="23"/>
          <w:szCs w:val="23"/>
          <w:lang w:eastAsia="en-US"/>
        </w:rPr>
        <w:t>Atkreipiame dėmesį, kad rengiant ir teikiant pasiūlymus prašome vadovautis pateikiamais pirkimo dokumentų paaiškinimais</w:t>
      </w:r>
      <w:r w:rsidR="007F15CD" w:rsidRPr="0008689B">
        <w:rPr>
          <w:rFonts w:eastAsiaTheme="minorHAnsi"/>
          <w:sz w:val="23"/>
          <w:szCs w:val="23"/>
          <w:lang w:eastAsia="en-US"/>
        </w:rPr>
        <w:t xml:space="preserve"> ir aktualiomis dokumentų redakcijomis</w:t>
      </w:r>
      <w:r w:rsidRPr="0008689B">
        <w:rPr>
          <w:rFonts w:eastAsiaTheme="minorHAnsi"/>
          <w:sz w:val="23"/>
          <w:szCs w:val="23"/>
          <w:lang w:eastAsia="en-US"/>
        </w:rPr>
        <w:t>.</w:t>
      </w:r>
    </w:p>
    <w:p w14:paraId="433AE73C" w14:textId="77777777" w:rsidR="002C510E" w:rsidRPr="0008689B" w:rsidRDefault="002C510E" w:rsidP="003D4688">
      <w:pPr>
        <w:spacing w:after="160" w:line="259" w:lineRule="auto"/>
        <w:rPr>
          <w:rFonts w:eastAsiaTheme="minorHAnsi"/>
          <w:sz w:val="23"/>
          <w:szCs w:val="23"/>
          <w:lang w:eastAsia="en-US"/>
        </w:rPr>
      </w:pPr>
    </w:p>
    <w:p w14:paraId="4DC044C9" w14:textId="77777777" w:rsidR="002C510E" w:rsidRPr="0008689B" w:rsidRDefault="002C510E" w:rsidP="003D4688">
      <w:pPr>
        <w:spacing w:after="160" w:line="259" w:lineRule="auto"/>
        <w:rPr>
          <w:rFonts w:eastAsiaTheme="minorHAnsi"/>
          <w:sz w:val="23"/>
          <w:szCs w:val="23"/>
          <w:lang w:eastAsia="en-US"/>
        </w:rPr>
      </w:pPr>
    </w:p>
    <w:p w14:paraId="65EF255C" w14:textId="596F911F" w:rsidR="001F0784" w:rsidRPr="0008689B" w:rsidRDefault="003D4688" w:rsidP="00FD62BB">
      <w:pPr>
        <w:spacing w:after="160" w:line="259" w:lineRule="auto"/>
        <w:rPr>
          <w:rFonts w:eastAsiaTheme="minorHAnsi"/>
          <w:sz w:val="23"/>
          <w:szCs w:val="23"/>
          <w:lang w:eastAsia="en-US"/>
        </w:rPr>
      </w:pPr>
      <w:r w:rsidRPr="0008689B">
        <w:rPr>
          <w:rFonts w:eastAsiaTheme="minorHAnsi"/>
          <w:sz w:val="23"/>
          <w:szCs w:val="23"/>
          <w:lang w:eastAsia="en-US"/>
        </w:rPr>
        <w:t>Viešojo pirkimo komisija</w:t>
      </w:r>
    </w:p>
    <w:sectPr w:rsidR="001F0784" w:rsidRPr="0008689B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EFF9A" w14:textId="77777777" w:rsidR="00494439" w:rsidRDefault="00494439" w:rsidP="00FD62BB">
      <w:r>
        <w:separator/>
      </w:r>
    </w:p>
  </w:endnote>
  <w:endnote w:type="continuationSeparator" w:id="0">
    <w:p w14:paraId="56AE26D3" w14:textId="77777777" w:rsidR="00494439" w:rsidRDefault="00494439" w:rsidP="00FD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B859" w14:textId="7B65582B" w:rsidR="00FD62BB" w:rsidRDefault="00FD62BB" w:rsidP="00FD62BB">
    <w:pPr>
      <w:rPr>
        <w:rFonts w:eastAsia="Calibri"/>
        <w:sz w:val="20"/>
      </w:rPr>
    </w:pPr>
    <w:bookmarkStart w:id="2" w:name="_Hlk130376257"/>
    <w:r>
      <w:rPr>
        <w:rFonts w:eastAsia="Calibri"/>
        <w:sz w:val="20"/>
      </w:rPr>
      <w:t>Raštas siunčiamas tik CVP IS susirašinėjimo priemonėmis.</w:t>
    </w:r>
  </w:p>
  <w:p w14:paraId="4FB1F523" w14:textId="77777777" w:rsidR="00FD62BB" w:rsidRPr="00FD62BB" w:rsidRDefault="00FD62BB" w:rsidP="00FD62BB">
    <w:pPr>
      <w:rPr>
        <w:rFonts w:eastAsia="Calibri"/>
        <w:sz w:val="20"/>
      </w:rPr>
    </w:pPr>
    <w:r>
      <w:rPr>
        <w:rFonts w:eastAsia="Calibri"/>
        <w:sz w:val="20"/>
      </w:rPr>
      <w:t xml:space="preserve">Viešųjų </w:t>
    </w:r>
    <w:r w:rsidRPr="00FD62BB">
      <w:rPr>
        <w:rFonts w:eastAsia="Calibri"/>
        <w:sz w:val="20"/>
      </w:rPr>
      <w:t xml:space="preserve">pirkimų specialistė Simona </w:t>
    </w:r>
    <w:proofErr w:type="spellStart"/>
    <w:r w:rsidRPr="00FD62BB">
      <w:rPr>
        <w:rFonts w:eastAsia="Calibri"/>
        <w:sz w:val="20"/>
      </w:rPr>
      <w:t>Nauronytė</w:t>
    </w:r>
    <w:proofErr w:type="spellEnd"/>
    <w:r w:rsidRPr="00FD62BB">
      <w:rPr>
        <w:rFonts w:eastAsia="Calibri"/>
        <w:sz w:val="20"/>
      </w:rPr>
      <w:t xml:space="preserve">,  tel. Nr. +370 677 44 539, </w:t>
    </w:r>
  </w:p>
  <w:p w14:paraId="79163280" w14:textId="77777777" w:rsidR="00FD62BB" w:rsidRPr="00FD62BB" w:rsidRDefault="00FD62BB" w:rsidP="00FD62BB">
    <w:pPr>
      <w:rPr>
        <w:rFonts w:eastAsia="Calibri"/>
        <w:sz w:val="20"/>
      </w:rPr>
    </w:pPr>
    <w:r w:rsidRPr="00FD62BB">
      <w:rPr>
        <w:rFonts w:eastAsia="Calibri"/>
        <w:sz w:val="20"/>
      </w:rPr>
      <w:t xml:space="preserve">el. p. </w:t>
    </w:r>
    <w:bookmarkEnd w:id="2"/>
    <w:proofErr w:type="spellStart"/>
    <w:r w:rsidRPr="00FD62BB">
      <w:rPr>
        <w:rFonts w:eastAsia="Calibri"/>
        <w:sz w:val="20"/>
      </w:rPr>
      <w:t>simona.nauronyte</w:t>
    </w:r>
    <w:proofErr w:type="spellEnd"/>
    <w:r w:rsidRPr="00FD62BB">
      <w:rPr>
        <w:rFonts w:eastAsia="Calibri"/>
        <w:sz w:val="20"/>
        <w:lang w:val="en-US"/>
      </w:rPr>
      <w:t>@</w:t>
    </w:r>
    <w:proofErr w:type="spellStart"/>
    <w:r w:rsidRPr="00FD62BB">
      <w:rPr>
        <w:rFonts w:eastAsia="Calibri"/>
        <w:sz w:val="20"/>
      </w:rPr>
      <w:t>sac.lt</w:t>
    </w:r>
    <w:proofErr w:type="spellEnd"/>
  </w:p>
  <w:p w14:paraId="57413C4F" w14:textId="7AC53A95" w:rsidR="00FD62BB" w:rsidRDefault="00FD62BB">
    <w:pPr>
      <w:pStyle w:val="Porat"/>
    </w:pPr>
  </w:p>
  <w:p w14:paraId="487DDA89" w14:textId="77777777" w:rsidR="00FD62BB" w:rsidRDefault="00FD62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4D387" w14:textId="77777777" w:rsidR="00494439" w:rsidRDefault="00494439" w:rsidP="00FD62BB">
      <w:r>
        <w:separator/>
      </w:r>
    </w:p>
  </w:footnote>
  <w:footnote w:type="continuationSeparator" w:id="0">
    <w:p w14:paraId="0E8DC1F4" w14:textId="77777777" w:rsidR="00494439" w:rsidRDefault="00494439" w:rsidP="00FD6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E376B62"/>
    <w:multiLevelType w:val="hybridMultilevel"/>
    <w:tmpl w:val="F3FA418A"/>
    <w:lvl w:ilvl="0" w:tplc="2A40313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42B1C5E"/>
    <w:multiLevelType w:val="hybridMultilevel"/>
    <w:tmpl w:val="6D2A804E"/>
    <w:lvl w:ilvl="0" w:tplc="D07CCB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AE7EDC"/>
    <w:multiLevelType w:val="hybridMultilevel"/>
    <w:tmpl w:val="70141D96"/>
    <w:lvl w:ilvl="0" w:tplc="FFAE5C82">
      <w:start w:val="6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9" w:hanging="360"/>
      </w:pPr>
    </w:lvl>
    <w:lvl w:ilvl="2" w:tplc="0427001B" w:tentative="1">
      <w:start w:val="1"/>
      <w:numFmt w:val="lowerRoman"/>
      <w:lvlText w:val="%3."/>
      <w:lvlJc w:val="right"/>
      <w:pPr>
        <w:ind w:left="3229" w:hanging="180"/>
      </w:pPr>
    </w:lvl>
    <w:lvl w:ilvl="3" w:tplc="0427000F" w:tentative="1">
      <w:start w:val="1"/>
      <w:numFmt w:val="decimal"/>
      <w:lvlText w:val="%4."/>
      <w:lvlJc w:val="left"/>
      <w:pPr>
        <w:ind w:left="3949" w:hanging="360"/>
      </w:pPr>
    </w:lvl>
    <w:lvl w:ilvl="4" w:tplc="04270019" w:tentative="1">
      <w:start w:val="1"/>
      <w:numFmt w:val="lowerLetter"/>
      <w:lvlText w:val="%5."/>
      <w:lvlJc w:val="left"/>
      <w:pPr>
        <w:ind w:left="4669" w:hanging="360"/>
      </w:pPr>
    </w:lvl>
    <w:lvl w:ilvl="5" w:tplc="0427001B" w:tentative="1">
      <w:start w:val="1"/>
      <w:numFmt w:val="lowerRoman"/>
      <w:lvlText w:val="%6."/>
      <w:lvlJc w:val="right"/>
      <w:pPr>
        <w:ind w:left="5389" w:hanging="180"/>
      </w:pPr>
    </w:lvl>
    <w:lvl w:ilvl="6" w:tplc="0427000F" w:tentative="1">
      <w:start w:val="1"/>
      <w:numFmt w:val="decimal"/>
      <w:lvlText w:val="%7."/>
      <w:lvlJc w:val="left"/>
      <w:pPr>
        <w:ind w:left="6109" w:hanging="360"/>
      </w:pPr>
    </w:lvl>
    <w:lvl w:ilvl="7" w:tplc="04270019" w:tentative="1">
      <w:start w:val="1"/>
      <w:numFmt w:val="lowerLetter"/>
      <w:lvlText w:val="%8."/>
      <w:lvlJc w:val="left"/>
      <w:pPr>
        <w:ind w:left="6829" w:hanging="360"/>
      </w:pPr>
    </w:lvl>
    <w:lvl w:ilvl="8" w:tplc="0427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52B53D13"/>
    <w:multiLevelType w:val="hybridMultilevel"/>
    <w:tmpl w:val="AE7083A0"/>
    <w:lvl w:ilvl="0" w:tplc="73CEFEB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4147B"/>
    <w:multiLevelType w:val="hybridMultilevel"/>
    <w:tmpl w:val="7B9C8312"/>
    <w:lvl w:ilvl="0" w:tplc="9E580E3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31071048">
    <w:abstractNumId w:val="5"/>
  </w:num>
  <w:num w:numId="2" w16cid:durableId="908929097">
    <w:abstractNumId w:val="0"/>
  </w:num>
  <w:num w:numId="3" w16cid:durableId="1615287032">
    <w:abstractNumId w:val="2"/>
  </w:num>
  <w:num w:numId="4" w16cid:durableId="889148265">
    <w:abstractNumId w:val="4"/>
  </w:num>
  <w:num w:numId="5" w16cid:durableId="763184491">
    <w:abstractNumId w:val="6"/>
  </w:num>
  <w:num w:numId="6" w16cid:durableId="1693653874">
    <w:abstractNumId w:val="1"/>
  </w:num>
  <w:num w:numId="7" w16cid:durableId="271130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0505C"/>
    <w:rsid w:val="000223B8"/>
    <w:rsid w:val="000468E4"/>
    <w:rsid w:val="00063C6B"/>
    <w:rsid w:val="00070A09"/>
    <w:rsid w:val="000850BC"/>
    <w:rsid w:val="0008689B"/>
    <w:rsid w:val="00101BCC"/>
    <w:rsid w:val="00102D24"/>
    <w:rsid w:val="00155A35"/>
    <w:rsid w:val="00173F7B"/>
    <w:rsid w:val="00177852"/>
    <w:rsid w:val="001872AC"/>
    <w:rsid w:val="001F0784"/>
    <w:rsid w:val="001F6AE2"/>
    <w:rsid w:val="00245687"/>
    <w:rsid w:val="00255412"/>
    <w:rsid w:val="00273D93"/>
    <w:rsid w:val="002B49F5"/>
    <w:rsid w:val="002C2DDB"/>
    <w:rsid w:val="002C510E"/>
    <w:rsid w:val="002E7780"/>
    <w:rsid w:val="00313C01"/>
    <w:rsid w:val="003C165D"/>
    <w:rsid w:val="003D4688"/>
    <w:rsid w:val="00433455"/>
    <w:rsid w:val="00494439"/>
    <w:rsid w:val="00497C6A"/>
    <w:rsid w:val="004A5B7A"/>
    <w:rsid w:val="004B219B"/>
    <w:rsid w:val="004D0C93"/>
    <w:rsid w:val="004F09B7"/>
    <w:rsid w:val="004F2241"/>
    <w:rsid w:val="00516626"/>
    <w:rsid w:val="00521F6C"/>
    <w:rsid w:val="00572D36"/>
    <w:rsid w:val="00580ECE"/>
    <w:rsid w:val="00583F68"/>
    <w:rsid w:val="00584E5A"/>
    <w:rsid w:val="00593906"/>
    <w:rsid w:val="006409F4"/>
    <w:rsid w:val="00641EB2"/>
    <w:rsid w:val="0066650C"/>
    <w:rsid w:val="00685C5B"/>
    <w:rsid w:val="006F76AF"/>
    <w:rsid w:val="00711942"/>
    <w:rsid w:val="007246EB"/>
    <w:rsid w:val="007315EC"/>
    <w:rsid w:val="00736A2A"/>
    <w:rsid w:val="00754D15"/>
    <w:rsid w:val="007A3B76"/>
    <w:rsid w:val="007C623E"/>
    <w:rsid w:val="007E4E23"/>
    <w:rsid w:val="007F15CD"/>
    <w:rsid w:val="00804B26"/>
    <w:rsid w:val="00832076"/>
    <w:rsid w:val="0083607E"/>
    <w:rsid w:val="00844D8D"/>
    <w:rsid w:val="008B5D0A"/>
    <w:rsid w:val="008F4330"/>
    <w:rsid w:val="008F7603"/>
    <w:rsid w:val="00904A7A"/>
    <w:rsid w:val="009131D0"/>
    <w:rsid w:val="00914221"/>
    <w:rsid w:val="00914CD2"/>
    <w:rsid w:val="009435DE"/>
    <w:rsid w:val="009C5A92"/>
    <w:rsid w:val="00A0470E"/>
    <w:rsid w:val="00A3610A"/>
    <w:rsid w:val="00A444A5"/>
    <w:rsid w:val="00A51470"/>
    <w:rsid w:val="00AA3CAC"/>
    <w:rsid w:val="00AE1518"/>
    <w:rsid w:val="00B2030A"/>
    <w:rsid w:val="00B34A5C"/>
    <w:rsid w:val="00B541AD"/>
    <w:rsid w:val="00B80A08"/>
    <w:rsid w:val="00B874A7"/>
    <w:rsid w:val="00BA54BC"/>
    <w:rsid w:val="00C077A0"/>
    <w:rsid w:val="00C16CF0"/>
    <w:rsid w:val="00C42654"/>
    <w:rsid w:val="00C43E2D"/>
    <w:rsid w:val="00CA2892"/>
    <w:rsid w:val="00CA62BC"/>
    <w:rsid w:val="00CB72D7"/>
    <w:rsid w:val="00CC48D1"/>
    <w:rsid w:val="00D57DBB"/>
    <w:rsid w:val="00D939C1"/>
    <w:rsid w:val="00E36BC0"/>
    <w:rsid w:val="00E57098"/>
    <w:rsid w:val="00EA6409"/>
    <w:rsid w:val="00F462A4"/>
    <w:rsid w:val="00F83651"/>
    <w:rsid w:val="00F9706F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66650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7F15CD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2945</Words>
  <Characters>1680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24</cp:revision>
  <cp:lastPrinted>2023-04-03T07:21:00Z</cp:lastPrinted>
  <dcterms:created xsi:type="dcterms:W3CDTF">2024-10-29T13:08:00Z</dcterms:created>
  <dcterms:modified xsi:type="dcterms:W3CDTF">2025-03-17T07:47:00Z</dcterms:modified>
</cp:coreProperties>
</file>