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14488" w14:textId="11E9EBF8" w:rsidR="007A504C" w:rsidRPr="00012679" w:rsidRDefault="00012679" w:rsidP="00012679">
      <w:pPr>
        <w:autoSpaceDE w:val="0"/>
        <w:autoSpaceDN w:val="0"/>
        <w:adjustRightInd w:val="0"/>
        <w:spacing w:after="0" w:line="240" w:lineRule="auto"/>
        <w:jc w:val="center"/>
        <w:rPr>
          <w:rFonts w:ascii="Times New Roman" w:hAnsi="Times New Roman"/>
          <w:b/>
          <w:bCs/>
          <w:sz w:val="24"/>
          <w:szCs w:val="24"/>
        </w:rPr>
      </w:pPr>
      <w:r w:rsidRPr="00012679">
        <w:rPr>
          <w:rFonts w:ascii="Times New Roman" w:eastAsiaTheme="minorHAnsi" w:hAnsi="Times New Roman"/>
          <w:b/>
          <w:sz w:val="24"/>
          <w:szCs w:val="24"/>
          <w:lang w:eastAsia="en-US"/>
        </w:rPr>
        <w:t>2 NAUJŲ LENGVŲJŲ AUTOMOBILIŲ NUOMOS PIRKIMO (PPR-196)</w:t>
      </w:r>
    </w:p>
    <w:p w14:paraId="5A7EE175" w14:textId="77777777" w:rsidR="007A504C" w:rsidRPr="00FC0586" w:rsidRDefault="007A504C" w:rsidP="007A504C">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hAnsi="Times New Roman"/>
          <w:b/>
          <w:bCs/>
          <w:sz w:val="24"/>
          <w:szCs w:val="24"/>
        </w:rPr>
      </w:pPr>
      <w:r w:rsidRPr="32ADF978">
        <w:rPr>
          <w:rFonts w:ascii="Times New Roman" w:hAnsi="Times New Roman"/>
          <w:b/>
          <w:bCs/>
          <w:sz w:val="24"/>
          <w:szCs w:val="24"/>
        </w:rPr>
        <w:t>TECHNINĖ SPECIFIKACIJA</w:t>
      </w:r>
    </w:p>
    <w:p w14:paraId="509C2D5B" w14:textId="77777777" w:rsidR="007A504C" w:rsidRDefault="007A504C" w:rsidP="007A504C">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hAnsi="Times New Roman"/>
          <w:b/>
          <w:bCs/>
          <w:sz w:val="24"/>
          <w:szCs w:val="24"/>
        </w:rPr>
      </w:pPr>
    </w:p>
    <w:p w14:paraId="1284CC76" w14:textId="7DECA8DD" w:rsidR="007A504C" w:rsidRDefault="007A504C" w:rsidP="007A504C">
      <w:pPr>
        <w:spacing w:after="0"/>
        <w:ind w:firstLine="1296"/>
        <w:jc w:val="both"/>
        <w:rPr>
          <w:rFonts w:ascii="Times New Roman" w:hAnsi="Times New Roman"/>
          <w:sz w:val="24"/>
          <w:szCs w:val="24"/>
        </w:rPr>
      </w:pPr>
      <w:r w:rsidRPr="6327AD74">
        <w:rPr>
          <w:rFonts w:ascii="Times New Roman" w:hAnsi="Times New Roman"/>
          <w:b/>
          <w:bCs/>
          <w:sz w:val="24"/>
          <w:szCs w:val="24"/>
          <w:lang w:eastAsia="en-US"/>
        </w:rPr>
        <w:t xml:space="preserve">Pirkimo objektas.  </w:t>
      </w:r>
      <w:bookmarkStart w:id="0" w:name="_GoBack"/>
      <w:r w:rsidR="008D43F2">
        <w:rPr>
          <w:rFonts w:ascii="Times New Roman" w:hAnsi="Times New Roman"/>
          <w:sz w:val="24"/>
          <w:szCs w:val="24"/>
          <w:lang w:eastAsia="en-US"/>
        </w:rPr>
        <w:t>2</w:t>
      </w:r>
      <w:r w:rsidRPr="6327AD74">
        <w:rPr>
          <w:rFonts w:ascii="Times New Roman" w:hAnsi="Times New Roman"/>
          <w:sz w:val="24"/>
          <w:szCs w:val="24"/>
          <w:lang w:eastAsia="en-US"/>
        </w:rPr>
        <w:t xml:space="preserve"> </w:t>
      </w:r>
      <w:r w:rsidRPr="6327AD74">
        <w:rPr>
          <w:rFonts w:ascii="Times New Roman" w:hAnsi="Times New Roman"/>
          <w:b/>
          <w:bCs/>
          <w:sz w:val="24"/>
          <w:szCs w:val="24"/>
          <w:lang w:eastAsia="en-US"/>
        </w:rPr>
        <w:t>(</w:t>
      </w:r>
      <w:r w:rsidR="008D43F2">
        <w:rPr>
          <w:rFonts w:ascii="Times New Roman" w:hAnsi="Times New Roman"/>
          <w:sz w:val="24"/>
          <w:szCs w:val="24"/>
          <w:lang w:eastAsia="en-US"/>
        </w:rPr>
        <w:t>dviejų</w:t>
      </w:r>
      <w:r w:rsidRPr="6327AD74">
        <w:rPr>
          <w:rFonts w:ascii="Times New Roman" w:hAnsi="Times New Roman"/>
          <w:sz w:val="24"/>
          <w:szCs w:val="24"/>
          <w:lang w:eastAsia="en-US"/>
        </w:rPr>
        <w:t>) nauj</w:t>
      </w:r>
      <w:r w:rsidR="008D43F2">
        <w:rPr>
          <w:rFonts w:ascii="Times New Roman" w:hAnsi="Times New Roman"/>
          <w:sz w:val="24"/>
          <w:szCs w:val="24"/>
          <w:lang w:eastAsia="en-US"/>
        </w:rPr>
        <w:t>ų</w:t>
      </w:r>
      <w:r w:rsidRPr="6327AD74">
        <w:rPr>
          <w:rFonts w:ascii="Times New Roman" w:hAnsi="Times New Roman"/>
          <w:sz w:val="24"/>
          <w:szCs w:val="24"/>
          <w:lang w:eastAsia="en-US"/>
        </w:rPr>
        <w:t xml:space="preserve"> lengv</w:t>
      </w:r>
      <w:r w:rsidR="008D43F2">
        <w:rPr>
          <w:rFonts w:ascii="Times New Roman" w:hAnsi="Times New Roman"/>
          <w:sz w:val="24"/>
          <w:szCs w:val="24"/>
          <w:lang w:eastAsia="en-US"/>
        </w:rPr>
        <w:t>ųjų</w:t>
      </w:r>
      <w:r w:rsidRPr="6327AD74">
        <w:rPr>
          <w:rFonts w:ascii="Times New Roman" w:hAnsi="Times New Roman"/>
          <w:sz w:val="24"/>
          <w:szCs w:val="24"/>
          <w:lang w:eastAsia="en-US"/>
        </w:rPr>
        <w:t xml:space="preserve"> automobili</w:t>
      </w:r>
      <w:r w:rsidR="008D43F2">
        <w:rPr>
          <w:rFonts w:ascii="Times New Roman" w:hAnsi="Times New Roman"/>
          <w:sz w:val="24"/>
          <w:szCs w:val="24"/>
          <w:lang w:eastAsia="en-US"/>
        </w:rPr>
        <w:t>ų</w:t>
      </w:r>
      <w:r w:rsidRPr="6327AD74">
        <w:rPr>
          <w:rFonts w:ascii="Times New Roman" w:hAnsi="Times New Roman"/>
          <w:sz w:val="24"/>
          <w:szCs w:val="24"/>
          <w:lang w:eastAsia="en-US"/>
        </w:rPr>
        <w:t xml:space="preserve"> nuoma </w:t>
      </w:r>
      <w:r w:rsidRPr="6327AD74">
        <w:rPr>
          <w:rFonts w:ascii="Times New Roman" w:hAnsi="Times New Roman"/>
          <w:b/>
          <w:bCs/>
          <w:sz w:val="24"/>
          <w:szCs w:val="24"/>
          <w:lang w:eastAsia="en-US"/>
        </w:rPr>
        <w:t xml:space="preserve">60 </w:t>
      </w:r>
      <w:r w:rsidRPr="6327AD74">
        <w:rPr>
          <w:rFonts w:ascii="Times New Roman" w:hAnsi="Times New Roman"/>
          <w:sz w:val="24"/>
          <w:szCs w:val="24"/>
          <w:lang w:eastAsia="en-US"/>
        </w:rPr>
        <w:t xml:space="preserve">(šešiasdešimčiai) mėnesių. </w:t>
      </w:r>
      <w:bookmarkEnd w:id="0"/>
      <w:r w:rsidRPr="6327AD74">
        <w:rPr>
          <w:rFonts w:ascii="Times New Roman" w:hAnsi="Times New Roman"/>
          <w:sz w:val="24"/>
          <w:szCs w:val="24"/>
          <w:lang w:eastAsia="en-US"/>
        </w:rPr>
        <w:t xml:space="preserve"> Automobili</w:t>
      </w:r>
      <w:r w:rsidR="008D43F2">
        <w:rPr>
          <w:rFonts w:ascii="Times New Roman" w:hAnsi="Times New Roman"/>
          <w:sz w:val="24"/>
          <w:szCs w:val="24"/>
          <w:lang w:eastAsia="en-US"/>
        </w:rPr>
        <w:t>ai</w:t>
      </w:r>
      <w:r w:rsidRPr="6327AD74">
        <w:rPr>
          <w:rFonts w:ascii="Times New Roman" w:hAnsi="Times New Roman"/>
          <w:sz w:val="24"/>
          <w:szCs w:val="24"/>
          <w:lang w:eastAsia="en-US"/>
        </w:rPr>
        <w:t xml:space="preserve"> turi būti nauj</w:t>
      </w:r>
      <w:r w:rsidR="008D43F2">
        <w:rPr>
          <w:rFonts w:ascii="Times New Roman" w:hAnsi="Times New Roman"/>
          <w:sz w:val="24"/>
          <w:szCs w:val="24"/>
          <w:lang w:eastAsia="en-US"/>
        </w:rPr>
        <w:t>i</w:t>
      </w:r>
      <w:r>
        <w:rPr>
          <w:rFonts w:ascii="Times New Roman" w:hAnsi="Times New Roman"/>
          <w:sz w:val="24"/>
          <w:szCs w:val="24"/>
          <w:lang w:eastAsia="en-US"/>
        </w:rPr>
        <w:t xml:space="preserve"> ir</w:t>
      </w:r>
      <w:r w:rsidRPr="6327AD74">
        <w:rPr>
          <w:rFonts w:ascii="Times New Roman" w:hAnsi="Times New Roman"/>
          <w:sz w:val="24"/>
          <w:szCs w:val="24"/>
          <w:lang w:eastAsia="en-US"/>
        </w:rPr>
        <w:t xml:space="preserve"> pagamint</w:t>
      </w:r>
      <w:r w:rsidR="008D43F2">
        <w:rPr>
          <w:rFonts w:ascii="Times New Roman" w:hAnsi="Times New Roman"/>
          <w:sz w:val="24"/>
          <w:szCs w:val="24"/>
          <w:lang w:eastAsia="en-US"/>
        </w:rPr>
        <w:t>i</w:t>
      </w:r>
      <w:r w:rsidRPr="6327AD74">
        <w:rPr>
          <w:rFonts w:ascii="Times New Roman" w:hAnsi="Times New Roman"/>
          <w:sz w:val="24"/>
          <w:szCs w:val="24"/>
          <w:lang w:eastAsia="en-US"/>
        </w:rPr>
        <w:t xml:space="preserve"> ne anksčiau kaip 202</w:t>
      </w:r>
      <w:r w:rsidR="008D43F2">
        <w:rPr>
          <w:rFonts w:ascii="Times New Roman" w:hAnsi="Times New Roman"/>
          <w:sz w:val="24"/>
          <w:szCs w:val="24"/>
          <w:lang w:eastAsia="en-US"/>
        </w:rPr>
        <w:t>5</w:t>
      </w:r>
      <w:r w:rsidRPr="6327AD74">
        <w:rPr>
          <w:rFonts w:ascii="Times New Roman" w:hAnsi="Times New Roman"/>
          <w:sz w:val="24"/>
          <w:szCs w:val="24"/>
          <w:lang w:eastAsia="en-US"/>
        </w:rPr>
        <w:t xml:space="preserve"> m. </w:t>
      </w:r>
    </w:p>
    <w:p w14:paraId="3FFD2E3D" w14:textId="04B140EA" w:rsidR="007A504C" w:rsidRPr="00573FC6" w:rsidRDefault="007A504C" w:rsidP="00573FC6">
      <w:pPr>
        <w:tabs>
          <w:tab w:val="left" w:pos="1276"/>
        </w:tabs>
        <w:autoSpaceDE w:val="0"/>
        <w:autoSpaceDN w:val="0"/>
        <w:adjustRightInd w:val="0"/>
        <w:spacing w:after="0"/>
        <w:ind w:firstLine="1276"/>
        <w:contextualSpacing/>
        <w:jc w:val="both"/>
        <w:rPr>
          <w:rFonts w:ascii="Times New Roman" w:hAnsi="Times New Roman"/>
          <w:sz w:val="24"/>
          <w:szCs w:val="24"/>
        </w:rPr>
      </w:pPr>
      <w:r>
        <w:rPr>
          <w:rStyle w:val="Numatytasispastraiposriftas1"/>
          <w:rFonts w:ascii="Times New Roman" w:eastAsia="Calibri" w:hAnsi="Times New Roman"/>
        </w:rPr>
        <w:tab/>
      </w:r>
      <w:r w:rsidRPr="32ADF978">
        <w:rPr>
          <w:rFonts w:ascii="Times New Roman" w:hAnsi="Times New Roman"/>
          <w:sz w:val="24"/>
          <w:szCs w:val="24"/>
        </w:rPr>
        <w:t>Automobili</w:t>
      </w:r>
      <w:r w:rsidR="008D43F2">
        <w:rPr>
          <w:rFonts w:ascii="Times New Roman" w:hAnsi="Times New Roman"/>
          <w:sz w:val="24"/>
          <w:szCs w:val="24"/>
        </w:rPr>
        <w:t>ai</w:t>
      </w:r>
      <w:r w:rsidRPr="32ADF978">
        <w:rPr>
          <w:rFonts w:ascii="Times New Roman" w:hAnsi="Times New Roman"/>
          <w:sz w:val="24"/>
          <w:szCs w:val="24"/>
        </w:rPr>
        <w:t xml:space="preserve"> iki perdavimo perkančiai organizacijai turi būti registruot</w:t>
      </w:r>
      <w:r w:rsidR="008D43F2">
        <w:rPr>
          <w:rFonts w:ascii="Times New Roman" w:hAnsi="Times New Roman"/>
          <w:sz w:val="24"/>
          <w:szCs w:val="24"/>
        </w:rPr>
        <w:t>i</w:t>
      </w:r>
      <w:r w:rsidRPr="32ADF978">
        <w:rPr>
          <w:rFonts w:ascii="Times New Roman" w:hAnsi="Times New Roman"/>
          <w:sz w:val="24"/>
          <w:szCs w:val="24"/>
        </w:rPr>
        <w:t>, su valstybiniais numeriais</w:t>
      </w:r>
      <w:r>
        <w:rPr>
          <w:rFonts w:ascii="Times New Roman" w:hAnsi="Times New Roman"/>
          <w:sz w:val="24"/>
          <w:szCs w:val="24"/>
        </w:rPr>
        <w:t xml:space="preserve"> bei </w:t>
      </w:r>
      <w:r w:rsidRPr="32ADF978">
        <w:rPr>
          <w:rFonts w:ascii="Times New Roman" w:hAnsi="Times New Roman"/>
          <w:sz w:val="24"/>
          <w:szCs w:val="24"/>
        </w:rPr>
        <w:t xml:space="preserve">privalomosios transporto priemonės techninės apžiūros rezultatų ataskaita. </w:t>
      </w:r>
      <w:r w:rsidRPr="32ADF978">
        <w:rPr>
          <w:rFonts w:ascii="Times New Roman" w:hAnsi="Times New Roman"/>
        </w:rPr>
        <w:t xml:space="preserve"> </w:t>
      </w:r>
    </w:p>
    <w:p w14:paraId="5236EBA0" w14:textId="0D33A76C" w:rsidR="007A504C" w:rsidRPr="00CD4DE5" w:rsidRDefault="00CD4DE5" w:rsidP="00CD4DE5">
      <w:pPr>
        <w:ind w:firstLine="1276"/>
        <w:jc w:val="both"/>
        <w:rPr>
          <w:rFonts w:ascii="Times New Roman" w:hAnsi="Times New Roman"/>
          <w:sz w:val="24"/>
          <w:szCs w:val="24"/>
        </w:rPr>
      </w:pPr>
      <w:r w:rsidRPr="00CD4DE5">
        <w:rPr>
          <w:rFonts w:ascii="Times New Roman" w:hAnsi="Times New Roman"/>
          <w:sz w:val="24"/>
          <w:szCs w:val="24"/>
        </w:rPr>
        <w:t>Tiekėjo pasiūlyme turi būti nurodyta automobilių tikroji vertė nuomos laikotarpio pradžioje, kuri bus naudojama nuomos sutarties finansiniam vertinimui. Jeigu nuomos laikotarpio pradžioje dabartinė pagrindinių automobilių nuomos įmokų vertė per 60 mėn. laikotarpį bus lygi arba  viršys 90 procentų nuomojamo turto tikrosios vertės, sutartis nebus sudaroma ir pasiūlymas bus atmetamas kaip neatitinkantis pirkimo dokumentuose nustatytų reikalavimų.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828"/>
        <w:gridCol w:w="3317"/>
      </w:tblGrid>
      <w:tr w:rsidR="00881961" w:rsidRPr="00282505" w14:paraId="1759F80C" w14:textId="77777777" w:rsidTr="007A504C">
        <w:tc>
          <w:tcPr>
            <w:tcW w:w="955" w:type="dxa"/>
            <w:vAlign w:val="center"/>
          </w:tcPr>
          <w:p w14:paraId="1D8DEE0C" w14:textId="77777777" w:rsidR="00881961" w:rsidRPr="00282505" w:rsidRDefault="00881961" w:rsidP="0028150F">
            <w:pPr>
              <w:spacing w:after="0" w:line="240" w:lineRule="auto"/>
              <w:jc w:val="center"/>
              <w:rPr>
                <w:rFonts w:ascii="Times New Roman" w:hAnsi="Times New Roman"/>
                <w:b/>
                <w:bCs/>
                <w:sz w:val="24"/>
                <w:szCs w:val="24"/>
                <w:lang w:eastAsia="en-US"/>
              </w:rPr>
            </w:pPr>
            <w:r w:rsidRPr="32ADF978">
              <w:rPr>
                <w:rFonts w:ascii="Times New Roman" w:hAnsi="Times New Roman"/>
                <w:b/>
                <w:bCs/>
                <w:sz w:val="24"/>
                <w:szCs w:val="24"/>
                <w:lang w:eastAsia="en-US"/>
              </w:rPr>
              <w:t>Eil. Nr.</w:t>
            </w:r>
          </w:p>
        </w:tc>
        <w:tc>
          <w:tcPr>
            <w:tcW w:w="4828" w:type="dxa"/>
            <w:vAlign w:val="center"/>
          </w:tcPr>
          <w:p w14:paraId="68F20D36" w14:textId="77777777" w:rsidR="00881961" w:rsidRPr="00282505" w:rsidRDefault="00881961" w:rsidP="0028150F">
            <w:pPr>
              <w:spacing w:after="0" w:line="240" w:lineRule="auto"/>
              <w:jc w:val="center"/>
              <w:rPr>
                <w:rFonts w:ascii="Times New Roman" w:hAnsi="Times New Roman"/>
                <w:b/>
                <w:bCs/>
                <w:sz w:val="24"/>
                <w:szCs w:val="24"/>
                <w:lang w:eastAsia="en-US"/>
              </w:rPr>
            </w:pPr>
            <w:r w:rsidRPr="32ADF978">
              <w:rPr>
                <w:rFonts w:ascii="Times New Roman" w:hAnsi="Times New Roman"/>
                <w:b/>
                <w:bCs/>
                <w:sz w:val="24"/>
                <w:szCs w:val="24"/>
                <w:lang w:eastAsia="en-US"/>
              </w:rPr>
              <w:t>Techninio parametro</w:t>
            </w:r>
          </w:p>
          <w:p w14:paraId="28F1BC11" w14:textId="77777777" w:rsidR="00881961" w:rsidRPr="00282505" w:rsidRDefault="00881961" w:rsidP="0028150F">
            <w:pPr>
              <w:spacing w:after="0" w:line="240" w:lineRule="auto"/>
              <w:jc w:val="center"/>
              <w:rPr>
                <w:rFonts w:ascii="Times New Roman" w:hAnsi="Times New Roman"/>
                <w:b/>
                <w:bCs/>
                <w:sz w:val="24"/>
                <w:szCs w:val="24"/>
                <w:lang w:eastAsia="en-US"/>
              </w:rPr>
            </w:pPr>
            <w:r w:rsidRPr="32ADF978">
              <w:rPr>
                <w:rFonts w:ascii="Times New Roman" w:hAnsi="Times New Roman"/>
                <w:b/>
                <w:bCs/>
                <w:sz w:val="24"/>
                <w:szCs w:val="24"/>
                <w:lang w:eastAsia="en-US"/>
              </w:rPr>
              <w:t>apibūdinimas</w:t>
            </w:r>
          </w:p>
        </w:tc>
        <w:tc>
          <w:tcPr>
            <w:tcW w:w="3317" w:type="dxa"/>
            <w:vAlign w:val="center"/>
          </w:tcPr>
          <w:p w14:paraId="5CC89DC8" w14:textId="77777777" w:rsidR="00881961" w:rsidRPr="00282505" w:rsidRDefault="00881961" w:rsidP="0028150F">
            <w:pPr>
              <w:spacing w:after="0" w:line="240" w:lineRule="auto"/>
              <w:jc w:val="center"/>
              <w:rPr>
                <w:rFonts w:ascii="Times New Roman" w:hAnsi="Times New Roman"/>
                <w:b/>
                <w:bCs/>
                <w:sz w:val="24"/>
                <w:szCs w:val="24"/>
                <w:lang w:eastAsia="en-US"/>
              </w:rPr>
            </w:pPr>
            <w:r w:rsidRPr="32ADF978">
              <w:rPr>
                <w:rFonts w:ascii="Times New Roman" w:hAnsi="Times New Roman"/>
                <w:b/>
                <w:bCs/>
                <w:sz w:val="24"/>
                <w:szCs w:val="24"/>
                <w:lang w:eastAsia="en-US"/>
              </w:rPr>
              <w:t>Reikalaujamos charakteristikos</w:t>
            </w:r>
          </w:p>
        </w:tc>
      </w:tr>
      <w:tr w:rsidR="00881961" w:rsidRPr="008F31C1" w14:paraId="44AA1A7C" w14:textId="77777777" w:rsidTr="007A504C">
        <w:tc>
          <w:tcPr>
            <w:tcW w:w="955" w:type="dxa"/>
            <w:vAlign w:val="center"/>
          </w:tcPr>
          <w:p w14:paraId="718D9788" w14:textId="77777777" w:rsidR="00881961" w:rsidRPr="008F31C1" w:rsidRDefault="00881961" w:rsidP="0028150F">
            <w:pPr>
              <w:spacing w:after="0" w:line="240" w:lineRule="auto"/>
              <w:jc w:val="center"/>
              <w:rPr>
                <w:rFonts w:ascii="Times New Roman" w:hAnsi="Times New Roman"/>
                <w:b/>
                <w:bCs/>
                <w:sz w:val="24"/>
                <w:szCs w:val="24"/>
                <w:lang w:eastAsia="en-US"/>
              </w:rPr>
            </w:pPr>
            <w:r w:rsidRPr="008F31C1">
              <w:rPr>
                <w:rFonts w:ascii="Times New Roman" w:hAnsi="Times New Roman"/>
                <w:b/>
                <w:bCs/>
                <w:sz w:val="24"/>
                <w:szCs w:val="24"/>
                <w:lang w:eastAsia="en-US"/>
              </w:rPr>
              <w:t>1.</w:t>
            </w:r>
          </w:p>
        </w:tc>
        <w:tc>
          <w:tcPr>
            <w:tcW w:w="8145" w:type="dxa"/>
            <w:gridSpan w:val="2"/>
            <w:vAlign w:val="center"/>
          </w:tcPr>
          <w:p w14:paraId="5FFB3EEE" w14:textId="77777777" w:rsidR="00881961" w:rsidRPr="008F31C1" w:rsidRDefault="00881961" w:rsidP="0028150F">
            <w:pPr>
              <w:spacing w:after="0" w:line="240" w:lineRule="auto"/>
              <w:jc w:val="center"/>
              <w:rPr>
                <w:rFonts w:ascii="Times New Roman" w:hAnsi="Times New Roman"/>
                <w:b/>
                <w:bCs/>
                <w:i/>
                <w:iCs/>
                <w:sz w:val="24"/>
                <w:szCs w:val="24"/>
                <w:lang w:eastAsia="en-US"/>
              </w:rPr>
            </w:pPr>
            <w:r w:rsidRPr="008F31C1">
              <w:rPr>
                <w:rFonts w:ascii="Times New Roman" w:hAnsi="Times New Roman"/>
                <w:b/>
                <w:bCs/>
                <w:i/>
                <w:iCs/>
                <w:sz w:val="24"/>
                <w:szCs w:val="24"/>
                <w:lang w:eastAsia="en-US"/>
              </w:rPr>
              <w:t>Bendrieji reikalavimai automobiliui</w:t>
            </w:r>
          </w:p>
        </w:tc>
      </w:tr>
      <w:tr w:rsidR="00881961" w:rsidRPr="00AD395F" w14:paraId="71F67E14" w14:textId="77777777" w:rsidTr="007A504C">
        <w:tc>
          <w:tcPr>
            <w:tcW w:w="955" w:type="dxa"/>
            <w:vAlign w:val="center"/>
          </w:tcPr>
          <w:p w14:paraId="4CC6E1B6"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1.1.</w:t>
            </w:r>
          </w:p>
        </w:tc>
        <w:tc>
          <w:tcPr>
            <w:tcW w:w="4828" w:type="dxa"/>
            <w:vAlign w:val="center"/>
          </w:tcPr>
          <w:p w14:paraId="04CDD4B8"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Automobilio tipas</w:t>
            </w:r>
          </w:p>
        </w:tc>
        <w:tc>
          <w:tcPr>
            <w:tcW w:w="3317" w:type="dxa"/>
            <w:vAlign w:val="center"/>
          </w:tcPr>
          <w:p w14:paraId="676642E6" w14:textId="77777777" w:rsidR="00881961" w:rsidRPr="00AD395F" w:rsidRDefault="00881961" w:rsidP="0028150F">
            <w:pPr>
              <w:spacing w:after="0" w:line="240" w:lineRule="auto"/>
              <w:rPr>
                <w:rFonts w:ascii="Times New Roman" w:hAnsi="Times New Roman"/>
                <w:sz w:val="24"/>
                <w:szCs w:val="24"/>
                <w:lang w:eastAsia="en-US"/>
              </w:rPr>
            </w:pPr>
            <w:r w:rsidRPr="32ADF978">
              <w:rPr>
                <w:rFonts w:ascii="Times New Roman" w:hAnsi="Times New Roman"/>
                <w:sz w:val="24"/>
                <w:szCs w:val="24"/>
                <w:lang w:eastAsia="en-US"/>
              </w:rPr>
              <w:t xml:space="preserve">Kategorija – M1, ne žemesnės kaip DE1 klasės (Vidutiniai ir dideli automobiliai) </w:t>
            </w:r>
          </w:p>
          <w:p w14:paraId="59216A43" w14:textId="77777777" w:rsidR="00881961" w:rsidRPr="00AD395F" w:rsidRDefault="00881961" w:rsidP="0028150F">
            <w:pPr>
              <w:spacing w:after="0" w:line="240" w:lineRule="auto"/>
              <w:rPr>
                <w:rFonts w:ascii="Times New Roman" w:hAnsi="Times New Roman"/>
                <w:sz w:val="24"/>
                <w:szCs w:val="24"/>
                <w:lang w:eastAsia="en-US"/>
              </w:rPr>
            </w:pPr>
            <w:r w:rsidRPr="32ADF978">
              <w:rPr>
                <w:rFonts w:ascii="Times New Roman" w:hAnsi="Times New Roman"/>
                <w:sz w:val="24"/>
                <w:szCs w:val="24"/>
                <w:lang w:eastAsia="en-US"/>
              </w:rPr>
              <w:t>Naujas, ne mažiau 5 sėdimų vietų keleivinis lengvasis automobilis</w:t>
            </w:r>
          </w:p>
        </w:tc>
      </w:tr>
      <w:tr w:rsidR="00881961" w:rsidRPr="008F31C1" w14:paraId="2B0D04DB" w14:textId="77777777" w:rsidTr="007A504C">
        <w:tc>
          <w:tcPr>
            <w:tcW w:w="955" w:type="dxa"/>
            <w:vAlign w:val="center"/>
          </w:tcPr>
          <w:p w14:paraId="184FBB21"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1.2.</w:t>
            </w:r>
          </w:p>
        </w:tc>
        <w:tc>
          <w:tcPr>
            <w:tcW w:w="4828" w:type="dxa"/>
            <w:vAlign w:val="center"/>
          </w:tcPr>
          <w:p w14:paraId="45CAB03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Kėbulo tipas (Motorinių transporto priemonių ir jų priekabų kategorijų ir klasių pagal konstrukciją reikalavimai)</w:t>
            </w:r>
          </w:p>
        </w:tc>
        <w:tc>
          <w:tcPr>
            <w:tcW w:w="3317" w:type="dxa"/>
            <w:vAlign w:val="center"/>
          </w:tcPr>
          <w:p w14:paraId="0BD5FB0E"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Hečbekas (AB) arba sedanas (AA)</w:t>
            </w:r>
          </w:p>
        </w:tc>
      </w:tr>
      <w:tr w:rsidR="00881961" w:rsidRPr="008F31C1" w14:paraId="6F0CF103" w14:textId="77777777" w:rsidTr="007A504C">
        <w:tc>
          <w:tcPr>
            <w:tcW w:w="955" w:type="dxa"/>
            <w:vAlign w:val="center"/>
          </w:tcPr>
          <w:p w14:paraId="2D8004F3"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1.3.</w:t>
            </w:r>
          </w:p>
        </w:tc>
        <w:tc>
          <w:tcPr>
            <w:tcW w:w="4828" w:type="dxa"/>
            <w:vAlign w:val="center"/>
          </w:tcPr>
          <w:p w14:paraId="234AAB61"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Bendras ilgis, mm</w:t>
            </w:r>
          </w:p>
        </w:tc>
        <w:tc>
          <w:tcPr>
            <w:tcW w:w="3317" w:type="dxa"/>
            <w:vAlign w:val="center"/>
          </w:tcPr>
          <w:p w14:paraId="029D7E8F"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Nuo 4900</w:t>
            </w:r>
          </w:p>
        </w:tc>
      </w:tr>
      <w:tr w:rsidR="00881961" w:rsidRPr="008F31C1" w14:paraId="543D2F3E" w14:textId="77777777" w:rsidTr="007A504C">
        <w:tc>
          <w:tcPr>
            <w:tcW w:w="955" w:type="dxa"/>
            <w:vAlign w:val="center"/>
          </w:tcPr>
          <w:p w14:paraId="5E8701B7"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1.4</w:t>
            </w:r>
          </w:p>
        </w:tc>
        <w:tc>
          <w:tcPr>
            <w:tcW w:w="4828" w:type="dxa"/>
            <w:vAlign w:val="center"/>
          </w:tcPr>
          <w:p w14:paraId="7C59C389"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Ratų bazė (pilnu svoriu), mm</w:t>
            </w:r>
          </w:p>
        </w:tc>
        <w:tc>
          <w:tcPr>
            <w:tcW w:w="3317" w:type="dxa"/>
            <w:vAlign w:val="center"/>
          </w:tcPr>
          <w:p w14:paraId="1AAF5ADA"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Nuo 2800</w:t>
            </w:r>
          </w:p>
        </w:tc>
      </w:tr>
      <w:tr w:rsidR="00881961" w:rsidRPr="008F31C1" w14:paraId="13BB5DAC" w14:textId="77777777" w:rsidTr="007A504C">
        <w:tc>
          <w:tcPr>
            <w:tcW w:w="955" w:type="dxa"/>
            <w:vAlign w:val="center"/>
          </w:tcPr>
          <w:p w14:paraId="4A4A3364"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1.5.</w:t>
            </w:r>
          </w:p>
        </w:tc>
        <w:tc>
          <w:tcPr>
            <w:tcW w:w="4828" w:type="dxa"/>
            <w:vAlign w:val="center"/>
          </w:tcPr>
          <w:p w14:paraId="1BA2635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Vairo padėtis</w:t>
            </w:r>
          </w:p>
        </w:tc>
        <w:tc>
          <w:tcPr>
            <w:tcW w:w="3317" w:type="dxa"/>
            <w:vAlign w:val="center"/>
          </w:tcPr>
          <w:p w14:paraId="3FC8C1B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Kairėje pusėje</w:t>
            </w:r>
          </w:p>
        </w:tc>
      </w:tr>
      <w:tr w:rsidR="00881961" w:rsidRPr="008F31C1" w14:paraId="625D9E1C" w14:textId="77777777" w:rsidTr="007A504C">
        <w:tc>
          <w:tcPr>
            <w:tcW w:w="955" w:type="dxa"/>
            <w:vAlign w:val="center"/>
          </w:tcPr>
          <w:p w14:paraId="16055612"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1.6.</w:t>
            </w:r>
          </w:p>
        </w:tc>
        <w:tc>
          <w:tcPr>
            <w:tcW w:w="4828" w:type="dxa"/>
            <w:vAlign w:val="center"/>
          </w:tcPr>
          <w:p w14:paraId="65C3A80F"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Degalų rūšis</w:t>
            </w:r>
          </w:p>
        </w:tc>
        <w:tc>
          <w:tcPr>
            <w:tcW w:w="3317" w:type="dxa"/>
            <w:vAlign w:val="center"/>
          </w:tcPr>
          <w:p w14:paraId="1E133825"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Benzinas arba benzinas/elektra</w:t>
            </w:r>
          </w:p>
        </w:tc>
      </w:tr>
      <w:tr w:rsidR="00881961" w:rsidRPr="008F31C1" w14:paraId="6DA5D4F9" w14:textId="77777777" w:rsidTr="007A504C">
        <w:tc>
          <w:tcPr>
            <w:tcW w:w="955" w:type="dxa"/>
            <w:vAlign w:val="center"/>
          </w:tcPr>
          <w:p w14:paraId="3C877AA1"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1.7.</w:t>
            </w:r>
          </w:p>
        </w:tc>
        <w:tc>
          <w:tcPr>
            <w:tcW w:w="4828" w:type="dxa"/>
            <w:vAlign w:val="center"/>
          </w:tcPr>
          <w:p w14:paraId="34783FE4"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Variklio galingumas</w:t>
            </w:r>
          </w:p>
        </w:tc>
        <w:tc>
          <w:tcPr>
            <w:tcW w:w="3317" w:type="dxa"/>
            <w:vAlign w:val="center"/>
          </w:tcPr>
          <w:p w14:paraId="0437D9A9"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Nuo 195 kW</w:t>
            </w:r>
          </w:p>
        </w:tc>
      </w:tr>
      <w:tr w:rsidR="00881961" w:rsidRPr="008F31C1" w14:paraId="2E52F697" w14:textId="77777777" w:rsidTr="007A504C">
        <w:tc>
          <w:tcPr>
            <w:tcW w:w="955" w:type="dxa"/>
            <w:vAlign w:val="center"/>
          </w:tcPr>
          <w:p w14:paraId="0DE85796"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1.8.</w:t>
            </w:r>
          </w:p>
        </w:tc>
        <w:tc>
          <w:tcPr>
            <w:tcW w:w="4828" w:type="dxa"/>
            <w:vAlign w:val="center"/>
          </w:tcPr>
          <w:p w14:paraId="2574C42D"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Vidutinės degalų sąnaudos (WLTP)</w:t>
            </w:r>
          </w:p>
        </w:tc>
        <w:tc>
          <w:tcPr>
            <w:tcW w:w="3317" w:type="dxa"/>
            <w:vAlign w:val="center"/>
          </w:tcPr>
          <w:p w14:paraId="0B96AC0C"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Ne didesnės kaip 8,0 l/100 km</w:t>
            </w:r>
          </w:p>
        </w:tc>
      </w:tr>
      <w:tr w:rsidR="00881961" w:rsidRPr="008F31C1" w14:paraId="7B2C1E93" w14:textId="77777777" w:rsidTr="007A504C">
        <w:tc>
          <w:tcPr>
            <w:tcW w:w="955" w:type="dxa"/>
            <w:vAlign w:val="center"/>
          </w:tcPr>
          <w:p w14:paraId="3FCADB78"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1.9.</w:t>
            </w:r>
          </w:p>
        </w:tc>
        <w:tc>
          <w:tcPr>
            <w:tcW w:w="4828" w:type="dxa"/>
            <w:vAlign w:val="center"/>
          </w:tcPr>
          <w:p w14:paraId="6452518D"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Varantysis tiltas</w:t>
            </w:r>
          </w:p>
        </w:tc>
        <w:tc>
          <w:tcPr>
            <w:tcW w:w="3317" w:type="dxa"/>
            <w:vAlign w:val="center"/>
          </w:tcPr>
          <w:p w14:paraId="450F6896"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Visų ratų pavara (4×4)</w:t>
            </w:r>
          </w:p>
        </w:tc>
      </w:tr>
      <w:tr w:rsidR="00881961" w:rsidRPr="008F31C1" w14:paraId="62B6E029" w14:textId="77777777" w:rsidTr="007A504C">
        <w:tc>
          <w:tcPr>
            <w:tcW w:w="955" w:type="dxa"/>
            <w:vAlign w:val="center"/>
          </w:tcPr>
          <w:p w14:paraId="669DF6AB"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1.10.</w:t>
            </w:r>
          </w:p>
        </w:tc>
        <w:tc>
          <w:tcPr>
            <w:tcW w:w="4828" w:type="dxa"/>
            <w:vAlign w:val="center"/>
          </w:tcPr>
          <w:p w14:paraId="550CF555"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Pavarų dėžės tipas</w:t>
            </w:r>
          </w:p>
        </w:tc>
        <w:tc>
          <w:tcPr>
            <w:tcW w:w="3317" w:type="dxa"/>
            <w:vAlign w:val="center"/>
          </w:tcPr>
          <w:p w14:paraId="6D2C9757"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 xml:space="preserve">Automatinė, nemažiau kaip 7 pavarų į priekį </w:t>
            </w:r>
          </w:p>
        </w:tc>
      </w:tr>
      <w:tr w:rsidR="00881961" w:rsidRPr="008F31C1" w14:paraId="1F6C8C05" w14:textId="77777777" w:rsidTr="007A504C">
        <w:tc>
          <w:tcPr>
            <w:tcW w:w="955" w:type="dxa"/>
            <w:vAlign w:val="center"/>
          </w:tcPr>
          <w:p w14:paraId="1CC272F7"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1.11.</w:t>
            </w:r>
          </w:p>
        </w:tc>
        <w:tc>
          <w:tcPr>
            <w:tcW w:w="4828" w:type="dxa"/>
            <w:vAlign w:val="center"/>
          </w:tcPr>
          <w:p w14:paraId="6AC1410C"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Išmetamųjų dujų emisijos standartas</w:t>
            </w:r>
          </w:p>
        </w:tc>
        <w:tc>
          <w:tcPr>
            <w:tcW w:w="3317" w:type="dxa"/>
            <w:vAlign w:val="center"/>
          </w:tcPr>
          <w:p w14:paraId="12E968F7"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atitikti EURO 6 standartą</w:t>
            </w:r>
          </w:p>
        </w:tc>
      </w:tr>
      <w:tr w:rsidR="00881961" w:rsidRPr="008F31C1" w14:paraId="3F55B24F" w14:textId="77777777" w:rsidTr="007A504C">
        <w:tc>
          <w:tcPr>
            <w:tcW w:w="955" w:type="dxa"/>
            <w:vAlign w:val="center"/>
          </w:tcPr>
          <w:p w14:paraId="22446FD0" w14:textId="77777777" w:rsidR="00881961" w:rsidRPr="008F31C1" w:rsidRDefault="00881961" w:rsidP="0028150F">
            <w:pPr>
              <w:spacing w:after="0" w:line="240" w:lineRule="auto"/>
              <w:jc w:val="center"/>
              <w:rPr>
                <w:rFonts w:ascii="Times New Roman" w:hAnsi="Times New Roman"/>
                <w:b/>
                <w:bCs/>
                <w:sz w:val="24"/>
                <w:szCs w:val="24"/>
                <w:lang w:eastAsia="en-US"/>
              </w:rPr>
            </w:pPr>
            <w:r w:rsidRPr="008F31C1">
              <w:rPr>
                <w:rFonts w:ascii="Times New Roman" w:hAnsi="Times New Roman"/>
                <w:b/>
                <w:bCs/>
                <w:sz w:val="24"/>
                <w:szCs w:val="24"/>
                <w:lang w:eastAsia="en-US"/>
              </w:rPr>
              <w:t>2.</w:t>
            </w:r>
          </w:p>
        </w:tc>
        <w:tc>
          <w:tcPr>
            <w:tcW w:w="8145" w:type="dxa"/>
            <w:gridSpan w:val="2"/>
            <w:vAlign w:val="center"/>
          </w:tcPr>
          <w:p w14:paraId="368249CB" w14:textId="77777777" w:rsidR="00881961" w:rsidRPr="008F31C1" w:rsidRDefault="00881961" w:rsidP="0028150F">
            <w:pPr>
              <w:spacing w:after="0" w:line="240" w:lineRule="auto"/>
              <w:jc w:val="center"/>
              <w:rPr>
                <w:rFonts w:ascii="Times New Roman" w:hAnsi="Times New Roman"/>
                <w:b/>
                <w:bCs/>
                <w:i/>
                <w:iCs/>
                <w:sz w:val="24"/>
                <w:szCs w:val="24"/>
                <w:lang w:eastAsia="en-US"/>
              </w:rPr>
            </w:pPr>
            <w:r w:rsidRPr="008F31C1">
              <w:rPr>
                <w:rFonts w:ascii="Times New Roman" w:hAnsi="Times New Roman"/>
                <w:b/>
                <w:bCs/>
                <w:i/>
                <w:iCs/>
                <w:sz w:val="24"/>
                <w:szCs w:val="24"/>
                <w:lang w:eastAsia="en-US"/>
              </w:rPr>
              <w:t>Automobilio kėbulas</w:t>
            </w:r>
          </w:p>
        </w:tc>
      </w:tr>
      <w:tr w:rsidR="00881961" w:rsidRPr="008F31C1" w14:paraId="2410799B" w14:textId="77777777" w:rsidTr="007A504C">
        <w:tc>
          <w:tcPr>
            <w:tcW w:w="955" w:type="dxa"/>
            <w:vAlign w:val="center"/>
          </w:tcPr>
          <w:p w14:paraId="55A65811"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2.1</w:t>
            </w:r>
          </w:p>
        </w:tc>
        <w:tc>
          <w:tcPr>
            <w:tcW w:w="4828" w:type="dxa"/>
            <w:vAlign w:val="center"/>
          </w:tcPr>
          <w:p w14:paraId="698D5612"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 xml:space="preserve">Spalva metalizuota </w:t>
            </w:r>
          </w:p>
        </w:tc>
        <w:tc>
          <w:tcPr>
            <w:tcW w:w="3317" w:type="dxa"/>
            <w:vAlign w:val="center"/>
          </w:tcPr>
          <w:p w14:paraId="6E2BDED5"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 xml:space="preserve">Juoda </w:t>
            </w:r>
          </w:p>
        </w:tc>
      </w:tr>
      <w:tr w:rsidR="00881961" w:rsidRPr="008F31C1" w14:paraId="6BCD3677" w14:textId="77777777" w:rsidTr="007A504C">
        <w:tc>
          <w:tcPr>
            <w:tcW w:w="955" w:type="dxa"/>
            <w:vAlign w:val="center"/>
          </w:tcPr>
          <w:p w14:paraId="2715FC43"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2.2.</w:t>
            </w:r>
          </w:p>
        </w:tc>
        <w:tc>
          <w:tcPr>
            <w:tcW w:w="4828" w:type="dxa"/>
            <w:vAlign w:val="center"/>
          </w:tcPr>
          <w:p w14:paraId="117B5EB9"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Durų skaičius</w:t>
            </w:r>
          </w:p>
        </w:tc>
        <w:tc>
          <w:tcPr>
            <w:tcW w:w="3317" w:type="dxa"/>
            <w:vAlign w:val="center"/>
          </w:tcPr>
          <w:p w14:paraId="44EDA484"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5 durų (įskaitant bagažinės dangtį)</w:t>
            </w:r>
          </w:p>
        </w:tc>
      </w:tr>
      <w:tr w:rsidR="00881961" w:rsidRPr="008F31C1" w14:paraId="044FE2CB" w14:textId="77777777" w:rsidTr="007A504C">
        <w:trPr>
          <w:trHeight w:val="300"/>
        </w:trPr>
        <w:tc>
          <w:tcPr>
            <w:tcW w:w="955" w:type="dxa"/>
            <w:vAlign w:val="center"/>
          </w:tcPr>
          <w:p w14:paraId="3AAF5D41" w14:textId="77777777" w:rsidR="00881961" w:rsidRPr="008F31C1" w:rsidRDefault="00881961" w:rsidP="0028150F">
            <w:pPr>
              <w:spacing w:line="240" w:lineRule="auto"/>
              <w:jc w:val="center"/>
              <w:rPr>
                <w:rFonts w:ascii="Times New Roman" w:hAnsi="Times New Roman"/>
                <w:sz w:val="24"/>
                <w:szCs w:val="24"/>
                <w:lang w:eastAsia="en-US"/>
              </w:rPr>
            </w:pPr>
            <w:r w:rsidRPr="008F31C1">
              <w:rPr>
                <w:rFonts w:ascii="Times New Roman" w:hAnsi="Times New Roman"/>
                <w:sz w:val="24"/>
                <w:szCs w:val="24"/>
                <w:lang w:eastAsia="en-US"/>
              </w:rPr>
              <w:t>2.3.</w:t>
            </w:r>
          </w:p>
        </w:tc>
        <w:tc>
          <w:tcPr>
            <w:tcW w:w="4828" w:type="dxa"/>
            <w:vAlign w:val="center"/>
          </w:tcPr>
          <w:p w14:paraId="74996159" w14:textId="77777777" w:rsidR="00881961" w:rsidRPr="008F31C1" w:rsidRDefault="00881961" w:rsidP="0028150F">
            <w:pPr>
              <w:spacing w:line="240" w:lineRule="auto"/>
              <w:rPr>
                <w:rFonts w:ascii="Times New Roman" w:hAnsi="Times New Roman"/>
                <w:sz w:val="24"/>
                <w:szCs w:val="24"/>
                <w:lang w:eastAsia="en-US"/>
              </w:rPr>
            </w:pPr>
            <w:r w:rsidRPr="008F31C1">
              <w:rPr>
                <w:rFonts w:ascii="Times New Roman" w:hAnsi="Times New Roman"/>
                <w:sz w:val="24"/>
                <w:szCs w:val="24"/>
                <w:lang w:eastAsia="en-US"/>
              </w:rPr>
              <w:t>Bendra automobilio garantija</w:t>
            </w:r>
          </w:p>
        </w:tc>
        <w:tc>
          <w:tcPr>
            <w:tcW w:w="3317" w:type="dxa"/>
            <w:vAlign w:val="center"/>
          </w:tcPr>
          <w:p w14:paraId="3B389243" w14:textId="77777777" w:rsidR="00881961" w:rsidRPr="008F31C1" w:rsidRDefault="00881961" w:rsidP="0028150F">
            <w:pPr>
              <w:spacing w:line="240" w:lineRule="auto"/>
              <w:rPr>
                <w:rFonts w:ascii="Times New Roman" w:hAnsi="Times New Roman"/>
                <w:sz w:val="24"/>
                <w:szCs w:val="24"/>
                <w:lang w:eastAsia="en-US"/>
              </w:rPr>
            </w:pPr>
            <w:r w:rsidRPr="008F31C1">
              <w:rPr>
                <w:rFonts w:ascii="Times New Roman" w:hAnsi="Times New Roman"/>
                <w:sz w:val="24"/>
                <w:szCs w:val="24"/>
                <w:lang w:eastAsia="en-US"/>
              </w:rPr>
              <w:t>Ne mažiau kaip 5 metai arba 150000 km.</w:t>
            </w:r>
          </w:p>
        </w:tc>
      </w:tr>
      <w:tr w:rsidR="00881961" w:rsidRPr="008F31C1" w14:paraId="606B33AD" w14:textId="77777777" w:rsidTr="007A504C">
        <w:tc>
          <w:tcPr>
            <w:tcW w:w="955" w:type="dxa"/>
            <w:vAlign w:val="center"/>
          </w:tcPr>
          <w:p w14:paraId="07BC400B" w14:textId="77777777" w:rsidR="00881961" w:rsidRPr="008F31C1" w:rsidRDefault="00881961" w:rsidP="0028150F">
            <w:pPr>
              <w:spacing w:after="0" w:line="240" w:lineRule="auto"/>
              <w:jc w:val="center"/>
              <w:rPr>
                <w:rFonts w:ascii="Times New Roman" w:hAnsi="Times New Roman"/>
                <w:b/>
                <w:bCs/>
                <w:sz w:val="24"/>
                <w:szCs w:val="24"/>
                <w:lang w:eastAsia="en-US"/>
              </w:rPr>
            </w:pPr>
            <w:r w:rsidRPr="008F31C1">
              <w:rPr>
                <w:rFonts w:ascii="Times New Roman" w:hAnsi="Times New Roman"/>
                <w:b/>
                <w:bCs/>
                <w:sz w:val="24"/>
                <w:szCs w:val="24"/>
                <w:lang w:eastAsia="en-US"/>
              </w:rPr>
              <w:t>3.</w:t>
            </w:r>
          </w:p>
        </w:tc>
        <w:tc>
          <w:tcPr>
            <w:tcW w:w="8145" w:type="dxa"/>
            <w:gridSpan w:val="2"/>
            <w:vAlign w:val="center"/>
          </w:tcPr>
          <w:p w14:paraId="5BF1A59C" w14:textId="77777777" w:rsidR="00881961" w:rsidRPr="008F31C1" w:rsidRDefault="00881961" w:rsidP="0028150F">
            <w:pPr>
              <w:spacing w:after="0" w:line="240" w:lineRule="auto"/>
              <w:jc w:val="center"/>
              <w:rPr>
                <w:rFonts w:ascii="Times New Roman" w:hAnsi="Times New Roman"/>
                <w:b/>
                <w:bCs/>
                <w:i/>
                <w:iCs/>
                <w:sz w:val="24"/>
                <w:szCs w:val="24"/>
                <w:lang w:eastAsia="en-US"/>
              </w:rPr>
            </w:pPr>
            <w:r w:rsidRPr="008F31C1">
              <w:rPr>
                <w:rFonts w:ascii="Times New Roman" w:hAnsi="Times New Roman"/>
                <w:b/>
                <w:bCs/>
                <w:i/>
                <w:iCs/>
                <w:sz w:val="24"/>
                <w:szCs w:val="24"/>
                <w:lang w:eastAsia="en-US"/>
              </w:rPr>
              <w:t>Automobilio įranga</w:t>
            </w:r>
          </w:p>
        </w:tc>
      </w:tr>
      <w:tr w:rsidR="00881961" w:rsidRPr="008F31C1" w14:paraId="42B03CDE" w14:textId="77777777" w:rsidTr="007A504C">
        <w:tc>
          <w:tcPr>
            <w:tcW w:w="955" w:type="dxa"/>
            <w:vAlign w:val="center"/>
          </w:tcPr>
          <w:p w14:paraId="0BAA642B"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w:t>
            </w:r>
          </w:p>
        </w:tc>
        <w:tc>
          <w:tcPr>
            <w:tcW w:w="4828" w:type="dxa"/>
            <w:vAlign w:val="center"/>
          </w:tcPr>
          <w:p w14:paraId="22D183D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Šoninės oro pagalvės priekyje</w:t>
            </w:r>
          </w:p>
        </w:tc>
        <w:tc>
          <w:tcPr>
            <w:tcW w:w="3317" w:type="dxa"/>
            <w:vAlign w:val="center"/>
          </w:tcPr>
          <w:p w14:paraId="5ABA9342"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B464184" w14:textId="77777777" w:rsidTr="007A504C">
        <w:tc>
          <w:tcPr>
            <w:tcW w:w="955" w:type="dxa"/>
            <w:vAlign w:val="center"/>
          </w:tcPr>
          <w:p w14:paraId="7E1BEE15"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lastRenderedPageBreak/>
              <w:t>3.2.</w:t>
            </w:r>
          </w:p>
        </w:tc>
        <w:tc>
          <w:tcPr>
            <w:tcW w:w="4828" w:type="dxa"/>
            <w:vAlign w:val="center"/>
          </w:tcPr>
          <w:p w14:paraId="108988E1"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Vairuotojo kelių oro pagalvė</w:t>
            </w:r>
          </w:p>
        </w:tc>
        <w:tc>
          <w:tcPr>
            <w:tcW w:w="3317" w:type="dxa"/>
            <w:vAlign w:val="center"/>
          </w:tcPr>
          <w:p w14:paraId="0754CCED"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53FD323" w14:textId="77777777" w:rsidTr="007A504C">
        <w:trPr>
          <w:trHeight w:val="699"/>
        </w:trPr>
        <w:tc>
          <w:tcPr>
            <w:tcW w:w="955" w:type="dxa"/>
            <w:vAlign w:val="center"/>
          </w:tcPr>
          <w:p w14:paraId="314C3F3E"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3.3.</w:t>
            </w:r>
          </w:p>
        </w:tc>
        <w:tc>
          <w:tcPr>
            <w:tcW w:w="4828" w:type="dxa"/>
          </w:tcPr>
          <w:p w14:paraId="552302A4"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Elektroninė stabilumo kontrolė;</w:t>
            </w:r>
          </w:p>
          <w:p w14:paraId="3B29349B"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Apsaugos sistema su avariniu stabdymu;</w:t>
            </w:r>
          </w:p>
          <w:p w14:paraId="36D3EEC8"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Vairuotojo nuovargio stebėjimo ir įspėjimo sistema;</w:t>
            </w:r>
          </w:p>
          <w:p w14:paraId="7B7C4BA4"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Eismo juostos išlaikymo sistema;</w:t>
            </w:r>
          </w:p>
          <w:p w14:paraId="6A6EBC60"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Parkavimo pagalbos sistema;</w:t>
            </w:r>
          </w:p>
          <w:p w14:paraId="353D9AFF"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Eismo stebėjimo sistema su įspėjimo, lėtėjimo ir stabdymo funkcijomis;</w:t>
            </w:r>
          </w:p>
          <w:p w14:paraId="17700699"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Adaptyvi pastovaus greičio palaikymo sistema</w:t>
            </w:r>
          </w:p>
        </w:tc>
        <w:tc>
          <w:tcPr>
            <w:tcW w:w="3317" w:type="dxa"/>
            <w:vAlign w:val="center"/>
          </w:tcPr>
          <w:p w14:paraId="3FB9ECE1"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p w14:paraId="5AC150A6" w14:textId="77777777" w:rsidR="00881961" w:rsidRPr="008F31C1" w:rsidRDefault="00881961" w:rsidP="0028150F">
            <w:pPr>
              <w:spacing w:after="0" w:line="240" w:lineRule="auto"/>
              <w:rPr>
                <w:rFonts w:ascii="Times New Roman" w:hAnsi="Times New Roman"/>
                <w:sz w:val="24"/>
                <w:szCs w:val="24"/>
                <w:lang w:eastAsia="en-US"/>
              </w:rPr>
            </w:pPr>
          </w:p>
        </w:tc>
      </w:tr>
      <w:tr w:rsidR="00881961" w:rsidRPr="008F31C1" w14:paraId="3E422E2F" w14:textId="77777777" w:rsidTr="007A504C">
        <w:trPr>
          <w:trHeight w:val="370"/>
        </w:trPr>
        <w:tc>
          <w:tcPr>
            <w:tcW w:w="955" w:type="dxa"/>
            <w:vAlign w:val="center"/>
          </w:tcPr>
          <w:p w14:paraId="3C93AF98"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3.4.</w:t>
            </w:r>
          </w:p>
        </w:tc>
        <w:tc>
          <w:tcPr>
            <w:tcW w:w="4828" w:type="dxa"/>
          </w:tcPr>
          <w:p w14:paraId="08C437CF"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Priekiniai ir galiniai parkavimo jutikliai</w:t>
            </w:r>
          </w:p>
        </w:tc>
        <w:tc>
          <w:tcPr>
            <w:tcW w:w="3317" w:type="dxa"/>
            <w:vAlign w:val="center"/>
          </w:tcPr>
          <w:p w14:paraId="6A9DAEA7"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7B20D56E" w14:textId="77777777" w:rsidTr="007A504C">
        <w:trPr>
          <w:trHeight w:val="370"/>
        </w:trPr>
        <w:tc>
          <w:tcPr>
            <w:tcW w:w="955" w:type="dxa"/>
            <w:vAlign w:val="center"/>
          </w:tcPr>
          <w:p w14:paraId="0BF2A209"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3.5.</w:t>
            </w:r>
          </w:p>
        </w:tc>
        <w:tc>
          <w:tcPr>
            <w:tcW w:w="4828" w:type="dxa"/>
          </w:tcPr>
          <w:p w14:paraId="763EE864"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Galinė vaizdo kamera (su apiplovimu)</w:t>
            </w:r>
          </w:p>
        </w:tc>
        <w:tc>
          <w:tcPr>
            <w:tcW w:w="3317" w:type="dxa"/>
            <w:vAlign w:val="center"/>
          </w:tcPr>
          <w:p w14:paraId="66663C36"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9031813" w14:textId="77777777" w:rsidTr="007A504C">
        <w:trPr>
          <w:trHeight w:val="370"/>
        </w:trPr>
        <w:tc>
          <w:tcPr>
            <w:tcW w:w="955" w:type="dxa"/>
            <w:vAlign w:val="center"/>
          </w:tcPr>
          <w:p w14:paraId="35A8D9CB"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3.6.</w:t>
            </w:r>
          </w:p>
        </w:tc>
        <w:tc>
          <w:tcPr>
            <w:tcW w:w="4828" w:type="dxa"/>
          </w:tcPr>
          <w:p w14:paraId="29B80BE7"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Lietaus jutiklis</w:t>
            </w:r>
          </w:p>
        </w:tc>
        <w:tc>
          <w:tcPr>
            <w:tcW w:w="3317" w:type="dxa"/>
            <w:vAlign w:val="center"/>
          </w:tcPr>
          <w:p w14:paraId="14AD5784"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7072629E" w14:textId="77777777" w:rsidTr="007A504C">
        <w:trPr>
          <w:trHeight w:val="370"/>
        </w:trPr>
        <w:tc>
          <w:tcPr>
            <w:tcW w:w="955" w:type="dxa"/>
            <w:vAlign w:val="center"/>
          </w:tcPr>
          <w:p w14:paraId="66BF88C9"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3.7.</w:t>
            </w:r>
          </w:p>
        </w:tc>
        <w:tc>
          <w:tcPr>
            <w:tcW w:w="4828" w:type="dxa"/>
          </w:tcPr>
          <w:p w14:paraId="5CEF78D6"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Imobilaizeris</w:t>
            </w:r>
          </w:p>
        </w:tc>
        <w:tc>
          <w:tcPr>
            <w:tcW w:w="3317" w:type="dxa"/>
            <w:vAlign w:val="center"/>
          </w:tcPr>
          <w:p w14:paraId="69FB8035"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3A254F07" w14:textId="77777777" w:rsidTr="007A504C">
        <w:trPr>
          <w:trHeight w:val="370"/>
        </w:trPr>
        <w:tc>
          <w:tcPr>
            <w:tcW w:w="955" w:type="dxa"/>
            <w:vAlign w:val="center"/>
          </w:tcPr>
          <w:p w14:paraId="6F3E40C8"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3.8.</w:t>
            </w:r>
          </w:p>
        </w:tc>
        <w:tc>
          <w:tcPr>
            <w:tcW w:w="4828" w:type="dxa"/>
          </w:tcPr>
          <w:p w14:paraId="42481C63"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Elektromechaninis stovėjimo stabdys</w:t>
            </w:r>
          </w:p>
        </w:tc>
        <w:tc>
          <w:tcPr>
            <w:tcW w:w="3317" w:type="dxa"/>
            <w:vAlign w:val="center"/>
          </w:tcPr>
          <w:p w14:paraId="6375D2D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2F85DF1" w14:textId="77777777" w:rsidTr="007A504C">
        <w:tc>
          <w:tcPr>
            <w:tcW w:w="955" w:type="dxa"/>
            <w:vAlign w:val="center"/>
          </w:tcPr>
          <w:p w14:paraId="445594BD"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3.9.</w:t>
            </w:r>
          </w:p>
        </w:tc>
        <w:tc>
          <w:tcPr>
            <w:tcW w:w="4828" w:type="dxa"/>
          </w:tcPr>
          <w:p w14:paraId="2237DE4B"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 xml:space="preserve">Keturiomis kryptimis reguliuojamos priekinių sėdinių galvos atramos </w:t>
            </w:r>
          </w:p>
        </w:tc>
        <w:tc>
          <w:tcPr>
            <w:tcW w:w="3317" w:type="dxa"/>
          </w:tcPr>
          <w:p w14:paraId="5457AF99"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47F1F37" w14:textId="77777777" w:rsidTr="007A504C">
        <w:tc>
          <w:tcPr>
            <w:tcW w:w="955" w:type="dxa"/>
            <w:vAlign w:val="center"/>
          </w:tcPr>
          <w:p w14:paraId="4D38CCD4"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3.10.</w:t>
            </w:r>
          </w:p>
        </w:tc>
        <w:tc>
          <w:tcPr>
            <w:tcW w:w="4828" w:type="dxa"/>
          </w:tcPr>
          <w:p w14:paraId="1716B889" w14:textId="77777777" w:rsidR="00881961" w:rsidRPr="008F31C1" w:rsidDel="00F50966"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rPr>
              <w:t>Reguliuojamo aukščio galvos atramos visose sėdynėse</w:t>
            </w:r>
          </w:p>
        </w:tc>
        <w:tc>
          <w:tcPr>
            <w:tcW w:w="3317" w:type="dxa"/>
          </w:tcPr>
          <w:p w14:paraId="5DB2193D"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520F2D9" w14:textId="77777777" w:rsidTr="007A504C">
        <w:tc>
          <w:tcPr>
            <w:tcW w:w="955" w:type="dxa"/>
            <w:vAlign w:val="center"/>
          </w:tcPr>
          <w:p w14:paraId="6BDD4397"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3.11.</w:t>
            </w:r>
          </w:p>
        </w:tc>
        <w:tc>
          <w:tcPr>
            <w:tcW w:w="4828" w:type="dxa"/>
          </w:tcPr>
          <w:p w14:paraId="2276E40E" w14:textId="77777777" w:rsidR="00881961" w:rsidRPr="008F31C1" w:rsidRDefault="00881961" w:rsidP="0028150F">
            <w:pPr>
              <w:spacing w:after="0" w:line="240" w:lineRule="auto"/>
              <w:rPr>
                <w:rFonts w:ascii="Times New Roman" w:hAnsi="Times New Roman"/>
                <w:sz w:val="24"/>
                <w:szCs w:val="24"/>
              </w:rPr>
            </w:pPr>
            <w:r w:rsidRPr="008F31C1">
              <w:rPr>
                <w:rFonts w:ascii="Times New Roman" w:hAnsi="Times New Roman"/>
                <w:sz w:val="24"/>
                <w:szCs w:val="24"/>
              </w:rPr>
              <w:t>Elektra reguliuojama juosmens atrama</w:t>
            </w:r>
          </w:p>
        </w:tc>
        <w:tc>
          <w:tcPr>
            <w:tcW w:w="3317" w:type="dxa"/>
          </w:tcPr>
          <w:p w14:paraId="4617ABA7"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28240879" w14:textId="77777777" w:rsidTr="007A504C">
        <w:tc>
          <w:tcPr>
            <w:tcW w:w="955" w:type="dxa"/>
            <w:vAlign w:val="center"/>
          </w:tcPr>
          <w:p w14:paraId="2C1125C2"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3.12.</w:t>
            </w:r>
          </w:p>
        </w:tc>
        <w:tc>
          <w:tcPr>
            <w:tcW w:w="4828" w:type="dxa"/>
            <w:vAlign w:val="center"/>
          </w:tcPr>
          <w:p w14:paraId="28E23C6C" w14:textId="77777777" w:rsidR="00881961" w:rsidRPr="008F31C1" w:rsidRDefault="00881961" w:rsidP="0028150F">
            <w:pPr>
              <w:spacing w:after="0" w:line="240" w:lineRule="auto"/>
              <w:rPr>
                <w:rFonts w:ascii="Times New Roman" w:hAnsi="Times New Roman"/>
                <w:sz w:val="24"/>
                <w:szCs w:val="24"/>
                <w:lang w:eastAsia="en-US"/>
              </w:rPr>
            </w:pPr>
            <w:r w:rsidRPr="008F31C1">
              <w:rPr>
                <w:rStyle w:val="Numatytasispastraiposriftas1"/>
                <w:rFonts w:ascii="Times New Roman" w:hAnsi="Times New Roman"/>
                <w:sz w:val="24"/>
                <w:szCs w:val="24"/>
              </w:rPr>
              <w:t>LED dienos šviesos priekiniai žibintai,</w:t>
            </w:r>
            <w:r w:rsidRPr="008F31C1">
              <w:rPr>
                <w:rStyle w:val="Numatytasispastraiposriftas1"/>
                <w:rFonts w:ascii="Times New Roman" w:hAnsi="Times New Roman"/>
                <w:color w:val="000000" w:themeColor="text1"/>
                <w:sz w:val="24"/>
                <w:szCs w:val="24"/>
              </w:rPr>
              <w:t xml:space="preserve"> automatinis tolimųjų ir artimųjų šviesų perjungimas  </w:t>
            </w:r>
            <w:r w:rsidRPr="008F31C1">
              <w:rPr>
                <w:rStyle w:val="Numatytasispastraiposriftas1"/>
                <w:rFonts w:ascii="Times New Roman" w:hAnsi="Times New Roman"/>
                <w:sz w:val="24"/>
                <w:szCs w:val="24"/>
              </w:rPr>
              <w:t xml:space="preserve"> </w:t>
            </w:r>
          </w:p>
        </w:tc>
        <w:tc>
          <w:tcPr>
            <w:tcW w:w="3317" w:type="dxa"/>
            <w:vAlign w:val="center"/>
          </w:tcPr>
          <w:p w14:paraId="0A34D6E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0C3F715A" w14:textId="77777777" w:rsidTr="007A504C">
        <w:tc>
          <w:tcPr>
            <w:tcW w:w="955" w:type="dxa"/>
            <w:vAlign w:val="center"/>
          </w:tcPr>
          <w:p w14:paraId="0965CD2C"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3.13.</w:t>
            </w:r>
          </w:p>
        </w:tc>
        <w:tc>
          <w:tcPr>
            <w:tcW w:w="4828" w:type="dxa"/>
          </w:tcPr>
          <w:p w14:paraId="217CC1D7"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Elektra reguliuojami šildomi, prilenkiami šoniniai veidrodėliai, automatiškai tamsėjantis vairuotojo šoninis veidrodėlis, automatiškai tamsėjantis galinio vaizdo veidrodėlis</w:t>
            </w:r>
          </w:p>
        </w:tc>
        <w:tc>
          <w:tcPr>
            <w:tcW w:w="3317" w:type="dxa"/>
            <w:vAlign w:val="center"/>
          </w:tcPr>
          <w:p w14:paraId="4A251911"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619D25E" w14:textId="77777777" w:rsidTr="007A504C">
        <w:tc>
          <w:tcPr>
            <w:tcW w:w="955" w:type="dxa"/>
            <w:vAlign w:val="center"/>
          </w:tcPr>
          <w:p w14:paraId="78EC4ACE"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3.14.</w:t>
            </w:r>
          </w:p>
        </w:tc>
        <w:tc>
          <w:tcPr>
            <w:tcW w:w="4828" w:type="dxa"/>
          </w:tcPr>
          <w:p w14:paraId="1BFEBB1F"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Ne mažiau kaip 2-jų zonų automatinė klimato kontrolė</w:t>
            </w:r>
          </w:p>
        </w:tc>
        <w:tc>
          <w:tcPr>
            <w:tcW w:w="3317" w:type="dxa"/>
            <w:vAlign w:val="center"/>
          </w:tcPr>
          <w:p w14:paraId="165D5886"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2B56B606" w14:textId="77777777" w:rsidTr="007A504C">
        <w:tc>
          <w:tcPr>
            <w:tcW w:w="955" w:type="dxa"/>
            <w:vAlign w:val="center"/>
          </w:tcPr>
          <w:p w14:paraId="77A810C6"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3.15.</w:t>
            </w:r>
          </w:p>
        </w:tc>
        <w:tc>
          <w:tcPr>
            <w:tcW w:w="4828" w:type="dxa"/>
          </w:tcPr>
          <w:p w14:paraId="059877B7"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Elektromechaninis vairo stiprintuvas</w:t>
            </w:r>
          </w:p>
        </w:tc>
        <w:tc>
          <w:tcPr>
            <w:tcW w:w="3317" w:type="dxa"/>
            <w:vAlign w:val="center"/>
          </w:tcPr>
          <w:p w14:paraId="45355DA7"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4747E74" w14:textId="77777777" w:rsidTr="007A504C">
        <w:tc>
          <w:tcPr>
            <w:tcW w:w="955" w:type="dxa"/>
            <w:vAlign w:val="center"/>
          </w:tcPr>
          <w:p w14:paraId="3891BC4D"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3.16.</w:t>
            </w:r>
          </w:p>
        </w:tc>
        <w:tc>
          <w:tcPr>
            <w:tcW w:w="4828" w:type="dxa"/>
          </w:tcPr>
          <w:p w14:paraId="49F1B1AF"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Šildomas galinis langas</w:t>
            </w:r>
          </w:p>
        </w:tc>
        <w:tc>
          <w:tcPr>
            <w:tcW w:w="3317" w:type="dxa"/>
            <w:vAlign w:val="center"/>
          </w:tcPr>
          <w:p w14:paraId="583A6D0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F5CF76B" w14:textId="77777777" w:rsidTr="007A504C">
        <w:tc>
          <w:tcPr>
            <w:tcW w:w="955" w:type="dxa"/>
            <w:vAlign w:val="center"/>
          </w:tcPr>
          <w:p w14:paraId="1423FFBC"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3.17.</w:t>
            </w:r>
          </w:p>
        </w:tc>
        <w:tc>
          <w:tcPr>
            <w:tcW w:w="4828" w:type="dxa"/>
          </w:tcPr>
          <w:p w14:paraId="44168FBC"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Šildomas priekinis stiklas</w:t>
            </w:r>
          </w:p>
        </w:tc>
        <w:tc>
          <w:tcPr>
            <w:tcW w:w="3317" w:type="dxa"/>
            <w:vAlign w:val="center"/>
          </w:tcPr>
          <w:p w14:paraId="3095013B"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022A884F" w14:textId="77777777" w:rsidTr="007A504C">
        <w:tc>
          <w:tcPr>
            <w:tcW w:w="955" w:type="dxa"/>
            <w:vAlign w:val="center"/>
          </w:tcPr>
          <w:p w14:paraId="0C8CAC8D"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3.18.</w:t>
            </w:r>
          </w:p>
        </w:tc>
        <w:tc>
          <w:tcPr>
            <w:tcW w:w="4828" w:type="dxa"/>
          </w:tcPr>
          <w:p w14:paraId="0BC44730"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Šildomos priekinės ir galinės sėdinės</w:t>
            </w:r>
          </w:p>
        </w:tc>
        <w:tc>
          <w:tcPr>
            <w:tcW w:w="3317" w:type="dxa"/>
            <w:vAlign w:val="center"/>
          </w:tcPr>
          <w:p w14:paraId="03EBA521"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8B67E68" w14:textId="77777777" w:rsidTr="007A504C">
        <w:tc>
          <w:tcPr>
            <w:tcW w:w="955" w:type="dxa"/>
            <w:vAlign w:val="center"/>
          </w:tcPr>
          <w:p w14:paraId="34BBDD59"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3.19.</w:t>
            </w:r>
          </w:p>
        </w:tc>
        <w:tc>
          <w:tcPr>
            <w:tcW w:w="4828" w:type="dxa"/>
          </w:tcPr>
          <w:p w14:paraId="26275DFA"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Porankis tarp priekinių sėdynių su daiktadėže</w:t>
            </w:r>
          </w:p>
        </w:tc>
        <w:tc>
          <w:tcPr>
            <w:tcW w:w="3317" w:type="dxa"/>
            <w:vAlign w:val="center"/>
          </w:tcPr>
          <w:p w14:paraId="4F4D049B"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836419F" w14:textId="77777777" w:rsidTr="007A504C">
        <w:tc>
          <w:tcPr>
            <w:tcW w:w="955" w:type="dxa"/>
            <w:vAlign w:val="center"/>
          </w:tcPr>
          <w:p w14:paraId="6C1C3C49"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3.20.</w:t>
            </w:r>
          </w:p>
        </w:tc>
        <w:tc>
          <w:tcPr>
            <w:tcW w:w="4828" w:type="dxa"/>
          </w:tcPr>
          <w:p w14:paraId="1241BAED"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12 V lizdas bagažo skyriuje</w:t>
            </w:r>
          </w:p>
        </w:tc>
        <w:tc>
          <w:tcPr>
            <w:tcW w:w="3317" w:type="dxa"/>
            <w:vAlign w:val="center"/>
          </w:tcPr>
          <w:p w14:paraId="7EACDA0E"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ABEA5EB" w14:textId="77777777" w:rsidTr="007A504C">
        <w:tc>
          <w:tcPr>
            <w:tcW w:w="955" w:type="dxa"/>
            <w:vAlign w:val="center"/>
          </w:tcPr>
          <w:p w14:paraId="64805863"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3.21.</w:t>
            </w:r>
          </w:p>
        </w:tc>
        <w:tc>
          <w:tcPr>
            <w:tcW w:w="4828" w:type="dxa"/>
            <w:vAlign w:val="center"/>
          </w:tcPr>
          <w:p w14:paraId="2ACBAFD3"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 xml:space="preserve">Centrinis durų užraktas su nuotoliniu valdymu </w:t>
            </w:r>
          </w:p>
        </w:tc>
        <w:tc>
          <w:tcPr>
            <w:tcW w:w="3317" w:type="dxa"/>
          </w:tcPr>
          <w:p w14:paraId="6324EDAB"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9C01BF8" w14:textId="77777777" w:rsidTr="007A504C">
        <w:tc>
          <w:tcPr>
            <w:tcW w:w="955" w:type="dxa"/>
            <w:vAlign w:val="center"/>
          </w:tcPr>
          <w:p w14:paraId="1EEFF852"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3.22.</w:t>
            </w:r>
          </w:p>
        </w:tc>
        <w:tc>
          <w:tcPr>
            <w:tcW w:w="4828" w:type="dxa"/>
          </w:tcPr>
          <w:p w14:paraId="7716345B"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„Bluetooth“ laisvų rankų įranga, belaidis įkrovimas</w:t>
            </w:r>
          </w:p>
        </w:tc>
        <w:tc>
          <w:tcPr>
            <w:tcW w:w="3317" w:type="dxa"/>
            <w:vAlign w:val="center"/>
          </w:tcPr>
          <w:p w14:paraId="29E38DB5"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07DD933B" w14:textId="77777777" w:rsidTr="007A504C">
        <w:trPr>
          <w:trHeight w:val="300"/>
        </w:trPr>
        <w:tc>
          <w:tcPr>
            <w:tcW w:w="955" w:type="dxa"/>
            <w:vAlign w:val="center"/>
          </w:tcPr>
          <w:p w14:paraId="79FDA9F2" w14:textId="77777777" w:rsidR="00881961" w:rsidRPr="008F31C1" w:rsidRDefault="00881961" w:rsidP="0028150F">
            <w:pPr>
              <w:spacing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3.23.</w:t>
            </w:r>
          </w:p>
        </w:tc>
        <w:tc>
          <w:tcPr>
            <w:tcW w:w="4828" w:type="dxa"/>
          </w:tcPr>
          <w:p w14:paraId="136D933E"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Galimybė mobilųjį telefoną prijungti per Apple CarPlay ir Android Auto</w:t>
            </w:r>
          </w:p>
        </w:tc>
        <w:tc>
          <w:tcPr>
            <w:tcW w:w="3317" w:type="dxa"/>
            <w:vAlign w:val="center"/>
          </w:tcPr>
          <w:p w14:paraId="6DB65B68" w14:textId="77777777" w:rsidR="00881961" w:rsidRPr="008F31C1" w:rsidRDefault="00881961" w:rsidP="0028150F">
            <w:pPr>
              <w:spacing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5ADAA262" w14:textId="77777777" w:rsidTr="007A504C">
        <w:tc>
          <w:tcPr>
            <w:tcW w:w="955" w:type="dxa"/>
            <w:vAlign w:val="center"/>
          </w:tcPr>
          <w:p w14:paraId="5A65E804"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3.24.</w:t>
            </w:r>
          </w:p>
        </w:tc>
        <w:tc>
          <w:tcPr>
            <w:tcW w:w="4828" w:type="dxa"/>
          </w:tcPr>
          <w:p w14:paraId="1282DA64"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Kelio ženklų atpažinimas</w:t>
            </w:r>
          </w:p>
        </w:tc>
        <w:tc>
          <w:tcPr>
            <w:tcW w:w="3317" w:type="dxa"/>
            <w:vAlign w:val="center"/>
          </w:tcPr>
          <w:p w14:paraId="4100E83F"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B5EC2AB" w14:textId="77777777" w:rsidTr="007A504C">
        <w:tc>
          <w:tcPr>
            <w:tcW w:w="955" w:type="dxa"/>
            <w:vAlign w:val="center"/>
          </w:tcPr>
          <w:p w14:paraId="10948037"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3.25.</w:t>
            </w:r>
          </w:p>
        </w:tc>
        <w:tc>
          <w:tcPr>
            <w:tcW w:w="4828" w:type="dxa"/>
          </w:tcPr>
          <w:p w14:paraId="2C078610"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Jutiklinis spalvotas ekranas</w:t>
            </w:r>
          </w:p>
        </w:tc>
        <w:tc>
          <w:tcPr>
            <w:tcW w:w="3317" w:type="dxa"/>
            <w:vAlign w:val="center"/>
          </w:tcPr>
          <w:p w14:paraId="37AEE39D"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69CF9725" w14:textId="77777777" w:rsidTr="007A504C">
        <w:tc>
          <w:tcPr>
            <w:tcW w:w="955" w:type="dxa"/>
            <w:vAlign w:val="center"/>
          </w:tcPr>
          <w:p w14:paraId="0D5F02A6"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3.26.</w:t>
            </w:r>
          </w:p>
        </w:tc>
        <w:tc>
          <w:tcPr>
            <w:tcW w:w="4828" w:type="dxa"/>
          </w:tcPr>
          <w:p w14:paraId="10F55CB2"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Juodos spalvos sėdinių užvalkalai iš odos/dirbtinės odos</w:t>
            </w:r>
          </w:p>
        </w:tc>
        <w:tc>
          <w:tcPr>
            <w:tcW w:w="3317" w:type="dxa"/>
            <w:vAlign w:val="center"/>
          </w:tcPr>
          <w:p w14:paraId="2FF1C998"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19037F84" w14:textId="77777777" w:rsidTr="007A504C">
        <w:tc>
          <w:tcPr>
            <w:tcW w:w="955" w:type="dxa"/>
            <w:vAlign w:val="center"/>
          </w:tcPr>
          <w:p w14:paraId="5BE658DB"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lastRenderedPageBreak/>
              <w:t>3.27.</w:t>
            </w:r>
          </w:p>
        </w:tc>
        <w:tc>
          <w:tcPr>
            <w:tcW w:w="4828" w:type="dxa"/>
          </w:tcPr>
          <w:p w14:paraId="2EEBB169" w14:textId="77777777" w:rsidR="00881961" w:rsidRPr="008F31C1" w:rsidRDefault="00881961" w:rsidP="0028150F">
            <w:pPr>
              <w:pStyle w:val="prastasis1"/>
              <w:rPr>
                <w:rFonts w:ascii="Times New Roman" w:eastAsia="Times New Roman" w:hAnsi="Times New Roman" w:cs="Times New Roman"/>
              </w:rPr>
            </w:pPr>
            <w:r w:rsidRPr="008F31C1">
              <w:rPr>
                <w:rFonts w:ascii="Times New Roman" w:eastAsia="Times New Roman" w:hAnsi="Times New Roman" w:cs="Times New Roman"/>
              </w:rPr>
              <w:t>Ratlankio diametras ne mažiau kaip R18</w:t>
            </w:r>
          </w:p>
        </w:tc>
        <w:tc>
          <w:tcPr>
            <w:tcW w:w="3317" w:type="dxa"/>
            <w:vAlign w:val="center"/>
          </w:tcPr>
          <w:p w14:paraId="2301D98B"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8245F65" w14:textId="77777777" w:rsidTr="007A504C">
        <w:tc>
          <w:tcPr>
            <w:tcW w:w="955" w:type="dxa"/>
            <w:vAlign w:val="center"/>
          </w:tcPr>
          <w:p w14:paraId="363FB283" w14:textId="77777777" w:rsidR="00881961" w:rsidRPr="008F31C1" w:rsidRDefault="00881961" w:rsidP="0028150F">
            <w:pPr>
              <w:spacing w:after="0" w:line="240" w:lineRule="auto"/>
              <w:jc w:val="center"/>
              <w:rPr>
                <w:rFonts w:ascii="Times New Roman" w:hAnsi="Times New Roman"/>
                <w:sz w:val="24"/>
                <w:szCs w:val="24"/>
                <w:highlight w:val="yellow"/>
                <w:lang w:eastAsia="en-US"/>
              </w:rPr>
            </w:pPr>
            <w:r w:rsidRPr="008F31C1">
              <w:rPr>
                <w:rFonts w:ascii="Times New Roman" w:hAnsi="Times New Roman"/>
                <w:sz w:val="24"/>
                <w:szCs w:val="24"/>
                <w:lang w:eastAsia="en-US"/>
              </w:rPr>
              <w:t>3.28.</w:t>
            </w:r>
          </w:p>
        </w:tc>
        <w:tc>
          <w:tcPr>
            <w:tcW w:w="4828" w:type="dxa"/>
          </w:tcPr>
          <w:p w14:paraId="44B010F9" w14:textId="77777777" w:rsidR="00881961" w:rsidRPr="008F31C1" w:rsidRDefault="00881961" w:rsidP="0028150F">
            <w:pPr>
              <w:pStyle w:val="paragraph"/>
              <w:spacing w:before="0" w:beforeAutospacing="0" w:after="0" w:afterAutospacing="0"/>
              <w:textAlignment w:val="baseline"/>
            </w:pPr>
            <w:r w:rsidRPr="008F31C1">
              <w:rPr>
                <w:rStyle w:val="normaltextrun"/>
              </w:rPr>
              <w:t>Automobilio civilinės atsakomybės privalomasis draudimas ir KASKO draudimas;</w:t>
            </w:r>
            <w:r w:rsidRPr="008F31C1">
              <w:rPr>
                <w:rStyle w:val="eop"/>
              </w:rPr>
              <w:t> </w:t>
            </w:r>
          </w:p>
          <w:p w14:paraId="318801F1" w14:textId="77777777" w:rsidR="00881961" w:rsidRPr="008F31C1" w:rsidDel="780F555B" w:rsidRDefault="00881961" w:rsidP="0028150F">
            <w:pPr>
              <w:pStyle w:val="paragraph"/>
              <w:spacing w:before="0" w:beforeAutospacing="0" w:after="0" w:afterAutospacing="0"/>
              <w:textAlignment w:val="baseline"/>
            </w:pPr>
            <w:r w:rsidRPr="008F31C1">
              <w:rPr>
                <w:rStyle w:val="normaltextrun"/>
              </w:rPr>
              <w:t xml:space="preserve">KASKO draudimo išskaita negali viršyti </w:t>
            </w:r>
            <w:r>
              <w:rPr>
                <w:rStyle w:val="normaltextrun"/>
                <w:strike/>
                <w:color w:val="0078D4"/>
              </w:rPr>
              <w:t> </w:t>
            </w:r>
            <w:r w:rsidRPr="008F31C1">
              <w:rPr>
                <w:rStyle w:val="normaltextrun"/>
              </w:rPr>
              <w:t>100</w:t>
            </w:r>
            <w:r>
              <w:rPr>
                <w:rStyle w:val="normaltextrun"/>
                <w:strike/>
                <w:color w:val="0078D4"/>
              </w:rPr>
              <w:t xml:space="preserve"> </w:t>
            </w:r>
            <w:r w:rsidRPr="008F31C1">
              <w:rPr>
                <w:rStyle w:val="normaltextrun"/>
              </w:rPr>
              <w:t>Eur</w:t>
            </w:r>
            <w:r w:rsidRPr="008F31C1">
              <w:rPr>
                <w:rStyle w:val="eop"/>
              </w:rPr>
              <w:t> </w:t>
            </w:r>
          </w:p>
        </w:tc>
        <w:tc>
          <w:tcPr>
            <w:tcW w:w="3317" w:type="dxa"/>
            <w:vAlign w:val="center"/>
          </w:tcPr>
          <w:p w14:paraId="49BF3A17" w14:textId="77777777" w:rsidR="00881961" w:rsidRPr="008F31C1" w:rsidRDefault="00881961" w:rsidP="0028150F">
            <w:pPr>
              <w:spacing w:after="0" w:line="240" w:lineRule="auto"/>
              <w:rPr>
                <w:rFonts w:ascii="Times New Roman" w:hAnsi="Times New Roman"/>
                <w:sz w:val="24"/>
                <w:szCs w:val="24"/>
                <w:highlight w:val="yellow"/>
                <w:lang w:eastAsia="en-US"/>
              </w:rPr>
            </w:pPr>
            <w:r w:rsidRPr="008F31C1">
              <w:rPr>
                <w:rFonts w:ascii="Times New Roman" w:hAnsi="Times New Roman"/>
                <w:sz w:val="24"/>
                <w:szCs w:val="24"/>
                <w:lang w:eastAsia="en-US"/>
              </w:rPr>
              <w:t>Turi būti</w:t>
            </w:r>
          </w:p>
        </w:tc>
      </w:tr>
      <w:tr w:rsidR="00881961" w:rsidRPr="008F31C1" w14:paraId="2138C96D" w14:textId="77777777" w:rsidTr="007A504C">
        <w:tc>
          <w:tcPr>
            <w:tcW w:w="955" w:type="dxa"/>
            <w:vAlign w:val="center"/>
          </w:tcPr>
          <w:p w14:paraId="366C73C5"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3.29.</w:t>
            </w:r>
          </w:p>
        </w:tc>
        <w:tc>
          <w:tcPr>
            <w:tcW w:w="4828" w:type="dxa"/>
          </w:tcPr>
          <w:p w14:paraId="79A20A61" w14:textId="77777777" w:rsidR="00881961" w:rsidRPr="008F31C1" w:rsidRDefault="00881961" w:rsidP="0028150F">
            <w:pPr>
              <w:pStyle w:val="prastasis1"/>
              <w:rPr>
                <w:rStyle w:val="Numatytasispastraiposriftas1"/>
                <w:rFonts w:ascii="Times New Roman" w:eastAsia="Times New Roman" w:hAnsi="Times New Roman" w:cs="Times New Roman"/>
              </w:rPr>
            </w:pPr>
            <w:r w:rsidRPr="008F31C1">
              <w:rPr>
                <w:rFonts w:ascii="Times New Roman" w:eastAsia="Times New Roman" w:hAnsi="Times New Roman" w:cs="Times New Roman"/>
              </w:rPr>
              <w:t>Nuomotojas turi sudaryti sąlygas ir neprieštarauti, kad į automobilį būtų įdiegti telemetrinės kontrolės sistemos įrenginiai, sumontuota spec. šviesos (priekyje, gale ir (arba) ant paneles) ir garso įranga, tamsinti langus</w:t>
            </w:r>
          </w:p>
        </w:tc>
        <w:tc>
          <w:tcPr>
            <w:tcW w:w="3317" w:type="dxa"/>
            <w:vAlign w:val="center"/>
          </w:tcPr>
          <w:p w14:paraId="587525D2"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0B55BB33" w14:textId="77777777" w:rsidTr="007A504C">
        <w:tc>
          <w:tcPr>
            <w:tcW w:w="955" w:type="dxa"/>
            <w:vAlign w:val="center"/>
          </w:tcPr>
          <w:p w14:paraId="1A940FCD"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3.30.</w:t>
            </w:r>
          </w:p>
        </w:tc>
        <w:tc>
          <w:tcPr>
            <w:tcW w:w="4828" w:type="dxa"/>
          </w:tcPr>
          <w:p w14:paraId="3D2EDD9A" w14:textId="77777777" w:rsidR="00881961" w:rsidRPr="008F31C1" w:rsidRDefault="00881961" w:rsidP="0028150F">
            <w:pPr>
              <w:pStyle w:val="prastasis1"/>
              <w:rPr>
                <w:rFonts w:ascii="Times New Roman" w:eastAsia="Times New Roman" w:hAnsi="Times New Roman" w:cs="Times New Roman"/>
              </w:rPr>
            </w:pPr>
            <w:r w:rsidRPr="008F31C1">
              <w:rPr>
                <w:rStyle w:val="Numatytasispastraiposriftas1"/>
                <w:rFonts w:ascii="Times New Roman" w:eastAsia="Times New Roman" w:hAnsi="Times New Roman" w:cs="Times New Roman"/>
              </w:rPr>
              <w:t xml:space="preserve">Automobilis privalo būti taip sukomplektuotas, kad jį būtų galima be papildomų priemonių eksploatuoti </w:t>
            </w:r>
            <w:r w:rsidRPr="008F31C1">
              <w:rPr>
                <w:rStyle w:val="Numatytasispastraiposriftas1"/>
                <w:rFonts w:ascii="Times New Roman" w:eastAsia="Times New Roman" w:hAnsi="Times New Roman" w:cs="Times New Roman"/>
                <w:b/>
                <w:bCs/>
              </w:rPr>
              <w:t>ES šalyse</w:t>
            </w:r>
            <w:r w:rsidRPr="008F31C1">
              <w:rPr>
                <w:rStyle w:val="Numatytasispastraiposriftas1"/>
                <w:rFonts w:ascii="Times New Roman" w:eastAsia="Times New Roman" w:hAnsi="Times New Roman" w:cs="Times New Roman"/>
              </w:rPr>
              <w:t xml:space="preserve">. </w:t>
            </w:r>
            <w:r w:rsidRPr="6327AD74">
              <w:rPr>
                <w:rStyle w:val="Numatytasispastraiposriftas1"/>
                <w:rFonts w:ascii="Times New Roman" w:eastAsia="Times New Roman" w:hAnsi="Times New Roman" w:cs="Times New Roman"/>
              </w:rPr>
              <w:t>Komplekte turi būti atitinkamo dydžio atsarginis ratas, domkratas, raktas rato veržlių atsukimui. Papildomai originalūs guminiai kilimėliai salone. Kartu su automobiliu turi būti pateikiamas teisės aktais nustatytus reikalavimus atitinkantis gesintuvas, pirmosios pagalbos rinkinys, avarinio sustojimo ženklas ir liemenė su šviesa atspindinčiais elementais</w:t>
            </w:r>
            <w:r w:rsidRPr="008F31C1">
              <w:rPr>
                <w:rStyle w:val="Numatytasispastraiposriftas1"/>
                <w:rFonts w:ascii="Times New Roman" w:eastAsia="Times New Roman" w:hAnsi="Times New Roman" w:cs="Times New Roman"/>
              </w:rPr>
              <w:t xml:space="preserve"> </w:t>
            </w:r>
          </w:p>
        </w:tc>
        <w:tc>
          <w:tcPr>
            <w:tcW w:w="3317" w:type="dxa"/>
          </w:tcPr>
          <w:p w14:paraId="49F82447" w14:textId="77777777" w:rsidR="00881961" w:rsidRPr="008F31C1" w:rsidRDefault="00881961" w:rsidP="0028150F">
            <w:pPr>
              <w:spacing w:after="0" w:line="240" w:lineRule="auto"/>
              <w:rPr>
                <w:rFonts w:ascii="Times New Roman" w:hAnsi="Times New Roman"/>
                <w:sz w:val="24"/>
                <w:szCs w:val="24"/>
                <w:lang w:eastAsia="en-US"/>
              </w:rPr>
            </w:pPr>
          </w:p>
          <w:p w14:paraId="4F948EA2" w14:textId="77777777" w:rsidR="00881961" w:rsidRPr="008F31C1" w:rsidRDefault="00881961" w:rsidP="0028150F">
            <w:pPr>
              <w:spacing w:after="0" w:line="240" w:lineRule="auto"/>
              <w:rPr>
                <w:rFonts w:ascii="Times New Roman" w:hAnsi="Times New Roman"/>
                <w:sz w:val="24"/>
                <w:szCs w:val="24"/>
                <w:lang w:eastAsia="en-US"/>
              </w:rPr>
            </w:pPr>
          </w:p>
          <w:p w14:paraId="1130CAB3" w14:textId="77777777" w:rsidR="00881961" w:rsidRPr="008F31C1" w:rsidRDefault="00881961" w:rsidP="0028150F">
            <w:pPr>
              <w:spacing w:after="0" w:line="240" w:lineRule="auto"/>
              <w:rPr>
                <w:rFonts w:ascii="Times New Roman" w:hAnsi="Times New Roman"/>
                <w:sz w:val="24"/>
                <w:szCs w:val="24"/>
                <w:lang w:eastAsia="en-US"/>
              </w:rPr>
            </w:pPr>
          </w:p>
          <w:p w14:paraId="17DCF372" w14:textId="77777777" w:rsidR="00881961" w:rsidRPr="008F31C1" w:rsidRDefault="00881961" w:rsidP="0028150F">
            <w:pPr>
              <w:spacing w:after="0" w:line="240" w:lineRule="auto"/>
              <w:rPr>
                <w:rFonts w:ascii="Times New Roman" w:hAnsi="Times New Roman"/>
                <w:sz w:val="24"/>
                <w:szCs w:val="24"/>
                <w:lang w:eastAsia="en-US"/>
              </w:rPr>
            </w:pPr>
          </w:p>
          <w:p w14:paraId="12741BA8"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62C0344" w14:textId="77777777" w:rsidTr="007A504C">
        <w:tc>
          <w:tcPr>
            <w:tcW w:w="955" w:type="dxa"/>
            <w:vAlign w:val="center"/>
          </w:tcPr>
          <w:p w14:paraId="72FB4BB9"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3.31.</w:t>
            </w:r>
          </w:p>
        </w:tc>
        <w:tc>
          <w:tcPr>
            <w:tcW w:w="4828" w:type="dxa"/>
          </w:tcPr>
          <w:p w14:paraId="2D94DAE4" w14:textId="77777777" w:rsidR="00881961" w:rsidRPr="008F31C1" w:rsidRDefault="00881961" w:rsidP="0028150F">
            <w:pPr>
              <w:pStyle w:val="prastasis1"/>
              <w:rPr>
                <w:rStyle w:val="Numatytasispastraiposriftas1"/>
                <w:rFonts w:ascii="Times New Roman" w:eastAsia="Times New Roman" w:hAnsi="Times New Roman" w:cs="Times New Roman"/>
              </w:rPr>
            </w:pPr>
            <w:r w:rsidRPr="32ADF978">
              <w:rPr>
                <w:rFonts w:ascii="Times New Roman" w:eastAsia="Times New Roman" w:hAnsi="Times New Roman" w:cs="Times New Roman"/>
              </w:rPr>
              <w:t xml:space="preserve">Tiekėjas įsipareigoja atlikti visą sutarties laikotarpį </w:t>
            </w:r>
            <w:r w:rsidRPr="00AC085D">
              <w:rPr>
                <w:rFonts w:ascii="Times New Roman" w:eastAsia="Times New Roman" w:hAnsi="Times New Roman" w:cs="Times New Roman"/>
              </w:rPr>
              <w:t>nuomojamo automobilio techninį aptarnavimą ir visą remontą bei užtikrinti sezoninių padangų (vasarinių ir žieminių) keitimo, balansavimo ir sandėliavimo paslaugas, pasirūpinti vasarinių bei žieminių padangų komplektais, esant poreikiui pakeisti nusidėvėjusius</w:t>
            </w:r>
            <w:r w:rsidRPr="32ADF978">
              <w:rPr>
                <w:rFonts w:ascii="Times New Roman" w:eastAsia="Times New Roman" w:hAnsi="Times New Roman" w:cs="Times New Roman"/>
              </w:rPr>
              <w:t xml:space="preserve"> salono kilimėlius ir kitus priedus</w:t>
            </w:r>
          </w:p>
        </w:tc>
        <w:tc>
          <w:tcPr>
            <w:tcW w:w="3317" w:type="dxa"/>
          </w:tcPr>
          <w:p w14:paraId="429E18D9"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48C3E35D" w14:textId="77777777" w:rsidTr="007A504C">
        <w:tc>
          <w:tcPr>
            <w:tcW w:w="955" w:type="dxa"/>
            <w:vAlign w:val="center"/>
          </w:tcPr>
          <w:p w14:paraId="218617A7"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3.32.</w:t>
            </w:r>
          </w:p>
        </w:tc>
        <w:tc>
          <w:tcPr>
            <w:tcW w:w="4828" w:type="dxa"/>
          </w:tcPr>
          <w:p w14:paraId="3046343D" w14:textId="77777777" w:rsidR="00881961" w:rsidRPr="00D003DF" w:rsidRDefault="00881961" w:rsidP="0028150F">
            <w:pPr>
              <w:spacing w:after="0" w:line="240" w:lineRule="auto"/>
              <w:jc w:val="both"/>
              <w:rPr>
                <w:rFonts w:ascii="Times New Roman" w:hAnsi="Times New Roman"/>
                <w:sz w:val="24"/>
                <w:szCs w:val="24"/>
              </w:rPr>
            </w:pPr>
            <w:r w:rsidRPr="32ADF978">
              <w:rPr>
                <w:rFonts w:ascii="Times New Roman" w:hAnsi="Times New Roman"/>
                <w:sz w:val="24"/>
                <w:szCs w:val="24"/>
              </w:rPr>
              <w:t xml:space="preserve">Remonto ar techninio aptarnavimo metu, jeigu remonto darbai užtrunka ilgiau nei 2 darbo dienas, nuomininkui nedelsiant, tačiau ne vėliau kaip per </w:t>
            </w:r>
            <w:r w:rsidRPr="32ADF978">
              <w:rPr>
                <w:rFonts w:ascii="Times New Roman" w:hAnsi="Times New Roman"/>
                <w:sz w:val="24"/>
                <w:szCs w:val="24"/>
                <w:lang w:val="en-US"/>
              </w:rPr>
              <w:t>3</w:t>
            </w:r>
            <w:r w:rsidRPr="32ADF978">
              <w:rPr>
                <w:rFonts w:ascii="Times New Roman" w:hAnsi="Times New Roman"/>
                <w:sz w:val="24"/>
                <w:szCs w:val="24"/>
              </w:rPr>
              <w:t xml:space="preserve"> darbo dienas nuo automobilio perdavimo momento, turi būti pristatytas ne senesnis nei 3 metų pakaitinis automobilis be ridos ribojimų, kuris turi atitikti šiuos reikalavimus: </w:t>
            </w:r>
          </w:p>
          <w:p w14:paraId="104EE872" w14:textId="77777777" w:rsidR="00881961" w:rsidRPr="00D003DF" w:rsidRDefault="00881961" w:rsidP="0028150F">
            <w:pPr>
              <w:spacing w:after="0" w:line="240" w:lineRule="auto"/>
              <w:ind w:firstLine="284"/>
              <w:jc w:val="both"/>
              <w:rPr>
                <w:rFonts w:ascii="Times New Roman" w:hAnsi="Times New Roman"/>
                <w:sz w:val="24"/>
                <w:szCs w:val="24"/>
              </w:rPr>
            </w:pPr>
            <w:r w:rsidRPr="32ADF978">
              <w:rPr>
                <w:rFonts w:ascii="Times New Roman" w:hAnsi="Times New Roman"/>
                <w:sz w:val="24"/>
                <w:szCs w:val="24"/>
              </w:rPr>
              <w:t>1. pagal rinkos klasifikavimą ne žemesnės kaip DE1 klasės (Vidutiniai ir dideli automobiliai);</w:t>
            </w:r>
          </w:p>
          <w:p w14:paraId="3E38208D" w14:textId="77777777" w:rsidR="00881961" w:rsidRPr="00D003DF" w:rsidRDefault="00881961" w:rsidP="0028150F">
            <w:pPr>
              <w:spacing w:after="0" w:line="240" w:lineRule="auto"/>
              <w:ind w:firstLine="284"/>
              <w:jc w:val="both"/>
              <w:rPr>
                <w:rFonts w:ascii="Times New Roman" w:hAnsi="Times New Roman"/>
                <w:sz w:val="24"/>
                <w:szCs w:val="24"/>
              </w:rPr>
            </w:pPr>
            <w:r w:rsidRPr="32ADF978">
              <w:rPr>
                <w:rFonts w:ascii="Times New Roman" w:hAnsi="Times New Roman"/>
                <w:sz w:val="24"/>
                <w:szCs w:val="24"/>
              </w:rPr>
              <w:t>2. kuras: benzinas;</w:t>
            </w:r>
          </w:p>
          <w:p w14:paraId="0A459179" w14:textId="77777777" w:rsidR="00881961" w:rsidRPr="00D003DF" w:rsidRDefault="00881961" w:rsidP="0028150F">
            <w:pPr>
              <w:spacing w:after="0" w:line="240" w:lineRule="auto"/>
              <w:ind w:firstLine="284"/>
              <w:jc w:val="both"/>
              <w:rPr>
                <w:rFonts w:ascii="Times New Roman" w:hAnsi="Times New Roman"/>
                <w:sz w:val="24"/>
                <w:szCs w:val="24"/>
              </w:rPr>
            </w:pPr>
            <w:r w:rsidRPr="32ADF978">
              <w:rPr>
                <w:rFonts w:ascii="Times New Roman" w:hAnsi="Times New Roman"/>
                <w:sz w:val="24"/>
                <w:szCs w:val="24"/>
              </w:rPr>
              <w:t>3. automatinė pavarų dėžė;</w:t>
            </w:r>
          </w:p>
          <w:p w14:paraId="29EA970A" w14:textId="77777777" w:rsidR="00881961" w:rsidRPr="00AD395F" w:rsidRDefault="00881961" w:rsidP="00941E34">
            <w:pPr>
              <w:spacing w:after="0" w:line="240" w:lineRule="auto"/>
              <w:ind w:firstLine="240"/>
              <w:jc w:val="both"/>
              <w:rPr>
                <w:rStyle w:val="Numatytasispastraiposriftas1"/>
                <w:rFonts w:ascii="Times New Roman" w:hAnsi="Times New Roman"/>
                <w:sz w:val="24"/>
                <w:szCs w:val="24"/>
              </w:rPr>
            </w:pPr>
            <w:r w:rsidRPr="32ADF978">
              <w:rPr>
                <w:rFonts w:ascii="Times New Roman" w:hAnsi="Times New Roman"/>
                <w:sz w:val="24"/>
                <w:szCs w:val="24"/>
              </w:rPr>
              <w:t>4. 5 sėdimos vietos</w:t>
            </w:r>
          </w:p>
        </w:tc>
        <w:tc>
          <w:tcPr>
            <w:tcW w:w="3317" w:type="dxa"/>
          </w:tcPr>
          <w:p w14:paraId="27B12A6F" w14:textId="77777777" w:rsidR="00881961" w:rsidRPr="008F31C1" w:rsidRDefault="00881961" w:rsidP="0028150F">
            <w:pPr>
              <w:spacing w:after="0" w:line="240" w:lineRule="auto"/>
              <w:rPr>
                <w:rFonts w:ascii="Times New Roman" w:hAnsi="Times New Roman"/>
                <w:sz w:val="24"/>
                <w:szCs w:val="24"/>
                <w:lang w:eastAsia="en-US"/>
              </w:rPr>
            </w:pPr>
          </w:p>
          <w:p w14:paraId="52B5A8F5" w14:textId="77777777" w:rsidR="00881961" w:rsidRPr="008F31C1" w:rsidRDefault="00881961" w:rsidP="0028150F">
            <w:pPr>
              <w:spacing w:after="0" w:line="240" w:lineRule="auto"/>
              <w:rPr>
                <w:rFonts w:ascii="Times New Roman" w:hAnsi="Times New Roman"/>
                <w:sz w:val="24"/>
                <w:szCs w:val="24"/>
                <w:lang w:eastAsia="en-US"/>
              </w:rPr>
            </w:pPr>
          </w:p>
          <w:p w14:paraId="1E1FA788" w14:textId="77777777" w:rsidR="00881961" w:rsidRPr="008F31C1" w:rsidRDefault="00881961" w:rsidP="0028150F">
            <w:pPr>
              <w:spacing w:after="0" w:line="240" w:lineRule="auto"/>
              <w:rPr>
                <w:rFonts w:ascii="Times New Roman" w:hAnsi="Times New Roman"/>
                <w:sz w:val="24"/>
                <w:szCs w:val="24"/>
                <w:lang w:eastAsia="en-US"/>
              </w:rPr>
            </w:pPr>
          </w:p>
          <w:p w14:paraId="3F6ACECB" w14:textId="77777777" w:rsidR="00881961" w:rsidRPr="008F31C1" w:rsidRDefault="00881961" w:rsidP="0028150F">
            <w:pPr>
              <w:spacing w:after="0" w:line="240" w:lineRule="auto"/>
              <w:rPr>
                <w:rFonts w:ascii="Times New Roman" w:hAnsi="Times New Roman"/>
                <w:sz w:val="24"/>
                <w:szCs w:val="24"/>
                <w:lang w:eastAsia="en-US"/>
              </w:rPr>
            </w:pPr>
          </w:p>
          <w:p w14:paraId="7F8C1909" w14:textId="77777777" w:rsidR="00881961" w:rsidRPr="008F31C1" w:rsidRDefault="00881961" w:rsidP="0028150F">
            <w:pPr>
              <w:spacing w:after="0" w:line="240" w:lineRule="auto"/>
              <w:rPr>
                <w:rFonts w:ascii="Times New Roman" w:hAnsi="Times New Roman"/>
                <w:sz w:val="24"/>
                <w:szCs w:val="24"/>
                <w:lang w:eastAsia="en-US"/>
              </w:rPr>
            </w:pPr>
          </w:p>
          <w:p w14:paraId="3CA95F90" w14:textId="77777777" w:rsidR="00881961" w:rsidRPr="008F31C1" w:rsidRDefault="00881961" w:rsidP="0028150F">
            <w:pPr>
              <w:spacing w:after="0" w:line="240" w:lineRule="auto"/>
              <w:rPr>
                <w:rFonts w:ascii="Times New Roman" w:hAnsi="Times New Roman"/>
                <w:sz w:val="24"/>
                <w:szCs w:val="24"/>
                <w:lang w:eastAsia="en-US"/>
              </w:rPr>
            </w:pPr>
            <w:r w:rsidRPr="008F31C1">
              <w:rPr>
                <w:rFonts w:ascii="Times New Roman" w:hAnsi="Times New Roman"/>
                <w:sz w:val="24"/>
                <w:szCs w:val="24"/>
                <w:lang w:eastAsia="en-US"/>
              </w:rPr>
              <w:t>Turi būti</w:t>
            </w:r>
          </w:p>
        </w:tc>
      </w:tr>
      <w:tr w:rsidR="00881961" w:rsidRPr="008F31C1" w14:paraId="7B1814A4" w14:textId="77777777" w:rsidTr="007A504C">
        <w:tc>
          <w:tcPr>
            <w:tcW w:w="955" w:type="dxa"/>
            <w:vAlign w:val="center"/>
          </w:tcPr>
          <w:p w14:paraId="1DF64EA3" w14:textId="77777777" w:rsidR="00881961" w:rsidRPr="008F31C1" w:rsidRDefault="00881961" w:rsidP="0028150F">
            <w:pPr>
              <w:spacing w:after="0" w:line="240" w:lineRule="auto"/>
              <w:jc w:val="center"/>
              <w:rPr>
                <w:rFonts w:ascii="Times New Roman" w:hAnsi="Times New Roman"/>
                <w:sz w:val="24"/>
                <w:szCs w:val="24"/>
                <w:lang w:eastAsia="en-US"/>
              </w:rPr>
            </w:pPr>
            <w:r w:rsidRPr="008F31C1">
              <w:rPr>
                <w:rFonts w:ascii="Times New Roman" w:hAnsi="Times New Roman"/>
                <w:sz w:val="24"/>
                <w:szCs w:val="24"/>
                <w:lang w:eastAsia="en-US"/>
              </w:rPr>
              <w:t>3.33.</w:t>
            </w:r>
          </w:p>
        </w:tc>
        <w:tc>
          <w:tcPr>
            <w:tcW w:w="4828" w:type="dxa"/>
          </w:tcPr>
          <w:p w14:paraId="0D33939E" w14:textId="57EB1B41" w:rsidR="00881961" w:rsidRPr="008F31C1" w:rsidRDefault="00881961" w:rsidP="0028150F">
            <w:pPr>
              <w:pStyle w:val="prastasis1"/>
              <w:rPr>
                <w:rStyle w:val="Numatytasispastraiposriftas1"/>
                <w:rFonts w:ascii="Times New Roman" w:eastAsia="Times New Roman" w:hAnsi="Times New Roman" w:cs="Times New Roman"/>
              </w:rPr>
            </w:pPr>
            <w:r w:rsidRPr="32ADF978">
              <w:rPr>
                <w:rFonts w:ascii="Times New Roman" w:eastAsia="Times New Roman" w:hAnsi="Times New Roman" w:cs="Times New Roman"/>
              </w:rPr>
              <w:t xml:space="preserve">Perkančioji organizacija įsipareigoja  </w:t>
            </w:r>
            <w:r w:rsidR="00307862">
              <w:rPr>
                <w:rFonts w:ascii="Times New Roman" w:eastAsia="Times New Roman" w:hAnsi="Times New Roman" w:cs="Times New Roman"/>
              </w:rPr>
              <w:t>kiek</w:t>
            </w:r>
            <w:r w:rsidR="00FA58E7">
              <w:rPr>
                <w:rFonts w:ascii="Times New Roman" w:eastAsia="Times New Roman" w:hAnsi="Times New Roman" w:cs="Times New Roman"/>
              </w:rPr>
              <w:t xml:space="preserve">vienu </w:t>
            </w:r>
            <w:r w:rsidRPr="32ADF978">
              <w:rPr>
                <w:rFonts w:ascii="Times New Roman" w:eastAsia="Times New Roman" w:hAnsi="Times New Roman" w:cs="Times New Roman"/>
              </w:rPr>
              <w:lastRenderedPageBreak/>
              <w:t>automobiliu nuomos laikotarpiu nuvažiuoti ne daugiau  150 000 km.</w:t>
            </w:r>
          </w:p>
        </w:tc>
        <w:tc>
          <w:tcPr>
            <w:tcW w:w="3317" w:type="dxa"/>
          </w:tcPr>
          <w:p w14:paraId="0EB2C40E" w14:textId="77777777" w:rsidR="00881961" w:rsidRPr="008F31C1" w:rsidRDefault="00881961" w:rsidP="0028150F">
            <w:pPr>
              <w:spacing w:after="0" w:line="240" w:lineRule="auto"/>
              <w:rPr>
                <w:rFonts w:ascii="Times New Roman" w:hAnsi="Times New Roman"/>
                <w:sz w:val="24"/>
                <w:szCs w:val="24"/>
                <w:highlight w:val="yellow"/>
                <w:lang w:eastAsia="en-US"/>
              </w:rPr>
            </w:pPr>
          </w:p>
        </w:tc>
      </w:tr>
    </w:tbl>
    <w:p w14:paraId="7139F272" w14:textId="77777777" w:rsidR="00F65C22" w:rsidRDefault="00F65C22"/>
    <w:sectPr w:rsidR="00F65C22" w:rsidSect="00AE45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D44C3" w14:textId="77777777" w:rsidR="00902B1E" w:rsidRDefault="00902B1E" w:rsidP="008A509B">
      <w:pPr>
        <w:spacing w:after="0" w:line="240" w:lineRule="auto"/>
      </w:pPr>
      <w:r>
        <w:separator/>
      </w:r>
    </w:p>
  </w:endnote>
  <w:endnote w:type="continuationSeparator" w:id="0">
    <w:p w14:paraId="2F8F91A3" w14:textId="77777777" w:rsidR="00902B1E" w:rsidRDefault="00902B1E" w:rsidP="008A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2D465" w14:textId="77777777" w:rsidR="00902B1E" w:rsidRDefault="00902B1E" w:rsidP="008A509B">
      <w:pPr>
        <w:spacing w:after="0" w:line="240" w:lineRule="auto"/>
      </w:pPr>
      <w:r>
        <w:separator/>
      </w:r>
    </w:p>
  </w:footnote>
  <w:footnote w:type="continuationSeparator" w:id="0">
    <w:p w14:paraId="017F44BA" w14:textId="77777777" w:rsidR="00902B1E" w:rsidRDefault="00902B1E" w:rsidP="008A5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78"/>
    <w:rsid w:val="00012679"/>
    <w:rsid w:val="00151953"/>
    <w:rsid w:val="00162878"/>
    <w:rsid w:val="002E7B90"/>
    <w:rsid w:val="00307862"/>
    <w:rsid w:val="00433782"/>
    <w:rsid w:val="00573FC6"/>
    <w:rsid w:val="006620C0"/>
    <w:rsid w:val="006A361F"/>
    <w:rsid w:val="007A504C"/>
    <w:rsid w:val="00881961"/>
    <w:rsid w:val="008A509B"/>
    <w:rsid w:val="008D43F2"/>
    <w:rsid w:val="00902B1E"/>
    <w:rsid w:val="00941E34"/>
    <w:rsid w:val="00AE456F"/>
    <w:rsid w:val="00CD4DE5"/>
    <w:rsid w:val="00F65C22"/>
    <w:rsid w:val="00FA5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7227"/>
  <w15:chartTrackingRefBased/>
  <w15:docId w15:val="{F6F8A906-3EC7-4FED-9939-B3B56CF5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61"/>
    <w:pPr>
      <w:spacing w:after="200" w:line="276" w:lineRule="auto"/>
    </w:pPr>
    <w:rPr>
      <w:rFonts w:ascii="Calibri" w:eastAsia="Times New Roman"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881961"/>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Numatytasispastraiposriftas1">
    <w:name w:val="Numatytasis pastraipos šriftas1"/>
    <w:rsid w:val="00881961"/>
  </w:style>
  <w:style w:type="paragraph" w:customStyle="1" w:styleId="paragraph">
    <w:name w:val="paragraph"/>
    <w:basedOn w:val="Normal"/>
    <w:rsid w:val="0088196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81961"/>
  </w:style>
  <w:style w:type="character" w:customStyle="1" w:styleId="eop">
    <w:name w:val="eop"/>
    <w:basedOn w:val="DefaultParagraphFont"/>
    <w:rsid w:val="00881961"/>
  </w:style>
  <w:style w:type="paragraph" w:styleId="Header">
    <w:name w:val="header"/>
    <w:basedOn w:val="Normal"/>
    <w:link w:val="HeaderChar"/>
    <w:uiPriority w:val="99"/>
    <w:unhideWhenUsed/>
    <w:rsid w:val="008A5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09B"/>
    <w:rPr>
      <w:rFonts w:ascii="Calibri" w:eastAsia="Times New Roman" w:hAnsi="Calibri" w:cs="Times New Roman"/>
      <w:lang w:eastAsia="lt-LT"/>
    </w:rPr>
  </w:style>
  <w:style w:type="paragraph" w:styleId="Footer">
    <w:name w:val="footer"/>
    <w:basedOn w:val="Normal"/>
    <w:link w:val="FooterChar"/>
    <w:uiPriority w:val="99"/>
    <w:unhideWhenUsed/>
    <w:rsid w:val="008A5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09B"/>
    <w:rPr>
      <w:rFonts w:ascii="Calibri" w:eastAsia="Times New Roman" w:hAnsi="Calibri" w:cs="Times New Roman"/>
      <w:lang w:eastAsia="lt-LT"/>
    </w:rPr>
  </w:style>
  <w:style w:type="character" w:customStyle="1" w:styleId="ui-provider">
    <w:name w:val="ui-provider"/>
    <w:basedOn w:val="DefaultParagraphFont"/>
    <w:rsid w:val="007A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A5AD-2902-4811-AFF6-E0C95DB0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3701</Words>
  <Characters>2110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Barauskienė</dc:creator>
  <cp:lastModifiedBy>Dalia Vienažindytė</cp:lastModifiedBy>
  <cp:revision>6</cp:revision>
  <dcterms:created xsi:type="dcterms:W3CDTF">2025-03-18T05:15:00Z</dcterms:created>
  <dcterms:modified xsi:type="dcterms:W3CDTF">2025-03-18T05:44:00Z</dcterms:modified>
</cp:coreProperties>
</file>