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6E46" w14:textId="43BD0CC0" w:rsidR="008A7543" w:rsidRPr="008A7543" w:rsidRDefault="008A7543" w:rsidP="0059762E">
      <w:pPr>
        <w:spacing w:before="270" w:after="270" w:line="240" w:lineRule="auto"/>
        <w:jc w:val="center"/>
        <w:rPr>
          <w:rFonts w:ascii="Times New Roman" w:eastAsia="Times New Roman" w:hAnsi="Times New Roman" w:cs="Times New Roman"/>
          <w:b/>
          <w:bCs/>
          <w:sz w:val="24"/>
          <w:szCs w:val="24"/>
          <w:lang w:val="lt-LT" w:eastAsia="lt-LT"/>
        </w:rPr>
      </w:pPr>
      <w:r w:rsidRPr="008A7543">
        <w:rPr>
          <w:rFonts w:ascii="Times New Roman" w:eastAsia="Times New Roman" w:hAnsi="Times New Roman" w:cs="Times New Roman"/>
          <w:b/>
          <w:bCs/>
          <w:sz w:val="24"/>
          <w:szCs w:val="24"/>
          <w:lang w:val="lt-LT" w:eastAsia="lt-LT"/>
        </w:rPr>
        <w:t>AUŠINIMO SKYSČIO PIRKIMO TECHNINĖ</w:t>
      </w:r>
      <w:r w:rsidR="0059762E">
        <w:rPr>
          <w:rFonts w:ascii="Times New Roman" w:eastAsia="Times New Roman" w:hAnsi="Times New Roman" w:cs="Times New Roman"/>
          <w:b/>
          <w:bCs/>
          <w:sz w:val="24"/>
          <w:szCs w:val="24"/>
          <w:lang w:val="lt-LT" w:eastAsia="lt-LT"/>
        </w:rPr>
        <w:t>S</w:t>
      </w:r>
      <w:r w:rsidRPr="008A7543">
        <w:rPr>
          <w:rFonts w:ascii="Times New Roman" w:eastAsia="Times New Roman" w:hAnsi="Times New Roman" w:cs="Times New Roman"/>
          <w:b/>
          <w:bCs/>
          <w:sz w:val="24"/>
          <w:szCs w:val="24"/>
          <w:lang w:val="lt-LT" w:eastAsia="lt-LT"/>
        </w:rPr>
        <w:t xml:space="preserve"> SPECIFIKACIJ</w:t>
      </w:r>
      <w:r w:rsidR="0059762E">
        <w:rPr>
          <w:rFonts w:ascii="Times New Roman" w:eastAsia="Times New Roman" w:hAnsi="Times New Roman" w:cs="Times New Roman"/>
          <w:b/>
          <w:bCs/>
          <w:sz w:val="24"/>
          <w:szCs w:val="24"/>
          <w:lang w:val="lt-LT" w:eastAsia="lt-LT"/>
        </w:rPr>
        <w:t>OS PROJEKTAS</w:t>
      </w:r>
    </w:p>
    <w:p w14:paraId="51D36A6A" w14:textId="77777777" w:rsidR="008A7543" w:rsidRPr="008A7543" w:rsidRDefault="008A7543" w:rsidP="008A7543">
      <w:pPr>
        <w:spacing w:after="0" w:line="240" w:lineRule="auto"/>
        <w:ind w:firstLine="720"/>
        <w:rPr>
          <w:rFonts w:ascii="Times New Roman" w:eastAsia="Times New Roman" w:hAnsi="Times New Roman" w:cs="Times New Roman"/>
          <w:sz w:val="24"/>
          <w:szCs w:val="24"/>
          <w:lang w:val="lt-LT" w:eastAsia="lt-LT"/>
        </w:rPr>
      </w:pPr>
      <w:r w:rsidRPr="008A7543">
        <w:rPr>
          <w:rFonts w:ascii="Times New Roman" w:eastAsia="Times New Roman" w:hAnsi="Times New Roman" w:cs="Times New Roman"/>
          <w:sz w:val="24"/>
          <w:szCs w:val="24"/>
          <w:lang w:val="lt-LT" w:eastAsia="lt-LT"/>
        </w:rPr>
        <w:t xml:space="preserve"> </w:t>
      </w:r>
      <w:r w:rsidRPr="008A7543">
        <w:rPr>
          <w:rFonts w:ascii="Times New Roman" w:eastAsia="Times New Roman" w:hAnsi="Times New Roman" w:cs="Times New Roman"/>
          <w:sz w:val="24"/>
          <w:szCs w:val="24"/>
          <w:lang w:val="lt-LT" w:eastAsia="lt-LT"/>
        </w:rPr>
        <w:tab/>
        <w:t>Pirkimo objektas apibūdinamas šiuo BVPŽ kodu:    24951311 – Aušinimo preparatai.</w:t>
      </w:r>
    </w:p>
    <w:p w14:paraId="25421085" w14:textId="34D14357" w:rsidR="008A7543" w:rsidRPr="00864D8A" w:rsidRDefault="008A7543" w:rsidP="00864D8A">
      <w:pPr>
        <w:pStyle w:val="Sraopastraipa"/>
        <w:numPr>
          <w:ilvl w:val="0"/>
          <w:numId w:val="1"/>
        </w:numPr>
        <w:tabs>
          <w:tab w:val="left" w:pos="709"/>
          <w:tab w:val="left" w:pos="1304"/>
          <w:tab w:val="left" w:pos="1457"/>
          <w:tab w:val="left" w:pos="1604"/>
        </w:tabs>
        <w:autoSpaceDE w:val="0"/>
        <w:autoSpaceDN w:val="0"/>
        <w:adjustRightInd w:val="0"/>
        <w:spacing w:after="0" w:line="240" w:lineRule="auto"/>
        <w:ind w:left="0" w:firstLine="426"/>
        <w:rPr>
          <w:rFonts w:ascii="Times New Roman" w:eastAsia="Times New Roman" w:hAnsi="Times New Roman" w:cs="Times New Roman"/>
          <w:b/>
          <w:sz w:val="24"/>
          <w:szCs w:val="24"/>
          <w:lang w:val="lt-LT"/>
        </w:rPr>
      </w:pPr>
      <w:r w:rsidRPr="008A7543">
        <w:rPr>
          <w:rFonts w:ascii="Times New Roman" w:eastAsia="Times New Roman" w:hAnsi="Times New Roman" w:cs="Times New Roman"/>
          <w:b/>
          <w:sz w:val="24"/>
          <w:szCs w:val="24"/>
          <w:lang w:val="lt-LT"/>
        </w:rPr>
        <w:t xml:space="preserve">Pirkimo objektas </w:t>
      </w:r>
    </w:p>
    <w:p w14:paraId="728084D2" w14:textId="77777777" w:rsidR="008A7543" w:rsidRPr="008A7543" w:rsidRDefault="008A7543" w:rsidP="008A7543">
      <w:pPr>
        <w:pStyle w:val="Sraopastraipa"/>
        <w:numPr>
          <w:ilvl w:val="0"/>
          <w:numId w:val="2"/>
        </w:numPr>
        <w:spacing w:after="0" w:line="240" w:lineRule="auto"/>
        <w:ind w:left="0" w:firstLine="720"/>
        <w:jc w:val="both"/>
        <w:rPr>
          <w:rFonts w:ascii="Times New Roman" w:eastAsia="Calibri" w:hAnsi="Times New Roman" w:cs="Times New Roman"/>
          <w:sz w:val="24"/>
          <w:szCs w:val="24"/>
          <w:lang w:val="lt-LT"/>
        </w:rPr>
      </w:pPr>
      <w:bookmarkStart w:id="0" w:name="_Hlk513040873"/>
      <w:r w:rsidRPr="008A7543">
        <w:rPr>
          <w:rFonts w:ascii="Times New Roman" w:eastAsia="Calibri" w:hAnsi="Times New Roman" w:cs="Times New Roman"/>
          <w:sz w:val="24"/>
          <w:szCs w:val="24"/>
          <w:lang w:val="lt-LT"/>
        </w:rPr>
        <w:t xml:space="preserve">Pirkimo objektas </w:t>
      </w:r>
      <w:bookmarkEnd w:id="0"/>
      <w:r w:rsidRPr="008A7543">
        <w:rPr>
          <w:rFonts w:ascii="Times New Roman" w:eastAsia="Calibri" w:hAnsi="Times New Roman" w:cs="Times New Roman"/>
          <w:sz w:val="24"/>
          <w:szCs w:val="24"/>
          <w:lang w:val="lt-LT"/>
        </w:rPr>
        <w:t>– „</w:t>
      </w:r>
      <w:r w:rsidRPr="008A7543">
        <w:rPr>
          <w:rFonts w:ascii="Times New Roman" w:eastAsia="Calibri" w:hAnsi="Times New Roman" w:cs="Times New Roman"/>
          <w:b/>
          <w:bCs/>
          <w:sz w:val="24"/>
          <w:szCs w:val="24"/>
          <w:lang w:val="lt-LT"/>
        </w:rPr>
        <w:t>Koncentruotas aušinimo skystis mieste eksploatuojamų autobusų</w:t>
      </w:r>
      <w:r w:rsidRPr="008A7543">
        <w:rPr>
          <w:rFonts w:ascii="Times New Roman" w:hAnsi="Times New Roman" w:cs="Times New Roman"/>
          <w:b/>
          <w:bCs/>
          <w:sz w:val="24"/>
          <w:szCs w:val="24"/>
        </w:rPr>
        <w:t xml:space="preserve"> </w:t>
      </w:r>
      <w:r w:rsidRPr="008A7543">
        <w:rPr>
          <w:rFonts w:ascii="Times New Roman" w:eastAsia="Calibri" w:hAnsi="Times New Roman" w:cs="Times New Roman"/>
          <w:b/>
          <w:bCs/>
          <w:sz w:val="24"/>
          <w:szCs w:val="24"/>
          <w:lang w:val="lt-LT"/>
        </w:rPr>
        <w:t>dyzelinių ir dujinių vidaus degimo variklių aušinimo sistemoms</w:t>
      </w:r>
      <w:r w:rsidRPr="008A7543">
        <w:rPr>
          <w:rFonts w:ascii="Times New Roman" w:eastAsia="Calibri" w:hAnsi="Times New Roman" w:cs="Times New Roman"/>
          <w:sz w:val="24"/>
          <w:szCs w:val="24"/>
          <w:lang w:val="lt-LT"/>
        </w:rPr>
        <w:t xml:space="preserve">“ (toliau – Prekės); </w:t>
      </w:r>
    </w:p>
    <w:p w14:paraId="47746992" w14:textId="77777777" w:rsidR="008A7543" w:rsidRPr="008A7543" w:rsidRDefault="008A7543" w:rsidP="008A7543">
      <w:pPr>
        <w:pStyle w:val="Sraopastraipa"/>
        <w:numPr>
          <w:ilvl w:val="0"/>
          <w:numId w:val="2"/>
        </w:numPr>
        <w:spacing w:after="0" w:line="240" w:lineRule="auto"/>
        <w:ind w:left="0" w:firstLine="720"/>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Aušinimo skystis privalo: </w:t>
      </w:r>
    </w:p>
    <w:p w14:paraId="5802D47D" w14:textId="77777777" w:rsidR="008A7543" w:rsidRPr="008A7543" w:rsidRDefault="008A7543" w:rsidP="008A7543">
      <w:pPr>
        <w:pStyle w:val="Sraopastraipa"/>
        <w:spacing w:after="0" w:line="240" w:lineRule="auto"/>
        <w:ind w:left="0" w:firstLine="720"/>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2.1. užtikrinti visų aušinimo sistemos elementų apsaugą nuo korozijos ir </w:t>
      </w:r>
      <w:proofErr w:type="spellStart"/>
      <w:r w:rsidRPr="008A7543">
        <w:rPr>
          <w:rFonts w:ascii="Times New Roman" w:eastAsia="Calibri" w:hAnsi="Times New Roman" w:cs="Times New Roman"/>
          <w:sz w:val="24"/>
          <w:szCs w:val="24"/>
          <w:lang w:val="lt-LT"/>
        </w:rPr>
        <w:t>kavitacinio</w:t>
      </w:r>
      <w:proofErr w:type="spellEnd"/>
      <w:r w:rsidRPr="008A7543">
        <w:rPr>
          <w:rFonts w:ascii="Times New Roman" w:eastAsia="Calibri" w:hAnsi="Times New Roman" w:cs="Times New Roman"/>
          <w:sz w:val="24"/>
          <w:szCs w:val="24"/>
          <w:lang w:val="lt-LT"/>
        </w:rPr>
        <w:t xml:space="preserve"> dilimo;</w:t>
      </w:r>
    </w:p>
    <w:p w14:paraId="7F9EA010" w14:textId="77777777" w:rsidR="008A7543" w:rsidRPr="008A7543" w:rsidRDefault="008A7543" w:rsidP="008A7543">
      <w:pPr>
        <w:pStyle w:val="Sraopastraipa"/>
        <w:spacing w:after="0" w:line="240" w:lineRule="auto"/>
        <w:ind w:left="0" w:firstLine="720"/>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2.2. apsaugoti aušinimo sistemą nuo nuosėdų susidarymo;</w:t>
      </w:r>
    </w:p>
    <w:p w14:paraId="6A46C43F" w14:textId="5B1121B8" w:rsidR="008A7543" w:rsidRPr="008A7543" w:rsidRDefault="008A7543" w:rsidP="00864D8A">
      <w:pPr>
        <w:pStyle w:val="Sraopastraipa"/>
        <w:spacing w:after="0" w:line="240" w:lineRule="auto"/>
        <w:ind w:left="0" w:firstLine="720"/>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2.3. nepažeisti guminių ir plastikinių aušinimo sistemos elementų.</w:t>
      </w:r>
    </w:p>
    <w:p w14:paraId="31EB246B" w14:textId="5C2E3E22" w:rsidR="008A7543" w:rsidRPr="00864D8A" w:rsidRDefault="008A7543" w:rsidP="008A7543">
      <w:pPr>
        <w:pStyle w:val="Sraopastraipa"/>
        <w:numPr>
          <w:ilvl w:val="0"/>
          <w:numId w:val="1"/>
        </w:numPr>
        <w:spacing w:after="0" w:line="240" w:lineRule="auto"/>
        <w:ind w:left="284" w:firstLine="0"/>
        <w:jc w:val="both"/>
        <w:rPr>
          <w:rFonts w:ascii="Times New Roman" w:eastAsia="Calibri" w:hAnsi="Times New Roman" w:cs="Times New Roman"/>
          <w:b/>
          <w:sz w:val="24"/>
          <w:szCs w:val="24"/>
          <w:lang w:val="lt-LT"/>
        </w:rPr>
      </w:pPr>
      <w:r w:rsidRPr="008A7543">
        <w:rPr>
          <w:rFonts w:ascii="Times New Roman" w:eastAsia="Calibri" w:hAnsi="Times New Roman" w:cs="Times New Roman"/>
          <w:b/>
          <w:sz w:val="24"/>
          <w:szCs w:val="24"/>
          <w:lang w:val="lt-LT"/>
        </w:rPr>
        <w:t>Reikalavimai pirkimo objektui (toliau – Prekėms):</w:t>
      </w:r>
    </w:p>
    <w:p w14:paraId="24E0EDF2" w14:textId="77777777" w:rsidR="008A7543" w:rsidRPr="008A7543" w:rsidRDefault="008A7543" w:rsidP="008A7543">
      <w:pPr>
        <w:pStyle w:val="Sraopastraipa"/>
        <w:numPr>
          <w:ilvl w:val="0"/>
          <w:numId w:val="3"/>
        </w:numPr>
        <w:spacing w:after="0" w:line="240" w:lineRule="auto"/>
        <w:ind w:left="993"/>
        <w:jc w:val="both"/>
        <w:rPr>
          <w:rFonts w:ascii="Times New Roman" w:eastAsia="Calibri" w:hAnsi="Times New Roman" w:cs="Times New Roman"/>
          <w:b/>
          <w:sz w:val="24"/>
          <w:szCs w:val="24"/>
          <w:lang w:val="lt-LT"/>
        </w:rPr>
      </w:pPr>
      <w:r w:rsidRPr="008A7543">
        <w:rPr>
          <w:rFonts w:ascii="Times New Roman" w:eastAsia="Calibri" w:hAnsi="Times New Roman" w:cs="Times New Roman"/>
          <w:b/>
          <w:sz w:val="24"/>
          <w:szCs w:val="24"/>
          <w:lang w:val="lt-LT"/>
        </w:rPr>
        <w:t>Sunkiojo transporto vidaus degimo variklių aušinimo skystis (koncentratas)</w:t>
      </w:r>
    </w:p>
    <w:p w14:paraId="641524EB" w14:textId="77777777" w:rsidR="008A7543" w:rsidRPr="008A7543" w:rsidRDefault="008A7543" w:rsidP="008A7543">
      <w:pPr>
        <w:spacing w:after="0" w:line="240" w:lineRule="auto"/>
        <w:jc w:val="both"/>
        <w:rPr>
          <w:rFonts w:ascii="Times New Roman" w:eastAsia="Calibri" w:hAnsi="Times New Roman" w:cs="Times New Roman"/>
          <w:b/>
          <w:sz w:val="24"/>
          <w:szCs w:val="24"/>
          <w:lang w:val="lt-LT"/>
        </w:rPr>
      </w:pPr>
    </w:p>
    <w:tbl>
      <w:tblPr>
        <w:tblW w:w="10065" w:type="dxa"/>
        <w:tblInd w:w="-289" w:type="dxa"/>
        <w:tblLook w:val="04A0" w:firstRow="1" w:lastRow="0" w:firstColumn="1" w:lastColumn="0" w:noHBand="0" w:noVBand="1"/>
      </w:tblPr>
      <w:tblGrid>
        <w:gridCol w:w="516"/>
        <w:gridCol w:w="3312"/>
        <w:gridCol w:w="6237"/>
      </w:tblGrid>
      <w:tr w:rsidR="008A7543" w:rsidRPr="008A7543" w14:paraId="05C56F72" w14:textId="77777777" w:rsidTr="008A7543">
        <w:trPr>
          <w:trHeight w:val="312"/>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1A363A91"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1.</w:t>
            </w:r>
          </w:p>
        </w:tc>
        <w:tc>
          <w:tcPr>
            <w:tcW w:w="3312" w:type="dxa"/>
            <w:tcBorders>
              <w:top w:val="single" w:sz="4" w:space="0" w:color="auto"/>
              <w:left w:val="nil"/>
              <w:bottom w:val="single" w:sz="4" w:space="0" w:color="auto"/>
              <w:right w:val="single" w:sz="4" w:space="0" w:color="auto"/>
            </w:tcBorders>
            <w:vAlign w:val="center"/>
            <w:hideMark/>
          </w:tcPr>
          <w:p w14:paraId="2D71956F"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Pirkimo objektas:</w:t>
            </w:r>
          </w:p>
        </w:tc>
        <w:tc>
          <w:tcPr>
            <w:tcW w:w="6237" w:type="dxa"/>
            <w:tcBorders>
              <w:top w:val="single" w:sz="4" w:space="0" w:color="auto"/>
              <w:left w:val="nil"/>
              <w:bottom w:val="single" w:sz="4" w:space="0" w:color="auto"/>
              <w:right w:val="single" w:sz="4" w:space="0" w:color="auto"/>
            </w:tcBorders>
            <w:noWrap/>
            <w:vAlign w:val="center"/>
            <w:hideMark/>
          </w:tcPr>
          <w:p w14:paraId="797E851C"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Aušinimo skystis (koncentratas)</w:t>
            </w:r>
          </w:p>
        </w:tc>
      </w:tr>
      <w:tr w:rsidR="008A7543" w:rsidRPr="008A7543" w14:paraId="0A9CCF21" w14:textId="77777777" w:rsidTr="00D37115">
        <w:trPr>
          <w:trHeight w:val="888"/>
        </w:trPr>
        <w:tc>
          <w:tcPr>
            <w:tcW w:w="516" w:type="dxa"/>
            <w:tcBorders>
              <w:top w:val="nil"/>
              <w:left w:val="single" w:sz="4" w:space="0" w:color="auto"/>
              <w:bottom w:val="single" w:sz="4" w:space="0" w:color="auto"/>
              <w:right w:val="single" w:sz="4" w:space="0" w:color="auto"/>
            </w:tcBorders>
            <w:noWrap/>
            <w:vAlign w:val="center"/>
            <w:hideMark/>
          </w:tcPr>
          <w:p w14:paraId="02512E07"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 xml:space="preserve">2. </w:t>
            </w:r>
          </w:p>
        </w:tc>
        <w:tc>
          <w:tcPr>
            <w:tcW w:w="3312" w:type="dxa"/>
            <w:tcBorders>
              <w:top w:val="nil"/>
              <w:left w:val="nil"/>
              <w:bottom w:val="single" w:sz="4" w:space="0" w:color="auto"/>
              <w:right w:val="single" w:sz="4" w:space="0" w:color="auto"/>
            </w:tcBorders>
            <w:vAlign w:val="center"/>
            <w:hideMark/>
          </w:tcPr>
          <w:p w14:paraId="7F5F6C33"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Cheminė sudėtis:</w:t>
            </w:r>
          </w:p>
        </w:tc>
        <w:tc>
          <w:tcPr>
            <w:tcW w:w="6237" w:type="dxa"/>
            <w:tcBorders>
              <w:top w:val="nil"/>
              <w:left w:val="nil"/>
              <w:bottom w:val="single" w:sz="4" w:space="0" w:color="auto"/>
              <w:right w:val="single" w:sz="4" w:space="0" w:color="auto"/>
            </w:tcBorders>
            <w:vAlign w:val="center"/>
            <w:hideMark/>
          </w:tcPr>
          <w:p w14:paraId="0AC6E070"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Etilenglikolio (EG) pagrindu, be amino, nitrito ir fosfato pagrindo inhibitorių, su putojimą ir koroziją slopinančiais priedais</w:t>
            </w:r>
          </w:p>
        </w:tc>
      </w:tr>
      <w:tr w:rsidR="00F72CE6" w:rsidRPr="008A7543" w14:paraId="6FE690C7" w14:textId="77777777" w:rsidTr="00864D8A">
        <w:trPr>
          <w:trHeight w:val="740"/>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3CC2DF6F" w14:textId="32F269A9" w:rsidR="00F72CE6" w:rsidRPr="008A7543" w:rsidRDefault="00F72CE6" w:rsidP="00F72CE6">
            <w:pPr>
              <w:spacing w:after="0" w:line="240" w:lineRule="auto"/>
              <w:jc w:val="both"/>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3.</w:t>
            </w:r>
          </w:p>
        </w:tc>
        <w:tc>
          <w:tcPr>
            <w:tcW w:w="3312" w:type="dxa"/>
            <w:tcBorders>
              <w:top w:val="single" w:sz="4" w:space="0" w:color="auto"/>
              <w:left w:val="nil"/>
              <w:bottom w:val="single" w:sz="4" w:space="0" w:color="auto"/>
              <w:right w:val="single" w:sz="4" w:space="0" w:color="auto"/>
            </w:tcBorders>
            <w:vAlign w:val="center"/>
            <w:hideMark/>
          </w:tcPr>
          <w:p w14:paraId="1B0272E1" w14:textId="47D8A3BB" w:rsidR="00F72CE6" w:rsidRPr="008A7543" w:rsidRDefault="00F72CE6" w:rsidP="00F72CE6">
            <w:pPr>
              <w:spacing w:after="0" w:line="240" w:lineRule="auto"/>
              <w:jc w:val="both"/>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Specifikacijos</w:t>
            </w:r>
            <w:r>
              <w:rPr>
                <w:rFonts w:ascii="Times New Roman" w:eastAsia="Times New Roman" w:hAnsi="Times New Roman" w:cs="Times New Roman"/>
                <w:color w:val="000000"/>
                <w:sz w:val="24"/>
                <w:szCs w:val="24"/>
                <w:lang w:val="lt-LT" w:eastAsia="lt-LT"/>
              </w:rPr>
              <w:t xml:space="preserve"> ir patvirtinimai</w:t>
            </w:r>
          </w:p>
        </w:tc>
        <w:tc>
          <w:tcPr>
            <w:tcW w:w="6237" w:type="dxa"/>
            <w:tcBorders>
              <w:top w:val="single" w:sz="4" w:space="0" w:color="auto"/>
              <w:left w:val="nil"/>
              <w:bottom w:val="single" w:sz="4" w:space="0" w:color="auto"/>
              <w:right w:val="single" w:sz="4" w:space="0" w:color="auto"/>
            </w:tcBorders>
            <w:noWrap/>
            <w:vAlign w:val="center"/>
            <w:hideMark/>
          </w:tcPr>
          <w:p w14:paraId="79737469" w14:textId="77777777" w:rsidR="00CA51BE" w:rsidRDefault="00F72CE6" w:rsidP="00F72CE6">
            <w:pPr>
              <w:pStyle w:val="tabdescr"/>
              <w:shd w:val="clear" w:color="auto" w:fill="FFFFFF"/>
              <w:spacing w:before="0" w:beforeAutospacing="0" w:after="0" w:afterAutospacing="0" w:line="315" w:lineRule="atLeast"/>
              <w:jc w:val="both"/>
              <w:rPr>
                <w:color w:val="000000"/>
                <w:spacing w:val="-3"/>
                <w:lang w:val="en-US" w:eastAsia="en-US"/>
              </w:rPr>
            </w:pPr>
            <w:r w:rsidRPr="00CA51BE">
              <w:rPr>
                <w:color w:val="000000"/>
                <w:lang w:val="en-US" w:eastAsia="en-US"/>
              </w:rPr>
              <w:t>Cummins CES 14603</w:t>
            </w:r>
            <w:r w:rsidR="004C7393" w:rsidRPr="00CA51BE">
              <w:rPr>
                <w:color w:val="000000"/>
                <w:lang w:val="en-US" w:eastAsia="en-US"/>
              </w:rPr>
              <w:t>;</w:t>
            </w:r>
            <w:r w:rsidRPr="00CA51BE">
              <w:rPr>
                <w:color w:val="000000"/>
                <w:lang w:val="en-US" w:eastAsia="en-US"/>
              </w:rPr>
              <w:t xml:space="preserve"> </w:t>
            </w:r>
            <w:r w:rsidRPr="00FE6665">
              <w:rPr>
                <w:color w:val="000000"/>
                <w:lang w:val="en-US" w:eastAsia="en-US"/>
              </w:rPr>
              <w:t xml:space="preserve">MAN 324 </w:t>
            </w:r>
            <w:proofErr w:type="spellStart"/>
            <w:r w:rsidRPr="00FE6665">
              <w:rPr>
                <w:color w:val="000000"/>
                <w:lang w:val="en-US" w:eastAsia="en-US"/>
              </w:rPr>
              <w:t>Typ</w:t>
            </w:r>
            <w:proofErr w:type="spellEnd"/>
            <w:r w:rsidRPr="00FE6665">
              <w:rPr>
                <w:color w:val="000000"/>
                <w:lang w:val="en-US" w:eastAsia="en-US"/>
              </w:rPr>
              <w:t xml:space="preserve"> Si-OAT</w:t>
            </w:r>
            <w:r w:rsidR="004C7393" w:rsidRPr="00FE6665">
              <w:rPr>
                <w:color w:val="000000"/>
                <w:lang w:val="en-US" w:eastAsia="en-US"/>
              </w:rPr>
              <w:t>;</w:t>
            </w:r>
            <w:r w:rsidRPr="00FE6665">
              <w:rPr>
                <w:color w:val="000000"/>
                <w:lang w:val="en-US" w:eastAsia="en-US"/>
              </w:rPr>
              <w:t xml:space="preserve"> </w:t>
            </w:r>
            <w:r w:rsidRPr="00FE6665">
              <w:rPr>
                <w:color w:val="000000"/>
                <w:spacing w:val="-3"/>
                <w:lang w:val="en-US" w:eastAsia="en-US"/>
              </w:rPr>
              <w:t>MB 325.5</w:t>
            </w:r>
            <w:r w:rsidR="004C7393" w:rsidRPr="00FE6665">
              <w:rPr>
                <w:color w:val="000000"/>
                <w:spacing w:val="-3"/>
                <w:lang w:val="en-US" w:eastAsia="en-US"/>
              </w:rPr>
              <w:t>;</w:t>
            </w:r>
          </w:p>
          <w:p w14:paraId="47FDD524" w14:textId="5B74D6D2" w:rsidR="00F72CE6" w:rsidRPr="00CA51BE" w:rsidRDefault="00F72CE6" w:rsidP="00F72CE6">
            <w:pPr>
              <w:pStyle w:val="tabdescr"/>
              <w:shd w:val="clear" w:color="auto" w:fill="FFFFFF"/>
              <w:spacing w:before="0" w:beforeAutospacing="0" w:after="0" w:afterAutospacing="0" w:line="315" w:lineRule="atLeast"/>
              <w:jc w:val="both"/>
              <w:rPr>
                <w:spacing w:val="-3"/>
                <w:lang w:val="en-US" w:eastAsia="en-US"/>
              </w:rPr>
            </w:pPr>
            <w:r w:rsidRPr="00CA51BE">
              <w:rPr>
                <w:color w:val="000000"/>
              </w:rPr>
              <w:t>ASTM D 4985 ar ASTM D 3306</w:t>
            </w:r>
          </w:p>
        </w:tc>
      </w:tr>
      <w:tr w:rsidR="008A7543" w:rsidRPr="008A7543" w14:paraId="67252988" w14:textId="77777777" w:rsidTr="008A7543">
        <w:trPr>
          <w:trHeight w:val="627"/>
        </w:trPr>
        <w:tc>
          <w:tcPr>
            <w:tcW w:w="516" w:type="dxa"/>
            <w:tcBorders>
              <w:top w:val="nil"/>
              <w:left w:val="single" w:sz="4" w:space="0" w:color="auto"/>
              <w:bottom w:val="single" w:sz="4" w:space="0" w:color="auto"/>
              <w:right w:val="single" w:sz="4" w:space="0" w:color="auto"/>
            </w:tcBorders>
            <w:noWrap/>
            <w:vAlign w:val="center"/>
            <w:hideMark/>
          </w:tcPr>
          <w:p w14:paraId="7C7ADD36" w14:textId="4BE1C4FE" w:rsidR="008A7543" w:rsidRPr="008A7543" w:rsidRDefault="00CA51BE">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8A7543" w:rsidRPr="008A7543">
              <w:rPr>
                <w:rFonts w:ascii="Times New Roman" w:eastAsia="Times New Roman" w:hAnsi="Times New Roman" w:cs="Times New Roman"/>
                <w:color w:val="000000"/>
                <w:sz w:val="24"/>
                <w:szCs w:val="24"/>
                <w:lang w:val="lt-LT" w:eastAsia="lt-LT"/>
              </w:rPr>
              <w:t>.</w:t>
            </w:r>
          </w:p>
        </w:tc>
        <w:tc>
          <w:tcPr>
            <w:tcW w:w="3312" w:type="dxa"/>
            <w:tcBorders>
              <w:top w:val="nil"/>
              <w:left w:val="nil"/>
              <w:bottom w:val="single" w:sz="4" w:space="0" w:color="auto"/>
              <w:right w:val="single" w:sz="4" w:space="0" w:color="auto"/>
            </w:tcBorders>
            <w:vAlign w:val="center"/>
            <w:hideMark/>
          </w:tcPr>
          <w:p w14:paraId="10854ADE"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proofErr w:type="spellStart"/>
            <w:r w:rsidRPr="008A7543">
              <w:rPr>
                <w:rFonts w:ascii="Times New Roman" w:eastAsia="Times New Roman" w:hAnsi="Times New Roman" w:cs="Times New Roman"/>
                <w:color w:val="000000"/>
                <w:sz w:val="24"/>
                <w:szCs w:val="24"/>
                <w:lang w:val="lt-LT" w:eastAsia="lt-LT"/>
              </w:rPr>
              <w:t>Kristalizacijos</w:t>
            </w:r>
            <w:proofErr w:type="spellEnd"/>
            <w:r w:rsidRPr="008A7543">
              <w:rPr>
                <w:rFonts w:ascii="Times New Roman" w:eastAsia="Times New Roman" w:hAnsi="Times New Roman" w:cs="Times New Roman"/>
                <w:color w:val="000000"/>
                <w:sz w:val="24"/>
                <w:szCs w:val="24"/>
                <w:lang w:val="lt-LT" w:eastAsia="lt-LT"/>
              </w:rPr>
              <w:t xml:space="preserve"> pradžios temperatūra, atskiedus minkštu vandeniu 50/50</w:t>
            </w:r>
          </w:p>
        </w:tc>
        <w:tc>
          <w:tcPr>
            <w:tcW w:w="6237" w:type="dxa"/>
            <w:tcBorders>
              <w:top w:val="nil"/>
              <w:left w:val="nil"/>
              <w:bottom w:val="single" w:sz="4" w:space="0" w:color="auto"/>
              <w:right w:val="single" w:sz="4" w:space="0" w:color="auto"/>
            </w:tcBorders>
            <w:noWrap/>
            <w:vAlign w:val="center"/>
            <w:hideMark/>
          </w:tcPr>
          <w:p w14:paraId="6495F000"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ne aukštesnė kaip -35°C</w:t>
            </w:r>
          </w:p>
        </w:tc>
      </w:tr>
      <w:tr w:rsidR="008A7543" w:rsidRPr="008A7543" w14:paraId="3B188274" w14:textId="77777777" w:rsidTr="008A7543">
        <w:trPr>
          <w:trHeight w:val="508"/>
        </w:trPr>
        <w:tc>
          <w:tcPr>
            <w:tcW w:w="516" w:type="dxa"/>
            <w:tcBorders>
              <w:top w:val="nil"/>
              <w:left w:val="single" w:sz="4" w:space="0" w:color="auto"/>
              <w:bottom w:val="single" w:sz="4" w:space="0" w:color="auto"/>
              <w:right w:val="single" w:sz="4" w:space="0" w:color="auto"/>
            </w:tcBorders>
            <w:noWrap/>
            <w:vAlign w:val="center"/>
            <w:hideMark/>
          </w:tcPr>
          <w:p w14:paraId="75FD626A" w14:textId="099F0C12" w:rsidR="008A7543" w:rsidRPr="008A7543" w:rsidRDefault="00CA51BE">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5</w:t>
            </w:r>
            <w:r w:rsidR="008A7543" w:rsidRPr="008A7543">
              <w:rPr>
                <w:rFonts w:ascii="Times New Roman" w:eastAsia="Times New Roman" w:hAnsi="Times New Roman" w:cs="Times New Roman"/>
                <w:color w:val="000000"/>
                <w:sz w:val="24"/>
                <w:szCs w:val="24"/>
                <w:lang w:val="lt-LT" w:eastAsia="lt-LT"/>
              </w:rPr>
              <w:t>.</w:t>
            </w:r>
          </w:p>
        </w:tc>
        <w:tc>
          <w:tcPr>
            <w:tcW w:w="3312" w:type="dxa"/>
            <w:tcBorders>
              <w:top w:val="single" w:sz="4" w:space="0" w:color="auto"/>
              <w:left w:val="nil"/>
              <w:bottom w:val="single" w:sz="4" w:space="0" w:color="auto"/>
              <w:right w:val="single" w:sz="4" w:space="0" w:color="auto"/>
            </w:tcBorders>
            <w:vAlign w:val="center"/>
            <w:hideMark/>
          </w:tcPr>
          <w:p w14:paraId="14B5796B"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Suderinamumas</w:t>
            </w:r>
          </w:p>
        </w:tc>
        <w:tc>
          <w:tcPr>
            <w:tcW w:w="6237" w:type="dxa"/>
            <w:tcBorders>
              <w:top w:val="nil"/>
              <w:left w:val="nil"/>
              <w:bottom w:val="single" w:sz="4" w:space="0" w:color="auto"/>
              <w:right w:val="single" w:sz="4" w:space="0" w:color="auto"/>
            </w:tcBorders>
            <w:vAlign w:val="center"/>
            <w:hideMark/>
          </w:tcPr>
          <w:p w14:paraId="10FFA98F"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turi būti suderinamas su kitais EG pagrindo aušinimo skysčiais (G11, G12/G12+ ir G12++)</w:t>
            </w:r>
          </w:p>
        </w:tc>
      </w:tr>
      <w:tr w:rsidR="008A7543" w:rsidRPr="008A7543" w14:paraId="1A435235" w14:textId="77777777" w:rsidTr="008A7543">
        <w:trPr>
          <w:trHeight w:val="558"/>
        </w:trPr>
        <w:tc>
          <w:tcPr>
            <w:tcW w:w="516" w:type="dxa"/>
            <w:tcBorders>
              <w:top w:val="nil"/>
              <w:left w:val="single" w:sz="4" w:space="0" w:color="auto"/>
              <w:bottom w:val="single" w:sz="4" w:space="0" w:color="auto"/>
              <w:right w:val="single" w:sz="4" w:space="0" w:color="auto"/>
            </w:tcBorders>
            <w:noWrap/>
            <w:vAlign w:val="center"/>
            <w:hideMark/>
          </w:tcPr>
          <w:p w14:paraId="36517C20" w14:textId="29B080A8" w:rsidR="008A7543" w:rsidRPr="008A7543" w:rsidRDefault="00CA51BE">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w:t>
            </w:r>
            <w:r w:rsidR="008A7543" w:rsidRPr="008A7543">
              <w:rPr>
                <w:rFonts w:ascii="Times New Roman" w:eastAsia="Times New Roman" w:hAnsi="Times New Roman" w:cs="Times New Roman"/>
                <w:color w:val="000000"/>
                <w:sz w:val="24"/>
                <w:szCs w:val="24"/>
                <w:lang w:val="lt-LT" w:eastAsia="lt-LT"/>
              </w:rPr>
              <w:t>.</w:t>
            </w:r>
          </w:p>
        </w:tc>
        <w:tc>
          <w:tcPr>
            <w:tcW w:w="3312" w:type="dxa"/>
            <w:tcBorders>
              <w:top w:val="single" w:sz="4" w:space="0" w:color="auto"/>
              <w:left w:val="nil"/>
              <w:bottom w:val="single" w:sz="4" w:space="0" w:color="auto"/>
              <w:right w:val="single" w:sz="4" w:space="0" w:color="auto"/>
            </w:tcBorders>
            <w:vAlign w:val="center"/>
            <w:hideMark/>
          </w:tcPr>
          <w:p w14:paraId="6F13A540"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 xml:space="preserve"> Išfasavimas:</w:t>
            </w:r>
          </w:p>
        </w:tc>
        <w:tc>
          <w:tcPr>
            <w:tcW w:w="6237" w:type="dxa"/>
            <w:tcBorders>
              <w:top w:val="nil"/>
              <w:left w:val="nil"/>
              <w:bottom w:val="single" w:sz="4" w:space="0" w:color="auto"/>
              <w:right w:val="single" w:sz="4" w:space="0" w:color="auto"/>
            </w:tcBorders>
            <w:vAlign w:val="center"/>
            <w:hideMark/>
          </w:tcPr>
          <w:p w14:paraId="5FB768FB"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 xml:space="preserve">apie 200 </w:t>
            </w:r>
            <w:proofErr w:type="spellStart"/>
            <w:r w:rsidRPr="008A7543">
              <w:rPr>
                <w:rFonts w:ascii="Times New Roman" w:eastAsia="Times New Roman" w:hAnsi="Times New Roman" w:cs="Times New Roman"/>
                <w:color w:val="000000"/>
                <w:sz w:val="24"/>
                <w:szCs w:val="24"/>
                <w:lang w:val="lt-LT" w:eastAsia="lt-LT"/>
              </w:rPr>
              <w:t>ltr</w:t>
            </w:r>
            <w:proofErr w:type="spellEnd"/>
            <w:r w:rsidRPr="008A7543">
              <w:rPr>
                <w:rFonts w:ascii="Times New Roman" w:eastAsia="Times New Roman" w:hAnsi="Times New Roman" w:cs="Times New Roman"/>
                <w:color w:val="000000"/>
                <w:sz w:val="24"/>
                <w:szCs w:val="24"/>
                <w:lang w:val="lt-LT" w:eastAsia="lt-LT"/>
              </w:rPr>
              <w:t>. talpos plombuota metalinė ar plastikinė statinė, į kurią galima tvirtinti rankinę pompą ar kitą išpilstymo įrangą</w:t>
            </w:r>
          </w:p>
        </w:tc>
      </w:tr>
      <w:tr w:rsidR="008A7543" w:rsidRPr="008A7543" w14:paraId="523C9D9B" w14:textId="77777777" w:rsidTr="008A7543">
        <w:trPr>
          <w:trHeight w:val="312"/>
        </w:trPr>
        <w:tc>
          <w:tcPr>
            <w:tcW w:w="516" w:type="dxa"/>
            <w:tcBorders>
              <w:top w:val="nil"/>
              <w:left w:val="single" w:sz="4" w:space="0" w:color="auto"/>
              <w:bottom w:val="single" w:sz="4" w:space="0" w:color="auto"/>
              <w:right w:val="single" w:sz="4" w:space="0" w:color="auto"/>
            </w:tcBorders>
            <w:noWrap/>
            <w:vAlign w:val="center"/>
            <w:hideMark/>
          </w:tcPr>
          <w:p w14:paraId="23B579BF" w14:textId="25367EDC" w:rsidR="008A7543" w:rsidRPr="008A7543" w:rsidRDefault="00CA51BE">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w:t>
            </w:r>
            <w:r w:rsidR="008A7543" w:rsidRPr="008A7543">
              <w:rPr>
                <w:rFonts w:ascii="Times New Roman" w:eastAsia="Times New Roman" w:hAnsi="Times New Roman" w:cs="Times New Roman"/>
                <w:color w:val="000000"/>
                <w:sz w:val="24"/>
                <w:szCs w:val="24"/>
                <w:lang w:val="lt-LT" w:eastAsia="lt-LT"/>
              </w:rPr>
              <w:t>.</w:t>
            </w:r>
          </w:p>
        </w:tc>
        <w:tc>
          <w:tcPr>
            <w:tcW w:w="3312" w:type="dxa"/>
            <w:tcBorders>
              <w:top w:val="nil"/>
              <w:left w:val="nil"/>
              <w:bottom w:val="single" w:sz="4" w:space="0" w:color="auto"/>
              <w:right w:val="single" w:sz="4" w:space="0" w:color="auto"/>
            </w:tcBorders>
            <w:vAlign w:val="center"/>
            <w:hideMark/>
          </w:tcPr>
          <w:p w14:paraId="040C5A99" w14:textId="77777777"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 xml:space="preserve">Preliminarus kiekis </w:t>
            </w:r>
          </w:p>
          <w:p w14:paraId="68FC5AA0" w14:textId="6872BE84" w:rsidR="008A7543" w:rsidRPr="008A7543" w:rsidRDefault="008A7543">
            <w:pPr>
              <w:spacing w:after="0" w:line="240" w:lineRule="auto"/>
              <w:rPr>
                <w:rFonts w:ascii="Times New Roman" w:eastAsia="Times New Roman" w:hAnsi="Times New Roman" w:cs="Times New Roman"/>
                <w:color w:val="000000"/>
                <w:sz w:val="24"/>
                <w:szCs w:val="24"/>
                <w:lang w:val="lt-LT" w:eastAsia="lt-LT"/>
              </w:rPr>
            </w:pPr>
            <w:r w:rsidRPr="008A7543">
              <w:rPr>
                <w:rFonts w:ascii="Times New Roman" w:eastAsia="Times New Roman" w:hAnsi="Times New Roman" w:cs="Times New Roman"/>
                <w:color w:val="000000"/>
                <w:sz w:val="24"/>
                <w:szCs w:val="24"/>
                <w:lang w:val="lt-LT" w:eastAsia="lt-LT"/>
              </w:rPr>
              <w:t>(</w:t>
            </w:r>
            <w:r w:rsidR="00D37115">
              <w:rPr>
                <w:rFonts w:ascii="Times New Roman" w:eastAsia="Times New Roman" w:hAnsi="Times New Roman" w:cs="Times New Roman"/>
                <w:color w:val="000000"/>
                <w:sz w:val="24"/>
                <w:szCs w:val="24"/>
                <w:lang w:val="lt-LT" w:eastAsia="lt-LT"/>
              </w:rPr>
              <w:t>6</w:t>
            </w:r>
            <w:r w:rsidRPr="008A7543">
              <w:rPr>
                <w:rFonts w:ascii="Times New Roman" w:eastAsia="Times New Roman" w:hAnsi="Times New Roman" w:cs="Times New Roman"/>
                <w:color w:val="000000"/>
                <w:sz w:val="24"/>
                <w:szCs w:val="24"/>
                <w:lang w:val="lt-LT" w:eastAsia="lt-LT"/>
              </w:rPr>
              <w:t>+</w:t>
            </w:r>
            <w:r w:rsidR="00D37115">
              <w:rPr>
                <w:rFonts w:ascii="Times New Roman" w:eastAsia="Times New Roman" w:hAnsi="Times New Roman" w:cs="Times New Roman"/>
                <w:color w:val="000000"/>
                <w:sz w:val="24"/>
                <w:szCs w:val="24"/>
                <w:lang w:val="lt-LT" w:eastAsia="lt-LT"/>
              </w:rPr>
              <w:t>6</w:t>
            </w:r>
            <w:r w:rsidRPr="008A7543">
              <w:rPr>
                <w:rFonts w:ascii="Times New Roman" w:eastAsia="Times New Roman" w:hAnsi="Times New Roman" w:cs="Times New Roman"/>
                <w:color w:val="000000"/>
                <w:sz w:val="24"/>
                <w:szCs w:val="24"/>
                <w:lang w:val="lt-LT" w:eastAsia="lt-LT"/>
              </w:rPr>
              <w:t xml:space="preserve"> mėn. laikotarpiui)</w:t>
            </w:r>
          </w:p>
        </w:tc>
        <w:tc>
          <w:tcPr>
            <w:tcW w:w="6237" w:type="dxa"/>
            <w:tcBorders>
              <w:top w:val="nil"/>
              <w:left w:val="nil"/>
              <w:bottom w:val="single" w:sz="4" w:space="0" w:color="auto"/>
              <w:right w:val="single" w:sz="4" w:space="0" w:color="auto"/>
            </w:tcBorders>
            <w:noWrap/>
            <w:vAlign w:val="center"/>
            <w:hideMark/>
          </w:tcPr>
          <w:p w14:paraId="342D8B0F" w14:textId="7E0DA5F8" w:rsidR="008A7543" w:rsidRPr="008A7543" w:rsidRDefault="00D37115">
            <w:pPr>
              <w:pStyle w:val="Sraopastraipa"/>
              <w:spacing w:after="0" w:line="240" w:lineRule="auto"/>
              <w:ind w:left="33"/>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r w:rsidR="0028027E">
              <w:rPr>
                <w:rFonts w:ascii="Times New Roman" w:eastAsia="Times New Roman" w:hAnsi="Times New Roman" w:cs="Times New Roman"/>
                <w:color w:val="000000"/>
                <w:sz w:val="24"/>
                <w:szCs w:val="24"/>
                <w:lang w:val="lt-LT" w:eastAsia="lt-LT"/>
              </w:rPr>
              <w:t>0</w:t>
            </w:r>
            <w:r w:rsidR="008A7543" w:rsidRPr="008A7543">
              <w:rPr>
                <w:rFonts w:ascii="Times New Roman" w:eastAsia="Times New Roman" w:hAnsi="Times New Roman" w:cs="Times New Roman"/>
                <w:color w:val="000000"/>
                <w:sz w:val="24"/>
                <w:szCs w:val="24"/>
                <w:lang w:val="lt-LT" w:eastAsia="lt-LT"/>
              </w:rPr>
              <w:t xml:space="preserve"> 000 l</w:t>
            </w:r>
          </w:p>
        </w:tc>
      </w:tr>
    </w:tbl>
    <w:p w14:paraId="7A77375F" w14:textId="77777777" w:rsidR="008A7543" w:rsidRPr="008A7543" w:rsidRDefault="008A7543" w:rsidP="008A7543">
      <w:pPr>
        <w:spacing w:after="0" w:line="240" w:lineRule="auto"/>
        <w:jc w:val="both"/>
        <w:rPr>
          <w:rFonts w:ascii="Times New Roman" w:eastAsia="Calibri" w:hAnsi="Times New Roman" w:cs="Times New Roman"/>
          <w:sz w:val="24"/>
          <w:szCs w:val="24"/>
          <w:lang w:val="lt-LT"/>
        </w:rPr>
      </w:pPr>
    </w:p>
    <w:p w14:paraId="4A941F36" w14:textId="77777777" w:rsidR="008A7543" w:rsidRPr="008A7543" w:rsidRDefault="008A7543" w:rsidP="008A7543">
      <w:pPr>
        <w:pStyle w:val="Sraopastraipa"/>
        <w:numPr>
          <w:ilvl w:val="0"/>
          <w:numId w:val="3"/>
        </w:numPr>
        <w:spacing w:after="0" w:line="240" w:lineRule="auto"/>
        <w:ind w:left="709" w:hanging="425"/>
        <w:jc w:val="both"/>
        <w:rPr>
          <w:rFonts w:ascii="Times New Roman" w:eastAsia="Calibri" w:hAnsi="Times New Roman" w:cs="Times New Roman"/>
          <w:b/>
          <w:sz w:val="24"/>
          <w:szCs w:val="24"/>
          <w:lang w:val="lt-LT"/>
        </w:rPr>
      </w:pPr>
      <w:r w:rsidRPr="008A7543">
        <w:rPr>
          <w:rFonts w:ascii="Times New Roman" w:eastAsia="Calibri" w:hAnsi="Times New Roman" w:cs="Times New Roman"/>
          <w:b/>
          <w:sz w:val="24"/>
          <w:szCs w:val="24"/>
          <w:lang w:val="lt-LT"/>
        </w:rPr>
        <w:t>Kiti reikalavimai</w:t>
      </w:r>
    </w:p>
    <w:p w14:paraId="2F7E4371" w14:textId="77777777" w:rsidR="008A7543" w:rsidRPr="008A7543" w:rsidRDefault="008A7543" w:rsidP="00CA51BE">
      <w:pPr>
        <w:spacing w:after="0" w:line="240" w:lineRule="auto"/>
        <w:ind w:firstLine="426"/>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Tiekėjas privalo pateikti dokumentus (prekės aprašus, sertifikatus / internetines nuorodas į </w:t>
      </w:r>
      <w:proofErr w:type="spellStart"/>
      <w:r w:rsidRPr="008A7543">
        <w:rPr>
          <w:rFonts w:ascii="Times New Roman" w:eastAsia="Calibri" w:hAnsi="Times New Roman" w:cs="Times New Roman"/>
          <w:sz w:val="24"/>
          <w:szCs w:val="24"/>
          <w:lang w:val="lt-LT"/>
        </w:rPr>
        <w:t>atinkamą</w:t>
      </w:r>
      <w:proofErr w:type="spellEnd"/>
      <w:r w:rsidRPr="008A7543">
        <w:rPr>
          <w:rFonts w:ascii="Times New Roman" w:eastAsia="Calibri" w:hAnsi="Times New Roman" w:cs="Times New Roman"/>
          <w:sz w:val="24"/>
          <w:szCs w:val="24"/>
          <w:lang w:val="lt-LT"/>
        </w:rPr>
        <w:t xml:space="preserve"> psl.), įrodančius atitiktį keliamiems reikalavimams (pridėdamas prie pasiūlymo), bei pirmą kartą pateikiant aušinimo skystį.</w:t>
      </w:r>
    </w:p>
    <w:p w14:paraId="19EE2450" w14:textId="77777777" w:rsidR="008A7543" w:rsidRPr="008A7543" w:rsidRDefault="008A7543" w:rsidP="00462CC7">
      <w:pPr>
        <w:spacing w:after="0" w:line="240" w:lineRule="auto"/>
        <w:ind w:firstLine="426"/>
        <w:jc w:val="both"/>
        <w:rPr>
          <w:rFonts w:ascii="Times New Roman" w:eastAsia="Calibri" w:hAnsi="Times New Roman" w:cs="Times New Roman"/>
          <w:sz w:val="24"/>
          <w:szCs w:val="24"/>
          <w:lang w:val="lt-LT"/>
        </w:rPr>
      </w:pPr>
      <w:r w:rsidRPr="008A7543">
        <w:rPr>
          <w:rFonts w:ascii="Times New Roman" w:hAnsi="Times New Roman" w:cs="Times New Roman"/>
          <w:sz w:val="24"/>
          <w:szCs w:val="24"/>
        </w:rPr>
        <w:t xml:space="preserve"> </w:t>
      </w:r>
      <w:r w:rsidRPr="008A7543">
        <w:rPr>
          <w:rFonts w:ascii="Times New Roman" w:eastAsia="Calibri" w:hAnsi="Times New Roman" w:cs="Times New Roman"/>
          <w:sz w:val="24"/>
          <w:szCs w:val="24"/>
          <w:lang w:val="lt-LT"/>
        </w:rPr>
        <w:t xml:space="preserve">Prekės bus perkamos dalimis pagal atskirus Perkančiojo subjekto užsakymus. </w:t>
      </w:r>
    </w:p>
    <w:p w14:paraId="5FF3D7DE" w14:textId="77777777" w:rsidR="008A7543" w:rsidRPr="008A7543" w:rsidRDefault="008A7543" w:rsidP="00462CC7">
      <w:pPr>
        <w:spacing w:after="0" w:line="240" w:lineRule="auto"/>
        <w:ind w:firstLine="284"/>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    Minimalūs užsakymo kiekiai nenustatomi. </w:t>
      </w:r>
    </w:p>
    <w:p w14:paraId="28AD5271" w14:textId="77777777" w:rsidR="008A7543" w:rsidRPr="008A7543" w:rsidRDefault="008A7543" w:rsidP="00462CC7">
      <w:pPr>
        <w:spacing w:after="0" w:line="240" w:lineRule="auto"/>
        <w:ind w:firstLine="284"/>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    Prekių pristatymo terminas - ne ilgiau 2 (dviejų) darbo dienų nuo užsakymo pateikimo dienos.</w:t>
      </w:r>
    </w:p>
    <w:p w14:paraId="3B33F611" w14:textId="24DD0BF8" w:rsidR="00CA51BE" w:rsidRPr="008A7543" w:rsidRDefault="008A7543" w:rsidP="00462CC7">
      <w:pPr>
        <w:spacing w:after="0" w:line="240" w:lineRule="auto"/>
        <w:ind w:firstLine="284"/>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    Prekės privalės būti pristatytos į užsakymuose nurodytus Perkančiojo subjekto sandėlius adresais: Raudondvario pl. 105 ir Islandijos pl. 209 Kaune.</w:t>
      </w:r>
    </w:p>
    <w:p w14:paraId="7022B69B" w14:textId="19B27075" w:rsidR="008A7543" w:rsidRPr="008A7543" w:rsidRDefault="008A7543" w:rsidP="00462CC7">
      <w:pPr>
        <w:spacing w:after="0" w:line="240" w:lineRule="auto"/>
        <w:ind w:right="758" w:firstLine="284"/>
        <w:jc w:val="both"/>
        <w:rPr>
          <w:rFonts w:ascii="Times New Roman" w:eastAsia="Calibri" w:hAnsi="Times New Roman" w:cs="Times New Roman"/>
          <w:sz w:val="24"/>
          <w:szCs w:val="24"/>
          <w:lang w:val="lt-LT"/>
        </w:rPr>
      </w:pPr>
      <w:r w:rsidRPr="008A7543">
        <w:rPr>
          <w:rFonts w:ascii="Times New Roman" w:eastAsia="Calibri" w:hAnsi="Times New Roman" w:cs="Times New Roman"/>
          <w:sz w:val="24"/>
          <w:szCs w:val="24"/>
          <w:lang w:val="lt-LT"/>
        </w:rPr>
        <w:t xml:space="preserve">    Į Prekės įkainį privalo būti įskaičiuotos visos išlaidos, įskaitant Prekės tarą, paruošimą, pakrovimą, pristatymą, iškrovimą ir t.t., taip pat visi mokesčiai. Papildomų išlaidų dėl užsakyto Prekės kiekio pristatymo Pirkėjas patirti neturi.</w:t>
      </w:r>
    </w:p>
    <w:p w14:paraId="7B258464" w14:textId="77777777" w:rsidR="00864D8A" w:rsidRPr="00835A3A" w:rsidRDefault="00864D8A" w:rsidP="00462CC7">
      <w:pPr>
        <w:spacing w:after="0" w:line="240" w:lineRule="auto"/>
        <w:ind w:firstLine="720"/>
        <w:jc w:val="both"/>
        <w:rPr>
          <w:rFonts w:ascii="Times New Roman" w:eastAsia="Calibri" w:hAnsi="Times New Roman" w:cs="Times New Roman"/>
          <w:lang w:val="lt-LT"/>
        </w:rPr>
      </w:pPr>
      <w:r w:rsidRPr="00835A3A">
        <w:rPr>
          <w:rFonts w:ascii="Times New Roman" w:hAnsi="Times New Roman" w:cs="Times New Roman"/>
          <w:b/>
          <w:bCs/>
          <w:color w:val="000000"/>
          <w:lang w:val="lt-LT"/>
        </w:rPr>
        <w:t xml:space="preserve">Visos techninėje specifikacijoje esančios nuorodos į standartą, techninį liudijimą ar bendrąsias technines specifikacijas reiškia, kad perkantysis subjektas priima ir kitus dalyvių lygiaverčių priemonių įrodymus. </w:t>
      </w:r>
      <w:r w:rsidRPr="00835A3A">
        <w:rPr>
          <w:rFonts w:ascii="Times New Roman" w:hAnsi="Times New Roman" w:cs="Times New Roman"/>
          <w:iCs/>
          <w:lang w:val="lt-LT"/>
        </w:rPr>
        <w:t xml:space="preserve">Jeigu specifikacijoje nurodomas </w:t>
      </w:r>
      <w:r w:rsidRPr="00835A3A">
        <w:rPr>
          <w:rFonts w:ascii="Times New Roman" w:eastAsia="Calibri" w:hAnsi="Times New Roman" w:cs="Times New Roman"/>
          <w:lang w:val="lt-LT"/>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835A3A">
        <w:rPr>
          <w:rFonts w:ascii="Times New Roman" w:hAnsi="Times New Roman" w:cs="Times New Roman"/>
          <w:iCs/>
          <w:lang w:val="lt-LT"/>
        </w:rPr>
        <w:t>, gali būti pateikiamas lygiavertis objektas nurodytajam.</w:t>
      </w:r>
    </w:p>
    <w:p w14:paraId="46D663AB" w14:textId="104BB7BF" w:rsidR="00353FD9" w:rsidRDefault="00353FD9" w:rsidP="00462CC7">
      <w:pPr>
        <w:jc w:val="both"/>
        <w:rPr>
          <w:rFonts w:ascii="Times New Roman" w:hAnsi="Times New Roman" w:cs="Times New Roman"/>
          <w:sz w:val="24"/>
          <w:szCs w:val="24"/>
        </w:rPr>
      </w:pPr>
    </w:p>
    <w:p w14:paraId="59CFE530" w14:textId="77777777" w:rsidR="008A00B2" w:rsidRPr="008A7543" w:rsidRDefault="008A00B2">
      <w:pPr>
        <w:rPr>
          <w:rFonts w:ascii="Times New Roman" w:hAnsi="Times New Roman" w:cs="Times New Roman"/>
          <w:sz w:val="24"/>
          <w:szCs w:val="24"/>
        </w:rPr>
      </w:pPr>
    </w:p>
    <w:sectPr w:rsidR="008A00B2" w:rsidRPr="008A7543" w:rsidSect="008A75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E7E3B"/>
    <w:multiLevelType w:val="multilevel"/>
    <w:tmpl w:val="5254C15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93807AC"/>
    <w:multiLevelType w:val="hybridMultilevel"/>
    <w:tmpl w:val="F3A6C6C2"/>
    <w:lvl w:ilvl="0" w:tplc="A4C4A0D0">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7BE1403C"/>
    <w:multiLevelType w:val="hybridMultilevel"/>
    <w:tmpl w:val="9B0CAC94"/>
    <w:lvl w:ilvl="0" w:tplc="1ED63C52">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16cid:durableId="2045396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501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6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3D"/>
    <w:rsid w:val="0028027E"/>
    <w:rsid w:val="00353FD9"/>
    <w:rsid w:val="003E2D35"/>
    <w:rsid w:val="00462CC7"/>
    <w:rsid w:val="004C7393"/>
    <w:rsid w:val="0059762E"/>
    <w:rsid w:val="006317B5"/>
    <w:rsid w:val="00645F95"/>
    <w:rsid w:val="00864D8A"/>
    <w:rsid w:val="008A00B2"/>
    <w:rsid w:val="008A7543"/>
    <w:rsid w:val="009214C0"/>
    <w:rsid w:val="00A71F4F"/>
    <w:rsid w:val="00BA733D"/>
    <w:rsid w:val="00BE4E01"/>
    <w:rsid w:val="00CA51BE"/>
    <w:rsid w:val="00D37115"/>
    <w:rsid w:val="00F518D5"/>
    <w:rsid w:val="00F72CE6"/>
    <w:rsid w:val="00FE6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6CFC"/>
  <w15:chartTrackingRefBased/>
  <w15:docId w15:val="{233044A2-F2F5-4FFC-95F5-0C676670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543"/>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7543"/>
    <w:pPr>
      <w:ind w:left="720"/>
      <w:contextualSpacing/>
    </w:pPr>
  </w:style>
  <w:style w:type="paragraph" w:customStyle="1" w:styleId="tabdescr">
    <w:name w:val="tabdescr"/>
    <w:basedOn w:val="prastasis"/>
    <w:rsid w:val="008A754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1845</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Valančiūnaitė</dc:creator>
  <cp:keywords/>
  <dc:description/>
  <cp:lastModifiedBy>Dalia Gudeliauskienė</cp:lastModifiedBy>
  <cp:revision>6</cp:revision>
  <cp:lastPrinted>2022-10-20T10:18:00Z</cp:lastPrinted>
  <dcterms:created xsi:type="dcterms:W3CDTF">2025-03-14T11:12:00Z</dcterms:created>
  <dcterms:modified xsi:type="dcterms:W3CDTF">2025-03-18T08:43:00Z</dcterms:modified>
</cp:coreProperties>
</file>