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E762" w14:textId="77777777" w:rsidR="009123FD" w:rsidRDefault="00E55A33">
      <w:pPr>
        <w:tabs>
          <w:tab w:val="left" w:pos="284"/>
        </w:tabs>
        <w:jc w:val="right"/>
        <w:rPr>
          <w:rFonts w:ascii="Arial" w:hAnsi="Arial" w:cs="Arial"/>
          <w:lang w:val="lt-LT"/>
        </w:rPr>
      </w:pPr>
      <w:r>
        <w:rPr>
          <w:rFonts w:ascii="Arial" w:hAnsi="Arial" w:cs="Arial"/>
          <w:lang w:val="lt-LT"/>
        </w:rPr>
        <w:t>Priedas Nr. 1</w:t>
      </w:r>
    </w:p>
    <w:p w14:paraId="4655E763" w14:textId="77777777" w:rsidR="009123FD" w:rsidRDefault="009123FD">
      <w:pPr>
        <w:spacing w:after="0" w:line="240" w:lineRule="auto"/>
        <w:jc w:val="both"/>
        <w:rPr>
          <w:rFonts w:ascii="Arial" w:eastAsia="Times New Roman" w:hAnsi="Arial" w:cs="Arial"/>
          <w:b/>
          <w:lang w:val="lt-LT"/>
        </w:rPr>
      </w:pPr>
    </w:p>
    <w:p w14:paraId="4655E764" w14:textId="77777777" w:rsidR="009123FD" w:rsidRDefault="00E55A33">
      <w:pPr>
        <w:spacing w:after="0" w:line="240" w:lineRule="auto"/>
        <w:jc w:val="both"/>
        <w:rPr>
          <w:rFonts w:ascii="Arial" w:hAnsi="Arial" w:cs="Arial"/>
          <w:b/>
          <w:lang w:val="lt-LT"/>
        </w:rPr>
      </w:pPr>
      <w:r>
        <w:rPr>
          <w:rFonts w:ascii="Arial" w:hAnsi="Arial" w:cs="Arial"/>
          <w:b/>
          <w:lang w:val="lt-LT"/>
        </w:rPr>
        <w:t>GELEŽINKELIO KELIŲ IR PRIKLAUSINIŲ PROJEKTAVIMO IR PROJEKTO VYKDYMO PRIEŽIŪROS PASLAUGŲ PIRKIMAS, NR. 18259</w:t>
      </w:r>
    </w:p>
    <w:p w14:paraId="4655E765" w14:textId="77777777" w:rsidR="009123FD" w:rsidRDefault="00E55A33">
      <w:pPr>
        <w:spacing w:after="0" w:line="240" w:lineRule="auto"/>
        <w:jc w:val="both"/>
        <w:rPr>
          <w:rFonts w:ascii="Arial" w:hAnsi="Arial" w:cs="Arial"/>
          <w:b/>
          <w:lang w:val="lt-LT"/>
        </w:rPr>
      </w:pPr>
      <w:r>
        <w:rPr>
          <w:rFonts w:ascii="Arial" w:hAnsi="Arial" w:cs="Arial"/>
          <w:b/>
          <w:lang w:val="lt-LT"/>
        </w:rPr>
        <w:t>Pirkimo sąlygų paaiškinimų/patikslinimų suvestinė</w:t>
      </w:r>
    </w:p>
    <w:p w14:paraId="4655E766" w14:textId="77777777" w:rsidR="009123FD" w:rsidRDefault="009123FD">
      <w:pPr>
        <w:spacing w:after="0" w:line="240" w:lineRule="auto"/>
        <w:jc w:val="both"/>
        <w:rPr>
          <w:rFonts w:ascii="Arial" w:eastAsia="Times New Roman" w:hAnsi="Arial" w:cs="Arial"/>
          <w:b/>
          <w:lang w:val="lt-LT"/>
        </w:rPr>
      </w:pPr>
    </w:p>
    <w:p w14:paraId="4655E767" w14:textId="77777777" w:rsidR="009123FD" w:rsidRDefault="00E55A33">
      <w:pPr>
        <w:spacing w:after="0" w:line="240" w:lineRule="auto"/>
        <w:jc w:val="both"/>
        <w:rPr>
          <w:rFonts w:ascii="Arial" w:eastAsia="Times New Roman" w:hAnsi="Arial" w:cs="Arial"/>
          <w:b/>
          <w:lang w:val="lt-LT"/>
        </w:rPr>
      </w:pPr>
      <w:r>
        <w:rPr>
          <w:rFonts w:ascii="Arial" w:eastAsia="Times New Roman" w:hAnsi="Arial" w:cs="Arial"/>
          <w:b/>
          <w:lang w:val="lt-LT"/>
        </w:rPr>
        <w:t>1 lentelė. Pirkimo sąlygų paaiškinimai/patikslinimai</w:t>
      </w:r>
    </w:p>
    <w:p w14:paraId="4655E768" w14:textId="77777777" w:rsidR="009123FD" w:rsidRDefault="009123FD">
      <w:pPr>
        <w:spacing w:after="0" w:line="240" w:lineRule="auto"/>
        <w:jc w:val="both"/>
        <w:rPr>
          <w:rFonts w:ascii="Arial" w:eastAsia="Times New Roman" w:hAnsi="Arial" w:cs="Arial"/>
          <w:b/>
          <w:lang w:val="lt-LT"/>
        </w:rPr>
      </w:pPr>
    </w:p>
    <w:tbl>
      <w:tblPr>
        <w:tblW w:w="5000" w:type="pct"/>
        <w:tblCellMar>
          <w:left w:w="10" w:type="dxa"/>
          <w:right w:w="10" w:type="dxa"/>
        </w:tblCellMar>
        <w:tblLook w:val="0000" w:firstRow="0" w:lastRow="0" w:firstColumn="0" w:lastColumn="0" w:noHBand="0" w:noVBand="0"/>
      </w:tblPr>
      <w:tblGrid>
        <w:gridCol w:w="548"/>
        <w:gridCol w:w="1501"/>
        <w:gridCol w:w="1512"/>
        <w:gridCol w:w="1203"/>
        <w:gridCol w:w="3579"/>
        <w:gridCol w:w="5650"/>
      </w:tblGrid>
      <w:tr w:rsidR="009123FD" w14:paraId="4655E76F" w14:textId="77777777">
        <w:trPr>
          <w:tblHead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9" w14:textId="77777777" w:rsidR="009123FD" w:rsidRDefault="00E55A33">
            <w:pPr>
              <w:spacing w:after="0" w:line="240" w:lineRule="auto"/>
              <w:jc w:val="center"/>
              <w:outlineLvl w:val="0"/>
            </w:pPr>
            <w:r>
              <w:rPr>
                <w:rFonts w:ascii="Arial" w:eastAsia="Times New Roman" w:hAnsi="Arial" w:cs="Arial"/>
                <w:b/>
                <w:lang w:val="lt-LT"/>
              </w:rPr>
              <w:t>Eil. Nr.</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A" w14:textId="77777777" w:rsidR="009123FD" w:rsidRDefault="00E55A33">
            <w:pPr>
              <w:spacing w:after="0" w:line="240" w:lineRule="auto"/>
              <w:jc w:val="center"/>
              <w:rPr>
                <w:rFonts w:ascii="Arial" w:eastAsia="Times New Roman" w:hAnsi="Arial" w:cs="Arial"/>
                <w:b/>
                <w:lang w:val="lt-LT"/>
              </w:rPr>
            </w:pPr>
            <w:r>
              <w:rPr>
                <w:rFonts w:ascii="Arial" w:eastAsia="Times New Roman" w:hAnsi="Arial" w:cs="Arial"/>
                <w:b/>
                <w:lang w:val="lt-LT"/>
              </w:rPr>
              <w:t>Paaiškinimo data</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B" w14:textId="77777777" w:rsidR="009123FD" w:rsidRDefault="00E55A33">
            <w:pPr>
              <w:spacing w:after="0" w:line="240" w:lineRule="auto"/>
              <w:jc w:val="center"/>
              <w:rPr>
                <w:rFonts w:ascii="Arial" w:eastAsia="Times New Roman" w:hAnsi="Arial" w:cs="Arial"/>
                <w:b/>
                <w:lang w:val="lt-LT"/>
              </w:rPr>
            </w:pPr>
            <w:r>
              <w:rPr>
                <w:rFonts w:ascii="Arial" w:eastAsia="Times New Roman" w:hAnsi="Arial" w:cs="Arial"/>
                <w:b/>
                <w:lang w:val="lt-LT"/>
              </w:rPr>
              <w:t>Pirkimo sąlygų dokumentas</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C" w14:textId="77777777" w:rsidR="009123FD" w:rsidRDefault="00E55A33">
            <w:pPr>
              <w:spacing w:after="0" w:line="240" w:lineRule="auto"/>
              <w:jc w:val="center"/>
              <w:rPr>
                <w:rFonts w:ascii="Arial" w:eastAsia="Times New Roman" w:hAnsi="Arial" w:cs="Arial"/>
                <w:b/>
                <w:lang w:val="lt-LT"/>
              </w:rPr>
            </w:pPr>
            <w:r>
              <w:rPr>
                <w:rFonts w:ascii="Arial" w:eastAsia="Times New Roman" w:hAnsi="Arial" w:cs="Arial"/>
                <w:b/>
                <w:lang w:val="lt-LT"/>
              </w:rPr>
              <w:t>Pirkimo sąlygų punktas</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D" w14:textId="77777777" w:rsidR="009123FD" w:rsidRDefault="00E55A33">
            <w:pPr>
              <w:spacing w:after="0" w:line="240" w:lineRule="auto"/>
              <w:jc w:val="center"/>
            </w:pPr>
            <w:r>
              <w:rPr>
                <w:rFonts w:ascii="Arial" w:eastAsia="Times New Roman" w:hAnsi="Arial" w:cs="Arial"/>
                <w:b/>
                <w:lang w:val="lt-LT"/>
              </w:rPr>
              <w:t>Prašymas*</w:t>
            </w: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5E76E" w14:textId="77777777" w:rsidR="009123FD" w:rsidRDefault="00E55A33">
            <w:pPr>
              <w:tabs>
                <w:tab w:val="left" w:pos="4005"/>
              </w:tabs>
              <w:spacing w:after="0" w:line="240" w:lineRule="auto"/>
              <w:jc w:val="center"/>
            </w:pPr>
            <w:r>
              <w:rPr>
                <w:rFonts w:ascii="Arial" w:eastAsia="Times New Roman" w:hAnsi="Arial" w:cs="Arial"/>
                <w:b/>
                <w:lang w:val="lt-LT"/>
              </w:rPr>
              <w:t>Atsakymas</w:t>
            </w:r>
          </w:p>
        </w:tc>
      </w:tr>
      <w:tr w:rsidR="009123FD" w14:paraId="4655E77B"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0" w14:textId="77777777" w:rsidR="009123FD" w:rsidRDefault="009123FD">
            <w:pPr>
              <w:pStyle w:val="ListParagraph"/>
              <w:numPr>
                <w:ilvl w:val="0"/>
                <w:numId w:val="1"/>
              </w:numPr>
              <w:spacing w:after="0" w:line="240" w:lineRule="auto"/>
              <w:ind w:left="0" w:firstLine="0"/>
              <w:contextualSpacing w:val="0"/>
              <w:jc w:val="both"/>
              <w:rPr>
                <w:rFonts w:ascii="Arial" w:hAnsi="Arial" w:cs="Arial"/>
                <w:lang w:val="lt-LT"/>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1" w14:textId="29E05F40" w:rsidR="009123FD" w:rsidRDefault="00E55A33">
            <w:pPr>
              <w:spacing w:after="0" w:line="240" w:lineRule="auto"/>
              <w:jc w:val="both"/>
              <w:rPr>
                <w:rFonts w:ascii="Arial" w:hAnsi="Arial" w:cs="Arial"/>
                <w:b/>
                <w:bCs/>
                <w:lang w:val="lt-LT"/>
              </w:rPr>
            </w:pPr>
            <w:r>
              <w:rPr>
                <w:rFonts w:ascii="Arial" w:hAnsi="Arial" w:cs="Arial"/>
                <w:b/>
                <w:bCs/>
                <w:lang w:val="lt-LT"/>
              </w:rPr>
              <w:t>2021-10-</w:t>
            </w:r>
            <w:r w:rsidR="00FC30E1">
              <w:rPr>
                <w:rFonts w:ascii="Arial" w:hAnsi="Arial" w:cs="Arial"/>
                <w:b/>
                <w:bCs/>
                <w:lang w:val="lt-LT"/>
              </w:rPr>
              <w:t>27</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2" w14:textId="77777777" w:rsidR="009123FD" w:rsidRDefault="00E55A33">
            <w:pPr>
              <w:spacing w:after="0" w:line="240" w:lineRule="auto"/>
              <w:rPr>
                <w:rFonts w:ascii="Arial" w:hAnsi="Arial" w:cs="Arial"/>
                <w:b/>
                <w:bCs/>
                <w:lang w:val="lt-LT"/>
              </w:rPr>
            </w:pPr>
            <w:r>
              <w:rPr>
                <w:rFonts w:ascii="Arial" w:hAnsi="Arial" w:cs="Arial"/>
                <w:b/>
                <w:bCs/>
                <w:lang w:val="lt-LT"/>
              </w:rPr>
              <w:t xml:space="preserve">Bendrai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3" w14:textId="77777777" w:rsidR="009123FD" w:rsidRDefault="00E55A33">
            <w:pPr>
              <w:spacing w:after="0" w:line="240" w:lineRule="auto"/>
              <w:rPr>
                <w:rFonts w:ascii="Arial" w:hAnsi="Arial" w:cs="Arial"/>
                <w:b/>
                <w:bCs/>
                <w:lang w:val="lt-LT"/>
              </w:rPr>
            </w:pPr>
            <w:r>
              <w:rPr>
                <w:rFonts w:ascii="Arial" w:hAnsi="Arial" w:cs="Arial"/>
                <w:b/>
                <w:bCs/>
                <w:lang w:val="lt-LT"/>
              </w:rPr>
              <w:t xml:space="preserve">Bendrai </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4" w14:textId="77777777" w:rsidR="009123FD" w:rsidRDefault="00E55A33">
            <w:pPr>
              <w:spacing w:after="150" w:line="240" w:lineRule="auto"/>
              <w:jc w:val="both"/>
              <w:rPr>
                <w:rFonts w:ascii="Arial" w:eastAsia="Times New Roman" w:hAnsi="Arial" w:cs="Arial"/>
                <w:lang w:val="lt-LT" w:eastAsia="lt-LT"/>
              </w:rPr>
            </w:pPr>
            <w:r>
              <w:rPr>
                <w:rFonts w:ascii="Arial" w:eastAsia="Times New Roman" w:hAnsi="Arial" w:cs="Arial"/>
                <w:lang w:val="lt-LT" w:eastAsia="lt-LT"/>
              </w:rPr>
              <w:t xml:space="preserve">Are </w:t>
            </w:r>
            <w:proofErr w:type="spellStart"/>
            <w:r>
              <w:rPr>
                <w:rFonts w:ascii="Arial" w:eastAsia="Times New Roman" w:hAnsi="Arial" w:cs="Arial"/>
                <w:lang w:val="lt-LT" w:eastAsia="lt-LT"/>
              </w:rPr>
              <w:t>you</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planning</w:t>
            </w:r>
            <w:proofErr w:type="spellEnd"/>
            <w:r>
              <w:rPr>
                <w:rFonts w:ascii="Arial" w:eastAsia="Times New Roman" w:hAnsi="Arial" w:cs="Arial"/>
                <w:lang w:val="lt-LT" w:eastAsia="lt-LT"/>
              </w:rPr>
              <w:t xml:space="preserve"> to </w:t>
            </w:r>
            <w:proofErr w:type="spellStart"/>
            <w:r>
              <w:rPr>
                <w:rFonts w:ascii="Arial" w:eastAsia="Times New Roman" w:hAnsi="Arial" w:cs="Arial"/>
                <w:lang w:val="lt-LT" w:eastAsia="lt-LT"/>
              </w:rPr>
              <w:t>publish</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the</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tender</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documents</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translated</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into</w:t>
            </w:r>
            <w:proofErr w:type="spellEnd"/>
            <w:r>
              <w:rPr>
                <w:rFonts w:ascii="Arial" w:eastAsia="Times New Roman" w:hAnsi="Arial" w:cs="Arial"/>
                <w:lang w:val="lt-LT" w:eastAsia="lt-LT"/>
              </w:rPr>
              <w:t xml:space="preserve"> English? </w:t>
            </w:r>
            <w:proofErr w:type="spellStart"/>
            <w:r>
              <w:rPr>
                <w:rFonts w:ascii="Arial" w:eastAsia="Times New Roman" w:hAnsi="Arial" w:cs="Arial"/>
                <w:lang w:val="lt-LT" w:eastAsia="lt-LT"/>
              </w:rPr>
              <w:t>Could</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you</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confirm</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that</w:t>
            </w:r>
            <w:proofErr w:type="spellEnd"/>
            <w:r>
              <w:rPr>
                <w:rFonts w:ascii="Arial" w:eastAsia="Times New Roman" w:hAnsi="Arial" w:cs="Arial"/>
                <w:lang w:val="lt-LT" w:eastAsia="lt-LT"/>
              </w:rPr>
              <w:t xml:space="preserve"> it </w:t>
            </w:r>
            <w:proofErr w:type="spellStart"/>
            <w:r>
              <w:rPr>
                <w:rFonts w:ascii="Arial" w:eastAsia="Times New Roman" w:hAnsi="Arial" w:cs="Arial"/>
                <w:lang w:val="lt-LT" w:eastAsia="lt-LT"/>
              </w:rPr>
              <w:t>is</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an</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open</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competition</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for</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international</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companies</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as</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well</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or</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on</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the</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contrary</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is</w:t>
            </w:r>
            <w:proofErr w:type="spellEnd"/>
            <w:r>
              <w:rPr>
                <w:rFonts w:ascii="Arial" w:eastAsia="Times New Roman" w:hAnsi="Arial" w:cs="Arial"/>
                <w:lang w:val="lt-LT" w:eastAsia="lt-LT"/>
              </w:rPr>
              <w:t xml:space="preserve"> it </w:t>
            </w:r>
            <w:proofErr w:type="spellStart"/>
            <w:r>
              <w:rPr>
                <w:rFonts w:ascii="Arial" w:eastAsia="Times New Roman" w:hAnsi="Arial" w:cs="Arial"/>
                <w:lang w:val="lt-LT" w:eastAsia="lt-LT"/>
              </w:rPr>
              <w:t>focused</w:t>
            </w:r>
            <w:proofErr w:type="spellEnd"/>
            <w:r>
              <w:rPr>
                <w:rFonts w:ascii="Arial" w:eastAsia="Times New Roman" w:hAnsi="Arial" w:cs="Arial"/>
                <w:lang w:val="lt-LT" w:eastAsia="lt-LT"/>
              </w:rPr>
              <w:t xml:space="preserve"> </w:t>
            </w:r>
            <w:proofErr w:type="spellStart"/>
            <w:r>
              <w:rPr>
                <w:rFonts w:ascii="Arial" w:eastAsia="Times New Roman" w:hAnsi="Arial" w:cs="Arial"/>
                <w:lang w:val="lt-LT" w:eastAsia="lt-LT"/>
              </w:rPr>
              <w:t>on</w:t>
            </w:r>
            <w:proofErr w:type="spellEnd"/>
            <w:r>
              <w:rPr>
                <w:rFonts w:ascii="Arial" w:eastAsia="Times New Roman" w:hAnsi="Arial" w:cs="Arial"/>
                <w:lang w:val="lt-LT" w:eastAsia="lt-LT"/>
              </w:rPr>
              <w:t xml:space="preserve"> Lithuanian </w:t>
            </w:r>
            <w:proofErr w:type="spellStart"/>
            <w:r>
              <w:rPr>
                <w:rFonts w:ascii="Arial" w:eastAsia="Times New Roman" w:hAnsi="Arial" w:cs="Arial"/>
                <w:lang w:val="lt-LT" w:eastAsia="lt-LT"/>
              </w:rPr>
              <w:t>firms</w:t>
            </w:r>
            <w:proofErr w:type="spellEnd"/>
            <w:r>
              <w:rPr>
                <w:rFonts w:ascii="Arial" w:eastAsia="Times New Roman" w:hAnsi="Arial" w:cs="Arial"/>
                <w:lang w:val="lt-LT" w:eastAsia="lt-LT"/>
              </w:rPr>
              <w:t>?</w:t>
            </w:r>
          </w:p>
          <w:p w14:paraId="4655E775" w14:textId="77777777" w:rsidR="009123FD" w:rsidRDefault="00E55A33">
            <w:pPr>
              <w:spacing w:after="150" w:line="240" w:lineRule="auto"/>
              <w:jc w:val="both"/>
              <w:rPr>
                <w:rFonts w:ascii="Arial" w:eastAsia="Times New Roman" w:hAnsi="Arial" w:cs="Arial"/>
                <w:i/>
                <w:iCs/>
                <w:lang w:val="lt-LT" w:eastAsia="lt-LT"/>
              </w:rPr>
            </w:pPr>
            <w:r>
              <w:rPr>
                <w:rFonts w:ascii="Arial" w:eastAsia="Times New Roman" w:hAnsi="Arial" w:cs="Arial"/>
                <w:i/>
                <w:iCs/>
                <w:lang w:val="lt-LT" w:eastAsia="lt-LT"/>
              </w:rPr>
              <w:t>Vertimas:</w:t>
            </w:r>
          </w:p>
          <w:p w14:paraId="4655E776" w14:textId="77777777" w:rsidR="009123FD" w:rsidRPr="00B966DE" w:rsidRDefault="00E55A33">
            <w:pPr>
              <w:spacing w:after="150" w:line="240" w:lineRule="auto"/>
              <w:jc w:val="both"/>
              <w:rPr>
                <w:lang w:val="lt-LT"/>
              </w:rPr>
            </w:pPr>
            <w:r>
              <w:rPr>
                <w:rFonts w:ascii="Arial" w:eastAsia="Times New Roman" w:hAnsi="Arial" w:cs="Arial"/>
                <w:i/>
                <w:iCs/>
                <w:lang w:val="lt-LT" w:eastAsia="lt-LT"/>
              </w:rPr>
              <w:t>Ar planuojate skelbti konkurso dokumentus, išverstus į anglų kalbą? Ar galėtumėte patvirtinti, kad tai yra atviras konkursas ir tarptautinėms bendrovėms, ar, priešingai, ar jis orientuotas į Lietuvos įmones?</w:t>
            </w: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7" w14:textId="77777777" w:rsidR="009123FD" w:rsidRDefault="00E55A33">
            <w:pPr>
              <w:jc w:val="both"/>
              <w:rPr>
                <w:rFonts w:ascii="Arial" w:hAnsi="Arial" w:cs="Arial"/>
                <w:lang w:val="lt-LT"/>
              </w:rPr>
            </w:pPr>
            <w:r>
              <w:rPr>
                <w:rFonts w:ascii="Arial" w:hAnsi="Arial" w:cs="Arial"/>
                <w:lang w:val="lt-LT"/>
              </w:rPr>
              <w:t>Pažymime, kad Pirkimas yra orientuotas visoms, tiek Lietuvos Respublikos, tiek užsienio valstybių, įmonėms. Pirkimas bus vykdomas ir Paraiškos vertinamos lietuvių kalba (Pirkimo Specialiųjų sąlygų 10.4 p.), todėl LTG neskelbs Pirkimo dokumentų anglų kalba.</w:t>
            </w:r>
          </w:p>
          <w:p w14:paraId="4655E778" w14:textId="77777777" w:rsidR="009123FD" w:rsidRDefault="009123FD">
            <w:pPr>
              <w:pStyle w:val="ListParagraph"/>
              <w:jc w:val="both"/>
              <w:rPr>
                <w:rFonts w:ascii="Arial" w:hAnsi="Arial" w:cs="Arial"/>
                <w:lang w:val="lt-LT"/>
              </w:rPr>
            </w:pPr>
          </w:p>
          <w:p w14:paraId="4655E779" w14:textId="77777777" w:rsidR="009123FD" w:rsidRDefault="00E55A33">
            <w:pPr>
              <w:jc w:val="both"/>
              <w:rPr>
                <w:rFonts w:ascii="Arial" w:hAnsi="Arial" w:cs="Arial"/>
                <w:i/>
                <w:iCs/>
                <w:lang w:val="lt-LT"/>
              </w:rPr>
            </w:pPr>
            <w:r>
              <w:rPr>
                <w:rFonts w:ascii="Arial" w:hAnsi="Arial" w:cs="Arial"/>
                <w:i/>
                <w:iCs/>
                <w:lang w:val="lt-LT"/>
              </w:rPr>
              <w:t>Vertimas:</w:t>
            </w:r>
          </w:p>
          <w:p w14:paraId="4655E77A" w14:textId="77777777" w:rsidR="009123FD" w:rsidRDefault="00E55A33">
            <w:pPr>
              <w:pStyle w:val="ListParagraph"/>
              <w:ind w:left="0"/>
              <w:jc w:val="both"/>
            </w:pPr>
            <w:proofErr w:type="spellStart"/>
            <w:r>
              <w:rPr>
                <w:rFonts w:ascii="Arial" w:hAnsi="Arial" w:cs="Arial"/>
                <w:i/>
                <w:iCs/>
                <w:lang w:val="lt-LT"/>
              </w:rPr>
              <w:t>We</w:t>
            </w:r>
            <w:proofErr w:type="spellEnd"/>
            <w:r>
              <w:rPr>
                <w:rFonts w:ascii="Arial" w:hAnsi="Arial" w:cs="Arial"/>
                <w:i/>
                <w:iCs/>
                <w:lang w:val="lt-LT"/>
              </w:rPr>
              <w:t xml:space="preserve"> </w:t>
            </w:r>
            <w:proofErr w:type="spellStart"/>
            <w:r>
              <w:rPr>
                <w:rFonts w:ascii="Arial" w:hAnsi="Arial" w:cs="Arial"/>
                <w:i/>
                <w:iCs/>
                <w:lang w:val="lt-LT"/>
              </w:rPr>
              <w:t>note</w:t>
            </w:r>
            <w:proofErr w:type="spellEnd"/>
            <w:r>
              <w:rPr>
                <w:rFonts w:ascii="Arial" w:hAnsi="Arial" w:cs="Arial"/>
                <w:i/>
                <w:iCs/>
                <w:lang w:val="lt-LT"/>
              </w:rPr>
              <w:t xml:space="preserve"> </w:t>
            </w:r>
            <w:proofErr w:type="spellStart"/>
            <w:r>
              <w:rPr>
                <w:rFonts w:ascii="Arial" w:hAnsi="Arial" w:cs="Arial"/>
                <w:i/>
                <w:iCs/>
                <w:lang w:val="lt-LT"/>
              </w:rPr>
              <w:t>that</w:t>
            </w:r>
            <w:proofErr w:type="spellEnd"/>
            <w:r>
              <w:rPr>
                <w:rFonts w:ascii="Arial" w:hAnsi="Arial" w:cs="Arial"/>
                <w:i/>
                <w:iCs/>
                <w:lang w:val="lt-LT"/>
              </w:rPr>
              <w:t xml:space="preserve"> </w:t>
            </w:r>
            <w:proofErr w:type="spellStart"/>
            <w:r>
              <w:rPr>
                <w:rFonts w:ascii="Arial" w:hAnsi="Arial" w:cs="Arial"/>
                <w:i/>
                <w:iCs/>
                <w:lang w:val="lt-LT"/>
              </w:rPr>
              <w:t>the</w:t>
            </w:r>
            <w:proofErr w:type="spellEnd"/>
            <w:r>
              <w:rPr>
                <w:rFonts w:ascii="Arial" w:hAnsi="Arial" w:cs="Arial"/>
                <w:i/>
                <w:iCs/>
                <w:lang w:val="lt-LT"/>
              </w:rPr>
              <w:t xml:space="preserve"> </w:t>
            </w:r>
            <w:proofErr w:type="spellStart"/>
            <w:r>
              <w:rPr>
                <w:rFonts w:ascii="Arial" w:hAnsi="Arial" w:cs="Arial"/>
                <w:i/>
                <w:iCs/>
                <w:lang w:val="lt-LT"/>
              </w:rPr>
              <w:t>Purchase</w:t>
            </w:r>
            <w:proofErr w:type="spellEnd"/>
            <w:r>
              <w:rPr>
                <w:rFonts w:ascii="Arial" w:hAnsi="Arial" w:cs="Arial"/>
                <w:i/>
                <w:iCs/>
                <w:lang w:val="lt-LT"/>
              </w:rPr>
              <w:t xml:space="preserve"> </w:t>
            </w:r>
            <w:proofErr w:type="spellStart"/>
            <w:r>
              <w:rPr>
                <w:rFonts w:ascii="Arial" w:hAnsi="Arial" w:cs="Arial"/>
                <w:i/>
                <w:iCs/>
                <w:lang w:val="lt-LT"/>
              </w:rPr>
              <w:t>is</w:t>
            </w:r>
            <w:proofErr w:type="spellEnd"/>
            <w:r>
              <w:rPr>
                <w:rFonts w:ascii="Arial" w:hAnsi="Arial" w:cs="Arial"/>
                <w:i/>
                <w:iCs/>
                <w:lang w:val="lt-LT"/>
              </w:rPr>
              <w:t xml:space="preserve"> </w:t>
            </w:r>
            <w:proofErr w:type="spellStart"/>
            <w:r>
              <w:rPr>
                <w:rFonts w:ascii="Arial" w:hAnsi="Arial" w:cs="Arial"/>
                <w:i/>
                <w:iCs/>
                <w:lang w:val="lt-LT"/>
              </w:rPr>
              <w:t>oriented</w:t>
            </w:r>
            <w:proofErr w:type="spellEnd"/>
            <w:r>
              <w:rPr>
                <w:rFonts w:ascii="Arial" w:hAnsi="Arial" w:cs="Arial"/>
                <w:i/>
                <w:iCs/>
                <w:lang w:val="lt-LT"/>
              </w:rPr>
              <w:t xml:space="preserve"> </w:t>
            </w:r>
            <w:proofErr w:type="spellStart"/>
            <w:r>
              <w:rPr>
                <w:rFonts w:ascii="Arial" w:hAnsi="Arial" w:cs="Arial"/>
                <w:i/>
                <w:iCs/>
                <w:lang w:val="lt-LT"/>
              </w:rPr>
              <w:t>towards</w:t>
            </w:r>
            <w:proofErr w:type="spellEnd"/>
            <w:r>
              <w:rPr>
                <w:rFonts w:ascii="Arial" w:hAnsi="Arial" w:cs="Arial"/>
                <w:i/>
                <w:iCs/>
                <w:lang w:val="lt-LT"/>
              </w:rPr>
              <w:t xml:space="preserve"> </w:t>
            </w:r>
            <w:proofErr w:type="spellStart"/>
            <w:r>
              <w:rPr>
                <w:rFonts w:ascii="Arial" w:hAnsi="Arial" w:cs="Arial"/>
                <w:i/>
                <w:iCs/>
                <w:lang w:val="lt-LT"/>
              </w:rPr>
              <w:t>all</w:t>
            </w:r>
            <w:proofErr w:type="spellEnd"/>
            <w:r>
              <w:rPr>
                <w:rFonts w:ascii="Arial" w:hAnsi="Arial" w:cs="Arial"/>
                <w:i/>
                <w:iCs/>
                <w:lang w:val="lt-LT"/>
              </w:rPr>
              <w:t xml:space="preserve"> </w:t>
            </w:r>
            <w:proofErr w:type="spellStart"/>
            <w:r>
              <w:rPr>
                <w:rFonts w:ascii="Arial" w:hAnsi="Arial" w:cs="Arial"/>
                <w:i/>
                <w:iCs/>
                <w:lang w:val="lt-LT"/>
              </w:rPr>
              <w:t>companies</w:t>
            </w:r>
            <w:proofErr w:type="spellEnd"/>
            <w:r>
              <w:rPr>
                <w:rFonts w:ascii="Arial" w:hAnsi="Arial" w:cs="Arial"/>
                <w:i/>
                <w:iCs/>
                <w:lang w:val="lt-LT"/>
              </w:rPr>
              <w:t xml:space="preserve">, </w:t>
            </w:r>
            <w:proofErr w:type="spellStart"/>
            <w:r>
              <w:rPr>
                <w:rFonts w:ascii="Arial" w:hAnsi="Arial" w:cs="Arial"/>
                <w:i/>
                <w:iCs/>
                <w:lang w:val="lt-LT"/>
              </w:rPr>
              <w:t>both</w:t>
            </w:r>
            <w:proofErr w:type="spellEnd"/>
            <w:r>
              <w:rPr>
                <w:rFonts w:ascii="Arial" w:hAnsi="Arial" w:cs="Arial"/>
                <w:i/>
                <w:iCs/>
                <w:lang w:val="lt-LT"/>
              </w:rPr>
              <w:t xml:space="preserve"> </w:t>
            </w:r>
            <w:proofErr w:type="spellStart"/>
            <w:r>
              <w:rPr>
                <w:rFonts w:ascii="Arial" w:hAnsi="Arial" w:cs="Arial"/>
                <w:i/>
                <w:iCs/>
                <w:lang w:val="lt-LT"/>
              </w:rPr>
              <w:t>in</w:t>
            </w:r>
            <w:proofErr w:type="spellEnd"/>
            <w:r>
              <w:rPr>
                <w:rFonts w:ascii="Arial" w:hAnsi="Arial" w:cs="Arial"/>
                <w:i/>
                <w:iCs/>
                <w:lang w:val="lt-LT"/>
              </w:rPr>
              <w:t xml:space="preserve"> </w:t>
            </w:r>
            <w:proofErr w:type="spellStart"/>
            <w:r>
              <w:rPr>
                <w:rFonts w:ascii="Arial" w:hAnsi="Arial" w:cs="Arial"/>
                <w:i/>
                <w:iCs/>
                <w:lang w:val="lt-LT"/>
              </w:rPr>
              <w:t>the</w:t>
            </w:r>
            <w:proofErr w:type="spellEnd"/>
            <w:r>
              <w:rPr>
                <w:rFonts w:ascii="Arial" w:hAnsi="Arial" w:cs="Arial"/>
                <w:i/>
                <w:iCs/>
                <w:lang w:val="lt-LT"/>
              </w:rPr>
              <w:t xml:space="preserve"> </w:t>
            </w:r>
            <w:proofErr w:type="spellStart"/>
            <w:r>
              <w:rPr>
                <w:rFonts w:ascii="Arial" w:hAnsi="Arial" w:cs="Arial"/>
                <w:i/>
                <w:iCs/>
                <w:lang w:val="lt-LT"/>
              </w:rPr>
              <w:t>Republic</w:t>
            </w:r>
            <w:proofErr w:type="spellEnd"/>
            <w:r>
              <w:rPr>
                <w:rFonts w:ascii="Arial" w:hAnsi="Arial" w:cs="Arial"/>
                <w:i/>
                <w:iCs/>
                <w:lang w:val="lt-LT"/>
              </w:rPr>
              <w:t xml:space="preserve"> </w:t>
            </w:r>
            <w:proofErr w:type="spellStart"/>
            <w:r>
              <w:rPr>
                <w:rFonts w:ascii="Arial" w:hAnsi="Arial" w:cs="Arial"/>
                <w:i/>
                <w:iCs/>
                <w:lang w:val="lt-LT"/>
              </w:rPr>
              <w:t>of</w:t>
            </w:r>
            <w:proofErr w:type="spellEnd"/>
            <w:r>
              <w:rPr>
                <w:rFonts w:ascii="Arial" w:hAnsi="Arial" w:cs="Arial"/>
                <w:i/>
                <w:iCs/>
                <w:lang w:val="lt-LT"/>
              </w:rPr>
              <w:t xml:space="preserve"> Lithuania </w:t>
            </w:r>
            <w:proofErr w:type="spellStart"/>
            <w:r>
              <w:rPr>
                <w:rFonts w:ascii="Arial" w:hAnsi="Arial" w:cs="Arial"/>
                <w:i/>
                <w:iCs/>
                <w:lang w:val="lt-LT"/>
              </w:rPr>
              <w:t>and</w:t>
            </w:r>
            <w:proofErr w:type="spellEnd"/>
            <w:r>
              <w:rPr>
                <w:rFonts w:ascii="Arial" w:hAnsi="Arial" w:cs="Arial"/>
                <w:i/>
                <w:iCs/>
                <w:lang w:val="lt-LT"/>
              </w:rPr>
              <w:t xml:space="preserve"> </w:t>
            </w:r>
            <w:proofErr w:type="spellStart"/>
            <w:r>
              <w:rPr>
                <w:rFonts w:ascii="Arial" w:hAnsi="Arial" w:cs="Arial"/>
                <w:i/>
                <w:iCs/>
                <w:lang w:val="lt-LT"/>
              </w:rPr>
              <w:t>foreign</w:t>
            </w:r>
            <w:proofErr w:type="spellEnd"/>
            <w:r>
              <w:rPr>
                <w:rFonts w:ascii="Arial" w:hAnsi="Arial" w:cs="Arial"/>
                <w:i/>
                <w:iCs/>
                <w:lang w:val="lt-LT"/>
              </w:rPr>
              <w:t xml:space="preserve"> </w:t>
            </w:r>
            <w:proofErr w:type="spellStart"/>
            <w:r>
              <w:rPr>
                <w:rFonts w:ascii="Arial" w:hAnsi="Arial" w:cs="Arial"/>
                <w:i/>
                <w:iCs/>
                <w:lang w:val="lt-LT"/>
              </w:rPr>
              <w:t>countries</w:t>
            </w:r>
            <w:proofErr w:type="spellEnd"/>
            <w:r>
              <w:rPr>
                <w:rFonts w:ascii="Arial" w:hAnsi="Arial" w:cs="Arial"/>
                <w:i/>
                <w:iCs/>
                <w:lang w:val="lt-LT"/>
              </w:rPr>
              <w:t xml:space="preserve">. </w:t>
            </w:r>
            <w:proofErr w:type="spellStart"/>
            <w:r>
              <w:rPr>
                <w:rFonts w:ascii="Arial" w:hAnsi="Arial" w:cs="Arial"/>
                <w:i/>
                <w:iCs/>
                <w:lang w:val="lt-LT"/>
              </w:rPr>
              <w:t>The</w:t>
            </w:r>
            <w:proofErr w:type="spellEnd"/>
            <w:r>
              <w:rPr>
                <w:rFonts w:ascii="Arial" w:hAnsi="Arial" w:cs="Arial"/>
                <w:i/>
                <w:iCs/>
                <w:lang w:val="lt-LT"/>
              </w:rPr>
              <w:t xml:space="preserve"> </w:t>
            </w:r>
            <w:proofErr w:type="spellStart"/>
            <w:r>
              <w:rPr>
                <w:rFonts w:ascii="Arial" w:hAnsi="Arial" w:cs="Arial"/>
                <w:i/>
                <w:iCs/>
                <w:lang w:val="lt-LT"/>
              </w:rPr>
              <w:t>Purchase</w:t>
            </w:r>
            <w:proofErr w:type="spellEnd"/>
            <w:r>
              <w:rPr>
                <w:rFonts w:ascii="Arial" w:hAnsi="Arial" w:cs="Arial"/>
                <w:i/>
                <w:iCs/>
                <w:lang w:val="lt-LT"/>
              </w:rPr>
              <w:t xml:space="preserve"> </w:t>
            </w:r>
            <w:proofErr w:type="spellStart"/>
            <w:r>
              <w:rPr>
                <w:rFonts w:ascii="Arial" w:hAnsi="Arial" w:cs="Arial"/>
                <w:i/>
                <w:iCs/>
                <w:lang w:val="lt-LT"/>
              </w:rPr>
              <w:t>will</w:t>
            </w:r>
            <w:proofErr w:type="spellEnd"/>
            <w:r>
              <w:rPr>
                <w:rFonts w:ascii="Arial" w:hAnsi="Arial" w:cs="Arial"/>
                <w:i/>
                <w:iCs/>
                <w:lang w:val="lt-LT"/>
              </w:rPr>
              <w:t xml:space="preserve"> be </w:t>
            </w:r>
            <w:proofErr w:type="spellStart"/>
            <w:r>
              <w:rPr>
                <w:rFonts w:ascii="Arial" w:hAnsi="Arial" w:cs="Arial"/>
                <w:i/>
                <w:iCs/>
                <w:lang w:val="lt-LT"/>
              </w:rPr>
              <w:t>carried</w:t>
            </w:r>
            <w:proofErr w:type="spellEnd"/>
            <w:r>
              <w:rPr>
                <w:rFonts w:ascii="Arial" w:hAnsi="Arial" w:cs="Arial"/>
                <w:i/>
                <w:iCs/>
                <w:lang w:val="lt-LT"/>
              </w:rPr>
              <w:t xml:space="preserve"> </w:t>
            </w:r>
            <w:proofErr w:type="spellStart"/>
            <w:r>
              <w:rPr>
                <w:rFonts w:ascii="Arial" w:hAnsi="Arial" w:cs="Arial"/>
                <w:i/>
                <w:iCs/>
                <w:lang w:val="lt-LT"/>
              </w:rPr>
              <w:t>out</w:t>
            </w:r>
            <w:proofErr w:type="spellEnd"/>
            <w:r>
              <w:rPr>
                <w:rFonts w:ascii="Arial" w:hAnsi="Arial" w:cs="Arial"/>
                <w:i/>
                <w:iCs/>
                <w:lang w:val="lt-LT"/>
              </w:rPr>
              <w:t xml:space="preserve"> </w:t>
            </w:r>
            <w:proofErr w:type="spellStart"/>
            <w:r>
              <w:rPr>
                <w:rFonts w:ascii="Arial" w:hAnsi="Arial" w:cs="Arial"/>
                <w:i/>
                <w:iCs/>
                <w:lang w:val="lt-LT"/>
              </w:rPr>
              <w:t>and</w:t>
            </w:r>
            <w:proofErr w:type="spellEnd"/>
            <w:r>
              <w:rPr>
                <w:rFonts w:ascii="Arial" w:hAnsi="Arial" w:cs="Arial"/>
                <w:i/>
                <w:iCs/>
                <w:lang w:val="lt-LT"/>
              </w:rPr>
              <w:t xml:space="preserve"> </w:t>
            </w:r>
            <w:proofErr w:type="spellStart"/>
            <w:r>
              <w:rPr>
                <w:rFonts w:ascii="Arial" w:hAnsi="Arial" w:cs="Arial"/>
                <w:i/>
                <w:iCs/>
                <w:lang w:val="lt-LT"/>
              </w:rPr>
              <w:t>applications</w:t>
            </w:r>
            <w:proofErr w:type="spellEnd"/>
            <w:r>
              <w:rPr>
                <w:rFonts w:ascii="Arial" w:hAnsi="Arial" w:cs="Arial"/>
                <w:i/>
                <w:iCs/>
                <w:lang w:val="lt-LT"/>
              </w:rPr>
              <w:t xml:space="preserve"> </w:t>
            </w:r>
            <w:proofErr w:type="spellStart"/>
            <w:r>
              <w:rPr>
                <w:rFonts w:ascii="Arial" w:hAnsi="Arial" w:cs="Arial"/>
                <w:i/>
                <w:iCs/>
                <w:lang w:val="lt-LT"/>
              </w:rPr>
              <w:t>will</w:t>
            </w:r>
            <w:proofErr w:type="spellEnd"/>
            <w:r>
              <w:rPr>
                <w:rFonts w:ascii="Arial" w:hAnsi="Arial" w:cs="Arial"/>
                <w:i/>
                <w:iCs/>
                <w:lang w:val="lt-LT"/>
              </w:rPr>
              <w:t xml:space="preserve"> be </w:t>
            </w:r>
            <w:proofErr w:type="spellStart"/>
            <w:r>
              <w:rPr>
                <w:rFonts w:ascii="Arial" w:hAnsi="Arial" w:cs="Arial"/>
                <w:i/>
                <w:iCs/>
                <w:lang w:val="lt-LT"/>
              </w:rPr>
              <w:t>evaluated</w:t>
            </w:r>
            <w:proofErr w:type="spellEnd"/>
            <w:r>
              <w:rPr>
                <w:rFonts w:ascii="Arial" w:hAnsi="Arial" w:cs="Arial"/>
                <w:i/>
                <w:iCs/>
                <w:lang w:val="lt-LT"/>
              </w:rPr>
              <w:t xml:space="preserve"> </w:t>
            </w:r>
            <w:proofErr w:type="spellStart"/>
            <w:r>
              <w:rPr>
                <w:rFonts w:ascii="Arial" w:hAnsi="Arial" w:cs="Arial"/>
                <w:i/>
                <w:iCs/>
                <w:lang w:val="lt-LT"/>
              </w:rPr>
              <w:t>in</w:t>
            </w:r>
            <w:proofErr w:type="spellEnd"/>
            <w:r>
              <w:rPr>
                <w:rFonts w:ascii="Arial" w:hAnsi="Arial" w:cs="Arial"/>
                <w:i/>
                <w:iCs/>
                <w:lang w:val="lt-LT"/>
              </w:rPr>
              <w:t xml:space="preserve"> Lithuanian (</w:t>
            </w:r>
            <w:proofErr w:type="spellStart"/>
            <w:r>
              <w:rPr>
                <w:rFonts w:ascii="Arial" w:hAnsi="Arial" w:cs="Arial"/>
                <w:i/>
                <w:iCs/>
                <w:lang w:val="lt-LT"/>
              </w:rPr>
              <w:t>Section</w:t>
            </w:r>
            <w:proofErr w:type="spellEnd"/>
            <w:r>
              <w:rPr>
                <w:rFonts w:ascii="Arial" w:hAnsi="Arial" w:cs="Arial"/>
                <w:i/>
                <w:iCs/>
                <w:lang w:val="lt-LT"/>
              </w:rPr>
              <w:t xml:space="preserve"> 10.4 </w:t>
            </w:r>
            <w:proofErr w:type="spellStart"/>
            <w:r>
              <w:rPr>
                <w:rFonts w:ascii="Arial" w:hAnsi="Arial" w:cs="Arial"/>
                <w:i/>
                <w:iCs/>
                <w:lang w:val="lt-LT"/>
              </w:rPr>
              <w:t>of</w:t>
            </w:r>
            <w:proofErr w:type="spellEnd"/>
            <w:r>
              <w:rPr>
                <w:rFonts w:ascii="Arial" w:hAnsi="Arial" w:cs="Arial"/>
                <w:i/>
                <w:iCs/>
                <w:lang w:val="lt-LT"/>
              </w:rPr>
              <w:t xml:space="preserve"> </w:t>
            </w:r>
            <w:proofErr w:type="spellStart"/>
            <w:r>
              <w:rPr>
                <w:rFonts w:ascii="Arial" w:hAnsi="Arial" w:cs="Arial"/>
                <w:i/>
                <w:iCs/>
                <w:lang w:val="lt-LT"/>
              </w:rPr>
              <w:t>the</w:t>
            </w:r>
            <w:proofErr w:type="spellEnd"/>
            <w:r>
              <w:rPr>
                <w:rFonts w:ascii="Arial" w:hAnsi="Arial" w:cs="Arial"/>
                <w:i/>
                <w:iCs/>
                <w:lang w:val="lt-LT"/>
              </w:rPr>
              <w:t xml:space="preserve"> </w:t>
            </w:r>
            <w:proofErr w:type="spellStart"/>
            <w:r>
              <w:rPr>
                <w:rFonts w:ascii="Arial" w:hAnsi="Arial" w:cs="Arial"/>
                <w:i/>
                <w:iCs/>
                <w:lang w:val="lt-LT"/>
              </w:rPr>
              <w:t>Special</w:t>
            </w:r>
            <w:proofErr w:type="spellEnd"/>
            <w:r>
              <w:rPr>
                <w:rFonts w:ascii="Arial" w:hAnsi="Arial" w:cs="Arial"/>
                <w:i/>
                <w:iCs/>
                <w:lang w:val="lt-LT"/>
              </w:rPr>
              <w:t xml:space="preserve"> </w:t>
            </w:r>
            <w:proofErr w:type="spellStart"/>
            <w:r>
              <w:rPr>
                <w:rFonts w:ascii="Arial" w:hAnsi="Arial" w:cs="Arial"/>
                <w:i/>
                <w:iCs/>
                <w:lang w:val="lt-LT"/>
              </w:rPr>
              <w:t>Terms</w:t>
            </w:r>
            <w:proofErr w:type="spellEnd"/>
            <w:r>
              <w:rPr>
                <w:rFonts w:ascii="Arial" w:hAnsi="Arial" w:cs="Arial"/>
                <w:i/>
                <w:iCs/>
                <w:lang w:val="lt-LT"/>
              </w:rPr>
              <w:t xml:space="preserve"> </w:t>
            </w:r>
            <w:proofErr w:type="spellStart"/>
            <w:r>
              <w:rPr>
                <w:rFonts w:ascii="Arial" w:hAnsi="Arial" w:cs="Arial"/>
                <w:i/>
                <w:iCs/>
                <w:lang w:val="lt-LT"/>
              </w:rPr>
              <w:t>of</w:t>
            </w:r>
            <w:proofErr w:type="spellEnd"/>
            <w:r>
              <w:rPr>
                <w:rFonts w:ascii="Arial" w:hAnsi="Arial" w:cs="Arial"/>
                <w:i/>
                <w:iCs/>
                <w:lang w:val="lt-LT"/>
              </w:rPr>
              <w:t xml:space="preserve"> </w:t>
            </w:r>
            <w:proofErr w:type="spellStart"/>
            <w:r>
              <w:rPr>
                <w:rFonts w:ascii="Arial" w:hAnsi="Arial" w:cs="Arial"/>
                <w:i/>
                <w:iCs/>
                <w:lang w:val="lt-LT"/>
              </w:rPr>
              <w:t>Purchase</w:t>
            </w:r>
            <w:proofErr w:type="spellEnd"/>
            <w:r>
              <w:rPr>
                <w:rFonts w:ascii="Arial" w:hAnsi="Arial" w:cs="Arial"/>
                <w:i/>
                <w:iCs/>
                <w:lang w:val="lt-LT"/>
              </w:rPr>
              <w:t xml:space="preserve">), </w:t>
            </w:r>
            <w:proofErr w:type="spellStart"/>
            <w:r>
              <w:rPr>
                <w:rFonts w:ascii="Arial" w:hAnsi="Arial" w:cs="Arial"/>
                <w:i/>
                <w:iCs/>
                <w:lang w:val="lt-LT"/>
              </w:rPr>
              <w:t>therefore</w:t>
            </w:r>
            <w:proofErr w:type="spellEnd"/>
            <w:r>
              <w:rPr>
                <w:rFonts w:ascii="Arial" w:hAnsi="Arial" w:cs="Arial"/>
                <w:i/>
                <w:iCs/>
                <w:lang w:val="lt-LT"/>
              </w:rPr>
              <w:t xml:space="preserve"> LTG </w:t>
            </w:r>
            <w:proofErr w:type="spellStart"/>
            <w:r>
              <w:rPr>
                <w:rFonts w:ascii="Arial" w:hAnsi="Arial" w:cs="Arial"/>
                <w:i/>
                <w:iCs/>
                <w:lang w:val="lt-LT"/>
              </w:rPr>
              <w:t>will</w:t>
            </w:r>
            <w:proofErr w:type="spellEnd"/>
            <w:r>
              <w:rPr>
                <w:rFonts w:ascii="Arial" w:hAnsi="Arial" w:cs="Arial"/>
                <w:i/>
                <w:iCs/>
                <w:lang w:val="lt-LT"/>
              </w:rPr>
              <w:t xml:space="preserve"> </w:t>
            </w:r>
            <w:proofErr w:type="spellStart"/>
            <w:r>
              <w:rPr>
                <w:rFonts w:ascii="Arial" w:hAnsi="Arial" w:cs="Arial"/>
                <w:i/>
                <w:iCs/>
                <w:lang w:val="lt-LT"/>
              </w:rPr>
              <w:t>not</w:t>
            </w:r>
            <w:proofErr w:type="spellEnd"/>
            <w:r>
              <w:rPr>
                <w:rFonts w:ascii="Arial" w:hAnsi="Arial" w:cs="Arial"/>
                <w:i/>
                <w:iCs/>
                <w:lang w:val="lt-LT"/>
              </w:rPr>
              <w:t xml:space="preserve"> </w:t>
            </w:r>
            <w:proofErr w:type="spellStart"/>
            <w:r>
              <w:rPr>
                <w:rFonts w:ascii="Arial" w:hAnsi="Arial" w:cs="Arial"/>
                <w:i/>
                <w:iCs/>
                <w:lang w:val="lt-LT"/>
              </w:rPr>
              <w:t>publish</w:t>
            </w:r>
            <w:proofErr w:type="spellEnd"/>
            <w:r>
              <w:rPr>
                <w:rFonts w:ascii="Arial" w:hAnsi="Arial" w:cs="Arial"/>
                <w:i/>
                <w:iCs/>
                <w:lang w:val="lt-LT"/>
              </w:rPr>
              <w:t xml:space="preserve"> </w:t>
            </w:r>
            <w:proofErr w:type="spellStart"/>
            <w:r>
              <w:rPr>
                <w:rFonts w:ascii="Arial" w:hAnsi="Arial" w:cs="Arial"/>
                <w:i/>
                <w:iCs/>
                <w:lang w:val="lt-LT"/>
              </w:rPr>
              <w:t>the</w:t>
            </w:r>
            <w:proofErr w:type="spellEnd"/>
            <w:r>
              <w:rPr>
                <w:rFonts w:ascii="Arial" w:hAnsi="Arial" w:cs="Arial"/>
                <w:i/>
                <w:iCs/>
                <w:lang w:val="lt-LT"/>
              </w:rPr>
              <w:t xml:space="preserve"> </w:t>
            </w:r>
            <w:proofErr w:type="spellStart"/>
            <w:r>
              <w:rPr>
                <w:rFonts w:ascii="Arial" w:hAnsi="Arial" w:cs="Arial"/>
                <w:i/>
                <w:iCs/>
                <w:lang w:val="lt-LT"/>
              </w:rPr>
              <w:t>Purchase</w:t>
            </w:r>
            <w:proofErr w:type="spellEnd"/>
            <w:r>
              <w:rPr>
                <w:rFonts w:ascii="Arial" w:hAnsi="Arial" w:cs="Arial"/>
                <w:i/>
                <w:iCs/>
                <w:lang w:val="lt-LT"/>
              </w:rPr>
              <w:t xml:space="preserve"> </w:t>
            </w:r>
            <w:proofErr w:type="spellStart"/>
            <w:r>
              <w:rPr>
                <w:rFonts w:ascii="Arial" w:hAnsi="Arial" w:cs="Arial"/>
                <w:i/>
                <w:iCs/>
                <w:lang w:val="lt-LT"/>
              </w:rPr>
              <w:t>Documents</w:t>
            </w:r>
            <w:proofErr w:type="spellEnd"/>
            <w:r>
              <w:rPr>
                <w:rFonts w:ascii="Arial" w:hAnsi="Arial" w:cs="Arial"/>
                <w:i/>
                <w:iCs/>
                <w:lang w:val="lt-LT"/>
              </w:rPr>
              <w:t xml:space="preserve"> </w:t>
            </w:r>
            <w:proofErr w:type="spellStart"/>
            <w:r>
              <w:rPr>
                <w:rFonts w:ascii="Arial" w:hAnsi="Arial" w:cs="Arial"/>
                <w:i/>
                <w:iCs/>
                <w:lang w:val="lt-LT"/>
              </w:rPr>
              <w:t>in</w:t>
            </w:r>
            <w:proofErr w:type="spellEnd"/>
            <w:r>
              <w:rPr>
                <w:rFonts w:ascii="Arial" w:hAnsi="Arial" w:cs="Arial"/>
                <w:i/>
                <w:iCs/>
                <w:lang w:val="lt-LT"/>
              </w:rPr>
              <w:t xml:space="preserve"> English.</w:t>
            </w:r>
          </w:p>
        </w:tc>
      </w:tr>
      <w:tr w:rsidR="00EB43DB" w:rsidRPr="00FE279B" w14:paraId="4655E782"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C" w14:textId="78577711" w:rsidR="00EB43DB" w:rsidRPr="002A49F4" w:rsidRDefault="00EB43DB" w:rsidP="00EB43DB">
            <w:pPr>
              <w:pStyle w:val="Heading2"/>
              <w:rPr>
                <w:rFonts w:ascii="Arial" w:hAnsi="Arial" w:cs="Arial"/>
                <w:sz w:val="22"/>
                <w:szCs w:val="22"/>
                <w:lang w:val="en-US"/>
              </w:rPr>
            </w:pPr>
            <w:r w:rsidRPr="002A49F4">
              <w:rPr>
                <w:rFonts w:ascii="Arial" w:hAnsi="Arial" w:cs="Arial"/>
                <w:color w:val="auto"/>
                <w:sz w:val="22"/>
                <w:szCs w:val="22"/>
                <w:lang w:val="en-US"/>
              </w:rPr>
              <w:lastRenderedPageBreak/>
              <w:t>2.</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D" w14:textId="61712BC5" w:rsidR="00EB43DB" w:rsidRPr="00DC35DE" w:rsidRDefault="002A49F4" w:rsidP="00EB43DB">
            <w:pPr>
              <w:spacing w:after="0" w:line="240" w:lineRule="auto"/>
              <w:jc w:val="both"/>
              <w:rPr>
                <w:rFonts w:ascii="Arial" w:hAnsi="Arial" w:cs="Arial"/>
                <w:b/>
                <w:bCs/>
                <w:lang w:val="lt-LT"/>
              </w:rPr>
            </w:pPr>
            <w:r>
              <w:rPr>
                <w:rFonts w:ascii="Arial" w:hAnsi="Arial" w:cs="Arial"/>
                <w:b/>
                <w:bCs/>
                <w:lang w:val="lt-LT"/>
              </w:rPr>
              <w:t>2021-11-</w:t>
            </w:r>
            <w:r w:rsidR="001A670A">
              <w:rPr>
                <w:rFonts w:ascii="Arial" w:hAnsi="Arial" w:cs="Arial"/>
                <w:b/>
                <w:bCs/>
                <w:lang w:val="lt-LT"/>
              </w:rPr>
              <w:t>04</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E" w14:textId="65D7E2EF" w:rsidR="00EB43DB" w:rsidRPr="00EB43DB" w:rsidRDefault="00EB43DB" w:rsidP="00EB43DB">
            <w:pPr>
              <w:spacing w:after="0" w:line="240" w:lineRule="auto"/>
              <w:rPr>
                <w:rFonts w:ascii="Arial" w:hAnsi="Arial" w:cs="Arial"/>
                <w:lang w:val="lt-LT"/>
              </w:rPr>
            </w:pPr>
            <w:r>
              <w:rPr>
                <w:rFonts w:ascii="Arial" w:hAnsi="Arial" w:cs="Arial"/>
                <w:b/>
                <w:bCs/>
                <w:lang w:val="lt-LT"/>
              </w:rPr>
              <w:t xml:space="preserve">Bendrai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7F" w14:textId="2629D719" w:rsidR="00EB43DB" w:rsidRPr="00EB43DB" w:rsidRDefault="00EB43DB" w:rsidP="00EB43DB">
            <w:pPr>
              <w:spacing w:after="0" w:line="240" w:lineRule="auto"/>
              <w:rPr>
                <w:rFonts w:ascii="Arial" w:hAnsi="Arial" w:cs="Arial"/>
                <w:lang w:val="lt-LT"/>
              </w:rPr>
            </w:pPr>
            <w:r>
              <w:rPr>
                <w:rFonts w:ascii="Arial" w:hAnsi="Arial" w:cs="Arial"/>
                <w:b/>
                <w:bCs/>
                <w:lang w:val="lt-LT"/>
              </w:rPr>
              <w:t xml:space="preserve">Bendrai </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80" w14:textId="6131EE6D" w:rsidR="00EB43DB" w:rsidRPr="00DC35DE" w:rsidRDefault="00EB43DB" w:rsidP="00EB43DB">
            <w:pPr>
              <w:spacing w:after="0" w:line="240" w:lineRule="auto"/>
              <w:jc w:val="both"/>
              <w:rPr>
                <w:rFonts w:ascii="Arial" w:hAnsi="Arial" w:cs="Arial"/>
                <w:lang w:val="lt-LT"/>
              </w:rPr>
            </w:pPr>
            <w:r w:rsidRPr="00FE279B">
              <w:rPr>
                <w:rFonts w:ascii="Arial" w:hAnsi="Arial" w:cs="Arial"/>
                <w:lang w:val="lt-LT"/>
              </w:rPr>
              <w:t xml:space="preserve">Prašome </w:t>
            </w:r>
            <w:proofErr w:type="spellStart"/>
            <w:r w:rsidRPr="00FE279B">
              <w:rPr>
                <w:rFonts w:ascii="Arial" w:hAnsi="Arial" w:cs="Arial"/>
                <w:lang w:val="lt-LT"/>
              </w:rPr>
              <w:t>patiklsinti</w:t>
            </w:r>
            <w:proofErr w:type="spellEnd"/>
            <w:r w:rsidRPr="00FE279B">
              <w:rPr>
                <w:rFonts w:ascii="Arial" w:hAnsi="Arial" w:cs="Arial"/>
                <w:lang w:val="lt-LT"/>
              </w:rPr>
              <w:t xml:space="preserve"> ar tas pats </w:t>
            </w:r>
            <w:proofErr w:type="spellStart"/>
            <w:r w:rsidRPr="00FE279B">
              <w:rPr>
                <w:rFonts w:ascii="Arial" w:hAnsi="Arial" w:cs="Arial"/>
                <w:lang w:val="lt-LT"/>
              </w:rPr>
              <w:t>specialsitas</w:t>
            </w:r>
            <w:proofErr w:type="spellEnd"/>
            <w:r w:rsidRPr="00FE279B">
              <w:rPr>
                <w:rFonts w:ascii="Arial" w:hAnsi="Arial" w:cs="Arial"/>
                <w:lang w:val="lt-LT"/>
              </w:rPr>
              <w:t xml:space="preserve"> gali būti įdarbintas keliose įmonėse, kurios abi teikia paraiškas dėl</w:t>
            </w:r>
            <w:r>
              <w:rPr>
                <w:rFonts w:ascii="Arial" w:hAnsi="Arial" w:cs="Arial"/>
                <w:lang w:val="lt-LT"/>
              </w:rPr>
              <w:t xml:space="preserve"> </w:t>
            </w:r>
            <w:r w:rsidRPr="00FE279B">
              <w:rPr>
                <w:rFonts w:ascii="Arial" w:hAnsi="Arial" w:cs="Arial"/>
                <w:lang w:val="lt-LT"/>
              </w:rPr>
              <w:t>įtraukimo į dinaminę pirkimų sistemą?</w:t>
            </w: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5E781" w14:textId="4975E78B" w:rsidR="00EB43DB" w:rsidRPr="00DC35DE" w:rsidRDefault="00EB43DB" w:rsidP="00EB43DB">
            <w:pPr>
              <w:spacing w:after="0" w:line="240" w:lineRule="auto"/>
              <w:rPr>
                <w:rFonts w:ascii="Arial" w:eastAsia="Times New Roman" w:hAnsi="Arial" w:cs="Arial"/>
                <w:lang w:val="lt-LT" w:eastAsia="lt-LT"/>
              </w:rPr>
            </w:pPr>
            <w:r>
              <w:rPr>
                <w:rFonts w:ascii="Arial" w:eastAsia="Times New Roman" w:hAnsi="Arial" w:cs="Arial"/>
                <w:lang w:val="lt-LT" w:eastAsia="lt-LT"/>
              </w:rPr>
              <w:t>Taip, gali.</w:t>
            </w:r>
          </w:p>
        </w:tc>
      </w:tr>
      <w:tr w:rsidR="001B1BE7" w:rsidRPr="00D709D6" w14:paraId="3F85B0FE"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FF398" w14:textId="6299D88C" w:rsidR="001B1BE7" w:rsidRPr="00DC35DE" w:rsidRDefault="00471447">
            <w:pPr>
              <w:pStyle w:val="ListParagraph"/>
              <w:spacing w:after="0" w:line="240" w:lineRule="auto"/>
              <w:ind w:left="0"/>
              <w:contextualSpacing w:val="0"/>
              <w:jc w:val="both"/>
              <w:outlineLvl w:val="0"/>
              <w:rPr>
                <w:rFonts w:ascii="Arial" w:hAnsi="Arial" w:cs="Arial"/>
                <w:lang w:val="lt-LT"/>
              </w:rPr>
            </w:pPr>
            <w:r>
              <w:rPr>
                <w:rFonts w:ascii="Arial" w:hAnsi="Arial" w:cs="Arial"/>
                <w:lang w:val="lt-LT"/>
              </w:rPr>
              <w:t>3.</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0EC55" w14:textId="05721852" w:rsidR="001B1BE7" w:rsidRPr="00DC35DE" w:rsidRDefault="00471447">
            <w:pPr>
              <w:spacing w:after="0" w:line="240" w:lineRule="auto"/>
              <w:jc w:val="both"/>
              <w:rPr>
                <w:rFonts w:ascii="Arial" w:hAnsi="Arial" w:cs="Arial"/>
                <w:b/>
                <w:bCs/>
                <w:lang w:val="lt-LT"/>
              </w:rPr>
            </w:pPr>
            <w:r>
              <w:rPr>
                <w:rFonts w:ascii="Arial" w:hAnsi="Arial" w:cs="Arial"/>
                <w:b/>
                <w:bCs/>
                <w:lang w:val="lt-LT"/>
              </w:rPr>
              <w:t>2021-11-</w:t>
            </w:r>
            <w:r w:rsidR="00E7100A">
              <w:rPr>
                <w:rFonts w:ascii="Arial" w:hAnsi="Arial" w:cs="Arial"/>
                <w:b/>
                <w:bCs/>
                <w:lang w:val="lt-LT"/>
              </w:rPr>
              <w:t>04</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731C0" w14:textId="35E35E6E" w:rsidR="001B1BE7" w:rsidRPr="00DC35DE" w:rsidRDefault="002741B8">
            <w:pPr>
              <w:spacing w:after="0" w:line="240" w:lineRule="auto"/>
              <w:rPr>
                <w:rFonts w:ascii="Arial" w:hAnsi="Arial" w:cs="Arial"/>
                <w:b/>
                <w:bCs/>
                <w:lang w:val="lt-LT"/>
              </w:rPr>
            </w:pPr>
            <w:r w:rsidRPr="002741B8">
              <w:rPr>
                <w:rFonts w:ascii="Arial" w:hAnsi="Arial" w:cs="Arial"/>
                <w:b/>
                <w:bCs/>
                <w:lang w:val="lt-LT"/>
              </w:rPr>
              <w:t>Bendrai</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C676B" w14:textId="3A318E41" w:rsidR="001B1BE7" w:rsidRPr="00DC35DE" w:rsidRDefault="002741B8">
            <w:pPr>
              <w:spacing w:after="0" w:line="240" w:lineRule="auto"/>
              <w:rPr>
                <w:rFonts w:ascii="Arial" w:hAnsi="Arial" w:cs="Arial"/>
                <w:b/>
                <w:bCs/>
                <w:lang w:val="lt-LT"/>
              </w:rPr>
            </w:pPr>
            <w:r w:rsidRPr="002741B8">
              <w:rPr>
                <w:rFonts w:ascii="Arial" w:hAnsi="Arial" w:cs="Arial"/>
                <w:b/>
                <w:bCs/>
                <w:lang w:val="lt-LT"/>
              </w:rPr>
              <w:t>Bendrai</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86E74" w14:textId="0E8A45B3" w:rsidR="001B1BE7" w:rsidRPr="00C27A6C" w:rsidRDefault="00C27A6C">
            <w:pPr>
              <w:spacing w:after="0" w:line="240" w:lineRule="auto"/>
              <w:jc w:val="both"/>
              <w:rPr>
                <w:rFonts w:ascii="Arial" w:hAnsi="Arial" w:cs="Arial"/>
                <w:lang w:val="lt-LT"/>
              </w:rPr>
            </w:pPr>
            <w:r>
              <w:rPr>
                <w:rFonts w:ascii="Arial" w:hAnsi="Arial" w:cs="Arial"/>
                <w:lang w:val="lt-LT"/>
              </w:rPr>
              <w:t>J</w:t>
            </w:r>
            <w:r w:rsidRPr="00C27A6C">
              <w:rPr>
                <w:rFonts w:ascii="Arial" w:hAnsi="Arial" w:cs="Arial"/>
                <w:lang w:val="lt-LT"/>
              </w:rPr>
              <w:t>ei tiek</w:t>
            </w:r>
            <w:r w:rsidR="008004D5">
              <w:rPr>
                <w:rFonts w:ascii="Arial" w:hAnsi="Arial" w:cs="Arial"/>
                <w:lang w:val="lt-LT"/>
              </w:rPr>
              <w:t>ė</w:t>
            </w:r>
            <w:r w:rsidRPr="00C27A6C">
              <w:rPr>
                <w:rFonts w:ascii="Arial" w:hAnsi="Arial" w:cs="Arial"/>
                <w:lang w:val="lt-LT"/>
              </w:rPr>
              <w:t>jas pateikia ketinimu protokol</w:t>
            </w:r>
            <w:r w:rsidR="008004D5">
              <w:rPr>
                <w:rFonts w:ascii="Arial" w:hAnsi="Arial" w:cs="Arial"/>
                <w:lang w:val="lt-LT"/>
              </w:rPr>
              <w:t>ą</w:t>
            </w:r>
            <w:r w:rsidRPr="00C27A6C">
              <w:rPr>
                <w:rFonts w:ascii="Arial" w:hAnsi="Arial" w:cs="Arial"/>
                <w:lang w:val="lt-LT"/>
              </w:rPr>
              <w:t>, kad laim</w:t>
            </w:r>
            <w:r w:rsidR="008004D5">
              <w:rPr>
                <w:rFonts w:ascii="Arial" w:hAnsi="Arial" w:cs="Arial"/>
                <w:lang w:val="lt-LT"/>
              </w:rPr>
              <w:t>ė</w:t>
            </w:r>
            <w:r w:rsidRPr="00C27A6C">
              <w:rPr>
                <w:rFonts w:ascii="Arial" w:hAnsi="Arial" w:cs="Arial"/>
                <w:lang w:val="lt-LT"/>
              </w:rPr>
              <w:t xml:space="preserve">jimo atveju </w:t>
            </w:r>
            <w:r w:rsidR="008004D5" w:rsidRPr="00C27A6C">
              <w:rPr>
                <w:rFonts w:ascii="Arial" w:hAnsi="Arial" w:cs="Arial"/>
                <w:lang w:val="lt-LT"/>
              </w:rPr>
              <w:t>įdarbins</w:t>
            </w:r>
            <w:r w:rsidRPr="00C27A6C">
              <w:rPr>
                <w:rFonts w:ascii="Arial" w:hAnsi="Arial" w:cs="Arial"/>
                <w:lang w:val="lt-LT"/>
              </w:rPr>
              <w:t xml:space="preserve"> ekspert</w:t>
            </w:r>
            <w:r w:rsidR="008004D5">
              <w:rPr>
                <w:rFonts w:ascii="Arial" w:hAnsi="Arial" w:cs="Arial"/>
                <w:lang w:val="lt-LT"/>
              </w:rPr>
              <w:t>ą</w:t>
            </w:r>
            <w:r w:rsidRPr="00C27A6C">
              <w:rPr>
                <w:rFonts w:ascii="Arial" w:hAnsi="Arial" w:cs="Arial"/>
                <w:lang w:val="lt-LT"/>
              </w:rPr>
              <w:t xml:space="preserve"> (specialist</w:t>
            </w:r>
            <w:r w:rsidR="008004D5">
              <w:rPr>
                <w:rFonts w:ascii="Arial" w:hAnsi="Arial" w:cs="Arial"/>
                <w:lang w:val="lt-LT"/>
              </w:rPr>
              <w:t>ą</w:t>
            </w:r>
            <w:r w:rsidRPr="00C27A6C">
              <w:rPr>
                <w:rFonts w:ascii="Arial" w:hAnsi="Arial" w:cs="Arial"/>
                <w:lang w:val="lt-LT"/>
              </w:rPr>
              <w:t>) kuris atitinta 2.2.1 ir 2.2.2 reikalavimus, ar tai reik</w:t>
            </w:r>
            <w:r w:rsidR="007006B2">
              <w:rPr>
                <w:rFonts w:ascii="Arial" w:hAnsi="Arial" w:cs="Arial"/>
                <w:lang w:val="lt-LT"/>
              </w:rPr>
              <w:t>š</w:t>
            </w:r>
            <w:r w:rsidRPr="00C27A6C">
              <w:rPr>
                <w:rFonts w:ascii="Arial" w:hAnsi="Arial" w:cs="Arial"/>
                <w:lang w:val="lt-LT"/>
              </w:rPr>
              <w:t xml:space="preserve"> kad tiek</w:t>
            </w:r>
            <w:r w:rsidR="008004D5">
              <w:rPr>
                <w:rFonts w:ascii="Arial" w:hAnsi="Arial" w:cs="Arial"/>
                <w:lang w:val="lt-LT"/>
              </w:rPr>
              <w:t>ėj</w:t>
            </w:r>
            <w:r w:rsidRPr="00C27A6C">
              <w:rPr>
                <w:rFonts w:ascii="Arial" w:hAnsi="Arial" w:cs="Arial"/>
                <w:lang w:val="lt-LT"/>
              </w:rPr>
              <w:t>as atitiks min</w:t>
            </w:r>
            <w:r w:rsidR="008004D5">
              <w:rPr>
                <w:rFonts w:ascii="Arial" w:hAnsi="Arial" w:cs="Arial"/>
                <w:lang w:val="lt-LT"/>
              </w:rPr>
              <w:t>ė</w:t>
            </w:r>
            <w:r w:rsidRPr="00C27A6C">
              <w:rPr>
                <w:rFonts w:ascii="Arial" w:hAnsi="Arial" w:cs="Arial"/>
                <w:lang w:val="lt-LT"/>
              </w:rPr>
              <w:t>tus kvalifikacinius reikalavimus</w:t>
            </w:r>
            <w:r w:rsidR="00607234">
              <w:rPr>
                <w:rFonts w:ascii="Arial" w:hAnsi="Arial" w:cs="Arial"/>
                <w:lang w:val="lt-LT"/>
              </w:rPr>
              <w:t>?</w:t>
            </w: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23845" w14:textId="341B715F" w:rsidR="001B1BE7" w:rsidRPr="00DC35DE" w:rsidRDefault="00956DC1">
            <w:pPr>
              <w:spacing w:after="0" w:line="240" w:lineRule="auto"/>
              <w:rPr>
                <w:rFonts w:ascii="Arial" w:eastAsia="Times New Roman" w:hAnsi="Arial" w:cs="Arial"/>
                <w:lang w:val="lt-LT" w:eastAsia="lt-LT"/>
              </w:rPr>
            </w:pPr>
            <w:r>
              <w:rPr>
                <w:rFonts w:ascii="Arial" w:eastAsia="Times New Roman" w:hAnsi="Arial" w:cs="Arial"/>
                <w:lang w:val="lt-LT" w:eastAsia="lt-LT"/>
              </w:rPr>
              <w:t>Tiekėj</w:t>
            </w:r>
            <w:r w:rsidR="009F6D0C">
              <w:rPr>
                <w:rFonts w:ascii="Arial" w:eastAsia="Times New Roman" w:hAnsi="Arial" w:cs="Arial"/>
                <w:lang w:val="lt-LT" w:eastAsia="lt-LT"/>
              </w:rPr>
              <w:t>ui pateikus ketinimų protokolą</w:t>
            </w:r>
            <w:r w:rsidR="006E4C49">
              <w:rPr>
                <w:rFonts w:ascii="Arial" w:eastAsia="Times New Roman" w:hAnsi="Arial" w:cs="Arial"/>
                <w:lang w:val="lt-LT" w:eastAsia="lt-LT"/>
              </w:rPr>
              <w:t xml:space="preserve"> </w:t>
            </w:r>
            <w:r w:rsidR="006E4C49" w:rsidRPr="006E4C49">
              <w:rPr>
                <w:rFonts w:ascii="Arial" w:eastAsia="Times New Roman" w:hAnsi="Arial" w:cs="Arial"/>
                <w:lang w:val="lt-LT" w:eastAsia="lt-LT"/>
              </w:rPr>
              <w:t>kuriame bus nurodyta, kad laimėjimo atv</w:t>
            </w:r>
            <w:r w:rsidR="00B0616B">
              <w:rPr>
                <w:rFonts w:ascii="Arial" w:eastAsia="Times New Roman" w:hAnsi="Arial" w:cs="Arial"/>
                <w:lang w:val="lt-LT" w:eastAsia="lt-LT"/>
              </w:rPr>
              <w:t>e</w:t>
            </w:r>
            <w:r w:rsidR="006E4C49" w:rsidRPr="006E4C49">
              <w:rPr>
                <w:rFonts w:ascii="Arial" w:eastAsia="Times New Roman" w:hAnsi="Arial" w:cs="Arial"/>
                <w:lang w:val="lt-LT" w:eastAsia="lt-LT"/>
              </w:rPr>
              <w:t>ju įdarbins ekspertą (specialistą)</w:t>
            </w:r>
            <w:r w:rsidR="006E4C49">
              <w:rPr>
                <w:rFonts w:ascii="Arial" w:eastAsia="Times New Roman" w:hAnsi="Arial" w:cs="Arial"/>
                <w:lang w:val="lt-LT" w:eastAsia="lt-LT"/>
              </w:rPr>
              <w:t xml:space="preserve"> ir kartu pateikus </w:t>
            </w:r>
            <w:r w:rsidR="00B0616B">
              <w:rPr>
                <w:rFonts w:ascii="Arial" w:eastAsia="Times New Roman" w:hAnsi="Arial" w:cs="Arial"/>
                <w:lang w:val="lt-LT" w:eastAsia="lt-LT"/>
              </w:rPr>
              <w:t>eksperto</w:t>
            </w:r>
            <w:r w:rsidR="009173D1">
              <w:rPr>
                <w:rFonts w:ascii="Arial" w:eastAsia="Times New Roman" w:hAnsi="Arial" w:cs="Arial"/>
                <w:lang w:val="lt-LT" w:eastAsia="lt-LT"/>
              </w:rPr>
              <w:t xml:space="preserve"> (specialisto)</w:t>
            </w:r>
            <w:r w:rsidR="00B0616B">
              <w:rPr>
                <w:rFonts w:ascii="Arial" w:eastAsia="Times New Roman" w:hAnsi="Arial" w:cs="Arial"/>
                <w:lang w:val="lt-LT" w:eastAsia="lt-LT"/>
              </w:rPr>
              <w:t xml:space="preserve"> kvalifikaciją pagrindžiančius dokumentus bus laikoma, kad tiekėjas atitinka </w:t>
            </w:r>
            <w:r w:rsidR="000F3BCD">
              <w:rPr>
                <w:rFonts w:ascii="Arial" w:eastAsia="Times New Roman" w:hAnsi="Arial" w:cs="Arial"/>
                <w:lang w:val="lt-LT" w:eastAsia="lt-LT"/>
              </w:rPr>
              <w:t>2.2.1. ir 2.2.2 kvalifikacinius reikalavimus</w:t>
            </w:r>
            <w:r w:rsidR="00B0616B">
              <w:rPr>
                <w:rFonts w:ascii="Arial" w:eastAsia="Times New Roman" w:hAnsi="Arial" w:cs="Arial"/>
                <w:lang w:val="lt-LT" w:eastAsia="lt-LT"/>
              </w:rPr>
              <w:t>.</w:t>
            </w:r>
            <w:r w:rsidR="00FA6AFE">
              <w:rPr>
                <w:rFonts w:ascii="Arial" w:eastAsia="Times New Roman" w:hAnsi="Arial" w:cs="Arial"/>
                <w:lang w:val="lt-LT" w:eastAsia="lt-LT"/>
              </w:rPr>
              <w:t xml:space="preserve"> </w:t>
            </w:r>
          </w:p>
        </w:tc>
      </w:tr>
      <w:tr w:rsidR="00471447" w:rsidRPr="00D709D6" w14:paraId="7017DA0C"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BB5C1" w14:textId="2E5D3E85" w:rsidR="00471447" w:rsidRPr="00DC35DE" w:rsidRDefault="005734B2">
            <w:pPr>
              <w:pStyle w:val="ListParagraph"/>
              <w:spacing w:after="0" w:line="240" w:lineRule="auto"/>
              <w:ind w:left="0"/>
              <w:contextualSpacing w:val="0"/>
              <w:jc w:val="both"/>
              <w:outlineLvl w:val="0"/>
              <w:rPr>
                <w:rFonts w:ascii="Arial" w:hAnsi="Arial" w:cs="Arial"/>
                <w:lang w:val="lt-LT"/>
              </w:rPr>
            </w:pPr>
            <w:r>
              <w:rPr>
                <w:rFonts w:ascii="Arial" w:hAnsi="Arial" w:cs="Arial"/>
                <w:lang w:val="lt-LT"/>
              </w:rPr>
              <w:t>4</w:t>
            </w:r>
            <w:r>
              <w:t>.</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8872E" w14:textId="5DF5B5FC" w:rsidR="00471447" w:rsidRPr="001021B9" w:rsidRDefault="005734B2">
            <w:pPr>
              <w:spacing w:after="0" w:line="240" w:lineRule="auto"/>
              <w:jc w:val="both"/>
              <w:rPr>
                <w:rFonts w:ascii="Arial" w:hAnsi="Arial" w:cs="Arial"/>
                <w:b/>
                <w:bCs/>
                <w:lang w:val="lt-LT"/>
              </w:rPr>
            </w:pPr>
            <w:r w:rsidRPr="001021B9">
              <w:rPr>
                <w:rFonts w:ascii="Arial" w:hAnsi="Arial" w:cs="Arial"/>
                <w:b/>
                <w:bCs/>
                <w:lang w:val="lt-LT"/>
              </w:rPr>
              <w:t>2</w:t>
            </w:r>
            <w:r w:rsidRPr="001021B9">
              <w:rPr>
                <w:rFonts w:ascii="Arial" w:hAnsi="Arial" w:cs="Arial"/>
                <w:b/>
                <w:bCs/>
              </w:rPr>
              <w:t>021-12-30</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6AFED" w14:textId="0683964E" w:rsidR="00471447" w:rsidRPr="00DC35DE" w:rsidRDefault="00E00AB2">
            <w:pPr>
              <w:spacing w:after="0" w:line="240" w:lineRule="auto"/>
              <w:rPr>
                <w:rFonts w:ascii="Arial" w:hAnsi="Arial" w:cs="Arial"/>
                <w:b/>
                <w:bCs/>
                <w:lang w:val="lt-LT"/>
              </w:rPr>
            </w:pPr>
            <w:r w:rsidRPr="002741B8">
              <w:rPr>
                <w:rFonts w:ascii="Arial" w:hAnsi="Arial" w:cs="Arial"/>
                <w:b/>
                <w:bCs/>
                <w:lang w:val="lt-LT"/>
              </w:rPr>
              <w:t>Bendrai</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7E421" w14:textId="31532CA2" w:rsidR="00471447" w:rsidRPr="00DC35DE" w:rsidRDefault="00E00AB2">
            <w:pPr>
              <w:spacing w:after="0" w:line="240" w:lineRule="auto"/>
              <w:rPr>
                <w:rFonts w:ascii="Arial" w:hAnsi="Arial" w:cs="Arial"/>
                <w:b/>
                <w:bCs/>
                <w:lang w:val="lt-LT"/>
              </w:rPr>
            </w:pPr>
            <w:r w:rsidRPr="002741B8">
              <w:rPr>
                <w:rFonts w:ascii="Arial" w:hAnsi="Arial" w:cs="Arial"/>
                <w:b/>
                <w:bCs/>
                <w:lang w:val="lt-LT"/>
              </w:rPr>
              <w:t>Bendrai</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85FA" w14:textId="0BBE4506" w:rsidR="00471447" w:rsidRPr="00E46249" w:rsidRDefault="00E46249">
            <w:pPr>
              <w:spacing w:after="0" w:line="240" w:lineRule="auto"/>
              <w:jc w:val="both"/>
              <w:rPr>
                <w:rFonts w:ascii="Arial" w:hAnsi="Arial" w:cs="Arial"/>
                <w:lang w:val="lt-LT"/>
              </w:rPr>
            </w:pPr>
            <w:r w:rsidRPr="00E46249">
              <w:rPr>
                <w:rFonts w:ascii="Arial" w:hAnsi="Arial" w:cs="Arial"/>
                <w:color w:val="333333"/>
                <w:shd w:val="clear" w:color="auto" w:fill="FFFFFF"/>
                <w:lang w:val="lt-LT"/>
              </w:rPr>
              <w:t>Ar Lietuvos Respublikoje registruotas Tiekėjas siekdamas įrodyti atitikimą konkurso kvalifikacinių reikalavimų 2.1. punkto reikalavimams privalo pateikti finansinių ataskaitų dokumentus, jei Tiekėjo finansiniai duomenys kiekvienais metais yra patiekiami VĮ „Registrų centras“ ir Perkančioji organizacija gali šiuos duomenis pasitikrinti?</w:t>
            </w: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BA64E" w14:textId="5EC29304" w:rsidR="00471447" w:rsidRPr="00DC35DE" w:rsidRDefault="00424B94">
            <w:pPr>
              <w:spacing w:after="0" w:line="240" w:lineRule="auto"/>
              <w:rPr>
                <w:rFonts w:ascii="Arial" w:eastAsia="Times New Roman" w:hAnsi="Arial" w:cs="Arial"/>
                <w:lang w:val="lt-LT" w:eastAsia="lt-LT"/>
              </w:rPr>
            </w:pPr>
            <w:r>
              <w:rPr>
                <w:rFonts w:ascii="Arial" w:eastAsia="Times New Roman" w:hAnsi="Arial" w:cs="Arial"/>
                <w:lang w:val="lt-LT" w:eastAsia="lt-LT"/>
              </w:rPr>
              <w:t xml:space="preserve">Taip, tiekėjas </w:t>
            </w:r>
            <w:r w:rsidR="006756B3">
              <w:rPr>
                <w:rFonts w:ascii="Arial" w:eastAsia="Times New Roman" w:hAnsi="Arial" w:cs="Arial"/>
                <w:lang w:val="lt-LT" w:eastAsia="lt-LT"/>
              </w:rPr>
              <w:t xml:space="preserve">turi pateikti finansinių ataskaitų dokumentus kaip to reikalaujama </w:t>
            </w:r>
            <w:r w:rsidR="001021B9">
              <w:rPr>
                <w:rFonts w:ascii="Arial" w:eastAsia="Times New Roman" w:hAnsi="Arial" w:cs="Arial"/>
                <w:lang w:val="lt-LT" w:eastAsia="lt-LT"/>
              </w:rPr>
              <w:t>kvalifikacinių reikalavimų</w:t>
            </w:r>
            <w:r w:rsidR="006756B3">
              <w:rPr>
                <w:rFonts w:ascii="Arial" w:eastAsia="Times New Roman" w:hAnsi="Arial" w:cs="Arial"/>
                <w:lang w:val="lt-LT" w:eastAsia="lt-LT"/>
              </w:rPr>
              <w:t xml:space="preserve"> </w:t>
            </w:r>
            <w:r w:rsidR="00A74014">
              <w:rPr>
                <w:rFonts w:ascii="Arial" w:eastAsia="Times New Roman" w:hAnsi="Arial" w:cs="Arial"/>
                <w:lang w:val="lt-LT" w:eastAsia="lt-LT"/>
              </w:rPr>
              <w:t>2.1. punkte</w:t>
            </w:r>
            <w:r w:rsidR="00AC1223">
              <w:rPr>
                <w:rFonts w:ascii="Arial" w:eastAsia="Times New Roman" w:hAnsi="Arial" w:cs="Arial"/>
                <w:lang w:val="lt-LT" w:eastAsia="lt-LT"/>
              </w:rPr>
              <w:t>.</w:t>
            </w:r>
          </w:p>
        </w:tc>
      </w:tr>
      <w:tr w:rsidR="005734B2" w:rsidRPr="00D709D6" w14:paraId="48E2866B"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550CB" w14:textId="77777777" w:rsidR="005734B2" w:rsidRPr="00DC35DE" w:rsidRDefault="005734B2">
            <w:pPr>
              <w:pStyle w:val="ListParagraph"/>
              <w:spacing w:after="0" w:line="240" w:lineRule="auto"/>
              <w:ind w:left="0"/>
              <w:contextualSpacing w:val="0"/>
              <w:jc w:val="both"/>
              <w:outlineLvl w:val="0"/>
              <w:rPr>
                <w:rFonts w:ascii="Arial" w:hAnsi="Arial" w:cs="Arial"/>
                <w:lang w:val="lt-LT"/>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92B06" w14:textId="77777777" w:rsidR="005734B2" w:rsidRPr="00DC35DE" w:rsidRDefault="005734B2">
            <w:pPr>
              <w:spacing w:after="0" w:line="240" w:lineRule="auto"/>
              <w:jc w:val="both"/>
              <w:rPr>
                <w:rFonts w:ascii="Arial" w:hAnsi="Arial" w:cs="Arial"/>
                <w:b/>
                <w:bCs/>
                <w:lang w:val="lt-LT"/>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4769F" w14:textId="77777777" w:rsidR="005734B2" w:rsidRPr="00DC35DE" w:rsidRDefault="005734B2">
            <w:pPr>
              <w:spacing w:after="0" w:line="240" w:lineRule="auto"/>
              <w:rPr>
                <w:rFonts w:ascii="Arial" w:hAnsi="Arial" w:cs="Arial"/>
                <w:b/>
                <w:bCs/>
                <w:lang w:val="lt-LT"/>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78BE7" w14:textId="77777777" w:rsidR="005734B2" w:rsidRPr="00DC35DE" w:rsidRDefault="005734B2">
            <w:pPr>
              <w:spacing w:after="0" w:line="240" w:lineRule="auto"/>
              <w:rPr>
                <w:rFonts w:ascii="Arial" w:hAnsi="Arial" w:cs="Arial"/>
                <w:b/>
                <w:bCs/>
                <w:lang w:val="lt-LT"/>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EE419" w14:textId="77777777" w:rsidR="005734B2" w:rsidRPr="00DC35DE" w:rsidRDefault="005734B2">
            <w:pPr>
              <w:spacing w:after="0" w:line="240" w:lineRule="auto"/>
              <w:jc w:val="both"/>
              <w:rPr>
                <w:rFonts w:ascii="Arial" w:hAnsi="Arial" w:cs="Arial"/>
                <w:lang w:val="lt-LT"/>
              </w:rPr>
            </w:pP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1825A" w14:textId="77777777" w:rsidR="005734B2" w:rsidRPr="00DC35DE" w:rsidRDefault="005734B2">
            <w:pPr>
              <w:spacing w:after="0" w:line="240" w:lineRule="auto"/>
              <w:rPr>
                <w:rFonts w:ascii="Arial" w:eastAsia="Times New Roman" w:hAnsi="Arial" w:cs="Arial"/>
                <w:lang w:val="lt-LT" w:eastAsia="lt-LT"/>
              </w:rPr>
            </w:pPr>
          </w:p>
        </w:tc>
      </w:tr>
      <w:tr w:rsidR="005734B2" w:rsidRPr="00D709D6" w14:paraId="7F153FAB" w14:textId="77777777">
        <w:trPr>
          <w:trHeight w:val="332"/>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EFEE5" w14:textId="77777777" w:rsidR="005734B2" w:rsidRPr="00DC35DE" w:rsidRDefault="005734B2">
            <w:pPr>
              <w:pStyle w:val="ListParagraph"/>
              <w:spacing w:after="0" w:line="240" w:lineRule="auto"/>
              <w:ind w:left="0"/>
              <w:contextualSpacing w:val="0"/>
              <w:jc w:val="both"/>
              <w:outlineLvl w:val="0"/>
              <w:rPr>
                <w:rFonts w:ascii="Arial" w:hAnsi="Arial" w:cs="Arial"/>
                <w:lang w:val="lt-LT"/>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57DC4" w14:textId="77777777" w:rsidR="005734B2" w:rsidRPr="00DC35DE" w:rsidRDefault="005734B2">
            <w:pPr>
              <w:spacing w:after="0" w:line="240" w:lineRule="auto"/>
              <w:jc w:val="both"/>
              <w:rPr>
                <w:rFonts w:ascii="Arial" w:hAnsi="Arial" w:cs="Arial"/>
                <w:b/>
                <w:bCs/>
                <w:lang w:val="lt-LT"/>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6BB99" w14:textId="77777777" w:rsidR="005734B2" w:rsidRPr="00DC35DE" w:rsidRDefault="005734B2">
            <w:pPr>
              <w:spacing w:after="0" w:line="240" w:lineRule="auto"/>
              <w:rPr>
                <w:rFonts w:ascii="Arial" w:hAnsi="Arial" w:cs="Arial"/>
                <w:b/>
                <w:bCs/>
                <w:lang w:val="lt-LT"/>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78591" w14:textId="77777777" w:rsidR="005734B2" w:rsidRPr="00DC35DE" w:rsidRDefault="005734B2">
            <w:pPr>
              <w:spacing w:after="0" w:line="240" w:lineRule="auto"/>
              <w:rPr>
                <w:rFonts w:ascii="Arial" w:hAnsi="Arial" w:cs="Arial"/>
                <w:b/>
                <w:bCs/>
                <w:lang w:val="lt-LT"/>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BF33B" w14:textId="77777777" w:rsidR="005734B2" w:rsidRPr="00DC35DE" w:rsidRDefault="005734B2">
            <w:pPr>
              <w:spacing w:after="0" w:line="240" w:lineRule="auto"/>
              <w:jc w:val="both"/>
              <w:rPr>
                <w:rFonts w:ascii="Arial" w:hAnsi="Arial" w:cs="Arial"/>
                <w:lang w:val="lt-LT"/>
              </w:rPr>
            </w:pPr>
          </w:p>
        </w:tc>
        <w:tc>
          <w:tcPr>
            <w:tcW w:w="5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EEA0A" w14:textId="77777777" w:rsidR="005734B2" w:rsidRPr="00DC35DE" w:rsidRDefault="005734B2">
            <w:pPr>
              <w:spacing w:after="0" w:line="240" w:lineRule="auto"/>
              <w:rPr>
                <w:rFonts w:ascii="Arial" w:eastAsia="Times New Roman" w:hAnsi="Arial" w:cs="Arial"/>
                <w:lang w:val="lt-LT" w:eastAsia="lt-LT"/>
              </w:rPr>
            </w:pPr>
          </w:p>
        </w:tc>
      </w:tr>
    </w:tbl>
    <w:p w14:paraId="4655E783" w14:textId="77777777" w:rsidR="009123FD" w:rsidRPr="005734B2" w:rsidRDefault="00E55A33">
      <w:pPr>
        <w:tabs>
          <w:tab w:val="left" w:pos="284"/>
        </w:tabs>
        <w:jc w:val="both"/>
        <w:rPr>
          <w:lang w:val="lt-LT"/>
        </w:rPr>
      </w:pPr>
      <w:r>
        <w:rPr>
          <w:rFonts w:ascii="Arial" w:eastAsia="Times New Roman" w:hAnsi="Arial" w:cs="Arial"/>
          <w:b/>
          <w:lang w:val="lt-LT"/>
        </w:rPr>
        <w:t>*</w:t>
      </w:r>
      <w:r>
        <w:rPr>
          <w:rFonts w:ascii="Arial" w:hAnsi="Arial" w:cs="Arial"/>
          <w:lang w:val="lt-LT"/>
        </w:rPr>
        <w:t xml:space="preserve">Suinteresuoto (-ų) tiekėjo (-ų) prašymo (-ų) paaiškinti / patikslinti Pirkimo dokumentus tekstas neredaguotas. Dėl galimų vertimo netikslumų, pirmenybė teikiama lietuvių kalbai. </w:t>
      </w:r>
    </w:p>
    <w:sectPr w:rsidR="009123FD" w:rsidRPr="005734B2">
      <w:headerReference w:type="default" r:id="rId10"/>
      <w:footerReference w:type="default" r:id="rId11"/>
      <w:pgSz w:w="16838" w:h="11906" w:orient="landscape"/>
      <w:pgMar w:top="1701" w:right="1701" w:bottom="567" w:left="1134" w:header="708" w:footer="70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2FD0" w14:textId="77777777" w:rsidR="00A54EDF" w:rsidRDefault="00A54EDF">
      <w:pPr>
        <w:spacing w:after="0" w:line="240" w:lineRule="auto"/>
      </w:pPr>
      <w:r>
        <w:separator/>
      </w:r>
    </w:p>
  </w:endnote>
  <w:endnote w:type="continuationSeparator" w:id="0">
    <w:p w14:paraId="4D5D6D31" w14:textId="77777777" w:rsidR="00A54EDF" w:rsidRDefault="00A54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5" w:type="dxa"/>
      <w:tblLayout w:type="fixed"/>
      <w:tblCellMar>
        <w:left w:w="10" w:type="dxa"/>
        <w:right w:w="10" w:type="dxa"/>
      </w:tblCellMar>
      <w:tblLook w:val="0000" w:firstRow="0" w:lastRow="0" w:firstColumn="0" w:lastColumn="0" w:noHBand="0" w:noVBand="0"/>
    </w:tblPr>
    <w:tblGrid>
      <w:gridCol w:w="3972"/>
      <w:gridCol w:w="3455"/>
      <w:gridCol w:w="2218"/>
    </w:tblGrid>
    <w:tr w:rsidR="00783201" w14:paraId="4655E773" w14:textId="77777777">
      <w:trPr>
        <w:trHeight w:val="703"/>
      </w:trPr>
      <w:tc>
        <w:tcPr>
          <w:tcW w:w="3972" w:type="dxa"/>
          <w:shd w:val="clear" w:color="auto" w:fill="auto"/>
          <w:tcMar>
            <w:top w:w="0" w:type="dxa"/>
            <w:left w:w="108" w:type="dxa"/>
            <w:bottom w:w="0" w:type="dxa"/>
            <w:right w:w="108" w:type="dxa"/>
          </w:tcMar>
        </w:tcPr>
        <w:p w14:paraId="4655E76C" w14:textId="77777777" w:rsidR="00783201" w:rsidRDefault="00E55A33">
          <w:pPr>
            <w:tabs>
              <w:tab w:val="center" w:pos="4819"/>
              <w:tab w:val="right" w:pos="9638"/>
            </w:tabs>
            <w:spacing w:after="0" w:line="360" w:lineRule="auto"/>
            <w:rPr>
              <w:rFonts w:ascii="Arial" w:hAnsi="Arial" w:cs="Arial"/>
              <w:sz w:val="14"/>
              <w:szCs w:val="14"/>
              <w:lang w:val="lt-LT" w:eastAsia="lt-LT"/>
            </w:rPr>
          </w:pPr>
          <w:r>
            <w:rPr>
              <w:rFonts w:ascii="Arial" w:hAnsi="Arial" w:cs="Arial"/>
              <w:sz w:val="14"/>
              <w:szCs w:val="14"/>
              <w:lang w:val="lt-LT" w:eastAsia="lt-LT"/>
            </w:rPr>
            <w:t>AB „Lietuvos geležinkeliai“</w:t>
          </w:r>
        </w:p>
        <w:p w14:paraId="4655E76D" w14:textId="77777777" w:rsidR="00783201" w:rsidRDefault="00E55A33">
          <w:pPr>
            <w:tabs>
              <w:tab w:val="center" w:pos="4819"/>
              <w:tab w:val="right" w:pos="9638"/>
            </w:tabs>
            <w:spacing w:after="0" w:line="360" w:lineRule="auto"/>
            <w:ind w:left="447" w:hanging="447"/>
            <w:rPr>
              <w:rFonts w:ascii="Arial" w:hAnsi="Arial" w:cs="Arial"/>
              <w:sz w:val="14"/>
              <w:szCs w:val="14"/>
              <w:lang w:val="lt-LT" w:eastAsia="lt-LT"/>
            </w:rPr>
          </w:pPr>
          <w:r>
            <w:rPr>
              <w:rFonts w:ascii="Arial" w:hAnsi="Arial" w:cs="Arial"/>
              <w:sz w:val="14"/>
              <w:szCs w:val="14"/>
              <w:lang w:val="lt-LT" w:eastAsia="lt-LT"/>
            </w:rPr>
            <w:t>Mindaugo g. 12, 03603 Vilnius</w:t>
          </w:r>
        </w:p>
      </w:tc>
      <w:tc>
        <w:tcPr>
          <w:tcW w:w="3455" w:type="dxa"/>
          <w:shd w:val="clear" w:color="auto" w:fill="auto"/>
          <w:tcMar>
            <w:top w:w="0" w:type="dxa"/>
            <w:left w:w="108" w:type="dxa"/>
            <w:bottom w:w="0" w:type="dxa"/>
            <w:right w:w="108" w:type="dxa"/>
          </w:tcMar>
        </w:tcPr>
        <w:p w14:paraId="4655E76E" w14:textId="77777777" w:rsidR="00783201" w:rsidRDefault="00E55A33">
          <w:pPr>
            <w:tabs>
              <w:tab w:val="center" w:pos="4819"/>
              <w:tab w:val="right" w:pos="9638"/>
            </w:tabs>
            <w:spacing w:after="0" w:line="360" w:lineRule="auto"/>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4655E76F" w14:textId="77777777" w:rsidR="00783201" w:rsidRDefault="00E55A33">
          <w:pPr>
            <w:tabs>
              <w:tab w:val="center" w:pos="4819"/>
              <w:tab w:val="right" w:pos="9638"/>
            </w:tabs>
            <w:spacing w:after="0" w:line="360" w:lineRule="auto"/>
            <w:ind w:right="-72"/>
            <w:rPr>
              <w:rFonts w:ascii="Arial" w:hAnsi="Arial" w:cs="Arial"/>
              <w:sz w:val="14"/>
              <w:szCs w:val="14"/>
              <w:lang w:val="lt-LT" w:eastAsia="lt-LT"/>
            </w:rPr>
          </w:pPr>
          <w:r>
            <w:rPr>
              <w:rFonts w:ascii="Arial" w:hAnsi="Arial" w:cs="Arial"/>
              <w:sz w:val="14"/>
              <w:szCs w:val="14"/>
              <w:lang w:val="lt-LT" w:eastAsia="lt-LT"/>
            </w:rPr>
            <w:t>El. p. info@litrail.lt</w:t>
          </w:r>
          <w:r>
            <w:rPr>
              <w:rFonts w:ascii="Arial" w:hAnsi="Arial" w:cs="Arial"/>
              <w:sz w:val="14"/>
              <w:szCs w:val="14"/>
              <w:lang w:val="lt-LT" w:eastAsia="lt-LT"/>
            </w:rPr>
            <w:tab/>
          </w:r>
        </w:p>
      </w:tc>
      <w:tc>
        <w:tcPr>
          <w:tcW w:w="2218" w:type="dxa"/>
          <w:shd w:val="clear" w:color="auto" w:fill="auto"/>
          <w:tcMar>
            <w:top w:w="0" w:type="dxa"/>
            <w:left w:w="108" w:type="dxa"/>
            <w:bottom w:w="0" w:type="dxa"/>
            <w:right w:w="108" w:type="dxa"/>
          </w:tcMar>
        </w:tcPr>
        <w:p w14:paraId="4655E770" w14:textId="77777777" w:rsidR="00783201" w:rsidRDefault="00E55A33">
          <w:pPr>
            <w:tabs>
              <w:tab w:val="center" w:pos="4819"/>
              <w:tab w:val="right" w:pos="9638"/>
            </w:tabs>
            <w:spacing w:after="0" w:line="360" w:lineRule="auto"/>
            <w:rPr>
              <w:rFonts w:ascii="Arial" w:hAnsi="Arial" w:cs="Arial"/>
              <w:sz w:val="14"/>
              <w:szCs w:val="14"/>
              <w:lang w:val="lt-LT" w:eastAsia="lt-LT"/>
            </w:rPr>
          </w:pPr>
          <w:r>
            <w:rPr>
              <w:rFonts w:ascii="Arial" w:hAnsi="Arial" w:cs="Arial"/>
              <w:sz w:val="14"/>
              <w:szCs w:val="14"/>
              <w:lang w:val="lt-LT" w:eastAsia="lt-LT"/>
            </w:rPr>
            <w:t>Duomenys kaupiami ir saugomi</w:t>
          </w:r>
        </w:p>
        <w:p w14:paraId="4655E771" w14:textId="77777777" w:rsidR="00783201" w:rsidRDefault="00E55A33">
          <w:pPr>
            <w:tabs>
              <w:tab w:val="center" w:pos="4819"/>
              <w:tab w:val="right" w:pos="9638"/>
            </w:tabs>
            <w:spacing w:after="0" w:line="360" w:lineRule="auto"/>
            <w:rPr>
              <w:rFonts w:ascii="Arial" w:hAnsi="Arial" w:cs="Arial"/>
              <w:sz w:val="14"/>
              <w:szCs w:val="14"/>
              <w:lang w:val="lt-LT" w:eastAsia="lt-LT"/>
            </w:rPr>
          </w:pPr>
          <w:r>
            <w:rPr>
              <w:rFonts w:ascii="Arial" w:hAnsi="Arial" w:cs="Arial"/>
              <w:sz w:val="14"/>
              <w:szCs w:val="14"/>
              <w:lang w:val="lt-LT" w:eastAsia="lt-LT"/>
            </w:rPr>
            <w:t>Juridinių asmenų registre</w:t>
          </w:r>
        </w:p>
        <w:p w14:paraId="4655E772" w14:textId="77777777" w:rsidR="00783201" w:rsidRDefault="00E55A33">
          <w:pPr>
            <w:tabs>
              <w:tab w:val="center" w:pos="4819"/>
              <w:tab w:val="right" w:pos="9638"/>
            </w:tabs>
            <w:spacing w:after="0" w:line="360" w:lineRule="auto"/>
          </w:pPr>
          <w:r>
            <w:rPr>
              <w:rFonts w:ascii="Arial" w:hAnsi="Arial" w:cs="Arial"/>
              <w:sz w:val="14"/>
              <w:szCs w:val="14"/>
              <w:lang w:val="lt-LT" w:eastAsia="lt-LT"/>
            </w:rPr>
            <w:t>Kodas 110053842</w:t>
          </w:r>
        </w:p>
      </w:tc>
    </w:tr>
  </w:tbl>
  <w:p w14:paraId="4655E774" w14:textId="77777777" w:rsidR="00783201" w:rsidRDefault="00D70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8EFB" w14:textId="77777777" w:rsidR="00A54EDF" w:rsidRDefault="00A54EDF">
      <w:pPr>
        <w:spacing w:after="0" w:line="240" w:lineRule="auto"/>
      </w:pPr>
      <w:r>
        <w:rPr>
          <w:color w:val="000000"/>
        </w:rPr>
        <w:separator/>
      </w:r>
    </w:p>
  </w:footnote>
  <w:footnote w:type="continuationSeparator" w:id="0">
    <w:p w14:paraId="26D7C085" w14:textId="77777777" w:rsidR="00A54EDF" w:rsidRDefault="00A54E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E76A" w14:textId="77777777" w:rsidR="00783201" w:rsidRDefault="00E55A33">
    <w:pPr>
      <w:pStyle w:val="Header"/>
    </w:pPr>
    <w:r>
      <w:rPr>
        <w:noProof/>
      </w:rPr>
      <w:drawing>
        <wp:inline distT="0" distB="0" distL="0" distR="0" wp14:anchorId="4655E762" wp14:editId="4655E763">
          <wp:extent cx="6120134" cy="1020104"/>
          <wp:effectExtent l="0" t="0" r="0" b="0"/>
          <wp:docPr id="1"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20134" cy="1020104"/>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FE244B"/>
    <w:multiLevelType w:val="multilevel"/>
    <w:tmpl w:val="05722E40"/>
    <w:lvl w:ilvl="0">
      <w:start w:val="1"/>
      <w:numFmt w:val="decimal"/>
      <w:lvlText w:val="%1."/>
      <w:lvlJc w:val="left"/>
      <w:pPr>
        <w:ind w:left="643" w:hanging="360"/>
      </w:pPr>
    </w:lvl>
    <w:lvl w:ilvl="1">
      <w:start w:val="1"/>
      <w:numFmt w:val="decimal"/>
      <w:lvlText w:val="%1.%2."/>
      <w:lvlJc w:val="left"/>
      <w:pPr>
        <w:ind w:left="359" w:hanging="360"/>
      </w:pPr>
    </w:lvl>
    <w:lvl w:ilvl="2">
      <w:start w:val="1"/>
      <w:numFmt w:val="decimal"/>
      <w:lvlText w:val="%1.%2.%3."/>
      <w:lvlJc w:val="left"/>
      <w:pPr>
        <w:ind w:left="719" w:hanging="720"/>
      </w:pPr>
    </w:lvl>
    <w:lvl w:ilvl="3">
      <w:start w:val="1"/>
      <w:numFmt w:val="decimal"/>
      <w:lvlText w:val="%1.%2.%3.%4."/>
      <w:lvlJc w:val="left"/>
      <w:pPr>
        <w:ind w:left="719" w:hanging="720"/>
      </w:pPr>
    </w:lvl>
    <w:lvl w:ilvl="4">
      <w:start w:val="1"/>
      <w:numFmt w:val="decimal"/>
      <w:lvlText w:val="%1.%2.%3.%4.%5."/>
      <w:lvlJc w:val="left"/>
      <w:pPr>
        <w:ind w:left="1079" w:hanging="1080"/>
      </w:pPr>
    </w:lvl>
    <w:lvl w:ilvl="5">
      <w:start w:val="1"/>
      <w:numFmt w:val="decimal"/>
      <w:lvlText w:val="%1.%2.%3.%4.%5.%6."/>
      <w:lvlJc w:val="left"/>
      <w:pPr>
        <w:ind w:left="1079" w:hanging="1080"/>
      </w:pPr>
    </w:lvl>
    <w:lvl w:ilvl="6">
      <w:start w:val="1"/>
      <w:numFmt w:val="decimal"/>
      <w:lvlText w:val="%1.%2.%3.%4.%5.%6.%7."/>
      <w:lvlJc w:val="left"/>
      <w:pPr>
        <w:ind w:left="1439" w:hanging="1440"/>
      </w:pPr>
    </w:lvl>
    <w:lvl w:ilvl="7">
      <w:start w:val="1"/>
      <w:numFmt w:val="decimal"/>
      <w:lvlText w:val="%1.%2.%3.%4.%5.%6.%7.%8."/>
      <w:lvlJc w:val="left"/>
      <w:pPr>
        <w:ind w:left="1439" w:hanging="1440"/>
      </w:pPr>
    </w:lvl>
    <w:lvl w:ilvl="8">
      <w:start w:val="1"/>
      <w:numFmt w:val="decimal"/>
      <w:lvlText w:val="%1.%2.%3.%4.%5.%6.%7.%8.%9."/>
      <w:lvlJc w:val="left"/>
      <w:pPr>
        <w:ind w:left="1799"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3FD"/>
    <w:rsid w:val="000F3BCD"/>
    <w:rsid w:val="001021B9"/>
    <w:rsid w:val="001A670A"/>
    <w:rsid w:val="001B1BE7"/>
    <w:rsid w:val="00202B6E"/>
    <w:rsid w:val="002450E7"/>
    <w:rsid w:val="002741B8"/>
    <w:rsid w:val="002A49F4"/>
    <w:rsid w:val="00327D6E"/>
    <w:rsid w:val="00331FB3"/>
    <w:rsid w:val="00424B94"/>
    <w:rsid w:val="00471447"/>
    <w:rsid w:val="004B66CC"/>
    <w:rsid w:val="00557300"/>
    <w:rsid w:val="005734B2"/>
    <w:rsid w:val="005A2234"/>
    <w:rsid w:val="00607234"/>
    <w:rsid w:val="006756B3"/>
    <w:rsid w:val="006E4C49"/>
    <w:rsid w:val="007006B2"/>
    <w:rsid w:val="008004D5"/>
    <w:rsid w:val="008A31ED"/>
    <w:rsid w:val="009123FD"/>
    <w:rsid w:val="009173D1"/>
    <w:rsid w:val="00956DC1"/>
    <w:rsid w:val="009D70A6"/>
    <w:rsid w:val="009F6D0C"/>
    <w:rsid w:val="00A54EDF"/>
    <w:rsid w:val="00A74014"/>
    <w:rsid w:val="00AC1223"/>
    <w:rsid w:val="00AC178A"/>
    <w:rsid w:val="00B0616B"/>
    <w:rsid w:val="00B72A58"/>
    <w:rsid w:val="00B966DE"/>
    <w:rsid w:val="00BD2CEF"/>
    <w:rsid w:val="00C27A6C"/>
    <w:rsid w:val="00C50FFD"/>
    <w:rsid w:val="00D42C27"/>
    <w:rsid w:val="00D709D6"/>
    <w:rsid w:val="00DC35DE"/>
    <w:rsid w:val="00E00AB2"/>
    <w:rsid w:val="00E46249"/>
    <w:rsid w:val="00E55A33"/>
    <w:rsid w:val="00E7100A"/>
    <w:rsid w:val="00EB43DB"/>
    <w:rsid w:val="00FA6AFE"/>
    <w:rsid w:val="00FC30E1"/>
    <w:rsid w:val="00FE2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5E762"/>
  <w15:docId w15:val="{60F7AA91-DAD4-4423-8128-380EF020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n-GB"/>
    </w:rPr>
  </w:style>
  <w:style w:type="paragraph" w:styleId="Heading1">
    <w:name w:val="heading 1"/>
    <w:basedOn w:val="Normal"/>
    <w:next w:val="Normal"/>
    <w:link w:val="Heading1Char"/>
    <w:uiPriority w:val="9"/>
    <w:qFormat/>
    <w:rsid w:val="008A31E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02B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SraopastraipaDiagrama">
    <w:name w:val="Sąrašo pastraipa Diagrama"/>
    <w:rPr>
      <w:lang w:val="en-GB"/>
    </w:rPr>
  </w:style>
  <w:style w:type="paragraph" w:styleId="Header">
    <w:name w:val="header"/>
    <w:basedOn w:val="Normal"/>
    <w:pPr>
      <w:tabs>
        <w:tab w:val="center" w:pos="4819"/>
        <w:tab w:val="right" w:pos="9638"/>
      </w:tabs>
      <w:spacing w:after="0" w:line="240" w:lineRule="auto"/>
    </w:pPr>
  </w:style>
  <w:style w:type="character" w:customStyle="1" w:styleId="AntratsDiagrama">
    <w:name w:val="Antraštės Diagrama"/>
    <w:basedOn w:val="DefaultParagraphFont"/>
    <w:rPr>
      <w:lang w:val="en-GB"/>
    </w:rPr>
  </w:style>
  <w:style w:type="paragraph" w:styleId="Footer">
    <w:name w:val="footer"/>
    <w:basedOn w:val="Normal"/>
    <w:pPr>
      <w:tabs>
        <w:tab w:val="center" w:pos="4819"/>
        <w:tab w:val="right" w:pos="9638"/>
      </w:tabs>
      <w:spacing w:after="0" w:line="240" w:lineRule="auto"/>
    </w:pPr>
  </w:style>
  <w:style w:type="character" w:customStyle="1" w:styleId="PoratDiagrama">
    <w:name w:val="Poraštė Diagrama"/>
    <w:basedOn w:val="DefaultParagraphFont"/>
    <w:rPr>
      <w:lang w:val="en-GB"/>
    </w:rPr>
  </w:style>
  <w:style w:type="character" w:customStyle="1" w:styleId="Heading2Char">
    <w:name w:val="Heading 2 Char"/>
    <w:basedOn w:val="DefaultParagraphFont"/>
    <w:link w:val="Heading2"/>
    <w:uiPriority w:val="9"/>
    <w:rsid w:val="00202B6E"/>
    <w:rPr>
      <w:rFonts w:asciiTheme="majorHAnsi" w:eastAsiaTheme="majorEastAsia" w:hAnsiTheme="majorHAnsi" w:cstheme="majorBidi"/>
      <w:color w:val="2F5496" w:themeColor="accent1" w:themeShade="BF"/>
      <w:sz w:val="26"/>
      <w:szCs w:val="26"/>
      <w:lang w:val="en-GB"/>
    </w:rPr>
  </w:style>
  <w:style w:type="character" w:customStyle="1" w:styleId="Heading1Char">
    <w:name w:val="Heading 1 Char"/>
    <w:basedOn w:val="DefaultParagraphFont"/>
    <w:link w:val="Heading1"/>
    <w:uiPriority w:val="9"/>
    <w:rsid w:val="008A31ED"/>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97D32-E358-404A-BA1B-7483A8374FFF}">
  <ds:schemaRefs>
    <ds:schemaRef ds:uri="http://schemas.microsoft.com/office/2006/metadata/properties"/>
    <ds:schemaRef ds:uri="http://schemas.microsoft.com/office/infopath/2007/PartnerControls"/>
    <ds:schemaRef ds:uri="aa4df4ad-5d2d-40cc-8892-0532580ad8da"/>
  </ds:schemaRefs>
</ds:datastoreItem>
</file>

<file path=customXml/itemProps2.xml><?xml version="1.0" encoding="utf-8"?>
<ds:datastoreItem xmlns:ds="http://schemas.openxmlformats.org/officeDocument/2006/customXml" ds:itemID="{C976C4F6-845A-426C-8C9C-F8F339B14591}">
  <ds:schemaRefs>
    <ds:schemaRef ds:uri="http://schemas.microsoft.com/sharepoint/v3/contenttype/forms"/>
  </ds:schemaRefs>
</ds:datastoreItem>
</file>

<file path=customXml/itemProps3.xml><?xml version="1.0" encoding="utf-8"?>
<ds:datastoreItem xmlns:ds="http://schemas.openxmlformats.org/officeDocument/2006/customXml" ds:itemID="{1A847F60-C7C3-43B0-AEF9-AB353FFCE24F}"/>
</file>

<file path=docProps/app.xml><?xml version="1.0" encoding="utf-8"?>
<Properties xmlns="http://schemas.openxmlformats.org/officeDocument/2006/extended-properties" xmlns:vt="http://schemas.openxmlformats.org/officeDocument/2006/docPropsVTypes">
  <Template>Normal</Template>
  <TotalTime>75</TotalTime>
  <Pages>2</Pages>
  <Words>1766</Words>
  <Characters>1007</Characters>
  <Application>Microsoft Office Word</Application>
  <DocSecurity>0</DocSecurity>
  <Lines>8</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Sokolovienė</dc:creator>
  <dc:description/>
  <cp:lastModifiedBy>Gabrielė Mikelionienė</cp:lastModifiedBy>
  <cp:revision>44</cp:revision>
  <dcterms:created xsi:type="dcterms:W3CDTF">2021-10-26T12:09:00Z</dcterms:created>
  <dcterms:modified xsi:type="dcterms:W3CDTF">2021-12-30T09:21:00Z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2021-10-26T11:25:10Z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b49a91a9-3d5e-46e2-adf5-9642902bc3f5</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ies>
</file>