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4CD66" w14:textId="77777777" w:rsidR="00300462" w:rsidRDefault="00300462" w:rsidP="0070459A">
      <w:pPr>
        <w:spacing w:line="240" w:lineRule="auto"/>
        <w:ind w:firstLine="0"/>
        <w:contextualSpacing/>
        <w:rPr>
          <w:rFonts w:ascii="Arial" w:hAnsi="Arial" w:cs="Arial"/>
          <w:b/>
          <w:bCs/>
        </w:rPr>
      </w:pPr>
    </w:p>
    <w:p w14:paraId="0B6A4E4A" w14:textId="323009D0" w:rsidR="00D42F32" w:rsidRDefault="00D42F32" w:rsidP="00D42F32">
      <w:pPr>
        <w:spacing w:line="240" w:lineRule="auto"/>
        <w:ind w:firstLine="0"/>
        <w:jc w:val="right"/>
        <w:rPr>
          <w:rFonts w:ascii="Times New Roman" w:hAnsi="Times New Roman" w:cs="Times New Roman"/>
          <w:sz w:val="24"/>
          <w:szCs w:val="24"/>
        </w:rPr>
      </w:pPr>
      <w:bookmarkStart w:id="0" w:name="_Toc147739116"/>
      <w:r w:rsidRPr="006E21B3">
        <w:rPr>
          <w:rFonts w:ascii="Times New Roman" w:hAnsi="Times New Roman" w:cs="Times New Roman"/>
          <w:sz w:val="24"/>
          <w:szCs w:val="24"/>
        </w:rPr>
        <w:t xml:space="preserve">Pirkimo sąlygų </w:t>
      </w:r>
      <w:r w:rsidR="00D31E70">
        <w:rPr>
          <w:rFonts w:ascii="Times New Roman" w:hAnsi="Times New Roman" w:cs="Times New Roman"/>
          <w:sz w:val="24"/>
          <w:szCs w:val="24"/>
        </w:rPr>
        <w:t>6</w:t>
      </w:r>
      <w:r w:rsidRPr="006E21B3">
        <w:rPr>
          <w:rFonts w:ascii="Times New Roman" w:hAnsi="Times New Roman" w:cs="Times New Roman"/>
          <w:sz w:val="24"/>
          <w:szCs w:val="24"/>
        </w:rPr>
        <w:t xml:space="preserve"> priedas</w:t>
      </w:r>
    </w:p>
    <w:p w14:paraId="11BBEF9C" w14:textId="560EFDD6" w:rsidR="008E26C3" w:rsidRPr="008E26C3" w:rsidRDefault="00D42F32" w:rsidP="008E26C3">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bookmarkStart w:id="1" w:name="_Hlk192054067"/>
    </w:p>
    <w:p w14:paraId="71E3F874" w14:textId="77777777" w:rsidR="008E26C3" w:rsidRPr="008E26C3" w:rsidRDefault="008E26C3" w:rsidP="008E26C3">
      <w:pPr>
        <w:tabs>
          <w:tab w:val="left" w:pos="426"/>
        </w:tabs>
        <w:spacing w:line="240" w:lineRule="auto"/>
        <w:ind w:firstLine="0"/>
        <w:jc w:val="center"/>
        <w:outlineLvl w:val="0"/>
        <w:rPr>
          <w:rFonts w:ascii="Times New Roman" w:eastAsia="Arial Unicode MS" w:hAnsi="Times New Roman" w:cs="Times New Roman"/>
          <w:sz w:val="24"/>
          <w:szCs w:val="24"/>
          <w:lang w:eastAsia="en-US"/>
        </w:rPr>
      </w:pPr>
    </w:p>
    <w:p w14:paraId="51BF709A" w14:textId="04BAD0AD" w:rsidR="008E26C3" w:rsidRPr="008E26C3" w:rsidRDefault="008E26C3" w:rsidP="008E26C3">
      <w:pPr>
        <w:spacing w:line="240" w:lineRule="auto"/>
        <w:ind w:firstLine="0"/>
        <w:jc w:val="center"/>
        <w:rPr>
          <w:rFonts w:ascii="Times New Roman" w:eastAsia="Times New Roman" w:hAnsi="Times New Roman" w:cs="Times New Roman"/>
          <w:b/>
          <w:caps/>
          <w:sz w:val="24"/>
          <w:szCs w:val="24"/>
          <w:lang w:eastAsia="en-US"/>
        </w:rPr>
      </w:pPr>
      <w:r w:rsidRPr="008E26C3">
        <w:rPr>
          <w:rFonts w:ascii="Times New Roman" w:eastAsia="Times New Roman" w:hAnsi="Times New Roman" w:cs="Times New Roman"/>
          <w:b/>
          <w:sz w:val="24"/>
          <w:szCs w:val="24"/>
          <w:lang w:eastAsia="en-US"/>
        </w:rPr>
        <w:t xml:space="preserve">RADVILIŠKIO R. SAV. GRINKIŠKIO SEN. VAITIEKŪNŲ HIDROTECHNIKOS KOMPLEKSO REMONTO DARBŲ </w:t>
      </w:r>
      <w:r w:rsidRPr="008E26C3">
        <w:rPr>
          <w:rFonts w:ascii="Times New Roman" w:eastAsia="Times New Roman" w:hAnsi="Times New Roman" w:cs="Times New Roman"/>
          <w:b/>
          <w:caps/>
          <w:sz w:val="24"/>
          <w:szCs w:val="24"/>
          <w:lang w:eastAsia="en-US"/>
        </w:rPr>
        <w:t xml:space="preserve">SUTARTIS Nr. </w:t>
      </w:r>
    </w:p>
    <w:p w14:paraId="384FA487" w14:textId="77777777" w:rsidR="008E26C3" w:rsidRPr="008E26C3" w:rsidRDefault="008E26C3" w:rsidP="008E26C3">
      <w:pPr>
        <w:widowControl w:val="0"/>
        <w:tabs>
          <w:tab w:val="center" w:pos="4153"/>
          <w:tab w:val="right" w:pos="9360"/>
        </w:tabs>
        <w:spacing w:line="240" w:lineRule="auto"/>
        <w:ind w:firstLine="0"/>
        <w:jc w:val="center"/>
        <w:rPr>
          <w:rFonts w:ascii="Times New Roman" w:eastAsia="Calibri" w:hAnsi="Times New Roman" w:cs="Times New Roman"/>
          <w:sz w:val="20"/>
          <w:szCs w:val="20"/>
          <w:lang w:eastAsia="en-US"/>
        </w:rPr>
      </w:pPr>
    </w:p>
    <w:p w14:paraId="6267AE0D" w14:textId="77777777" w:rsidR="008E26C3" w:rsidRPr="008E26C3" w:rsidRDefault="008E26C3" w:rsidP="008E26C3">
      <w:pPr>
        <w:widowControl w:val="0"/>
        <w:tabs>
          <w:tab w:val="center" w:pos="4153"/>
          <w:tab w:val="right" w:pos="9360"/>
        </w:tabs>
        <w:spacing w:line="240" w:lineRule="auto"/>
        <w:ind w:firstLine="0"/>
        <w:jc w:val="center"/>
        <w:rPr>
          <w:rFonts w:ascii="Times New Roman" w:eastAsia="Calibri" w:hAnsi="Times New Roman" w:cs="Times New Roman"/>
          <w:sz w:val="24"/>
          <w:szCs w:val="24"/>
          <w:lang w:eastAsia="en-US"/>
        </w:rPr>
      </w:pPr>
      <w:r w:rsidRPr="008E26C3">
        <w:rPr>
          <w:rFonts w:ascii="Times New Roman" w:eastAsia="Calibri" w:hAnsi="Times New Roman" w:cs="Times New Roman"/>
          <w:sz w:val="24"/>
          <w:szCs w:val="24"/>
          <w:lang w:eastAsia="en-US"/>
        </w:rPr>
        <w:t>2025 m.                            d.</w:t>
      </w:r>
    </w:p>
    <w:p w14:paraId="3E8D0EDA" w14:textId="77777777" w:rsidR="008E26C3" w:rsidRPr="008E26C3" w:rsidRDefault="008E26C3" w:rsidP="008E26C3">
      <w:pPr>
        <w:widowControl w:val="0"/>
        <w:tabs>
          <w:tab w:val="center" w:pos="4153"/>
          <w:tab w:val="right" w:pos="9360"/>
        </w:tabs>
        <w:spacing w:line="240" w:lineRule="auto"/>
        <w:ind w:firstLine="0"/>
        <w:jc w:val="center"/>
        <w:rPr>
          <w:rFonts w:ascii="Times New Roman" w:eastAsia="Calibri" w:hAnsi="Times New Roman" w:cs="Times New Roman"/>
          <w:b/>
          <w:sz w:val="24"/>
          <w:szCs w:val="24"/>
          <w:lang w:eastAsia="en-US"/>
        </w:rPr>
      </w:pPr>
      <w:r w:rsidRPr="008E26C3">
        <w:rPr>
          <w:rFonts w:ascii="Times New Roman" w:eastAsia="Calibri" w:hAnsi="Times New Roman" w:cs="Times New Roman"/>
          <w:sz w:val="24"/>
          <w:szCs w:val="24"/>
          <w:lang w:eastAsia="en-US"/>
        </w:rPr>
        <w:t>Radviliškis</w:t>
      </w:r>
    </w:p>
    <w:p w14:paraId="447F8AC6" w14:textId="77777777" w:rsidR="008E26C3" w:rsidRPr="008E26C3" w:rsidRDefault="008E26C3" w:rsidP="008E26C3">
      <w:pPr>
        <w:widowControl w:val="0"/>
        <w:tabs>
          <w:tab w:val="center" w:pos="4153"/>
          <w:tab w:val="right" w:pos="9360"/>
        </w:tabs>
        <w:spacing w:line="240" w:lineRule="auto"/>
        <w:ind w:firstLine="0"/>
        <w:jc w:val="center"/>
        <w:rPr>
          <w:rFonts w:ascii="Times New Roman" w:eastAsia="Calibri" w:hAnsi="Times New Roman" w:cs="Times New Roman"/>
          <w:b/>
          <w:sz w:val="24"/>
          <w:szCs w:val="24"/>
          <w:lang w:eastAsia="en-US"/>
        </w:rPr>
      </w:pPr>
    </w:p>
    <w:p w14:paraId="6BFBB601" w14:textId="77777777" w:rsidR="008E26C3" w:rsidRPr="008E26C3" w:rsidRDefault="008E26C3" w:rsidP="008E26C3">
      <w:pPr>
        <w:widowControl w:val="0"/>
        <w:tabs>
          <w:tab w:val="center" w:pos="4153"/>
          <w:tab w:val="right" w:pos="9360"/>
        </w:tabs>
        <w:spacing w:line="240" w:lineRule="auto"/>
        <w:ind w:firstLine="0"/>
        <w:jc w:val="center"/>
        <w:rPr>
          <w:rFonts w:ascii="Times New Roman" w:eastAsia="Calibri" w:hAnsi="Times New Roman" w:cs="Times New Roman"/>
          <w:b/>
          <w:sz w:val="24"/>
          <w:szCs w:val="24"/>
          <w:lang w:eastAsia="en-US"/>
        </w:rPr>
      </w:pPr>
      <w:r w:rsidRPr="008E26C3">
        <w:rPr>
          <w:rFonts w:ascii="Times New Roman" w:eastAsia="Calibri" w:hAnsi="Times New Roman" w:cs="Times New Roman"/>
          <w:b/>
          <w:sz w:val="24"/>
          <w:szCs w:val="24"/>
          <w:lang w:eastAsia="en-US"/>
        </w:rPr>
        <w:t>I SKYRIUS</w:t>
      </w:r>
    </w:p>
    <w:p w14:paraId="328229AB" w14:textId="77777777" w:rsidR="008E26C3" w:rsidRPr="008E26C3" w:rsidRDefault="008E26C3" w:rsidP="008E26C3">
      <w:pPr>
        <w:widowControl w:val="0"/>
        <w:tabs>
          <w:tab w:val="center" w:pos="4153"/>
          <w:tab w:val="right" w:pos="9360"/>
        </w:tabs>
        <w:spacing w:line="240" w:lineRule="auto"/>
        <w:ind w:firstLine="0"/>
        <w:jc w:val="center"/>
        <w:rPr>
          <w:rFonts w:ascii="Times New Roman" w:eastAsia="Calibri" w:hAnsi="Times New Roman" w:cs="Times New Roman"/>
          <w:b/>
          <w:sz w:val="24"/>
          <w:szCs w:val="24"/>
          <w:lang w:eastAsia="en-US"/>
        </w:rPr>
      </w:pPr>
      <w:r w:rsidRPr="008E26C3">
        <w:rPr>
          <w:rFonts w:ascii="Times New Roman" w:eastAsia="Calibri" w:hAnsi="Times New Roman" w:cs="Times New Roman"/>
          <w:b/>
          <w:sz w:val="24"/>
          <w:szCs w:val="24"/>
          <w:lang w:eastAsia="en-US"/>
        </w:rPr>
        <w:t xml:space="preserve"> SUTARTIES ŠALYS</w:t>
      </w:r>
    </w:p>
    <w:p w14:paraId="46854EC7" w14:textId="77777777" w:rsidR="008E26C3" w:rsidRPr="008E26C3" w:rsidRDefault="008E26C3" w:rsidP="008E26C3">
      <w:pPr>
        <w:widowControl w:val="0"/>
        <w:tabs>
          <w:tab w:val="center" w:pos="4153"/>
          <w:tab w:val="right" w:pos="9360"/>
        </w:tabs>
        <w:spacing w:line="240" w:lineRule="auto"/>
        <w:ind w:firstLine="0"/>
        <w:jc w:val="center"/>
        <w:rPr>
          <w:rFonts w:ascii="Times New Roman" w:eastAsia="Calibri" w:hAnsi="Times New Roman" w:cs="Times New Roman"/>
          <w:b/>
          <w:sz w:val="24"/>
          <w:szCs w:val="24"/>
          <w:lang w:eastAsia="en-US"/>
        </w:rPr>
      </w:pPr>
    </w:p>
    <w:p w14:paraId="6553D5C1" w14:textId="77777777" w:rsidR="00432D06" w:rsidRPr="00BB2F26" w:rsidRDefault="008E26C3" w:rsidP="00432D06">
      <w:pPr>
        <w:spacing w:line="240" w:lineRule="auto"/>
        <w:ind w:firstLine="709"/>
        <w:rPr>
          <w:rFonts w:ascii="Times New Roman" w:hAnsi="Times New Roman" w:cs="Times New Roman"/>
          <w:sz w:val="24"/>
          <w:szCs w:val="24"/>
          <w:lang w:val="en-US" w:eastAsia="en-GB"/>
        </w:rPr>
      </w:pPr>
      <w:r w:rsidRPr="008E26C3">
        <w:rPr>
          <w:rFonts w:ascii="Times New Roman" w:eastAsia="Times New Roman" w:hAnsi="Times New Roman" w:cs="Times New Roman"/>
          <w:b/>
          <w:color w:val="000000"/>
          <w:sz w:val="24"/>
          <w:szCs w:val="24"/>
          <w:lang w:eastAsia="en-US"/>
        </w:rPr>
        <w:tab/>
      </w:r>
      <w:r w:rsidR="00432D06" w:rsidRPr="00BB2F26">
        <w:rPr>
          <w:rFonts w:ascii="Times New Roman" w:hAnsi="Times New Roman" w:cs="Times New Roman"/>
          <w:b/>
          <w:sz w:val="24"/>
          <w:szCs w:val="24"/>
          <w:lang w:val="en-US" w:eastAsia="en-GB"/>
        </w:rPr>
        <w:t xml:space="preserve">Radviliškio </w:t>
      </w:r>
      <w:proofErr w:type="spellStart"/>
      <w:r w:rsidR="00432D06" w:rsidRPr="00BB2F26">
        <w:rPr>
          <w:rFonts w:ascii="Times New Roman" w:hAnsi="Times New Roman" w:cs="Times New Roman"/>
          <w:b/>
          <w:sz w:val="24"/>
          <w:szCs w:val="24"/>
          <w:lang w:val="en-US" w:eastAsia="en-GB"/>
        </w:rPr>
        <w:t>rajono</w:t>
      </w:r>
      <w:proofErr w:type="spellEnd"/>
      <w:r w:rsidR="00432D06" w:rsidRPr="00BB2F26">
        <w:rPr>
          <w:rFonts w:ascii="Times New Roman" w:hAnsi="Times New Roman" w:cs="Times New Roman"/>
          <w:b/>
          <w:sz w:val="24"/>
          <w:szCs w:val="24"/>
          <w:lang w:val="en-US" w:eastAsia="en-GB"/>
        </w:rPr>
        <w:t xml:space="preserve"> </w:t>
      </w:r>
      <w:proofErr w:type="spellStart"/>
      <w:r w:rsidR="00432D06" w:rsidRPr="00BB2F26">
        <w:rPr>
          <w:rFonts w:ascii="Times New Roman" w:hAnsi="Times New Roman" w:cs="Times New Roman"/>
          <w:b/>
          <w:sz w:val="24"/>
          <w:szCs w:val="24"/>
          <w:lang w:val="en-US" w:eastAsia="en-GB"/>
        </w:rPr>
        <w:t>savivaldybės</w:t>
      </w:r>
      <w:proofErr w:type="spellEnd"/>
      <w:r w:rsidR="00432D06" w:rsidRPr="00BB2F26">
        <w:rPr>
          <w:rFonts w:ascii="Times New Roman" w:hAnsi="Times New Roman" w:cs="Times New Roman"/>
          <w:b/>
          <w:sz w:val="24"/>
          <w:szCs w:val="24"/>
          <w:lang w:val="en-US" w:eastAsia="en-GB"/>
        </w:rPr>
        <w:t xml:space="preserve"> </w:t>
      </w:r>
      <w:proofErr w:type="spellStart"/>
      <w:r w:rsidR="00432D06" w:rsidRPr="00BB2F26">
        <w:rPr>
          <w:rFonts w:ascii="Times New Roman" w:hAnsi="Times New Roman" w:cs="Times New Roman"/>
          <w:b/>
          <w:sz w:val="24"/>
          <w:szCs w:val="24"/>
          <w:lang w:val="en-US" w:eastAsia="en-GB"/>
        </w:rPr>
        <w:t>administracija</w:t>
      </w:r>
      <w:proofErr w:type="spellEnd"/>
      <w:r w:rsidR="00432D06" w:rsidRPr="00BB2F26">
        <w:rPr>
          <w:rFonts w:ascii="Times New Roman" w:hAnsi="Times New Roman" w:cs="Times New Roman"/>
          <w:b/>
          <w:sz w:val="24"/>
          <w:szCs w:val="24"/>
          <w:lang w:val="en-US" w:eastAsia="en-GB"/>
        </w:rPr>
        <w:t xml:space="preserve"> </w:t>
      </w:r>
      <w:r w:rsidR="00432D06" w:rsidRPr="00BB2F26">
        <w:rPr>
          <w:rFonts w:ascii="Times New Roman" w:hAnsi="Times New Roman" w:cs="Times New Roman"/>
          <w:sz w:val="24"/>
          <w:szCs w:val="24"/>
          <w:lang w:val="en-US" w:eastAsia="en-GB"/>
        </w:rPr>
        <w:t>(</w:t>
      </w:r>
      <w:proofErr w:type="spellStart"/>
      <w:r w:rsidR="00432D06" w:rsidRPr="00BB2F26">
        <w:rPr>
          <w:rFonts w:ascii="Times New Roman" w:hAnsi="Times New Roman" w:cs="Times New Roman"/>
          <w:sz w:val="24"/>
          <w:szCs w:val="24"/>
          <w:lang w:val="en-US" w:eastAsia="en-GB"/>
        </w:rPr>
        <w:t>toliau</w:t>
      </w:r>
      <w:proofErr w:type="spellEnd"/>
      <w:r w:rsidR="00432D06" w:rsidRPr="00BB2F26">
        <w:rPr>
          <w:rFonts w:ascii="Times New Roman" w:hAnsi="Times New Roman" w:cs="Times New Roman"/>
          <w:sz w:val="24"/>
          <w:szCs w:val="24"/>
          <w:lang w:val="en-US" w:eastAsia="en-GB"/>
        </w:rPr>
        <w:t xml:space="preserve"> – </w:t>
      </w:r>
      <w:proofErr w:type="spellStart"/>
      <w:r w:rsidR="00432D06" w:rsidRPr="00BB2F26">
        <w:rPr>
          <w:rFonts w:ascii="Times New Roman" w:hAnsi="Times New Roman" w:cs="Times New Roman"/>
          <w:b/>
          <w:bCs/>
          <w:sz w:val="24"/>
          <w:szCs w:val="24"/>
          <w:lang w:val="en-US" w:eastAsia="en-GB"/>
        </w:rPr>
        <w:t>Užsakovas</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juridinio</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asmens</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kodas</w:t>
      </w:r>
      <w:proofErr w:type="spellEnd"/>
      <w:r w:rsidR="00432D06" w:rsidRPr="00BB2F26">
        <w:rPr>
          <w:rFonts w:ascii="Times New Roman" w:hAnsi="Times New Roman" w:cs="Times New Roman"/>
          <w:sz w:val="24"/>
          <w:szCs w:val="24"/>
          <w:lang w:val="en-US" w:eastAsia="en-GB"/>
        </w:rPr>
        <w:t xml:space="preserve"> 188726247, </w:t>
      </w:r>
      <w:proofErr w:type="spellStart"/>
      <w:r w:rsidR="00432D06" w:rsidRPr="00BB2F26">
        <w:rPr>
          <w:rFonts w:ascii="Times New Roman" w:hAnsi="Times New Roman" w:cs="Times New Roman"/>
          <w:sz w:val="24"/>
          <w:szCs w:val="24"/>
          <w:lang w:val="en-US" w:eastAsia="en-GB"/>
        </w:rPr>
        <w:t>kurios</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registruota</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buveinė</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yra</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Radviliškyje</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Aušros</w:t>
      </w:r>
      <w:proofErr w:type="spellEnd"/>
      <w:r w:rsidR="00432D06" w:rsidRPr="00BB2F26">
        <w:rPr>
          <w:rFonts w:ascii="Times New Roman" w:hAnsi="Times New Roman" w:cs="Times New Roman"/>
          <w:sz w:val="24"/>
          <w:szCs w:val="24"/>
          <w:lang w:val="en-US" w:eastAsia="en-GB"/>
        </w:rPr>
        <w:t xml:space="preserve"> a. 10, LT-82196, </w:t>
      </w:r>
      <w:proofErr w:type="spellStart"/>
      <w:r w:rsidR="00432D06" w:rsidRPr="00BB2F26">
        <w:rPr>
          <w:rFonts w:ascii="Times New Roman" w:hAnsi="Times New Roman" w:cs="Times New Roman"/>
          <w:sz w:val="24"/>
          <w:szCs w:val="24"/>
          <w:lang w:val="en-US" w:eastAsia="en-GB"/>
        </w:rPr>
        <w:t>atstovaujama</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administracijos</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direktorės</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Eglės</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Ivanauskytės</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veikiančios</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pagal</w:t>
      </w:r>
      <w:proofErr w:type="spellEnd"/>
      <w:r w:rsidR="00432D06" w:rsidRPr="00BB2F26">
        <w:rPr>
          <w:rFonts w:ascii="Times New Roman" w:hAnsi="Times New Roman" w:cs="Times New Roman"/>
          <w:sz w:val="24"/>
          <w:szCs w:val="24"/>
          <w:lang w:val="en-US" w:eastAsia="en-GB"/>
        </w:rPr>
        <w:t xml:space="preserve"> Radviliškio </w:t>
      </w:r>
      <w:proofErr w:type="spellStart"/>
      <w:r w:rsidR="00432D06" w:rsidRPr="00BB2F26">
        <w:rPr>
          <w:rFonts w:ascii="Times New Roman" w:hAnsi="Times New Roman" w:cs="Times New Roman"/>
          <w:sz w:val="24"/>
          <w:szCs w:val="24"/>
          <w:lang w:val="en-US" w:eastAsia="en-GB"/>
        </w:rPr>
        <w:t>rajono</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savivaldybės</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vardu</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sudaromų</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sutarčių</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pasirašymo</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tvarkos</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aprašą</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patvirtintą</w:t>
      </w:r>
      <w:proofErr w:type="spellEnd"/>
      <w:r w:rsidR="00432D06" w:rsidRPr="00BB2F26">
        <w:rPr>
          <w:rFonts w:ascii="Times New Roman" w:hAnsi="Times New Roman" w:cs="Times New Roman"/>
          <w:sz w:val="24"/>
          <w:szCs w:val="24"/>
          <w:lang w:val="en-US" w:eastAsia="en-GB"/>
        </w:rPr>
        <w:t xml:space="preserve"> Radviliškio </w:t>
      </w:r>
      <w:proofErr w:type="spellStart"/>
      <w:r w:rsidR="00432D06" w:rsidRPr="00BB2F26">
        <w:rPr>
          <w:rFonts w:ascii="Times New Roman" w:hAnsi="Times New Roman" w:cs="Times New Roman"/>
          <w:sz w:val="24"/>
          <w:szCs w:val="24"/>
          <w:lang w:val="en-US" w:eastAsia="en-GB"/>
        </w:rPr>
        <w:t>rajono</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savivaldybės</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tarybos</w:t>
      </w:r>
      <w:proofErr w:type="spellEnd"/>
      <w:r w:rsidR="00432D06" w:rsidRPr="00BB2F26">
        <w:rPr>
          <w:rFonts w:ascii="Times New Roman" w:hAnsi="Times New Roman" w:cs="Times New Roman"/>
          <w:sz w:val="24"/>
          <w:szCs w:val="24"/>
          <w:lang w:val="en-US" w:eastAsia="en-GB"/>
        </w:rPr>
        <w:t xml:space="preserve"> 2023 m. </w:t>
      </w:r>
      <w:proofErr w:type="spellStart"/>
      <w:r w:rsidR="00432D06" w:rsidRPr="00BB2F26">
        <w:rPr>
          <w:rFonts w:ascii="Times New Roman" w:hAnsi="Times New Roman" w:cs="Times New Roman"/>
          <w:sz w:val="24"/>
          <w:szCs w:val="24"/>
          <w:lang w:val="en-US" w:eastAsia="en-GB"/>
        </w:rPr>
        <w:t>rugpjūčio</w:t>
      </w:r>
      <w:proofErr w:type="spellEnd"/>
      <w:r w:rsidR="00432D06" w:rsidRPr="00BB2F26">
        <w:rPr>
          <w:rFonts w:ascii="Times New Roman" w:hAnsi="Times New Roman" w:cs="Times New Roman"/>
          <w:sz w:val="24"/>
          <w:szCs w:val="24"/>
          <w:lang w:val="en-US" w:eastAsia="en-GB"/>
        </w:rPr>
        <w:t xml:space="preserve"> 31 d. </w:t>
      </w:r>
      <w:proofErr w:type="spellStart"/>
      <w:r w:rsidR="00432D06" w:rsidRPr="00BB2F26">
        <w:rPr>
          <w:rFonts w:ascii="Times New Roman" w:hAnsi="Times New Roman" w:cs="Times New Roman"/>
          <w:sz w:val="24"/>
          <w:szCs w:val="24"/>
          <w:lang w:val="en-US" w:eastAsia="en-GB"/>
        </w:rPr>
        <w:t>sprendimu</w:t>
      </w:r>
      <w:proofErr w:type="spellEnd"/>
      <w:r w:rsidR="00432D06" w:rsidRPr="00BB2F26">
        <w:rPr>
          <w:rFonts w:ascii="Times New Roman" w:hAnsi="Times New Roman" w:cs="Times New Roman"/>
          <w:sz w:val="24"/>
          <w:szCs w:val="24"/>
          <w:lang w:val="en-US" w:eastAsia="en-GB"/>
        </w:rPr>
        <w:t xml:space="preserve"> Nr. T-105 „</w:t>
      </w:r>
      <w:proofErr w:type="spellStart"/>
      <w:r w:rsidR="00432D06" w:rsidRPr="00BB2F26">
        <w:rPr>
          <w:rFonts w:ascii="Times New Roman" w:hAnsi="Times New Roman" w:cs="Times New Roman"/>
          <w:sz w:val="24"/>
          <w:szCs w:val="24"/>
          <w:lang w:val="en-US" w:eastAsia="en-GB"/>
        </w:rPr>
        <w:t>Dėl</w:t>
      </w:r>
      <w:proofErr w:type="spellEnd"/>
      <w:r w:rsidR="00432D06" w:rsidRPr="00BB2F26">
        <w:rPr>
          <w:rFonts w:ascii="Times New Roman" w:hAnsi="Times New Roman" w:cs="Times New Roman"/>
          <w:sz w:val="24"/>
          <w:szCs w:val="24"/>
          <w:lang w:val="en-US" w:eastAsia="en-GB"/>
        </w:rPr>
        <w:t xml:space="preserve"> Radviliškio </w:t>
      </w:r>
      <w:proofErr w:type="spellStart"/>
      <w:r w:rsidR="00432D06" w:rsidRPr="00BB2F26">
        <w:rPr>
          <w:rFonts w:ascii="Times New Roman" w:hAnsi="Times New Roman" w:cs="Times New Roman"/>
          <w:sz w:val="24"/>
          <w:szCs w:val="24"/>
          <w:lang w:val="en-US" w:eastAsia="en-GB"/>
        </w:rPr>
        <w:t>rajono</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savivaldybės</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vardu</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sudaromų</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sutarčių</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pasirašymo</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tvarkos</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aprašo</w:t>
      </w:r>
      <w:proofErr w:type="spellEnd"/>
      <w:r w:rsidR="00432D06" w:rsidRPr="00BB2F26">
        <w:rPr>
          <w:rFonts w:ascii="Times New Roman" w:hAnsi="Times New Roman" w:cs="Times New Roman"/>
          <w:sz w:val="24"/>
          <w:szCs w:val="24"/>
          <w:lang w:val="en-US" w:eastAsia="en-GB"/>
        </w:rPr>
        <w:t xml:space="preserve"> </w:t>
      </w:r>
      <w:proofErr w:type="spellStart"/>
      <w:proofErr w:type="gramStart"/>
      <w:r w:rsidR="00432D06" w:rsidRPr="00BB2F26">
        <w:rPr>
          <w:rFonts w:ascii="Times New Roman" w:hAnsi="Times New Roman" w:cs="Times New Roman"/>
          <w:sz w:val="24"/>
          <w:szCs w:val="24"/>
          <w:lang w:val="en-US" w:eastAsia="en-GB"/>
        </w:rPr>
        <w:t>patvirtinimo</w:t>
      </w:r>
      <w:proofErr w:type="spellEnd"/>
      <w:r w:rsidR="00432D06" w:rsidRPr="00BB2F26">
        <w:rPr>
          <w:rFonts w:ascii="Times New Roman" w:hAnsi="Times New Roman" w:cs="Times New Roman"/>
          <w:sz w:val="24"/>
          <w:szCs w:val="24"/>
          <w:lang w:val="en-US" w:eastAsia="en-GB"/>
        </w:rPr>
        <w:t xml:space="preserve">“  </w:t>
      </w:r>
      <w:proofErr w:type="spellStart"/>
      <w:proofErr w:type="gramEnd"/>
      <w:r w:rsidR="00432D06" w:rsidRPr="00BB2F26">
        <w:rPr>
          <w:rFonts w:ascii="Times New Roman" w:hAnsi="Times New Roman" w:cs="Times New Roman"/>
          <w:sz w:val="24"/>
          <w:szCs w:val="24"/>
          <w:lang w:val="en-US" w:eastAsia="en-GB"/>
        </w:rPr>
        <w:t>ir</w:t>
      </w:r>
      <w:proofErr w:type="spellEnd"/>
      <w:r w:rsidR="00432D06" w:rsidRPr="00BB2F26">
        <w:rPr>
          <w:rFonts w:ascii="Times New Roman" w:hAnsi="Times New Roman" w:cs="Times New Roman"/>
          <w:sz w:val="24"/>
          <w:szCs w:val="24"/>
          <w:lang w:val="en-US" w:eastAsia="en-GB"/>
        </w:rPr>
        <w:t xml:space="preserve"> </w:t>
      </w:r>
      <w:r w:rsidR="00432D06" w:rsidRPr="00BB2F26">
        <w:rPr>
          <w:rFonts w:ascii="Times New Roman" w:hAnsi="Times New Roman" w:cs="Times New Roman"/>
          <w:b/>
          <w:sz w:val="24"/>
          <w:szCs w:val="24"/>
          <w:lang w:val="en-GB" w:eastAsia="en-GB"/>
        </w:rPr>
        <w:t>[</w:t>
      </w:r>
      <w:proofErr w:type="spellStart"/>
      <w:r w:rsidR="00432D06" w:rsidRPr="00BB2F26">
        <w:rPr>
          <w:rFonts w:ascii="Times New Roman" w:hAnsi="Times New Roman" w:cs="Times New Roman"/>
          <w:b/>
          <w:sz w:val="24"/>
          <w:szCs w:val="24"/>
          <w:lang w:val="en-GB" w:eastAsia="en-GB"/>
        </w:rPr>
        <w:t>Tiekėjo</w:t>
      </w:r>
      <w:proofErr w:type="spellEnd"/>
      <w:r w:rsidR="00432D06" w:rsidRPr="00BB2F26">
        <w:rPr>
          <w:rFonts w:ascii="Times New Roman" w:hAnsi="Times New Roman" w:cs="Times New Roman"/>
          <w:b/>
          <w:sz w:val="24"/>
          <w:szCs w:val="24"/>
          <w:lang w:val="en-GB" w:eastAsia="en-GB"/>
        </w:rPr>
        <w:t xml:space="preserve"> </w:t>
      </w:r>
      <w:proofErr w:type="spellStart"/>
      <w:r w:rsidR="00432D06" w:rsidRPr="00BB2F26">
        <w:rPr>
          <w:rFonts w:ascii="Times New Roman" w:hAnsi="Times New Roman" w:cs="Times New Roman"/>
          <w:b/>
          <w:sz w:val="24"/>
          <w:szCs w:val="24"/>
          <w:lang w:val="en-GB" w:eastAsia="en-GB"/>
        </w:rPr>
        <w:t>pavadinimas</w:t>
      </w:r>
      <w:proofErr w:type="spellEnd"/>
      <w:r w:rsidR="00432D06" w:rsidRPr="00BB2F26">
        <w:rPr>
          <w:rFonts w:ascii="Times New Roman" w:hAnsi="Times New Roman" w:cs="Times New Roman"/>
          <w:b/>
          <w:sz w:val="24"/>
          <w:szCs w:val="24"/>
          <w:lang w:val="en-GB" w:eastAsia="en-GB"/>
        </w:rPr>
        <w:t>]</w:t>
      </w:r>
      <w:r w:rsidR="00432D06" w:rsidRPr="00BB2F26">
        <w:rPr>
          <w:rFonts w:ascii="Times New Roman" w:hAnsi="Times New Roman" w:cs="Times New Roman"/>
          <w:sz w:val="24"/>
          <w:szCs w:val="24"/>
          <w:lang w:val="en-GB" w:eastAsia="en-GB"/>
        </w:rPr>
        <w:t xml:space="preserve"> </w:t>
      </w:r>
      <w:r w:rsidR="00432D06" w:rsidRPr="00BB2F26">
        <w:rPr>
          <w:rFonts w:ascii="Times New Roman" w:hAnsi="Times New Roman" w:cs="Times New Roman"/>
          <w:sz w:val="24"/>
          <w:szCs w:val="24"/>
          <w:lang w:val="en-US" w:eastAsia="en-GB"/>
        </w:rPr>
        <w:t>(</w:t>
      </w:r>
      <w:proofErr w:type="spellStart"/>
      <w:r w:rsidR="00432D06" w:rsidRPr="00BB2F26">
        <w:rPr>
          <w:rFonts w:ascii="Times New Roman" w:hAnsi="Times New Roman" w:cs="Times New Roman"/>
          <w:sz w:val="24"/>
          <w:szCs w:val="24"/>
          <w:lang w:val="en-US" w:eastAsia="en-GB"/>
        </w:rPr>
        <w:t>toliau</w:t>
      </w:r>
      <w:proofErr w:type="spellEnd"/>
      <w:r w:rsidR="00432D06" w:rsidRPr="00BB2F26">
        <w:rPr>
          <w:rFonts w:ascii="Times New Roman" w:hAnsi="Times New Roman" w:cs="Times New Roman"/>
          <w:sz w:val="24"/>
          <w:szCs w:val="24"/>
          <w:lang w:val="en-US" w:eastAsia="en-GB"/>
        </w:rPr>
        <w:t xml:space="preserve"> – </w:t>
      </w:r>
      <w:proofErr w:type="spellStart"/>
      <w:r w:rsidR="00432D06" w:rsidRPr="00BB2F26">
        <w:rPr>
          <w:rFonts w:ascii="Times New Roman" w:hAnsi="Times New Roman" w:cs="Times New Roman"/>
          <w:b/>
          <w:bCs/>
          <w:sz w:val="24"/>
          <w:szCs w:val="24"/>
          <w:lang w:val="en-US" w:eastAsia="en-GB"/>
        </w:rPr>
        <w:t>Rangovas</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juridinio</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asmens</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kodas</w:t>
      </w:r>
      <w:proofErr w:type="spellEnd"/>
      <w:r w:rsidR="00432D06" w:rsidRPr="00BB2F26">
        <w:rPr>
          <w:rFonts w:ascii="Times New Roman" w:hAnsi="Times New Roman" w:cs="Times New Roman"/>
          <w:sz w:val="24"/>
          <w:szCs w:val="24"/>
          <w:lang w:val="en-US" w:eastAsia="en-GB"/>
        </w:rPr>
        <w:t xml:space="preserve"> ____________, </w:t>
      </w:r>
      <w:proofErr w:type="spellStart"/>
      <w:r w:rsidR="00432D06" w:rsidRPr="00BB2F26">
        <w:rPr>
          <w:rFonts w:ascii="Times New Roman" w:hAnsi="Times New Roman" w:cs="Times New Roman"/>
          <w:sz w:val="24"/>
          <w:szCs w:val="24"/>
          <w:lang w:val="en-US" w:eastAsia="en-GB"/>
        </w:rPr>
        <w:t>kurio</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registruota</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buveinė</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yra</w:t>
      </w:r>
      <w:proofErr w:type="spellEnd"/>
      <w:r w:rsidR="00432D06" w:rsidRPr="00BB2F26">
        <w:rPr>
          <w:rFonts w:ascii="Times New Roman" w:hAnsi="Times New Roman" w:cs="Times New Roman"/>
          <w:sz w:val="24"/>
          <w:szCs w:val="24"/>
          <w:lang w:val="en-US" w:eastAsia="en-GB"/>
        </w:rPr>
        <w:t xml:space="preserve"> _____________, </w:t>
      </w:r>
      <w:proofErr w:type="spellStart"/>
      <w:r w:rsidR="00432D06" w:rsidRPr="00BB2F26">
        <w:rPr>
          <w:rFonts w:ascii="Times New Roman" w:hAnsi="Times New Roman" w:cs="Times New Roman"/>
          <w:sz w:val="24"/>
          <w:szCs w:val="24"/>
          <w:lang w:val="en-US" w:eastAsia="en-GB"/>
        </w:rPr>
        <w:t>atstovaujamas</w:t>
      </w:r>
      <w:proofErr w:type="spellEnd"/>
      <w:r w:rsidR="00432D06" w:rsidRPr="00BB2F26">
        <w:rPr>
          <w:rFonts w:ascii="Times New Roman" w:hAnsi="Times New Roman" w:cs="Times New Roman"/>
          <w:sz w:val="24"/>
          <w:szCs w:val="24"/>
          <w:lang w:val="en-US" w:eastAsia="en-GB"/>
        </w:rPr>
        <w:t xml:space="preserve"> (-a)  ______________, </w:t>
      </w:r>
      <w:proofErr w:type="spellStart"/>
      <w:r w:rsidR="00432D06" w:rsidRPr="00BB2F26">
        <w:rPr>
          <w:rFonts w:ascii="Times New Roman" w:hAnsi="Times New Roman" w:cs="Times New Roman"/>
          <w:sz w:val="24"/>
          <w:szCs w:val="24"/>
          <w:lang w:val="en-US" w:eastAsia="en-GB"/>
        </w:rPr>
        <w:t>veikiančio</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čios</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pagal</w:t>
      </w:r>
      <w:proofErr w:type="spellEnd"/>
      <w:r w:rsidR="00432D06" w:rsidRPr="00BB2F26">
        <w:rPr>
          <w:rFonts w:ascii="Times New Roman" w:hAnsi="Times New Roman" w:cs="Times New Roman"/>
          <w:sz w:val="24"/>
          <w:szCs w:val="24"/>
          <w:lang w:val="en-US" w:eastAsia="en-GB"/>
        </w:rPr>
        <w:t xml:space="preserve"> _____________, </w:t>
      </w:r>
      <w:proofErr w:type="spellStart"/>
      <w:r w:rsidR="00432D06" w:rsidRPr="00BB2F26">
        <w:rPr>
          <w:rFonts w:ascii="Times New Roman" w:hAnsi="Times New Roman" w:cs="Times New Roman"/>
          <w:sz w:val="24"/>
          <w:szCs w:val="24"/>
          <w:lang w:val="en-US" w:eastAsia="en-GB"/>
        </w:rPr>
        <w:t>toliau</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Užsakovas</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ir</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Rangovas</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kiekvienas</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atskirai</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gali</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būti</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vadinami</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Šalimi</w:t>
      </w:r>
      <w:proofErr w:type="spellEnd"/>
      <w:r w:rsidR="00432D06" w:rsidRPr="00BB2F26">
        <w:rPr>
          <w:rFonts w:ascii="Times New Roman" w:hAnsi="Times New Roman" w:cs="Times New Roman"/>
          <w:sz w:val="24"/>
          <w:szCs w:val="24"/>
          <w:lang w:val="en-US" w:eastAsia="en-GB"/>
        </w:rPr>
        <w:t xml:space="preserve">“, o </w:t>
      </w:r>
      <w:proofErr w:type="spellStart"/>
      <w:r w:rsidR="00432D06" w:rsidRPr="00BB2F26">
        <w:rPr>
          <w:rFonts w:ascii="Times New Roman" w:hAnsi="Times New Roman" w:cs="Times New Roman"/>
          <w:sz w:val="24"/>
          <w:szCs w:val="24"/>
          <w:lang w:val="en-US" w:eastAsia="en-GB"/>
        </w:rPr>
        <w:t>abu</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kartu</w:t>
      </w:r>
      <w:proofErr w:type="spellEnd"/>
      <w:r w:rsidR="00432D06" w:rsidRPr="00BB2F26">
        <w:rPr>
          <w:rFonts w:ascii="Times New Roman" w:hAnsi="Times New Roman" w:cs="Times New Roman"/>
          <w:sz w:val="24"/>
          <w:szCs w:val="24"/>
          <w:lang w:val="en-US" w:eastAsia="en-GB"/>
        </w:rPr>
        <w:t xml:space="preserve"> – „</w:t>
      </w:r>
      <w:proofErr w:type="spellStart"/>
      <w:r w:rsidR="00432D06" w:rsidRPr="00BB2F26">
        <w:rPr>
          <w:rFonts w:ascii="Times New Roman" w:hAnsi="Times New Roman" w:cs="Times New Roman"/>
          <w:sz w:val="24"/>
          <w:szCs w:val="24"/>
          <w:lang w:val="en-US" w:eastAsia="en-GB"/>
        </w:rPr>
        <w:t>Šalimis</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sudarė</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šią</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sutartį</w:t>
      </w:r>
      <w:proofErr w:type="spellEnd"/>
      <w:r w:rsidR="00432D06" w:rsidRPr="00BB2F26">
        <w:rPr>
          <w:rFonts w:ascii="Times New Roman" w:hAnsi="Times New Roman" w:cs="Times New Roman"/>
          <w:sz w:val="24"/>
          <w:szCs w:val="24"/>
          <w:lang w:val="en-US" w:eastAsia="en-GB"/>
        </w:rPr>
        <w:t xml:space="preserve"> (</w:t>
      </w:r>
      <w:proofErr w:type="spellStart"/>
      <w:r w:rsidR="00432D06" w:rsidRPr="00BB2F26">
        <w:rPr>
          <w:rFonts w:ascii="Times New Roman" w:hAnsi="Times New Roman" w:cs="Times New Roman"/>
          <w:sz w:val="24"/>
          <w:szCs w:val="24"/>
          <w:lang w:val="en-US" w:eastAsia="en-GB"/>
        </w:rPr>
        <w:t>toliau</w:t>
      </w:r>
      <w:proofErr w:type="spellEnd"/>
      <w:r w:rsidR="00432D06" w:rsidRPr="00BB2F26">
        <w:rPr>
          <w:rFonts w:ascii="Times New Roman" w:hAnsi="Times New Roman" w:cs="Times New Roman"/>
          <w:sz w:val="24"/>
          <w:szCs w:val="24"/>
          <w:lang w:val="en-US" w:eastAsia="en-GB"/>
        </w:rPr>
        <w:t xml:space="preserve"> – </w:t>
      </w:r>
      <w:proofErr w:type="spellStart"/>
      <w:r w:rsidR="00432D06" w:rsidRPr="00BB2F26">
        <w:rPr>
          <w:rFonts w:ascii="Times New Roman" w:hAnsi="Times New Roman" w:cs="Times New Roman"/>
          <w:b/>
          <w:bCs/>
          <w:sz w:val="24"/>
          <w:szCs w:val="24"/>
          <w:lang w:val="en-US" w:eastAsia="en-GB"/>
        </w:rPr>
        <w:t>Sutartis</w:t>
      </w:r>
      <w:proofErr w:type="spellEnd"/>
      <w:r w:rsidR="00432D06" w:rsidRPr="00BB2F26">
        <w:rPr>
          <w:rFonts w:ascii="Times New Roman" w:hAnsi="Times New Roman" w:cs="Times New Roman"/>
          <w:sz w:val="24"/>
          <w:szCs w:val="24"/>
          <w:lang w:val="en-US" w:eastAsia="en-GB"/>
        </w:rPr>
        <w:t>).</w:t>
      </w:r>
    </w:p>
    <w:p w14:paraId="080756FF" w14:textId="5C3C2826" w:rsidR="00FB7640" w:rsidRDefault="00FB7640" w:rsidP="008E26C3">
      <w:pPr>
        <w:tabs>
          <w:tab w:val="left" w:pos="720"/>
        </w:tabs>
        <w:spacing w:line="240" w:lineRule="auto"/>
        <w:ind w:firstLine="0"/>
        <w:rPr>
          <w:rFonts w:ascii="Times New Roman" w:eastAsia="Times New Roman" w:hAnsi="Times New Roman" w:cs="Times New Roman"/>
          <w:bCs/>
          <w:sz w:val="24"/>
          <w:szCs w:val="24"/>
          <w:lang w:eastAsia="en-US"/>
        </w:rPr>
      </w:pPr>
    </w:p>
    <w:p w14:paraId="2011BD7F" w14:textId="77777777" w:rsidR="00FB7640" w:rsidRPr="00FB7640" w:rsidRDefault="00FB7640" w:rsidP="00FB7640">
      <w:pPr>
        <w:tabs>
          <w:tab w:val="left" w:pos="720"/>
          <w:tab w:val="left" w:pos="900"/>
        </w:tabs>
        <w:spacing w:line="240" w:lineRule="auto"/>
        <w:ind w:firstLine="0"/>
        <w:jc w:val="center"/>
        <w:rPr>
          <w:rFonts w:ascii="Times New Roman" w:eastAsia="Times New Roman" w:hAnsi="Times New Roman" w:cs="Times New Roman"/>
          <w:b/>
          <w:bCs/>
          <w:sz w:val="24"/>
          <w:szCs w:val="24"/>
          <w:lang w:eastAsia="en-US"/>
        </w:rPr>
      </w:pPr>
      <w:r w:rsidRPr="00FB7640">
        <w:rPr>
          <w:rFonts w:ascii="Times New Roman" w:eastAsia="Times New Roman" w:hAnsi="Times New Roman" w:cs="Times New Roman"/>
          <w:b/>
          <w:bCs/>
          <w:sz w:val="24"/>
          <w:szCs w:val="24"/>
          <w:lang w:eastAsia="en-US"/>
        </w:rPr>
        <w:t>II SKYRIUS</w:t>
      </w:r>
    </w:p>
    <w:p w14:paraId="639F752B" w14:textId="77777777" w:rsidR="00FB7640" w:rsidRPr="00FB7640" w:rsidRDefault="00FB7640" w:rsidP="00FB7640">
      <w:pPr>
        <w:tabs>
          <w:tab w:val="left" w:pos="720"/>
          <w:tab w:val="left" w:pos="900"/>
        </w:tabs>
        <w:spacing w:line="240" w:lineRule="auto"/>
        <w:ind w:firstLine="0"/>
        <w:jc w:val="center"/>
        <w:rPr>
          <w:rFonts w:ascii="Times New Roman" w:eastAsia="Times New Roman" w:hAnsi="Times New Roman" w:cs="Times New Roman"/>
          <w:b/>
          <w:bCs/>
          <w:sz w:val="24"/>
          <w:szCs w:val="24"/>
          <w:lang w:eastAsia="en-US"/>
        </w:rPr>
      </w:pPr>
      <w:r w:rsidRPr="00FB7640">
        <w:rPr>
          <w:rFonts w:ascii="Times New Roman" w:eastAsia="Times New Roman" w:hAnsi="Times New Roman" w:cs="Times New Roman"/>
          <w:b/>
          <w:bCs/>
          <w:sz w:val="24"/>
          <w:szCs w:val="24"/>
          <w:lang w:eastAsia="en-US"/>
        </w:rPr>
        <w:t xml:space="preserve"> SUTARTIES OBJEKTAS</w:t>
      </w:r>
    </w:p>
    <w:p w14:paraId="775EF01F" w14:textId="77777777" w:rsidR="00FB7640" w:rsidRPr="00FB7640" w:rsidRDefault="00FB7640" w:rsidP="00FB7640">
      <w:pPr>
        <w:tabs>
          <w:tab w:val="left" w:pos="720"/>
          <w:tab w:val="left" w:pos="900"/>
        </w:tabs>
        <w:spacing w:line="240" w:lineRule="auto"/>
        <w:ind w:firstLine="0"/>
        <w:rPr>
          <w:rFonts w:ascii="Times New Roman" w:eastAsia="Times New Roman" w:hAnsi="Times New Roman" w:cs="Times New Roman"/>
          <w:b/>
          <w:bCs/>
          <w:sz w:val="24"/>
          <w:szCs w:val="24"/>
          <w:lang w:eastAsia="en-US"/>
        </w:rPr>
      </w:pPr>
    </w:p>
    <w:p w14:paraId="102EDEFC" w14:textId="2C4C7F04" w:rsidR="00FB7640" w:rsidRPr="00FB7640" w:rsidRDefault="00FB7640" w:rsidP="00FB7640">
      <w:pPr>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t xml:space="preserve">1. Šioje Sutartyje nustatytomis sąlygomis Rangovas įsipareigoja savo jėgomis, medžiagomis, rizika ir atsakomybe atlikti </w:t>
      </w:r>
      <w:r>
        <w:rPr>
          <w:rFonts w:ascii="Times New Roman" w:eastAsia="Times New Roman" w:hAnsi="Times New Roman" w:cs="Times New Roman"/>
          <w:sz w:val="24"/>
          <w:szCs w:val="24"/>
          <w:lang w:eastAsia="en-US"/>
        </w:rPr>
        <w:t>R</w:t>
      </w:r>
      <w:r w:rsidRPr="00FB7640">
        <w:rPr>
          <w:rFonts w:ascii="Times New Roman" w:eastAsia="Times New Roman" w:hAnsi="Times New Roman" w:cs="Times New Roman"/>
          <w:sz w:val="24"/>
          <w:szCs w:val="24"/>
          <w:lang w:eastAsia="en-US"/>
        </w:rPr>
        <w:t xml:space="preserve">adviliškio r. </w:t>
      </w:r>
      <w:r>
        <w:rPr>
          <w:rFonts w:ascii="Times New Roman" w:eastAsia="Times New Roman" w:hAnsi="Times New Roman" w:cs="Times New Roman"/>
          <w:sz w:val="24"/>
          <w:szCs w:val="24"/>
          <w:lang w:eastAsia="en-US"/>
        </w:rPr>
        <w:t>s</w:t>
      </w:r>
      <w:r w:rsidRPr="00FB7640">
        <w:rPr>
          <w:rFonts w:ascii="Times New Roman" w:eastAsia="Times New Roman" w:hAnsi="Times New Roman" w:cs="Times New Roman"/>
          <w:sz w:val="24"/>
          <w:szCs w:val="24"/>
          <w:lang w:eastAsia="en-US"/>
        </w:rPr>
        <w:t>av. Grinkiškio sen. Vaitiekūnų hidrotechnikos komplekso remonto darb</w:t>
      </w:r>
      <w:r>
        <w:rPr>
          <w:rFonts w:ascii="Times New Roman" w:eastAsia="Times New Roman" w:hAnsi="Times New Roman" w:cs="Times New Roman"/>
          <w:sz w:val="24"/>
          <w:szCs w:val="24"/>
          <w:lang w:eastAsia="en-US"/>
        </w:rPr>
        <w:t>us</w:t>
      </w:r>
      <w:r w:rsidRPr="00FB7640">
        <w:rPr>
          <w:rFonts w:ascii="Times New Roman" w:eastAsia="Times New Roman" w:hAnsi="Times New Roman" w:cs="Times New Roman"/>
          <w:sz w:val="24"/>
          <w:szCs w:val="24"/>
          <w:lang w:eastAsia="en-US"/>
        </w:rPr>
        <w:t xml:space="preserve"> (toliau – </w:t>
      </w:r>
      <w:r w:rsidRPr="00FB7640">
        <w:rPr>
          <w:rFonts w:ascii="Times New Roman" w:eastAsia="Times New Roman" w:hAnsi="Times New Roman" w:cs="Times New Roman"/>
          <w:b/>
          <w:bCs/>
          <w:sz w:val="24"/>
          <w:szCs w:val="24"/>
          <w:lang w:eastAsia="en-US"/>
        </w:rPr>
        <w:t>Darbai</w:t>
      </w:r>
      <w:r w:rsidRPr="00FB7640">
        <w:rPr>
          <w:rFonts w:ascii="Times New Roman" w:eastAsia="Times New Roman" w:hAnsi="Times New Roman" w:cs="Times New Roman"/>
          <w:sz w:val="24"/>
          <w:szCs w:val="24"/>
          <w:lang w:eastAsia="en-US"/>
        </w:rPr>
        <w:t>). Užsakovas įsipareigoja priimti tinkamai atliktus Darbus, apmokėti Rangovui už tinkamai atliktus Darbus šioje Sutartyje nustatytomis sąlygomis, terminais ir tvarka.</w:t>
      </w:r>
    </w:p>
    <w:p w14:paraId="712D17A0" w14:textId="37002E25" w:rsidR="00FB7640" w:rsidRPr="00FB7640" w:rsidRDefault="00FB7640" w:rsidP="00FB7640">
      <w:pPr>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t xml:space="preserve">2. </w:t>
      </w:r>
      <w:r>
        <w:rPr>
          <w:rFonts w:ascii="Times New Roman" w:eastAsia="Times New Roman" w:hAnsi="Times New Roman" w:cs="Times New Roman"/>
          <w:sz w:val="24"/>
          <w:szCs w:val="24"/>
          <w:lang w:eastAsia="en-US"/>
        </w:rPr>
        <w:t>R</w:t>
      </w:r>
      <w:r w:rsidRPr="00FB7640">
        <w:rPr>
          <w:rFonts w:ascii="Times New Roman" w:eastAsia="Times New Roman" w:hAnsi="Times New Roman" w:cs="Times New Roman"/>
          <w:sz w:val="24"/>
          <w:szCs w:val="24"/>
          <w:lang w:eastAsia="en-US"/>
        </w:rPr>
        <w:t xml:space="preserve">emonto darbai turi būti atlikti per </w:t>
      </w:r>
      <w:r>
        <w:rPr>
          <w:rFonts w:ascii="Times New Roman" w:eastAsia="Times New Roman" w:hAnsi="Times New Roman" w:cs="Times New Roman"/>
          <w:sz w:val="24"/>
          <w:szCs w:val="24"/>
          <w:lang w:eastAsia="en-US"/>
        </w:rPr>
        <w:t>6</w:t>
      </w:r>
      <w:r w:rsidRPr="00FB7640">
        <w:rPr>
          <w:rFonts w:ascii="Times New Roman" w:eastAsia="Times New Roman" w:hAnsi="Times New Roman" w:cs="Times New Roman"/>
          <w:sz w:val="24"/>
          <w:szCs w:val="24"/>
          <w:lang w:eastAsia="en-US"/>
        </w:rPr>
        <w:t xml:space="preserve"> </w:t>
      </w:r>
      <w:r w:rsidRPr="00467C4B">
        <w:rPr>
          <w:rFonts w:ascii="Times New Roman" w:eastAsia="Times New Roman" w:hAnsi="Times New Roman" w:cs="Times New Roman"/>
          <w:b/>
          <w:bCs/>
          <w:sz w:val="24"/>
          <w:szCs w:val="24"/>
          <w:lang w:eastAsia="en-US"/>
        </w:rPr>
        <w:t>(šešis)</w:t>
      </w:r>
      <w:r w:rsidRPr="00FB7640">
        <w:rPr>
          <w:rFonts w:ascii="Times New Roman" w:eastAsia="Times New Roman" w:hAnsi="Times New Roman" w:cs="Times New Roman"/>
          <w:sz w:val="24"/>
          <w:szCs w:val="24"/>
          <w:lang w:eastAsia="en-US"/>
        </w:rPr>
        <w:t xml:space="preserve"> mėnesius nuo sutarties įsigaliojimo dienos. </w:t>
      </w:r>
    </w:p>
    <w:p w14:paraId="008F256B" w14:textId="77777777" w:rsidR="00FB7640" w:rsidRPr="008E26C3" w:rsidRDefault="00FB7640" w:rsidP="008E26C3">
      <w:pPr>
        <w:tabs>
          <w:tab w:val="left" w:pos="720"/>
        </w:tabs>
        <w:spacing w:line="240" w:lineRule="auto"/>
        <w:ind w:firstLine="0"/>
        <w:rPr>
          <w:rFonts w:ascii="Times New Roman" w:eastAsia="Times New Roman" w:hAnsi="Times New Roman" w:cs="Times New Roman"/>
          <w:sz w:val="24"/>
          <w:szCs w:val="24"/>
          <w:lang w:eastAsia="en-US"/>
        </w:rPr>
      </w:pPr>
    </w:p>
    <w:bookmarkEnd w:id="0"/>
    <w:bookmarkEnd w:id="1"/>
    <w:p w14:paraId="5B1395F1" w14:textId="77777777" w:rsidR="00FB7640" w:rsidRPr="00FB7640" w:rsidRDefault="00FB7640" w:rsidP="00FB7640">
      <w:pPr>
        <w:widowControl w:val="0"/>
        <w:tabs>
          <w:tab w:val="left" w:pos="720"/>
        </w:tabs>
        <w:spacing w:line="240" w:lineRule="auto"/>
        <w:ind w:firstLine="0"/>
        <w:jc w:val="center"/>
        <w:rPr>
          <w:rFonts w:ascii="Times New Roman" w:eastAsia="Times New Roman" w:hAnsi="Times New Roman" w:cs="Times New Roman"/>
          <w:b/>
          <w:sz w:val="24"/>
          <w:szCs w:val="24"/>
          <w:lang w:eastAsia="en-US"/>
        </w:rPr>
      </w:pPr>
      <w:r w:rsidRPr="00FB7640">
        <w:rPr>
          <w:rFonts w:ascii="Times New Roman" w:eastAsia="Times New Roman" w:hAnsi="Times New Roman" w:cs="Times New Roman"/>
          <w:b/>
          <w:sz w:val="24"/>
          <w:szCs w:val="24"/>
          <w:lang w:eastAsia="en-US"/>
        </w:rPr>
        <w:t>III SKYRIUS</w:t>
      </w:r>
    </w:p>
    <w:p w14:paraId="196C18D8" w14:textId="77777777" w:rsidR="00FB7640" w:rsidRPr="00FB7640" w:rsidRDefault="00FB7640" w:rsidP="00FB7640">
      <w:pPr>
        <w:widowControl w:val="0"/>
        <w:tabs>
          <w:tab w:val="left" w:pos="720"/>
        </w:tabs>
        <w:spacing w:line="240" w:lineRule="auto"/>
        <w:ind w:firstLine="0"/>
        <w:jc w:val="center"/>
        <w:rPr>
          <w:rFonts w:ascii="Times New Roman" w:eastAsia="Times New Roman" w:hAnsi="Times New Roman" w:cs="Times New Roman"/>
          <w:b/>
          <w:sz w:val="24"/>
          <w:szCs w:val="24"/>
          <w:lang w:eastAsia="en-US"/>
        </w:rPr>
      </w:pPr>
      <w:r w:rsidRPr="00FB7640">
        <w:rPr>
          <w:rFonts w:ascii="Times New Roman" w:eastAsia="Times New Roman" w:hAnsi="Times New Roman" w:cs="Times New Roman"/>
          <w:b/>
          <w:sz w:val="24"/>
          <w:szCs w:val="24"/>
          <w:lang w:eastAsia="en-US"/>
        </w:rPr>
        <w:t xml:space="preserve"> SUTARTIES KAINA IR APMOKĖJIMO TVARKA</w:t>
      </w:r>
    </w:p>
    <w:p w14:paraId="6301C539" w14:textId="77777777" w:rsidR="00FB7640" w:rsidRPr="00FB7640" w:rsidRDefault="00FB7640" w:rsidP="00FB7640">
      <w:pPr>
        <w:tabs>
          <w:tab w:val="left" w:pos="720"/>
          <w:tab w:val="left" w:pos="900"/>
        </w:tabs>
        <w:spacing w:line="240" w:lineRule="auto"/>
        <w:ind w:firstLine="0"/>
        <w:rPr>
          <w:rFonts w:ascii="Times New Roman" w:eastAsia="Times New Roman" w:hAnsi="Times New Roman" w:cs="Times New Roman"/>
          <w:b/>
          <w:sz w:val="24"/>
          <w:szCs w:val="24"/>
          <w:lang w:eastAsia="en-US"/>
        </w:rPr>
      </w:pPr>
    </w:p>
    <w:p w14:paraId="55F802BB" w14:textId="77777777" w:rsidR="00FB7640" w:rsidRPr="00FB7640" w:rsidRDefault="00FB7640" w:rsidP="00FB7640">
      <w:pPr>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t xml:space="preserve">3. </w:t>
      </w:r>
      <w:r w:rsidRPr="00FB7640">
        <w:rPr>
          <w:rFonts w:ascii="Times New Roman" w:eastAsia="Calibri" w:hAnsi="Times New Roman" w:cs="Times New Roman"/>
          <w:sz w:val="24"/>
          <w:szCs w:val="24"/>
          <w:lang w:eastAsia="en-US"/>
        </w:rPr>
        <w:t xml:space="preserve">Bendra Sutarties kaina </w:t>
      </w:r>
      <w:r w:rsidRPr="00FB7640">
        <w:rPr>
          <w:rFonts w:ascii="Times New Roman" w:eastAsia="Times New Roman" w:hAnsi="Times New Roman" w:cs="Times New Roman"/>
          <w:bCs/>
          <w:color w:val="000000"/>
          <w:sz w:val="24"/>
          <w:szCs w:val="24"/>
          <w:lang w:eastAsia="en-US"/>
        </w:rPr>
        <w:t>yra</w:t>
      </w:r>
      <w:r w:rsidRPr="00FB7640">
        <w:rPr>
          <w:rFonts w:ascii="Times New Roman" w:eastAsia="Times New Roman" w:hAnsi="Times New Roman" w:cs="Times New Roman"/>
          <w:b/>
          <w:color w:val="000000"/>
          <w:sz w:val="24"/>
          <w:szCs w:val="24"/>
          <w:lang w:eastAsia="en-US"/>
        </w:rPr>
        <w:t xml:space="preserve"> </w:t>
      </w:r>
      <w:r w:rsidRPr="00FB7640">
        <w:rPr>
          <w:rFonts w:ascii="Times New Roman" w:eastAsia="Times New Roman" w:hAnsi="Times New Roman" w:cs="Times New Roman"/>
          <w:color w:val="000000"/>
          <w:sz w:val="24"/>
          <w:szCs w:val="24"/>
          <w:lang w:eastAsia="en-US"/>
        </w:rPr>
        <w:t xml:space="preserve">_________ </w:t>
      </w:r>
      <w:r w:rsidRPr="00FB7640">
        <w:rPr>
          <w:rFonts w:ascii="Times New Roman" w:eastAsia="Times New Roman" w:hAnsi="Times New Roman" w:cs="Times New Roman"/>
          <w:b/>
          <w:bCs/>
          <w:color w:val="000000"/>
          <w:sz w:val="24"/>
          <w:szCs w:val="24"/>
          <w:lang w:eastAsia="en-US"/>
        </w:rPr>
        <w:t xml:space="preserve">(žodžiais) </w:t>
      </w:r>
      <w:r w:rsidRPr="00FB7640">
        <w:rPr>
          <w:rFonts w:ascii="Times New Roman" w:eastAsia="Times New Roman" w:hAnsi="Times New Roman" w:cs="Times New Roman"/>
          <w:color w:val="000000"/>
          <w:sz w:val="24"/>
          <w:szCs w:val="24"/>
          <w:lang w:eastAsia="en-US"/>
        </w:rPr>
        <w:t>Eur be PVM</w:t>
      </w:r>
      <w:r w:rsidRPr="00FB7640">
        <w:rPr>
          <w:rFonts w:ascii="Times New Roman" w:eastAsia="Times New Roman" w:hAnsi="Times New Roman" w:cs="Times New Roman"/>
          <w:b/>
          <w:bCs/>
          <w:color w:val="000000"/>
          <w:sz w:val="24"/>
          <w:szCs w:val="24"/>
          <w:lang w:eastAsia="en-US"/>
        </w:rPr>
        <w:t xml:space="preserve"> </w:t>
      </w:r>
      <w:r w:rsidRPr="00FB7640">
        <w:rPr>
          <w:rFonts w:ascii="Times New Roman" w:eastAsia="Times New Roman" w:hAnsi="Times New Roman" w:cs="Times New Roman"/>
          <w:color w:val="000000"/>
          <w:sz w:val="24"/>
          <w:szCs w:val="24"/>
          <w:lang w:eastAsia="en-US"/>
        </w:rPr>
        <w:t xml:space="preserve"> </w:t>
      </w:r>
      <w:r w:rsidRPr="00FB7640">
        <w:rPr>
          <w:rFonts w:ascii="Times New Roman" w:eastAsia="Times New Roman" w:hAnsi="Times New Roman" w:cs="Times New Roman"/>
          <w:sz w:val="24"/>
          <w:szCs w:val="24"/>
          <w:lang w:eastAsia="en-US"/>
        </w:rPr>
        <w:t xml:space="preserve">/ __________ </w:t>
      </w:r>
      <w:r w:rsidRPr="00FB7640">
        <w:rPr>
          <w:rFonts w:ascii="Times New Roman" w:eastAsia="Times New Roman" w:hAnsi="Times New Roman" w:cs="Times New Roman"/>
          <w:b/>
          <w:bCs/>
          <w:sz w:val="24"/>
          <w:szCs w:val="24"/>
          <w:lang w:eastAsia="en-US"/>
        </w:rPr>
        <w:t xml:space="preserve">(žodžiais) </w:t>
      </w:r>
      <w:r w:rsidRPr="00FB7640">
        <w:rPr>
          <w:rFonts w:ascii="Times New Roman" w:eastAsia="Times New Roman" w:hAnsi="Times New Roman" w:cs="Times New Roman"/>
          <w:sz w:val="24"/>
          <w:szCs w:val="24"/>
          <w:lang w:eastAsia="en-US"/>
        </w:rPr>
        <w:t>Eur su PVM.</w:t>
      </w:r>
    </w:p>
    <w:p w14:paraId="268DB6C6" w14:textId="77777777" w:rsidR="00FB7640" w:rsidRPr="00FB7640" w:rsidRDefault="00FB7640" w:rsidP="00FB7640">
      <w:pPr>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t>4. Šiai Sutarčiai taikoma fiksuoto įkainio kainodara.</w:t>
      </w:r>
    </w:p>
    <w:p w14:paraId="25A9808E" w14:textId="77777777" w:rsidR="00FB7640" w:rsidRPr="00FB7640" w:rsidRDefault="00FB7640" w:rsidP="00FB7640">
      <w:pPr>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t xml:space="preserve">5. Už nustatytą Sutarties kainą Rangovas įsipareigoja atlikti Darbus, numatytus Sutarties 1 punkte. Į Sutarties kainą įeina darbo jėgos, mechanizmų, darbo ir medžiagų kaina, mokesčiai, draudimo, transportavimo ir visos kitos, Rangovui priklausančios pagal Lietuvos Respublikos įstatymus ir kitus teisės aktus bei šią Sutartį, išlaidos. </w:t>
      </w:r>
    </w:p>
    <w:p w14:paraId="72B58B05" w14:textId="77777777" w:rsidR="00FB7640" w:rsidRPr="00FB7640" w:rsidRDefault="00FB7640" w:rsidP="00FB7640">
      <w:pPr>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t xml:space="preserve">6. Sutartyje numatyta kaina negali būti keičiama visą Sutarties galiojimo laikotarpį. </w:t>
      </w:r>
    </w:p>
    <w:p w14:paraId="39A32AF0" w14:textId="5CE143C9" w:rsidR="00FB7640" w:rsidRPr="00FB7640" w:rsidRDefault="00FB7640" w:rsidP="00FB7640">
      <w:pPr>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t xml:space="preserve">7. Darbų </w:t>
      </w:r>
      <w:r w:rsidR="00467C4B">
        <w:rPr>
          <w:rFonts w:ascii="Times New Roman" w:eastAsia="Times New Roman" w:hAnsi="Times New Roman" w:cs="Times New Roman"/>
          <w:sz w:val="24"/>
          <w:szCs w:val="24"/>
          <w:lang w:eastAsia="en-US"/>
        </w:rPr>
        <w:t>į</w:t>
      </w:r>
      <w:r w:rsidRPr="00FB7640">
        <w:rPr>
          <w:rFonts w:ascii="Times New Roman" w:eastAsia="Times New Roman" w:hAnsi="Times New Roman" w:cs="Times New Roman"/>
          <w:sz w:val="24"/>
          <w:szCs w:val="24"/>
          <w:lang w:eastAsia="en-US"/>
        </w:rPr>
        <w:t>kain</w:t>
      </w:r>
      <w:r w:rsidR="00467C4B">
        <w:rPr>
          <w:rFonts w:ascii="Times New Roman" w:eastAsia="Times New Roman" w:hAnsi="Times New Roman" w:cs="Times New Roman"/>
          <w:sz w:val="24"/>
          <w:szCs w:val="24"/>
          <w:lang w:eastAsia="en-US"/>
        </w:rPr>
        <w:t>i</w:t>
      </w:r>
      <w:r w:rsidRPr="00FB7640">
        <w:rPr>
          <w:rFonts w:ascii="Times New Roman" w:eastAsia="Times New Roman" w:hAnsi="Times New Roman" w:cs="Times New Roman"/>
          <w:sz w:val="24"/>
          <w:szCs w:val="24"/>
          <w:lang w:eastAsia="en-US"/>
        </w:rPr>
        <w:t>a</w:t>
      </w:r>
      <w:r w:rsidR="00467C4B">
        <w:rPr>
          <w:rFonts w:ascii="Times New Roman" w:eastAsia="Times New Roman" w:hAnsi="Times New Roman" w:cs="Times New Roman"/>
          <w:sz w:val="24"/>
          <w:szCs w:val="24"/>
          <w:lang w:eastAsia="en-US"/>
        </w:rPr>
        <w:t>i</w:t>
      </w:r>
      <w:r w:rsidRPr="00FB7640">
        <w:rPr>
          <w:rFonts w:ascii="Times New Roman" w:eastAsia="Times New Roman" w:hAnsi="Times New Roman" w:cs="Times New Roman"/>
          <w:sz w:val="24"/>
          <w:szCs w:val="24"/>
          <w:lang w:eastAsia="en-US"/>
        </w:rPr>
        <w:t xml:space="preserve"> (be PVM) pagal bendro kainų lygio kitimą ar paslaugų grupių kainų pokyčius perskaičiuojam</w:t>
      </w:r>
      <w:r w:rsidR="00467C4B">
        <w:rPr>
          <w:rFonts w:ascii="Times New Roman" w:eastAsia="Times New Roman" w:hAnsi="Times New Roman" w:cs="Times New Roman"/>
          <w:sz w:val="24"/>
          <w:szCs w:val="24"/>
          <w:lang w:eastAsia="en-US"/>
        </w:rPr>
        <w:t>i</w:t>
      </w:r>
      <w:r w:rsidRPr="00FB7640">
        <w:rPr>
          <w:rFonts w:ascii="Times New Roman" w:eastAsia="Times New Roman" w:hAnsi="Times New Roman" w:cs="Times New Roman"/>
          <w:sz w:val="24"/>
          <w:szCs w:val="24"/>
          <w:lang w:eastAsia="en-US"/>
        </w:rPr>
        <w:t xml:space="preserve"> nebus. Jeigu Sutarties galiojimo metu, pasikeitus Lietuvos Respublikos teisės aktams, pasikeistų pridėtinės vertės mokesčio (toliau – PVM) tarifas, likutinė sutarties kaina (be PVM) dėl to nebus keičiama. Sutarties kainos (be PVM) ir jau atliktų darbų kainos  (be PVM) skirtumui bus taikomas pasikeitęs PVM tarifas. Sutarties kainos ir PVM sumos perskaičiavimas įforminamas papildomu susitarimu tarp Užsakovo ir Rangovo.</w:t>
      </w:r>
    </w:p>
    <w:p w14:paraId="43B31739" w14:textId="6ED9B431" w:rsidR="00FB7640" w:rsidRPr="00FB7640" w:rsidRDefault="00FB7640" w:rsidP="00FB7640">
      <w:pPr>
        <w:tabs>
          <w:tab w:val="left" w:pos="720"/>
          <w:tab w:val="left" w:pos="900"/>
          <w:tab w:val="left" w:pos="1080"/>
        </w:tabs>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lastRenderedPageBreak/>
        <w:t xml:space="preserve">8. Jeigu, siekiant laiku ir tinkamai įvykdyti pirkimo sutartį, reikia atlikti papildomus darbus, kurių </w:t>
      </w:r>
      <w:r w:rsidR="00432D06">
        <w:rPr>
          <w:rFonts w:ascii="Times New Roman" w:eastAsia="Times New Roman" w:hAnsi="Times New Roman" w:cs="Times New Roman"/>
          <w:sz w:val="24"/>
          <w:szCs w:val="24"/>
          <w:lang w:eastAsia="en-US"/>
        </w:rPr>
        <w:t>Rangovas</w:t>
      </w:r>
      <w:r w:rsidRPr="00FB7640">
        <w:rPr>
          <w:rFonts w:ascii="Times New Roman" w:eastAsia="Times New Roman" w:hAnsi="Times New Roman" w:cs="Times New Roman"/>
          <w:sz w:val="24"/>
          <w:szCs w:val="24"/>
          <w:lang w:eastAsia="en-US"/>
        </w:rPr>
        <w:t xml:space="preserve"> nenumatė sudarant pirkimo sutartį, bet turėjo ir galėjo juos numatyti, ir jie yra būtini pirkimo sutarčiai tinkamai įvykdyti, šiuos darbus tiekėjas atlieka savo sąskaita.</w:t>
      </w:r>
    </w:p>
    <w:p w14:paraId="488EBDF9" w14:textId="77777777" w:rsidR="00FB7640" w:rsidRPr="00FB7640" w:rsidRDefault="00FB7640" w:rsidP="00FB7640">
      <w:pPr>
        <w:tabs>
          <w:tab w:val="left" w:pos="720"/>
          <w:tab w:val="left" w:pos="900"/>
          <w:tab w:val="left" w:pos="1080"/>
        </w:tabs>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t>9. Į pirkimo sutarties kainą įtrauktas visas už Darbų atlikimą numatytas užmokestis ir tiekėjas neturi teisės reikalauti padengti jokių kitų išlaidų, viršijančių pirkimo sutarties kainą.</w:t>
      </w:r>
    </w:p>
    <w:p w14:paraId="2AF29CBB" w14:textId="5A89BF3C" w:rsidR="00FB7640" w:rsidRPr="00FB7640" w:rsidRDefault="00B001A9" w:rsidP="00FB7640">
      <w:pPr>
        <w:autoSpaceDE w:val="0"/>
        <w:autoSpaceDN w:val="0"/>
        <w:adjustRightInd w:val="0"/>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eastAsia="en-US"/>
        </w:rPr>
        <w:t>10</w:t>
      </w:r>
      <w:r w:rsidR="00FB7640" w:rsidRPr="00FB7640">
        <w:rPr>
          <w:rFonts w:ascii="Times New Roman" w:eastAsia="Times New Roman" w:hAnsi="Times New Roman" w:cs="Times New Roman"/>
          <w:sz w:val="24"/>
          <w:szCs w:val="24"/>
          <w:lang w:val="en-US" w:eastAsia="en-US"/>
        </w:rPr>
        <w:t xml:space="preserve">. </w:t>
      </w:r>
      <w:r w:rsidR="00FB7640" w:rsidRPr="00FB7640">
        <w:rPr>
          <w:rFonts w:ascii="Times New Roman" w:eastAsia="Times New Roman" w:hAnsi="Times New Roman" w:cs="Times New Roman"/>
          <w:color w:val="000000"/>
          <w:sz w:val="24"/>
          <w:szCs w:val="24"/>
          <w:lang w:eastAsia="en-US"/>
        </w:rPr>
        <w:t>Rangovas finansinius dokumentus (PVM sąskaitas faktūras, sąskaitas faktūras, kreditinius ir debetinius dokumentus bei avansines sąskaitas) teikia Užsakovui savo sąskaita, naudodamasis informacine sistema „</w:t>
      </w:r>
      <w:proofErr w:type="gramStart"/>
      <w:r w:rsidR="00FB7640" w:rsidRPr="00FB7640">
        <w:rPr>
          <w:rFonts w:ascii="Times New Roman" w:eastAsia="Times New Roman" w:hAnsi="Times New Roman" w:cs="Times New Roman"/>
          <w:color w:val="000000"/>
          <w:sz w:val="24"/>
          <w:szCs w:val="24"/>
          <w:lang w:eastAsia="en-US"/>
        </w:rPr>
        <w:t>SABIS“</w:t>
      </w:r>
      <w:proofErr w:type="gramEnd"/>
      <w:r w:rsidR="00FB7640" w:rsidRPr="00FB7640">
        <w:rPr>
          <w:rFonts w:ascii="Times New Roman" w:eastAsia="Times New Roman" w:hAnsi="Times New Roman" w:cs="Times New Roman"/>
          <w:color w:val="000000"/>
          <w:sz w:val="24"/>
          <w:szCs w:val="24"/>
          <w:lang w:eastAsia="en-US"/>
        </w:rPr>
        <w:t>.</w:t>
      </w:r>
    </w:p>
    <w:p w14:paraId="3873796A" w14:textId="7D21E31A" w:rsidR="00FB7640" w:rsidRPr="00FB7640" w:rsidRDefault="00FB7640" w:rsidP="00FB7640">
      <w:pPr>
        <w:tabs>
          <w:tab w:val="left" w:pos="720"/>
          <w:tab w:val="left" w:pos="1080"/>
        </w:tabs>
        <w:spacing w:line="240" w:lineRule="auto"/>
        <w:ind w:right="96"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t>1</w:t>
      </w:r>
      <w:r w:rsidR="00B001A9">
        <w:rPr>
          <w:rFonts w:ascii="Times New Roman" w:eastAsia="Times New Roman" w:hAnsi="Times New Roman" w:cs="Times New Roman"/>
          <w:sz w:val="24"/>
          <w:szCs w:val="24"/>
          <w:lang w:eastAsia="en-US"/>
        </w:rPr>
        <w:t>1</w:t>
      </w:r>
      <w:r w:rsidRPr="00FB7640">
        <w:rPr>
          <w:rFonts w:ascii="Times New Roman" w:eastAsia="Times New Roman" w:hAnsi="Times New Roman" w:cs="Times New Roman"/>
          <w:sz w:val="24"/>
          <w:szCs w:val="24"/>
          <w:lang w:eastAsia="en-US"/>
        </w:rPr>
        <w:t xml:space="preserve">. </w:t>
      </w:r>
      <w:r w:rsidRPr="00FB7640">
        <w:rPr>
          <w:rFonts w:ascii="Times New Roman" w:eastAsia="Times New Roman" w:hAnsi="Times New Roman" w:cs="Times New Roman"/>
          <w:bCs/>
          <w:sz w:val="24"/>
          <w:szCs w:val="24"/>
          <w:lang w:eastAsia="en-US"/>
        </w:rPr>
        <w:t xml:space="preserve">Už atliktus Darbus Užsakovas įsipareigoja sumokėti pagal </w:t>
      </w:r>
      <w:r w:rsidRPr="00FB7640">
        <w:rPr>
          <w:rFonts w:ascii="Times New Roman" w:eastAsia="Times New Roman" w:hAnsi="Times New Roman" w:cs="Times New Roman"/>
          <w:sz w:val="24"/>
          <w:szCs w:val="24"/>
          <w:lang w:eastAsia="en-US"/>
        </w:rPr>
        <w:t>pateiktą tinkamai surašytą PVM sąskaitą-faktūrą</w:t>
      </w:r>
      <w:r w:rsidRPr="00FB7640">
        <w:rPr>
          <w:rFonts w:ascii="Times New Roman" w:eastAsia="Times New Roman" w:hAnsi="Times New Roman" w:cs="Times New Roman"/>
          <w:bCs/>
          <w:sz w:val="24"/>
          <w:szCs w:val="24"/>
          <w:lang w:eastAsia="en-US"/>
        </w:rPr>
        <w:t xml:space="preserve"> ne vėliau kaip per 30 (trisdešimt) d. </w:t>
      </w:r>
      <w:r w:rsidRPr="00FB7640">
        <w:rPr>
          <w:rFonts w:ascii="Times New Roman" w:eastAsia="Times New Roman" w:hAnsi="Times New Roman" w:cs="Times New Roman"/>
          <w:sz w:val="24"/>
          <w:szCs w:val="24"/>
          <w:lang w:eastAsia="en-US"/>
        </w:rPr>
        <w:t xml:space="preserve">PVM sąskaita-faktūra išrašoma tik atlikus ir Užsakovui priėmus joje nurodytus Darbus, kurių detalizavimas turi būti pateikiamas prie PVM sąskaitos-faktūros pridedamame atliktų Darbų (jų dalies) perdavimo-priėmimo akte. </w:t>
      </w:r>
    </w:p>
    <w:p w14:paraId="4105BC49" w14:textId="133FA0A4" w:rsidR="00FB7640" w:rsidRPr="00FB7640" w:rsidRDefault="00FB7640" w:rsidP="00FB7640">
      <w:pPr>
        <w:shd w:val="clear" w:color="auto" w:fill="FFFFFF"/>
        <w:spacing w:line="240" w:lineRule="auto"/>
        <w:ind w:firstLine="709"/>
        <w:textAlignment w:val="baseline"/>
        <w:rPr>
          <w:rFonts w:ascii="Times New Roman" w:eastAsia="Times New Roman" w:hAnsi="Times New Roman" w:cs="Times New Roman"/>
          <w:color w:val="000000"/>
          <w:sz w:val="24"/>
          <w:szCs w:val="24"/>
        </w:rPr>
      </w:pPr>
      <w:r w:rsidRPr="00FB7640">
        <w:rPr>
          <w:rFonts w:ascii="Times New Roman" w:eastAsia="Times New Roman" w:hAnsi="Times New Roman" w:cs="Times New Roman"/>
          <w:color w:val="000000"/>
          <w:sz w:val="24"/>
          <w:szCs w:val="24"/>
          <w:bdr w:val="none" w:sz="0" w:space="0" w:color="auto" w:frame="1"/>
        </w:rPr>
        <w:t>1</w:t>
      </w:r>
      <w:r w:rsidR="00B001A9">
        <w:rPr>
          <w:rFonts w:ascii="Times New Roman" w:eastAsia="Times New Roman" w:hAnsi="Times New Roman" w:cs="Times New Roman"/>
          <w:color w:val="000000"/>
          <w:sz w:val="24"/>
          <w:szCs w:val="24"/>
          <w:bdr w:val="none" w:sz="0" w:space="0" w:color="auto" w:frame="1"/>
        </w:rPr>
        <w:t>2</w:t>
      </w:r>
      <w:r w:rsidRPr="00FB7640">
        <w:rPr>
          <w:rFonts w:ascii="Times New Roman" w:eastAsia="Times New Roman" w:hAnsi="Times New Roman" w:cs="Times New Roman"/>
          <w:color w:val="000000"/>
          <w:sz w:val="24"/>
          <w:szCs w:val="24"/>
          <w:bdr w:val="none" w:sz="0" w:space="0" w:color="auto" w:frame="1"/>
        </w:rPr>
        <w:t>. Užsakovas visas mokėtinas sumas moka pavedimu į Sutartyje nurodytą Rangovo banko sąskaitą.</w:t>
      </w:r>
    </w:p>
    <w:p w14:paraId="14152220" w14:textId="780CE0AD" w:rsidR="00FB7640" w:rsidRPr="00FB7640" w:rsidRDefault="00FB7640" w:rsidP="00FB7640">
      <w:pPr>
        <w:shd w:val="clear" w:color="auto" w:fill="FFFFFF"/>
        <w:spacing w:line="240" w:lineRule="auto"/>
        <w:ind w:firstLine="709"/>
        <w:textAlignment w:val="baseline"/>
        <w:rPr>
          <w:rFonts w:ascii="Times New Roman" w:eastAsia="Times New Roman" w:hAnsi="Times New Roman" w:cs="Times New Roman"/>
          <w:color w:val="000000"/>
          <w:sz w:val="24"/>
          <w:szCs w:val="24"/>
        </w:rPr>
      </w:pPr>
      <w:r w:rsidRPr="00FB7640">
        <w:rPr>
          <w:rFonts w:ascii="Times New Roman" w:eastAsia="Times New Roman" w:hAnsi="Times New Roman" w:cs="Times New Roman"/>
          <w:color w:val="000000"/>
          <w:sz w:val="24"/>
          <w:szCs w:val="24"/>
          <w:bdr w:val="none" w:sz="0" w:space="0" w:color="auto" w:frame="1"/>
        </w:rPr>
        <w:t>1</w:t>
      </w:r>
      <w:r w:rsidR="00B001A9">
        <w:rPr>
          <w:rFonts w:ascii="Times New Roman" w:eastAsia="Times New Roman" w:hAnsi="Times New Roman" w:cs="Times New Roman"/>
          <w:color w:val="000000"/>
          <w:sz w:val="24"/>
          <w:szCs w:val="24"/>
          <w:bdr w:val="none" w:sz="0" w:space="0" w:color="auto" w:frame="1"/>
        </w:rPr>
        <w:t>3</w:t>
      </w:r>
      <w:r w:rsidRPr="00FB7640">
        <w:rPr>
          <w:rFonts w:ascii="Times New Roman" w:eastAsia="Times New Roman" w:hAnsi="Times New Roman" w:cs="Times New Roman"/>
          <w:color w:val="000000"/>
          <w:sz w:val="24"/>
          <w:szCs w:val="24"/>
          <w:bdr w:val="none" w:sz="0" w:space="0" w:color="auto" w:frame="1"/>
        </w:rPr>
        <w:t xml:space="preserve">. Užsakovas numato tiesioginio atsiskaitymo su </w:t>
      </w:r>
      <w:r w:rsidR="009B379D">
        <w:rPr>
          <w:rFonts w:ascii="Times New Roman" w:eastAsia="Times New Roman" w:hAnsi="Times New Roman" w:cs="Times New Roman"/>
          <w:color w:val="000000"/>
          <w:sz w:val="24"/>
          <w:szCs w:val="24"/>
          <w:bdr w:val="none" w:sz="0" w:space="0" w:color="auto" w:frame="1"/>
        </w:rPr>
        <w:t>subrangovais</w:t>
      </w:r>
      <w:r w:rsidRPr="00FB7640">
        <w:rPr>
          <w:rFonts w:ascii="Times New Roman" w:eastAsia="Times New Roman" w:hAnsi="Times New Roman" w:cs="Times New Roman"/>
          <w:color w:val="000000"/>
          <w:sz w:val="24"/>
          <w:szCs w:val="24"/>
          <w:bdr w:val="none" w:sz="0" w:space="0" w:color="auto" w:frame="1"/>
        </w:rPr>
        <w:t xml:space="preserve"> galimybę, vadovaujantis šiame punkte nustatyta tvarka. Užsakovas ne vėliau kaip per 3 darbo dienas nuo šios Sutarties 44 punkte nurodytos informacijos gavimo raštu informuoja </w:t>
      </w:r>
      <w:r w:rsidR="009B379D">
        <w:rPr>
          <w:rFonts w:ascii="Times New Roman" w:eastAsia="Times New Roman" w:hAnsi="Times New Roman" w:cs="Times New Roman"/>
          <w:color w:val="000000"/>
          <w:sz w:val="24"/>
          <w:szCs w:val="24"/>
          <w:bdr w:val="none" w:sz="0" w:space="0" w:color="auto" w:frame="1"/>
        </w:rPr>
        <w:t>subrangovus</w:t>
      </w:r>
      <w:r w:rsidRPr="00FB7640">
        <w:rPr>
          <w:rFonts w:ascii="Times New Roman" w:eastAsia="Times New Roman" w:hAnsi="Times New Roman" w:cs="Times New Roman"/>
          <w:color w:val="000000"/>
          <w:sz w:val="24"/>
          <w:szCs w:val="24"/>
          <w:bdr w:val="none" w:sz="0" w:space="0" w:color="auto" w:frame="1"/>
        </w:rPr>
        <w:t xml:space="preserve">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w:t>
      </w:r>
      <w:r w:rsidR="009B379D">
        <w:rPr>
          <w:rFonts w:ascii="Times New Roman" w:eastAsia="Times New Roman" w:hAnsi="Times New Roman" w:cs="Times New Roman"/>
          <w:color w:val="000000"/>
          <w:sz w:val="24"/>
          <w:szCs w:val="24"/>
          <w:bdr w:val="none" w:sz="0" w:space="0" w:color="auto" w:frame="1"/>
        </w:rPr>
        <w:t>subrangovu</w:t>
      </w:r>
      <w:r w:rsidRPr="00FB7640">
        <w:rPr>
          <w:rFonts w:ascii="Times New Roman" w:eastAsia="Times New Roman" w:hAnsi="Times New Roman" w:cs="Times New Roman"/>
          <w:color w:val="000000"/>
          <w:sz w:val="24"/>
          <w:szCs w:val="24"/>
          <w:bdr w:val="none" w:sz="0" w:space="0" w:color="auto" w:frame="1"/>
        </w:rPr>
        <w:t xml:space="preserve"> tvarka, kurioje numatoma teisė Rangovui prieštarauti nepagrįstiems mokėjimams subtiekėjui.</w:t>
      </w:r>
    </w:p>
    <w:p w14:paraId="09CAE4CB" w14:textId="77777777" w:rsidR="00FB7640" w:rsidRPr="00FB7640" w:rsidRDefault="00FB7640" w:rsidP="00FB7640">
      <w:pPr>
        <w:tabs>
          <w:tab w:val="left" w:pos="720"/>
          <w:tab w:val="left" w:pos="1080"/>
        </w:tabs>
        <w:spacing w:line="240" w:lineRule="auto"/>
        <w:ind w:firstLine="0"/>
        <w:rPr>
          <w:rFonts w:ascii="Times New Roman" w:eastAsia="Times New Roman" w:hAnsi="Times New Roman" w:cs="Times New Roman"/>
          <w:b/>
          <w:sz w:val="24"/>
          <w:szCs w:val="24"/>
          <w:lang w:eastAsia="en-US"/>
        </w:rPr>
      </w:pPr>
    </w:p>
    <w:p w14:paraId="47B7F7F1" w14:textId="77777777" w:rsidR="00FB7640" w:rsidRPr="00FB7640" w:rsidRDefault="00FB7640" w:rsidP="00FB7640">
      <w:pPr>
        <w:tabs>
          <w:tab w:val="left" w:pos="720"/>
          <w:tab w:val="left" w:pos="1080"/>
        </w:tabs>
        <w:spacing w:line="240" w:lineRule="auto"/>
        <w:ind w:firstLine="0"/>
        <w:jc w:val="center"/>
        <w:rPr>
          <w:rFonts w:ascii="Times New Roman" w:eastAsia="Times New Roman" w:hAnsi="Times New Roman" w:cs="Times New Roman"/>
          <w:b/>
          <w:sz w:val="24"/>
          <w:szCs w:val="24"/>
          <w:lang w:eastAsia="en-US"/>
        </w:rPr>
      </w:pPr>
      <w:r w:rsidRPr="00FB7640">
        <w:rPr>
          <w:rFonts w:ascii="Times New Roman" w:eastAsia="Times New Roman" w:hAnsi="Times New Roman" w:cs="Times New Roman"/>
          <w:b/>
          <w:sz w:val="24"/>
          <w:szCs w:val="24"/>
          <w:lang w:eastAsia="en-US"/>
        </w:rPr>
        <w:t>IV SKYRIUS</w:t>
      </w:r>
    </w:p>
    <w:p w14:paraId="77AFBB3A" w14:textId="77777777" w:rsidR="00FB7640" w:rsidRPr="00FB7640" w:rsidRDefault="00FB7640" w:rsidP="00FB7640">
      <w:pPr>
        <w:tabs>
          <w:tab w:val="left" w:pos="720"/>
          <w:tab w:val="left" w:pos="1080"/>
        </w:tabs>
        <w:spacing w:line="240" w:lineRule="auto"/>
        <w:ind w:firstLine="0"/>
        <w:jc w:val="center"/>
        <w:rPr>
          <w:rFonts w:ascii="Times New Roman" w:eastAsia="Times New Roman" w:hAnsi="Times New Roman" w:cs="Times New Roman"/>
          <w:b/>
          <w:sz w:val="24"/>
          <w:szCs w:val="24"/>
          <w:lang w:eastAsia="en-US"/>
        </w:rPr>
      </w:pPr>
      <w:r w:rsidRPr="00FB7640">
        <w:rPr>
          <w:rFonts w:ascii="Times New Roman" w:eastAsia="Times New Roman" w:hAnsi="Times New Roman" w:cs="Times New Roman"/>
          <w:b/>
          <w:sz w:val="24"/>
          <w:szCs w:val="24"/>
          <w:lang w:eastAsia="en-US"/>
        </w:rPr>
        <w:t xml:space="preserve"> SUSIRAŠINĖJIMAS</w:t>
      </w:r>
    </w:p>
    <w:p w14:paraId="2BAEA8BE" w14:textId="77777777" w:rsidR="00FB7640" w:rsidRPr="00FB7640" w:rsidRDefault="00FB7640" w:rsidP="00FB7640">
      <w:pPr>
        <w:tabs>
          <w:tab w:val="left" w:pos="720"/>
          <w:tab w:val="left" w:pos="1080"/>
        </w:tabs>
        <w:spacing w:line="240" w:lineRule="auto"/>
        <w:ind w:firstLine="0"/>
        <w:rPr>
          <w:rFonts w:ascii="Times New Roman" w:eastAsia="Times New Roman" w:hAnsi="Times New Roman" w:cs="Times New Roman"/>
          <w:b/>
          <w:sz w:val="24"/>
          <w:szCs w:val="24"/>
          <w:highlight w:val="yellow"/>
          <w:lang w:eastAsia="en-US"/>
        </w:rPr>
      </w:pPr>
    </w:p>
    <w:p w14:paraId="668C407C" w14:textId="1FDD3FED" w:rsidR="00FB7640" w:rsidRPr="00FB7640" w:rsidRDefault="00FB7640" w:rsidP="00FB7640">
      <w:pPr>
        <w:shd w:val="clear" w:color="auto" w:fill="FFFFFF"/>
        <w:tabs>
          <w:tab w:val="left" w:pos="709"/>
        </w:tabs>
        <w:spacing w:line="240" w:lineRule="auto"/>
        <w:ind w:firstLine="709"/>
        <w:textAlignment w:val="baseline"/>
        <w:rPr>
          <w:rFonts w:ascii="Times New Roman" w:eastAsia="Times New Roman" w:hAnsi="Times New Roman" w:cs="Times New Roman"/>
          <w:color w:val="000000"/>
          <w:sz w:val="24"/>
          <w:szCs w:val="24"/>
          <w:bdr w:val="none" w:sz="0" w:space="0" w:color="auto" w:frame="1"/>
        </w:rPr>
      </w:pPr>
      <w:r w:rsidRPr="00FB7640">
        <w:rPr>
          <w:rFonts w:ascii="Times New Roman" w:eastAsia="Times New Roman" w:hAnsi="Times New Roman" w:cs="Times New Roman"/>
          <w:color w:val="000000"/>
          <w:sz w:val="24"/>
          <w:szCs w:val="24"/>
          <w:bdr w:val="none" w:sz="0" w:space="0" w:color="auto" w:frame="1"/>
        </w:rPr>
        <w:t>1</w:t>
      </w:r>
      <w:r w:rsidR="00B001A9">
        <w:rPr>
          <w:rFonts w:ascii="Times New Roman" w:eastAsia="Times New Roman" w:hAnsi="Times New Roman" w:cs="Times New Roman"/>
          <w:color w:val="000000"/>
          <w:sz w:val="24"/>
          <w:szCs w:val="24"/>
          <w:bdr w:val="none" w:sz="0" w:space="0" w:color="auto" w:frame="1"/>
        </w:rPr>
        <w:t>4</w:t>
      </w:r>
      <w:r w:rsidRPr="00FB7640">
        <w:rPr>
          <w:rFonts w:ascii="Times New Roman" w:eastAsia="Times New Roman" w:hAnsi="Times New Roman" w:cs="Times New Roman"/>
          <w:color w:val="000000"/>
          <w:sz w:val="24"/>
          <w:szCs w:val="24"/>
          <w:bdr w:val="none" w:sz="0" w:space="0" w:color="auto" w:frame="1"/>
        </w:rPr>
        <w:t>.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2D92CF7B" w14:textId="04E43EB8" w:rsidR="00FB7640" w:rsidRPr="00FB7640" w:rsidRDefault="00FB7640" w:rsidP="00FB7640">
      <w:pPr>
        <w:shd w:val="clear" w:color="auto" w:fill="FFFFFF"/>
        <w:tabs>
          <w:tab w:val="left" w:pos="709"/>
        </w:tabs>
        <w:spacing w:line="240" w:lineRule="auto"/>
        <w:ind w:firstLine="709"/>
        <w:textAlignment w:val="baseline"/>
        <w:rPr>
          <w:rFonts w:ascii="Times New Roman" w:eastAsia="Times New Roman" w:hAnsi="Times New Roman" w:cs="Times New Roman"/>
          <w:color w:val="000000"/>
          <w:sz w:val="24"/>
          <w:szCs w:val="24"/>
        </w:rPr>
      </w:pPr>
      <w:r w:rsidRPr="00FB7640">
        <w:rPr>
          <w:rFonts w:ascii="Times New Roman" w:eastAsia="Times New Roman" w:hAnsi="Times New Roman" w:cs="Times New Roman"/>
          <w:color w:val="000000"/>
          <w:sz w:val="24"/>
          <w:szCs w:val="24"/>
          <w:bdr w:val="none" w:sz="0" w:space="0" w:color="auto" w:frame="1"/>
        </w:rPr>
        <w:t>1</w:t>
      </w:r>
      <w:r w:rsidR="00B001A9">
        <w:rPr>
          <w:rFonts w:ascii="Times New Roman" w:eastAsia="Times New Roman" w:hAnsi="Times New Roman" w:cs="Times New Roman"/>
          <w:color w:val="000000"/>
          <w:sz w:val="24"/>
          <w:szCs w:val="24"/>
          <w:bdr w:val="none" w:sz="0" w:space="0" w:color="auto" w:frame="1"/>
        </w:rPr>
        <w:t>5</w:t>
      </w:r>
      <w:r w:rsidRPr="00FB7640">
        <w:rPr>
          <w:rFonts w:ascii="Times New Roman" w:eastAsia="Times New Roman" w:hAnsi="Times New Roman" w:cs="Times New Roman"/>
          <w:color w:val="000000"/>
          <w:sz w:val="24"/>
          <w:szCs w:val="24"/>
          <w:bdr w:val="none" w:sz="0" w:space="0" w:color="auto" w:frame="1"/>
        </w:rPr>
        <w:t>.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742E73E1" w14:textId="77777777" w:rsidR="00FB7640" w:rsidRPr="00FB7640" w:rsidRDefault="00FB7640" w:rsidP="00FB7640">
      <w:pPr>
        <w:tabs>
          <w:tab w:val="left" w:pos="720"/>
          <w:tab w:val="left" w:pos="1080"/>
        </w:tabs>
        <w:spacing w:line="240" w:lineRule="auto"/>
        <w:ind w:firstLine="0"/>
        <w:rPr>
          <w:rFonts w:ascii="Times New Roman" w:eastAsia="Times New Roman" w:hAnsi="Times New Roman" w:cs="Times New Roman"/>
          <w:b/>
          <w:sz w:val="24"/>
          <w:szCs w:val="24"/>
          <w:highlight w:val="yellow"/>
          <w:lang w:eastAsia="en-US"/>
        </w:rPr>
      </w:pPr>
    </w:p>
    <w:p w14:paraId="3520628B" w14:textId="77777777" w:rsidR="00FB7640" w:rsidRPr="00FB7640" w:rsidRDefault="00FB7640" w:rsidP="00FB7640">
      <w:pPr>
        <w:tabs>
          <w:tab w:val="left" w:pos="720"/>
          <w:tab w:val="left" w:pos="1080"/>
        </w:tabs>
        <w:spacing w:line="240" w:lineRule="auto"/>
        <w:ind w:firstLine="0"/>
        <w:jc w:val="center"/>
        <w:rPr>
          <w:rFonts w:ascii="Times New Roman" w:eastAsia="Times New Roman" w:hAnsi="Times New Roman" w:cs="Times New Roman"/>
          <w:b/>
          <w:sz w:val="24"/>
          <w:szCs w:val="24"/>
          <w:lang w:eastAsia="en-US"/>
        </w:rPr>
      </w:pPr>
      <w:r w:rsidRPr="00FB7640">
        <w:rPr>
          <w:rFonts w:ascii="Times New Roman" w:eastAsia="Times New Roman" w:hAnsi="Times New Roman" w:cs="Times New Roman"/>
          <w:b/>
          <w:sz w:val="24"/>
          <w:szCs w:val="24"/>
          <w:lang w:eastAsia="en-US"/>
        </w:rPr>
        <w:t>V SKYRIUS</w:t>
      </w:r>
    </w:p>
    <w:p w14:paraId="3671463D" w14:textId="77777777" w:rsidR="00FB7640" w:rsidRPr="00FB7640" w:rsidRDefault="00FB7640" w:rsidP="00FB7640">
      <w:pPr>
        <w:tabs>
          <w:tab w:val="left" w:pos="720"/>
          <w:tab w:val="left" w:pos="1080"/>
        </w:tabs>
        <w:spacing w:line="240" w:lineRule="auto"/>
        <w:ind w:firstLine="0"/>
        <w:jc w:val="center"/>
        <w:rPr>
          <w:rFonts w:ascii="Times New Roman" w:eastAsia="Times New Roman" w:hAnsi="Times New Roman" w:cs="Times New Roman"/>
          <w:b/>
          <w:sz w:val="24"/>
          <w:szCs w:val="24"/>
          <w:lang w:eastAsia="en-US"/>
        </w:rPr>
      </w:pPr>
      <w:r w:rsidRPr="00FB7640">
        <w:rPr>
          <w:rFonts w:ascii="Times New Roman" w:eastAsia="Times New Roman" w:hAnsi="Times New Roman" w:cs="Times New Roman"/>
          <w:b/>
          <w:sz w:val="24"/>
          <w:szCs w:val="24"/>
          <w:lang w:eastAsia="en-US"/>
        </w:rPr>
        <w:t xml:space="preserve"> ŠALIŲ TEISĖS IR PAREIGOS</w:t>
      </w:r>
    </w:p>
    <w:p w14:paraId="32A06089" w14:textId="77777777" w:rsidR="00FB7640" w:rsidRPr="00FB7640" w:rsidRDefault="00FB7640" w:rsidP="00FB7640">
      <w:pPr>
        <w:tabs>
          <w:tab w:val="left" w:pos="720"/>
          <w:tab w:val="left" w:pos="1080"/>
        </w:tabs>
        <w:spacing w:line="240" w:lineRule="auto"/>
        <w:ind w:firstLine="0"/>
        <w:rPr>
          <w:rFonts w:ascii="Times New Roman" w:eastAsia="Times New Roman" w:hAnsi="Times New Roman" w:cs="Times New Roman"/>
          <w:b/>
          <w:sz w:val="24"/>
          <w:szCs w:val="24"/>
          <w:lang w:eastAsia="en-US"/>
        </w:rPr>
      </w:pPr>
    </w:p>
    <w:p w14:paraId="234F9859" w14:textId="77777777" w:rsidR="004F3B97" w:rsidRDefault="004F3B97" w:rsidP="004F3B97">
      <w:pPr>
        <w:tabs>
          <w:tab w:val="left" w:pos="5835"/>
        </w:tabs>
        <w:spacing w:line="240" w:lineRule="auto"/>
        <w:ind w:firstLine="720"/>
        <w:rPr>
          <w:rFonts w:ascii="Times New Roman" w:hAnsi="Times New Roman" w:cs="Times New Roman"/>
          <w:sz w:val="24"/>
          <w:szCs w:val="24"/>
        </w:rPr>
      </w:pPr>
      <w:r>
        <w:rPr>
          <w:rFonts w:ascii="Times New Roman" w:hAnsi="Times New Roman" w:cs="Times New Roman"/>
          <w:sz w:val="24"/>
          <w:szCs w:val="24"/>
        </w:rPr>
        <w:t>16</w:t>
      </w:r>
      <w:r w:rsidRPr="00BB2F26">
        <w:rPr>
          <w:rFonts w:ascii="Times New Roman" w:hAnsi="Times New Roman" w:cs="Times New Roman"/>
          <w:sz w:val="24"/>
          <w:szCs w:val="24"/>
        </w:rPr>
        <w:t>. Užsakovas turi visas šioje Sutartyje bei Lietuvos Respublikoje galiojančiuose teisės aktuose numatytas teises.</w:t>
      </w:r>
    </w:p>
    <w:p w14:paraId="16E5D3D1" w14:textId="2A7C061B" w:rsidR="004F3B97" w:rsidRPr="00BB2F26" w:rsidRDefault="004F3B97" w:rsidP="004F3B97">
      <w:pPr>
        <w:spacing w:line="240" w:lineRule="auto"/>
        <w:ind w:firstLine="720"/>
        <w:rPr>
          <w:rFonts w:ascii="Times New Roman" w:hAnsi="Times New Roman" w:cs="Times New Roman"/>
          <w:sz w:val="24"/>
          <w:szCs w:val="24"/>
        </w:rPr>
      </w:pPr>
      <w:r>
        <w:rPr>
          <w:rFonts w:ascii="Times New Roman" w:hAnsi="Times New Roman" w:cs="Times New Roman"/>
          <w:sz w:val="24"/>
          <w:szCs w:val="24"/>
        </w:rPr>
        <w:t>16</w:t>
      </w:r>
      <w:r w:rsidRPr="00BB2F26">
        <w:rPr>
          <w:rFonts w:ascii="Times New Roman" w:hAnsi="Times New Roman" w:cs="Times New Roman"/>
          <w:sz w:val="24"/>
          <w:szCs w:val="24"/>
        </w:rPr>
        <w:t>.</w:t>
      </w:r>
      <w:r>
        <w:rPr>
          <w:rFonts w:ascii="Times New Roman" w:hAnsi="Times New Roman" w:cs="Times New Roman"/>
          <w:sz w:val="24"/>
          <w:szCs w:val="24"/>
        </w:rPr>
        <w:t>1</w:t>
      </w:r>
      <w:r w:rsidRPr="00BB2F26">
        <w:rPr>
          <w:rFonts w:ascii="Times New Roman" w:hAnsi="Times New Roman" w:cs="Times New Roman"/>
          <w:sz w:val="24"/>
          <w:szCs w:val="24"/>
        </w:rPr>
        <w:t>. Užsakovas turi teisę sulaikyti mokėjimus už atliktus remonto darbus, jeigu dėl Rangovo kaltės nepašalinti nurodyti defektai dėl anksčiau apmokėjimui pateiktų darbų;</w:t>
      </w:r>
    </w:p>
    <w:p w14:paraId="3F944CBF" w14:textId="77777777" w:rsidR="004F3B97" w:rsidRPr="00BB2F26" w:rsidRDefault="004F3B97" w:rsidP="004F3B97">
      <w:pPr>
        <w:tabs>
          <w:tab w:val="left" w:pos="5835"/>
        </w:tabs>
        <w:spacing w:line="240" w:lineRule="auto"/>
        <w:ind w:firstLine="720"/>
        <w:rPr>
          <w:rFonts w:ascii="Times New Roman" w:hAnsi="Times New Roman" w:cs="Times New Roman"/>
          <w:sz w:val="24"/>
          <w:szCs w:val="24"/>
        </w:rPr>
      </w:pPr>
      <w:r>
        <w:rPr>
          <w:rFonts w:ascii="Times New Roman" w:hAnsi="Times New Roman" w:cs="Times New Roman"/>
          <w:sz w:val="24"/>
          <w:szCs w:val="24"/>
        </w:rPr>
        <w:t>17</w:t>
      </w:r>
      <w:r w:rsidRPr="00BB2F26">
        <w:rPr>
          <w:rFonts w:ascii="Times New Roman" w:hAnsi="Times New Roman" w:cs="Times New Roman"/>
          <w:sz w:val="24"/>
          <w:szCs w:val="24"/>
        </w:rPr>
        <w:t>. Užsakovas įsipareigoja:</w:t>
      </w:r>
    </w:p>
    <w:p w14:paraId="375120FE" w14:textId="77777777" w:rsidR="004F3B97" w:rsidRPr="00BB2F26" w:rsidRDefault="004F3B97" w:rsidP="004F3B97">
      <w:pPr>
        <w:spacing w:line="240" w:lineRule="auto"/>
        <w:ind w:firstLine="720"/>
        <w:rPr>
          <w:rFonts w:ascii="Times New Roman" w:hAnsi="Times New Roman" w:cs="Times New Roman"/>
          <w:sz w:val="24"/>
          <w:szCs w:val="24"/>
        </w:rPr>
      </w:pPr>
      <w:r>
        <w:rPr>
          <w:rFonts w:ascii="Times New Roman" w:hAnsi="Times New Roman" w:cs="Times New Roman"/>
          <w:sz w:val="24"/>
          <w:szCs w:val="24"/>
        </w:rPr>
        <w:t>17</w:t>
      </w:r>
      <w:r w:rsidRPr="00BB2F26">
        <w:rPr>
          <w:rFonts w:ascii="Times New Roman" w:hAnsi="Times New Roman" w:cs="Times New Roman"/>
          <w:sz w:val="24"/>
          <w:szCs w:val="24"/>
        </w:rPr>
        <w:t xml:space="preserve">.1. Užsakovas apmokėti Rangovui už faktiškai atliktus remonto darbus pagal gautas  sąskaitas faktūras per 30 (trisdešimt) dienų;  </w:t>
      </w:r>
    </w:p>
    <w:p w14:paraId="3A9EFA3F" w14:textId="134C78D7" w:rsidR="004F3B97" w:rsidRPr="00BB2F26" w:rsidRDefault="004F3B97" w:rsidP="004F3B97">
      <w:pPr>
        <w:spacing w:line="240" w:lineRule="auto"/>
        <w:ind w:firstLine="720"/>
        <w:rPr>
          <w:rFonts w:ascii="Times New Roman" w:hAnsi="Times New Roman" w:cs="Times New Roman"/>
          <w:sz w:val="24"/>
          <w:szCs w:val="24"/>
        </w:rPr>
      </w:pPr>
      <w:r>
        <w:rPr>
          <w:rFonts w:ascii="Times New Roman" w:hAnsi="Times New Roman" w:cs="Times New Roman"/>
          <w:sz w:val="24"/>
          <w:szCs w:val="24"/>
        </w:rPr>
        <w:t>17</w:t>
      </w:r>
      <w:r w:rsidRPr="00BB2F26">
        <w:rPr>
          <w:rFonts w:ascii="Times New Roman" w:hAnsi="Times New Roman" w:cs="Times New Roman"/>
          <w:sz w:val="24"/>
          <w:szCs w:val="24"/>
        </w:rPr>
        <w:t>.</w:t>
      </w:r>
      <w:r>
        <w:rPr>
          <w:rFonts w:ascii="Times New Roman" w:hAnsi="Times New Roman" w:cs="Times New Roman"/>
          <w:sz w:val="24"/>
          <w:szCs w:val="24"/>
        </w:rPr>
        <w:t>2</w:t>
      </w:r>
      <w:r w:rsidRPr="00BB2F26">
        <w:rPr>
          <w:rFonts w:ascii="Times New Roman" w:hAnsi="Times New Roman" w:cs="Times New Roman"/>
          <w:sz w:val="24"/>
          <w:szCs w:val="24"/>
        </w:rPr>
        <w:t>. Kontroliuoti ir techniškai prižiūrėti atliekamų Remonto darbų apimtis, laiką ir kokybę. Pastebėjus defektus, nedelsiant pranešti Rangovui;</w:t>
      </w:r>
    </w:p>
    <w:p w14:paraId="7FF32590" w14:textId="4B8AFF2F" w:rsidR="004F3B97" w:rsidRPr="00BB2F26" w:rsidRDefault="004F3B97" w:rsidP="004F3B97">
      <w:pPr>
        <w:spacing w:line="240" w:lineRule="auto"/>
        <w:ind w:firstLine="709"/>
        <w:rPr>
          <w:rFonts w:ascii="Times New Roman" w:hAnsi="Times New Roman" w:cs="Times New Roman"/>
          <w:sz w:val="24"/>
          <w:szCs w:val="24"/>
        </w:rPr>
      </w:pPr>
      <w:r>
        <w:rPr>
          <w:rFonts w:ascii="Times New Roman" w:hAnsi="Times New Roman" w:cs="Times New Roman"/>
          <w:sz w:val="24"/>
          <w:szCs w:val="24"/>
        </w:rPr>
        <w:t>17</w:t>
      </w:r>
      <w:r w:rsidRPr="00BB2F26">
        <w:rPr>
          <w:rFonts w:ascii="Times New Roman" w:hAnsi="Times New Roman" w:cs="Times New Roman"/>
          <w:sz w:val="24"/>
          <w:szCs w:val="24"/>
        </w:rPr>
        <w:t>.</w:t>
      </w:r>
      <w:r>
        <w:rPr>
          <w:rFonts w:ascii="Times New Roman" w:hAnsi="Times New Roman" w:cs="Times New Roman"/>
          <w:sz w:val="24"/>
          <w:szCs w:val="24"/>
        </w:rPr>
        <w:t>3</w:t>
      </w:r>
      <w:r w:rsidRPr="00BB2F26">
        <w:rPr>
          <w:rFonts w:ascii="Times New Roman" w:hAnsi="Times New Roman" w:cs="Times New Roman"/>
          <w:sz w:val="24"/>
          <w:szCs w:val="24"/>
        </w:rPr>
        <w:t>. Priimti iš Rangovo kokybiškai atliktus darbus.</w:t>
      </w:r>
    </w:p>
    <w:p w14:paraId="74873B68" w14:textId="77777777" w:rsidR="004F3B97" w:rsidRDefault="00B001A9" w:rsidP="00FB7640">
      <w:pPr>
        <w:tabs>
          <w:tab w:val="left" w:pos="720"/>
          <w:tab w:val="left" w:pos="1080"/>
        </w:tabs>
        <w:spacing w:line="240" w:lineRule="auto"/>
        <w:ind w:firstLine="709"/>
        <w:rPr>
          <w:rFonts w:ascii="Times New Roman" w:hAnsi="Times New Roman" w:cs="Times New Roman"/>
          <w:sz w:val="24"/>
          <w:szCs w:val="24"/>
        </w:rPr>
      </w:pPr>
      <w:r>
        <w:rPr>
          <w:rFonts w:ascii="Times New Roman" w:eastAsia="Times New Roman" w:hAnsi="Times New Roman" w:cs="Times New Roman"/>
          <w:sz w:val="24"/>
          <w:szCs w:val="24"/>
          <w:lang w:eastAsia="en-US"/>
        </w:rPr>
        <w:t>18</w:t>
      </w:r>
      <w:r w:rsidR="00FB7640" w:rsidRPr="00FB7640">
        <w:rPr>
          <w:rFonts w:ascii="Times New Roman" w:eastAsia="Times New Roman" w:hAnsi="Times New Roman" w:cs="Times New Roman"/>
          <w:sz w:val="24"/>
          <w:szCs w:val="24"/>
          <w:lang w:eastAsia="en-US"/>
        </w:rPr>
        <w:t xml:space="preserve">. </w:t>
      </w:r>
      <w:r w:rsidR="004F3B97" w:rsidRPr="00BB2F26">
        <w:rPr>
          <w:rFonts w:ascii="Times New Roman" w:hAnsi="Times New Roman" w:cs="Times New Roman"/>
          <w:sz w:val="24"/>
          <w:szCs w:val="24"/>
        </w:rPr>
        <w:t>Rangovas turi visas šioje Sutartyje bei Lietuvos Respublikoje galiojančiuose teisės aktuose numatytas teises.</w:t>
      </w:r>
    </w:p>
    <w:p w14:paraId="69C97A78" w14:textId="704F31DF" w:rsidR="004F3B97" w:rsidRPr="004F3B97" w:rsidRDefault="004F3B97" w:rsidP="004F3B97">
      <w:pPr>
        <w:tabs>
          <w:tab w:val="left" w:pos="1080"/>
          <w:tab w:val="left" w:pos="1620"/>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18</w:t>
      </w:r>
      <w:r w:rsidRPr="00FB7640">
        <w:rPr>
          <w:rFonts w:ascii="Times New Roman" w:eastAsia="Times New Roman" w:hAnsi="Times New Roman" w:cs="Times New Roman"/>
          <w:sz w:val="24"/>
          <w:szCs w:val="24"/>
          <w:lang w:eastAsia="en-US"/>
        </w:rPr>
        <w:t>.1. gauti Užsakovo apmokėjimą už tinkamai ir laiku atliktus Darbus pagal Sutartyje nustatytas sąlygas ir tvarką;</w:t>
      </w:r>
    </w:p>
    <w:p w14:paraId="0A8EFED2" w14:textId="791D2462" w:rsidR="004F3B97" w:rsidRDefault="004F3B97" w:rsidP="00FB7640">
      <w:pPr>
        <w:tabs>
          <w:tab w:val="left" w:pos="720"/>
          <w:tab w:val="left" w:pos="1080"/>
        </w:tabs>
        <w:spacing w:line="240" w:lineRule="auto"/>
        <w:ind w:firstLine="709"/>
        <w:rPr>
          <w:rFonts w:ascii="Times New Roman" w:hAnsi="Times New Roman" w:cs="Times New Roman"/>
          <w:sz w:val="24"/>
          <w:szCs w:val="24"/>
        </w:rPr>
      </w:pPr>
      <w:r>
        <w:rPr>
          <w:rFonts w:ascii="Times New Roman" w:hAnsi="Times New Roman" w:cs="Times New Roman"/>
          <w:sz w:val="24"/>
          <w:szCs w:val="24"/>
        </w:rPr>
        <w:t>19. Rangovas įsipareigoja:</w:t>
      </w:r>
    </w:p>
    <w:p w14:paraId="5C35F2F1" w14:textId="6AF60A29" w:rsidR="00FB7640" w:rsidRPr="00FB7640" w:rsidRDefault="00B001A9" w:rsidP="00FB7640">
      <w:pPr>
        <w:tabs>
          <w:tab w:val="left" w:pos="720"/>
          <w:tab w:val="left" w:pos="1080"/>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4F3B97">
        <w:rPr>
          <w:rFonts w:ascii="Times New Roman" w:eastAsia="Times New Roman" w:hAnsi="Times New Roman" w:cs="Times New Roman"/>
          <w:sz w:val="24"/>
          <w:szCs w:val="24"/>
          <w:lang w:eastAsia="en-US"/>
        </w:rPr>
        <w:t>9</w:t>
      </w:r>
      <w:r w:rsidR="00FB7640" w:rsidRPr="00FB7640">
        <w:rPr>
          <w:rFonts w:ascii="Times New Roman" w:eastAsia="Times New Roman" w:hAnsi="Times New Roman" w:cs="Times New Roman"/>
          <w:sz w:val="24"/>
          <w:szCs w:val="24"/>
          <w:lang w:eastAsia="en-US"/>
        </w:rPr>
        <w:t xml:space="preserve">.1. </w:t>
      </w:r>
      <w:r w:rsidR="004F3B97">
        <w:rPr>
          <w:rFonts w:ascii="Times New Roman" w:eastAsia="Times New Roman" w:hAnsi="Times New Roman" w:cs="Times New Roman"/>
          <w:sz w:val="24"/>
          <w:szCs w:val="24"/>
          <w:lang w:eastAsia="en-US"/>
        </w:rPr>
        <w:t xml:space="preserve">atlikti </w:t>
      </w:r>
      <w:r w:rsidR="00FB7640" w:rsidRPr="00FB7640">
        <w:rPr>
          <w:rFonts w:ascii="Times New Roman" w:eastAsia="Times New Roman" w:hAnsi="Times New Roman" w:cs="Times New Roman"/>
          <w:sz w:val="24"/>
          <w:szCs w:val="24"/>
          <w:lang w:eastAsia="en-US"/>
        </w:rPr>
        <w:t>nurodytus Darbus ir ištaisyti defektus, nustatytus iki Darbų perdavimo Užsakovui ir (ar) per garantinį laikotarpį;</w:t>
      </w:r>
    </w:p>
    <w:p w14:paraId="1CB5DD32" w14:textId="5D5DEF7C" w:rsidR="00FB7640" w:rsidRPr="00FB7640" w:rsidRDefault="00B001A9" w:rsidP="00FB7640">
      <w:pPr>
        <w:tabs>
          <w:tab w:val="left" w:pos="1260"/>
        </w:tabs>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w:t>
      </w:r>
      <w:r w:rsidR="004F3B97">
        <w:rPr>
          <w:rFonts w:ascii="Times New Roman" w:eastAsia="Times New Roman" w:hAnsi="Times New Roman" w:cs="Times New Roman"/>
          <w:bCs/>
          <w:sz w:val="24"/>
          <w:szCs w:val="24"/>
          <w:lang w:eastAsia="en-US"/>
        </w:rPr>
        <w:t>9</w:t>
      </w:r>
      <w:r w:rsidR="00FB7640" w:rsidRPr="00FB7640">
        <w:rPr>
          <w:rFonts w:ascii="Times New Roman" w:eastAsia="Times New Roman" w:hAnsi="Times New Roman" w:cs="Times New Roman"/>
          <w:bCs/>
          <w:sz w:val="24"/>
          <w:szCs w:val="24"/>
          <w:lang w:eastAsia="en-US"/>
        </w:rPr>
        <w:t>.2. remonto d</w:t>
      </w:r>
      <w:r w:rsidR="00FB7640" w:rsidRPr="00FB7640">
        <w:rPr>
          <w:rFonts w:ascii="Times New Roman" w:eastAsia="Times New Roman" w:hAnsi="Times New Roman" w:cs="Times New Roman"/>
          <w:sz w:val="24"/>
          <w:szCs w:val="24"/>
          <w:lang w:eastAsia="en-US"/>
        </w:rPr>
        <w:t>arbus atlikti pagal darbų kiekių žiniaraščius, statybos techninių reglamentų ir kitų teisės aktų,</w:t>
      </w:r>
      <w:r w:rsidR="00FB7640" w:rsidRPr="00FB7640">
        <w:rPr>
          <w:rFonts w:ascii="Times New Roman" w:eastAsia="Times New Roman" w:hAnsi="Times New Roman" w:cs="Times New Roman"/>
          <w:b/>
          <w:sz w:val="24"/>
          <w:szCs w:val="24"/>
          <w:lang w:eastAsia="en-US"/>
        </w:rPr>
        <w:t xml:space="preserve"> </w:t>
      </w:r>
      <w:r w:rsidR="00FB7640" w:rsidRPr="00FB7640">
        <w:rPr>
          <w:rFonts w:ascii="Times New Roman" w:eastAsia="Times New Roman" w:hAnsi="Times New Roman" w:cs="Times New Roman"/>
          <w:bCs/>
          <w:sz w:val="24"/>
          <w:szCs w:val="24"/>
          <w:lang w:eastAsia="en-US"/>
        </w:rPr>
        <w:t>reglamentuojančių statybos veiklą</w:t>
      </w:r>
      <w:r w:rsidR="00FB7640" w:rsidRPr="00FB7640">
        <w:rPr>
          <w:rFonts w:ascii="Times New Roman" w:eastAsia="Times New Roman" w:hAnsi="Times New Roman" w:cs="Times New Roman"/>
          <w:b/>
          <w:sz w:val="24"/>
          <w:szCs w:val="24"/>
          <w:lang w:eastAsia="en-US"/>
        </w:rPr>
        <w:t xml:space="preserve"> </w:t>
      </w:r>
      <w:r w:rsidR="00FB7640" w:rsidRPr="00FB7640">
        <w:rPr>
          <w:rFonts w:ascii="Times New Roman" w:eastAsia="Times New Roman" w:hAnsi="Times New Roman" w:cs="Times New Roman"/>
          <w:sz w:val="24"/>
          <w:szCs w:val="24"/>
          <w:lang w:eastAsia="en-US"/>
        </w:rPr>
        <w:t>(normų, taisyklių) reikalavimus</w:t>
      </w:r>
      <w:r w:rsidR="00FB7640" w:rsidRPr="00FB7640">
        <w:rPr>
          <w:rFonts w:ascii="Times New Roman" w:eastAsia="Times New Roman" w:hAnsi="Times New Roman" w:cs="Times New Roman"/>
          <w:bCs/>
          <w:sz w:val="24"/>
          <w:szCs w:val="24"/>
          <w:lang w:eastAsia="en-US"/>
        </w:rPr>
        <w:t>;</w:t>
      </w:r>
    </w:p>
    <w:p w14:paraId="07F3923F" w14:textId="1C015208" w:rsidR="00FB7640" w:rsidRPr="00FB7640" w:rsidRDefault="00B001A9" w:rsidP="00FB7640">
      <w:pPr>
        <w:tabs>
          <w:tab w:val="left" w:pos="1260"/>
        </w:tabs>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1</w:t>
      </w:r>
      <w:r w:rsidR="004F3B97">
        <w:rPr>
          <w:rFonts w:ascii="Times New Roman" w:eastAsia="Times New Roman" w:hAnsi="Times New Roman" w:cs="Times New Roman"/>
          <w:bCs/>
          <w:sz w:val="24"/>
          <w:szCs w:val="24"/>
          <w:lang w:eastAsia="en-US"/>
        </w:rPr>
        <w:t>9</w:t>
      </w:r>
      <w:r w:rsidR="00FB7640" w:rsidRPr="00FB7640">
        <w:rPr>
          <w:rFonts w:ascii="Times New Roman" w:eastAsia="Times New Roman" w:hAnsi="Times New Roman" w:cs="Times New Roman"/>
          <w:bCs/>
          <w:sz w:val="24"/>
          <w:szCs w:val="24"/>
          <w:lang w:eastAsia="en-US"/>
        </w:rPr>
        <w:t xml:space="preserve">.3. </w:t>
      </w:r>
      <w:r w:rsidR="00FB7640" w:rsidRPr="00FB7640">
        <w:rPr>
          <w:rFonts w:ascii="Times New Roman" w:eastAsia="Times New Roman" w:hAnsi="Times New Roman" w:cs="Times New Roman"/>
          <w:sz w:val="24"/>
          <w:szCs w:val="24"/>
          <w:lang w:eastAsia="en-US"/>
        </w:rPr>
        <w:t xml:space="preserve">laiku ir tinkamai informuoti Užsakovą apie atliktų </w:t>
      </w:r>
      <w:r w:rsidR="00FB7640" w:rsidRPr="00FB7640">
        <w:rPr>
          <w:rFonts w:ascii="Times New Roman" w:eastAsia="Times New Roman" w:hAnsi="Times New Roman" w:cs="Times New Roman"/>
          <w:bCs/>
          <w:sz w:val="24"/>
          <w:szCs w:val="24"/>
          <w:lang w:eastAsia="en-US"/>
        </w:rPr>
        <w:t xml:space="preserve">Statinio remonto </w:t>
      </w:r>
      <w:r w:rsidR="00FB7640" w:rsidRPr="00FB7640">
        <w:rPr>
          <w:rFonts w:ascii="Times New Roman" w:eastAsia="Times New Roman" w:hAnsi="Times New Roman" w:cs="Times New Roman"/>
          <w:sz w:val="24"/>
          <w:szCs w:val="24"/>
          <w:lang w:eastAsia="en-US"/>
        </w:rPr>
        <w:t xml:space="preserve">darbų etapus bei apie atliktų Darbų priėmimo-perdavimo datą bei pateikti Užsakovui atliktų </w:t>
      </w:r>
      <w:r w:rsidR="00FB7640" w:rsidRPr="00FB7640">
        <w:rPr>
          <w:rFonts w:ascii="Times New Roman" w:eastAsia="Times New Roman" w:hAnsi="Times New Roman" w:cs="Times New Roman"/>
          <w:bCs/>
          <w:sz w:val="24"/>
          <w:szCs w:val="24"/>
          <w:lang w:eastAsia="en-US"/>
        </w:rPr>
        <w:t xml:space="preserve">Statinio remonto </w:t>
      </w:r>
      <w:r w:rsidR="00FB7640" w:rsidRPr="00FB7640">
        <w:rPr>
          <w:rFonts w:ascii="Times New Roman" w:eastAsia="Times New Roman" w:hAnsi="Times New Roman" w:cs="Times New Roman"/>
          <w:sz w:val="24"/>
          <w:szCs w:val="24"/>
          <w:lang w:eastAsia="en-US"/>
        </w:rPr>
        <w:t>darbų perdavimo-priėmimo aktus;</w:t>
      </w:r>
    </w:p>
    <w:p w14:paraId="263E2E84" w14:textId="26B3D0AF" w:rsidR="00FB7640" w:rsidRPr="00FB7640" w:rsidRDefault="00B001A9" w:rsidP="00FB7640">
      <w:pPr>
        <w:tabs>
          <w:tab w:val="left" w:pos="1260"/>
        </w:tabs>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lang w:eastAsia="en-US"/>
        </w:rPr>
        <w:t>1</w:t>
      </w:r>
      <w:r w:rsidR="004F3B97">
        <w:rPr>
          <w:rFonts w:ascii="Times New Roman" w:eastAsia="Times New Roman" w:hAnsi="Times New Roman" w:cs="Times New Roman"/>
          <w:sz w:val="24"/>
          <w:szCs w:val="24"/>
          <w:lang w:eastAsia="en-US"/>
        </w:rPr>
        <w:t>9</w:t>
      </w:r>
      <w:r w:rsidR="00FB7640" w:rsidRPr="00FB7640">
        <w:rPr>
          <w:rFonts w:ascii="Times New Roman" w:eastAsia="Times New Roman" w:hAnsi="Times New Roman" w:cs="Times New Roman"/>
          <w:sz w:val="24"/>
          <w:szCs w:val="24"/>
          <w:lang w:eastAsia="en-US"/>
        </w:rPr>
        <w:t>.4. Užsakovui nurodžius, atidengti konstrukcijas, atlikti konstrukcijų ir kitus bandymus. Jei po to paaiškėja, kad Darbai neatitinka galiojančių statybos normų reikalavimų, visas su tuo susijusias išlaidas (tarp jų ir išlaidas, susijusias su atitinkamų trūkumu šalinimu) apmoka Rangovas.</w:t>
      </w:r>
      <w:r w:rsidR="00FB7640" w:rsidRPr="00FB7640">
        <w:rPr>
          <w:rFonts w:ascii="Times New Roman" w:eastAsia="Times New Roman" w:hAnsi="Times New Roman" w:cs="Times New Roman"/>
          <w:b/>
          <w:sz w:val="24"/>
          <w:szCs w:val="24"/>
          <w:lang w:eastAsia="en-US"/>
        </w:rPr>
        <w:t xml:space="preserve"> </w:t>
      </w:r>
      <w:r w:rsidR="00FB7640" w:rsidRPr="00FB7640">
        <w:rPr>
          <w:rFonts w:ascii="Times New Roman" w:eastAsia="Times New Roman" w:hAnsi="Times New Roman" w:cs="Times New Roman"/>
          <w:sz w:val="24"/>
          <w:szCs w:val="24"/>
          <w:lang w:eastAsia="en-US"/>
        </w:rPr>
        <w:t>Jei paaiškėja, kad visi Darbai atlikti laikantis galiojančių statybos normų reikalavimų, visas su tuo susijusias išlaidas apmoka Užsakovas;</w:t>
      </w:r>
    </w:p>
    <w:p w14:paraId="3A8B3733" w14:textId="186BF05B" w:rsidR="00FB7640" w:rsidRPr="00FB7640" w:rsidRDefault="00B001A9" w:rsidP="00FB7640">
      <w:pPr>
        <w:tabs>
          <w:tab w:val="left" w:pos="1260"/>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4F3B97">
        <w:rPr>
          <w:rFonts w:ascii="Times New Roman" w:eastAsia="Times New Roman" w:hAnsi="Times New Roman" w:cs="Times New Roman"/>
          <w:sz w:val="24"/>
          <w:szCs w:val="24"/>
          <w:lang w:eastAsia="en-US"/>
        </w:rPr>
        <w:t>9</w:t>
      </w:r>
      <w:r w:rsidR="00FB7640" w:rsidRPr="00FB7640">
        <w:rPr>
          <w:rFonts w:ascii="Times New Roman" w:eastAsia="Times New Roman" w:hAnsi="Times New Roman" w:cs="Times New Roman"/>
          <w:sz w:val="24"/>
          <w:szCs w:val="24"/>
          <w:lang w:eastAsia="en-US"/>
        </w:rPr>
        <w:t>.5. savo sąskaita ištaisyti Statinio remonto darbus, kurie dėl Rangovo kaltės yra netinkamai įvykdyti ir neatitinkantys Sutarties sąlygų;</w:t>
      </w:r>
    </w:p>
    <w:p w14:paraId="09D170AE" w14:textId="4B09B48F" w:rsidR="00FB7640" w:rsidRPr="00FB7640" w:rsidRDefault="00B001A9" w:rsidP="00FB7640">
      <w:pPr>
        <w:tabs>
          <w:tab w:val="left" w:pos="1260"/>
        </w:tabs>
        <w:spacing w:line="240" w:lineRule="auto"/>
        <w:ind w:right="113"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4F3B97">
        <w:rPr>
          <w:rFonts w:ascii="Times New Roman" w:eastAsia="Times New Roman" w:hAnsi="Times New Roman" w:cs="Times New Roman"/>
          <w:sz w:val="24"/>
          <w:szCs w:val="24"/>
          <w:lang w:eastAsia="en-US"/>
        </w:rPr>
        <w:t>9</w:t>
      </w:r>
      <w:r w:rsidR="00FB7640" w:rsidRPr="00FB7640">
        <w:rPr>
          <w:rFonts w:ascii="Times New Roman" w:eastAsia="Times New Roman" w:hAnsi="Times New Roman" w:cs="Times New Roman"/>
          <w:sz w:val="24"/>
          <w:szCs w:val="24"/>
          <w:lang w:eastAsia="en-US"/>
        </w:rPr>
        <w:t>.6. garantuoti saugų darbą, priešgaisrinę ir aplinkos apsaugą bei darbo higieną remonto teritorijoje, savo darbo zonoje, taip pat gretimos aplinkos apsaugą ir greta remonto teritorijos gyvenančių, dirbančių, poilsiaujančių ir judančių žmonių apsaugą nuo atliekamų remonto darbų sukeliamų pavojų. Rangovas užtikrina, kad jo pasamdyti darbuotojai ir/arba tretieji asmenys, už kuriuos atsakingas Rangovas, Darbų atlikimo metu nebūtų apsvaigę nuo alkoholio, narkotinių, toksinių ir (arba) psichotropinių medžiagų;</w:t>
      </w:r>
    </w:p>
    <w:p w14:paraId="42DC6BD2" w14:textId="6F6BA1E1" w:rsidR="00FB7640" w:rsidRPr="00FB7640" w:rsidRDefault="00B001A9" w:rsidP="00FB7640">
      <w:pPr>
        <w:tabs>
          <w:tab w:val="left" w:pos="1260"/>
        </w:tabs>
        <w:spacing w:line="240" w:lineRule="auto"/>
        <w:ind w:right="113"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4F3B97">
        <w:rPr>
          <w:rFonts w:ascii="Times New Roman" w:eastAsia="Times New Roman" w:hAnsi="Times New Roman" w:cs="Times New Roman"/>
          <w:sz w:val="24"/>
          <w:szCs w:val="24"/>
          <w:lang w:eastAsia="en-US"/>
        </w:rPr>
        <w:t>9</w:t>
      </w:r>
      <w:r w:rsidR="00FB7640" w:rsidRPr="00FB7640">
        <w:rPr>
          <w:rFonts w:ascii="Times New Roman" w:eastAsia="Times New Roman" w:hAnsi="Times New Roman" w:cs="Times New Roman"/>
          <w:sz w:val="24"/>
          <w:szCs w:val="24"/>
          <w:lang w:eastAsia="en-US"/>
        </w:rPr>
        <w:t>.7. visus Statinio remonto darbus vykdyti taip, kad esami statiniai, atlikti darbai bei remonto teritorijoje esančios statybinės medžiagos, gaminiai, įranga bei kitas turtas, nepriklausomai nuo to, ar pastarieji priklauso Užsakovui ar kitam asmeniui, nebūtų be reikalo ar nederamai naudojami ir (ar) sugadinami. Priešingu atveju privalo atlyginti visus padarytus nuostolius;</w:t>
      </w:r>
    </w:p>
    <w:p w14:paraId="1D21425D" w14:textId="76454640" w:rsidR="00FB7640" w:rsidRPr="00FB7640" w:rsidRDefault="00B001A9" w:rsidP="00FB7640">
      <w:pPr>
        <w:tabs>
          <w:tab w:val="left" w:pos="1260"/>
        </w:tabs>
        <w:spacing w:line="240" w:lineRule="auto"/>
        <w:ind w:right="113"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4F3B97">
        <w:rPr>
          <w:rFonts w:ascii="Times New Roman" w:eastAsia="Times New Roman" w:hAnsi="Times New Roman" w:cs="Times New Roman"/>
          <w:sz w:val="24"/>
          <w:szCs w:val="24"/>
          <w:lang w:eastAsia="en-US"/>
        </w:rPr>
        <w:t>9</w:t>
      </w:r>
      <w:r w:rsidR="00FB7640" w:rsidRPr="00FB7640">
        <w:rPr>
          <w:rFonts w:ascii="Times New Roman" w:eastAsia="Times New Roman" w:hAnsi="Times New Roman" w:cs="Times New Roman"/>
          <w:sz w:val="24"/>
          <w:szCs w:val="24"/>
          <w:lang w:eastAsia="en-US"/>
        </w:rPr>
        <w:t>.8. Statinio remonto darbų atlikimui, esant reikalui, gauti leidimus arba sutikimus atlikti darbus apsauginėse zonose (elektros tinklų, ryšių linijų, magistralinių vamzdynų), nutiestų požeminių komunikacijų vietose ir kt.;</w:t>
      </w:r>
    </w:p>
    <w:p w14:paraId="1FFBB2EB" w14:textId="04E68650" w:rsidR="00FB7640" w:rsidRPr="00FB7640" w:rsidRDefault="00B001A9" w:rsidP="00FB7640">
      <w:pPr>
        <w:tabs>
          <w:tab w:val="left" w:pos="1260"/>
        </w:tabs>
        <w:spacing w:line="240" w:lineRule="auto"/>
        <w:ind w:right="113"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4F3B97">
        <w:rPr>
          <w:rFonts w:ascii="Times New Roman" w:eastAsia="Times New Roman" w:hAnsi="Times New Roman" w:cs="Times New Roman"/>
          <w:sz w:val="24"/>
          <w:szCs w:val="24"/>
          <w:lang w:eastAsia="en-US"/>
        </w:rPr>
        <w:t>9</w:t>
      </w:r>
      <w:r w:rsidR="00FB7640" w:rsidRPr="00FB7640">
        <w:rPr>
          <w:rFonts w:ascii="Times New Roman" w:eastAsia="Times New Roman" w:hAnsi="Times New Roman" w:cs="Times New Roman"/>
          <w:sz w:val="24"/>
          <w:szCs w:val="24"/>
          <w:lang w:eastAsia="en-US"/>
        </w:rPr>
        <w:t>.9. išvežti statybines atliekas ir statybinį laužą savo sąskaita;</w:t>
      </w:r>
    </w:p>
    <w:p w14:paraId="160B9FA4" w14:textId="200FD25A" w:rsidR="00FB7640" w:rsidRPr="00FB7640" w:rsidRDefault="00B001A9" w:rsidP="00FB7640">
      <w:pPr>
        <w:tabs>
          <w:tab w:val="left" w:pos="1260"/>
        </w:tabs>
        <w:spacing w:line="240" w:lineRule="auto"/>
        <w:ind w:right="113" w:firstLine="709"/>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1</w:t>
      </w:r>
      <w:r w:rsidR="004F3B97">
        <w:rPr>
          <w:rFonts w:ascii="Times New Roman" w:eastAsia="Times New Roman" w:hAnsi="Times New Roman" w:cs="Times New Roman"/>
          <w:bCs/>
          <w:sz w:val="24"/>
          <w:szCs w:val="24"/>
          <w:lang w:eastAsia="en-US"/>
        </w:rPr>
        <w:t>9</w:t>
      </w:r>
      <w:r w:rsidR="00FB7640" w:rsidRPr="00FB7640">
        <w:rPr>
          <w:rFonts w:ascii="Times New Roman" w:eastAsia="Times New Roman" w:hAnsi="Times New Roman" w:cs="Times New Roman"/>
          <w:bCs/>
          <w:sz w:val="24"/>
          <w:szCs w:val="24"/>
          <w:lang w:eastAsia="en-US"/>
        </w:rPr>
        <w:t>.10. v</w:t>
      </w:r>
      <w:r w:rsidR="00FB7640" w:rsidRPr="00FB7640">
        <w:rPr>
          <w:rFonts w:ascii="Times New Roman" w:eastAsia="Times New Roman" w:hAnsi="Times New Roman" w:cs="Times New Roman"/>
          <w:sz w:val="24"/>
          <w:szCs w:val="24"/>
          <w:lang w:eastAsia="en-US"/>
        </w:rPr>
        <w:t>ykdyti visus teisėtus ir neprieštaraujančius Sutarties nuostatoms raštiškus Užsakovo nurodymus;</w:t>
      </w:r>
    </w:p>
    <w:p w14:paraId="56F807E1" w14:textId="1281EF7D" w:rsidR="00FB7640" w:rsidRPr="00FB7640" w:rsidRDefault="00B001A9" w:rsidP="00FB7640">
      <w:pPr>
        <w:tabs>
          <w:tab w:val="left" w:pos="1260"/>
        </w:tabs>
        <w:spacing w:line="240" w:lineRule="auto"/>
        <w:ind w:right="113"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4F3B97">
        <w:rPr>
          <w:rFonts w:ascii="Times New Roman" w:eastAsia="Times New Roman" w:hAnsi="Times New Roman" w:cs="Times New Roman"/>
          <w:sz w:val="24"/>
          <w:szCs w:val="24"/>
          <w:lang w:eastAsia="en-US"/>
        </w:rPr>
        <w:t>9</w:t>
      </w:r>
      <w:r w:rsidR="00FB7640" w:rsidRPr="00FB7640">
        <w:rPr>
          <w:rFonts w:ascii="Times New Roman" w:eastAsia="Times New Roman" w:hAnsi="Times New Roman" w:cs="Times New Roman"/>
          <w:sz w:val="24"/>
          <w:szCs w:val="24"/>
          <w:lang w:eastAsia="en-US"/>
        </w:rPr>
        <w:t>.11. Užsakovui pareikalavus, pateikti raštišką ataskaitą apie pagal šią Sutartį atliktus Darbus;</w:t>
      </w:r>
    </w:p>
    <w:p w14:paraId="04533083" w14:textId="69EEEA66" w:rsidR="00FB7640" w:rsidRPr="00FB7640" w:rsidRDefault="00B001A9" w:rsidP="00FB7640">
      <w:pPr>
        <w:tabs>
          <w:tab w:val="left" w:pos="1260"/>
        </w:tabs>
        <w:spacing w:line="240" w:lineRule="auto"/>
        <w:ind w:right="113"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4F3B97">
        <w:rPr>
          <w:rFonts w:ascii="Times New Roman" w:eastAsia="Times New Roman" w:hAnsi="Times New Roman" w:cs="Times New Roman"/>
          <w:sz w:val="24"/>
          <w:szCs w:val="24"/>
          <w:lang w:eastAsia="en-US"/>
        </w:rPr>
        <w:t>9</w:t>
      </w:r>
      <w:r w:rsidR="00FB7640" w:rsidRPr="00FB7640">
        <w:rPr>
          <w:rFonts w:ascii="Times New Roman" w:eastAsia="Times New Roman" w:hAnsi="Times New Roman" w:cs="Times New Roman"/>
          <w:sz w:val="24"/>
          <w:szCs w:val="24"/>
          <w:lang w:eastAsia="en-US"/>
        </w:rPr>
        <w:t>.12. saugoti Užsakovo komercines paslaptis bei kitą konfidencialią informaciją, susijusią su šios Sutarties vykdymu.</w:t>
      </w:r>
    </w:p>
    <w:p w14:paraId="45308E4A" w14:textId="77777777" w:rsidR="00B001A9" w:rsidRDefault="00B001A9" w:rsidP="00FB7640">
      <w:pPr>
        <w:tabs>
          <w:tab w:val="left" w:pos="180"/>
          <w:tab w:val="left" w:pos="720"/>
          <w:tab w:val="left" w:pos="1080"/>
        </w:tabs>
        <w:spacing w:line="240" w:lineRule="auto"/>
        <w:ind w:firstLine="0"/>
        <w:rPr>
          <w:rFonts w:ascii="Times New Roman" w:eastAsia="Times New Roman" w:hAnsi="Times New Roman" w:cs="Times New Roman"/>
          <w:sz w:val="24"/>
          <w:szCs w:val="24"/>
          <w:lang w:eastAsia="en-US"/>
        </w:rPr>
      </w:pPr>
    </w:p>
    <w:p w14:paraId="081F7B1A" w14:textId="4ADFE03F" w:rsidR="00B001A9" w:rsidRDefault="00B001A9" w:rsidP="00B001A9">
      <w:pPr>
        <w:keepNext/>
        <w:spacing w:line="240" w:lineRule="auto"/>
        <w:ind w:left="187"/>
        <w:jc w:val="center"/>
        <w:outlineLvl w:val="0"/>
        <w:rPr>
          <w:rFonts w:ascii="Times New Roman" w:hAnsi="Times New Roman" w:cs="Times New Roman"/>
          <w:b/>
          <w:sz w:val="24"/>
          <w:szCs w:val="24"/>
        </w:rPr>
      </w:pPr>
      <w:r>
        <w:rPr>
          <w:rFonts w:ascii="Times New Roman" w:hAnsi="Times New Roman" w:cs="Times New Roman"/>
          <w:b/>
          <w:sz w:val="24"/>
          <w:szCs w:val="24"/>
        </w:rPr>
        <w:t>VI SKYRIUS</w:t>
      </w:r>
    </w:p>
    <w:p w14:paraId="3AC23B09" w14:textId="77777777" w:rsidR="00B001A9" w:rsidRPr="00BB2F26" w:rsidRDefault="00B001A9" w:rsidP="00B001A9">
      <w:pPr>
        <w:keepNext/>
        <w:spacing w:line="240" w:lineRule="auto"/>
        <w:ind w:left="187"/>
        <w:jc w:val="center"/>
        <w:outlineLvl w:val="0"/>
        <w:rPr>
          <w:rFonts w:ascii="Times New Roman" w:hAnsi="Times New Roman" w:cs="Times New Roman"/>
          <w:b/>
          <w:sz w:val="24"/>
          <w:szCs w:val="24"/>
        </w:rPr>
      </w:pPr>
      <w:r>
        <w:rPr>
          <w:rFonts w:ascii="Times New Roman" w:hAnsi="Times New Roman" w:cs="Times New Roman"/>
          <w:b/>
          <w:sz w:val="24"/>
          <w:szCs w:val="24"/>
        </w:rPr>
        <w:t>GARANTIJA</w:t>
      </w:r>
    </w:p>
    <w:p w14:paraId="485F90A6" w14:textId="77777777" w:rsidR="00B001A9" w:rsidRPr="00BB2F26" w:rsidRDefault="00B001A9" w:rsidP="00B001A9">
      <w:pPr>
        <w:spacing w:line="240" w:lineRule="auto"/>
        <w:ind w:firstLine="720"/>
        <w:jc w:val="center"/>
        <w:rPr>
          <w:rFonts w:ascii="Times New Roman" w:hAnsi="Times New Roman" w:cs="Times New Roman"/>
          <w:sz w:val="24"/>
          <w:szCs w:val="24"/>
        </w:rPr>
      </w:pPr>
    </w:p>
    <w:p w14:paraId="153D1BFB" w14:textId="43C75E09" w:rsidR="00B001A9" w:rsidRPr="00BB2F26" w:rsidRDefault="00B001A9" w:rsidP="00B001A9">
      <w:pPr>
        <w:spacing w:line="240" w:lineRule="auto"/>
        <w:ind w:firstLine="720"/>
        <w:rPr>
          <w:rFonts w:ascii="Times New Roman" w:hAnsi="Times New Roman" w:cs="Times New Roman"/>
          <w:sz w:val="24"/>
          <w:szCs w:val="24"/>
        </w:rPr>
      </w:pPr>
      <w:r>
        <w:rPr>
          <w:rFonts w:ascii="Times New Roman" w:hAnsi="Times New Roman" w:cs="Times New Roman"/>
          <w:sz w:val="24"/>
          <w:szCs w:val="24"/>
        </w:rPr>
        <w:t>20</w:t>
      </w:r>
      <w:r w:rsidRPr="00BB2F26">
        <w:rPr>
          <w:rFonts w:ascii="Times New Roman" w:hAnsi="Times New Roman" w:cs="Times New Roman"/>
          <w:sz w:val="24"/>
          <w:szCs w:val="24"/>
        </w:rPr>
        <w:t>. Rangovo atliekamiems Remonto darbams nustatomi šie garantiniai terminai:</w:t>
      </w:r>
    </w:p>
    <w:p w14:paraId="64672055" w14:textId="035BE4DC" w:rsidR="00B001A9" w:rsidRPr="00BB2F26" w:rsidRDefault="00B001A9" w:rsidP="00B001A9">
      <w:pPr>
        <w:spacing w:line="240" w:lineRule="auto"/>
        <w:ind w:firstLine="720"/>
        <w:rPr>
          <w:rFonts w:ascii="Times New Roman" w:hAnsi="Times New Roman" w:cs="Times New Roman"/>
          <w:sz w:val="24"/>
          <w:szCs w:val="24"/>
        </w:rPr>
      </w:pPr>
      <w:r>
        <w:rPr>
          <w:rFonts w:ascii="Times New Roman" w:hAnsi="Times New Roman" w:cs="Times New Roman"/>
          <w:sz w:val="24"/>
          <w:szCs w:val="24"/>
        </w:rPr>
        <w:t>20</w:t>
      </w:r>
      <w:r w:rsidRPr="00BB2F26">
        <w:rPr>
          <w:rFonts w:ascii="Times New Roman" w:hAnsi="Times New Roman" w:cs="Times New Roman"/>
          <w:sz w:val="24"/>
          <w:szCs w:val="24"/>
        </w:rPr>
        <w:t>.1. Statinio garantinis terminas – 5 (penki) metai</w:t>
      </w:r>
      <w:r>
        <w:rPr>
          <w:rFonts w:ascii="Times New Roman" w:hAnsi="Times New Roman" w:cs="Times New Roman"/>
          <w:sz w:val="24"/>
          <w:szCs w:val="24"/>
        </w:rPr>
        <w:t>.</w:t>
      </w:r>
      <w:r w:rsidRPr="00BB2F26">
        <w:rPr>
          <w:rFonts w:ascii="Times New Roman" w:hAnsi="Times New Roman" w:cs="Times New Roman"/>
          <w:sz w:val="24"/>
          <w:szCs w:val="24"/>
        </w:rPr>
        <w:t xml:space="preserve"> </w:t>
      </w:r>
    </w:p>
    <w:p w14:paraId="635046E7" w14:textId="13E80815" w:rsidR="00B001A9" w:rsidRPr="00BB2F26" w:rsidRDefault="00B001A9" w:rsidP="00B001A9">
      <w:pPr>
        <w:spacing w:line="240" w:lineRule="auto"/>
        <w:ind w:firstLine="720"/>
        <w:rPr>
          <w:rFonts w:ascii="Times New Roman" w:hAnsi="Times New Roman" w:cs="Times New Roman"/>
          <w:sz w:val="24"/>
          <w:szCs w:val="24"/>
        </w:rPr>
      </w:pPr>
      <w:r>
        <w:rPr>
          <w:rFonts w:ascii="Times New Roman" w:hAnsi="Times New Roman" w:cs="Times New Roman"/>
          <w:sz w:val="24"/>
          <w:szCs w:val="24"/>
        </w:rPr>
        <w:t>20</w:t>
      </w:r>
      <w:r w:rsidRPr="00BB2F26">
        <w:rPr>
          <w:rFonts w:ascii="Times New Roman" w:hAnsi="Times New Roman" w:cs="Times New Roman"/>
          <w:sz w:val="24"/>
          <w:szCs w:val="24"/>
        </w:rPr>
        <w:t>.2. Garantinis terminas pradedamas skaičiuoti nuo galutinio statinio perdavimo ir priėmimo akto pasirašymo dienos.</w:t>
      </w:r>
    </w:p>
    <w:p w14:paraId="19BCE695" w14:textId="7307D699" w:rsidR="00B001A9" w:rsidRPr="00BB2F26" w:rsidRDefault="00B001A9" w:rsidP="00B001A9">
      <w:pPr>
        <w:spacing w:line="240" w:lineRule="auto"/>
        <w:ind w:firstLine="720"/>
        <w:rPr>
          <w:rFonts w:ascii="Times New Roman" w:hAnsi="Times New Roman" w:cs="Times New Roman"/>
          <w:sz w:val="24"/>
          <w:szCs w:val="24"/>
        </w:rPr>
      </w:pPr>
      <w:r>
        <w:rPr>
          <w:rFonts w:ascii="Times New Roman" w:hAnsi="Times New Roman" w:cs="Times New Roman"/>
          <w:sz w:val="24"/>
          <w:szCs w:val="24"/>
        </w:rPr>
        <w:t>21</w:t>
      </w:r>
      <w:r w:rsidRPr="00BB2F26">
        <w:rPr>
          <w:rFonts w:ascii="Times New Roman" w:hAnsi="Times New Roman" w:cs="Times New Roman"/>
          <w:sz w:val="24"/>
          <w:szCs w:val="24"/>
        </w:rPr>
        <w:t>. Garantinio termino metu paaiškėjus esminiams atliktų Remonto darbų rezultato trūkumams, Užsakovas turi teisę reikalauti, kad Rangovas paaiškėjusius trūkumus ištaisytų (pašalintų) savo sąskaita.</w:t>
      </w:r>
    </w:p>
    <w:p w14:paraId="7EE6B3B9" w14:textId="0AD7EC0B" w:rsidR="00B001A9" w:rsidRPr="00BB2F26" w:rsidRDefault="00B001A9" w:rsidP="00B001A9">
      <w:pPr>
        <w:spacing w:line="240" w:lineRule="auto"/>
        <w:ind w:firstLine="720"/>
        <w:rPr>
          <w:rFonts w:ascii="Times New Roman" w:hAnsi="Times New Roman" w:cs="Times New Roman"/>
          <w:sz w:val="24"/>
          <w:szCs w:val="24"/>
        </w:rPr>
      </w:pPr>
      <w:r>
        <w:rPr>
          <w:rFonts w:ascii="Times New Roman" w:hAnsi="Times New Roman" w:cs="Times New Roman"/>
          <w:sz w:val="24"/>
          <w:szCs w:val="24"/>
        </w:rPr>
        <w:t>22</w:t>
      </w:r>
      <w:r w:rsidRPr="00BB2F26">
        <w:rPr>
          <w:rFonts w:ascii="Times New Roman" w:hAnsi="Times New Roman" w:cs="Times New Roman"/>
          <w:sz w:val="24"/>
          <w:szCs w:val="24"/>
        </w:rPr>
        <w:t>. Užsakovas privalo pareikšti pretenziją Rangovui dėl esminių Remonto darbų trūkumų per 5 (penkias) darbo dienas nuo jų nustatymo.</w:t>
      </w:r>
    </w:p>
    <w:p w14:paraId="7389B8FD" w14:textId="0793A8EA" w:rsidR="00B001A9" w:rsidRPr="00BB2F26" w:rsidRDefault="00B001A9" w:rsidP="00B001A9">
      <w:pPr>
        <w:spacing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23</w:t>
      </w:r>
      <w:r w:rsidRPr="00BB2F26">
        <w:rPr>
          <w:rFonts w:ascii="Times New Roman" w:hAnsi="Times New Roman" w:cs="Times New Roman"/>
          <w:sz w:val="24"/>
          <w:szCs w:val="24"/>
        </w:rPr>
        <w:t>. Jeigu Rangovas per 10 (dešimt) darbo dienų (kai Užsakovas nenurodė kito termino trūkumams šalinti) nuo pretenzijos dėl Remontų darbų trūkumų pareiškimo dienos, nepradeda šalinti nustatytų Remonto darbų trūkumų, Užsakovas turi teisę Rangovo rizika ir sąskaita pašalinti trūkumus arba pasamdyti kitus asmenis trūkumams pašalinti. Tokiu atveju Rangovas sumoka už atliktus defektų šalinimo Remonto darbus ir dar moka 50 (penkiasdešimt) proc. šių Remonto darbų vertės baudą.</w:t>
      </w:r>
    </w:p>
    <w:p w14:paraId="058ABAA0" w14:textId="512E27BE" w:rsidR="00B001A9" w:rsidRPr="00BB2F26" w:rsidRDefault="00B001A9" w:rsidP="00B001A9">
      <w:pPr>
        <w:spacing w:line="240" w:lineRule="auto"/>
        <w:ind w:firstLine="720"/>
        <w:rPr>
          <w:rFonts w:ascii="Times New Roman" w:hAnsi="Times New Roman" w:cs="Times New Roman"/>
          <w:sz w:val="24"/>
          <w:szCs w:val="24"/>
        </w:rPr>
      </w:pPr>
      <w:r>
        <w:rPr>
          <w:rFonts w:ascii="Times New Roman" w:hAnsi="Times New Roman" w:cs="Times New Roman"/>
          <w:sz w:val="24"/>
          <w:szCs w:val="24"/>
        </w:rPr>
        <w:t>24</w:t>
      </w:r>
      <w:r w:rsidRPr="00BB2F26">
        <w:rPr>
          <w:rFonts w:ascii="Times New Roman" w:hAnsi="Times New Roman" w:cs="Times New Roman"/>
          <w:sz w:val="24"/>
          <w:szCs w:val="24"/>
        </w:rPr>
        <w:t xml:space="preserve">. Garantiniu laikotarpiu, Užsakovui priėmus objekto trūkumų pašalinimo darbus ir pasirašius priėmimo aktą, Rangovas jiems suteikia garantiją pagal Sutarties </w:t>
      </w:r>
      <w:r>
        <w:rPr>
          <w:rFonts w:ascii="Times New Roman" w:hAnsi="Times New Roman" w:cs="Times New Roman"/>
          <w:sz w:val="24"/>
          <w:szCs w:val="24"/>
        </w:rPr>
        <w:t>20</w:t>
      </w:r>
      <w:r w:rsidRPr="00BB2F26">
        <w:rPr>
          <w:rFonts w:ascii="Times New Roman" w:hAnsi="Times New Roman" w:cs="Times New Roman"/>
          <w:sz w:val="24"/>
          <w:szCs w:val="24"/>
        </w:rPr>
        <w:t xml:space="preserve">.1. ir </w:t>
      </w:r>
      <w:r>
        <w:rPr>
          <w:rFonts w:ascii="Times New Roman" w:hAnsi="Times New Roman" w:cs="Times New Roman"/>
          <w:sz w:val="24"/>
          <w:szCs w:val="24"/>
        </w:rPr>
        <w:t>20</w:t>
      </w:r>
      <w:r w:rsidRPr="00BB2F26">
        <w:rPr>
          <w:rFonts w:ascii="Times New Roman" w:hAnsi="Times New Roman" w:cs="Times New Roman"/>
          <w:sz w:val="24"/>
          <w:szCs w:val="24"/>
        </w:rPr>
        <w:t>.2. punktus, kurių pradžia skaičiuojama nuo darbų rezultato perdavimo akto pasirašymo dienos.</w:t>
      </w:r>
    </w:p>
    <w:p w14:paraId="1EA6D66D" w14:textId="77777777" w:rsidR="00B001A9" w:rsidRDefault="00B001A9" w:rsidP="00FB7640">
      <w:pPr>
        <w:tabs>
          <w:tab w:val="left" w:pos="180"/>
          <w:tab w:val="left" w:pos="720"/>
          <w:tab w:val="left" w:pos="1080"/>
        </w:tabs>
        <w:spacing w:line="240" w:lineRule="auto"/>
        <w:ind w:firstLine="0"/>
        <w:rPr>
          <w:rFonts w:ascii="Times New Roman" w:eastAsia="Times New Roman" w:hAnsi="Times New Roman" w:cs="Times New Roman"/>
          <w:sz w:val="24"/>
          <w:szCs w:val="24"/>
          <w:lang w:eastAsia="en-US"/>
        </w:rPr>
      </w:pPr>
    </w:p>
    <w:p w14:paraId="71BA035A" w14:textId="77777777" w:rsidR="00B001A9" w:rsidRPr="00FB7640" w:rsidRDefault="00B001A9" w:rsidP="00FB7640">
      <w:pPr>
        <w:tabs>
          <w:tab w:val="left" w:pos="180"/>
          <w:tab w:val="left" w:pos="720"/>
          <w:tab w:val="left" w:pos="1080"/>
        </w:tabs>
        <w:spacing w:line="240" w:lineRule="auto"/>
        <w:ind w:firstLine="0"/>
        <w:rPr>
          <w:rFonts w:ascii="Times New Roman" w:eastAsia="Times New Roman" w:hAnsi="Times New Roman" w:cs="Times New Roman"/>
          <w:sz w:val="24"/>
          <w:szCs w:val="24"/>
          <w:lang w:eastAsia="en-US"/>
        </w:rPr>
      </w:pPr>
    </w:p>
    <w:p w14:paraId="4B9CBBC9" w14:textId="09AAA45C" w:rsidR="00FB7640" w:rsidRPr="00FB7640" w:rsidRDefault="00FB7640" w:rsidP="00FB7640">
      <w:pPr>
        <w:tabs>
          <w:tab w:val="left" w:pos="720"/>
          <w:tab w:val="left" w:pos="1080"/>
        </w:tabs>
        <w:spacing w:line="240" w:lineRule="auto"/>
        <w:ind w:firstLine="0"/>
        <w:jc w:val="center"/>
        <w:rPr>
          <w:rFonts w:ascii="Times New Roman" w:eastAsia="Times New Roman" w:hAnsi="Times New Roman" w:cs="Times New Roman"/>
          <w:b/>
          <w:sz w:val="24"/>
          <w:szCs w:val="24"/>
          <w:lang w:eastAsia="en-US"/>
        </w:rPr>
      </w:pPr>
      <w:r w:rsidRPr="00FB7640">
        <w:rPr>
          <w:rFonts w:ascii="Times New Roman" w:eastAsia="Times New Roman" w:hAnsi="Times New Roman" w:cs="Times New Roman"/>
          <w:b/>
          <w:sz w:val="24"/>
          <w:szCs w:val="24"/>
          <w:lang w:eastAsia="en-US"/>
        </w:rPr>
        <w:t>V</w:t>
      </w:r>
      <w:r w:rsidR="00B001A9">
        <w:rPr>
          <w:rFonts w:ascii="Times New Roman" w:eastAsia="Times New Roman" w:hAnsi="Times New Roman" w:cs="Times New Roman"/>
          <w:b/>
          <w:sz w:val="24"/>
          <w:szCs w:val="24"/>
          <w:lang w:eastAsia="en-US"/>
        </w:rPr>
        <w:t>I</w:t>
      </w:r>
      <w:r w:rsidRPr="00FB7640">
        <w:rPr>
          <w:rFonts w:ascii="Times New Roman" w:eastAsia="Times New Roman" w:hAnsi="Times New Roman" w:cs="Times New Roman"/>
          <w:b/>
          <w:sz w:val="24"/>
          <w:szCs w:val="24"/>
          <w:lang w:eastAsia="en-US"/>
        </w:rPr>
        <w:t>I SKYRIUS</w:t>
      </w:r>
    </w:p>
    <w:p w14:paraId="56DCDF17" w14:textId="77777777" w:rsidR="00FB7640" w:rsidRPr="00FB7640" w:rsidRDefault="00FB7640" w:rsidP="00FB7640">
      <w:pPr>
        <w:tabs>
          <w:tab w:val="left" w:pos="720"/>
          <w:tab w:val="left" w:pos="1080"/>
        </w:tabs>
        <w:spacing w:line="240" w:lineRule="auto"/>
        <w:ind w:firstLine="0"/>
        <w:jc w:val="center"/>
        <w:rPr>
          <w:rFonts w:ascii="Times New Roman" w:eastAsia="Times New Roman" w:hAnsi="Times New Roman" w:cs="Times New Roman"/>
          <w:b/>
          <w:sz w:val="24"/>
          <w:szCs w:val="24"/>
          <w:lang w:eastAsia="en-US"/>
        </w:rPr>
      </w:pPr>
      <w:r w:rsidRPr="00FB7640">
        <w:rPr>
          <w:rFonts w:ascii="Times New Roman" w:eastAsia="Times New Roman" w:hAnsi="Times New Roman" w:cs="Times New Roman"/>
          <w:b/>
          <w:sz w:val="24"/>
          <w:szCs w:val="24"/>
          <w:lang w:eastAsia="en-US"/>
        </w:rPr>
        <w:t xml:space="preserve"> DARBŲ ATLIKIMO TERMINAI, VĖLAVIMAS IR STABDYMAS</w:t>
      </w:r>
    </w:p>
    <w:p w14:paraId="726763B9" w14:textId="77777777" w:rsidR="00FB7640" w:rsidRPr="00FB7640" w:rsidRDefault="00FB7640" w:rsidP="00FB7640">
      <w:pPr>
        <w:tabs>
          <w:tab w:val="left" w:pos="720"/>
          <w:tab w:val="left" w:pos="1080"/>
        </w:tabs>
        <w:spacing w:line="240" w:lineRule="auto"/>
        <w:ind w:firstLine="0"/>
        <w:rPr>
          <w:rFonts w:ascii="Times New Roman" w:eastAsia="Times New Roman" w:hAnsi="Times New Roman" w:cs="Times New Roman"/>
          <w:b/>
          <w:sz w:val="24"/>
          <w:szCs w:val="24"/>
          <w:lang w:eastAsia="en-US"/>
        </w:rPr>
      </w:pPr>
    </w:p>
    <w:p w14:paraId="03699F68" w14:textId="37D76A9A" w:rsidR="00FB7640" w:rsidRPr="00FB7640" w:rsidRDefault="00FB7640" w:rsidP="00FB7640">
      <w:pPr>
        <w:tabs>
          <w:tab w:val="left" w:pos="993"/>
          <w:tab w:val="left" w:pos="1134"/>
        </w:tabs>
        <w:spacing w:line="240" w:lineRule="auto"/>
        <w:ind w:firstLine="709"/>
        <w:rPr>
          <w:rFonts w:ascii="Times New Roman" w:eastAsia="Times New Roman" w:hAnsi="Times New Roman" w:cs="Times New Roman"/>
          <w:iCs/>
          <w:sz w:val="24"/>
          <w:szCs w:val="24"/>
          <w:lang w:eastAsia="en-US"/>
        </w:rPr>
      </w:pPr>
      <w:r w:rsidRPr="00FB7640">
        <w:rPr>
          <w:rFonts w:ascii="Times New Roman" w:eastAsia="Times New Roman" w:hAnsi="Times New Roman" w:cs="Times New Roman"/>
          <w:sz w:val="24"/>
          <w:szCs w:val="24"/>
          <w:lang w:eastAsia="en-US"/>
        </w:rPr>
        <w:t>2</w:t>
      </w:r>
      <w:r w:rsidR="00ED35A1">
        <w:rPr>
          <w:rFonts w:ascii="Times New Roman" w:eastAsia="Times New Roman" w:hAnsi="Times New Roman" w:cs="Times New Roman"/>
          <w:sz w:val="24"/>
          <w:szCs w:val="24"/>
          <w:lang w:eastAsia="en-US"/>
        </w:rPr>
        <w:t>5</w:t>
      </w:r>
      <w:r w:rsidRPr="00FB7640">
        <w:rPr>
          <w:rFonts w:ascii="Times New Roman" w:eastAsia="Times New Roman" w:hAnsi="Times New Roman" w:cs="Times New Roman"/>
          <w:sz w:val="24"/>
          <w:szCs w:val="24"/>
          <w:lang w:eastAsia="en-US"/>
        </w:rPr>
        <w:t xml:space="preserve">. Rangovas įsipareigoja atlikti visus Darbus ir perduoti jų rezultatus Užsakovui per </w:t>
      </w:r>
      <w:r w:rsidR="00ED35A1">
        <w:rPr>
          <w:rFonts w:ascii="Times New Roman" w:eastAsia="Times New Roman" w:hAnsi="Times New Roman" w:cs="Times New Roman"/>
          <w:sz w:val="24"/>
          <w:szCs w:val="24"/>
          <w:lang w:eastAsia="en-US"/>
        </w:rPr>
        <w:t>6</w:t>
      </w:r>
      <w:r w:rsidRPr="00FB7640">
        <w:rPr>
          <w:rFonts w:ascii="Times New Roman" w:eastAsia="Times New Roman" w:hAnsi="Times New Roman" w:cs="Times New Roman"/>
          <w:sz w:val="24"/>
          <w:szCs w:val="24"/>
          <w:lang w:eastAsia="en-US"/>
        </w:rPr>
        <w:t xml:space="preserve"> (</w:t>
      </w:r>
      <w:r w:rsidR="00ED35A1">
        <w:rPr>
          <w:rFonts w:ascii="Times New Roman" w:eastAsia="Times New Roman" w:hAnsi="Times New Roman" w:cs="Times New Roman"/>
          <w:sz w:val="24"/>
          <w:szCs w:val="24"/>
          <w:lang w:eastAsia="en-US"/>
        </w:rPr>
        <w:t>šešis</w:t>
      </w:r>
      <w:r w:rsidRPr="00FB7640">
        <w:rPr>
          <w:rFonts w:ascii="Times New Roman" w:eastAsia="Times New Roman" w:hAnsi="Times New Roman" w:cs="Times New Roman"/>
          <w:sz w:val="24"/>
          <w:szCs w:val="24"/>
          <w:lang w:eastAsia="en-US"/>
        </w:rPr>
        <w:t>) mėnesius nuo sutarties įsigaliojimo dienos.</w:t>
      </w:r>
    </w:p>
    <w:p w14:paraId="0614FB2D" w14:textId="44122075" w:rsidR="00FB7640" w:rsidRPr="00FB7640" w:rsidRDefault="00FB7640" w:rsidP="00FB7640">
      <w:pPr>
        <w:tabs>
          <w:tab w:val="left" w:pos="720"/>
          <w:tab w:val="left" w:pos="1080"/>
        </w:tabs>
        <w:spacing w:line="240" w:lineRule="auto"/>
        <w:ind w:firstLine="709"/>
        <w:rPr>
          <w:rFonts w:ascii="Times New Roman" w:eastAsia="Times New Roman" w:hAnsi="Times New Roman" w:cs="Times New Roman"/>
          <w:bCs/>
          <w:sz w:val="24"/>
          <w:szCs w:val="24"/>
          <w:lang w:eastAsia="en-US"/>
        </w:rPr>
      </w:pPr>
      <w:r w:rsidRPr="00FB7640">
        <w:rPr>
          <w:rFonts w:ascii="Times New Roman" w:eastAsia="Times New Roman" w:hAnsi="Times New Roman" w:cs="Times New Roman"/>
          <w:sz w:val="24"/>
          <w:szCs w:val="24"/>
          <w:lang w:eastAsia="en-US"/>
        </w:rPr>
        <w:t>2</w:t>
      </w:r>
      <w:r w:rsidR="00ED35A1">
        <w:rPr>
          <w:rFonts w:ascii="Times New Roman" w:eastAsia="Times New Roman" w:hAnsi="Times New Roman" w:cs="Times New Roman"/>
          <w:sz w:val="24"/>
          <w:szCs w:val="24"/>
          <w:lang w:eastAsia="en-US"/>
        </w:rPr>
        <w:t>6</w:t>
      </w:r>
      <w:r w:rsidRPr="00FB7640">
        <w:rPr>
          <w:rFonts w:ascii="Times New Roman" w:eastAsia="Times New Roman" w:hAnsi="Times New Roman" w:cs="Times New Roman"/>
          <w:sz w:val="24"/>
          <w:szCs w:val="24"/>
          <w:lang w:eastAsia="en-US"/>
        </w:rPr>
        <w:t>. Rangovas privalo nedelsiant, bet ne vėliau kaip per 5</w:t>
      </w:r>
      <w:r w:rsidRPr="00FB7640">
        <w:rPr>
          <w:rFonts w:ascii="Times New Roman" w:eastAsia="Times New Roman" w:hAnsi="Times New Roman" w:cs="Times New Roman"/>
          <w:bCs/>
          <w:sz w:val="24"/>
          <w:szCs w:val="24"/>
          <w:lang w:eastAsia="en-US"/>
        </w:rPr>
        <w:t xml:space="preserve"> darbo dienas po atitinkamų aplinkybių atsiradimo / paaiškėjimo, </w:t>
      </w:r>
      <w:r w:rsidRPr="00FB7640">
        <w:rPr>
          <w:rFonts w:ascii="Times New Roman" w:eastAsia="Times New Roman" w:hAnsi="Times New Roman" w:cs="Times New Roman"/>
          <w:sz w:val="24"/>
          <w:szCs w:val="24"/>
          <w:lang w:eastAsia="en-US"/>
        </w:rPr>
        <w:t>raštu informuoti Užsakovą apie atsiradimą aplinkybių, galinčių trukdyti pradėti, vykdyti ir (arba) baigti Darbus (įskaitant ir Užsakovo pateiktos informacijos, duomenų, dokumentų trūkumą, realią tikimybę, kad Užsakovo nurodymai kelia grėsmę Darbų kokybei, jų atlikimo terminams). Neatlikęs šios pareigos</w:t>
      </w:r>
      <w:r w:rsidRPr="00FB7640">
        <w:rPr>
          <w:rFonts w:ascii="Times New Roman" w:eastAsia="Times New Roman" w:hAnsi="Times New Roman" w:cs="Times New Roman"/>
          <w:bCs/>
          <w:sz w:val="24"/>
          <w:szCs w:val="24"/>
          <w:lang w:eastAsia="en-US"/>
        </w:rPr>
        <w:t xml:space="preserve"> nustatytais terminais, Rangovas praranda teisę remtis minėtomis aplinkybėmis, norėdamas pagrįsto Sutarties termino pratęsimo ir (ar) nuostolių atlyginimo.</w:t>
      </w:r>
    </w:p>
    <w:p w14:paraId="6DF4AF22" w14:textId="2D484799" w:rsidR="00FB7640" w:rsidRPr="00FB7640" w:rsidRDefault="00FB7640" w:rsidP="00FB7640">
      <w:pPr>
        <w:tabs>
          <w:tab w:val="left" w:pos="720"/>
          <w:tab w:val="left" w:pos="1080"/>
        </w:tabs>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bCs/>
          <w:sz w:val="24"/>
          <w:szCs w:val="24"/>
          <w:lang w:eastAsia="en-US"/>
        </w:rPr>
        <w:t>2</w:t>
      </w:r>
      <w:r w:rsidR="00ED35A1">
        <w:rPr>
          <w:rFonts w:ascii="Times New Roman" w:eastAsia="Times New Roman" w:hAnsi="Times New Roman" w:cs="Times New Roman"/>
          <w:bCs/>
          <w:sz w:val="24"/>
          <w:szCs w:val="24"/>
          <w:lang w:eastAsia="en-US"/>
        </w:rPr>
        <w:t>7</w:t>
      </w:r>
      <w:r w:rsidRPr="00FB7640">
        <w:rPr>
          <w:rFonts w:ascii="Times New Roman" w:eastAsia="Times New Roman" w:hAnsi="Times New Roman" w:cs="Times New Roman"/>
          <w:bCs/>
          <w:sz w:val="24"/>
          <w:szCs w:val="24"/>
          <w:lang w:eastAsia="en-US"/>
        </w:rPr>
        <w:t xml:space="preserve">. </w:t>
      </w:r>
      <w:r w:rsidRPr="00FB7640">
        <w:rPr>
          <w:rFonts w:ascii="Times New Roman" w:eastAsia="Times New Roman" w:hAnsi="Times New Roman" w:cs="Times New Roman"/>
          <w:sz w:val="24"/>
          <w:szCs w:val="24"/>
          <w:lang w:eastAsia="en-US"/>
        </w:rPr>
        <w:t>Užsakovas, raštu nurodydamas priežastį, gali bet kada nurodyti Rangovui sustabdyti visų Darbų arba jų dalies vykdymą. Jeigu toks sustabdymas yra ne dėl Rangovo kaltės, tai Darbų atlikimo terminas turi būti pratęsiamas tiek, kiek trunka Darbų sustabdymas. Šiame punkte numatytu atveju Rangovas turi teisę į pagrįstai patirtų papildomų Išlaidų apmokėjimą.</w:t>
      </w:r>
    </w:p>
    <w:p w14:paraId="5EEF979F" w14:textId="260296C0" w:rsidR="00FB7640" w:rsidRPr="00FB7640" w:rsidRDefault="00FB7640" w:rsidP="00FB7640">
      <w:pPr>
        <w:tabs>
          <w:tab w:val="left" w:pos="1134"/>
          <w:tab w:val="left" w:pos="1276"/>
        </w:tabs>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t>2</w:t>
      </w:r>
      <w:r w:rsidR="00ED35A1">
        <w:rPr>
          <w:rFonts w:ascii="Times New Roman" w:eastAsia="Times New Roman" w:hAnsi="Times New Roman" w:cs="Times New Roman"/>
          <w:sz w:val="24"/>
          <w:szCs w:val="24"/>
          <w:lang w:eastAsia="en-US"/>
        </w:rPr>
        <w:t>8</w:t>
      </w:r>
      <w:r w:rsidRPr="00FB7640">
        <w:rPr>
          <w:rFonts w:ascii="Times New Roman" w:eastAsia="Times New Roman" w:hAnsi="Times New Roman" w:cs="Times New Roman"/>
          <w:sz w:val="24"/>
          <w:szCs w:val="24"/>
          <w:lang w:eastAsia="en-US"/>
        </w:rPr>
        <w:t>. Rangovas turi teisę užbaigti Darbus anksčiau sutarto termino.</w:t>
      </w:r>
    </w:p>
    <w:p w14:paraId="28989ABC" w14:textId="4E3542F9" w:rsidR="00FB7640" w:rsidRPr="00FB7640" w:rsidRDefault="00FB7640" w:rsidP="00FB7640">
      <w:pPr>
        <w:tabs>
          <w:tab w:val="left" w:pos="1134"/>
          <w:tab w:val="left" w:pos="1276"/>
        </w:tabs>
        <w:spacing w:line="240" w:lineRule="auto"/>
        <w:ind w:firstLine="709"/>
        <w:rPr>
          <w:rFonts w:ascii="Times New Roman" w:eastAsia="Times New Roman" w:hAnsi="Times New Roman" w:cs="Times New Roman"/>
          <w:b/>
          <w:bCs/>
          <w:sz w:val="24"/>
          <w:szCs w:val="24"/>
          <w:lang w:eastAsia="en-US"/>
        </w:rPr>
      </w:pPr>
      <w:r w:rsidRPr="00FB7640">
        <w:rPr>
          <w:rFonts w:ascii="Times New Roman" w:eastAsia="Times New Roman" w:hAnsi="Times New Roman" w:cs="Times New Roman"/>
          <w:sz w:val="24"/>
          <w:szCs w:val="24"/>
          <w:lang w:eastAsia="en-US"/>
        </w:rPr>
        <w:t>2</w:t>
      </w:r>
      <w:r w:rsidR="00ED35A1">
        <w:rPr>
          <w:rFonts w:ascii="Times New Roman" w:eastAsia="Times New Roman" w:hAnsi="Times New Roman" w:cs="Times New Roman"/>
          <w:sz w:val="24"/>
          <w:szCs w:val="24"/>
          <w:lang w:eastAsia="en-US"/>
        </w:rPr>
        <w:t>9</w:t>
      </w:r>
      <w:r w:rsidRPr="00FB7640">
        <w:rPr>
          <w:rFonts w:ascii="Times New Roman" w:eastAsia="Times New Roman" w:hAnsi="Times New Roman" w:cs="Times New Roman"/>
          <w:sz w:val="24"/>
          <w:szCs w:val="24"/>
          <w:lang w:eastAsia="en-US"/>
        </w:rPr>
        <w:t xml:space="preserve">. </w:t>
      </w:r>
      <w:r w:rsidRPr="00FB7640">
        <w:rPr>
          <w:rFonts w:ascii="Times New Roman" w:eastAsia="Times New Roman" w:hAnsi="Times New Roman" w:cs="Times New Roman"/>
          <w:b/>
          <w:bCs/>
          <w:sz w:val="24"/>
          <w:szCs w:val="24"/>
          <w:lang w:eastAsia="en-US"/>
        </w:rPr>
        <w:t>Darbų perdavimas:</w:t>
      </w:r>
    </w:p>
    <w:p w14:paraId="0174EE53" w14:textId="64AB39B4" w:rsidR="00FB7640" w:rsidRPr="00FB7640" w:rsidRDefault="00FB7640" w:rsidP="00FB7640">
      <w:pPr>
        <w:tabs>
          <w:tab w:val="left" w:pos="284"/>
          <w:tab w:val="left" w:pos="1080"/>
          <w:tab w:val="left" w:pos="1260"/>
        </w:tabs>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t>2</w:t>
      </w:r>
      <w:r w:rsidR="00ED35A1">
        <w:rPr>
          <w:rFonts w:ascii="Times New Roman" w:eastAsia="Times New Roman" w:hAnsi="Times New Roman" w:cs="Times New Roman"/>
          <w:sz w:val="24"/>
          <w:szCs w:val="24"/>
          <w:lang w:eastAsia="en-US"/>
        </w:rPr>
        <w:t>9</w:t>
      </w:r>
      <w:r w:rsidRPr="00FB7640">
        <w:rPr>
          <w:rFonts w:ascii="Times New Roman" w:eastAsia="Times New Roman" w:hAnsi="Times New Roman" w:cs="Times New Roman"/>
          <w:sz w:val="24"/>
          <w:szCs w:val="24"/>
          <w:lang w:eastAsia="en-US"/>
        </w:rPr>
        <w:t>.1. Atliktų Darbų priėmimas ir perdavimas atliekamas už Darbus, atliktus per vieną kalendorinį mėnesį. Į atliktų Darbų aktus įtraukiamos visos Rangovui pagal Sutarties nuostatas mokėtinos sumos;</w:t>
      </w:r>
    </w:p>
    <w:p w14:paraId="7DE79953" w14:textId="60076734" w:rsidR="00FB7640" w:rsidRPr="00FB7640" w:rsidRDefault="00FB7640" w:rsidP="00FB7640">
      <w:pPr>
        <w:tabs>
          <w:tab w:val="left" w:pos="284"/>
          <w:tab w:val="left" w:pos="1080"/>
          <w:tab w:val="left" w:pos="1260"/>
        </w:tabs>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bCs/>
          <w:iCs/>
          <w:sz w:val="24"/>
          <w:szCs w:val="24"/>
          <w:lang w:eastAsia="en-US"/>
        </w:rPr>
        <w:t>2</w:t>
      </w:r>
      <w:r w:rsidR="00ED35A1">
        <w:rPr>
          <w:rFonts w:ascii="Times New Roman" w:eastAsia="Times New Roman" w:hAnsi="Times New Roman" w:cs="Times New Roman"/>
          <w:bCs/>
          <w:iCs/>
          <w:sz w:val="24"/>
          <w:szCs w:val="24"/>
          <w:lang w:eastAsia="en-US"/>
        </w:rPr>
        <w:t>9</w:t>
      </w:r>
      <w:r w:rsidRPr="00FB7640">
        <w:rPr>
          <w:rFonts w:ascii="Times New Roman" w:eastAsia="Times New Roman" w:hAnsi="Times New Roman" w:cs="Times New Roman"/>
          <w:bCs/>
          <w:iCs/>
          <w:sz w:val="24"/>
          <w:szCs w:val="24"/>
          <w:lang w:eastAsia="en-US"/>
        </w:rPr>
        <w:t>.2. Rangovas</w:t>
      </w:r>
      <w:r w:rsidRPr="00FB7640">
        <w:rPr>
          <w:rFonts w:ascii="Times New Roman" w:eastAsia="Times New Roman" w:hAnsi="Times New Roman" w:cs="Times New Roman"/>
          <w:sz w:val="24"/>
          <w:szCs w:val="24"/>
          <w:lang w:eastAsia="en-US"/>
        </w:rPr>
        <w:t xml:space="preserve"> įsipareigoja parengti per kiekvieną mėnesį atliktų Darbų priėmimo-perdavimo aktus ir juos pateikti Užsakovui.</w:t>
      </w:r>
      <w:r w:rsidRPr="00FB7640">
        <w:rPr>
          <w:rFonts w:ascii="Times New Roman" w:eastAsia="Times New Roman" w:hAnsi="Times New Roman" w:cs="Times New Roman"/>
          <w:bCs/>
          <w:iCs/>
          <w:sz w:val="24"/>
          <w:szCs w:val="24"/>
          <w:lang w:eastAsia="en-US"/>
        </w:rPr>
        <w:t xml:space="preserve"> </w:t>
      </w:r>
      <w:r w:rsidRPr="00FB7640">
        <w:rPr>
          <w:rFonts w:ascii="Times New Roman" w:eastAsia="Times New Roman" w:hAnsi="Times New Roman" w:cs="Times New Roman"/>
          <w:sz w:val="24"/>
          <w:szCs w:val="24"/>
          <w:lang w:eastAsia="en-US"/>
        </w:rPr>
        <w:t>Užsakovas įsipareigoja priėmimo-perdavimo aktus peržiūrėti ir per 5 kalendorines dienas nuo jų gavimo pasirašyti ir grąžinti juos Rangovui, arba pareikšti raštu Sutarties nuostatomis pagrįstas pretenzijas dėl netinkamo Darbų atlikimo, jų kokybės arba neatitikimo Sutarties sąlygoms.</w:t>
      </w:r>
    </w:p>
    <w:p w14:paraId="38F207AE" w14:textId="70A4D76B" w:rsidR="00FB7640" w:rsidRPr="00FB7640" w:rsidRDefault="00ED35A1" w:rsidP="00FB7640">
      <w:pPr>
        <w:tabs>
          <w:tab w:val="left" w:pos="720"/>
          <w:tab w:val="left" w:pos="1260"/>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w:t>
      </w:r>
      <w:r w:rsidR="00FB7640" w:rsidRPr="00FB7640">
        <w:rPr>
          <w:rFonts w:ascii="Times New Roman" w:eastAsia="Times New Roman" w:hAnsi="Times New Roman" w:cs="Times New Roman"/>
          <w:sz w:val="24"/>
          <w:szCs w:val="24"/>
          <w:lang w:eastAsia="en-US"/>
        </w:rPr>
        <w:t>. Galutinis Darbų perdavimas ir priėmimas atliekamas pilnai užbaigus Darbus. Rangovas prieš 10 dienų praneša Užsakovui raštu apie pasirengimą galutinai perduoti Darbus. Užsakovas organizuoja galutinį Darbų priėmimą ne vėliau kaip per 10 dienų nuo atitinkamo Rangovo pranešimo gavimo dienos ir per sekančias 10 dienų pasirašo perdavimo-priėmimo aktą arba tuo pačiu terminu pareiškia raštu Sutarties nuostatomis pagrįstas pretenzijas.</w:t>
      </w:r>
    </w:p>
    <w:p w14:paraId="381D6D43" w14:textId="4EE37833" w:rsidR="00FB7640" w:rsidRPr="00FB7640" w:rsidRDefault="00FB7640" w:rsidP="00FB7640">
      <w:pPr>
        <w:tabs>
          <w:tab w:val="left" w:pos="720"/>
          <w:tab w:val="left" w:pos="1260"/>
        </w:tabs>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t>3</w:t>
      </w:r>
      <w:r w:rsidR="00ED35A1">
        <w:rPr>
          <w:rFonts w:ascii="Times New Roman" w:eastAsia="Times New Roman" w:hAnsi="Times New Roman" w:cs="Times New Roman"/>
          <w:sz w:val="24"/>
          <w:szCs w:val="24"/>
          <w:lang w:eastAsia="en-US"/>
        </w:rPr>
        <w:t>1</w:t>
      </w:r>
      <w:r w:rsidRPr="00FB7640">
        <w:rPr>
          <w:rFonts w:ascii="Times New Roman" w:eastAsia="Times New Roman" w:hAnsi="Times New Roman" w:cs="Times New Roman"/>
          <w:sz w:val="24"/>
          <w:szCs w:val="24"/>
          <w:lang w:eastAsia="en-US"/>
        </w:rPr>
        <w:t>. Darbų pabaiga pagal Sutartį bus laikomas momentas, kai bus užbaigti visi Sutartyje numatyti Darbai, ištaisyti defektai ir pasirašyti Darbų perdavimo-priėmimo aktai, ir Užsakovui bus perduoti visi Statybos užbaigimo ir su tuo susiję dokumentai, kuriuos teisėtai turi saugoti Užsakovas.</w:t>
      </w:r>
    </w:p>
    <w:p w14:paraId="5BF56F04" w14:textId="6768C3AD" w:rsidR="00FB7640" w:rsidRDefault="00FB7640" w:rsidP="00FB7640">
      <w:pPr>
        <w:tabs>
          <w:tab w:val="left" w:pos="720"/>
        </w:tabs>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bCs/>
          <w:sz w:val="24"/>
          <w:szCs w:val="24"/>
          <w:lang w:eastAsia="en-US"/>
        </w:rPr>
        <w:t>3</w:t>
      </w:r>
      <w:r w:rsidR="00ED35A1">
        <w:rPr>
          <w:rFonts w:ascii="Times New Roman" w:eastAsia="Times New Roman" w:hAnsi="Times New Roman" w:cs="Times New Roman"/>
          <w:bCs/>
          <w:sz w:val="24"/>
          <w:szCs w:val="24"/>
          <w:lang w:eastAsia="en-US"/>
        </w:rPr>
        <w:t>2</w:t>
      </w:r>
      <w:r w:rsidRPr="00FB7640">
        <w:rPr>
          <w:rFonts w:ascii="Times New Roman" w:eastAsia="Times New Roman" w:hAnsi="Times New Roman" w:cs="Times New Roman"/>
          <w:bCs/>
          <w:sz w:val="24"/>
          <w:szCs w:val="24"/>
          <w:lang w:eastAsia="en-US"/>
        </w:rPr>
        <w:t xml:space="preserve">. </w:t>
      </w:r>
      <w:r w:rsidRPr="00FB7640">
        <w:rPr>
          <w:rFonts w:ascii="Times New Roman" w:eastAsia="Times New Roman" w:hAnsi="Times New Roman" w:cs="Times New Roman"/>
          <w:sz w:val="24"/>
          <w:szCs w:val="24"/>
          <w:lang w:eastAsia="en-US"/>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58A8F291" w14:textId="77777777" w:rsidR="00ED35A1" w:rsidRPr="00FB7640" w:rsidRDefault="00ED35A1" w:rsidP="00FB7640">
      <w:pPr>
        <w:tabs>
          <w:tab w:val="left" w:pos="720"/>
        </w:tabs>
        <w:spacing w:line="240" w:lineRule="auto"/>
        <w:ind w:firstLine="709"/>
        <w:rPr>
          <w:rFonts w:ascii="Times New Roman" w:eastAsia="Times New Roman" w:hAnsi="Times New Roman" w:cs="Times New Roman"/>
          <w:bCs/>
          <w:sz w:val="24"/>
          <w:szCs w:val="24"/>
          <w:lang w:eastAsia="en-US"/>
        </w:rPr>
      </w:pPr>
    </w:p>
    <w:p w14:paraId="5157672D" w14:textId="72701E3B" w:rsidR="00FB7640" w:rsidRPr="00FB7640" w:rsidRDefault="00FB7640" w:rsidP="00FB7640">
      <w:pPr>
        <w:tabs>
          <w:tab w:val="left" w:pos="720"/>
          <w:tab w:val="left" w:pos="1080"/>
        </w:tabs>
        <w:spacing w:line="240" w:lineRule="auto"/>
        <w:ind w:firstLine="0"/>
        <w:jc w:val="center"/>
        <w:rPr>
          <w:rFonts w:ascii="Times New Roman" w:eastAsia="Times New Roman" w:hAnsi="Times New Roman" w:cs="Times New Roman"/>
          <w:b/>
          <w:sz w:val="24"/>
          <w:szCs w:val="24"/>
          <w:lang w:eastAsia="en-US"/>
        </w:rPr>
      </w:pPr>
      <w:r w:rsidRPr="00FB7640">
        <w:rPr>
          <w:rFonts w:ascii="Times New Roman" w:eastAsia="Times New Roman" w:hAnsi="Times New Roman" w:cs="Times New Roman"/>
          <w:b/>
          <w:sz w:val="24"/>
          <w:szCs w:val="24"/>
          <w:lang w:eastAsia="en-US"/>
        </w:rPr>
        <w:t>VI</w:t>
      </w:r>
      <w:r w:rsidR="00B001A9">
        <w:rPr>
          <w:rFonts w:ascii="Times New Roman" w:eastAsia="Times New Roman" w:hAnsi="Times New Roman" w:cs="Times New Roman"/>
          <w:b/>
          <w:sz w:val="24"/>
          <w:szCs w:val="24"/>
          <w:lang w:eastAsia="en-US"/>
        </w:rPr>
        <w:t>I</w:t>
      </w:r>
      <w:r w:rsidRPr="00FB7640">
        <w:rPr>
          <w:rFonts w:ascii="Times New Roman" w:eastAsia="Times New Roman" w:hAnsi="Times New Roman" w:cs="Times New Roman"/>
          <w:b/>
          <w:sz w:val="24"/>
          <w:szCs w:val="24"/>
          <w:lang w:eastAsia="en-US"/>
        </w:rPr>
        <w:t>I SKYRIUS</w:t>
      </w:r>
    </w:p>
    <w:p w14:paraId="211E0284" w14:textId="77777777" w:rsidR="00FB7640" w:rsidRPr="00FB7640" w:rsidRDefault="00FB7640" w:rsidP="00FB7640">
      <w:pPr>
        <w:tabs>
          <w:tab w:val="left" w:pos="709"/>
          <w:tab w:val="left" w:pos="2977"/>
        </w:tabs>
        <w:suppressAutoHyphens/>
        <w:autoSpaceDN w:val="0"/>
        <w:spacing w:line="240" w:lineRule="auto"/>
        <w:ind w:firstLine="0"/>
        <w:jc w:val="center"/>
        <w:textAlignment w:val="baseline"/>
        <w:rPr>
          <w:rFonts w:ascii="Times New Roman" w:eastAsia="Calibri" w:hAnsi="Times New Roman" w:cs="Times New Roman"/>
          <w:b/>
          <w:bCs/>
          <w:caps/>
          <w:sz w:val="24"/>
          <w:szCs w:val="24"/>
          <w:lang w:val="en-GB" w:eastAsia="en-US"/>
        </w:rPr>
      </w:pPr>
      <w:r w:rsidRPr="00FB7640">
        <w:rPr>
          <w:rFonts w:ascii="Times New Roman" w:eastAsia="Calibri" w:hAnsi="Times New Roman" w:cs="Times New Roman"/>
          <w:b/>
          <w:bCs/>
          <w:caps/>
          <w:sz w:val="24"/>
          <w:szCs w:val="24"/>
          <w:lang w:val="en-GB" w:eastAsia="en-US"/>
        </w:rPr>
        <w:t>Nenugalimos jėgos aplinkybės (</w:t>
      </w:r>
      <w:r w:rsidRPr="00FB7640">
        <w:rPr>
          <w:rFonts w:ascii="Times New Roman" w:eastAsia="Calibri" w:hAnsi="Times New Roman" w:cs="Times New Roman"/>
          <w:b/>
          <w:bCs/>
          <w:i/>
          <w:iCs/>
          <w:caps/>
          <w:sz w:val="24"/>
          <w:szCs w:val="24"/>
          <w:lang w:val="en-GB" w:eastAsia="en-US"/>
        </w:rPr>
        <w:t>force majeure</w:t>
      </w:r>
      <w:r w:rsidRPr="00FB7640">
        <w:rPr>
          <w:rFonts w:ascii="Times New Roman" w:eastAsia="Calibri" w:hAnsi="Times New Roman" w:cs="Times New Roman"/>
          <w:b/>
          <w:bCs/>
          <w:caps/>
          <w:sz w:val="24"/>
          <w:szCs w:val="24"/>
          <w:lang w:val="en-GB" w:eastAsia="en-US"/>
        </w:rPr>
        <w:t>)</w:t>
      </w:r>
    </w:p>
    <w:p w14:paraId="17533B47" w14:textId="77777777" w:rsidR="00FB7640" w:rsidRPr="00FB7640" w:rsidRDefault="00FB7640" w:rsidP="00FB7640">
      <w:pPr>
        <w:tabs>
          <w:tab w:val="left" w:pos="720"/>
          <w:tab w:val="left" w:pos="1080"/>
        </w:tabs>
        <w:spacing w:line="240" w:lineRule="auto"/>
        <w:ind w:firstLine="0"/>
        <w:rPr>
          <w:rFonts w:ascii="Times New Roman" w:eastAsia="Times New Roman" w:hAnsi="Times New Roman" w:cs="Times New Roman"/>
          <w:b/>
          <w:sz w:val="24"/>
          <w:szCs w:val="24"/>
          <w:lang w:eastAsia="en-US"/>
        </w:rPr>
      </w:pPr>
    </w:p>
    <w:p w14:paraId="6F15C48B" w14:textId="77777777" w:rsidR="00FB7640" w:rsidRPr="00FB7640" w:rsidRDefault="00FB7640" w:rsidP="00FB7640">
      <w:pPr>
        <w:tabs>
          <w:tab w:val="left" w:pos="720"/>
          <w:tab w:val="left" w:pos="1080"/>
        </w:tabs>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t xml:space="preserve">33. Šalys neatsako už savo sutartinių įsipareigojimų nevykdymą, jeigu šis nevykdymas yra nenugalimos jėgos (force majeure) aplinkybių pasekmė. Nenugalimos jėgos aplinkybės suprantamos taip, kaip jos apibrėžtos CK 6.212 straipsnyje. </w:t>
      </w:r>
    </w:p>
    <w:p w14:paraId="3121F9B7" w14:textId="77777777" w:rsidR="00FB7640" w:rsidRPr="00FB7640" w:rsidRDefault="00FB7640" w:rsidP="00FB7640">
      <w:pPr>
        <w:tabs>
          <w:tab w:val="left" w:pos="0"/>
        </w:tabs>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t>34. Šalis, kuri dėl nenugalimos jėgos aplinkybių negali vykdyti prisiimtų įsipareigojimų, privalo nedelsdama, t. y. ne vėliau kaip kitą darbo dieną, apie tai pranešti kitai Šaliai.</w:t>
      </w:r>
    </w:p>
    <w:p w14:paraId="7F75A6A3" w14:textId="77777777" w:rsidR="00FB7640" w:rsidRPr="00FB7640" w:rsidRDefault="00FB7640" w:rsidP="00FB7640">
      <w:pPr>
        <w:tabs>
          <w:tab w:val="left" w:pos="0"/>
        </w:tabs>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t>35. Jei Šalis nepraneša apie nenugalimos jėgos aplinkybes ar tai padaro nepagrįstai vėlai, ji praranda teisę vadovautis šiame punkte nurodytomis aplinkybėmis kaip pagrindu atleidžiant nuo atsakomybės dėl prievolių nevykdymo.</w:t>
      </w:r>
    </w:p>
    <w:p w14:paraId="5F86AE27" w14:textId="77777777" w:rsidR="00FB7640" w:rsidRPr="00FB7640" w:rsidRDefault="00FB7640" w:rsidP="00FB7640">
      <w:pPr>
        <w:tabs>
          <w:tab w:val="left" w:pos="0"/>
        </w:tabs>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t>36. Pasibaigus minėtoms aplinkybėms, Šalys (</w:t>
      </w:r>
      <w:proofErr w:type="spellStart"/>
      <w:r w:rsidRPr="00FB7640">
        <w:rPr>
          <w:rFonts w:ascii="Times New Roman" w:eastAsia="Times New Roman" w:hAnsi="Times New Roman" w:cs="Times New Roman"/>
          <w:sz w:val="24"/>
          <w:szCs w:val="24"/>
          <w:lang w:eastAsia="en-US"/>
        </w:rPr>
        <w:t>is</w:t>
      </w:r>
      <w:proofErr w:type="spellEnd"/>
      <w:r w:rsidRPr="00FB7640">
        <w:rPr>
          <w:rFonts w:ascii="Times New Roman" w:eastAsia="Times New Roman" w:hAnsi="Times New Roman" w:cs="Times New Roman"/>
          <w:sz w:val="24"/>
          <w:szCs w:val="24"/>
          <w:lang w:eastAsia="en-US"/>
        </w:rPr>
        <w:t>) nedelsdamos (a) pradeda ar tęsia savo įsipareigojimų vykdymą.</w:t>
      </w:r>
    </w:p>
    <w:p w14:paraId="4CD40095" w14:textId="77777777" w:rsidR="00FB7640" w:rsidRPr="00FB7640" w:rsidRDefault="00FB7640" w:rsidP="00FB7640">
      <w:pPr>
        <w:tabs>
          <w:tab w:val="left" w:pos="720"/>
        </w:tabs>
        <w:spacing w:line="240" w:lineRule="auto"/>
        <w:ind w:firstLine="0"/>
        <w:jc w:val="center"/>
        <w:rPr>
          <w:rFonts w:ascii="Times New Roman" w:eastAsia="Times New Roman" w:hAnsi="Times New Roman" w:cs="Times New Roman"/>
          <w:b/>
          <w:bCs/>
          <w:sz w:val="24"/>
          <w:szCs w:val="24"/>
          <w:lang w:eastAsia="en-US"/>
        </w:rPr>
      </w:pPr>
    </w:p>
    <w:p w14:paraId="7C273BFA" w14:textId="0A6B2A34" w:rsidR="00FB7640" w:rsidRPr="00FB7640" w:rsidRDefault="00B001A9" w:rsidP="00FB7640">
      <w:pPr>
        <w:tabs>
          <w:tab w:val="left" w:pos="720"/>
        </w:tabs>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IX</w:t>
      </w:r>
      <w:r w:rsidR="00FB7640" w:rsidRPr="00FB7640">
        <w:rPr>
          <w:rFonts w:ascii="Times New Roman" w:eastAsia="Times New Roman" w:hAnsi="Times New Roman" w:cs="Times New Roman"/>
          <w:b/>
          <w:bCs/>
          <w:sz w:val="24"/>
          <w:szCs w:val="24"/>
          <w:lang w:eastAsia="en-US"/>
        </w:rPr>
        <w:t xml:space="preserve"> SKYRIUS</w:t>
      </w:r>
    </w:p>
    <w:p w14:paraId="0834DC96" w14:textId="77777777" w:rsidR="00FB7640" w:rsidRPr="00FB7640" w:rsidRDefault="00FB7640" w:rsidP="00FB7640">
      <w:pPr>
        <w:tabs>
          <w:tab w:val="left" w:pos="720"/>
        </w:tabs>
        <w:spacing w:line="240" w:lineRule="auto"/>
        <w:ind w:firstLine="0"/>
        <w:jc w:val="center"/>
        <w:rPr>
          <w:rFonts w:ascii="Times New Roman" w:eastAsia="Times New Roman" w:hAnsi="Times New Roman" w:cs="Times New Roman"/>
          <w:b/>
          <w:bCs/>
          <w:sz w:val="24"/>
          <w:szCs w:val="24"/>
          <w:lang w:eastAsia="en-US"/>
        </w:rPr>
      </w:pPr>
      <w:r w:rsidRPr="00FB7640">
        <w:rPr>
          <w:rFonts w:ascii="Times New Roman" w:eastAsia="Times New Roman" w:hAnsi="Times New Roman" w:cs="Times New Roman"/>
          <w:b/>
          <w:bCs/>
          <w:sz w:val="24"/>
          <w:szCs w:val="24"/>
          <w:lang w:eastAsia="en-US"/>
        </w:rPr>
        <w:t xml:space="preserve"> ŠALIŲ ATSAKOMYBĖ</w:t>
      </w:r>
    </w:p>
    <w:p w14:paraId="6EFF1638" w14:textId="77777777" w:rsidR="00FB7640" w:rsidRPr="00FB7640" w:rsidRDefault="00FB7640" w:rsidP="00FB7640">
      <w:pPr>
        <w:tabs>
          <w:tab w:val="left" w:pos="720"/>
        </w:tabs>
        <w:spacing w:line="240" w:lineRule="auto"/>
        <w:ind w:firstLine="0"/>
        <w:rPr>
          <w:rFonts w:ascii="Times New Roman" w:eastAsia="Times New Roman" w:hAnsi="Times New Roman" w:cs="Times New Roman"/>
          <w:b/>
          <w:bCs/>
          <w:sz w:val="24"/>
          <w:szCs w:val="24"/>
          <w:lang w:eastAsia="en-US"/>
        </w:rPr>
      </w:pPr>
    </w:p>
    <w:p w14:paraId="4B04573B" w14:textId="77777777" w:rsidR="00FB7640" w:rsidRPr="00FB7640" w:rsidRDefault="00FB7640" w:rsidP="00FB7640">
      <w:pPr>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t xml:space="preserve">37. Darbų vykdymo laikotarpiu, iki </w:t>
      </w:r>
      <w:r w:rsidRPr="00FB7640">
        <w:rPr>
          <w:rFonts w:ascii="Times New Roman" w:eastAsia="Times New Roman" w:hAnsi="Times New Roman" w:cs="Times New Roman"/>
          <w:bCs/>
          <w:sz w:val="24"/>
          <w:szCs w:val="24"/>
          <w:lang w:eastAsia="en-US"/>
        </w:rPr>
        <w:t xml:space="preserve">tinkamai atliktų visų šioje Sutartyje numatytų Darbų </w:t>
      </w:r>
      <w:r w:rsidRPr="00FB7640">
        <w:rPr>
          <w:rFonts w:ascii="Times New Roman" w:eastAsia="Times New Roman" w:hAnsi="Times New Roman" w:cs="Times New Roman"/>
          <w:sz w:val="24"/>
          <w:szCs w:val="24"/>
          <w:lang w:eastAsia="en-US"/>
        </w:rPr>
        <w:t>perdavimo-priėmimo, Rangovas atsako už bet kokią žalą, kuri padaroma Darbams.</w:t>
      </w:r>
    </w:p>
    <w:p w14:paraId="00935A10" w14:textId="77777777" w:rsidR="00FB7640" w:rsidRPr="00FB7640" w:rsidRDefault="00FB7640" w:rsidP="00FB7640">
      <w:pPr>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t>38. Rangovas atsako už bet kokią žalą, kuri tiesiogiai arba netiesiogiai dėl Darbų trūkumų yra padaroma Užsakovui, trečiajai šaliai ar jų turtui, išskyrus atvejus, kai Statinys Užsakovo yra naudojamas ne pagal paskirtį ar pažeidžiant Statinio eksploatavimo taisykles, kurias Užsakovui iki galutinio Darbų rezultato priėmimo-perdavimo dienos parengė ir perdavė Rangovas.</w:t>
      </w:r>
    </w:p>
    <w:p w14:paraId="2FF2D34F" w14:textId="77777777" w:rsidR="00FB7640" w:rsidRPr="00FB7640" w:rsidRDefault="00FB7640" w:rsidP="00FB7640">
      <w:pPr>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t>39. Užsakovas, uždelsęs sumokėti Rangovui priklausančias sumas šioje Sutartyje nustatyta tvarka ir terminais, Rangovui pareikalavus moka 0,02 proc. dydžio delspinigius už kiekvieną uždelstą dieną, skaičiuojamus nuo neapmokėtų Darbų kainos.</w:t>
      </w:r>
    </w:p>
    <w:p w14:paraId="11A139B9" w14:textId="77777777" w:rsidR="00FB7640" w:rsidRPr="00FB7640" w:rsidRDefault="00FB7640" w:rsidP="00FB7640">
      <w:pPr>
        <w:spacing w:line="240" w:lineRule="auto"/>
        <w:ind w:firstLine="709"/>
        <w:rPr>
          <w:rFonts w:ascii="Times New Roman" w:eastAsia="Times New Roman" w:hAnsi="Times New Roman" w:cs="Times New Roman"/>
          <w:bCs/>
          <w:sz w:val="24"/>
          <w:szCs w:val="24"/>
          <w:lang w:eastAsia="en-US"/>
        </w:rPr>
      </w:pPr>
      <w:r w:rsidRPr="00FB7640">
        <w:rPr>
          <w:rFonts w:ascii="Times New Roman" w:eastAsia="Times New Roman" w:hAnsi="Times New Roman" w:cs="Times New Roman"/>
          <w:sz w:val="24"/>
          <w:szCs w:val="24"/>
          <w:lang w:eastAsia="en-US"/>
        </w:rPr>
        <w:t>40. Rangovas, neužbaigęs Darbų Sutartyje numatytu laiku ir neįgijęs teisės į terminų pratęsimą, moka Užsakovui 0,02 proc. dydžio delspinigius nuo bendros Sutarties kainos, skaičiuojamus už kiekvieną uždelstą dieną.</w:t>
      </w:r>
    </w:p>
    <w:p w14:paraId="713019C6" w14:textId="77777777" w:rsidR="00FB7640" w:rsidRPr="00FB7640" w:rsidRDefault="00FB7640" w:rsidP="00FB7640">
      <w:pPr>
        <w:spacing w:line="240" w:lineRule="auto"/>
        <w:ind w:firstLine="709"/>
        <w:rPr>
          <w:rFonts w:ascii="Times New Roman" w:eastAsia="Times New Roman" w:hAnsi="Times New Roman" w:cs="Times New Roman"/>
          <w:bCs/>
          <w:sz w:val="24"/>
          <w:szCs w:val="24"/>
          <w:lang w:eastAsia="en-US"/>
        </w:rPr>
      </w:pPr>
      <w:r w:rsidRPr="00FB7640">
        <w:rPr>
          <w:rFonts w:ascii="Times New Roman" w:eastAsia="Times New Roman" w:hAnsi="Times New Roman" w:cs="Times New Roman"/>
          <w:sz w:val="24"/>
          <w:szCs w:val="24"/>
          <w:lang w:eastAsia="en-US"/>
        </w:rPr>
        <w:t>41. Tuo atveju, jeigu Užsakovas turi pagrindą remtis šios Sutarties pažeidimu ar netinkamu jos vykdymu, jis turi teisę sulaikyti Rangovui mokėtinų sumų ar jų dalies mokėjimą, kol padaryti pažeidimai bus pašalinti.</w:t>
      </w:r>
    </w:p>
    <w:p w14:paraId="5D59C5E3" w14:textId="77777777" w:rsidR="00FB7640" w:rsidRPr="00FB7640" w:rsidRDefault="00FB7640" w:rsidP="00FB7640">
      <w:pPr>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t>42. Jeigu Sutartis nutraukiama dėl Šalies kaltės, ji kitai Šaliai privalo atlyginti dėl to pastarosios Šalies patirtus nuostolius.</w:t>
      </w:r>
    </w:p>
    <w:p w14:paraId="58098EEC" w14:textId="77777777" w:rsidR="00FB7640" w:rsidRPr="00FB7640" w:rsidRDefault="00FB7640" w:rsidP="00FB7640">
      <w:pPr>
        <w:tabs>
          <w:tab w:val="left" w:pos="1560"/>
        </w:tabs>
        <w:spacing w:line="240" w:lineRule="auto"/>
        <w:ind w:firstLine="709"/>
        <w:rPr>
          <w:rFonts w:ascii="Times New Roman" w:eastAsia="Calibri" w:hAnsi="Times New Roman" w:cs="Times New Roman"/>
          <w:sz w:val="24"/>
          <w:szCs w:val="24"/>
          <w:lang w:eastAsia="en-US"/>
        </w:rPr>
      </w:pPr>
      <w:r w:rsidRPr="00FB7640">
        <w:rPr>
          <w:rFonts w:ascii="Times New Roman" w:eastAsia="Times New Roman" w:hAnsi="Times New Roman" w:cs="Times New Roman"/>
          <w:sz w:val="24"/>
          <w:szCs w:val="24"/>
          <w:lang w:eastAsia="en-US"/>
        </w:rPr>
        <w:t xml:space="preserve">43. </w:t>
      </w:r>
      <w:r w:rsidRPr="00FB7640">
        <w:rPr>
          <w:rFonts w:ascii="Times New Roman" w:eastAsia="Calibri" w:hAnsi="Times New Roman" w:cs="Times New Roman"/>
          <w:sz w:val="24"/>
          <w:szCs w:val="24"/>
          <w:lang w:eastAsia="en-US"/>
        </w:rPr>
        <w:t>Darbų sutartis yra užtikrinama netesybomis (bauda)</w:t>
      </w:r>
      <w:r w:rsidRPr="00FB7640">
        <w:rPr>
          <w:rFonts w:ascii="Times New Roman" w:eastAsia="Calibri" w:hAnsi="Times New Roman" w:cs="Times New Roman"/>
          <w:b/>
          <w:sz w:val="24"/>
          <w:szCs w:val="24"/>
          <w:lang w:eastAsia="en-US"/>
        </w:rPr>
        <w:t xml:space="preserve"> – </w:t>
      </w:r>
      <w:r w:rsidRPr="00FB7640">
        <w:rPr>
          <w:rFonts w:ascii="Times New Roman" w:eastAsia="Calibri" w:hAnsi="Times New Roman" w:cs="Times New Roman"/>
          <w:sz w:val="24"/>
          <w:szCs w:val="24"/>
          <w:lang w:eastAsia="en-US"/>
        </w:rPr>
        <w:t>5 proc. nuo bendros pirkimo sutarties kainos be PVM.</w:t>
      </w:r>
    </w:p>
    <w:p w14:paraId="01BCDE70" w14:textId="77777777" w:rsidR="00FB7640" w:rsidRPr="00FB7640" w:rsidRDefault="00FB7640" w:rsidP="00FB7640">
      <w:pPr>
        <w:tabs>
          <w:tab w:val="left" w:pos="720"/>
        </w:tabs>
        <w:spacing w:line="240" w:lineRule="auto"/>
        <w:ind w:firstLine="0"/>
        <w:rPr>
          <w:rFonts w:ascii="Times New Roman" w:eastAsia="Times New Roman" w:hAnsi="Times New Roman" w:cs="Times New Roman"/>
          <w:sz w:val="24"/>
          <w:szCs w:val="24"/>
          <w:lang w:eastAsia="en-US"/>
        </w:rPr>
      </w:pPr>
    </w:p>
    <w:p w14:paraId="45AE14FA" w14:textId="4C3EC696" w:rsidR="00FB7640" w:rsidRPr="00FB7640" w:rsidRDefault="00FB7640" w:rsidP="00FB7640">
      <w:pPr>
        <w:tabs>
          <w:tab w:val="left" w:pos="1080"/>
        </w:tabs>
        <w:spacing w:line="240" w:lineRule="auto"/>
        <w:ind w:firstLine="0"/>
        <w:jc w:val="center"/>
        <w:rPr>
          <w:rFonts w:ascii="Times New Roman" w:eastAsia="Times New Roman" w:hAnsi="Times New Roman" w:cs="Times New Roman"/>
          <w:b/>
          <w:sz w:val="24"/>
          <w:szCs w:val="24"/>
          <w:lang w:eastAsia="en-US"/>
        </w:rPr>
      </w:pPr>
      <w:r w:rsidRPr="00FB7640">
        <w:rPr>
          <w:rFonts w:ascii="Times New Roman" w:eastAsia="Times New Roman" w:hAnsi="Times New Roman" w:cs="Times New Roman"/>
          <w:b/>
          <w:sz w:val="24"/>
          <w:szCs w:val="24"/>
          <w:lang w:eastAsia="en-US"/>
        </w:rPr>
        <w:t>X SKYRIUS</w:t>
      </w:r>
    </w:p>
    <w:p w14:paraId="4C386F1B" w14:textId="77777777" w:rsidR="009B379D" w:rsidRPr="002D458D" w:rsidRDefault="00FB7640" w:rsidP="009B379D">
      <w:pPr>
        <w:spacing w:line="240" w:lineRule="auto"/>
        <w:ind w:firstLine="720"/>
        <w:jc w:val="center"/>
        <w:rPr>
          <w:rFonts w:ascii="Times New Roman" w:hAnsi="Times New Roman" w:cs="Times New Roman"/>
          <w:b/>
          <w:bCs/>
          <w:sz w:val="24"/>
          <w:szCs w:val="24"/>
        </w:rPr>
      </w:pPr>
      <w:r w:rsidRPr="00FB7640">
        <w:rPr>
          <w:rFonts w:ascii="Times New Roman" w:eastAsia="Times New Roman" w:hAnsi="Times New Roman" w:cs="Times New Roman"/>
          <w:b/>
          <w:sz w:val="24"/>
          <w:szCs w:val="24"/>
          <w:lang w:eastAsia="en-US"/>
        </w:rPr>
        <w:t xml:space="preserve"> </w:t>
      </w:r>
      <w:r w:rsidR="009B379D" w:rsidRPr="002D458D">
        <w:rPr>
          <w:rFonts w:ascii="Times New Roman" w:hAnsi="Times New Roman" w:cs="Times New Roman"/>
          <w:b/>
          <w:bCs/>
          <w:sz w:val="24"/>
          <w:szCs w:val="24"/>
        </w:rPr>
        <w:t>SUBRANGOVAI IR JŲ KEITIMO TVARKA</w:t>
      </w:r>
    </w:p>
    <w:p w14:paraId="2C0B31D5" w14:textId="77777777" w:rsidR="009B379D" w:rsidRPr="002D458D" w:rsidRDefault="009B379D" w:rsidP="009B379D">
      <w:pPr>
        <w:spacing w:line="240" w:lineRule="auto"/>
        <w:ind w:firstLine="0"/>
        <w:rPr>
          <w:rFonts w:ascii="Times New Roman" w:eastAsia="Times New Roman" w:hAnsi="Times New Roman" w:cs="Times New Roman"/>
          <w:bCs/>
          <w:sz w:val="24"/>
          <w:szCs w:val="24"/>
          <w:lang w:eastAsia="en-US"/>
        </w:rPr>
      </w:pPr>
    </w:p>
    <w:p w14:paraId="448375BF" w14:textId="53B00083" w:rsidR="009B379D" w:rsidRDefault="009B379D" w:rsidP="009B379D">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44</w:t>
      </w:r>
      <w:r w:rsidRPr="002D458D">
        <w:rPr>
          <w:rFonts w:ascii="Times New Roman" w:eastAsia="Times New Roman" w:hAnsi="Times New Roman" w:cs="Times New Roman"/>
          <w:bCs/>
          <w:sz w:val="24"/>
          <w:szCs w:val="24"/>
          <w:lang w:eastAsia="en-US"/>
        </w:rPr>
        <w:t>.</w:t>
      </w:r>
      <w:r w:rsidRPr="002D458D">
        <w:rPr>
          <w:rFonts w:ascii="Times New Roman" w:eastAsia="Times New Roman" w:hAnsi="Times New Roman" w:cs="Times New Roman"/>
          <w:bCs/>
          <w:sz w:val="24"/>
          <w:szCs w:val="24"/>
          <w:lang w:eastAsia="en-US"/>
        </w:rPr>
        <w:tab/>
        <w:t xml:space="preserve">Sutarčiai vykdyti pasitelkiami šie subrangovai: </w:t>
      </w:r>
      <w:r w:rsidRPr="002D458D">
        <w:rPr>
          <w:rFonts w:ascii="Times New Roman" w:eastAsia="Times New Roman" w:hAnsi="Times New Roman" w:cs="Times New Roman"/>
          <w:b/>
          <w:i/>
          <w:iCs/>
          <w:sz w:val="24"/>
          <w:szCs w:val="24"/>
          <w:lang w:eastAsia="en-US"/>
        </w:rPr>
        <w:t>[„</w:t>
      </w:r>
      <w:r w:rsidRPr="00E53B6C">
        <w:rPr>
          <w:rFonts w:ascii="Times New Roman" w:eastAsia="Times New Roman" w:hAnsi="Times New Roman" w:cs="Times New Roman"/>
          <w:b/>
          <w:i/>
          <w:iCs/>
          <w:sz w:val="24"/>
          <w:szCs w:val="24"/>
          <w:lang w:eastAsia="en-US"/>
        </w:rPr>
        <w:t>Įrašyti</w:t>
      </w:r>
      <w:r w:rsidRPr="002D458D">
        <w:rPr>
          <w:rFonts w:ascii="Times New Roman" w:eastAsia="Times New Roman" w:hAnsi="Times New Roman" w:cs="Times New Roman"/>
          <w:b/>
          <w:i/>
          <w:iCs/>
          <w:sz w:val="24"/>
          <w:szCs w:val="24"/>
          <w:lang w:eastAsia="en-US"/>
        </w:rPr>
        <w:t>“]</w:t>
      </w:r>
      <w:r w:rsidRPr="002D458D">
        <w:rPr>
          <w:rFonts w:ascii="Times New Roman" w:eastAsia="Times New Roman" w:hAnsi="Times New Roman" w:cs="Times New Roman"/>
          <w:b/>
          <w:sz w:val="24"/>
          <w:szCs w:val="24"/>
          <w:lang w:eastAsia="en-US"/>
        </w:rPr>
        <w:t>.</w:t>
      </w:r>
      <w:r w:rsidRPr="002D458D">
        <w:rPr>
          <w:rFonts w:ascii="Times New Roman" w:eastAsia="Times New Roman" w:hAnsi="Times New Roman" w:cs="Times New Roman"/>
          <w:bCs/>
          <w:sz w:val="24"/>
          <w:szCs w:val="24"/>
          <w:lang w:eastAsia="en-US"/>
        </w:rPr>
        <w:t xml:space="preserve"> Rangovas įsipareigoja iki Darbų pagal Sutartį pradžios pranešti Užsakovo atstovui subrangovų kontaktinius duomenis ir subrangovų atstovus.</w:t>
      </w:r>
    </w:p>
    <w:p w14:paraId="0248F12A" w14:textId="2089F592" w:rsidR="009B379D" w:rsidRDefault="009B379D" w:rsidP="009B379D">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45</w:t>
      </w:r>
      <w:r w:rsidRPr="002D458D">
        <w:rPr>
          <w:rFonts w:ascii="Times New Roman" w:eastAsia="Times New Roman" w:hAnsi="Times New Roman" w:cs="Times New Roman"/>
          <w:bCs/>
          <w:sz w:val="24"/>
          <w:szCs w:val="24"/>
          <w:lang w:eastAsia="en-US"/>
        </w:rPr>
        <w:t>.</w:t>
      </w:r>
      <w:r w:rsidRPr="002D458D">
        <w:rPr>
          <w:rFonts w:ascii="Times New Roman" w:eastAsia="Times New Roman" w:hAnsi="Times New Roman" w:cs="Times New Roman"/>
          <w:bCs/>
          <w:sz w:val="24"/>
          <w:szCs w:val="24"/>
          <w:lang w:eastAsia="en-US"/>
        </w:rPr>
        <w:tab/>
        <w:t>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w:t>
      </w:r>
    </w:p>
    <w:p w14:paraId="43588464" w14:textId="3DD052E4" w:rsidR="009B379D" w:rsidRDefault="009B379D" w:rsidP="009B379D">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46</w:t>
      </w:r>
      <w:r w:rsidRPr="002D458D">
        <w:rPr>
          <w:rFonts w:ascii="Times New Roman" w:eastAsia="Times New Roman" w:hAnsi="Times New Roman" w:cs="Times New Roman"/>
          <w:bCs/>
          <w:sz w:val="24"/>
          <w:szCs w:val="24"/>
          <w:lang w:eastAsia="en-US"/>
        </w:rPr>
        <w:t>.</w:t>
      </w:r>
      <w:r w:rsidRPr="002D458D">
        <w:rPr>
          <w:rFonts w:ascii="Times New Roman" w:eastAsia="Times New Roman" w:hAnsi="Times New Roman" w:cs="Times New Roman"/>
          <w:bCs/>
          <w:sz w:val="24"/>
          <w:szCs w:val="24"/>
          <w:lang w:eastAsia="en-US"/>
        </w:rPr>
        <w:tab/>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p>
    <w:p w14:paraId="35DBC9A5" w14:textId="2E47960A" w:rsidR="009B379D" w:rsidRDefault="009B379D" w:rsidP="009B379D">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47</w:t>
      </w:r>
      <w:r w:rsidRPr="002D458D">
        <w:rPr>
          <w:rFonts w:ascii="Times New Roman" w:eastAsia="Times New Roman" w:hAnsi="Times New Roman" w:cs="Times New Roman"/>
          <w:bCs/>
          <w:sz w:val="24"/>
          <w:szCs w:val="24"/>
          <w:lang w:eastAsia="en-US"/>
        </w:rPr>
        <w:t>.</w:t>
      </w:r>
      <w:r w:rsidRPr="002D458D">
        <w:rPr>
          <w:rFonts w:ascii="Times New Roman" w:eastAsia="Times New Roman" w:hAnsi="Times New Roman" w:cs="Times New Roman"/>
          <w:bCs/>
          <w:sz w:val="24"/>
          <w:szCs w:val="24"/>
          <w:lang w:eastAsia="en-US"/>
        </w:rPr>
        <w:tab/>
        <w:t>Papildomai pasitelkiamu subrangovu negali būti viešojo pirkimo dalyvis ar pasiūlymą viešajame pirkime teikusios ūkio subjektų grupės partneris.</w:t>
      </w:r>
    </w:p>
    <w:p w14:paraId="4BD39D33" w14:textId="181A71AF" w:rsidR="009B379D" w:rsidRDefault="009B379D" w:rsidP="009B379D">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lastRenderedPageBreak/>
        <w:t>48</w:t>
      </w:r>
      <w:r w:rsidRPr="002D458D">
        <w:rPr>
          <w:rFonts w:ascii="Times New Roman" w:eastAsia="Times New Roman" w:hAnsi="Times New Roman" w:cs="Times New Roman"/>
          <w:bCs/>
          <w:sz w:val="24"/>
          <w:szCs w:val="24"/>
          <w:lang w:eastAsia="en-US"/>
        </w:rPr>
        <w:t>.</w:t>
      </w:r>
      <w:r w:rsidRPr="002D458D">
        <w:rPr>
          <w:rFonts w:ascii="Times New Roman" w:eastAsia="Times New Roman" w:hAnsi="Times New Roman" w:cs="Times New Roman"/>
          <w:bCs/>
          <w:sz w:val="24"/>
          <w:szCs w:val="24"/>
          <w:lang w:eastAsia="en-US"/>
        </w:rPr>
        <w:tab/>
        <w:t>Pakeitus Sutartyje numatytus subrangovus vietomis, perdavus didesnę (mažesnę) darbų dalį, negu buvo suderinta, kitam Sutartyje numatytam subrangovui, ir (ar) pasitelkus papildomus subrangovus, subtiekėjai gali pradėti vykdyti darbus, tik Rangovui suderinus atnaujintą Paruošiamųjų darbų, Darbų ir su Darbais susijusių Paslaugų grafiką su statinio statybos techniniu prižiūrėtoju ir Užsakovo atstovu.</w:t>
      </w:r>
    </w:p>
    <w:p w14:paraId="549F4AA9" w14:textId="7BC1DEFE" w:rsidR="00FB7640" w:rsidRPr="009B379D" w:rsidRDefault="009B379D" w:rsidP="009B379D">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49</w:t>
      </w:r>
      <w:r w:rsidRPr="002D458D">
        <w:rPr>
          <w:rFonts w:ascii="Times New Roman" w:eastAsia="Times New Roman" w:hAnsi="Times New Roman" w:cs="Times New Roman"/>
          <w:bCs/>
          <w:sz w:val="24"/>
          <w:szCs w:val="24"/>
          <w:lang w:eastAsia="en-US"/>
        </w:rPr>
        <w:t>.</w:t>
      </w:r>
      <w:r w:rsidRPr="002D458D">
        <w:rPr>
          <w:rFonts w:ascii="Times New Roman" w:eastAsia="Times New Roman" w:hAnsi="Times New Roman" w:cs="Times New Roman"/>
          <w:bCs/>
          <w:sz w:val="24"/>
          <w:szCs w:val="24"/>
          <w:lang w:eastAsia="en-US"/>
        </w:rPr>
        <w:tab/>
        <w:t xml:space="preserve">Rangovas Sutarties galiojimo metu gali keisti ar skirti papildomus statinio statybos vadovus, tik raštu iš anksto apie tai informavęs Užsakovą. </w:t>
      </w:r>
    </w:p>
    <w:p w14:paraId="7E0023D6" w14:textId="77777777" w:rsidR="00FB7640" w:rsidRPr="00FB7640" w:rsidRDefault="00FB7640" w:rsidP="00FB7640">
      <w:pPr>
        <w:shd w:val="clear" w:color="auto" w:fill="FFFFFF"/>
        <w:tabs>
          <w:tab w:val="left" w:pos="709"/>
        </w:tabs>
        <w:spacing w:line="240" w:lineRule="auto"/>
        <w:ind w:firstLine="0"/>
        <w:textAlignment w:val="baseline"/>
        <w:rPr>
          <w:rFonts w:ascii="Times New Roman" w:eastAsia="Times New Roman" w:hAnsi="Times New Roman" w:cs="Times New Roman"/>
          <w:color w:val="000000"/>
          <w:sz w:val="24"/>
          <w:szCs w:val="24"/>
          <w:bdr w:val="none" w:sz="0" w:space="0" w:color="auto" w:frame="1"/>
        </w:rPr>
      </w:pPr>
    </w:p>
    <w:p w14:paraId="666BD5E8" w14:textId="1F553D17" w:rsidR="00FB7640" w:rsidRPr="00FB7640" w:rsidRDefault="00FB7640" w:rsidP="00FB7640">
      <w:pPr>
        <w:shd w:val="clear" w:color="auto" w:fill="FFFFFF"/>
        <w:tabs>
          <w:tab w:val="left" w:pos="709"/>
        </w:tabs>
        <w:spacing w:line="240" w:lineRule="auto"/>
        <w:ind w:firstLine="0"/>
        <w:jc w:val="center"/>
        <w:textAlignment w:val="baseline"/>
        <w:rPr>
          <w:rFonts w:ascii="Times New Roman" w:eastAsia="Times New Roman" w:hAnsi="Times New Roman" w:cs="Times New Roman"/>
          <w:b/>
          <w:bCs/>
          <w:color w:val="000000"/>
          <w:sz w:val="24"/>
          <w:szCs w:val="24"/>
          <w:bdr w:val="none" w:sz="0" w:space="0" w:color="auto" w:frame="1"/>
        </w:rPr>
      </w:pPr>
      <w:r w:rsidRPr="00FB7640">
        <w:rPr>
          <w:rFonts w:ascii="Times New Roman" w:eastAsia="Times New Roman" w:hAnsi="Times New Roman" w:cs="Times New Roman"/>
          <w:b/>
          <w:bCs/>
          <w:color w:val="000000"/>
          <w:sz w:val="24"/>
          <w:szCs w:val="24"/>
          <w:bdr w:val="none" w:sz="0" w:space="0" w:color="auto" w:frame="1"/>
        </w:rPr>
        <w:t>X</w:t>
      </w:r>
      <w:r w:rsidR="00B001A9">
        <w:rPr>
          <w:rFonts w:ascii="Times New Roman" w:eastAsia="Times New Roman" w:hAnsi="Times New Roman" w:cs="Times New Roman"/>
          <w:b/>
          <w:bCs/>
          <w:color w:val="000000"/>
          <w:sz w:val="24"/>
          <w:szCs w:val="24"/>
          <w:bdr w:val="none" w:sz="0" w:space="0" w:color="auto" w:frame="1"/>
        </w:rPr>
        <w:t>I</w:t>
      </w:r>
      <w:r w:rsidRPr="00FB7640">
        <w:rPr>
          <w:rFonts w:ascii="Times New Roman" w:eastAsia="Times New Roman" w:hAnsi="Times New Roman" w:cs="Times New Roman"/>
          <w:b/>
          <w:bCs/>
          <w:color w:val="000000"/>
          <w:sz w:val="24"/>
          <w:szCs w:val="24"/>
          <w:bdr w:val="none" w:sz="0" w:space="0" w:color="auto" w:frame="1"/>
        </w:rPr>
        <w:t xml:space="preserve"> SKYRIUS</w:t>
      </w:r>
    </w:p>
    <w:p w14:paraId="51FA0736" w14:textId="77777777" w:rsidR="00FB7640" w:rsidRPr="00FB7640" w:rsidRDefault="00FB7640" w:rsidP="00FB7640">
      <w:pPr>
        <w:shd w:val="clear" w:color="auto" w:fill="FFFFFF"/>
        <w:tabs>
          <w:tab w:val="left" w:pos="709"/>
        </w:tabs>
        <w:spacing w:line="240" w:lineRule="auto"/>
        <w:ind w:firstLine="0"/>
        <w:jc w:val="center"/>
        <w:textAlignment w:val="baseline"/>
        <w:rPr>
          <w:rFonts w:ascii="Times New Roman" w:eastAsia="Times New Roman" w:hAnsi="Times New Roman" w:cs="Times New Roman"/>
          <w:b/>
          <w:bCs/>
          <w:color w:val="000000"/>
          <w:sz w:val="24"/>
          <w:szCs w:val="24"/>
          <w:bdr w:val="none" w:sz="0" w:space="0" w:color="auto" w:frame="1"/>
        </w:rPr>
      </w:pPr>
      <w:r w:rsidRPr="00FB7640">
        <w:rPr>
          <w:rFonts w:ascii="Times New Roman" w:eastAsia="Times New Roman" w:hAnsi="Times New Roman" w:cs="Times New Roman"/>
          <w:b/>
          <w:bCs/>
          <w:color w:val="000000"/>
          <w:sz w:val="24"/>
          <w:szCs w:val="24"/>
          <w:bdr w:val="none" w:sz="0" w:space="0" w:color="auto" w:frame="1"/>
        </w:rPr>
        <w:t xml:space="preserve"> SUTARTIES GALIOJIMAS IR NUTRAUKIMAS</w:t>
      </w:r>
    </w:p>
    <w:p w14:paraId="7FF38BF6" w14:textId="77777777" w:rsidR="00FB7640" w:rsidRPr="00FB7640" w:rsidRDefault="00FB7640" w:rsidP="00FB7640">
      <w:pPr>
        <w:shd w:val="clear" w:color="auto" w:fill="FFFFFF"/>
        <w:tabs>
          <w:tab w:val="left" w:pos="709"/>
        </w:tabs>
        <w:spacing w:line="240" w:lineRule="auto"/>
        <w:ind w:firstLine="0"/>
        <w:textAlignment w:val="baseline"/>
        <w:rPr>
          <w:rFonts w:ascii="Times New Roman" w:eastAsia="Times New Roman" w:hAnsi="Times New Roman" w:cs="Times New Roman"/>
          <w:b/>
          <w:bCs/>
          <w:color w:val="000000"/>
          <w:sz w:val="24"/>
          <w:szCs w:val="24"/>
          <w:bdr w:val="none" w:sz="0" w:space="0" w:color="auto" w:frame="1"/>
        </w:rPr>
      </w:pPr>
    </w:p>
    <w:p w14:paraId="3D4D6B68" w14:textId="4CB7E17D" w:rsidR="00FB7640" w:rsidRPr="00FB7640" w:rsidRDefault="00FB7640" w:rsidP="00FB7640">
      <w:pPr>
        <w:tabs>
          <w:tab w:val="left" w:pos="9638"/>
        </w:tabs>
        <w:spacing w:line="240" w:lineRule="auto"/>
        <w:ind w:right="-1"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t xml:space="preserve">50. </w:t>
      </w:r>
      <w:r w:rsidRPr="00FB7640">
        <w:rPr>
          <w:rFonts w:ascii="Times New Roman" w:eastAsia="Times New Roman" w:hAnsi="Times New Roman" w:cs="Times New Roman"/>
          <w:sz w:val="24"/>
          <w:szCs w:val="24"/>
          <w:shd w:val="clear" w:color="auto" w:fill="FFFFFF"/>
          <w:lang w:eastAsia="en-US"/>
        </w:rPr>
        <w:t>Sutartis įsigalioja, kai Sutartį pasirašo abi Sutarties Šalys</w:t>
      </w:r>
      <w:r w:rsidRPr="00FB7640">
        <w:rPr>
          <w:rFonts w:ascii="Times New Roman" w:eastAsia="Times New Roman" w:hAnsi="Times New Roman" w:cs="Times New Roman"/>
          <w:sz w:val="24"/>
          <w:szCs w:val="24"/>
          <w:lang w:eastAsia="en-US"/>
        </w:rPr>
        <w:t xml:space="preserve">. Darbai turi būti atlikti per </w:t>
      </w:r>
      <w:r>
        <w:rPr>
          <w:rFonts w:ascii="Times New Roman" w:eastAsia="Times New Roman" w:hAnsi="Times New Roman" w:cs="Times New Roman"/>
          <w:sz w:val="24"/>
          <w:szCs w:val="24"/>
          <w:lang w:eastAsia="en-US"/>
        </w:rPr>
        <w:t>6</w:t>
      </w:r>
      <w:r w:rsidRPr="00FB7640">
        <w:rPr>
          <w:rFonts w:ascii="Times New Roman" w:eastAsia="Times New Roman" w:hAnsi="Times New Roman" w:cs="Times New Roman"/>
          <w:sz w:val="24"/>
          <w:szCs w:val="24"/>
          <w:lang w:eastAsia="en-US"/>
        </w:rPr>
        <w:t xml:space="preserve"> </w:t>
      </w:r>
      <w:r w:rsidRPr="00A6499E">
        <w:rPr>
          <w:rFonts w:ascii="Times New Roman" w:eastAsia="Times New Roman" w:hAnsi="Times New Roman" w:cs="Times New Roman"/>
          <w:b/>
          <w:bCs/>
          <w:sz w:val="24"/>
          <w:szCs w:val="24"/>
          <w:lang w:eastAsia="en-US"/>
        </w:rPr>
        <w:t>(šešis)</w:t>
      </w:r>
      <w:r w:rsidRPr="00FB7640">
        <w:rPr>
          <w:rFonts w:ascii="Times New Roman" w:eastAsia="Times New Roman" w:hAnsi="Times New Roman" w:cs="Times New Roman"/>
          <w:sz w:val="24"/>
          <w:szCs w:val="24"/>
          <w:lang w:eastAsia="en-US"/>
        </w:rPr>
        <w:t xml:space="preserve"> mėnesius. Bendra sutarties trukmė – </w:t>
      </w:r>
      <w:r>
        <w:rPr>
          <w:rFonts w:ascii="Times New Roman" w:eastAsia="Times New Roman" w:hAnsi="Times New Roman" w:cs="Times New Roman"/>
          <w:sz w:val="24"/>
          <w:szCs w:val="24"/>
          <w:lang w:eastAsia="en-US"/>
        </w:rPr>
        <w:t xml:space="preserve">7 </w:t>
      </w:r>
      <w:r w:rsidRPr="00A6499E">
        <w:rPr>
          <w:rFonts w:ascii="Times New Roman" w:eastAsia="Times New Roman" w:hAnsi="Times New Roman" w:cs="Times New Roman"/>
          <w:b/>
          <w:bCs/>
          <w:sz w:val="24"/>
          <w:szCs w:val="24"/>
          <w:lang w:eastAsia="en-US"/>
        </w:rPr>
        <w:t>(septyni)</w:t>
      </w:r>
      <w:r w:rsidRPr="00FB7640">
        <w:rPr>
          <w:rFonts w:ascii="Times New Roman" w:eastAsia="Times New Roman" w:hAnsi="Times New Roman" w:cs="Times New Roman"/>
          <w:sz w:val="24"/>
          <w:szCs w:val="24"/>
          <w:lang w:eastAsia="en-US"/>
        </w:rPr>
        <w:t xml:space="preserve"> mėnesiai. Sutarties pratęsimas nenumatomas.</w:t>
      </w:r>
    </w:p>
    <w:p w14:paraId="5E1E452E" w14:textId="77777777" w:rsidR="00FB7640" w:rsidRPr="00FB7640" w:rsidRDefault="00FB7640" w:rsidP="00FB7640">
      <w:pPr>
        <w:tabs>
          <w:tab w:val="left" w:pos="9638"/>
        </w:tabs>
        <w:spacing w:line="240" w:lineRule="auto"/>
        <w:ind w:right="-1" w:firstLine="709"/>
        <w:rPr>
          <w:rFonts w:ascii="Times New Roman" w:eastAsia="Times New Roman" w:hAnsi="Times New Roman" w:cs="Times New Roman"/>
          <w:color w:val="000000"/>
          <w:sz w:val="24"/>
          <w:szCs w:val="24"/>
          <w:shd w:val="clear" w:color="auto" w:fill="FFFFFF"/>
          <w:lang w:eastAsia="en-US"/>
        </w:rPr>
      </w:pPr>
      <w:r w:rsidRPr="00FB7640">
        <w:rPr>
          <w:rFonts w:ascii="Times New Roman" w:eastAsia="Times New Roman" w:hAnsi="Times New Roman" w:cs="Times New Roman"/>
          <w:color w:val="000000"/>
          <w:sz w:val="24"/>
          <w:szCs w:val="24"/>
          <w:shd w:val="clear" w:color="auto" w:fill="FFFFFF"/>
          <w:lang w:eastAsia="en-US"/>
        </w:rPr>
        <w:t>51. Jei bet kuri Sutarties nuostata tampa ar pripažįstama visiškai ar iš dalies negaliojančia, tai neturi įtakos kitų Sutarties nuostatų galiojimui.</w:t>
      </w:r>
    </w:p>
    <w:p w14:paraId="4A50CBBA" w14:textId="77777777" w:rsidR="00FB7640" w:rsidRPr="00FB7640" w:rsidRDefault="00FB7640" w:rsidP="00FB7640">
      <w:pPr>
        <w:shd w:val="clear" w:color="auto" w:fill="FFFFFF"/>
        <w:spacing w:line="240" w:lineRule="auto"/>
        <w:ind w:firstLine="709"/>
        <w:textAlignment w:val="baseline"/>
        <w:rPr>
          <w:rFonts w:ascii="Times New Roman" w:eastAsia="Times New Roman" w:hAnsi="Times New Roman" w:cs="Times New Roman"/>
          <w:color w:val="000000"/>
          <w:sz w:val="24"/>
          <w:szCs w:val="24"/>
        </w:rPr>
      </w:pPr>
      <w:r w:rsidRPr="00FB7640">
        <w:rPr>
          <w:rFonts w:ascii="Times New Roman" w:eastAsia="Times New Roman" w:hAnsi="Times New Roman" w:cs="Times New Roman"/>
          <w:color w:val="000000"/>
          <w:sz w:val="24"/>
          <w:szCs w:val="24"/>
          <w:bdr w:val="none" w:sz="0" w:space="0" w:color="auto" w:frame="1"/>
        </w:rPr>
        <w:t>52. Sutartį galima nutraukti šiais atvejais:</w:t>
      </w:r>
    </w:p>
    <w:p w14:paraId="18A48C7E" w14:textId="77777777" w:rsidR="00FB7640" w:rsidRPr="00FB7640" w:rsidRDefault="00FB7640" w:rsidP="00FB7640">
      <w:pPr>
        <w:shd w:val="clear" w:color="auto" w:fill="FFFFFF"/>
        <w:spacing w:line="240" w:lineRule="auto"/>
        <w:ind w:firstLine="709"/>
        <w:textAlignment w:val="baseline"/>
        <w:rPr>
          <w:rFonts w:ascii="Times New Roman" w:eastAsia="Times New Roman" w:hAnsi="Times New Roman" w:cs="Times New Roman"/>
          <w:color w:val="000000"/>
          <w:sz w:val="24"/>
          <w:szCs w:val="24"/>
        </w:rPr>
      </w:pPr>
      <w:r w:rsidRPr="00FB7640">
        <w:rPr>
          <w:rFonts w:ascii="Times New Roman" w:eastAsia="Times New Roman" w:hAnsi="Times New Roman" w:cs="Times New Roman"/>
          <w:color w:val="000000"/>
          <w:sz w:val="24"/>
          <w:szCs w:val="24"/>
          <w:bdr w:val="none" w:sz="0" w:space="0" w:color="auto" w:frame="1"/>
        </w:rPr>
        <w:t>52.1. abiejų Šalių rašytiniu susitarimu.</w:t>
      </w:r>
    </w:p>
    <w:p w14:paraId="7BAE8327" w14:textId="77777777" w:rsidR="00FB7640" w:rsidRPr="00FB7640" w:rsidRDefault="00FB7640" w:rsidP="00FB7640">
      <w:pPr>
        <w:shd w:val="clear" w:color="auto" w:fill="FFFFFF"/>
        <w:spacing w:line="240" w:lineRule="auto"/>
        <w:ind w:firstLine="709"/>
        <w:textAlignment w:val="baseline"/>
        <w:rPr>
          <w:rFonts w:ascii="Times New Roman" w:eastAsia="Times New Roman" w:hAnsi="Times New Roman" w:cs="Times New Roman"/>
          <w:color w:val="000000"/>
          <w:sz w:val="24"/>
          <w:szCs w:val="24"/>
        </w:rPr>
      </w:pPr>
      <w:r w:rsidRPr="00FB7640">
        <w:rPr>
          <w:rFonts w:ascii="Times New Roman" w:eastAsia="Times New Roman" w:hAnsi="Times New Roman" w:cs="Times New Roman"/>
          <w:color w:val="000000"/>
          <w:sz w:val="24"/>
          <w:szCs w:val="24"/>
          <w:bdr w:val="none" w:sz="0" w:space="0" w:color="auto" w:frame="1"/>
        </w:rPr>
        <w:t>52.2. Užsakovo sprendimu prieš 10 kalendorinių dienų raštu įspėjus Rangovą Viešųjų pirkimų įstatymo 90 straipsnio 1 dalyje nurodytais atvejais.</w:t>
      </w:r>
    </w:p>
    <w:p w14:paraId="70EA7703" w14:textId="77777777" w:rsidR="00FB7640" w:rsidRPr="00FB7640" w:rsidRDefault="00FB7640" w:rsidP="00FB7640">
      <w:pPr>
        <w:shd w:val="clear" w:color="auto" w:fill="FFFFFF"/>
        <w:spacing w:line="240" w:lineRule="auto"/>
        <w:ind w:firstLine="709"/>
        <w:textAlignment w:val="baseline"/>
        <w:rPr>
          <w:rFonts w:ascii="Times New Roman" w:eastAsia="Times New Roman" w:hAnsi="Times New Roman" w:cs="Times New Roman"/>
          <w:color w:val="000000"/>
          <w:sz w:val="24"/>
          <w:szCs w:val="24"/>
          <w:bdr w:val="none" w:sz="0" w:space="0" w:color="auto" w:frame="1"/>
        </w:rPr>
      </w:pPr>
      <w:r w:rsidRPr="00FB7640">
        <w:rPr>
          <w:rFonts w:ascii="Times New Roman" w:eastAsia="Times New Roman" w:hAnsi="Times New Roman" w:cs="Times New Roman"/>
          <w:color w:val="000000"/>
          <w:sz w:val="24"/>
          <w:szCs w:val="24"/>
          <w:bdr w:val="none" w:sz="0" w:space="0" w:color="auto" w:frame="1"/>
        </w:rPr>
        <w:t>52.3. vienos Šalies sprendimu prieš 10 kalendorinių dienų raštu įspėjus kitą Šalį, jeigu ji nevykdo ar netinkamai vykdo savo įsipareigojimus ir tai yra esminis sutarties pažeidimas. Nustatydamos esminį sutarties pažeidimą Šalys privalo vadovautis CK 6.217 straipsnio nuostatomis.</w:t>
      </w:r>
    </w:p>
    <w:p w14:paraId="6DE49411" w14:textId="77777777" w:rsidR="00FB7640" w:rsidRPr="00A6499E" w:rsidRDefault="00FB7640" w:rsidP="00FB7640">
      <w:pPr>
        <w:shd w:val="clear" w:color="auto" w:fill="FFFFFF"/>
        <w:spacing w:line="240" w:lineRule="auto"/>
        <w:ind w:firstLine="709"/>
        <w:textAlignment w:val="baseline"/>
        <w:rPr>
          <w:rFonts w:ascii="Times New Roman" w:eastAsia="Times New Roman" w:hAnsi="Times New Roman" w:cs="Times New Roman"/>
          <w:b/>
          <w:bCs/>
          <w:color w:val="000000"/>
          <w:sz w:val="24"/>
          <w:szCs w:val="24"/>
        </w:rPr>
      </w:pPr>
      <w:r w:rsidRPr="00FB7640">
        <w:rPr>
          <w:rFonts w:ascii="Times New Roman" w:eastAsia="Times New Roman" w:hAnsi="Times New Roman" w:cs="Times New Roman"/>
          <w:color w:val="000000"/>
          <w:sz w:val="24"/>
          <w:szCs w:val="24"/>
          <w:bdr w:val="none" w:sz="0" w:space="0" w:color="auto" w:frame="1"/>
        </w:rPr>
        <w:t xml:space="preserve">52.3.1. </w:t>
      </w:r>
      <w:r w:rsidRPr="00A6499E">
        <w:rPr>
          <w:rFonts w:ascii="Times New Roman" w:eastAsia="Times New Roman" w:hAnsi="Times New Roman" w:cs="Times New Roman"/>
          <w:b/>
          <w:bCs/>
          <w:color w:val="000000"/>
          <w:sz w:val="24"/>
          <w:szCs w:val="24"/>
          <w:bdr w:val="none" w:sz="0" w:space="0" w:color="auto" w:frame="1"/>
        </w:rPr>
        <w:t>Pagal šią Sutartį esminiais Sutarties pažeidimais laikoma:</w:t>
      </w:r>
    </w:p>
    <w:p w14:paraId="75113241" w14:textId="77777777" w:rsidR="00FB7640" w:rsidRPr="00FB7640" w:rsidRDefault="00FB7640" w:rsidP="00FB7640">
      <w:pPr>
        <w:shd w:val="clear" w:color="auto" w:fill="FFFFFF"/>
        <w:spacing w:line="240" w:lineRule="auto"/>
        <w:ind w:firstLine="709"/>
        <w:textAlignment w:val="baseline"/>
        <w:rPr>
          <w:rFonts w:ascii="Times New Roman" w:eastAsia="Times New Roman" w:hAnsi="Times New Roman" w:cs="Times New Roman"/>
          <w:color w:val="000000"/>
          <w:sz w:val="24"/>
          <w:szCs w:val="24"/>
          <w:bdr w:val="none" w:sz="0" w:space="0" w:color="auto" w:frame="1"/>
        </w:rPr>
      </w:pPr>
      <w:r w:rsidRPr="00FB7640">
        <w:rPr>
          <w:rFonts w:ascii="Times New Roman" w:eastAsia="Times New Roman" w:hAnsi="Times New Roman" w:cs="Times New Roman"/>
          <w:color w:val="000000"/>
          <w:sz w:val="24"/>
          <w:szCs w:val="24"/>
          <w:bdr w:val="none" w:sz="0" w:space="0" w:color="auto" w:frame="1"/>
        </w:rPr>
        <w:t>52.3.1.1. Subteikėjo / specialisto keitimo tvarkos numatytos Sutarties 44 punkte pažeidimas;</w:t>
      </w:r>
    </w:p>
    <w:p w14:paraId="2FC1DEFA" w14:textId="6A4587B7" w:rsidR="00FB7640" w:rsidRPr="00FB7640" w:rsidRDefault="00FB7640" w:rsidP="00FB7640">
      <w:pPr>
        <w:shd w:val="clear" w:color="auto" w:fill="FFFFFF"/>
        <w:spacing w:line="240" w:lineRule="auto"/>
        <w:ind w:firstLine="709"/>
        <w:textAlignment w:val="baseline"/>
        <w:rPr>
          <w:rFonts w:ascii="Times New Roman" w:eastAsia="Times New Roman" w:hAnsi="Times New Roman" w:cs="Times New Roman"/>
          <w:color w:val="000000"/>
          <w:sz w:val="24"/>
          <w:szCs w:val="24"/>
        </w:rPr>
      </w:pPr>
      <w:r w:rsidRPr="00FB7640">
        <w:rPr>
          <w:rFonts w:ascii="Times New Roman" w:eastAsia="Times New Roman" w:hAnsi="Times New Roman" w:cs="Times New Roman"/>
          <w:color w:val="000000"/>
          <w:sz w:val="24"/>
          <w:szCs w:val="24"/>
          <w:bdr w:val="none" w:sz="0" w:space="0" w:color="auto" w:frame="1"/>
        </w:rPr>
        <w:t xml:space="preserve">52.3.1.2. </w:t>
      </w:r>
      <w:r w:rsidRPr="00FB7640">
        <w:rPr>
          <w:rFonts w:ascii="Times New Roman" w:eastAsia="Times New Roman" w:hAnsi="Times New Roman" w:cs="Times New Roman"/>
          <w:sz w:val="24"/>
          <w:szCs w:val="24"/>
          <w:shd w:val="clear" w:color="auto" w:fill="FFFFFF"/>
        </w:rPr>
        <w:t>Darbų neatitikimas Sutarties priede pateiktiems reikalavimams ir jų neištaisymas per Užsakovo</w:t>
      </w:r>
      <w:r w:rsidR="002A53FA">
        <w:rPr>
          <w:rFonts w:ascii="Times New Roman" w:eastAsia="Times New Roman" w:hAnsi="Times New Roman" w:cs="Times New Roman"/>
          <w:sz w:val="24"/>
          <w:szCs w:val="24"/>
          <w:shd w:val="clear" w:color="auto" w:fill="FFFFFF"/>
        </w:rPr>
        <w:t xml:space="preserve"> nurodytą</w:t>
      </w:r>
      <w:r w:rsidR="00E662F2">
        <w:rPr>
          <w:rFonts w:ascii="Times New Roman" w:eastAsia="Times New Roman" w:hAnsi="Times New Roman" w:cs="Times New Roman"/>
          <w:sz w:val="24"/>
          <w:szCs w:val="24"/>
          <w:shd w:val="clear" w:color="auto" w:fill="FFFFFF"/>
        </w:rPr>
        <w:t xml:space="preserve"> terminą</w:t>
      </w:r>
      <w:r w:rsidRPr="00FB7640">
        <w:rPr>
          <w:rFonts w:ascii="Times New Roman" w:eastAsia="Times New Roman" w:hAnsi="Times New Roman" w:cs="Times New Roman"/>
          <w:sz w:val="24"/>
          <w:szCs w:val="24"/>
          <w:shd w:val="clear" w:color="auto" w:fill="FFFFFF"/>
        </w:rPr>
        <w:t>;</w:t>
      </w:r>
    </w:p>
    <w:p w14:paraId="3B93DDEF" w14:textId="77777777" w:rsidR="00FB7640" w:rsidRPr="00FB7640" w:rsidRDefault="00FB7640" w:rsidP="00FB7640">
      <w:pPr>
        <w:tabs>
          <w:tab w:val="left" w:pos="9638"/>
        </w:tabs>
        <w:spacing w:line="240" w:lineRule="auto"/>
        <w:ind w:right="-1" w:firstLine="709"/>
        <w:rPr>
          <w:rFonts w:ascii="Times New Roman" w:eastAsia="Times New Roman" w:hAnsi="Times New Roman" w:cs="Times New Roman"/>
          <w:color w:val="000000"/>
          <w:sz w:val="24"/>
          <w:szCs w:val="24"/>
          <w:shd w:val="clear" w:color="auto" w:fill="FFFFFF"/>
          <w:lang w:eastAsia="en-US"/>
        </w:rPr>
      </w:pPr>
      <w:r w:rsidRPr="00FB7640">
        <w:rPr>
          <w:rFonts w:ascii="Times New Roman" w:eastAsia="Times New Roman" w:hAnsi="Times New Roman" w:cs="Times New Roman"/>
          <w:color w:val="000000"/>
          <w:sz w:val="24"/>
          <w:szCs w:val="24"/>
          <w:shd w:val="clear" w:color="auto" w:fill="FFFFFF"/>
          <w:lang w:eastAsia="en-US"/>
        </w:rPr>
        <w:t>52.4.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 / arba jo organizacinės struktūros keitimą.</w:t>
      </w:r>
    </w:p>
    <w:p w14:paraId="32B5EDBF" w14:textId="77777777" w:rsidR="00FB7640" w:rsidRPr="00FB7640" w:rsidRDefault="00FB7640" w:rsidP="00FB7640">
      <w:pPr>
        <w:tabs>
          <w:tab w:val="left" w:pos="9638"/>
        </w:tabs>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color w:val="000000"/>
          <w:sz w:val="24"/>
          <w:szCs w:val="24"/>
          <w:shd w:val="clear" w:color="auto" w:fill="FFFFFF"/>
          <w:lang w:eastAsia="en-US"/>
        </w:rPr>
        <w:t>53.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086E7CA6" w14:textId="77777777" w:rsidR="00FB7640" w:rsidRPr="00FB7640" w:rsidRDefault="00FB7640" w:rsidP="00FB7640">
      <w:pPr>
        <w:snapToGrid w:val="0"/>
        <w:spacing w:line="240" w:lineRule="auto"/>
        <w:ind w:firstLine="0"/>
        <w:rPr>
          <w:rFonts w:ascii="Times New Roman" w:eastAsia="Times New Roman" w:hAnsi="Times New Roman" w:cs="Times New Roman"/>
          <w:bCs/>
          <w:sz w:val="24"/>
          <w:szCs w:val="24"/>
          <w:lang w:eastAsia="en-US"/>
        </w:rPr>
      </w:pPr>
    </w:p>
    <w:p w14:paraId="11B0B1FE" w14:textId="2415519B" w:rsidR="00FB7640" w:rsidRPr="00FB7640" w:rsidRDefault="00FB7640" w:rsidP="00FB7640">
      <w:pPr>
        <w:tabs>
          <w:tab w:val="left" w:pos="720"/>
        </w:tabs>
        <w:spacing w:line="240" w:lineRule="auto"/>
        <w:ind w:firstLine="0"/>
        <w:jc w:val="center"/>
        <w:rPr>
          <w:rFonts w:ascii="Times New Roman" w:eastAsia="Times New Roman" w:hAnsi="Times New Roman" w:cs="Times New Roman"/>
          <w:b/>
          <w:bCs/>
          <w:sz w:val="24"/>
          <w:szCs w:val="24"/>
          <w:lang w:eastAsia="en-US"/>
        </w:rPr>
      </w:pPr>
      <w:r w:rsidRPr="00FB7640">
        <w:rPr>
          <w:rFonts w:ascii="Times New Roman" w:eastAsia="Times New Roman" w:hAnsi="Times New Roman" w:cs="Times New Roman"/>
          <w:b/>
          <w:bCs/>
          <w:sz w:val="24"/>
          <w:szCs w:val="24"/>
          <w:lang w:eastAsia="en-US"/>
        </w:rPr>
        <w:t>X</w:t>
      </w:r>
      <w:r w:rsidR="00B001A9">
        <w:rPr>
          <w:rFonts w:ascii="Times New Roman" w:eastAsia="Times New Roman" w:hAnsi="Times New Roman" w:cs="Times New Roman"/>
          <w:b/>
          <w:bCs/>
          <w:sz w:val="24"/>
          <w:szCs w:val="24"/>
          <w:lang w:eastAsia="en-US"/>
        </w:rPr>
        <w:t>I</w:t>
      </w:r>
      <w:r w:rsidRPr="00FB7640">
        <w:rPr>
          <w:rFonts w:ascii="Times New Roman" w:eastAsia="Times New Roman" w:hAnsi="Times New Roman" w:cs="Times New Roman"/>
          <w:b/>
          <w:bCs/>
          <w:sz w:val="24"/>
          <w:szCs w:val="24"/>
          <w:lang w:eastAsia="en-US"/>
        </w:rPr>
        <w:t>I SKYRIUS</w:t>
      </w:r>
    </w:p>
    <w:p w14:paraId="42A90DE7" w14:textId="77777777" w:rsidR="00FB7640" w:rsidRPr="00FB7640" w:rsidRDefault="00FB7640" w:rsidP="00FB7640">
      <w:pPr>
        <w:tabs>
          <w:tab w:val="left" w:pos="720"/>
        </w:tabs>
        <w:spacing w:line="240" w:lineRule="auto"/>
        <w:ind w:firstLine="0"/>
        <w:jc w:val="center"/>
        <w:rPr>
          <w:rFonts w:ascii="Times New Roman" w:eastAsia="Times New Roman" w:hAnsi="Times New Roman" w:cs="Times New Roman"/>
          <w:b/>
          <w:bCs/>
          <w:sz w:val="24"/>
          <w:szCs w:val="24"/>
          <w:lang w:eastAsia="en-US"/>
        </w:rPr>
      </w:pPr>
      <w:r w:rsidRPr="00FB7640">
        <w:rPr>
          <w:rFonts w:ascii="Times New Roman" w:eastAsia="Times New Roman" w:hAnsi="Times New Roman" w:cs="Times New Roman"/>
          <w:b/>
          <w:bCs/>
          <w:sz w:val="24"/>
          <w:szCs w:val="24"/>
          <w:lang w:eastAsia="en-US"/>
        </w:rPr>
        <w:t xml:space="preserve"> GINČŲ SPRENDIMAS</w:t>
      </w:r>
    </w:p>
    <w:p w14:paraId="6A872C55" w14:textId="77777777" w:rsidR="00FB7640" w:rsidRPr="00FB7640" w:rsidRDefault="00FB7640" w:rsidP="00FB7640">
      <w:pPr>
        <w:tabs>
          <w:tab w:val="left" w:pos="720"/>
        </w:tabs>
        <w:spacing w:line="240" w:lineRule="auto"/>
        <w:ind w:firstLine="0"/>
        <w:rPr>
          <w:rFonts w:ascii="Times New Roman" w:eastAsia="Times New Roman" w:hAnsi="Times New Roman" w:cs="Times New Roman"/>
          <w:b/>
          <w:bCs/>
          <w:sz w:val="24"/>
          <w:szCs w:val="24"/>
          <w:lang w:eastAsia="en-US"/>
        </w:rPr>
      </w:pPr>
    </w:p>
    <w:p w14:paraId="5EBCBBC7" w14:textId="77777777" w:rsidR="00FB7640" w:rsidRPr="00FB7640" w:rsidRDefault="00FB7640" w:rsidP="00FB7640">
      <w:pPr>
        <w:spacing w:line="240" w:lineRule="auto"/>
        <w:ind w:firstLine="709"/>
        <w:rPr>
          <w:rFonts w:ascii="Times New Roman" w:eastAsia="Times New Roman" w:hAnsi="Times New Roman" w:cs="Times New Roman"/>
          <w:color w:val="000000"/>
          <w:sz w:val="24"/>
          <w:szCs w:val="24"/>
          <w:shd w:val="clear" w:color="auto" w:fill="FFFFFF"/>
          <w:lang w:eastAsia="en-US"/>
        </w:rPr>
      </w:pPr>
      <w:r w:rsidRPr="00FB7640">
        <w:rPr>
          <w:rFonts w:ascii="Times New Roman" w:eastAsia="Times New Roman" w:hAnsi="Times New Roman" w:cs="Times New Roman"/>
          <w:color w:val="000000"/>
          <w:sz w:val="24"/>
          <w:szCs w:val="24"/>
          <w:bdr w:val="none" w:sz="0" w:space="0" w:color="auto" w:frame="1"/>
          <w:shd w:val="clear" w:color="auto" w:fill="FFFFFF"/>
          <w:lang w:eastAsia="en-US"/>
        </w:rPr>
        <w:t>54. Šalių tarpusavio prieštaravimai ir nesutarimai sprendžiami derybomis. Prieštaravimai ir nesutarimai, kurių nepavyksta išspręsti derybomis per 20 dienų terminą, sprendžiami Lietuvos Respublikos teisės aktų nustatyta tvarka Lietuvos Respublikos teismuose.</w:t>
      </w:r>
      <w:r w:rsidRPr="00FB7640">
        <w:rPr>
          <w:rFonts w:ascii="Times New Roman" w:eastAsia="Times New Roman" w:hAnsi="Times New Roman" w:cs="Times New Roman"/>
          <w:color w:val="000000"/>
          <w:sz w:val="24"/>
          <w:szCs w:val="24"/>
          <w:shd w:val="clear" w:color="auto" w:fill="FFFFFF"/>
          <w:lang w:eastAsia="en-US"/>
        </w:rPr>
        <w:t>​​ </w:t>
      </w:r>
    </w:p>
    <w:p w14:paraId="097CA7A6" w14:textId="77777777" w:rsidR="00FB7640" w:rsidRPr="00FB7640" w:rsidRDefault="00FB7640" w:rsidP="00FB7640">
      <w:pPr>
        <w:spacing w:line="240" w:lineRule="auto"/>
        <w:ind w:firstLine="0"/>
        <w:jc w:val="center"/>
        <w:rPr>
          <w:rFonts w:ascii="Times New Roman" w:eastAsia="Calibri" w:hAnsi="Times New Roman" w:cs="Times New Roman"/>
          <w:b/>
          <w:bCs/>
          <w:sz w:val="24"/>
          <w:szCs w:val="24"/>
          <w:lang w:eastAsia="en-US"/>
        </w:rPr>
      </w:pPr>
    </w:p>
    <w:p w14:paraId="0E38436E" w14:textId="60E86E44" w:rsidR="00FB7640" w:rsidRPr="00FB7640" w:rsidRDefault="00FB7640" w:rsidP="00FB7640">
      <w:pPr>
        <w:spacing w:line="240" w:lineRule="auto"/>
        <w:ind w:firstLine="0"/>
        <w:jc w:val="center"/>
        <w:rPr>
          <w:rFonts w:ascii="Times New Roman" w:eastAsia="Calibri" w:hAnsi="Times New Roman" w:cs="Times New Roman"/>
          <w:b/>
          <w:bCs/>
          <w:sz w:val="24"/>
          <w:szCs w:val="24"/>
          <w:lang w:eastAsia="en-US"/>
        </w:rPr>
      </w:pPr>
      <w:r w:rsidRPr="00FB7640">
        <w:rPr>
          <w:rFonts w:ascii="Times New Roman" w:eastAsia="Calibri" w:hAnsi="Times New Roman" w:cs="Times New Roman"/>
          <w:b/>
          <w:bCs/>
          <w:sz w:val="24"/>
          <w:szCs w:val="24"/>
          <w:lang w:eastAsia="en-US"/>
        </w:rPr>
        <w:t>XI</w:t>
      </w:r>
      <w:r w:rsidR="00B001A9">
        <w:rPr>
          <w:rFonts w:ascii="Times New Roman" w:eastAsia="Calibri" w:hAnsi="Times New Roman" w:cs="Times New Roman"/>
          <w:b/>
          <w:bCs/>
          <w:sz w:val="24"/>
          <w:szCs w:val="24"/>
          <w:lang w:eastAsia="en-US"/>
        </w:rPr>
        <w:t>I</w:t>
      </w:r>
      <w:r w:rsidRPr="00FB7640">
        <w:rPr>
          <w:rFonts w:ascii="Times New Roman" w:eastAsia="Calibri" w:hAnsi="Times New Roman" w:cs="Times New Roman"/>
          <w:b/>
          <w:bCs/>
          <w:sz w:val="24"/>
          <w:szCs w:val="24"/>
          <w:lang w:eastAsia="en-US"/>
        </w:rPr>
        <w:t>I SKYRIUS</w:t>
      </w:r>
    </w:p>
    <w:p w14:paraId="1F7F8850" w14:textId="77777777" w:rsidR="00FB7640" w:rsidRPr="00FB7640" w:rsidRDefault="00FB7640" w:rsidP="00FB7640">
      <w:pPr>
        <w:spacing w:line="240" w:lineRule="auto"/>
        <w:ind w:firstLine="0"/>
        <w:jc w:val="center"/>
        <w:rPr>
          <w:rFonts w:ascii="Times New Roman" w:eastAsia="Calibri" w:hAnsi="Times New Roman" w:cs="Times New Roman"/>
          <w:b/>
          <w:bCs/>
          <w:sz w:val="24"/>
          <w:szCs w:val="24"/>
          <w:lang w:eastAsia="en-US"/>
        </w:rPr>
      </w:pPr>
      <w:r w:rsidRPr="00FB7640">
        <w:rPr>
          <w:rFonts w:ascii="Times New Roman" w:eastAsia="Calibri" w:hAnsi="Times New Roman" w:cs="Times New Roman"/>
          <w:b/>
          <w:bCs/>
          <w:sz w:val="24"/>
          <w:szCs w:val="24"/>
          <w:lang w:eastAsia="en-US"/>
        </w:rPr>
        <w:t xml:space="preserve"> ASMENS DUOMENŲ APSAUGA</w:t>
      </w:r>
    </w:p>
    <w:p w14:paraId="7A9D251F" w14:textId="77777777" w:rsidR="00FB7640" w:rsidRPr="00FB7640" w:rsidRDefault="00FB7640" w:rsidP="00FB7640">
      <w:pPr>
        <w:spacing w:line="240" w:lineRule="auto"/>
        <w:ind w:firstLine="0"/>
        <w:rPr>
          <w:rFonts w:ascii="Times New Roman" w:eastAsia="Calibri" w:hAnsi="Times New Roman" w:cs="Times New Roman"/>
          <w:b/>
          <w:bCs/>
          <w:sz w:val="24"/>
          <w:szCs w:val="24"/>
          <w:lang w:eastAsia="en-US"/>
        </w:rPr>
      </w:pPr>
    </w:p>
    <w:p w14:paraId="79A62213" w14:textId="77777777" w:rsidR="00FB7640" w:rsidRPr="00FB7640" w:rsidRDefault="00FB7640" w:rsidP="00FB7640">
      <w:pPr>
        <w:spacing w:line="240" w:lineRule="auto"/>
        <w:ind w:firstLine="709"/>
        <w:rPr>
          <w:rFonts w:ascii="Times New Roman" w:eastAsia="Calibri" w:hAnsi="Times New Roman" w:cs="Times New Roman"/>
          <w:sz w:val="24"/>
          <w:szCs w:val="24"/>
          <w:lang w:eastAsia="en-US"/>
        </w:rPr>
      </w:pPr>
      <w:r w:rsidRPr="00FB7640">
        <w:rPr>
          <w:rFonts w:ascii="Times New Roman" w:eastAsia="Calibri" w:hAnsi="Times New Roman" w:cs="Times New Roman"/>
          <w:sz w:val="24"/>
          <w:szCs w:val="24"/>
          <w:lang w:eastAsia="en-US"/>
        </w:rPr>
        <w:t xml:space="preserve">55. 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w:t>
      </w:r>
      <w:r w:rsidRPr="00FB7640">
        <w:rPr>
          <w:rFonts w:ascii="Times New Roman" w:eastAsia="Calibri" w:hAnsi="Times New Roman" w:cs="Times New Roman"/>
          <w:sz w:val="24"/>
          <w:szCs w:val="24"/>
          <w:lang w:eastAsia="en-US"/>
        </w:rPr>
        <w:lastRenderedPageBreak/>
        <w:t>Šaliai taikomuose teisės aktuose numatytas pareigas, tikslais bei juos atitinkančiais teisiniais pagrindais.</w:t>
      </w:r>
    </w:p>
    <w:p w14:paraId="75763101" w14:textId="77777777" w:rsidR="00FB7640" w:rsidRPr="00FB7640" w:rsidRDefault="00FB7640" w:rsidP="00FB7640">
      <w:pPr>
        <w:spacing w:line="240" w:lineRule="auto"/>
        <w:ind w:firstLine="709"/>
        <w:rPr>
          <w:rFonts w:ascii="Times New Roman" w:eastAsia="Calibri" w:hAnsi="Times New Roman" w:cs="Times New Roman"/>
          <w:sz w:val="24"/>
          <w:szCs w:val="24"/>
          <w:lang w:eastAsia="en-US"/>
        </w:rPr>
      </w:pPr>
      <w:r w:rsidRPr="00FB7640">
        <w:rPr>
          <w:rFonts w:ascii="Times New Roman" w:eastAsia="Calibri" w:hAnsi="Times New Roman" w:cs="Times New Roman"/>
          <w:sz w:val="24"/>
          <w:szCs w:val="24"/>
          <w:lang w:eastAsia="en-US"/>
        </w:rPr>
        <w:t>56. Kiekviena Šalis kitos Šalies pateiktus 55 punkte nurodytus asmens duomenis saugos visą Sutarties galiojimo laikotarpį, o taip pat po jos pasibaigimo – tiek, kiek būtina pareikšti ar apsiginti nuo ieškinių ar kitų reikalavimų, įvykdyti Šaliai taikomuose teisės aktuose numatytas pareigas.</w:t>
      </w:r>
    </w:p>
    <w:p w14:paraId="5242E82D" w14:textId="77777777" w:rsidR="00FB7640" w:rsidRPr="00FB7640" w:rsidRDefault="00FB7640" w:rsidP="00FB7640">
      <w:pPr>
        <w:spacing w:line="240" w:lineRule="auto"/>
        <w:ind w:firstLine="709"/>
        <w:rPr>
          <w:rFonts w:ascii="Times New Roman" w:eastAsia="Calibri" w:hAnsi="Times New Roman" w:cs="Times New Roman"/>
          <w:sz w:val="24"/>
          <w:szCs w:val="24"/>
          <w:lang w:eastAsia="en-US"/>
        </w:rPr>
      </w:pPr>
      <w:r w:rsidRPr="00FB7640">
        <w:rPr>
          <w:rFonts w:ascii="Times New Roman" w:eastAsia="Calibri" w:hAnsi="Times New Roman" w:cs="Times New Roman"/>
          <w:sz w:val="24"/>
          <w:szCs w:val="24"/>
          <w:lang w:eastAsia="en-US"/>
        </w:rPr>
        <w:t xml:space="preserve">57. Kiekviena Šalis kitos Šalies pateiktus 55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55 punkte nurodytus Užsakovo pateiktus asmens duomenis gali teikti asmenims, kuriuos jis turi teisę pasitelkti šios Sutarties vykdymui. </w:t>
      </w:r>
    </w:p>
    <w:p w14:paraId="6BD1E714" w14:textId="77777777" w:rsidR="00FB7640" w:rsidRPr="00FB7640" w:rsidRDefault="00FB7640" w:rsidP="00FB7640">
      <w:pPr>
        <w:spacing w:line="240" w:lineRule="auto"/>
        <w:ind w:firstLine="709"/>
        <w:rPr>
          <w:rFonts w:ascii="Times New Roman" w:eastAsia="Calibri" w:hAnsi="Times New Roman" w:cs="Times New Roman"/>
          <w:sz w:val="24"/>
          <w:szCs w:val="24"/>
          <w:lang w:eastAsia="en-US"/>
        </w:rPr>
      </w:pPr>
      <w:r w:rsidRPr="00FB7640">
        <w:rPr>
          <w:rFonts w:ascii="Times New Roman" w:eastAsia="Calibri" w:hAnsi="Times New Roman" w:cs="Times New Roman"/>
          <w:sz w:val="24"/>
          <w:szCs w:val="24"/>
          <w:lang w:eastAsia="en-US"/>
        </w:rPr>
        <w:t>58.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55 – 57 punktuose, ir pagal Bendrąjį duomenų apsaugos reglamentą (ES) 2016/679 turimas teises.</w:t>
      </w:r>
    </w:p>
    <w:p w14:paraId="6E9AD735" w14:textId="77777777" w:rsidR="00FB7640" w:rsidRPr="00FB7640" w:rsidRDefault="00FB7640" w:rsidP="00FB7640">
      <w:pPr>
        <w:spacing w:line="240" w:lineRule="auto"/>
        <w:ind w:firstLine="0"/>
        <w:jc w:val="center"/>
        <w:rPr>
          <w:rFonts w:ascii="Times New Roman" w:eastAsia="Calibri" w:hAnsi="Times New Roman" w:cs="Times New Roman"/>
          <w:sz w:val="24"/>
          <w:szCs w:val="24"/>
          <w:lang w:eastAsia="en-US"/>
        </w:rPr>
      </w:pPr>
    </w:p>
    <w:p w14:paraId="453F10A7" w14:textId="5AD07E3E" w:rsidR="00FB7640" w:rsidRPr="00FB7640" w:rsidRDefault="00FB7640" w:rsidP="00FB7640">
      <w:pPr>
        <w:tabs>
          <w:tab w:val="left" w:pos="720"/>
          <w:tab w:val="left" w:pos="1260"/>
        </w:tabs>
        <w:spacing w:line="240" w:lineRule="auto"/>
        <w:ind w:firstLine="0"/>
        <w:jc w:val="center"/>
        <w:rPr>
          <w:rFonts w:ascii="Times New Roman" w:eastAsia="Times New Roman" w:hAnsi="Times New Roman" w:cs="Times New Roman"/>
          <w:b/>
          <w:bCs/>
          <w:sz w:val="24"/>
          <w:szCs w:val="24"/>
          <w:lang w:eastAsia="en-US"/>
        </w:rPr>
      </w:pPr>
      <w:r w:rsidRPr="00FB7640">
        <w:rPr>
          <w:rFonts w:ascii="Times New Roman" w:eastAsia="Times New Roman" w:hAnsi="Times New Roman" w:cs="Times New Roman"/>
          <w:b/>
          <w:bCs/>
          <w:sz w:val="24"/>
          <w:szCs w:val="24"/>
          <w:lang w:eastAsia="en-US"/>
        </w:rPr>
        <w:t>XI</w:t>
      </w:r>
      <w:r w:rsidR="00B001A9">
        <w:rPr>
          <w:rFonts w:ascii="Times New Roman" w:eastAsia="Times New Roman" w:hAnsi="Times New Roman" w:cs="Times New Roman"/>
          <w:b/>
          <w:bCs/>
          <w:sz w:val="24"/>
          <w:szCs w:val="24"/>
          <w:lang w:eastAsia="en-US"/>
        </w:rPr>
        <w:t>V</w:t>
      </w:r>
      <w:r w:rsidRPr="00FB7640">
        <w:rPr>
          <w:rFonts w:ascii="Times New Roman" w:eastAsia="Times New Roman" w:hAnsi="Times New Roman" w:cs="Times New Roman"/>
          <w:b/>
          <w:bCs/>
          <w:sz w:val="24"/>
          <w:szCs w:val="24"/>
          <w:lang w:eastAsia="en-US"/>
        </w:rPr>
        <w:t xml:space="preserve"> SKYRIUS</w:t>
      </w:r>
    </w:p>
    <w:p w14:paraId="1F6EAF03" w14:textId="77777777" w:rsidR="00FB7640" w:rsidRPr="00FB7640" w:rsidRDefault="00FB7640" w:rsidP="00FB7640">
      <w:pPr>
        <w:tabs>
          <w:tab w:val="left" w:pos="720"/>
          <w:tab w:val="left" w:pos="1260"/>
        </w:tabs>
        <w:spacing w:line="240" w:lineRule="auto"/>
        <w:ind w:firstLine="0"/>
        <w:jc w:val="center"/>
        <w:rPr>
          <w:rFonts w:ascii="Times New Roman" w:eastAsia="Times New Roman" w:hAnsi="Times New Roman" w:cs="Times New Roman"/>
          <w:b/>
          <w:bCs/>
          <w:sz w:val="24"/>
          <w:szCs w:val="24"/>
          <w:lang w:eastAsia="en-US"/>
        </w:rPr>
      </w:pPr>
      <w:r w:rsidRPr="00FB7640">
        <w:rPr>
          <w:rFonts w:ascii="Times New Roman" w:eastAsia="Times New Roman" w:hAnsi="Times New Roman" w:cs="Times New Roman"/>
          <w:b/>
          <w:bCs/>
          <w:sz w:val="24"/>
          <w:szCs w:val="24"/>
          <w:lang w:eastAsia="en-US"/>
        </w:rPr>
        <w:t xml:space="preserve"> KITOS NUOSTATOS</w:t>
      </w:r>
    </w:p>
    <w:p w14:paraId="743CBF7B" w14:textId="77777777" w:rsidR="00FB7640" w:rsidRPr="00FB7640" w:rsidRDefault="00FB7640" w:rsidP="00FB7640">
      <w:pPr>
        <w:shd w:val="clear" w:color="auto" w:fill="FFFFFF"/>
        <w:spacing w:line="240" w:lineRule="auto"/>
        <w:ind w:firstLine="0"/>
        <w:textAlignment w:val="baseline"/>
        <w:rPr>
          <w:rFonts w:ascii="Times New Roman" w:eastAsia="Times New Roman" w:hAnsi="Times New Roman" w:cs="Times New Roman"/>
          <w:color w:val="000000"/>
          <w:sz w:val="24"/>
          <w:szCs w:val="24"/>
        </w:rPr>
      </w:pPr>
      <w:r w:rsidRPr="00FB7640">
        <w:rPr>
          <w:rFonts w:ascii="Times New Roman" w:eastAsia="Times New Roman" w:hAnsi="Times New Roman" w:cs="Times New Roman"/>
          <w:color w:val="000000"/>
          <w:sz w:val="24"/>
          <w:szCs w:val="24"/>
        </w:rPr>
        <w:t> </w:t>
      </w:r>
    </w:p>
    <w:p w14:paraId="598AD721" w14:textId="77777777" w:rsidR="00FB7640" w:rsidRPr="00FB7640" w:rsidRDefault="00FB7640" w:rsidP="00FB7640">
      <w:pPr>
        <w:shd w:val="clear" w:color="auto" w:fill="FFFFFF"/>
        <w:spacing w:line="240" w:lineRule="auto"/>
        <w:ind w:firstLine="709"/>
        <w:textAlignment w:val="baseline"/>
        <w:rPr>
          <w:rFonts w:ascii="Times New Roman" w:eastAsia="Times New Roman" w:hAnsi="Times New Roman" w:cs="Times New Roman"/>
          <w:color w:val="000000"/>
          <w:sz w:val="24"/>
          <w:szCs w:val="24"/>
        </w:rPr>
      </w:pPr>
      <w:r w:rsidRPr="00FB7640">
        <w:rPr>
          <w:rFonts w:ascii="Times New Roman" w:eastAsia="Times New Roman" w:hAnsi="Times New Roman" w:cs="Times New Roman"/>
          <w:color w:val="000000"/>
          <w:sz w:val="24"/>
          <w:szCs w:val="24"/>
          <w:bdr w:val="none" w:sz="0" w:space="0" w:color="auto" w:frame="1"/>
        </w:rPr>
        <w:t>59. Sutarties sąlygos gali būti keičiamos tik vadovaujantis Viešųjų pirkimų įstatymo 89 straipsnio nuostatomis.</w:t>
      </w:r>
    </w:p>
    <w:p w14:paraId="3E6BFA29" w14:textId="77777777" w:rsidR="00FB7640" w:rsidRPr="00FB7640" w:rsidRDefault="00FB7640" w:rsidP="00FB7640">
      <w:pPr>
        <w:shd w:val="clear" w:color="auto" w:fill="FFFFFF"/>
        <w:tabs>
          <w:tab w:val="left" w:pos="709"/>
        </w:tabs>
        <w:spacing w:line="240" w:lineRule="auto"/>
        <w:ind w:firstLine="709"/>
        <w:textAlignment w:val="baseline"/>
        <w:rPr>
          <w:rFonts w:ascii="Times New Roman" w:eastAsia="Times New Roman" w:hAnsi="Times New Roman" w:cs="Times New Roman"/>
          <w:color w:val="000000"/>
          <w:sz w:val="24"/>
          <w:szCs w:val="24"/>
        </w:rPr>
      </w:pPr>
      <w:r w:rsidRPr="00FB7640">
        <w:rPr>
          <w:rFonts w:ascii="Times New Roman" w:eastAsia="Times New Roman" w:hAnsi="Times New Roman" w:cs="Times New Roman"/>
          <w:color w:val="000000"/>
          <w:sz w:val="24"/>
          <w:szCs w:val="24"/>
          <w:bdr w:val="none" w:sz="0" w:space="0" w:color="auto" w:frame="1"/>
        </w:rPr>
        <w:t>60. Sutarties sąlygų keitimu nebus laikomas Sutarties sąlygų koregavimas joje numatytomis aplinkybėmis, jeigu šios aplinkybės nustatytos aiškiai ir nedviprasmiškai bei buvo pateiktos pirkimo sąlygose.</w:t>
      </w:r>
    </w:p>
    <w:p w14:paraId="4F68C352" w14:textId="77777777" w:rsidR="00FB7640" w:rsidRPr="00FB7640" w:rsidRDefault="00FB7640" w:rsidP="00FB7640">
      <w:pPr>
        <w:shd w:val="clear" w:color="auto" w:fill="FFFFFF"/>
        <w:spacing w:line="240" w:lineRule="auto"/>
        <w:ind w:firstLine="709"/>
        <w:textAlignment w:val="baseline"/>
        <w:rPr>
          <w:rFonts w:ascii="Times New Roman" w:eastAsia="Times New Roman" w:hAnsi="Times New Roman" w:cs="Times New Roman"/>
          <w:color w:val="000000"/>
          <w:sz w:val="24"/>
          <w:szCs w:val="24"/>
        </w:rPr>
      </w:pPr>
      <w:r w:rsidRPr="00FB7640">
        <w:rPr>
          <w:rFonts w:ascii="Times New Roman" w:eastAsia="Times New Roman" w:hAnsi="Times New Roman" w:cs="Times New Roman"/>
          <w:color w:val="000000"/>
          <w:sz w:val="24"/>
          <w:szCs w:val="24"/>
          <w:bdr w:val="none" w:sz="0" w:space="0" w:color="auto" w:frame="1"/>
        </w:rPr>
        <w:t xml:space="preserve">61. </w:t>
      </w:r>
      <w:r w:rsidRPr="00FB7640">
        <w:rPr>
          <w:rFonts w:ascii="Times New Roman" w:eastAsia="Times New Roman" w:hAnsi="Times New Roman" w:cs="Times New Roman"/>
          <w:sz w:val="24"/>
          <w:szCs w:val="24"/>
          <w:lang w:eastAsia="en-US"/>
        </w:rPr>
        <w:t>Visa informacija, kurią Šalys sužino viena iš kitos Sutarties sudarymo ir jos vykdymo metu, yra laikoma konfidencialia ir gali būti atskleista trečiosioms šalims tik tuo atveju, kai tam yra įstatyminis pagrindas arba yra gautas išankstinis raštiškas kitos Šalies</w:t>
      </w:r>
      <w:r w:rsidRPr="00FB7640">
        <w:rPr>
          <w:rFonts w:ascii="Times New Roman" w:eastAsia="Times New Roman" w:hAnsi="Times New Roman" w:cs="Times New Roman"/>
          <w:b/>
          <w:bCs/>
          <w:sz w:val="24"/>
          <w:szCs w:val="24"/>
          <w:lang w:eastAsia="en-US"/>
        </w:rPr>
        <w:t xml:space="preserve"> </w:t>
      </w:r>
      <w:r w:rsidRPr="00FB7640">
        <w:rPr>
          <w:rFonts w:ascii="Times New Roman" w:eastAsia="Times New Roman" w:hAnsi="Times New Roman" w:cs="Times New Roman"/>
          <w:sz w:val="24"/>
          <w:szCs w:val="24"/>
          <w:lang w:eastAsia="en-US"/>
        </w:rPr>
        <w:t>sutikimas.</w:t>
      </w:r>
    </w:p>
    <w:p w14:paraId="011A051F" w14:textId="77777777" w:rsidR="00FB7640" w:rsidRPr="00FB7640" w:rsidRDefault="00FB7640" w:rsidP="00FB7640">
      <w:pPr>
        <w:shd w:val="clear" w:color="auto" w:fill="FFFFFF"/>
        <w:spacing w:line="240" w:lineRule="auto"/>
        <w:ind w:firstLine="709"/>
        <w:textAlignment w:val="baseline"/>
        <w:rPr>
          <w:rFonts w:ascii="Times New Roman" w:eastAsia="Times New Roman" w:hAnsi="Times New Roman" w:cs="Times New Roman"/>
          <w:color w:val="000000"/>
          <w:sz w:val="24"/>
          <w:szCs w:val="24"/>
        </w:rPr>
      </w:pPr>
      <w:r w:rsidRPr="00FB7640">
        <w:rPr>
          <w:rFonts w:ascii="Times New Roman" w:eastAsia="Times New Roman" w:hAnsi="Times New Roman" w:cs="Times New Roman"/>
          <w:color w:val="000000"/>
          <w:sz w:val="24"/>
          <w:szCs w:val="24"/>
          <w:bdr w:val="none" w:sz="0" w:space="0" w:color="auto" w:frame="1"/>
        </w:rPr>
        <w:t>62. Jeigu pirkimo vykdymo metu nebuvo tikrinama Rangovo kvalifikacija dėl teisės verstis atitinkama veikla arba buvo tikrinama ne visa apimtimi, Rangovas įsipareigoja Užsakovui, kad Sutartį vykdys tik tokią teisę turintys asmenys.</w:t>
      </w:r>
    </w:p>
    <w:p w14:paraId="5E43320E" w14:textId="77777777" w:rsidR="00FB7640" w:rsidRPr="00FB7640" w:rsidRDefault="00FB7640" w:rsidP="00FB7640">
      <w:pPr>
        <w:shd w:val="clear" w:color="auto" w:fill="FFFFFF"/>
        <w:spacing w:line="240" w:lineRule="auto"/>
        <w:ind w:firstLine="709"/>
        <w:textAlignment w:val="baseline"/>
        <w:rPr>
          <w:rFonts w:ascii="Times New Roman" w:eastAsia="Times New Roman" w:hAnsi="Times New Roman" w:cs="Times New Roman"/>
          <w:color w:val="000000"/>
          <w:sz w:val="24"/>
          <w:szCs w:val="24"/>
          <w:bdr w:val="none" w:sz="0" w:space="0" w:color="auto" w:frame="1"/>
        </w:rPr>
      </w:pPr>
      <w:r w:rsidRPr="00FB7640">
        <w:rPr>
          <w:rFonts w:ascii="Times New Roman" w:eastAsia="Times New Roman" w:hAnsi="Times New Roman" w:cs="Times New Roman"/>
          <w:color w:val="000000"/>
          <w:sz w:val="24"/>
          <w:szCs w:val="24"/>
          <w:bdr w:val="none" w:sz="0" w:space="0" w:color="auto" w:frame="1"/>
        </w:rPr>
        <w:t>63.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3EBD099" w14:textId="0E2EB944" w:rsidR="00FB7640" w:rsidRPr="00FB7640" w:rsidRDefault="00FB7640" w:rsidP="00FB7640">
      <w:pPr>
        <w:shd w:val="clear" w:color="auto" w:fill="FFFFFF"/>
        <w:spacing w:line="240" w:lineRule="auto"/>
        <w:ind w:firstLine="709"/>
        <w:textAlignment w:val="baseline"/>
        <w:rPr>
          <w:rFonts w:ascii="Times New Roman" w:eastAsia="Times New Roman" w:hAnsi="Times New Roman" w:cs="Times New Roman"/>
          <w:color w:val="000000"/>
          <w:sz w:val="24"/>
          <w:szCs w:val="24"/>
          <w:bdr w:val="none" w:sz="0" w:space="0" w:color="auto" w:frame="1"/>
        </w:rPr>
      </w:pPr>
      <w:r w:rsidRPr="00FB7640">
        <w:rPr>
          <w:rFonts w:ascii="Times New Roman" w:eastAsia="Times New Roman" w:hAnsi="Times New Roman" w:cs="Times New Roman"/>
          <w:color w:val="000000"/>
          <w:sz w:val="24"/>
          <w:szCs w:val="24"/>
          <w:bdr w:val="none" w:sz="0" w:space="0" w:color="auto" w:frame="1"/>
        </w:rPr>
        <w:t>6</w:t>
      </w:r>
      <w:r w:rsidR="00E90A8C">
        <w:rPr>
          <w:rFonts w:ascii="Times New Roman" w:eastAsia="Times New Roman" w:hAnsi="Times New Roman" w:cs="Times New Roman"/>
          <w:color w:val="000000"/>
          <w:sz w:val="24"/>
          <w:szCs w:val="24"/>
          <w:bdr w:val="none" w:sz="0" w:space="0" w:color="auto" w:frame="1"/>
        </w:rPr>
        <w:t>4</w:t>
      </w:r>
      <w:r w:rsidRPr="00FB7640">
        <w:rPr>
          <w:rFonts w:ascii="Times New Roman" w:eastAsia="Times New Roman" w:hAnsi="Times New Roman" w:cs="Times New Roman"/>
          <w:color w:val="000000"/>
          <w:sz w:val="24"/>
          <w:szCs w:val="24"/>
          <w:bdr w:val="none" w:sz="0" w:space="0" w:color="auto" w:frame="1"/>
        </w:rPr>
        <w:t xml:space="preserve">. </w:t>
      </w:r>
      <w:r w:rsidRPr="00FB7640">
        <w:rPr>
          <w:rFonts w:ascii="Times New Roman" w:eastAsia="Times New Roman" w:hAnsi="Times New Roman" w:cs="Times New Roman"/>
          <w:sz w:val="24"/>
          <w:szCs w:val="24"/>
          <w:lang w:eastAsia="en-US"/>
        </w:rPr>
        <w:t>Šios Sutarties vykdymui ir aiškinimui taikoma Lietuvos Respublikos teisė.</w:t>
      </w:r>
    </w:p>
    <w:p w14:paraId="58AE4703" w14:textId="035AEA8A" w:rsidR="00FB7640" w:rsidRPr="00FB7640" w:rsidRDefault="00FB7640" w:rsidP="00FB7640">
      <w:pPr>
        <w:spacing w:line="240" w:lineRule="auto"/>
        <w:ind w:firstLine="720"/>
        <w:rPr>
          <w:rFonts w:ascii="Times New Roman" w:eastAsia="Calibri" w:hAnsi="Times New Roman" w:cs="Times New Roman"/>
          <w:sz w:val="24"/>
          <w:szCs w:val="24"/>
          <w:lang w:eastAsia="en-US"/>
        </w:rPr>
      </w:pPr>
      <w:r w:rsidRPr="00FB7640">
        <w:rPr>
          <w:rFonts w:ascii="Times New Roman" w:eastAsia="Times New Roman" w:hAnsi="Times New Roman" w:cs="Times New Roman"/>
          <w:color w:val="000000"/>
          <w:sz w:val="24"/>
          <w:szCs w:val="24"/>
          <w:bdr w:val="none" w:sz="0" w:space="0" w:color="auto" w:frame="1"/>
        </w:rPr>
        <w:t>6</w:t>
      </w:r>
      <w:r w:rsidR="00E90A8C">
        <w:rPr>
          <w:rFonts w:ascii="Times New Roman" w:eastAsia="Times New Roman" w:hAnsi="Times New Roman" w:cs="Times New Roman"/>
          <w:color w:val="000000"/>
          <w:sz w:val="24"/>
          <w:szCs w:val="24"/>
          <w:bdr w:val="none" w:sz="0" w:space="0" w:color="auto" w:frame="1"/>
        </w:rPr>
        <w:t>5</w:t>
      </w:r>
      <w:r w:rsidRPr="00FB7640">
        <w:rPr>
          <w:rFonts w:ascii="Times New Roman" w:eastAsia="Times New Roman" w:hAnsi="Times New Roman" w:cs="Times New Roman"/>
          <w:color w:val="000000"/>
          <w:sz w:val="24"/>
          <w:szCs w:val="24"/>
          <w:bdr w:val="none" w:sz="0" w:space="0" w:color="auto" w:frame="1"/>
        </w:rPr>
        <w:t xml:space="preserve">. </w:t>
      </w:r>
      <w:r w:rsidRPr="00FB7640">
        <w:rPr>
          <w:rFonts w:ascii="Times New Roman" w:eastAsia="Times New Roman" w:hAnsi="Times New Roman" w:cs="Times New Roman"/>
          <w:sz w:val="24"/>
          <w:szCs w:val="20"/>
          <w:lang w:eastAsia="en-US"/>
        </w:rPr>
        <w:t>Sutartis sudaryta lietuvių kalba, vienu egzemplioriumi ir pasirašoma naudojantis saugiais elektroniniais parašais / Ši Sutartis sudaryta lietuvių kalba, 2 (dviem) egzemplioriais, turinčiais vienodą teisinę galią – po vieną kiekvienai Šaliai.</w:t>
      </w:r>
    </w:p>
    <w:p w14:paraId="30E7183B" w14:textId="40193D00" w:rsidR="00FB7640" w:rsidRPr="00FB7640" w:rsidRDefault="00FB7640" w:rsidP="00FB7640">
      <w:pPr>
        <w:keepNext/>
        <w:autoSpaceDN w:val="0"/>
        <w:spacing w:line="240" w:lineRule="auto"/>
        <w:ind w:firstLine="709"/>
        <w:textAlignment w:val="baseline"/>
        <w:rPr>
          <w:rFonts w:ascii="Times New Roman" w:eastAsia="Times New Roman" w:hAnsi="Times New Roman" w:cs="Times New Roman"/>
          <w:sz w:val="24"/>
          <w:szCs w:val="24"/>
          <w:lang w:eastAsia="en-US"/>
        </w:rPr>
      </w:pPr>
      <w:r w:rsidRPr="00FB7640">
        <w:rPr>
          <w:rFonts w:ascii="Times New Roman" w:eastAsia="Times New Roman" w:hAnsi="Times New Roman" w:cs="Times New Roman"/>
          <w:color w:val="000000"/>
          <w:sz w:val="24"/>
          <w:szCs w:val="24"/>
          <w:bdr w:val="none" w:sz="0" w:space="0" w:color="auto" w:frame="1"/>
        </w:rPr>
        <w:t>6</w:t>
      </w:r>
      <w:r w:rsidR="00E90A8C">
        <w:rPr>
          <w:rFonts w:ascii="Times New Roman" w:eastAsia="Times New Roman" w:hAnsi="Times New Roman" w:cs="Times New Roman"/>
          <w:color w:val="000000"/>
          <w:sz w:val="24"/>
          <w:szCs w:val="24"/>
          <w:bdr w:val="none" w:sz="0" w:space="0" w:color="auto" w:frame="1"/>
        </w:rPr>
        <w:t>6</w:t>
      </w:r>
      <w:r w:rsidRPr="00FB7640">
        <w:rPr>
          <w:rFonts w:ascii="Times New Roman" w:eastAsia="Times New Roman" w:hAnsi="Times New Roman" w:cs="Times New Roman"/>
          <w:color w:val="000000"/>
          <w:sz w:val="24"/>
          <w:szCs w:val="24"/>
          <w:bdr w:val="none" w:sz="0" w:space="0" w:color="auto" w:frame="1"/>
        </w:rPr>
        <w:t xml:space="preserve">. </w:t>
      </w:r>
      <w:bookmarkStart w:id="2" w:name="_Hlk149229397"/>
      <w:r w:rsidRPr="00FB7640">
        <w:rPr>
          <w:rFonts w:ascii="Times New Roman" w:eastAsia="Times New Roman" w:hAnsi="Times New Roman" w:cs="Times New Roman"/>
          <w:b/>
          <w:bCs/>
          <w:sz w:val="24"/>
          <w:szCs w:val="24"/>
          <w:lang w:eastAsia="en-US"/>
        </w:rPr>
        <w:t>Užsakovas</w:t>
      </w:r>
      <w:r w:rsidRPr="00FB7640">
        <w:rPr>
          <w:rFonts w:ascii="Times New Roman" w:eastAsia="Calibri" w:hAnsi="Times New Roman" w:cs="Times New Roman"/>
          <w:b/>
          <w:bCs/>
          <w:sz w:val="24"/>
          <w:szCs w:val="24"/>
          <w:lang w:eastAsia="en-US"/>
        </w:rPr>
        <w:t xml:space="preserve"> skiria už sutarties įsipareigojimų tinkamą vykdymą atsakingą asmenį:</w:t>
      </w:r>
      <w:bookmarkEnd w:id="2"/>
      <w:r w:rsidRPr="00FB7640">
        <w:rPr>
          <w:rFonts w:ascii="Times New Roman" w:eastAsia="Calibri" w:hAnsi="Times New Roman" w:cs="Times New Roman"/>
          <w:sz w:val="24"/>
          <w:szCs w:val="24"/>
          <w:lang w:eastAsia="en-US"/>
        </w:rPr>
        <w:t xml:space="preserve"> Pareigos, vardas, pavardė </w:t>
      </w:r>
      <w:r w:rsidRPr="00FB7640">
        <w:rPr>
          <w:rFonts w:ascii="Times New Roman" w:eastAsia="Times New Roman" w:hAnsi="Times New Roman" w:cs="Times New Roman"/>
          <w:sz w:val="24"/>
          <w:szCs w:val="24"/>
          <w:lang w:eastAsia="en-US"/>
        </w:rPr>
        <w:t>.................................., tel. ..........................., el. paštas: ............................ .</w:t>
      </w:r>
    </w:p>
    <w:p w14:paraId="2C99569E" w14:textId="51B96ED3" w:rsidR="00FB7640" w:rsidRPr="00FB7640" w:rsidRDefault="00FB7640" w:rsidP="00FB7640">
      <w:pPr>
        <w:keepNext/>
        <w:autoSpaceDN w:val="0"/>
        <w:spacing w:line="240" w:lineRule="auto"/>
        <w:ind w:firstLine="709"/>
        <w:textAlignment w:val="baseline"/>
        <w:rPr>
          <w:rFonts w:ascii="Times New Roman" w:eastAsia="Times New Roman" w:hAnsi="Times New Roman" w:cs="Times New Roman"/>
          <w:sz w:val="24"/>
          <w:szCs w:val="24"/>
          <w:lang w:eastAsia="en-US"/>
        </w:rPr>
      </w:pPr>
      <w:r w:rsidRPr="00FB7640">
        <w:rPr>
          <w:rFonts w:ascii="Times New Roman" w:eastAsia="Calibri" w:hAnsi="Times New Roman" w:cs="Times New Roman"/>
          <w:sz w:val="24"/>
          <w:szCs w:val="24"/>
          <w:lang w:val="en-US" w:eastAsia="en-US"/>
        </w:rPr>
        <w:t>6</w:t>
      </w:r>
      <w:r w:rsidR="00E90A8C">
        <w:rPr>
          <w:rFonts w:ascii="Times New Roman" w:eastAsia="Calibri" w:hAnsi="Times New Roman" w:cs="Times New Roman"/>
          <w:sz w:val="24"/>
          <w:szCs w:val="24"/>
          <w:lang w:val="en-US" w:eastAsia="en-US"/>
        </w:rPr>
        <w:t>7</w:t>
      </w:r>
      <w:r w:rsidRPr="00FB7640">
        <w:rPr>
          <w:rFonts w:ascii="Times New Roman" w:eastAsia="Calibri" w:hAnsi="Times New Roman" w:cs="Times New Roman"/>
          <w:sz w:val="24"/>
          <w:szCs w:val="24"/>
          <w:lang w:val="en-US" w:eastAsia="en-US"/>
        </w:rPr>
        <w:t xml:space="preserve">. </w:t>
      </w:r>
      <w:proofErr w:type="spellStart"/>
      <w:r w:rsidRPr="00FB7640">
        <w:rPr>
          <w:rFonts w:ascii="Times New Roman" w:eastAsia="Calibri" w:hAnsi="Times New Roman" w:cs="Times New Roman"/>
          <w:b/>
          <w:bCs/>
          <w:sz w:val="24"/>
          <w:szCs w:val="24"/>
          <w:lang w:val="en-US" w:eastAsia="en-US"/>
        </w:rPr>
        <w:t>Rangovas</w:t>
      </w:r>
      <w:proofErr w:type="spellEnd"/>
      <w:r w:rsidRPr="00FB7640">
        <w:rPr>
          <w:rFonts w:ascii="Times New Roman" w:eastAsia="Calibri" w:hAnsi="Times New Roman" w:cs="Times New Roman"/>
          <w:b/>
          <w:bCs/>
          <w:sz w:val="24"/>
          <w:szCs w:val="24"/>
          <w:lang w:val="en-US" w:eastAsia="en-US"/>
        </w:rPr>
        <w:t xml:space="preserve"> </w:t>
      </w:r>
      <w:r w:rsidRPr="00FB7640">
        <w:rPr>
          <w:rFonts w:ascii="Times New Roman" w:eastAsia="Times New Roman" w:hAnsi="Times New Roman" w:cs="Times New Roman"/>
          <w:b/>
          <w:bCs/>
          <w:sz w:val="24"/>
          <w:szCs w:val="24"/>
          <w:lang w:eastAsia="en-US"/>
        </w:rPr>
        <w:t>skiria už sutarties įsipareigojimų tinkamą vykdymą atsakingą asmenį:</w:t>
      </w:r>
      <w:r w:rsidRPr="00FB7640">
        <w:rPr>
          <w:rFonts w:ascii="Times New Roman" w:eastAsia="Times New Roman" w:hAnsi="Times New Roman" w:cs="Times New Roman"/>
          <w:sz w:val="24"/>
          <w:szCs w:val="24"/>
          <w:lang w:eastAsia="en-US"/>
        </w:rPr>
        <w:t xml:space="preserve"> </w:t>
      </w:r>
      <w:r w:rsidRPr="00FB7640">
        <w:rPr>
          <w:rFonts w:ascii="Times New Roman" w:eastAsia="Calibri" w:hAnsi="Times New Roman" w:cs="Times New Roman"/>
          <w:sz w:val="24"/>
          <w:szCs w:val="24"/>
          <w:lang w:eastAsia="en-US"/>
        </w:rPr>
        <w:t xml:space="preserve">Pareigos, vardas, pavardė </w:t>
      </w:r>
      <w:r w:rsidRPr="00FB7640">
        <w:rPr>
          <w:rFonts w:ascii="Times New Roman" w:eastAsia="Times New Roman" w:hAnsi="Times New Roman" w:cs="Times New Roman"/>
          <w:sz w:val="24"/>
          <w:szCs w:val="24"/>
          <w:lang w:eastAsia="en-US"/>
        </w:rPr>
        <w:t xml:space="preserve">.................................., tel. ..........................., el. paštas: </w:t>
      </w:r>
      <w:proofErr w:type="gramStart"/>
      <w:r w:rsidRPr="00FB7640">
        <w:rPr>
          <w:rFonts w:ascii="Times New Roman" w:eastAsia="Times New Roman" w:hAnsi="Times New Roman" w:cs="Times New Roman"/>
          <w:sz w:val="24"/>
          <w:szCs w:val="24"/>
          <w:lang w:eastAsia="en-US"/>
        </w:rPr>
        <w:t>............................ .</w:t>
      </w:r>
      <w:proofErr w:type="gramEnd"/>
    </w:p>
    <w:p w14:paraId="119CB44F" w14:textId="3A4302A6" w:rsidR="00FB7640" w:rsidRPr="00FB7640" w:rsidRDefault="00FB7640" w:rsidP="00FB7640">
      <w:pPr>
        <w:tabs>
          <w:tab w:val="left" w:pos="720"/>
        </w:tabs>
        <w:spacing w:line="240" w:lineRule="auto"/>
        <w:ind w:firstLine="709"/>
        <w:rPr>
          <w:rFonts w:ascii="Times New Roman" w:eastAsia="Times New Roman" w:hAnsi="Times New Roman" w:cs="Times New Roman"/>
          <w:sz w:val="24"/>
          <w:szCs w:val="24"/>
          <w:lang w:eastAsia="en-US"/>
        </w:rPr>
      </w:pPr>
      <w:r w:rsidRPr="00FB7640">
        <w:rPr>
          <w:rFonts w:ascii="Times New Roman" w:eastAsia="Times New Roman" w:hAnsi="Times New Roman" w:cs="Times New Roman"/>
          <w:sz w:val="24"/>
          <w:szCs w:val="24"/>
          <w:lang w:eastAsia="en-US"/>
        </w:rPr>
        <w:t>6</w:t>
      </w:r>
      <w:r w:rsidR="00E90A8C">
        <w:rPr>
          <w:rFonts w:ascii="Times New Roman" w:eastAsia="Times New Roman" w:hAnsi="Times New Roman" w:cs="Times New Roman"/>
          <w:sz w:val="24"/>
          <w:szCs w:val="24"/>
          <w:lang w:eastAsia="en-US"/>
        </w:rPr>
        <w:t>8</w:t>
      </w:r>
      <w:r w:rsidRPr="00FB7640">
        <w:rPr>
          <w:rFonts w:ascii="Times New Roman" w:eastAsia="Times New Roman" w:hAnsi="Times New Roman" w:cs="Times New Roman"/>
          <w:sz w:val="24"/>
          <w:szCs w:val="24"/>
          <w:lang w:eastAsia="en-US"/>
        </w:rPr>
        <w:t>. Šiuo Šalys patvirtina, kad Sutartį perskaitė, suprato jos turinį ir pasekmes, priėmė ją kaip atitinkančią jų tikslus ir pasirašė aukščiau nurodyta data.</w:t>
      </w:r>
    </w:p>
    <w:p w14:paraId="43BDE40F" w14:textId="30CC9844" w:rsidR="00FB7640" w:rsidRPr="00FB7640" w:rsidRDefault="00E90A8C" w:rsidP="00FB7640">
      <w:pPr>
        <w:keepNext/>
        <w:autoSpaceDN w:val="0"/>
        <w:spacing w:line="240" w:lineRule="auto"/>
        <w:ind w:firstLine="709"/>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69</w:t>
      </w:r>
      <w:r w:rsidR="00FB7640" w:rsidRPr="00FB7640">
        <w:rPr>
          <w:rFonts w:ascii="Times New Roman" w:eastAsia="Times New Roman" w:hAnsi="Times New Roman" w:cs="Times New Roman"/>
          <w:sz w:val="24"/>
          <w:szCs w:val="24"/>
          <w:lang w:eastAsia="en-US"/>
        </w:rPr>
        <w:t>. Šios Sutarties priedai yra neatskiriama Sutarties dalis:</w:t>
      </w:r>
    </w:p>
    <w:p w14:paraId="66E2F77A" w14:textId="4991C4AC" w:rsidR="00FB7640" w:rsidRDefault="00E90A8C" w:rsidP="00FB7640">
      <w:pPr>
        <w:tabs>
          <w:tab w:val="left" w:pos="709"/>
        </w:tabs>
        <w:spacing w:line="240" w:lineRule="auto"/>
        <w:ind w:firstLine="709"/>
        <w:outlineLvl w:val="1"/>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69</w:t>
      </w:r>
      <w:r w:rsidR="00FB7640" w:rsidRPr="00FB7640">
        <w:rPr>
          <w:rFonts w:ascii="Times New Roman" w:eastAsia="Times New Roman" w:hAnsi="Times New Roman" w:cs="Times New Roman"/>
          <w:bCs/>
          <w:kern w:val="36"/>
          <w:sz w:val="24"/>
          <w:szCs w:val="24"/>
        </w:rPr>
        <w:t>.1. Priedas Nr. 1 – Darbų kiekių žiniaraštis;</w:t>
      </w:r>
    </w:p>
    <w:p w14:paraId="3B01B284" w14:textId="0F8C4221" w:rsidR="000E6514" w:rsidRPr="00FB7640" w:rsidRDefault="000E6514" w:rsidP="00FB7640">
      <w:pPr>
        <w:tabs>
          <w:tab w:val="left" w:pos="709"/>
        </w:tabs>
        <w:spacing w:line="240" w:lineRule="auto"/>
        <w:ind w:firstLine="709"/>
        <w:outlineLvl w:val="1"/>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69.2. Priedas Nr. </w:t>
      </w:r>
      <w:r w:rsidR="00905378">
        <w:rPr>
          <w:rFonts w:ascii="Times New Roman" w:eastAsia="Times New Roman" w:hAnsi="Times New Roman" w:cs="Times New Roman"/>
          <w:bCs/>
          <w:kern w:val="36"/>
          <w:sz w:val="24"/>
          <w:szCs w:val="24"/>
        </w:rPr>
        <w:t>2</w:t>
      </w:r>
      <w:r>
        <w:rPr>
          <w:rFonts w:ascii="Times New Roman" w:eastAsia="Times New Roman" w:hAnsi="Times New Roman" w:cs="Times New Roman"/>
          <w:bCs/>
          <w:kern w:val="36"/>
          <w:sz w:val="24"/>
          <w:szCs w:val="24"/>
        </w:rPr>
        <w:t xml:space="preserve"> </w:t>
      </w:r>
      <w:r w:rsidR="00627F80">
        <w:rPr>
          <w:rFonts w:ascii="Times New Roman" w:eastAsia="Times New Roman" w:hAnsi="Times New Roman" w:cs="Times New Roman"/>
          <w:bCs/>
          <w:kern w:val="36"/>
          <w:sz w:val="24"/>
          <w:szCs w:val="24"/>
        </w:rPr>
        <w:t>–</w:t>
      </w:r>
      <w:r>
        <w:rPr>
          <w:rFonts w:ascii="Times New Roman" w:eastAsia="Times New Roman" w:hAnsi="Times New Roman" w:cs="Times New Roman"/>
          <w:bCs/>
          <w:kern w:val="36"/>
          <w:sz w:val="24"/>
          <w:szCs w:val="24"/>
        </w:rPr>
        <w:t xml:space="preserve"> </w:t>
      </w:r>
      <w:r w:rsidR="00627F80">
        <w:rPr>
          <w:rFonts w:ascii="Times New Roman" w:eastAsia="Times New Roman" w:hAnsi="Times New Roman" w:cs="Times New Roman"/>
          <w:bCs/>
          <w:kern w:val="36"/>
          <w:sz w:val="24"/>
          <w:szCs w:val="24"/>
        </w:rPr>
        <w:t>Techninė specifikacija;</w:t>
      </w:r>
    </w:p>
    <w:p w14:paraId="2C3CEFF8" w14:textId="184194D2" w:rsidR="00FB7640" w:rsidRPr="00FB7640" w:rsidRDefault="00E90A8C" w:rsidP="00FB7640">
      <w:pPr>
        <w:tabs>
          <w:tab w:val="left" w:pos="709"/>
        </w:tabs>
        <w:spacing w:line="240" w:lineRule="auto"/>
        <w:ind w:firstLine="709"/>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69</w:t>
      </w:r>
      <w:r w:rsidR="00FB7640" w:rsidRPr="00FB7640">
        <w:rPr>
          <w:rFonts w:ascii="Times New Roman" w:eastAsia="Times New Roman" w:hAnsi="Times New Roman" w:cs="Times New Roman"/>
          <w:bCs/>
          <w:sz w:val="24"/>
          <w:szCs w:val="24"/>
        </w:rPr>
        <w:t>.</w:t>
      </w:r>
      <w:r w:rsidR="00627F80">
        <w:rPr>
          <w:rFonts w:ascii="Times New Roman" w:eastAsia="Times New Roman" w:hAnsi="Times New Roman" w:cs="Times New Roman"/>
          <w:bCs/>
          <w:sz w:val="24"/>
          <w:szCs w:val="24"/>
        </w:rPr>
        <w:t>3</w:t>
      </w:r>
      <w:r w:rsidR="00FB7640" w:rsidRPr="00FB7640">
        <w:rPr>
          <w:rFonts w:ascii="Times New Roman" w:eastAsia="Times New Roman" w:hAnsi="Times New Roman" w:cs="Times New Roman"/>
          <w:bCs/>
          <w:sz w:val="24"/>
          <w:szCs w:val="24"/>
        </w:rPr>
        <w:t xml:space="preserve">. Priedas Nr. </w:t>
      </w:r>
      <w:r w:rsidR="00627F80">
        <w:rPr>
          <w:rFonts w:ascii="Times New Roman" w:eastAsia="Times New Roman" w:hAnsi="Times New Roman" w:cs="Times New Roman"/>
          <w:bCs/>
          <w:sz w:val="24"/>
          <w:szCs w:val="24"/>
        </w:rPr>
        <w:t>3</w:t>
      </w:r>
      <w:r w:rsidR="00FB7640" w:rsidRPr="00FB7640">
        <w:rPr>
          <w:rFonts w:ascii="Times New Roman" w:eastAsia="Times New Roman" w:hAnsi="Times New Roman" w:cs="Times New Roman"/>
          <w:bCs/>
          <w:sz w:val="24"/>
          <w:szCs w:val="24"/>
        </w:rPr>
        <w:t xml:space="preserve"> – Rangovo pasiūlymas.</w:t>
      </w:r>
    </w:p>
    <w:p w14:paraId="38CEBF1B" w14:textId="77777777" w:rsidR="00FB7640" w:rsidRPr="00FB7640" w:rsidRDefault="00FB7640" w:rsidP="00FB7640">
      <w:pPr>
        <w:tabs>
          <w:tab w:val="left" w:pos="709"/>
        </w:tabs>
        <w:spacing w:line="240" w:lineRule="auto"/>
        <w:ind w:firstLine="0"/>
        <w:outlineLvl w:val="1"/>
        <w:rPr>
          <w:rFonts w:ascii="Times New Roman" w:eastAsia="Times New Roman" w:hAnsi="Times New Roman" w:cs="Times New Roman"/>
          <w:bCs/>
          <w:sz w:val="24"/>
          <w:szCs w:val="24"/>
        </w:rPr>
      </w:pPr>
    </w:p>
    <w:p w14:paraId="6E86499F" w14:textId="0B8807BD" w:rsidR="00FB7640" w:rsidRPr="00FB7640" w:rsidRDefault="00FB7640" w:rsidP="00FB7640">
      <w:pPr>
        <w:spacing w:line="240" w:lineRule="auto"/>
        <w:ind w:firstLine="0"/>
        <w:jc w:val="center"/>
        <w:rPr>
          <w:rFonts w:ascii="Times New Roman" w:eastAsia="Times New Roman" w:hAnsi="Times New Roman" w:cs="Times New Roman"/>
          <w:b/>
          <w:sz w:val="24"/>
          <w:szCs w:val="24"/>
        </w:rPr>
      </w:pPr>
      <w:r w:rsidRPr="00FB7640">
        <w:rPr>
          <w:rFonts w:ascii="Times New Roman" w:eastAsia="Times New Roman" w:hAnsi="Times New Roman" w:cs="Times New Roman"/>
          <w:b/>
          <w:sz w:val="24"/>
          <w:szCs w:val="24"/>
        </w:rPr>
        <w:lastRenderedPageBreak/>
        <w:t>XV SKYRIUS</w:t>
      </w:r>
    </w:p>
    <w:p w14:paraId="30C3384C" w14:textId="77777777" w:rsidR="00FB7640" w:rsidRPr="00FB7640" w:rsidRDefault="00FB7640" w:rsidP="00FB7640">
      <w:pPr>
        <w:spacing w:line="240" w:lineRule="auto"/>
        <w:ind w:firstLine="0"/>
        <w:jc w:val="center"/>
        <w:rPr>
          <w:rFonts w:ascii="Times New Roman" w:eastAsia="Times New Roman" w:hAnsi="Times New Roman" w:cs="Times New Roman"/>
          <w:b/>
          <w:sz w:val="24"/>
          <w:szCs w:val="24"/>
        </w:rPr>
      </w:pPr>
      <w:r w:rsidRPr="00FB7640">
        <w:rPr>
          <w:rFonts w:ascii="Times New Roman" w:eastAsia="Times New Roman" w:hAnsi="Times New Roman" w:cs="Times New Roman"/>
          <w:b/>
          <w:sz w:val="24"/>
          <w:szCs w:val="24"/>
        </w:rPr>
        <w:t xml:space="preserve"> ŠALIŲ JURIDINIAI ADRESAI, REKVIZITAI IR PARAŠAI</w:t>
      </w:r>
    </w:p>
    <w:p w14:paraId="4C5385DD" w14:textId="77777777" w:rsidR="00FB7640" w:rsidRPr="00FB7640" w:rsidRDefault="00FB7640" w:rsidP="00FB7640">
      <w:pPr>
        <w:spacing w:line="240" w:lineRule="auto"/>
        <w:ind w:firstLine="0"/>
        <w:rPr>
          <w:rFonts w:ascii="Times New Roman" w:eastAsia="Times New Roman" w:hAnsi="Times New Roman" w:cs="Times New Roman"/>
          <w:b/>
          <w:sz w:val="24"/>
          <w:szCs w:val="24"/>
        </w:rPr>
      </w:pPr>
    </w:p>
    <w:tbl>
      <w:tblPr>
        <w:tblW w:w="18681" w:type="dxa"/>
        <w:tblInd w:w="-142" w:type="dxa"/>
        <w:tblCellMar>
          <w:left w:w="0" w:type="dxa"/>
          <w:right w:w="0" w:type="dxa"/>
        </w:tblCellMar>
        <w:tblLook w:val="04A0" w:firstRow="1" w:lastRow="0" w:firstColumn="1" w:lastColumn="0" w:noHBand="0" w:noVBand="1"/>
      </w:tblPr>
      <w:tblGrid>
        <w:gridCol w:w="5163"/>
        <w:gridCol w:w="4435"/>
        <w:gridCol w:w="4435"/>
        <w:gridCol w:w="213"/>
        <w:gridCol w:w="4435"/>
      </w:tblGrid>
      <w:tr w:rsidR="00FB7640" w:rsidRPr="00FB7640" w14:paraId="55396DFF" w14:textId="77777777" w:rsidTr="00053647">
        <w:trPr>
          <w:trHeight w:val="4178"/>
        </w:trPr>
        <w:tc>
          <w:tcPr>
            <w:tcW w:w="5163" w:type="dxa"/>
            <w:hideMark/>
          </w:tcPr>
          <w:tbl>
            <w:tblPr>
              <w:tblStyle w:val="Lentelstinklelis11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tblGrid>
            <w:tr w:rsidR="00FB7640" w:rsidRPr="00FB7640" w14:paraId="0458D4AD" w14:textId="77777777" w:rsidTr="00053647">
              <w:tc>
                <w:tcPr>
                  <w:tcW w:w="5098" w:type="dxa"/>
                </w:tcPr>
                <w:p w14:paraId="3B434959" w14:textId="77777777" w:rsidR="00FB7640" w:rsidRPr="00FB7640" w:rsidRDefault="00FB7640" w:rsidP="00FB7640">
                  <w:pPr>
                    <w:tabs>
                      <w:tab w:val="left" w:pos="284"/>
                      <w:tab w:val="left" w:pos="851"/>
                      <w:tab w:val="left" w:pos="4678"/>
                      <w:tab w:val="left" w:pos="5245"/>
                    </w:tabs>
                    <w:rPr>
                      <w:rFonts w:ascii="Times New Roman" w:eastAsia="Times New Roman" w:hAnsi="Times New Roman"/>
                      <w:b/>
                      <w:bCs/>
                      <w:sz w:val="24"/>
                      <w:szCs w:val="24"/>
                      <w:lang w:eastAsia="en-US"/>
                    </w:rPr>
                  </w:pPr>
                  <w:r w:rsidRPr="00FB7640">
                    <w:rPr>
                      <w:rFonts w:ascii="Times New Roman" w:eastAsia="Calibri" w:hAnsi="Times New Roman"/>
                      <w:b/>
                      <w:bCs/>
                      <w:sz w:val="24"/>
                      <w:szCs w:val="24"/>
                      <w:lang w:eastAsia="en-US"/>
                    </w:rPr>
                    <w:t>UŽSAKOVAS</w:t>
                  </w:r>
                </w:p>
                <w:p w14:paraId="1F61C1E9" w14:textId="77777777" w:rsidR="00FB7640" w:rsidRPr="00FB7640" w:rsidRDefault="00FB7640" w:rsidP="00FB7640">
                  <w:pPr>
                    <w:tabs>
                      <w:tab w:val="left" w:pos="284"/>
                      <w:tab w:val="left" w:pos="851"/>
                      <w:tab w:val="left" w:pos="4678"/>
                      <w:tab w:val="left" w:pos="5245"/>
                    </w:tabs>
                    <w:rPr>
                      <w:rFonts w:ascii="Times New Roman" w:eastAsia="Calibri" w:hAnsi="Times New Roman"/>
                      <w:b/>
                      <w:bCs/>
                      <w:sz w:val="24"/>
                      <w:szCs w:val="24"/>
                      <w:lang w:eastAsia="en-US"/>
                    </w:rPr>
                  </w:pPr>
                </w:p>
              </w:tc>
            </w:tr>
            <w:tr w:rsidR="00FB7640" w:rsidRPr="00FB7640" w14:paraId="5C9167EE" w14:textId="77777777" w:rsidTr="00053647">
              <w:tc>
                <w:tcPr>
                  <w:tcW w:w="5098" w:type="dxa"/>
                  <w:hideMark/>
                </w:tcPr>
                <w:p w14:paraId="5EE399D5" w14:textId="77777777" w:rsidR="00FB7640" w:rsidRPr="00FB7640" w:rsidRDefault="00FB7640" w:rsidP="00FB7640">
                  <w:pPr>
                    <w:tabs>
                      <w:tab w:val="left" w:pos="284"/>
                      <w:tab w:val="left" w:pos="851"/>
                      <w:tab w:val="left" w:pos="4678"/>
                      <w:tab w:val="left" w:pos="5245"/>
                    </w:tabs>
                    <w:rPr>
                      <w:rFonts w:ascii="Times New Roman" w:eastAsia="Times New Roman" w:hAnsi="Times New Roman"/>
                      <w:b/>
                      <w:bCs/>
                      <w:sz w:val="24"/>
                      <w:szCs w:val="24"/>
                      <w:lang w:eastAsia="en-US"/>
                    </w:rPr>
                  </w:pPr>
                  <w:r w:rsidRPr="00FB7640">
                    <w:rPr>
                      <w:rFonts w:ascii="Times New Roman" w:eastAsia="Calibri" w:hAnsi="Times New Roman"/>
                      <w:b/>
                      <w:bCs/>
                      <w:noProof/>
                      <w:color w:val="000000"/>
                      <w:sz w:val="24"/>
                      <w:szCs w:val="24"/>
                      <w:lang w:eastAsia="en-US"/>
                    </w:rPr>
                    <w:t>Radviliškio rajono savivaldybės administracija</w:t>
                  </w:r>
                </w:p>
              </w:tc>
            </w:tr>
            <w:tr w:rsidR="00FB7640" w:rsidRPr="00FB7640" w14:paraId="532FCD05" w14:textId="77777777" w:rsidTr="00053647">
              <w:tc>
                <w:tcPr>
                  <w:tcW w:w="5098" w:type="dxa"/>
                  <w:hideMark/>
                </w:tcPr>
                <w:p w14:paraId="514CF059" w14:textId="77777777" w:rsidR="00FB7640" w:rsidRPr="00FB7640" w:rsidRDefault="00FB7640" w:rsidP="00FB7640">
                  <w:pPr>
                    <w:tabs>
                      <w:tab w:val="left" w:pos="284"/>
                      <w:tab w:val="left" w:pos="851"/>
                      <w:tab w:val="left" w:pos="4678"/>
                      <w:tab w:val="left" w:pos="5245"/>
                    </w:tabs>
                    <w:rPr>
                      <w:rFonts w:ascii="Times New Roman" w:eastAsia="Times New Roman" w:hAnsi="Times New Roman"/>
                      <w:noProof/>
                      <w:color w:val="000000"/>
                      <w:sz w:val="24"/>
                      <w:szCs w:val="24"/>
                      <w:lang w:eastAsia="en-US"/>
                    </w:rPr>
                  </w:pPr>
                  <w:r w:rsidRPr="00FB7640">
                    <w:rPr>
                      <w:rFonts w:ascii="Times New Roman" w:eastAsia="Calibri" w:hAnsi="Times New Roman"/>
                      <w:noProof/>
                      <w:color w:val="000000"/>
                      <w:sz w:val="24"/>
                      <w:szCs w:val="24"/>
                      <w:lang w:eastAsia="en-US"/>
                    </w:rPr>
                    <w:t>Adresas: Aušros a. 10, 82196 Radviliškis</w:t>
                  </w:r>
                </w:p>
                <w:p w14:paraId="0FAD6CD6" w14:textId="77777777" w:rsidR="00FB7640" w:rsidRPr="00FB7640" w:rsidRDefault="00FB7640" w:rsidP="00FB7640">
                  <w:pPr>
                    <w:tabs>
                      <w:tab w:val="left" w:pos="284"/>
                      <w:tab w:val="left" w:pos="851"/>
                      <w:tab w:val="left" w:pos="4678"/>
                      <w:tab w:val="left" w:pos="5245"/>
                    </w:tabs>
                    <w:rPr>
                      <w:rFonts w:ascii="Times New Roman" w:eastAsia="Calibri" w:hAnsi="Times New Roman"/>
                      <w:noProof/>
                      <w:sz w:val="24"/>
                      <w:szCs w:val="24"/>
                      <w:lang w:eastAsia="en-US"/>
                    </w:rPr>
                  </w:pPr>
                  <w:r w:rsidRPr="00FB7640">
                    <w:rPr>
                      <w:rFonts w:ascii="Times New Roman" w:eastAsia="Calibri" w:hAnsi="Times New Roman"/>
                      <w:noProof/>
                      <w:sz w:val="24"/>
                      <w:szCs w:val="24"/>
                      <w:lang w:eastAsia="en-US"/>
                    </w:rPr>
                    <w:t>Juridinio asmens kodas: 188726247</w:t>
                  </w:r>
                </w:p>
                <w:p w14:paraId="0B3513CE" w14:textId="77777777" w:rsidR="00FB7640" w:rsidRPr="00FB7640" w:rsidRDefault="00FB7640" w:rsidP="00FB7640">
                  <w:pPr>
                    <w:tabs>
                      <w:tab w:val="left" w:pos="284"/>
                      <w:tab w:val="left" w:pos="851"/>
                      <w:tab w:val="left" w:pos="4678"/>
                      <w:tab w:val="left" w:pos="5245"/>
                    </w:tabs>
                    <w:rPr>
                      <w:rFonts w:ascii="Times New Roman" w:eastAsia="Calibri" w:hAnsi="Times New Roman"/>
                      <w:noProof/>
                      <w:sz w:val="24"/>
                      <w:szCs w:val="24"/>
                      <w:lang w:eastAsia="en-US"/>
                    </w:rPr>
                  </w:pPr>
                  <w:r w:rsidRPr="00FB7640">
                    <w:rPr>
                      <w:rFonts w:ascii="Times New Roman" w:eastAsia="Calibri" w:hAnsi="Times New Roman"/>
                      <w:noProof/>
                      <w:sz w:val="24"/>
                      <w:szCs w:val="24"/>
                      <w:lang w:eastAsia="en-US"/>
                    </w:rPr>
                    <w:t>PVM mokėtojo kodas: LT887262410</w:t>
                  </w:r>
                </w:p>
                <w:p w14:paraId="0E4572F2" w14:textId="77777777" w:rsidR="00FB7640" w:rsidRPr="00FB7640" w:rsidRDefault="00FB7640" w:rsidP="00FB7640">
                  <w:pPr>
                    <w:rPr>
                      <w:rFonts w:ascii="Times New Roman" w:eastAsia="Calibri" w:hAnsi="Times New Roman"/>
                      <w:iCs/>
                      <w:sz w:val="24"/>
                      <w:szCs w:val="24"/>
                      <w:lang w:eastAsia="en-US"/>
                    </w:rPr>
                  </w:pPr>
                  <w:r w:rsidRPr="00FB7640">
                    <w:rPr>
                      <w:rFonts w:ascii="Times New Roman" w:eastAsia="Calibri" w:hAnsi="Times New Roman"/>
                      <w:noProof/>
                      <w:sz w:val="24"/>
                      <w:szCs w:val="24"/>
                      <w:lang w:eastAsia="en-US"/>
                    </w:rPr>
                    <w:t xml:space="preserve">A. s. </w:t>
                  </w:r>
                  <w:r w:rsidRPr="00FB7640">
                    <w:rPr>
                      <w:rFonts w:ascii="Times New Roman" w:eastAsia="Calibri" w:hAnsi="Times New Roman"/>
                      <w:iCs/>
                      <w:sz w:val="24"/>
                      <w:szCs w:val="24"/>
                      <w:lang w:eastAsia="en-US"/>
                    </w:rPr>
                    <w:t>LT47 7300 0100 0257 0001</w:t>
                  </w:r>
                </w:p>
                <w:p w14:paraId="19576EBB" w14:textId="77777777" w:rsidR="00FB7640" w:rsidRPr="00FB7640" w:rsidRDefault="00FB7640" w:rsidP="00FB7640">
                  <w:pPr>
                    <w:tabs>
                      <w:tab w:val="left" w:pos="284"/>
                      <w:tab w:val="left" w:pos="851"/>
                      <w:tab w:val="left" w:pos="4678"/>
                      <w:tab w:val="left" w:pos="5245"/>
                    </w:tabs>
                    <w:rPr>
                      <w:rFonts w:ascii="Times New Roman" w:eastAsia="Calibri" w:hAnsi="Times New Roman"/>
                      <w:noProof/>
                      <w:sz w:val="24"/>
                      <w:szCs w:val="24"/>
                      <w:lang w:eastAsia="en-US"/>
                    </w:rPr>
                  </w:pPr>
                  <w:r w:rsidRPr="00FB7640">
                    <w:rPr>
                      <w:rFonts w:ascii="Times New Roman" w:eastAsia="Calibri" w:hAnsi="Times New Roman"/>
                      <w:noProof/>
                      <w:sz w:val="24"/>
                      <w:szCs w:val="24"/>
                      <w:lang w:eastAsia="en-US"/>
                    </w:rPr>
                    <w:t>Bankas: AB ,,Swedbank“</w:t>
                  </w:r>
                </w:p>
                <w:p w14:paraId="4A3FB3FB" w14:textId="77777777" w:rsidR="00FB7640" w:rsidRPr="00FB7640" w:rsidRDefault="00FB7640" w:rsidP="00FB7640">
                  <w:pPr>
                    <w:tabs>
                      <w:tab w:val="left" w:pos="284"/>
                      <w:tab w:val="left" w:pos="851"/>
                      <w:tab w:val="left" w:pos="4678"/>
                      <w:tab w:val="left" w:pos="5245"/>
                    </w:tabs>
                    <w:rPr>
                      <w:rFonts w:ascii="Times New Roman" w:eastAsia="Times New Roman" w:hAnsi="Times New Roman"/>
                      <w:noProof/>
                      <w:sz w:val="24"/>
                      <w:szCs w:val="24"/>
                      <w:lang w:eastAsia="en-US"/>
                    </w:rPr>
                  </w:pPr>
                  <w:r w:rsidRPr="00FB7640">
                    <w:rPr>
                      <w:rFonts w:ascii="Times New Roman" w:eastAsia="Times New Roman" w:hAnsi="Times New Roman"/>
                      <w:noProof/>
                      <w:sz w:val="24"/>
                      <w:szCs w:val="24"/>
                      <w:lang w:eastAsia="en-US"/>
                    </w:rPr>
                    <w:t>Banko kodas 73000</w:t>
                  </w:r>
                </w:p>
                <w:p w14:paraId="08E878EE" w14:textId="77777777" w:rsidR="00FB7640" w:rsidRPr="00FB7640" w:rsidRDefault="00FB7640" w:rsidP="00FB7640">
                  <w:pPr>
                    <w:tabs>
                      <w:tab w:val="left" w:pos="284"/>
                      <w:tab w:val="left" w:pos="851"/>
                      <w:tab w:val="left" w:pos="4678"/>
                      <w:tab w:val="left" w:pos="5245"/>
                    </w:tabs>
                    <w:rPr>
                      <w:rFonts w:ascii="Times New Roman" w:eastAsia="Calibri" w:hAnsi="Times New Roman"/>
                      <w:noProof/>
                      <w:sz w:val="24"/>
                      <w:szCs w:val="24"/>
                      <w:lang w:eastAsia="en-US"/>
                    </w:rPr>
                  </w:pPr>
                  <w:r w:rsidRPr="00FB7640">
                    <w:rPr>
                      <w:rFonts w:ascii="Times New Roman" w:eastAsia="Calibri" w:hAnsi="Times New Roman"/>
                      <w:noProof/>
                      <w:sz w:val="24"/>
                      <w:szCs w:val="24"/>
                      <w:lang w:eastAsia="en-US"/>
                    </w:rPr>
                    <w:t>Tel. +370 (422) 69 003</w:t>
                  </w:r>
                </w:p>
                <w:p w14:paraId="597406A5" w14:textId="77777777" w:rsidR="00FB7640" w:rsidRPr="00FB7640" w:rsidRDefault="00FB7640" w:rsidP="00FB7640">
                  <w:pPr>
                    <w:tabs>
                      <w:tab w:val="left" w:pos="284"/>
                      <w:tab w:val="left" w:pos="851"/>
                      <w:tab w:val="left" w:pos="4678"/>
                      <w:tab w:val="left" w:pos="5245"/>
                    </w:tabs>
                    <w:rPr>
                      <w:rFonts w:ascii="Times New Roman" w:eastAsia="Calibri" w:hAnsi="Times New Roman"/>
                      <w:sz w:val="24"/>
                      <w:szCs w:val="24"/>
                      <w:lang w:eastAsia="en-US"/>
                    </w:rPr>
                  </w:pPr>
                  <w:r w:rsidRPr="00FB7640">
                    <w:rPr>
                      <w:rFonts w:ascii="Times New Roman" w:eastAsia="Calibri" w:hAnsi="Times New Roman"/>
                      <w:noProof/>
                      <w:sz w:val="24"/>
                      <w:szCs w:val="24"/>
                      <w:lang w:eastAsia="en-US"/>
                    </w:rPr>
                    <w:t xml:space="preserve">El. p. </w:t>
                  </w:r>
                  <w:hyperlink r:id="rId11" w:history="1">
                    <w:r w:rsidRPr="00FB7640">
                      <w:rPr>
                        <w:rFonts w:ascii="Times New Roman" w:eastAsia="Calibri" w:hAnsi="Times New Roman"/>
                        <w:noProof/>
                        <w:color w:val="0563C1"/>
                        <w:sz w:val="24"/>
                        <w:szCs w:val="24"/>
                        <w:u w:val="single"/>
                        <w:lang w:eastAsia="en-US"/>
                      </w:rPr>
                      <w:t>informacija@radviliskis.lt</w:t>
                    </w:r>
                  </w:hyperlink>
                </w:p>
              </w:tc>
            </w:tr>
            <w:tr w:rsidR="00FB7640" w:rsidRPr="00FB7640" w14:paraId="4C0F42FF" w14:textId="77777777" w:rsidTr="00053647">
              <w:tc>
                <w:tcPr>
                  <w:tcW w:w="5098" w:type="dxa"/>
                </w:tcPr>
                <w:p w14:paraId="6BD913ED" w14:textId="77777777" w:rsidR="00FB7640" w:rsidRPr="00FB7640" w:rsidRDefault="00FB7640" w:rsidP="00FB7640">
                  <w:pPr>
                    <w:tabs>
                      <w:tab w:val="left" w:pos="284"/>
                      <w:tab w:val="left" w:pos="851"/>
                      <w:tab w:val="left" w:pos="4678"/>
                      <w:tab w:val="left" w:pos="5245"/>
                    </w:tabs>
                    <w:rPr>
                      <w:rFonts w:ascii="Times New Roman" w:eastAsia="Calibri" w:hAnsi="Times New Roman"/>
                      <w:noProof/>
                      <w:sz w:val="24"/>
                      <w:szCs w:val="24"/>
                      <w:lang w:eastAsia="en-US"/>
                    </w:rPr>
                  </w:pPr>
                </w:p>
                <w:p w14:paraId="01DE6682" w14:textId="77777777" w:rsidR="00FB7640" w:rsidRPr="00FB7640" w:rsidRDefault="00FB7640" w:rsidP="00FB7640">
                  <w:pPr>
                    <w:tabs>
                      <w:tab w:val="left" w:pos="284"/>
                      <w:tab w:val="left" w:pos="851"/>
                      <w:tab w:val="left" w:pos="4678"/>
                      <w:tab w:val="left" w:pos="5245"/>
                    </w:tabs>
                    <w:rPr>
                      <w:rFonts w:ascii="Times New Roman" w:eastAsia="Calibri" w:hAnsi="Times New Roman"/>
                      <w:sz w:val="24"/>
                      <w:szCs w:val="24"/>
                      <w:lang w:eastAsia="en-US"/>
                    </w:rPr>
                  </w:pPr>
                  <w:r w:rsidRPr="00FB7640">
                    <w:rPr>
                      <w:rFonts w:ascii="Times New Roman" w:eastAsia="Calibri" w:hAnsi="Times New Roman"/>
                      <w:noProof/>
                      <w:sz w:val="24"/>
                      <w:szCs w:val="24"/>
                      <w:lang w:eastAsia="en-US"/>
                    </w:rPr>
                    <w:t>Administracijos direktorė</w:t>
                  </w:r>
                </w:p>
              </w:tc>
            </w:tr>
            <w:tr w:rsidR="00FB7640" w:rsidRPr="00FB7640" w14:paraId="4B02F005" w14:textId="77777777" w:rsidTr="00053647">
              <w:tc>
                <w:tcPr>
                  <w:tcW w:w="5098" w:type="dxa"/>
                  <w:hideMark/>
                </w:tcPr>
                <w:p w14:paraId="008A0C35" w14:textId="77777777" w:rsidR="00FB7640" w:rsidRPr="00FB7640" w:rsidRDefault="00FB7640" w:rsidP="00FB7640">
                  <w:pPr>
                    <w:tabs>
                      <w:tab w:val="left" w:pos="284"/>
                      <w:tab w:val="left" w:pos="851"/>
                      <w:tab w:val="left" w:pos="4678"/>
                      <w:tab w:val="left" w:pos="5245"/>
                    </w:tabs>
                    <w:rPr>
                      <w:rFonts w:ascii="Times New Roman" w:eastAsia="Times New Roman" w:hAnsi="Times New Roman"/>
                      <w:noProof/>
                      <w:sz w:val="24"/>
                      <w:szCs w:val="24"/>
                      <w:lang w:eastAsia="en-US"/>
                    </w:rPr>
                  </w:pPr>
                  <w:r w:rsidRPr="00FB7640">
                    <w:rPr>
                      <w:rFonts w:ascii="Times New Roman" w:eastAsia="Calibri" w:hAnsi="Times New Roman"/>
                      <w:noProof/>
                      <w:sz w:val="24"/>
                      <w:szCs w:val="24"/>
                      <w:lang w:eastAsia="en-US"/>
                    </w:rPr>
                    <w:t>Eglė Ivanauskytė</w:t>
                  </w:r>
                </w:p>
              </w:tc>
            </w:tr>
            <w:tr w:rsidR="00FB7640" w:rsidRPr="00FB7640" w14:paraId="15E8FC8C" w14:textId="77777777" w:rsidTr="00053647">
              <w:tc>
                <w:tcPr>
                  <w:tcW w:w="5098" w:type="dxa"/>
                  <w:tcBorders>
                    <w:top w:val="nil"/>
                    <w:left w:val="nil"/>
                    <w:bottom w:val="single" w:sz="4" w:space="0" w:color="auto"/>
                    <w:right w:val="nil"/>
                  </w:tcBorders>
                  <w:hideMark/>
                </w:tcPr>
                <w:p w14:paraId="4ABED472" w14:textId="77777777" w:rsidR="00FB7640" w:rsidRPr="00FB7640" w:rsidRDefault="00FB7640" w:rsidP="00FB7640">
                  <w:pPr>
                    <w:tabs>
                      <w:tab w:val="left" w:pos="284"/>
                      <w:tab w:val="left" w:pos="851"/>
                      <w:tab w:val="left" w:pos="4678"/>
                      <w:tab w:val="left" w:pos="5245"/>
                    </w:tabs>
                    <w:jc w:val="right"/>
                    <w:rPr>
                      <w:rFonts w:ascii="Times New Roman" w:eastAsia="Times New Roman" w:hAnsi="Times New Roman"/>
                      <w:noProof/>
                      <w:sz w:val="24"/>
                      <w:szCs w:val="24"/>
                      <w:lang w:eastAsia="en-US"/>
                    </w:rPr>
                  </w:pPr>
                  <w:r w:rsidRPr="00FB7640">
                    <w:rPr>
                      <w:rFonts w:ascii="Times New Roman" w:eastAsia="Calibri" w:hAnsi="Times New Roman"/>
                      <w:noProof/>
                      <w:sz w:val="24"/>
                      <w:szCs w:val="24"/>
                      <w:lang w:eastAsia="en-US"/>
                    </w:rPr>
                    <w:t>A. V.</w:t>
                  </w:r>
                </w:p>
              </w:tc>
            </w:tr>
            <w:tr w:rsidR="00FB7640" w:rsidRPr="00FB7640" w14:paraId="31ECD25A" w14:textId="77777777" w:rsidTr="00053647">
              <w:tc>
                <w:tcPr>
                  <w:tcW w:w="5098" w:type="dxa"/>
                  <w:tcBorders>
                    <w:top w:val="single" w:sz="4" w:space="0" w:color="auto"/>
                    <w:left w:val="nil"/>
                    <w:bottom w:val="nil"/>
                    <w:right w:val="nil"/>
                  </w:tcBorders>
                  <w:hideMark/>
                </w:tcPr>
                <w:p w14:paraId="262D4640" w14:textId="77777777" w:rsidR="00FB7640" w:rsidRPr="00FB7640" w:rsidRDefault="00FB7640" w:rsidP="00FB7640">
                  <w:pPr>
                    <w:tabs>
                      <w:tab w:val="left" w:pos="284"/>
                      <w:tab w:val="left" w:pos="851"/>
                      <w:tab w:val="left" w:pos="4678"/>
                      <w:tab w:val="left" w:pos="5245"/>
                    </w:tabs>
                    <w:jc w:val="center"/>
                    <w:rPr>
                      <w:rFonts w:ascii="Times New Roman" w:eastAsia="Times New Roman" w:hAnsi="Times New Roman"/>
                      <w:noProof/>
                      <w:sz w:val="24"/>
                      <w:szCs w:val="24"/>
                      <w:lang w:eastAsia="en-US"/>
                    </w:rPr>
                  </w:pPr>
                  <w:r w:rsidRPr="00FB7640">
                    <w:rPr>
                      <w:rFonts w:ascii="Times New Roman" w:eastAsia="Calibri" w:hAnsi="Times New Roman"/>
                      <w:i/>
                      <w:noProof/>
                      <w:sz w:val="16"/>
                      <w:szCs w:val="16"/>
                      <w:lang w:eastAsia="en-US"/>
                    </w:rPr>
                    <w:t>(parašas)</w:t>
                  </w:r>
                </w:p>
              </w:tc>
            </w:tr>
            <w:tr w:rsidR="00FB7640" w:rsidRPr="00FB7640" w14:paraId="13EA5F86" w14:textId="77777777" w:rsidTr="00053647">
              <w:tc>
                <w:tcPr>
                  <w:tcW w:w="5098" w:type="dxa"/>
                  <w:hideMark/>
                </w:tcPr>
                <w:p w14:paraId="654E9D03" w14:textId="77777777" w:rsidR="00FB7640" w:rsidRPr="00FB7640" w:rsidRDefault="00FB7640" w:rsidP="00FB7640">
                  <w:pPr>
                    <w:tabs>
                      <w:tab w:val="left" w:pos="284"/>
                      <w:tab w:val="left" w:pos="851"/>
                      <w:tab w:val="left" w:pos="4678"/>
                      <w:tab w:val="left" w:pos="5245"/>
                    </w:tabs>
                    <w:jc w:val="center"/>
                    <w:rPr>
                      <w:rFonts w:ascii="Times New Roman" w:eastAsia="Times New Roman" w:hAnsi="Times New Roman"/>
                      <w:i/>
                      <w:noProof/>
                      <w:sz w:val="16"/>
                      <w:szCs w:val="16"/>
                      <w:lang w:eastAsia="en-US"/>
                    </w:rPr>
                  </w:pPr>
                  <w:r w:rsidRPr="00FB7640">
                    <w:rPr>
                      <w:rFonts w:ascii="Times New Roman" w:eastAsia="Calibri" w:hAnsi="Times New Roman"/>
                      <w:i/>
                      <w:noProof/>
                      <w:sz w:val="16"/>
                      <w:szCs w:val="16"/>
                      <w:lang w:eastAsia="en-US"/>
                    </w:rPr>
                    <w:t>(data)</w:t>
                  </w:r>
                </w:p>
              </w:tc>
            </w:tr>
          </w:tbl>
          <w:p w14:paraId="215F4C95" w14:textId="77777777" w:rsidR="00FB7640" w:rsidRPr="00FB7640" w:rsidRDefault="00FB7640" w:rsidP="00FB7640">
            <w:pPr>
              <w:tabs>
                <w:tab w:val="left" w:pos="4185"/>
              </w:tabs>
              <w:spacing w:line="240" w:lineRule="auto"/>
              <w:ind w:firstLine="0"/>
              <w:jc w:val="left"/>
              <w:rPr>
                <w:rFonts w:ascii="Times New Roman" w:eastAsia="Times New Roman" w:hAnsi="Times New Roman" w:cs="Times New Roman"/>
                <w:sz w:val="24"/>
                <w:szCs w:val="24"/>
                <w:lang w:eastAsia="en-US"/>
              </w:rPr>
            </w:pPr>
          </w:p>
        </w:tc>
        <w:tc>
          <w:tcPr>
            <w:tcW w:w="4435" w:type="dxa"/>
            <w:hideMark/>
          </w:tcPr>
          <w:tbl>
            <w:tblPr>
              <w:tblStyle w:val="Lentelstinklelis11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3"/>
              <w:gridCol w:w="262"/>
            </w:tblGrid>
            <w:tr w:rsidR="00FB7640" w:rsidRPr="00FB7640" w14:paraId="6E34F333" w14:textId="77777777" w:rsidTr="00053647">
              <w:trPr>
                <w:gridAfter w:val="1"/>
                <w:wAfter w:w="284" w:type="dxa"/>
              </w:trPr>
              <w:tc>
                <w:tcPr>
                  <w:tcW w:w="4399" w:type="dxa"/>
                  <w:hideMark/>
                </w:tcPr>
                <w:p w14:paraId="6009ACBF" w14:textId="77777777" w:rsidR="00FB7640" w:rsidRPr="00FB7640" w:rsidRDefault="00FB7640" w:rsidP="00FB7640">
                  <w:pPr>
                    <w:tabs>
                      <w:tab w:val="left" w:pos="284"/>
                      <w:tab w:val="left" w:pos="851"/>
                      <w:tab w:val="left" w:pos="4678"/>
                      <w:tab w:val="left" w:pos="5245"/>
                    </w:tabs>
                    <w:rPr>
                      <w:rFonts w:ascii="Times New Roman" w:eastAsia="Calibri" w:hAnsi="Times New Roman"/>
                      <w:b/>
                      <w:bCs/>
                      <w:sz w:val="24"/>
                      <w:szCs w:val="24"/>
                      <w:lang w:eastAsia="en-US"/>
                    </w:rPr>
                  </w:pPr>
                  <w:r w:rsidRPr="00FB7640">
                    <w:rPr>
                      <w:rFonts w:ascii="Times New Roman" w:eastAsia="Calibri" w:hAnsi="Times New Roman"/>
                      <w:b/>
                      <w:bCs/>
                      <w:sz w:val="24"/>
                      <w:szCs w:val="24"/>
                      <w:lang w:eastAsia="en-US"/>
                    </w:rPr>
                    <w:t>RANGOVAS</w:t>
                  </w:r>
                </w:p>
              </w:tc>
            </w:tr>
            <w:tr w:rsidR="00FB7640" w:rsidRPr="00FB7640" w14:paraId="5A8FC021" w14:textId="77777777" w:rsidTr="00053647">
              <w:trPr>
                <w:gridAfter w:val="1"/>
                <w:wAfter w:w="284" w:type="dxa"/>
              </w:trPr>
              <w:tc>
                <w:tcPr>
                  <w:tcW w:w="4399" w:type="dxa"/>
                </w:tcPr>
                <w:p w14:paraId="0062E73D" w14:textId="77777777" w:rsidR="00FB7640" w:rsidRPr="00FB7640" w:rsidRDefault="00FB7640" w:rsidP="00FB7640">
                  <w:pPr>
                    <w:tabs>
                      <w:tab w:val="left" w:pos="284"/>
                      <w:tab w:val="left" w:pos="851"/>
                      <w:tab w:val="left" w:pos="4678"/>
                      <w:tab w:val="left" w:pos="5245"/>
                    </w:tabs>
                    <w:rPr>
                      <w:rFonts w:ascii="Times New Roman" w:eastAsia="Calibri" w:hAnsi="Times New Roman"/>
                      <w:b/>
                      <w:bCs/>
                      <w:noProof/>
                      <w:sz w:val="24"/>
                      <w:szCs w:val="24"/>
                      <w:lang w:eastAsia="en-US"/>
                    </w:rPr>
                  </w:pPr>
                </w:p>
                <w:p w14:paraId="6D4DBE70" w14:textId="77777777" w:rsidR="00FB7640" w:rsidRPr="00FB7640" w:rsidRDefault="00FB7640" w:rsidP="00FB7640">
                  <w:pPr>
                    <w:tabs>
                      <w:tab w:val="left" w:pos="284"/>
                      <w:tab w:val="left" w:pos="851"/>
                      <w:tab w:val="left" w:pos="4678"/>
                      <w:tab w:val="left" w:pos="5245"/>
                    </w:tabs>
                    <w:rPr>
                      <w:rFonts w:ascii="Times New Roman" w:eastAsia="Calibri" w:hAnsi="Times New Roman"/>
                      <w:b/>
                      <w:bCs/>
                      <w:sz w:val="24"/>
                      <w:szCs w:val="24"/>
                      <w:lang w:eastAsia="en-US"/>
                    </w:rPr>
                  </w:pPr>
                  <w:r w:rsidRPr="00FB7640">
                    <w:rPr>
                      <w:rFonts w:ascii="Times New Roman" w:eastAsia="Calibri" w:hAnsi="Times New Roman"/>
                      <w:b/>
                      <w:bCs/>
                      <w:noProof/>
                      <w:sz w:val="24"/>
                      <w:szCs w:val="24"/>
                      <w:lang w:eastAsia="en-US"/>
                    </w:rPr>
                    <w:t>Pavadinimas</w:t>
                  </w:r>
                </w:p>
              </w:tc>
            </w:tr>
            <w:tr w:rsidR="00FB7640" w:rsidRPr="00FB7640" w14:paraId="3CDB86C5" w14:textId="77777777" w:rsidTr="00053647">
              <w:tc>
                <w:tcPr>
                  <w:tcW w:w="4683" w:type="dxa"/>
                  <w:gridSpan w:val="2"/>
                  <w:hideMark/>
                </w:tcPr>
                <w:p w14:paraId="57CA9A5D" w14:textId="77777777" w:rsidR="00FB7640" w:rsidRPr="00FB7640" w:rsidRDefault="00FB7640" w:rsidP="00FB7640">
                  <w:pPr>
                    <w:ind w:right="-258"/>
                    <w:rPr>
                      <w:rFonts w:ascii="Times New Roman" w:eastAsia="Calibri" w:hAnsi="Times New Roman"/>
                      <w:noProof/>
                      <w:sz w:val="24"/>
                      <w:szCs w:val="24"/>
                      <w:lang w:eastAsia="en-US"/>
                    </w:rPr>
                  </w:pPr>
                  <w:r w:rsidRPr="00FB7640">
                    <w:rPr>
                      <w:rFonts w:ascii="Times New Roman" w:eastAsia="Calibri" w:hAnsi="Times New Roman"/>
                      <w:noProof/>
                      <w:color w:val="000000"/>
                      <w:sz w:val="24"/>
                      <w:szCs w:val="24"/>
                      <w:lang w:eastAsia="en-US"/>
                    </w:rPr>
                    <w:t xml:space="preserve">Adresas: </w:t>
                  </w:r>
                </w:p>
                <w:p w14:paraId="1290BC9A" w14:textId="77777777" w:rsidR="00FB7640" w:rsidRPr="00FB7640" w:rsidRDefault="00FB7640" w:rsidP="00FB7640">
                  <w:pPr>
                    <w:tabs>
                      <w:tab w:val="left" w:pos="284"/>
                      <w:tab w:val="left" w:pos="851"/>
                      <w:tab w:val="left" w:pos="4678"/>
                      <w:tab w:val="left" w:pos="5245"/>
                    </w:tabs>
                    <w:rPr>
                      <w:rFonts w:ascii="Times New Roman" w:eastAsia="Calibri" w:hAnsi="Times New Roman"/>
                      <w:noProof/>
                      <w:sz w:val="24"/>
                      <w:szCs w:val="24"/>
                      <w:lang w:eastAsia="en-US"/>
                    </w:rPr>
                  </w:pPr>
                  <w:r w:rsidRPr="00FB7640">
                    <w:rPr>
                      <w:rFonts w:ascii="Times New Roman" w:eastAsia="Calibri" w:hAnsi="Times New Roman"/>
                      <w:noProof/>
                      <w:sz w:val="24"/>
                      <w:szCs w:val="24"/>
                      <w:lang w:eastAsia="en-US"/>
                    </w:rPr>
                    <w:t xml:space="preserve">Juridinio asmens kodas: </w:t>
                  </w:r>
                </w:p>
                <w:p w14:paraId="55A0191D" w14:textId="77777777" w:rsidR="00FB7640" w:rsidRPr="00FB7640" w:rsidRDefault="00FB7640" w:rsidP="00FB7640">
                  <w:pPr>
                    <w:tabs>
                      <w:tab w:val="left" w:pos="284"/>
                      <w:tab w:val="left" w:pos="851"/>
                      <w:tab w:val="left" w:pos="4678"/>
                      <w:tab w:val="left" w:pos="5245"/>
                    </w:tabs>
                    <w:rPr>
                      <w:rFonts w:ascii="Times New Roman" w:eastAsia="Calibri" w:hAnsi="Times New Roman"/>
                      <w:noProof/>
                      <w:sz w:val="24"/>
                      <w:szCs w:val="24"/>
                      <w:lang w:eastAsia="en-US"/>
                    </w:rPr>
                  </w:pPr>
                  <w:r w:rsidRPr="00FB7640">
                    <w:rPr>
                      <w:rFonts w:ascii="Times New Roman" w:eastAsia="Calibri" w:hAnsi="Times New Roman"/>
                      <w:noProof/>
                      <w:sz w:val="24"/>
                      <w:szCs w:val="24"/>
                      <w:lang w:eastAsia="en-US"/>
                    </w:rPr>
                    <w:t xml:space="preserve">PVM mokėtojo kodas: </w:t>
                  </w:r>
                </w:p>
                <w:p w14:paraId="79F05E13" w14:textId="77777777" w:rsidR="00FB7640" w:rsidRPr="00FB7640" w:rsidRDefault="00FB7640" w:rsidP="00FB7640">
                  <w:pPr>
                    <w:tabs>
                      <w:tab w:val="left" w:pos="284"/>
                      <w:tab w:val="left" w:pos="851"/>
                      <w:tab w:val="left" w:pos="4678"/>
                      <w:tab w:val="left" w:pos="5245"/>
                    </w:tabs>
                    <w:rPr>
                      <w:rFonts w:ascii="Times New Roman" w:eastAsia="Calibri" w:hAnsi="Times New Roman"/>
                      <w:noProof/>
                      <w:sz w:val="24"/>
                      <w:szCs w:val="24"/>
                      <w:lang w:eastAsia="en-US"/>
                    </w:rPr>
                  </w:pPr>
                  <w:r w:rsidRPr="00FB7640">
                    <w:rPr>
                      <w:rFonts w:ascii="Times New Roman" w:eastAsia="Calibri" w:hAnsi="Times New Roman"/>
                      <w:noProof/>
                      <w:sz w:val="24"/>
                      <w:szCs w:val="24"/>
                      <w:lang w:eastAsia="en-US"/>
                    </w:rPr>
                    <w:t xml:space="preserve">A. s. </w:t>
                  </w:r>
                </w:p>
                <w:p w14:paraId="1555F85D" w14:textId="77777777" w:rsidR="00FB7640" w:rsidRPr="00FB7640" w:rsidRDefault="00FB7640" w:rsidP="00FB7640">
                  <w:pPr>
                    <w:tabs>
                      <w:tab w:val="left" w:pos="284"/>
                      <w:tab w:val="left" w:pos="851"/>
                      <w:tab w:val="left" w:pos="4678"/>
                      <w:tab w:val="left" w:pos="5245"/>
                    </w:tabs>
                    <w:rPr>
                      <w:rFonts w:ascii="Times New Roman" w:eastAsia="Calibri" w:hAnsi="Times New Roman"/>
                      <w:noProof/>
                      <w:sz w:val="24"/>
                      <w:szCs w:val="24"/>
                      <w:lang w:eastAsia="en-US"/>
                    </w:rPr>
                  </w:pPr>
                  <w:r w:rsidRPr="00FB7640">
                    <w:rPr>
                      <w:rFonts w:ascii="Times New Roman" w:eastAsia="Calibri" w:hAnsi="Times New Roman"/>
                      <w:noProof/>
                      <w:sz w:val="24"/>
                      <w:szCs w:val="24"/>
                      <w:lang w:eastAsia="en-US"/>
                    </w:rPr>
                    <w:t xml:space="preserve">Bankas: </w:t>
                  </w:r>
                </w:p>
                <w:p w14:paraId="1E25CC32" w14:textId="77777777" w:rsidR="00FB7640" w:rsidRPr="00FB7640" w:rsidRDefault="00FB7640" w:rsidP="00FB7640">
                  <w:pPr>
                    <w:tabs>
                      <w:tab w:val="left" w:pos="284"/>
                      <w:tab w:val="left" w:pos="851"/>
                      <w:tab w:val="left" w:pos="4678"/>
                      <w:tab w:val="left" w:pos="5245"/>
                    </w:tabs>
                    <w:rPr>
                      <w:rFonts w:ascii="Times New Roman" w:eastAsia="Calibri" w:hAnsi="Times New Roman"/>
                      <w:noProof/>
                      <w:sz w:val="24"/>
                      <w:szCs w:val="24"/>
                      <w:lang w:eastAsia="en-US"/>
                    </w:rPr>
                  </w:pPr>
                  <w:r w:rsidRPr="00FB7640">
                    <w:rPr>
                      <w:rFonts w:ascii="Times New Roman" w:eastAsia="Calibri" w:hAnsi="Times New Roman"/>
                      <w:noProof/>
                      <w:sz w:val="24"/>
                      <w:szCs w:val="24"/>
                      <w:lang w:eastAsia="en-US"/>
                    </w:rPr>
                    <w:t xml:space="preserve">Tel.:  </w:t>
                  </w:r>
                </w:p>
                <w:p w14:paraId="2B176DC9" w14:textId="77777777" w:rsidR="00FB7640" w:rsidRPr="00FB7640" w:rsidRDefault="00FB7640" w:rsidP="00FB7640">
                  <w:pPr>
                    <w:tabs>
                      <w:tab w:val="left" w:pos="284"/>
                      <w:tab w:val="left" w:pos="851"/>
                      <w:tab w:val="left" w:pos="4678"/>
                      <w:tab w:val="left" w:pos="5245"/>
                    </w:tabs>
                    <w:rPr>
                      <w:rFonts w:ascii="Times New Roman" w:eastAsia="Calibri" w:hAnsi="Times New Roman"/>
                      <w:sz w:val="24"/>
                      <w:szCs w:val="24"/>
                      <w:lang w:val="en-US" w:eastAsia="en-US"/>
                    </w:rPr>
                  </w:pPr>
                  <w:r w:rsidRPr="00FB7640">
                    <w:rPr>
                      <w:rFonts w:ascii="Times New Roman" w:eastAsia="Calibri" w:hAnsi="Times New Roman"/>
                      <w:noProof/>
                      <w:sz w:val="24"/>
                      <w:szCs w:val="24"/>
                      <w:lang w:eastAsia="en-US"/>
                    </w:rPr>
                    <w:t xml:space="preserve">El. p. </w:t>
                  </w:r>
                </w:p>
              </w:tc>
            </w:tr>
            <w:tr w:rsidR="00FB7640" w:rsidRPr="00FB7640" w14:paraId="1BC964B3" w14:textId="77777777" w:rsidTr="00053647">
              <w:trPr>
                <w:gridAfter w:val="1"/>
                <w:wAfter w:w="284" w:type="dxa"/>
              </w:trPr>
              <w:tc>
                <w:tcPr>
                  <w:tcW w:w="4399" w:type="dxa"/>
                </w:tcPr>
                <w:p w14:paraId="4CCE09BC" w14:textId="77777777" w:rsidR="00FB7640" w:rsidRPr="00FB7640" w:rsidRDefault="00FB7640" w:rsidP="00FB7640">
                  <w:pPr>
                    <w:tabs>
                      <w:tab w:val="left" w:pos="284"/>
                      <w:tab w:val="left" w:pos="851"/>
                      <w:tab w:val="left" w:pos="4678"/>
                      <w:tab w:val="left" w:pos="5245"/>
                    </w:tabs>
                    <w:rPr>
                      <w:rFonts w:ascii="Times New Roman" w:eastAsia="Calibri" w:hAnsi="Times New Roman"/>
                      <w:noProof/>
                      <w:sz w:val="24"/>
                      <w:szCs w:val="24"/>
                      <w:lang w:eastAsia="en-US"/>
                    </w:rPr>
                  </w:pPr>
                </w:p>
                <w:p w14:paraId="175846CB" w14:textId="77777777" w:rsidR="00FB7640" w:rsidRPr="00FB7640" w:rsidRDefault="00FB7640" w:rsidP="00FB7640">
                  <w:pPr>
                    <w:tabs>
                      <w:tab w:val="left" w:pos="284"/>
                      <w:tab w:val="left" w:pos="851"/>
                      <w:tab w:val="left" w:pos="4678"/>
                      <w:tab w:val="left" w:pos="5245"/>
                    </w:tabs>
                    <w:rPr>
                      <w:rFonts w:ascii="Times New Roman" w:eastAsia="Calibri" w:hAnsi="Times New Roman"/>
                      <w:noProof/>
                      <w:sz w:val="24"/>
                      <w:szCs w:val="24"/>
                      <w:lang w:eastAsia="en-US"/>
                    </w:rPr>
                  </w:pPr>
                </w:p>
                <w:p w14:paraId="30A096E4" w14:textId="77777777" w:rsidR="00FB7640" w:rsidRPr="00FB7640" w:rsidRDefault="00FB7640" w:rsidP="00FB7640">
                  <w:pPr>
                    <w:tabs>
                      <w:tab w:val="left" w:pos="284"/>
                      <w:tab w:val="left" w:pos="851"/>
                      <w:tab w:val="left" w:pos="4678"/>
                      <w:tab w:val="left" w:pos="5245"/>
                    </w:tabs>
                    <w:rPr>
                      <w:rFonts w:ascii="Times New Roman" w:eastAsia="Calibri" w:hAnsi="Times New Roman"/>
                      <w:sz w:val="24"/>
                      <w:szCs w:val="24"/>
                      <w:lang w:eastAsia="en-US"/>
                    </w:rPr>
                  </w:pPr>
                  <w:r w:rsidRPr="00FB7640">
                    <w:rPr>
                      <w:rFonts w:ascii="Times New Roman" w:eastAsia="Calibri" w:hAnsi="Times New Roman"/>
                      <w:noProof/>
                      <w:sz w:val="24"/>
                      <w:szCs w:val="24"/>
                      <w:lang w:eastAsia="en-US"/>
                    </w:rPr>
                    <w:t>Atstovo pareigos</w:t>
                  </w:r>
                </w:p>
              </w:tc>
            </w:tr>
            <w:tr w:rsidR="00FB7640" w:rsidRPr="00FB7640" w14:paraId="7313EFDE" w14:textId="77777777" w:rsidTr="00053647">
              <w:trPr>
                <w:gridAfter w:val="1"/>
                <w:wAfter w:w="284" w:type="dxa"/>
              </w:trPr>
              <w:tc>
                <w:tcPr>
                  <w:tcW w:w="4399" w:type="dxa"/>
                  <w:hideMark/>
                </w:tcPr>
                <w:p w14:paraId="1828DF87" w14:textId="77777777" w:rsidR="00FB7640" w:rsidRPr="00FB7640" w:rsidRDefault="00FB7640" w:rsidP="00FB7640">
                  <w:pPr>
                    <w:tabs>
                      <w:tab w:val="left" w:pos="284"/>
                      <w:tab w:val="left" w:pos="851"/>
                      <w:tab w:val="left" w:pos="4678"/>
                      <w:tab w:val="left" w:pos="5245"/>
                    </w:tabs>
                    <w:rPr>
                      <w:rFonts w:ascii="Times New Roman" w:eastAsia="Calibri" w:hAnsi="Times New Roman"/>
                      <w:noProof/>
                      <w:sz w:val="24"/>
                      <w:szCs w:val="24"/>
                      <w:lang w:eastAsia="en-US"/>
                    </w:rPr>
                  </w:pPr>
                  <w:r w:rsidRPr="00FB7640">
                    <w:rPr>
                      <w:rFonts w:ascii="Times New Roman" w:eastAsia="Calibri" w:hAnsi="Times New Roman"/>
                      <w:noProof/>
                      <w:sz w:val="24"/>
                      <w:szCs w:val="24"/>
                      <w:lang w:eastAsia="en-US"/>
                    </w:rPr>
                    <w:t>Vardas, pavardė</w:t>
                  </w:r>
                </w:p>
              </w:tc>
            </w:tr>
            <w:tr w:rsidR="00FB7640" w:rsidRPr="00FB7640" w14:paraId="3AFA45B5" w14:textId="77777777" w:rsidTr="00053647">
              <w:trPr>
                <w:gridAfter w:val="1"/>
                <w:wAfter w:w="284" w:type="dxa"/>
              </w:trPr>
              <w:tc>
                <w:tcPr>
                  <w:tcW w:w="4399" w:type="dxa"/>
                  <w:tcBorders>
                    <w:top w:val="nil"/>
                    <w:left w:val="nil"/>
                    <w:bottom w:val="single" w:sz="4" w:space="0" w:color="auto"/>
                    <w:right w:val="nil"/>
                  </w:tcBorders>
                  <w:hideMark/>
                </w:tcPr>
                <w:p w14:paraId="5EE60FD5" w14:textId="77777777" w:rsidR="00FB7640" w:rsidRPr="00FB7640" w:rsidRDefault="00FB7640" w:rsidP="00FB7640">
                  <w:pPr>
                    <w:tabs>
                      <w:tab w:val="left" w:pos="284"/>
                      <w:tab w:val="left" w:pos="851"/>
                      <w:tab w:val="left" w:pos="4678"/>
                      <w:tab w:val="left" w:pos="5245"/>
                    </w:tabs>
                    <w:jc w:val="right"/>
                    <w:rPr>
                      <w:rFonts w:ascii="Times New Roman" w:eastAsia="Calibri" w:hAnsi="Times New Roman"/>
                      <w:noProof/>
                      <w:sz w:val="24"/>
                      <w:szCs w:val="24"/>
                      <w:lang w:eastAsia="en-US"/>
                    </w:rPr>
                  </w:pPr>
                  <w:r w:rsidRPr="00FB7640">
                    <w:rPr>
                      <w:rFonts w:ascii="Times New Roman" w:eastAsia="Calibri" w:hAnsi="Times New Roman"/>
                      <w:noProof/>
                      <w:sz w:val="24"/>
                      <w:szCs w:val="24"/>
                      <w:lang w:eastAsia="en-US"/>
                    </w:rPr>
                    <w:t>A. V.</w:t>
                  </w:r>
                </w:p>
              </w:tc>
            </w:tr>
            <w:tr w:rsidR="00FB7640" w:rsidRPr="00FB7640" w14:paraId="73167D29" w14:textId="77777777" w:rsidTr="00053647">
              <w:trPr>
                <w:gridAfter w:val="1"/>
                <w:wAfter w:w="284" w:type="dxa"/>
              </w:trPr>
              <w:tc>
                <w:tcPr>
                  <w:tcW w:w="4399" w:type="dxa"/>
                  <w:tcBorders>
                    <w:top w:val="single" w:sz="4" w:space="0" w:color="auto"/>
                    <w:left w:val="nil"/>
                    <w:bottom w:val="nil"/>
                    <w:right w:val="nil"/>
                  </w:tcBorders>
                  <w:hideMark/>
                </w:tcPr>
                <w:p w14:paraId="2E50F6BD" w14:textId="77777777" w:rsidR="00FB7640" w:rsidRPr="00FB7640" w:rsidRDefault="00FB7640" w:rsidP="00FB7640">
                  <w:pPr>
                    <w:tabs>
                      <w:tab w:val="left" w:pos="284"/>
                      <w:tab w:val="left" w:pos="851"/>
                      <w:tab w:val="left" w:pos="4678"/>
                      <w:tab w:val="left" w:pos="5245"/>
                    </w:tabs>
                    <w:jc w:val="center"/>
                    <w:rPr>
                      <w:rFonts w:ascii="Times New Roman" w:eastAsia="Calibri" w:hAnsi="Times New Roman"/>
                      <w:noProof/>
                      <w:sz w:val="24"/>
                      <w:szCs w:val="24"/>
                      <w:lang w:eastAsia="en-US"/>
                    </w:rPr>
                  </w:pPr>
                  <w:r w:rsidRPr="00FB7640">
                    <w:rPr>
                      <w:rFonts w:ascii="Times New Roman" w:eastAsia="Calibri" w:hAnsi="Times New Roman"/>
                      <w:i/>
                      <w:noProof/>
                      <w:sz w:val="16"/>
                      <w:szCs w:val="16"/>
                      <w:lang w:eastAsia="en-US"/>
                    </w:rPr>
                    <w:t>(parašas)</w:t>
                  </w:r>
                </w:p>
              </w:tc>
            </w:tr>
            <w:tr w:rsidR="00FB7640" w:rsidRPr="00FB7640" w14:paraId="7F522AD5" w14:textId="77777777" w:rsidTr="00053647">
              <w:trPr>
                <w:gridAfter w:val="1"/>
                <w:wAfter w:w="284" w:type="dxa"/>
              </w:trPr>
              <w:tc>
                <w:tcPr>
                  <w:tcW w:w="4399" w:type="dxa"/>
                  <w:hideMark/>
                </w:tcPr>
                <w:p w14:paraId="40CC7931" w14:textId="77777777" w:rsidR="00FB7640" w:rsidRPr="00FB7640" w:rsidRDefault="00FB7640" w:rsidP="00FB7640">
                  <w:pPr>
                    <w:tabs>
                      <w:tab w:val="left" w:pos="284"/>
                      <w:tab w:val="left" w:pos="851"/>
                      <w:tab w:val="left" w:pos="4678"/>
                      <w:tab w:val="left" w:pos="5245"/>
                    </w:tabs>
                    <w:jc w:val="center"/>
                    <w:rPr>
                      <w:rFonts w:ascii="Times New Roman" w:eastAsia="Calibri" w:hAnsi="Times New Roman"/>
                      <w:i/>
                      <w:noProof/>
                      <w:sz w:val="16"/>
                      <w:szCs w:val="16"/>
                      <w:lang w:eastAsia="en-US"/>
                    </w:rPr>
                  </w:pPr>
                  <w:r w:rsidRPr="00FB7640">
                    <w:rPr>
                      <w:rFonts w:ascii="Times New Roman" w:eastAsia="Calibri" w:hAnsi="Times New Roman"/>
                      <w:i/>
                      <w:noProof/>
                      <w:sz w:val="16"/>
                      <w:szCs w:val="16"/>
                      <w:lang w:eastAsia="en-US"/>
                    </w:rPr>
                    <w:t>(data)</w:t>
                  </w:r>
                </w:p>
              </w:tc>
            </w:tr>
          </w:tbl>
          <w:p w14:paraId="0E422C03" w14:textId="77777777" w:rsidR="00FB7640" w:rsidRPr="00FB7640" w:rsidRDefault="00FB7640" w:rsidP="00FB7640">
            <w:pPr>
              <w:spacing w:line="240" w:lineRule="auto"/>
              <w:ind w:firstLine="0"/>
              <w:jc w:val="left"/>
              <w:rPr>
                <w:rFonts w:ascii="Times New Roman" w:eastAsia="Calibri" w:hAnsi="Times New Roman" w:cs="Times New Roman"/>
                <w:sz w:val="24"/>
                <w:szCs w:val="24"/>
                <w:lang w:eastAsia="en-US"/>
              </w:rPr>
            </w:pPr>
          </w:p>
        </w:tc>
        <w:tc>
          <w:tcPr>
            <w:tcW w:w="4435" w:type="dxa"/>
          </w:tcPr>
          <w:p w14:paraId="1B9F21AB" w14:textId="77777777" w:rsidR="00FB7640" w:rsidRPr="00FB7640" w:rsidRDefault="00FB7640" w:rsidP="00FB7640">
            <w:pPr>
              <w:spacing w:line="240" w:lineRule="auto"/>
              <w:ind w:firstLine="0"/>
              <w:jc w:val="left"/>
              <w:rPr>
                <w:rFonts w:ascii="Times New Roman" w:eastAsia="Times New Roman" w:hAnsi="Times New Roman" w:cs="Times New Roman"/>
                <w:sz w:val="24"/>
                <w:szCs w:val="24"/>
                <w:lang w:eastAsia="en-US"/>
              </w:rPr>
            </w:pPr>
          </w:p>
        </w:tc>
        <w:tc>
          <w:tcPr>
            <w:tcW w:w="213" w:type="dxa"/>
          </w:tcPr>
          <w:p w14:paraId="42DB67E6" w14:textId="77777777" w:rsidR="00FB7640" w:rsidRPr="00FB7640" w:rsidRDefault="00FB7640" w:rsidP="00FB7640">
            <w:pPr>
              <w:spacing w:after="200" w:line="240" w:lineRule="auto"/>
              <w:ind w:firstLine="0"/>
              <w:rPr>
                <w:rFonts w:ascii="Times New Roman" w:eastAsia="Calibri" w:hAnsi="Times New Roman" w:cs="Times New Roman"/>
                <w:sz w:val="24"/>
                <w:szCs w:val="24"/>
                <w:lang w:eastAsia="en-US"/>
              </w:rPr>
            </w:pPr>
          </w:p>
        </w:tc>
        <w:tc>
          <w:tcPr>
            <w:tcW w:w="4435" w:type="dxa"/>
            <w:tcMar>
              <w:top w:w="0" w:type="dxa"/>
              <w:left w:w="108" w:type="dxa"/>
              <w:bottom w:w="0" w:type="dxa"/>
              <w:right w:w="108" w:type="dxa"/>
            </w:tcMar>
          </w:tcPr>
          <w:p w14:paraId="762DC708" w14:textId="77777777" w:rsidR="00FB7640" w:rsidRPr="00FB7640" w:rsidRDefault="00FB7640" w:rsidP="00FB7640">
            <w:pPr>
              <w:spacing w:after="200" w:line="240" w:lineRule="auto"/>
              <w:ind w:right="252" w:firstLine="0"/>
              <w:rPr>
                <w:rFonts w:ascii="Times New Roman" w:eastAsia="Calibri" w:hAnsi="Times New Roman" w:cs="Times New Roman"/>
                <w:sz w:val="24"/>
                <w:szCs w:val="24"/>
                <w:lang w:eastAsia="en-US"/>
              </w:rPr>
            </w:pPr>
          </w:p>
        </w:tc>
      </w:tr>
    </w:tbl>
    <w:p w14:paraId="32E44F87" w14:textId="4E60EDAB" w:rsidR="00817158" w:rsidRDefault="00817158">
      <w:pPr>
        <w:rPr>
          <w:rFonts w:ascii="Times New Roman" w:hAnsi="Times New Roman" w:cs="Times New Roman"/>
          <w:sz w:val="24"/>
          <w:szCs w:val="24"/>
        </w:rPr>
      </w:pPr>
    </w:p>
    <w:sectPr w:rsidR="00817158" w:rsidSect="00C14648">
      <w:headerReference w:type="default" r:id="rId12"/>
      <w:footerReference w:type="default" r:id="rId13"/>
      <w:headerReference w:type="first" r:id="rId14"/>
      <w:footerReference w:type="first" r:id="rId15"/>
      <w:pgSz w:w="11907" w:h="16840"/>
      <w:pgMar w:top="1134" w:right="567" w:bottom="1134" w:left="1701" w:header="720" w:footer="720"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EABC3" w14:textId="77777777" w:rsidR="00D22516" w:rsidRDefault="00D22516" w:rsidP="00D05666">
      <w:r>
        <w:separator/>
      </w:r>
    </w:p>
  </w:endnote>
  <w:endnote w:type="continuationSeparator" w:id="0">
    <w:p w14:paraId="00E9B93E" w14:textId="77777777" w:rsidR="00D22516" w:rsidRDefault="00D22516" w:rsidP="00D05666">
      <w:r>
        <w:continuationSeparator/>
      </w:r>
    </w:p>
  </w:endnote>
  <w:endnote w:type="continuationNotice" w:id="1">
    <w:p w14:paraId="01795CD1" w14:textId="77777777" w:rsidR="00D22516" w:rsidRDefault="00D225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BA"/>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72745"/>
      <w:docPartObj>
        <w:docPartGallery w:val="Page Numbers (Bottom of Page)"/>
        <w:docPartUnique/>
      </w:docPartObj>
    </w:sdtPr>
    <w:sdtContent>
      <w:p w14:paraId="71913EA4" w14:textId="3067E260" w:rsidR="00AD4266" w:rsidRDefault="00AD4266">
        <w:pPr>
          <w:pStyle w:val="Porat"/>
          <w:jc w:val="right"/>
        </w:pPr>
        <w:r>
          <w:fldChar w:fldCharType="begin"/>
        </w:r>
        <w:r>
          <w:instrText>PAGE   \* MERGEFORMAT</w:instrText>
        </w:r>
        <w:r>
          <w:fldChar w:fldCharType="separate"/>
        </w:r>
        <w:r w:rsidR="00D829A8">
          <w:rPr>
            <w:noProof/>
          </w:rPr>
          <w:t>2</w:t>
        </w:r>
        <w:r w:rsidR="00D829A8">
          <w:rPr>
            <w:noProof/>
          </w:rPr>
          <w:t>4</w:t>
        </w:r>
        <w:r>
          <w:fldChar w:fldCharType="end"/>
        </w:r>
      </w:p>
    </w:sdtContent>
  </w:sdt>
  <w:p w14:paraId="1418C709" w14:textId="2F0E40AA" w:rsidR="00AD4266" w:rsidRDefault="00AD426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00166"/>
      <w:docPartObj>
        <w:docPartGallery w:val="Page Numbers (Bottom of Page)"/>
        <w:docPartUnique/>
      </w:docPartObj>
    </w:sdtPr>
    <w:sdtContent>
      <w:p w14:paraId="6E2A7D83" w14:textId="6E40631D" w:rsidR="00AD4266" w:rsidRDefault="00AD4266">
        <w:pPr>
          <w:pStyle w:val="Porat"/>
          <w:jc w:val="right"/>
        </w:pPr>
        <w:r>
          <w:fldChar w:fldCharType="begin"/>
        </w:r>
        <w:r>
          <w:instrText>PAGE   \* MERGEFORMAT</w:instrText>
        </w:r>
        <w:r>
          <w:fldChar w:fldCharType="separate"/>
        </w:r>
        <w:r>
          <w:rPr>
            <w:noProof/>
          </w:rPr>
          <w:t>2</w:t>
        </w:r>
        <w:r>
          <w:rPr>
            <w:noProof/>
          </w:rPr>
          <w:t>5</w:t>
        </w:r>
        <w:r>
          <w:fldChar w:fldCharType="end"/>
        </w:r>
      </w:p>
    </w:sdtContent>
  </w:sdt>
  <w:p w14:paraId="16BE47DF" w14:textId="0FE8012D" w:rsidR="00AD4266" w:rsidRDefault="00AD426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CA579" w14:textId="77777777" w:rsidR="00D22516" w:rsidRDefault="00D22516" w:rsidP="00D05666">
      <w:r>
        <w:separator/>
      </w:r>
    </w:p>
  </w:footnote>
  <w:footnote w:type="continuationSeparator" w:id="0">
    <w:p w14:paraId="6E9BEAF5" w14:textId="77777777" w:rsidR="00D22516" w:rsidRDefault="00D22516" w:rsidP="00D05666">
      <w:r>
        <w:continuationSeparator/>
      </w:r>
    </w:p>
  </w:footnote>
  <w:footnote w:type="continuationNotice" w:id="1">
    <w:p w14:paraId="65BA8C2C" w14:textId="77777777" w:rsidR="00D22516" w:rsidRDefault="00D2251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AD4266" w:rsidRDefault="00AD4266">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AD4266" w:rsidRDefault="00AD426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1353"/>
        </w:tabs>
        <w:ind w:left="1353"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783652C"/>
    <w:multiLevelType w:val="hybridMultilevel"/>
    <w:tmpl w:val="794CE16A"/>
    <w:lvl w:ilvl="0" w:tplc="2848B072">
      <w:start w:val="4"/>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5A3D5F"/>
    <w:multiLevelType w:val="hybridMultilevel"/>
    <w:tmpl w:val="4F8C144A"/>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C51EA0"/>
    <w:multiLevelType w:val="multilevel"/>
    <w:tmpl w:val="386048D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ECE5D37"/>
    <w:multiLevelType w:val="multilevel"/>
    <w:tmpl w:val="AE1AA06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9920AB"/>
    <w:multiLevelType w:val="multilevel"/>
    <w:tmpl w:val="DFD6D93C"/>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52C7E7D"/>
    <w:multiLevelType w:val="multilevel"/>
    <w:tmpl w:val="3DE606EC"/>
    <w:lvl w:ilvl="0">
      <w:start w:val="4"/>
      <w:numFmt w:val="decimal"/>
      <w:lvlText w:val="%1."/>
      <w:lvlJc w:val="left"/>
      <w:pPr>
        <w:ind w:left="1080" w:hanging="360"/>
      </w:pPr>
      <w:rPr>
        <w:rFonts w:hint="default"/>
      </w:rPr>
    </w:lvl>
    <w:lvl w:ilvl="1">
      <w:start w:val="1"/>
      <w:numFmt w:val="decimal"/>
      <w:isLgl/>
      <w:lvlText w:val="%1.%2."/>
      <w:lvlJc w:val="left"/>
      <w:pPr>
        <w:ind w:left="1188" w:hanging="468"/>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15"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517A448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2" w15:restartNumberingAfterBreak="0">
    <w:nsid w:val="5DB7034F"/>
    <w:multiLevelType w:val="multilevel"/>
    <w:tmpl w:val="7008779C"/>
    <w:lvl w:ilvl="0">
      <w:start w:val="1"/>
      <w:numFmt w:val="decimal"/>
      <w:lvlText w:val="%1."/>
      <w:lvlJc w:val="left"/>
      <w:pPr>
        <w:ind w:left="764"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E7C0701"/>
    <w:multiLevelType w:val="hybridMultilevel"/>
    <w:tmpl w:val="9A1E174A"/>
    <w:lvl w:ilvl="0" w:tplc="2DE65B6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EAC3053"/>
    <w:multiLevelType w:val="multilevel"/>
    <w:tmpl w:val="238E8B4E"/>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E307163"/>
    <w:multiLevelType w:val="hybridMultilevel"/>
    <w:tmpl w:val="BBD0A90A"/>
    <w:lvl w:ilvl="0" w:tplc="F6BE8A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29"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EAF5A7B"/>
    <w:multiLevelType w:val="multilevel"/>
    <w:tmpl w:val="D38C5A18"/>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519053553">
    <w:abstractNumId w:val="4"/>
  </w:num>
  <w:num w:numId="2" w16cid:durableId="1805584818">
    <w:abstractNumId w:val="25"/>
  </w:num>
  <w:num w:numId="3" w16cid:durableId="61100427">
    <w:abstractNumId w:val="12"/>
  </w:num>
  <w:num w:numId="4" w16cid:durableId="1913657449">
    <w:abstractNumId w:val="31"/>
  </w:num>
  <w:num w:numId="5" w16cid:durableId="415781748">
    <w:abstractNumId w:val="6"/>
  </w:num>
  <w:num w:numId="6" w16cid:durableId="1321693214">
    <w:abstractNumId w:val="3"/>
  </w:num>
  <w:num w:numId="7" w16cid:durableId="193277599">
    <w:abstractNumId w:val="13"/>
  </w:num>
  <w:num w:numId="8" w16cid:durableId="568267604">
    <w:abstractNumId w:val="29"/>
  </w:num>
  <w:num w:numId="9" w16cid:durableId="641077835">
    <w:abstractNumId w:val="21"/>
  </w:num>
  <w:num w:numId="10" w16cid:durableId="150681415">
    <w:abstractNumId w:val="27"/>
  </w:num>
  <w:num w:numId="11" w16cid:durableId="1467745844">
    <w:abstractNumId w:val="30"/>
  </w:num>
  <w:num w:numId="12" w16cid:durableId="1788549953">
    <w:abstractNumId w:val="19"/>
  </w:num>
  <w:num w:numId="13" w16cid:durableId="174225473">
    <w:abstractNumId w:val="0"/>
  </w:num>
  <w:num w:numId="14" w16cid:durableId="1625621008">
    <w:abstractNumId w:val="1"/>
  </w:num>
  <w:num w:numId="15" w16cid:durableId="2070033601">
    <w:abstractNumId w:val="28"/>
  </w:num>
  <w:num w:numId="16" w16cid:durableId="517618403">
    <w:abstractNumId w:val="11"/>
  </w:num>
  <w:num w:numId="17" w16cid:durableId="1669939962">
    <w:abstractNumId w:val="26"/>
  </w:num>
  <w:num w:numId="18" w16cid:durableId="1751459164">
    <w:abstractNumId w:val="20"/>
  </w:num>
  <w:num w:numId="19" w16cid:durableId="2054965063">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8330290">
    <w:abstractNumId w:val="24"/>
  </w:num>
  <w:num w:numId="21" w16cid:durableId="1072855238">
    <w:abstractNumId w:val="17"/>
  </w:num>
  <w:num w:numId="22" w16cid:durableId="1702172787">
    <w:abstractNumId w:val="16"/>
  </w:num>
  <w:num w:numId="23" w16cid:durableId="243341719">
    <w:abstractNumId w:val="9"/>
  </w:num>
  <w:num w:numId="24" w16cid:durableId="309791950">
    <w:abstractNumId w:val="32"/>
  </w:num>
  <w:num w:numId="25" w16cid:durableId="779033607">
    <w:abstractNumId w:val="2"/>
  </w:num>
  <w:num w:numId="26" w16cid:durableId="512109362">
    <w:abstractNumId w:val="18"/>
  </w:num>
  <w:num w:numId="27" w16cid:durableId="1017999568">
    <w:abstractNumId w:val="22"/>
  </w:num>
  <w:num w:numId="28" w16cid:durableId="11149699">
    <w:abstractNumId w:val="14"/>
  </w:num>
  <w:num w:numId="29" w16cid:durableId="1215965827">
    <w:abstractNumId w:val="10"/>
  </w:num>
  <w:num w:numId="30" w16cid:durableId="235824421">
    <w:abstractNumId w:val="23"/>
  </w:num>
  <w:num w:numId="31" w16cid:durableId="2090230220">
    <w:abstractNumId w:val="5"/>
  </w:num>
  <w:num w:numId="32" w16cid:durableId="575362572">
    <w:abstractNumId w:val="7"/>
  </w:num>
  <w:num w:numId="33" w16cid:durableId="1485273377">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A52"/>
    <w:rsid w:val="00001CCF"/>
    <w:rsid w:val="00003568"/>
    <w:rsid w:val="000039B9"/>
    <w:rsid w:val="00003A3F"/>
    <w:rsid w:val="00003AF9"/>
    <w:rsid w:val="00004A08"/>
    <w:rsid w:val="00005D3D"/>
    <w:rsid w:val="0000615F"/>
    <w:rsid w:val="00006991"/>
    <w:rsid w:val="0000731B"/>
    <w:rsid w:val="000074A0"/>
    <w:rsid w:val="00007946"/>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8B5"/>
    <w:rsid w:val="00020176"/>
    <w:rsid w:val="00020DD7"/>
    <w:rsid w:val="00020FD4"/>
    <w:rsid w:val="00021ECC"/>
    <w:rsid w:val="00021EFA"/>
    <w:rsid w:val="00023019"/>
    <w:rsid w:val="000238BE"/>
    <w:rsid w:val="000261FD"/>
    <w:rsid w:val="00026246"/>
    <w:rsid w:val="00026673"/>
    <w:rsid w:val="00026690"/>
    <w:rsid w:val="00026D16"/>
    <w:rsid w:val="00026FC7"/>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2E91"/>
    <w:rsid w:val="000431AC"/>
    <w:rsid w:val="00043C51"/>
    <w:rsid w:val="00044728"/>
    <w:rsid w:val="00044836"/>
    <w:rsid w:val="00044B63"/>
    <w:rsid w:val="00044DE7"/>
    <w:rsid w:val="000455B9"/>
    <w:rsid w:val="000464E8"/>
    <w:rsid w:val="000466D2"/>
    <w:rsid w:val="00047869"/>
    <w:rsid w:val="00047F6B"/>
    <w:rsid w:val="00047F87"/>
    <w:rsid w:val="00050C31"/>
    <w:rsid w:val="00050EC2"/>
    <w:rsid w:val="0005148B"/>
    <w:rsid w:val="00051E9D"/>
    <w:rsid w:val="00052365"/>
    <w:rsid w:val="0005295E"/>
    <w:rsid w:val="000543B5"/>
    <w:rsid w:val="000546BD"/>
    <w:rsid w:val="00054712"/>
    <w:rsid w:val="00054F10"/>
    <w:rsid w:val="00055064"/>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0895"/>
    <w:rsid w:val="000714BF"/>
    <w:rsid w:val="00072213"/>
    <w:rsid w:val="00072F31"/>
    <w:rsid w:val="00072FE6"/>
    <w:rsid w:val="000738C7"/>
    <w:rsid w:val="00073C31"/>
    <w:rsid w:val="00073FA6"/>
    <w:rsid w:val="000749D7"/>
    <w:rsid w:val="00074A01"/>
    <w:rsid w:val="0007511C"/>
    <w:rsid w:val="0007559C"/>
    <w:rsid w:val="00075930"/>
    <w:rsid w:val="00075D27"/>
    <w:rsid w:val="00077944"/>
    <w:rsid w:val="00077D24"/>
    <w:rsid w:val="00080396"/>
    <w:rsid w:val="00080F53"/>
    <w:rsid w:val="0008241E"/>
    <w:rsid w:val="00082F6A"/>
    <w:rsid w:val="00083142"/>
    <w:rsid w:val="0008378B"/>
    <w:rsid w:val="00084195"/>
    <w:rsid w:val="00084742"/>
    <w:rsid w:val="00085478"/>
    <w:rsid w:val="00085609"/>
    <w:rsid w:val="000859C8"/>
    <w:rsid w:val="00085E68"/>
    <w:rsid w:val="0008617B"/>
    <w:rsid w:val="00086A87"/>
    <w:rsid w:val="00086D57"/>
    <w:rsid w:val="00087EFE"/>
    <w:rsid w:val="000903D5"/>
    <w:rsid w:val="000904B3"/>
    <w:rsid w:val="000917F2"/>
    <w:rsid w:val="00091F01"/>
    <w:rsid w:val="00092401"/>
    <w:rsid w:val="00092681"/>
    <w:rsid w:val="000930F0"/>
    <w:rsid w:val="000945B2"/>
    <w:rsid w:val="00095328"/>
    <w:rsid w:val="00095834"/>
    <w:rsid w:val="000959FC"/>
    <w:rsid w:val="0009724E"/>
    <w:rsid w:val="00097B80"/>
    <w:rsid w:val="000A0DFE"/>
    <w:rsid w:val="000A0F5D"/>
    <w:rsid w:val="000A1B88"/>
    <w:rsid w:val="000A1E34"/>
    <w:rsid w:val="000A2CBA"/>
    <w:rsid w:val="000A3108"/>
    <w:rsid w:val="000A3295"/>
    <w:rsid w:val="000A3A5E"/>
    <w:rsid w:val="000A519E"/>
    <w:rsid w:val="000A5738"/>
    <w:rsid w:val="000A5FB1"/>
    <w:rsid w:val="000A7BF8"/>
    <w:rsid w:val="000B0BE3"/>
    <w:rsid w:val="000B0CED"/>
    <w:rsid w:val="000B1465"/>
    <w:rsid w:val="000B186D"/>
    <w:rsid w:val="000B1DB2"/>
    <w:rsid w:val="000B220A"/>
    <w:rsid w:val="000B24B0"/>
    <w:rsid w:val="000B297F"/>
    <w:rsid w:val="000B4E6D"/>
    <w:rsid w:val="000B6976"/>
    <w:rsid w:val="000B7223"/>
    <w:rsid w:val="000C006A"/>
    <w:rsid w:val="000C017C"/>
    <w:rsid w:val="000C02F3"/>
    <w:rsid w:val="000C12E1"/>
    <w:rsid w:val="000C1AE5"/>
    <w:rsid w:val="000C1B99"/>
    <w:rsid w:val="000C1F59"/>
    <w:rsid w:val="000C2217"/>
    <w:rsid w:val="000C25AE"/>
    <w:rsid w:val="000C3F71"/>
    <w:rsid w:val="000C4DF9"/>
    <w:rsid w:val="000C5CD0"/>
    <w:rsid w:val="000C5D95"/>
    <w:rsid w:val="000C6068"/>
    <w:rsid w:val="000C6583"/>
    <w:rsid w:val="000D0B55"/>
    <w:rsid w:val="000D13D6"/>
    <w:rsid w:val="000D18E9"/>
    <w:rsid w:val="000D26D8"/>
    <w:rsid w:val="000D412D"/>
    <w:rsid w:val="000D4406"/>
    <w:rsid w:val="000D4B9C"/>
    <w:rsid w:val="000D4E2B"/>
    <w:rsid w:val="000D5039"/>
    <w:rsid w:val="000D5C58"/>
    <w:rsid w:val="000D638A"/>
    <w:rsid w:val="000E083B"/>
    <w:rsid w:val="000E0D8F"/>
    <w:rsid w:val="000E0EAE"/>
    <w:rsid w:val="000E1743"/>
    <w:rsid w:val="000E266E"/>
    <w:rsid w:val="000E2FD9"/>
    <w:rsid w:val="000E31D4"/>
    <w:rsid w:val="000E3448"/>
    <w:rsid w:val="000E37BD"/>
    <w:rsid w:val="000E430C"/>
    <w:rsid w:val="000E4D68"/>
    <w:rsid w:val="000E5999"/>
    <w:rsid w:val="000E6130"/>
    <w:rsid w:val="000E6514"/>
    <w:rsid w:val="000E6657"/>
    <w:rsid w:val="000E681E"/>
    <w:rsid w:val="000E7154"/>
    <w:rsid w:val="000E71F1"/>
    <w:rsid w:val="000E763D"/>
    <w:rsid w:val="000F01E1"/>
    <w:rsid w:val="000F0E64"/>
    <w:rsid w:val="000F1287"/>
    <w:rsid w:val="000F14D5"/>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F5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A81"/>
    <w:rsid w:val="00122E1C"/>
    <w:rsid w:val="00123A3C"/>
    <w:rsid w:val="00123C99"/>
    <w:rsid w:val="00124338"/>
    <w:rsid w:val="00124345"/>
    <w:rsid w:val="001244DF"/>
    <w:rsid w:val="00124BB8"/>
    <w:rsid w:val="00124FB1"/>
    <w:rsid w:val="00125082"/>
    <w:rsid w:val="001250AF"/>
    <w:rsid w:val="001256F0"/>
    <w:rsid w:val="00125D4A"/>
    <w:rsid w:val="0012726D"/>
    <w:rsid w:val="001275FB"/>
    <w:rsid w:val="0013010B"/>
    <w:rsid w:val="0013140B"/>
    <w:rsid w:val="0013270F"/>
    <w:rsid w:val="001329A7"/>
    <w:rsid w:val="0013353A"/>
    <w:rsid w:val="00133C40"/>
    <w:rsid w:val="00133FF0"/>
    <w:rsid w:val="00134825"/>
    <w:rsid w:val="001351A4"/>
    <w:rsid w:val="00135EEE"/>
    <w:rsid w:val="001365CA"/>
    <w:rsid w:val="0013703C"/>
    <w:rsid w:val="001404CC"/>
    <w:rsid w:val="00140B18"/>
    <w:rsid w:val="00140D50"/>
    <w:rsid w:val="00142352"/>
    <w:rsid w:val="001424F3"/>
    <w:rsid w:val="0014359C"/>
    <w:rsid w:val="00143940"/>
    <w:rsid w:val="00143F3F"/>
    <w:rsid w:val="0014414A"/>
    <w:rsid w:val="001441DB"/>
    <w:rsid w:val="0014541E"/>
    <w:rsid w:val="00145D85"/>
    <w:rsid w:val="00146095"/>
    <w:rsid w:val="00146BC9"/>
    <w:rsid w:val="00147397"/>
    <w:rsid w:val="00147A63"/>
    <w:rsid w:val="00147A8C"/>
    <w:rsid w:val="00147ADA"/>
    <w:rsid w:val="00150260"/>
    <w:rsid w:val="00150492"/>
    <w:rsid w:val="0015057D"/>
    <w:rsid w:val="00152306"/>
    <w:rsid w:val="0015376E"/>
    <w:rsid w:val="001538C5"/>
    <w:rsid w:val="00153D1C"/>
    <w:rsid w:val="00156AC9"/>
    <w:rsid w:val="00156BF0"/>
    <w:rsid w:val="001607EC"/>
    <w:rsid w:val="00164443"/>
    <w:rsid w:val="001647BD"/>
    <w:rsid w:val="0016665C"/>
    <w:rsid w:val="001666D5"/>
    <w:rsid w:val="00166A19"/>
    <w:rsid w:val="00167555"/>
    <w:rsid w:val="00167B99"/>
    <w:rsid w:val="00167E09"/>
    <w:rsid w:val="0017036D"/>
    <w:rsid w:val="00171C73"/>
    <w:rsid w:val="00171CEC"/>
    <w:rsid w:val="00171FE7"/>
    <w:rsid w:val="001720E5"/>
    <w:rsid w:val="00172D53"/>
    <w:rsid w:val="00173319"/>
    <w:rsid w:val="00173478"/>
    <w:rsid w:val="001735A4"/>
    <w:rsid w:val="00173ACB"/>
    <w:rsid w:val="00173E9D"/>
    <w:rsid w:val="00173FBA"/>
    <w:rsid w:val="00174EE0"/>
    <w:rsid w:val="0017533E"/>
    <w:rsid w:val="0017542F"/>
    <w:rsid w:val="00175C5F"/>
    <w:rsid w:val="00176BEC"/>
    <w:rsid w:val="00176FD3"/>
    <w:rsid w:val="00177AFE"/>
    <w:rsid w:val="001801B7"/>
    <w:rsid w:val="00180340"/>
    <w:rsid w:val="00180466"/>
    <w:rsid w:val="00181168"/>
    <w:rsid w:val="00181511"/>
    <w:rsid w:val="001816D6"/>
    <w:rsid w:val="00182E25"/>
    <w:rsid w:val="00185454"/>
    <w:rsid w:val="00185997"/>
    <w:rsid w:val="00185BC4"/>
    <w:rsid w:val="001864DB"/>
    <w:rsid w:val="00186D4A"/>
    <w:rsid w:val="001904E1"/>
    <w:rsid w:val="0019096D"/>
    <w:rsid w:val="001912E2"/>
    <w:rsid w:val="0019130D"/>
    <w:rsid w:val="00191CEF"/>
    <w:rsid w:val="001920B3"/>
    <w:rsid w:val="0019214F"/>
    <w:rsid w:val="001926B1"/>
    <w:rsid w:val="00192B6B"/>
    <w:rsid w:val="00192ED3"/>
    <w:rsid w:val="00193954"/>
    <w:rsid w:val="00193AE0"/>
    <w:rsid w:val="00193D61"/>
    <w:rsid w:val="001942B5"/>
    <w:rsid w:val="00194439"/>
    <w:rsid w:val="00194544"/>
    <w:rsid w:val="00194723"/>
    <w:rsid w:val="00194983"/>
    <w:rsid w:val="001954F1"/>
    <w:rsid w:val="0019597B"/>
    <w:rsid w:val="00195BD8"/>
    <w:rsid w:val="00195C8A"/>
    <w:rsid w:val="0019623B"/>
    <w:rsid w:val="0019749C"/>
    <w:rsid w:val="00197943"/>
    <w:rsid w:val="00197EF6"/>
    <w:rsid w:val="001A00C8"/>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A7F8D"/>
    <w:rsid w:val="001B0043"/>
    <w:rsid w:val="001B0E43"/>
    <w:rsid w:val="001B13F2"/>
    <w:rsid w:val="001B1CD4"/>
    <w:rsid w:val="001B2226"/>
    <w:rsid w:val="001B370C"/>
    <w:rsid w:val="001B3BCE"/>
    <w:rsid w:val="001B3C7D"/>
    <w:rsid w:val="001B50F3"/>
    <w:rsid w:val="001B5872"/>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51C"/>
    <w:rsid w:val="001E763B"/>
    <w:rsid w:val="001E76C7"/>
    <w:rsid w:val="001E7E24"/>
    <w:rsid w:val="001F04C1"/>
    <w:rsid w:val="001F1643"/>
    <w:rsid w:val="001F1A18"/>
    <w:rsid w:val="001F1D6C"/>
    <w:rsid w:val="001F1FB1"/>
    <w:rsid w:val="001F2905"/>
    <w:rsid w:val="001F2E11"/>
    <w:rsid w:val="001F2EB6"/>
    <w:rsid w:val="001F3174"/>
    <w:rsid w:val="001F5180"/>
    <w:rsid w:val="001F5501"/>
    <w:rsid w:val="001F568A"/>
    <w:rsid w:val="001F5BA5"/>
    <w:rsid w:val="001F6551"/>
    <w:rsid w:val="001F70BC"/>
    <w:rsid w:val="001F74B8"/>
    <w:rsid w:val="001F76CC"/>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194"/>
    <w:rsid w:val="0020796D"/>
    <w:rsid w:val="00207E02"/>
    <w:rsid w:val="00207FAC"/>
    <w:rsid w:val="00210596"/>
    <w:rsid w:val="00210DD6"/>
    <w:rsid w:val="00211975"/>
    <w:rsid w:val="002120D7"/>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E23"/>
    <w:rsid w:val="00223247"/>
    <w:rsid w:val="00223614"/>
    <w:rsid w:val="002256CF"/>
    <w:rsid w:val="00225BEF"/>
    <w:rsid w:val="002267CC"/>
    <w:rsid w:val="002267DE"/>
    <w:rsid w:val="002268FB"/>
    <w:rsid w:val="00226A33"/>
    <w:rsid w:val="00227950"/>
    <w:rsid w:val="002279BC"/>
    <w:rsid w:val="00231166"/>
    <w:rsid w:val="002311E7"/>
    <w:rsid w:val="00233169"/>
    <w:rsid w:val="00234490"/>
    <w:rsid w:val="00234717"/>
    <w:rsid w:val="00234920"/>
    <w:rsid w:val="0023505D"/>
    <w:rsid w:val="00235284"/>
    <w:rsid w:val="002366F2"/>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ECB"/>
    <w:rsid w:val="002510C4"/>
    <w:rsid w:val="00251356"/>
    <w:rsid w:val="00251635"/>
    <w:rsid w:val="00251D4A"/>
    <w:rsid w:val="002529EC"/>
    <w:rsid w:val="00252B1E"/>
    <w:rsid w:val="00253090"/>
    <w:rsid w:val="00253D8B"/>
    <w:rsid w:val="002540D3"/>
    <w:rsid w:val="00254390"/>
    <w:rsid w:val="00254895"/>
    <w:rsid w:val="002550C7"/>
    <w:rsid w:val="00255225"/>
    <w:rsid w:val="002552E9"/>
    <w:rsid w:val="00255C04"/>
    <w:rsid w:val="00257685"/>
    <w:rsid w:val="002577D5"/>
    <w:rsid w:val="002601F1"/>
    <w:rsid w:val="002603C7"/>
    <w:rsid w:val="00260E03"/>
    <w:rsid w:val="002616A9"/>
    <w:rsid w:val="002617A4"/>
    <w:rsid w:val="002620D1"/>
    <w:rsid w:val="00262386"/>
    <w:rsid w:val="00262D3D"/>
    <w:rsid w:val="00263E7F"/>
    <w:rsid w:val="0026424A"/>
    <w:rsid w:val="00264AAE"/>
    <w:rsid w:val="00264DE7"/>
    <w:rsid w:val="00265A30"/>
    <w:rsid w:val="00266187"/>
    <w:rsid w:val="00267751"/>
    <w:rsid w:val="00267E9A"/>
    <w:rsid w:val="00270EFE"/>
    <w:rsid w:val="00271411"/>
    <w:rsid w:val="00271738"/>
    <w:rsid w:val="00271E3F"/>
    <w:rsid w:val="00272488"/>
    <w:rsid w:val="00273F59"/>
    <w:rsid w:val="00274B64"/>
    <w:rsid w:val="00274C8A"/>
    <w:rsid w:val="0027575B"/>
    <w:rsid w:val="00275B72"/>
    <w:rsid w:val="00276A15"/>
    <w:rsid w:val="00277655"/>
    <w:rsid w:val="00280265"/>
    <w:rsid w:val="00280AF0"/>
    <w:rsid w:val="00281309"/>
    <w:rsid w:val="00281735"/>
    <w:rsid w:val="00281ECC"/>
    <w:rsid w:val="002827A2"/>
    <w:rsid w:val="00282C67"/>
    <w:rsid w:val="00283391"/>
    <w:rsid w:val="00283C6E"/>
    <w:rsid w:val="00283D6A"/>
    <w:rsid w:val="00284221"/>
    <w:rsid w:val="00284427"/>
    <w:rsid w:val="002847F1"/>
    <w:rsid w:val="00285B02"/>
    <w:rsid w:val="00285E5E"/>
    <w:rsid w:val="002866F6"/>
    <w:rsid w:val="00286924"/>
    <w:rsid w:val="00286B61"/>
    <w:rsid w:val="002902C1"/>
    <w:rsid w:val="002917EB"/>
    <w:rsid w:val="00291C92"/>
    <w:rsid w:val="00291DCB"/>
    <w:rsid w:val="00291EAC"/>
    <w:rsid w:val="00292169"/>
    <w:rsid w:val="0029216D"/>
    <w:rsid w:val="002926A1"/>
    <w:rsid w:val="00293958"/>
    <w:rsid w:val="00294BE3"/>
    <w:rsid w:val="002970CF"/>
    <w:rsid w:val="00297490"/>
    <w:rsid w:val="002974D4"/>
    <w:rsid w:val="00297F3F"/>
    <w:rsid w:val="002A00F7"/>
    <w:rsid w:val="002A06E3"/>
    <w:rsid w:val="002A0CFE"/>
    <w:rsid w:val="002A1373"/>
    <w:rsid w:val="002A1EB6"/>
    <w:rsid w:val="002A2A1D"/>
    <w:rsid w:val="002A3B3E"/>
    <w:rsid w:val="002A3C89"/>
    <w:rsid w:val="002A4AC9"/>
    <w:rsid w:val="002A523D"/>
    <w:rsid w:val="002A53FA"/>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3A2"/>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462"/>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1DDC"/>
    <w:rsid w:val="0032266C"/>
    <w:rsid w:val="00322D40"/>
    <w:rsid w:val="003230AA"/>
    <w:rsid w:val="003232C3"/>
    <w:rsid w:val="00324073"/>
    <w:rsid w:val="003241B0"/>
    <w:rsid w:val="003241B4"/>
    <w:rsid w:val="00325118"/>
    <w:rsid w:val="00325A84"/>
    <w:rsid w:val="00326357"/>
    <w:rsid w:val="00326CB7"/>
    <w:rsid w:val="00326F19"/>
    <w:rsid w:val="00326F9E"/>
    <w:rsid w:val="003300F2"/>
    <w:rsid w:val="00331673"/>
    <w:rsid w:val="00331ED1"/>
    <w:rsid w:val="003321B2"/>
    <w:rsid w:val="0033276B"/>
    <w:rsid w:val="003328D9"/>
    <w:rsid w:val="00333BFA"/>
    <w:rsid w:val="0033457F"/>
    <w:rsid w:val="00334EB8"/>
    <w:rsid w:val="00335503"/>
    <w:rsid w:val="0033575F"/>
    <w:rsid w:val="00335A01"/>
    <w:rsid w:val="00335C96"/>
    <w:rsid w:val="00335DA5"/>
    <w:rsid w:val="00336B1D"/>
    <w:rsid w:val="003406FD"/>
    <w:rsid w:val="00340882"/>
    <w:rsid w:val="00340DB9"/>
    <w:rsid w:val="00340F7A"/>
    <w:rsid w:val="00341929"/>
    <w:rsid w:val="00341D9A"/>
    <w:rsid w:val="00342075"/>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C2"/>
    <w:rsid w:val="00357BB8"/>
    <w:rsid w:val="003600F2"/>
    <w:rsid w:val="00360333"/>
    <w:rsid w:val="00360A21"/>
    <w:rsid w:val="00360DB9"/>
    <w:rsid w:val="00360FFE"/>
    <w:rsid w:val="003617F1"/>
    <w:rsid w:val="00362719"/>
    <w:rsid w:val="00362AA1"/>
    <w:rsid w:val="00362DF0"/>
    <w:rsid w:val="003630A0"/>
    <w:rsid w:val="00363134"/>
    <w:rsid w:val="00365384"/>
    <w:rsid w:val="00365AAA"/>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2A3"/>
    <w:rsid w:val="003918AE"/>
    <w:rsid w:val="00392458"/>
    <w:rsid w:val="0039299B"/>
    <w:rsid w:val="00393CEC"/>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72E"/>
    <w:rsid w:val="003B3729"/>
    <w:rsid w:val="003B39F9"/>
    <w:rsid w:val="003B3A06"/>
    <w:rsid w:val="003B3D2C"/>
    <w:rsid w:val="003B4F4D"/>
    <w:rsid w:val="003B5568"/>
    <w:rsid w:val="003B6389"/>
    <w:rsid w:val="003B6924"/>
    <w:rsid w:val="003B7004"/>
    <w:rsid w:val="003B75F5"/>
    <w:rsid w:val="003B7634"/>
    <w:rsid w:val="003C018A"/>
    <w:rsid w:val="003C09C7"/>
    <w:rsid w:val="003C0F82"/>
    <w:rsid w:val="003C11AA"/>
    <w:rsid w:val="003C126F"/>
    <w:rsid w:val="003C1AB1"/>
    <w:rsid w:val="003C2412"/>
    <w:rsid w:val="003C253D"/>
    <w:rsid w:val="003C3348"/>
    <w:rsid w:val="003C4799"/>
    <w:rsid w:val="003C4C02"/>
    <w:rsid w:val="003C4C53"/>
    <w:rsid w:val="003C5AB4"/>
    <w:rsid w:val="003C5CA2"/>
    <w:rsid w:val="003C6328"/>
    <w:rsid w:val="003C6650"/>
    <w:rsid w:val="003C6C3A"/>
    <w:rsid w:val="003C6C7B"/>
    <w:rsid w:val="003C7285"/>
    <w:rsid w:val="003C73E7"/>
    <w:rsid w:val="003C73E9"/>
    <w:rsid w:val="003C7763"/>
    <w:rsid w:val="003C7AFD"/>
    <w:rsid w:val="003C7CF1"/>
    <w:rsid w:val="003D03D9"/>
    <w:rsid w:val="003D09C2"/>
    <w:rsid w:val="003D11CB"/>
    <w:rsid w:val="003D12EA"/>
    <w:rsid w:val="003D1383"/>
    <w:rsid w:val="003D35C4"/>
    <w:rsid w:val="003D3902"/>
    <w:rsid w:val="003D3D6B"/>
    <w:rsid w:val="003D3F5F"/>
    <w:rsid w:val="003D5A05"/>
    <w:rsid w:val="003D5EC9"/>
    <w:rsid w:val="003D6216"/>
    <w:rsid w:val="003D6258"/>
    <w:rsid w:val="003D6501"/>
    <w:rsid w:val="003D73C2"/>
    <w:rsid w:val="003E0731"/>
    <w:rsid w:val="003E0A08"/>
    <w:rsid w:val="003E0FEA"/>
    <w:rsid w:val="003E1026"/>
    <w:rsid w:val="003E1160"/>
    <w:rsid w:val="003E1371"/>
    <w:rsid w:val="003E1689"/>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9CD"/>
    <w:rsid w:val="003F3EFE"/>
    <w:rsid w:val="003F3FC9"/>
    <w:rsid w:val="003F5489"/>
    <w:rsid w:val="003F54D8"/>
    <w:rsid w:val="003F5D40"/>
    <w:rsid w:val="003F5F0E"/>
    <w:rsid w:val="003F740A"/>
    <w:rsid w:val="004003B4"/>
    <w:rsid w:val="00401CAD"/>
    <w:rsid w:val="00402BBC"/>
    <w:rsid w:val="00403C4D"/>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7B6"/>
    <w:rsid w:val="004159FF"/>
    <w:rsid w:val="00415A37"/>
    <w:rsid w:val="004163AB"/>
    <w:rsid w:val="0041685F"/>
    <w:rsid w:val="00416D08"/>
    <w:rsid w:val="00417604"/>
    <w:rsid w:val="0041798F"/>
    <w:rsid w:val="00421000"/>
    <w:rsid w:val="00424C4C"/>
    <w:rsid w:val="004252AF"/>
    <w:rsid w:val="00427174"/>
    <w:rsid w:val="00427210"/>
    <w:rsid w:val="00430115"/>
    <w:rsid w:val="00430DB7"/>
    <w:rsid w:val="004321B5"/>
    <w:rsid w:val="0043230B"/>
    <w:rsid w:val="00432574"/>
    <w:rsid w:val="0043288C"/>
    <w:rsid w:val="00432D06"/>
    <w:rsid w:val="00433339"/>
    <w:rsid w:val="0043335A"/>
    <w:rsid w:val="00433740"/>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B57"/>
    <w:rsid w:val="00457C45"/>
    <w:rsid w:val="00457F5A"/>
    <w:rsid w:val="00460650"/>
    <w:rsid w:val="00461904"/>
    <w:rsid w:val="0046198C"/>
    <w:rsid w:val="00461CE4"/>
    <w:rsid w:val="004624F4"/>
    <w:rsid w:val="00462587"/>
    <w:rsid w:val="004635E0"/>
    <w:rsid w:val="00463897"/>
    <w:rsid w:val="004642FA"/>
    <w:rsid w:val="0046472C"/>
    <w:rsid w:val="00464BB1"/>
    <w:rsid w:val="00464D07"/>
    <w:rsid w:val="004658BF"/>
    <w:rsid w:val="00467041"/>
    <w:rsid w:val="00467B1D"/>
    <w:rsid w:val="00467C4B"/>
    <w:rsid w:val="004706B0"/>
    <w:rsid w:val="00470C1E"/>
    <w:rsid w:val="00471043"/>
    <w:rsid w:val="004713B5"/>
    <w:rsid w:val="00471AF4"/>
    <w:rsid w:val="00472F7A"/>
    <w:rsid w:val="00472F8C"/>
    <w:rsid w:val="004730BE"/>
    <w:rsid w:val="00473765"/>
    <w:rsid w:val="0047509D"/>
    <w:rsid w:val="004752EC"/>
    <w:rsid w:val="0047554A"/>
    <w:rsid w:val="004758C1"/>
    <w:rsid w:val="00475F9B"/>
    <w:rsid w:val="0047615C"/>
    <w:rsid w:val="0047687E"/>
    <w:rsid w:val="00477068"/>
    <w:rsid w:val="00477E28"/>
    <w:rsid w:val="00482A1E"/>
    <w:rsid w:val="00482BC0"/>
    <w:rsid w:val="004832C2"/>
    <w:rsid w:val="00483462"/>
    <w:rsid w:val="00483E10"/>
    <w:rsid w:val="004847DE"/>
    <w:rsid w:val="00485E23"/>
    <w:rsid w:val="0048654D"/>
    <w:rsid w:val="004867B9"/>
    <w:rsid w:val="00486B0D"/>
    <w:rsid w:val="0049197B"/>
    <w:rsid w:val="00492862"/>
    <w:rsid w:val="004940CB"/>
    <w:rsid w:val="00494707"/>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F4"/>
    <w:rsid w:val="004A3C50"/>
    <w:rsid w:val="004A3F9F"/>
    <w:rsid w:val="004A415C"/>
    <w:rsid w:val="004A4444"/>
    <w:rsid w:val="004A468D"/>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A9"/>
    <w:rsid w:val="004C29F1"/>
    <w:rsid w:val="004C34F4"/>
    <w:rsid w:val="004C3894"/>
    <w:rsid w:val="004C40E5"/>
    <w:rsid w:val="004C42C8"/>
    <w:rsid w:val="004C4413"/>
    <w:rsid w:val="004C546A"/>
    <w:rsid w:val="004C7DC4"/>
    <w:rsid w:val="004C7E0B"/>
    <w:rsid w:val="004C7E53"/>
    <w:rsid w:val="004D017C"/>
    <w:rsid w:val="004D0866"/>
    <w:rsid w:val="004D1010"/>
    <w:rsid w:val="004D1673"/>
    <w:rsid w:val="004D248A"/>
    <w:rsid w:val="004D2FB8"/>
    <w:rsid w:val="004D3246"/>
    <w:rsid w:val="004D459D"/>
    <w:rsid w:val="004D49FC"/>
    <w:rsid w:val="004D59EA"/>
    <w:rsid w:val="004D752B"/>
    <w:rsid w:val="004D7B52"/>
    <w:rsid w:val="004D7DFA"/>
    <w:rsid w:val="004E00CC"/>
    <w:rsid w:val="004E05A2"/>
    <w:rsid w:val="004E07B2"/>
    <w:rsid w:val="004E0D09"/>
    <w:rsid w:val="004E13EA"/>
    <w:rsid w:val="004E1FB0"/>
    <w:rsid w:val="004E2171"/>
    <w:rsid w:val="004E2550"/>
    <w:rsid w:val="004E3415"/>
    <w:rsid w:val="004E3BD4"/>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A11"/>
    <w:rsid w:val="004F1C97"/>
    <w:rsid w:val="004F1E4F"/>
    <w:rsid w:val="004F30E1"/>
    <w:rsid w:val="004F33F0"/>
    <w:rsid w:val="004F38EB"/>
    <w:rsid w:val="004F3B97"/>
    <w:rsid w:val="004F57E9"/>
    <w:rsid w:val="004F6423"/>
    <w:rsid w:val="004F6FEF"/>
    <w:rsid w:val="004F7943"/>
    <w:rsid w:val="005002B8"/>
    <w:rsid w:val="00500818"/>
    <w:rsid w:val="00500FED"/>
    <w:rsid w:val="00501200"/>
    <w:rsid w:val="005020EF"/>
    <w:rsid w:val="0050218B"/>
    <w:rsid w:val="0050224F"/>
    <w:rsid w:val="00502E59"/>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2FE3"/>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0DD"/>
    <w:rsid w:val="00553286"/>
    <w:rsid w:val="00553E2C"/>
    <w:rsid w:val="0055476C"/>
    <w:rsid w:val="00555F89"/>
    <w:rsid w:val="005576C1"/>
    <w:rsid w:val="00557CBD"/>
    <w:rsid w:val="005605D0"/>
    <w:rsid w:val="00560AD2"/>
    <w:rsid w:val="00560E06"/>
    <w:rsid w:val="00561265"/>
    <w:rsid w:val="00561332"/>
    <w:rsid w:val="00561DBA"/>
    <w:rsid w:val="0056206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DD5"/>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3D4E"/>
    <w:rsid w:val="005846F8"/>
    <w:rsid w:val="0058525D"/>
    <w:rsid w:val="00585C84"/>
    <w:rsid w:val="00587BAC"/>
    <w:rsid w:val="00587E05"/>
    <w:rsid w:val="00590005"/>
    <w:rsid w:val="005900F3"/>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CD2"/>
    <w:rsid w:val="005B0749"/>
    <w:rsid w:val="005B1668"/>
    <w:rsid w:val="005B19E4"/>
    <w:rsid w:val="005B1D8D"/>
    <w:rsid w:val="005B24C3"/>
    <w:rsid w:val="005B24D2"/>
    <w:rsid w:val="005B2628"/>
    <w:rsid w:val="005B2A1D"/>
    <w:rsid w:val="005B2C82"/>
    <w:rsid w:val="005B2D90"/>
    <w:rsid w:val="005B2D9B"/>
    <w:rsid w:val="005B2FD0"/>
    <w:rsid w:val="005B34A6"/>
    <w:rsid w:val="005B383F"/>
    <w:rsid w:val="005B46C1"/>
    <w:rsid w:val="005B4FA6"/>
    <w:rsid w:val="005B57A2"/>
    <w:rsid w:val="005C0258"/>
    <w:rsid w:val="005C0B37"/>
    <w:rsid w:val="005C0B5F"/>
    <w:rsid w:val="005C17C2"/>
    <w:rsid w:val="005C38A2"/>
    <w:rsid w:val="005C3941"/>
    <w:rsid w:val="005C3F18"/>
    <w:rsid w:val="005C4923"/>
    <w:rsid w:val="005C5BD5"/>
    <w:rsid w:val="005C5E4A"/>
    <w:rsid w:val="005C6C2A"/>
    <w:rsid w:val="005C6D8F"/>
    <w:rsid w:val="005C7B7A"/>
    <w:rsid w:val="005D080D"/>
    <w:rsid w:val="005D08AD"/>
    <w:rsid w:val="005D0B2F"/>
    <w:rsid w:val="005D0BAB"/>
    <w:rsid w:val="005D0CCC"/>
    <w:rsid w:val="005D1EC0"/>
    <w:rsid w:val="005D280D"/>
    <w:rsid w:val="005D30B4"/>
    <w:rsid w:val="005D393D"/>
    <w:rsid w:val="005D46A9"/>
    <w:rsid w:val="005D4AB8"/>
    <w:rsid w:val="005D511B"/>
    <w:rsid w:val="005D5949"/>
    <w:rsid w:val="005D5FBB"/>
    <w:rsid w:val="005D6090"/>
    <w:rsid w:val="005D6204"/>
    <w:rsid w:val="005D6210"/>
    <w:rsid w:val="005D7383"/>
    <w:rsid w:val="005D7A77"/>
    <w:rsid w:val="005D7D8C"/>
    <w:rsid w:val="005E0667"/>
    <w:rsid w:val="005E25A4"/>
    <w:rsid w:val="005E2700"/>
    <w:rsid w:val="005E278A"/>
    <w:rsid w:val="005E29E3"/>
    <w:rsid w:val="005E2CAF"/>
    <w:rsid w:val="005E36FB"/>
    <w:rsid w:val="005E3B81"/>
    <w:rsid w:val="005E4017"/>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857"/>
    <w:rsid w:val="006015A1"/>
    <w:rsid w:val="006015E1"/>
    <w:rsid w:val="00601B91"/>
    <w:rsid w:val="00601DD0"/>
    <w:rsid w:val="0060200D"/>
    <w:rsid w:val="00603E31"/>
    <w:rsid w:val="006041B7"/>
    <w:rsid w:val="00605451"/>
    <w:rsid w:val="00605D03"/>
    <w:rsid w:val="00606CBD"/>
    <w:rsid w:val="006079F1"/>
    <w:rsid w:val="00607C46"/>
    <w:rsid w:val="006117CB"/>
    <w:rsid w:val="00612434"/>
    <w:rsid w:val="00612488"/>
    <w:rsid w:val="006129F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27F80"/>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5B4"/>
    <w:rsid w:val="00643C6F"/>
    <w:rsid w:val="00643C90"/>
    <w:rsid w:val="006440AA"/>
    <w:rsid w:val="00645DF8"/>
    <w:rsid w:val="006460FF"/>
    <w:rsid w:val="00646974"/>
    <w:rsid w:val="006478BA"/>
    <w:rsid w:val="006512AF"/>
    <w:rsid w:val="00651301"/>
    <w:rsid w:val="0065154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C2"/>
    <w:rsid w:val="006B3563"/>
    <w:rsid w:val="006B36CC"/>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6CEC"/>
    <w:rsid w:val="006D0977"/>
    <w:rsid w:val="006D1390"/>
    <w:rsid w:val="006D1BC0"/>
    <w:rsid w:val="006D2363"/>
    <w:rsid w:val="006D3202"/>
    <w:rsid w:val="006D3380"/>
    <w:rsid w:val="006D3C8B"/>
    <w:rsid w:val="006D3FB5"/>
    <w:rsid w:val="006D463E"/>
    <w:rsid w:val="006D6694"/>
    <w:rsid w:val="006D67EE"/>
    <w:rsid w:val="006E04DD"/>
    <w:rsid w:val="006E05DF"/>
    <w:rsid w:val="006E21B3"/>
    <w:rsid w:val="006E28D7"/>
    <w:rsid w:val="006E2957"/>
    <w:rsid w:val="006E2B14"/>
    <w:rsid w:val="006E42EC"/>
    <w:rsid w:val="006E4F9E"/>
    <w:rsid w:val="006E533D"/>
    <w:rsid w:val="006E584B"/>
    <w:rsid w:val="006E6883"/>
    <w:rsid w:val="006E75C7"/>
    <w:rsid w:val="006E7679"/>
    <w:rsid w:val="006E7E1D"/>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459A"/>
    <w:rsid w:val="00704622"/>
    <w:rsid w:val="0070464D"/>
    <w:rsid w:val="007057D6"/>
    <w:rsid w:val="00706BD5"/>
    <w:rsid w:val="00706DAC"/>
    <w:rsid w:val="00706F4D"/>
    <w:rsid w:val="0071041E"/>
    <w:rsid w:val="00710621"/>
    <w:rsid w:val="0071065A"/>
    <w:rsid w:val="00710F05"/>
    <w:rsid w:val="00711F00"/>
    <w:rsid w:val="007128D8"/>
    <w:rsid w:val="007128DA"/>
    <w:rsid w:val="00713645"/>
    <w:rsid w:val="00714305"/>
    <w:rsid w:val="00714CA8"/>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08EC"/>
    <w:rsid w:val="0073102F"/>
    <w:rsid w:val="007317B5"/>
    <w:rsid w:val="00731D1E"/>
    <w:rsid w:val="0073210C"/>
    <w:rsid w:val="0073238A"/>
    <w:rsid w:val="00732CB6"/>
    <w:rsid w:val="007334EA"/>
    <w:rsid w:val="0073352B"/>
    <w:rsid w:val="00733758"/>
    <w:rsid w:val="00733E10"/>
    <w:rsid w:val="00734328"/>
    <w:rsid w:val="00734371"/>
    <w:rsid w:val="00734BBA"/>
    <w:rsid w:val="00735BCF"/>
    <w:rsid w:val="00735C0D"/>
    <w:rsid w:val="00735E40"/>
    <w:rsid w:val="0073602A"/>
    <w:rsid w:val="00736604"/>
    <w:rsid w:val="0073694D"/>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90"/>
    <w:rsid w:val="00746AF3"/>
    <w:rsid w:val="00746BAF"/>
    <w:rsid w:val="00747175"/>
    <w:rsid w:val="0074743B"/>
    <w:rsid w:val="00747663"/>
    <w:rsid w:val="00747A97"/>
    <w:rsid w:val="007500D1"/>
    <w:rsid w:val="00750327"/>
    <w:rsid w:val="00750B74"/>
    <w:rsid w:val="007510CD"/>
    <w:rsid w:val="00751116"/>
    <w:rsid w:val="00751799"/>
    <w:rsid w:val="0075196E"/>
    <w:rsid w:val="0075224D"/>
    <w:rsid w:val="007523A1"/>
    <w:rsid w:val="0075257E"/>
    <w:rsid w:val="00753151"/>
    <w:rsid w:val="007538D2"/>
    <w:rsid w:val="00753948"/>
    <w:rsid w:val="00754305"/>
    <w:rsid w:val="00754F0F"/>
    <w:rsid w:val="007552F1"/>
    <w:rsid w:val="007553E4"/>
    <w:rsid w:val="00755F3B"/>
    <w:rsid w:val="007560A1"/>
    <w:rsid w:val="007566CB"/>
    <w:rsid w:val="00756903"/>
    <w:rsid w:val="00757947"/>
    <w:rsid w:val="007611E9"/>
    <w:rsid w:val="00761429"/>
    <w:rsid w:val="0076284D"/>
    <w:rsid w:val="00764FD6"/>
    <w:rsid w:val="007654C6"/>
    <w:rsid w:val="00765F24"/>
    <w:rsid w:val="00766211"/>
    <w:rsid w:val="0077180F"/>
    <w:rsid w:val="00771EC8"/>
    <w:rsid w:val="007720C2"/>
    <w:rsid w:val="007724D3"/>
    <w:rsid w:val="007731F0"/>
    <w:rsid w:val="007740AD"/>
    <w:rsid w:val="00774A95"/>
    <w:rsid w:val="00774FA3"/>
    <w:rsid w:val="0077554C"/>
    <w:rsid w:val="007763E1"/>
    <w:rsid w:val="00777670"/>
    <w:rsid w:val="007818FF"/>
    <w:rsid w:val="00782BF8"/>
    <w:rsid w:val="0078334A"/>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114"/>
    <w:rsid w:val="007912DE"/>
    <w:rsid w:val="0079194E"/>
    <w:rsid w:val="00791E5B"/>
    <w:rsid w:val="00791FC9"/>
    <w:rsid w:val="007937A5"/>
    <w:rsid w:val="00793DC0"/>
    <w:rsid w:val="0079488E"/>
    <w:rsid w:val="007948D0"/>
    <w:rsid w:val="007976F5"/>
    <w:rsid w:val="007A059A"/>
    <w:rsid w:val="007A0F1C"/>
    <w:rsid w:val="007A130B"/>
    <w:rsid w:val="007A38B4"/>
    <w:rsid w:val="007A50A9"/>
    <w:rsid w:val="007A5766"/>
    <w:rsid w:val="007A5BDA"/>
    <w:rsid w:val="007A769D"/>
    <w:rsid w:val="007A7D55"/>
    <w:rsid w:val="007A7E8A"/>
    <w:rsid w:val="007B0AB0"/>
    <w:rsid w:val="007B12FF"/>
    <w:rsid w:val="007B185F"/>
    <w:rsid w:val="007B2A01"/>
    <w:rsid w:val="007B2E75"/>
    <w:rsid w:val="007B39E1"/>
    <w:rsid w:val="007B4DFE"/>
    <w:rsid w:val="007B6219"/>
    <w:rsid w:val="007B6AEC"/>
    <w:rsid w:val="007C0612"/>
    <w:rsid w:val="007C0697"/>
    <w:rsid w:val="007C071C"/>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24"/>
    <w:rsid w:val="007D41C0"/>
    <w:rsid w:val="007D4537"/>
    <w:rsid w:val="007D583F"/>
    <w:rsid w:val="007D5985"/>
    <w:rsid w:val="007D5C61"/>
    <w:rsid w:val="007D5E1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F4F"/>
    <w:rsid w:val="00807185"/>
    <w:rsid w:val="00807B75"/>
    <w:rsid w:val="00810237"/>
    <w:rsid w:val="00810AF3"/>
    <w:rsid w:val="00813105"/>
    <w:rsid w:val="00813B3B"/>
    <w:rsid w:val="00814153"/>
    <w:rsid w:val="0081425E"/>
    <w:rsid w:val="008142E7"/>
    <w:rsid w:val="00814F72"/>
    <w:rsid w:val="008150F0"/>
    <w:rsid w:val="00816837"/>
    <w:rsid w:val="00817158"/>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763"/>
    <w:rsid w:val="00836C8F"/>
    <w:rsid w:val="00837056"/>
    <w:rsid w:val="008409D4"/>
    <w:rsid w:val="00840BEE"/>
    <w:rsid w:val="0084174D"/>
    <w:rsid w:val="008417FF"/>
    <w:rsid w:val="00841A95"/>
    <w:rsid w:val="00841D69"/>
    <w:rsid w:val="00841F51"/>
    <w:rsid w:val="00841F69"/>
    <w:rsid w:val="008429BA"/>
    <w:rsid w:val="0084405F"/>
    <w:rsid w:val="008447D0"/>
    <w:rsid w:val="00844AD5"/>
    <w:rsid w:val="008454E2"/>
    <w:rsid w:val="00845AD5"/>
    <w:rsid w:val="00846788"/>
    <w:rsid w:val="008475C6"/>
    <w:rsid w:val="00850214"/>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494"/>
    <w:rsid w:val="008656E1"/>
    <w:rsid w:val="00866474"/>
    <w:rsid w:val="0086727C"/>
    <w:rsid w:val="00867806"/>
    <w:rsid w:val="008678E4"/>
    <w:rsid w:val="008715AB"/>
    <w:rsid w:val="0087164F"/>
    <w:rsid w:val="00871A88"/>
    <w:rsid w:val="00872143"/>
    <w:rsid w:val="0087218A"/>
    <w:rsid w:val="008733FC"/>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753"/>
    <w:rsid w:val="00884B13"/>
    <w:rsid w:val="008852E8"/>
    <w:rsid w:val="008856C0"/>
    <w:rsid w:val="00885C01"/>
    <w:rsid w:val="0088657A"/>
    <w:rsid w:val="00886C5B"/>
    <w:rsid w:val="00887B5D"/>
    <w:rsid w:val="0089028E"/>
    <w:rsid w:val="008903B1"/>
    <w:rsid w:val="008910AC"/>
    <w:rsid w:val="00892E00"/>
    <w:rsid w:val="0089307B"/>
    <w:rsid w:val="008930CD"/>
    <w:rsid w:val="008931B4"/>
    <w:rsid w:val="0089331B"/>
    <w:rsid w:val="008933BC"/>
    <w:rsid w:val="00893C2B"/>
    <w:rsid w:val="00894FEF"/>
    <w:rsid w:val="00895FDB"/>
    <w:rsid w:val="008969D4"/>
    <w:rsid w:val="00897EA1"/>
    <w:rsid w:val="008A0157"/>
    <w:rsid w:val="008A1B84"/>
    <w:rsid w:val="008A1D5F"/>
    <w:rsid w:val="008A216D"/>
    <w:rsid w:val="008A2586"/>
    <w:rsid w:val="008A2970"/>
    <w:rsid w:val="008A3657"/>
    <w:rsid w:val="008A37DA"/>
    <w:rsid w:val="008A3A6F"/>
    <w:rsid w:val="008A3C76"/>
    <w:rsid w:val="008A4EB0"/>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59F"/>
    <w:rsid w:val="008B6B87"/>
    <w:rsid w:val="008B6C07"/>
    <w:rsid w:val="008B7024"/>
    <w:rsid w:val="008B776B"/>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75"/>
    <w:rsid w:val="008D277C"/>
    <w:rsid w:val="008D2D3D"/>
    <w:rsid w:val="008D3AE8"/>
    <w:rsid w:val="008D6F67"/>
    <w:rsid w:val="008D704D"/>
    <w:rsid w:val="008E2035"/>
    <w:rsid w:val="008E26C3"/>
    <w:rsid w:val="008E3081"/>
    <w:rsid w:val="008E31B9"/>
    <w:rsid w:val="008E4A3C"/>
    <w:rsid w:val="008E50AC"/>
    <w:rsid w:val="008E656A"/>
    <w:rsid w:val="008E6D07"/>
    <w:rsid w:val="008E73DF"/>
    <w:rsid w:val="008E7623"/>
    <w:rsid w:val="008E76B7"/>
    <w:rsid w:val="008E798B"/>
    <w:rsid w:val="008E7D27"/>
    <w:rsid w:val="008E7D87"/>
    <w:rsid w:val="008E7DB3"/>
    <w:rsid w:val="008F02EA"/>
    <w:rsid w:val="008F0B38"/>
    <w:rsid w:val="008F0BB0"/>
    <w:rsid w:val="008F1C0B"/>
    <w:rsid w:val="008F2477"/>
    <w:rsid w:val="008F2D15"/>
    <w:rsid w:val="008F32D0"/>
    <w:rsid w:val="008F341B"/>
    <w:rsid w:val="008F34D6"/>
    <w:rsid w:val="008F35AA"/>
    <w:rsid w:val="008F38C8"/>
    <w:rsid w:val="008F3AED"/>
    <w:rsid w:val="008F43C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378"/>
    <w:rsid w:val="0090544A"/>
    <w:rsid w:val="0090570A"/>
    <w:rsid w:val="00905F9E"/>
    <w:rsid w:val="009122A7"/>
    <w:rsid w:val="00912795"/>
    <w:rsid w:val="00913EE3"/>
    <w:rsid w:val="00914D3F"/>
    <w:rsid w:val="0091557F"/>
    <w:rsid w:val="00915EBC"/>
    <w:rsid w:val="0091615C"/>
    <w:rsid w:val="00916245"/>
    <w:rsid w:val="00916CA4"/>
    <w:rsid w:val="00916DDB"/>
    <w:rsid w:val="00917759"/>
    <w:rsid w:val="00917BA9"/>
    <w:rsid w:val="0091DCB7"/>
    <w:rsid w:val="0092026D"/>
    <w:rsid w:val="00920619"/>
    <w:rsid w:val="009207CE"/>
    <w:rsid w:val="00920A13"/>
    <w:rsid w:val="00920DF2"/>
    <w:rsid w:val="00922C09"/>
    <w:rsid w:val="00923A02"/>
    <w:rsid w:val="00924B58"/>
    <w:rsid w:val="00925348"/>
    <w:rsid w:val="009263D2"/>
    <w:rsid w:val="009265B6"/>
    <w:rsid w:val="00927D63"/>
    <w:rsid w:val="00927FB2"/>
    <w:rsid w:val="00927FFC"/>
    <w:rsid w:val="009302A6"/>
    <w:rsid w:val="0093049E"/>
    <w:rsid w:val="00931CA2"/>
    <w:rsid w:val="00931E5B"/>
    <w:rsid w:val="0093234E"/>
    <w:rsid w:val="0093252D"/>
    <w:rsid w:val="00933845"/>
    <w:rsid w:val="00934E53"/>
    <w:rsid w:val="00935371"/>
    <w:rsid w:val="009368B5"/>
    <w:rsid w:val="00937444"/>
    <w:rsid w:val="0093767A"/>
    <w:rsid w:val="00937FC5"/>
    <w:rsid w:val="00940078"/>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632"/>
    <w:rsid w:val="00960A92"/>
    <w:rsid w:val="00961502"/>
    <w:rsid w:val="00961943"/>
    <w:rsid w:val="00961DB7"/>
    <w:rsid w:val="0096248C"/>
    <w:rsid w:val="00963009"/>
    <w:rsid w:val="0096353F"/>
    <w:rsid w:val="009639C8"/>
    <w:rsid w:val="00963D8D"/>
    <w:rsid w:val="00963E07"/>
    <w:rsid w:val="00964404"/>
    <w:rsid w:val="00965472"/>
    <w:rsid w:val="009657AE"/>
    <w:rsid w:val="00965894"/>
    <w:rsid w:val="009666D7"/>
    <w:rsid w:val="00966703"/>
    <w:rsid w:val="009670AC"/>
    <w:rsid w:val="0096764F"/>
    <w:rsid w:val="009700A8"/>
    <w:rsid w:val="00970BA8"/>
    <w:rsid w:val="00971170"/>
    <w:rsid w:val="009716FC"/>
    <w:rsid w:val="00971D98"/>
    <w:rsid w:val="00973E16"/>
    <w:rsid w:val="00975CBE"/>
    <w:rsid w:val="0097609B"/>
    <w:rsid w:val="009773F1"/>
    <w:rsid w:val="00980CB2"/>
    <w:rsid w:val="00980D68"/>
    <w:rsid w:val="009816E0"/>
    <w:rsid w:val="009823C1"/>
    <w:rsid w:val="00983902"/>
    <w:rsid w:val="00983A43"/>
    <w:rsid w:val="009840AF"/>
    <w:rsid w:val="009841CD"/>
    <w:rsid w:val="00984F6B"/>
    <w:rsid w:val="009855D4"/>
    <w:rsid w:val="00985A84"/>
    <w:rsid w:val="00985BB8"/>
    <w:rsid w:val="00985F55"/>
    <w:rsid w:val="009861F7"/>
    <w:rsid w:val="00986CE1"/>
    <w:rsid w:val="00986F96"/>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3F27"/>
    <w:rsid w:val="00995A90"/>
    <w:rsid w:val="00995FEE"/>
    <w:rsid w:val="00996076"/>
    <w:rsid w:val="00996FBB"/>
    <w:rsid w:val="009978CF"/>
    <w:rsid w:val="009A0886"/>
    <w:rsid w:val="009A180D"/>
    <w:rsid w:val="009A2A2B"/>
    <w:rsid w:val="009A2E1A"/>
    <w:rsid w:val="009A2F47"/>
    <w:rsid w:val="009A33E0"/>
    <w:rsid w:val="009A43BF"/>
    <w:rsid w:val="009A4E69"/>
    <w:rsid w:val="009A5C4A"/>
    <w:rsid w:val="009A6B2F"/>
    <w:rsid w:val="009A6B3A"/>
    <w:rsid w:val="009A7D11"/>
    <w:rsid w:val="009B3266"/>
    <w:rsid w:val="009B338B"/>
    <w:rsid w:val="009B379D"/>
    <w:rsid w:val="009B3F3E"/>
    <w:rsid w:val="009B3FDD"/>
    <w:rsid w:val="009B4090"/>
    <w:rsid w:val="009B520E"/>
    <w:rsid w:val="009B62AA"/>
    <w:rsid w:val="009B654D"/>
    <w:rsid w:val="009B6595"/>
    <w:rsid w:val="009B6E32"/>
    <w:rsid w:val="009B6F95"/>
    <w:rsid w:val="009B711D"/>
    <w:rsid w:val="009B78BC"/>
    <w:rsid w:val="009C0AD2"/>
    <w:rsid w:val="009C174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5BC8"/>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01C"/>
    <w:rsid w:val="009E43D5"/>
    <w:rsid w:val="009E46BC"/>
    <w:rsid w:val="009E4CDE"/>
    <w:rsid w:val="009E58DA"/>
    <w:rsid w:val="009F01E3"/>
    <w:rsid w:val="009F09FC"/>
    <w:rsid w:val="009F431B"/>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DC4"/>
    <w:rsid w:val="00A02524"/>
    <w:rsid w:val="00A033EB"/>
    <w:rsid w:val="00A0346A"/>
    <w:rsid w:val="00A0430F"/>
    <w:rsid w:val="00A04ACA"/>
    <w:rsid w:val="00A065A2"/>
    <w:rsid w:val="00A10489"/>
    <w:rsid w:val="00A10DB9"/>
    <w:rsid w:val="00A10FCA"/>
    <w:rsid w:val="00A113C1"/>
    <w:rsid w:val="00A115DE"/>
    <w:rsid w:val="00A11E57"/>
    <w:rsid w:val="00A12771"/>
    <w:rsid w:val="00A1297F"/>
    <w:rsid w:val="00A130D3"/>
    <w:rsid w:val="00A13EAF"/>
    <w:rsid w:val="00A144B6"/>
    <w:rsid w:val="00A147C9"/>
    <w:rsid w:val="00A14833"/>
    <w:rsid w:val="00A1776F"/>
    <w:rsid w:val="00A215B6"/>
    <w:rsid w:val="00A22AFB"/>
    <w:rsid w:val="00A23B71"/>
    <w:rsid w:val="00A24A76"/>
    <w:rsid w:val="00A24FC3"/>
    <w:rsid w:val="00A2508D"/>
    <w:rsid w:val="00A25751"/>
    <w:rsid w:val="00A26601"/>
    <w:rsid w:val="00A26794"/>
    <w:rsid w:val="00A26D56"/>
    <w:rsid w:val="00A26F11"/>
    <w:rsid w:val="00A2707D"/>
    <w:rsid w:val="00A27446"/>
    <w:rsid w:val="00A27846"/>
    <w:rsid w:val="00A305B7"/>
    <w:rsid w:val="00A32840"/>
    <w:rsid w:val="00A32BE9"/>
    <w:rsid w:val="00A32FBD"/>
    <w:rsid w:val="00A33016"/>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CF5"/>
    <w:rsid w:val="00A50B73"/>
    <w:rsid w:val="00A510B9"/>
    <w:rsid w:val="00A5253F"/>
    <w:rsid w:val="00A529EF"/>
    <w:rsid w:val="00A52B08"/>
    <w:rsid w:val="00A52BA0"/>
    <w:rsid w:val="00A54A9F"/>
    <w:rsid w:val="00A54EAE"/>
    <w:rsid w:val="00A55508"/>
    <w:rsid w:val="00A55891"/>
    <w:rsid w:val="00A55967"/>
    <w:rsid w:val="00A55AA5"/>
    <w:rsid w:val="00A560A2"/>
    <w:rsid w:val="00A56E33"/>
    <w:rsid w:val="00A571AB"/>
    <w:rsid w:val="00A5751B"/>
    <w:rsid w:val="00A57C65"/>
    <w:rsid w:val="00A60616"/>
    <w:rsid w:val="00A60845"/>
    <w:rsid w:val="00A615B5"/>
    <w:rsid w:val="00A6180D"/>
    <w:rsid w:val="00A636F3"/>
    <w:rsid w:val="00A637A9"/>
    <w:rsid w:val="00A63C9A"/>
    <w:rsid w:val="00A64641"/>
    <w:rsid w:val="00A646E1"/>
    <w:rsid w:val="00A6499E"/>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885"/>
    <w:rsid w:val="00A77900"/>
    <w:rsid w:val="00A80545"/>
    <w:rsid w:val="00A8071F"/>
    <w:rsid w:val="00A80C02"/>
    <w:rsid w:val="00A81851"/>
    <w:rsid w:val="00A81AA2"/>
    <w:rsid w:val="00A81ED5"/>
    <w:rsid w:val="00A81FB7"/>
    <w:rsid w:val="00A829C4"/>
    <w:rsid w:val="00A83F3F"/>
    <w:rsid w:val="00A84437"/>
    <w:rsid w:val="00A84786"/>
    <w:rsid w:val="00A85128"/>
    <w:rsid w:val="00A857C4"/>
    <w:rsid w:val="00A86408"/>
    <w:rsid w:val="00A865DA"/>
    <w:rsid w:val="00A90309"/>
    <w:rsid w:val="00A90821"/>
    <w:rsid w:val="00A90C03"/>
    <w:rsid w:val="00A90FE7"/>
    <w:rsid w:val="00A91483"/>
    <w:rsid w:val="00A92611"/>
    <w:rsid w:val="00A92E56"/>
    <w:rsid w:val="00A934E0"/>
    <w:rsid w:val="00A942CC"/>
    <w:rsid w:val="00A94866"/>
    <w:rsid w:val="00A95620"/>
    <w:rsid w:val="00A95EA7"/>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6B2E"/>
    <w:rsid w:val="00AA78B2"/>
    <w:rsid w:val="00AA7ABB"/>
    <w:rsid w:val="00AA7C0D"/>
    <w:rsid w:val="00AA7DD1"/>
    <w:rsid w:val="00AB0036"/>
    <w:rsid w:val="00AB00CE"/>
    <w:rsid w:val="00AB1754"/>
    <w:rsid w:val="00AB2DB9"/>
    <w:rsid w:val="00AB2E27"/>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248"/>
    <w:rsid w:val="00AC7575"/>
    <w:rsid w:val="00AC7C29"/>
    <w:rsid w:val="00AD0911"/>
    <w:rsid w:val="00AD0F22"/>
    <w:rsid w:val="00AD16FA"/>
    <w:rsid w:val="00AD1B88"/>
    <w:rsid w:val="00AD2137"/>
    <w:rsid w:val="00AD3648"/>
    <w:rsid w:val="00AD3951"/>
    <w:rsid w:val="00AD3DCD"/>
    <w:rsid w:val="00AD4055"/>
    <w:rsid w:val="00AD4266"/>
    <w:rsid w:val="00AD4BED"/>
    <w:rsid w:val="00AD4F1A"/>
    <w:rsid w:val="00AD5069"/>
    <w:rsid w:val="00AD51F7"/>
    <w:rsid w:val="00AD53C9"/>
    <w:rsid w:val="00AD56F4"/>
    <w:rsid w:val="00AD5DD1"/>
    <w:rsid w:val="00AD7B12"/>
    <w:rsid w:val="00AD7D83"/>
    <w:rsid w:val="00AE0354"/>
    <w:rsid w:val="00AE1244"/>
    <w:rsid w:val="00AE18DF"/>
    <w:rsid w:val="00AE1A0D"/>
    <w:rsid w:val="00AE1C5F"/>
    <w:rsid w:val="00AE2AEF"/>
    <w:rsid w:val="00AE2B70"/>
    <w:rsid w:val="00AE2FC6"/>
    <w:rsid w:val="00AE3439"/>
    <w:rsid w:val="00AE34E5"/>
    <w:rsid w:val="00AE3CE1"/>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1A9"/>
    <w:rsid w:val="00B004F2"/>
    <w:rsid w:val="00B00C12"/>
    <w:rsid w:val="00B00E6F"/>
    <w:rsid w:val="00B012CF"/>
    <w:rsid w:val="00B01C30"/>
    <w:rsid w:val="00B04FBF"/>
    <w:rsid w:val="00B05A03"/>
    <w:rsid w:val="00B06374"/>
    <w:rsid w:val="00B07665"/>
    <w:rsid w:val="00B076FD"/>
    <w:rsid w:val="00B07D65"/>
    <w:rsid w:val="00B07F96"/>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33A0"/>
    <w:rsid w:val="00B24214"/>
    <w:rsid w:val="00B2459A"/>
    <w:rsid w:val="00B24A32"/>
    <w:rsid w:val="00B24A5D"/>
    <w:rsid w:val="00B24A96"/>
    <w:rsid w:val="00B252D4"/>
    <w:rsid w:val="00B25E0F"/>
    <w:rsid w:val="00B2694E"/>
    <w:rsid w:val="00B26D34"/>
    <w:rsid w:val="00B27D89"/>
    <w:rsid w:val="00B3055F"/>
    <w:rsid w:val="00B30561"/>
    <w:rsid w:val="00B3068F"/>
    <w:rsid w:val="00B30AC8"/>
    <w:rsid w:val="00B30E86"/>
    <w:rsid w:val="00B312C4"/>
    <w:rsid w:val="00B315BC"/>
    <w:rsid w:val="00B3287D"/>
    <w:rsid w:val="00B33394"/>
    <w:rsid w:val="00B33D17"/>
    <w:rsid w:val="00B33EAC"/>
    <w:rsid w:val="00B34588"/>
    <w:rsid w:val="00B349C5"/>
    <w:rsid w:val="00B34FE6"/>
    <w:rsid w:val="00B3551C"/>
    <w:rsid w:val="00B359A7"/>
    <w:rsid w:val="00B35B28"/>
    <w:rsid w:val="00B35FC1"/>
    <w:rsid w:val="00B36625"/>
    <w:rsid w:val="00B3691F"/>
    <w:rsid w:val="00B3699E"/>
    <w:rsid w:val="00B37893"/>
    <w:rsid w:val="00B411DB"/>
    <w:rsid w:val="00B413C6"/>
    <w:rsid w:val="00B4460C"/>
    <w:rsid w:val="00B45564"/>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89B"/>
    <w:rsid w:val="00B71986"/>
    <w:rsid w:val="00B71B06"/>
    <w:rsid w:val="00B72BAC"/>
    <w:rsid w:val="00B741D0"/>
    <w:rsid w:val="00B74438"/>
    <w:rsid w:val="00B744D7"/>
    <w:rsid w:val="00B7494D"/>
    <w:rsid w:val="00B74BB5"/>
    <w:rsid w:val="00B7560A"/>
    <w:rsid w:val="00B75AF1"/>
    <w:rsid w:val="00B7632D"/>
    <w:rsid w:val="00B76501"/>
    <w:rsid w:val="00B76FA2"/>
    <w:rsid w:val="00B7716A"/>
    <w:rsid w:val="00B772DE"/>
    <w:rsid w:val="00B80039"/>
    <w:rsid w:val="00B80C08"/>
    <w:rsid w:val="00B81E4A"/>
    <w:rsid w:val="00B82A5F"/>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260"/>
    <w:rsid w:val="00BA31F7"/>
    <w:rsid w:val="00BA341F"/>
    <w:rsid w:val="00BA3D88"/>
    <w:rsid w:val="00BA4247"/>
    <w:rsid w:val="00BA4ACB"/>
    <w:rsid w:val="00BA4D96"/>
    <w:rsid w:val="00BA5539"/>
    <w:rsid w:val="00BA5935"/>
    <w:rsid w:val="00BA5C6D"/>
    <w:rsid w:val="00BA74D7"/>
    <w:rsid w:val="00BA77A6"/>
    <w:rsid w:val="00BB0BAC"/>
    <w:rsid w:val="00BB174C"/>
    <w:rsid w:val="00BB1C1F"/>
    <w:rsid w:val="00BB2F46"/>
    <w:rsid w:val="00BB3B0E"/>
    <w:rsid w:val="00BB3FAC"/>
    <w:rsid w:val="00BB45B4"/>
    <w:rsid w:val="00BB45DF"/>
    <w:rsid w:val="00BB48EF"/>
    <w:rsid w:val="00BB4A57"/>
    <w:rsid w:val="00BB5270"/>
    <w:rsid w:val="00BB54F0"/>
    <w:rsid w:val="00BB6B79"/>
    <w:rsid w:val="00BB757F"/>
    <w:rsid w:val="00BC0EC9"/>
    <w:rsid w:val="00BC1CD4"/>
    <w:rsid w:val="00BC22EF"/>
    <w:rsid w:val="00BC2E44"/>
    <w:rsid w:val="00BC3440"/>
    <w:rsid w:val="00BC3DF9"/>
    <w:rsid w:val="00BC3EEA"/>
    <w:rsid w:val="00BC403A"/>
    <w:rsid w:val="00BC7052"/>
    <w:rsid w:val="00BC70C2"/>
    <w:rsid w:val="00BC74E7"/>
    <w:rsid w:val="00BC759E"/>
    <w:rsid w:val="00BC7964"/>
    <w:rsid w:val="00BC79EB"/>
    <w:rsid w:val="00BC7F3C"/>
    <w:rsid w:val="00BD00CF"/>
    <w:rsid w:val="00BD2E81"/>
    <w:rsid w:val="00BD37A6"/>
    <w:rsid w:val="00BD3D5D"/>
    <w:rsid w:val="00BD480A"/>
    <w:rsid w:val="00BD5975"/>
    <w:rsid w:val="00BD7EDB"/>
    <w:rsid w:val="00BE13D5"/>
    <w:rsid w:val="00BE1520"/>
    <w:rsid w:val="00BE1858"/>
    <w:rsid w:val="00BE3B73"/>
    <w:rsid w:val="00BE3C0E"/>
    <w:rsid w:val="00BE3EEA"/>
    <w:rsid w:val="00BE43A9"/>
    <w:rsid w:val="00BE4401"/>
    <w:rsid w:val="00BE4859"/>
    <w:rsid w:val="00BE5015"/>
    <w:rsid w:val="00BE5267"/>
    <w:rsid w:val="00BE598F"/>
    <w:rsid w:val="00BE7049"/>
    <w:rsid w:val="00BE7123"/>
    <w:rsid w:val="00BE7C72"/>
    <w:rsid w:val="00BE7D6A"/>
    <w:rsid w:val="00BF0666"/>
    <w:rsid w:val="00BF1959"/>
    <w:rsid w:val="00BF1FE2"/>
    <w:rsid w:val="00BF22F5"/>
    <w:rsid w:val="00BF3638"/>
    <w:rsid w:val="00BF4594"/>
    <w:rsid w:val="00BF4A79"/>
    <w:rsid w:val="00BF5AEB"/>
    <w:rsid w:val="00BF5EA3"/>
    <w:rsid w:val="00BF5F45"/>
    <w:rsid w:val="00BF64AF"/>
    <w:rsid w:val="00BF6BED"/>
    <w:rsid w:val="00BF6C92"/>
    <w:rsid w:val="00BF780E"/>
    <w:rsid w:val="00C006CB"/>
    <w:rsid w:val="00C00F86"/>
    <w:rsid w:val="00C013F9"/>
    <w:rsid w:val="00C01740"/>
    <w:rsid w:val="00C0278E"/>
    <w:rsid w:val="00C02B55"/>
    <w:rsid w:val="00C03550"/>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37D"/>
    <w:rsid w:val="00C137BA"/>
    <w:rsid w:val="00C13AA7"/>
    <w:rsid w:val="00C13D69"/>
    <w:rsid w:val="00C1441F"/>
    <w:rsid w:val="00C1458E"/>
    <w:rsid w:val="00C14648"/>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0EB3"/>
    <w:rsid w:val="00C31457"/>
    <w:rsid w:val="00C314B2"/>
    <w:rsid w:val="00C31EC9"/>
    <w:rsid w:val="00C32030"/>
    <w:rsid w:val="00C32101"/>
    <w:rsid w:val="00C327B5"/>
    <w:rsid w:val="00C32E53"/>
    <w:rsid w:val="00C33687"/>
    <w:rsid w:val="00C338F5"/>
    <w:rsid w:val="00C33ED7"/>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3997"/>
    <w:rsid w:val="00C53FB1"/>
    <w:rsid w:val="00C544C8"/>
    <w:rsid w:val="00C54B23"/>
    <w:rsid w:val="00C54E72"/>
    <w:rsid w:val="00C55829"/>
    <w:rsid w:val="00C5583B"/>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71C"/>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12E"/>
    <w:rsid w:val="00C83859"/>
    <w:rsid w:val="00C83FE2"/>
    <w:rsid w:val="00C84434"/>
    <w:rsid w:val="00C8502B"/>
    <w:rsid w:val="00C85179"/>
    <w:rsid w:val="00C85777"/>
    <w:rsid w:val="00C86519"/>
    <w:rsid w:val="00C87E49"/>
    <w:rsid w:val="00C8D941"/>
    <w:rsid w:val="00C901AC"/>
    <w:rsid w:val="00C904AC"/>
    <w:rsid w:val="00C906F5"/>
    <w:rsid w:val="00C9077C"/>
    <w:rsid w:val="00C90917"/>
    <w:rsid w:val="00C909FF"/>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7D63"/>
    <w:rsid w:val="00CB1BFC"/>
    <w:rsid w:val="00CB1C73"/>
    <w:rsid w:val="00CB21ED"/>
    <w:rsid w:val="00CB237B"/>
    <w:rsid w:val="00CB3E24"/>
    <w:rsid w:val="00CB3FB1"/>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ED4"/>
    <w:rsid w:val="00CD2536"/>
    <w:rsid w:val="00CD2678"/>
    <w:rsid w:val="00CD26EB"/>
    <w:rsid w:val="00CD2CC2"/>
    <w:rsid w:val="00CD38A0"/>
    <w:rsid w:val="00CD3E28"/>
    <w:rsid w:val="00CD457C"/>
    <w:rsid w:val="00CD46EA"/>
    <w:rsid w:val="00CD4A66"/>
    <w:rsid w:val="00CD580D"/>
    <w:rsid w:val="00CD59E8"/>
    <w:rsid w:val="00CD5F1C"/>
    <w:rsid w:val="00CD6813"/>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4E6"/>
    <w:rsid w:val="00D03854"/>
    <w:rsid w:val="00D03C46"/>
    <w:rsid w:val="00D03CCF"/>
    <w:rsid w:val="00D0410A"/>
    <w:rsid w:val="00D04356"/>
    <w:rsid w:val="00D04642"/>
    <w:rsid w:val="00D050F2"/>
    <w:rsid w:val="00D05205"/>
    <w:rsid w:val="00D05666"/>
    <w:rsid w:val="00D06939"/>
    <w:rsid w:val="00D10723"/>
    <w:rsid w:val="00D10FA6"/>
    <w:rsid w:val="00D1108A"/>
    <w:rsid w:val="00D11917"/>
    <w:rsid w:val="00D15137"/>
    <w:rsid w:val="00D1581F"/>
    <w:rsid w:val="00D159D2"/>
    <w:rsid w:val="00D15B43"/>
    <w:rsid w:val="00D1609F"/>
    <w:rsid w:val="00D16DF2"/>
    <w:rsid w:val="00D17439"/>
    <w:rsid w:val="00D20B5F"/>
    <w:rsid w:val="00D22226"/>
    <w:rsid w:val="00D22516"/>
    <w:rsid w:val="00D22D63"/>
    <w:rsid w:val="00D2324F"/>
    <w:rsid w:val="00D232F1"/>
    <w:rsid w:val="00D25782"/>
    <w:rsid w:val="00D26F9A"/>
    <w:rsid w:val="00D278FA"/>
    <w:rsid w:val="00D27F79"/>
    <w:rsid w:val="00D3069A"/>
    <w:rsid w:val="00D31E70"/>
    <w:rsid w:val="00D31FE9"/>
    <w:rsid w:val="00D32221"/>
    <w:rsid w:val="00D324CF"/>
    <w:rsid w:val="00D325C1"/>
    <w:rsid w:val="00D331C2"/>
    <w:rsid w:val="00D341BE"/>
    <w:rsid w:val="00D354EB"/>
    <w:rsid w:val="00D355CD"/>
    <w:rsid w:val="00D35F9A"/>
    <w:rsid w:val="00D361ED"/>
    <w:rsid w:val="00D37664"/>
    <w:rsid w:val="00D406BD"/>
    <w:rsid w:val="00D4094C"/>
    <w:rsid w:val="00D41091"/>
    <w:rsid w:val="00D41416"/>
    <w:rsid w:val="00D41480"/>
    <w:rsid w:val="00D41BC8"/>
    <w:rsid w:val="00D41D77"/>
    <w:rsid w:val="00D42637"/>
    <w:rsid w:val="00D42F32"/>
    <w:rsid w:val="00D43195"/>
    <w:rsid w:val="00D434C3"/>
    <w:rsid w:val="00D44212"/>
    <w:rsid w:val="00D4490B"/>
    <w:rsid w:val="00D455F7"/>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299"/>
    <w:rsid w:val="00D645AA"/>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3F7C"/>
    <w:rsid w:val="00D74236"/>
    <w:rsid w:val="00D75062"/>
    <w:rsid w:val="00D75609"/>
    <w:rsid w:val="00D77C78"/>
    <w:rsid w:val="00D80CDF"/>
    <w:rsid w:val="00D8178E"/>
    <w:rsid w:val="00D81E9E"/>
    <w:rsid w:val="00D829A8"/>
    <w:rsid w:val="00D8349A"/>
    <w:rsid w:val="00D8368E"/>
    <w:rsid w:val="00D83945"/>
    <w:rsid w:val="00D83C57"/>
    <w:rsid w:val="00D83F39"/>
    <w:rsid w:val="00D84542"/>
    <w:rsid w:val="00D85943"/>
    <w:rsid w:val="00D85D48"/>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1C7"/>
    <w:rsid w:val="00DA05AB"/>
    <w:rsid w:val="00DA0BE3"/>
    <w:rsid w:val="00DA0E65"/>
    <w:rsid w:val="00DA1942"/>
    <w:rsid w:val="00DA1969"/>
    <w:rsid w:val="00DA22F0"/>
    <w:rsid w:val="00DA3A07"/>
    <w:rsid w:val="00DA4A0C"/>
    <w:rsid w:val="00DA4AC1"/>
    <w:rsid w:val="00DA4DC6"/>
    <w:rsid w:val="00DA5ED0"/>
    <w:rsid w:val="00DA62B5"/>
    <w:rsid w:val="00DA758B"/>
    <w:rsid w:val="00DA7DA8"/>
    <w:rsid w:val="00DB0683"/>
    <w:rsid w:val="00DB0BDF"/>
    <w:rsid w:val="00DB2857"/>
    <w:rsid w:val="00DB297E"/>
    <w:rsid w:val="00DB35AF"/>
    <w:rsid w:val="00DB374C"/>
    <w:rsid w:val="00DB4B5C"/>
    <w:rsid w:val="00DB4BD9"/>
    <w:rsid w:val="00DB4CE3"/>
    <w:rsid w:val="00DB51BD"/>
    <w:rsid w:val="00DB5CA5"/>
    <w:rsid w:val="00DB6D53"/>
    <w:rsid w:val="00DB7182"/>
    <w:rsid w:val="00DB7AB5"/>
    <w:rsid w:val="00DB7E29"/>
    <w:rsid w:val="00DB7F65"/>
    <w:rsid w:val="00DB7F9E"/>
    <w:rsid w:val="00DC0229"/>
    <w:rsid w:val="00DC1269"/>
    <w:rsid w:val="00DC18B0"/>
    <w:rsid w:val="00DC1AF4"/>
    <w:rsid w:val="00DC2956"/>
    <w:rsid w:val="00DC2A84"/>
    <w:rsid w:val="00DC3044"/>
    <w:rsid w:val="00DC3291"/>
    <w:rsid w:val="00DC354E"/>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4EC"/>
    <w:rsid w:val="00DE18FF"/>
    <w:rsid w:val="00DE23CA"/>
    <w:rsid w:val="00DE2781"/>
    <w:rsid w:val="00DE2844"/>
    <w:rsid w:val="00DE290C"/>
    <w:rsid w:val="00DE3558"/>
    <w:rsid w:val="00DE37BE"/>
    <w:rsid w:val="00DE37E9"/>
    <w:rsid w:val="00DE3D84"/>
    <w:rsid w:val="00DE4696"/>
    <w:rsid w:val="00DE4BE1"/>
    <w:rsid w:val="00DE515C"/>
    <w:rsid w:val="00DE5711"/>
    <w:rsid w:val="00DE6E2B"/>
    <w:rsid w:val="00DF0690"/>
    <w:rsid w:val="00DF0C27"/>
    <w:rsid w:val="00DF1318"/>
    <w:rsid w:val="00DF144A"/>
    <w:rsid w:val="00DF1869"/>
    <w:rsid w:val="00DF194A"/>
    <w:rsid w:val="00DF197F"/>
    <w:rsid w:val="00DF1F94"/>
    <w:rsid w:val="00DF28BA"/>
    <w:rsid w:val="00DF3708"/>
    <w:rsid w:val="00DF3B94"/>
    <w:rsid w:val="00DF4067"/>
    <w:rsid w:val="00DF4AAC"/>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533"/>
    <w:rsid w:val="00E0152E"/>
    <w:rsid w:val="00E01599"/>
    <w:rsid w:val="00E02035"/>
    <w:rsid w:val="00E02425"/>
    <w:rsid w:val="00E0288C"/>
    <w:rsid w:val="00E03B45"/>
    <w:rsid w:val="00E03BF1"/>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30B"/>
    <w:rsid w:val="00E139F4"/>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2F1"/>
    <w:rsid w:val="00E32664"/>
    <w:rsid w:val="00E32EE3"/>
    <w:rsid w:val="00E33261"/>
    <w:rsid w:val="00E33790"/>
    <w:rsid w:val="00E345D2"/>
    <w:rsid w:val="00E375BF"/>
    <w:rsid w:val="00E3782C"/>
    <w:rsid w:val="00E37D44"/>
    <w:rsid w:val="00E37E21"/>
    <w:rsid w:val="00E405E7"/>
    <w:rsid w:val="00E407FC"/>
    <w:rsid w:val="00E41860"/>
    <w:rsid w:val="00E42587"/>
    <w:rsid w:val="00E4266A"/>
    <w:rsid w:val="00E42A6B"/>
    <w:rsid w:val="00E42B0C"/>
    <w:rsid w:val="00E42B7C"/>
    <w:rsid w:val="00E43E61"/>
    <w:rsid w:val="00E448B7"/>
    <w:rsid w:val="00E4584D"/>
    <w:rsid w:val="00E458B9"/>
    <w:rsid w:val="00E46A71"/>
    <w:rsid w:val="00E508D6"/>
    <w:rsid w:val="00E50D81"/>
    <w:rsid w:val="00E50F51"/>
    <w:rsid w:val="00E50F94"/>
    <w:rsid w:val="00E51974"/>
    <w:rsid w:val="00E52B67"/>
    <w:rsid w:val="00E53B6C"/>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2F2"/>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3C8"/>
    <w:rsid w:val="00E80C46"/>
    <w:rsid w:val="00E81834"/>
    <w:rsid w:val="00E81CD8"/>
    <w:rsid w:val="00E81F1E"/>
    <w:rsid w:val="00E83154"/>
    <w:rsid w:val="00E83222"/>
    <w:rsid w:val="00E8432A"/>
    <w:rsid w:val="00E85882"/>
    <w:rsid w:val="00E85E8B"/>
    <w:rsid w:val="00E85FDD"/>
    <w:rsid w:val="00E861F5"/>
    <w:rsid w:val="00E865C4"/>
    <w:rsid w:val="00E865CE"/>
    <w:rsid w:val="00E86BCE"/>
    <w:rsid w:val="00E871A9"/>
    <w:rsid w:val="00E872E9"/>
    <w:rsid w:val="00E901A3"/>
    <w:rsid w:val="00E909CE"/>
    <w:rsid w:val="00E90A8C"/>
    <w:rsid w:val="00E90D60"/>
    <w:rsid w:val="00E91223"/>
    <w:rsid w:val="00E915FB"/>
    <w:rsid w:val="00E9219A"/>
    <w:rsid w:val="00E93148"/>
    <w:rsid w:val="00E934C8"/>
    <w:rsid w:val="00E93534"/>
    <w:rsid w:val="00E94043"/>
    <w:rsid w:val="00E9431B"/>
    <w:rsid w:val="00E9470E"/>
    <w:rsid w:val="00E94E29"/>
    <w:rsid w:val="00E96E22"/>
    <w:rsid w:val="00E97C7F"/>
    <w:rsid w:val="00EA001C"/>
    <w:rsid w:val="00EA0CD1"/>
    <w:rsid w:val="00EA100E"/>
    <w:rsid w:val="00EA141A"/>
    <w:rsid w:val="00EA18A8"/>
    <w:rsid w:val="00EA2280"/>
    <w:rsid w:val="00EA256A"/>
    <w:rsid w:val="00EA2B27"/>
    <w:rsid w:val="00EA36C4"/>
    <w:rsid w:val="00EA4970"/>
    <w:rsid w:val="00EA6573"/>
    <w:rsid w:val="00EA6E8F"/>
    <w:rsid w:val="00EB0CC7"/>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CF6"/>
    <w:rsid w:val="00EC3339"/>
    <w:rsid w:val="00EC42F8"/>
    <w:rsid w:val="00EC4A1B"/>
    <w:rsid w:val="00EC539F"/>
    <w:rsid w:val="00EC6361"/>
    <w:rsid w:val="00EC688A"/>
    <w:rsid w:val="00EC6C73"/>
    <w:rsid w:val="00EC702A"/>
    <w:rsid w:val="00EC790E"/>
    <w:rsid w:val="00ED0C16"/>
    <w:rsid w:val="00ED0DC7"/>
    <w:rsid w:val="00ED1268"/>
    <w:rsid w:val="00ED199D"/>
    <w:rsid w:val="00ED1C85"/>
    <w:rsid w:val="00ED1D2F"/>
    <w:rsid w:val="00ED2787"/>
    <w:rsid w:val="00ED2CE2"/>
    <w:rsid w:val="00ED315B"/>
    <w:rsid w:val="00ED35A1"/>
    <w:rsid w:val="00ED4A3A"/>
    <w:rsid w:val="00ED4CED"/>
    <w:rsid w:val="00ED51C8"/>
    <w:rsid w:val="00ED5775"/>
    <w:rsid w:val="00ED582C"/>
    <w:rsid w:val="00ED5EFF"/>
    <w:rsid w:val="00ED67E6"/>
    <w:rsid w:val="00ED697D"/>
    <w:rsid w:val="00ED6CEC"/>
    <w:rsid w:val="00ED735B"/>
    <w:rsid w:val="00ED73B9"/>
    <w:rsid w:val="00ED7430"/>
    <w:rsid w:val="00EE0136"/>
    <w:rsid w:val="00EE069C"/>
    <w:rsid w:val="00EE16DB"/>
    <w:rsid w:val="00EE19FD"/>
    <w:rsid w:val="00EE1B56"/>
    <w:rsid w:val="00EE1C85"/>
    <w:rsid w:val="00EE1F5D"/>
    <w:rsid w:val="00EE2914"/>
    <w:rsid w:val="00EE2EB5"/>
    <w:rsid w:val="00EE2FC5"/>
    <w:rsid w:val="00EE33F3"/>
    <w:rsid w:val="00EE433A"/>
    <w:rsid w:val="00EE4477"/>
    <w:rsid w:val="00EE47EA"/>
    <w:rsid w:val="00EE523A"/>
    <w:rsid w:val="00EE54B9"/>
    <w:rsid w:val="00EE68F7"/>
    <w:rsid w:val="00EE6920"/>
    <w:rsid w:val="00EE6CEE"/>
    <w:rsid w:val="00EE6E84"/>
    <w:rsid w:val="00EE7654"/>
    <w:rsid w:val="00EE7AE4"/>
    <w:rsid w:val="00EE7D60"/>
    <w:rsid w:val="00EF01FE"/>
    <w:rsid w:val="00EF0993"/>
    <w:rsid w:val="00EF13E9"/>
    <w:rsid w:val="00EF2BEF"/>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362"/>
    <w:rsid w:val="00F158C7"/>
    <w:rsid w:val="00F15D9E"/>
    <w:rsid w:val="00F15E35"/>
    <w:rsid w:val="00F166A2"/>
    <w:rsid w:val="00F16BEB"/>
    <w:rsid w:val="00F170D1"/>
    <w:rsid w:val="00F17EDA"/>
    <w:rsid w:val="00F20241"/>
    <w:rsid w:val="00F20A26"/>
    <w:rsid w:val="00F20FBA"/>
    <w:rsid w:val="00F211FE"/>
    <w:rsid w:val="00F229DE"/>
    <w:rsid w:val="00F2421D"/>
    <w:rsid w:val="00F2470F"/>
    <w:rsid w:val="00F24A9F"/>
    <w:rsid w:val="00F25241"/>
    <w:rsid w:val="00F25EAC"/>
    <w:rsid w:val="00F277ED"/>
    <w:rsid w:val="00F30543"/>
    <w:rsid w:val="00F31B00"/>
    <w:rsid w:val="00F33516"/>
    <w:rsid w:val="00F33852"/>
    <w:rsid w:val="00F342E4"/>
    <w:rsid w:val="00F34532"/>
    <w:rsid w:val="00F346E3"/>
    <w:rsid w:val="00F34725"/>
    <w:rsid w:val="00F3565B"/>
    <w:rsid w:val="00F368F7"/>
    <w:rsid w:val="00F369B0"/>
    <w:rsid w:val="00F36BDE"/>
    <w:rsid w:val="00F370FA"/>
    <w:rsid w:val="00F37882"/>
    <w:rsid w:val="00F40874"/>
    <w:rsid w:val="00F40BD7"/>
    <w:rsid w:val="00F40E95"/>
    <w:rsid w:val="00F41BF7"/>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F61"/>
    <w:rsid w:val="00F55531"/>
    <w:rsid w:val="00F560B4"/>
    <w:rsid w:val="00F56281"/>
    <w:rsid w:val="00F56579"/>
    <w:rsid w:val="00F56594"/>
    <w:rsid w:val="00F56A53"/>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1F9"/>
    <w:rsid w:val="00F70558"/>
    <w:rsid w:val="00F70AB9"/>
    <w:rsid w:val="00F7131D"/>
    <w:rsid w:val="00F7215F"/>
    <w:rsid w:val="00F72260"/>
    <w:rsid w:val="00F724EC"/>
    <w:rsid w:val="00F72559"/>
    <w:rsid w:val="00F72CCC"/>
    <w:rsid w:val="00F72F1B"/>
    <w:rsid w:val="00F732E6"/>
    <w:rsid w:val="00F75592"/>
    <w:rsid w:val="00F7599F"/>
    <w:rsid w:val="00F7680D"/>
    <w:rsid w:val="00F768B8"/>
    <w:rsid w:val="00F76B1E"/>
    <w:rsid w:val="00F77250"/>
    <w:rsid w:val="00F7725C"/>
    <w:rsid w:val="00F77918"/>
    <w:rsid w:val="00F77B99"/>
    <w:rsid w:val="00F80768"/>
    <w:rsid w:val="00F81F56"/>
    <w:rsid w:val="00F8218F"/>
    <w:rsid w:val="00F82C3C"/>
    <w:rsid w:val="00F83243"/>
    <w:rsid w:val="00F83398"/>
    <w:rsid w:val="00F84093"/>
    <w:rsid w:val="00F84C15"/>
    <w:rsid w:val="00F85285"/>
    <w:rsid w:val="00F85785"/>
    <w:rsid w:val="00F85F5F"/>
    <w:rsid w:val="00F869FF"/>
    <w:rsid w:val="00F86F43"/>
    <w:rsid w:val="00F87DF1"/>
    <w:rsid w:val="00F91643"/>
    <w:rsid w:val="00F91664"/>
    <w:rsid w:val="00F929B7"/>
    <w:rsid w:val="00F9327D"/>
    <w:rsid w:val="00F9415C"/>
    <w:rsid w:val="00F94D71"/>
    <w:rsid w:val="00F95039"/>
    <w:rsid w:val="00F952BE"/>
    <w:rsid w:val="00F953B3"/>
    <w:rsid w:val="00F9566B"/>
    <w:rsid w:val="00F9576C"/>
    <w:rsid w:val="00F96594"/>
    <w:rsid w:val="00F96714"/>
    <w:rsid w:val="00F969E6"/>
    <w:rsid w:val="00FA144D"/>
    <w:rsid w:val="00FA2925"/>
    <w:rsid w:val="00FA36EB"/>
    <w:rsid w:val="00FA4B39"/>
    <w:rsid w:val="00FA56CE"/>
    <w:rsid w:val="00FA659D"/>
    <w:rsid w:val="00FA675B"/>
    <w:rsid w:val="00FA7142"/>
    <w:rsid w:val="00FA7B1D"/>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A89"/>
    <w:rsid w:val="00FB5D95"/>
    <w:rsid w:val="00FB5EF4"/>
    <w:rsid w:val="00FB66D2"/>
    <w:rsid w:val="00FB6905"/>
    <w:rsid w:val="00FB69D5"/>
    <w:rsid w:val="00FB7640"/>
    <w:rsid w:val="00FB7BCA"/>
    <w:rsid w:val="00FC2982"/>
    <w:rsid w:val="00FC30FB"/>
    <w:rsid w:val="00FC3EFB"/>
    <w:rsid w:val="00FC46D9"/>
    <w:rsid w:val="00FC4C61"/>
    <w:rsid w:val="00FC5449"/>
    <w:rsid w:val="00FC5CAE"/>
    <w:rsid w:val="00FC5EA5"/>
    <w:rsid w:val="00FC674E"/>
    <w:rsid w:val="00FC790B"/>
    <w:rsid w:val="00FD003B"/>
    <w:rsid w:val="00FD0613"/>
    <w:rsid w:val="00FD0F2E"/>
    <w:rsid w:val="00FD18A1"/>
    <w:rsid w:val="00FD1A28"/>
    <w:rsid w:val="00FD1BA9"/>
    <w:rsid w:val="00FD1E9A"/>
    <w:rsid w:val="00FD281A"/>
    <w:rsid w:val="00FD2A30"/>
    <w:rsid w:val="00FD34DC"/>
    <w:rsid w:val="00FD425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C61"/>
    <w:rsid w:val="00FF203A"/>
    <w:rsid w:val="00FF3486"/>
    <w:rsid w:val="00FF3518"/>
    <w:rsid w:val="00FF4AAE"/>
    <w:rsid w:val="00FF5672"/>
    <w:rsid w:val="00FF5BD4"/>
    <w:rsid w:val="00FF6252"/>
    <w:rsid w:val="00FF6DA7"/>
    <w:rsid w:val="00FF769F"/>
    <w:rsid w:val="00FF78A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111">
    <w:name w:val="Lentelės tinklelis111"/>
    <w:basedOn w:val="prastojilentel"/>
    <w:next w:val="Lentelstinklelis"/>
    <w:rsid w:val="008A258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8A258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9A5C4A"/>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11">
    <w:name w:val="Lentelės tinklelis1111"/>
    <w:basedOn w:val="prastojilentel"/>
    <w:uiPriority w:val="59"/>
    <w:rsid w:val="008E26C3"/>
    <w:pPr>
      <w:spacing w:line="240" w:lineRule="auto"/>
      <w:ind w:firstLine="0"/>
      <w:jc w:val="left"/>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0">
    <w:name w:val="body2"/>
    <w:basedOn w:val="prastasis"/>
    <w:rsid w:val="000C6583"/>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t449">
    <w:name w:val="t449"/>
    <w:basedOn w:val="Numatytasispastraiposriftas"/>
    <w:rsid w:val="000C6583"/>
  </w:style>
  <w:style w:type="character" w:customStyle="1" w:styleId="t450">
    <w:name w:val="t450"/>
    <w:basedOn w:val="Numatytasispastraiposriftas"/>
    <w:rsid w:val="000C6583"/>
  </w:style>
  <w:style w:type="character" w:customStyle="1" w:styleId="t451">
    <w:name w:val="t451"/>
    <w:basedOn w:val="Numatytasispastraiposriftas"/>
    <w:rsid w:val="000C6583"/>
  </w:style>
  <w:style w:type="character" w:customStyle="1" w:styleId="t452">
    <w:name w:val="t452"/>
    <w:basedOn w:val="Numatytasispastraiposriftas"/>
    <w:rsid w:val="000C6583"/>
  </w:style>
  <w:style w:type="character" w:customStyle="1" w:styleId="t453">
    <w:name w:val="t453"/>
    <w:basedOn w:val="Numatytasispastraiposriftas"/>
    <w:rsid w:val="000C6583"/>
  </w:style>
  <w:style w:type="character" w:customStyle="1" w:styleId="t454">
    <w:name w:val="t454"/>
    <w:basedOn w:val="Numatytasispastraiposriftas"/>
    <w:rsid w:val="000C6583"/>
  </w:style>
  <w:style w:type="character" w:customStyle="1" w:styleId="t455">
    <w:name w:val="t455"/>
    <w:basedOn w:val="Numatytasispastraiposriftas"/>
    <w:rsid w:val="000C6583"/>
  </w:style>
  <w:style w:type="character" w:customStyle="1" w:styleId="t456">
    <w:name w:val="t456"/>
    <w:basedOn w:val="Numatytasispastraiposriftas"/>
    <w:rsid w:val="000C6583"/>
  </w:style>
  <w:style w:type="character" w:customStyle="1" w:styleId="t457">
    <w:name w:val="t457"/>
    <w:basedOn w:val="Numatytasispastraiposriftas"/>
    <w:rsid w:val="000C6583"/>
  </w:style>
  <w:style w:type="character" w:customStyle="1" w:styleId="t458">
    <w:name w:val="t458"/>
    <w:basedOn w:val="Numatytasispastraiposriftas"/>
    <w:rsid w:val="000C6583"/>
  </w:style>
  <w:style w:type="paragraph" w:customStyle="1" w:styleId="Bodytext2">
    <w:name w:val="Body text (2)"/>
    <w:basedOn w:val="prastasis"/>
    <w:rsid w:val="000C6583"/>
    <w:pPr>
      <w:widowControl w:val="0"/>
      <w:shd w:val="clear" w:color="auto" w:fill="FFFFFF"/>
      <w:suppressAutoHyphens/>
      <w:autoSpaceDN w:val="0"/>
      <w:spacing w:before="120" w:line="230" w:lineRule="exact"/>
      <w:ind w:hanging="740"/>
      <w:textAlignment w:val="baseline"/>
    </w:pPr>
    <w:rPr>
      <w:rFonts w:ascii="Microsoft Sans Serif" w:eastAsia="Microsoft Sans Serif" w:hAnsi="Microsoft Sans Serif" w:cs="Microsoft Sans Serif"/>
      <w:sz w:val="20"/>
      <w:szCs w:val="20"/>
      <w:lang w:eastAsia="en-US"/>
    </w:rPr>
  </w:style>
  <w:style w:type="table" w:customStyle="1" w:styleId="Lentelstinklelis1112">
    <w:name w:val="Lentelės tinklelis1112"/>
    <w:basedOn w:val="prastojilentel"/>
    <w:uiPriority w:val="59"/>
    <w:rsid w:val="00FB7640"/>
    <w:pPr>
      <w:spacing w:line="240" w:lineRule="auto"/>
      <w:ind w:firstLine="0"/>
      <w:jc w:val="left"/>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6629787">
      <w:bodyDiv w:val="1"/>
      <w:marLeft w:val="0"/>
      <w:marRight w:val="0"/>
      <w:marTop w:val="0"/>
      <w:marBottom w:val="0"/>
      <w:divBdr>
        <w:top w:val="none" w:sz="0" w:space="0" w:color="auto"/>
        <w:left w:val="none" w:sz="0" w:space="0" w:color="auto"/>
        <w:bottom w:val="none" w:sz="0" w:space="0" w:color="auto"/>
        <w:right w:val="none" w:sz="0" w:space="0" w:color="auto"/>
      </w:divBdr>
    </w:div>
    <w:div w:id="449130798">
      <w:bodyDiv w:val="1"/>
      <w:marLeft w:val="0"/>
      <w:marRight w:val="0"/>
      <w:marTop w:val="0"/>
      <w:marBottom w:val="0"/>
      <w:divBdr>
        <w:top w:val="none" w:sz="0" w:space="0" w:color="auto"/>
        <w:left w:val="none" w:sz="0" w:space="0" w:color="auto"/>
        <w:bottom w:val="none" w:sz="0" w:space="0" w:color="auto"/>
        <w:right w:val="none" w:sz="0" w:space="0" w:color="auto"/>
      </w:divBdr>
    </w:div>
    <w:div w:id="4496653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79158713">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6740975">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923465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2071214">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417904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040765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macija@radviliski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39CED546-030D-4D94-B0E1-B05C25D1614D}">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15442</Words>
  <Characters>8802</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Romualda Baginienė</cp:lastModifiedBy>
  <cp:revision>5</cp:revision>
  <cp:lastPrinted>2025-02-18T14:18:00Z</cp:lastPrinted>
  <dcterms:created xsi:type="dcterms:W3CDTF">2025-03-18T09:02:00Z</dcterms:created>
  <dcterms:modified xsi:type="dcterms:W3CDTF">2025-03-18T09:08:00Z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