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4919"/>
        <w:gridCol w:w="2886"/>
        <w:gridCol w:w="1360"/>
      </w:tblGrid>
      <w:tr w:rsidR="00FF7C33" w:rsidRPr="00AB51F2" w14:paraId="7847B33F" w14:textId="49F8C953" w:rsidTr="53AEFF26">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55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499"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53AEFF26">
        <w:trPr>
          <w:trHeight w:val="375"/>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55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499"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7676C6D5" w14:textId="3C562120" w:rsidR="00FF7C33" w:rsidRPr="00AB51F2" w:rsidRDefault="003B1108"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53AEFF26">
        <w:trPr>
          <w:trHeight w:val="675"/>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555" w:type="pct"/>
            <w:vAlign w:val="center"/>
          </w:tcPr>
          <w:p w14:paraId="34FBBA13" w14:textId="7AD56D77" w:rsidR="00AB51F2" w:rsidRPr="00392701" w:rsidRDefault="002D2F9D" w:rsidP="00FF7C33">
            <w:pPr>
              <w:rPr>
                <w:rFonts w:ascii="Arial Narrow" w:hAnsi="Arial Narrow"/>
                <w:sz w:val="20"/>
              </w:rPr>
            </w:pPr>
            <w:r w:rsidRPr="002D2F9D">
              <w:rPr>
                <w:rFonts w:ascii="Arial Narrow" w:hAnsi="Arial Narrow"/>
                <w:sz w:val="20"/>
              </w:rPr>
              <w:t>Ar Jūsų įmonė atitinka nustatytus minimalius kvalifikacijos reikalavimus?</w:t>
            </w:r>
          </w:p>
        </w:tc>
        <w:tc>
          <w:tcPr>
            <w:tcW w:w="1499"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Content>
            <w:tc>
              <w:tcPr>
                <w:tcW w:w="706" w:type="pct"/>
                <w:vAlign w:val="center"/>
              </w:tcPr>
              <w:p w14:paraId="7AE9EE15" w14:textId="0F01BAD3" w:rsidR="00AB51F2" w:rsidRPr="00AB51F2" w:rsidRDefault="005224A7" w:rsidP="00FF7C33">
                <w:pPr>
                  <w:jc w:val="center"/>
                  <w:rPr>
                    <w:rFonts w:ascii="Arial Narrow" w:hAnsi="Arial Narrow"/>
                    <w:sz w:val="20"/>
                  </w:rPr>
                </w:pPr>
                <w:r>
                  <w:rPr>
                    <w:rFonts w:ascii="MS Gothic" w:eastAsia="MS Gothic" w:hAnsi="MS Gothic" w:hint="eastAsia"/>
                    <w:sz w:val="20"/>
                  </w:rPr>
                  <w:t>☐</w:t>
                </w:r>
              </w:p>
            </w:tc>
          </w:sdtContent>
        </w:sdt>
      </w:tr>
      <w:tr w:rsidR="003B1108" w:rsidRPr="00AB51F2" w14:paraId="09912851" w14:textId="77777777" w:rsidTr="53AEFF26">
        <w:trPr>
          <w:trHeight w:val="557"/>
        </w:trPr>
        <w:tc>
          <w:tcPr>
            <w:tcW w:w="240" w:type="pct"/>
            <w:vAlign w:val="center"/>
          </w:tcPr>
          <w:p w14:paraId="01C33058" w14:textId="57FE22C0" w:rsidR="003B1108" w:rsidRDefault="003B1108" w:rsidP="00FF7C33">
            <w:pPr>
              <w:jc w:val="center"/>
              <w:rPr>
                <w:rFonts w:ascii="Arial Narrow" w:hAnsi="Arial Narrow"/>
                <w:bCs/>
                <w:i/>
                <w:iCs/>
                <w:sz w:val="20"/>
              </w:rPr>
            </w:pPr>
            <w:r>
              <w:rPr>
                <w:rFonts w:ascii="Arial Narrow" w:hAnsi="Arial Narrow"/>
                <w:bCs/>
                <w:i/>
                <w:iCs/>
                <w:sz w:val="20"/>
              </w:rPr>
              <w:t>3</w:t>
            </w:r>
          </w:p>
        </w:tc>
        <w:tc>
          <w:tcPr>
            <w:tcW w:w="2555" w:type="pct"/>
            <w:vAlign w:val="center"/>
          </w:tcPr>
          <w:p w14:paraId="382242E3" w14:textId="7339FC35" w:rsidR="003B1108" w:rsidRPr="002D2F9D" w:rsidRDefault="003B1108" w:rsidP="5CB13912">
            <w:pPr>
              <w:rPr>
                <w:rFonts w:ascii="Arial Narrow" w:hAnsi="Arial Narrow"/>
                <w:sz w:val="20"/>
              </w:rPr>
            </w:pPr>
            <w:r w:rsidRPr="5CB13912">
              <w:rPr>
                <w:rFonts w:ascii="Arial Narrow" w:hAnsi="Arial Narrow"/>
                <w:sz w:val="20"/>
              </w:rPr>
              <w:t>Ar turite argumentuotų pastabų ir / ar pasiūlymų dėl pateikiamos techninės (-</w:t>
            </w:r>
            <w:proofErr w:type="spellStart"/>
            <w:r w:rsidRPr="5CB13912">
              <w:rPr>
                <w:rFonts w:ascii="Arial Narrow" w:hAnsi="Arial Narrow"/>
                <w:sz w:val="20"/>
              </w:rPr>
              <w:t>ių</w:t>
            </w:r>
            <w:proofErr w:type="spellEnd"/>
            <w:r w:rsidRPr="5CB13912">
              <w:rPr>
                <w:rFonts w:ascii="Arial Narrow" w:hAnsi="Arial Narrow"/>
                <w:sz w:val="20"/>
              </w:rPr>
              <w:t>) užduoties (-</w:t>
            </w:r>
            <w:proofErr w:type="spellStart"/>
            <w:r w:rsidRPr="5CB13912">
              <w:rPr>
                <w:rFonts w:ascii="Arial Narrow" w:hAnsi="Arial Narrow"/>
                <w:sz w:val="20"/>
              </w:rPr>
              <w:t>ių</w:t>
            </w:r>
            <w:proofErr w:type="spellEnd"/>
            <w:r w:rsidRPr="5CB13912">
              <w:rPr>
                <w:rFonts w:ascii="Arial Narrow" w:hAnsi="Arial Narrow"/>
                <w:sz w:val="20"/>
              </w:rPr>
              <w:t>)</w:t>
            </w:r>
            <w:r w:rsidR="00C53987">
              <w:rPr>
                <w:rFonts w:ascii="Arial Narrow" w:hAnsi="Arial Narrow"/>
                <w:sz w:val="20"/>
              </w:rPr>
              <w:t xml:space="preserve"> ir</w:t>
            </w:r>
            <w:r w:rsidR="00802A3B">
              <w:rPr>
                <w:rFonts w:ascii="Arial Narrow" w:hAnsi="Arial Narrow"/>
                <w:sz w:val="20"/>
              </w:rPr>
              <w:t xml:space="preserve"> </w:t>
            </w:r>
            <w:r w:rsidRPr="5CB13912">
              <w:rPr>
                <w:rFonts w:ascii="Arial Narrow" w:hAnsi="Arial Narrow"/>
                <w:sz w:val="20"/>
              </w:rPr>
              <w:t>techninės specifikacijos</w:t>
            </w:r>
            <w:r w:rsidR="00802A3B">
              <w:rPr>
                <w:rFonts w:ascii="Arial Narrow" w:hAnsi="Arial Narrow"/>
                <w:sz w:val="20"/>
              </w:rPr>
              <w:t xml:space="preserve"> </w:t>
            </w:r>
            <w:r w:rsidR="00C53987">
              <w:rPr>
                <w:rFonts w:ascii="Arial Narrow" w:hAnsi="Arial Narrow"/>
                <w:sz w:val="20"/>
              </w:rPr>
              <w:t>ar</w:t>
            </w:r>
            <w:r w:rsidR="00802A3B">
              <w:rPr>
                <w:rFonts w:ascii="Arial Narrow" w:hAnsi="Arial Narrow"/>
                <w:sz w:val="20"/>
              </w:rPr>
              <w:t xml:space="preserve"> priedų</w:t>
            </w:r>
            <w:r w:rsidRPr="5CB13912">
              <w:rPr>
                <w:rFonts w:ascii="Arial Narrow" w:hAnsi="Arial Narrow"/>
                <w:sz w:val="20"/>
              </w:rPr>
              <w:t xml:space="preserve">? </w:t>
            </w:r>
          </w:p>
        </w:tc>
        <w:tc>
          <w:tcPr>
            <w:tcW w:w="1499" w:type="pct"/>
            <w:vAlign w:val="center"/>
          </w:tcPr>
          <w:p w14:paraId="156CCAAC" w14:textId="77777777" w:rsidR="003B1108" w:rsidRPr="00AB51F2" w:rsidRDefault="003B1108" w:rsidP="00FF7C33">
            <w:pPr>
              <w:jc w:val="left"/>
              <w:rPr>
                <w:rFonts w:ascii="Arial Narrow" w:hAnsi="Arial Narrow"/>
                <w:bCs/>
                <w:sz w:val="20"/>
              </w:rPr>
            </w:pPr>
          </w:p>
        </w:tc>
        <w:sdt>
          <w:sdtPr>
            <w:rPr>
              <w:rFonts w:ascii="Arial Narrow" w:hAnsi="Arial Narrow"/>
              <w:sz w:val="20"/>
            </w:rPr>
            <w:id w:val="2067980177"/>
            <w14:checkbox>
              <w14:checked w14:val="0"/>
              <w14:checkedState w14:val="2612" w14:font="MS Gothic"/>
              <w14:uncheckedState w14:val="2610" w14:font="MS Gothic"/>
            </w14:checkbox>
          </w:sdtPr>
          <w:sdtContent>
            <w:tc>
              <w:tcPr>
                <w:tcW w:w="706" w:type="pct"/>
                <w:vAlign w:val="center"/>
              </w:tcPr>
              <w:p w14:paraId="09A7E88D" w14:textId="66F7E632" w:rsidR="003B1108" w:rsidRDefault="00C53987" w:rsidP="00FF7C33">
                <w:pPr>
                  <w:jc w:val="center"/>
                  <w:rPr>
                    <w:rFonts w:ascii="Arial Narrow" w:hAnsi="Arial Narrow"/>
                    <w:sz w:val="20"/>
                  </w:rPr>
                </w:pPr>
                <w:r>
                  <w:rPr>
                    <w:rFonts w:ascii="MS Gothic" w:eastAsia="MS Gothic" w:hAnsi="MS Gothic" w:hint="eastAsia"/>
                    <w:sz w:val="20"/>
                  </w:rPr>
                  <w:t>☐</w:t>
                </w:r>
              </w:p>
            </w:tc>
          </w:sdtContent>
        </w:sdt>
      </w:tr>
      <w:tr w:rsidR="005A09B4" w:rsidRPr="00AB51F2" w14:paraId="41B4DF7A" w14:textId="77777777" w:rsidTr="005A09B4">
        <w:trPr>
          <w:trHeight w:val="286"/>
        </w:trPr>
        <w:tc>
          <w:tcPr>
            <w:tcW w:w="240" w:type="pct"/>
            <w:vMerge w:val="restart"/>
            <w:vAlign w:val="center"/>
          </w:tcPr>
          <w:p w14:paraId="04FDBDF8" w14:textId="3B539DF5" w:rsidR="005A09B4" w:rsidRPr="00AB51F2" w:rsidRDefault="005A09B4" w:rsidP="00FF7C33">
            <w:pPr>
              <w:jc w:val="center"/>
              <w:rPr>
                <w:rFonts w:ascii="Arial Narrow" w:hAnsi="Arial Narrow"/>
                <w:bCs/>
                <w:i/>
                <w:iCs/>
                <w:sz w:val="20"/>
              </w:rPr>
            </w:pPr>
            <w:r>
              <w:rPr>
                <w:rFonts w:ascii="Arial Narrow" w:hAnsi="Arial Narrow"/>
                <w:bCs/>
                <w:i/>
                <w:iCs/>
                <w:sz w:val="20"/>
              </w:rPr>
              <w:t>4</w:t>
            </w:r>
          </w:p>
        </w:tc>
        <w:tc>
          <w:tcPr>
            <w:tcW w:w="2555" w:type="pct"/>
            <w:vAlign w:val="center"/>
          </w:tcPr>
          <w:p w14:paraId="156D81C7" w14:textId="2284CDED" w:rsidR="005A09B4" w:rsidRPr="005A09B4" w:rsidRDefault="005A09B4" w:rsidP="005A09B4">
            <w:pPr>
              <w:rPr>
                <w:rFonts w:ascii="Arial Narrow" w:hAnsi="Arial Narrow"/>
                <w:sz w:val="20"/>
              </w:rPr>
            </w:pPr>
            <w:r w:rsidRPr="53AEFF26">
              <w:rPr>
                <w:rFonts w:ascii="Arial Narrow" w:hAnsi="Arial Narrow"/>
                <w:sz w:val="20"/>
              </w:rPr>
              <w:t>Prašome nurodyti</w:t>
            </w:r>
            <w:r>
              <w:rPr>
                <w:rFonts w:ascii="Arial Narrow" w:hAnsi="Arial Narrow"/>
                <w:sz w:val="20"/>
              </w:rPr>
              <w:t xml:space="preserve"> </w:t>
            </w:r>
            <w:r w:rsidRPr="00000340">
              <w:rPr>
                <w:rFonts w:ascii="Arial Narrow" w:hAnsi="Arial Narrow"/>
                <w:b/>
                <w:bCs/>
                <w:sz w:val="20"/>
              </w:rPr>
              <w:t>Sutarties bendrą</w:t>
            </w:r>
            <w:r w:rsidRPr="00000340">
              <w:rPr>
                <w:rFonts w:ascii="Arial Narrow" w:hAnsi="Arial Narrow"/>
                <w:sz w:val="20"/>
              </w:rPr>
              <w:t xml:space="preserve"> vertę, už kurią galėtų būtų atliekamos pateikiamuose dokumentuose nurodytos paslaugos Eur be PVM</w:t>
            </w:r>
            <w:r>
              <w:t>:</w:t>
            </w:r>
            <w:r w:rsidRPr="006B4F8F">
              <w:t xml:space="preserve">  </w:t>
            </w:r>
          </w:p>
        </w:tc>
        <w:tc>
          <w:tcPr>
            <w:tcW w:w="1499" w:type="pct"/>
            <w:vAlign w:val="center"/>
          </w:tcPr>
          <w:p w14:paraId="251868FD" w14:textId="77777777" w:rsidR="005A09B4" w:rsidRPr="00AB51F2" w:rsidRDefault="005A09B4" w:rsidP="00FF7C33">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Merge w:val="restart"/>
                <w:vAlign w:val="center"/>
              </w:tcPr>
              <w:p w14:paraId="34808681" w14:textId="00EF6519" w:rsidR="005A09B4" w:rsidRPr="00AB51F2" w:rsidRDefault="005A09B4" w:rsidP="00FF7C33">
                <w:pPr>
                  <w:jc w:val="center"/>
                  <w:rPr>
                    <w:rFonts w:ascii="Arial Narrow" w:hAnsi="Arial Narrow"/>
                    <w:sz w:val="20"/>
                  </w:rPr>
                </w:pPr>
                <w:r>
                  <w:rPr>
                    <w:rFonts w:ascii="MS Gothic" w:eastAsia="MS Gothic" w:hAnsi="MS Gothic" w:hint="eastAsia"/>
                    <w:sz w:val="20"/>
                  </w:rPr>
                  <w:t>☐</w:t>
                </w:r>
              </w:p>
            </w:tc>
          </w:sdtContent>
        </w:sdt>
      </w:tr>
      <w:tr w:rsidR="005A09B4" w:rsidRPr="00AB51F2" w14:paraId="01E6F0AE" w14:textId="77777777" w:rsidTr="53AEFF26">
        <w:trPr>
          <w:trHeight w:val="285"/>
        </w:trPr>
        <w:tc>
          <w:tcPr>
            <w:tcW w:w="240" w:type="pct"/>
            <w:vMerge/>
            <w:vAlign w:val="center"/>
          </w:tcPr>
          <w:p w14:paraId="3875CDFA" w14:textId="77777777" w:rsidR="005A09B4" w:rsidRDefault="005A09B4" w:rsidP="00FF7C33">
            <w:pPr>
              <w:jc w:val="center"/>
              <w:rPr>
                <w:rFonts w:ascii="Arial Narrow" w:hAnsi="Arial Narrow"/>
                <w:bCs/>
                <w:i/>
                <w:iCs/>
                <w:sz w:val="20"/>
              </w:rPr>
            </w:pPr>
          </w:p>
        </w:tc>
        <w:tc>
          <w:tcPr>
            <w:tcW w:w="2555" w:type="pct"/>
            <w:vAlign w:val="center"/>
          </w:tcPr>
          <w:p w14:paraId="24DF1530" w14:textId="0CF15CE1" w:rsidR="005A09B4" w:rsidRPr="00000340" w:rsidRDefault="005A09B4" w:rsidP="005A09B4">
            <w:pPr>
              <w:pStyle w:val="Sraopastraipa"/>
              <w:numPr>
                <w:ilvl w:val="0"/>
                <w:numId w:val="14"/>
              </w:numPr>
              <w:rPr>
                <w:szCs w:val="20"/>
              </w:rPr>
            </w:pPr>
            <w:r w:rsidRPr="00000340">
              <w:rPr>
                <w:szCs w:val="20"/>
              </w:rPr>
              <w:t xml:space="preserve">prašau nurodykite </w:t>
            </w:r>
            <w:r w:rsidRPr="00000340">
              <w:rPr>
                <w:b/>
                <w:bCs/>
                <w:szCs w:val="20"/>
              </w:rPr>
              <w:t>projektavimo</w:t>
            </w:r>
            <w:r w:rsidRPr="00000340">
              <w:rPr>
                <w:szCs w:val="20"/>
              </w:rPr>
              <w:t xml:space="preserve"> paslaugų vertę Eur be PVM;</w:t>
            </w:r>
          </w:p>
          <w:p w14:paraId="1A6BCE62" w14:textId="77777777" w:rsidR="005A09B4" w:rsidRPr="53AEFF26" w:rsidRDefault="005A09B4" w:rsidP="53AEFF26">
            <w:pPr>
              <w:rPr>
                <w:rFonts w:ascii="Arial Narrow" w:hAnsi="Arial Narrow"/>
                <w:sz w:val="20"/>
              </w:rPr>
            </w:pPr>
          </w:p>
        </w:tc>
        <w:tc>
          <w:tcPr>
            <w:tcW w:w="1499" w:type="pct"/>
            <w:vAlign w:val="center"/>
          </w:tcPr>
          <w:p w14:paraId="34D941EB" w14:textId="77777777" w:rsidR="005A09B4" w:rsidRPr="00AB51F2" w:rsidRDefault="005A09B4" w:rsidP="00FF7C33">
            <w:pPr>
              <w:jc w:val="left"/>
              <w:rPr>
                <w:rFonts w:ascii="Arial Narrow" w:hAnsi="Arial Narrow"/>
                <w:bCs/>
                <w:sz w:val="20"/>
              </w:rPr>
            </w:pPr>
          </w:p>
        </w:tc>
        <w:tc>
          <w:tcPr>
            <w:tcW w:w="706" w:type="pct"/>
            <w:vMerge/>
            <w:vAlign w:val="center"/>
          </w:tcPr>
          <w:p w14:paraId="0DC2B6AE" w14:textId="77777777" w:rsidR="005A09B4" w:rsidRDefault="005A09B4" w:rsidP="00FF7C33">
            <w:pPr>
              <w:jc w:val="center"/>
              <w:rPr>
                <w:rFonts w:ascii="Arial Narrow" w:hAnsi="Arial Narrow"/>
                <w:sz w:val="20"/>
              </w:rPr>
            </w:pPr>
          </w:p>
        </w:tc>
      </w:tr>
      <w:tr w:rsidR="005A09B4" w:rsidRPr="00AB51F2" w14:paraId="4E09B968" w14:textId="77777777" w:rsidTr="53AEFF26">
        <w:trPr>
          <w:trHeight w:val="285"/>
        </w:trPr>
        <w:tc>
          <w:tcPr>
            <w:tcW w:w="240" w:type="pct"/>
            <w:vMerge/>
            <w:vAlign w:val="center"/>
          </w:tcPr>
          <w:p w14:paraId="13ABF0EC" w14:textId="77777777" w:rsidR="005A09B4" w:rsidRDefault="005A09B4" w:rsidP="00FF7C33">
            <w:pPr>
              <w:jc w:val="center"/>
              <w:rPr>
                <w:rFonts w:ascii="Arial Narrow" w:hAnsi="Arial Narrow"/>
                <w:bCs/>
                <w:i/>
                <w:iCs/>
                <w:sz w:val="20"/>
              </w:rPr>
            </w:pPr>
          </w:p>
        </w:tc>
        <w:tc>
          <w:tcPr>
            <w:tcW w:w="2555" w:type="pct"/>
            <w:vAlign w:val="center"/>
          </w:tcPr>
          <w:p w14:paraId="496BD131" w14:textId="306C7151" w:rsidR="005A09B4" w:rsidRPr="00000340" w:rsidRDefault="005A09B4" w:rsidP="005A09B4">
            <w:pPr>
              <w:pStyle w:val="Sraopastraipa"/>
              <w:numPr>
                <w:ilvl w:val="0"/>
                <w:numId w:val="14"/>
              </w:numPr>
              <w:rPr>
                <w:szCs w:val="20"/>
              </w:rPr>
            </w:pPr>
            <w:r w:rsidRPr="00000340">
              <w:rPr>
                <w:szCs w:val="20"/>
              </w:rPr>
              <w:t xml:space="preserve">prašau nurodykite </w:t>
            </w:r>
            <w:r w:rsidRPr="00000340">
              <w:rPr>
                <w:b/>
                <w:bCs/>
                <w:szCs w:val="20"/>
              </w:rPr>
              <w:t>kelio ruožo remonto statybos darbų</w:t>
            </w:r>
            <w:r w:rsidRPr="00000340">
              <w:rPr>
                <w:szCs w:val="20"/>
              </w:rPr>
              <w:t xml:space="preserve"> vertę Eur be PVM;</w:t>
            </w:r>
          </w:p>
          <w:p w14:paraId="46463992" w14:textId="77777777" w:rsidR="005A09B4" w:rsidRPr="53AEFF26" w:rsidRDefault="005A09B4" w:rsidP="53AEFF26">
            <w:pPr>
              <w:rPr>
                <w:rFonts w:ascii="Arial Narrow" w:hAnsi="Arial Narrow"/>
                <w:sz w:val="20"/>
              </w:rPr>
            </w:pPr>
          </w:p>
        </w:tc>
        <w:tc>
          <w:tcPr>
            <w:tcW w:w="1499" w:type="pct"/>
            <w:vAlign w:val="center"/>
          </w:tcPr>
          <w:p w14:paraId="0F1B6A7D" w14:textId="77777777" w:rsidR="005A09B4" w:rsidRPr="00AB51F2" w:rsidRDefault="005A09B4" w:rsidP="00FF7C33">
            <w:pPr>
              <w:jc w:val="left"/>
              <w:rPr>
                <w:rFonts w:ascii="Arial Narrow" w:hAnsi="Arial Narrow"/>
                <w:bCs/>
                <w:sz w:val="20"/>
              </w:rPr>
            </w:pPr>
          </w:p>
        </w:tc>
        <w:tc>
          <w:tcPr>
            <w:tcW w:w="706" w:type="pct"/>
            <w:vMerge/>
            <w:vAlign w:val="center"/>
          </w:tcPr>
          <w:p w14:paraId="29D0E5B9" w14:textId="77777777" w:rsidR="005A09B4" w:rsidRDefault="005A09B4" w:rsidP="00FF7C33">
            <w:pPr>
              <w:jc w:val="center"/>
              <w:rPr>
                <w:rFonts w:ascii="Arial Narrow" w:hAnsi="Arial Narrow"/>
                <w:sz w:val="20"/>
              </w:rPr>
            </w:pPr>
          </w:p>
        </w:tc>
      </w:tr>
      <w:tr w:rsidR="00000340" w:rsidRPr="00AB51F2" w14:paraId="5928B6DB" w14:textId="77777777" w:rsidTr="00000340">
        <w:trPr>
          <w:trHeight w:val="380"/>
        </w:trPr>
        <w:tc>
          <w:tcPr>
            <w:tcW w:w="240" w:type="pct"/>
            <w:vMerge w:val="restart"/>
            <w:vAlign w:val="center"/>
          </w:tcPr>
          <w:p w14:paraId="40B039E7" w14:textId="4A57428E" w:rsidR="00000340" w:rsidRDefault="00000340" w:rsidP="00FF7C33">
            <w:pPr>
              <w:jc w:val="center"/>
              <w:rPr>
                <w:rFonts w:ascii="Arial Narrow" w:hAnsi="Arial Narrow"/>
                <w:bCs/>
                <w:i/>
                <w:iCs/>
                <w:sz w:val="20"/>
              </w:rPr>
            </w:pPr>
            <w:r>
              <w:rPr>
                <w:rFonts w:ascii="Arial Narrow" w:hAnsi="Arial Narrow"/>
                <w:bCs/>
                <w:i/>
                <w:iCs/>
                <w:sz w:val="20"/>
              </w:rPr>
              <w:t>5</w:t>
            </w:r>
          </w:p>
        </w:tc>
        <w:tc>
          <w:tcPr>
            <w:tcW w:w="2555" w:type="pct"/>
            <w:vAlign w:val="center"/>
          </w:tcPr>
          <w:p w14:paraId="43AA3CCB" w14:textId="4AAC35B0" w:rsidR="00000340" w:rsidRPr="002B3527" w:rsidRDefault="00000340" w:rsidP="00000340">
            <w:r>
              <w:rPr>
                <w:rFonts w:ascii="Arial Narrow" w:hAnsi="Arial Narrow"/>
                <w:sz w:val="20"/>
              </w:rPr>
              <w:t>Atsižvelgiant į pateiktus dokumentus k</w:t>
            </w:r>
            <w:r w:rsidRPr="7A0361D3">
              <w:rPr>
                <w:rFonts w:ascii="Arial Narrow" w:hAnsi="Arial Narrow"/>
                <w:sz w:val="20"/>
              </w:rPr>
              <w:t>oks Jūsų nuomone reikalingas</w:t>
            </w:r>
            <w:r>
              <w:rPr>
                <w:rFonts w:ascii="Arial Narrow" w:hAnsi="Arial Narrow"/>
                <w:sz w:val="20"/>
              </w:rPr>
              <w:t xml:space="preserve"> </w:t>
            </w:r>
            <w:r w:rsidRPr="00000340">
              <w:rPr>
                <w:rFonts w:ascii="Arial Narrow" w:hAnsi="Arial Narrow"/>
                <w:b/>
                <w:bCs/>
                <w:sz w:val="20"/>
              </w:rPr>
              <w:t>bendras Sutarties</w:t>
            </w:r>
            <w:r w:rsidRPr="00000340">
              <w:rPr>
                <w:rFonts w:ascii="Arial Narrow" w:hAnsi="Arial Narrow"/>
                <w:sz w:val="20"/>
              </w:rPr>
              <w:t xml:space="preserve"> įgyvendinimo terminas mėnesiais;</w:t>
            </w:r>
          </w:p>
        </w:tc>
        <w:tc>
          <w:tcPr>
            <w:tcW w:w="1499" w:type="pct"/>
            <w:vAlign w:val="center"/>
          </w:tcPr>
          <w:p w14:paraId="74EB0478" w14:textId="77777777" w:rsidR="00000340" w:rsidRPr="00AB51F2" w:rsidRDefault="00000340" w:rsidP="00FF7C33">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Merge w:val="restart"/>
                <w:vAlign w:val="center"/>
              </w:tcPr>
              <w:p w14:paraId="77176FCB" w14:textId="354F1825" w:rsidR="00000340" w:rsidRDefault="00000340" w:rsidP="00FF7C33">
                <w:pPr>
                  <w:jc w:val="center"/>
                  <w:rPr>
                    <w:rFonts w:ascii="Arial Narrow" w:hAnsi="Arial Narrow"/>
                    <w:sz w:val="20"/>
                  </w:rPr>
                </w:pPr>
                <w:r>
                  <w:rPr>
                    <w:rFonts w:ascii="MS Gothic" w:eastAsia="MS Gothic" w:hAnsi="MS Gothic" w:hint="eastAsia"/>
                    <w:sz w:val="20"/>
                  </w:rPr>
                  <w:t>☐</w:t>
                </w:r>
              </w:p>
            </w:tc>
          </w:sdtContent>
        </w:sdt>
      </w:tr>
      <w:tr w:rsidR="00000340" w:rsidRPr="00AB51F2" w14:paraId="528F9E63" w14:textId="77777777" w:rsidTr="53AEFF26">
        <w:trPr>
          <w:trHeight w:val="380"/>
        </w:trPr>
        <w:tc>
          <w:tcPr>
            <w:tcW w:w="240" w:type="pct"/>
            <w:vMerge/>
            <w:vAlign w:val="center"/>
          </w:tcPr>
          <w:p w14:paraId="487585AB" w14:textId="77777777" w:rsidR="00000340" w:rsidRDefault="00000340" w:rsidP="00FF7C33">
            <w:pPr>
              <w:jc w:val="center"/>
              <w:rPr>
                <w:rFonts w:ascii="Arial Narrow" w:hAnsi="Arial Narrow"/>
                <w:bCs/>
                <w:i/>
                <w:iCs/>
                <w:sz w:val="20"/>
              </w:rPr>
            </w:pPr>
          </w:p>
        </w:tc>
        <w:tc>
          <w:tcPr>
            <w:tcW w:w="2555" w:type="pct"/>
            <w:vAlign w:val="center"/>
          </w:tcPr>
          <w:p w14:paraId="5F95D54C" w14:textId="2C393E01" w:rsidR="00000340" w:rsidRPr="00000340" w:rsidRDefault="00000340" w:rsidP="00000340">
            <w:pPr>
              <w:pStyle w:val="Sraopastraipa"/>
              <w:numPr>
                <w:ilvl w:val="0"/>
                <w:numId w:val="15"/>
              </w:numPr>
            </w:pPr>
            <w:r w:rsidRPr="00000340">
              <w:rPr>
                <w:b/>
                <w:bCs/>
              </w:rPr>
              <w:t>projektavimo paslaugų</w:t>
            </w:r>
            <w:r>
              <w:t xml:space="preserve"> terminas mėnesiais</w:t>
            </w:r>
          </w:p>
        </w:tc>
        <w:tc>
          <w:tcPr>
            <w:tcW w:w="1499" w:type="pct"/>
            <w:vAlign w:val="center"/>
          </w:tcPr>
          <w:p w14:paraId="1224BF32" w14:textId="77777777" w:rsidR="00000340" w:rsidRPr="00AB51F2" w:rsidRDefault="00000340" w:rsidP="00FF7C33">
            <w:pPr>
              <w:jc w:val="left"/>
              <w:rPr>
                <w:rFonts w:ascii="Arial Narrow" w:hAnsi="Arial Narrow"/>
                <w:bCs/>
                <w:sz w:val="20"/>
              </w:rPr>
            </w:pPr>
          </w:p>
        </w:tc>
        <w:tc>
          <w:tcPr>
            <w:tcW w:w="706" w:type="pct"/>
            <w:vMerge/>
            <w:vAlign w:val="center"/>
          </w:tcPr>
          <w:p w14:paraId="26C79AF0" w14:textId="77777777" w:rsidR="00000340" w:rsidRDefault="00000340" w:rsidP="00FF7C33">
            <w:pPr>
              <w:jc w:val="center"/>
              <w:rPr>
                <w:rFonts w:ascii="Arial Narrow" w:hAnsi="Arial Narrow"/>
                <w:sz w:val="20"/>
              </w:rPr>
            </w:pPr>
          </w:p>
        </w:tc>
      </w:tr>
      <w:tr w:rsidR="00000340" w:rsidRPr="00AB51F2" w14:paraId="6A18D93C" w14:textId="77777777" w:rsidTr="53AEFF26">
        <w:trPr>
          <w:trHeight w:val="380"/>
        </w:trPr>
        <w:tc>
          <w:tcPr>
            <w:tcW w:w="240" w:type="pct"/>
            <w:vMerge/>
            <w:vAlign w:val="center"/>
          </w:tcPr>
          <w:p w14:paraId="6ABC1474" w14:textId="77777777" w:rsidR="00000340" w:rsidRDefault="00000340" w:rsidP="00FF7C33">
            <w:pPr>
              <w:jc w:val="center"/>
              <w:rPr>
                <w:rFonts w:ascii="Arial Narrow" w:hAnsi="Arial Narrow"/>
                <w:bCs/>
                <w:i/>
                <w:iCs/>
                <w:sz w:val="20"/>
              </w:rPr>
            </w:pPr>
          </w:p>
        </w:tc>
        <w:tc>
          <w:tcPr>
            <w:tcW w:w="2555" w:type="pct"/>
            <w:vAlign w:val="center"/>
          </w:tcPr>
          <w:p w14:paraId="4C6993D6" w14:textId="3019E1BB" w:rsidR="00000340" w:rsidRPr="00000340" w:rsidRDefault="00000340" w:rsidP="00000340">
            <w:pPr>
              <w:pStyle w:val="Sraopastraipa"/>
              <w:numPr>
                <w:ilvl w:val="0"/>
                <w:numId w:val="15"/>
              </w:numPr>
            </w:pPr>
            <w:r w:rsidRPr="00000340">
              <w:rPr>
                <w:b/>
                <w:bCs/>
              </w:rPr>
              <w:t>statybos darbų</w:t>
            </w:r>
            <w:r>
              <w:t xml:space="preserve"> terminas </w:t>
            </w:r>
            <w:r w:rsidRPr="7A0361D3">
              <w:rPr>
                <w:szCs w:val="20"/>
              </w:rPr>
              <w:t>mėnesiais</w:t>
            </w:r>
            <w:r>
              <w:rPr>
                <w:szCs w:val="20"/>
              </w:rPr>
              <w:t>.</w:t>
            </w:r>
          </w:p>
        </w:tc>
        <w:tc>
          <w:tcPr>
            <w:tcW w:w="1499" w:type="pct"/>
            <w:vAlign w:val="center"/>
          </w:tcPr>
          <w:p w14:paraId="09594F96" w14:textId="77777777" w:rsidR="00000340" w:rsidRPr="00AB51F2" w:rsidRDefault="00000340" w:rsidP="00FF7C33">
            <w:pPr>
              <w:jc w:val="left"/>
              <w:rPr>
                <w:rFonts w:ascii="Arial Narrow" w:hAnsi="Arial Narrow"/>
                <w:bCs/>
                <w:sz w:val="20"/>
              </w:rPr>
            </w:pPr>
          </w:p>
        </w:tc>
        <w:tc>
          <w:tcPr>
            <w:tcW w:w="706" w:type="pct"/>
            <w:vMerge/>
            <w:vAlign w:val="center"/>
          </w:tcPr>
          <w:p w14:paraId="424EF4F9" w14:textId="77777777" w:rsidR="00000340" w:rsidRDefault="00000340" w:rsidP="00FF7C33">
            <w:pPr>
              <w:jc w:val="center"/>
              <w:rPr>
                <w:rFonts w:ascii="Arial Narrow" w:hAnsi="Arial Narrow"/>
                <w:sz w:val="20"/>
              </w:rPr>
            </w:pPr>
          </w:p>
        </w:tc>
      </w:tr>
      <w:tr w:rsidR="00E956FF" w:rsidRPr="00AB51F2" w14:paraId="52D85AA2" w14:textId="420EA988" w:rsidTr="53AEFF26">
        <w:trPr>
          <w:trHeight w:val="645"/>
        </w:trPr>
        <w:tc>
          <w:tcPr>
            <w:tcW w:w="240" w:type="pct"/>
            <w:vAlign w:val="center"/>
          </w:tcPr>
          <w:p w14:paraId="08BD49DA" w14:textId="0EBA40E1" w:rsidR="00E956FF" w:rsidRPr="00AB51F2" w:rsidRDefault="003B1108" w:rsidP="00E956FF">
            <w:pPr>
              <w:jc w:val="center"/>
              <w:rPr>
                <w:rFonts w:ascii="Arial Narrow" w:hAnsi="Arial Narrow"/>
                <w:bCs/>
                <w:i/>
                <w:iCs/>
                <w:sz w:val="20"/>
              </w:rPr>
            </w:pPr>
            <w:r>
              <w:rPr>
                <w:rFonts w:ascii="Arial Narrow" w:hAnsi="Arial Narrow"/>
                <w:bCs/>
                <w:i/>
                <w:iCs/>
                <w:sz w:val="20"/>
              </w:rPr>
              <w:t>6</w:t>
            </w:r>
          </w:p>
        </w:tc>
        <w:tc>
          <w:tcPr>
            <w:tcW w:w="2555" w:type="pct"/>
            <w:shd w:val="clear" w:color="auto" w:fill="auto"/>
            <w:vAlign w:val="center"/>
          </w:tcPr>
          <w:p w14:paraId="4AF079F2" w14:textId="0DB7A8BF" w:rsidR="00E956FF" w:rsidRPr="00AB51F2" w:rsidRDefault="002D2F9D" w:rsidP="00E956FF">
            <w:pPr>
              <w:rPr>
                <w:rFonts w:ascii="Arial Narrow" w:hAnsi="Arial Narrow"/>
                <w:sz w:val="20"/>
              </w:rPr>
            </w:pPr>
            <w:r w:rsidRPr="002D2F9D">
              <w:rPr>
                <w:rFonts w:ascii="Arial Narrow" w:hAnsi="Arial Narrow"/>
                <w:sz w:val="20"/>
              </w:rPr>
              <w:t>Ar turite kitų pastebėjimų ar pasiūlymų?</w:t>
            </w:r>
          </w:p>
        </w:tc>
        <w:tc>
          <w:tcPr>
            <w:tcW w:w="1499" w:type="pct"/>
            <w:vAlign w:val="center"/>
          </w:tcPr>
          <w:p w14:paraId="068320FE" w14:textId="77777777" w:rsidR="00E956FF" w:rsidRPr="00AB51F2" w:rsidRDefault="00E956FF" w:rsidP="00E956FF">
            <w:pPr>
              <w:jc w:val="left"/>
              <w:rPr>
                <w:rFonts w:ascii="Arial Narrow" w:hAnsi="Arial Narrow"/>
                <w:bCs/>
                <w:sz w:val="20"/>
              </w:rPr>
            </w:pPr>
          </w:p>
        </w:tc>
        <w:sdt>
          <w:sdtPr>
            <w:rPr>
              <w:rFonts w:ascii="Arial Narrow" w:hAnsi="Arial Narrow"/>
              <w:sz w:val="20"/>
            </w:rPr>
            <w:id w:val="732589443"/>
            <w14:checkbox>
              <w14:checked w14:val="0"/>
              <w14:checkedState w14:val="2612" w14:font="MS Gothic"/>
              <w14:uncheckedState w14:val="2610" w14:font="MS Gothic"/>
            </w14:checkbox>
          </w:sdtPr>
          <w:sdtContent>
            <w:tc>
              <w:tcPr>
                <w:tcW w:w="706" w:type="pct"/>
                <w:vAlign w:val="center"/>
              </w:tcPr>
              <w:p w14:paraId="478A9A67" w14:textId="798EBF08" w:rsidR="00E956FF" w:rsidRPr="00AB51F2" w:rsidRDefault="00E956FF" w:rsidP="00E956FF">
                <w:pPr>
                  <w:jc w:val="center"/>
                  <w:rPr>
                    <w:rFonts w:ascii="Arial Narrow" w:hAnsi="Arial Narrow"/>
                    <w:bCs/>
                    <w:sz w:val="20"/>
                  </w:rPr>
                </w:pPr>
                <w:r w:rsidRPr="00AB51F2">
                  <w:rPr>
                    <w:rFonts w:ascii="Segoe UI Symbol" w:eastAsia="MS Gothic" w:hAnsi="Segoe UI Symbol" w:cs="Segoe UI Symbol"/>
                    <w:sz w:val="20"/>
                  </w:rPr>
                  <w:t>☐</w:t>
                </w:r>
              </w:p>
            </w:tc>
          </w:sdtContent>
        </w:sdt>
      </w:tr>
      <w:tr w:rsidR="00E956FF" w:rsidRPr="00AB51F2" w14:paraId="60052431" w14:textId="17F0AE5C" w:rsidTr="53AEFF26">
        <w:trPr>
          <w:trHeight w:val="683"/>
        </w:trPr>
        <w:tc>
          <w:tcPr>
            <w:tcW w:w="240" w:type="pct"/>
            <w:vAlign w:val="center"/>
          </w:tcPr>
          <w:p w14:paraId="5FBE384C" w14:textId="2F253C1B" w:rsidR="00E956FF" w:rsidRPr="00AB51F2" w:rsidRDefault="003B1108" w:rsidP="00E956FF">
            <w:pPr>
              <w:jc w:val="center"/>
              <w:rPr>
                <w:rFonts w:ascii="Arial Narrow" w:hAnsi="Arial Narrow"/>
                <w:bCs/>
                <w:i/>
                <w:iCs/>
                <w:sz w:val="20"/>
              </w:rPr>
            </w:pPr>
            <w:r>
              <w:rPr>
                <w:rFonts w:ascii="Arial Narrow" w:hAnsi="Arial Narrow"/>
                <w:bCs/>
                <w:i/>
                <w:iCs/>
                <w:sz w:val="20"/>
              </w:rPr>
              <w:t>7</w:t>
            </w:r>
          </w:p>
        </w:tc>
        <w:tc>
          <w:tcPr>
            <w:tcW w:w="2555" w:type="pct"/>
            <w:vAlign w:val="center"/>
          </w:tcPr>
          <w:p w14:paraId="1F829766" w14:textId="2C3FE0BC" w:rsidR="00E956FF" w:rsidRPr="00AB51F2" w:rsidRDefault="00E956FF" w:rsidP="00E956FF">
            <w:pPr>
              <w:rPr>
                <w:rFonts w:ascii="Arial Narrow" w:hAnsi="Arial Narrow"/>
                <w:sz w:val="20"/>
              </w:rPr>
            </w:pPr>
            <w:r w:rsidRPr="00AB51F2">
              <w:rPr>
                <w:rFonts w:ascii="Arial Narrow" w:hAnsi="Arial Narrow"/>
                <w:sz w:val="20"/>
              </w:rPr>
              <w:t xml:space="preserve">Ar perkančioji organizacija turi teisę skelbti dalyvavusio rinkos konsultacijoje tiekėjo </w:t>
            </w:r>
            <w:r w:rsidRPr="00AB51F2">
              <w:rPr>
                <w:rFonts w:ascii="Arial Narrow" w:hAnsi="Arial Narrow"/>
                <w:bCs/>
                <w:sz w:val="20"/>
              </w:rPr>
              <w:t>pavadinimą</w:t>
            </w:r>
            <w:r w:rsidRPr="00AB51F2">
              <w:rPr>
                <w:rFonts w:ascii="Arial Narrow" w:hAnsi="Arial Narrow"/>
                <w:sz w:val="20"/>
              </w:rPr>
              <w:t>?</w:t>
            </w:r>
          </w:p>
        </w:tc>
        <w:tc>
          <w:tcPr>
            <w:tcW w:w="1499" w:type="pct"/>
            <w:vAlign w:val="center"/>
          </w:tcPr>
          <w:p w14:paraId="6FF6EB16" w14:textId="2305FBE4" w:rsidR="00E956FF" w:rsidRPr="00AB51F2" w:rsidRDefault="00E956FF" w:rsidP="00E956FF">
            <w:pPr>
              <w:jc w:val="left"/>
              <w:rPr>
                <w:rFonts w:ascii="Arial Narrow" w:hAnsi="Arial Narrow"/>
                <w:bCs/>
                <w:sz w:val="20"/>
              </w:rPr>
            </w:pPr>
          </w:p>
        </w:tc>
        <w:sdt>
          <w:sdtPr>
            <w:rPr>
              <w:rFonts w:ascii="Arial Narrow" w:hAnsi="Arial Narrow"/>
              <w:sz w:val="20"/>
            </w:rPr>
            <w:id w:val="1593052608"/>
            <w14:checkbox>
              <w14:checked w14:val="0"/>
              <w14:checkedState w14:val="2612" w14:font="MS Gothic"/>
              <w14:uncheckedState w14:val="2610" w14:font="MS Gothic"/>
            </w14:checkbox>
          </w:sdtPr>
          <w:sdtContent>
            <w:tc>
              <w:tcPr>
                <w:tcW w:w="706" w:type="pct"/>
                <w:vAlign w:val="center"/>
              </w:tcPr>
              <w:p w14:paraId="075DB333" w14:textId="678DCFBE" w:rsidR="00E956FF" w:rsidRPr="00AB51F2" w:rsidRDefault="00E956FF" w:rsidP="00E956FF">
                <w:pPr>
                  <w:jc w:val="center"/>
                  <w:rPr>
                    <w:rFonts w:ascii="Arial Narrow" w:hAnsi="Arial Narrow"/>
                    <w:bCs/>
                    <w:sz w:val="20"/>
                  </w:rPr>
                </w:pPr>
                <w:r w:rsidRPr="00AB51F2">
                  <w:rPr>
                    <w:rFonts w:ascii="Segoe UI Symbol" w:eastAsia="MS Gothic" w:hAnsi="Segoe UI Symbol" w:cs="Segoe UI Symbol"/>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5556D2">
      <w:headerReference w:type="default"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FB99" w14:textId="77777777" w:rsidR="00F97851" w:rsidRDefault="00F97851" w:rsidP="00EC4D0B">
      <w:r>
        <w:separator/>
      </w:r>
    </w:p>
  </w:endnote>
  <w:endnote w:type="continuationSeparator" w:id="0">
    <w:p w14:paraId="72E5D60E" w14:textId="77777777" w:rsidR="00F97851" w:rsidRDefault="00F97851"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B115C88" w14:paraId="6B5F4145" w14:textId="77777777" w:rsidTr="0B115C88">
      <w:trPr>
        <w:trHeight w:val="300"/>
      </w:trPr>
      <w:tc>
        <w:tcPr>
          <w:tcW w:w="3210" w:type="dxa"/>
        </w:tcPr>
        <w:p w14:paraId="30A5AC58" w14:textId="202D1985" w:rsidR="0B115C88" w:rsidRDefault="0B115C88" w:rsidP="0B115C88">
          <w:pPr>
            <w:pStyle w:val="Antrats"/>
            <w:ind w:left="-115"/>
          </w:pPr>
        </w:p>
      </w:tc>
      <w:tc>
        <w:tcPr>
          <w:tcW w:w="3210" w:type="dxa"/>
        </w:tcPr>
        <w:p w14:paraId="29BF3077" w14:textId="47C0C9B8" w:rsidR="0B115C88" w:rsidRDefault="0B115C88" w:rsidP="0B115C88">
          <w:pPr>
            <w:pStyle w:val="Antrats"/>
            <w:jc w:val="center"/>
          </w:pPr>
        </w:p>
      </w:tc>
      <w:tc>
        <w:tcPr>
          <w:tcW w:w="3210" w:type="dxa"/>
        </w:tcPr>
        <w:p w14:paraId="05985B49" w14:textId="4B171AE9" w:rsidR="0B115C88" w:rsidRDefault="0B115C88" w:rsidP="0B115C88">
          <w:pPr>
            <w:pStyle w:val="Antrats"/>
            <w:ind w:right="-115"/>
            <w:jc w:val="right"/>
          </w:pPr>
        </w:p>
      </w:tc>
    </w:tr>
  </w:tbl>
  <w:p w14:paraId="7AD45B6C" w14:textId="4FBF170A" w:rsidR="0B115C88" w:rsidRDefault="0B115C88" w:rsidP="0B115C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B115C88" w14:paraId="0B16D90B" w14:textId="77777777" w:rsidTr="0B115C88">
      <w:trPr>
        <w:trHeight w:val="300"/>
      </w:trPr>
      <w:tc>
        <w:tcPr>
          <w:tcW w:w="3210" w:type="dxa"/>
        </w:tcPr>
        <w:p w14:paraId="65657715" w14:textId="654C0D8D" w:rsidR="0B115C88" w:rsidRDefault="0B115C88" w:rsidP="0B115C88">
          <w:pPr>
            <w:pStyle w:val="Antrats"/>
            <w:ind w:left="-115"/>
          </w:pPr>
        </w:p>
      </w:tc>
      <w:tc>
        <w:tcPr>
          <w:tcW w:w="3210" w:type="dxa"/>
        </w:tcPr>
        <w:p w14:paraId="20894B56" w14:textId="13260D5C" w:rsidR="0B115C88" w:rsidRDefault="0B115C88" w:rsidP="0B115C88">
          <w:pPr>
            <w:pStyle w:val="Antrats"/>
            <w:jc w:val="center"/>
          </w:pPr>
        </w:p>
      </w:tc>
      <w:tc>
        <w:tcPr>
          <w:tcW w:w="3210" w:type="dxa"/>
        </w:tcPr>
        <w:p w14:paraId="2896D46F" w14:textId="6595E74F" w:rsidR="0B115C88" w:rsidRDefault="0B115C88" w:rsidP="0B115C88">
          <w:pPr>
            <w:pStyle w:val="Antrats"/>
            <w:ind w:right="-115"/>
            <w:jc w:val="right"/>
          </w:pPr>
        </w:p>
      </w:tc>
    </w:tr>
  </w:tbl>
  <w:p w14:paraId="5757F226" w14:textId="4FFA541F" w:rsidR="0B115C88" w:rsidRDefault="0B115C88" w:rsidP="0B115C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F70A" w14:textId="77777777" w:rsidR="00F97851" w:rsidRDefault="00F97851" w:rsidP="00EC4D0B">
      <w:r>
        <w:separator/>
      </w:r>
    </w:p>
  </w:footnote>
  <w:footnote w:type="continuationSeparator" w:id="0">
    <w:p w14:paraId="3F559E5B" w14:textId="77777777" w:rsidR="00F97851" w:rsidRDefault="00F97851"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7"/>
      <w:gridCol w:w="1315"/>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5F6052A2" w:rsidR="009C550E" w:rsidRPr="006E08EC" w:rsidRDefault="006B0665" w:rsidP="009C550E">
          <w:pPr>
            <w:pStyle w:val="Antrats"/>
            <w:jc w:val="center"/>
            <w:rPr>
              <w:rFonts w:cs="Times New Roman"/>
              <w:b/>
              <w:bCs/>
              <w:color w:val="000000"/>
              <w:sz w:val="24"/>
              <w:szCs w:val="24"/>
            </w:rPr>
          </w:pPr>
          <w:r w:rsidRPr="006B0665">
            <w:rPr>
              <w:rFonts w:eastAsia="Arial Narrow" w:cs="Arial Narrow"/>
              <w:b/>
              <w:bCs/>
              <w:color w:val="242424"/>
              <w:sz w:val="24"/>
              <w:szCs w:val="24"/>
            </w:rPr>
            <w:t>Kelio Nr. 1802 Kaišiadorys–</w:t>
          </w:r>
          <w:proofErr w:type="spellStart"/>
          <w:r w:rsidRPr="006B0665">
            <w:rPr>
              <w:rFonts w:eastAsia="Arial Narrow" w:cs="Arial Narrow"/>
              <w:b/>
              <w:bCs/>
              <w:color w:val="242424"/>
              <w:sz w:val="24"/>
              <w:szCs w:val="24"/>
            </w:rPr>
            <w:t>Stabintiškės</w:t>
          </w:r>
          <w:proofErr w:type="spellEnd"/>
          <w:r w:rsidRPr="006B0665">
            <w:rPr>
              <w:rFonts w:eastAsia="Arial Narrow" w:cs="Arial Narrow"/>
              <w:b/>
              <w:bCs/>
              <w:color w:val="242424"/>
              <w:sz w:val="24"/>
              <w:szCs w:val="24"/>
            </w:rPr>
            <w:t>–Čiobiškis ruožo nuo 12,873 iki 13,169 km kapitalinis remontas</w:t>
          </w:r>
        </w:p>
      </w:tc>
      <w:tc>
        <w:tcPr>
          <w:tcW w:w="1411" w:type="dxa"/>
          <w:vAlign w:val="center"/>
        </w:tcPr>
        <w:p w14:paraId="4049DB45" w14:textId="400E83C2" w:rsidR="00F20C9B" w:rsidRPr="00AB51F2" w:rsidRDefault="00FF7C33" w:rsidP="005F5463">
          <w:pPr>
            <w:pStyle w:val="Antrats"/>
            <w:rPr>
              <w:rFonts w:cs="Calibri"/>
              <w:color w:val="AEAAAA" w:themeColor="background2" w:themeShade="BF"/>
              <w:szCs w:val="20"/>
            </w:rPr>
          </w:pPr>
          <w:r w:rsidRPr="00E80643">
            <w:rPr>
              <w:rFonts w:cs="Calibri"/>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2306DAF2" w:rsidR="00F20C9B" w:rsidRPr="00AB51F2" w:rsidRDefault="000812C2" w:rsidP="005F5463">
          <w:pPr>
            <w:pStyle w:val="Antrats"/>
            <w:rPr>
              <w:color w:val="AEAAAA" w:themeColor="background2" w:themeShade="BF"/>
            </w:rPr>
          </w:pPr>
          <w:r>
            <w:rPr>
              <w:rFonts w:cs="Calibri"/>
              <w:szCs w:val="20"/>
            </w:rPr>
            <w:t xml:space="preserve">1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425" w:hanging="360"/>
      </w:pPr>
      <w:rPr>
        <w:rFonts w:ascii="Wingdings" w:hAnsi="Wingdings" w:hint="default"/>
      </w:rPr>
    </w:lvl>
    <w:lvl w:ilvl="1" w:tplc="04270003" w:tentative="1">
      <w:start w:val="1"/>
      <w:numFmt w:val="bullet"/>
      <w:lvlText w:val="o"/>
      <w:lvlJc w:val="left"/>
      <w:pPr>
        <w:ind w:left="1145" w:hanging="360"/>
      </w:pPr>
      <w:rPr>
        <w:rFonts w:ascii="Courier New" w:hAnsi="Courier New" w:cs="Courier New" w:hint="default"/>
      </w:rPr>
    </w:lvl>
    <w:lvl w:ilvl="2" w:tplc="04270005" w:tentative="1">
      <w:start w:val="1"/>
      <w:numFmt w:val="bullet"/>
      <w:lvlText w:val=""/>
      <w:lvlJc w:val="left"/>
      <w:pPr>
        <w:ind w:left="1865" w:hanging="360"/>
      </w:pPr>
      <w:rPr>
        <w:rFonts w:ascii="Wingdings" w:hAnsi="Wingdings" w:hint="default"/>
      </w:rPr>
    </w:lvl>
    <w:lvl w:ilvl="3" w:tplc="04270001" w:tentative="1">
      <w:start w:val="1"/>
      <w:numFmt w:val="bullet"/>
      <w:lvlText w:val=""/>
      <w:lvlJc w:val="left"/>
      <w:pPr>
        <w:ind w:left="2585" w:hanging="360"/>
      </w:pPr>
      <w:rPr>
        <w:rFonts w:ascii="Symbol" w:hAnsi="Symbol" w:hint="default"/>
      </w:rPr>
    </w:lvl>
    <w:lvl w:ilvl="4" w:tplc="04270003" w:tentative="1">
      <w:start w:val="1"/>
      <w:numFmt w:val="bullet"/>
      <w:lvlText w:val="o"/>
      <w:lvlJc w:val="left"/>
      <w:pPr>
        <w:ind w:left="3305" w:hanging="360"/>
      </w:pPr>
      <w:rPr>
        <w:rFonts w:ascii="Courier New" w:hAnsi="Courier New" w:cs="Courier New" w:hint="default"/>
      </w:rPr>
    </w:lvl>
    <w:lvl w:ilvl="5" w:tplc="04270005" w:tentative="1">
      <w:start w:val="1"/>
      <w:numFmt w:val="bullet"/>
      <w:lvlText w:val=""/>
      <w:lvlJc w:val="left"/>
      <w:pPr>
        <w:ind w:left="4025" w:hanging="360"/>
      </w:pPr>
      <w:rPr>
        <w:rFonts w:ascii="Wingdings" w:hAnsi="Wingdings" w:hint="default"/>
      </w:rPr>
    </w:lvl>
    <w:lvl w:ilvl="6" w:tplc="04270001" w:tentative="1">
      <w:start w:val="1"/>
      <w:numFmt w:val="bullet"/>
      <w:lvlText w:val=""/>
      <w:lvlJc w:val="left"/>
      <w:pPr>
        <w:ind w:left="4745" w:hanging="360"/>
      </w:pPr>
      <w:rPr>
        <w:rFonts w:ascii="Symbol" w:hAnsi="Symbol" w:hint="default"/>
      </w:rPr>
    </w:lvl>
    <w:lvl w:ilvl="7" w:tplc="04270003" w:tentative="1">
      <w:start w:val="1"/>
      <w:numFmt w:val="bullet"/>
      <w:lvlText w:val="o"/>
      <w:lvlJc w:val="left"/>
      <w:pPr>
        <w:ind w:left="5465" w:hanging="360"/>
      </w:pPr>
      <w:rPr>
        <w:rFonts w:ascii="Courier New" w:hAnsi="Courier New" w:cs="Courier New" w:hint="default"/>
      </w:rPr>
    </w:lvl>
    <w:lvl w:ilvl="8" w:tplc="04270005" w:tentative="1">
      <w:start w:val="1"/>
      <w:numFmt w:val="bullet"/>
      <w:lvlText w:val=""/>
      <w:lvlJc w:val="left"/>
      <w:pPr>
        <w:ind w:left="6185"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73452"/>
    <w:multiLevelType w:val="hybridMultilevel"/>
    <w:tmpl w:val="10B8D8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5A7647"/>
    <w:multiLevelType w:val="hybridMultilevel"/>
    <w:tmpl w:val="10B8D8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254B1A"/>
    <w:multiLevelType w:val="hybridMultilevel"/>
    <w:tmpl w:val="A6DCAFE4"/>
    <w:lvl w:ilvl="0" w:tplc="56464796">
      <w:start w:val="1"/>
      <w:numFmt w:val="lowerLetter"/>
      <w:lvlText w:val="%1)"/>
      <w:lvlJc w:val="left"/>
      <w:pPr>
        <w:ind w:left="720" w:hanging="360"/>
      </w:pPr>
      <w:rPr>
        <w:rFonts w:ascii="Arial Narrow" w:hAnsi="Arial Narrow"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C35052"/>
    <w:multiLevelType w:val="hybridMultilevel"/>
    <w:tmpl w:val="F9B2AD08"/>
    <w:lvl w:ilvl="0" w:tplc="85BE3F88">
      <w:start w:val="1"/>
      <w:numFmt w:val="lowerLetter"/>
      <w:lvlText w:val="%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12"/>
  </w:num>
  <w:num w:numId="2" w16cid:durableId="1236747397">
    <w:abstractNumId w:val="9"/>
  </w:num>
  <w:num w:numId="3" w16cid:durableId="1702320800">
    <w:abstractNumId w:val="10"/>
  </w:num>
  <w:num w:numId="4" w16cid:durableId="2050883621">
    <w:abstractNumId w:val="11"/>
  </w:num>
  <w:num w:numId="5" w16cid:durableId="1766611694">
    <w:abstractNumId w:val="1"/>
  </w:num>
  <w:num w:numId="6" w16cid:durableId="1047724916">
    <w:abstractNumId w:val="14"/>
  </w:num>
  <w:num w:numId="7" w16cid:durableId="1172799159">
    <w:abstractNumId w:val="5"/>
  </w:num>
  <w:num w:numId="8" w16cid:durableId="378941212">
    <w:abstractNumId w:val="0"/>
  </w:num>
  <w:num w:numId="9" w16cid:durableId="1196966901">
    <w:abstractNumId w:val="8"/>
  </w:num>
  <w:num w:numId="10" w16cid:durableId="1194003068">
    <w:abstractNumId w:val="2"/>
  </w:num>
  <w:num w:numId="11" w16cid:durableId="272446353">
    <w:abstractNumId w:val="13"/>
  </w:num>
  <w:num w:numId="12" w16cid:durableId="657423788">
    <w:abstractNumId w:val="4"/>
  </w:num>
  <w:num w:numId="13" w16cid:durableId="196040767">
    <w:abstractNumId w:val="6"/>
  </w:num>
  <w:num w:numId="14" w16cid:durableId="1537963121">
    <w:abstractNumId w:val="3"/>
  </w:num>
  <w:num w:numId="15" w16cid:durableId="1056977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0340"/>
    <w:rsid w:val="000072EC"/>
    <w:rsid w:val="00010285"/>
    <w:rsid w:val="00011E8B"/>
    <w:rsid w:val="00027751"/>
    <w:rsid w:val="0003313F"/>
    <w:rsid w:val="00034AD1"/>
    <w:rsid w:val="00034C5A"/>
    <w:rsid w:val="0004380B"/>
    <w:rsid w:val="00047016"/>
    <w:rsid w:val="00053521"/>
    <w:rsid w:val="00074AE3"/>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1836"/>
    <w:rsid w:val="001035A1"/>
    <w:rsid w:val="00110CCB"/>
    <w:rsid w:val="0012301A"/>
    <w:rsid w:val="00127E4C"/>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632D"/>
    <w:rsid w:val="001A7BF0"/>
    <w:rsid w:val="001B18E5"/>
    <w:rsid w:val="001B2B60"/>
    <w:rsid w:val="001B4624"/>
    <w:rsid w:val="001C3CD7"/>
    <w:rsid w:val="001D7D4A"/>
    <w:rsid w:val="001E05FB"/>
    <w:rsid w:val="001E2B8D"/>
    <w:rsid w:val="001E36D4"/>
    <w:rsid w:val="001F147A"/>
    <w:rsid w:val="0020016B"/>
    <w:rsid w:val="00200A98"/>
    <w:rsid w:val="0020205E"/>
    <w:rsid w:val="00202C04"/>
    <w:rsid w:val="00204DB7"/>
    <w:rsid w:val="00205822"/>
    <w:rsid w:val="0021440F"/>
    <w:rsid w:val="00232369"/>
    <w:rsid w:val="002369C6"/>
    <w:rsid w:val="0025076B"/>
    <w:rsid w:val="002566B7"/>
    <w:rsid w:val="0026400F"/>
    <w:rsid w:val="00265EC4"/>
    <w:rsid w:val="00267752"/>
    <w:rsid w:val="002722F2"/>
    <w:rsid w:val="00273AB4"/>
    <w:rsid w:val="002836FE"/>
    <w:rsid w:val="00291AAC"/>
    <w:rsid w:val="00293440"/>
    <w:rsid w:val="00293A51"/>
    <w:rsid w:val="002A0C50"/>
    <w:rsid w:val="002A60BD"/>
    <w:rsid w:val="002A676B"/>
    <w:rsid w:val="002B3527"/>
    <w:rsid w:val="002C0750"/>
    <w:rsid w:val="002C1672"/>
    <w:rsid w:val="002C72B9"/>
    <w:rsid w:val="002D15BC"/>
    <w:rsid w:val="002D2F9D"/>
    <w:rsid w:val="002D4C57"/>
    <w:rsid w:val="002D59E6"/>
    <w:rsid w:val="002E0940"/>
    <w:rsid w:val="002E1B39"/>
    <w:rsid w:val="002E3A7D"/>
    <w:rsid w:val="002F04F9"/>
    <w:rsid w:val="002F4D7E"/>
    <w:rsid w:val="002F65FC"/>
    <w:rsid w:val="00315165"/>
    <w:rsid w:val="003162BB"/>
    <w:rsid w:val="00320C00"/>
    <w:rsid w:val="0032145C"/>
    <w:rsid w:val="00327091"/>
    <w:rsid w:val="00327BC6"/>
    <w:rsid w:val="003343AE"/>
    <w:rsid w:val="0033443A"/>
    <w:rsid w:val="003431BD"/>
    <w:rsid w:val="00346096"/>
    <w:rsid w:val="00346944"/>
    <w:rsid w:val="00346B2C"/>
    <w:rsid w:val="0035225B"/>
    <w:rsid w:val="00363C92"/>
    <w:rsid w:val="003670F6"/>
    <w:rsid w:val="0037261E"/>
    <w:rsid w:val="00372E1A"/>
    <w:rsid w:val="00384823"/>
    <w:rsid w:val="00384A0E"/>
    <w:rsid w:val="00391772"/>
    <w:rsid w:val="003922F5"/>
    <w:rsid w:val="00392701"/>
    <w:rsid w:val="0039376C"/>
    <w:rsid w:val="003972F1"/>
    <w:rsid w:val="003977F5"/>
    <w:rsid w:val="003A3326"/>
    <w:rsid w:val="003A5818"/>
    <w:rsid w:val="003A6BA0"/>
    <w:rsid w:val="003B0077"/>
    <w:rsid w:val="003B03DB"/>
    <w:rsid w:val="003B0564"/>
    <w:rsid w:val="003B1108"/>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16B5F"/>
    <w:rsid w:val="004251CB"/>
    <w:rsid w:val="004366DB"/>
    <w:rsid w:val="00436ABF"/>
    <w:rsid w:val="00447707"/>
    <w:rsid w:val="00452AB8"/>
    <w:rsid w:val="00453D20"/>
    <w:rsid w:val="00461298"/>
    <w:rsid w:val="00461830"/>
    <w:rsid w:val="004634A8"/>
    <w:rsid w:val="0046686C"/>
    <w:rsid w:val="00467E34"/>
    <w:rsid w:val="0047126C"/>
    <w:rsid w:val="00473D6E"/>
    <w:rsid w:val="004742EC"/>
    <w:rsid w:val="00480C7E"/>
    <w:rsid w:val="004877C3"/>
    <w:rsid w:val="0049155B"/>
    <w:rsid w:val="00493146"/>
    <w:rsid w:val="004952A7"/>
    <w:rsid w:val="004A1FDB"/>
    <w:rsid w:val="004A262F"/>
    <w:rsid w:val="004B3E48"/>
    <w:rsid w:val="004B6E9C"/>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36C29"/>
    <w:rsid w:val="0054552B"/>
    <w:rsid w:val="005556D2"/>
    <w:rsid w:val="005649D3"/>
    <w:rsid w:val="0056744B"/>
    <w:rsid w:val="00570CC3"/>
    <w:rsid w:val="0057565E"/>
    <w:rsid w:val="00583B12"/>
    <w:rsid w:val="00584B80"/>
    <w:rsid w:val="005948DD"/>
    <w:rsid w:val="005A09B4"/>
    <w:rsid w:val="005A0F32"/>
    <w:rsid w:val="005A23E4"/>
    <w:rsid w:val="005A2F01"/>
    <w:rsid w:val="005A464E"/>
    <w:rsid w:val="005A715B"/>
    <w:rsid w:val="005A7973"/>
    <w:rsid w:val="005B4139"/>
    <w:rsid w:val="005C1C6E"/>
    <w:rsid w:val="005C5577"/>
    <w:rsid w:val="005C6C58"/>
    <w:rsid w:val="005D4E25"/>
    <w:rsid w:val="005D631A"/>
    <w:rsid w:val="005D6F1F"/>
    <w:rsid w:val="005E4DE2"/>
    <w:rsid w:val="005E59A1"/>
    <w:rsid w:val="005E78A1"/>
    <w:rsid w:val="005F194E"/>
    <w:rsid w:val="005F5463"/>
    <w:rsid w:val="005F5795"/>
    <w:rsid w:val="005F6FF3"/>
    <w:rsid w:val="0060283C"/>
    <w:rsid w:val="006040C3"/>
    <w:rsid w:val="00606393"/>
    <w:rsid w:val="00615887"/>
    <w:rsid w:val="0061791A"/>
    <w:rsid w:val="006264C3"/>
    <w:rsid w:val="006278CD"/>
    <w:rsid w:val="006345AF"/>
    <w:rsid w:val="00635657"/>
    <w:rsid w:val="00640615"/>
    <w:rsid w:val="00641F35"/>
    <w:rsid w:val="00643854"/>
    <w:rsid w:val="006474AD"/>
    <w:rsid w:val="006475C8"/>
    <w:rsid w:val="00651873"/>
    <w:rsid w:val="00657137"/>
    <w:rsid w:val="006609F8"/>
    <w:rsid w:val="00666EC7"/>
    <w:rsid w:val="00680EA0"/>
    <w:rsid w:val="00683FAC"/>
    <w:rsid w:val="00690170"/>
    <w:rsid w:val="006902A7"/>
    <w:rsid w:val="0069136D"/>
    <w:rsid w:val="0069268A"/>
    <w:rsid w:val="00693D2E"/>
    <w:rsid w:val="00694213"/>
    <w:rsid w:val="00696A4E"/>
    <w:rsid w:val="006975A2"/>
    <w:rsid w:val="006A0584"/>
    <w:rsid w:val="006A3084"/>
    <w:rsid w:val="006A40C9"/>
    <w:rsid w:val="006A79C3"/>
    <w:rsid w:val="006B0665"/>
    <w:rsid w:val="006B18B1"/>
    <w:rsid w:val="006B4F8F"/>
    <w:rsid w:val="006B5668"/>
    <w:rsid w:val="006B6941"/>
    <w:rsid w:val="006C35E5"/>
    <w:rsid w:val="006C3B98"/>
    <w:rsid w:val="006D297E"/>
    <w:rsid w:val="006D2FF2"/>
    <w:rsid w:val="006E01A7"/>
    <w:rsid w:val="006E08EC"/>
    <w:rsid w:val="006F3B16"/>
    <w:rsid w:val="007131F9"/>
    <w:rsid w:val="007134AE"/>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10CC"/>
    <w:rsid w:val="007F6185"/>
    <w:rsid w:val="0080016D"/>
    <w:rsid w:val="008002F6"/>
    <w:rsid w:val="00802A3B"/>
    <w:rsid w:val="00803113"/>
    <w:rsid w:val="008035E8"/>
    <w:rsid w:val="00806038"/>
    <w:rsid w:val="00807326"/>
    <w:rsid w:val="008076E2"/>
    <w:rsid w:val="008109D4"/>
    <w:rsid w:val="008114E0"/>
    <w:rsid w:val="00814AD6"/>
    <w:rsid w:val="00825735"/>
    <w:rsid w:val="00835728"/>
    <w:rsid w:val="00835BA1"/>
    <w:rsid w:val="00835EE5"/>
    <w:rsid w:val="0084382C"/>
    <w:rsid w:val="008504B4"/>
    <w:rsid w:val="00856801"/>
    <w:rsid w:val="008605C4"/>
    <w:rsid w:val="00865900"/>
    <w:rsid w:val="00867969"/>
    <w:rsid w:val="00867B22"/>
    <w:rsid w:val="0087202B"/>
    <w:rsid w:val="00873D89"/>
    <w:rsid w:val="00876CE1"/>
    <w:rsid w:val="00883590"/>
    <w:rsid w:val="00887F55"/>
    <w:rsid w:val="00893D82"/>
    <w:rsid w:val="008940FB"/>
    <w:rsid w:val="008A1EC5"/>
    <w:rsid w:val="008A30EA"/>
    <w:rsid w:val="008A3157"/>
    <w:rsid w:val="008B5360"/>
    <w:rsid w:val="008B747C"/>
    <w:rsid w:val="008C3DF6"/>
    <w:rsid w:val="008D1AB2"/>
    <w:rsid w:val="008E397B"/>
    <w:rsid w:val="008E4684"/>
    <w:rsid w:val="008E7E21"/>
    <w:rsid w:val="008F5908"/>
    <w:rsid w:val="00904A80"/>
    <w:rsid w:val="0090587F"/>
    <w:rsid w:val="00910E88"/>
    <w:rsid w:val="009157F8"/>
    <w:rsid w:val="00927B84"/>
    <w:rsid w:val="00946A9F"/>
    <w:rsid w:val="00952121"/>
    <w:rsid w:val="00953B0D"/>
    <w:rsid w:val="009575EA"/>
    <w:rsid w:val="009716FD"/>
    <w:rsid w:val="009736F8"/>
    <w:rsid w:val="009824C0"/>
    <w:rsid w:val="00983AB1"/>
    <w:rsid w:val="00985A9E"/>
    <w:rsid w:val="00987244"/>
    <w:rsid w:val="0098755D"/>
    <w:rsid w:val="0099292F"/>
    <w:rsid w:val="00993156"/>
    <w:rsid w:val="00994769"/>
    <w:rsid w:val="009A4489"/>
    <w:rsid w:val="009A53B3"/>
    <w:rsid w:val="009B5C4E"/>
    <w:rsid w:val="009B78E7"/>
    <w:rsid w:val="009C0BAC"/>
    <w:rsid w:val="009C1459"/>
    <w:rsid w:val="009C27B5"/>
    <w:rsid w:val="009C4EC8"/>
    <w:rsid w:val="009C550E"/>
    <w:rsid w:val="009D0128"/>
    <w:rsid w:val="009D0F8F"/>
    <w:rsid w:val="009D12F3"/>
    <w:rsid w:val="009D190B"/>
    <w:rsid w:val="009D289A"/>
    <w:rsid w:val="009E14DD"/>
    <w:rsid w:val="009E2A62"/>
    <w:rsid w:val="009F49C3"/>
    <w:rsid w:val="00A01182"/>
    <w:rsid w:val="00A03585"/>
    <w:rsid w:val="00A0361A"/>
    <w:rsid w:val="00A06D6B"/>
    <w:rsid w:val="00A149A5"/>
    <w:rsid w:val="00A21236"/>
    <w:rsid w:val="00A3461D"/>
    <w:rsid w:val="00A3686F"/>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B3028"/>
    <w:rsid w:val="00AB51F2"/>
    <w:rsid w:val="00AB61D2"/>
    <w:rsid w:val="00AC1F6E"/>
    <w:rsid w:val="00AC4DE9"/>
    <w:rsid w:val="00AC580B"/>
    <w:rsid w:val="00AC659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7E45"/>
    <w:rsid w:val="00B56571"/>
    <w:rsid w:val="00B600DB"/>
    <w:rsid w:val="00B6149C"/>
    <w:rsid w:val="00B62ED9"/>
    <w:rsid w:val="00B63524"/>
    <w:rsid w:val="00B64A39"/>
    <w:rsid w:val="00B703B9"/>
    <w:rsid w:val="00B80AD0"/>
    <w:rsid w:val="00B8713B"/>
    <w:rsid w:val="00B90793"/>
    <w:rsid w:val="00B93799"/>
    <w:rsid w:val="00B943B9"/>
    <w:rsid w:val="00BB088C"/>
    <w:rsid w:val="00BB0D5D"/>
    <w:rsid w:val="00BB1A18"/>
    <w:rsid w:val="00BB5EBF"/>
    <w:rsid w:val="00BC0CCA"/>
    <w:rsid w:val="00BC32F7"/>
    <w:rsid w:val="00BD2112"/>
    <w:rsid w:val="00BD5AD4"/>
    <w:rsid w:val="00BD6417"/>
    <w:rsid w:val="00BE01C7"/>
    <w:rsid w:val="00BF2205"/>
    <w:rsid w:val="00C021D5"/>
    <w:rsid w:val="00C02327"/>
    <w:rsid w:val="00C139F4"/>
    <w:rsid w:val="00C22A3B"/>
    <w:rsid w:val="00C234E3"/>
    <w:rsid w:val="00C25083"/>
    <w:rsid w:val="00C26167"/>
    <w:rsid w:val="00C2718C"/>
    <w:rsid w:val="00C2798F"/>
    <w:rsid w:val="00C301CF"/>
    <w:rsid w:val="00C325E0"/>
    <w:rsid w:val="00C34FE5"/>
    <w:rsid w:val="00C40923"/>
    <w:rsid w:val="00C462C4"/>
    <w:rsid w:val="00C50CE5"/>
    <w:rsid w:val="00C53987"/>
    <w:rsid w:val="00C5563D"/>
    <w:rsid w:val="00C55CF7"/>
    <w:rsid w:val="00C60EE2"/>
    <w:rsid w:val="00C66064"/>
    <w:rsid w:val="00C703E8"/>
    <w:rsid w:val="00C70481"/>
    <w:rsid w:val="00C73A5C"/>
    <w:rsid w:val="00C76E63"/>
    <w:rsid w:val="00C8227F"/>
    <w:rsid w:val="00C85A52"/>
    <w:rsid w:val="00C8765E"/>
    <w:rsid w:val="00C910FE"/>
    <w:rsid w:val="00C91AC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16708"/>
    <w:rsid w:val="00D20263"/>
    <w:rsid w:val="00D2274A"/>
    <w:rsid w:val="00D329ED"/>
    <w:rsid w:val="00D34FA8"/>
    <w:rsid w:val="00D354EC"/>
    <w:rsid w:val="00D37C55"/>
    <w:rsid w:val="00D428D4"/>
    <w:rsid w:val="00D50DA7"/>
    <w:rsid w:val="00D5555B"/>
    <w:rsid w:val="00D64765"/>
    <w:rsid w:val="00D64ACB"/>
    <w:rsid w:val="00D65AD3"/>
    <w:rsid w:val="00D67673"/>
    <w:rsid w:val="00D71CE0"/>
    <w:rsid w:val="00D73C5B"/>
    <w:rsid w:val="00D765FD"/>
    <w:rsid w:val="00D76C11"/>
    <w:rsid w:val="00D81537"/>
    <w:rsid w:val="00D82E6C"/>
    <w:rsid w:val="00DA59A5"/>
    <w:rsid w:val="00DB4FE8"/>
    <w:rsid w:val="00DC2BDE"/>
    <w:rsid w:val="00DC336E"/>
    <w:rsid w:val="00DD2F72"/>
    <w:rsid w:val="00DD550A"/>
    <w:rsid w:val="00DE208B"/>
    <w:rsid w:val="00DE3123"/>
    <w:rsid w:val="00DF1D10"/>
    <w:rsid w:val="00E05926"/>
    <w:rsid w:val="00E12DAC"/>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64D4"/>
    <w:rsid w:val="00E56F12"/>
    <w:rsid w:val="00E60283"/>
    <w:rsid w:val="00E631E1"/>
    <w:rsid w:val="00E677F5"/>
    <w:rsid w:val="00E73BE4"/>
    <w:rsid w:val="00E757F1"/>
    <w:rsid w:val="00E80643"/>
    <w:rsid w:val="00E8126E"/>
    <w:rsid w:val="00E84B1F"/>
    <w:rsid w:val="00E931F4"/>
    <w:rsid w:val="00E93728"/>
    <w:rsid w:val="00E946CB"/>
    <w:rsid w:val="00E956FF"/>
    <w:rsid w:val="00EA4AE2"/>
    <w:rsid w:val="00EA4B3E"/>
    <w:rsid w:val="00EC4D0B"/>
    <w:rsid w:val="00EC4E2D"/>
    <w:rsid w:val="00ED16CB"/>
    <w:rsid w:val="00ED72F4"/>
    <w:rsid w:val="00EE18ED"/>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27CB1"/>
    <w:rsid w:val="00F31705"/>
    <w:rsid w:val="00F45DA5"/>
    <w:rsid w:val="00F533D5"/>
    <w:rsid w:val="00F54573"/>
    <w:rsid w:val="00F56BF6"/>
    <w:rsid w:val="00F63133"/>
    <w:rsid w:val="00F70034"/>
    <w:rsid w:val="00F75A12"/>
    <w:rsid w:val="00F8078F"/>
    <w:rsid w:val="00F92223"/>
    <w:rsid w:val="00F97851"/>
    <w:rsid w:val="00F97F51"/>
    <w:rsid w:val="00FA149C"/>
    <w:rsid w:val="00FA2209"/>
    <w:rsid w:val="00FA2F1F"/>
    <w:rsid w:val="00FB0519"/>
    <w:rsid w:val="00FB0F62"/>
    <w:rsid w:val="00FB1AC6"/>
    <w:rsid w:val="00FB3618"/>
    <w:rsid w:val="00FC1B0B"/>
    <w:rsid w:val="00FC403E"/>
    <w:rsid w:val="00FC7822"/>
    <w:rsid w:val="00FD0018"/>
    <w:rsid w:val="00FD2106"/>
    <w:rsid w:val="00FD2E59"/>
    <w:rsid w:val="00FD42B8"/>
    <w:rsid w:val="00FD4D24"/>
    <w:rsid w:val="00FE05E7"/>
    <w:rsid w:val="00FF4FCF"/>
    <w:rsid w:val="00FF7C33"/>
    <w:rsid w:val="040E6870"/>
    <w:rsid w:val="0B115C88"/>
    <w:rsid w:val="0F10B1D7"/>
    <w:rsid w:val="1515F14D"/>
    <w:rsid w:val="2E7C9B6F"/>
    <w:rsid w:val="53AEFF26"/>
    <w:rsid w:val="54854556"/>
    <w:rsid w:val="5CB13912"/>
    <w:rsid w:val="6CA2DC94"/>
    <w:rsid w:val="75B4064B"/>
    <w:rsid w:val="7A0361D3"/>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A958A-879E-4E0E-9655-19109E497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02230-9F17-4F3C-B726-CC755C2B5686}">
  <ds:schemaRefs>
    <ds:schemaRef ds:uri="http://schemas.microsoft.com/sharepoint/v3/contenttype/forms"/>
  </ds:schemaRefs>
</ds:datastoreItem>
</file>

<file path=customXml/itemProps3.xml><?xml version="1.0" encoding="utf-8"?>
<ds:datastoreItem xmlns:ds="http://schemas.openxmlformats.org/officeDocument/2006/customXml" ds:itemID="{2D5ABFDD-ECE0-4754-A400-DA711E772381}">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4.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712</Words>
  <Characters>407</Characters>
  <Application>Microsoft Office Word</Application>
  <DocSecurity>0</DocSecurity>
  <Lines>3</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Neringa Andrijauskaitė</cp:lastModifiedBy>
  <cp:revision>6</cp:revision>
  <dcterms:created xsi:type="dcterms:W3CDTF">2025-02-28T08:19:00Z</dcterms:created>
  <dcterms:modified xsi:type="dcterms:W3CDTF">2025-03-13T11:56:00Z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