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E9575" w14:textId="77777777" w:rsidR="00AD03AC" w:rsidRPr="00EF2A47" w:rsidRDefault="00AD03AC" w:rsidP="00285AF2">
      <w:pPr>
        <w:tabs>
          <w:tab w:val="left" w:pos="3960"/>
        </w:tabs>
        <w:jc w:val="center"/>
        <w:rPr>
          <w:b/>
        </w:rPr>
      </w:pPr>
    </w:p>
    <w:p w14:paraId="634DE34D" w14:textId="77777777" w:rsidR="00AD03AC" w:rsidRPr="00EF2A47" w:rsidRDefault="00AD03AC" w:rsidP="00285AF2">
      <w:pPr>
        <w:tabs>
          <w:tab w:val="left" w:pos="3960"/>
        </w:tabs>
        <w:jc w:val="center"/>
        <w:rPr>
          <w:b/>
        </w:rPr>
      </w:pPr>
    </w:p>
    <w:p w14:paraId="58A6850E" w14:textId="62188FB4" w:rsidR="00285AF2" w:rsidRPr="00EF2A47" w:rsidRDefault="00285AF2" w:rsidP="00285AF2">
      <w:pPr>
        <w:tabs>
          <w:tab w:val="left" w:pos="3960"/>
        </w:tabs>
        <w:jc w:val="center"/>
        <w:rPr>
          <w:b/>
        </w:rPr>
      </w:pPr>
      <w:r w:rsidRPr="00EF2A47">
        <w:rPr>
          <w:b/>
        </w:rPr>
        <w:t>PADVARIŲ SOCIALINĖS GLOBOS NAMAI</w:t>
      </w:r>
    </w:p>
    <w:p w14:paraId="68FC3DC6" w14:textId="5525C18B" w:rsidR="00AD03AC" w:rsidRPr="00EF2A47" w:rsidRDefault="00AD03AC" w:rsidP="00285AF2">
      <w:pPr>
        <w:tabs>
          <w:tab w:val="left" w:pos="3960"/>
        </w:tabs>
        <w:jc w:val="center"/>
        <w:rPr>
          <w:b/>
        </w:rPr>
      </w:pPr>
      <w:r w:rsidRPr="00EF2A47">
        <w:rPr>
          <w:b/>
        </w:rPr>
        <w:t>2025-03-1</w:t>
      </w:r>
      <w:r w:rsidR="001C7D27">
        <w:rPr>
          <w:b/>
        </w:rPr>
        <w:t>8</w:t>
      </w:r>
    </w:p>
    <w:p w14:paraId="6AADEFCA" w14:textId="1063B937" w:rsidR="00AD03AC" w:rsidRPr="00EF2A47" w:rsidRDefault="00AD03AC" w:rsidP="00285AF2">
      <w:pPr>
        <w:tabs>
          <w:tab w:val="left" w:pos="3960"/>
        </w:tabs>
        <w:jc w:val="center"/>
        <w:rPr>
          <w:b/>
        </w:rPr>
      </w:pPr>
      <w:r w:rsidRPr="00EF2A47">
        <w:rPr>
          <w:b/>
        </w:rPr>
        <w:t>Padvariai</w:t>
      </w:r>
    </w:p>
    <w:p w14:paraId="7E7E4FC3" w14:textId="77777777" w:rsidR="00AD03AC" w:rsidRPr="00EF2A47" w:rsidRDefault="00AD03AC" w:rsidP="00285AF2">
      <w:pPr>
        <w:tabs>
          <w:tab w:val="left" w:pos="3960"/>
        </w:tabs>
        <w:jc w:val="center"/>
        <w:rPr>
          <w:b/>
        </w:rPr>
      </w:pPr>
    </w:p>
    <w:p w14:paraId="423A3E38" w14:textId="77777777" w:rsidR="00AD03AC" w:rsidRPr="00EF2A47" w:rsidRDefault="00AD03AC" w:rsidP="00285AF2">
      <w:pPr>
        <w:tabs>
          <w:tab w:val="left" w:pos="3960"/>
        </w:tabs>
        <w:jc w:val="center"/>
        <w:rPr>
          <w:b/>
        </w:rPr>
      </w:pPr>
    </w:p>
    <w:p w14:paraId="10505D18" w14:textId="33FE9386" w:rsidR="00AD03AC" w:rsidRPr="00EF2A47" w:rsidRDefault="00AD03AC" w:rsidP="00AD03AC">
      <w:pPr>
        <w:jc w:val="center"/>
        <w:rPr>
          <w:b/>
          <w:sz w:val="22"/>
          <w:szCs w:val="22"/>
        </w:rPr>
      </w:pPr>
      <w:r w:rsidRPr="00EF2A47">
        <w:rPr>
          <w:b/>
          <w:sz w:val="22"/>
          <w:szCs w:val="22"/>
        </w:rPr>
        <w:t xml:space="preserve">DĖL KELEIVINIO LIFTO, KROVININIŲ IR  NEĮGALIŲJŲ KELTUVŲ TECHNINIO APTARNAVIMO IR REMONTO PASLAUGŲ </w:t>
      </w:r>
    </w:p>
    <w:p w14:paraId="21D68E59" w14:textId="678393FE" w:rsidR="00285AF2" w:rsidRPr="00EF2A47" w:rsidRDefault="00AD03AC" w:rsidP="00AD03AC">
      <w:pPr>
        <w:jc w:val="center"/>
        <w:rPr>
          <w:b/>
          <w:sz w:val="22"/>
          <w:szCs w:val="22"/>
        </w:rPr>
      </w:pPr>
      <w:r w:rsidRPr="00EF2A47">
        <w:rPr>
          <w:b/>
          <w:sz w:val="22"/>
          <w:szCs w:val="22"/>
        </w:rPr>
        <w:t>PIRKIMO</w:t>
      </w:r>
      <w:bookmarkStart w:id="0" w:name="_Hlk147394865"/>
      <w:r w:rsidR="00727D90">
        <w:rPr>
          <w:b/>
          <w:sz w:val="22"/>
          <w:szCs w:val="22"/>
        </w:rPr>
        <w:t xml:space="preserve"> </w:t>
      </w:r>
      <w:r w:rsidR="00285AF2" w:rsidRPr="00EF2A47">
        <w:rPr>
          <w:b/>
          <w:caps/>
        </w:rPr>
        <w:t>SKELBIAMOS APKLAUSOS BŪDU</w:t>
      </w:r>
      <w:r w:rsidR="00285AF2" w:rsidRPr="00EF2A47">
        <w:rPr>
          <w:b/>
        </w:rPr>
        <w:t xml:space="preserve"> </w:t>
      </w:r>
      <w:bookmarkEnd w:id="0"/>
      <w:r w:rsidR="00285AF2" w:rsidRPr="00EF2A47">
        <w:rPr>
          <w:b/>
        </w:rPr>
        <w:t>SĄLYGŲ APRAŠAS</w:t>
      </w:r>
    </w:p>
    <w:p w14:paraId="25848924" w14:textId="77777777" w:rsidR="00285AF2" w:rsidRPr="00EF2A47" w:rsidRDefault="00285AF2" w:rsidP="00033106">
      <w:pPr>
        <w:pStyle w:val="Betarp"/>
      </w:pPr>
    </w:p>
    <w:p w14:paraId="688DFB39" w14:textId="77777777" w:rsidR="00285AF2" w:rsidRPr="00EF2A47" w:rsidRDefault="00285AF2" w:rsidP="00033106">
      <w:pPr>
        <w:pStyle w:val="Betarp"/>
      </w:pPr>
    </w:p>
    <w:p w14:paraId="29EBAF0C" w14:textId="77777777" w:rsidR="00285AF2" w:rsidRDefault="00285AF2" w:rsidP="00033106">
      <w:pPr>
        <w:pStyle w:val="Betarp"/>
        <w:numPr>
          <w:ilvl w:val="0"/>
          <w:numId w:val="6"/>
        </w:numPr>
      </w:pPr>
      <w:r w:rsidRPr="00EF2A47">
        <w:t>BENDROSIOS NUOSTATOS</w:t>
      </w:r>
    </w:p>
    <w:p w14:paraId="51A72411" w14:textId="77777777" w:rsidR="00285AF2" w:rsidRDefault="00285AF2" w:rsidP="00033106">
      <w:pPr>
        <w:pStyle w:val="Betarp"/>
        <w:numPr>
          <w:ilvl w:val="0"/>
          <w:numId w:val="6"/>
        </w:numPr>
      </w:pPr>
      <w:r w:rsidRPr="00EF2A47">
        <w:t>PIRKIMO OBJEKTAS</w:t>
      </w:r>
    </w:p>
    <w:p w14:paraId="1D98B29E" w14:textId="77777777" w:rsidR="00FD55B3" w:rsidRDefault="00285AF2" w:rsidP="00033106">
      <w:pPr>
        <w:pStyle w:val="Betarp"/>
        <w:numPr>
          <w:ilvl w:val="0"/>
          <w:numId w:val="6"/>
        </w:numPr>
      </w:pPr>
      <w:r w:rsidRPr="00EF2A47">
        <w:t xml:space="preserve">MINIMALŪS TIEKĖJŲ KVALIFIKACIJOS REIKALAVIMAI IR TIEKĖJŲ </w:t>
      </w:r>
    </w:p>
    <w:p w14:paraId="141F8FAC" w14:textId="7FB2D1C5" w:rsidR="00285AF2" w:rsidRDefault="00285AF2" w:rsidP="00FD55B3">
      <w:pPr>
        <w:pStyle w:val="Betarp"/>
        <w:ind w:firstLine="720"/>
      </w:pPr>
      <w:r w:rsidRPr="00EF2A47">
        <w:t>PAŠALINIMO PAGRINDAI</w:t>
      </w:r>
    </w:p>
    <w:p w14:paraId="19D777C1" w14:textId="77777777" w:rsidR="00285AF2" w:rsidRDefault="00285AF2" w:rsidP="00033106">
      <w:pPr>
        <w:pStyle w:val="Betarp"/>
        <w:numPr>
          <w:ilvl w:val="0"/>
          <w:numId w:val="6"/>
        </w:numPr>
      </w:pPr>
      <w:r w:rsidRPr="00EF2A47">
        <w:t>ŪKIO SUBJEKTŲ GRUPĖS DALYVAVIMAS PIRKIMO PROCEDŪROSE</w:t>
      </w:r>
    </w:p>
    <w:p w14:paraId="7A19D86A" w14:textId="77777777" w:rsidR="00285AF2" w:rsidRDefault="00285AF2" w:rsidP="00033106">
      <w:pPr>
        <w:pStyle w:val="Betarp"/>
        <w:numPr>
          <w:ilvl w:val="0"/>
          <w:numId w:val="6"/>
        </w:numPr>
      </w:pPr>
      <w:r w:rsidRPr="00EF2A47">
        <w:t>PASIŪLYMŲ RENGIMAS, PATEIKIMAS, KEITIMAS</w:t>
      </w:r>
    </w:p>
    <w:p w14:paraId="4C904847" w14:textId="77777777" w:rsidR="00285AF2" w:rsidRDefault="00285AF2" w:rsidP="00033106">
      <w:pPr>
        <w:pStyle w:val="Betarp"/>
        <w:numPr>
          <w:ilvl w:val="0"/>
          <w:numId w:val="6"/>
        </w:numPr>
      </w:pPr>
      <w:r w:rsidRPr="00EF2A47">
        <w:t>PASIŪLYMŲ GALIOJIMO UŽTIKRINIMAS</w:t>
      </w:r>
    </w:p>
    <w:p w14:paraId="5631A9AD" w14:textId="77777777" w:rsidR="00285AF2" w:rsidRDefault="00285AF2" w:rsidP="00033106">
      <w:pPr>
        <w:pStyle w:val="Betarp"/>
        <w:numPr>
          <w:ilvl w:val="0"/>
          <w:numId w:val="6"/>
        </w:numPr>
      </w:pPr>
      <w:r w:rsidRPr="00EF2A47">
        <w:t>APKLAUSOS SĄLYGŲ PAAIŠKINIMAS IR PATIKSLINIMAS</w:t>
      </w:r>
    </w:p>
    <w:p w14:paraId="4A47428A" w14:textId="77777777" w:rsidR="00285AF2" w:rsidRDefault="00285AF2" w:rsidP="00033106">
      <w:pPr>
        <w:pStyle w:val="Betarp"/>
        <w:numPr>
          <w:ilvl w:val="0"/>
          <w:numId w:val="6"/>
        </w:numPr>
      </w:pPr>
      <w:r w:rsidRPr="00EF2A47">
        <w:t>PASIŪLYMŲ ŠIFRAVIMAS</w:t>
      </w:r>
    </w:p>
    <w:p w14:paraId="2AD0892B" w14:textId="77777777" w:rsidR="00285AF2" w:rsidRDefault="00285AF2" w:rsidP="00033106">
      <w:pPr>
        <w:pStyle w:val="Betarp"/>
        <w:numPr>
          <w:ilvl w:val="0"/>
          <w:numId w:val="6"/>
        </w:numPr>
      </w:pPr>
      <w:r w:rsidRPr="00EF2A47">
        <w:t>SUSIPAŽINIMO SU ELEKTRONINĖMIS PRIEMONĖMIS GAUTAIS PASIŪLYMAIS PROCEDŪRA</w:t>
      </w:r>
    </w:p>
    <w:p w14:paraId="1D2AF2B7" w14:textId="77777777" w:rsidR="00285AF2" w:rsidRDefault="00285AF2" w:rsidP="00033106">
      <w:pPr>
        <w:pStyle w:val="Betarp"/>
        <w:numPr>
          <w:ilvl w:val="0"/>
          <w:numId w:val="6"/>
        </w:numPr>
      </w:pPr>
      <w:r w:rsidRPr="00EF2A47">
        <w:rPr>
          <w:lang w:eastAsia="lt-LT"/>
        </w:rPr>
        <w:t>PASIŪLYMŲ NAGRINĖJIMAS IR PASIŪLYMŲ ATMETIMO PRIEŽASTYS</w:t>
      </w:r>
    </w:p>
    <w:p w14:paraId="13AE23E2" w14:textId="77777777" w:rsidR="00285AF2" w:rsidRDefault="00285AF2" w:rsidP="00033106">
      <w:pPr>
        <w:pStyle w:val="Betarp"/>
        <w:numPr>
          <w:ilvl w:val="0"/>
          <w:numId w:val="6"/>
        </w:numPr>
      </w:pPr>
      <w:r w:rsidRPr="00EF2A47">
        <w:t xml:space="preserve">PASIŪLYMŲ VERTINIMAS </w:t>
      </w:r>
    </w:p>
    <w:p w14:paraId="1AA360EE" w14:textId="77777777" w:rsidR="00285AF2" w:rsidRDefault="00285AF2" w:rsidP="00033106">
      <w:pPr>
        <w:pStyle w:val="Betarp"/>
        <w:numPr>
          <w:ilvl w:val="0"/>
          <w:numId w:val="6"/>
        </w:numPr>
      </w:pPr>
      <w:r w:rsidRPr="00EF2A47">
        <w:rPr>
          <w:lang w:eastAsia="lt-LT"/>
        </w:rPr>
        <w:t xml:space="preserve">PASIŪLYMŲ EILĖ IR SPRENDIMAS DĖL PIRKIMO SUTARTIES SUDARYMO </w:t>
      </w:r>
    </w:p>
    <w:p w14:paraId="08CA5D69" w14:textId="77777777" w:rsidR="00285AF2" w:rsidRDefault="00285AF2" w:rsidP="00033106">
      <w:pPr>
        <w:pStyle w:val="Betarp"/>
        <w:numPr>
          <w:ilvl w:val="0"/>
          <w:numId w:val="6"/>
        </w:numPr>
      </w:pPr>
      <w:r w:rsidRPr="00EF2A47">
        <w:t>PRETENZIJŲ IR SKUNDŲ NAGRINĖJIMO TVARKA</w:t>
      </w:r>
    </w:p>
    <w:p w14:paraId="566E3B8B" w14:textId="7A1E9CA8" w:rsidR="00285AF2" w:rsidRPr="00FD55B3" w:rsidRDefault="00285AF2" w:rsidP="00033106">
      <w:pPr>
        <w:pStyle w:val="Betarp"/>
        <w:numPr>
          <w:ilvl w:val="0"/>
          <w:numId w:val="6"/>
        </w:numPr>
      </w:pPr>
      <w:r w:rsidRPr="00FD55B3">
        <w:rPr>
          <w:caps/>
        </w:rPr>
        <w:t>PAGRINDINĖS Pirkimo sutarties sąlygo</w:t>
      </w:r>
      <w:r w:rsidR="00FD55B3">
        <w:rPr>
          <w:caps/>
        </w:rPr>
        <w:t>s</w:t>
      </w:r>
    </w:p>
    <w:p w14:paraId="5DEF1863" w14:textId="77777777" w:rsidR="00285AF2" w:rsidRPr="00EF2A47" w:rsidRDefault="00285AF2" w:rsidP="00033106">
      <w:pPr>
        <w:pStyle w:val="Betarp"/>
        <w:numPr>
          <w:ilvl w:val="0"/>
          <w:numId w:val="6"/>
        </w:numPr>
      </w:pPr>
      <w:r w:rsidRPr="00EF2A47">
        <w:t xml:space="preserve">PRIEDAI: </w:t>
      </w:r>
    </w:p>
    <w:p w14:paraId="025CB7EF" w14:textId="15D814E0" w:rsidR="00DB7594" w:rsidRDefault="00285AF2" w:rsidP="00DB7594">
      <w:pPr>
        <w:pStyle w:val="Betarp"/>
        <w:numPr>
          <w:ilvl w:val="0"/>
          <w:numId w:val="7"/>
        </w:numPr>
        <w:rPr>
          <w:bCs/>
        </w:rPr>
      </w:pPr>
      <w:r w:rsidRPr="00EF2A47">
        <w:rPr>
          <w:bCs/>
        </w:rPr>
        <w:t>Pasiūlymo forma</w:t>
      </w:r>
      <w:r w:rsidR="00DB7594">
        <w:rPr>
          <w:bCs/>
        </w:rPr>
        <w:t>. Priedas Nr. 1</w:t>
      </w:r>
    </w:p>
    <w:p w14:paraId="38878673" w14:textId="7C16F6AA" w:rsidR="00285AF2" w:rsidRPr="00EF2A47" w:rsidRDefault="00DB7594" w:rsidP="00DB7594">
      <w:pPr>
        <w:pStyle w:val="Betarp"/>
        <w:numPr>
          <w:ilvl w:val="0"/>
          <w:numId w:val="7"/>
        </w:numPr>
        <w:rPr>
          <w:bCs/>
        </w:rPr>
      </w:pPr>
      <w:r>
        <w:rPr>
          <w:bCs/>
        </w:rPr>
        <w:t>T</w:t>
      </w:r>
      <w:r w:rsidR="00285AF2" w:rsidRPr="00EF2A47">
        <w:rPr>
          <w:bCs/>
        </w:rPr>
        <w:t>echninė specifikacija</w:t>
      </w:r>
      <w:r>
        <w:rPr>
          <w:bCs/>
        </w:rPr>
        <w:t>. Priedas Nr. 2</w:t>
      </w:r>
    </w:p>
    <w:p w14:paraId="423DC69D" w14:textId="77777777" w:rsidR="00285AF2" w:rsidRPr="00EF2A47" w:rsidRDefault="00285AF2" w:rsidP="00285AF2">
      <w:pPr>
        <w:jc w:val="center"/>
        <w:rPr>
          <w:b/>
        </w:rPr>
      </w:pPr>
    </w:p>
    <w:p w14:paraId="56F950E5" w14:textId="77777777" w:rsidR="00285AF2" w:rsidRPr="00EF2A47" w:rsidRDefault="00285AF2" w:rsidP="00285AF2">
      <w:pPr>
        <w:jc w:val="center"/>
        <w:rPr>
          <w:b/>
        </w:rPr>
      </w:pPr>
    </w:p>
    <w:p w14:paraId="35A1558E" w14:textId="77777777" w:rsidR="00285AF2" w:rsidRPr="00EF2A47" w:rsidRDefault="00285AF2" w:rsidP="00285AF2">
      <w:pPr>
        <w:jc w:val="center"/>
        <w:rPr>
          <w:b/>
        </w:rPr>
      </w:pPr>
    </w:p>
    <w:p w14:paraId="095C05CD" w14:textId="77777777" w:rsidR="00285AF2" w:rsidRPr="00EF2A47" w:rsidRDefault="00285AF2" w:rsidP="00285AF2">
      <w:pPr>
        <w:jc w:val="center"/>
        <w:rPr>
          <w:b/>
        </w:rPr>
      </w:pPr>
    </w:p>
    <w:p w14:paraId="2A573B74" w14:textId="77777777" w:rsidR="00285AF2" w:rsidRPr="00EF2A47" w:rsidRDefault="00285AF2" w:rsidP="00285AF2">
      <w:pPr>
        <w:jc w:val="center"/>
        <w:rPr>
          <w:b/>
        </w:rPr>
      </w:pPr>
    </w:p>
    <w:p w14:paraId="6F908A88" w14:textId="77777777" w:rsidR="00285AF2" w:rsidRPr="00EF2A47" w:rsidRDefault="00285AF2" w:rsidP="00285AF2">
      <w:pPr>
        <w:rPr>
          <w:b/>
        </w:rPr>
      </w:pPr>
      <w:r w:rsidRPr="00EF2A47">
        <w:rPr>
          <w:b/>
        </w:rPr>
        <w:br w:type="page"/>
      </w:r>
    </w:p>
    <w:p w14:paraId="171F88DB" w14:textId="77777777" w:rsidR="00285AF2" w:rsidRPr="00EF2A47" w:rsidRDefault="00285AF2" w:rsidP="00285AF2">
      <w:pPr>
        <w:pStyle w:val="Antrat1"/>
        <w:keepNext w:val="0"/>
        <w:widowControl w:val="0"/>
        <w:spacing w:before="0"/>
        <w:ind w:left="-6"/>
        <w:jc w:val="center"/>
        <w:rPr>
          <w:rFonts w:ascii="Times New Roman" w:hAnsi="Times New Roman" w:cs="Times New Roman"/>
          <w:b/>
          <w:color w:val="auto"/>
          <w:sz w:val="24"/>
          <w:szCs w:val="24"/>
        </w:rPr>
      </w:pPr>
      <w:bookmarkStart w:id="1" w:name="_Toc103066055"/>
      <w:r w:rsidRPr="00EF2A47">
        <w:rPr>
          <w:rFonts w:ascii="Times New Roman" w:hAnsi="Times New Roman" w:cs="Times New Roman"/>
          <w:b/>
          <w:color w:val="auto"/>
          <w:sz w:val="24"/>
          <w:szCs w:val="24"/>
        </w:rPr>
        <w:lastRenderedPageBreak/>
        <w:t>1. BENDROSIOS NUOSTATOS</w:t>
      </w:r>
      <w:bookmarkEnd w:id="1"/>
    </w:p>
    <w:p w14:paraId="2FD2005E" w14:textId="77777777" w:rsidR="00285AF2" w:rsidRPr="00EF2A47" w:rsidRDefault="00285AF2" w:rsidP="00285AF2">
      <w:pPr>
        <w:ind w:firstLine="709"/>
        <w:jc w:val="both"/>
      </w:pPr>
      <w:bookmarkStart w:id="2" w:name="_Toc103066056"/>
    </w:p>
    <w:p w14:paraId="69BA1C47" w14:textId="4A583C58" w:rsidR="00AD03AC" w:rsidRPr="00EF2A47" w:rsidRDefault="0069284D" w:rsidP="00AD03AC">
      <w:pPr>
        <w:pStyle w:val="Betarp"/>
        <w:jc w:val="both"/>
        <w:rPr>
          <w:bCs/>
          <w:sz w:val="22"/>
          <w:szCs w:val="22"/>
        </w:rPr>
      </w:pPr>
      <w:r w:rsidRPr="00EF2A47">
        <w:rPr>
          <w:lang w:eastAsia="lt-LT"/>
        </w:rPr>
        <w:t>PADVARIŲ SOCIALINĖS GLOBOS NAMAI</w:t>
      </w:r>
      <w:r w:rsidR="00285AF2" w:rsidRPr="00EF2A47">
        <w:rPr>
          <w:lang w:eastAsia="lt-LT"/>
        </w:rPr>
        <w:t xml:space="preserve"> (toliau – perkančioji organizacija) skelbiamos apklausos būdu Centrinės viešųjų pirkimų informacinės sistemos (toliau – CVP IS) elektroninėmis priemonėmis atlieka </w:t>
      </w:r>
      <w:bookmarkStart w:id="3" w:name="OLE_LINK1"/>
      <w:bookmarkStart w:id="4" w:name="OLE_LINK2"/>
      <w:r w:rsidR="00285AF2" w:rsidRPr="00EF2A47">
        <w:rPr>
          <w:lang w:eastAsia="lt-LT"/>
        </w:rPr>
        <w:t xml:space="preserve">supaprastintą viešąjį mažos vertės pirkimą </w:t>
      </w:r>
      <w:bookmarkEnd w:id="3"/>
      <w:bookmarkEnd w:id="4"/>
      <w:r w:rsidR="00285AF2" w:rsidRPr="00EF2A47">
        <w:rPr>
          <w:lang w:eastAsia="lt-LT"/>
        </w:rPr>
        <w:t>„</w:t>
      </w:r>
      <w:r w:rsidR="00AD03AC" w:rsidRPr="00EF2A47">
        <w:rPr>
          <w:b/>
          <w:sz w:val="22"/>
          <w:szCs w:val="22"/>
        </w:rPr>
        <w:t xml:space="preserve"> </w:t>
      </w:r>
      <w:r w:rsidR="00AD03AC" w:rsidRPr="00EF2A47">
        <w:rPr>
          <w:bCs/>
          <w:sz w:val="22"/>
          <w:szCs w:val="22"/>
        </w:rPr>
        <w:t>keleivinio lifto, krovininių ir neįgaliųjų keltuvų techninio aptarnavimo ir remonto paslaugų pirkimą“:</w:t>
      </w:r>
    </w:p>
    <w:p w14:paraId="2664E294" w14:textId="23DBB8EB" w:rsidR="00285AF2" w:rsidRPr="00EF2A47" w:rsidRDefault="00285AF2" w:rsidP="00285AF2">
      <w:pPr>
        <w:pStyle w:val="Pagrindinistekstas2"/>
        <w:numPr>
          <w:ilvl w:val="1"/>
          <w:numId w:val="1"/>
        </w:numPr>
        <w:spacing w:after="0" w:line="240" w:lineRule="auto"/>
        <w:ind w:firstLine="567"/>
        <w:jc w:val="both"/>
        <w:rPr>
          <w:szCs w:val="24"/>
        </w:rPr>
      </w:pPr>
      <w:r w:rsidRPr="00EF2A47">
        <w:rPr>
          <w:b/>
          <w:bCs/>
          <w:szCs w:val="24"/>
        </w:rPr>
        <w:t>“</w:t>
      </w:r>
      <w:r w:rsidRPr="00EF2A47">
        <w:rPr>
          <w:szCs w:val="24"/>
          <w:lang w:eastAsia="lt-LT"/>
        </w:rPr>
        <w:t xml:space="preserve"> (toliau – Apklausa, pirkimas). </w:t>
      </w:r>
    </w:p>
    <w:p w14:paraId="075505BC" w14:textId="77777777" w:rsidR="00285AF2" w:rsidRPr="00EF2A47" w:rsidRDefault="00285AF2" w:rsidP="00285AF2">
      <w:pPr>
        <w:pStyle w:val="Pagrindinistekstas2"/>
        <w:numPr>
          <w:ilvl w:val="1"/>
          <w:numId w:val="1"/>
        </w:numPr>
        <w:spacing w:after="0" w:line="240" w:lineRule="auto"/>
        <w:ind w:firstLine="567"/>
        <w:jc w:val="both"/>
        <w:rPr>
          <w:szCs w:val="24"/>
        </w:rPr>
      </w:pPr>
      <w:r w:rsidRPr="00EF2A47">
        <w:rPr>
          <w:szCs w:val="24"/>
        </w:rPr>
        <w:t xml:space="preserve">Pirkimui priskirtinas pagrindinis Bendrajame viešųjų pirkimų žodyne (toliau – BVPŽ) nurodytas kodas – </w:t>
      </w:r>
      <w:r w:rsidRPr="00EF2A47">
        <w:rPr>
          <w:b/>
          <w:szCs w:val="24"/>
        </w:rPr>
        <w:t>50750000-7</w:t>
      </w:r>
      <w:r w:rsidRPr="00EF2A47">
        <w:rPr>
          <w:b/>
          <w:szCs w:val="24"/>
          <w:lang w:eastAsia="lt-LT"/>
        </w:rPr>
        <w:t>.</w:t>
      </w:r>
    </w:p>
    <w:p w14:paraId="63C9B916" w14:textId="77777777" w:rsidR="00285AF2" w:rsidRPr="00EF2A47" w:rsidRDefault="00285AF2" w:rsidP="00285AF2">
      <w:pPr>
        <w:pStyle w:val="Pagrindinistekstas2"/>
        <w:numPr>
          <w:ilvl w:val="1"/>
          <w:numId w:val="1"/>
        </w:numPr>
        <w:spacing w:after="0" w:line="240" w:lineRule="auto"/>
        <w:ind w:firstLine="567"/>
        <w:jc w:val="both"/>
        <w:rPr>
          <w:szCs w:val="24"/>
        </w:rPr>
      </w:pPr>
      <w:r w:rsidRPr="00EF2A47">
        <w:rPr>
          <w:szCs w:val="24"/>
        </w:rPr>
        <w:t>Apklausos sąlygose vartojamos pagrindinės sąvokos apibrėžtos Lietuvos Respublikos viešųjų pirkimų įstatyme ir Mažos vertės pirkimų tvarkos apraše, patvirtintame Viešųjų pirkimų tarnybos direktoriaus 2017 m. birželio 28 d. įsakymu Nr. 1S-97 „Dėl Mažos vertės pirkimų tvarkos aprašo patvirtinimo“ (toliau – Aprašas).</w:t>
      </w:r>
    </w:p>
    <w:p w14:paraId="4CCE7F3F" w14:textId="77777777" w:rsidR="00285AF2" w:rsidRPr="00EF2A47" w:rsidRDefault="00285AF2" w:rsidP="00285AF2">
      <w:pPr>
        <w:pStyle w:val="Pagrindinistekstas2"/>
        <w:numPr>
          <w:ilvl w:val="1"/>
          <w:numId w:val="1"/>
        </w:numPr>
        <w:spacing w:after="0" w:line="240" w:lineRule="auto"/>
        <w:ind w:firstLine="567"/>
        <w:jc w:val="both"/>
        <w:rPr>
          <w:szCs w:val="24"/>
        </w:rPr>
      </w:pPr>
      <w:r w:rsidRPr="00EF2A47">
        <w:rPr>
          <w:szCs w:val="24"/>
        </w:rPr>
        <w:t>Pirkimas vykdomas vadovaujantis Viešųjų pirkimų įstatymu, Aprašu, Lietuvos Respublikos civiliniu kodeksu (toliau – Civilinis kodeksas), kitais viešuosius pirkimus reglamentuojančiais teisės aktais ir Apklausos sąlygomis.</w:t>
      </w:r>
    </w:p>
    <w:p w14:paraId="28F47033" w14:textId="77777777" w:rsidR="00285AF2" w:rsidRPr="00EF2A47" w:rsidRDefault="00285AF2" w:rsidP="00285AF2">
      <w:pPr>
        <w:pStyle w:val="Pagrindinistekstas2"/>
        <w:numPr>
          <w:ilvl w:val="1"/>
          <w:numId w:val="1"/>
        </w:numPr>
        <w:spacing w:after="0" w:line="240" w:lineRule="auto"/>
        <w:ind w:firstLine="567"/>
        <w:jc w:val="both"/>
        <w:rPr>
          <w:szCs w:val="24"/>
        </w:rPr>
      </w:pPr>
      <w:r w:rsidRPr="00EF2A47">
        <w:rPr>
          <w:szCs w:val="24"/>
        </w:rPr>
        <w:t>Visos pirkimo sąlygos nustatytos pirkimo dokumentuose, kuriuos sudaro:</w:t>
      </w:r>
    </w:p>
    <w:p w14:paraId="448125F9" w14:textId="77777777" w:rsidR="00285AF2" w:rsidRPr="00EF2A47" w:rsidRDefault="00285AF2" w:rsidP="00285AF2">
      <w:pPr>
        <w:pStyle w:val="Pagrindinistekstas2"/>
        <w:numPr>
          <w:ilvl w:val="2"/>
          <w:numId w:val="1"/>
        </w:numPr>
        <w:spacing w:after="0" w:line="240" w:lineRule="auto"/>
        <w:ind w:firstLine="567"/>
        <w:jc w:val="both"/>
        <w:rPr>
          <w:szCs w:val="24"/>
        </w:rPr>
      </w:pPr>
      <w:r w:rsidRPr="00EF2A47">
        <w:rPr>
          <w:szCs w:val="24"/>
        </w:rPr>
        <w:t>Skelbimas;</w:t>
      </w:r>
    </w:p>
    <w:p w14:paraId="299AAC4E" w14:textId="77777777" w:rsidR="00285AF2" w:rsidRPr="00EF2A47" w:rsidRDefault="00285AF2" w:rsidP="00285AF2">
      <w:pPr>
        <w:pStyle w:val="Pagrindinistekstas2"/>
        <w:numPr>
          <w:ilvl w:val="2"/>
          <w:numId w:val="1"/>
        </w:numPr>
        <w:spacing w:after="0" w:line="240" w:lineRule="auto"/>
        <w:ind w:firstLine="567"/>
        <w:jc w:val="both"/>
        <w:rPr>
          <w:szCs w:val="24"/>
        </w:rPr>
      </w:pPr>
      <w:r w:rsidRPr="00EF2A47">
        <w:rPr>
          <w:szCs w:val="24"/>
        </w:rPr>
        <w:t>Apklausos sąlygos (kartu su priedais);</w:t>
      </w:r>
    </w:p>
    <w:p w14:paraId="2DD106ED" w14:textId="77777777" w:rsidR="00285AF2" w:rsidRPr="00EF2A47" w:rsidRDefault="00285AF2" w:rsidP="00285AF2">
      <w:pPr>
        <w:pStyle w:val="Pagrindinistekstas2"/>
        <w:numPr>
          <w:ilvl w:val="2"/>
          <w:numId w:val="1"/>
        </w:numPr>
        <w:spacing w:after="0" w:line="240" w:lineRule="auto"/>
        <w:ind w:firstLine="567"/>
        <w:jc w:val="both"/>
        <w:rPr>
          <w:szCs w:val="24"/>
        </w:rPr>
      </w:pPr>
      <w:r w:rsidRPr="00EF2A47">
        <w:rPr>
          <w:szCs w:val="24"/>
        </w:rPr>
        <w:t>Pirkimo dokumentų paaiškinimai (patikslinimai), taip pat atsakymai į tiekėjų klausimus (jeigu bus);</w:t>
      </w:r>
    </w:p>
    <w:p w14:paraId="47037CBA" w14:textId="77777777" w:rsidR="00285AF2" w:rsidRPr="00EF2A47" w:rsidRDefault="00285AF2" w:rsidP="00285AF2">
      <w:pPr>
        <w:pStyle w:val="Pagrindinistekstas2"/>
        <w:numPr>
          <w:ilvl w:val="2"/>
          <w:numId w:val="1"/>
        </w:numPr>
        <w:spacing w:after="0" w:line="240" w:lineRule="auto"/>
        <w:ind w:firstLine="567"/>
        <w:jc w:val="both"/>
        <w:rPr>
          <w:szCs w:val="24"/>
        </w:rPr>
      </w:pPr>
      <w:r w:rsidRPr="00EF2A47">
        <w:rPr>
          <w:szCs w:val="24"/>
        </w:rPr>
        <w:t>Kita CVP IS priemonėmis pateikta informacija.</w:t>
      </w:r>
    </w:p>
    <w:p w14:paraId="6BD4C21C" w14:textId="77777777" w:rsidR="00285AF2" w:rsidRPr="00EF2A47" w:rsidRDefault="00285AF2" w:rsidP="00285AF2">
      <w:pPr>
        <w:ind w:firstLine="567"/>
        <w:jc w:val="both"/>
      </w:pPr>
      <w:r w:rsidRPr="00EF2A47">
        <w:t>1.6.</w:t>
      </w:r>
      <w:r w:rsidRPr="00EF2A47">
        <w:tab/>
      </w:r>
      <w:r w:rsidRPr="00EF2A47">
        <w:rPr>
          <w:lang w:eastAsia="lt-LT"/>
        </w:rPr>
        <w:t xml:space="preserve">Išankstinis informacinis skelbimas apie numatomą vykdyti pirkimą nebuvo paskelbtas. Skelbimas apie pirkimą paskelbtas Viešųjų pirkimų įstatymo nustatyta tvarka CVP IS interneto adresu: </w:t>
      </w:r>
      <w:hyperlink r:id="rId6" w:history="1">
        <w:r w:rsidRPr="00EF2A47">
          <w:rPr>
            <w:rStyle w:val="Hipersaitas"/>
            <w:rFonts w:eastAsiaTheme="majorEastAsia"/>
            <w:color w:val="auto"/>
          </w:rPr>
          <w:t>https://viesiejipirkimai.lt</w:t>
        </w:r>
      </w:hyperlink>
      <w:r w:rsidRPr="00EF2A47">
        <w:t>.</w:t>
      </w:r>
    </w:p>
    <w:p w14:paraId="5C27A481" w14:textId="77777777" w:rsidR="00285AF2" w:rsidRPr="00EF2A47" w:rsidRDefault="00285AF2" w:rsidP="00285AF2">
      <w:pPr>
        <w:tabs>
          <w:tab w:val="left" w:pos="851"/>
        </w:tabs>
        <w:ind w:firstLine="567"/>
        <w:jc w:val="both"/>
      </w:pPr>
      <w:r w:rsidRPr="00EF2A47">
        <w:t>1.7.</w:t>
      </w:r>
      <w:r w:rsidRPr="00EF2A47">
        <w:tab/>
        <w:t xml:space="preserve">Pirkimas atliekamas laikantis lygiateisiškumo, nediskriminavimo, abipusio pripažinimo,  proporcingumo ir skaidrumo principų bei konfidencialumo ir nešališkumo reikalavimų. </w:t>
      </w:r>
    </w:p>
    <w:p w14:paraId="77DEDE46" w14:textId="77777777" w:rsidR="00285AF2" w:rsidRPr="00EF2A47" w:rsidRDefault="00285AF2" w:rsidP="00285AF2">
      <w:pPr>
        <w:pStyle w:val="Antrat2"/>
        <w:spacing w:before="0" w:after="0"/>
        <w:ind w:firstLine="567"/>
        <w:jc w:val="both"/>
        <w:rPr>
          <w:rFonts w:ascii="Times New Roman" w:hAnsi="Times New Roman" w:cs="Times New Roman"/>
          <w:b/>
          <w:i/>
          <w:color w:val="auto"/>
          <w:sz w:val="24"/>
          <w:szCs w:val="24"/>
          <w:lang w:eastAsia="lt-LT"/>
        </w:rPr>
      </w:pPr>
      <w:r w:rsidRPr="00EF2A47">
        <w:rPr>
          <w:rFonts w:ascii="Times New Roman" w:hAnsi="Times New Roman" w:cs="Times New Roman"/>
          <w:color w:val="auto"/>
          <w:sz w:val="24"/>
          <w:szCs w:val="24"/>
          <w:lang w:eastAsia="lt-LT"/>
        </w:rPr>
        <w:t>1.8.</w:t>
      </w:r>
      <w:r w:rsidRPr="00EF2A47">
        <w:rPr>
          <w:rFonts w:ascii="Times New Roman" w:hAnsi="Times New Roman" w:cs="Times New Roman"/>
          <w:color w:val="auto"/>
          <w:sz w:val="24"/>
          <w:szCs w:val="24"/>
          <w:lang w:eastAsia="lt-LT"/>
        </w:rPr>
        <w:tab/>
        <w:t>Pirkimas vykdomas CVP IS elektroninėmis priemonėmis. Bet kokia informacija, Apklausos sąlygų paaiškinimai, pranešimai ar kitas perkančiosios organizacijos susirašinėjimas su tiekėjais yra vykdomas tik CVP IS elektroninėmis priemonėmis.</w:t>
      </w:r>
    </w:p>
    <w:p w14:paraId="3C021579" w14:textId="77777777" w:rsidR="00285AF2" w:rsidRPr="00EF2A47" w:rsidRDefault="00285AF2" w:rsidP="00285AF2">
      <w:pPr>
        <w:ind w:firstLine="567"/>
        <w:jc w:val="both"/>
        <w:rPr>
          <w:lang w:eastAsia="lt-LT"/>
        </w:rPr>
      </w:pPr>
      <w:r w:rsidRPr="00EF2A47">
        <w:rPr>
          <w:lang w:eastAsia="lt-LT"/>
        </w:rPr>
        <w:t>1.9.</w:t>
      </w:r>
      <w:r w:rsidRPr="00EF2A47">
        <w:rPr>
          <w:lang w:eastAsia="lt-LT"/>
        </w:rPr>
        <w:tab/>
        <w:t>Perkančioji organizacija nėra pridėtinės vertės mokesčio (toliau – PVM) mokėtoja.</w:t>
      </w:r>
    </w:p>
    <w:p w14:paraId="36FE881E" w14:textId="77777777" w:rsidR="00285AF2" w:rsidRPr="00EF2A47" w:rsidRDefault="00285AF2" w:rsidP="00285AF2">
      <w:pPr>
        <w:ind w:firstLine="567"/>
        <w:jc w:val="both"/>
        <w:rPr>
          <w:lang w:eastAsia="lt-LT"/>
        </w:rPr>
      </w:pPr>
      <w:r w:rsidRPr="00EF2A47">
        <w:rPr>
          <w:lang w:eastAsia="lt-LT"/>
        </w:rPr>
        <w:t>1.10.</w:t>
      </w:r>
      <w:r w:rsidRPr="00EF2A47">
        <w:rPr>
          <w:lang w:eastAsia="lt-LT"/>
        </w:rPr>
        <w:tab/>
        <w:t>Pirkimo procedūras vykdo Pirkimo organizatorius.</w:t>
      </w:r>
    </w:p>
    <w:p w14:paraId="5DB8B379" w14:textId="2276649D" w:rsidR="00285AF2" w:rsidRPr="00EF2A47" w:rsidRDefault="00285AF2" w:rsidP="00285AF2">
      <w:pPr>
        <w:pStyle w:val="Sraopastraipa"/>
        <w:ind w:left="0" w:firstLine="567"/>
        <w:jc w:val="both"/>
      </w:pPr>
      <w:r w:rsidRPr="00EF2A47">
        <w:t>1.11.</w:t>
      </w:r>
      <w:r w:rsidRPr="00EF2A47">
        <w:tab/>
        <w:t xml:space="preserve">Perkančiosios organizacijos kontaktiniai asmenys: </w:t>
      </w:r>
      <w:r w:rsidR="0069284D" w:rsidRPr="00EF2A47">
        <w:t xml:space="preserve">Juozas Viskontas, </w:t>
      </w:r>
      <w:r w:rsidRPr="00EF2A47">
        <w:rPr>
          <w:bCs/>
        </w:rPr>
        <w:t xml:space="preserve">adresas: </w:t>
      </w:r>
      <w:r w:rsidR="0069284D" w:rsidRPr="00EF2A47">
        <w:rPr>
          <w:bCs/>
        </w:rPr>
        <w:t xml:space="preserve">Vilties g. 12, Padvarių k. Kretingos r. </w:t>
      </w:r>
      <w:r w:rsidRPr="00EF2A47">
        <w:rPr>
          <w:bCs/>
        </w:rPr>
        <w:t>tel.</w:t>
      </w:r>
      <w:r w:rsidRPr="00EF2A47">
        <w:t>: +370</w:t>
      </w:r>
      <w:r w:rsidR="0069284D" w:rsidRPr="00EF2A47">
        <w:t> 614 97676</w:t>
      </w:r>
      <w:r w:rsidRPr="00EF2A47">
        <w:t>; e</w:t>
      </w:r>
      <w:r w:rsidRPr="00EF2A47">
        <w:rPr>
          <w:bCs/>
        </w:rPr>
        <w:t>l. paštas:</w:t>
      </w:r>
      <w:r w:rsidR="004B7F83" w:rsidRPr="00EF2A47">
        <w:rPr>
          <w:bCs/>
        </w:rPr>
        <w:t xml:space="preserve"> </w:t>
      </w:r>
      <w:r w:rsidR="0069284D" w:rsidRPr="00EF2A47">
        <w:rPr>
          <w:bCs/>
        </w:rPr>
        <w:t>juozas</w:t>
      </w:r>
      <w:r w:rsidRPr="00EF2A47">
        <w:t>.</w:t>
      </w:r>
      <w:r w:rsidR="0069284D" w:rsidRPr="00EF2A47">
        <w:t>viskontas@padvariai.lt</w:t>
      </w:r>
      <w:r w:rsidRPr="00EF2A47">
        <w:t xml:space="preserve">  </w:t>
      </w:r>
    </w:p>
    <w:p w14:paraId="11CA1B3A" w14:textId="77777777" w:rsidR="00285AF2" w:rsidRPr="00EF2A47" w:rsidRDefault="00285AF2" w:rsidP="00285AF2">
      <w:pPr>
        <w:pStyle w:val="Sraopastraipa"/>
        <w:ind w:left="0" w:firstLine="567"/>
        <w:jc w:val="both"/>
      </w:pPr>
      <w:r w:rsidRPr="00EF2A47">
        <w:t>1.12.</w:t>
      </w:r>
      <w:r w:rsidRPr="00EF2A47">
        <w:tab/>
        <w:t>Bendravimas vyks tik CVP IS susirašinėjimo priemonėmis.</w:t>
      </w:r>
    </w:p>
    <w:p w14:paraId="118333A0" w14:textId="77777777" w:rsidR="00285AF2" w:rsidRPr="00EF2A47" w:rsidRDefault="00285AF2" w:rsidP="00285AF2">
      <w:pPr>
        <w:pStyle w:val="Antrat2"/>
        <w:spacing w:after="0"/>
        <w:jc w:val="center"/>
        <w:rPr>
          <w:rFonts w:ascii="Times New Roman" w:hAnsi="Times New Roman" w:cs="Times New Roman"/>
          <w:b/>
          <w:bCs/>
          <w:i/>
          <w:color w:val="auto"/>
          <w:sz w:val="24"/>
          <w:szCs w:val="24"/>
        </w:rPr>
      </w:pPr>
      <w:r w:rsidRPr="00EF2A47">
        <w:rPr>
          <w:rFonts w:ascii="Times New Roman" w:hAnsi="Times New Roman" w:cs="Times New Roman"/>
          <w:b/>
          <w:bCs/>
          <w:color w:val="auto"/>
          <w:sz w:val="24"/>
          <w:szCs w:val="24"/>
        </w:rPr>
        <w:t>2. PIRKIMO OBJEKTAS</w:t>
      </w:r>
    </w:p>
    <w:bookmarkEnd w:id="2"/>
    <w:p w14:paraId="71603366" w14:textId="580CAE83" w:rsidR="00285AF2" w:rsidRPr="00EF2A47" w:rsidRDefault="00285AF2" w:rsidP="00285AF2">
      <w:pPr>
        <w:pStyle w:val="Antrat2"/>
        <w:widowControl w:val="0"/>
        <w:spacing w:after="0"/>
        <w:ind w:firstLine="709"/>
        <w:jc w:val="both"/>
        <w:rPr>
          <w:rFonts w:ascii="Times New Roman" w:hAnsi="Times New Roman" w:cs="Times New Roman"/>
          <w:b/>
          <w:i/>
          <w:color w:val="auto"/>
          <w:sz w:val="24"/>
          <w:szCs w:val="24"/>
        </w:rPr>
      </w:pPr>
      <w:r w:rsidRPr="00EF2A47">
        <w:rPr>
          <w:rFonts w:ascii="Times New Roman" w:hAnsi="Times New Roman" w:cs="Times New Roman"/>
          <w:color w:val="auto"/>
          <w:sz w:val="24"/>
          <w:szCs w:val="24"/>
        </w:rPr>
        <w:t>2.1.</w:t>
      </w:r>
      <w:r w:rsidRPr="00EF2A47">
        <w:rPr>
          <w:rFonts w:ascii="Times New Roman" w:hAnsi="Times New Roman" w:cs="Times New Roman"/>
          <w:color w:val="auto"/>
          <w:sz w:val="24"/>
          <w:szCs w:val="24"/>
        </w:rPr>
        <w:tab/>
        <w:t xml:space="preserve">Reikalavimai </w:t>
      </w:r>
      <w:r w:rsidRPr="00EF2A47">
        <w:rPr>
          <w:rFonts w:ascii="Times New Roman" w:hAnsi="Times New Roman" w:cs="Times New Roman"/>
          <w:color w:val="auto"/>
          <w:sz w:val="24"/>
          <w:szCs w:val="24"/>
          <w:lang w:eastAsia="lt-LT"/>
        </w:rPr>
        <w:t xml:space="preserve">perkamoms paslaugoms (toliau – Paslaugos) </w:t>
      </w:r>
      <w:r w:rsidRPr="00EF2A47">
        <w:rPr>
          <w:rFonts w:ascii="Times New Roman" w:hAnsi="Times New Roman" w:cs="Times New Roman"/>
          <w:color w:val="auto"/>
          <w:sz w:val="24"/>
          <w:szCs w:val="24"/>
        </w:rPr>
        <w:t>nurodyti</w:t>
      </w:r>
      <w:r w:rsidR="005A2C8E" w:rsidRPr="00EF2A47">
        <w:rPr>
          <w:rFonts w:ascii="Times New Roman" w:hAnsi="Times New Roman" w:cs="Times New Roman"/>
          <w:color w:val="auto"/>
          <w:sz w:val="24"/>
          <w:szCs w:val="24"/>
        </w:rPr>
        <w:t xml:space="preserve"> Pasiūlyme - </w:t>
      </w:r>
      <w:r w:rsidRPr="00EF2A47">
        <w:rPr>
          <w:rFonts w:ascii="Times New Roman" w:hAnsi="Times New Roman" w:cs="Times New Roman"/>
          <w:color w:val="auto"/>
          <w:sz w:val="24"/>
          <w:szCs w:val="24"/>
        </w:rPr>
        <w:t xml:space="preserve"> </w:t>
      </w:r>
      <w:r w:rsidR="005A2C8E" w:rsidRPr="00EF2A47">
        <w:rPr>
          <w:rFonts w:ascii="Times New Roman" w:hAnsi="Times New Roman" w:cs="Times New Roman"/>
          <w:color w:val="auto"/>
          <w:sz w:val="24"/>
          <w:szCs w:val="24"/>
        </w:rPr>
        <w:t xml:space="preserve">Pirkimo </w:t>
      </w:r>
      <w:r w:rsidRPr="00EF2A47">
        <w:rPr>
          <w:rFonts w:ascii="Times New Roman" w:hAnsi="Times New Roman" w:cs="Times New Roman"/>
          <w:color w:val="auto"/>
          <w:sz w:val="24"/>
          <w:szCs w:val="24"/>
        </w:rPr>
        <w:t>sąlygų 1 pried</w:t>
      </w:r>
      <w:r w:rsidR="005A2C8E" w:rsidRPr="00EF2A47">
        <w:rPr>
          <w:rFonts w:ascii="Times New Roman" w:hAnsi="Times New Roman" w:cs="Times New Roman"/>
          <w:color w:val="auto"/>
          <w:sz w:val="24"/>
          <w:szCs w:val="24"/>
        </w:rPr>
        <w:t>as</w:t>
      </w:r>
      <w:r w:rsidRPr="00EF2A47">
        <w:rPr>
          <w:rFonts w:ascii="Times New Roman" w:hAnsi="Times New Roman" w:cs="Times New Roman"/>
          <w:color w:val="auto"/>
          <w:sz w:val="24"/>
          <w:szCs w:val="24"/>
        </w:rPr>
        <w:t>, Techninė specifikacija</w:t>
      </w:r>
      <w:r w:rsidR="005A2C8E" w:rsidRPr="00EF2A47">
        <w:rPr>
          <w:rFonts w:ascii="Times New Roman" w:hAnsi="Times New Roman" w:cs="Times New Roman"/>
          <w:color w:val="auto"/>
          <w:sz w:val="24"/>
          <w:szCs w:val="24"/>
        </w:rPr>
        <w:t xml:space="preserve"> – pirkimų sąlygų 2 priedas</w:t>
      </w:r>
    </w:p>
    <w:p w14:paraId="12A0CBB1" w14:textId="3B7BF5A0" w:rsidR="00285AF2" w:rsidRPr="00EF2A47" w:rsidRDefault="00285AF2" w:rsidP="00285AF2">
      <w:pPr>
        <w:ind w:firstLine="709"/>
        <w:jc w:val="both"/>
      </w:pPr>
      <w:r w:rsidRPr="00EF2A47">
        <w:t>2.2.</w:t>
      </w:r>
      <w:r w:rsidRPr="00EF2A47">
        <w:tab/>
      </w:r>
      <w:r w:rsidRPr="00EF2A47">
        <w:rPr>
          <w:b/>
        </w:rPr>
        <w:t xml:space="preserve">Paslaugų pirkimas bus vykdomas </w:t>
      </w:r>
      <w:r w:rsidR="0069284D" w:rsidRPr="00EF2A47">
        <w:rPr>
          <w:b/>
        </w:rPr>
        <w:t>12</w:t>
      </w:r>
      <w:r w:rsidRPr="00EF2A47">
        <w:rPr>
          <w:b/>
        </w:rPr>
        <w:t xml:space="preserve"> (</w:t>
      </w:r>
      <w:r w:rsidR="0069284D" w:rsidRPr="00EF2A47">
        <w:rPr>
          <w:b/>
        </w:rPr>
        <w:t>d</w:t>
      </w:r>
      <w:r w:rsidR="002E5DB1" w:rsidRPr="00EF2A47">
        <w:rPr>
          <w:b/>
        </w:rPr>
        <w:t>vylika</w:t>
      </w:r>
      <w:r w:rsidR="0069284D" w:rsidRPr="00EF2A47">
        <w:rPr>
          <w:b/>
        </w:rPr>
        <w:t xml:space="preserve"> mėnesių </w:t>
      </w:r>
      <w:r w:rsidRPr="00EF2A47">
        <w:rPr>
          <w:b/>
        </w:rPr>
        <w:t xml:space="preserve">) </w:t>
      </w:r>
      <w:r w:rsidR="0069284D" w:rsidRPr="00EF2A47">
        <w:rPr>
          <w:b/>
        </w:rPr>
        <w:t>su galimybę abiejų šalių sut</w:t>
      </w:r>
      <w:r w:rsidR="002E5DB1" w:rsidRPr="00EF2A47">
        <w:rPr>
          <w:b/>
        </w:rPr>
        <w:t>arimu</w:t>
      </w:r>
      <w:r w:rsidR="0069284D" w:rsidRPr="00EF2A47">
        <w:rPr>
          <w:b/>
        </w:rPr>
        <w:t xml:space="preserve"> sutartį pratęsti </w:t>
      </w:r>
      <w:r w:rsidR="002E5DB1" w:rsidRPr="00EF2A47">
        <w:rPr>
          <w:b/>
        </w:rPr>
        <w:t>du kartus po dvylika mėnesių.</w:t>
      </w:r>
    </w:p>
    <w:p w14:paraId="3DB2EDB0" w14:textId="77777777" w:rsidR="00285AF2" w:rsidRPr="00EF2A47" w:rsidRDefault="00285AF2" w:rsidP="00285AF2">
      <w:pPr>
        <w:tabs>
          <w:tab w:val="left" w:pos="1418"/>
        </w:tabs>
        <w:ind w:firstLine="720"/>
        <w:jc w:val="both"/>
      </w:pPr>
      <w:r w:rsidRPr="00EF2A47">
        <w:t>2.3.</w:t>
      </w:r>
      <w:r w:rsidRPr="00EF2A47">
        <w:tab/>
      </w:r>
      <w:bookmarkStart w:id="5" w:name="_Toc103066057"/>
      <w:r w:rsidRPr="00EF2A47">
        <w:t xml:space="preserve">Pirkimas </w:t>
      </w:r>
      <w:r w:rsidRPr="00EF2A47">
        <w:rPr>
          <w:b/>
        </w:rPr>
        <w:t>į pirkimo objekto dalis - neskirstomas</w:t>
      </w:r>
      <w:r w:rsidRPr="00EF2A47">
        <w:t xml:space="preserve">. </w:t>
      </w:r>
    </w:p>
    <w:p w14:paraId="14554F1C" w14:textId="6CB16DA8" w:rsidR="00285AF2" w:rsidRPr="00EF2A47" w:rsidRDefault="00285AF2" w:rsidP="00285AF2">
      <w:pPr>
        <w:tabs>
          <w:tab w:val="left" w:pos="1418"/>
        </w:tabs>
        <w:ind w:firstLine="720"/>
      </w:pPr>
      <w:r w:rsidRPr="00EF2A47">
        <w:t>2.4.</w:t>
      </w:r>
      <w:r w:rsidRPr="00EF2A47">
        <w:tab/>
        <w:t>Tiekėjams neleidžiama pateikti alternatyvių pasiūly</w:t>
      </w:r>
      <w:r w:rsidR="0069284D" w:rsidRPr="00EF2A47">
        <w:t>mų</w:t>
      </w:r>
      <w:r w:rsidRPr="00EF2A47">
        <w:t>.</w:t>
      </w:r>
    </w:p>
    <w:p w14:paraId="27C8944E" w14:textId="77777777" w:rsidR="00285AF2" w:rsidRPr="00EF2A47" w:rsidRDefault="00285AF2" w:rsidP="00285AF2">
      <w:pPr>
        <w:tabs>
          <w:tab w:val="left" w:pos="1418"/>
        </w:tabs>
        <w:ind w:firstLine="720"/>
      </w:pPr>
      <w:r w:rsidRPr="00EF2A47">
        <w:t>2.5.</w:t>
      </w:r>
      <w:r w:rsidRPr="00EF2A47">
        <w:tab/>
        <w:t>Pirkimo metu deramasi nebus.</w:t>
      </w:r>
    </w:p>
    <w:p w14:paraId="54EE317A" w14:textId="77777777" w:rsidR="00285AF2" w:rsidRPr="00EF2A47" w:rsidRDefault="00285AF2" w:rsidP="00285AF2">
      <w:pPr>
        <w:tabs>
          <w:tab w:val="left" w:pos="1418"/>
        </w:tabs>
        <w:ind w:firstLine="720"/>
      </w:pPr>
    </w:p>
    <w:p w14:paraId="50ECF78D" w14:textId="1AA6B793" w:rsidR="00285AF2" w:rsidRPr="00EF2A47" w:rsidRDefault="00285AF2" w:rsidP="00285AF2">
      <w:pPr>
        <w:pStyle w:val="Antrat1"/>
        <w:tabs>
          <w:tab w:val="left" w:pos="1418"/>
          <w:tab w:val="left" w:pos="1843"/>
        </w:tabs>
        <w:spacing w:before="0"/>
        <w:jc w:val="center"/>
        <w:rPr>
          <w:rFonts w:ascii="Times New Roman" w:hAnsi="Times New Roman" w:cs="Times New Roman"/>
          <w:b/>
          <w:color w:val="auto"/>
          <w:sz w:val="24"/>
          <w:szCs w:val="24"/>
        </w:rPr>
      </w:pPr>
      <w:r w:rsidRPr="00EF2A47">
        <w:rPr>
          <w:rFonts w:ascii="Times New Roman" w:hAnsi="Times New Roman" w:cs="Times New Roman"/>
          <w:b/>
          <w:color w:val="auto"/>
          <w:sz w:val="24"/>
          <w:szCs w:val="24"/>
        </w:rPr>
        <w:t xml:space="preserve">3. MINIMALŪS TIEKĖJŲ KVALIFIKACIJOS REIKALAVIMAI </w:t>
      </w:r>
      <w:bookmarkEnd w:id="5"/>
      <w:r w:rsidRPr="00EF2A47">
        <w:rPr>
          <w:rFonts w:ascii="Times New Roman" w:hAnsi="Times New Roman" w:cs="Times New Roman"/>
          <w:b/>
          <w:color w:val="auto"/>
          <w:sz w:val="24"/>
          <w:szCs w:val="24"/>
        </w:rPr>
        <w:t>IR TIEKĖJŲ PAŠALINIMO PAGRINDAI</w:t>
      </w:r>
    </w:p>
    <w:p w14:paraId="439F7F51" w14:textId="77777777" w:rsidR="00EF2A47" w:rsidRPr="00EF2A47" w:rsidRDefault="00EF2A47" w:rsidP="00EF2A47">
      <w:pPr>
        <w:pStyle w:val="Antrat2"/>
        <w:ind w:firstLine="540"/>
        <w:rPr>
          <w:rFonts w:ascii="Times New Roman" w:hAnsi="Times New Roman" w:cs="Times New Roman"/>
          <w:color w:val="auto"/>
          <w:sz w:val="24"/>
          <w:szCs w:val="24"/>
        </w:rPr>
      </w:pPr>
      <w:r w:rsidRPr="00EF2A47">
        <w:rPr>
          <w:rFonts w:ascii="Times New Roman" w:hAnsi="Times New Roman" w:cs="Times New Roman"/>
          <w:color w:val="auto"/>
          <w:sz w:val="24"/>
          <w:szCs w:val="24"/>
        </w:rPr>
        <w:t>3. 1. Paslaugos teikėjas, dalyvaujantis pirkime, turi atitikti šiuos techninio ir profesinio pajėgumo reikalavimus:</w:t>
      </w:r>
    </w:p>
    <w:tbl>
      <w:tblPr>
        <w:tblW w:w="97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2115"/>
        <w:gridCol w:w="6705"/>
      </w:tblGrid>
      <w:tr w:rsidR="00EF2A47" w:rsidRPr="00EF2A47" w14:paraId="10113FC8" w14:textId="77777777" w:rsidTr="00281500">
        <w:tc>
          <w:tcPr>
            <w:tcW w:w="900" w:type="dxa"/>
            <w:tcBorders>
              <w:top w:val="single" w:sz="4" w:space="0" w:color="000000"/>
              <w:left w:val="single" w:sz="4" w:space="0" w:color="000000"/>
              <w:bottom w:val="single" w:sz="4" w:space="0" w:color="000000"/>
              <w:right w:val="single" w:sz="4" w:space="0" w:color="000000"/>
            </w:tcBorders>
            <w:shd w:val="clear" w:color="auto" w:fill="D9D9D9"/>
          </w:tcPr>
          <w:p w14:paraId="58E42BF4" w14:textId="77777777" w:rsidR="00EF2A47" w:rsidRPr="00EF2A47" w:rsidRDefault="00EF2A47" w:rsidP="00281500">
            <w:pPr>
              <w:ind w:left="-959" w:firstLine="851"/>
              <w:jc w:val="center"/>
            </w:pPr>
            <w:r w:rsidRPr="00EF2A47">
              <w:t xml:space="preserve">Eil. </w:t>
            </w:r>
          </w:p>
          <w:p w14:paraId="44770E33" w14:textId="77777777" w:rsidR="00EF2A47" w:rsidRPr="00EF2A47" w:rsidRDefault="00EF2A47" w:rsidP="00281500">
            <w:pPr>
              <w:ind w:left="-959" w:firstLine="851"/>
              <w:jc w:val="center"/>
            </w:pPr>
            <w:r w:rsidRPr="00EF2A47">
              <w:t>Nr.</w:t>
            </w:r>
          </w:p>
        </w:tc>
        <w:tc>
          <w:tcPr>
            <w:tcW w:w="2115" w:type="dxa"/>
            <w:tcBorders>
              <w:top w:val="single" w:sz="4" w:space="0" w:color="000000"/>
              <w:left w:val="single" w:sz="4" w:space="0" w:color="000000"/>
              <w:bottom w:val="single" w:sz="4" w:space="0" w:color="000000"/>
              <w:right w:val="single" w:sz="4" w:space="0" w:color="000000"/>
            </w:tcBorders>
            <w:shd w:val="clear" w:color="auto" w:fill="D9D9D9"/>
          </w:tcPr>
          <w:p w14:paraId="26689D36" w14:textId="77777777" w:rsidR="00EF2A47" w:rsidRPr="00EF2A47" w:rsidRDefault="00EF2A47" w:rsidP="00281500">
            <w:pPr>
              <w:jc w:val="center"/>
            </w:pPr>
            <w:r w:rsidRPr="00EF2A47">
              <w:t>Kvalifikacijos reikalavimai</w:t>
            </w:r>
          </w:p>
        </w:tc>
        <w:tc>
          <w:tcPr>
            <w:tcW w:w="6705" w:type="dxa"/>
            <w:tcBorders>
              <w:top w:val="single" w:sz="4" w:space="0" w:color="000000"/>
              <w:left w:val="single" w:sz="4" w:space="0" w:color="000000"/>
              <w:bottom w:val="single" w:sz="4" w:space="0" w:color="000000"/>
              <w:right w:val="single" w:sz="4" w:space="0" w:color="000000"/>
            </w:tcBorders>
            <w:shd w:val="clear" w:color="auto" w:fill="D9D9D9"/>
          </w:tcPr>
          <w:p w14:paraId="1663DC90" w14:textId="77777777" w:rsidR="00EF2A47" w:rsidRPr="00EF2A47" w:rsidRDefault="00EF2A47" w:rsidP="00281500">
            <w:pPr>
              <w:ind w:right="-108"/>
              <w:jc w:val="center"/>
            </w:pPr>
            <w:r w:rsidRPr="00EF2A47">
              <w:t>Kvalifikacijos reikalavimus įrodantys dokumentai</w:t>
            </w:r>
          </w:p>
        </w:tc>
      </w:tr>
      <w:tr w:rsidR="00EF2A47" w:rsidRPr="00EF2A47" w14:paraId="1E404C3B" w14:textId="77777777" w:rsidTr="00281500">
        <w:tc>
          <w:tcPr>
            <w:tcW w:w="900" w:type="dxa"/>
            <w:tcBorders>
              <w:top w:val="single" w:sz="4" w:space="0" w:color="000000"/>
              <w:left w:val="single" w:sz="4" w:space="0" w:color="000000"/>
              <w:bottom w:val="single" w:sz="4" w:space="0" w:color="000000"/>
              <w:right w:val="single" w:sz="4" w:space="0" w:color="000000"/>
            </w:tcBorders>
          </w:tcPr>
          <w:p w14:paraId="00C8895E" w14:textId="77777777" w:rsidR="00EF2A47" w:rsidRPr="00EF2A47" w:rsidRDefault="00EF2A47" w:rsidP="00281500">
            <w:pPr>
              <w:ind w:firstLine="851"/>
              <w:jc w:val="center"/>
            </w:pPr>
            <w:r w:rsidRPr="00EF2A47">
              <w:t>33. 1. 1.</w:t>
            </w:r>
          </w:p>
        </w:tc>
        <w:tc>
          <w:tcPr>
            <w:tcW w:w="2115" w:type="dxa"/>
            <w:tcBorders>
              <w:top w:val="single" w:sz="4" w:space="0" w:color="000000"/>
              <w:left w:val="single" w:sz="4" w:space="0" w:color="000000"/>
              <w:bottom w:val="single" w:sz="4" w:space="0" w:color="000000"/>
              <w:right w:val="single" w:sz="4" w:space="0" w:color="000000"/>
            </w:tcBorders>
          </w:tcPr>
          <w:p w14:paraId="284A86FC" w14:textId="77777777" w:rsidR="00EF2A47" w:rsidRPr="00EF2A47" w:rsidRDefault="00EF2A47" w:rsidP="00281500">
            <w:pPr>
              <w:jc w:val="both"/>
            </w:pPr>
            <w:r w:rsidRPr="00EF2A47">
              <w:t>Tiekėjas turi turėti leidimą (licenciją) vykdyti liftų nuolatinę priežiūrą.</w:t>
            </w:r>
          </w:p>
        </w:tc>
        <w:tc>
          <w:tcPr>
            <w:tcW w:w="6705" w:type="dxa"/>
            <w:tcBorders>
              <w:top w:val="single" w:sz="4" w:space="0" w:color="000000"/>
              <w:left w:val="single" w:sz="4" w:space="0" w:color="000000"/>
              <w:bottom w:val="single" w:sz="4" w:space="0" w:color="000000"/>
              <w:right w:val="single" w:sz="4" w:space="0" w:color="000000"/>
            </w:tcBorders>
          </w:tcPr>
          <w:p w14:paraId="4E292EFD" w14:textId="77777777" w:rsidR="00EF2A47" w:rsidRPr="00EF2A47" w:rsidRDefault="00EF2A47" w:rsidP="00281500">
            <w:pPr>
              <w:jc w:val="both"/>
            </w:pPr>
            <w:r w:rsidRPr="00EF2A47">
              <w:t>Lietuvos Respublikos socialinės apsaugos ir darbo ministerijos išduotos nuolatinės potencialiai pavojingų įrenginių priežiūros licencijos tinkamai patvirtinta kopija.</w:t>
            </w:r>
          </w:p>
          <w:p w14:paraId="1CFC8328" w14:textId="77777777" w:rsidR="00EF2A47" w:rsidRPr="00EF2A47" w:rsidRDefault="00EF2A47" w:rsidP="00281500">
            <w:pPr>
              <w:jc w:val="both"/>
            </w:pPr>
            <w:r w:rsidRPr="00EF2A47">
              <w:lastRenderedPageBreak/>
              <w:t xml:space="preserve">Kvalifikacijos atestatai turi būti galiojantys. Jeigu jų galiojimo laikotarpis pasibaigtų sutarčiai nepasibaigus, kvalifikacijos atestatai turi būti pratęsti. </w:t>
            </w:r>
            <w:r w:rsidRPr="00EF2A47">
              <w:rPr>
                <w:u w:val="single"/>
              </w:rPr>
              <w:t>Pateikiamas skenuotas patvirtintas dokumentas</w:t>
            </w:r>
          </w:p>
        </w:tc>
      </w:tr>
      <w:tr w:rsidR="00EF2A47" w:rsidRPr="00EF2A47" w14:paraId="5F0640FB" w14:textId="77777777" w:rsidTr="00281500">
        <w:tc>
          <w:tcPr>
            <w:tcW w:w="900" w:type="dxa"/>
            <w:tcBorders>
              <w:top w:val="single" w:sz="4" w:space="0" w:color="000000"/>
              <w:left w:val="single" w:sz="4" w:space="0" w:color="000000"/>
              <w:bottom w:val="single" w:sz="4" w:space="0" w:color="000000"/>
              <w:right w:val="single" w:sz="4" w:space="0" w:color="000000"/>
            </w:tcBorders>
          </w:tcPr>
          <w:p w14:paraId="23B93DD7" w14:textId="77777777" w:rsidR="00EF2A47" w:rsidRPr="00EF2A47" w:rsidRDefault="00EF2A47" w:rsidP="00281500">
            <w:pPr>
              <w:ind w:firstLine="851"/>
              <w:jc w:val="center"/>
            </w:pPr>
            <w:r w:rsidRPr="00EF2A47">
              <w:lastRenderedPageBreak/>
              <w:t>33.1.2.</w:t>
            </w:r>
          </w:p>
        </w:tc>
        <w:tc>
          <w:tcPr>
            <w:tcW w:w="2115" w:type="dxa"/>
            <w:tcBorders>
              <w:top w:val="single" w:sz="4" w:space="0" w:color="000000"/>
              <w:left w:val="single" w:sz="4" w:space="0" w:color="000000"/>
              <w:bottom w:val="single" w:sz="4" w:space="0" w:color="000000"/>
              <w:right w:val="single" w:sz="4" w:space="0" w:color="000000"/>
            </w:tcBorders>
          </w:tcPr>
          <w:p w14:paraId="148622BF" w14:textId="77777777" w:rsidR="00EF2A47" w:rsidRPr="00EF2A47" w:rsidRDefault="00EF2A47" w:rsidP="00281500">
            <w:r w:rsidRPr="00EF2A47">
              <w:t>Tiekėjas turi turėti budinčią liftų priežiūros dispečerinę, dirbančią.</w:t>
            </w:r>
          </w:p>
        </w:tc>
        <w:tc>
          <w:tcPr>
            <w:tcW w:w="6705" w:type="dxa"/>
            <w:tcBorders>
              <w:top w:val="single" w:sz="4" w:space="0" w:color="000000"/>
              <w:left w:val="single" w:sz="4" w:space="0" w:color="000000"/>
              <w:bottom w:val="single" w:sz="4" w:space="0" w:color="000000"/>
              <w:right w:val="single" w:sz="4" w:space="0" w:color="000000"/>
            </w:tcBorders>
          </w:tcPr>
          <w:p w14:paraId="78EFB15B" w14:textId="77777777" w:rsidR="00EF2A47" w:rsidRPr="00EF2A47" w:rsidRDefault="00EF2A47" w:rsidP="00281500">
            <w:pPr>
              <w:pStyle w:val="Style6"/>
              <w:widowControl/>
              <w:tabs>
                <w:tab w:val="left" w:pos="1320"/>
                <w:tab w:val="left" w:pos="3218"/>
              </w:tabs>
              <w:spacing w:line="274" w:lineRule="exact"/>
              <w:ind w:firstLine="1080"/>
              <w:jc w:val="both"/>
            </w:pPr>
          </w:p>
          <w:p w14:paraId="1E73E433" w14:textId="77777777" w:rsidR="00EF2A47" w:rsidRPr="00EF2A47" w:rsidRDefault="00EF2A47" w:rsidP="00281500">
            <w:pPr>
              <w:pStyle w:val="Style6"/>
              <w:widowControl/>
              <w:tabs>
                <w:tab w:val="left" w:pos="1320"/>
                <w:tab w:val="left" w:pos="3218"/>
              </w:tabs>
              <w:spacing w:line="274" w:lineRule="exact"/>
              <w:ind w:firstLine="0"/>
              <w:jc w:val="both"/>
            </w:pPr>
            <w:r w:rsidRPr="00EF2A47">
              <w:t>Pateikti įrodančius dokumentus.</w:t>
            </w:r>
          </w:p>
        </w:tc>
      </w:tr>
    </w:tbl>
    <w:p w14:paraId="0DF7CFD4" w14:textId="77777777" w:rsidR="00EF2A47" w:rsidRPr="00EF2A47" w:rsidRDefault="00EF2A47" w:rsidP="00EF2A47">
      <w:pPr>
        <w:pStyle w:val="Pagrindinistekstas2"/>
        <w:ind w:firstLine="720"/>
        <w:rPr>
          <w:szCs w:val="24"/>
        </w:rPr>
      </w:pPr>
    </w:p>
    <w:p w14:paraId="76ECA80B" w14:textId="77777777" w:rsidR="00EF2A47" w:rsidRPr="00EF2A47" w:rsidRDefault="00EF2A47" w:rsidP="00EF2A47">
      <w:pPr>
        <w:tabs>
          <w:tab w:val="left" w:pos="1320"/>
        </w:tabs>
        <w:ind w:firstLine="720"/>
        <w:jc w:val="both"/>
      </w:pPr>
      <w:r w:rsidRPr="00EF2A47">
        <w:t xml:space="preserve">3.2. Ūkio subjektų grupė, teikianti bendrą pasiūlymą jungtinės veiklos sutarties pagrindu, privalo pateikti pasirašytą jungtinės veiklos sutarties skaitmeninę kopiją.  </w:t>
      </w:r>
    </w:p>
    <w:p w14:paraId="6FF79864" w14:textId="77777777" w:rsidR="00EF2A47" w:rsidRPr="00EF2A47" w:rsidRDefault="00EF2A47" w:rsidP="00EF2A47">
      <w:pPr>
        <w:tabs>
          <w:tab w:val="left" w:pos="1320"/>
        </w:tabs>
        <w:ind w:firstLine="720"/>
        <w:jc w:val="both"/>
      </w:pPr>
      <w:r w:rsidRPr="00EF2A47">
        <w:t>3.3. Jungtinės veiklos sutartyje turi būti nurodyta, kuo kiekviena iš jungtinės veiklos sutarties šalių prisideda prie bendro tikslo siekimo, kiekvienos šios sutarties šalies įsipareigojimai vykdant numatomą su Perkančiąja organizacija sudaryti pirkimo sutartį, taip pat nurodant konkrečias užduotis, už kurių vykdymą bus atsakingas konkretus jungtinės veiklos sutarties šalis.</w:t>
      </w:r>
    </w:p>
    <w:p w14:paraId="089E31D6" w14:textId="77777777" w:rsidR="00EF2A47" w:rsidRPr="00EF2A47" w:rsidRDefault="00EF2A47" w:rsidP="00EF2A47">
      <w:pPr>
        <w:tabs>
          <w:tab w:val="left" w:pos="1320"/>
        </w:tabs>
        <w:ind w:firstLine="720"/>
        <w:jc w:val="both"/>
      </w:pPr>
      <w:r w:rsidRPr="00EF2A47">
        <w:t>3.4. Jungtinės veiklos sutartis turi numatyti solidarinę visų jungtinės veiklos sutarties šalių atsakomybę už prievolių Perkančiajai organizacijai nevykdymą.</w:t>
      </w:r>
    </w:p>
    <w:p w14:paraId="37EA9BCF" w14:textId="77777777" w:rsidR="00EF2A47" w:rsidRPr="00EF2A47" w:rsidRDefault="00EF2A47" w:rsidP="00EF2A47">
      <w:pPr>
        <w:tabs>
          <w:tab w:val="left" w:pos="1320"/>
        </w:tabs>
        <w:ind w:firstLine="720"/>
        <w:jc w:val="both"/>
      </w:pPr>
      <w:r w:rsidRPr="00EF2A47">
        <w:t>3.5. Ūkio subjektų grupės pateiktą pasiūlymą pripažinus viešojo pirkimo laimėtoju, Perkančioji organizacija nereikalauja, kad ūkio subjektų grupė numatomos sudaryti sutarties vykdymo tikslu įsteigtų naują juridinį asmenį.</w:t>
      </w:r>
    </w:p>
    <w:p w14:paraId="3E682F76" w14:textId="77777777" w:rsidR="00EF2A47" w:rsidRPr="00EF2A47" w:rsidRDefault="00EF2A47" w:rsidP="00EF2A47">
      <w:pPr>
        <w:tabs>
          <w:tab w:val="left" w:pos="1320"/>
        </w:tabs>
        <w:ind w:firstLine="720"/>
        <w:jc w:val="both"/>
      </w:pPr>
      <w:r w:rsidRPr="00EF2A47">
        <w:t>3.6. Subtiekėjai / Subrangovai, nurodyti Tiekėjo pasiūlyme, laikomi ūkio subjektais, dalyvaujančiais teikiant pasiūlymą.</w:t>
      </w:r>
    </w:p>
    <w:p w14:paraId="3DF1A4D9" w14:textId="77777777" w:rsidR="00EF2A47" w:rsidRPr="00EF2A47" w:rsidRDefault="00EF2A47" w:rsidP="00EF2A47">
      <w:pPr>
        <w:tabs>
          <w:tab w:val="left" w:pos="1320"/>
        </w:tabs>
        <w:ind w:firstLine="720"/>
        <w:jc w:val="both"/>
      </w:pPr>
      <w:r w:rsidRPr="00EF2A47">
        <w:t xml:space="preserve">3.7. Sutarties vykdymo metu pasiūlyme nurodyti subtiekėjai / subrangovai galės būti keičiami tik tuo atveju, jei jų keitimui bus gautas raštiškas Perkančiosios organizacijos sutikimas. Tokia pačia tvarka galės būti pasitelkiami nauji subtiekėjai / subrangovai, kurie nebuvo nurodyti Tiekėjo pasiūlyme.   </w:t>
      </w:r>
    </w:p>
    <w:p w14:paraId="75ECDB51" w14:textId="77777777" w:rsidR="00EF2A47" w:rsidRPr="00EF2A47" w:rsidRDefault="00EF2A47" w:rsidP="00EF2A47"/>
    <w:p w14:paraId="2DE1BB15" w14:textId="77777777" w:rsidR="00285AF2" w:rsidRPr="00EF2A47" w:rsidRDefault="00285AF2" w:rsidP="00285AF2">
      <w:pPr>
        <w:pStyle w:val="Sraopastraipa"/>
        <w:ind w:left="142" w:firstLine="568"/>
        <w:jc w:val="both"/>
        <w:rPr>
          <w:lang w:eastAsia="lt-LT"/>
        </w:rPr>
      </w:pPr>
    </w:p>
    <w:p w14:paraId="3DFB4780" w14:textId="77777777" w:rsidR="00285AF2" w:rsidRPr="00EF2A47" w:rsidRDefault="00285AF2" w:rsidP="00285AF2">
      <w:pPr>
        <w:pStyle w:val="Antrat1"/>
        <w:tabs>
          <w:tab w:val="left" w:pos="851"/>
          <w:tab w:val="left" w:pos="1418"/>
        </w:tabs>
        <w:spacing w:before="0"/>
        <w:ind w:firstLine="720"/>
        <w:jc w:val="center"/>
        <w:rPr>
          <w:rFonts w:ascii="Times New Roman" w:hAnsi="Times New Roman" w:cs="Times New Roman"/>
          <w:b/>
          <w:color w:val="auto"/>
          <w:sz w:val="24"/>
          <w:szCs w:val="24"/>
        </w:rPr>
      </w:pPr>
      <w:r w:rsidRPr="00EF2A47">
        <w:rPr>
          <w:rFonts w:ascii="Times New Roman" w:hAnsi="Times New Roman" w:cs="Times New Roman"/>
          <w:b/>
          <w:color w:val="auto"/>
          <w:sz w:val="24"/>
          <w:szCs w:val="24"/>
        </w:rPr>
        <w:t>4. ŪKIO SUBJEKTŲ GRUPĖS DALYVAVIMAS PIRKIMO PROCEDŪROSE</w:t>
      </w:r>
    </w:p>
    <w:p w14:paraId="6BF2BF7C" w14:textId="77777777" w:rsidR="00285AF2" w:rsidRPr="00EF2A47" w:rsidRDefault="00285AF2" w:rsidP="00285AF2">
      <w:pPr>
        <w:tabs>
          <w:tab w:val="left" w:pos="851"/>
          <w:tab w:val="left" w:pos="1418"/>
        </w:tabs>
        <w:ind w:firstLine="720"/>
      </w:pPr>
    </w:p>
    <w:p w14:paraId="5AA8DB8D" w14:textId="77777777" w:rsidR="00285AF2" w:rsidRPr="00EF2A47" w:rsidRDefault="00285AF2" w:rsidP="00285AF2">
      <w:pPr>
        <w:tabs>
          <w:tab w:val="left" w:pos="851"/>
          <w:tab w:val="left" w:pos="1418"/>
        </w:tabs>
        <w:ind w:firstLine="720"/>
        <w:jc w:val="both"/>
      </w:pPr>
      <w:r w:rsidRPr="00EF2A47">
        <w:t>4.1.</w:t>
      </w:r>
      <w:r w:rsidRPr="00EF2A47">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1AFB9275" w14:textId="77777777" w:rsidR="00285AF2" w:rsidRPr="00EF2A47" w:rsidRDefault="00285AF2" w:rsidP="00285AF2">
      <w:pPr>
        <w:tabs>
          <w:tab w:val="left" w:pos="851"/>
          <w:tab w:val="left" w:pos="1418"/>
        </w:tabs>
        <w:ind w:firstLine="720"/>
        <w:jc w:val="both"/>
      </w:pPr>
      <w:r w:rsidRPr="00EF2A47">
        <w:t>4.2.</w:t>
      </w:r>
      <w:r w:rsidRPr="00EF2A47">
        <w:tab/>
        <w:t>Perkančioji organizacija nereikalauja, kad ūkio subjektų grupės pateiktą pasiūlymą pripažinus geriausiu ir perkančiajai organizacijai pasiūlius sudaryti pirkimo sutartį, ši ūkio subjektų grupė įgautų tam tikrą teisinę formą.</w:t>
      </w:r>
    </w:p>
    <w:p w14:paraId="402E4B00" w14:textId="77777777" w:rsidR="00285AF2" w:rsidRPr="00EF2A47" w:rsidRDefault="00285AF2" w:rsidP="00285AF2">
      <w:pPr>
        <w:tabs>
          <w:tab w:val="left" w:pos="851"/>
          <w:tab w:val="left" w:pos="1418"/>
        </w:tabs>
        <w:ind w:firstLine="720"/>
        <w:jc w:val="both"/>
      </w:pPr>
      <w:r w:rsidRPr="00EF2A47">
        <w:t>4.3.</w:t>
      </w:r>
      <w:r w:rsidRPr="00EF2A47">
        <w:tab/>
        <w:t>Jungtinės veiklos sutartyje neturi būti jokios informacijos, leidžiančios nustatyti pasiūlymo kainą.</w:t>
      </w:r>
    </w:p>
    <w:p w14:paraId="4B001731" w14:textId="77777777" w:rsidR="00285AF2" w:rsidRPr="00EF2A47" w:rsidRDefault="00285AF2" w:rsidP="00285AF2">
      <w:pPr>
        <w:pStyle w:val="Sraopastraipa"/>
        <w:ind w:left="142" w:firstLine="568"/>
        <w:jc w:val="both"/>
        <w:rPr>
          <w:b/>
        </w:rPr>
      </w:pPr>
    </w:p>
    <w:p w14:paraId="5D86849F" w14:textId="77777777" w:rsidR="00285AF2" w:rsidRPr="00EF2A47" w:rsidRDefault="00285AF2" w:rsidP="00285AF2">
      <w:pPr>
        <w:pStyle w:val="Antrat1"/>
        <w:spacing w:before="0"/>
        <w:jc w:val="center"/>
        <w:rPr>
          <w:rFonts w:ascii="Times New Roman" w:hAnsi="Times New Roman" w:cs="Times New Roman"/>
          <w:b/>
          <w:color w:val="auto"/>
          <w:sz w:val="24"/>
          <w:szCs w:val="24"/>
        </w:rPr>
      </w:pPr>
      <w:r w:rsidRPr="00EF2A47">
        <w:rPr>
          <w:rFonts w:ascii="Times New Roman" w:hAnsi="Times New Roman" w:cs="Times New Roman"/>
          <w:b/>
          <w:color w:val="auto"/>
          <w:sz w:val="24"/>
          <w:szCs w:val="24"/>
        </w:rPr>
        <w:t>5. PASIŪLYMŲ RENGIMAS, PATEIKIMAS, KEITIMAS</w:t>
      </w:r>
    </w:p>
    <w:p w14:paraId="0C9AAF17" w14:textId="77777777" w:rsidR="00285AF2" w:rsidRPr="00EF2A47" w:rsidRDefault="00285AF2" w:rsidP="00285AF2">
      <w:pPr>
        <w:ind w:firstLine="709"/>
        <w:rPr>
          <w:lang w:eastAsia="lt-LT"/>
        </w:rPr>
      </w:pPr>
    </w:p>
    <w:p w14:paraId="253BCB57" w14:textId="77777777" w:rsidR="00285AF2" w:rsidRPr="00EF2A47" w:rsidRDefault="00285AF2" w:rsidP="00285AF2">
      <w:pPr>
        <w:ind w:firstLine="567"/>
        <w:jc w:val="both"/>
        <w:rPr>
          <w:lang w:eastAsia="lt-LT"/>
        </w:rPr>
      </w:pPr>
      <w:r w:rsidRPr="00EF2A47">
        <w:t>5.1.</w:t>
      </w:r>
      <w:r w:rsidRPr="00EF2A47">
        <w:tab/>
      </w:r>
      <w:r w:rsidRPr="00EF2A47">
        <w:rPr>
          <w:lang w:eastAsia="lt-LT"/>
        </w:rPr>
        <w:t xml:space="preserve">Pateikdamas pasiūlymą, tiekėjas sutinka su Apklausos sąlygomis ir  patvirtina,  kad  jo pasiūlyme pateikta informacija yra teisinga ir apima viską, ko reikia tinkamam pirkimo sutarties įvykdymui. </w:t>
      </w:r>
      <w:r w:rsidRPr="00EF2A47">
        <w:rPr>
          <w:spacing w:val="-4"/>
        </w:rPr>
        <w:t>Rengdamas ir teikdamas pasiūlymą, tiekėjas turi vadovautis CVP IS administratoriaus – Viešųjų pirkimų tarnybos parengta mokomąja medžiaga ir metodika dėl pasiūlymų rengimo ir teikimo CVP IS</w:t>
      </w:r>
      <w:r w:rsidRPr="00EF2A47">
        <w:t xml:space="preserve">. </w:t>
      </w:r>
    </w:p>
    <w:p w14:paraId="01F4951D" w14:textId="77777777" w:rsidR="00285AF2" w:rsidRPr="00EF2A47" w:rsidRDefault="00285AF2" w:rsidP="00285AF2">
      <w:pPr>
        <w:ind w:firstLine="567"/>
        <w:jc w:val="both"/>
      </w:pPr>
      <w:r w:rsidRPr="00EF2A47">
        <w:t>5.2.</w:t>
      </w:r>
      <w:r w:rsidRPr="00EF2A47">
        <w:tab/>
        <w:t xml:space="preserve">Pasiūlymas turi būti pateikiamas tik CVP IS elektroninėmis priemonėmis adresu: </w:t>
      </w:r>
      <w:hyperlink r:id="rId7" w:history="1">
        <w:r w:rsidRPr="00EF2A47">
          <w:rPr>
            <w:rStyle w:val="Hipersaitas"/>
            <w:rFonts w:eastAsiaTheme="majorEastAsia"/>
            <w:color w:val="auto"/>
          </w:rPr>
          <w:t>https://viesiejipirkimai.lt</w:t>
        </w:r>
      </w:hyperlink>
      <w:r w:rsidRPr="00EF2A47">
        <w:t xml:space="preserve">. </w:t>
      </w:r>
    </w:p>
    <w:p w14:paraId="1F09181C" w14:textId="77777777" w:rsidR="00285AF2" w:rsidRPr="00EF2A47" w:rsidRDefault="00285AF2" w:rsidP="00285AF2">
      <w:pPr>
        <w:ind w:firstLine="567"/>
        <w:jc w:val="both"/>
      </w:pPr>
      <w:r w:rsidRPr="00EF2A47">
        <w:lastRenderedPageBreak/>
        <w:t>5.3.</w:t>
      </w:r>
      <w:r w:rsidRPr="00EF2A47">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EF2A47">
        <w:t>pdf</w:t>
      </w:r>
      <w:proofErr w:type="spellEnd"/>
      <w:r w:rsidRPr="00EF2A47">
        <w:t xml:space="preserve">, jpg, </w:t>
      </w:r>
      <w:proofErr w:type="spellStart"/>
      <w:r w:rsidRPr="00EF2A47">
        <w:t>doc</w:t>
      </w:r>
      <w:proofErr w:type="spellEnd"/>
      <w:r w:rsidRPr="00EF2A47">
        <w:t xml:space="preserve"> ir kt.). Pateikiant atitinkamų dokumentų skaitmenines kopijas ir pasirašant pasiūlymą, yra deklaruojama, kad kopijos yra tikros. Perkančioji organizacija pasilieka sau teisę reikalauti dokumentų originalų.</w:t>
      </w:r>
    </w:p>
    <w:p w14:paraId="3AEEA1D9" w14:textId="77777777" w:rsidR="00285AF2" w:rsidRPr="00EF2A47" w:rsidRDefault="00285AF2" w:rsidP="00285AF2">
      <w:pPr>
        <w:ind w:firstLine="567"/>
        <w:jc w:val="both"/>
        <w:rPr>
          <w:iCs/>
        </w:rPr>
      </w:pPr>
      <w:r w:rsidRPr="00EF2A47">
        <w:t>5.4.</w:t>
      </w:r>
      <w:r w:rsidRPr="00EF2A47">
        <w:tab/>
      </w:r>
      <w:r w:rsidRPr="00EF2A47">
        <w:rPr>
          <w:iCs/>
        </w:rPr>
        <w:t>Perkančioji organizacija nereikalauja, kad pasiūlymas būtų pasirašytas saugiu elektroniniu parašu.</w:t>
      </w:r>
    </w:p>
    <w:p w14:paraId="6FC3CABC" w14:textId="77777777" w:rsidR="00285AF2" w:rsidRPr="00EF2A47" w:rsidRDefault="00285AF2" w:rsidP="00285AF2">
      <w:pPr>
        <w:ind w:firstLine="567"/>
        <w:jc w:val="both"/>
      </w:pPr>
      <w:r w:rsidRPr="00EF2A47">
        <w:t>5.5.</w:t>
      </w:r>
      <w:r w:rsidRPr="00EF2A47">
        <w:tab/>
      </w:r>
      <w:r w:rsidRPr="00EF2A47">
        <w:rPr>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EF2A47">
        <w:t>tiekėjo arba jo įgalioto atstovo parašu</w:t>
      </w:r>
      <w:r w:rsidRPr="00EF2A47">
        <w:rPr>
          <w:lang w:eastAsia="lt-LT"/>
        </w:rPr>
        <w:t xml:space="preserve"> ir </w:t>
      </w:r>
      <w:r w:rsidRPr="00EF2A47">
        <w:rPr>
          <w:bCs/>
          <w:lang w:eastAsia="lt-LT"/>
        </w:rPr>
        <w:t xml:space="preserve">biuro antspaudu (jei turi) arba </w:t>
      </w:r>
      <w:r w:rsidRPr="00EF2A47">
        <w:rPr>
          <w:lang w:eastAsia="lt-LT"/>
        </w:rPr>
        <w:t>tiekėjo ar jo įgalioto asmens parašu ir antspaudu (jei turi)</w:t>
      </w:r>
      <w:r w:rsidRPr="00EF2A47">
        <w:rPr>
          <w:bCs/>
          <w:lang w:eastAsia="lt-LT"/>
        </w:rPr>
        <w:t>. Pateikiamas skenuotas dokumentas elektronine forma.</w:t>
      </w:r>
    </w:p>
    <w:p w14:paraId="45458462" w14:textId="2CD1261D" w:rsidR="00285AF2" w:rsidRPr="00EF2A47" w:rsidRDefault="00285AF2" w:rsidP="00285AF2">
      <w:pPr>
        <w:pStyle w:val="Antrat2"/>
        <w:tabs>
          <w:tab w:val="left" w:pos="567"/>
          <w:tab w:val="left" w:pos="1276"/>
        </w:tabs>
        <w:spacing w:before="0" w:after="0"/>
        <w:ind w:firstLine="709"/>
        <w:jc w:val="both"/>
        <w:rPr>
          <w:rFonts w:ascii="Times New Roman" w:hAnsi="Times New Roman" w:cs="Times New Roman"/>
          <w:b/>
          <w:bCs/>
          <w:i/>
          <w:color w:val="auto"/>
          <w:sz w:val="24"/>
          <w:szCs w:val="24"/>
          <w:lang w:eastAsia="lt-LT"/>
        </w:rPr>
      </w:pPr>
      <w:r w:rsidRPr="00EF2A47">
        <w:rPr>
          <w:rFonts w:ascii="Times New Roman" w:hAnsi="Times New Roman" w:cs="Times New Roman"/>
          <w:color w:val="auto"/>
          <w:sz w:val="24"/>
          <w:szCs w:val="24"/>
        </w:rPr>
        <w:t>5.6.</w:t>
      </w:r>
      <w:r w:rsidRPr="00EF2A47">
        <w:rPr>
          <w:rFonts w:ascii="Times New Roman" w:hAnsi="Times New Roman" w:cs="Times New Roman"/>
          <w:color w:val="auto"/>
          <w:sz w:val="24"/>
          <w:szCs w:val="24"/>
        </w:rPr>
        <w:tab/>
        <w:t xml:space="preserve">Pagal Apklausos sąlygų 1 priede pateiktą formą parengtas pasiūlymas </w:t>
      </w:r>
      <w:r w:rsidRPr="00EF2A47">
        <w:rPr>
          <w:rFonts w:ascii="Times New Roman" w:hAnsi="Times New Roman" w:cs="Times New Roman"/>
          <w:color w:val="auto"/>
          <w:spacing w:val="-4"/>
          <w:sz w:val="24"/>
          <w:szCs w:val="24"/>
        </w:rPr>
        <w:t>CVP IS</w:t>
      </w:r>
      <w:r w:rsidRPr="00EF2A47">
        <w:rPr>
          <w:rFonts w:ascii="Times New Roman" w:hAnsi="Times New Roman" w:cs="Times New Roman"/>
          <w:color w:val="auto"/>
          <w:sz w:val="24"/>
          <w:szCs w:val="24"/>
        </w:rPr>
        <w:t xml:space="preserve"> elektroninėmis priemonėmis turi būti pateiktas </w:t>
      </w:r>
      <w:r w:rsidRPr="00EF2A47">
        <w:rPr>
          <w:rFonts w:ascii="Times New Roman" w:hAnsi="Times New Roman" w:cs="Times New Roman"/>
          <w:color w:val="auto"/>
          <w:sz w:val="24"/>
          <w:szCs w:val="24"/>
          <w:u w:val="single"/>
        </w:rPr>
        <w:t>iki 2025-0</w:t>
      </w:r>
      <w:r w:rsidR="004B7F83" w:rsidRPr="00EF2A47">
        <w:rPr>
          <w:rFonts w:ascii="Times New Roman" w:hAnsi="Times New Roman" w:cs="Times New Roman"/>
          <w:color w:val="auto"/>
          <w:sz w:val="24"/>
          <w:szCs w:val="24"/>
          <w:u w:val="single"/>
        </w:rPr>
        <w:t>3</w:t>
      </w:r>
      <w:r w:rsidRPr="00EF2A47">
        <w:rPr>
          <w:rFonts w:ascii="Times New Roman" w:hAnsi="Times New Roman" w:cs="Times New Roman"/>
          <w:color w:val="auto"/>
          <w:sz w:val="24"/>
          <w:szCs w:val="24"/>
          <w:u w:val="single"/>
        </w:rPr>
        <w:t>-</w:t>
      </w:r>
      <w:r w:rsidR="004B7F83" w:rsidRPr="00EF2A47">
        <w:rPr>
          <w:rFonts w:ascii="Times New Roman" w:hAnsi="Times New Roman" w:cs="Times New Roman"/>
          <w:color w:val="auto"/>
          <w:sz w:val="24"/>
          <w:szCs w:val="24"/>
          <w:u w:val="single"/>
        </w:rPr>
        <w:t>28</w:t>
      </w:r>
      <w:r w:rsidRPr="00EF2A47">
        <w:rPr>
          <w:rFonts w:ascii="Times New Roman" w:hAnsi="Times New Roman" w:cs="Times New Roman"/>
          <w:color w:val="auto"/>
          <w:sz w:val="24"/>
          <w:szCs w:val="24"/>
          <w:u w:val="single"/>
        </w:rPr>
        <w:t xml:space="preserve">   </w:t>
      </w:r>
      <w:r w:rsidR="004B7F83" w:rsidRPr="00EF2A47">
        <w:rPr>
          <w:rFonts w:ascii="Times New Roman" w:hAnsi="Times New Roman" w:cs="Times New Roman"/>
          <w:color w:val="auto"/>
          <w:sz w:val="24"/>
          <w:szCs w:val="24"/>
          <w:u w:val="single"/>
        </w:rPr>
        <w:t>9</w:t>
      </w:r>
      <w:r w:rsidRPr="00EF2A47">
        <w:rPr>
          <w:rFonts w:ascii="Times New Roman" w:hAnsi="Times New Roman" w:cs="Times New Roman"/>
          <w:color w:val="auto"/>
          <w:sz w:val="24"/>
          <w:szCs w:val="24"/>
          <w:u w:val="single"/>
        </w:rPr>
        <w:t>:00 val.</w:t>
      </w:r>
      <w:r w:rsidRPr="00EF2A47">
        <w:rPr>
          <w:rFonts w:ascii="Times New Roman" w:hAnsi="Times New Roman" w:cs="Times New Roman"/>
          <w:color w:val="auto"/>
          <w:sz w:val="24"/>
          <w:szCs w:val="24"/>
        </w:rPr>
        <w:t xml:space="preserve"> (Lietuvos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16F487A2" w14:textId="77777777" w:rsidR="00285AF2" w:rsidRPr="00EF2A47" w:rsidRDefault="00285AF2" w:rsidP="00285AF2">
      <w:pPr>
        <w:pStyle w:val="Sraopastraipa"/>
        <w:ind w:left="0" w:firstLine="709"/>
        <w:jc w:val="both"/>
        <w:rPr>
          <w:spacing w:val="-4"/>
        </w:rPr>
      </w:pPr>
      <w:r w:rsidRPr="00EF2A47">
        <w:t>5.7.</w:t>
      </w:r>
      <w:r w:rsidRPr="00EF2A47">
        <w:tab/>
        <w:t>Tiekėjo pasiūlymą sudaro CVP IS elektroninėmis priemonėmis pateiktų dokumentų ir duomenų visuma, t. y.</w:t>
      </w:r>
      <w:r w:rsidRPr="00EF2A47">
        <w:rPr>
          <w:spacing w:val="-4"/>
        </w:rPr>
        <w:t xml:space="preserve">: </w:t>
      </w:r>
    </w:p>
    <w:p w14:paraId="3E041822" w14:textId="77777777" w:rsidR="00285AF2" w:rsidRPr="00EF2A47" w:rsidRDefault="00285AF2" w:rsidP="00285AF2">
      <w:pPr>
        <w:pStyle w:val="Sraopastraipa"/>
        <w:ind w:left="0" w:firstLine="709"/>
        <w:jc w:val="both"/>
      </w:pPr>
      <w:r w:rsidRPr="00EF2A47">
        <w:t>5.7.1.</w:t>
      </w:r>
      <w:r w:rsidRPr="00EF2A47">
        <w:tab/>
        <w:t xml:space="preserve">užpildytas pasiūlymas pagal Apklausos sąlygų 1 priede pateiktą formą; </w:t>
      </w:r>
    </w:p>
    <w:p w14:paraId="3E1EB8BA" w14:textId="77777777" w:rsidR="00285AF2" w:rsidRPr="00EF2A47" w:rsidRDefault="00285AF2" w:rsidP="00285AF2">
      <w:pPr>
        <w:pStyle w:val="Sraopastraipa"/>
        <w:ind w:left="0" w:firstLine="709"/>
        <w:jc w:val="both"/>
      </w:pPr>
      <w:r w:rsidRPr="00EF2A47">
        <w:t>5.7.2.</w:t>
      </w:r>
      <w:r w:rsidRPr="00EF2A47">
        <w:tab/>
        <w:t>duomenys apie numatomus pasitelkti subtiekėjus, kaip numatyta Apklausos sąlygų 5.8 punkte;</w:t>
      </w:r>
    </w:p>
    <w:p w14:paraId="3BA19262" w14:textId="77777777" w:rsidR="00285AF2" w:rsidRPr="00EF2A47" w:rsidRDefault="00285AF2" w:rsidP="00285AF2">
      <w:pPr>
        <w:pStyle w:val="Sraopastraipa"/>
        <w:ind w:left="0" w:firstLine="709"/>
        <w:jc w:val="both"/>
      </w:pPr>
      <w:r w:rsidRPr="00EF2A47">
        <w:t>5.7.3.</w:t>
      </w:r>
      <w:r w:rsidRPr="00EF2A47">
        <w:tab/>
        <w:t>įgaliojimo skaitmeninė kopija (jeigu pasiūlymą pateikia ne tiekėjo vadovas);</w:t>
      </w:r>
    </w:p>
    <w:p w14:paraId="40799923" w14:textId="77777777" w:rsidR="00285AF2" w:rsidRPr="00EF2A47" w:rsidRDefault="00285AF2" w:rsidP="00285AF2">
      <w:pPr>
        <w:pStyle w:val="Sraopastraipa"/>
        <w:ind w:left="0" w:firstLine="709"/>
        <w:jc w:val="both"/>
      </w:pPr>
      <w:r w:rsidRPr="00EF2A47">
        <w:t>5.7.4.</w:t>
      </w:r>
      <w:r w:rsidRPr="00EF2A47">
        <w:tab/>
        <w:t>jungtinės veiklos sutarties skaitmeninė kopija (jeigu dalyvauja tiekėjų grupė);</w:t>
      </w:r>
    </w:p>
    <w:p w14:paraId="13F49DE6" w14:textId="77777777" w:rsidR="00285AF2" w:rsidRPr="00EF2A47" w:rsidRDefault="00285AF2" w:rsidP="00285AF2">
      <w:pPr>
        <w:pStyle w:val="Sraopastraipa"/>
        <w:ind w:left="0" w:firstLine="709"/>
        <w:jc w:val="both"/>
        <w:rPr>
          <w:spacing w:val="-4"/>
        </w:rPr>
      </w:pPr>
      <w:r w:rsidRPr="00EF2A47">
        <w:t>5.7.5.</w:t>
      </w:r>
      <w:r w:rsidRPr="00EF2A47">
        <w:tab/>
        <w:t xml:space="preserve">kita reikalaujama informacija ir dokumentai. </w:t>
      </w:r>
    </w:p>
    <w:p w14:paraId="6D1E0E5A" w14:textId="77777777" w:rsidR="00EF2A47" w:rsidRPr="00EF2A47" w:rsidRDefault="00285AF2" w:rsidP="00EF2A47">
      <w:pPr>
        <w:tabs>
          <w:tab w:val="left" w:pos="9923"/>
        </w:tabs>
        <w:ind w:right="142" w:firstLine="709"/>
        <w:jc w:val="both"/>
      </w:pPr>
      <w:r w:rsidRPr="00EF2A47">
        <w:t>5.8. Tiekėjas turi nurodyti subtiekėjus, kuriuos jis ketina pasitelkti pirkimo sutarčiai vykdyti. Toks nurodymas nekeičia pagrindinio tiekėjo atsakomybės</w:t>
      </w:r>
      <w:r w:rsidRPr="00EF2A47">
        <w:rPr>
          <w:i/>
          <w:iCs/>
        </w:rPr>
        <w:t xml:space="preserve"> </w:t>
      </w:r>
      <w:r w:rsidRPr="00EF2A47">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EF2A47">
        <w:rPr>
          <w:bCs/>
          <w:iCs/>
        </w:rPr>
        <w:t>(pvz., ketinimų protokolas, subtiekėjo deklaracija ar pan.)</w:t>
      </w:r>
      <w:r w:rsidRPr="00EF2A47">
        <w:t xml:space="preserve"> (pateikiamos dokumentų skaitmeninės kopijos). </w:t>
      </w:r>
    </w:p>
    <w:p w14:paraId="60883437" w14:textId="2068BCC1" w:rsidR="00285AF2" w:rsidRPr="00EF2A47" w:rsidRDefault="00285AF2" w:rsidP="00EF2A47">
      <w:pPr>
        <w:tabs>
          <w:tab w:val="left" w:pos="9923"/>
        </w:tabs>
        <w:ind w:right="142" w:firstLine="709"/>
        <w:jc w:val="both"/>
      </w:pPr>
      <w:r w:rsidRPr="00EF2A47">
        <w:t>5.9. Tiekėjas pasiūlyme turi nurodyti, kokia pasiūlyme pateikta informacija yra konfidenciali (Apklausos sąlygų 1 priedo 4 punktas). Pasiūlyme nurodyta Paslaugų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3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644814FE" w14:textId="77777777" w:rsidR="00285AF2" w:rsidRPr="00EF2A47" w:rsidRDefault="00285AF2" w:rsidP="00285AF2">
      <w:pPr>
        <w:pStyle w:val="Sraopastraipa"/>
        <w:tabs>
          <w:tab w:val="left" w:pos="851"/>
        </w:tabs>
        <w:ind w:left="0" w:firstLine="709"/>
        <w:jc w:val="both"/>
      </w:pPr>
      <w:r w:rsidRPr="00EF2A47">
        <w:lastRenderedPageBreak/>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3C5A4D82" w14:textId="77777777" w:rsidR="00285AF2" w:rsidRPr="00EF2A47" w:rsidRDefault="00285AF2" w:rsidP="00285AF2">
      <w:pPr>
        <w:pStyle w:val="Sraopastraipa"/>
        <w:ind w:left="0" w:firstLine="709"/>
        <w:jc w:val="both"/>
      </w:pPr>
      <w:r w:rsidRPr="00EF2A47">
        <w:t>5.11. Tiekėjui nėra leidžiama pateikti alternatyvių pasiūlymų. Tiekėjui pateikus alternatyvų pasiūlymą, jo pasiūlymas ir alternatyvus pasiūlymas (alternatyvūs pasiūlymai) bus atmesti.</w:t>
      </w:r>
    </w:p>
    <w:p w14:paraId="6F5C4A04" w14:textId="77777777" w:rsidR="00285AF2" w:rsidRPr="00EF2A47" w:rsidRDefault="00285AF2" w:rsidP="00285AF2">
      <w:pPr>
        <w:pStyle w:val="Sraopastraipa"/>
        <w:ind w:left="0" w:firstLine="709"/>
        <w:jc w:val="both"/>
      </w:pPr>
      <w:r w:rsidRPr="00EF2A47">
        <w:t xml:space="preserve">5.12. Pateikdamas pasiūlymą, turi siūlyti visą nurodytą kiekį/apimtį. </w:t>
      </w:r>
    </w:p>
    <w:p w14:paraId="42907AD5" w14:textId="77777777" w:rsidR="00285AF2" w:rsidRPr="00EF2A47" w:rsidRDefault="00285AF2" w:rsidP="00285AF2">
      <w:pPr>
        <w:pStyle w:val="Sraopastraipa"/>
        <w:ind w:left="0" w:firstLine="720"/>
        <w:jc w:val="both"/>
      </w:pPr>
      <w:r w:rsidRPr="00EF2A47">
        <w:t xml:space="preserve">5.13. Pasiūlymo kaina pateikiama eurais. Apskaičiuojant pasiūlymo kainą, turi būti įskaičiuotos visos pirkimo sutarties vykdymo išlaidos (įskaitant PVM sąskaitų faktūrų pateikimą naudojantis „SABIS“ sistema), susijusios su perkamomis Paslaugomis. Tiekėjas prisiima riziką už visas išlaidas ir mokesčius, kuriuos, teikdamas pasiūlymą ir laikydamasis Apklausos sąlygų reikalavimų, privalėjo  įskaičiuoti į pasiūlymo kainą. </w:t>
      </w:r>
    </w:p>
    <w:p w14:paraId="3BC50F20" w14:textId="77777777" w:rsidR="00285AF2" w:rsidRPr="00EF2A47" w:rsidRDefault="00285AF2" w:rsidP="00285AF2">
      <w:pPr>
        <w:ind w:firstLine="709"/>
        <w:jc w:val="both"/>
      </w:pPr>
      <w:r w:rsidRPr="00EF2A47">
        <w:t>5.14. Pasiūlyme turi būti nurodytas jo galiojimo terminas. Pasiūlymas turi galioti ne trumpiau kaip 60 dienų.</w:t>
      </w:r>
      <w:r w:rsidRPr="00EF2A47">
        <w:rPr>
          <w:b/>
        </w:rPr>
        <w:t xml:space="preserve"> </w:t>
      </w:r>
    </w:p>
    <w:p w14:paraId="11E21EFC" w14:textId="77777777" w:rsidR="00285AF2" w:rsidRPr="00EF2A47" w:rsidRDefault="00285AF2" w:rsidP="00285AF2">
      <w:pPr>
        <w:ind w:firstLine="709"/>
        <w:jc w:val="both"/>
      </w:pPr>
      <w:r w:rsidRPr="00EF2A47">
        <w:t>5.15. Kol nesibaigė pasiūlymo galiojimo laikas, Pirkimo organizatorius turi teisę prašyti, kad tiekėjas pratęstų pasiūlymų galiojimą iki konkrečiai nurodyto laiko. Tiekėjas gali atmesti tokį prašymą.</w:t>
      </w:r>
    </w:p>
    <w:p w14:paraId="2ACB73A7" w14:textId="77777777" w:rsidR="00285AF2" w:rsidRPr="00EF2A47" w:rsidRDefault="00285AF2" w:rsidP="00285AF2">
      <w:pPr>
        <w:ind w:firstLine="709"/>
        <w:jc w:val="both"/>
        <w:rPr>
          <w:i/>
        </w:rPr>
      </w:pPr>
      <w:r w:rsidRPr="00EF2A47">
        <w:t>5.16. Pirkimo organizatorius turi teisę pratęsti pasiūlymų pateikimo terminą. Apie naują pasiūlymų pateikimo terminą Pirkimo organizatorius praneša tiekėjui CVP IS elektroninėmis priemonėmis.</w:t>
      </w:r>
    </w:p>
    <w:p w14:paraId="5A2099CB" w14:textId="77777777" w:rsidR="00285AF2" w:rsidRPr="00EF2A47" w:rsidRDefault="00285AF2" w:rsidP="00285AF2">
      <w:pPr>
        <w:ind w:firstLine="709"/>
        <w:jc w:val="both"/>
      </w:pPr>
      <w:r w:rsidRPr="00EF2A47">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FB8EF91" w14:textId="77777777" w:rsidR="00285AF2" w:rsidRPr="00EF2A47" w:rsidRDefault="00285AF2" w:rsidP="00285AF2">
      <w:pPr>
        <w:tabs>
          <w:tab w:val="left" w:pos="567"/>
          <w:tab w:val="left" w:pos="1276"/>
        </w:tabs>
        <w:ind w:right="141" w:firstLine="709"/>
        <w:jc w:val="both"/>
      </w:pPr>
      <w:r w:rsidRPr="00EF2A47">
        <w:t>5.18. Perkančioji  organizacija  neatsako už  nenumatytus  atvejus, dėl kurių pasiūlymas CVP IS elektroninėmis priemonėmis nebuvo gautas ar gautas pavėluotai. Pavėluotai gautas pasiūlymas nepriimamas.</w:t>
      </w:r>
    </w:p>
    <w:p w14:paraId="64CB59F3" w14:textId="77777777" w:rsidR="00285AF2" w:rsidRPr="00EF2A47" w:rsidRDefault="00285AF2" w:rsidP="00285AF2">
      <w:pPr>
        <w:tabs>
          <w:tab w:val="left" w:pos="1276"/>
        </w:tabs>
        <w:ind w:firstLine="709"/>
        <w:jc w:val="both"/>
      </w:pPr>
      <w:r w:rsidRPr="00EF2A47">
        <w:t>5.19. Tiekėjas savo pasiūlymą privalo parengti pagal šių Apklausos sąlygų 1 priede pateiktą formą. Pasiūlymą sudaro tiekėjo elektroninėmis priemonėmis pateiktų dokumentų visuma (deklaracijos).</w:t>
      </w:r>
    </w:p>
    <w:p w14:paraId="6846BC08" w14:textId="17E1816A" w:rsidR="00285AF2" w:rsidRPr="00EF2A47" w:rsidRDefault="00285AF2" w:rsidP="00285AF2">
      <w:pPr>
        <w:ind w:firstLine="709"/>
        <w:jc w:val="both"/>
      </w:pPr>
      <w:r w:rsidRPr="00EF2A47">
        <w:t>5.20. Pasi</w:t>
      </w:r>
      <w:r w:rsidR="004B7F83" w:rsidRPr="00EF2A47">
        <w:t>ū</w:t>
      </w:r>
      <w:r w:rsidRPr="00EF2A47">
        <w:t>lyme nurodomi įkainiai/kaina arba sąnaudos pateikiami eurais. Apskaičiuojant įkainį/kainą arba sąnaudas, turi būti atsižvelgta į visas pirkimo sąlygas, įskaitant pirkimo sutarties projekto reikalavimus. Į pasiūlymo įkainius/kainą arba sąnaudas turi būti įskaityti visi mokesčiai</w:t>
      </w:r>
      <w:r w:rsidRPr="00EF2A47">
        <w:rPr>
          <w:lang w:val="es-ES_tradnl"/>
        </w:rPr>
        <w:t xml:space="preserve"> ir visos tiek</w:t>
      </w:r>
      <w:r w:rsidRPr="00EF2A47">
        <w:t>ė</w:t>
      </w:r>
      <w:r w:rsidRPr="00EF2A47">
        <w:rPr>
          <w:lang w:val="da-DK"/>
        </w:rPr>
        <w:t>jo i</w:t>
      </w:r>
      <w:r w:rsidRPr="00EF2A47">
        <w:t>š</w:t>
      </w:r>
      <w:r w:rsidRPr="00EF2A47">
        <w:rPr>
          <w:lang w:val="pt-PT"/>
        </w:rPr>
        <w:t>laidos, apiman</w:t>
      </w:r>
      <w:r w:rsidRPr="00EF2A47">
        <w:t>č</w:t>
      </w:r>
      <w:r w:rsidRPr="00EF2A47">
        <w:rPr>
          <w:lang w:val="es-ES_tradnl"/>
        </w:rPr>
        <w:t>ios visk</w:t>
      </w:r>
      <w:r w:rsidRPr="00EF2A47">
        <w:t xml:space="preserve">ą, ko reikia visiškam ir tinkamam pirkimo sutarties įvykdymui.   </w:t>
      </w:r>
    </w:p>
    <w:p w14:paraId="7CA8694D" w14:textId="77777777" w:rsidR="00285AF2" w:rsidRPr="00EF2A47" w:rsidRDefault="00285AF2" w:rsidP="00285AF2"/>
    <w:p w14:paraId="63DCAC7A" w14:textId="77777777" w:rsidR="00285AF2" w:rsidRPr="00EF2A47" w:rsidRDefault="00285AF2" w:rsidP="00285AF2">
      <w:pPr>
        <w:jc w:val="center"/>
        <w:rPr>
          <w:i/>
        </w:rPr>
      </w:pPr>
      <w:bookmarkStart w:id="6" w:name="_Toc60525486"/>
      <w:r w:rsidRPr="00EF2A47">
        <w:rPr>
          <w:b/>
        </w:rPr>
        <w:t>6. PASIŪLYMŲ GALIOJIMO UŽTIKRINIMAS</w:t>
      </w:r>
      <w:bookmarkEnd w:id="6"/>
      <w:r w:rsidRPr="00EF2A47">
        <w:rPr>
          <w:b/>
        </w:rPr>
        <w:t xml:space="preserve"> </w:t>
      </w:r>
    </w:p>
    <w:p w14:paraId="23D1A7C1" w14:textId="77777777" w:rsidR="00285AF2" w:rsidRPr="00EF2A47" w:rsidRDefault="00285AF2" w:rsidP="00285AF2">
      <w:pPr>
        <w:ind w:firstLine="851"/>
        <w:jc w:val="both"/>
        <w:rPr>
          <w:lang w:eastAsia="lt-LT"/>
        </w:rPr>
      </w:pPr>
    </w:p>
    <w:p w14:paraId="3D1D4C03" w14:textId="77777777" w:rsidR="00285AF2" w:rsidRPr="00EF2A47" w:rsidRDefault="00285AF2" w:rsidP="00285AF2">
      <w:pPr>
        <w:pStyle w:val="Pagrindinistekstas3"/>
        <w:widowControl w:val="0"/>
        <w:tabs>
          <w:tab w:val="left" w:pos="851"/>
        </w:tabs>
        <w:autoSpaceDE w:val="0"/>
        <w:autoSpaceDN w:val="0"/>
        <w:adjustRightInd w:val="0"/>
        <w:spacing w:after="0" w:line="240" w:lineRule="auto"/>
        <w:ind w:firstLine="709"/>
        <w:jc w:val="both"/>
        <w:rPr>
          <w:sz w:val="24"/>
          <w:szCs w:val="24"/>
        </w:rPr>
      </w:pPr>
      <w:r w:rsidRPr="00EF2A47">
        <w:rPr>
          <w:sz w:val="24"/>
          <w:szCs w:val="24"/>
          <w:lang w:eastAsia="lt-LT"/>
        </w:rPr>
        <w:t>6.1.</w:t>
      </w:r>
      <w:r w:rsidRPr="00EF2A47">
        <w:rPr>
          <w:sz w:val="24"/>
          <w:szCs w:val="24"/>
        </w:rPr>
        <w:t xml:space="preserve"> Perkančioji organizacija nereikalauja pasiūlymo galiojimo užtikrinimo Civilinio kodekso nustatytais prievolių įvykdymo užtikrinimo būdais.</w:t>
      </w:r>
    </w:p>
    <w:p w14:paraId="27F9F212" w14:textId="77777777" w:rsidR="00285AF2" w:rsidRPr="00EF2A47" w:rsidRDefault="00285AF2" w:rsidP="00285AF2">
      <w:pPr>
        <w:jc w:val="both"/>
        <w:rPr>
          <w:strike/>
        </w:rPr>
      </w:pPr>
    </w:p>
    <w:p w14:paraId="3AC8745B" w14:textId="77777777" w:rsidR="00285AF2" w:rsidRPr="00EF2A47" w:rsidRDefault="00285AF2" w:rsidP="00285AF2">
      <w:pPr>
        <w:ind w:firstLine="851"/>
        <w:jc w:val="center"/>
      </w:pPr>
      <w:r w:rsidRPr="00EF2A47">
        <w:rPr>
          <w:b/>
        </w:rPr>
        <w:t>7.</w:t>
      </w:r>
      <w:r w:rsidRPr="00EF2A47">
        <w:t> </w:t>
      </w:r>
      <w:r w:rsidRPr="00EF2A47">
        <w:rPr>
          <w:b/>
        </w:rPr>
        <w:t>APKLAUSOS SĄLYGŲ PAAIŠKINIMAS IR PATIKSLINIMAS</w:t>
      </w:r>
    </w:p>
    <w:p w14:paraId="37249C67" w14:textId="77777777" w:rsidR="00285AF2" w:rsidRPr="00EF2A47" w:rsidRDefault="00285AF2" w:rsidP="00285AF2">
      <w:pPr>
        <w:ind w:firstLine="851"/>
        <w:jc w:val="both"/>
        <w:rPr>
          <w:lang w:eastAsia="lt-LT"/>
        </w:rPr>
      </w:pPr>
    </w:p>
    <w:p w14:paraId="1290F0FD" w14:textId="77777777" w:rsidR="00285AF2" w:rsidRPr="00EF2A47" w:rsidRDefault="00285AF2" w:rsidP="00285AF2">
      <w:pPr>
        <w:tabs>
          <w:tab w:val="left" w:pos="1276"/>
        </w:tabs>
        <w:ind w:firstLine="851"/>
        <w:jc w:val="both"/>
        <w:rPr>
          <w:lang w:eastAsia="lt-LT"/>
        </w:rPr>
      </w:pPr>
      <w:r w:rsidRPr="00EF2A47">
        <w:t xml:space="preserve">7.1. </w:t>
      </w:r>
      <w:r w:rsidRPr="00EF2A47">
        <w:rPr>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5D79DE05" w14:textId="77777777" w:rsidR="00285AF2" w:rsidRPr="00EF2A47" w:rsidRDefault="00285AF2" w:rsidP="00285AF2">
      <w:pPr>
        <w:tabs>
          <w:tab w:val="left" w:pos="1276"/>
        </w:tabs>
        <w:ind w:firstLine="851"/>
        <w:jc w:val="both"/>
        <w:rPr>
          <w:lang w:eastAsia="lt-LT"/>
        </w:rPr>
      </w:pPr>
      <w:r w:rsidRPr="00EF2A47">
        <w:t>7.2. Nesibaigus pasiūlymų pateikimo terminui, perkančioji organizacija turi teisę savo iniciatyva paaiškinti, patikslinti Apklausos sąlygas.</w:t>
      </w:r>
    </w:p>
    <w:p w14:paraId="274743EE" w14:textId="77777777" w:rsidR="00285AF2" w:rsidRPr="00EF2A47" w:rsidRDefault="00285AF2" w:rsidP="00285AF2">
      <w:pPr>
        <w:pStyle w:val="Antrat2"/>
        <w:tabs>
          <w:tab w:val="left" w:pos="1276"/>
        </w:tabs>
        <w:spacing w:before="0" w:after="0"/>
        <w:ind w:firstLine="851"/>
        <w:jc w:val="both"/>
        <w:rPr>
          <w:rFonts w:ascii="Times New Roman" w:hAnsi="Times New Roman" w:cs="Times New Roman"/>
          <w:b/>
          <w:i/>
          <w:color w:val="auto"/>
          <w:sz w:val="24"/>
          <w:szCs w:val="24"/>
        </w:rPr>
      </w:pPr>
      <w:r w:rsidRPr="00EF2A47">
        <w:rPr>
          <w:rFonts w:ascii="Times New Roman" w:hAnsi="Times New Roman" w:cs="Times New Roman"/>
          <w:color w:val="auto"/>
          <w:sz w:val="24"/>
          <w:szCs w:val="24"/>
        </w:rPr>
        <w:lastRenderedPageBreak/>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7405BA54" w14:textId="77777777" w:rsidR="00285AF2" w:rsidRPr="00EF2A47" w:rsidRDefault="00285AF2" w:rsidP="00285AF2">
      <w:pPr>
        <w:tabs>
          <w:tab w:val="left" w:pos="1276"/>
        </w:tabs>
        <w:ind w:firstLine="851"/>
        <w:jc w:val="both"/>
        <w:rPr>
          <w:lang w:eastAsia="lt-LT"/>
        </w:rPr>
      </w:pPr>
      <w:r w:rsidRPr="00EF2A47">
        <w:rPr>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1ACA238D" w14:textId="77777777" w:rsidR="00285AF2" w:rsidRPr="00EF2A47" w:rsidRDefault="00285AF2" w:rsidP="00285AF2">
      <w:pPr>
        <w:tabs>
          <w:tab w:val="left" w:pos="1276"/>
        </w:tabs>
        <w:ind w:firstLine="851"/>
        <w:jc w:val="both"/>
        <w:rPr>
          <w:lang w:eastAsia="lt-LT"/>
        </w:rPr>
      </w:pPr>
      <w:r w:rsidRPr="00EF2A47">
        <w:rPr>
          <w:lang w:eastAsia="lt-LT"/>
        </w:rPr>
        <w:t>7.5. Perkančioji organizacija nerengs susitikimų su tiekėjais dėl Apklausos sąlygų paaiškinimų ar patikslinimų.</w:t>
      </w:r>
    </w:p>
    <w:p w14:paraId="57C29596" w14:textId="77777777" w:rsidR="00285AF2" w:rsidRPr="00EF2A47" w:rsidRDefault="00285AF2" w:rsidP="00285AF2">
      <w:pPr>
        <w:pStyle w:val="Antrat2"/>
        <w:tabs>
          <w:tab w:val="left" w:pos="1276"/>
        </w:tabs>
        <w:spacing w:before="0" w:after="0"/>
        <w:ind w:firstLine="851"/>
        <w:jc w:val="both"/>
        <w:rPr>
          <w:rFonts w:ascii="Times New Roman" w:hAnsi="Times New Roman" w:cs="Times New Roman"/>
          <w:b/>
          <w:i/>
          <w:color w:val="auto"/>
          <w:sz w:val="24"/>
          <w:szCs w:val="24"/>
        </w:rPr>
      </w:pPr>
      <w:r w:rsidRPr="00EF2A47">
        <w:rPr>
          <w:rFonts w:ascii="Times New Roman" w:hAnsi="Times New Roman" w:cs="Times New Roman"/>
          <w:color w:val="auto"/>
          <w:sz w:val="24"/>
          <w:szCs w:val="24"/>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5EF192A0" w14:textId="77777777" w:rsidR="00285AF2" w:rsidRPr="00EF2A47" w:rsidRDefault="00285AF2" w:rsidP="00285AF2">
      <w:pPr>
        <w:ind w:firstLine="709"/>
        <w:jc w:val="both"/>
      </w:pPr>
    </w:p>
    <w:p w14:paraId="7492FCFB" w14:textId="77777777" w:rsidR="00285AF2" w:rsidRPr="00EF2A47" w:rsidRDefault="00285AF2" w:rsidP="00285AF2">
      <w:pPr>
        <w:tabs>
          <w:tab w:val="left" w:pos="567"/>
          <w:tab w:val="left" w:pos="1276"/>
        </w:tabs>
        <w:ind w:right="141"/>
        <w:jc w:val="center"/>
        <w:rPr>
          <w:b/>
        </w:rPr>
      </w:pPr>
      <w:bookmarkStart w:id="7" w:name="_Toc60525487"/>
      <w:bookmarkStart w:id="8" w:name="_Toc47844933"/>
      <w:r w:rsidRPr="00EF2A47">
        <w:rPr>
          <w:b/>
        </w:rPr>
        <w:t>8. PASIŪLYMŲ ŠIFRAVIMAS</w:t>
      </w:r>
    </w:p>
    <w:p w14:paraId="460028DD" w14:textId="77777777" w:rsidR="00285AF2" w:rsidRPr="00EF2A47" w:rsidRDefault="00285AF2" w:rsidP="00285AF2">
      <w:pPr>
        <w:tabs>
          <w:tab w:val="left" w:pos="567"/>
          <w:tab w:val="left" w:pos="1276"/>
        </w:tabs>
        <w:ind w:right="141"/>
        <w:jc w:val="center"/>
        <w:rPr>
          <w:b/>
        </w:rPr>
      </w:pPr>
    </w:p>
    <w:p w14:paraId="0F2C6D8C" w14:textId="77777777" w:rsidR="00285AF2" w:rsidRPr="00EF2A47" w:rsidRDefault="00285AF2" w:rsidP="00285AF2">
      <w:pPr>
        <w:ind w:firstLine="851"/>
        <w:jc w:val="both"/>
      </w:pPr>
      <w:r w:rsidRPr="00EF2A47">
        <w:t>8.1. Tiekėjo teikiamas pasiūlymas gali būti užšifruojamas. Tiekėjas, nusprendęs pateikti užšifruotą pasiūlymą, turi:</w:t>
      </w:r>
    </w:p>
    <w:p w14:paraId="36733D5F" w14:textId="77777777" w:rsidR="00285AF2" w:rsidRPr="00EF2A47" w:rsidRDefault="00285AF2" w:rsidP="00285AF2">
      <w:pPr>
        <w:ind w:firstLine="851"/>
        <w:jc w:val="both"/>
      </w:pPr>
      <w:r w:rsidRPr="00EF2A47">
        <w:t xml:space="preserve">8.1.1. Iki pasiūlymų pateikimo termino pabaigos naudodamasis CVP IS priemonėmis </w:t>
      </w:r>
      <w:r w:rsidRPr="00EF2A47">
        <w:rPr>
          <w:iCs/>
        </w:rPr>
        <w:t xml:space="preserve">pateikti užšifruotą pasiūlymą (užšifruojamas </w:t>
      </w:r>
      <w:r w:rsidRPr="00EF2A47">
        <w:t>visas pasiūlymas arba pasiūlymo dokumentas, kuriame nurodyta pasiūlymo kaina)</w:t>
      </w:r>
      <w:r w:rsidRPr="00EF2A47">
        <w:rPr>
          <w:iCs/>
        </w:rPr>
        <w:t xml:space="preserve">. </w:t>
      </w:r>
      <w:r w:rsidRPr="00EF2A47">
        <w:t xml:space="preserve">Instrukcija, kaip tiekėjui užšifruoti pasiūlymą galima rasti adresu </w:t>
      </w:r>
      <w:hyperlink r:id="rId8" w:history="1">
        <w:r w:rsidRPr="00EF2A47">
          <w:rPr>
            <w:rStyle w:val="Hipersaitas"/>
            <w:rFonts w:eastAsiaTheme="majorEastAsia"/>
            <w:color w:val="auto"/>
          </w:rPr>
          <w:t>http://vpt.lrv.lt/lt/pasiulymu-sifravimas</w:t>
        </w:r>
      </w:hyperlink>
      <w:r w:rsidRPr="00EF2A47">
        <w:t>.</w:t>
      </w:r>
    </w:p>
    <w:p w14:paraId="7E06311C" w14:textId="77777777" w:rsidR="00285AF2" w:rsidRPr="00EF2A47" w:rsidRDefault="00285AF2" w:rsidP="00285AF2">
      <w:pPr>
        <w:ind w:firstLine="851"/>
        <w:jc w:val="both"/>
      </w:pPr>
      <w:r w:rsidRPr="00EF2A47">
        <w:t xml:space="preserve">8.1.2. Iki Apklausos sąlygų 9.1 punkte nurodytos vokų atplėšimo procedūros (posėdžio) pradžios CVP IS susirašinėjimo priemonėmis pateikti slaptažodį, su kuriuo perkančioji organizacija galės iššifruoti pateiktą pasiūlymą. </w:t>
      </w:r>
      <w:r w:rsidRPr="00EF2A47">
        <w:rPr>
          <w:lang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E9709F0" w14:textId="77777777" w:rsidR="00285AF2" w:rsidRPr="00EF2A47" w:rsidRDefault="00285AF2" w:rsidP="00285AF2">
      <w:pPr>
        <w:ind w:firstLine="851"/>
        <w:jc w:val="both"/>
        <w:rPr>
          <w:b/>
        </w:rPr>
      </w:pPr>
      <w:r w:rsidRPr="00EF2A47">
        <w:rPr>
          <w:lang w:eastAsia="lt-LT"/>
        </w:rPr>
        <w:t>8.2. Tiekėjui užšifravus visą pasiūlymą ir i</w:t>
      </w:r>
      <w:r w:rsidRPr="00EF2A47">
        <w:t>ki vokų atplėšimo</w:t>
      </w:r>
      <w:r w:rsidRPr="00EF2A47">
        <w:rPr>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EF2A47">
        <w:t>neatitinkantį pirkimo dokumentuose nustatytų reikalavimų (tiekėjas nepateikė pasiūlymo kainos)</w:t>
      </w:r>
      <w:r w:rsidRPr="00EF2A47">
        <w:rPr>
          <w:lang w:eastAsia="lt-LT"/>
        </w:rPr>
        <w:t>.</w:t>
      </w:r>
    </w:p>
    <w:p w14:paraId="13652551" w14:textId="77777777" w:rsidR="00285AF2" w:rsidRPr="00EF2A47" w:rsidRDefault="00285AF2" w:rsidP="00285AF2">
      <w:pPr>
        <w:jc w:val="center"/>
        <w:rPr>
          <w:b/>
        </w:rPr>
      </w:pPr>
    </w:p>
    <w:p w14:paraId="2A5541D5" w14:textId="77777777" w:rsidR="00285AF2" w:rsidRPr="00EF2A47" w:rsidRDefault="00285AF2" w:rsidP="00285AF2">
      <w:pPr>
        <w:jc w:val="center"/>
        <w:rPr>
          <w:b/>
        </w:rPr>
      </w:pPr>
      <w:r w:rsidRPr="00EF2A47">
        <w:rPr>
          <w:b/>
        </w:rPr>
        <w:t>9.  SUSIPAŽINIMO SU ELEKTRONINĖMIS  PRIEMONĖMIS  GAUTAIS PASIŪLYMAIS</w:t>
      </w:r>
      <w:bookmarkEnd w:id="7"/>
      <w:bookmarkEnd w:id="8"/>
      <w:r w:rsidRPr="00EF2A47">
        <w:rPr>
          <w:b/>
        </w:rPr>
        <w:t xml:space="preserve"> PROCEDŪRA</w:t>
      </w:r>
    </w:p>
    <w:p w14:paraId="23CB6511" w14:textId="77777777" w:rsidR="00285AF2" w:rsidRPr="00EF2A47" w:rsidRDefault="00285AF2" w:rsidP="00285AF2">
      <w:pPr>
        <w:ind w:firstLine="851"/>
        <w:jc w:val="both"/>
        <w:rPr>
          <w:i/>
        </w:rPr>
      </w:pPr>
    </w:p>
    <w:p w14:paraId="4CF10B1A" w14:textId="5A17CA4E" w:rsidR="00285AF2" w:rsidRPr="00EF2A47" w:rsidRDefault="00285AF2" w:rsidP="00285AF2">
      <w:pPr>
        <w:tabs>
          <w:tab w:val="left" w:pos="1276"/>
        </w:tabs>
        <w:ind w:firstLine="851"/>
        <w:jc w:val="both"/>
        <w:rPr>
          <w:b/>
          <w:u w:val="single"/>
        </w:rPr>
      </w:pPr>
      <w:r w:rsidRPr="00EF2A47">
        <w:t xml:space="preserve">9.1.  </w:t>
      </w:r>
      <w:r w:rsidRPr="00EF2A47">
        <w:rPr>
          <w:iCs/>
        </w:rPr>
        <w:t xml:space="preserve">Pirminio susipažinimo su </w:t>
      </w:r>
      <w:r w:rsidRPr="00EF2A47">
        <w:t>CVP IS priemonėmis bei el. paštu pateiktais tiekėjų pasiūlymais</w:t>
      </w:r>
      <w:r w:rsidRPr="00EF2A47">
        <w:rPr>
          <w:iCs/>
        </w:rPr>
        <w:t xml:space="preserve"> posėdis įvyks</w:t>
      </w:r>
      <w:r w:rsidRPr="00EF2A47">
        <w:rPr>
          <w:bCs/>
        </w:rPr>
        <w:t xml:space="preserve"> </w:t>
      </w:r>
      <w:r w:rsidRPr="00EF2A47">
        <w:rPr>
          <w:b/>
          <w:bCs/>
        </w:rPr>
        <w:t>K</w:t>
      </w:r>
      <w:r w:rsidRPr="00EF2A47">
        <w:rPr>
          <w:b/>
        </w:rPr>
        <w:t xml:space="preserve">auno miesto socialinių paslaugų centre, </w:t>
      </w:r>
      <w:r w:rsidRPr="00EF2A47">
        <w:t>Partizanų g. 38 D, LT-49490 Kaunas</w:t>
      </w:r>
      <w:r w:rsidRPr="00EF2A47">
        <w:rPr>
          <w:i/>
        </w:rPr>
        <w:t>.</w:t>
      </w:r>
      <w:r w:rsidRPr="00EF2A47">
        <w:t xml:space="preserve"> </w:t>
      </w:r>
      <w:r w:rsidRPr="00EF2A47">
        <w:rPr>
          <w:b/>
        </w:rPr>
        <w:t xml:space="preserve">Vokai su pasiūlymais bus atplėšiami posėdyje – </w:t>
      </w:r>
      <w:r w:rsidRPr="00EF2A47">
        <w:rPr>
          <w:b/>
          <w:bCs/>
        </w:rPr>
        <w:t>2025-0</w:t>
      </w:r>
      <w:r w:rsidR="004B7F83" w:rsidRPr="00EF2A47">
        <w:rPr>
          <w:b/>
          <w:bCs/>
        </w:rPr>
        <w:t>3</w:t>
      </w:r>
      <w:r w:rsidRPr="00EF2A47">
        <w:rPr>
          <w:b/>
          <w:bCs/>
        </w:rPr>
        <w:t>-</w:t>
      </w:r>
      <w:r w:rsidR="004B7F83" w:rsidRPr="00EF2A47">
        <w:rPr>
          <w:b/>
          <w:bCs/>
        </w:rPr>
        <w:t>28</w:t>
      </w:r>
      <w:r w:rsidRPr="00EF2A47">
        <w:rPr>
          <w:b/>
          <w:bCs/>
        </w:rPr>
        <w:t xml:space="preserve">  </w:t>
      </w:r>
      <w:r w:rsidR="004B7F83" w:rsidRPr="00EF2A47">
        <w:rPr>
          <w:b/>
          <w:bCs/>
        </w:rPr>
        <w:t>09</w:t>
      </w:r>
      <w:r w:rsidRPr="00EF2A47">
        <w:rPr>
          <w:b/>
          <w:bCs/>
        </w:rPr>
        <w:t xml:space="preserve">:30 val. </w:t>
      </w:r>
      <w:r w:rsidRPr="00EF2A47">
        <w:rPr>
          <w:b/>
        </w:rPr>
        <w:t xml:space="preserve"> (Pasiūlymas turi būti pateiktas iki </w:t>
      </w:r>
      <w:r w:rsidRPr="00EF2A47">
        <w:rPr>
          <w:b/>
          <w:bCs/>
        </w:rPr>
        <w:t>2025-0</w:t>
      </w:r>
      <w:r w:rsidR="004B7F83" w:rsidRPr="00EF2A47">
        <w:rPr>
          <w:b/>
          <w:bCs/>
        </w:rPr>
        <w:t>3</w:t>
      </w:r>
      <w:r w:rsidRPr="00EF2A47">
        <w:rPr>
          <w:b/>
          <w:bCs/>
        </w:rPr>
        <w:t>-</w:t>
      </w:r>
      <w:r w:rsidR="004B7F83" w:rsidRPr="00EF2A47">
        <w:rPr>
          <w:b/>
          <w:bCs/>
        </w:rPr>
        <w:t>28</w:t>
      </w:r>
      <w:r w:rsidRPr="00EF2A47">
        <w:rPr>
          <w:b/>
          <w:bCs/>
        </w:rPr>
        <w:t xml:space="preserve">   </w:t>
      </w:r>
      <w:r w:rsidR="004B7F83" w:rsidRPr="00EF2A47">
        <w:rPr>
          <w:b/>
          <w:bCs/>
        </w:rPr>
        <w:t>09</w:t>
      </w:r>
      <w:r w:rsidRPr="00EF2A47">
        <w:rPr>
          <w:b/>
          <w:bCs/>
        </w:rPr>
        <w:t>:00 val</w:t>
      </w:r>
      <w:r w:rsidRPr="00EF2A47">
        <w:rPr>
          <w:b/>
        </w:rPr>
        <w:t>. tik elektroninėmis priemonėmis, naudojant CVP IS)</w:t>
      </w:r>
      <w:r w:rsidRPr="00EF2A47">
        <w:rPr>
          <w:b/>
          <w:iCs/>
        </w:rPr>
        <w:t xml:space="preserve">. </w:t>
      </w:r>
      <w:r w:rsidRPr="00EF2A47">
        <w:rPr>
          <w:b/>
          <w:iCs/>
          <w:u w:val="single"/>
        </w:rPr>
        <w:t>Jei pasiūlymas teikiamas šifruotas, slaptažodis turi būti pateiktas 2025-0</w:t>
      </w:r>
      <w:r w:rsidR="004B7F83" w:rsidRPr="00EF2A47">
        <w:rPr>
          <w:b/>
          <w:iCs/>
          <w:u w:val="single"/>
        </w:rPr>
        <w:t>3</w:t>
      </w:r>
      <w:r w:rsidRPr="00EF2A47">
        <w:rPr>
          <w:b/>
          <w:iCs/>
          <w:u w:val="single"/>
        </w:rPr>
        <w:t>-</w:t>
      </w:r>
      <w:r w:rsidR="004B7F83" w:rsidRPr="00EF2A47">
        <w:rPr>
          <w:b/>
          <w:iCs/>
          <w:u w:val="single"/>
        </w:rPr>
        <w:t>28</w:t>
      </w:r>
      <w:r w:rsidRPr="00EF2A47">
        <w:rPr>
          <w:b/>
          <w:iCs/>
          <w:u w:val="single"/>
        </w:rPr>
        <w:t xml:space="preserve"> intervale</w:t>
      </w:r>
      <w:r w:rsidRPr="00EF2A47">
        <w:rPr>
          <w:iCs/>
          <w:u w:val="single"/>
        </w:rPr>
        <w:t xml:space="preserve"> </w:t>
      </w:r>
      <w:r w:rsidR="004B7F83" w:rsidRPr="00EF2A47">
        <w:rPr>
          <w:iCs/>
          <w:u w:val="single"/>
        </w:rPr>
        <w:t>09</w:t>
      </w:r>
      <w:r w:rsidRPr="00EF2A47">
        <w:rPr>
          <w:b/>
          <w:iCs/>
          <w:u w:val="single"/>
        </w:rPr>
        <w:t xml:space="preserve">:00 – </w:t>
      </w:r>
      <w:r w:rsidR="004B7F83" w:rsidRPr="00EF2A47">
        <w:rPr>
          <w:b/>
          <w:iCs/>
          <w:u w:val="single"/>
        </w:rPr>
        <w:t>09</w:t>
      </w:r>
      <w:r w:rsidRPr="00EF2A47">
        <w:rPr>
          <w:b/>
          <w:iCs/>
          <w:u w:val="single"/>
        </w:rPr>
        <w:t>:30 val.</w:t>
      </w:r>
      <w:r w:rsidRPr="00EF2A47">
        <w:rPr>
          <w:iCs/>
          <w:u w:val="single"/>
        </w:rPr>
        <w:t>)</w:t>
      </w:r>
      <w:r w:rsidRPr="00EF2A47">
        <w:rPr>
          <w:b/>
          <w:u w:val="single"/>
        </w:rPr>
        <w:t>.</w:t>
      </w:r>
    </w:p>
    <w:p w14:paraId="5643BAB0" w14:textId="77777777" w:rsidR="00285AF2" w:rsidRPr="00EF2A47" w:rsidRDefault="00285AF2" w:rsidP="00285AF2">
      <w:pPr>
        <w:tabs>
          <w:tab w:val="left" w:pos="1276"/>
        </w:tabs>
        <w:ind w:firstLine="851"/>
        <w:jc w:val="both"/>
      </w:pPr>
      <w:r w:rsidRPr="00EF2A47">
        <w:t xml:space="preserve">9.2. Tuo atveju, kai pasiūlyme nurodyta kaina, išreikšta skaičiais, neatitinka kainos, nurodytos žodžiais, teisinga laikoma kaina, nurodyta žodžiais. </w:t>
      </w:r>
    </w:p>
    <w:p w14:paraId="7F5DCE65" w14:textId="77777777" w:rsidR="00285AF2" w:rsidRPr="00EF2A47" w:rsidRDefault="00285AF2" w:rsidP="00285AF2">
      <w:pPr>
        <w:tabs>
          <w:tab w:val="left" w:pos="1276"/>
        </w:tabs>
        <w:ind w:firstLine="851"/>
        <w:jc w:val="both"/>
      </w:pPr>
      <w:r w:rsidRPr="00EF2A47">
        <w:lastRenderedPageBreak/>
        <w:t>9.3. Susipažinimo su elektroninėmis priemonėmis pateiktais pasiūlymais, pasiūlymų nagrinėjimo, vertinimo ir palyginimo procedūras atlieka Pirkimo organizatorius, tiekėjams ar jų įgaliotiems atstovams nedalyvaujant.</w:t>
      </w:r>
    </w:p>
    <w:p w14:paraId="4CC3FE70" w14:textId="77777777" w:rsidR="00285AF2" w:rsidRPr="00EF2A47" w:rsidRDefault="00285AF2" w:rsidP="00285AF2">
      <w:pPr>
        <w:jc w:val="center"/>
        <w:rPr>
          <w:b/>
          <w:spacing w:val="-8"/>
        </w:rPr>
      </w:pPr>
    </w:p>
    <w:p w14:paraId="1604F15F" w14:textId="77777777" w:rsidR="00285AF2" w:rsidRPr="00EF2A47" w:rsidRDefault="00285AF2" w:rsidP="00285AF2">
      <w:pPr>
        <w:tabs>
          <w:tab w:val="left" w:pos="1418"/>
        </w:tabs>
        <w:ind w:firstLine="720"/>
        <w:jc w:val="center"/>
        <w:rPr>
          <w:b/>
        </w:rPr>
      </w:pPr>
      <w:r w:rsidRPr="00EF2A47">
        <w:rPr>
          <w:b/>
        </w:rPr>
        <w:t>10. PASIŪLYMŲ NAGRINĖJIMAS IR PASIŪLYMŲ ATMETIMO PRIEŽASTYS</w:t>
      </w:r>
    </w:p>
    <w:p w14:paraId="56AC8574" w14:textId="77777777" w:rsidR="00285AF2" w:rsidRPr="00EF2A47" w:rsidRDefault="00285AF2" w:rsidP="00285AF2">
      <w:pPr>
        <w:jc w:val="center"/>
        <w:rPr>
          <w:b/>
          <w:spacing w:val="-8"/>
        </w:rPr>
      </w:pPr>
    </w:p>
    <w:p w14:paraId="338898F8" w14:textId="77777777" w:rsidR="00285AF2" w:rsidRPr="00EF2A47" w:rsidRDefault="00285AF2" w:rsidP="00285AF2">
      <w:pPr>
        <w:tabs>
          <w:tab w:val="left" w:pos="851"/>
          <w:tab w:val="left" w:pos="1418"/>
          <w:tab w:val="left" w:pos="9000"/>
        </w:tabs>
        <w:ind w:firstLine="720"/>
        <w:jc w:val="both"/>
      </w:pPr>
      <w:r w:rsidRPr="00EF2A47">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1A61362A" w14:textId="77777777" w:rsidR="00285AF2" w:rsidRPr="00EF2A47" w:rsidRDefault="00285AF2" w:rsidP="00285AF2">
      <w:pPr>
        <w:tabs>
          <w:tab w:val="left" w:pos="851"/>
          <w:tab w:val="left" w:pos="1418"/>
          <w:tab w:val="left" w:pos="9000"/>
        </w:tabs>
        <w:ind w:firstLine="720"/>
        <w:jc w:val="both"/>
      </w:pPr>
      <w:r w:rsidRPr="00EF2A47">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1E67BB75" w14:textId="77777777" w:rsidR="00285AF2" w:rsidRPr="00EF2A47" w:rsidRDefault="00285AF2" w:rsidP="00285AF2">
      <w:pPr>
        <w:tabs>
          <w:tab w:val="left" w:pos="851"/>
          <w:tab w:val="left" w:pos="1418"/>
          <w:tab w:val="left" w:pos="9000"/>
        </w:tabs>
        <w:ind w:firstLine="720"/>
        <w:jc w:val="both"/>
      </w:pPr>
      <w:r w:rsidRPr="00EF2A47">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0C8F34F3" w14:textId="77777777" w:rsidR="00285AF2" w:rsidRPr="00EF2A47" w:rsidRDefault="00285AF2" w:rsidP="00285AF2">
      <w:pPr>
        <w:tabs>
          <w:tab w:val="left" w:pos="851"/>
          <w:tab w:val="left" w:pos="1418"/>
        </w:tabs>
        <w:ind w:firstLine="720"/>
        <w:jc w:val="both"/>
      </w:pPr>
      <w:r w:rsidRPr="00EF2A47">
        <w:t>10.4. Tiekėjų pateiktų pasiūlymo turinio paaiškinimai, pasiūlyme nurodytų aritmetinių klaidų pataisymai, neįprastai mažos kainos pagrindimo dokumentai siunčiami perkančiajai organizacijai elektroninėmis priemonėmis CVP IS.</w:t>
      </w:r>
    </w:p>
    <w:p w14:paraId="6CEEFFA7" w14:textId="77777777" w:rsidR="00285AF2" w:rsidRPr="00EF2A47" w:rsidRDefault="00285AF2" w:rsidP="00285AF2">
      <w:pPr>
        <w:tabs>
          <w:tab w:val="left" w:pos="851"/>
          <w:tab w:val="left" w:pos="1418"/>
        </w:tabs>
        <w:ind w:firstLine="720"/>
        <w:jc w:val="both"/>
      </w:pPr>
      <w:r w:rsidRPr="00EF2A47">
        <w:t>10.5. Pirkimo organizatorius atmeta pasiūlymą, jeigu:</w:t>
      </w:r>
    </w:p>
    <w:p w14:paraId="27D29E68" w14:textId="77777777" w:rsidR="00285AF2" w:rsidRPr="00EF2A47" w:rsidRDefault="00285AF2" w:rsidP="00285AF2">
      <w:pPr>
        <w:tabs>
          <w:tab w:val="left" w:pos="851"/>
          <w:tab w:val="left" w:pos="1418"/>
        </w:tabs>
        <w:ind w:firstLine="720"/>
        <w:jc w:val="both"/>
      </w:pPr>
      <w:r w:rsidRPr="00EF2A47">
        <w:t>10.5.1.  Pasiūlymas neatitiko Apklausos sąlygose nustatytų reikalavimų;</w:t>
      </w:r>
    </w:p>
    <w:p w14:paraId="5613D59F" w14:textId="77777777" w:rsidR="00285AF2" w:rsidRPr="00EF2A47" w:rsidRDefault="00285AF2" w:rsidP="00285AF2">
      <w:pPr>
        <w:tabs>
          <w:tab w:val="left" w:pos="851"/>
          <w:tab w:val="left" w:pos="1418"/>
        </w:tabs>
        <w:ind w:firstLine="720"/>
        <w:jc w:val="both"/>
      </w:pPr>
      <w:r w:rsidRPr="00EF2A47">
        <w:t>10.5.2. Tiekėjas per Pirkimo organizatoriaus nustatytą terminą nepatikslino, nepapildė ar nepateikė Apklausos sąlygose nurodytų kartu su pasiūlymu teikiamų dokumentų: tiekėjo įgaliojimo asmeniui pasirašyti pasiūlymą, jungtinės veiklos sutarties;</w:t>
      </w:r>
    </w:p>
    <w:p w14:paraId="51F7066F" w14:textId="77777777" w:rsidR="00285AF2" w:rsidRPr="00EF2A47" w:rsidRDefault="00285AF2" w:rsidP="00285AF2">
      <w:pPr>
        <w:tabs>
          <w:tab w:val="left" w:pos="851"/>
          <w:tab w:val="left" w:pos="1418"/>
        </w:tabs>
        <w:ind w:firstLine="720"/>
        <w:jc w:val="both"/>
      </w:pPr>
      <w:r w:rsidRPr="00EF2A47">
        <w:t>10.5.3. Tiekėjas per Pirkimo organizatoriaus nurodytą terminą neištaisė aritmetinių klaidų ir (ar) nepaaiškino pasiūlymo;</w:t>
      </w:r>
    </w:p>
    <w:p w14:paraId="0CBEA9B8" w14:textId="77777777" w:rsidR="00285AF2" w:rsidRPr="00EF2A47" w:rsidRDefault="00285AF2" w:rsidP="00285AF2">
      <w:pPr>
        <w:tabs>
          <w:tab w:val="left" w:pos="851"/>
          <w:tab w:val="left" w:pos="1418"/>
        </w:tabs>
        <w:ind w:firstLine="720"/>
        <w:jc w:val="both"/>
      </w:pPr>
      <w:r w:rsidRPr="00EF2A47">
        <w:t>10.5.4. Visų tiekėjų, kurių pasiūlymai neatmesti dėl kitų priežasčių, buvo pasiūlytos per didelės, perkančiajai organizacijai nepriimtinos kainos;</w:t>
      </w:r>
    </w:p>
    <w:p w14:paraId="09819FB6" w14:textId="77777777" w:rsidR="00285AF2" w:rsidRPr="00EF2A47" w:rsidRDefault="00285AF2" w:rsidP="00285AF2">
      <w:pPr>
        <w:tabs>
          <w:tab w:val="left" w:pos="851"/>
          <w:tab w:val="left" w:pos="1418"/>
        </w:tabs>
        <w:ind w:firstLine="720"/>
        <w:jc w:val="both"/>
      </w:pPr>
      <w:r w:rsidRPr="00EF2A47">
        <w:t>10.5.5. Buvo pasiūlyta neįprastai maža kaina ir tiekėjas, Pirkimo organizatoriaus prašymu, nepateikė kainos sudėtinių dalių pagrindimo arba kitaip nepagrindė neįprastai mažos kainos;</w:t>
      </w:r>
    </w:p>
    <w:p w14:paraId="4CD8AE82" w14:textId="77777777" w:rsidR="00285AF2" w:rsidRPr="00EF2A47" w:rsidRDefault="00285AF2" w:rsidP="00285AF2">
      <w:pPr>
        <w:tabs>
          <w:tab w:val="left" w:pos="851"/>
          <w:tab w:val="left" w:pos="1418"/>
        </w:tabs>
        <w:ind w:firstLine="720"/>
        <w:jc w:val="both"/>
      </w:pPr>
      <w:r w:rsidRPr="00EF2A47">
        <w:t>10.5.6. Tiekėjas pateikė melagingą informaciją apie atitikimą nustatytiems reikalavimams, kurią perkančioji organizacija gali įrodyti bet kokiomis teisėtomis priemonėmis;</w:t>
      </w:r>
    </w:p>
    <w:p w14:paraId="2FAB7D35" w14:textId="77777777" w:rsidR="00285AF2" w:rsidRPr="00EF2A47" w:rsidRDefault="00285AF2" w:rsidP="00285AF2">
      <w:pPr>
        <w:tabs>
          <w:tab w:val="left" w:pos="851"/>
          <w:tab w:val="left" w:pos="1418"/>
        </w:tabs>
        <w:ind w:firstLine="720"/>
        <w:jc w:val="both"/>
      </w:pPr>
      <w:r w:rsidRPr="00EF2A47">
        <w:t>10.5.7. Pasiūlymas buvo pateiktas ne perkančiosios organizacijos nurodytomis elektroninėmis priemonėmis CVP IS;</w:t>
      </w:r>
    </w:p>
    <w:p w14:paraId="60EF14C5" w14:textId="77777777" w:rsidR="00285AF2" w:rsidRPr="00EF2A47" w:rsidRDefault="00285AF2" w:rsidP="00285AF2">
      <w:pPr>
        <w:tabs>
          <w:tab w:val="left" w:pos="851"/>
          <w:tab w:val="left" w:pos="1418"/>
        </w:tabs>
        <w:ind w:firstLine="720"/>
        <w:jc w:val="both"/>
      </w:pPr>
      <w:r w:rsidRPr="00EF2A47">
        <w:t>10.5.8. Kitais Viešųjų pirkimų įstatyme numatytais atvejais.</w:t>
      </w:r>
    </w:p>
    <w:p w14:paraId="4EFCC473" w14:textId="77777777" w:rsidR="00285AF2" w:rsidRPr="00EF2A47" w:rsidRDefault="00285AF2" w:rsidP="00285AF2">
      <w:pPr>
        <w:tabs>
          <w:tab w:val="left" w:pos="851"/>
          <w:tab w:val="left" w:pos="1418"/>
        </w:tabs>
        <w:ind w:firstLine="720"/>
        <w:jc w:val="both"/>
      </w:pPr>
      <w:r w:rsidRPr="00EF2A47">
        <w:t>10.6. Apie pasiūlymų atmetimą tiekėjai bus informuojami nedelsiant, ne vėliau kaip per 3 darbo dienas.</w:t>
      </w:r>
    </w:p>
    <w:p w14:paraId="5209456B" w14:textId="77777777" w:rsidR="00285AF2" w:rsidRPr="00EF2A47" w:rsidRDefault="00285AF2" w:rsidP="00285AF2">
      <w:pPr>
        <w:tabs>
          <w:tab w:val="left" w:pos="1418"/>
        </w:tabs>
        <w:ind w:firstLine="720"/>
        <w:jc w:val="both"/>
      </w:pPr>
    </w:p>
    <w:p w14:paraId="48B90B50" w14:textId="77777777" w:rsidR="00285AF2" w:rsidRPr="00EF2A47" w:rsidRDefault="00285AF2" w:rsidP="00285AF2">
      <w:pPr>
        <w:tabs>
          <w:tab w:val="left" w:pos="1418"/>
        </w:tabs>
        <w:ind w:firstLine="720"/>
        <w:jc w:val="center"/>
        <w:rPr>
          <w:b/>
        </w:rPr>
      </w:pPr>
      <w:bookmarkStart w:id="9" w:name="_Toc60525490"/>
      <w:bookmarkStart w:id="10" w:name="_Toc47844936"/>
      <w:r w:rsidRPr="00EF2A47">
        <w:rPr>
          <w:b/>
        </w:rPr>
        <w:t>11. PASIŪLYMŲ VERTINIMAS</w:t>
      </w:r>
      <w:bookmarkEnd w:id="9"/>
      <w:bookmarkEnd w:id="10"/>
      <w:r w:rsidRPr="00EF2A47">
        <w:rPr>
          <w:b/>
        </w:rPr>
        <w:t xml:space="preserve"> </w:t>
      </w:r>
    </w:p>
    <w:p w14:paraId="7DF3D60C" w14:textId="77777777" w:rsidR="00285AF2" w:rsidRPr="00EF2A47" w:rsidRDefault="00285AF2" w:rsidP="00285AF2">
      <w:pPr>
        <w:tabs>
          <w:tab w:val="left" w:pos="1418"/>
        </w:tabs>
        <w:ind w:firstLine="720"/>
        <w:jc w:val="both"/>
        <w:rPr>
          <w:rFonts w:eastAsia="MS Mincho"/>
          <w:i/>
          <w:iCs/>
        </w:rPr>
      </w:pPr>
    </w:p>
    <w:p w14:paraId="0E679056" w14:textId="77777777" w:rsidR="00285AF2" w:rsidRPr="00EF2A47" w:rsidRDefault="00285AF2" w:rsidP="00285AF2">
      <w:pPr>
        <w:tabs>
          <w:tab w:val="left" w:pos="993"/>
          <w:tab w:val="left" w:pos="1418"/>
        </w:tabs>
        <w:ind w:firstLine="720"/>
        <w:jc w:val="both"/>
      </w:pPr>
      <w:r w:rsidRPr="00EF2A47">
        <w:lastRenderedPageBreak/>
        <w:t>11.1. Perkančioji organizacija ekonomiškai naudingiausią pasiūlymą išrenka pagal kainą. Ekonomiškai naudingiausiu pasiūlymu laikomas mažiausios kainos pasiūlymas.</w:t>
      </w:r>
    </w:p>
    <w:p w14:paraId="3618DE07" w14:textId="77777777" w:rsidR="00285AF2" w:rsidRPr="00EF2A47" w:rsidRDefault="00285AF2" w:rsidP="00285AF2">
      <w:pPr>
        <w:tabs>
          <w:tab w:val="left" w:pos="1276"/>
        </w:tabs>
        <w:ind w:firstLine="709"/>
        <w:jc w:val="both"/>
      </w:pPr>
      <w:r w:rsidRPr="00EF2A47">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30A8184" w14:textId="77777777" w:rsidR="00285AF2" w:rsidRPr="00EF2A47" w:rsidRDefault="00285AF2" w:rsidP="00285AF2">
      <w:pPr>
        <w:ind w:firstLine="851"/>
        <w:jc w:val="both"/>
      </w:pPr>
    </w:p>
    <w:p w14:paraId="75179006" w14:textId="77777777" w:rsidR="00285AF2" w:rsidRPr="00EF2A47" w:rsidRDefault="00285AF2" w:rsidP="00285AF2">
      <w:pPr>
        <w:tabs>
          <w:tab w:val="left" w:pos="1418"/>
        </w:tabs>
        <w:ind w:firstLine="720"/>
        <w:jc w:val="center"/>
        <w:rPr>
          <w:b/>
        </w:rPr>
      </w:pPr>
      <w:r w:rsidRPr="00EF2A47">
        <w:rPr>
          <w:b/>
        </w:rPr>
        <w:t>12.  PASIŪLYMŲ EILĖ IR SPRENDIMAS DĖL PIRKIMO SUTARTIES SUDARYMO</w:t>
      </w:r>
    </w:p>
    <w:p w14:paraId="23FD25C0" w14:textId="77777777" w:rsidR="00285AF2" w:rsidRPr="00EF2A47" w:rsidRDefault="00285AF2" w:rsidP="00285AF2">
      <w:pPr>
        <w:tabs>
          <w:tab w:val="left" w:pos="1418"/>
        </w:tabs>
        <w:ind w:firstLine="720"/>
        <w:jc w:val="both"/>
      </w:pPr>
    </w:p>
    <w:p w14:paraId="419DFC0F" w14:textId="77777777" w:rsidR="00285AF2" w:rsidRPr="00EF2A47" w:rsidRDefault="00285AF2" w:rsidP="00285AF2">
      <w:pPr>
        <w:tabs>
          <w:tab w:val="left" w:pos="851"/>
          <w:tab w:val="left" w:pos="1418"/>
        </w:tabs>
        <w:ind w:firstLine="720"/>
        <w:jc w:val="both"/>
      </w:pPr>
      <w:r w:rsidRPr="00EF2A47">
        <w:rPr>
          <w:spacing w:val="-4"/>
        </w:rPr>
        <w:t>12.1. Išnagrinėjusi, įvertinusi ir palyginusi pateiktus pasiūlymus, pirkimo organizatorius nustato pasiūlymų eilę ir laimėjusį pasiūlymą bei priima sprendimą sudaryti pirkimo sutartį. Pasiūlymai šioje eilėje surašomi ekonominio naudingumo mažėjimo</w:t>
      </w:r>
      <w:r w:rsidRPr="00EF2A47">
        <w:rPr>
          <w:i/>
          <w:spacing w:val="-4"/>
        </w:rPr>
        <w:t> </w:t>
      </w:r>
      <w:r w:rsidRPr="00EF2A47">
        <w:rPr>
          <w:spacing w:val="-4"/>
        </w:rPr>
        <w:t>tvarka.</w:t>
      </w:r>
      <w:r w:rsidRPr="00EF2A47">
        <w:t xml:space="preserve"> Suinteresuotiems dalyviams nedelsiant (ne vėliau kaip per 3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64DBA5F6" w14:textId="77777777" w:rsidR="00285AF2" w:rsidRPr="00EF2A47" w:rsidRDefault="00285AF2" w:rsidP="00285AF2">
      <w:pPr>
        <w:tabs>
          <w:tab w:val="left" w:pos="851"/>
          <w:tab w:val="left" w:pos="1418"/>
        </w:tabs>
        <w:ind w:firstLine="720"/>
        <w:jc w:val="both"/>
      </w:pPr>
      <w:r w:rsidRPr="00EF2A47">
        <w:t xml:space="preserve">12.2. Jeigu kelių pasiūlymų ekonominis naudingumas yra vienodos, sudarant pasiūlymų eilę, pirmesnis į šią eilę įrašomas tiekėjas, </w:t>
      </w:r>
      <w:r w:rsidRPr="00EF2A47">
        <w:rPr>
          <w:spacing w:val="-4"/>
        </w:rPr>
        <w:t>kurio pasiūlymas CVP IS elektroninėmis priemonėmis pateiktas anksčiausiai.</w:t>
      </w:r>
      <w:r w:rsidRPr="00EF2A47">
        <w:t xml:space="preserve"> Laimėjusiu pripažįstamas pasiūlymas, įrašytas pirmuoju pasiūlymų eilėje.</w:t>
      </w:r>
    </w:p>
    <w:p w14:paraId="597AB864" w14:textId="77777777" w:rsidR="00285AF2" w:rsidRPr="00EF2A47" w:rsidRDefault="00285AF2" w:rsidP="00285AF2">
      <w:pPr>
        <w:tabs>
          <w:tab w:val="left" w:pos="851"/>
          <w:tab w:val="left" w:pos="1418"/>
        </w:tabs>
        <w:ind w:firstLine="720"/>
        <w:jc w:val="both"/>
      </w:pPr>
      <w:r w:rsidRPr="00EF2A47">
        <w:t>12.3. Pasiūlymų eilė nenustatoma, jei pasiūlymą pateikia tik vienas tiekėjas arba pirkimo procedūrų metu, atmetus kitus pasiūlymus, liko vienas tiekėjas.</w:t>
      </w:r>
    </w:p>
    <w:p w14:paraId="5400AEFE" w14:textId="77777777" w:rsidR="00285AF2" w:rsidRPr="00EF2A47" w:rsidRDefault="00285AF2" w:rsidP="00285AF2">
      <w:pPr>
        <w:tabs>
          <w:tab w:val="left" w:pos="851"/>
          <w:tab w:val="left" w:pos="1418"/>
        </w:tabs>
        <w:ind w:firstLine="720"/>
        <w:jc w:val="both"/>
      </w:pPr>
      <w:r w:rsidRPr="00EF2A47">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394617DF" w14:textId="77777777" w:rsidR="00285AF2" w:rsidRPr="00EF2A47" w:rsidRDefault="00285AF2" w:rsidP="00285AF2">
      <w:pPr>
        <w:tabs>
          <w:tab w:val="left" w:pos="851"/>
          <w:tab w:val="left" w:pos="1418"/>
        </w:tabs>
        <w:ind w:firstLine="720"/>
        <w:jc w:val="both"/>
      </w:pPr>
      <w:r w:rsidRPr="00EF2A47">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EF2A47">
        <w:rPr>
          <w:snapToGrid w:val="0"/>
        </w:rPr>
        <w:t>arba atsisako sudaryti pirkimo sutartį Apklausos sąlygose nustatytomis sąlygomis,</w:t>
      </w:r>
      <w:r w:rsidRPr="00EF2A47">
        <w:t xml:space="preserve"> laikoma, kad jis atsisakė sudaryti pirkimo sutartį. </w:t>
      </w:r>
      <w:r w:rsidRPr="00EF2A47">
        <w:rPr>
          <w:spacing w:val="-4"/>
        </w:rPr>
        <w:t>Tuo atveju perkančioji organizacija siūlo CVP IS elektroninėmis priemonėmis sudaryti pirkimo sutartį kitam pirkimo dalyviui, kurio pasiūlymas pagal nustatytą pasiūlymų eilę yra pirmas po tiekėjo, atsisakiusio sudaryti pirkimo sutartį.</w:t>
      </w:r>
    </w:p>
    <w:p w14:paraId="510E986F" w14:textId="77777777" w:rsidR="00285AF2" w:rsidRPr="00EF2A47" w:rsidRDefault="00285AF2" w:rsidP="00285AF2">
      <w:pPr>
        <w:tabs>
          <w:tab w:val="left" w:pos="851"/>
          <w:tab w:val="left" w:pos="1276"/>
          <w:tab w:val="left" w:pos="1418"/>
        </w:tabs>
        <w:ind w:firstLine="720"/>
        <w:jc w:val="both"/>
      </w:pPr>
      <w:r w:rsidRPr="00EF2A47">
        <w:t xml:space="preserve">12.6. Sudarant pirkimo sutartį negali būti keičiama laimėjusio tiekėjo pasiūlymo kaina ir Apklausos sąlygose bei laimėjusiame pasiūlyme nustatytos pirkimo sąlygos. </w:t>
      </w:r>
    </w:p>
    <w:p w14:paraId="37FAACAC" w14:textId="77777777" w:rsidR="00285AF2" w:rsidRPr="00EF2A47" w:rsidRDefault="00285AF2" w:rsidP="00285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26BF0DDD" w14:textId="77777777" w:rsidR="00285AF2" w:rsidRPr="00EF2A47" w:rsidRDefault="00285AF2" w:rsidP="00285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EF2A47">
        <w:rPr>
          <w:b/>
        </w:rPr>
        <w:t>13. PRETENZIJŲ IR SKUNDŲ NAGRINĖJIMO TVARKA</w:t>
      </w:r>
    </w:p>
    <w:p w14:paraId="0A83A6CA" w14:textId="77777777" w:rsidR="00285AF2" w:rsidRPr="00EF2A47" w:rsidRDefault="00285AF2" w:rsidP="00285AF2">
      <w:pPr>
        <w:ind w:firstLine="709"/>
        <w:jc w:val="center"/>
      </w:pPr>
    </w:p>
    <w:p w14:paraId="77A23C24" w14:textId="77777777" w:rsidR="00285AF2" w:rsidRPr="00EF2A47" w:rsidRDefault="00285AF2" w:rsidP="00285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EF2A47">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25EA2A17" w14:textId="77777777" w:rsidR="00285AF2" w:rsidRPr="00EF2A47" w:rsidRDefault="00285AF2" w:rsidP="00285AF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EF2A47">
        <w:t>13.1.1. perkančiosios organizacijos sprendimų, kurie neatitinka Viešųjų pirkimų įstatymo reikalavimų, panaikinimo ar pakeitimo;</w:t>
      </w:r>
    </w:p>
    <w:p w14:paraId="235D7552" w14:textId="77777777" w:rsidR="00285AF2" w:rsidRPr="00EF2A47" w:rsidRDefault="00285AF2" w:rsidP="00285AF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EF2A47">
        <w:t>13.1.2. žalos atlyginimo;</w:t>
      </w:r>
    </w:p>
    <w:p w14:paraId="536A90C5" w14:textId="77777777" w:rsidR="00285AF2" w:rsidRPr="00EF2A47" w:rsidRDefault="00285AF2" w:rsidP="00285AF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EF2A47">
        <w:t>13.1.3. pirkimo sutarties pripažinimo negaliojančia;</w:t>
      </w:r>
    </w:p>
    <w:p w14:paraId="3A40C86F" w14:textId="77777777" w:rsidR="00285AF2" w:rsidRPr="00EF2A47" w:rsidRDefault="00285AF2" w:rsidP="00285AF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EF2A47">
        <w:t>13.1.4. alternatyvių sankcijų taikymo;</w:t>
      </w:r>
    </w:p>
    <w:p w14:paraId="62560F42" w14:textId="77777777" w:rsidR="00285AF2" w:rsidRPr="00EF2A47" w:rsidRDefault="00285AF2" w:rsidP="00285AF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EF2A47">
        <w:t>13.1.5. pirkimo sutarties nutraukimo dėl esminio pirkimo sutarties pažeidimo pripažinimo nepagrįstu.</w:t>
      </w:r>
    </w:p>
    <w:p w14:paraId="1A943504" w14:textId="77777777" w:rsidR="00285AF2" w:rsidRPr="00EF2A47" w:rsidRDefault="00285AF2" w:rsidP="00285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EF2A47">
        <w:t>13.2. Tiekėjas gali pateikti prašymą teismui dėl laikinųjų apsaugos priemonių taikymo Lietuvos Respublikos civilinio proceso kodekso nustatyta tvarka.</w:t>
      </w:r>
    </w:p>
    <w:p w14:paraId="42C28C5B" w14:textId="77777777" w:rsidR="00285AF2" w:rsidRPr="00EF2A47" w:rsidRDefault="00285AF2" w:rsidP="00285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EF2A47">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w:t>
      </w:r>
      <w:r w:rsidRPr="00EF2A47">
        <w:lastRenderedPageBreak/>
        <w:t xml:space="preserve">priimtas išnagrinėjus tiekėjo pretenziją, gali būti skundžiamas teismui Viešųjų pirkimų įstatymo VII skyriuje nustatyta tvarka. </w:t>
      </w:r>
    </w:p>
    <w:p w14:paraId="3C8F57D9" w14:textId="77777777" w:rsidR="00285AF2" w:rsidRPr="00EF2A47" w:rsidRDefault="00285AF2" w:rsidP="00285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EF2A47">
        <w:t>13.4. Tiekėjas turi teisę pateikti pretenziją perkančiajai organizacijai, pateikti prašymą ar pareikšti ieškinį teismui (išskyrus ieškinį dėl pirkimo sutarties pripažinimo negaliojančia):</w:t>
      </w:r>
    </w:p>
    <w:p w14:paraId="622A0309" w14:textId="77777777" w:rsidR="00285AF2" w:rsidRPr="00EF2A47" w:rsidRDefault="00285AF2" w:rsidP="00285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EF2A47">
        <w:t>13.4.1. per 5 darbo dienas nuo perkančiosios organizacijos pranešimo raštu apie jos priimtą sprendimą išsiuntimo tiekėjams dienos;</w:t>
      </w:r>
    </w:p>
    <w:p w14:paraId="00C35CFF" w14:textId="77777777" w:rsidR="00285AF2" w:rsidRPr="00EF2A47" w:rsidRDefault="00285AF2" w:rsidP="00285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EF2A47">
        <w:t>13.4.2. per 5 darbo dienas nuo paskelbimo apie perkančiosios organizacijos priimtą sprendimą dienos, jeigu Viešųjų pirkimų įstatyme nėra reikalavimo raštu informuoti tiekėjus apie perkančiosios organizacijos priimtus sprendimus.</w:t>
      </w:r>
    </w:p>
    <w:p w14:paraId="61D34540" w14:textId="77777777" w:rsidR="00285AF2" w:rsidRPr="00EF2A47" w:rsidRDefault="00285AF2" w:rsidP="00285A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EF2A47">
        <w:t>13.5. Tiekėjas turi teisę pareikšti ieškinį dėl pirkimo sutarties pripažinimo negaliojančia per 6 mėnesius nuo pirkimo sutarties sudarymo dienos.</w:t>
      </w:r>
    </w:p>
    <w:p w14:paraId="0114A550" w14:textId="77777777" w:rsidR="00285AF2" w:rsidRPr="00EF2A47" w:rsidRDefault="00285AF2" w:rsidP="00285A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EF2A47">
        <w:t>13.6. Tiekėjas, manydamas, kad perkančioji organizacija nepagrįstai nutraukė pirkimo sutartį dėl esminio pirkimo sutarties pažeidimo, turi teisę pareikšti ieškinį teismui per 30 dienų nuo pirkimo sutarties nutraukimo.</w:t>
      </w:r>
    </w:p>
    <w:p w14:paraId="10168CB6" w14:textId="77777777" w:rsidR="00285AF2" w:rsidRPr="00EF2A47" w:rsidRDefault="00285AF2" w:rsidP="00285A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EF2A47">
        <w:t xml:space="preserve">13.7. Perkančioji organizacija nagrinėja tik tas tiekėjų pretenzijas, kurios gautos iki pirkimo sutarties sudarymo dienos. </w:t>
      </w:r>
    </w:p>
    <w:p w14:paraId="4C20E0C2" w14:textId="77777777" w:rsidR="00285AF2" w:rsidRPr="00EF2A47" w:rsidRDefault="00285AF2" w:rsidP="00285A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EF2A47">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245B5220" w14:textId="77777777" w:rsidR="00285AF2" w:rsidRPr="00EF2A47" w:rsidRDefault="00285AF2" w:rsidP="00285A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EF2A47">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5E6A571C" w14:textId="77777777" w:rsidR="00285AF2" w:rsidRPr="00EF2A47" w:rsidRDefault="00285AF2" w:rsidP="00285A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EF2A47">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309CC3EF" w14:textId="77777777" w:rsidR="00285AF2" w:rsidRPr="00EF2A47" w:rsidRDefault="00285AF2" w:rsidP="00285A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EF2A47">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9157DD8" w14:textId="77777777" w:rsidR="00285AF2" w:rsidRPr="00EF2A47" w:rsidRDefault="00285AF2" w:rsidP="00285A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EF2A47">
        <w:t>13.12. Perkančioji organizacija, sužinojusi apie teismo sprendimą dėl tiekėjo prašymo ar ieškinio, ne vėliau kaip per 3 darbo dienas raštu informuoja suinteresuotus kandidatus ir suinteresuotus dalyvius apie teismo priimtus sprendimus.</w:t>
      </w:r>
    </w:p>
    <w:p w14:paraId="18898F07" w14:textId="77777777" w:rsidR="00285AF2" w:rsidRPr="00EF2A47" w:rsidRDefault="00285AF2" w:rsidP="00285AF2">
      <w:pPr>
        <w:jc w:val="both"/>
        <w:rPr>
          <w:b/>
        </w:rPr>
      </w:pPr>
    </w:p>
    <w:p w14:paraId="7040C4ED" w14:textId="77777777" w:rsidR="00285AF2" w:rsidRPr="00EF2A47" w:rsidRDefault="00285AF2" w:rsidP="00285AF2">
      <w:pPr>
        <w:tabs>
          <w:tab w:val="left" w:pos="567"/>
          <w:tab w:val="left" w:pos="1276"/>
        </w:tabs>
        <w:ind w:right="141"/>
        <w:jc w:val="center"/>
        <w:rPr>
          <w:b/>
          <w:caps/>
        </w:rPr>
      </w:pPr>
      <w:r w:rsidRPr="00EF2A47">
        <w:rPr>
          <w:b/>
          <w:caps/>
        </w:rPr>
        <w:t>14. PAGRINDINĖS Pirkimo sutarties sąlygos</w:t>
      </w:r>
    </w:p>
    <w:p w14:paraId="7FCF9993" w14:textId="77777777" w:rsidR="00285AF2" w:rsidRPr="00EF2A47" w:rsidRDefault="00285AF2" w:rsidP="00285AF2">
      <w:pPr>
        <w:tabs>
          <w:tab w:val="left" w:pos="567"/>
          <w:tab w:val="left" w:pos="1276"/>
        </w:tabs>
        <w:ind w:right="141" w:firstLine="851"/>
        <w:jc w:val="both"/>
        <w:rPr>
          <w:b/>
          <w:caps/>
        </w:rPr>
      </w:pPr>
    </w:p>
    <w:p w14:paraId="5A43A8BE" w14:textId="77777777" w:rsidR="00285AF2" w:rsidRPr="00EF2A47" w:rsidRDefault="00285AF2" w:rsidP="00285AF2">
      <w:pPr>
        <w:ind w:right="141" w:firstLine="567"/>
        <w:jc w:val="both"/>
      </w:pPr>
      <w:r w:rsidRPr="00EF2A47">
        <w:t>14.1.</w:t>
      </w:r>
      <w:r w:rsidRPr="00EF2A47">
        <w:tab/>
        <w:t xml:space="preserve">Detalus paslaugų aprašymas ir kitos Paslaugų teikimo sąlygos pateikiamas Apklausos sąlygų 1 priede. Paslaugų atlikimo perdavimas ir priėmimas įforminamas priėmimo – perdavimo aktu, kuris pasirašomas tiekėjo ir perkančiosios organizacijos įgaliotų atstovų. </w:t>
      </w:r>
    </w:p>
    <w:p w14:paraId="5D682837" w14:textId="77777777" w:rsidR="00095ACC" w:rsidRPr="00EF2A47" w:rsidRDefault="00095ACC" w:rsidP="00095ACC">
      <w:pPr>
        <w:jc w:val="both"/>
      </w:pPr>
      <w:r w:rsidRPr="00EF2A47">
        <w:t>1. Pradinės Sutarties vertė 12 mėn. laikotarpiui yra Eur [suma skaičiais] ([suma žodžiais]) be PVM</w:t>
      </w:r>
      <w:bookmarkStart w:id="11" w:name="_Hlk123283923"/>
      <w:r w:rsidRPr="00EF2A47">
        <w:t xml:space="preserve">. </w:t>
      </w:r>
    </w:p>
    <w:p w14:paraId="7FDBBA1E" w14:textId="77777777" w:rsidR="00095ACC" w:rsidRPr="00EF2A47" w:rsidRDefault="00095ACC" w:rsidP="00095ACC">
      <w:pPr>
        <w:jc w:val="both"/>
      </w:pPr>
      <w:r w:rsidRPr="00EF2A47">
        <w:t xml:space="preserve">2.2. Maksimali Sutarties vertė yra lygi pradinei Sutarties vertei. </w:t>
      </w:r>
      <w:bookmarkEnd w:id="11"/>
      <w:r w:rsidRPr="00EF2A47">
        <w:t>Paslaugų/detalių įkainiai/kainos yra nurodyti Sutarties 2 priede.</w:t>
      </w:r>
    </w:p>
    <w:p w14:paraId="2B7FFF92" w14:textId="77777777" w:rsidR="00095ACC" w:rsidRPr="00EF2A47" w:rsidRDefault="00095ACC" w:rsidP="00095ACC">
      <w:pPr>
        <w:pStyle w:val="Body2"/>
        <w:rPr>
          <w:rFonts w:eastAsia="Arial Unicode MS"/>
          <w:color w:val="auto"/>
        </w:rPr>
      </w:pPr>
      <w:r w:rsidRPr="00EF2A47">
        <w:rPr>
          <w:color w:val="auto"/>
        </w:rPr>
        <w:t>2.3. Sutarties kaina yra</w:t>
      </w:r>
      <w:r w:rsidRPr="00EF2A47">
        <w:rPr>
          <w:rFonts w:eastAsia="Arial Unicode MS"/>
          <w:color w:val="auto"/>
        </w:rPr>
        <w:t xml:space="preserve"> [suma skaičiais be PVM] ([suma žodžiais be PVM]) Eur</w:t>
      </w:r>
      <w:r w:rsidRPr="00EF2A47">
        <w:rPr>
          <w:rFonts w:eastAsia="Arial Unicode MS"/>
          <w:i/>
          <w:color w:val="auto"/>
        </w:rPr>
        <w:t xml:space="preserve"> </w:t>
      </w:r>
      <w:r w:rsidRPr="00EF2A47">
        <w:rPr>
          <w:rFonts w:eastAsia="Arial Unicode MS"/>
          <w:color w:val="auto"/>
        </w:rPr>
        <w:t xml:space="preserve">ir [PVM suma skaičiais] ([PVM suma žodžiais])  Eur PVM, iš viso: [suma skaičiais su PVM] ([suma žodžiais su PVM]) Eur su PVM, tame tarpe detalėms ir eksploatacinėms medžiagoms </w:t>
      </w:r>
      <w:bookmarkStart w:id="12" w:name="_Hlk123284133"/>
      <w:r w:rsidRPr="00EF2A47">
        <w:rPr>
          <w:rFonts w:eastAsia="Arial Unicode MS"/>
          <w:color w:val="auto"/>
        </w:rPr>
        <w:t xml:space="preserve">bei nenumatytiems remonto darbams </w:t>
      </w:r>
      <w:bookmarkEnd w:id="12"/>
      <w:r w:rsidRPr="00EF2A47">
        <w:rPr>
          <w:rFonts w:eastAsia="Arial Unicode MS"/>
          <w:color w:val="auto"/>
        </w:rPr>
        <w:t xml:space="preserve">– 7865,00 Eur (septyni tūkstančiai aštuoni šimtai šešiasdešimt penki eurai 00 ct.) su PVM. </w:t>
      </w:r>
    </w:p>
    <w:p w14:paraId="05C7CF4B" w14:textId="77777777" w:rsidR="00095ACC" w:rsidRPr="00EF2A47" w:rsidRDefault="00095ACC" w:rsidP="00285AF2">
      <w:pPr>
        <w:ind w:right="141" w:firstLine="567"/>
        <w:jc w:val="both"/>
      </w:pPr>
    </w:p>
    <w:p w14:paraId="70AD631A" w14:textId="77777777" w:rsidR="00285AF2" w:rsidRPr="00EF2A47" w:rsidRDefault="00285AF2" w:rsidP="00285AF2">
      <w:pPr>
        <w:ind w:firstLine="567"/>
        <w:jc w:val="both"/>
      </w:pPr>
      <w:r w:rsidRPr="00EF2A47">
        <w:t>14.2.</w:t>
      </w:r>
      <w:r w:rsidRPr="00EF2A47">
        <w:tab/>
      </w:r>
      <w:r w:rsidRPr="00EF2A47">
        <w:rPr>
          <w:iCs/>
        </w:rPr>
        <w:t>Pirkimo sutartis bus sudaroma raštu</w:t>
      </w:r>
      <w:r w:rsidRPr="00EF2A47">
        <w:t xml:space="preserve">. Paslaugų kainos nustatytos vadovaujantis konkurso sąlygomis ir negali didėti per visą tiekimo periodą. Sutarčiai taikomas fiksuoto įkainio maksimalios sumos metodas. Sutartyje nustatytas fiksuotas prekių įkainis, kuris sutarties vykdymo laikotarpiu negalės būti keičiamas per visą sutarties vykdymo laikotarpį, išskyrus kai pasikeičia pridėtinės vertės mokestis (PVM). Perskaičiavimas vykdomas po Lietuvos Respublikos pridėtinės vertės mokesčio įstatymo, kuriuo keičiasi mokesčio tarifas, įsigaliojimo dienos. Pasikeitus PVM tarifo dydžiui, nepateiktų paslaugų įkainis keičiamas (mažinamas ar didinamas) proporcingai PVM pasikeitusio tarifo dydžiu. Įkainio pakeitimas įforminamas papildomu rašytiniu šalių susitarimu. Pasikeitus pridėtinės vertės mokesčio dydžiui, sutarties kainos ir PVM suma perskaičiuojama per 10 </w:t>
      </w:r>
      <w:r w:rsidRPr="00EF2A47">
        <w:lastRenderedPageBreak/>
        <w:t>kalendorinių dienų po Lietuvos Respublikos pridėtinės vertės mokesčio įstatymo, kuriuo keičiasi mokesčio tarifas, paskelbimo Teisės aktų registre ir jo įsigaliojimo dienos. Sutarties kainos ir PVM sumos pakeitimas įforminamas papildomu susitarimu prie sutarties, pasirašomu abiejų sutarties šalių.</w:t>
      </w:r>
    </w:p>
    <w:p w14:paraId="46BFD3BB" w14:textId="77777777" w:rsidR="00285AF2" w:rsidRPr="00EF2A47" w:rsidRDefault="00285AF2" w:rsidP="00285AF2">
      <w:pPr>
        <w:ind w:firstLine="567"/>
        <w:jc w:val="both"/>
      </w:pPr>
      <w:r w:rsidRPr="00EF2A47">
        <w:t>14.3.</w:t>
      </w:r>
      <w:r w:rsidRPr="00EF2A47">
        <w:tab/>
        <w:t>Vykdant Sutartį, sąskaitos faktūros ir kiti finansiniai dokumentai turi būti teikiami naudojantis informacinės sistemos „SABIS“ priemonėmis. Mokėjimo dokumentų nepateikus „SABIS“ priemonėmis, „Užsakovas“ turi teisę neatlikti mokėjimo.</w:t>
      </w:r>
    </w:p>
    <w:p w14:paraId="482A8D5E" w14:textId="77777777" w:rsidR="00285AF2" w:rsidRPr="00EF2A47" w:rsidRDefault="00285AF2" w:rsidP="00285AF2">
      <w:pPr>
        <w:ind w:firstLine="567"/>
        <w:jc w:val="both"/>
      </w:pPr>
      <w:r w:rsidRPr="00EF2A47">
        <w:t>14.4.</w:t>
      </w:r>
      <w:r w:rsidRPr="00EF2A47">
        <w:tab/>
        <w:t>Už atliktas paslaugas atsiskaitoma pagal paslaugų atlikimo aktą per 30 (trisdešimt) dienų nuo akto ir sąskaitos – faktūros perdavimo dienos.</w:t>
      </w:r>
    </w:p>
    <w:p w14:paraId="237E2039" w14:textId="77777777" w:rsidR="00285AF2" w:rsidRPr="00EF2A47" w:rsidRDefault="00285AF2" w:rsidP="00285AF2">
      <w:pPr>
        <w:ind w:firstLine="567"/>
        <w:jc w:val="both"/>
        <w:rPr>
          <w:b/>
        </w:rPr>
      </w:pPr>
    </w:p>
    <w:p w14:paraId="38A6F2B7" w14:textId="77777777" w:rsidR="00285AF2" w:rsidRPr="00EF2A47" w:rsidRDefault="00285AF2" w:rsidP="00285AF2">
      <w:pPr>
        <w:tabs>
          <w:tab w:val="left" w:pos="3960"/>
        </w:tabs>
        <w:jc w:val="center"/>
        <w:rPr>
          <w:b/>
        </w:rPr>
      </w:pPr>
    </w:p>
    <w:p w14:paraId="77BA1F4F" w14:textId="77777777" w:rsidR="00285AF2" w:rsidRPr="00EF2A47" w:rsidRDefault="00285AF2" w:rsidP="00285AF2">
      <w:pPr>
        <w:jc w:val="both"/>
        <w:rPr>
          <w:rStyle w:val="Hipersaitas"/>
          <w:rFonts w:eastAsiaTheme="majorEastAsia"/>
          <w:bCs/>
          <w:color w:val="auto"/>
        </w:rPr>
      </w:pPr>
      <w:bookmarkStart w:id="13" w:name="_Toc47844932"/>
    </w:p>
    <w:bookmarkEnd w:id="13"/>
    <w:p w14:paraId="3A5008D2" w14:textId="77777777" w:rsidR="00285AF2" w:rsidRPr="00EF2A47" w:rsidRDefault="00285AF2" w:rsidP="00285AF2">
      <w:pPr>
        <w:ind w:firstLine="540"/>
        <w:jc w:val="both"/>
      </w:pPr>
    </w:p>
    <w:p w14:paraId="276A70A6" w14:textId="77777777" w:rsidR="00AD03AC" w:rsidRPr="00EF2A47" w:rsidRDefault="00285AF2" w:rsidP="00285AF2">
      <w:r w:rsidRPr="00EF2A47">
        <w:t>Pirkimo organizatorius</w:t>
      </w:r>
      <w:r w:rsidRPr="00EF2A47">
        <w:tab/>
      </w:r>
      <w:r w:rsidRPr="00EF2A47">
        <w:tab/>
      </w:r>
      <w:r w:rsidR="00D625B8" w:rsidRPr="00EF2A47">
        <w:tab/>
        <w:t>Juozas Viskontas</w:t>
      </w:r>
      <w:r w:rsidRPr="00EF2A47">
        <w:t xml:space="preserve"> </w:t>
      </w:r>
      <w:r w:rsidRPr="00EF2A47">
        <w:tab/>
      </w:r>
      <w:r w:rsidRPr="00EF2A47">
        <w:tab/>
      </w:r>
      <w:r w:rsidRPr="00EF2A47">
        <w:tab/>
      </w:r>
    </w:p>
    <w:p w14:paraId="26F5B284" w14:textId="77777777" w:rsidR="00AD03AC" w:rsidRPr="00EF2A47" w:rsidRDefault="00AD03AC" w:rsidP="00285AF2"/>
    <w:p w14:paraId="121437E9" w14:textId="77777777" w:rsidR="00AD03AC" w:rsidRPr="00EF2A47" w:rsidRDefault="00AD03AC" w:rsidP="00285AF2"/>
    <w:p w14:paraId="369C314B" w14:textId="77777777" w:rsidR="00AD03AC" w:rsidRPr="00EF2A47" w:rsidRDefault="00AD03AC" w:rsidP="00285AF2"/>
    <w:p w14:paraId="453AFAFA" w14:textId="77777777" w:rsidR="00AD03AC" w:rsidRPr="00EF2A47" w:rsidRDefault="00AD03AC" w:rsidP="00285AF2"/>
    <w:p w14:paraId="5E95516E" w14:textId="77777777" w:rsidR="00AD03AC" w:rsidRPr="00EF2A47" w:rsidRDefault="00AD03AC" w:rsidP="00285AF2"/>
    <w:p w14:paraId="2161CC18" w14:textId="77777777" w:rsidR="00AD03AC" w:rsidRDefault="00AD03AC" w:rsidP="00AD03AC">
      <w:pPr>
        <w:pStyle w:val="Pagrindinistekstas2"/>
        <w:tabs>
          <w:tab w:val="left" w:pos="5954"/>
        </w:tabs>
        <w:ind w:left="1296" w:right="51" w:firstLine="1296"/>
        <w:jc w:val="right"/>
        <w:rPr>
          <w:bCs/>
          <w:sz w:val="22"/>
        </w:rPr>
      </w:pPr>
    </w:p>
    <w:p w14:paraId="38A78A1E" w14:textId="77777777" w:rsidR="00F703B1" w:rsidRDefault="00F703B1" w:rsidP="00AD03AC">
      <w:pPr>
        <w:pStyle w:val="Pagrindinistekstas2"/>
        <w:tabs>
          <w:tab w:val="left" w:pos="5954"/>
        </w:tabs>
        <w:ind w:left="1296" w:right="51" w:firstLine="1296"/>
        <w:jc w:val="right"/>
        <w:rPr>
          <w:bCs/>
          <w:sz w:val="22"/>
        </w:rPr>
      </w:pPr>
    </w:p>
    <w:p w14:paraId="24E2629F" w14:textId="77777777" w:rsidR="00F703B1" w:rsidRDefault="00F703B1" w:rsidP="00AD03AC">
      <w:pPr>
        <w:pStyle w:val="Pagrindinistekstas2"/>
        <w:tabs>
          <w:tab w:val="left" w:pos="5954"/>
        </w:tabs>
        <w:ind w:left="1296" w:right="51" w:firstLine="1296"/>
        <w:jc w:val="right"/>
        <w:rPr>
          <w:bCs/>
          <w:sz w:val="22"/>
        </w:rPr>
      </w:pPr>
    </w:p>
    <w:p w14:paraId="1A9A8608" w14:textId="77777777" w:rsidR="00F703B1" w:rsidRDefault="00F703B1" w:rsidP="00AD03AC">
      <w:pPr>
        <w:pStyle w:val="Pagrindinistekstas2"/>
        <w:tabs>
          <w:tab w:val="left" w:pos="5954"/>
        </w:tabs>
        <w:ind w:left="1296" w:right="51" w:firstLine="1296"/>
        <w:jc w:val="right"/>
        <w:rPr>
          <w:bCs/>
          <w:sz w:val="22"/>
        </w:rPr>
      </w:pPr>
    </w:p>
    <w:p w14:paraId="73958DDD" w14:textId="77777777" w:rsidR="00F703B1" w:rsidRDefault="00F703B1" w:rsidP="00AD03AC">
      <w:pPr>
        <w:pStyle w:val="Pagrindinistekstas2"/>
        <w:tabs>
          <w:tab w:val="left" w:pos="5954"/>
        </w:tabs>
        <w:ind w:left="1296" w:right="51" w:firstLine="1296"/>
        <w:jc w:val="right"/>
        <w:rPr>
          <w:bCs/>
          <w:sz w:val="22"/>
        </w:rPr>
      </w:pPr>
    </w:p>
    <w:p w14:paraId="2D3B665E" w14:textId="77777777" w:rsidR="00F703B1" w:rsidRDefault="00F703B1" w:rsidP="00AD03AC">
      <w:pPr>
        <w:pStyle w:val="Pagrindinistekstas2"/>
        <w:tabs>
          <w:tab w:val="left" w:pos="5954"/>
        </w:tabs>
        <w:ind w:left="1296" w:right="51" w:firstLine="1296"/>
        <w:jc w:val="right"/>
        <w:rPr>
          <w:bCs/>
          <w:sz w:val="22"/>
        </w:rPr>
      </w:pPr>
    </w:p>
    <w:p w14:paraId="67D76D94" w14:textId="77777777" w:rsidR="00F703B1" w:rsidRDefault="00F703B1" w:rsidP="00AD03AC">
      <w:pPr>
        <w:pStyle w:val="Pagrindinistekstas2"/>
        <w:tabs>
          <w:tab w:val="left" w:pos="5954"/>
        </w:tabs>
        <w:ind w:left="1296" w:right="51" w:firstLine="1296"/>
        <w:jc w:val="right"/>
        <w:rPr>
          <w:bCs/>
          <w:sz w:val="22"/>
        </w:rPr>
      </w:pPr>
    </w:p>
    <w:p w14:paraId="10C18945" w14:textId="77777777" w:rsidR="00F703B1" w:rsidRDefault="00F703B1" w:rsidP="00AD03AC">
      <w:pPr>
        <w:pStyle w:val="Pagrindinistekstas2"/>
        <w:tabs>
          <w:tab w:val="left" w:pos="5954"/>
        </w:tabs>
        <w:ind w:left="1296" w:right="51" w:firstLine="1296"/>
        <w:jc w:val="right"/>
        <w:rPr>
          <w:bCs/>
          <w:sz w:val="22"/>
        </w:rPr>
      </w:pPr>
    </w:p>
    <w:p w14:paraId="1D8C0AE3" w14:textId="77777777" w:rsidR="00F703B1" w:rsidRDefault="00F703B1" w:rsidP="00AD03AC">
      <w:pPr>
        <w:pStyle w:val="Pagrindinistekstas2"/>
        <w:tabs>
          <w:tab w:val="left" w:pos="5954"/>
        </w:tabs>
        <w:ind w:left="1296" w:right="51" w:firstLine="1296"/>
        <w:jc w:val="right"/>
        <w:rPr>
          <w:bCs/>
          <w:sz w:val="22"/>
        </w:rPr>
      </w:pPr>
    </w:p>
    <w:p w14:paraId="7AB9D567" w14:textId="77777777" w:rsidR="00F703B1" w:rsidRDefault="00F703B1" w:rsidP="00AD03AC">
      <w:pPr>
        <w:pStyle w:val="Pagrindinistekstas2"/>
        <w:tabs>
          <w:tab w:val="left" w:pos="5954"/>
        </w:tabs>
        <w:ind w:left="1296" w:right="51" w:firstLine="1296"/>
        <w:jc w:val="right"/>
        <w:rPr>
          <w:bCs/>
          <w:sz w:val="22"/>
        </w:rPr>
      </w:pPr>
    </w:p>
    <w:p w14:paraId="26B1AEC9" w14:textId="77777777" w:rsidR="00F703B1" w:rsidRDefault="00F703B1" w:rsidP="00AD03AC">
      <w:pPr>
        <w:pStyle w:val="Pagrindinistekstas2"/>
        <w:tabs>
          <w:tab w:val="left" w:pos="5954"/>
        </w:tabs>
        <w:ind w:left="1296" w:right="51" w:firstLine="1296"/>
        <w:jc w:val="right"/>
        <w:rPr>
          <w:bCs/>
          <w:sz w:val="22"/>
        </w:rPr>
      </w:pPr>
    </w:p>
    <w:p w14:paraId="392D3B24" w14:textId="77777777" w:rsidR="00F703B1" w:rsidRDefault="00F703B1" w:rsidP="00AD03AC">
      <w:pPr>
        <w:pStyle w:val="Pagrindinistekstas2"/>
        <w:tabs>
          <w:tab w:val="left" w:pos="5954"/>
        </w:tabs>
        <w:ind w:left="1296" w:right="51" w:firstLine="1296"/>
        <w:jc w:val="right"/>
        <w:rPr>
          <w:bCs/>
          <w:sz w:val="22"/>
        </w:rPr>
      </w:pPr>
    </w:p>
    <w:p w14:paraId="73564AB4" w14:textId="77777777" w:rsidR="00F703B1" w:rsidRDefault="00F703B1" w:rsidP="00AD03AC">
      <w:pPr>
        <w:pStyle w:val="Pagrindinistekstas2"/>
        <w:tabs>
          <w:tab w:val="left" w:pos="5954"/>
        </w:tabs>
        <w:ind w:left="1296" w:right="51" w:firstLine="1296"/>
        <w:jc w:val="right"/>
        <w:rPr>
          <w:bCs/>
          <w:sz w:val="22"/>
        </w:rPr>
      </w:pPr>
    </w:p>
    <w:p w14:paraId="62123BC1" w14:textId="77777777" w:rsidR="00F703B1" w:rsidRDefault="00F703B1" w:rsidP="00AD03AC">
      <w:pPr>
        <w:pStyle w:val="Pagrindinistekstas2"/>
        <w:tabs>
          <w:tab w:val="left" w:pos="5954"/>
        </w:tabs>
        <w:ind w:left="1296" w:right="51" w:firstLine="1296"/>
        <w:jc w:val="right"/>
        <w:rPr>
          <w:bCs/>
          <w:sz w:val="22"/>
        </w:rPr>
      </w:pPr>
    </w:p>
    <w:p w14:paraId="2852DC9D" w14:textId="77777777" w:rsidR="00F703B1" w:rsidRDefault="00F703B1" w:rsidP="00AD03AC">
      <w:pPr>
        <w:pStyle w:val="Pagrindinistekstas2"/>
        <w:tabs>
          <w:tab w:val="left" w:pos="5954"/>
        </w:tabs>
        <w:ind w:left="1296" w:right="51" w:firstLine="1296"/>
        <w:jc w:val="right"/>
        <w:rPr>
          <w:bCs/>
          <w:sz w:val="22"/>
        </w:rPr>
      </w:pPr>
    </w:p>
    <w:p w14:paraId="74391514" w14:textId="77777777" w:rsidR="00F703B1" w:rsidRDefault="00F703B1" w:rsidP="00AD03AC">
      <w:pPr>
        <w:pStyle w:val="Pagrindinistekstas2"/>
        <w:tabs>
          <w:tab w:val="left" w:pos="5954"/>
        </w:tabs>
        <w:ind w:left="1296" w:right="51" w:firstLine="1296"/>
        <w:jc w:val="right"/>
        <w:rPr>
          <w:bCs/>
          <w:sz w:val="22"/>
        </w:rPr>
      </w:pPr>
    </w:p>
    <w:p w14:paraId="5EB0BDA2" w14:textId="77777777" w:rsidR="00F703B1" w:rsidRPr="00EF2A47" w:rsidRDefault="00F703B1" w:rsidP="00AD03AC">
      <w:pPr>
        <w:pStyle w:val="Pagrindinistekstas2"/>
        <w:tabs>
          <w:tab w:val="left" w:pos="5954"/>
        </w:tabs>
        <w:ind w:left="1296" w:right="51" w:firstLine="1296"/>
        <w:jc w:val="right"/>
        <w:rPr>
          <w:bCs/>
          <w:sz w:val="22"/>
        </w:rPr>
      </w:pPr>
    </w:p>
    <w:p w14:paraId="3FDF8B1D" w14:textId="42576CAE" w:rsidR="00AD03AC" w:rsidRPr="00EF2A47" w:rsidRDefault="00AD03AC" w:rsidP="00AD03AC">
      <w:pPr>
        <w:pStyle w:val="Pagrindinistekstas2"/>
        <w:tabs>
          <w:tab w:val="left" w:pos="5954"/>
        </w:tabs>
        <w:ind w:left="1296" w:right="51" w:firstLine="1296"/>
        <w:jc w:val="right"/>
        <w:rPr>
          <w:sz w:val="22"/>
        </w:rPr>
      </w:pPr>
      <w:r w:rsidRPr="00EF2A47">
        <w:rPr>
          <w:bCs/>
          <w:sz w:val="22"/>
        </w:rPr>
        <w:lastRenderedPageBreak/>
        <w:t xml:space="preserve">Pirkimo sąlygų </w:t>
      </w:r>
      <w:r w:rsidRPr="00EF2A47">
        <w:rPr>
          <w:sz w:val="22"/>
        </w:rPr>
        <w:t xml:space="preserve">1 priedas </w:t>
      </w:r>
    </w:p>
    <w:p w14:paraId="7DE89B91" w14:textId="77777777" w:rsidR="00AD03AC" w:rsidRPr="00EF2A47" w:rsidRDefault="00AD03AC" w:rsidP="00AD03AC">
      <w:pPr>
        <w:ind w:right="-571"/>
        <w:jc w:val="center"/>
        <w:rPr>
          <w:sz w:val="22"/>
          <w:szCs w:val="22"/>
        </w:rPr>
      </w:pPr>
    </w:p>
    <w:p w14:paraId="5FA5072E" w14:textId="77777777" w:rsidR="00AD03AC" w:rsidRPr="00EF2A47" w:rsidRDefault="00AD03AC" w:rsidP="00AD03AC">
      <w:pPr>
        <w:jc w:val="center"/>
        <w:rPr>
          <w:b/>
          <w:sz w:val="22"/>
          <w:szCs w:val="22"/>
        </w:rPr>
      </w:pPr>
      <w:r w:rsidRPr="00EF2A47">
        <w:rPr>
          <w:b/>
          <w:sz w:val="22"/>
          <w:szCs w:val="22"/>
        </w:rPr>
        <w:t>PASIŪLYMAS</w:t>
      </w:r>
    </w:p>
    <w:p w14:paraId="59115324" w14:textId="360FE28C" w:rsidR="00AD03AC" w:rsidRPr="00EF2A47" w:rsidRDefault="00AD03AC" w:rsidP="00AD03AC">
      <w:pPr>
        <w:jc w:val="center"/>
        <w:rPr>
          <w:b/>
          <w:sz w:val="22"/>
          <w:szCs w:val="22"/>
        </w:rPr>
      </w:pPr>
      <w:r w:rsidRPr="00EF2A47">
        <w:rPr>
          <w:b/>
          <w:sz w:val="22"/>
          <w:szCs w:val="22"/>
        </w:rPr>
        <w:t xml:space="preserve">DĖL KELEIVINIO LIFTO, KROVININIŲ IR  NEĮGALIŲJŲ KELTUVŲ TECHNINIO APTARNAVIMO IR REMONTO PASLAUGŲ </w:t>
      </w:r>
    </w:p>
    <w:p w14:paraId="08AF6758" w14:textId="77777777" w:rsidR="00AD03AC" w:rsidRPr="00EF2A47" w:rsidRDefault="00AD03AC" w:rsidP="00AD03AC">
      <w:pPr>
        <w:jc w:val="center"/>
        <w:rPr>
          <w:b/>
          <w:sz w:val="22"/>
          <w:szCs w:val="22"/>
        </w:rPr>
      </w:pPr>
      <w:r w:rsidRPr="00EF2A47">
        <w:rPr>
          <w:b/>
          <w:sz w:val="22"/>
          <w:szCs w:val="22"/>
        </w:rPr>
        <w:t>PIRKIMO</w:t>
      </w:r>
    </w:p>
    <w:p w14:paraId="4C1C5796" w14:textId="77777777" w:rsidR="00AD03AC" w:rsidRPr="00EF2A47" w:rsidRDefault="00AD03AC" w:rsidP="00AD03AC">
      <w:pPr>
        <w:jc w:val="center"/>
        <w:rPr>
          <w:sz w:val="22"/>
          <w:szCs w:val="22"/>
        </w:rPr>
      </w:pPr>
      <w:r w:rsidRPr="00EF2A47">
        <w:rPr>
          <w:sz w:val="22"/>
          <w:szCs w:val="22"/>
        </w:rPr>
        <w:t>____________________</w:t>
      </w:r>
    </w:p>
    <w:p w14:paraId="7658ED4E" w14:textId="77777777" w:rsidR="00AD03AC" w:rsidRPr="00EF2A47" w:rsidRDefault="00AD03AC" w:rsidP="00AD03AC">
      <w:pPr>
        <w:jc w:val="center"/>
        <w:rPr>
          <w:sz w:val="22"/>
          <w:szCs w:val="22"/>
        </w:rPr>
      </w:pPr>
      <w:r w:rsidRPr="00EF2A47">
        <w:rPr>
          <w:sz w:val="22"/>
          <w:szCs w:val="22"/>
        </w:rPr>
        <w:t>(Data)</w:t>
      </w:r>
    </w:p>
    <w:p w14:paraId="4C94C50B" w14:textId="77777777" w:rsidR="00AD03AC" w:rsidRPr="00EF2A47" w:rsidRDefault="00AD03AC" w:rsidP="00AD03AC">
      <w:pPr>
        <w:jc w:val="center"/>
        <w:rPr>
          <w:sz w:val="22"/>
          <w:szCs w:val="22"/>
        </w:rPr>
      </w:pPr>
      <w:r w:rsidRPr="00EF2A47">
        <w:rPr>
          <w:sz w:val="22"/>
          <w:szCs w:val="22"/>
        </w:rPr>
        <w:t>__________</w:t>
      </w:r>
    </w:p>
    <w:p w14:paraId="02580CA5" w14:textId="77777777" w:rsidR="00AD03AC" w:rsidRPr="00EF2A47" w:rsidRDefault="00AD03AC" w:rsidP="00AD03AC">
      <w:pPr>
        <w:jc w:val="center"/>
        <w:rPr>
          <w:sz w:val="22"/>
          <w:szCs w:val="22"/>
        </w:rPr>
      </w:pPr>
      <w:r w:rsidRPr="00EF2A47">
        <w:rPr>
          <w:sz w:val="22"/>
          <w:szCs w:val="22"/>
        </w:rPr>
        <w:t>Vieta)</w:t>
      </w:r>
    </w:p>
    <w:p w14:paraId="06E9BAA9" w14:textId="77777777" w:rsidR="00AD03AC" w:rsidRPr="00EF2A47" w:rsidRDefault="00AD03AC" w:rsidP="00AD03AC">
      <w:pPr>
        <w:jc w:val="center"/>
        <w:rPr>
          <w:sz w:val="22"/>
          <w:szCs w:val="22"/>
        </w:rPr>
      </w:pPr>
    </w:p>
    <w:p w14:paraId="4FAA9906" w14:textId="77777777" w:rsidR="00AD03AC" w:rsidRPr="00EF2A47" w:rsidRDefault="00AD03AC" w:rsidP="00AD03AC">
      <w:pPr>
        <w:jc w:val="center"/>
        <w:rPr>
          <w:sz w:val="22"/>
          <w:szCs w:val="22"/>
        </w:rPr>
      </w:pPr>
    </w:p>
    <w:p w14:paraId="5EBD4B6B" w14:textId="77777777" w:rsidR="00AD03AC" w:rsidRPr="00EF2A47" w:rsidRDefault="00AD03AC" w:rsidP="00AD03AC">
      <w:pPr>
        <w:spacing w:line="260" w:lineRule="exact"/>
        <w:jc w:val="center"/>
        <w:rPr>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36"/>
      </w:tblGrid>
      <w:tr w:rsidR="00EF2A47" w:rsidRPr="00EF2A47" w14:paraId="497EC102" w14:textId="77777777" w:rsidTr="00281500">
        <w:tc>
          <w:tcPr>
            <w:tcW w:w="5070" w:type="dxa"/>
            <w:tcBorders>
              <w:top w:val="single" w:sz="4" w:space="0" w:color="auto"/>
              <w:left w:val="single" w:sz="4" w:space="0" w:color="auto"/>
              <w:bottom w:val="single" w:sz="4" w:space="0" w:color="auto"/>
              <w:right w:val="single" w:sz="4" w:space="0" w:color="auto"/>
            </w:tcBorders>
          </w:tcPr>
          <w:p w14:paraId="1F032708" w14:textId="77777777" w:rsidR="00AD03AC" w:rsidRPr="00EF2A47" w:rsidRDefault="00AD03AC" w:rsidP="00281500">
            <w:pPr>
              <w:spacing w:line="276" w:lineRule="auto"/>
              <w:jc w:val="both"/>
              <w:rPr>
                <w:sz w:val="22"/>
                <w:szCs w:val="22"/>
              </w:rPr>
            </w:pPr>
            <w:r w:rsidRPr="00EF2A47">
              <w:rPr>
                <w:sz w:val="22"/>
                <w:szCs w:val="22"/>
              </w:rPr>
              <w:t xml:space="preserve">Teikėjo pavadinimas </w:t>
            </w:r>
            <w:r w:rsidRPr="00EF2A47">
              <w:rPr>
                <w:i/>
                <w:sz w:val="22"/>
                <w:szCs w:val="22"/>
              </w:rPr>
              <w:t>/Jeigu dalyvauja ūkio subjektų grupė, surašomi visi dalyvių pavadinimai/</w:t>
            </w:r>
          </w:p>
        </w:tc>
        <w:tc>
          <w:tcPr>
            <w:tcW w:w="4536" w:type="dxa"/>
            <w:tcBorders>
              <w:top w:val="single" w:sz="4" w:space="0" w:color="auto"/>
              <w:left w:val="single" w:sz="4" w:space="0" w:color="auto"/>
              <w:bottom w:val="single" w:sz="4" w:space="0" w:color="auto"/>
              <w:right w:val="single" w:sz="4" w:space="0" w:color="auto"/>
            </w:tcBorders>
          </w:tcPr>
          <w:p w14:paraId="56FD2B9B" w14:textId="77777777" w:rsidR="00AD03AC" w:rsidRPr="00EF2A47" w:rsidRDefault="00AD03AC" w:rsidP="00281500">
            <w:pPr>
              <w:spacing w:line="276" w:lineRule="auto"/>
              <w:jc w:val="both"/>
              <w:rPr>
                <w:sz w:val="22"/>
                <w:szCs w:val="22"/>
              </w:rPr>
            </w:pPr>
          </w:p>
        </w:tc>
      </w:tr>
      <w:tr w:rsidR="00EF2A47" w:rsidRPr="00EF2A47" w14:paraId="141460DB" w14:textId="77777777" w:rsidTr="00281500">
        <w:tc>
          <w:tcPr>
            <w:tcW w:w="5070" w:type="dxa"/>
            <w:tcBorders>
              <w:top w:val="single" w:sz="4" w:space="0" w:color="auto"/>
              <w:left w:val="single" w:sz="4" w:space="0" w:color="auto"/>
              <w:bottom w:val="single" w:sz="4" w:space="0" w:color="auto"/>
              <w:right w:val="single" w:sz="4" w:space="0" w:color="auto"/>
            </w:tcBorders>
          </w:tcPr>
          <w:p w14:paraId="1EBF528E" w14:textId="77777777" w:rsidR="00AD03AC" w:rsidRPr="00EF2A47" w:rsidRDefault="00AD03AC" w:rsidP="00281500">
            <w:pPr>
              <w:spacing w:line="276" w:lineRule="auto"/>
              <w:jc w:val="both"/>
              <w:rPr>
                <w:sz w:val="22"/>
                <w:szCs w:val="22"/>
              </w:rPr>
            </w:pPr>
            <w:r w:rsidRPr="00EF2A47">
              <w:rPr>
                <w:sz w:val="22"/>
                <w:szCs w:val="22"/>
              </w:rPr>
              <w:t xml:space="preserve">Teikėjo adresas </w:t>
            </w:r>
            <w:r w:rsidRPr="00EF2A47">
              <w:rPr>
                <w:i/>
                <w:sz w:val="22"/>
                <w:szCs w:val="22"/>
              </w:rPr>
              <w:t>/Jeigu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2CCEC97C" w14:textId="77777777" w:rsidR="00AD03AC" w:rsidRPr="00EF2A47" w:rsidRDefault="00AD03AC" w:rsidP="00281500">
            <w:pPr>
              <w:spacing w:line="276" w:lineRule="auto"/>
              <w:jc w:val="both"/>
              <w:rPr>
                <w:sz w:val="22"/>
                <w:szCs w:val="22"/>
              </w:rPr>
            </w:pPr>
          </w:p>
        </w:tc>
      </w:tr>
      <w:tr w:rsidR="00EF2A47" w:rsidRPr="00EF2A47" w14:paraId="177E439C" w14:textId="77777777" w:rsidTr="00281500">
        <w:tc>
          <w:tcPr>
            <w:tcW w:w="5070" w:type="dxa"/>
            <w:tcBorders>
              <w:top w:val="single" w:sz="4" w:space="0" w:color="auto"/>
              <w:left w:val="single" w:sz="4" w:space="0" w:color="auto"/>
              <w:bottom w:val="single" w:sz="4" w:space="0" w:color="auto"/>
              <w:right w:val="single" w:sz="4" w:space="0" w:color="auto"/>
            </w:tcBorders>
          </w:tcPr>
          <w:p w14:paraId="6CD47DFC" w14:textId="77777777" w:rsidR="00AD03AC" w:rsidRPr="00EF2A47" w:rsidRDefault="00AD03AC" w:rsidP="00281500">
            <w:pPr>
              <w:spacing w:line="276" w:lineRule="auto"/>
              <w:jc w:val="both"/>
              <w:rPr>
                <w:sz w:val="22"/>
                <w:szCs w:val="22"/>
              </w:rPr>
            </w:pPr>
            <w:r w:rsidRPr="00EF2A47">
              <w:rPr>
                <w:sz w:val="22"/>
                <w:szCs w:val="22"/>
              </w:rPr>
              <w:t>Asmens, pasirašiusio pasiūlymą, vardas, pavardė, pareigos</w:t>
            </w:r>
          </w:p>
        </w:tc>
        <w:tc>
          <w:tcPr>
            <w:tcW w:w="4536" w:type="dxa"/>
            <w:tcBorders>
              <w:top w:val="single" w:sz="4" w:space="0" w:color="auto"/>
              <w:left w:val="single" w:sz="4" w:space="0" w:color="auto"/>
              <w:bottom w:val="single" w:sz="4" w:space="0" w:color="auto"/>
              <w:right w:val="single" w:sz="4" w:space="0" w:color="auto"/>
            </w:tcBorders>
          </w:tcPr>
          <w:p w14:paraId="2EF210E1" w14:textId="77777777" w:rsidR="00AD03AC" w:rsidRPr="00EF2A47" w:rsidRDefault="00AD03AC" w:rsidP="00281500">
            <w:pPr>
              <w:spacing w:line="276" w:lineRule="auto"/>
              <w:jc w:val="both"/>
              <w:rPr>
                <w:sz w:val="22"/>
                <w:szCs w:val="22"/>
              </w:rPr>
            </w:pPr>
          </w:p>
        </w:tc>
      </w:tr>
      <w:tr w:rsidR="00EF2A47" w:rsidRPr="00EF2A47" w14:paraId="3D9F7262" w14:textId="77777777" w:rsidTr="00281500">
        <w:tc>
          <w:tcPr>
            <w:tcW w:w="5070" w:type="dxa"/>
            <w:tcBorders>
              <w:top w:val="single" w:sz="4" w:space="0" w:color="auto"/>
              <w:left w:val="single" w:sz="4" w:space="0" w:color="auto"/>
              <w:bottom w:val="single" w:sz="4" w:space="0" w:color="auto"/>
              <w:right w:val="single" w:sz="4" w:space="0" w:color="auto"/>
            </w:tcBorders>
          </w:tcPr>
          <w:p w14:paraId="61F4702B" w14:textId="77777777" w:rsidR="00AD03AC" w:rsidRPr="00EF2A47" w:rsidRDefault="00AD03AC" w:rsidP="00281500">
            <w:pPr>
              <w:spacing w:line="276" w:lineRule="auto"/>
              <w:jc w:val="both"/>
              <w:rPr>
                <w:sz w:val="22"/>
                <w:szCs w:val="22"/>
              </w:rPr>
            </w:pPr>
            <w:r w:rsidRPr="00EF2A47">
              <w:rPr>
                <w:sz w:val="22"/>
                <w:szCs w:val="22"/>
              </w:rPr>
              <w:t>Telefono numeris</w:t>
            </w:r>
          </w:p>
        </w:tc>
        <w:tc>
          <w:tcPr>
            <w:tcW w:w="4536" w:type="dxa"/>
            <w:tcBorders>
              <w:top w:val="single" w:sz="4" w:space="0" w:color="auto"/>
              <w:left w:val="single" w:sz="4" w:space="0" w:color="auto"/>
              <w:bottom w:val="single" w:sz="4" w:space="0" w:color="auto"/>
              <w:right w:val="single" w:sz="4" w:space="0" w:color="auto"/>
            </w:tcBorders>
          </w:tcPr>
          <w:p w14:paraId="797FF9CF" w14:textId="77777777" w:rsidR="00AD03AC" w:rsidRPr="00EF2A47" w:rsidRDefault="00AD03AC" w:rsidP="00281500">
            <w:pPr>
              <w:spacing w:line="276" w:lineRule="auto"/>
              <w:jc w:val="both"/>
              <w:rPr>
                <w:sz w:val="22"/>
                <w:szCs w:val="22"/>
              </w:rPr>
            </w:pPr>
          </w:p>
        </w:tc>
      </w:tr>
      <w:tr w:rsidR="00EF2A47" w:rsidRPr="00EF2A47" w14:paraId="77EA91EA" w14:textId="77777777" w:rsidTr="00281500">
        <w:tc>
          <w:tcPr>
            <w:tcW w:w="5070" w:type="dxa"/>
            <w:tcBorders>
              <w:top w:val="single" w:sz="4" w:space="0" w:color="auto"/>
              <w:left w:val="single" w:sz="4" w:space="0" w:color="auto"/>
              <w:bottom w:val="single" w:sz="4" w:space="0" w:color="auto"/>
              <w:right w:val="single" w:sz="4" w:space="0" w:color="auto"/>
            </w:tcBorders>
          </w:tcPr>
          <w:p w14:paraId="28F400EE" w14:textId="77777777" w:rsidR="00AD03AC" w:rsidRPr="00EF2A47" w:rsidRDefault="00AD03AC" w:rsidP="00281500">
            <w:pPr>
              <w:spacing w:line="276" w:lineRule="auto"/>
              <w:jc w:val="both"/>
              <w:rPr>
                <w:sz w:val="22"/>
                <w:szCs w:val="22"/>
              </w:rPr>
            </w:pPr>
            <w:r w:rsidRPr="00EF2A47">
              <w:rPr>
                <w:sz w:val="22"/>
                <w:szCs w:val="22"/>
              </w:rPr>
              <w:t>Fakso numeris</w:t>
            </w:r>
          </w:p>
        </w:tc>
        <w:tc>
          <w:tcPr>
            <w:tcW w:w="4536" w:type="dxa"/>
            <w:tcBorders>
              <w:top w:val="single" w:sz="4" w:space="0" w:color="auto"/>
              <w:left w:val="single" w:sz="4" w:space="0" w:color="auto"/>
              <w:bottom w:val="single" w:sz="4" w:space="0" w:color="auto"/>
              <w:right w:val="single" w:sz="4" w:space="0" w:color="auto"/>
            </w:tcBorders>
          </w:tcPr>
          <w:p w14:paraId="33D47072" w14:textId="77777777" w:rsidR="00AD03AC" w:rsidRPr="00EF2A47" w:rsidRDefault="00AD03AC" w:rsidP="00281500">
            <w:pPr>
              <w:spacing w:line="276" w:lineRule="auto"/>
              <w:jc w:val="both"/>
              <w:rPr>
                <w:sz w:val="22"/>
                <w:szCs w:val="22"/>
              </w:rPr>
            </w:pPr>
          </w:p>
        </w:tc>
      </w:tr>
      <w:tr w:rsidR="00EF2A47" w:rsidRPr="00EF2A47" w14:paraId="7DB05BD9" w14:textId="77777777" w:rsidTr="00281500">
        <w:tc>
          <w:tcPr>
            <w:tcW w:w="5070" w:type="dxa"/>
            <w:tcBorders>
              <w:top w:val="single" w:sz="4" w:space="0" w:color="auto"/>
              <w:left w:val="single" w:sz="4" w:space="0" w:color="auto"/>
              <w:bottom w:val="single" w:sz="4" w:space="0" w:color="auto"/>
              <w:right w:val="single" w:sz="4" w:space="0" w:color="auto"/>
            </w:tcBorders>
          </w:tcPr>
          <w:p w14:paraId="7CECA94D" w14:textId="77777777" w:rsidR="00AD03AC" w:rsidRPr="00EF2A47" w:rsidRDefault="00AD03AC" w:rsidP="00281500">
            <w:pPr>
              <w:spacing w:line="276" w:lineRule="auto"/>
              <w:jc w:val="both"/>
              <w:rPr>
                <w:sz w:val="22"/>
                <w:szCs w:val="22"/>
              </w:rPr>
            </w:pPr>
            <w:r w:rsidRPr="00EF2A47">
              <w:rPr>
                <w:sz w:val="22"/>
                <w:szCs w:val="22"/>
              </w:rPr>
              <w:t>El. pašto adresas</w:t>
            </w:r>
          </w:p>
        </w:tc>
        <w:tc>
          <w:tcPr>
            <w:tcW w:w="4536" w:type="dxa"/>
            <w:tcBorders>
              <w:top w:val="single" w:sz="4" w:space="0" w:color="auto"/>
              <w:left w:val="single" w:sz="4" w:space="0" w:color="auto"/>
              <w:bottom w:val="single" w:sz="4" w:space="0" w:color="auto"/>
              <w:right w:val="single" w:sz="4" w:space="0" w:color="auto"/>
            </w:tcBorders>
          </w:tcPr>
          <w:p w14:paraId="1E27F360" w14:textId="77777777" w:rsidR="00AD03AC" w:rsidRPr="00EF2A47" w:rsidRDefault="00AD03AC" w:rsidP="00281500">
            <w:pPr>
              <w:spacing w:line="276" w:lineRule="auto"/>
              <w:jc w:val="both"/>
              <w:rPr>
                <w:sz w:val="22"/>
                <w:szCs w:val="22"/>
              </w:rPr>
            </w:pPr>
          </w:p>
        </w:tc>
      </w:tr>
    </w:tbl>
    <w:p w14:paraId="71C099F3" w14:textId="77777777" w:rsidR="00AD03AC" w:rsidRPr="00EF2A47" w:rsidRDefault="00AD03AC" w:rsidP="00AD03AC">
      <w:pPr>
        <w:spacing w:line="260" w:lineRule="exact"/>
        <w:jc w:val="center"/>
        <w:rPr>
          <w:sz w:val="22"/>
          <w:szCs w:val="22"/>
        </w:rPr>
      </w:pPr>
    </w:p>
    <w:p w14:paraId="04DF04E1" w14:textId="77777777" w:rsidR="00AD03AC" w:rsidRPr="00EF2A47" w:rsidRDefault="00AD03AC" w:rsidP="00AD03AC">
      <w:pPr>
        <w:ind w:firstLine="720"/>
        <w:jc w:val="both"/>
        <w:rPr>
          <w:sz w:val="22"/>
          <w:szCs w:val="22"/>
        </w:rPr>
      </w:pPr>
      <w:r w:rsidRPr="00EF2A47">
        <w:rPr>
          <w:sz w:val="22"/>
          <w:szCs w:val="22"/>
        </w:rPr>
        <w:t>Šiuo pasiūlymu pažymime, kad sutinkame su visomis pirkimo sąlygomis, nustatytomis:</w:t>
      </w:r>
    </w:p>
    <w:p w14:paraId="7ACADA1E" w14:textId="77777777" w:rsidR="00AD03AC" w:rsidRPr="00EF2A47" w:rsidRDefault="00AD03AC" w:rsidP="00AD03AC">
      <w:pPr>
        <w:numPr>
          <w:ilvl w:val="0"/>
          <w:numId w:val="5"/>
        </w:numPr>
        <w:jc w:val="both"/>
        <w:rPr>
          <w:sz w:val="22"/>
          <w:szCs w:val="22"/>
        </w:rPr>
      </w:pPr>
      <w:r w:rsidRPr="00EF2A47">
        <w:rPr>
          <w:sz w:val="22"/>
          <w:szCs w:val="22"/>
        </w:rPr>
        <w:t xml:space="preserve">mažos vertės pirkimo apklausos sąlygose; </w:t>
      </w:r>
    </w:p>
    <w:p w14:paraId="531E9B72" w14:textId="77777777" w:rsidR="00AD03AC" w:rsidRPr="00EF2A47" w:rsidRDefault="00AD03AC" w:rsidP="00AD03AC">
      <w:pPr>
        <w:numPr>
          <w:ilvl w:val="0"/>
          <w:numId w:val="5"/>
        </w:numPr>
        <w:jc w:val="both"/>
        <w:rPr>
          <w:sz w:val="22"/>
          <w:szCs w:val="22"/>
        </w:rPr>
      </w:pPr>
      <w:r w:rsidRPr="00EF2A47">
        <w:rPr>
          <w:sz w:val="22"/>
          <w:szCs w:val="22"/>
        </w:rPr>
        <w:t>kituose pirkimo dokumentuose (jų paaiškinimuose, papildymuose).</w:t>
      </w:r>
    </w:p>
    <w:p w14:paraId="583E49A4" w14:textId="77777777" w:rsidR="00AD03AC" w:rsidRPr="00EF2A47" w:rsidRDefault="00AD03AC" w:rsidP="00AD03AC">
      <w:pPr>
        <w:jc w:val="both"/>
        <w:rPr>
          <w:sz w:val="22"/>
          <w:szCs w:val="22"/>
        </w:rPr>
      </w:pPr>
    </w:p>
    <w:p w14:paraId="689C01A0" w14:textId="77777777" w:rsidR="00AD03AC" w:rsidRPr="00EF2A47" w:rsidRDefault="00AD03AC" w:rsidP="00AD03AC">
      <w:pPr>
        <w:jc w:val="both"/>
        <w:rPr>
          <w:sz w:val="22"/>
          <w:szCs w:val="22"/>
        </w:rPr>
      </w:pPr>
      <w:r w:rsidRPr="00EF2A47">
        <w:rPr>
          <w:sz w:val="22"/>
          <w:szCs w:val="22"/>
        </w:rPr>
        <w:t xml:space="preserve">Atsižvelgdami į pirkimo dokumentuose išdėstytas sąlygas, pasiūlymo formoje nustatytus priekių tiekimo ar paslaugų įvykdymo terminus, teikiame pasiūlymą, kuriame pateikiame duomenis apie mūsų pasirengimą įvykdyti numatomą sudaryti pirkimo sutartį. </w:t>
      </w:r>
    </w:p>
    <w:p w14:paraId="43F74A4A" w14:textId="77777777" w:rsidR="00AD03AC" w:rsidRPr="00EF2A47" w:rsidRDefault="00AD03AC" w:rsidP="00AD03AC">
      <w:pPr>
        <w:spacing w:line="260" w:lineRule="exact"/>
        <w:ind w:firstLine="720"/>
        <w:jc w:val="both"/>
        <w:rPr>
          <w:sz w:val="22"/>
          <w:szCs w:val="22"/>
        </w:rPr>
      </w:pPr>
    </w:p>
    <w:p w14:paraId="00E9D9B2" w14:textId="77777777" w:rsidR="00AD03AC" w:rsidRPr="00EF2A47" w:rsidRDefault="00AD03AC" w:rsidP="00AD03AC">
      <w:pPr>
        <w:spacing w:line="260" w:lineRule="exact"/>
        <w:ind w:firstLine="720"/>
        <w:jc w:val="both"/>
        <w:rPr>
          <w:sz w:val="22"/>
          <w:szCs w:val="22"/>
        </w:rPr>
      </w:pPr>
      <w:r w:rsidRPr="00EF2A47">
        <w:rPr>
          <w:sz w:val="22"/>
          <w:szCs w:val="22"/>
        </w:rPr>
        <w:t>3)** Vykdant sutartį pasitelksiu šiuos subtiekėjus (subteikėjus):</w:t>
      </w:r>
    </w:p>
    <w:tbl>
      <w:tblPr>
        <w:tblW w:w="9629" w:type="dxa"/>
        <w:tblInd w:w="5" w:type="dxa"/>
        <w:tblLayout w:type="fixed"/>
        <w:tblCellMar>
          <w:left w:w="0" w:type="dxa"/>
          <w:right w:w="0" w:type="dxa"/>
        </w:tblCellMar>
        <w:tblLook w:val="0000" w:firstRow="0" w:lastRow="0" w:firstColumn="0" w:lastColumn="0" w:noHBand="0" w:noVBand="0"/>
      </w:tblPr>
      <w:tblGrid>
        <w:gridCol w:w="809"/>
        <w:gridCol w:w="2026"/>
        <w:gridCol w:w="1984"/>
        <w:gridCol w:w="2269"/>
        <w:gridCol w:w="2541"/>
      </w:tblGrid>
      <w:tr w:rsidR="00EF2A47" w:rsidRPr="00EF2A47" w14:paraId="14C7D1D7" w14:textId="77777777" w:rsidTr="00AD03AC">
        <w:trPr>
          <w:trHeight w:hRule="exact" w:val="1280"/>
        </w:trPr>
        <w:tc>
          <w:tcPr>
            <w:tcW w:w="809" w:type="dxa"/>
            <w:tcBorders>
              <w:top w:val="single" w:sz="4" w:space="0" w:color="000000"/>
              <w:left w:val="single" w:sz="4" w:space="0" w:color="000000"/>
              <w:bottom w:val="single" w:sz="4" w:space="0" w:color="000000"/>
              <w:right w:val="single" w:sz="4" w:space="0" w:color="000000"/>
            </w:tcBorders>
          </w:tcPr>
          <w:p w14:paraId="265128DA" w14:textId="77777777" w:rsidR="00AD03AC" w:rsidRPr="00EF2A47" w:rsidRDefault="00AD03AC" w:rsidP="00281500">
            <w:pPr>
              <w:widowControl w:val="0"/>
              <w:autoSpaceDE w:val="0"/>
              <w:autoSpaceDN w:val="0"/>
              <w:adjustRightInd w:val="0"/>
              <w:spacing w:before="45" w:line="305" w:lineRule="auto"/>
              <w:ind w:left="278" w:right="183" w:hanging="5"/>
              <w:jc w:val="center"/>
              <w:rPr>
                <w:sz w:val="22"/>
                <w:szCs w:val="22"/>
              </w:rPr>
            </w:pPr>
            <w:r w:rsidRPr="00EF2A47">
              <w:rPr>
                <w:sz w:val="22"/>
                <w:szCs w:val="22"/>
              </w:rPr>
              <w:t xml:space="preserve">Eil. </w:t>
            </w:r>
            <w:proofErr w:type="spellStart"/>
            <w:r w:rsidRPr="00EF2A47">
              <w:rPr>
                <w:sz w:val="22"/>
                <w:szCs w:val="22"/>
              </w:rPr>
              <w:t>nr.</w:t>
            </w:r>
            <w:proofErr w:type="spellEnd"/>
          </w:p>
        </w:tc>
        <w:tc>
          <w:tcPr>
            <w:tcW w:w="2026" w:type="dxa"/>
            <w:tcBorders>
              <w:top w:val="single" w:sz="4" w:space="0" w:color="000000"/>
              <w:left w:val="single" w:sz="4" w:space="0" w:color="000000"/>
              <w:bottom w:val="single" w:sz="4" w:space="0" w:color="000000"/>
              <w:right w:val="single" w:sz="4" w:space="0" w:color="000000"/>
            </w:tcBorders>
          </w:tcPr>
          <w:p w14:paraId="12990CF7" w14:textId="77777777" w:rsidR="00AD03AC" w:rsidRPr="00EF2A47" w:rsidRDefault="00AD03AC" w:rsidP="00281500">
            <w:pPr>
              <w:widowControl w:val="0"/>
              <w:autoSpaceDE w:val="0"/>
              <w:autoSpaceDN w:val="0"/>
              <w:adjustRightInd w:val="0"/>
              <w:spacing w:before="35" w:line="310" w:lineRule="auto"/>
              <w:ind w:left="78" w:right="141"/>
              <w:jc w:val="center"/>
              <w:rPr>
                <w:sz w:val="22"/>
                <w:szCs w:val="22"/>
              </w:rPr>
            </w:pPr>
            <w:r w:rsidRPr="00EF2A47">
              <w:rPr>
                <w:sz w:val="22"/>
                <w:szCs w:val="22"/>
              </w:rPr>
              <w:t>Subteikėjo pavadinimas</w:t>
            </w:r>
          </w:p>
        </w:tc>
        <w:tc>
          <w:tcPr>
            <w:tcW w:w="1984" w:type="dxa"/>
            <w:tcBorders>
              <w:top w:val="single" w:sz="4" w:space="0" w:color="000000"/>
              <w:left w:val="single" w:sz="4" w:space="0" w:color="000000"/>
              <w:bottom w:val="single" w:sz="4" w:space="0" w:color="000000"/>
              <w:right w:val="single" w:sz="4" w:space="0" w:color="000000"/>
            </w:tcBorders>
          </w:tcPr>
          <w:p w14:paraId="14930F93" w14:textId="77777777" w:rsidR="00AD03AC" w:rsidRPr="00EF2A47" w:rsidRDefault="00AD03AC" w:rsidP="00281500">
            <w:pPr>
              <w:widowControl w:val="0"/>
              <w:autoSpaceDE w:val="0"/>
              <w:autoSpaceDN w:val="0"/>
              <w:adjustRightInd w:val="0"/>
              <w:spacing w:before="40" w:line="305" w:lineRule="auto"/>
              <w:ind w:left="283" w:right="141" w:hanging="141"/>
              <w:jc w:val="center"/>
              <w:rPr>
                <w:sz w:val="22"/>
                <w:szCs w:val="22"/>
              </w:rPr>
            </w:pPr>
            <w:r w:rsidRPr="00EF2A47">
              <w:rPr>
                <w:sz w:val="22"/>
                <w:szCs w:val="22"/>
              </w:rPr>
              <w:t>Subteikėjo adresas, telefonas</w:t>
            </w:r>
          </w:p>
        </w:tc>
        <w:tc>
          <w:tcPr>
            <w:tcW w:w="2269" w:type="dxa"/>
            <w:tcBorders>
              <w:top w:val="single" w:sz="4" w:space="0" w:color="000000"/>
              <w:left w:val="single" w:sz="4" w:space="0" w:color="000000"/>
              <w:bottom w:val="single" w:sz="4" w:space="0" w:color="000000"/>
              <w:right w:val="single" w:sz="4" w:space="0" w:color="000000"/>
            </w:tcBorders>
          </w:tcPr>
          <w:p w14:paraId="68C94032" w14:textId="77777777" w:rsidR="00AD03AC" w:rsidRPr="00EF2A47" w:rsidRDefault="00AD03AC" w:rsidP="00281500">
            <w:pPr>
              <w:widowControl w:val="0"/>
              <w:autoSpaceDE w:val="0"/>
              <w:autoSpaceDN w:val="0"/>
              <w:adjustRightInd w:val="0"/>
              <w:ind w:right="-1"/>
              <w:rPr>
                <w:sz w:val="22"/>
                <w:szCs w:val="22"/>
              </w:rPr>
            </w:pPr>
            <w:r w:rsidRPr="00EF2A47">
              <w:rPr>
                <w:sz w:val="22"/>
                <w:szCs w:val="22"/>
              </w:rPr>
              <w:t>Subteikėjui perduodamų paslaugų apibūdinimas ir apimtis procentais nuo bendros pasiūlymo kainos</w:t>
            </w:r>
          </w:p>
        </w:tc>
        <w:tc>
          <w:tcPr>
            <w:tcW w:w="2541" w:type="dxa"/>
            <w:tcBorders>
              <w:top w:val="single" w:sz="4" w:space="0" w:color="000000"/>
              <w:left w:val="single" w:sz="4" w:space="0" w:color="000000"/>
              <w:bottom w:val="single" w:sz="4" w:space="0" w:color="000000"/>
              <w:right w:val="single" w:sz="4" w:space="0" w:color="000000"/>
            </w:tcBorders>
          </w:tcPr>
          <w:p w14:paraId="0BB0B2CB" w14:textId="77777777" w:rsidR="00AD03AC" w:rsidRPr="00EF2A47" w:rsidRDefault="00AD03AC" w:rsidP="00281500">
            <w:pPr>
              <w:widowControl w:val="0"/>
              <w:autoSpaceDE w:val="0"/>
              <w:autoSpaceDN w:val="0"/>
              <w:adjustRightInd w:val="0"/>
              <w:ind w:left="426" w:right="214" w:hanging="283"/>
              <w:jc w:val="center"/>
              <w:rPr>
                <w:sz w:val="22"/>
                <w:szCs w:val="22"/>
              </w:rPr>
            </w:pPr>
            <w:r w:rsidRPr="00EF2A47">
              <w:rPr>
                <w:sz w:val="22"/>
                <w:szCs w:val="22"/>
              </w:rPr>
              <w:t>Informacija apie subteikėjo kvalifikaciją</w:t>
            </w:r>
          </w:p>
        </w:tc>
      </w:tr>
      <w:tr w:rsidR="00EF2A47" w:rsidRPr="00EF2A47" w14:paraId="0F4644BF" w14:textId="77777777" w:rsidTr="00AD03AC">
        <w:trPr>
          <w:trHeight w:hRule="exact" w:val="293"/>
        </w:trPr>
        <w:tc>
          <w:tcPr>
            <w:tcW w:w="809" w:type="dxa"/>
            <w:tcBorders>
              <w:top w:val="single" w:sz="4" w:space="0" w:color="000000"/>
              <w:left w:val="single" w:sz="4" w:space="0" w:color="000000"/>
              <w:bottom w:val="nil"/>
              <w:right w:val="single" w:sz="4" w:space="0" w:color="000000"/>
            </w:tcBorders>
          </w:tcPr>
          <w:p w14:paraId="50C9F281" w14:textId="77777777" w:rsidR="00AD03AC" w:rsidRPr="00EF2A47" w:rsidRDefault="00AD03AC" w:rsidP="00281500">
            <w:pPr>
              <w:widowControl w:val="0"/>
              <w:autoSpaceDE w:val="0"/>
              <w:autoSpaceDN w:val="0"/>
              <w:adjustRightInd w:val="0"/>
              <w:rPr>
                <w:sz w:val="22"/>
                <w:szCs w:val="22"/>
              </w:rPr>
            </w:pPr>
          </w:p>
        </w:tc>
        <w:tc>
          <w:tcPr>
            <w:tcW w:w="6279" w:type="dxa"/>
            <w:gridSpan w:val="3"/>
            <w:tcBorders>
              <w:top w:val="single" w:sz="4" w:space="0" w:color="000000"/>
              <w:left w:val="single" w:sz="4" w:space="0" w:color="000000"/>
              <w:bottom w:val="nil"/>
              <w:right w:val="single" w:sz="4" w:space="0" w:color="000000"/>
            </w:tcBorders>
          </w:tcPr>
          <w:p w14:paraId="6E69310D" w14:textId="77777777" w:rsidR="00AD03AC" w:rsidRPr="00EF2A47" w:rsidRDefault="00AD03AC" w:rsidP="00281500">
            <w:pPr>
              <w:widowControl w:val="0"/>
              <w:autoSpaceDE w:val="0"/>
              <w:autoSpaceDN w:val="0"/>
              <w:adjustRightInd w:val="0"/>
              <w:rPr>
                <w:sz w:val="22"/>
                <w:szCs w:val="22"/>
              </w:rPr>
            </w:pPr>
          </w:p>
        </w:tc>
        <w:tc>
          <w:tcPr>
            <w:tcW w:w="2541" w:type="dxa"/>
            <w:tcBorders>
              <w:top w:val="single" w:sz="4" w:space="0" w:color="000000"/>
              <w:left w:val="single" w:sz="4" w:space="0" w:color="000000"/>
              <w:bottom w:val="nil"/>
              <w:right w:val="nil"/>
            </w:tcBorders>
          </w:tcPr>
          <w:p w14:paraId="548BB908" w14:textId="77777777" w:rsidR="00AD03AC" w:rsidRPr="00EF2A47" w:rsidRDefault="00AD03AC" w:rsidP="00281500">
            <w:pPr>
              <w:widowControl w:val="0"/>
              <w:autoSpaceDE w:val="0"/>
              <w:autoSpaceDN w:val="0"/>
              <w:adjustRightInd w:val="0"/>
              <w:rPr>
                <w:sz w:val="22"/>
                <w:szCs w:val="22"/>
              </w:rPr>
            </w:pPr>
          </w:p>
        </w:tc>
      </w:tr>
    </w:tbl>
    <w:p w14:paraId="15C808E3" w14:textId="77777777" w:rsidR="00AD03AC" w:rsidRPr="00EF2A47" w:rsidRDefault="00AD03AC" w:rsidP="00AD03AC">
      <w:pPr>
        <w:spacing w:line="260" w:lineRule="exact"/>
        <w:ind w:firstLine="720"/>
        <w:jc w:val="both"/>
        <w:rPr>
          <w:bCs/>
          <w:i/>
          <w:sz w:val="22"/>
          <w:szCs w:val="22"/>
        </w:rPr>
      </w:pPr>
      <w:r w:rsidRPr="00EF2A47">
        <w:rPr>
          <w:bCs/>
          <w:i/>
          <w:sz w:val="22"/>
          <w:szCs w:val="22"/>
        </w:rPr>
        <w:t>**Pildyti tuomet, jei bus sutarties vykdymui bus pasitelkti subtiekėjai (subteikėjai).</w:t>
      </w:r>
    </w:p>
    <w:p w14:paraId="3609BA77" w14:textId="77777777" w:rsidR="00AD03AC" w:rsidRPr="00EF2A47" w:rsidRDefault="00AD03AC" w:rsidP="00AD03AC">
      <w:pPr>
        <w:spacing w:line="260" w:lineRule="exact"/>
        <w:ind w:firstLine="720"/>
        <w:jc w:val="both"/>
        <w:rPr>
          <w:sz w:val="22"/>
          <w:szCs w:val="22"/>
        </w:rPr>
      </w:pPr>
    </w:p>
    <w:p w14:paraId="2E434471" w14:textId="77777777" w:rsidR="00AD03AC" w:rsidRPr="00EF2A47" w:rsidRDefault="00AD03AC" w:rsidP="00AD03AC">
      <w:pPr>
        <w:spacing w:line="260" w:lineRule="exact"/>
        <w:ind w:firstLine="720"/>
        <w:jc w:val="both"/>
        <w:rPr>
          <w:sz w:val="22"/>
          <w:szCs w:val="22"/>
        </w:rPr>
      </w:pPr>
      <w:r w:rsidRPr="00EF2A47">
        <w:rPr>
          <w:sz w:val="22"/>
          <w:szCs w:val="22"/>
        </w:rPr>
        <w:t>4)*** Šiame pasiūlyme yra pateikta ir konfidenciali informacija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165"/>
      </w:tblGrid>
      <w:tr w:rsidR="00EF2A47" w:rsidRPr="00EF2A47" w14:paraId="79F087FF" w14:textId="77777777" w:rsidTr="00AD03AC">
        <w:tc>
          <w:tcPr>
            <w:tcW w:w="675" w:type="dxa"/>
            <w:tcBorders>
              <w:top w:val="single" w:sz="4" w:space="0" w:color="auto"/>
              <w:left w:val="single" w:sz="4" w:space="0" w:color="auto"/>
              <w:bottom w:val="single" w:sz="4" w:space="0" w:color="auto"/>
              <w:right w:val="single" w:sz="4" w:space="0" w:color="auto"/>
            </w:tcBorders>
          </w:tcPr>
          <w:p w14:paraId="65A57B64" w14:textId="77777777" w:rsidR="00AD03AC" w:rsidRPr="00EF2A47" w:rsidRDefault="00AD03AC" w:rsidP="00281500">
            <w:pPr>
              <w:spacing w:line="260" w:lineRule="exact"/>
              <w:ind w:firstLine="720"/>
              <w:jc w:val="both"/>
              <w:rPr>
                <w:sz w:val="22"/>
                <w:szCs w:val="22"/>
              </w:rPr>
            </w:pPr>
            <w:r w:rsidRPr="00EF2A47">
              <w:rPr>
                <w:sz w:val="22"/>
                <w:szCs w:val="22"/>
              </w:rPr>
              <w:t>EEil.nr</w:t>
            </w:r>
          </w:p>
        </w:tc>
        <w:tc>
          <w:tcPr>
            <w:tcW w:w="3686" w:type="dxa"/>
            <w:tcBorders>
              <w:top w:val="single" w:sz="4" w:space="0" w:color="auto"/>
              <w:left w:val="single" w:sz="4" w:space="0" w:color="auto"/>
              <w:bottom w:val="single" w:sz="4" w:space="0" w:color="auto"/>
              <w:right w:val="single" w:sz="4" w:space="0" w:color="auto"/>
            </w:tcBorders>
          </w:tcPr>
          <w:p w14:paraId="187B8B17" w14:textId="77777777" w:rsidR="00AD03AC" w:rsidRPr="00EF2A47" w:rsidRDefault="00AD03AC" w:rsidP="00281500">
            <w:pPr>
              <w:spacing w:line="260" w:lineRule="exact"/>
              <w:ind w:firstLine="720"/>
              <w:jc w:val="both"/>
              <w:rPr>
                <w:sz w:val="22"/>
                <w:szCs w:val="22"/>
              </w:rPr>
            </w:pPr>
            <w:r w:rsidRPr="00EF2A47">
              <w:rPr>
                <w:sz w:val="22"/>
                <w:szCs w:val="22"/>
              </w:rPr>
              <w:t>Pateikto dokumento pavadinimas</w:t>
            </w:r>
          </w:p>
        </w:tc>
        <w:tc>
          <w:tcPr>
            <w:tcW w:w="5165" w:type="dxa"/>
            <w:tcBorders>
              <w:top w:val="single" w:sz="4" w:space="0" w:color="auto"/>
              <w:left w:val="single" w:sz="4" w:space="0" w:color="auto"/>
              <w:bottom w:val="single" w:sz="4" w:space="0" w:color="auto"/>
              <w:right w:val="single" w:sz="4" w:space="0" w:color="auto"/>
            </w:tcBorders>
          </w:tcPr>
          <w:p w14:paraId="5693AA13" w14:textId="77777777" w:rsidR="00AD03AC" w:rsidRPr="00EF2A47" w:rsidRDefault="00AD03AC" w:rsidP="00281500">
            <w:pPr>
              <w:spacing w:line="260" w:lineRule="exact"/>
              <w:ind w:firstLine="720"/>
              <w:jc w:val="both"/>
              <w:rPr>
                <w:sz w:val="22"/>
                <w:szCs w:val="22"/>
              </w:rPr>
            </w:pPr>
            <w:r w:rsidRPr="00EF2A47">
              <w:rPr>
                <w:sz w:val="22"/>
                <w:szCs w:val="22"/>
              </w:rPr>
              <w:t>Dokumento tekstas (nurodoma kuri informacija yra konfidenciali)</w:t>
            </w:r>
          </w:p>
        </w:tc>
      </w:tr>
      <w:tr w:rsidR="00EF2A47" w:rsidRPr="00EF2A47" w14:paraId="491AAF8A" w14:textId="77777777" w:rsidTr="00AD03AC">
        <w:tc>
          <w:tcPr>
            <w:tcW w:w="675" w:type="dxa"/>
            <w:tcBorders>
              <w:top w:val="single" w:sz="4" w:space="0" w:color="auto"/>
              <w:left w:val="single" w:sz="4" w:space="0" w:color="auto"/>
              <w:bottom w:val="single" w:sz="4" w:space="0" w:color="auto"/>
              <w:right w:val="single" w:sz="4" w:space="0" w:color="auto"/>
            </w:tcBorders>
          </w:tcPr>
          <w:p w14:paraId="1B9E2D76" w14:textId="77777777" w:rsidR="00AD03AC" w:rsidRPr="00EF2A47" w:rsidRDefault="00AD03AC" w:rsidP="00281500">
            <w:pPr>
              <w:spacing w:line="260" w:lineRule="exact"/>
              <w:ind w:firstLine="720"/>
              <w:jc w:val="both"/>
              <w:rPr>
                <w:sz w:val="22"/>
                <w:szCs w:val="22"/>
              </w:rPr>
            </w:pPr>
          </w:p>
        </w:tc>
        <w:tc>
          <w:tcPr>
            <w:tcW w:w="3686" w:type="dxa"/>
            <w:tcBorders>
              <w:top w:val="single" w:sz="4" w:space="0" w:color="auto"/>
              <w:left w:val="single" w:sz="4" w:space="0" w:color="auto"/>
              <w:bottom w:val="single" w:sz="4" w:space="0" w:color="auto"/>
              <w:right w:val="single" w:sz="4" w:space="0" w:color="auto"/>
            </w:tcBorders>
          </w:tcPr>
          <w:p w14:paraId="1E42CA08" w14:textId="77777777" w:rsidR="00AD03AC" w:rsidRPr="00EF2A47" w:rsidRDefault="00AD03AC" w:rsidP="00281500">
            <w:pPr>
              <w:spacing w:line="260" w:lineRule="exact"/>
              <w:ind w:firstLine="720"/>
              <w:jc w:val="both"/>
              <w:rPr>
                <w:sz w:val="22"/>
                <w:szCs w:val="22"/>
              </w:rPr>
            </w:pPr>
          </w:p>
        </w:tc>
        <w:tc>
          <w:tcPr>
            <w:tcW w:w="5165" w:type="dxa"/>
            <w:tcBorders>
              <w:top w:val="single" w:sz="4" w:space="0" w:color="auto"/>
              <w:left w:val="single" w:sz="4" w:space="0" w:color="auto"/>
              <w:bottom w:val="single" w:sz="4" w:space="0" w:color="auto"/>
              <w:right w:val="single" w:sz="4" w:space="0" w:color="auto"/>
            </w:tcBorders>
          </w:tcPr>
          <w:p w14:paraId="034D574C" w14:textId="77777777" w:rsidR="00AD03AC" w:rsidRPr="00EF2A47" w:rsidRDefault="00AD03AC" w:rsidP="00281500">
            <w:pPr>
              <w:spacing w:line="260" w:lineRule="exact"/>
              <w:ind w:firstLine="720"/>
              <w:jc w:val="both"/>
              <w:rPr>
                <w:sz w:val="22"/>
                <w:szCs w:val="22"/>
              </w:rPr>
            </w:pPr>
          </w:p>
        </w:tc>
      </w:tr>
      <w:tr w:rsidR="00EF2A47" w:rsidRPr="00EF2A47" w14:paraId="479AEE8C" w14:textId="77777777" w:rsidTr="00AD03AC">
        <w:tc>
          <w:tcPr>
            <w:tcW w:w="675" w:type="dxa"/>
            <w:tcBorders>
              <w:top w:val="single" w:sz="4" w:space="0" w:color="auto"/>
              <w:left w:val="single" w:sz="4" w:space="0" w:color="auto"/>
              <w:bottom w:val="single" w:sz="4" w:space="0" w:color="auto"/>
              <w:right w:val="single" w:sz="4" w:space="0" w:color="auto"/>
            </w:tcBorders>
          </w:tcPr>
          <w:p w14:paraId="1FCD0C11" w14:textId="77777777" w:rsidR="00AD03AC" w:rsidRPr="00EF2A47" w:rsidRDefault="00AD03AC" w:rsidP="00281500">
            <w:pPr>
              <w:spacing w:line="260" w:lineRule="exact"/>
              <w:ind w:firstLine="720"/>
              <w:jc w:val="both"/>
              <w:rPr>
                <w:sz w:val="22"/>
                <w:szCs w:val="22"/>
              </w:rPr>
            </w:pPr>
          </w:p>
        </w:tc>
        <w:tc>
          <w:tcPr>
            <w:tcW w:w="3686" w:type="dxa"/>
            <w:tcBorders>
              <w:top w:val="single" w:sz="4" w:space="0" w:color="auto"/>
              <w:left w:val="single" w:sz="4" w:space="0" w:color="auto"/>
              <w:bottom w:val="single" w:sz="4" w:space="0" w:color="auto"/>
              <w:right w:val="single" w:sz="4" w:space="0" w:color="auto"/>
            </w:tcBorders>
          </w:tcPr>
          <w:p w14:paraId="1854A4DF" w14:textId="77777777" w:rsidR="00AD03AC" w:rsidRPr="00EF2A47" w:rsidRDefault="00AD03AC" w:rsidP="00281500">
            <w:pPr>
              <w:spacing w:line="260" w:lineRule="exact"/>
              <w:ind w:firstLine="720"/>
              <w:jc w:val="both"/>
              <w:rPr>
                <w:sz w:val="22"/>
                <w:szCs w:val="22"/>
              </w:rPr>
            </w:pPr>
          </w:p>
        </w:tc>
        <w:tc>
          <w:tcPr>
            <w:tcW w:w="5165" w:type="dxa"/>
            <w:tcBorders>
              <w:top w:val="single" w:sz="4" w:space="0" w:color="auto"/>
              <w:left w:val="single" w:sz="4" w:space="0" w:color="auto"/>
              <w:bottom w:val="single" w:sz="4" w:space="0" w:color="auto"/>
              <w:right w:val="single" w:sz="4" w:space="0" w:color="auto"/>
            </w:tcBorders>
          </w:tcPr>
          <w:p w14:paraId="0245B770" w14:textId="77777777" w:rsidR="00AD03AC" w:rsidRPr="00EF2A47" w:rsidRDefault="00AD03AC" w:rsidP="00281500">
            <w:pPr>
              <w:spacing w:line="260" w:lineRule="exact"/>
              <w:ind w:firstLine="720"/>
              <w:jc w:val="both"/>
              <w:rPr>
                <w:sz w:val="22"/>
                <w:szCs w:val="22"/>
              </w:rPr>
            </w:pPr>
          </w:p>
        </w:tc>
      </w:tr>
      <w:tr w:rsidR="00EF2A47" w:rsidRPr="00EF2A47" w14:paraId="1DBA3AFD" w14:textId="77777777" w:rsidTr="00AD03AC">
        <w:tc>
          <w:tcPr>
            <w:tcW w:w="675" w:type="dxa"/>
            <w:tcBorders>
              <w:top w:val="single" w:sz="4" w:space="0" w:color="auto"/>
              <w:left w:val="single" w:sz="4" w:space="0" w:color="auto"/>
              <w:bottom w:val="single" w:sz="4" w:space="0" w:color="auto"/>
              <w:right w:val="single" w:sz="4" w:space="0" w:color="auto"/>
            </w:tcBorders>
          </w:tcPr>
          <w:p w14:paraId="1DBE46CF" w14:textId="77777777" w:rsidR="00AD03AC" w:rsidRPr="00EF2A47" w:rsidRDefault="00AD03AC" w:rsidP="00281500">
            <w:pPr>
              <w:spacing w:line="260" w:lineRule="exact"/>
              <w:ind w:firstLine="720"/>
              <w:jc w:val="both"/>
              <w:rPr>
                <w:sz w:val="22"/>
                <w:szCs w:val="22"/>
              </w:rPr>
            </w:pPr>
          </w:p>
        </w:tc>
        <w:tc>
          <w:tcPr>
            <w:tcW w:w="3686" w:type="dxa"/>
            <w:tcBorders>
              <w:top w:val="single" w:sz="4" w:space="0" w:color="auto"/>
              <w:left w:val="single" w:sz="4" w:space="0" w:color="auto"/>
              <w:bottom w:val="single" w:sz="4" w:space="0" w:color="auto"/>
              <w:right w:val="single" w:sz="4" w:space="0" w:color="auto"/>
            </w:tcBorders>
          </w:tcPr>
          <w:p w14:paraId="27AF246E" w14:textId="77777777" w:rsidR="00AD03AC" w:rsidRPr="00EF2A47" w:rsidRDefault="00AD03AC" w:rsidP="00281500">
            <w:pPr>
              <w:spacing w:line="260" w:lineRule="exact"/>
              <w:ind w:firstLine="720"/>
              <w:jc w:val="both"/>
              <w:rPr>
                <w:sz w:val="22"/>
                <w:szCs w:val="22"/>
              </w:rPr>
            </w:pPr>
          </w:p>
        </w:tc>
        <w:tc>
          <w:tcPr>
            <w:tcW w:w="5165" w:type="dxa"/>
            <w:tcBorders>
              <w:top w:val="single" w:sz="4" w:space="0" w:color="auto"/>
              <w:left w:val="single" w:sz="4" w:space="0" w:color="auto"/>
              <w:bottom w:val="single" w:sz="4" w:space="0" w:color="auto"/>
              <w:right w:val="single" w:sz="4" w:space="0" w:color="auto"/>
            </w:tcBorders>
          </w:tcPr>
          <w:p w14:paraId="05155067" w14:textId="77777777" w:rsidR="00AD03AC" w:rsidRPr="00EF2A47" w:rsidRDefault="00AD03AC" w:rsidP="00281500">
            <w:pPr>
              <w:spacing w:line="260" w:lineRule="exact"/>
              <w:ind w:firstLine="720"/>
              <w:jc w:val="both"/>
              <w:rPr>
                <w:sz w:val="22"/>
                <w:szCs w:val="22"/>
              </w:rPr>
            </w:pPr>
          </w:p>
        </w:tc>
      </w:tr>
    </w:tbl>
    <w:p w14:paraId="0C75BEE6" w14:textId="77777777" w:rsidR="00AD03AC" w:rsidRPr="00EF2A47" w:rsidRDefault="00AD03AC" w:rsidP="00AD03AC">
      <w:pPr>
        <w:spacing w:line="260" w:lineRule="exact"/>
        <w:ind w:firstLine="720"/>
        <w:jc w:val="both"/>
        <w:rPr>
          <w:bCs/>
          <w:i/>
          <w:sz w:val="22"/>
          <w:szCs w:val="22"/>
        </w:rPr>
      </w:pPr>
      <w:r w:rsidRPr="00EF2A47">
        <w:rPr>
          <w:bCs/>
          <w:i/>
          <w:sz w:val="22"/>
          <w:szCs w:val="22"/>
        </w:rPr>
        <w:t xml:space="preserve">***Pildyti tuomet, jei bus pateikta konfidenciali informacija. Pastaba. Paslaugų teikėjui  nenurodžius, kokia informacija  yra  konfidenciali, laikoma,  kad  konfidencialios informacijos pasiūlyme  nėra. </w:t>
      </w:r>
    </w:p>
    <w:p w14:paraId="1C293FDE" w14:textId="77777777" w:rsidR="00AD03AC" w:rsidRPr="00EF2A47" w:rsidRDefault="00AD03AC" w:rsidP="00AD03AC">
      <w:pPr>
        <w:pStyle w:val="Sraotsinys2"/>
        <w:spacing w:after="0"/>
        <w:ind w:left="0" w:firstLine="709"/>
        <w:jc w:val="both"/>
        <w:rPr>
          <w:sz w:val="22"/>
          <w:szCs w:val="22"/>
        </w:rPr>
      </w:pPr>
    </w:p>
    <w:p w14:paraId="7583F7F8" w14:textId="77777777" w:rsidR="00AD03AC" w:rsidRPr="00EF2A47" w:rsidRDefault="00AD03AC" w:rsidP="00AD03AC">
      <w:pPr>
        <w:pStyle w:val="Sraotsinys2"/>
        <w:spacing w:after="0"/>
        <w:ind w:left="0" w:firstLine="709"/>
        <w:jc w:val="both"/>
        <w:rPr>
          <w:sz w:val="22"/>
          <w:szCs w:val="22"/>
        </w:rPr>
      </w:pPr>
    </w:p>
    <w:p w14:paraId="62CCDA81" w14:textId="77777777" w:rsidR="00AD03AC" w:rsidRPr="00EF2A47" w:rsidRDefault="00AD03AC" w:rsidP="00AD03AC">
      <w:pPr>
        <w:ind w:firstLine="720"/>
        <w:jc w:val="both"/>
        <w:rPr>
          <w:sz w:val="22"/>
          <w:szCs w:val="22"/>
        </w:rPr>
      </w:pPr>
      <w:r w:rsidRPr="00EF2A47">
        <w:rPr>
          <w:sz w:val="22"/>
          <w:szCs w:val="22"/>
        </w:rPr>
        <w:t>Mes siūlome tokią paslaugų kainą: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2597"/>
        <w:gridCol w:w="850"/>
        <w:gridCol w:w="1043"/>
        <w:gridCol w:w="1651"/>
        <w:gridCol w:w="1677"/>
        <w:gridCol w:w="1328"/>
      </w:tblGrid>
      <w:tr w:rsidR="00EF2A47" w:rsidRPr="00EF2A47" w14:paraId="0CDE5EEE" w14:textId="77777777" w:rsidTr="00AD03AC">
        <w:tc>
          <w:tcPr>
            <w:tcW w:w="630" w:type="dxa"/>
            <w:vAlign w:val="center"/>
          </w:tcPr>
          <w:p w14:paraId="67E778FA" w14:textId="77777777" w:rsidR="00AD03AC" w:rsidRPr="00EF2A47" w:rsidRDefault="00AD03AC" w:rsidP="00281500">
            <w:pPr>
              <w:jc w:val="center"/>
              <w:rPr>
                <w:b/>
                <w:sz w:val="22"/>
                <w:szCs w:val="22"/>
              </w:rPr>
            </w:pPr>
            <w:r w:rsidRPr="00EF2A47">
              <w:rPr>
                <w:sz w:val="22"/>
                <w:szCs w:val="22"/>
              </w:rPr>
              <w:t>Eil.</w:t>
            </w:r>
          </w:p>
          <w:p w14:paraId="36190129" w14:textId="77777777" w:rsidR="00AD03AC" w:rsidRPr="00EF2A47" w:rsidRDefault="00AD03AC" w:rsidP="00281500">
            <w:pPr>
              <w:jc w:val="center"/>
              <w:rPr>
                <w:b/>
                <w:sz w:val="22"/>
                <w:szCs w:val="22"/>
              </w:rPr>
            </w:pPr>
            <w:r w:rsidRPr="00EF2A47">
              <w:rPr>
                <w:sz w:val="22"/>
                <w:szCs w:val="22"/>
              </w:rPr>
              <w:t>Nr.</w:t>
            </w:r>
          </w:p>
        </w:tc>
        <w:tc>
          <w:tcPr>
            <w:tcW w:w="2597" w:type="dxa"/>
            <w:vAlign w:val="center"/>
          </w:tcPr>
          <w:p w14:paraId="784E62C6" w14:textId="77777777" w:rsidR="00AD03AC" w:rsidRPr="00EF2A47" w:rsidRDefault="00AD03AC" w:rsidP="00281500">
            <w:pPr>
              <w:jc w:val="center"/>
              <w:rPr>
                <w:sz w:val="22"/>
                <w:szCs w:val="22"/>
              </w:rPr>
            </w:pPr>
            <w:r w:rsidRPr="00EF2A47">
              <w:rPr>
                <w:sz w:val="22"/>
                <w:szCs w:val="22"/>
              </w:rPr>
              <w:t>Keleivinio lifto, krovininio ir neįgaliųjų keltuvų techninio aptarnavimo paslaugos</w:t>
            </w:r>
          </w:p>
          <w:p w14:paraId="723040CF" w14:textId="77777777" w:rsidR="00AD03AC" w:rsidRPr="00EF2A47" w:rsidRDefault="00AD03AC" w:rsidP="00281500">
            <w:pPr>
              <w:jc w:val="center"/>
              <w:rPr>
                <w:sz w:val="22"/>
                <w:szCs w:val="22"/>
              </w:rPr>
            </w:pPr>
            <w:r w:rsidRPr="00EF2A47">
              <w:rPr>
                <w:sz w:val="22"/>
                <w:szCs w:val="22"/>
              </w:rPr>
              <w:t xml:space="preserve">(registracijos </w:t>
            </w:r>
            <w:proofErr w:type="spellStart"/>
            <w:r w:rsidRPr="00EF2A47">
              <w:rPr>
                <w:sz w:val="22"/>
                <w:szCs w:val="22"/>
              </w:rPr>
              <w:t>nr.</w:t>
            </w:r>
            <w:proofErr w:type="spellEnd"/>
            <w:r w:rsidRPr="00EF2A47">
              <w:rPr>
                <w:sz w:val="22"/>
                <w:szCs w:val="22"/>
              </w:rPr>
              <w:t xml:space="preserve">) </w:t>
            </w:r>
          </w:p>
        </w:tc>
        <w:tc>
          <w:tcPr>
            <w:tcW w:w="850" w:type="dxa"/>
            <w:vAlign w:val="center"/>
          </w:tcPr>
          <w:p w14:paraId="40334135" w14:textId="77777777" w:rsidR="00AD03AC" w:rsidRPr="00EF2A47" w:rsidRDefault="00AD03AC" w:rsidP="00281500">
            <w:pPr>
              <w:jc w:val="center"/>
              <w:rPr>
                <w:sz w:val="22"/>
                <w:szCs w:val="22"/>
              </w:rPr>
            </w:pPr>
            <w:r w:rsidRPr="00EF2A47">
              <w:rPr>
                <w:sz w:val="22"/>
                <w:szCs w:val="22"/>
              </w:rPr>
              <w:t>kiekis</w:t>
            </w:r>
          </w:p>
        </w:tc>
        <w:tc>
          <w:tcPr>
            <w:tcW w:w="1043" w:type="dxa"/>
            <w:vAlign w:val="center"/>
          </w:tcPr>
          <w:p w14:paraId="09595969" w14:textId="77777777" w:rsidR="00AD03AC" w:rsidRPr="00EF2A47" w:rsidRDefault="00AD03AC" w:rsidP="00281500">
            <w:pPr>
              <w:jc w:val="center"/>
              <w:rPr>
                <w:sz w:val="22"/>
                <w:szCs w:val="22"/>
              </w:rPr>
            </w:pPr>
            <w:r w:rsidRPr="00EF2A47">
              <w:rPr>
                <w:sz w:val="22"/>
                <w:szCs w:val="22"/>
              </w:rPr>
              <w:t>Mėnesių skaičius</w:t>
            </w:r>
          </w:p>
        </w:tc>
        <w:tc>
          <w:tcPr>
            <w:tcW w:w="1651" w:type="dxa"/>
            <w:vAlign w:val="center"/>
          </w:tcPr>
          <w:p w14:paraId="43C7CBBD" w14:textId="77777777" w:rsidR="00AD03AC" w:rsidRPr="00EF2A47" w:rsidRDefault="00AD03AC" w:rsidP="00281500">
            <w:pPr>
              <w:jc w:val="center"/>
              <w:rPr>
                <w:sz w:val="22"/>
                <w:szCs w:val="22"/>
              </w:rPr>
            </w:pPr>
            <w:r w:rsidRPr="00EF2A47">
              <w:rPr>
                <w:sz w:val="22"/>
                <w:szCs w:val="22"/>
              </w:rPr>
              <w:t>Kaina, EUR per mėnesį</w:t>
            </w:r>
          </w:p>
          <w:p w14:paraId="62DFED25" w14:textId="77777777" w:rsidR="00AD03AC" w:rsidRPr="00EF2A47" w:rsidRDefault="00AD03AC" w:rsidP="00281500">
            <w:pPr>
              <w:jc w:val="center"/>
              <w:rPr>
                <w:sz w:val="22"/>
                <w:szCs w:val="22"/>
              </w:rPr>
            </w:pPr>
            <w:r w:rsidRPr="00EF2A47">
              <w:rPr>
                <w:sz w:val="22"/>
                <w:szCs w:val="22"/>
              </w:rPr>
              <w:t>(be PVM)</w:t>
            </w:r>
          </w:p>
        </w:tc>
        <w:tc>
          <w:tcPr>
            <w:tcW w:w="1677" w:type="dxa"/>
            <w:vAlign w:val="center"/>
          </w:tcPr>
          <w:p w14:paraId="43999C54" w14:textId="77777777" w:rsidR="00AD03AC" w:rsidRPr="00EF2A47" w:rsidRDefault="00AD03AC" w:rsidP="00281500">
            <w:pPr>
              <w:jc w:val="center"/>
              <w:rPr>
                <w:sz w:val="22"/>
                <w:szCs w:val="22"/>
              </w:rPr>
            </w:pPr>
            <w:r w:rsidRPr="00EF2A47">
              <w:rPr>
                <w:sz w:val="22"/>
                <w:szCs w:val="22"/>
              </w:rPr>
              <w:t>Kaina, EUR per mėnesį</w:t>
            </w:r>
          </w:p>
          <w:p w14:paraId="770F0DF7" w14:textId="77777777" w:rsidR="00AD03AC" w:rsidRPr="00EF2A47" w:rsidRDefault="00AD03AC" w:rsidP="00281500">
            <w:pPr>
              <w:jc w:val="center"/>
              <w:rPr>
                <w:sz w:val="22"/>
                <w:szCs w:val="22"/>
              </w:rPr>
            </w:pPr>
            <w:r w:rsidRPr="00EF2A47">
              <w:rPr>
                <w:sz w:val="22"/>
                <w:szCs w:val="22"/>
              </w:rPr>
              <w:t>(su PVM)</w:t>
            </w:r>
          </w:p>
          <w:p w14:paraId="1797B990" w14:textId="77777777" w:rsidR="00AD03AC" w:rsidRPr="00EF2A47" w:rsidRDefault="00AD03AC" w:rsidP="00281500">
            <w:pPr>
              <w:jc w:val="center"/>
              <w:rPr>
                <w:b/>
                <w:i/>
                <w:sz w:val="22"/>
                <w:szCs w:val="22"/>
              </w:rPr>
            </w:pPr>
          </w:p>
        </w:tc>
        <w:tc>
          <w:tcPr>
            <w:tcW w:w="1328" w:type="dxa"/>
          </w:tcPr>
          <w:p w14:paraId="32B69477" w14:textId="77777777" w:rsidR="00AD03AC" w:rsidRPr="00EF2A47" w:rsidRDefault="00AD03AC" w:rsidP="00281500">
            <w:pPr>
              <w:rPr>
                <w:sz w:val="22"/>
                <w:szCs w:val="22"/>
              </w:rPr>
            </w:pPr>
            <w:r w:rsidRPr="00EF2A47">
              <w:rPr>
                <w:sz w:val="22"/>
                <w:szCs w:val="22"/>
              </w:rPr>
              <w:t>Bendra kaina per 12 mėn.  EUR su PVM</w:t>
            </w:r>
          </w:p>
          <w:p w14:paraId="216A7A31" w14:textId="77777777" w:rsidR="00AD03AC" w:rsidRPr="00EF2A47" w:rsidRDefault="00AD03AC" w:rsidP="00281500">
            <w:pPr>
              <w:rPr>
                <w:sz w:val="22"/>
                <w:szCs w:val="22"/>
              </w:rPr>
            </w:pPr>
            <w:r w:rsidRPr="00EF2A47">
              <w:rPr>
                <w:i/>
                <w:sz w:val="22"/>
                <w:szCs w:val="22"/>
              </w:rPr>
              <w:t>(4x 6)</w:t>
            </w:r>
          </w:p>
        </w:tc>
      </w:tr>
      <w:tr w:rsidR="00EF2A47" w:rsidRPr="00EF2A47" w14:paraId="434215A1" w14:textId="77777777" w:rsidTr="00AD03AC">
        <w:tc>
          <w:tcPr>
            <w:tcW w:w="630" w:type="dxa"/>
            <w:vAlign w:val="center"/>
          </w:tcPr>
          <w:p w14:paraId="49EC7B9F" w14:textId="77777777" w:rsidR="00AD03AC" w:rsidRPr="00EF2A47" w:rsidRDefault="00AD03AC" w:rsidP="00281500">
            <w:pPr>
              <w:jc w:val="center"/>
              <w:rPr>
                <w:b/>
                <w:sz w:val="22"/>
                <w:szCs w:val="22"/>
              </w:rPr>
            </w:pPr>
            <w:r w:rsidRPr="00EF2A47">
              <w:rPr>
                <w:b/>
                <w:sz w:val="22"/>
                <w:szCs w:val="22"/>
              </w:rPr>
              <w:t>1</w:t>
            </w:r>
          </w:p>
        </w:tc>
        <w:tc>
          <w:tcPr>
            <w:tcW w:w="2597" w:type="dxa"/>
            <w:vAlign w:val="center"/>
          </w:tcPr>
          <w:p w14:paraId="104F4E38" w14:textId="77777777" w:rsidR="00AD03AC" w:rsidRPr="00EF2A47" w:rsidRDefault="00AD03AC" w:rsidP="00281500">
            <w:pPr>
              <w:jc w:val="center"/>
              <w:rPr>
                <w:b/>
                <w:sz w:val="22"/>
                <w:szCs w:val="22"/>
              </w:rPr>
            </w:pPr>
            <w:r w:rsidRPr="00EF2A47">
              <w:rPr>
                <w:b/>
                <w:sz w:val="22"/>
                <w:szCs w:val="22"/>
              </w:rPr>
              <w:t>2</w:t>
            </w:r>
          </w:p>
        </w:tc>
        <w:tc>
          <w:tcPr>
            <w:tcW w:w="850" w:type="dxa"/>
          </w:tcPr>
          <w:p w14:paraId="4D786A72" w14:textId="77777777" w:rsidR="00AD03AC" w:rsidRPr="00EF2A47" w:rsidRDefault="00AD03AC" w:rsidP="00281500">
            <w:pPr>
              <w:jc w:val="center"/>
              <w:rPr>
                <w:b/>
                <w:sz w:val="22"/>
                <w:szCs w:val="22"/>
              </w:rPr>
            </w:pPr>
            <w:r w:rsidRPr="00EF2A47">
              <w:rPr>
                <w:b/>
                <w:sz w:val="22"/>
                <w:szCs w:val="22"/>
              </w:rPr>
              <w:t>3</w:t>
            </w:r>
          </w:p>
        </w:tc>
        <w:tc>
          <w:tcPr>
            <w:tcW w:w="1043" w:type="dxa"/>
          </w:tcPr>
          <w:p w14:paraId="1F9888C8" w14:textId="77777777" w:rsidR="00AD03AC" w:rsidRPr="00EF2A47" w:rsidRDefault="00AD03AC" w:rsidP="00281500">
            <w:pPr>
              <w:jc w:val="center"/>
              <w:rPr>
                <w:b/>
                <w:sz w:val="22"/>
                <w:szCs w:val="22"/>
              </w:rPr>
            </w:pPr>
            <w:r w:rsidRPr="00EF2A47">
              <w:rPr>
                <w:b/>
                <w:sz w:val="22"/>
                <w:szCs w:val="22"/>
              </w:rPr>
              <w:t>4</w:t>
            </w:r>
          </w:p>
        </w:tc>
        <w:tc>
          <w:tcPr>
            <w:tcW w:w="1651" w:type="dxa"/>
          </w:tcPr>
          <w:p w14:paraId="39C433AD" w14:textId="77777777" w:rsidR="00AD03AC" w:rsidRPr="00EF2A47" w:rsidRDefault="00AD03AC" w:rsidP="00281500">
            <w:pPr>
              <w:jc w:val="center"/>
              <w:rPr>
                <w:b/>
                <w:sz w:val="22"/>
                <w:szCs w:val="22"/>
              </w:rPr>
            </w:pPr>
            <w:r w:rsidRPr="00EF2A47">
              <w:rPr>
                <w:b/>
                <w:sz w:val="22"/>
                <w:szCs w:val="22"/>
              </w:rPr>
              <w:t>5</w:t>
            </w:r>
          </w:p>
        </w:tc>
        <w:tc>
          <w:tcPr>
            <w:tcW w:w="1677" w:type="dxa"/>
            <w:vAlign w:val="center"/>
          </w:tcPr>
          <w:p w14:paraId="36FF5794" w14:textId="77777777" w:rsidR="00AD03AC" w:rsidRPr="00EF2A47" w:rsidRDefault="00AD03AC" w:rsidP="00281500">
            <w:pPr>
              <w:jc w:val="center"/>
              <w:rPr>
                <w:b/>
                <w:sz w:val="22"/>
                <w:szCs w:val="22"/>
              </w:rPr>
            </w:pPr>
            <w:r w:rsidRPr="00EF2A47">
              <w:rPr>
                <w:b/>
                <w:sz w:val="22"/>
                <w:szCs w:val="22"/>
              </w:rPr>
              <w:t>6</w:t>
            </w:r>
          </w:p>
        </w:tc>
        <w:tc>
          <w:tcPr>
            <w:tcW w:w="1328" w:type="dxa"/>
          </w:tcPr>
          <w:p w14:paraId="7CCF9989" w14:textId="77777777" w:rsidR="00AD03AC" w:rsidRPr="00EF2A47" w:rsidRDefault="00AD03AC" w:rsidP="00281500">
            <w:pPr>
              <w:jc w:val="center"/>
              <w:rPr>
                <w:b/>
                <w:sz w:val="22"/>
                <w:szCs w:val="22"/>
              </w:rPr>
            </w:pPr>
            <w:r w:rsidRPr="00EF2A47">
              <w:rPr>
                <w:b/>
                <w:sz w:val="22"/>
                <w:szCs w:val="22"/>
              </w:rPr>
              <w:t>7</w:t>
            </w:r>
          </w:p>
        </w:tc>
      </w:tr>
      <w:tr w:rsidR="00EF2A47" w:rsidRPr="00EF2A47" w14:paraId="3421C9C2" w14:textId="77777777" w:rsidTr="00AD03AC">
        <w:tc>
          <w:tcPr>
            <w:tcW w:w="630" w:type="dxa"/>
            <w:vAlign w:val="center"/>
          </w:tcPr>
          <w:p w14:paraId="59449AE0" w14:textId="77777777" w:rsidR="00AD03AC" w:rsidRPr="00EF2A47" w:rsidRDefault="00AD03AC" w:rsidP="00281500">
            <w:pPr>
              <w:rPr>
                <w:b/>
                <w:sz w:val="22"/>
                <w:szCs w:val="22"/>
              </w:rPr>
            </w:pPr>
            <w:r w:rsidRPr="00EF2A47">
              <w:rPr>
                <w:sz w:val="22"/>
                <w:szCs w:val="22"/>
              </w:rPr>
              <w:lastRenderedPageBreak/>
              <w:t>1.</w:t>
            </w:r>
          </w:p>
        </w:tc>
        <w:tc>
          <w:tcPr>
            <w:tcW w:w="2597" w:type="dxa"/>
            <w:vAlign w:val="center"/>
          </w:tcPr>
          <w:p w14:paraId="37F677F7" w14:textId="77777777" w:rsidR="00AD03AC" w:rsidRPr="00EF2A47" w:rsidRDefault="00AD03AC" w:rsidP="00281500">
            <w:pPr>
              <w:rPr>
                <w:sz w:val="22"/>
                <w:szCs w:val="22"/>
              </w:rPr>
            </w:pPr>
            <w:r w:rsidRPr="00EF2A47">
              <w:rPr>
                <w:sz w:val="22"/>
                <w:szCs w:val="22"/>
              </w:rPr>
              <w:t>Gamyklinis Nr. LE11160</w:t>
            </w:r>
          </w:p>
        </w:tc>
        <w:tc>
          <w:tcPr>
            <w:tcW w:w="850" w:type="dxa"/>
            <w:vAlign w:val="center"/>
          </w:tcPr>
          <w:p w14:paraId="05650A7D" w14:textId="77777777" w:rsidR="00AD03AC" w:rsidRPr="00EF2A47" w:rsidRDefault="00AD03AC" w:rsidP="00281500">
            <w:pPr>
              <w:jc w:val="center"/>
              <w:rPr>
                <w:sz w:val="22"/>
                <w:szCs w:val="22"/>
              </w:rPr>
            </w:pPr>
            <w:r w:rsidRPr="00EF2A47">
              <w:rPr>
                <w:sz w:val="22"/>
                <w:szCs w:val="22"/>
              </w:rPr>
              <w:t>1</w:t>
            </w:r>
          </w:p>
        </w:tc>
        <w:tc>
          <w:tcPr>
            <w:tcW w:w="1043" w:type="dxa"/>
            <w:vAlign w:val="center"/>
          </w:tcPr>
          <w:p w14:paraId="10500307" w14:textId="77777777" w:rsidR="00AD03AC" w:rsidRPr="00EF2A47" w:rsidRDefault="00AD03AC" w:rsidP="00281500">
            <w:pPr>
              <w:jc w:val="center"/>
              <w:rPr>
                <w:sz w:val="22"/>
                <w:szCs w:val="22"/>
              </w:rPr>
            </w:pPr>
            <w:r w:rsidRPr="00EF2A47">
              <w:rPr>
                <w:sz w:val="22"/>
                <w:szCs w:val="22"/>
              </w:rPr>
              <w:t>12</w:t>
            </w:r>
          </w:p>
        </w:tc>
        <w:tc>
          <w:tcPr>
            <w:tcW w:w="1651" w:type="dxa"/>
            <w:vAlign w:val="center"/>
          </w:tcPr>
          <w:p w14:paraId="6890DE0F" w14:textId="77777777" w:rsidR="00AD03AC" w:rsidRPr="00EF2A47" w:rsidRDefault="00AD03AC" w:rsidP="00281500">
            <w:pPr>
              <w:jc w:val="center"/>
              <w:rPr>
                <w:b/>
                <w:sz w:val="22"/>
                <w:szCs w:val="22"/>
              </w:rPr>
            </w:pPr>
          </w:p>
        </w:tc>
        <w:tc>
          <w:tcPr>
            <w:tcW w:w="1677" w:type="dxa"/>
            <w:vAlign w:val="center"/>
          </w:tcPr>
          <w:p w14:paraId="18A3E056" w14:textId="77777777" w:rsidR="00AD03AC" w:rsidRPr="00EF2A47" w:rsidRDefault="00AD03AC" w:rsidP="00281500">
            <w:pPr>
              <w:jc w:val="center"/>
              <w:rPr>
                <w:b/>
                <w:sz w:val="22"/>
                <w:szCs w:val="22"/>
              </w:rPr>
            </w:pPr>
          </w:p>
        </w:tc>
        <w:tc>
          <w:tcPr>
            <w:tcW w:w="1328" w:type="dxa"/>
          </w:tcPr>
          <w:p w14:paraId="61E1F285" w14:textId="77777777" w:rsidR="00AD03AC" w:rsidRPr="00EF2A47" w:rsidRDefault="00AD03AC" w:rsidP="00281500">
            <w:pPr>
              <w:jc w:val="center"/>
              <w:rPr>
                <w:b/>
                <w:sz w:val="22"/>
                <w:szCs w:val="22"/>
              </w:rPr>
            </w:pPr>
          </w:p>
        </w:tc>
      </w:tr>
      <w:tr w:rsidR="00EF2A47" w:rsidRPr="00EF2A47" w14:paraId="5CA35C31" w14:textId="77777777" w:rsidTr="00AD03AC">
        <w:tc>
          <w:tcPr>
            <w:tcW w:w="630" w:type="dxa"/>
            <w:vAlign w:val="center"/>
          </w:tcPr>
          <w:p w14:paraId="0F45F178" w14:textId="77777777" w:rsidR="00AD03AC" w:rsidRPr="00EF2A47" w:rsidRDefault="00AD03AC" w:rsidP="00281500">
            <w:pPr>
              <w:rPr>
                <w:sz w:val="22"/>
                <w:szCs w:val="22"/>
              </w:rPr>
            </w:pPr>
            <w:r w:rsidRPr="00EF2A47">
              <w:rPr>
                <w:sz w:val="22"/>
                <w:szCs w:val="22"/>
              </w:rPr>
              <w:t>2</w:t>
            </w:r>
          </w:p>
        </w:tc>
        <w:tc>
          <w:tcPr>
            <w:tcW w:w="2597" w:type="dxa"/>
            <w:vAlign w:val="center"/>
          </w:tcPr>
          <w:p w14:paraId="094D41D8" w14:textId="77777777" w:rsidR="00AD03AC" w:rsidRPr="00EF2A47" w:rsidRDefault="00AD03AC" w:rsidP="00281500">
            <w:pPr>
              <w:jc w:val="center"/>
              <w:rPr>
                <w:sz w:val="22"/>
                <w:szCs w:val="22"/>
              </w:rPr>
            </w:pPr>
            <w:r w:rsidRPr="00EF2A47">
              <w:rPr>
                <w:sz w:val="22"/>
                <w:szCs w:val="22"/>
              </w:rPr>
              <w:t>09069</w:t>
            </w:r>
          </w:p>
        </w:tc>
        <w:tc>
          <w:tcPr>
            <w:tcW w:w="850" w:type="dxa"/>
            <w:vAlign w:val="center"/>
          </w:tcPr>
          <w:p w14:paraId="73E3A640" w14:textId="77777777" w:rsidR="00AD03AC" w:rsidRPr="00EF2A47" w:rsidRDefault="00AD03AC" w:rsidP="00281500">
            <w:pPr>
              <w:jc w:val="center"/>
              <w:rPr>
                <w:sz w:val="22"/>
                <w:szCs w:val="22"/>
              </w:rPr>
            </w:pPr>
            <w:r w:rsidRPr="00EF2A47">
              <w:rPr>
                <w:sz w:val="22"/>
                <w:szCs w:val="22"/>
              </w:rPr>
              <w:t>1</w:t>
            </w:r>
          </w:p>
        </w:tc>
        <w:tc>
          <w:tcPr>
            <w:tcW w:w="1043" w:type="dxa"/>
            <w:vAlign w:val="center"/>
          </w:tcPr>
          <w:p w14:paraId="7F6DDA96" w14:textId="77777777" w:rsidR="00AD03AC" w:rsidRPr="00EF2A47" w:rsidRDefault="00AD03AC" w:rsidP="00281500">
            <w:pPr>
              <w:jc w:val="center"/>
              <w:rPr>
                <w:sz w:val="22"/>
                <w:szCs w:val="22"/>
              </w:rPr>
            </w:pPr>
            <w:r w:rsidRPr="00EF2A47">
              <w:rPr>
                <w:sz w:val="22"/>
                <w:szCs w:val="22"/>
              </w:rPr>
              <w:t>12</w:t>
            </w:r>
          </w:p>
        </w:tc>
        <w:tc>
          <w:tcPr>
            <w:tcW w:w="1651" w:type="dxa"/>
            <w:vAlign w:val="center"/>
          </w:tcPr>
          <w:p w14:paraId="346797B7" w14:textId="77777777" w:rsidR="00AD03AC" w:rsidRPr="00EF2A47" w:rsidRDefault="00AD03AC" w:rsidP="00281500">
            <w:pPr>
              <w:jc w:val="center"/>
              <w:rPr>
                <w:b/>
                <w:sz w:val="22"/>
                <w:szCs w:val="22"/>
              </w:rPr>
            </w:pPr>
          </w:p>
        </w:tc>
        <w:tc>
          <w:tcPr>
            <w:tcW w:w="1677" w:type="dxa"/>
            <w:vAlign w:val="center"/>
          </w:tcPr>
          <w:p w14:paraId="05341EA0" w14:textId="77777777" w:rsidR="00AD03AC" w:rsidRPr="00EF2A47" w:rsidRDefault="00AD03AC" w:rsidP="00281500">
            <w:pPr>
              <w:jc w:val="center"/>
              <w:rPr>
                <w:b/>
                <w:sz w:val="22"/>
                <w:szCs w:val="22"/>
              </w:rPr>
            </w:pPr>
          </w:p>
        </w:tc>
        <w:tc>
          <w:tcPr>
            <w:tcW w:w="1328" w:type="dxa"/>
          </w:tcPr>
          <w:p w14:paraId="3B879D1E" w14:textId="77777777" w:rsidR="00AD03AC" w:rsidRPr="00EF2A47" w:rsidRDefault="00AD03AC" w:rsidP="00281500">
            <w:pPr>
              <w:jc w:val="center"/>
              <w:rPr>
                <w:b/>
                <w:sz w:val="22"/>
                <w:szCs w:val="22"/>
              </w:rPr>
            </w:pPr>
          </w:p>
        </w:tc>
      </w:tr>
      <w:tr w:rsidR="00EF2A47" w:rsidRPr="00EF2A47" w14:paraId="57A0650C" w14:textId="77777777" w:rsidTr="00AD03AC">
        <w:tc>
          <w:tcPr>
            <w:tcW w:w="630" w:type="dxa"/>
            <w:vAlign w:val="center"/>
          </w:tcPr>
          <w:p w14:paraId="0214AAE8" w14:textId="77777777" w:rsidR="00AD03AC" w:rsidRPr="00EF2A47" w:rsidRDefault="00AD03AC" w:rsidP="00281500">
            <w:pPr>
              <w:rPr>
                <w:sz w:val="22"/>
                <w:szCs w:val="22"/>
              </w:rPr>
            </w:pPr>
            <w:r w:rsidRPr="00EF2A47">
              <w:rPr>
                <w:sz w:val="22"/>
                <w:szCs w:val="22"/>
              </w:rPr>
              <w:t>3</w:t>
            </w:r>
          </w:p>
        </w:tc>
        <w:tc>
          <w:tcPr>
            <w:tcW w:w="2597" w:type="dxa"/>
            <w:vAlign w:val="center"/>
          </w:tcPr>
          <w:p w14:paraId="6DED375B" w14:textId="77777777" w:rsidR="00AD03AC" w:rsidRPr="00EF2A47" w:rsidRDefault="00AD03AC" w:rsidP="00281500">
            <w:pPr>
              <w:jc w:val="center"/>
              <w:rPr>
                <w:sz w:val="22"/>
                <w:szCs w:val="22"/>
              </w:rPr>
            </w:pPr>
            <w:r w:rsidRPr="00EF2A47">
              <w:rPr>
                <w:sz w:val="22"/>
                <w:szCs w:val="22"/>
              </w:rPr>
              <w:t>99025</w:t>
            </w:r>
          </w:p>
        </w:tc>
        <w:tc>
          <w:tcPr>
            <w:tcW w:w="850" w:type="dxa"/>
            <w:vAlign w:val="center"/>
          </w:tcPr>
          <w:p w14:paraId="40719D4A" w14:textId="77777777" w:rsidR="00AD03AC" w:rsidRPr="00EF2A47" w:rsidRDefault="00AD03AC" w:rsidP="00281500">
            <w:pPr>
              <w:jc w:val="center"/>
              <w:rPr>
                <w:sz w:val="22"/>
                <w:szCs w:val="22"/>
              </w:rPr>
            </w:pPr>
            <w:r w:rsidRPr="00EF2A47">
              <w:rPr>
                <w:sz w:val="22"/>
                <w:szCs w:val="22"/>
              </w:rPr>
              <w:t>1</w:t>
            </w:r>
          </w:p>
        </w:tc>
        <w:tc>
          <w:tcPr>
            <w:tcW w:w="1043" w:type="dxa"/>
            <w:vAlign w:val="center"/>
          </w:tcPr>
          <w:p w14:paraId="61ABFAC5" w14:textId="77777777" w:rsidR="00AD03AC" w:rsidRPr="00EF2A47" w:rsidRDefault="00AD03AC" w:rsidP="00281500">
            <w:pPr>
              <w:jc w:val="center"/>
              <w:rPr>
                <w:sz w:val="22"/>
                <w:szCs w:val="22"/>
              </w:rPr>
            </w:pPr>
            <w:r w:rsidRPr="00EF2A47">
              <w:rPr>
                <w:sz w:val="22"/>
                <w:szCs w:val="22"/>
              </w:rPr>
              <w:t>12</w:t>
            </w:r>
          </w:p>
        </w:tc>
        <w:tc>
          <w:tcPr>
            <w:tcW w:w="1651" w:type="dxa"/>
            <w:vAlign w:val="center"/>
          </w:tcPr>
          <w:p w14:paraId="1DC03E12" w14:textId="77777777" w:rsidR="00AD03AC" w:rsidRPr="00EF2A47" w:rsidRDefault="00AD03AC" w:rsidP="00281500">
            <w:pPr>
              <w:jc w:val="center"/>
              <w:rPr>
                <w:b/>
                <w:sz w:val="22"/>
                <w:szCs w:val="22"/>
              </w:rPr>
            </w:pPr>
          </w:p>
        </w:tc>
        <w:tc>
          <w:tcPr>
            <w:tcW w:w="1677" w:type="dxa"/>
            <w:vAlign w:val="center"/>
          </w:tcPr>
          <w:p w14:paraId="7319FE98" w14:textId="77777777" w:rsidR="00AD03AC" w:rsidRPr="00EF2A47" w:rsidRDefault="00AD03AC" w:rsidP="00281500">
            <w:pPr>
              <w:jc w:val="center"/>
              <w:rPr>
                <w:b/>
                <w:sz w:val="22"/>
                <w:szCs w:val="22"/>
              </w:rPr>
            </w:pPr>
          </w:p>
        </w:tc>
        <w:tc>
          <w:tcPr>
            <w:tcW w:w="1328" w:type="dxa"/>
          </w:tcPr>
          <w:p w14:paraId="4749070D" w14:textId="77777777" w:rsidR="00AD03AC" w:rsidRPr="00EF2A47" w:rsidRDefault="00AD03AC" w:rsidP="00281500">
            <w:pPr>
              <w:jc w:val="center"/>
              <w:rPr>
                <w:b/>
                <w:sz w:val="22"/>
                <w:szCs w:val="22"/>
              </w:rPr>
            </w:pPr>
          </w:p>
        </w:tc>
      </w:tr>
      <w:tr w:rsidR="00EF2A47" w:rsidRPr="00EF2A47" w14:paraId="5624E998" w14:textId="77777777" w:rsidTr="00AD03AC">
        <w:tc>
          <w:tcPr>
            <w:tcW w:w="630" w:type="dxa"/>
            <w:vAlign w:val="center"/>
          </w:tcPr>
          <w:p w14:paraId="3F5169B5" w14:textId="77777777" w:rsidR="00AD03AC" w:rsidRPr="00EF2A47" w:rsidRDefault="00AD03AC" w:rsidP="00281500">
            <w:pPr>
              <w:rPr>
                <w:sz w:val="22"/>
                <w:szCs w:val="22"/>
              </w:rPr>
            </w:pPr>
            <w:r w:rsidRPr="00EF2A47">
              <w:rPr>
                <w:sz w:val="22"/>
                <w:szCs w:val="22"/>
              </w:rPr>
              <w:t>4</w:t>
            </w:r>
          </w:p>
        </w:tc>
        <w:tc>
          <w:tcPr>
            <w:tcW w:w="2597" w:type="dxa"/>
            <w:vAlign w:val="center"/>
          </w:tcPr>
          <w:p w14:paraId="31511142" w14:textId="77777777" w:rsidR="00AD03AC" w:rsidRPr="00EF2A47" w:rsidRDefault="00AD03AC" w:rsidP="00281500">
            <w:pPr>
              <w:jc w:val="center"/>
              <w:rPr>
                <w:sz w:val="22"/>
                <w:szCs w:val="22"/>
              </w:rPr>
            </w:pPr>
            <w:r w:rsidRPr="00EF2A47">
              <w:rPr>
                <w:sz w:val="22"/>
                <w:szCs w:val="22"/>
              </w:rPr>
              <w:t>Identifikavimo kodas LF-01-08424</w:t>
            </w:r>
          </w:p>
        </w:tc>
        <w:tc>
          <w:tcPr>
            <w:tcW w:w="850" w:type="dxa"/>
            <w:vAlign w:val="center"/>
          </w:tcPr>
          <w:p w14:paraId="0E0FD5EA" w14:textId="77777777" w:rsidR="00AD03AC" w:rsidRPr="00EF2A47" w:rsidRDefault="00AD03AC" w:rsidP="00281500">
            <w:pPr>
              <w:jc w:val="center"/>
              <w:rPr>
                <w:sz w:val="22"/>
                <w:szCs w:val="22"/>
              </w:rPr>
            </w:pPr>
            <w:r w:rsidRPr="00EF2A47">
              <w:rPr>
                <w:sz w:val="22"/>
                <w:szCs w:val="22"/>
              </w:rPr>
              <w:t>1</w:t>
            </w:r>
          </w:p>
        </w:tc>
        <w:tc>
          <w:tcPr>
            <w:tcW w:w="1043" w:type="dxa"/>
            <w:vAlign w:val="center"/>
          </w:tcPr>
          <w:p w14:paraId="108E29AF" w14:textId="77777777" w:rsidR="00AD03AC" w:rsidRPr="00EF2A47" w:rsidRDefault="00AD03AC" w:rsidP="00281500">
            <w:pPr>
              <w:jc w:val="center"/>
              <w:rPr>
                <w:sz w:val="22"/>
                <w:szCs w:val="22"/>
              </w:rPr>
            </w:pPr>
            <w:r w:rsidRPr="00EF2A47">
              <w:rPr>
                <w:sz w:val="22"/>
                <w:szCs w:val="22"/>
              </w:rPr>
              <w:t>12</w:t>
            </w:r>
          </w:p>
        </w:tc>
        <w:tc>
          <w:tcPr>
            <w:tcW w:w="1651" w:type="dxa"/>
            <w:vAlign w:val="center"/>
          </w:tcPr>
          <w:p w14:paraId="38E1D07A" w14:textId="77777777" w:rsidR="00AD03AC" w:rsidRPr="00EF2A47" w:rsidRDefault="00AD03AC" w:rsidP="00281500">
            <w:pPr>
              <w:jc w:val="center"/>
              <w:rPr>
                <w:b/>
                <w:sz w:val="22"/>
                <w:szCs w:val="22"/>
              </w:rPr>
            </w:pPr>
          </w:p>
        </w:tc>
        <w:tc>
          <w:tcPr>
            <w:tcW w:w="1677" w:type="dxa"/>
            <w:vAlign w:val="center"/>
          </w:tcPr>
          <w:p w14:paraId="4A07B11C" w14:textId="77777777" w:rsidR="00AD03AC" w:rsidRPr="00EF2A47" w:rsidRDefault="00AD03AC" w:rsidP="00281500">
            <w:pPr>
              <w:jc w:val="center"/>
              <w:rPr>
                <w:b/>
                <w:sz w:val="22"/>
                <w:szCs w:val="22"/>
              </w:rPr>
            </w:pPr>
          </w:p>
        </w:tc>
        <w:tc>
          <w:tcPr>
            <w:tcW w:w="1328" w:type="dxa"/>
          </w:tcPr>
          <w:p w14:paraId="24226261" w14:textId="77777777" w:rsidR="00AD03AC" w:rsidRPr="00EF2A47" w:rsidRDefault="00AD03AC" w:rsidP="00281500">
            <w:pPr>
              <w:jc w:val="center"/>
              <w:rPr>
                <w:b/>
                <w:sz w:val="22"/>
                <w:szCs w:val="22"/>
              </w:rPr>
            </w:pPr>
          </w:p>
        </w:tc>
      </w:tr>
      <w:tr w:rsidR="00EF2A47" w:rsidRPr="00EF2A47" w14:paraId="7A716A90" w14:textId="77777777" w:rsidTr="00AD03AC">
        <w:tc>
          <w:tcPr>
            <w:tcW w:w="630" w:type="dxa"/>
            <w:vAlign w:val="center"/>
          </w:tcPr>
          <w:p w14:paraId="61225B8F" w14:textId="77777777" w:rsidR="00AD03AC" w:rsidRPr="00EF2A47" w:rsidRDefault="00AD03AC" w:rsidP="00281500">
            <w:pPr>
              <w:rPr>
                <w:sz w:val="22"/>
                <w:szCs w:val="22"/>
              </w:rPr>
            </w:pPr>
          </w:p>
        </w:tc>
        <w:tc>
          <w:tcPr>
            <w:tcW w:w="2597" w:type="dxa"/>
            <w:vAlign w:val="center"/>
          </w:tcPr>
          <w:p w14:paraId="7E1F7A00" w14:textId="77777777" w:rsidR="00AD03AC" w:rsidRPr="00EF2A47" w:rsidRDefault="00AD03AC" w:rsidP="00281500">
            <w:pPr>
              <w:jc w:val="center"/>
              <w:rPr>
                <w:sz w:val="22"/>
                <w:szCs w:val="22"/>
              </w:rPr>
            </w:pPr>
          </w:p>
        </w:tc>
        <w:tc>
          <w:tcPr>
            <w:tcW w:w="850" w:type="dxa"/>
            <w:vAlign w:val="center"/>
          </w:tcPr>
          <w:p w14:paraId="18985846" w14:textId="77777777" w:rsidR="00AD03AC" w:rsidRPr="00EF2A47" w:rsidRDefault="00AD03AC" w:rsidP="00281500">
            <w:pPr>
              <w:jc w:val="center"/>
              <w:rPr>
                <w:sz w:val="22"/>
                <w:szCs w:val="22"/>
              </w:rPr>
            </w:pPr>
          </w:p>
        </w:tc>
        <w:tc>
          <w:tcPr>
            <w:tcW w:w="1043" w:type="dxa"/>
            <w:vAlign w:val="center"/>
          </w:tcPr>
          <w:p w14:paraId="277F3C17" w14:textId="77777777" w:rsidR="00AD03AC" w:rsidRPr="00EF2A47" w:rsidRDefault="00AD03AC" w:rsidP="00281500">
            <w:pPr>
              <w:jc w:val="center"/>
              <w:rPr>
                <w:sz w:val="22"/>
                <w:szCs w:val="22"/>
              </w:rPr>
            </w:pPr>
          </w:p>
        </w:tc>
        <w:tc>
          <w:tcPr>
            <w:tcW w:w="1651" w:type="dxa"/>
            <w:vAlign w:val="center"/>
          </w:tcPr>
          <w:p w14:paraId="5730FCD8" w14:textId="77777777" w:rsidR="00AD03AC" w:rsidRPr="00EF2A47" w:rsidRDefault="00AD03AC" w:rsidP="00281500">
            <w:pPr>
              <w:jc w:val="center"/>
              <w:rPr>
                <w:b/>
                <w:sz w:val="22"/>
                <w:szCs w:val="22"/>
              </w:rPr>
            </w:pPr>
          </w:p>
        </w:tc>
        <w:tc>
          <w:tcPr>
            <w:tcW w:w="1677" w:type="dxa"/>
            <w:vAlign w:val="center"/>
          </w:tcPr>
          <w:p w14:paraId="0D60D70B" w14:textId="77777777" w:rsidR="00AD03AC" w:rsidRPr="00EF2A47" w:rsidRDefault="00AD03AC" w:rsidP="00281500">
            <w:pPr>
              <w:jc w:val="center"/>
              <w:rPr>
                <w:b/>
                <w:sz w:val="22"/>
                <w:szCs w:val="22"/>
              </w:rPr>
            </w:pPr>
          </w:p>
        </w:tc>
        <w:tc>
          <w:tcPr>
            <w:tcW w:w="1328" w:type="dxa"/>
          </w:tcPr>
          <w:p w14:paraId="57267C0A" w14:textId="77777777" w:rsidR="00AD03AC" w:rsidRPr="00EF2A47" w:rsidRDefault="00AD03AC" w:rsidP="00281500">
            <w:pPr>
              <w:jc w:val="center"/>
              <w:rPr>
                <w:b/>
                <w:sz w:val="22"/>
                <w:szCs w:val="22"/>
              </w:rPr>
            </w:pPr>
          </w:p>
        </w:tc>
      </w:tr>
      <w:tr w:rsidR="00EF2A47" w:rsidRPr="00EF2A47" w14:paraId="00B0CC92" w14:textId="77777777" w:rsidTr="00AD03AC">
        <w:trPr>
          <w:trHeight w:val="324"/>
        </w:trPr>
        <w:tc>
          <w:tcPr>
            <w:tcW w:w="8448" w:type="dxa"/>
            <w:gridSpan w:val="6"/>
          </w:tcPr>
          <w:p w14:paraId="6C121BD5" w14:textId="77777777" w:rsidR="00AD03AC" w:rsidRPr="00EF2A47" w:rsidRDefault="00AD03AC" w:rsidP="00281500">
            <w:pPr>
              <w:jc w:val="right"/>
              <w:rPr>
                <w:b/>
                <w:sz w:val="22"/>
                <w:szCs w:val="22"/>
              </w:rPr>
            </w:pPr>
            <w:r w:rsidRPr="00EF2A47">
              <w:rPr>
                <w:b/>
                <w:sz w:val="22"/>
                <w:szCs w:val="22"/>
              </w:rPr>
              <w:t>Iš viso:</w:t>
            </w:r>
          </w:p>
        </w:tc>
        <w:tc>
          <w:tcPr>
            <w:tcW w:w="1328" w:type="dxa"/>
          </w:tcPr>
          <w:p w14:paraId="0DC2AE99" w14:textId="77777777" w:rsidR="00AD03AC" w:rsidRPr="00EF2A47" w:rsidRDefault="00AD03AC" w:rsidP="00281500">
            <w:pPr>
              <w:jc w:val="center"/>
              <w:rPr>
                <w:b/>
                <w:sz w:val="22"/>
                <w:szCs w:val="22"/>
              </w:rPr>
            </w:pPr>
          </w:p>
        </w:tc>
      </w:tr>
    </w:tbl>
    <w:p w14:paraId="19A4BE3B" w14:textId="77777777" w:rsidR="00AD03AC" w:rsidRPr="00EF2A47" w:rsidRDefault="00AD03AC" w:rsidP="00AD03AC">
      <w:pPr>
        <w:ind w:firstLine="720"/>
        <w:jc w:val="both"/>
        <w:rPr>
          <w:b/>
          <w:sz w:val="22"/>
          <w:szCs w:val="22"/>
        </w:rPr>
      </w:pPr>
    </w:p>
    <w:p w14:paraId="602291F5" w14:textId="77777777" w:rsidR="00AD03AC" w:rsidRPr="00EF2A47" w:rsidRDefault="00AD03AC" w:rsidP="00AD03AC">
      <w:pPr>
        <w:ind w:firstLine="720"/>
        <w:jc w:val="both"/>
        <w:rPr>
          <w:sz w:val="22"/>
          <w:szCs w:val="22"/>
        </w:rPr>
      </w:pPr>
      <w:r w:rsidRPr="00EF2A47">
        <w:rPr>
          <w:b/>
          <w:sz w:val="22"/>
          <w:szCs w:val="22"/>
        </w:rPr>
        <w:t>Bendra pasiūlymo kaina ________________________________EUR su PVM</w:t>
      </w:r>
      <w:r w:rsidRPr="00EF2A47">
        <w:rPr>
          <w:sz w:val="22"/>
          <w:szCs w:val="22"/>
        </w:rPr>
        <w:t xml:space="preserve"> _____________________________________________________________________________. Į bendrą pasiūlymo kainą įeina visos išlaidos ir visi mokesčiai, taip pat ir PVM, kuris sudaro_______ EUR.</w:t>
      </w:r>
    </w:p>
    <w:p w14:paraId="08DDF9D4" w14:textId="77777777" w:rsidR="00095ACC" w:rsidRPr="00EF2A47" w:rsidRDefault="00095ACC" w:rsidP="00AD03AC">
      <w:pPr>
        <w:ind w:firstLine="720"/>
        <w:jc w:val="both"/>
        <w:rPr>
          <w:sz w:val="22"/>
          <w:szCs w:val="22"/>
        </w:rPr>
      </w:pPr>
    </w:p>
    <w:p w14:paraId="33F9E050" w14:textId="77777777" w:rsidR="00095ACC" w:rsidRPr="00EF2A47" w:rsidRDefault="00095ACC" w:rsidP="00095ACC">
      <w:pPr>
        <w:jc w:val="both"/>
      </w:pPr>
      <w:r w:rsidRPr="00EF2A47">
        <w:t xml:space="preserve">1. Pradinės Sutarties vertė 12 mėn. laikotarpiui yra Eur [suma skaičiais] ([suma žodžiais]) be PVM. </w:t>
      </w:r>
    </w:p>
    <w:p w14:paraId="141F31BC" w14:textId="7BA2D6F6" w:rsidR="00095ACC" w:rsidRPr="001C7D27" w:rsidRDefault="00095ACC" w:rsidP="00095ACC">
      <w:pPr>
        <w:jc w:val="both"/>
      </w:pPr>
      <w:r w:rsidRPr="001C7D27">
        <w:t xml:space="preserve">2.2. Maksimali Sutarties vertė yra lygi pradinei Sutarties vertei. Paslaugų/detalių įkainiai/kainos </w:t>
      </w:r>
      <w:r w:rsidR="001C7D27" w:rsidRPr="001C7D27">
        <w:t xml:space="preserve">turi būti </w:t>
      </w:r>
      <w:r w:rsidRPr="001C7D27">
        <w:t xml:space="preserve">nurodyti </w:t>
      </w:r>
      <w:r w:rsidR="001C7D27" w:rsidRPr="001C7D27">
        <w:t>defektiniame akte ir suderinti su užsakovu</w:t>
      </w:r>
      <w:r w:rsidRPr="001C7D27">
        <w:t>.</w:t>
      </w:r>
    </w:p>
    <w:p w14:paraId="0BC3B684" w14:textId="1BDA766C" w:rsidR="00095ACC" w:rsidRPr="001C7D27" w:rsidRDefault="00095ACC" w:rsidP="00095ACC">
      <w:pPr>
        <w:pStyle w:val="Body2"/>
        <w:rPr>
          <w:rFonts w:eastAsia="Arial Unicode MS"/>
          <w:color w:val="auto"/>
        </w:rPr>
      </w:pPr>
      <w:r w:rsidRPr="001C7D27">
        <w:rPr>
          <w:color w:val="auto"/>
        </w:rPr>
        <w:t>2.3. Sutarties kaina yra</w:t>
      </w:r>
      <w:r w:rsidRPr="001C7D27">
        <w:rPr>
          <w:rFonts w:eastAsia="Arial Unicode MS"/>
          <w:color w:val="auto"/>
        </w:rPr>
        <w:t xml:space="preserve"> [suma skaičiais be PVM] ([suma žodžiais be PVM]) Eur</w:t>
      </w:r>
      <w:r w:rsidRPr="001C7D27">
        <w:rPr>
          <w:rFonts w:eastAsia="Arial Unicode MS"/>
          <w:i/>
          <w:color w:val="auto"/>
        </w:rPr>
        <w:t xml:space="preserve"> </w:t>
      </w:r>
      <w:r w:rsidRPr="001C7D27">
        <w:rPr>
          <w:rFonts w:eastAsia="Arial Unicode MS"/>
          <w:color w:val="auto"/>
        </w:rPr>
        <w:t>ir [PVM suma skaičiais] ([PVM suma žodžiais])  Eur PVM, iš viso: [suma skaičiais su PVM] ([suma žodžiais su PVM]) Eur su PVM, tame tarpe detalėms ir eksploatacinėms medžiagoms bei nenumatytiems remonto darbams –</w:t>
      </w:r>
      <w:r w:rsidR="001C7D27" w:rsidRPr="001C7D27">
        <w:rPr>
          <w:rFonts w:eastAsia="Arial Unicode MS"/>
          <w:color w:val="auto"/>
        </w:rPr>
        <w:t>9680</w:t>
      </w:r>
      <w:r w:rsidRPr="001C7D27">
        <w:rPr>
          <w:rFonts w:eastAsia="Arial Unicode MS"/>
          <w:color w:val="auto"/>
        </w:rPr>
        <w:t>,00 Eur (</w:t>
      </w:r>
      <w:r w:rsidR="001C7D27" w:rsidRPr="001C7D27">
        <w:rPr>
          <w:rFonts w:eastAsia="Arial Unicode MS"/>
          <w:color w:val="auto"/>
        </w:rPr>
        <w:t xml:space="preserve">devyni </w:t>
      </w:r>
      <w:r w:rsidRPr="001C7D27">
        <w:rPr>
          <w:rFonts w:eastAsia="Arial Unicode MS"/>
          <w:color w:val="auto"/>
        </w:rPr>
        <w:t xml:space="preserve">tūkstančiai </w:t>
      </w:r>
      <w:r w:rsidR="001C7D27" w:rsidRPr="001C7D27">
        <w:rPr>
          <w:rFonts w:eastAsia="Arial Unicode MS"/>
          <w:color w:val="auto"/>
        </w:rPr>
        <w:t xml:space="preserve">šeši </w:t>
      </w:r>
      <w:r w:rsidRPr="001C7D27">
        <w:rPr>
          <w:rFonts w:eastAsia="Arial Unicode MS"/>
          <w:color w:val="auto"/>
        </w:rPr>
        <w:t xml:space="preserve">šimtai </w:t>
      </w:r>
      <w:r w:rsidR="001C7D27" w:rsidRPr="001C7D27">
        <w:rPr>
          <w:rFonts w:eastAsia="Arial Unicode MS"/>
          <w:color w:val="auto"/>
        </w:rPr>
        <w:t>aštuoniasdešimt Eur.</w:t>
      </w:r>
      <w:r w:rsidRPr="001C7D27">
        <w:rPr>
          <w:rFonts w:eastAsia="Arial Unicode MS"/>
          <w:color w:val="auto"/>
        </w:rPr>
        <w:t xml:space="preserve"> 00 ct.) su PVM. </w:t>
      </w:r>
    </w:p>
    <w:p w14:paraId="63544C24" w14:textId="77777777" w:rsidR="00095ACC" w:rsidRPr="00EF2A47" w:rsidRDefault="00095ACC" w:rsidP="00AD03AC">
      <w:pPr>
        <w:ind w:firstLine="720"/>
        <w:jc w:val="both"/>
        <w:rPr>
          <w:sz w:val="22"/>
          <w:szCs w:val="22"/>
        </w:rPr>
      </w:pPr>
    </w:p>
    <w:p w14:paraId="29465602" w14:textId="77777777" w:rsidR="00AD03AC" w:rsidRPr="00EF2A47" w:rsidRDefault="00AD03AC" w:rsidP="00AD03AC">
      <w:pPr>
        <w:ind w:firstLine="720"/>
        <w:jc w:val="both"/>
        <w:rPr>
          <w:sz w:val="22"/>
          <w:szCs w:val="22"/>
        </w:rPr>
      </w:pPr>
    </w:p>
    <w:p w14:paraId="0A5E5F66" w14:textId="77777777" w:rsidR="00AD03AC" w:rsidRPr="00EF2A47" w:rsidRDefault="00AD03AC" w:rsidP="00AD03AC">
      <w:pPr>
        <w:ind w:firstLine="720"/>
        <w:jc w:val="both"/>
        <w:rPr>
          <w:sz w:val="22"/>
          <w:szCs w:val="22"/>
        </w:rPr>
      </w:pPr>
      <w:r w:rsidRPr="00EF2A47">
        <w:rPr>
          <w:sz w:val="22"/>
          <w:szCs w:val="22"/>
        </w:rPr>
        <w:t>Kartu su pasiūlymu pateikiami šie dokumentai:</w:t>
      </w:r>
    </w:p>
    <w:tbl>
      <w:tblPr>
        <w:tblW w:w="9810" w:type="dxa"/>
        <w:tblInd w:w="-34" w:type="dxa"/>
        <w:tblLayout w:type="fixed"/>
        <w:tblLook w:val="04A0" w:firstRow="1" w:lastRow="0" w:firstColumn="1" w:lastColumn="0" w:noHBand="0" w:noVBand="1"/>
      </w:tblPr>
      <w:tblGrid>
        <w:gridCol w:w="880"/>
        <w:gridCol w:w="6302"/>
        <w:gridCol w:w="2628"/>
      </w:tblGrid>
      <w:tr w:rsidR="00EF2A47" w:rsidRPr="00EF2A47" w14:paraId="3B20B39E" w14:textId="77777777" w:rsidTr="00AD03AC">
        <w:tc>
          <w:tcPr>
            <w:tcW w:w="880" w:type="dxa"/>
            <w:tcBorders>
              <w:top w:val="single" w:sz="4" w:space="0" w:color="000000"/>
              <w:left w:val="single" w:sz="4" w:space="0" w:color="000000"/>
              <w:bottom w:val="single" w:sz="4" w:space="0" w:color="000000"/>
              <w:right w:val="nil"/>
            </w:tcBorders>
            <w:vAlign w:val="center"/>
          </w:tcPr>
          <w:p w14:paraId="617E8945" w14:textId="74ECE00A" w:rsidR="00AD03AC" w:rsidRPr="00EF2A47" w:rsidRDefault="00AD03AC" w:rsidP="00281500">
            <w:pPr>
              <w:snapToGrid w:val="0"/>
              <w:jc w:val="center"/>
              <w:rPr>
                <w:sz w:val="22"/>
                <w:szCs w:val="22"/>
              </w:rPr>
            </w:pPr>
            <w:r w:rsidRPr="00EF2A47">
              <w:rPr>
                <w:sz w:val="22"/>
                <w:szCs w:val="22"/>
              </w:rPr>
              <w:t>Eil.</w:t>
            </w:r>
            <w:r w:rsidR="00095ACC" w:rsidRPr="00EF2A47">
              <w:rPr>
                <w:sz w:val="22"/>
                <w:szCs w:val="22"/>
              </w:rPr>
              <w:t xml:space="preserve"> </w:t>
            </w:r>
            <w:r w:rsidRPr="00EF2A47">
              <w:rPr>
                <w:sz w:val="22"/>
                <w:szCs w:val="22"/>
              </w:rPr>
              <w:t>Nr.</w:t>
            </w:r>
          </w:p>
        </w:tc>
        <w:tc>
          <w:tcPr>
            <w:tcW w:w="6302" w:type="dxa"/>
            <w:tcBorders>
              <w:top w:val="single" w:sz="4" w:space="0" w:color="000000"/>
              <w:left w:val="single" w:sz="4" w:space="0" w:color="000000"/>
              <w:bottom w:val="single" w:sz="4" w:space="0" w:color="000000"/>
              <w:right w:val="nil"/>
            </w:tcBorders>
            <w:vAlign w:val="center"/>
          </w:tcPr>
          <w:p w14:paraId="4E650544" w14:textId="77777777" w:rsidR="00AD03AC" w:rsidRPr="00EF2A47" w:rsidRDefault="00AD03AC" w:rsidP="00281500">
            <w:pPr>
              <w:snapToGrid w:val="0"/>
              <w:jc w:val="center"/>
              <w:rPr>
                <w:sz w:val="22"/>
                <w:szCs w:val="22"/>
              </w:rPr>
            </w:pPr>
            <w:r w:rsidRPr="00EF2A47">
              <w:rPr>
                <w:sz w:val="22"/>
                <w:szCs w:val="22"/>
              </w:rPr>
              <w:t>Pateiktų dokumentų pavadinimas</w:t>
            </w:r>
          </w:p>
        </w:tc>
        <w:tc>
          <w:tcPr>
            <w:tcW w:w="2628" w:type="dxa"/>
            <w:tcBorders>
              <w:top w:val="single" w:sz="4" w:space="0" w:color="000000"/>
              <w:left w:val="single" w:sz="4" w:space="0" w:color="000000"/>
              <w:bottom w:val="single" w:sz="4" w:space="0" w:color="000000"/>
              <w:right w:val="single" w:sz="4" w:space="0" w:color="000000"/>
            </w:tcBorders>
            <w:vAlign w:val="center"/>
          </w:tcPr>
          <w:p w14:paraId="1487DC72" w14:textId="77777777" w:rsidR="00AD03AC" w:rsidRPr="00EF2A47" w:rsidRDefault="00AD03AC" w:rsidP="00281500">
            <w:pPr>
              <w:snapToGrid w:val="0"/>
              <w:jc w:val="center"/>
              <w:rPr>
                <w:sz w:val="22"/>
                <w:szCs w:val="22"/>
              </w:rPr>
            </w:pPr>
            <w:r w:rsidRPr="00EF2A47">
              <w:rPr>
                <w:sz w:val="22"/>
                <w:szCs w:val="22"/>
              </w:rPr>
              <w:t>Dokumento puslapių skaičius</w:t>
            </w:r>
          </w:p>
        </w:tc>
      </w:tr>
      <w:tr w:rsidR="00EF2A47" w:rsidRPr="00EF2A47" w14:paraId="0CA16BA5" w14:textId="77777777" w:rsidTr="00AD03AC">
        <w:tc>
          <w:tcPr>
            <w:tcW w:w="880" w:type="dxa"/>
            <w:tcBorders>
              <w:top w:val="single" w:sz="4" w:space="0" w:color="000000"/>
              <w:left w:val="single" w:sz="4" w:space="0" w:color="000000"/>
              <w:bottom w:val="single" w:sz="4" w:space="0" w:color="000000"/>
              <w:right w:val="nil"/>
            </w:tcBorders>
          </w:tcPr>
          <w:p w14:paraId="709782B2" w14:textId="77777777" w:rsidR="00AD03AC" w:rsidRPr="00EF2A47" w:rsidRDefault="00AD03AC" w:rsidP="00281500">
            <w:pPr>
              <w:snapToGrid w:val="0"/>
              <w:jc w:val="both"/>
              <w:rPr>
                <w:sz w:val="22"/>
                <w:szCs w:val="22"/>
              </w:rPr>
            </w:pPr>
          </w:p>
        </w:tc>
        <w:tc>
          <w:tcPr>
            <w:tcW w:w="6302" w:type="dxa"/>
            <w:tcBorders>
              <w:top w:val="single" w:sz="4" w:space="0" w:color="000000"/>
              <w:left w:val="single" w:sz="4" w:space="0" w:color="000000"/>
              <w:bottom w:val="single" w:sz="4" w:space="0" w:color="000000"/>
              <w:right w:val="nil"/>
            </w:tcBorders>
          </w:tcPr>
          <w:p w14:paraId="7F7DDFBF" w14:textId="77777777" w:rsidR="00AD03AC" w:rsidRPr="00EF2A47" w:rsidRDefault="00AD03AC" w:rsidP="00281500">
            <w:pPr>
              <w:snapToGrid w:val="0"/>
              <w:jc w:val="both"/>
              <w:rPr>
                <w:sz w:val="22"/>
                <w:szCs w:val="22"/>
              </w:rPr>
            </w:pPr>
          </w:p>
        </w:tc>
        <w:tc>
          <w:tcPr>
            <w:tcW w:w="2628" w:type="dxa"/>
            <w:tcBorders>
              <w:top w:val="single" w:sz="4" w:space="0" w:color="000000"/>
              <w:left w:val="single" w:sz="4" w:space="0" w:color="000000"/>
              <w:bottom w:val="single" w:sz="4" w:space="0" w:color="000000"/>
              <w:right w:val="single" w:sz="4" w:space="0" w:color="000000"/>
            </w:tcBorders>
          </w:tcPr>
          <w:p w14:paraId="1AFD909C" w14:textId="77777777" w:rsidR="00AD03AC" w:rsidRPr="00EF2A47" w:rsidRDefault="00AD03AC" w:rsidP="00281500">
            <w:pPr>
              <w:snapToGrid w:val="0"/>
              <w:jc w:val="both"/>
              <w:rPr>
                <w:sz w:val="22"/>
                <w:szCs w:val="22"/>
              </w:rPr>
            </w:pPr>
          </w:p>
        </w:tc>
      </w:tr>
      <w:tr w:rsidR="00EF2A47" w:rsidRPr="00EF2A47" w14:paraId="1DF67CA0" w14:textId="77777777" w:rsidTr="00AD03AC">
        <w:tc>
          <w:tcPr>
            <w:tcW w:w="880" w:type="dxa"/>
            <w:tcBorders>
              <w:top w:val="single" w:sz="4" w:space="0" w:color="000000"/>
              <w:left w:val="single" w:sz="4" w:space="0" w:color="000000"/>
              <w:bottom w:val="single" w:sz="4" w:space="0" w:color="000000"/>
              <w:right w:val="nil"/>
            </w:tcBorders>
          </w:tcPr>
          <w:p w14:paraId="27AB4A8C" w14:textId="77777777" w:rsidR="00AD03AC" w:rsidRPr="00EF2A47" w:rsidRDefault="00AD03AC" w:rsidP="00281500">
            <w:pPr>
              <w:snapToGrid w:val="0"/>
              <w:jc w:val="both"/>
              <w:rPr>
                <w:sz w:val="22"/>
                <w:szCs w:val="22"/>
              </w:rPr>
            </w:pPr>
          </w:p>
        </w:tc>
        <w:tc>
          <w:tcPr>
            <w:tcW w:w="6302" w:type="dxa"/>
            <w:tcBorders>
              <w:top w:val="single" w:sz="4" w:space="0" w:color="000000"/>
              <w:left w:val="single" w:sz="4" w:space="0" w:color="000000"/>
              <w:bottom w:val="single" w:sz="4" w:space="0" w:color="000000"/>
              <w:right w:val="nil"/>
            </w:tcBorders>
          </w:tcPr>
          <w:p w14:paraId="715799C6" w14:textId="77777777" w:rsidR="00AD03AC" w:rsidRPr="00EF2A47" w:rsidRDefault="00AD03AC" w:rsidP="00281500">
            <w:pPr>
              <w:pStyle w:val="Antrats"/>
              <w:widowControl/>
              <w:tabs>
                <w:tab w:val="left" w:pos="1296"/>
              </w:tabs>
              <w:snapToGrid w:val="0"/>
              <w:spacing w:after="0"/>
              <w:rPr>
                <w:sz w:val="22"/>
                <w:szCs w:val="22"/>
              </w:rPr>
            </w:pPr>
          </w:p>
        </w:tc>
        <w:tc>
          <w:tcPr>
            <w:tcW w:w="2628" w:type="dxa"/>
            <w:tcBorders>
              <w:top w:val="single" w:sz="4" w:space="0" w:color="000000"/>
              <w:left w:val="single" w:sz="4" w:space="0" w:color="000000"/>
              <w:bottom w:val="single" w:sz="4" w:space="0" w:color="000000"/>
              <w:right w:val="single" w:sz="4" w:space="0" w:color="000000"/>
            </w:tcBorders>
          </w:tcPr>
          <w:p w14:paraId="48B3349E" w14:textId="77777777" w:rsidR="00AD03AC" w:rsidRPr="00EF2A47" w:rsidRDefault="00AD03AC" w:rsidP="00281500">
            <w:pPr>
              <w:snapToGrid w:val="0"/>
              <w:jc w:val="both"/>
              <w:rPr>
                <w:sz w:val="22"/>
                <w:szCs w:val="22"/>
              </w:rPr>
            </w:pPr>
          </w:p>
        </w:tc>
      </w:tr>
    </w:tbl>
    <w:p w14:paraId="1417B6D5" w14:textId="77777777" w:rsidR="00AD03AC" w:rsidRPr="00EF2A47" w:rsidRDefault="00AD03AC" w:rsidP="00AD03AC">
      <w:pPr>
        <w:ind w:right="-571"/>
        <w:rPr>
          <w:sz w:val="22"/>
          <w:szCs w:val="22"/>
        </w:rPr>
      </w:pPr>
    </w:p>
    <w:p w14:paraId="6CCDBF66" w14:textId="77777777" w:rsidR="00AD03AC" w:rsidRPr="00EF2A47" w:rsidRDefault="00AD03AC" w:rsidP="00AD03AC">
      <w:pPr>
        <w:ind w:right="-571" w:firstLine="709"/>
        <w:rPr>
          <w:sz w:val="22"/>
          <w:szCs w:val="22"/>
        </w:rPr>
      </w:pPr>
      <w:r w:rsidRPr="00EF2A47">
        <w:rPr>
          <w:sz w:val="22"/>
          <w:szCs w:val="22"/>
        </w:rPr>
        <w:t>Pasiūlymas galioja 30 d.</w:t>
      </w:r>
    </w:p>
    <w:p w14:paraId="2C34AAD6" w14:textId="77777777" w:rsidR="00AD03AC" w:rsidRPr="00EF2A47" w:rsidRDefault="00AD03AC" w:rsidP="00AD03AC">
      <w:pPr>
        <w:ind w:right="-571" w:firstLine="709"/>
        <w:rPr>
          <w:sz w:val="22"/>
          <w:szCs w:val="22"/>
        </w:rPr>
      </w:pPr>
    </w:p>
    <w:p w14:paraId="7B8A941A" w14:textId="77777777" w:rsidR="00AD03AC" w:rsidRPr="00EF2A47" w:rsidRDefault="00AD03AC" w:rsidP="00AD03AC">
      <w:pPr>
        <w:ind w:right="-571"/>
        <w:rPr>
          <w:sz w:val="22"/>
          <w:szCs w:val="22"/>
        </w:rPr>
      </w:pPr>
      <w:r w:rsidRPr="00EF2A47">
        <w:rPr>
          <w:sz w:val="22"/>
          <w:szCs w:val="22"/>
        </w:rPr>
        <w:t>_____________________________________________________________________</w:t>
      </w:r>
    </w:p>
    <w:p w14:paraId="0E60AAC6" w14:textId="77777777" w:rsidR="00AD03AC" w:rsidRPr="00EF2A47" w:rsidRDefault="00AD03AC" w:rsidP="00AD03AC">
      <w:pPr>
        <w:ind w:right="-571"/>
        <w:rPr>
          <w:sz w:val="22"/>
          <w:szCs w:val="22"/>
        </w:rPr>
      </w:pPr>
      <w:r w:rsidRPr="00EF2A47">
        <w:rPr>
          <w:sz w:val="22"/>
          <w:szCs w:val="22"/>
        </w:rPr>
        <w:t>Tiekėjo vadovo arba jo įgalioto</w:t>
      </w:r>
      <w:r w:rsidRPr="00EF2A47">
        <w:rPr>
          <w:sz w:val="22"/>
          <w:szCs w:val="22"/>
        </w:rPr>
        <w:tab/>
      </w:r>
      <w:r w:rsidRPr="00EF2A47">
        <w:rPr>
          <w:sz w:val="22"/>
          <w:szCs w:val="22"/>
        </w:rPr>
        <w:tab/>
      </w:r>
      <w:r w:rsidRPr="00EF2A47">
        <w:rPr>
          <w:sz w:val="22"/>
          <w:szCs w:val="22"/>
        </w:rPr>
        <w:tab/>
        <w:t>Parašas</w:t>
      </w:r>
      <w:r w:rsidRPr="00EF2A47">
        <w:rPr>
          <w:sz w:val="22"/>
          <w:szCs w:val="22"/>
        </w:rPr>
        <w:tab/>
      </w:r>
      <w:r w:rsidRPr="00EF2A47">
        <w:rPr>
          <w:sz w:val="22"/>
          <w:szCs w:val="22"/>
        </w:rPr>
        <w:tab/>
      </w:r>
    </w:p>
    <w:p w14:paraId="2D843530" w14:textId="77777777" w:rsidR="00AD03AC" w:rsidRPr="00EF2A47" w:rsidRDefault="00AD03AC" w:rsidP="00AD03AC">
      <w:pPr>
        <w:ind w:right="-571"/>
        <w:rPr>
          <w:sz w:val="22"/>
          <w:szCs w:val="22"/>
        </w:rPr>
      </w:pPr>
      <w:r w:rsidRPr="00EF2A47">
        <w:rPr>
          <w:sz w:val="22"/>
          <w:szCs w:val="22"/>
        </w:rPr>
        <w:t>vardas pavardė</w:t>
      </w:r>
    </w:p>
    <w:p w14:paraId="43F94250" w14:textId="77777777" w:rsidR="00AD03AC" w:rsidRPr="00EF2A47" w:rsidRDefault="00AD03AC" w:rsidP="00AD03AC">
      <w:pPr>
        <w:ind w:right="-571"/>
        <w:rPr>
          <w:sz w:val="22"/>
          <w:szCs w:val="22"/>
        </w:rPr>
      </w:pPr>
      <w:r w:rsidRPr="00EF2A47">
        <w:rPr>
          <w:sz w:val="22"/>
          <w:szCs w:val="22"/>
        </w:rPr>
        <w:t>asmens pareigų pavadinimas</w:t>
      </w:r>
    </w:p>
    <w:p w14:paraId="2B6F2227" w14:textId="02BB1806" w:rsidR="00285AF2" w:rsidRPr="00EF2A47" w:rsidRDefault="00285AF2" w:rsidP="00285AF2">
      <w:r w:rsidRPr="00EF2A47">
        <w:tab/>
      </w:r>
      <w:r w:rsidRPr="00EF2A47">
        <w:tab/>
        <w:t xml:space="preserve">                              </w:t>
      </w:r>
    </w:p>
    <w:p w14:paraId="3B2AEE60" w14:textId="77777777" w:rsidR="00D833D8" w:rsidRPr="00EF2A47" w:rsidRDefault="00D833D8" w:rsidP="00285AF2"/>
    <w:p w14:paraId="342680F9" w14:textId="77777777" w:rsidR="00D833D8" w:rsidRPr="00EF2A47" w:rsidRDefault="00D833D8" w:rsidP="00285AF2"/>
    <w:p w14:paraId="3CB26A73" w14:textId="77777777" w:rsidR="00EF2A47" w:rsidRPr="00EF2A47" w:rsidRDefault="00EF2A47" w:rsidP="00D833D8">
      <w:pPr>
        <w:pStyle w:val="Sraopastraipa"/>
        <w:ind w:left="0" w:firstLine="567"/>
        <w:jc w:val="right"/>
        <w:rPr>
          <w:bCs/>
          <w:sz w:val="22"/>
          <w:szCs w:val="22"/>
        </w:rPr>
      </w:pPr>
    </w:p>
    <w:p w14:paraId="612B89B8" w14:textId="77777777" w:rsidR="00EF2A47" w:rsidRPr="00EF2A47" w:rsidRDefault="00EF2A47" w:rsidP="00D833D8">
      <w:pPr>
        <w:pStyle w:val="Sraopastraipa"/>
        <w:ind w:left="0" w:firstLine="567"/>
        <w:jc w:val="right"/>
        <w:rPr>
          <w:bCs/>
          <w:sz w:val="22"/>
          <w:szCs w:val="22"/>
        </w:rPr>
      </w:pPr>
    </w:p>
    <w:p w14:paraId="1F1DB927" w14:textId="77777777" w:rsidR="00EF2A47" w:rsidRPr="00EF2A47" w:rsidRDefault="00EF2A47" w:rsidP="00D833D8">
      <w:pPr>
        <w:pStyle w:val="Sraopastraipa"/>
        <w:ind w:left="0" w:firstLine="567"/>
        <w:jc w:val="right"/>
        <w:rPr>
          <w:bCs/>
          <w:sz w:val="22"/>
          <w:szCs w:val="22"/>
        </w:rPr>
      </w:pPr>
    </w:p>
    <w:p w14:paraId="1CB0BA9A" w14:textId="77777777" w:rsidR="00EF2A47" w:rsidRPr="00EF2A47" w:rsidRDefault="00EF2A47" w:rsidP="00D833D8">
      <w:pPr>
        <w:pStyle w:val="Sraopastraipa"/>
        <w:ind w:left="0" w:firstLine="567"/>
        <w:jc w:val="right"/>
        <w:rPr>
          <w:bCs/>
          <w:sz w:val="22"/>
          <w:szCs w:val="22"/>
        </w:rPr>
      </w:pPr>
    </w:p>
    <w:p w14:paraId="0E4FA3AD" w14:textId="77777777" w:rsidR="00EF2A47" w:rsidRPr="00EF2A47" w:rsidRDefault="00EF2A47" w:rsidP="00D833D8">
      <w:pPr>
        <w:pStyle w:val="Sraopastraipa"/>
        <w:ind w:left="0" w:firstLine="567"/>
        <w:jc w:val="right"/>
        <w:rPr>
          <w:bCs/>
          <w:sz w:val="22"/>
          <w:szCs w:val="22"/>
        </w:rPr>
      </w:pPr>
    </w:p>
    <w:p w14:paraId="57D6874C" w14:textId="77777777" w:rsidR="00EF2A47" w:rsidRPr="00EF2A47" w:rsidRDefault="00EF2A47" w:rsidP="00D833D8">
      <w:pPr>
        <w:pStyle w:val="Sraopastraipa"/>
        <w:ind w:left="0" w:firstLine="567"/>
        <w:jc w:val="right"/>
        <w:rPr>
          <w:bCs/>
          <w:sz w:val="22"/>
          <w:szCs w:val="22"/>
        </w:rPr>
      </w:pPr>
    </w:p>
    <w:p w14:paraId="220BE7CD" w14:textId="77777777" w:rsidR="00EF2A47" w:rsidRPr="00EF2A47" w:rsidRDefault="00EF2A47" w:rsidP="00D833D8">
      <w:pPr>
        <w:pStyle w:val="Sraopastraipa"/>
        <w:ind w:left="0" w:firstLine="567"/>
        <w:jc w:val="right"/>
        <w:rPr>
          <w:bCs/>
          <w:sz w:val="22"/>
          <w:szCs w:val="22"/>
        </w:rPr>
      </w:pPr>
    </w:p>
    <w:p w14:paraId="4A21156C" w14:textId="77777777" w:rsidR="00EF2A47" w:rsidRPr="00EF2A47" w:rsidRDefault="00EF2A47" w:rsidP="00D833D8">
      <w:pPr>
        <w:pStyle w:val="Sraopastraipa"/>
        <w:ind w:left="0" w:firstLine="567"/>
        <w:jc w:val="right"/>
        <w:rPr>
          <w:bCs/>
          <w:sz w:val="22"/>
          <w:szCs w:val="22"/>
        </w:rPr>
      </w:pPr>
    </w:p>
    <w:p w14:paraId="10BCBD72" w14:textId="77777777" w:rsidR="00EF2A47" w:rsidRPr="00EF2A47" w:rsidRDefault="00EF2A47" w:rsidP="00D833D8">
      <w:pPr>
        <w:pStyle w:val="Sraopastraipa"/>
        <w:ind w:left="0" w:firstLine="567"/>
        <w:jc w:val="right"/>
        <w:rPr>
          <w:bCs/>
          <w:sz w:val="22"/>
          <w:szCs w:val="22"/>
        </w:rPr>
      </w:pPr>
    </w:p>
    <w:p w14:paraId="61D6ED90" w14:textId="77777777" w:rsidR="00EF2A47" w:rsidRPr="00EF2A47" w:rsidRDefault="00EF2A47" w:rsidP="00D833D8">
      <w:pPr>
        <w:pStyle w:val="Sraopastraipa"/>
        <w:ind w:left="0" w:firstLine="567"/>
        <w:jc w:val="right"/>
        <w:rPr>
          <w:bCs/>
          <w:sz w:val="22"/>
          <w:szCs w:val="22"/>
        </w:rPr>
      </w:pPr>
    </w:p>
    <w:p w14:paraId="692540D9" w14:textId="77777777" w:rsidR="00EF2A47" w:rsidRPr="00EF2A47" w:rsidRDefault="00EF2A47" w:rsidP="00D833D8">
      <w:pPr>
        <w:pStyle w:val="Sraopastraipa"/>
        <w:ind w:left="0" w:firstLine="567"/>
        <w:jc w:val="right"/>
        <w:rPr>
          <w:bCs/>
          <w:sz w:val="22"/>
          <w:szCs w:val="22"/>
        </w:rPr>
      </w:pPr>
    </w:p>
    <w:p w14:paraId="09B548E1" w14:textId="77777777" w:rsidR="00EF2A47" w:rsidRPr="00EF2A47" w:rsidRDefault="00EF2A47" w:rsidP="00D833D8">
      <w:pPr>
        <w:pStyle w:val="Sraopastraipa"/>
        <w:ind w:left="0" w:firstLine="567"/>
        <w:jc w:val="right"/>
        <w:rPr>
          <w:bCs/>
          <w:sz w:val="22"/>
          <w:szCs w:val="22"/>
        </w:rPr>
      </w:pPr>
    </w:p>
    <w:p w14:paraId="0AC4C881" w14:textId="77777777" w:rsidR="00EF2A47" w:rsidRPr="00EF2A47" w:rsidRDefault="00EF2A47" w:rsidP="00D833D8">
      <w:pPr>
        <w:pStyle w:val="Sraopastraipa"/>
        <w:ind w:left="0" w:firstLine="567"/>
        <w:jc w:val="right"/>
        <w:rPr>
          <w:bCs/>
          <w:sz w:val="22"/>
          <w:szCs w:val="22"/>
        </w:rPr>
      </w:pPr>
    </w:p>
    <w:p w14:paraId="2A01D7B2" w14:textId="77777777" w:rsidR="00EF2A47" w:rsidRPr="00EF2A47" w:rsidRDefault="00EF2A47" w:rsidP="00D833D8">
      <w:pPr>
        <w:pStyle w:val="Sraopastraipa"/>
        <w:ind w:left="0" w:firstLine="567"/>
        <w:jc w:val="right"/>
        <w:rPr>
          <w:bCs/>
          <w:sz w:val="22"/>
          <w:szCs w:val="22"/>
        </w:rPr>
      </w:pPr>
    </w:p>
    <w:p w14:paraId="128791D6" w14:textId="77777777" w:rsidR="00EF2A47" w:rsidRPr="00EF2A47" w:rsidRDefault="00EF2A47" w:rsidP="00D833D8">
      <w:pPr>
        <w:pStyle w:val="Sraopastraipa"/>
        <w:ind w:left="0" w:firstLine="567"/>
        <w:jc w:val="right"/>
        <w:rPr>
          <w:bCs/>
          <w:sz w:val="22"/>
          <w:szCs w:val="22"/>
        </w:rPr>
      </w:pPr>
    </w:p>
    <w:p w14:paraId="73A40287" w14:textId="77777777" w:rsidR="00EF2A47" w:rsidRPr="00EF2A47" w:rsidRDefault="00EF2A47" w:rsidP="00D833D8">
      <w:pPr>
        <w:pStyle w:val="Sraopastraipa"/>
        <w:ind w:left="0" w:firstLine="567"/>
        <w:jc w:val="right"/>
        <w:rPr>
          <w:bCs/>
          <w:sz w:val="22"/>
          <w:szCs w:val="22"/>
        </w:rPr>
      </w:pPr>
    </w:p>
    <w:p w14:paraId="414A64BE" w14:textId="77777777" w:rsidR="00EF2A47" w:rsidRPr="00EF2A47" w:rsidRDefault="00EF2A47" w:rsidP="00D833D8">
      <w:pPr>
        <w:pStyle w:val="Sraopastraipa"/>
        <w:ind w:left="0" w:firstLine="567"/>
        <w:jc w:val="right"/>
        <w:rPr>
          <w:bCs/>
          <w:sz w:val="22"/>
          <w:szCs w:val="22"/>
        </w:rPr>
      </w:pPr>
    </w:p>
    <w:p w14:paraId="64B653AF" w14:textId="77777777" w:rsidR="00EF2A47" w:rsidRPr="00EF2A47" w:rsidRDefault="00EF2A47" w:rsidP="00D833D8">
      <w:pPr>
        <w:pStyle w:val="Sraopastraipa"/>
        <w:ind w:left="0" w:firstLine="567"/>
        <w:jc w:val="right"/>
        <w:rPr>
          <w:bCs/>
          <w:sz w:val="22"/>
          <w:szCs w:val="22"/>
        </w:rPr>
      </w:pPr>
    </w:p>
    <w:p w14:paraId="60C283DA" w14:textId="77777777" w:rsidR="00EF2A47" w:rsidRPr="00EF2A47" w:rsidRDefault="00EF2A47" w:rsidP="00D833D8">
      <w:pPr>
        <w:pStyle w:val="Sraopastraipa"/>
        <w:ind w:left="0" w:firstLine="567"/>
        <w:jc w:val="right"/>
        <w:rPr>
          <w:bCs/>
          <w:sz w:val="22"/>
          <w:szCs w:val="22"/>
        </w:rPr>
      </w:pPr>
    </w:p>
    <w:p w14:paraId="0D15D353" w14:textId="77777777" w:rsidR="00EF2A47" w:rsidRPr="00EF2A47" w:rsidRDefault="00EF2A47" w:rsidP="00D833D8">
      <w:pPr>
        <w:pStyle w:val="Sraopastraipa"/>
        <w:ind w:left="0" w:firstLine="567"/>
        <w:jc w:val="right"/>
        <w:rPr>
          <w:bCs/>
          <w:sz w:val="22"/>
          <w:szCs w:val="22"/>
        </w:rPr>
      </w:pPr>
    </w:p>
    <w:p w14:paraId="7E459573" w14:textId="77777777" w:rsidR="00EF2A47" w:rsidRPr="00EF2A47" w:rsidRDefault="00EF2A47" w:rsidP="00D833D8">
      <w:pPr>
        <w:pStyle w:val="Sraopastraipa"/>
        <w:ind w:left="0" w:firstLine="567"/>
        <w:jc w:val="right"/>
        <w:rPr>
          <w:bCs/>
          <w:sz w:val="22"/>
          <w:szCs w:val="22"/>
        </w:rPr>
      </w:pPr>
    </w:p>
    <w:p w14:paraId="58158544" w14:textId="77777777" w:rsidR="00EF2A47" w:rsidRPr="00EF2A47" w:rsidRDefault="00EF2A47" w:rsidP="00D833D8">
      <w:pPr>
        <w:pStyle w:val="Sraopastraipa"/>
        <w:ind w:left="0" w:firstLine="567"/>
        <w:jc w:val="right"/>
        <w:rPr>
          <w:bCs/>
          <w:sz w:val="22"/>
          <w:szCs w:val="22"/>
        </w:rPr>
      </w:pPr>
    </w:p>
    <w:p w14:paraId="2945C4CD" w14:textId="77777777" w:rsidR="00EF2A47" w:rsidRPr="00EF2A47" w:rsidRDefault="00EF2A47" w:rsidP="00D833D8">
      <w:pPr>
        <w:pStyle w:val="Sraopastraipa"/>
        <w:ind w:left="0" w:firstLine="567"/>
        <w:jc w:val="right"/>
        <w:rPr>
          <w:bCs/>
          <w:sz w:val="22"/>
          <w:szCs w:val="22"/>
        </w:rPr>
      </w:pPr>
    </w:p>
    <w:p w14:paraId="15FFC927" w14:textId="77777777" w:rsidR="00EF2A47" w:rsidRPr="00EF2A47" w:rsidRDefault="00EF2A47" w:rsidP="00D833D8">
      <w:pPr>
        <w:pStyle w:val="Sraopastraipa"/>
        <w:ind w:left="0" w:firstLine="567"/>
        <w:jc w:val="right"/>
        <w:rPr>
          <w:bCs/>
          <w:sz w:val="22"/>
          <w:szCs w:val="22"/>
        </w:rPr>
      </w:pPr>
    </w:p>
    <w:p w14:paraId="5E6D0766" w14:textId="749BBF1E" w:rsidR="00D833D8" w:rsidRPr="00EF2A47" w:rsidRDefault="00D833D8" w:rsidP="00D833D8">
      <w:pPr>
        <w:pStyle w:val="Sraopastraipa"/>
        <w:ind w:left="0" w:firstLine="567"/>
        <w:jc w:val="right"/>
        <w:rPr>
          <w:sz w:val="22"/>
          <w:szCs w:val="22"/>
        </w:rPr>
      </w:pPr>
      <w:r w:rsidRPr="00EF2A47">
        <w:rPr>
          <w:bCs/>
          <w:sz w:val="22"/>
          <w:szCs w:val="22"/>
        </w:rPr>
        <w:lastRenderedPageBreak/>
        <w:t>Pirkimo sąlygų 2</w:t>
      </w:r>
      <w:r w:rsidRPr="00EF2A47">
        <w:rPr>
          <w:sz w:val="22"/>
          <w:szCs w:val="22"/>
        </w:rPr>
        <w:t xml:space="preserve"> priedas</w:t>
      </w:r>
    </w:p>
    <w:p w14:paraId="17C1C2CD" w14:textId="77777777" w:rsidR="00D833D8" w:rsidRPr="00EF2A47" w:rsidRDefault="00D833D8" w:rsidP="00D833D8">
      <w:pPr>
        <w:pStyle w:val="Sraopastraipa"/>
        <w:ind w:left="0" w:firstLine="567"/>
        <w:jc w:val="both"/>
        <w:rPr>
          <w:sz w:val="22"/>
          <w:szCs w:val="22"/>
        </w:rPr>
      </w:pPr>
    </w:p>
    <w:p w14:paraId="7F5AF7C7" w14:textId="03D9BB59" w:rsidR="00D833D8" w:rsidRPr="00EF2A47" w:rsidRDefault="00D833D8" w:rsidP="00D833D8">
      <w:pPr>
        <w:pStyle w:val="Sraopastraipa"/>
        <w:ind w:left="0" w:firstLine="567"/>
        <w:jc w:val="center"/>
        <w:rPr>
          <w:b/>
          <w:sz w:val="22"/>
          <w:szCs w:val="22"/>
        </w:rPr>
      </w:pPr>
      <w:r w:rsidRPr="00EF2A47">
        <w:rPr>
          <w:b/>
          <w:sz w:val="22"/>
          <w:szCs w:val="22"/>
        </w:rPr>
        <w:t xml:space="preserve"> KELEIVINIO LIFTO, KROVININIŲ IR  NEĮGALIŲJŲ KELTUVŲ  TECHNINĖ SPECIFIKACIJA</w:t>
      </w:r>
    </w:p>
    <w:p w14:paraId="5FE08E2B" w14:textId="77777777" w:rsidR="00D833D8" w:rsidRPr="00EF2A47" w:rsidRDefault="00D833D8" w:rsidP="00D833D8">
      <w:pPr>
        <w:pStyle w:val="Sraopastraipa"/>
        <w:ind w:left="0" w:firstLine="567"/>
        <w:jc w:val="center"/>
        <w:rPr>
          <w:b/>
          <w:sz w:val="22"/>
          <w:szCs w:val="22"/>
        </w:rPr>
      </w:pPr>
    </w:p>
    <w:tbl>
      <w:tblPr>
        <w:tblW w:w="5144"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5"/>
        <w:gridCol w:w="7787"/>
        <w:gridCol w:w="1523"/>
      </w:tblGrid>
      <w:tr w:rsidR="00EF2A47" w:rsidRPr="00EF2A47" w14:paraId="7F1291BC" w14:textId="77777777" w:rsidTr="00281500">
        <w:tc>
          <w:tcPr>
            <w:tcW w:w="300" w:type="pct"/>
            <w:vAlign w:val="center"/>
          </w:tcPr>
          <w:p w14:paraId="44BAF1A5" w14:textId="77777777" w:rsidR="00D833D8" w:rsidRPr="00EF2A47" w:rsidRDefault="00D833D8" w:rsidP="00281500">
            <w:pPr>
              <w:jc w:val="center"/>
              <w:rPr>
                <w:b/>
                <w:bCs/>
                <w:sz w:val="22"/>
                <w:szCs w:val="22"/>
              </w:rPr>
            </w:pPr>
            <w:r w:rsidRPr="00EF2A47">
              <w:rPr>
                <w:b/>
                <w:bCs/>
                <w:sz w:val="22"/>
                <w:szCs w:val="22"/>
              </w:rPr>
              <w:t>Eil. Nr.</w:t>
            </w:r>
          </w:p>
        </w:tc>
        <w:tc>
          <w:tcPr>
            <w:tcW w:w="3931" w:type="pct"/>
            <w:vAlign w:val="center"/>
          </w:tcPr>
          <w:p w14:paraId="52D5219B" w14:textId="77777777" w:rsidR="00D833D8" w:rsidRPr="00EF2A47" w:rsidRDefault="00D833D8" w:rsidP="00281500">
            <w:pPr>
              <w:jc w:val="center"/>
              <w:rPr>
                <w:b/>
                <w:bCs/>
                <w:sz w:val="22"/>
                <w:szCs w:val="22"/>
              </w:rPr>
            </w:pPr>
            <w:r w:rsidRPr="00EF2A47">
              <w:rPr>
                <w:b/>
                <w:bCs/>
                <w:sz w:val="22"/>
                <w:szCs w:val="22"/>
              </w:rPr>
              <w:t>Minimalūs reikalavimai</w:t>
            </w:r>
          </w:p>
        </w:tc>
        <w:tc>
          <w:tcPr>
            <w:tcW w:w="769" w:type="pct"/>
            <w:vAlign w:val="center"/>
          </w:tcPr>
          <w:p w14:paraId="557708E8" w14:textId="77777777" w:rsidR="00D833D8" w:rsidRPr="00EF2A47" w:rsidRDefault="00D833D8" w:rsidP="00281500">
            <w:pPr>
              <w:jc w:val="center"/>
              <w:rPr>
                <w:b/>
                <w:bCs/>
                <w:sz w:val="22"/>
                <w:szCs w:val="22"/>
              </w:rPr>
            </w:pPr>
            <w:r w:rsidRPr="00EF2A47">
              <w:rPr>
                <w:b/>
                <w:bCs/>
                <w:sz w:val="22"/>
                <w:szCs w:val="22"/>
              </w:rPr>
              <w:t>Tiekėjo pasiūlymas (atitinka/</w:t>
            </w:r>
          </w:p>
          <w:p w14:paraId="529D7EB4" w14:textId="77777777" w:rsidR="00D833D8" w:rsidRPr="00EF2A47" w:rsidRDefault="00D833D8" w:rsidP="00281500">
            <w:pPr>
              <w:jc w:val="center"/>
              <w:rPr>
                <w:b/>
                <w:bCs/>
                <w:sz w:val="22"/>
                <w:szCs w:val="22"/>
              </w:rPr>
            </w:pPr>
            <w:r w:rsidRPr="00EF2A47">
              <w:rPr>
                <w:b/>
                <w:bCs/>
                <w:sz w:val="22"/>
                <w:szCs w:val="22"/>
              </w:rPr>
              <w:t>neatitinka)</w:t>
            </w:r>
          </w:p>
        </w:tc>
      </w:tr>
      <w:tr w:rsidR="00EF2A47" w:rsidRPr="00EF2A47" w14:paraId="6CC2D7BF" w14:textId="77777777" w:rsidTr="00281500">
        <w:trPr>
          <w:trHeight w:val="203"/>
        </w:trPr>
        <w:tc>
          <w:tcPr>
            <w:tcW w:w="300" w:type="pct"/>
            <w:vAlign w:val="center"/>
          </w:tcPr>
          <w:p w14:paraId="066DCB0B" w14:textId="77777777" w:rsidR="00D833D8" w:rsidRPr="00EF2A47" w:rsidRDefault="00D833D8" w:rsidP="00281500">
            <w:pPr>
              <w:jc w:val="center"/>
              <w:rPr>
                <w:b/>
                <w:bCs/>
                <w:sz w:val="22"/>
                <w:szCs w:val="22"/>
              </w:rPr>
            </w:pPr>
            <w:r w:rsidRPr="00EF2A47">
              <w:rPr>
                <w:b/>
                <w:bCs/>
                <w:sz w:val="22"/>
                <w:szCs w:val="22"/>
              </w:rPr>
              <w:t>1</w:t>
            </w:r>
          </w:p>
        </w:tc>
        <w:tc>
          <w:tcPr>
            <w:tcW w:w="3931" w:type="pct"/>
            <w:vAlign w:val="center"/>
          </w:tcPr>
          <w:p w14:paraId="3D130E48" w14:textId="77777777" w:rsidR="00D833D8" w:rsidRPr="00EF2A47" w:rsidRDefault="00D833D8" w:rsidP="00281500">
            <w:pPr>
              <w:jc w:val="center"/>
              <w:rPr>
                <w:b/>
                <w:bCs/>
                <w:sz w:val="22"/>
                <w:szCs w:val="22"/>
              </w:rPr>
            </w:pPr>
            <w:r w:rsidRPr="00EF2A47">
              <w:rPr>
                <w:b/>
                <w:bCs/>
                <w:sz w:val="22"/>
                <w:szCs w:val="22"/>
              </w:rPr>
              <w:t>2</w:t>
            </w:r>
          </w:p>
        </w:tc>
        <w:tc>
          <w:tcPr>
            <w:tcW w:w="769" w:type="pct"/>
            <w:vAlign w:val="center"/>
          </w:tcPr>
          <w:p w14:paraId="1F17BD38" w14:textId="77777777" w:rsidR="00D833D8" w:rsidRPr="00EF2A47" w:rsidRDefault="00D833D8" w:rsidP="00281500">
            <w:pPr>
              <w:jc w:val="center"/>
              <w:rPr>
                <w:b/>
                <w:bCs/>
                <w:sz w:val="22"/>
                <w:szCs w:val="22"/>
              </w:rPr>
            </w:pPr>
            <w:r w:rsidRPr="00EF2A47">
              <w:rPr>
                <w:b/>
                <w:bCs/>
                <w:sz w:val="22"/>
                <w:szCs w:val="22"/>
              </w:rPr>
              <w:t>3</w:t>
            </w:r>
          </w:p>
        </w:tc>
      </w:tr>
      <w:tr w:rsidR="00EF2A47" w:rsidRPr="00EF2A47" w14:paraId="6669A70E" w14:textId="77777777" w:rsidTr="00281500">
        <w:tc>
          <w:tcPr>
            <w:tcW w:w="300" w:type="pct"/>
          </w:tcPr>
          <w:p w14:paraId="09DBA264" w14:textId="77777777" w:rsidR="00D833D8" w:rsidRPr="00EF2A47" w:rsidRDefault="00D833D8" w:rsidP="00281500">
            <w:pPr>
              <w:pStyle w:val="Sraopastraipa"/>
              <w:ind w:left="-11"/>
              <w:jc w:val="center"/>
            </w:pPr>
            <w:r w:rsidRPr="00EF2A47">
              <w:t>1.</w:t>
            </w:r>
          </w:p>
        </w:tc>
        <w:tc>
          <w:tcPr>
            <w:tcW w:w="3931" w:type="pct"/>
          </w:tcPr>
          <w:p w14:paraId="49F18E4D" w14:textId="77777777" w:rsidR="00D833D8" w:rsidRPr="00EF2A47" w:rsidRDefault="00D833D8" w:rsidP="00281500">
            <w:pPr>
              <w:autoSpaceDE w:val="0"/>
              <w:autoSpaceDN w:val="0"/>
              <w:adjustRightInd w:val="0"/>
              <w:ind w:left="34"/>
              <w:jc w:val="both"/>
              <w:rPr>
                <w:sz w:val="22"/>
                <w:szCs w:val="22"/>
              </w:rPr>
            </w:pPr>
            <w:r w:rsidRPr="00EF2A47">
              <w:rPr>
                <w:sz w:val="22"/>
                <w:szCs w:val="22"/>
              </w:rPr>
              <w:t>Lifto ir keltuvų techninei priežiūrai skirti kvalifikuotą techninės priežiūros personalą</w:t>
            </w:r>
          </w:p>
        </w:tc>
        <w:tc>
          <w:tcPr>
            <w:tcW w:w="769" w:type="pct"/>
          </w:tcPr>
          <w:p w14:paraId="52ECEDBF" w14:textId="77777777" w:rsidR="00D833D8" w:rsidRPr="00EF2A47" w:rsidRDefault="00D833D8" w:rsidP="00281500">
            <w:pPr>
              <w:autoSpaceDE w:val="0"/>
              <w:autoSpaceDN w:val="0"/>
              <w:adjustRightInd w:val="0"/>
              <w:ind w:left="34"/>
              <w:jc w:val="both"/>
              <w:rPr>
                <w:sz w:val="22"/>
                <w:szCs w:val="22"/>
              </w:rPr>
            </w:pPr>
          </w:p>
        </w:tc>
      </w:tr>
      <w:tr w:rsidR="00EF2A47" w:rsidRPr="00EF2A47" w14:paraId="3D46C680" w14:textId="77777777" w:rsidTr="00281500">
        <w:tc>
          <w:tcPr>
            <w:tcW w:w="300" w:type="pct"/>
          </w:tcPr>
          <w:p w14:paraId="7E3AA8C9" w14:textId="77777777" w:rsidR="00D833D8" w:rsidRPr="00EF2A47" w:rsidRDefault="00D833D8" w:rsidP="00281500">
            <w:pPr>
              <w:pStyle w:val="Sraopastraipa"/>
              <w:ind w:left="-11"/>
              <w:jc w:val="center"/>
            </w:pPr>
          </w:p>
        </w:tc>
        <w:tc>
          <w:tcPr>
            <w:tcW w:w="3931" w:type="pct"/>
          </w:tcPr>
          <w:p w14:paraId="2B6A2C05" w14:textId="77777777" w:rsidR="00D833D8" w:rsidRPr="00EF2A47" w:rsidRDefault="00D833D8" w:rsidP="00281500">
            <w:pPr>
              <w:jc w:val="both"/>
              <w:rPr>
                <w:sz w:val="22"/>
                <w:szCs w:val="22"/>
              </w:rPr>
            </w:pPr>
            <w:r w:rsidRPr="00EF2A47">
              <w:rPr>
                <w:sz w:val="22"/>
                <w:szCs w:val="22"/>
              </w:rPr>
              <w:t>Techninę lifto ir keltuvų priežiūrą vykdyti vadovaudamasis Liftų naudojimo taisyklių nuostatomis, patvirtintomis Lietuvos Respublikos socialinės apsaugos ir darbo ministro 2006 m. vasario 24 d. įsakymu Nr. A1-61 (aktualia redakcija), lifto gamintojo instrukcijomis ir/ar rekomendacijomis</w:t>
            </w:r>
          </w:p>
        </w:tc>
        <w:tc>
          <w:tcPr>
            <w:tcW w:w="769" w:type="pct"/>
          </w:tcPr>
          <w:p w14:paraId="23277F2E" w14:textId="77777777" w:rsidR="00D833D8" w:rsidRPr="00EF2A47" w:rsidRDefault="00D833D8" w:rsidP="00281500">
            <w:pPr>
              <w:autoSpaceDE w:val="0"/>
              <w:autoSpaceDN w:val="0"/>
              <w:adjustRightInd w:val="0"/>
              <w:ind w:left="34"/>
              <w:jc w:val="both"/>
              <w:rPr>
                <w:sz w:val="22"/>
                <w:szCs w:val="22"/>
              </w:rPr>
            </w:pPr>
          </w:p>
        </w:tc>
      </w:tr>
      <w:tr w:rsidR="00EF2A47" w:rsidRPr="00EF2A47" w14:paraId="0342799C" w14:textId="77777777" w:rsidTr="00281500">
        <w:trPr>
          <w:trHeight w:val="463"/>
        </w:trPr>
        <w:tc>
          <w:tcPr>
            <w:tcW w:w="300" w:type="pct"/>
          </w:tcPr>
          <w:p w14:paraId="5F39FE94" w14:textId="77777777" w:rsidR="00D833D8" w:rsidRPr="00EF2A47" w:rsidRDefault="00D833D8" w:rsidP="00281500">
            <w:pPr>
              <w:pStyle w:val="Sraopastraipa"/>
              <w:autoSpaceDE w:val="0"/>
              <w:autoSpaceDN w:val="0"/>
              <w:adjustRightInd w:val="0"/>
              <w:ind w:left="0"/>
              <w:jc w:val="center"/>
            </w:pPr>
            <w:r w:rsidRPr="00EF2A47">
              <w:t>2.</w:t>
            </w:r>
          </w:p>
        </w:tc>
        <w:tc>
          <w:tcPr>
            <w:tcW w:w="3931" w:type="pct"/>
          </w:tcPr>
          <w:p w14:paraId="4EE86B0D" w14:textId="3EDBD7CA" w:rsidR="00D833D8" w:rsidRPr="00EF2A47" w:rsidRDefault="00D833D8" w:rsidP="00281500">
            <w:pPr>
              <w:jc w:val="both"/>
              <w:rPr>
                <w:sz w:val="22"/>
                <w:szCs w:val="22"/>
              </w:rPr>
            </w:pPr>
            <w:r w:rsidRPr="00EF2A47">
              <w:rPr>
                <w:sz w:val="22"/>
                <w:szCs w:val="22"/>
              </w:rPr>
              <w:t xml:space="preserve">Užtikrinti visą parą </w:t>
            </w:r>
            <w:r w:rsidR="00EF2A47" w:rsidRPr="00EF2A47">
              <w:rPr>
                <w:sz w:val="22"/>
                <w:szCs w:val="22"/>
              </w:rPr>
              <w:t xml:space="preserve">(24 val.) </w:t>
            </w:r>
            <w:r w:rsidRPr="00EF2A47">
              <w:rPr>
                <w:sz w:val="22"/>
                <w:szCs w:val="22"/>
              </w:rPr>
              <w:t>avarinės tarnybos paslaugas, išlaisvinant įstrigusius keleivius ar krovinius</w:t>
            </w:r>
            <w:r w:rsidR="00EF2A47" w:rsidRPr="00EF2A47">
              <w:rPr>
                <w:sz w:val="22"/>
                <w:szCs w:val="22"/>
              </w:rPr>
              <w:t xml:space="preserve"> per + - 30 min.</w:t>
            </w:r>
          </w:p>
        </w:tc>
        <w:tc>
          <w:tcPr>
            <w:tcW w:w="769" w:type="pct"/>
          </w:tcPr>
          <w:p w14:paraId="455FB228" w14:textId="77777777" w:rsidR="00D833D8" w:rsidRPr="00EF2A47" w:rsidRDefault="00D833D8" w:rsidP="00281500">
            <w:pPr>
              <w:autoSpaceDE w:val="0"/>
              <w:autoSpaceDN w:val="0"/>
              <w:adjustRightInd w:val="0"/>
              <w:ind w:left="34"/>
              <w:jc w:val="both"/>
              <w:rPr>
                <w:sz w:val="22"/>
                <w:szCs w:val="22"/>
              </w:rPr>
            </w:pPr>
          </w:p>
        </w:tc>
      </w:tr>
      <w:tr w:rsidR="00EF2A47" w:rsidRPr="00EF2A47" w14:paraId="1CF2D356" w14:textId="77777777" w:rsidTr="00281500">
        <w:trPr>
          <w:trHeight w:val="463"/>
        </w:trPr>
        <w:tc>
          <w:tcPr>
            <w:tcW w:w="300" w:type="pct"/>
            <w:vMerge w:val="restart"/>
          </w:tcPr>
          <w:p w14:paraId="283FF751" w14:textId="77777777" w:rsidR="00D833D8" w:rsidRPr="00EF2A47" w:rsidRDefault="00D833D8" w:rsidP="00281500">
            <w:pPr>
              <w:pStyle w:val="Sraopastraipa"/>
              <w:autoSpaceDE w:val="0"/>
              <w:autoSpaceDN w:val="0"/>
              <w:adjustRightInd w:val="0"/>
              <w:ind w:left="0"/>
              <w:jc w:val="center"/>
            </w:pPr>
            <w:r w:rsidRPr="00EF2A47">
              <w:t>3.</w:t>
            </w:r>
          </w:p>
          <w:p w14:paraId="38FFA742" w14:textId="77777777" w:rsidR="00D833D8" w:rsidRPr="00EF2A47" w:rsidRDefault="00D833D8" w:rsidP="00281500">
            <w:pPr>
              <w:pStyle w:val="Porat"/>
              <w:ind w:firstLine="709"/>
              <w:jc w:val="center"/>
              <w:rPr>
                <w:sz w:val="22"/>
                <w:szCs w:val="22"/>
              </w:rPr>
            </w:pPr>
          </w:p>
        </w:tc>
        <w:tc>
          <w:tcPr>
            <w:tcW w:w="3931" w:type="pct"/>
          </w:tcPr>
          <w:p w14:paraId="42C06EBC" w14:textId="77777777" w:rsidR="00D833D8" w:rsidRPr="00EF2A47" w:rsidRDefault="00D833D8" w:rsidP="00281500">
            <w:pPr>
              <w:autoSpaceDE w:val="0"/>
              <w:autoSpaceDN w:val="0"/>
              <w:adjustRightInd w:val="0"/>
              <w:ind w:left="34"/>
              <w:jc w:val="both"/>
              <w:rPr>
                <w:sz w:val="22"/>
                <w:szCs w:val="22"/>
              </w:rPr>
            </w:pPr>
            <w:r w:rsidRPr="00EF2A47">
              <w:rPr>
                <w:sz w:val="22"/>
                <w:szCs w:val="22"/>
              </w:rPr>
              <w:t>Atlikti planines technines lifto ir keltuvų apžiūras kartą per mėnesį:</w:t>
            </w:r>
          </w:p>
        </w:tc>
        <w:tc>
          <w:tcPr>
            <w:tcW w:w="769" w:type="pct"/>
          </w:tcPr>
          <w:p w14:paraId="6B650161" w14:textId="77777777" w:rsidR="00D833D8" w:rsidRPr="00EF2A47" w:rsidRDefault="00D833D8" w:rsidP="00281500">
            <w:pPr>
              <w:autoSpaceDE w:val="0"/>
              <w:autoSpaceDN w:val="0"/>
              <w:adjustRightInd w:val="0"/>
              <w:ind w:left="34"/>
              <w:jc w:val="both"/>
              <w:rPr>
                <w:sz w:val="22"/>
                <w:szCs w:val="22"/>
              </w:rPr>
            </w:pPr>
          </w:p>
        </w:tc>
      </w:tr>
      <w:tr w:rsidR="00EF2A47" w:rsidRPr="00EF2A47" w14:paraId="01C360DD" w14:textId="77777777" w:rsidTr="00281500">
        <w:trPr>
          <w:trHeight w:val="799"/>
        </w:trPr>
        <w:tc>
          <w:tcPr>
            <w:tcW w:w="300" w:type="pct"/>
            <w:vMerge/>
          </w:tcPr>
          <w:p w14:paraId="2AA24FB4" w14:textId="77777777" w:rsidR="00D833D8" w:rsidRPr="00EF2A47" w:rsidRDefault="00D833D8" w:rsidP="00281500">
            <w:pPr>
              <w:pStyle w:val="Porat"/>
              <w:ind w:firstLine="709"/>
              <w:jc w:val="center"/>
              <w:rPr>
                <w:sz w:val="22"/>
                <w:szCs w:val="22"/>
              </w:rPr>
            </w:pPr>
          </w:p>
        </w:tc>
        <w:tc>
          <w:tcPr>
            <w:tcW w:w="3931" w:type="pct"/>
          </w:tcPr>
          <w:p w14:paraId="2FD86E7B" w14:textId="77777777" w:rsidR="00D833D8" w:rsidRPr="00EF2A47" w:rsidRDefault="00D833D8" w:rsidP="00281500">
            <w:pPr>
              <w:autoSpaceDE w:val="0"/>
              <w:autoSpaceDN w:val="0"/>
              <w:adjustRightInd w:val="0"/>
              <w:ind w:left="34"/>
              <w:jc w:val="both"/>
              <w:rPr>
                <w:sz w:val="22"/>
                <w:szCs w:val="22"/>
              </w:rPr>
            </w:pPr>
            <w:r w:rsidRPr="00EF2A47">
              <w:rPr>
                <w:sz w:val="22"/>
                <w:szCs w:val="22"/>
              </w:rPr>
              <w:t>patikrinti mechanizmų patalpoje esančių įtampos komutavimo ir valdymo aparatų funkcionavimą, taip pat lifto ir keltuvų šachtoje esančių aparatų veikimą</w:t>
            </w:r>
          </w:p>
        </w:tc>
        <w:tc>
          <w:tcPr>
            <w:tcW w:w="769" w:type="pct"/>
          </w:tcPr>
          <w:p w14:paraId="1D13201B" w14:textId="77777777" w:rsidR="00D833D8" w:rsidRPr="00EF2A47" w:rsidRDefault="00D833D8" w:rsidP="00281500">
            <w:pPr>
              <w:autoSpaceDE w:val="0"/>
              <w:autoSpaceDN w:val="0"/>
              <w:adjustRightInd w:val="0"/>
              <w:ind w:left="34"/>
              <w:jc w:val="both"/>
              <w:rPr>
                <w:sz w:val="22"/>
                <w:szCs w:val="22"/>
              </w:rPr>
            </w:pPr>
          </w:p>
        </w:tc>
      </w:tr>
      <w:tr w:rsidR="00EF2A47" w:rsidRPr="00EF2A47" w14:paraId="206F9B58" w14:textId="77777777" w:rsidTr="00281500">
        <w:trPr>
          <w:trHeight w:val="983"/>
        </w:trPr>
        <w:tc>
          <w:tcPr>
            <w:tcW w:w="300" w:type="pct"/>
            <w:vMerge/>
          </w:tcPr>
          <w:p w14:paraId="3F67A27A" w14:textId="77777777" w:rsidR="00D833D8" w:rsidRPr="00EF2A47" w:rsidRDefault="00D833D8" w:rsidP="00281500">
            <w:pPr>
              <w:pStyle w:val="Sraopastraipa"/>
              <w:ind w:left="-11"/>
              <w:jc w:val="center"/>
            </w:pPr>
          </w:p>
        </w:tc>
        <w:tc>
          <w:tcPr>
            <w:tcW w:w="3931" w:type="pct"/>
          </w:tcPr>
          <w:p w14:paraId="05D0F1E6" w14:textId="77777777" w:rsidR="00D833D8" w:rsidRPr="00EF2A47" w:rsidRDefault="00D833D8" w:rsidP="00281500">
            <w:pPr>
              <w:tabs>
                <w:tab w:val="left" w:pos="1260"/>
                <w:tab w:val="left" w:pos="1620"/>
                <w:tab w:val="left" w:pos="1800"/>
              </w:tabs>
              <w:jc w:val="both"/>
              <w:rPr>
                <w:sz w:val="22"/>
                <w:szCs w:val="22"/>
              </w:rPr>
            </w:pPr>
            <w:r w:rsidRPr="00EF2A47">
              <w:rPr>
                <w:iCs/>
                <w:sz w:val="22"/>
                <w:szCs w:val="22"/>
              </w:rPr>
              <w:t xml:space="preserve">patikrinti lifto šachtoje ir duobėje esančių elektros aparatų veikimą ir, reikalui esant, atlikti jų reguliavimą ir liftų </w:t>
            </w:r>
            <w:r w:rsidRPr="00EF2A47">
              <w:rPr>
                <w:sz w:val="22"/>
                <w:szCs w:val="22"/>
              </w:rPr>
              <w:t xml:space="preserve">ir keltuvų saugios </w:t>
            </w:r>
            <w:r w:rsidRPr="00EF2A47">
              <w:rPr>
                <w:iCs/>
                <w:sz w:val="22"/>
                <w:szCs w:val="22"/>
              </w:rPr>
              <w:t>eksploatacijos užtikrinimui būtiną smulkų remontą</w:t>
            </w:r>
          </w:p>
        </w:tc>
        <w:tc>
          <w:tcPr>
            <w:tcW w:w="769" w:type="pct"/>
          </w:tcPr>
          <w:p w14:paraId="3BDCCB4A" w14:textId="77777777" w:rsidR="00D833D8" w:rsidRPr="00EF2A47" w:rsidRDefault="00D833D8" w:rsidP="00281500">
            <w:pPr>
              <w:autoSpaceDE w:val="0"/>
              <w:autoSpaceDN w:val="0"/>
              <w:adjustRightInd w:val="0"/>
              <w:ind w:left="34"/>
              <w:jc w:val="both"/>
              <w:rPr>
                <w:sz w:val="22"/>
                <w:szCs w:val="22"/>
              </w:rPr>
            </w:pPr>
          </w:p>
        </w:tc>
      </w:tr>
      <w:tr w:rsidR="00EF2A47" w:rsidRPr="00EF2A47" w14:paraId="2BF43F3D" w14:textId="77777777" w:rsidTr="00281500">
        <w:trPr>
          <w:trHeight w:val="874"/>
        </w:trPr>
        <w:tc>
          <w:tcPr>
            <w:tcW w:w="300" w:type="pct"/>
            <w:vMerge/>
          </w:tcPr>
          <w:p w14:paraId="74A7410D" w14:textId="77777777" w:rsidR="00D833D8" w:rsidRPr="00EF2A47" w:rsidRDefault="00D833D8" w:rsidP="00281500">
            <w:pPr>
              <w:pStyle w:val="Sraopastraipa"/>
              <w:ind w:left="-11"/>
              <w:jc w:val="center"/>
            </w:pPr>
          </w:p>
        </w:tc>
        <w:tc>
          <w:tcPr>
            <w:tcW w:w="3931" w:type="pct"/>
          </w:tcPr>
          <w:p w14:paraId="4F7797DE" w14:textId="77777777" w:rsidR="00D833D8" w:rsidRPr="00EF2A47" w:rsidRDefault="00D833D8" w:rsidP="00281500">
            <w:pPr>
              <w:tabs>
                <w:tab w:val="left" w:pos="1260"/>
                <w:tab w:val="left" w:pos="1620"/>
                <w:tab w:val="left" w:pos="1800"/>
              </w:tabs>
              <w:jc w:val="both"/>
              <w:rPr>
                <w:sz w:val="22"/>
                <w:szCs w:val="22"/>
              </w:rPr>
            </w:pPr>
            <w:r w:rsidRPr="00EF2A47">
              <w:rPr>
                <w:sz w:val="22"/>
                <w:szCs w:val="22"/>
              </w:rPr>
              <w:t>patikrinti kabinos sustojimo tikslumą, šachtos ir kabinos durų spynas ir jas sureguliuoti</w:t>
            </w:r>
            <w:r w:rsidRPr="00EF2A47">
              <w:rPr>
                <w:iCs/>
                <w:sz w:val="22"/>
                <w:szCs w:val="22"/>
              </w:rPr>
              <w:t xml:space="preserve"> ir atlikti liftų </w:t>
            </w:r>
            <w:r w:rsidRPr="00EF2A47">
              <w:rPr>
                <w:sz w:val="22"/>
                <w:szCs w:val="22"/>
              </w:rPr>
              <w:t xml:space="preserve">ir keltuvų saugios </w:t>
            </w:r>
            <w:r w:rsidRPr="00EF2A47">
              <w:rPr>
                <w:iCs/>
                <w:sz w:val="22"/>
                <w:szCs w:val="22"/>
              </w:rPr>
              <w:t>eksploatacijos užtikrinimui būtiną smulkų remontą</w:t>
            </w:r>
          </w:p>
        </w:tc>
        <w:tc>
          <w:tcPr>
            <w:tcW w:w="769" w:type="pct"/>
          </w:tcPr>
          <w:p w14:paraId="3A09FB23" w14:textId="77777777" w:rsidR="00D833D8" w:rsidRPr="00EF2A47" w:rsidRDefault="00D833D8" w:rsidP="00281500">
            <w:pPr>
              <w:autoSpaceDE w:val="0"/>
              <w:autoSpaceDN w:val="0"/>
              <w:adjustRightInd w:val="0"/>
              <w:ind w:left="34"/>
              <w:jc w:val="both"/>
              <w:rPr>
                <w:sz w:val="22"/>
                <w:szCs w:val="22"/>
              </w:rPr>
            </w:pPr>
          </w:p>
        </w:tc>
      </w:tr>
      <w:tr w:rsidR="00EF2A47" w:rsidRPr="00EF2A47" w14:paraId="748F79AB" w14:textId="77777777" w:rsidTr="00281500">
        <w:tc>
          <w:tcPr>
            <w:tcW w:w="300" w:type="pct"/>
            <w:vMerge/>
          </w:tcPr>
          <w:p w14:paraId="542AD29D" w14:textId="77777777" w:rsidR="00D833D8" w:rsidRPr="00EF2A47" w:rsidRDefault="00D833D8" w:rsidP="00281500">
            <w:pPr>
              <w:pStyle w:val="Sraopastraipa"/>
              <w:ind w:left="-11"/>
              <w:jc w:val="center"/>
            </w:pPr>
          </w:p>
        </w:tc>
        <w:tc>
          <w:tcPr>
            <w:tcW w:w="3931" w:type="pct"/>
          </w:tcPr>
          <w:p w14:paraId="09DEA782" w14:textId="77777777" w:rsidR="00D833D8" w:rsidRPr="00EF2A47" w:rsidRDefault="00D833D8" w:rsidP="00281500">
            <w:pPr>
              <w:autoSpaceDE w:val="0"/>
              <w:autoSpaceDN w:val="0"/>
              <w:adjustRightInd w:val="0"/>
              <w:ind w:left="34"/>
              <w:jc w:val="both"/>
              <w:rPr>
                <w:sz w:val="22"/>
                <w:szCs w:val="22"/>
              </w:rPr>
            </w:pPr>
            <w:r w:rsidRPr="00EF2A47">
              <w:rPr>
                <w:sz w:val="22"/>
                <w:szCs w:val="22"/>
              </w:rPr>
              <w:t>patikrinti lifto ir keltuvų valdymo ir signalizacijos aparatų tvarkingumą, lifto ir keltuvų suktuvą, skridinius</w:t>
            </w:r>
          </w:p>
        </w:tc>
        <w:tc>
          <w:tcPr>
            <w:tcW w:w="769" w:type="pct"/>
          </w:tcPr>
          <w:p w14:paraId="3DCCCADE" w14:textId="77777777" w:rsidR="00D833D8" w:rsidRPr="00EF2A47" w:rsidRDefault="00D833D8" w:rsidP="00281500">
            <w:pPr>
              <w:autoSpaceDE w:val="0"/>
              <w:autoSpaceDN w:val="0"/>
              <w:adjustRightInd w:val="0"/>
              <w:ind w:left="34"/>
              <w:jc w:val="both"/>
              <w:rPr>
                <w:sz w:val="22"/>
                <w:szCs w:val="22"/>
              </w:rPr>
            </w:pPr>
          </w:p>
        </w:tc>
      </w:tr>
      <w:tr w:rsidR="00EF2A47" w:rsidRPr="00EF2A47" w14:paraId="1F685B10" w14:textId="77777777" w:rsidTr="00281500">
        <w:tc>
          <w:tcPr>
            <w:tcW w:w="300" w:type="pct"/>
            <w:vMerge/>
          </w:tcPr>
          <w:p w14:paraId="3F3B78DA" w14:textId="77777777" w:rsidR="00D833D8" w:rsidRPr="00EF2A47" w:rsidRDefault="00D833D8" w:rsidP="00281500">
            <w:pPr>
              <w:pStyle w:val="Sraopastraipa"/>
              <w:ind w:left="-11"/>
              <w:jc w:val="center"/>
            </w:pPr>
          </w:p>
        </w:tc>
        <w:tc>
          <w:tcPr>
            <w:tcW w:w="3931" w:type="pct"/>
          </w:tcPr>
          <w:p w14:paraId="6798140A" w14:textId="77777777" w:rsidR="00D833D8" w:rsidRPr="00EF2A47" w:rsidRDefault="00D833D8" w:rsidP="00281500">
            <w:pPr>
              <w:autoSpaceDE w:val="0"/>
              <w:autoSpaceDN w:val="0"/>
              <w:adjustRightInd w:val="0"/>
              <w:ind w:left="34"/>
              <w:jc w:val="both"/>
              <w:rPr>
                <w:sz w:val="22"/>
                <w:szCs w:val="22"/>
              </w:rPr>
            </w:pPr>
            <w:r w:rsidRPr="00EF2A47">
              <w:rPr>
                <w:sz w:val="22"/>
                <w:szCs w:val="22"/>
              </w:rPr>
              <w:t>apžiūrėti lynus, patikrinti tepalų lygį reduktoriuose, tepalinėse ir papildyti juos</w:t>
            </w:r>
          </w:p>
        </w:tc>
        <w:tc>
          <w:tcPr>
            <w:tcW w:w="769" w:type="pct"/>
          </w:tcPr>
          <w:p w14:paraId="5045C376" w14:textId="77777777" w:rsidR="00D833D8" w:rsidRPr="00EF2A47" w:rsidRDefault="00D833D8" w:rsidP="00281500">
            <w:pPr>
              <w:autoSpaceDE w:val="0"/>
              <w:autoSpaceDN w:val="0"/>
              <w:adjustRightInd w:val="0"/>
              <w:ind w:left="34"/>
              <w:jc w:val="both"/>
              <w:rPr>
                <w:sz w:val="22"/>
                <w:szCs w:val="22"/>
              </w:rPr>
            </w:pPr>
          </w:p>
        </w:tc>
      </w:tr>
      <w:tr w:rsidR="00EF2A47" w:rsidRPr="00EF2A47" w14:paraId="7138270D" w14:textId="77777777" w:rsidTr="00281500">
        <w:tc>
          <w:tcPr>
            <w:tcW w:w="300" w:type="pct"/>
            <w:vMerge/>
          </w:tcPr>
          <w:p w14:paraId="017A3C73" w14:textId="77777777" w:rsidR="00D833D8" w:rsidRPr="00EF2A47" w:rsidRDefault="00D833D8" w:rsidP="00281500">
            <w:pPr>
              <w:pStyle w:val="Default"/>
              <w:jc w:val="center"/>
              <w:rPr>
                <w:rFonts w:ascii="Times New Roman" w:hAnsi="Times New Roman" w:cs="Times New Roman"/>
                <w:color w:val="auto"/>
                <w:sz w:val="22"/>
                <w:szCs w:val="22"/>
              </w:rPr>
            </w:pPr>
          </w:p>
        </w:tc>
        <w:tc>
          <w:tcPr>
            <w:tcW w:w="3931" w:type="pct"/>
          </w:tcPr>
          <w:p w14:paraId="496DADC4" w14:textId="77777777" w:rsidR="00D833D8" w:rsidRPr="00EF2A47" w:rsidRDefault="00D833D8" w:rsidP="00281500">
            <w:pPr>
              <w:autoSpaceDE w:val="0"/>
              <w:autoSpaceDN w:val="0"/>
              <w:adjustRightInd w:val="0"/>
              <w:ind w:left="34"/>
              <w:jc w:val="both"/>
              <w:rPr>
                <w:sz w:val="22"/>
                <w:szCs w:val="22"/>
              </w:rPr>
            </w:pPr>
            <w:r w:rsidRPr="00EF2A47">
              <w:rPr>
                <w:sz w:val="22"/>
                <w:szCs w:val="22"/>
              </w:rPr>
              <w:t>pakeisti susidėvėjusias smulkias liftų ir keltuvų saugios eksploatacijos užtikrinimui reikalingas detales</w:t>
            </w:r>
          </w:p>
        </w:tc>
        <w:tc>
          <w:tcPr>
            <w:tcW w:w="769" w:type="pct"/>
          </w:tcPr>
          <w:p w14:paraId="0FB01591" w14:textId="77777777" w:rsidR="00D833D8" w:rsidRPr="00EF2A47" w:rsidRDefault="00D833D8" w:rsidP="00281500">
            <w:pPr>
              <w:autoSpaceDE w:val="0"/>
              <w:autoSpaceDN w:val="0"/>
              <w:adjustRightInd w:val="0"/>
              <w:ind w:left="34"/>
              <w:jc w:val="both"/>
              <w:rPr>
                <w:sz w:val="22"/>
                <w:szCs w:val="22"/>
              </w:rPr>
            </w:pPr>
          </w:p>
        </w:tc>
      </w:tr>
      <w:tr w:rsidR="00EF2A47" w:rsidRPr="00EF2A47" w14:paraId="6E442723" w14:textId="77777777" w:rsidTr="00281500">
        <w:tc>
          <w:tcPr>
            <w:tcW w:w="300" w:type="pct"/>
            <w:vMerge/>
          </w:tcPr>
          <w:p w14:paraId="123F1397" w14:textId="77777777" w:rsidR="00D833D8" w:rsidRPr="00EF2A47" w:rsidRDefault="00D833D8" w:rsidP="00281500">
            <w:pPr>
              <w:pStyle w:val="Default"/>
              <w:jc w:val="center"/>
              <w:rPr>
                <w:rFonts w:ascii="Times New Roman" w:hAnsi="Times New Roman" w:cs="Times New Roman"/>
                <w:color w:val="auto"/>
                <w:sz w:val="22"/>
                <w:szCs w:val="22"/>
              </w:rPr>
            </w:pPr>
          </w:p>
        </w:tc>
        <w:tc>
          <w:tcPr>
            <w:tcW w:w="3931" w:type="pct"/>
          </w:tcPr>
          <w:p w14:paraId="18DF30B2" w14:textId="77777777" w:rsidR="00D833D8" w:rsidRPr="00EF2A47" w:rsidRDefault="00D833D8" w:rsidP="00281500">
            <w:pPr>
              <w:autoSpaceDE w:val="0"/>
              <w:autoSpaceDN w:val="0"/>
              <w:adjustRightInd w:val="0"/>
              <w:ind w:left="34"/>
              <w:jc w:val="both"/>
              <w:rPr>
                <w:sz w:val="22"/>
                <w:szCs w:val="22"/>
              </w:rPr>
            </w:pPr>
            <w:r w:rsidRPr="00EF2A47">
              <w:rPr>
                <w:bCs/>
                <w:iCs/>
                <w:sz w:val="22"/>
                <w:szCs w:val="22"/>
              </w:rPr>
              <w:t xml:space="preserve">atlikti kitas paslaugas, užtikrinant saugų lifto </w:t>
            </w:r>
            <w:r w:rsidRPr="00EF2A47">
              <w:rPr>
                <w:sz w:val="22"/>
                <w:szCs w:val="22"/>
              </w:rPr>
              <w:t xml:space="preserve">ir keltuvų </w:t>
            </w:r>
            <w:r w:rsidRPr="00EF2A47">
              <w:rPr>
                <w:bCs/>
                <w:iCs/>
                <w:sz w:val="22"/>
                <w:szCs w:val="22"/>
              </w:rPr>
              <w:t>naudojimą (eksploataciją)</w:t>
            </w:r>
          </w:p>
        </w:tc>
        <w:tc>
          <w:tcPr>
            <w:tcW w:w="769" w:type="pct"/>
          </w:tcPr>
          <w:p w14:paraId="455BCFEA" w14:textId="77777777" w:rsidR="00D833D8" w:rsidRPr="00EF2A47" w:rsidRDefault="00D833D8" w:rsidP="00281500">
            <w:pPr>
              <w:autoSpaceDE w:val="0"/>
              <w:autoSpaceDN w:val="0"/>
              <w:adjustRightInd w:val="0"/>
              <w:ind w:left="34"/>
              <w:jc w:val="both"/>
              <w:rPr>
                <w:sz w:val="22"/>
                <w:szCs w:val="22"/>
              </w:rPr>
            </w:pPr>
          </w:p>
        </w:tc>
      </w:tr>
      <w:tr w:rsidR="00EF2A47" w:rsidRPr="00EF2A47" w14:paraId="20082166" w14:textId="77777777" w:rsidTr="00281500">
        <w:tc>
          <w:tcPr>
            <w:tcW w:w="300" w:type="pct"/>
            <w:vMerge/>
          </w:tcPr>
          <w:p w14:paraId="479E4F78" w14:textId="77777777" w:rsidR="00D833D8" w:rsidRPr="00EF2A47" w:rsidRDefault="00D833D8" w:rsidP="00281500">
            <w:pPr>
              <w:pStyle w:val="Default"/>
              <w:jc w:val="center"/>
              <w:rPr>
                <w:rFonts w:ascii="Times New Roman" w:hAnsi="Times New Roman" w:cs="Times New Roman"/>
                <w:color w:val="auto"/>
                <w:sz w:val="22"/>
                <w:szCs w:val="22"/>
              </w:rPr>
            </w:pPr>
          </w:p>
        </w:tc>
        <w:tc>
          <w:tcPr>
            <w:tcW w:w="3931" w:type="pct"/>
          </w:tcPr>
          <w:p w14:paraId="1F5B7BD9" w14:textId="77777777" w:rsidR="00D833D8" w:rsidRPr="00EF2A47" w:rsidRDefault="00D833D8" w:rsidP="00281500">
            <w:pPr>
              <w:autoSpaceDE w:val="0"/>
              <w:autoSpaceDN w:val="0"/>
              <w:adjustRightInd w:val="0"/>
              <w:ind w:left="34"/>
              <w:jc w:val="both"/>
              <w:rPr>
                <w:sz w:val="22"/>
                <w:szCs w:val="22"/>
              </w:rPr>
            </w:pPr>
            <w:r w:rsidRPr="00EF2A47">
              <w:rPr>
                <w:sz w:val="22"/>
                <w:szCs w:val="22"/>
              </w:rPr>
              <w:t>apie atliktas lifto ir keltuvų techninės priežiūros paslaugas nurodyti techninės priežiūros žurnale</w:t>
            </w:r>
          </w:p>
        </w:tc>
        <w:tc>
          <w:tcPr>
            <w:tcW w:w="769" w:type="pct"/>
          </w:tcPr>
          <w:p w14:paraId="13AAF1BA" w14:textId="77777777" w:rsidR="00D833D8" w:rsidRPr="00EF2A47" w:rsidRDefault="00D833D8" w:rsidP="00281500">
            <w:pPr>
              <w:autoSpaceDE w:val="0"/>
              <w:autoSpaceDN w:val="0"/>
              <w:adjustRightInd w:val="0"/>
              <w:ind w:left="34"/>
              <w:jc w:val="both"/>
              <w:rPr>
                <w:sz w:val="22"/>
                <w:szCs w:val="22"/>
              </w:rPr>
            </w:pPr>
          </w:p>
        </w:tc>
      </w:tr>
      <w:tr w:rsidR="00EF2A47" w:rsidRPr="00EF2A47" w14:paraId="2AAD5102" w14:textId="77777777" w:rsidTr="00281500">
        <w:tc>
          <w:tcPr>
            <w:tcW w:w="300" w:type="pct"/>
            <w:vMerge/>
          </w:tcPr>
          <w:p w14:paraId="72F5FBB3" w14:textId="77777777" w:rsidR="00D833D8" w:rsidRPr="00EF2A47" w:rsidRDefault="00D833D8" w:rsidP="00281500">
            <w:pPr>
              <w:pStyle w:val="Default"/>
              <w:jc w:val="center"/>
              <w:rPr>
                <w:rFonts w:ascii="Times New Roman" w:hAnsi="Times New Roman" w:cs="Times New Roman"/>
                <w:color w:val="auto"/>
                <w:sz w:val="22"/>
                <w:szCs w:val="22"/>
              </w:rPr>
            </w:pPr>
          </w:p>
        </w:tc>
        <w:tc>
          <w:tcPr>
            <w:tcW w:w="3931" w:type="pct"/>
          </w:tcPr>
          <w:p w14:paraId="61C60453" w14:textId="77777777" w:rsidR="00D833D8" w:rsidRPr="00EF2A47" w:rsidRDefault="00D833D8" w:rsidP="00281500">
            <w:pPr>
              <w:autoSpaceDE w:val="0"/>
              <w:autoSpaceDN w:val="0"/>
              <w:adjustRightInd w:val="0"/>
              <w:ind w:left="34"/>
              <w:jc w:val="both"/>
              <w:rPr>
                <w:sz w:val="22"/>
                <w:szCs w:val="22"/>
              </w:rPr>
            </w:pPr>
            <w:r w:rsidRPr="00EF2A47">
              <w:rPr>
                <w:sz w:val="22"/>
                <w:szCs w:val="22"/>
              </w:rPr>
              <w:t>išvalyti šiukšles iš duobės, mechanizmų patalpos, nuo kabinos stogo</w:t>
            </w:r>
          </w:p>
        </w:tc>
        <w:tc>
          <w:tcPr>
            <w:tcW w:w="769" w:type="pct"/>
          </w:tcPr>
          <w:p w14:paraId="04A0DF90" w14:textId="77777777" w:rsidR="00D833D8" w:rsidRPr="00EF2A47" w:rsidRDefault="00D833D8" w:rsidP="00281500">
            <w:pPr>
              <w:autoSpaceDE w:val="0"/>
              <w:autoSpaceDN w:val="0"/>
              <w:adjustRightInd w:val="0"/>
              <w:ind w:left="34"/>
              <w:jc w:val="both"/>
              <w:rPr>
                <w:sz w:val="22"/>
                <w:szCs w:val="22"/>
              </w:rPr>
            </w:pPr>
          </w:p>
        </w:tc>
      </w:tr>
      <w:tr w:rsidR="00EF2A47" w:rsidRPr="00EF2A47" w14:paraId="054B773E" w14:textId="77777777" w:rsidTr="00281500">
        <w:tc>
          <w:tcPr>
            <w:tcW w:w="300" w:type="pct"/>
            <w:vMerge/>
          </w:tcPr>
          <w:p w14:paraId="56098E52" w14:textId="77777777" w:rsidR="00D833D8" w:rsidRPr="00EF2A47" w:rsidRDefault="00D833D8" w:rsidP="00281500">
            <w:pPr>
              <w:pStyle w:val="Default"/>
              <w:jc w:val="center"/>
              <w:rPr>
                <w:rFonts w:ascii="Times New Roman" w:hAnsi="Times New Roman" w:cs="Times New Roman"/>
                <w:color w:val="auto"/>
                <w:sz w:val="22"/>
                <w:szCs w:val="22"/>
              </w:rPr>
            </w:pPr>
          </w:p>
        </w:tc>
        <w:tc>
          <w:tcPr>
            <w:tcW w:w="3931" w:type="pct"/>
          </w:tcPr>
          <w:p w14:paraId="47A5BC66" w14:textId="77777777" w:rsidR="00D833D8" w:rsidRPr="00EF2A47" w:rsidRDefault="00D833D8" w:rsidP="00281500">
            <w:pPr>
              <w:autoSpaceDE w:val="0"/>
              <w:autoSpaceDN w:val="0"/>
              <w:adjustRightInd w:val="0"/>
              <w:ind w:left="34"/>
              <w:jc w:val="both"/>
              <w:rPr>
                <w:sz w:val="22"/>
                <w:szCs w:val="22"/>
              </w:rPr>
            </w:pPr>
            <w:r w:rsidRPr="00EF2A47">
              <w:rPr>
                <w:sz w:val="22"/>
                <w:szCs w:val="22"/>
              </w:rPr>
              <w:t>lifto ir keltuvų techninio patikrinimo metu pastebėjus gedimus nedelsiant pašalinti, o nesant galimybių, sustabdyti liftą ir keltuvų ir imtis priemonių skubiai likviduoti gedimus.</w:t>
            </w:r>
          </w:p>
        </w:tc>
        <w:tc>
          <w:tcPr>
            <w:tcW w:w="769" w:type="pct"/>
          </w:tcPr>
          <w:p w14:paraId="3C398260" w14:textId="77777777" w:rsidR="00D833D8" w:rsidRPr="00EF2A47" w:rsidRDefault="00D833D8" w:rsidP="00281500">
            <w:pPr>
              <w:autoSpaceDE w:val="0"/>
              <w:autoSpaceDN w:val="0"/>
              <w:adjustRightInd w:val="0"/>
              <w:ind w:left="34"/>
              <w:jc w:val="both"/>
              <w:rPr>
                <w:sz w:val="22"/>
                <w:szCs w:val="22"/>
              </w:rPr>
            </w:pPr>
          </w:p>
        </w:tc>
      </w:tr>
      <w:tr w:rsidR="00EF2A47" w:rsidRPr="00EF2A47" w14:paraId="5879BEAF" w14:textId="77777777" w:rsidTr="00281500">
        <w:trPr>
          <w:cantSplit/>
        </w:trPr>
        <w:tc>
          <w:tcPr>
            <w:tcW w:w="300" w:type="pct"/>
          </w:tcPr>
          <w:p w14:paraId="3B2A3B3F" w14:textId="77777777" w:rsidR="00D833D8" w:rsidRPr="00EF2A47" w:rsidRDefault="00D833D8" w:rsidP="00281500">
            <w:pPr>
              <w:pStyle w:val="Sraopastraipa"/>
              <w:ind w:left="-11"/>
              <w:jc w:val="center"/>
            </w:pPr>
            <w:r w:rsidRPr="00EF2A47">
              <w:t>4.</w:t>
            </w:r>
          </w:p>
        </w:tc>
        <w:tc>
          <w:tcPr>
            <w:tcW w:w="3931" w:type="pct"/>
          </w:tcPr>
          <w:p w14:paraId="5E2FC2CA" w14:textId="77777777" w:rsidR="00D833D8" w:rsidRPr="00EF2A47" w:rsidRDefault="00D833D8" w:rsidP="00281500">
            <w:pPr>
              <w:autoSpaceDE w:val="0"/>
              <w:autoSpaceDN w:val="0"/>
              <w:adjustRightInd w:val="0"/>
              <w:ind w:left="34"/>
              <w:jc w:val="both"/>
              <w:rPr>
                <w:sz w:val="22"/>
                <w:szCs w:val="22"/>
              </w:rPr>
            </w:pPr>
            <w:r w:rsidRPr="00EF2A47">
              <w:rPr>
                <w:sz w:val="22"/>
                <w:szCs w:val="22"/>
              </w:rPr>
              <w:t>Tirti avarijas ir nelaimingus atsitikimus susijusius su lifto ir keltuvų eksploatavimu</w:t>
            </w:r>
          </w:p>
        </w:tc>
        <w:tc>
          <w:tcPr>
            <w:tcW w:w="769" w:type="pct"/>
          </w:tcPr>
          <w:p w14:paraId="6950B697" w14:textId="77777777" w:rsidR="00D833D8" w:rsidRPr="00EF2A47" w:rsidRDefault="00D833D8" w:rsidP="00281500">
            <w:pPr>
              <w:autoSpaceDE w:val="0"/>
              <w:autoSpaceDN w:val="0"/>
              <w:adjustRightInd w:val="0"/>
              <w:ind w:left="34"/>
              <w:jc w:val="both"/>
              <w:rPr>
                <w:sz w:val="22"/>
                <w:szCs w:val="22"/>
              </w:rPr>
            </w:pPr>
          </w:p>
        </w:tc>
      </w:tr>
      <w:tr w:rsidR="00EF2A47" w:rsidRPr="00EF2A47" w14:paraId="07D41E1A" w14:textId="77777777" w:rsidTr="00281500">
        <w:trPr>
          <w:cantSplit/>
        </w:trPr>
        <w:tc>
          <w:tcPr>
            <w:tcW w:w="300" w:type="pct"/>
          </w:tcPr>
          <w:p w14:paraId="519514C4" w14:textId="77777777" w:rsidR="00D833D8" w:rsidRPr="00EF2A47" w:rsidRDefault="00D833D8" w:rsidP="00281500">
            <w:pPr>
              <w:pStyle w:val="Sraopastraipa"/>
              <w:ind w:left="-11"/>
              <w:jc w:val="center"/>
            </w:pPr>
            <w:r w:rsidRPr="00EF2A47">
              <w:t>5.</w:t>
            </w:r>
          </w:p>
        </w:tc>
        <w:tc>
          <w:tcPr>
            <w:tcW w:w="3931" w:type="pct"/>
          </w:tcPr>
          <w:p w14:paraId="5F4A9132" w14:textId="77777777" w:rsidR="00D833D8" w:rsidRPr="00EF2A47" w:rsidRDefault="00D833D8" w:rsidP="00281500">
            <w:pPr>
              <w:autoSpaceDE w:val="0"/>
              <w:autoSpaceDN w:val="0"/>
              <w:adjustRightInd w:val="0"/>
              <w:ind w:left="34"/>
              <w:jc w:val="both"/>
              <w:rPr>
                <w:sz w:val="22"/>
                <w:szCs w:val="22"/>
              </w:rPr>
            </w:pPr>
            <w:r w:rsidRPr="00EF2A47">
              <w:rPr>
                <w:noProof/>
                <w:sz w:val="22"/>
                <w:szCs w:val="22"/>
              </w:rPr>
              <w:t>Tiekėjas įsipareigoja sugedus liftui</w:t>
            </w:r>
            <w:r w:rsidRPr="00EF2A47">
              <w:rPr>
                <w:sz w:val="22"/>
                <w:szCs w:val="22"/>
              </w:rPr>
              <w:t xml:space="preserve"> ir keltuvui</w:t>
            </w:r>
            <w:r w:rsidRPr="00EF2A47">
              <w:rPr>
                <w:noProof/>
                <w:sz w:val="22"/>
                <w:szCs w:val="22"/>
              </w:rPr>
              <w:t xml:space="preserve">, nedelsiant jį remontuoti. Remonto paslaugas tiekėjas atlieka naudodamas savo detales ir medžiagas, sąmatą iš anksto suderinęs su Perkančiąja organizacija. Detalės ir medžiagos turi būti </w:t>
            </w:r>
            <w:r w:rsidRPr="00EF2A47">
              <w:rPr>
                <w:sz w:val="22"/>
                <w:szCs w:val="22"/>
              </w:rPr>
              <w:t>naujos bei atitikti keliamus reikalavimus nurodytam liftui ir keltuvui.</w:t>
            </w:r>
          </w:p>
        </w:tc>
        <w:tc>
          <w:tcPr>
            <w:tcW w:w="769" w:type="pct"/>
          </w:tcPr>
          <w:p w14:paraId="4AB11DE1" w14:textId="77777777" w:rsidR="00D833D8" w:rsidRPr="00EF2A47" w:rsidRDefault="00D833D8" w:rsidP="00281500">
            <w:pPr>
              <w:autoSpaceDE w:val="0"/>
              <w:autoSpaceDN w:val="0"/>
              <w:adjustRightInd w:val="0"/>
              <w:ind w:left="34"/>
              <w:jc w:val="both"/>
              <w:rPr>
                <w:sz w:val="22"/>
                <w:szCs w:val="22"/>
              </w:rPr>
            </w:pPr>
          </w:p>
        </w:tc>
      </w:tr>
      <w:tr w:rsidR="00EF2A47" w:rsidRPr="00EF2A47" w14:paraId="0F3717DF" w14:textId="77777777" w:rsidTr="00281500">
        <w:trPr>
          <w:cantSplit/>
        </w:trPr>
        <w:tc>
          <w:tcPr>
            <w:tcW w:w="300" w:type="pct"/>
          </w:tcPr>
          <w:p w14:paraId="6F938B5B" w14:textId="77777777" w:rsidR="00D833D8" w:rsidRPr="00EF2A47" w:rsidRDefault="00D833D8" w:rsidP="00281500">
            <w:pPr>
              <w:pStyle w:val="Sraopastraipa"/>
              <w:ind w:left="-11"/>
              <w:jc w:val="center"/>
            </w:pPr>
            <w:r w:rsidRPr="00EF2A47">
              <w:t>6.</w:t>
            </w:r>
          </w:p>
        </w:tc>
        <w:tc>
          <w:tcPr>
            <w:tcW w:w="3931" w:type="pct"/>
          </w:tcPr>
          <w:p w14:paraId="0A561FF1" w14:textId="77777777" w:rsidR="00D833D8" w:rsidRPr="00EF2A47" w:rsidRDefault="00D833D8" w:rsidP="00281500">
            <w:pPr>
              <w:jc w:val="both"/>
              <w:rPr>
                <w:sz w:val="22"/>
                <w:szCs w:val="22"/>
              </w:rPr>
            </w:pPr>
            <w:r w:rsidRPr="00EF2A47">
              <w:rPr>
                <w:sz w:val="22"/>
                <w:szCs w:val="22"/>
              </w:rPr>
              <w:t>Kartą į metus paruošti liftą ir keltuvus metinei atestacijai ir iškviesti įgaliotos įstaigos ekspertą jo patikrinimui ir išbandymui. Dalyvauti atliekant šiuos patikrinimus</w:t>
            </w:r>
          </w:p>
        </w:tc>
        <w:tc>
          <w:tcPr>
            <w:tcW w:w="769" w:type="pct"/>
          </w:tcPr>
          <w:p w14:paraId="25141A06" w14:textId="77777777" w:rsidR="00D833D8" w:rsidRPr="00EF2A47" w:rsidRDefault="00D833D8" w:rsidP="00281500">
            <w:pPr>
              <w:autoSpaceDE w:val="0"/>
              <w:autoSpaceDN w:val="0"/>
              <w:adjustRightInd w:val="0"/>
              <w:ind w:left="34"/>
              <w:jc w:val="both"/>
              <w:rPr>
                <w:sz w:val="22"/>
                <w:szCs w:val="22"/>
              </w:rPr>
            </w:pPr>
          </w:p>
        </w:tc>
      </w:tr>
      <w:tr w:rsidR="00EF2A47" w:rsidRPr="00EF2A47" w14:paraId="735E8BFF" w14:textId="77777777" w:rsidTr="00281500">
        <w:trPr>
          <w:cantSplit/>
        </w:trPr>
        <w:tc>
          <w:tcPr>
            <w:tcW w:w="300" w:type="pct"/>
          </w:tcPr>
          <w:p w14:paraId="4F9B889F" w14:textId="77777777" w:rsidR="00D833D8" w:rsidRPr="00EF2A47" w:rsidRDefault="00D833D8" w:rsidP="00281500">
            <w:pPr>
              <w:pStyle w:val="Sraopastraipa"/>
              <w:ind w:left="-11"/>
              <w:jc w:val="center"/>
            </w:pPr>
            <w:r w:rsidRPr="00EF2A47">
              <w:t>7.</w:t>
            </w:r>
          </w:p>
        </w:tc>
        <w:tc>
          <w:tcPr>
            <w:tcW w:w="3931" w:type="pct"/>
          </w:tcPr>
          <w:p w14:paraId="1CD527F6" w14:textId="77777777" w:rsidR="00D833D8" w:rsidRPr="00EF2A47" w:rsidRDefault="00D833D8" w:rsidP="00281500">
            <w:pPr>
              <w:jc w:val="both"/>
              <w:rPr>
                <w:sz w:val="22"/>
                <w:szCs w:val="22"/>
              </w:rPr>
            </w:pPr>
            <w:r w:rsidRPr="00EF2A47">
              <w:rPr>
                <w:sz w:val="22"/>
                <w:szCs w:val="22"/>
              </w:rPr>
              <w:t>Darbo laiku, nuo 8.00 val. iki 16.00 val. vykdyti planines technines apžiūras, paruošimą kasmetiniam techniniam patikrinimui-atestacijai bei atlikti neplanines technines apžiūras ir defektų šalinimą pagal priežiūros personalo pastabas</w:t>
            </w:r>
          </w:p>
        </w:tc>
        <w:tc>
          <w:tcPr>
            <w:tcW w:w="769" w:type="pct"/>
          </w:tcPr>
          <w:p w14:paraId="386AC6EF" w14:textId="77777777" w:rsidR="00D833D8" w:rsidRPr="00EF2A47" w:rsidRDefault="00D833D8" w:rsidP="00281500">
            <w:pPr>
              <w:autoSpaceDE w:val="0"/>
              <w:autoSpaceDN w:val="0"/>
              <w:adjustRightInd w:val="0"/>
              <w:ind w:left="34"/>
              <w:jc w:val="both"/>
              <w:rPr>
                <w:sz w:val="22"/>
                <w:szCs w:val="22"/>
              </w:rPr>
            </w:pPr>
          </w:p>
        </w:tc>
      </w:tr>
      <w:tr w:rsidR="00EF2A47" w:rsidRPr="00EF2A47" w14:paraId="48539404" w14:textId="77777777" w:rsidTr="00281500">
        <w:trPr>
          <w:cantSplit/>
        </w:trPr>
        <w:tc>
          <w:tcPr>
            <w:tcW w:w="300" w:type="pct"/>
          </w:tcPr>
          <w:p w14:paraId="0D2DB94A" w14:textId="77777777" w:rsidR="00D833D8" w:rsidRPr="00EF2A47" w:rsidRDefault="00D833D8" w:rsidP="00281500">
            <w:pPr>
              <w:pStyle w:val="Sraopastraipa"/>
              <w:ind w:left="-11"/>
              <w:jc w:val="center"/>
            </w:pPr>
            <w:r w:rsidRPr="00EF2A47">
              <w:t>8.</w:t>
            </w:r>
          </w:p>
        </w:tc>
        <w:tc>
          <w:tcPr>
            <w:tcW w:w="3931" w:type="pct"/>
          </w:tcPr>
          <w:p w14:paraId="2E2A04E8" w14:textId="77777777" w:rsidR="00D833D8" w:rsidRPr="00EF2A47" w:rsidRDefault="00D833D8" w:rsidP="00281500">
            <w:pPr>
              <w:autoSpaceDE w:val="0"/>
              <w:autoSpaceDN w:val="0"/>
              <w:adjustRightInd w:val="0"/>
              <w:ind w:left="34"/>
              <w:jc w:val="both"/>
              <w:rPr>
                <w:sz w:val="22"/>
                <w:szCs w:val="22"/>
              </w:rPr>
            </w:pPr>
            <w:r w:rsidRPr="00EF2A47">
              <w:rPr>
                <w:sz w:val="22"/>
                <w:szCs w:val="22"/>
              </w:rPr>
              <w:t>Paslaugas teikti laikantis saugaus darbo, gaisrinės saugos bei elektrosaugos reikalavimų</w:t>
            </w:r>
          </w:p>
        </w:tc>
        <w:tc>
          <w:tcPr>
            <w:tcW w:w="769" w:type="pct"/>
          </w:tcPr>
          <w:p w14:paraId="1D0AF487" w14:textId="77777777" w:rsidR="00D833D8" w:rsidRPr="00EF2A47" w:rsidRDefault="00D833D8" w:rsidP="00281500">
            <w:pPr>
              <w:autoSpaceDE w:val="0"/>
              <w:autoSpaceDN w:val="0"/>
              <w:adjustRightInd w:val="0"/>
              <w:ind w:left="34"/>
              <w:jc w:val="both"/>
              <w:rPr>
                <w:sz w:val="22"/>
                <w:szCs w:val="22"/>
              </w:rPr>
            </w:pPr>
          </w:p>
        </w:tc>
      </w:tr>
      <w:tr w:rsidR="00EF2A47" w:rsidRPr="00EF2A47" w14:paraId="5C3343A9" w14:textId="77777777" w:rsidTr="00281500">
        <w:trPr>
          <w:cantSplit/>
        </w:trPr>
        <w:tc>
          <w:tcPr>
            <w:tcW w:w="300" w:type="pct"/>
          </w:tcPr>
          <w:p w14:paraId="49624767" w14:textId="77777777" w:rsidR="00D833D8" w:rsidRPr="00EF2A47" w:rsidRDefault="00D833D8" w:rsidP="00281500">
            <w:pPr>
              <w:pStyle w:val="Sraopastraipa"/>
              <w:ind w:left="-11"/>
              <w:jc w:val="center"/>
            </w:pPr>
            <w:r w:rsidRPr="00EF2A47">
              <w:t>9.</w:t>
            </w:r>
          </w:p>
        </w:tc>
        <w:tc>
          <w:tcPr>
            <w:tcW w:w="3931" w:type="pct"/>
          </w:tcPr>
          <w:p w14:paraId="5A5A0E1D" w14:textId="77777777" w:rsidR="00D833D8" w:rsidRPr="00EF2A47" w:rsidRDefault="00D833D8" w:rsidP="00281500">
            <w:pPr>
              <w:jc w:val="both"/>
              <w:rPr>
                <w:sz w:val="22"/>
                <w:szCs w:val="22"/>
              </w:rPr>
            </w:pPr>
            <w:r w:rsidRPr="00EF2A47">
              <w:rPr>
                <w:sz w:val="22"/>
                <w:szCs w:val="22"/>
              </w:rPr>
              <w:t>Raštu suteikti visą būtiną informaciją apie lifto ir keltuvų darbą</w:t>
            </w:r>
          </w:p>
        </w:tc>
        <w:tc>
          <w:tcPr>
            <w:tcW w:w="769" w:type="pct"/>
          </w:tcPr>
          <w:p w14:paraId="4BDC4441" w14:textId="77777777" w:rsidR="00D833D8" w:rsidRPr="00EF2A47" w:rsidRDefault="00D833D8" w:rsidP="00281500">
            <w:pPr>
              <w:autoSpaceDE w:val="0"/>
              <w:autoSpaceDN w:val="0"/>
              <w:adjustRightInd w:val="0"/>
              <w:ind w:left="34"/>
              <w:jc w:val="both"/>
              <w:rPr>
                <w:sz w:val="22"/>
                <w:szCs w:val="22"/>
              </w:rPr>
            </w:pPr>
          </w:p>
        </w:tc>
      </w:tr>
    </w:tbl>
    <w:p w14:paraId="35B78043" w14:textId="77777777" w:rsidR="00D833D8" w:rsidRPr="00EF2A47" w:rsidRDefault="00D833D8" w:rsidP="00D833D8">
      <w:pPr>
        <w:rPr>
          <w:sz w:val="22"/>
          <w:szCs w:val="22"/>
        </w:rPr>
      </w:pPr>
    </w:p>
    <w:p w14:paraId="5EBBC7A9" w14:textId="77777777" w:rsidR="00EF2A47" w:rsidRPr="00EF2A47" w:rsidRDefault="00EF2A47" w:rsidP="00EF2A47">
      <w:pPr>
        <w:tabs>
          <w:tab w:val="left" w:pos="810"/>
        </w:tabs>
        <w:rPr>
          <w:sz w:val="22"/>
          <w:szCs w:val="22"/>
        </w:rPr>
      </w:pPr>
    </w:p>
    <w:p w14:paraId="21078FEF" w14:textId="77777777" w:rsidR="00EF2A47" w:rsidRPr="00EF2A47" w:rsidRDefault="00EF2A47" w:rsidP="00EF2A47">
      <w:pPr>
        <w:tabs>
          <w:tab w:val="left" w:pos="810"/>
        </w:tabs>
        <w:rPr>
          <w:sz w:val="22"/>
          <w:szCs w:val="22"/>
        </w:rPr>
      </w:pPr>
    </w:p>
    <w:p w14:paraId="70FB5686" w14:textId="64E785DE" w:rsidR="00EF2A47" w:rsidRPr="00EF2A47" w:rsidRDefault="00EF2A47" w:rsidP="00EF2A47">
      <w:pPr>
        <w:tabs>
          <w:tab w:val="left" w:pos="810"/>
        </w:tabs>
        <w:rPr>
          <w:b/>
          <w:bCs/>
          <w:sz w:val="22"/>
          <w:szCs w:val="22"/>
        </w:rPr>
      </w:pPr>
      <w:r w:rsidRPr="00EF2A47">
        <w:rPr>
          <w:b/>
          <w:bCs/>
          <w:sz w:val="22"/>
          <w:szCs w:val="22"/>
        </w:rPr>
        <w:t>Keltuvų ir lifto (viso 4 vnt.) pavadinimai, techninės charakteristikos:</w:t>
      </w:r>
    </w:p>
    <w:p w14:paraId="617DFF0B" w14:textId="77777777" w:rsidR="00285AF2" w:rsidRPr="00EF2A47" w:rsidRDefault="00285AF2" w:rsidP="00095ACC">
      <w:pPr>
        <w:pStyle w:val="Betarp"/>
        <w:rPr>
          <w:b/>
          <w:bCs/>
        </w:rPr>
        <w:sectPr w:rsidR="00285AF2" w:rsidRPr="00EF2A47" w:rsidSect="00285AF2">
          <w:pgSz w:w="11906" w:h="16838"/>
          <w:pgMar w:top="567" w:right="567" w:bottom="567" w:left="1701" w:header="567" w:footer="567" w:gutter="0"/>
          <w:cols w:space="1296"/>
          <w:docGrid w:linePitch="360"/>
        </w:sectPr>
      </w:pPr>
    </w:p>
    <w:tbl>
      <w:tblPr>
        <w:tblW w:w="9938" w:type="dxa"/>
        <w:tblInd w:w="-5" w:type="dxa"/>
        <w:tblLayout w:type="fixed"/>
        <w:tblLook w:val="0000" w:firstRow="0" w:lastRow="0" w:firstColumn="0" w:lastColumn="0" w:noHBand="0" w:noVBand="0"/>
      </w:tblPr>
      <w:tblGrid>
        <w:gridCol w:w="567"/>
        <w:gridCol w:w="1008"/>
        <w:gridCol w:w="850"/>
        <w:gridCol w:w="2126"/>
        <w:gridCol w:w="570"/>
        <w:gridCol w:w="1698"/>
        <w:gridCol w:w="1536"/>
        <w:gridCol w:w="1583"/>
      </w:tblGrid>
      <w:tr w:rsidR="00EF2A47" w:rsidRPr="00EF2A47" w14:paraId="639AD1E2" w14:textId="77777777" w:rsidTr="00D833D8">
        <w:trPr>
          <w:trHeight w:val="255"/>
        </w:trPr>
        <w:tc>
          <w:tcPr>
            <w:tcW w:w="567" w:type="dxa"/>
            <w:vMerge w:val="restart"/>
            <w:tcBorders>
              <w:top w:val="single" w:sz="4" w:space="0" w:color="auto"/>
              <w:left w:val="single" w:sz="4" w:space="0" w:color="auto"/>
              <w:bottom w:val="single" w:sz="4" w:space="0" w:color="auto"/>
              <w:right w:val="single" w:sz="4" w:space="0" w:color="auto"/>
            </w:tcBorders>
            <w:shd w:val="clear" w:color="auto" w:fill="969696"/>
            <w:vAlign w:val="center"/>
          </w:tcPr>
          <w:p w14:paraId="29786B5B" w14:textId="77777777" w:rsidR="00D833D8" w:rsidRPr="00EF2A47" w:rsidRDefault="00D833D8" w:rsidP="00281500">
            <w:pPr>
              <w:jc w:val="center"/>
              <w:rPr>
                <w:b/>
                <w:bCs/>
                <w:sz w:val="22"/>
                <w:szCs w:val="22"/>
              </w:rPr>
            </w:pPr>
            <w:r w:rsidRPr="00EF2A47">
              <w:rPr>
                <w:b/>
                <w:bCs/>
                <w:sz w:val="22"/>
                <w:szCs w:val="22"/>
              </w:rPr>
              <w:lastRenderedPageBreak/>
              <w:t>Eil. Nr.</w:t>
            </w:r>
          </w:p>
        </w:tc>
        <w:tc>
          <w:tcPr>
            <w:tcW w:w="1008" w:type="dxa"/>
            <w:vMerge w:val="restart"/>
            <w:tcBorders>
              <w:top w:val="single" w:sz="4" w:space="0" w:color="auto"/>
              <w:left w:val="single" w:sz="4" w:space="0" w:color="auto"/>
              <w:bottom w:val="single" w:sz="4" w:space="0" w:color="auto"/>
              <w:right w:val="single" w:sz="4" w:space="0" w:color="auto"/>
            </w:tcBorders>
            <w:shd w:val="clear" w:color="auto" w:fill="969696"/>
            <w:textDirection w:val="btLr"/>
            <w:vAlign w:val="center"/>
          </w:tcPr>
          <w:p w14:paraId="0BBB547C" w14:textId="77777777" w:rsidR="00D833D8" w:rsidRPr="00EF2A47" w:rsidRDefault="00D833D8" w:rsidP="00281500">
            <w:pPr>
              <w:ind w:left="113" w:right="113"/>
              <w:jc w:val="center"/>
              <w:rPr>
                <w:b/>
                <w:bCs/>
                <w:sz w:val="22"/>
                <w:szCs w:val="22"/>
              </w:rPr>
            </w:pPr>
            <w:r w:rsidRPr="00EF2A47">
              <w:rPr>
                <w:b/>
                <w:bCs/>
                <w:sz w:val="22"/>
                <w:szCs w:val="22"/>
              </w:rPr>
              <w:t>Lifto adresas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969696"/>
            <w:textDirection w:val="btLr"/>
            <w:vAlign w:val="center"/>
          </w:tcPr>
          <w:p w14:paraId="2CA4C508" w14:textId="77777777" w:rsidR="00D833D8" w:rsidRPr="00EF2A47" w:rsidRDefault="00D833D8" w:rsidP="00281500">
            <w:pPr>
              <w:ind w:left="113" w:right="113"/>
              <w:jc w:val="center"/>
              <w:rPr>
                <w:b/>
                <w:bCs/>
                <w:sz w:val="22"/>
                <w:szCs w:val="22"/>
              </w:rPr>
            </w:pPr>
            <w:r w:rsidRPr="00EF2A47">
              <w:rPr>
                <w:b/>
                <w:bCs/>
                <w:sz w:val="22"/>
                <w:szCs w:val="22"/>
              </w:rPr>
              <w:t>Registracijos Nr.</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969696"/>
            <w:textDirection w:val="btLr"/>
            <w:vAlign w:val="center"/>
          </w:tcPr>
          <w:p w14:paraId="48278F49" w14:textId="77777777" w:rsidR="00D833D8" w:rsidRPr="00EF2A47" w:rsidRDefault="00D833D8" w:rsidP="00281500">
            <w:pPr>
              <w:ind w:left="113" w:right="113"/>
              <w:jc w:val="center"/>
              <w:rPr>
                <w:b/>
                <w:bCs/>
                <w:sz w:val="22"/>
                <w:szCs w:val="22"/>
              </w:rPr>
            </w:pPr>
            <w:r w:rsidRPr="00EF2A47">
              <w:rPr>
                <w:b/>
                <w:bCs/>
                <w:sz w:val="22"/>
                <w:szCs w:val="22"/>
              </w:rPr>
              <w:t>Charakteristika</w:t>
            </w:r>
          </w:p>
        </w:tc>
        <w:tc>
          <w:tcPr>
            <w:tcW w:w="570" w:type="dxa"/>
            <w:vMerge w:val="restart"/>
            <w:tcBorders>
              <w:top w:val="single" w:sz="4" w:space="0" w:color="auto"/>
              <w:left w:val="single" w:sz="4" w:space="0" w:color="auto"/>
              <w:bottom w:val="single" w:sz="4" w:space="0" w:color="auto"/>
              <w:right w:val="single" w:sz="4" w:space="0" w:color="auto"/>
            </w:tcBorders>
            <w:shd w:val="clear" w:color="auto" w:fill="969696"/>
            <w:textDirection w:val="btLr"/>
            <w:vAlign w:val="center"/>
          </w:tcPr>
          <w:p w14:paraId="30B0B305" w14:textId="77777777" w:rsidR="00D833D8" w:rsidRPr="00EF2A47" w:rsidRDefault="00D833D8" w:rsidP="00281500">
            <w:pPr>
              <w:ind w:left="113" w:right="113"/>
              <w:jc w:val="center"/>
              <w:rPr>
                <w:b/>
                <w:bCs/>
                <w:sz w:val="22"/>
                <w:szCs w:val="22"/>
              </w:rPr>
            </w:pPr>
            <w:r w:rsidRPr="00EF2A47">
              <w:rPr>
                <w:b/>
                <w:bCs/>
                <w:sz w:val="22"/>
                <w:szCs w:val="22"/>
              </w:rPr>
              <w:t>Aukštų skaičius</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969696"/>
            <w:textDirection w:val="btLr"/>
            <w:vAlign w:val="center"/>
          </w:tcPr>
          <w:p w14:paraId="05D095F2" w14:textId="77777777" w:rsidR="00D833D8" w:rsidRPr="00EF2A47" w:rsidRDefault="00D833D8" w:rsidP="00281500">
            <w:pPr>
              <w:ind w:left="113" w:right="113"/>
              <w:jc w:val="center"/>
              <w:rPr>
                <w:b/>
                <w:bCs/>
                <w:sz w:val="22"/>
                <w:szCs w:val="22"/>
              </w:rPr>
            </w:pPr>
            <w:r w:rsidRPr="00EF2A47">
              <w:rPr>
                <w:b/>
                <w:bCs/>
                <w:sz w:val="22"/>
                <w:szCs w:val="22"/>
              </w:rPr>
              <w:t>Gamintojas</w:t>
            </w:r>
          </w:p>
        </w:tc>
        <w:tc>
          <w:tcPr>
            <w:tcW w:w="1536" w:type="dxa"/>
            <w:vMerge w:val="restart"/>
            <w:tcBorders>
              <w:top w:val="single" w:sz="4" w:space="0" w:color="auto"/>
              <w:left w:val="single" w:sz="4" w:space="0" w:color="auto"/>
              <w:bottom w:val="single" w:sz="4" w:space="0" w:color="auto"/>
              <w:right w:val="single" w:sz="4" w:space="0" w:color="auto"/>
            </w:tcBorders>
            <w:shd w:val="clear" w:color="auto" w:fill="969696"/>
            <w:textDirection w:val="btLr"/>
            <w:vAlign w:val="center"/>
          </w:tcPr>
          <w:p w14:paraId="2E151133" w14:textId="77777777" w:rsidR="00D833D8" w:rsidRPr="00EF2A47" w:rsidRDefault="00D833D8" w:rsidP="00281500">
            <w:pPr>
              <w:ind w:left="113" w:right="113"/>
              <w:jc w:val="center"/>
              <w:rPr>
                <w:b/>
                <w:bCs/>
                <w:sz w:val="22"/>
                <w:szCs w:val="22"/>
              </w:rPr>
            </w:pPr>
            <w:r w:rsidRPr="00EF2A47">
              <w:rPr>
                <w:b/>
                <w:bCs/>
                <w:sz w:val="22"/>
                <w:szCs w:val="22"/>
              </w:rPr>
              <w:t>Kėlimo galia,  kg</w:t>
            </w:r>
          </w:p>
        </w:tc>
        <w:tc>
          <w:tcPr>
            <w:tcW w:w="1583" w:type="dxa"/>
            <w:vMerge w:val="restart"/>
            <w:tcBorders>
              <w:top w:val="single" w:sz="4" w:space="0" w:color="auto"/>
              <w:left w:val="single" w:sz="4" w:space="0" w:color="auto"/>
              <w:bottom w:val="single" w:sz="4" w:space="0" w:color="000000"/>
              <w:right w:val="single" w:sz="4" w:space="0" w:color="auto"/>
            </w:tcBorders>
            <w:shd w:val="clear" w:color="auto" w:fill="969696"/>
            <w:vAlign w:val="center"/>
          </w:tcPr>
          <w:p w14:paraId="79419269" w14:textId="77777777" w:rsidR="00D833D8" w:rsidRPr="00EF2A47" w:rsidRDefault="00D833D8" w:rsidP="00281500">
            <w:pPr>
              <w:jc w:val="center"/>
              <w:rPr>
                <w:b/>
                <w:bCs/>
                <w:sz w:val="22"/>
                <w:szCs w:val="22"/>
              </w:rPr>
            </w:pPr>
            <w:r w:rsidRPr="00EF2A47">
              <w:rPr>
                <w:b/>
                <w:bCs/>
                <w:sz w:val="22"/>
                <w:szCs w:val="22"/>
              </w:rPr>
              <w:t>Techninės apžiūros poreikis (kartai per metus)</w:t>
            </w:r>
          </w:p>
        </w:tc>
      </w:tr>
      <w:tr w:rsidR="00EF2A47" w:rsidRPr="00EF2A47" w14:paraId="7AA1CD03" w14:textId="77777777" w:rsidTr="00D833D8">
        <w:trPr>
          <w:trHeight w:val="1716"/>
        </w:trPr>
        <w:tc>
          <w:tcPr>
            <w:tcW w:w="567" w:type="dxa"/>
            <w:vMerge/>
            <w:tcBorders>
              <w:top w:val="single" w:sz="4" w:space="0" w:color="auto"/>
              <w:left w:val="single" w:sz="4" w:space="0" w:color="auto"/>
              <w:bottom w:val="single" w:sz="4" w:space="0" w:color="auto"/>
              <w:right w:val="single" w:sz="4" w:space="0" w:color="auto"/>
            </w:tcBorders>
            <w:vAlign w:val="center"/>
          </w:tcPr>
          <w:p w14:paraId="4572C22A" w14:textId="77777777" w:rsidR="00D833D8" w:rsidRPr="00EF2A47" w:rsidRDefault="00D833D8" w:rsidP="00281500">
            <w:pPr>
              <w:rPr>
                <w:b/>
                <w:bCs/>
                <w:sz w:val="22"/>
                <w:szCs w:val="22"/>
              </w:rPr>
            </w:pPr>
          </w:p>
        </w:tc>
        <w:tc>
          <w:tcPr>
            <w:tcW w:w="1008" w:type="dxa"/>
            <w:vMerge/>
            <w:tcBorders>
              <w:top w:val="single" w:sz="4" w:space="0" w:color="auto"/>
              <w:left w:val="single" w:sz="4" w:space="0" w:color="auto"/>
              <w:bottom w:val="single" w:sz="4" w:space="0" w:color="auto"/>
              <w:right w:val="single" w:sz="4" w:space="0" w:color="auto"/>
            </w:tcBorders>
            <w:vAlign w:val="center"/>
          </w:tcPr>
          <w:p w14:paraId="5E8F90C9" w14:textId="77777777" w:rsidR="00D833D8" w:rsidRPr="00EF2A47" w:rsidRDefault="00D833D8" w:rsidP="00281500">
            <w:pPr>
              <w:rPr>
                <w:b/>
                <w:bCs/>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44B24C75" w14:textId="77777777" w:rsidR="00D833D8" w:rsidRPr="00EF2A47" w:rsidRDefault="00D833D8" w:rsidP="00281500">
            <w:pPr>
              <w:rPr>
                <w:b/>
                <w:bCs/>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072BEB64" w14:textId="77777777" w:rsidR="00D833D8" w:rsidRPr="00EF2A47" w:rsidRDefault="00D833D8" w:rsidP="00281500">
            <w:pPr>
              <w:rPr>
                <w:b/>
                <w:bCs/>
                <w:sz w:val="22"/>
                <w:szCs w:val="22"/>
              </w:rPr>
            </w:pPr>
          </w:p>
        </w:tc>
        <w:tc>
          <w:tcPr>
            <w:tcW w:w="570" w:type="dxa"/>
            <w:vMerge/>
            <w:tcBorders>
              <w:top w:val="single" w:sz="4" w:space="0" w:color="auto"/>
              <w:left w:val="single" w:sz="4" w:space="0" w:color="auto"/>
              <w:bottom w:val="single" w:sz="4" w:space="0" w:color="auto"/>
              <w:right w:val="single" w:sz="4" w:space="0" w:color="auto"/>
            </w:tcBorders>
            <w:vAlign w:val="center"/>
          </w:tcPr>
          <w:p w14:paraId="3AF2085C" w14:textId="77777777" w:rsidR="00D833D8" w:rsidRPr="00EF2A47" w:rsidRDefault="00D833D8" w:rsidP="00281500">
            <w:pPr>
              <w:rPr>
                <w:b/>
                <w:bCs/>
                <w:sz w:val="22"/>
                <w:szCs w:val="22"/>
              </w:rPr>
            </w:pPr>
          </w:p>
        </w:tc>
        <w:tc>
          <w:tcPr>
            <w:tcW w:w="1698" w:type="dxa"/>
            <w:vMerge/>
            <w:tcBorders>
              <w:top w:val="single" w:sz="4" w:space="0" w:color="auto"/>
              <w:left w:val="single" w:sz="4" w:space="0" w:color="auto"/>
              <w:bottom w:val="single" w:sz="4" w:space="0" w:color="auto"/>
              <w:right w:val="single" w:sz="4" w:space="0" w:color="auto"/>
            </w:tcBorders>
            <w:vAlign w:val="center"/>
          </w:tcPr>
          <w:p w14:paraId="723791A1" w14:textId="77777777" w:rsidR="00D833D8" w:rsidRPr="00EF2A47" w:rsidRDefault="00D833D8" w:rsidP="00281500">
            <w:pPr>
              <w:rPr>
                <w:b/>
                <w:bCs/>
                <w:sz w:val="22"/>
                <w:szCs w:val="22"/>
              </w:rPr>
            </w:pPr>
          </w:p>
        </w:tc>
        <w:tc>
          <w:tcPr>
            <w:tcW w:w="1536" w:type="dxa"/>
            <w:vMerge/>
            <w:tcBorders>
              <w:top w:val="single" w:sz="4" w:space="0" w:color="auto"/>
              <w:left w:val="single" w:sz="4" w:space="0" w:color="auto"/>
              <w:bottom w:val="single" w:sz="4" w:space="0" w:color="auto"/>
              <w:right w:val="single" w:sz="4" w:space="0" w:color="auto"/>
            </w:tcBorders>
            <w:vAlign w:val="center"/>
          </w:tcPr>
          <w:p w14:paraId="58DAB005" w14:textId="77777777" w:rsidR="00D833D8" w:rsidRPr="00EF2A47" w:rsidRDefault="00D833D8" w:rsidP="00281500">
            <w:pPr>
              <w:rPr>
                <w:b/>
                <w:bCs/>
                <w:sz w:val="22"/>
                <w:szCs w:val="22"/>
              </w:rPr>
            </w:pPr>
          </w:p>
        </w:tc>
        <w:tc>
          <w:tcPr>
            <w:tcW w:w="1583" w:type="dxa"/>
            <w:vMerge/>
            <w:tcBorders>
              <w:top w:val="single" w:sz="4" w:space="0" w:color="auto"/>
              <w:left w:val="single" w:sz="4" w:space="0" w:color="auto"/>
              <w:bottom w:val="single" w:sz="4" w:space="0" w:color="000000"/>
              <w:right w:val="single" w:sz="4" w:space="0" w:color="auto"/>
            </w:tcBorders>
            <w:vAlign w:val="center"/>
          </w:tcPr>
          <w:p w14:paraId="589F8442" w14:textId="77777777" w:rsidR="00D833D8" w:rsidRPr="00EF2A47" w:rsidRDefault="00D833D8" w:rsidP="00281500">
            <w:pPr>
              <w:rPr>
                <w:b/>
                <w:bCs/>
                <w:sz w:val="22"/>
                <w:szCs w:val="22"/>
              </w:rPr>
            </w:pPr>
          </w:p>
        </w:tc>
      </w:tr>
      <w:tr w:rsidR="00EF2A47" w:rsidRPr="00EF2A47" w14:paraId="3E1BE8B0" w14:textId="77777777" w:rsidTr="00D833D8">
        <w:trPr>
          <w:trHeight w:val="455"/>
        </w:trPr>
        <w:tc>
          <w:tcPr>
            <w:tcW w:w="567" w:type="dxa"/>
            <w:tcBorders>
              <w:top w:val="nil"/>
              <w:left w:val="single" w:sz="4" w:space="0" w:color="auto"/>
              <w:bottom w:val="single" w:sz="4" w:space="0" w:color="auto"/>
              <w:right w:val="single" w:sz="4" w:space="0" w:color="auto"/>
            </w:tcBorders>
            <w:shd w:val="clear" w:color="auto" w:fill="969696"/>
            <w:vAlign w:val="center"/>
          </w:tcPr>
          <w:p w14:paraId="2C42E1A7" w14:textId="77777777" w:rsidR="00D833D8" w:rsidRPr="00EF2A47" w:rsidRDefault="00D833D8" w:rsidP="00281500">
            <w:pPr>
              <w:jc w:val="center"/>
              <w:rPr>
                <w:b/>
                <w:bCs/>
                <w:sz w:val="22"/>
                <w:szCs w:val="22"/>
              </w:rPr>
            </w:pPr>
            <w:r w:rsidRPr="00EF2A47">
              <w:rPr>
                <w:b/>
                <w:bCs/>
                <w:sz w:val="22"/>
                <w:szCs w:val="22"/>
              </w:rPr>
              <w:t>1</w:t>
            </w:r>
          </w:p>
        </w:tc>
        <w:tc>
          <w:tcPr>
            <w:tcW w:w="1008" w:type="dxa"/>
            <w:tcBorders>
              <w:top w:val="nil"/>
              <w:left w:val="nil"/>
              <w:bottom w:val="single" w:sz="4" w:space="0" w:color="auto"/>
              <w:right w:val="single" w:sz="4" w:space="0" w:color="auto"/>
            </w:tcBorders>
            <w:shd w:val="clear" w:color="auto" w:fill="969696"/>
            <w:vAlign w:val="center"/>
          </w:tcPr>
          <w:p w14:paraId="1CD79D5C" w14:textId="77777777" w:rsidR="00D833D8" w:rsidRPr="00EF2A47" w:rsidRDefault="00D833D8" w:rsidP="00281500">
            <w:pPr>
              <w:jc w:val="center"/>
              <w:rPr>
                <w:b/>
                <w:bCs/>
                <w:sz w:val="22"/>
                <w:szCs w:val="22"/>
              </w:rPr>
            </w:pPr>
            <w:r w:rsidRPr="00EF2A47">
              <w:rPr>
                <w:b/>
                <w:bCs/>
                <w:sz w:val="22"/>
                <w:szCs w:val="22"/>
              </w:rPr>
              <w:t>2</w:t>
            </w:r>
          </w:p>
        </w:tc>
        <w:tc>
          <w:tcPr>
            <w:tcW w:w="850" w:type="dxa"/>
            <w:tcBorders>
              <w:top w:val="nil"/>
              <w:left w:val="nil"/>
              <w:bottom w:val="single" w:sz="4" w:space="0" w:color="auto"/>
              <w:right w:val="single" w:sz="4" w:space="0" w:color="auto"/>
            </w:tcBorders>
            <w:shd w:val="clear" w:color="auto" w:fill="969696"/>
            <w:vAlign w:val="center"/>
          </w:tcPr>
          <w:p w14:paraId="16BC9629" w14:textId="77777777" w:rsidR="00D833D8" w:rsidRPr="00EF2A47" w:rsidRDefault="00D833D8" w:rsidP="00281500">
            <w:pPr>
              <w:jc w:val="center"/>
              <w:rPr>
                <w:b/>
                <w:bCs/>
                <w:sz w:val="22"/>
                <w:szCs w:val="22"/>
              </w:rPr>
            </w:pPr>
            <w:r w:rsidRPr="00EF2A47">
              <w:rPr>
                <w:b/>
                <w:bCs/>
                <w:sz w:val="22"/>
                <w:szCs w:val="22"/>
              </w:rPr>
              <w:t>3</w:t>
            </w:r>
          </w:p>
        </w:tc>
        <w:tc>
          <w:tcPr>
            <w:tcW w:w="2126" w:type="dxa"/>
            <w:tcBorders>
              <w:top w:val="nil"/>
              <w:left w:val="nil"/>
              <w:bottom w:val="single" w:sz="4" w:space="0" w:color="auto"/>
              <w:right w:val="single" w:sz="4" w:space="0" w:color="auto"/>
            </w:tcBorders>
            <w:shd w:val="clear" w:color="auto" w:fill="969696"/>
            <w:vAlign w:val="center"/>
          </w:tcPr>
          <w:p w14:paraId="5BD95E29" w14:textId="77777777" w:rsidR="00D833D8" w:rsidRPr="00EF2A47" w:rsidRDefault="00D833D8" w:rsidP="00281500">
            <w:pPr>
              <w:jc w:val="center"/>
              <w:rPr>
                <w:b/>
                <w:bCs/>
                <w:sz w:val="22"/>
                <w:szCs w:val="22"/>
              </w:rPr>
            </w:pPr>
            <w:r w:rsidRPr="00EF2A47">
              <w:rPr>
                <w:b/>
                <w:bCs/>
                <w:sz w:val="22"/>
                <w:szCs w:val="22"/>
              </w:rPr>
              <w:t>4</w:t>
            </w:r>
          </w:p>
        </w:tc>
        <w:tc>
          <w:tcPr>
            <w:tcW w:w="570" w:type="dxa"/>
            <w:tcBorders>
              <w:top w:val="nil"/>
              <w:left w:val="nil"/>
              <w:bottom w:val="single" w:sz="4" w:space="0" w:color="auto"/>
              <w:right w:val="single" w:sz="4" w:space="0" w:color="auto"/>
            </w:tcBorders>
            <w:shd w:val="clear" w:color="auto" w:fill="969696"/>
            <w:vAlign w:val="center"/>
          </w:tcPr>
          <w:p w14:paraId="3CFE3EBC" w14:textId="77777777" w:rsidR="00D833D8" w:rsidRPr="00EF2A47" w:rsidRDefault="00D833D8" w:rsidP="00281500">
            <w:pPr>
              <w:jc w:val="center"/>
              <w:rPr>
                <w:b/>
                <w:bCs/>
                <w:sz w:val="22"/>
                <w:szCs w:val="22"/>
              </w:rPr>
            </w:pPr>
            <w:r w:rsidRPr="00EF2A47">
              <w:rPr>
                <w:b/>
                <w:bCs/>
                <w:sz w:val="22"/>
                <w:szCs w:val="22"/>
              </w:rPr>
              <w:t>5</w:t>
            </w:r>
          </w:p>
        </w:tc>
        <w:tc>
          <w:tcPr>
            <w:tcW w:w="1698" w:type="dxa"/>
            <w:tcBorders>
              <w:top w:val="nil"/>
              <w:left w:val="nil"/>
              <w:bottom w:val="single" w:sz="4" w:space="0" w:color="auto"/>
              <w:right w:val="single" w:sz="4" w:space="0" w:color="auto"/>
            </w:tcBorders>
            <w:shd w:val="clear" w:color="auto" w:fill="969696"/>
            <w:vAlign w:val="center"/>
          </w:tcPr>
          <w:p w14:paraId="00B98519" w14:textId="77777777" w:rsidR="00D833D8" w:rsidRPr="00EF2A47" w:rsidRDefault="00D833D8" w:rsidP="00281500">
            <w:pPr>
              <w:jc w:val="center"/>
              <w:rPr>
                <w:b/>
                <w:bCs/>
                <w:sz w:val="22"/>
                <w:szCs w:val="22"/>
              </w:rPr>
            </w:pPr>
            <w:r w:rsidRPr="00EF2A47">
              <w:rPr>
                <w:b/>
                <w:bCs/>
                <w:sz w:val="22"/>
                <w:szCs w:val="22"/>
              </w:rPr>
              <w:t>6</w:t>
            </w:r>
          </w:p>
        </w:tc>
        <w:tc>
          <w:tcPr>
            <w:tcW w:w="1536" w:type="dxa"/>
            <w:tcBorders>
              <w:top w:val="nil"/>
              <w:left w:val="nil"/>
              <w:bottom w:val="single" w:sz="4" w:space="0" w:color="auto"/>
              <w:right w:val="single" w:sz="4" w:space="0" w:color="auto"/>
            </w:tcBorders>
            <w:shd w:val="clear" w:color="auto" w:fill="969696"/>
            <w:vAlign w:val="center"/>
          </w:tcPr>
          <w:p w14:paraId="6833B88B" w14:textId="77777777" w:rsidR="00D833D8" w:rsidRPr="00EF2A47" w:rsidRDefault="00D833D8" w:rsidP="00281500">
            <w:pPr>
              <w:jc w:val="center"/>
              <w:rPr>
                <w:b/>
                <w:bCs/>
                <w:sz w:val="22"/>
                <w:szCs w:val="22"/>
              </w:rPr>
            </w:pPr>
            <w:r w:rsidRPr="00EF2A47">
              <w:rPr>
                <w:b/>
                <w:bCs/>
                <w:sz w:val="22"/>
                <w:szCs w:val="22"/>
              </w:rPr>
              <w:t>7</w:t>
            </w:r>
          </w:p>
        </w:tc>
        <w:tc>
          <w:tcPr>
            <w:tcW w:w="1583" w:type="dxa"/>
            <w:tcBorders>
              <w:top w:val="nil"/>
              <w:left w:val="nil"/>
              <w:bottom w:val="single" w:sz="4" w:space="0" w:color="auto"/>
              <w:right w:val="single" w:sz="4" w:space="0" w:color="auto"/>
            </w:tcBorders>
            <w:shd w:val="clear" w:color="auto" w:fill="969696"/>
            <w:vAlign w:val="center"/>
          </w:tcPr>
          <w:p w14:paraId="233B89A3" w14:textId="77777777" w:rsidR="00D833D8" w:rsidRPr="00EF2A47" w:rsidRDefault="00D833D8" w:rsidP="00281500">
            <w:pPr>
              <w:jc w:val="center"/>
              <w:rPr>
                <w:b/>
                <w:bCs/>
                <w:sz w:val="22"/>
                <w:szCs w:val="22"/>
              </w:rPr>
            </w:pPr>
            <w:r w:rsidRPr="00EF2A47">
              <w:rPr>
                <w:b/>
                <w:bCs/>
                <w:sz w:val="22"/>
                <w:szCs w:val="22"/>
              </w:rPr>
              <w:t>8</w:t>
            </w:r>
          </w:p>
        </w:tc>
      </w:tr>
      <w:tr w:rsidR="00EF2A47" w:rsidRPr="00EF2A47" w14:paraId="415F1D79" w14:textId="77777777" w:rsidTr="00D833D8">
        <w:trPr>
          <w:trHeight w:val="330"/>
        </w:trPr>
        <w:tc>
          <w:tcPr>
            <w:tcW w:w="9938" w:type="dxa"/>
            <w:gridSpan w:val="8"/>
            <w:tcBorders>
              <w:top w:val="single" w:sz="4" w:space="0" w:color="auto"/>
              <w:left w:val="single" w:sz="4" w:space="0" w:color="auto"/>
              <w:bottom w:val="single" w:sz="4" w:space="0" w:color="auto"/>
              <w:right w:val="single" w:sz="4" w:space="0" w:color="000000"/>
            </w:tcBorders>
            <w:shd w:val="clear" w:color="auto" w:fill="C0C0C0"/>
            <w:vAlign w:val="center"/>
          </w:tcPr>
          <w:p w14:paraId="4FBA83CD" w14:textId="38C7C2CF" w:rsidR="00D833D8" w:rsidRPr="00EF2A47" w:rsidRDefault="00D833D8" w:rsidP="00281500">
            <w:pPr>
              <w:rPr>
                <w:b/>
                <w:bCs/>
                <w:sz w:val="22"/>
                <w:szCs w:val="22"/>
              </w:rPr>
            </w:pPr>
          </w:p>
        </w:tc>
      </w:tr>
      <w:tr w:rsidR="00EF2A47" w:rsidRPr="00EF2A47" w14:paraId="05F98DC8" w14:textId="77777777" w:rsidTr="00D833D8">
        <w:trPr>
          <w:trHeight w:val="103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FA882A" w14:textId="77777777" w:rsidR="00D833D8" w:rsidRPr="00EF2A47" w:rsidRDefault="00D833D8" w:rsidP="00281500">
            <w:pPr>
              <w:jc w:val="center"/>
              <w:rPr>
                <w:sz w:val="22"/>
                <w:szCs w:val="22"/>
              </w:rPr>
            </w:pPr>
            <w:r w:rsidRPr="00EF2A47">
              <w:rPr>
                <w:sz w:val="22"/>
                <w:szCs w:val="22"/>
              </w:rPr>
              <w:t>1.  </w:t>
            </w:r>
          </w:p>
        </w:tc>
        <w:tc>
          <w:tcPr>
            <w:tcW w:w="1008" w:type="dxa"/>
            <w:tcBorders>
              <w:top w:val="single" w:sz="4" w:space="0" w:color="auto"/>
              <w:left w:val="nil"/>
              <w:bottom w:val="single" w:sz="4" w:space="0" w:color="auto"/>
              <w:right w:val="single" w:sz="4" w:space="0" w:color="auto"/>
            </w:tcBorders>
            <w:shd w:val="clear" w:color="auto" w:fill="auto"/>
            <w:vAlign w:val="center"/>
          </w:tcPr>
          <w:p w14:paraId="3E46B1F6" w14:textId="77777777" w:rsidR="00D833D8" w:rsidRPr="00EF2A47" w:rsidRDefault="00D833D8" w:rsidP="00281500">
            <w:pPr>
              <w:rPr>
                <w:bCs/>
                <w:sz w:val="22"/>
                <w:szCs w:val="22"/>
              </w:rPr>
            </w:pPr>
            <w:r w:rsidRPr="00EF2A47">
              <w:rPr>
                <w:bCs/>
                <w:sz w:val="22"/>
                <w:szCs w:val="22"/>
              </w:rPr>
              <w:t>Vilties g. 12, Padvarių k. Kretingos r.</w:t>
            </w:r>
          </w:p>
        </w:tc>
        <w:tc>
          <w:tcPr>
            <w:tcW w:w="850" w:type="dxa"/>
            <w:tcBorders>
              <w:top w:val="single" w:sz="4" w:space="0" w:color="auto"/>
              <w:left w:val="nil"/>
              <w:bottom w:val="single" w:sz="4" w:space="0" w:color="auto"/>
              <w:right w:val="single" w:sz="4" w:space="0" w:color="auto"/>
            </w:tcBorders>
            <w:shd w:val="clear" w:color="auto" w:fill="auto"/>
            <w:vAlign w:val="center"/>
          </w:tcPr>
          <w:p w14:paraId="39260A34" w14:textId="77777777" w:rsidR="00D833D8" w:rsidRPr="00EF2A47" w:rsidRDefault="00D833D8" w:rsidP="00281500">
            <w:pPr>
              <w:rPr>
                <w:sz w:val="22"/>
                <w:szCs w:val="22"/>
              </w:rPr>
            </w:pPr>
            <w:r w:rsidRPr="00EF2A47">
              <w:rPr>
                <w:sz w:val="22"/>
                <w:szCs w:val="22"/>
              </w:rPr>
              <w:t>Gamyklinis Nr. LE11160</w:t>
            </w:r>
          </w:p>
        </w:tc>
        <w:tc>
          <w:tcPr>
            <w:tcW w:w="2126" w:type="dxa"/>
            <w:tcBorders>
              <w:top w:val="single" w:sz="4" w:space="0" w:color="auto"/>
              <w:left w:val="nil"/>
              <w:bottom w:val="single" w:sz="4" w:space="0" w:color="auto"/>
              <w:right w:val="single" w:sz="4" w:space="0" w:color="auto"/>
            </w:tcBorders>
            <w:shd w:val="clear" w:color="auto" w:fill="auto"/>
            <w:vAlign w:val="center"/>
          </w:tcPr>
          <w:p w14:paraId="03622C95" w14:textId="77777777" w:rsidR="00D833D8" w:rsidRPr="00EF2A47" w:rsidRDefault="00D833D8" w:rsidP="00281500">
            <w:pPr>
              <w:rPr>
                <w:sz w:val="22"/>
                <w:szCs w:val="22"/>
              </w:rPr>
            </w:pPr>
            <w:r w:rsidRPr="00EF2A47">
              <w:rPr>
                <w:sz w:val="22"/>
                <w:szCs w:val="22"/>
              </w:rPr>
              <w:t>Laiptinis keltuvas. Keltuvo kėlimo mechanizmas-elektrinis. Platformos parametrai (900x800 mm). Du posūkiai. Sustojimų skaičius -du.</w:t>
            </w:r>
          </w:p>
        </w:tc>
        <w:tc>
          <w:tcPr>
            <w:tcW w:w="570" w:type="dxa"/>
            <w:tcBorders>
              <w:top w:val="single" w:sz="4" w:space="0" w:color="auto"/>
              <w:left w:val="nil"/>
              <w:bottom w:val="single" w:sz="4" w:space="0" w:color="auto"/>
              <w:right w:val="single" w:sz="4" w:space="0" w:color="auto"/>
            </w:tcBorders>
            <w:shd w:val="clear" w:color="auto" w:fill="auto"/>
            <w:vAlign w:val="center"/>
          </w:tcPr>
          <w:p w14:paraId="685512BD" w14:textId="77777777" w:rsidR="00D833D8" w:rsidRPr="00EF2A47" w:rsidRDefault="00D833D8" w:rsidP="00281500">
            <w:pPr>
              <w:jc w:val="center"/>
              <w:rPr>
                <w:sz w:val="22"/>
                <w:szCs w:val="22"/>
              </w:rPr>
            </w:pPr>
            <w:r w:rsidRPr="00EF2A47">
              <w:rPr>
                <w:sz w:val="22"/>
                <w:szCs w:val="22"/>
              </w:rPr>
              <w:t>2</w:t>
            </w:r>
          </w:p>
        </w:tc>
        <w:tc>
          <w:tcPr>
            <w:tcW w:w="1698" w:type="dxa"/>
            <w:tcBorders>
              <w:top w:val="single" w:sz="4" w:space="0" w:color="auto"/>
              <w:left w:val="nil"/>
              <w:bottom w:val="single" w:sz="4" w:space="0" w:color="auto"/>
              <w:right w:val="single" w:sz="4" w:space="0" w:color="auto"/>
            </w:tcBorders>
            <w:shd w:val="clear" w:color="auto" w:fill="auto"/>
            <w:vAlign w:val="center"/>
          </w:tcPr>
          <w:p w14:paraId="22BCC8DC" w14:textId="77777777" w:rsidR="00D833D8" w:rsidRPr="00EF2A47" w:rsidRDefault="00D833D8" w:rsidP="00281500">
            <w:pPr>
              <w:rPr>
                <w:sz w:val="22"/>
                <w:szCs w:val="22"/>
              </w:rPr>
            </w:pPr>
            <w:r w:rsidRPr="00EF2A47">
              <w:rPr>
                <w:sz w:val="22"/>
                <w:szCs w:val="22"/>
              </w:rPr>
              <w:t>„</w:t>
            </w:r>
            <w:proofErr w:type="spellStart"/>
            <w:r w:rsidRPr="00EF2A47">
              <w:rPr>
                <w:sz w:val="22"/>
                <w:szCs w:val="22"/>
              </w:rPr>
              <w:t>Lehner</w:t>
            </w:r>
            <w:proofErr w:type="spellEnd"/>
            <w:r w:rsidRPr="00EF2A47">
              <w:rPr>
                <w:sz w:val="22"/>
                <w:szCs w:val="22"/>
              </w:rPr>
              <w:t xml:space="preserve"> </w:t>
            </w:r>
            <w:proofErr w:type="spellStart"/>
            <w:r w:rsidRPr="00EF2A47">
              <w:rPr>
                <w:sz w:val="22"/>
                <w:szCs w:val="22"/>
              </w:rPr>
              <w:t>Liftechnik</w:t>
            </w:r>
            <w:proofErr w:type="spellEnd"/>
            <w:r w:rsidRPr="00EF2A47">
              <w:rPr>
                <w:sz w:val="22"/>
                <w:szCs w:val="22"/>
              </w:rPr>
              <w:t xml:space="preserve">“ </w:t>
            </w:r>
            <w:proofErr w:type="spellStart"/>
            <w:r w:rsidRPr="00EF2A47">
              <w:rPr>
                <w:sz w:val="22"/>
                <w:szCs w:val="22"/>
              </w:rPr>
              <w:t>GmbH</w:t>
            </w:r>
            <w:proofErr w:type="spellEnd"/>
            <w:r w:rsidRPr="00EF2A47">
              <w:rPr>
                <w:sz w:val="22"/>
                <w:szCs w:val="22"/>
              </w:rPr>
              <w:t xml:space="preserve">, Austrija Tipas. Omega </w:t>
            </w:r>
            <w:proofErr w:type="spellStart"/>
            <w:r w:rsidRPr="00EF2A47">
              <w:rPr>
                <w:sz w:val="22"/>
                <w:szCs w:val="22"/>
              </w:rPr>
              <w:t>Pag</w:t>
            </w:r>
            <w:proofErr w:type="spellEnd"/>
            <w:r w:rsidRPr="00EF2A47">
              <w:rPr>
                <w:sz w:val="22"/>
                <w:szCs w:val="22"/>
              </w:rPr>
              <w:t>. metai 2015 m.</w:t>
            </w:r>
          </w:p>
        </w:tc>
        <w:tc>
          <w:tcPr>
            <w:tcW w:w="1536" w:type="dxa"/>
            <w:tcBorders>
              <w:top w:val="single" w:sz="4" w:space="0" w:color="auto"/>
              <w:left w:val="nil"/>
              <w:bottom w:val="single" w:sz="4" w:space="0" w:color="auto"/>
              <w:right w:val="single" w:sz="4" w:space="0" w:color="auto"/>
            </w:tcBorders>
            <w:shd w:val="clear" w:color="auto" w:fill="auto"/>
            <w:vAlign w:val="center"/>
          </w:tcPr>
          <w:p w14:paraId="3F725E7D" w14:textId="77777777" w:rsidR="00D833D8" w:rsidRPr="00EF2A47" w:rsidRDefault="00D833D8" w:rsidP="00281500">
            <w:pPr>
              <w:jc w:val="center"/>
              <w:rPr>
                <w:sz w:val="22"/>
                <w:szCs w:val="22"/>
              </w:rPr>
            </w:pPr>
            <w:r w:rsidRPr="00EF2A47">
              <w:rPr>
                <w:sz w:val="22"/>
                <w:szCs w:val="22"/>
              </w:rPr>
              <w:t xml:space="preserve">225 kg arba 1 neįgalusis su vėžimėliu Kelti ir nuleisti žmones su negalia. </w:t>
            </w:r>
          </w:p>
        </w:tc>
        <w:tc>
          <w:tcPr>
            <w:tcW w:w="1583" w:type="dxa"/>
            <w:tcBorders>
              <w:top w:val="single" w:sz="4" w:space="0" w:color="auto"/>
              <w:left w:val="nil"/>
              <w:bottom w:val="single" w:sz="4" w:space="0" w:color="auto"/>
              <w:right w:val="single" w:sz="4" w:space="0" w:color="auto"/>
            </w:tcBorders>
            <w:shd w:val="clear" w:color="auto" w:fill="auto"/>
            <w:vAlign w:val="center"/>
          </w:tcPr>
          <w:p w14:paraId="219FAE97" w14:textId="77777777" w:rsidR="00D833D8" w:rsidRPr="00EF2A47" w:rsidRDefault="00D833D8" w:rsidP="00281500">
            <w:pPr>
              <w:jc w:val="center"/>
              <w:rPr>
                <w:sz w:val="22"/>
                <w:szCs w:val="22"/>
              </w:rPr>
            </w:pPr>
            <w:r w:rsidRPr="00EF2A47">
              <w:rPr>
                <w:sz w:val="22"/>
                <w:szCs w:val="22"/>
              </w:rPr>
              <w:t>12</w:t>
            </w:r>
          </w:p>
        </w:tc>
      </w:tr>
      <w:tr w:rsidR="00EF2A47" w:rsidRPr="00EF2A47" w14:paraId="6A6C733A" w14:textId="77777777" w:rsidTr="00D833D8">
        <w:trPr>
          <w:trHeight w:val="103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C0EA9A" w14:textId="77777777" w:rsidR="00D833D8" w:rsidRPr="00EF2A47" w:rsidRDefault="00D833D8" w:rsidP="00281500">
            <w:pPr>
              <w:jc w:val="center"/>
              <w:rPr>
                <w:sz w:val="22"/>
                <w:szCs w:val="22"/>
              </w:rPr>
            </w:pPr>
            <w:r w:rsidRPr="00EF2A47">
              <w:rPr>
                <w:sz w:val="22"/>
                <w:szCs w:val="22"/>
              </w:rPr>
              <w:t>2.</w:t>
            </w:r>
          </w:p>
        </w:tc>
        <w:tc>
          <w:tcPr>
            <w:tcW w:w="1008" w:type="dxa"/>
            <w:tcBorders>
              <w:top w:val="single" w:sz="4" w:space="0" w:color="auto"/>
              <w:left w:val="nil"/>
              <w:bottom w:val="single" w:sz="4" w:space="0" w:color="auto"/>
              <w:right w:val="single" w:sz="4" w:space="0" w:color="auto"/>
            </w:tcBorders>
            <w:shd w:val="clear" w:color="auto" w:fill="auto"/>
            <w:vAlign w:val="center"/>
          </w:tcPr>
          <w:p w14:paraId="70F4F194" w14:textId="77777777" w:rsidR="00D833D8" w:rsidRPr="00EF2A47" w:rsidRDefault="00D833D8" w:rsidP="00281500">
            <w:pPr>
              <w:rPr>
                <w:bCs/>
                <w:sz w:val="22"/>
                <w:szCs w:val="22"/>
              </w:rPr>
            </w:pPr>
            <w:r w:rsidRPr="00EF2A47">
              <w:rPr>
                <w:bCs/>
                <w:sz w:val="22"/>
                <w:szCs w:val="22"/>
              </w:rPr>
              <w:t>Vilties g. 12, Padvarių k. Kretingos r.</w:t>
            </w:r>
          </w:p>
        </w:tc>
        <w:tc>
          <w:tcPr>
            <w:tcW w:w="850" w:type="dxa"/>
            <w:tcBorders>
              <w:top w:val="single" w:sz="4" w:space="0" w:color="auto"/>
              <w:left w:val="nil"/>
              <w:bottom w:val="single" w:sz="4" w:space="0" w:color="auto"/>
              <w:right w:val="single" w:sz="4" w:space="0" w:color="auto"/>
            </w:tcBorders>
            <w:shd w:val="clear" w:color="auto" w:fill="auto"/>
            <w:vAlign w:val="center"/>
          </w:tcPr>
          <w:p w14:paraId="7FE4C096" w14:textId="77777777" w:rsidR="00D833D8" w:rsidRPr="00EF2A47" w:rsidRDefault="00D833D8" w:rsidP="00281500">
            <w:pPr>
              <w:jc w:val="center"/>
              <w:rPr>
                <w:sz w:val="22"/>
                <w:szCs w:val="22"/>
              </w:rPr>
            </w:pPr>
            <w:r w:rsidRPr="00EF2A47">
              <w:rPr>
                <w:sz w:val="22"/>
                <w:szCs w:val="22"/>
              </w:rPr>
              <w:t>09069</w:t>
            </w:r>
          </w:p>
        </w:tc>
        <w:tc>
          <w:tcPr>
            <w:tcW w:w="2126" w:type="dxa"/>
            <w:tcBorders>
              <w:top w:val="single" w:sz="4" w:space="0" w:color="auto"/>
              <w:left w:val="nil"/>
              <w:bottom w:val="single" w:sz="4" w:space="0" w:color="auto"/>
              <w:right w:val="single" w:sz="4" w:space="0" w:color="auto"/>
            </w:tcBorders>
            <w:shd w:val="clear" w:color="auto" w:fill="auto"/>
            <w:vAlign w:val="center"/>
          </w:tcPr>
          <w:p w14:paraId="05BD2438" w14:textId="77777777" w:rsidR="00D833D8" w:rsidRPr="00EF2A47" w:rsidRDefault="00D833D8" w:rsidP="00281500">
            <w:pPr>
              <w:rPr>
                <w:sz w:val="22"/>
                <w:szCs w:val="22"/>
              </w:rPr>
            </w:pPr>
            <w:r w:rsidRPr="00EF2A47">
              <w:rPr>
                <w:sz w:val="22"/>
                <w:szCs w:val="22"/>
              </w:rPr>
              <w:t xml:space="preserve">Platforminis keltuvas. Durys- mechaninės.  Lifto kėlimo mechanizmas-hidraulinis. </w:t>
            </w:r>
          </w:p>
        </w:tc>
        <w:tc>
          <w:tcPr>
            <w:tcW w:w="570" w:type="dxa"/>
            <w:tcBorders>
              <w:top w:val="single" w:sz="4" w:space="0" w:color="auto"/>
              <w:left w:val="nil"/>
              <w:bottom w:val="single" w:sz="4" w:space="0" w:color="auto"/>
              <w:right w:val="single" w:sz="4" w:space="0" w:color="auto"/>
            </w:tcBorders>
            <w:shd w:val="clear" w:color="auto" w:fill="auto"/>
            <w:vAlign w:val="center"/>
          </w:tcPr>
          <w:p w14:paraId="44233735" w14:textId="77777777" w:rsidR="00D833D8" w:rsidRPr="00EF2A47" w:rsidRDefault="00D833D8" w:rsidP="00281500">
            <w:pPr>
              <w:jc w:val="center"/>
              <w:rPr>
                <w:sz w:val="22"/>
                <w:szCs w:val="22"/>
              </w:rPr>
            </w:pPr>
            <w:r w:rsidRPr="00EF2A47">
              <w:rPr>
                <w:sz w:val="22"/>
                <w:szCs w:val="22"/>
              </w:rPr>
              <w:t>2</w:t>
            </w:r>
          </w:p>
        </w:tc>
        <w:tc>
          <w:tcPr>
            <w:tcW w:w="1698" w:type="dxa"/>
            <w:tcBorders>
              <w:top w:val="single" w:sz="4" w:space="0" w:color="auto"/>
              <w:left w:val="nil"/>
              <w:bottom w:val="single" w:sz="4" w:space="0" w:color="auto"/>
              <w:right w:val="single" w:sz="4" w:space="0" w:color="auto"/>
            </w:tcBorders>
            <w:shd w:val="clear" w:color="auto" w:fill="auto"/>
            <w:vAlign w:val="center"/>
          </w:tcPr>
          <w:p w14:paraId="1609D54E" w14:textId="77777777" w:rsidR="00D833D8" w:rsidRPr="00EF2A47" w:rsidRDefault="00D833D8" w:rsidP="00281500">
            <w:pPr>
              <w:rPr>
                <w:sz w:val="22"/>
                <w:szCs w:val="22"/>
              </w:rPr>
            </w:pPr>
            <w:r w:rsidRPr="00EF2A47">
              <w:rPr>
                <w:sz w:val="22"/>
                <w:szCs w:val="22"/>
              </w:rPr>
              <w:t xml:space="preserve">VIMEC </w:t>
            </w:r>
            <w:proofErr w:type="spellStart"/>
            <w:r w:rsidRPr="00EF2A47">
              <w:rPr>
                <w:sz w:val="22"/>
                <w:szCs w:val="22"/>
              </w:rPr>
              <w:t>Srl</w:t>
            </w:r>
            <w:proofErr w:type="spellEnd"/>
            <w:r w:rsidRPr="00EF2A47">
              <w:rPr>
                <w:sz w:val="22"/>
                <w:szCs w:val="22"/>
              </w:rPr>
              <w:t xml:space="preserve">, Via </w:t>
            </w:r>
            <w:proofErr w:type="spellStart"/>
            <w:r w:rsidRPr="00EF2A47">
              <w:rPr>
                <w:sz w:val="22"/>
                <w:szCs w:val="22"/>
              </w:rPr>
              <w:t>Parri</w:t>
            </w:r>
            <w:proofErr w:type="spellEnd"/>
            <w:r w:rsidRPr="00EF2A47">
              <w:rPr>
                <w:sz w:val="22"/>
                <w:szCs w:val="22"/>
              </w:rPr>
              <w:t xml:space="preserve"> n. 7 42045 </w:t>
            </w:r>
            <w:proofErr w:type="spellStart"/>
            <w:r w:rsidRPr="00EF2A47">
              <w:rPr>
                <w:sz w:val="22"/>
                <w:szCs w:val="22"/>
              </w:rPr>
              <w:t>Luzzara</w:t>
            </w:r>
            <w:proofErr w:type="spellEnd"/>
            <w:r w:rsidRPr="00EF2A47">
              <w:rPr>
                <w:sz w:val="22"/>
                <w:szCs w:val="22"/>
              </w:rPr>
              <w:t xml:space="preserve"> (R.E.), Italija. Tipas </w:t>
            </w:r>
            <w:proofErr w:type="spellStart"/>
            <w:r w:rsidRPr="00EF2A47">
              <w:rPr>
                <w:sz w:val="22"/>
                <w:szCs w:val="22"/>
              </w:rPr>
              <w:t>Vimec</w:t>
            </w:r>
            <w:proofErr w:type="spellEnd"/>
            <w:r w:rsidRPr="00EF2A47">
              <w:rPr>
                <w:sz w:val="22"/>
                <w:szCs w:val="22"/>
              </w:rPr>
              <w:t xml:space="preserve"> E06. </w:t>
            </w:r>
            <w:proofErr w:type="spellStart"/>
            <w:r w:rsidRPr="00EF2A47">
              <w:rPr>
                <w:sz w:val="22"/>
                <w:szCs w:val="22"/>
              </w:rPr>
              <w:t>Pag</w:t>
            </w:r>
            <w:proofErr w:type="spellEnd"/>
            <w:r w:rsidRPr="00EF2A47">
              <w:rPr>
                <w:sz w:val="22"/>
                <w:szCs w:val="22"/>
              </w:rPr>
              <w:t>. metai 2007 m.</w:t>
            </w:r>
          </w:p>
        </w:tc>
        <w:tc>
          <w:tcPr>
            <w:tcW w:w="1536" w:type="dxa"/>
            <w:tcBorders>
              <w:top w:val="single" w:sz="4" w:space="0" w:color="auto"/>
              <w:left w:val="nil"/>
              <w:bottom w:val="single" w:sz="4" w:space="0" w:color="auto"/>
              <w:right w:val="single" w:sz="4" w:space="0" w:color="auto"/>
            </w:tcBorders>
            <w:shd w:val="clear" w:color="auto" w:fill="auto"/>
            <w:vAlign w:val="center"/>
          </w:tcPr>
          <w:p w14:paraId="1248DE24" w14:textId="77777777" w:rsidR="00D833D8" w:rsidRPr="00EF2A47" w:rsidRDefault="00D833D8" w:rsidP="00281500">
            <w:pPr>
              <w:jc w:val="center"/>
              <w:rPr>
                <w:sz w:val="22"/>
                <w:szCs w:val="22"/>
              </w:rPr>
            </w:pPr>
            <w:r w:rsidRPr="00EF2A47">
              <w:rPr>
                <w:sz w:val="22"/>
                <w:szCs w:val="22"/>
              </w:rPr>
              <w:t>300 kg</w:t>
            </w:r>
          </w:p>
        </w:tc>
        <w:tc>
          <w:tcPr>
            <w:tcW w:w="1583" w:type="dxa"/>
            <w:tcBorders>
              <w:top w:val="single" w:sz="4" w:space="0" w:color="auto"/>
              <w:left w:val="nil"/>
              <w:bottom w:val="single" w:sz="4" w:space="0" w:color="auto"/>
              <w:right w:val="single" w:sz="4" w:space="0" w:color="auto"/>
            </w:tcBorders>
            <w:shd w:val="clear" w:color="auto" w:fill="auto"/>
            <w:vAlign w:val="center"/>
          </w:tcPr>
          <w:p w14:paraId="107EC587" w14:textId="77777777" w:rsidR="00D833D8" w:rsidRPr="00EF2A47" w:rsidRDefault="00D833D8" w:rsidP="00281500">
            <w:pPr>
              <w:jc w:val="center"/>
              <w:rPr>
                <w:sz w:val="22"/>
                <w:szCs w:val="22"/>
              </w:rPr>
            </w:pPr>
            <w:r w:rsidRPr="00EF2A47">
              <w:rPr>
                <w:sz w:val="22"/>
                <w:szCs w:val="22"/>
              </w:rPr>
              <w:t>12</w:t>
            </w:r>
          </w:p>
        </w:tc>
      </w:tr>
      <w:tr w:rsidR="00EF2A47" w:rsidRPr="00EF2A47" w14:paraId="5130B88A" w14:textId="77777777" w:rsidTr="00D833D8">
        <w:trPr>
          <w:trHeight w:val="103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8D7832" w14:textId="77777777" w:rsidR="00D833D8" w:rsidRPr="00EF2A47" w:rsidRDefault="00D833D8" w:rsidP="00281500">
            <w:pPr>
              <w:jc w:val="center"/>
              <w:rPr>
                <w:sz w:val="22"/>
                <w:szCs w:val="22"/>
              </w:rPr>
            </w:pPr>
            <w:r w:rsidRPr="00EF2A47">
              <w:rPr>
                <w:sz w:val="22"/>
                <w:szCs w:val="22"/>
              </w:rPr>
              <w:t>3.</w:t>
            </w:r>
          </w:p>
        </w:tc>
        <w:tc>
          <w:tcPr>
            <w:tcW w:w="1008" w:type="dxa"/>
            <w:tcBorders>
              <w:top w:val="single" w:sz="4" w:space="0" w:color="auto"/>
              <w:left w:val="nil"/>
              <w:bottom w:val="single" w:sz="4" w:space="0" w:color="auto"/>
              <w:right w:val="single" w:sz="4" w:space="0" w:color="auto"/>
            </w:tcBorders>
            <w:shd w:val="clear" w:color="auto" w:fill="auto"/>
            <w:vAlign w:val="center"/>
          </w:tcPr>
          <w:p w14:paraId="1749073C" w14:textId="77777777" w:rsidR="00D833D8" w:rsidRPr="00EF2A47" w:rsidRDefault="00D833D8" w:rsidP="00281500">
            <w:pPr>
              <w:rPr>
                <w:bCs/>
                <w:sz w:val="22"/>
                <w:szCs w:val="22"/>
              </w:rPr>
            </w:pPr>
            <w:r w:rsidRPr="00EF2A47">
              <w:rPr>
                <w:bCs/>
                <w:sz w:val="22"/>
                <w:szCs w:val="22"/>
              </w:rPr>
              <w:t>Vilties g. 12, Padvarių k. Kretingos r.</w:t>
            </w:r>
          </w:p>
        </w:tc>
        <w:tc>
          <w:tcPr>
            <w:tcW w:w="850" w:type="dxa"/>
            <w:tcBorders>
              <w:top w:val="single" w:sz="4" w:space="0" w:color="auto"/>
              <w:left w:val="nil"/>
              <w:bottom w:val="single" w:sz="4" w:space="0" w:color="auto"/>
              <w:right w:val="single" w:sz="4" w:space="0" w:color="auto"/>
            </w:tcBorders>
            <w:shd w:val="clear" w:color="auto" w:fill="auto"/>
            <w:vAlign w:val="center"/>
          </w:tcPr>
          <w:p w14:paraId="67A73FF1" w14:textId="77777777" w:rsidR="00D833D8" w:rsidRPr="00EF2A47" w:rsidRDefault="00D833D8" w:rsidP="00281500">
            <w:pPr>
              <w:jc w:val="center"/>
              <w:rPr>
                <w:sz w:val="22"/>
                <w:szCs w:val="22"/>
              </w:rPr>
            </w:pPr>
            <w:r w:rsidRPr="00EF2A47">
              <w:rPr>
                <w:sz w:val="22"/>
                <w:szCs w:val="22"/>
              </w:rPr>
              <w:t>99025</w:t>
            </w:r>
          </w:p>
        </w:tc>
        <w:tc>
          <w:tcPr>
            <w:tcW w:w="2126" w:type="dxa"/>
            <w:tcBorders>
              <w:top w:val="single" w:sz="4" w:space="0" w:color="auto"/>
              <w:left w:val="nil"/>
              <w:bottom w:val="single" w:sz="4" w:space="0" w:color="auto"/>
              <w:right w:val="single" w:sz="4" w:space="0" w:color="auto"/>
            </w:tcBorders>
            <w:shd w:val="clear" w:color="auto" w:fill="auto"/>
            <w:vAlign w:val="center"/>
          </w:tcPr>
          <w:p w14:paraId="164CF4C4" w14:textId="77777777" w:rsidR="00D833D8" w:rsidRPr="00EF2A47" w:rsidRDefault="00D833D8" w:rsidP="00281500">
            <w:pPr>
              <w:rPr>
                <w:sz w:val="22"/>
                <w:szCs w:val="22"/>
              </w:rPr>
            </w:pPr>
            <w:r w:rsidRPr="00EF2A47">
              <w:rPr>
                <w:sz w:val="22"/>
                <w:szCs w:val="22"/>
              </w:rPr>
              <w:t xml:space="preserve">Krovininis keltuvas. Durys- mechaninės.  Lifto kėlimo mechanizmas-elektrinis. </w:t>
            </w:r>
          </w:p>
        </w:tc>
        <w:tc>
          <w:tcPr>
            <w:tcW w:w="570" w:type="dxa"/>
            <w:tcBorders>
              <w:top w:val="single" w:sz="4" w:space="0" w:color="auto"/>
              <w:left w:val="nil"/>
              <w:bottom w:val="single" w:sz="4" w:space="0" w:color="auto"/>
              <w:right w:val="single" w:sz="4" w:space="0" w:color="auto"/>
            </w:tcBorders>
            <w:shd w:val="clear" w:color="auto" w:fill="auto"/>
            <w:vAlign w:val="center"/>
          </w:tcPr>
          <w:p w14:paraId="2156D27B" w14:textId="77777777" w:rsidR="00D833D8" w:rsidRPr="00EF2A47" w:rsidRDefault="00D833D8" w:rsidP="00281500">
            <w:pPr>
              <w:jc w:val="center"/>
              <w:rPr>
                <w:sz w:val="22"/>
                <w:szCs w:val="22"/>
              </w:rPr>
            </w:pPr>
            <w:r w:rsidRPr="00EF2A47">
              <w:rPr>
                <w:sz w:val="22"/>
                <w:szCs w:val="22"/>
              </w:rPr>
              <w:t>2</w:t>
            </w:r>
          </w:p>
        </w:tc>
        <w:tc>
          <w:tcPr>
            <w:tcW w:w="1698" w:type="dxa"/>
            <w:tcBorders>
              <w:top w:val="single" w:sz="4" w:space="0" w:color="auto"/>
              <w:left w:val="nil"/>
              <w:bottom w:val="single" w:sz="4" w:space="0" w:color="auto"/>
              <w:right w:val="single" w:sz="4" w:space="0" w:color="auto"/>
            </w:tcBorders>
            <w:shd w:val="clear" w:color="auto" w:fill="auto"/>
            <w:vAlign w:val="center"/>
          </w:tcPr>
          <w:p w14:paraId="1AD572E8" w14:textId="77777777" w:rsidR="00D833D8" w:rsidRPr="00EF2A47" w:rsidRDefault="00D833D8" w:rsidP="00281500">
            <w:pPr>
              <w:rPr>
                <w:sz w:val="22"/>
                <w:szCs w:val="22"/>
              </w:rPr>
            </w:pPr>
            <w:r w:rsidRPr="00EF2A47">
              <w:rPr>
                <w:sz w:val="22"/>
                <w:szCs w:val="22"/>
              </w:rPr>
              <w:t xml:space="preserve">Kilmės šalis Rusija </w:t>
            </w:r>
          </w:p>
          <w:p w14:paraId="09A5E6EE" w14:textId="77777777" w:rsidR="00D833D8" w:rsidRPr="00EF2A47" w:rsidRDefault="00D833D8" w:rsidP="00281500">
            <w:pPr>
              <w:rPr>
                <w:sz w:val="22"/>
                <w:szCs w:val="22"/>
              </w:rPr>
            </w:pPr>
            <w:r w:rsidRPr="00EF2A47">
              <w:rPr>
                <w:sz w:val="22"/>
                <w:szCs w:val="22"/>
              </w:rPr>
              <w:t>Tipas BKA 5016-03D2</w:t>
            </w:r>
          </w:p>
          <w:p w14:paraId="3C98F83A" w14:textId="77777777" w:rsidR="00D833D8" w:rsidRPr="00EF2A47" w:rsidRDefault="00D833D8" w:rsidP="00281500">
            <w:pPr>
              <w:rPr>
                <w:sz w:val="22"/>
                <w:szCs w:val="22"/>
              </w:rPr>
            </w:pPr>
            <w:r w:rsidRPr="00EF2A47">
              <w:rPr>
                <w:sz w:val="22"/>
                <w:szCs w:val="22"/>
              </w:rPr>
              <w:t>metai 1971 m.</w:t>
            </w:r>
          </w:p>
        </w:tc>
        <w:tc>
          <w:tcPr>
            <w:tcW w:w="1536" w:type="dxa"/>
            <w:tcBorders>
              <w:top w:val="single" w:sz="4" w:space="0" w:color="auto"/>
              <w:left w:val="nil"/>
              <w:bottom w:val="single" w:sz="4" w:space="0" w:color="auto"/>
              <w:right w:val="single" w:sz="4" w:space="0" w:color="auto"/>
            </w:tcBorders>
            <w:shd w:val="clear" w:color="auto" w:fill="auto"/>
            <w:vAlign w:val="center"/>
          </w:tcPr>
          <w:p w14:paraId="537792A6" w14:textId="77777777" w:rsidR="00D833D8" w:rsidRPr="00EF2A47" w:rsidRDefault="00D833D8" w:rsidP="00281500">
            <w:pPr>
              <w:jc w:val="center"/>
              <w:rPr>
                <w:sz w:val="22"/>
                <w:szCs w:val="22"/>
              </w:rPr>
            </w:pPr>
            <w:r w:rsidRPr="00EF2A47">
              <w:rPr>
                <w:sz w:val="22"/>
                <w:szCs w:val="22"/>
              </w:rPr>
              <w:t xml:space="preserve">150 kg </w:t>
            </w:r>
          </w:p>
        </w:tc>
        <w:tc>
          <w:tcPr>
            <w:tcW w:w="1583" w:type="dxa"/>
            <w:tcBorders>
              <w:top w:val="single" w:sz="4" w:space="0" w:color="auto"/>
              <w:left w:val="nil"/>
              <w:bottom w:val="single" w:sz="4" w:space="0" w:color="auto"/>
              <w:right w:val="single" w:sz="4" w:space="0" w:color="auto"/>
            </w:tcBorders>
            <w:shd w:val="clear" w:color="auto" w:fill="auto"/>
            <w:vAlign w:val="center"/>
          </w:tcPr>
          <w:p w14:paraId="2D41D262" w14:textId="77777777" w:rsidR="00D833D8" w:rsidRPr="00EF2A47" w:rsidRDefault="00D833D8" w:rsidP="00281500">
            <w:pPr>
              <w:jc w:val="center"/>
              <w:rPr>
                <w:sz w:val="22"/>
                <w:szCs w:val="22"/>
              </w:rPr>
            </w:pPr>
            <w:r w:rsidRPr="00EF2A47">
              <w:rPr>
                <w:sz w:val="22"/>
                <w:szCs w:val="22"/>
              </w:rPr>
              <w:t>12</w:t>
            </w:r>
          </w:p>
        </w:tc>
      </w:tr>
      <w:tr w:rsidR="00EF2A47" w:rsidRPr="00EF2A47" w14:paraId="704A5D1A" w14:textId="77777777" w:rsidTr="00D833D8">
        <w:trPr>
          <w:trHeight w:val="35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247626" w14:textId="77777777" w:rsidR="00D833D8" w:rsidRPr="00EF2A47" w:rsidRDefault="00D833D8" w:rsidP="00281500">
            <w:pPr>
              <w:jc w:val="center"/>
              <w:rPr>
                <w:sz w:val="22"/>
                <w:szCs w:val="22"/>
              </w:rPr>
            </w:pPr>
            <w:r w:rsidRPr="00EF2A47">
              <w:rPr>
                <w:sz w:val="22"/>
                <w:szCs w:val="22"/>
              </w:rPr>
              <w:t>4.</w:t>
            </w:r>
          </w:p>
        </w:tc>
        <w:tc>
          <w:tcPr>
            <w:tcW w:w="1008" w:type="dxa"/>
            <w:tcBorders>
              <w:top w:val="single" w:sz="4" w:space="0" w:color="auto"/>
              <w:left w:val="nil"/>
              <w:bottom w:val="single" w:sz="4" w:space="0" w:color="auto"/>
              <w:right w:val="single" w:sz="4" w:space="0" w:color="auto"/>
            </w:tcBorders>
            <w:shd w:val="clear" w:color="auto" w:fill="auto"/>
            <w:vAlign w:val="center"/>
          </w:tcPr>
          <w:p w14:paraId="72D57ED8" w14:textId="77777777" w:rsidR="00D833D8" w:rsidRPr="00EF2A47" w:rsidRDefault="00D833D8" w:rsidP="00281500">
            <w:pPr>
              <w:rPr>
                <w:bCs/>
                <w:sz w:val="22"/>
                <w:szCs w:val="22"/>
              </w:rPr>
            </w:pPr>
            <w:r w:rsidRPr="00EF2A47">
              <w:rPr>
                <w:bCs/>
                <w:sz w:val="22"/>
                <w:szCs w:val="22"/>
              </w:rPr>
              <w:t>Vilties g. 12, Padvarių k. Kretingos r.</w:t>
            </w:r>
          </w:p>
        </w:tc>
        <w:tc>
          <w:tcPr>
            <w:tcW w:w="850" w:type="dxa"/>
            <w:tcBorders>
              <w:top w:val="single" w:sz="4" w:space="0" w:color="auto"/>
              <w:left w:val="nil"/>
              <w:bottom w:val="single" w:sz="4" w:space="0" w:color="auto"/>
              <w:right w:val="single" w:sz="4" w:space="0" w:color="auto"/>
            </w:tcBorders>
            <w:shd w:val="clear" w:color="auto" w:fill="auto"/>
            <w:vAlign w:val="center"/>
          </w:tcPr>
          <w:p w14:paraId="03702C05" w14:textId="77777777" w:rsidR="00D833D8" w:rsidRPr="00EF2A47" w:rsidRDefault="00D833D8" w:rsidP="00281500">
            <w:pPr>
              <w:jc w:val="center"/>
              <w:rPr>
                <w:sz w:val="22"/>
                <w:szCs w:val="22"/>
              </w:rPr>
            </w:pPr>
            <w:r w:rsidRPr="00EF2A47">
              <w:rPr>
                <w:sz w:val="22"/>
                <w:szCs w:val="22"/>
              </w:rPr>
              <w:t>Identifikavimo kodas LF-01-08424</w:t>
            </w:r>
          </w:p>
        </w:tc>
        <w:tc>
          <w:tcPr>
            <w:tcW w:w="2126" w:type="dxa"/>
            <w:tcBorders>
              <w:top w:val="single" w:sz="4" w:space="0" w:color="auto"/>
              <w:left w:val="nil"/>
              <w:bottom w:val="single" w:sz="4" w:space="0" w:color="auto"/>
              <w:right w:val="single" w:sz="4" w:space="0" w:color="auto"/>
            </w:tcBorders>
            <w:shd w:val="clear" w:color="auto" w:fill="auto"/>
            <w:vAlign w:val="center"/>
          </w:tcPr>
          <w:p w14:paraId="01555F90" w14:textId="77777777" w:rsidR="00D833D8" w:rsidRPr="00EF2A47" w:rsidRDefault="00D833D8" w:rsidP="00281500">
            <w:pPr>
              <w:rPr>
                <w:sz w:val="22"/>
                <w:szCs w:val="22"/>
              </w:rPr>
            </w:pPr>
            <w:r w:rsidRPr="00EF2A47">
              <w:rPr>
                <w:sz w:val="22"/>
                <w:szCs w:val="22"/>
              </w:rPr>
              <w:t xml:space="preserve">Keleivinis liftas. Durys- automatinės.  Lifto kėlimo mechanizmas-elektrinis </w:t>
            </w:r>
          </w:p>
          <w:p w14:paraId="433FBD14" w14:textId="77777777" w:rsidR="00D833D8" w:rsidRPr="00EF2A47" w:rsidRDefault="00D833D8" w:rsidP="00281500">
            <w:pPr>
              <w:rPr>
                <w:sz w:val="22"/>
                <w:szCs w:val="22"/>
              </w:rPr>
            </w:pPr>
          </w:p>
        </w:tc>
        <w:tc>
          <w:tcPr>
            <w:tcW w:w="570" w:type="dxa"/>
            <w:tcBorders>
              <w:top w:val="single" w:sz="4" w:space="0" w:color="auto"/>
              <w:left w:val="nil"/>
              <w:bottom w:val="single" w:sz="4" w:space="0" w:color="auto"/>
              <w:right w:val="single" w:sz="4" w:space="0" w:color="auto"/>
            </w:tcBorders>
            <w:shd w:val="clear" w:color="auto" w:fill="auto"/>
            <w:vAlign w:val="center"/>
          </w:tcPr>
          <w:p w14:paraId="7F4570B8" w14:textId="77777777" w:rsidR="00D833D8" w:rsidRPr="00EF2A47" w:rsidRDefault="00D833D8" w:rsidP="00281500">
            <w:pPr>
              <w:jc w:val="center"/>
              <w:rPr>
                <w:sz w:val="22"/>
                <w:szCs w:val="22"/>
              </w:rPr>
            </w:pPr>
            <w:r w:rsidRPr="00EF2A47">
              <w:rPr>
                <w:sz w:val="22"/>
                <w:szCs w:val="22"/>
              </w:rPr>
              <w:t>2</w:t>
            </w:r>
          </w:p>
        </w:tc>
        <w:tc>
          <w:tcPr>
            <w:tcW w:w="1698" w:type="dxa"/>
            <w:tcBorders>
              <w:top w:val="single" w:sz="4" w:space="0" w:color="auto"/>
              <w:left w:val="nil"/>
              <w:bottom w:val="single" w:sz="4" w:space="0" w:color="auto"/>
              <w:right w:val="single" w:sz="4" w:space="0" w:color="auto"/>
            </w:tcBorders>
            <w:shd w:val="clear" w:color="auto" w:fill="auto"/>
            <w:vAlign w:val="center"/>
          </w:tcPr>
          <w:p w14:paraId="260240F3" w14:textId="77777777" w:rsidR="00D833D8" w:rsidRPr="00EF2A47" w:rsidRDefault="00D833D8" w:rsidP="00281500">
            <w:pPr>
              <w:rPr>
                <w:sz w:val="22"/>
                <w:szCs w:val="22"/>
              </w:rPr>
            </w:pPr>
            <w:proofErr w:type="spellStart"/>
            <w:r w:rsidRPr="00EF2A47">
              <w:rPr>
                <w:sz w:val="22"/>
                <w:szCs w:val="22"/>
              </w:rPr>
              <w:t>Orona</w:t>
            </w:r>
            <w:proofErr w:type="spellEnd"/>
            <w:r w:rsidRPr="00EF2A47">
              <w:rPr>
                <w:sz w:val="22"/>
                <w:szCs w:val="22"/>
              </w:rPr>
              <w:t xml:space="preserve"> </w:t>
            </w:r>
            <w:proofErr w:type="spellStart"/>
            <w:r w:rsidRPr="00EF2A47">
              <w:rPr>
                <w:sz w:val="22"/>
                <w:szCs w:val="22"/>
              </w:rPr>
              <w:t>Industrial</w:t>
            </w:r>
            <w:proofErr w:type="spellEnd"/>
            <w:r w:rsidRPr="00EF2A47">
              <w:rPr>
                <w:sz w:val="22"/>
                <w:szCs w:val="22"/>
              </w:rPr>
              <w:t>, Ispanija.</w:t>
            </w:r>
          </w:p>
          <w:p w14:paraId="3F8278BA" w14:textId="77777777" w:rsidR="00D833D8" w:rsidRPr="00EF2A47" w:rsidRDefault="00D833D8" w:rsidP="00281500">
            <w:pPr>
              <w:rPr>
                <w:sz w:val="22"/>
                <w:szCs w:val="22"/>
              </w:rPr>
            </w:pPr>
            <w:r w:rsidRPr="00EF2A47">
              <w:rPr>
                <w:sz w:val="22"/>
                <w:szCs w:val="22"/>
              </w:rPr>
              <w:t xml:space="preserve"> Tipas Keleivinis liftas </w:t>
            </w:r>
            <w:proofErr w:type="spellStart"/>
            <w:r w:rsidRPr="00EF2A47">
              <w:rPr>
                <w:sz w:val="22"/>
                <w:szCs w:val="22"/>
              </w:rPr>
              <w:t>Pag</w:t>
            </w:r>
            <w:proofErr w:type="spellEnd"/>
            <w:r w:rsidRPr="00EF2A47">
              <w:rPr>
                <w:sz w:val="22"/>
                <w:szCs w:val="22"/>
              </w:rPr>
              <w:t>. metai 2011 m.</w:t>
            </w:r>
          </w:p>
        </w:tc>
        <w:tc>
          <w:tcPr>
            <w:tcW w:w="1536" w:type="dxa"/>
            <w:tcBorders>
              <w:top w:val="single" w:sz="4" w:space="0" w:color="auto"/>
              <w:left w:val="nil"/>
              <w:bottom w:val="single" w:sz="4" w:space="0" w:color="auto"/>
              <w:right w:val="single" w:sz="4" w:space="0" w:color="auto"/>
            </w:tcBorders>
            <w:shd w:val="clear" w:color="auto" w:fill="auto"/>
            <w:vAlign w:val="center"/>
          </w:tcPr>
          <w:p w14:paraId="0B5E583B" w14:textId="77777777" w:rsidR="00D833D8" w:rsidRPr="00EF2A47" w:rsidRDefault="00D833D8" w:rsidP="00281500">
            <w:pPr>
              <w:jc w:val="center"/>
              <w:rPr>
                <w:sz w:val="22"/>
                <w:szCs w:val="22"/>
              </w:rPr>
            </w:pPr>
            <w:r w:rsidRPr="00EF2A47">
              <w:rPr>
                <w:sz w:val="22"/>
                <w:szCs w:val="22"/>
              </w:rPr>
              <w:t xml:space="preserve">1600 kg </w:t>
            </w:r>
          </w:p>
          <w:p w14:paraId="3D6B8F0C" w14:textId="77777777" w:rsidR="00D833D8" w:rsidRPr="00EF2A47" w:rsidRDefault="00D833D8" w:rsidP="00281500">
            <w:pPr>
              <w:jc w:val="center"/>
              <w:rPr>
                <w:sz w:val="22"/>
                <w:szCs w:val="22"/>
              </w:rPr>
            </w:pPr>
            <w:r w:rsidRPr="00EF2A47">
              <w:rPr>
                <w:sz w:val="22"/>
                <w:szCs w:val="22"/>
              </w:rPr>
              <w:t>8-21 keleivis</w:t>
            </w:r>
          </w:p>
        </w:tc>
        <w:tc>
          <w:tcPr>
            <w:tcW w:w="1583" w:type="dxa"/>
            <w:tcBorders>
              <w:top w:val="single" w:sz="4" w:space="0" w:color="auto"/>
              <w:left w:val="nil"/>
              <w:bottom w:val="single" w:sz="4" w:space="0" w:color="auto"/>
              <w:right w:val="single" w:sz="4" w:space="0" w:color="auto"/>
            </w:tcBorders>
            <w:shd w:val="clear" w:color="auto" w:fill="auto"/>
            <w:vAlign w:val="center"/>
          </w:tcPr>
          <w:p w14:paraId="625BA15D" w14:textId="77777777" w:rsidR="00D833D8" w:rsidRPr="00EF2A47" w:rsidRDefault="00D833D8" w:rsidP="00281500">
            <w:pPr>
              <w:jc w:val="center"/>
              <w:rPr>
                <w:sz w:val="22"/>
                <w:szCs w:val="22"/>
              </w:rPr>
            </w:pPr>
            <w:r w:rsidRPr="00EF2A47">
              <w:rPr>
                <w:sz w:val="22"/>
                <w:szCs w:val="22"/>
              </w:rPr>
              <w:t>12</w:t>
            </w:r>
          </w:p>
        </w:tc>
      </w:tr>
    </w:tbl>
    <w:p w14:paraId="4A7D5B0B" w14:textId="77777777" w:rsidR="00AD03AC" w:rsidRPr="00EF2A47" w:rsidRDefault="00AD03AC" w:rsidP="00AD03AC">
      <w:pPr>
        <w:rPr>
          <w:b/>
        </w:rPr>
      </w:pPr>
    </w:p>
    <w:p w14:paraId="06A3D9DD" w14:textId="77777777" w:rsidR="00AD03AC" w:rsidRPr="00EF2A47" w:rsidRDefault="00AD03AC" w:rsidP="00285AF2">
      <w:pPr>
        <w:jc w:val="right"/>
        <w:rPr>
          <w:b/>
        </w:rPr>
      </w:pPr>
    </w:p>
    <w:p w14:paraId="5B67A741" w14:textId="77777777" w:rsidR="00AD03AC" w:rsidRPr="00EF2A47" w:rsidRDefault="00AD03AC" w:rsidP="00285AF2">
      <w:pPr>
        <w:jc w:val="right"/>
        <w:rPr>
          <w:b/>
        </w:rPr>
      </w:pPr>
    </w:p>
    <w:p w14:paraId="31C31E4B" w14:textId="77777777" w:rsidR="00AD03AC" w:rsidRPr="00EF2A47" w:rsidRDefault="00AD03AC" w:rsidP="00285AF2">
      <w:pPr>
        <w:jc w:val="right"/>
        <w:rPr>
          <w:b/>
        </w:rPr>
      </w:pPr>
    </w:p>
    <w:p w14:paraId="0822C034" w14:textId="77777777" w:rsidR="00AD03AC" w:rsidRPr="00EF2A47" w:rsidRDefault="00AD03AC" w:rsidP="00285AF2">
      <w:pPr>
        <w:jc w:val="right"/>
        <w:rPr>
          <w:b/>
        </w:rPr>
      </w:pPr>
    </w:p>
    <w:sectPr w:rsidR="00AD03AC" w:rsidRPr="00EF2A47" w:rsidSect="00285AF2">
      <w:pgSz w:w="11906" w:h="16838"/>
      <w:pgMar w:top="567" w:right="567"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650D"/>
    <w:multiLevelType w:val="hybridMultilevel"/>
    <w:tmpl w:val="EAA2FAD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446630A2"/>
    <w:multiLevelType w:val="hybridMultilevel"/>
    <w:tmpl w:val="F9E67166"/>
    <w:lvl w:ilvl="0" w:tplc="EE6651B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1996F46"/>
    <w:multiLevelType w:val="hybridMultilevel"/>
    <w:tmpl w:val="B4826016"/>
    <w:lvl w:ilvl="0" w:tplc="CA7C78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712199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2982240">
    <w:abstractNumId w:val="1"/>
  </w:num>
  <w:num w:numId="3" w16cid:durableId="2105611539">
    <w:abstractNumId w:val="3"/>
  </w:num>
  <w:num w:numId="4" w16cid:durableId="1209154">
    <w:abstractNumId w:val="0"/>
  </w:num>
  <w:num w:numId="5" w16cid:durableId="671222539">
    <w:abstractNumId w:val="4"/>
  </w:num>
  <w:num w:numId="6" w16cid:durableId="1946303059">
    <w:abstractNumId w:val="5"/>
  </w:num>
  <w:num w:numId="7" w16cid:durableId="9824631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AF2"/>
    <w:rsid w:val="00033106"/>
    <w:rsid w:val="00095ACC"/>
    <w:rsid w:val="001C7D27"/>
    <w:rsid w:val="00285AF2"/>
    <w:rsid w:val="002E5DB1"/>
    <w:rsid w:val="003F70AA"/>
    <w:rsid w:val="004B7F83"/>
    <w:rsid w:val="005A2C8E"/>
    <w:rsid w:val="005D4FF7"/>
    <w:rsid w:val="006071BE"/>
    <w:rsid w:val="0069284D"/>
    <w:rsid w:val="00727D90"/>
    <w:rsid w:val="00861DCA"/>
    <w:rsid w:val="00A1737D"/>
    <w:rsid w:val="00AD03AC"/>
    <w:rsid w:val="00BF1925"/>
    <w:rsid w:val="00CE0C8F"/>
    <w:rsid w:val="00D625B8"/>
    <w:rsid w:val="00D833D8"/>
    <w:rsid w:val="00DA7CCE"/>
    <w:rsid w:val="00DB7594"/>
    <w:rsid w:val="00EF2A47"/>
    <w:rsid w:val="00F703B1"/>
    <w:rsid w:val="00FD55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8FF71"/>
  <w15:chartTrackingRefBased/>
  <w15:docId w15:val="{0DB455A8-CF21-414C-BD09-C7AB0788C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5AF2"/>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285A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Title Header2 Char,Heading 2 Char"/>
    <w:basedOn w:val="prastasis"/>
    <w:next w:val="prastasis"/>
    <w:link w:val="Antrat2Diagrama"/>
    <w:unhideWhenUsed/>
    <w:qFormat/>
    <w:rsid w:val="00285A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85AF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85AF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85AF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85AF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85AF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85AF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85AF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85AF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Title Header2 Char Diagrama,Heading 2 Char Diagrama"/>
    <w:basedOn w:val="Numatytasispastraiposriftas"/>
    <w:link w:val="Antrat2"/>
    <w:rsid w:val="00285AF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85AF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85AF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85AF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85AF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85AF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85AF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85AF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85AF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85AF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85AF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85AF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85AF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85AF2"/>
    <w:rPr>
      <w:i/>
      <w:iCs/>
      <w:color w:val="404040" w:themeColor="text1" w:themeTint="BF"/>
    </w:rPr>
  </w:style>
  <w:style w:type="paragraph" w:styleId="Sraopastraipa">
    <w:name w:val="List Paragraph"/>
    <w:aliases w:val="Bullet EY,Sąrašo pastraipa1,Numbering,ERP-List Paragraph,List Paragraph11,List Paragraph2,List Paragraph,List Paragraph Red,lp1,Bullet 1,Use Case List Paragraph,List Paragraph 1,Buletai,List Paragraph21,List Paragraph1,List Paragraph111"/>
    <w:basedOn w:val="prastasis"/>
    <w:link w:val="SraopastraipaDiagrama"/>
    <w:qFormat/>
    <w:rsid w:val="00285AF2"/>
    <w:pPr>
      <w:ind w:left="720"/>
      <w:contextualSpacing/>
    </w:pPr>
  </w:style>
  <w:style w:type="character" w:styleId="Rykuspabraukimas">
    <w:name w:val="Intense Emphasis"/>
    <w:basedOn w:val="Numatytasispastraiposriftas"/>
    <w:uiPriority w:val="21"/>
    <w:qFormat/>
    <w:rsid w:val="00285AF2"/>
    <w:rPr>
      <w:i/>
      <w:iCs/>
      <w:color w:val="2F5496" w:themeColor="accent1" w:themeShade="BF"/>
    </w:rPr>
  </w:style>
  <w:style w:type="paragraph" w:styleId="Iskirtacitata">
    <w:name w:val="Intense Quote"/>
    <w:basedOn w:val="prastasis"/>
    <w:next w:val="prastasis"/>
    <w:link w:val="IskirtacitataDiagrama"/>
    <w:uiPriority w:val="30"/>
    <w:qFormat/>
    <w:rsid w:val="00285A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85AF2"/>
    <w:rPr>
      <w:i/>
      <w:iCs/>
      <w:color w:val="2F5496" w:themeColor="accent1" w:themeShade="BF"/>
    </w:rPr>
  </w:style>
  <w:style w:type="character" w:styleId="Rykinuoroda">
    <w:name w:val="Intense Reference"/>
    <w:basedOn w:val="Numatytasispastraiposriftas"/>
    <w:uiPriority w:val="32"/>
    <w:qFormat/>
    <w:rsid w:val="00285AF2"/>
    <w:rPr>
      <w:b/>
      <w:bCs/>
      <w:smallCaps/>
      <w:color w:val="2F5496" w:themeColor="accent1" w:themeShade="BF"/>
      <w:spacing w:val="5"/>
    </w:rPr>
  </w:style>
  <w:style w:type="character" w:styleId="Hipersaitas">
    <w:name w:val="Hyperlink"/>
    <w:aliases w:val="Alna"/>
    <w:uiPriority w:val="99"/>
    <w:rsid w:val="00285AF2"/>
    <w:rPr>
      <w:color w:val="0000FF"/>
      <w:u w:val="single"/>
    </w:rPr>
  </w:style>
  <w:style w:type="paragraph" w:customStyle="1" w:styleId="WW-Default">
    <w:name w:val="WW-Default"/>
    <w:rsid w:val="00285AF2"/>
    <w:pPr>
      <w:suppressAutoHyphens/>
      <w:spacing w:after="0" w:line="100" w:lineRule="atLeast"/>
      <w:jc w:val="both"/>
    </w:pPr>
    <w:rPr>
      <w:rFonts w:ascii="Times New Roman" w:eastAsia="Arial" w:hAnsi="Times New Roman" w:cs="Times New Roman"/>
      <w:sz w:val="24"/>
      <w:szCs w:val="24"/>
      <w:lang w:eastAsia="ar-SA"/>
    </w:rPr>
  </w:style>
  <w:style w:type="table" w:styleId="Lentelstinklelis">
    <w:name w:val="Table Grid"/>
    <w:basedOn w:val="prastojilentel"/>
    <w:rsid w:val="00285AF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unhideWhenUsed/>
    <w:rsid w:val="00285AF2"/>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285AF2"/>
    <w:rPr>
      <w:rFonts w:ascii="Times New Roman" w:eastAsia="Calibri" w:hAnsi="Times New Roman" w:cs="Times New Roman"/>
      <w:sz w:val="16"/>
      <w:szCs w:val="16"/>
    </w:rPr>
  </w:style>
  <w:style w:type="paragraph" w:styleId="Pagrindinistekstas2">
    <w:name w:val="Body Text 2"/>
    <w:basedOn w:val="prastasis"/>
    <w:link w:val="Pagrindinistekstas2Diagrama"/>
    <w:unhideWhenUsed/>
    <w:rsid w:val="00285AF2"/>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285AF2"/>
    <w:rPr>
      <w:rFonts w:ascii="Times New Roman" w:eastAsia="Calibri" w:hAnsi="Times New Roman" w:cs="Times New Roman"/>
      <w:sz w:val="24"/>
    </w:rPr>
  </w:style>
  <w:style w:type="character" w:customStyle="1" w:styleId="SraopastraipaDiagrama">
    <w:name w:val="Sąrašo pastraipa Diagrama"/>
    <w:aliases w:val="Bullet EY Diagrama,Sąrašo pastraipa1 Diagrama,Numbering Diagrama,ERP-List Paragraph Diagrama,List Paragraph11 Diagrama,List Paragraph2 Diagrama,List Paragraph Diagrama,List Paragraph Red Diagrama,lp1 Diagrama,Bullet 1 Diagrama"/>
    <w:link w:val="Sraopastraipa"/>
    <w:uiPriority w:val="34"/>
    <w:qFormat/>
    <w:locked/>
    <w:rsid w:val="00285AF2"/>
  </w:style>
  <w:style w:type="paragraph" w:customStyle="1" w:styleId="Hipersaitas1">
    <w:name w:val="Hipersaitas1"/>
    <w:basedOn w:val="prastasis"/>
    <w:uiPriority w:val="99"/>
    <w:qFormat/>
    <w:rsid w:val="00285AF2"/>
    <w:pPr>
      <w:suppressAutoHyphens/>
      <w:autoSpaceDE w:val="0"/>
      <w:autoSpaceDN w:val="0"/>
      <w:adjustRightInd w:val="0"/>
      <w:spacing w:line="298" w:lineRule="auto"/>
      <w:ind w:firstLine="312"/>
      <w:jc w:val="both"/>
      <w:textAlignment w:val="center"/>
    </w:pPr>
    <w:rPr>
      <w:rFonts w:eastAsia="Calibri"/>
      <w:color w:val="000000"/>
      <w:sz w:val="20"/>
      <w:szCs w:val="20"/>
    </w:rPr>
  </w:style>
  <w:style w:type="paragraph" w:styleId="Antrats">
    <w:name w:val="header"/>
    <w:basedOn w:val="prastasis"/>
    <w:link w:val="AntratsDiagrama"/>
    <w:uiPriority w:val="99"/>
    <w:unhideWhenUsed/>
    <w:rsid w:val="00AD03AC"/>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AD03AC"/>
    <w:rPr>
      <w:rFonts w:ascii="Times New Roman" w:eastAsia="Times New Roman" w:hAnsi="Times New Roman" w:cs="Times New Roman"/>
      <w:sz w:val="24"/>
      <w:szCs w:val="20"/>
      <w:lang w:eastAsia="lt-LT"/>
    </w:rPr>
  </w:style>
  <w:style w:type="paragraph" w:styleId="Sraotsinys2">
    <w:name w:val="List Continue 2"/>
    <w:basedOn w:val="prastasis"/>
    <w:rsid w:val="00AD03AC"/>
    <w:pPr>
      <w:spacing w:after="120"/>
      <w:ind w:left="566"/>
    </w:pPr>
    <w:rPr>
      <w:szCs w:val="20"/>
    </w:rPr>
  </w:style>
  <w:style w:type="paragraph" w:styleId="Betarp">
    <w:name w:val="No Spacing"/>
    <w:uiPriority w:val="1"/>
    <w:qFormat/>
    <w:rsid w:val="00AD03AC"/>
    <w:pPr>
      <w:spacing w:after="0" w:line="240" w:lineRule="auto"/>
    </w:pPr>
    <w:rPr>
      <w:rFonts w:ascii="Times New Roman" w:eastAsia="Times New Roman" w:hAnsi="Times New Roman" w:cs="Times New Roman"/>
      <w:sz w:val="24"/>
      <w:szCs w:val="24"/>
    </w:rPr>
  </w:style>
  <w:style w:type="paragraph" w:styleId="Porat">
    <w:name w:val="footer"/>
    <w:basedOn w:val="prastasis"/>
    <w:link w:val="PoratDiagrama"/>
    <w:semiHidden/>
    <w:unhideWhenUsed/>
    <w:rsid w:val="00D833D8"/>
    <w:pPr>
      <w:tabs>
        <w:tab w:val="center" w:pos="4320"/>
        <w:tab w:val="right" w:pos="8640"/>
      </w:tabs>
    </w:pPr>
    <w:rPr>
      <w:szCs w:val="20"/>
      <w:lang w:eastAsia="lt-LT"/>
    </w:rPr>
  </w:style>
  <w:style w:type="character" w:customStyle="1" w:styleId="PoratDiagrama">
    <w:name w:val="Poraštė Diagrama"/>
    <w:basedOn w:val="Numatytasispastraiposriftas"/>
    <w:link w:val="Porat"/>
    <w:semiHidden/>
    <w:rsid w:val="00D833D8"/>
    <w:rPr>
      <w:rFonts w:ascii="Times New Roman" w:eastAsia="Times New Roman" w:hAnsi="Times New Roman" w:cs="Times New Roman"/>
      <w:sz w:val="24"/>
      <w:szCs w:val="20"/>
      <w:lang w:eastAsia="lt-LT"/>
    </w:rPr>
  </w:style>
  <w:style w:type="paragraph" w:customStyle="1" w:styleId="Default">
    <w:name w:val="Default"/>
    <w:rsid w:val="00D833D8"/>
    <w:pPr>
      <w:autoSpaceDE w:val="0"/>
      <w:autoSpaceDN w:val="0"/>
      <w:adjustRightInd w:val="0"/>
      <w:spacing w:after="0" w:line="240" w:lineRule="auto"/>
    </w:pPr>
    <w:rPr>
      <w:rFonts w:ascii="Arial" w:eastAsia="Calibri" w:hAnsi="Arial" w:cs="Arial"/>
      <w:color w:val="000000"/>
      <w:sz w:val="24"/>
      <w:szCs w:val="24"/>
      <w:lang w:eastAsia="lt-LT"/>
    </w:rPr>
  </w:style>
  <w:style w:type="paragraph" w:customStyle="1" w:styleId="Body2">
    <w:name w:val="Body 2"/>
    <w:rsid w:val="00095AC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Style6">
    <w:name w:val="Style6"/>
    <w:basedOn w:val="prastasis"/>
    <w:rsid w:val="00EF2A47"/>
    <w:pPr>
      <w:widowControl w:val="0"/>
      <w:autoSpaceDE w:val="0"/>
      <w:autoSpaceDN w:val="0"/>
      <w:adjustRightInd w:val="0"/>
      <w:spacing w:line="277" w:lineRule="exact"/>
      <w:ind w:firstLine="1217"/>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siejipirkimai.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E54D5-0A47-46A9-9EAF-7F9AEF7F1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14</Pages>
  <Words>26423</Words>
  <Characters>15062</Characters>
  <Application>Microsoft Office Word</Application>
  <DocSecurity>0</DocSecurity>
  <Lines>125</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 Viskontas</dc:creator>
  <cp:keywords/>
  <dc:description/>
  <cp:lastModifiedBy>Juozas Viskontas</cp:lastModifiedBy>
  <cp:revision>4</cp:revision>
  <cp:lastPrinted>2025-03-18T09:25:00Z</cp:lastPrinted>
  <dcterms:created xsi:type="dcterms:W3CDTF">2025-03-13T14:37:00Z</dcterms:created>
  <dcterms:modified xsi:type="dcterms:W3CDTF">2025-03-18T11:27:00Z</dcterms:modified>
</cp:coreProperties>
</file>