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302C9E" w14:textId="77777777" w:rsidR="002C2CCE" w:rsidRDefault="002C2CCE" w:rsidP="002C2CCE">
      <w:pPr>
        <w:suppressAutoHyphens/>
        <w:spacing w:after="0" w:line="240" w:lineRule="auto"/>
        <w:jc w:val="center"/>
        <w:textAlignment w:val="baseline"/>
        <w:rPr>
          <w:rFonts w:ascii="Times New Roman" w:eastAsia="Times New Roman" w:hAnsi="Times New Roman" w:cs="Times New Roman"/>
          <w:b/>
          <w:kern w:val="0"/>
          <w:sz w:val="24"/>
          <w:szCs w:val="24"/>
          <w14:ligatures w14:val="none"/>
        </w:rPr>
      </w:pPr>
    </w:p>
    <w:p w14:paraId="632C9957" w14:textId="77777777" w:rsidR="002C2CCE" w:rsidRDefault="002C2CCE" w:rsidP="002C2CCE">
      <w:pPr>
        <w:suppressAutoHyphens/>
        <w:spacing w:after="0" w:line="240" w:lineRule="auto"/>
        <w:jc w:val="center"/>
        <w:textAlignment w:val="baseline"/>
        <w:rPr>
          <w:rFonts w:ascii="Times New Roman" w:eastAsia="Times New Roman" w:hAnsi="Times New Roman" w:cs="Times New Roman"/>
          <w:b/>
          <w:kern w:val="0"/>
          <w:sz w:val="24"/>
          <w:szCs w:val="24"/>
          <w14:ligatures w14:val="none"/>
        </w:rPr>
      </w:pPr>
    </w:p>
    <w:p w14:paraId="57F280DE" w14:textId="1D5B3C97" w:rsidR="004C67E4" w:rsidRPr="002C2CCE" w:rsidRDefault="00E10D14" w:rsidP="002C2CCE">
      <w:pPr>
        <w:suppressAutoHyphens/>
        <w:spacing w:after="0" w:line="240" w:lineRule="auto"/>
        <w:jc w:val="center"/>
        <w:textAlignment w:val="baseline"/>
        <w:rPr>
          <w:rFonts w:ascii="Times New Roman" w:eastAsia="Times New Roman" w:hAnsi="Times New Roman" w:cs="Times New Roman"/>
          <w:b/>
          <w:kern w:val="0"/>
          <w:sz w:val="24"/>
          <w:szCs w:val="24"/>
          <w14:ligatures w14:val="none"/>
        </w:rPr>
      </w:pPr>
      <w:r w:rsidRPr="0018140E">
        <w:rPr>
          <w:rFonts w:ascii="Times New Roman" w:eastAsia="Times New Roman" w:hAnsi="Times New Roman" w:cs="Times New Roman"/>
          <w:b/>
          <w:kern w:val="0"/>
          <w:sz w:val="24"/>
          <w:szCs w:val="24"/>
          <w14:ligatures w14:val="none"/>
        </w:rPr>
        <w:t>UTENOS RAJ</w:t>
      </w:r>
      <w:r w:rsidR="002C2CCE">
        <w:rPr>
          <w:rFonts w:ascii="Times New Roman" w:eastAsia="Times New Roman" w:hAnsi="Times New Roman" w:cs="Times New Roman"/>
          <w:b/>
          <w:kern w:val="0"/>
          <w:sz w:val="24"/>
          <w:szCs w:val="24"/>
          <w14:ligatures w14:val="none"/>
        </w:rPr>
        <w:t>ONO SAVIVALDYBĖS ADMINISTRACIJA</w:t>
      </w:r>
    </w:p>
    <w:p w14:paraId="004783F6" w14:textId="77777777" w:rsidR="002C2CCE" w:rsidRDefault="002C2CCE" w:rsidP="002C2CCE">
      <w:pPr>
        <w:tabs>
          <w:tab w:val="right" w:leader="underscore" w:pos="8505"/>
        </w:tabs>
        <w:suppressAutoHyphens/>
        <w:spacing w:after="0" w:line="240" w:lineRule="auto"/>
        <w:jc w:val="center"/>
        <w:textAlignment w:val="baseline"/>
        <w:rPr>
          <w:rFonts w:ascii="Times New Roman" w:eastAsia="Times New Roman" w:hAnsi="Times New Roman" w:cs="Times New Roman"/>
          <w:sz w:val="24"/>
          <w:szCs w:val="24"/>
        </w:rPr>
      </w:pPr>
      <w:r w:rsidRPr="00A3678F">
        <w:rPr>
          <w:rFonts w:ascii="Times New Roman" w:eastAsia="Times New Roman" w:hAnsi="Times New Roman" w:cs="Times New Roman"/>
          <w:sz w:val="24"/>
          <w:szCs w:val="24"/>
        </w:rPr>
        <w:t>Įstaigos kodas 188710442</w:t>
      </w:r>
    </w:p>
    <w:p w14:paraId="0D46B6FE" w14:textId="77777777" w:rsidR="004C67E4" w:rsidRDefault="004C67E4" w:rsidP="004C67E4">
      <w:pPr>
        <w:tabs>
          <w:tab w:val="left" w:pos="6240"/>
          <w:tab w:val="right" w:leader="underscore" w:pos="8505"/>
        </w:tabs>
        <w:suppressAutoHyphens/>
        <w:spacing w:after="0" w:line="240" w:lineRule="auto"/>
        <w:textAlignment w:val="baseline"/>
        <w:rPr>
          <w:rFonts w:ascii="Times New Roman" w:eastAsia="Times New Roman" w:hAnsi="Times New Roman" w:cs="Times New Roman"/>
          <w:i/>
          <w:kern w:val="0"/>
          <w:sz w:val="24"/>
          <w:szCs w:val="24"/>
          <w14:ligatures w14:val="none"/>
        </w:rPr>
      </w:pPr>
    </w:p>
    <w:p w14:paraId="6CE6E8CA" w14:textId="77777777" w:rsidR="004C67E4" w:rsidRDefault="004C67E4" w:rsidP="004C67E4">
      <w:pPr>
        <w:tabs>
          <w:tab w:val="left" w:pos="6240"/>
          <w:tab w:val="right" w:leader="underscore" w:pos="8505"/>
        </w:tabs>
        <w:suppressAutoHyphens/>
        <w:spacing w:after="0" w:line="240" w:lineRule="auto"/>
        <w:textAlignment w:val="baseline"/>
        <w:rPr>
          <w:rFonts w:ascii="Times New Roman" w:eastAsia="Times New Roman" w:hAnsi="Times New Roman" w:cs="Times New Roman"/>
          <w:i/>
          <w:kern w:val="0"/>
          <w:sz w:val="24"/>
          <w:szCs w:val="24"/>
          <w14:ligatures w14:val="none"/>
        </w:rPr>
      </w:pPr>
    </w:p>
    <w:p w14:paraId="717D8843" w14:textId="77777777" w:rsidR="004C67E4" w:rsidRDefault="004C67E4" w:rsidP="004C67E4">
      <w:pPr>
        <w:tabs>
          <w:tab w:val="left" w:pos="6240"/>
          <w:tab w:val="right" w:leader="underscore" w:pos="8505"/>
        </w:tabs>
        <w:suppressAutoHyphens/>
        <w:spacing w:after="0" w:line="240" w:lineRule="auto"/>
        <w:textAlignment w:val="baseline"/>
        <w:rPr>
          <w:rFonts w:ascii="Times New Roman" w:eastAsia="Times New Roman" w:hAnsi="Times New Roman" w:cs="Times New Roman"/>
          <w:i/>
          <w:kern w:val="0"/>
          <w:sz w:val="24"/>
          <w:szCs w:val="24"/>
          <w14:ligatures w14:val="none"/>
        </w:rPr>
      </w:pPr>
    </w:p>
    <w:p w14:paraId="77E16E58" w14:textId="77777777" w:rsidR="004C67E4" w:rsidRPr="0018140E" w:rsidRDefault="004C67E4" w:rsidP="004C67E4">
      <w:pPr>
        <w:tabs>
          <w:tab w:val="left" w:pos="6240"/>
          <w:tab w:val="right" w:leader="underscore" w:pos="8505"/>
        </w:tabs>
        <w:suppressAutoHyphens/>
        <w:spacing w:after="0" w:line="240" w:lineRule="auto"/>
        <w:textAlignment w:val="baseline"/>
        <w:rPr>
          <w:rFonts w:ascii="Times New Roman" w:eastAsia="Times New Roman" w:hAnsi="Times New Roman" w:cs="Times New Roman"/>
          <w:i/>
          <w:kern w:val="0"/>
          <w:sz w:val="24"/>
          <w:szCs w:val="24"/>
          <w14:ligatures w14:val="none"/>
        </w:rPr>
      </w:pPr>
    </w:p>
    <w:p w14:paraId="10F93B9F" w14:textId="77777777" w:rsidR="00E10D14" w:rsidRPr="0018140E" w:rsidRDefault="00E10D14" w:rsidP="00E10D14">
      <w:pPr>
        <w:suppressAutoHyphens/>
        <w:spacing w:after="0" w:line="240" w:lineRule="auto"/>
        <w:jc w:val="center"/>
        <w:textAlignment w:val="baseline"/>
        <w:rPr>
          <w:rFonts w:ascii="Times New Roman" w:eastAsia="Times New Roman" w:hAnsi="Times New Roman" w:cs="Times New Roman"/>
          <w:b/>
          <w:kern w:val="0"/>
          <w:sz w:val="24"/>
          <w:szCs w:val="24"/>
          <w14:ligatures w14:val="none"/>
        </w:rPr>
      </w:pPr>
      <w:r w:rsidRPr="0018140E">
        <w:rPr>
          <w:rFonts w:ascii="Times New Roman" w:eastAsia="Times New Roman" w:hAnsi="Times New Roman" w:cs="Times New Roman"/>
          <w:b/>
          <w:kern w:val="0"/>
          <w:sz w:val="24"/>
          <w:szCs w:val="24"/>
          <w14:ligatures w14:val="none"/>
        </w:rPr>
        <w:t>VIEŠOJO MAŽOS VERTĖS PIRKIMO</w:t>
      </w:r>
    </w:p>
    <w:p w14:paraId="5EB76BFF" w14:textId="77777777" w:rsidR="004D5C39" w:rsidRDefault="00E10D14" w:rsidP="00503C96">
      <w:pPr>
        <w:keepNext/>
        <w:suppressAutoHyphens/>
        <w:spacing w:after="0" w:line="240" w:lineRule="auto"/>
        <w:jc w:val="center"/>
        <w:textAlignment w:val="baseline"/>
        <w:outlineLvl w:val="0"/>
        <w:rPr>
          <w:rFonts w:ascii="Times New Roman" w:hAnsi="Times New Roman" w:cs="Times New Roman"/>
          <w:b/>
          <w:bCs/>
          <w:caps/>
          <w:sz w:val="24"/>
          <w:szCs w:val="24"/>
        </w:rPr>
      </w:pPr>
      <w:r w:rsidRPr="0018140E">
        <w:rPr>
          <w:rFonts w:ascii="Times New Roman" w:eastAsia="Times New Roman" w:hAnsi="Times New Roman" w:cs="Times New Roman"/>
          <w:b/>
          <w:caps/>
          <w:kern w:val="0"/>
          <w:sz w:val="24"/>
          <w:szCs w:val="24"/>
          <w:lang w:eastAsia="ar-SA"/>
          <w14:ligatures w14:val="none"/>
        </w:rPr>
        <w:t>„</w:t>
      </w:r>
      <w:r w:rsidR="004D5C39" w:rsidRPr="004D5C39">
        <w:rPr>
          <w:rFonts w:ascii="Times New Roman" w:hAnsi="Times New Roman" w:cs="Times New Roman"/>
          <w:b/>
          <w:bCs/>
          <w:caps/>
          <w:sz w:val="24"/>
          <w:szCs w:val="24"/>
        </w:rPr>
        <w:t>Namo, Mokyklos g. 3, Daugailiai, Utenos raj., pritaikymo žmonėms su negalia darbai</w:t>
      </w:r>
      <w:r w:rsidR="004D5C39">
        <w:rPr>
          <w:rFonts w:ascii="Times New Roman" w:hAnsi="Times New Roman" w:cs="Times New Roman"/>
          <w:b/>
          <w:bCs/>
          <w:caps/>
          <w:sz w:val="24"/>
          <w:szCs w:val="24"/>
        </w:rPr>
        <w:t xml:space="preserve">“ </w:t>
      </w:r>
    </w:p>
    <w:p w14:paraId="41C0AB79" w14:textId="55AD9CD5" w:rsidR="00E10D14" w:rsidRDefault="00E10D14" w:rsidP="00503C96">
      <w:pPr>
        <w:keepNext/>
        <w:suppressAutoHyphens/>
        <w:spacing w:after="0" w:line="240" w:lineRule="auto"/>
        <w:jc w:val="center"/>
        <w:textAlignment w:val="baseline"/>
        <w:outlineLvl w:val="0"/>
        <w:rPr>
          <w:rFonts w:ascii="Times New Roman" w:eastAsia="Times New Roman" w:hAnsi="Times New Roman" w:cs="Times New Roman"/>
          <w:b/>
          <w:kern w:val="0"/>
          <w:sz w:val="24"/>
          <w:szCs w:val="24"/>
          <w14:ligatures w14:val="none"/>
        </w:rPr>
      </w:pPr>
      <w:r w:rsidRPr="0018140E">
        <w:rPr>
          <w:rFonts w:ascii="Times New Roman" w:eastAsia="Times New Roman" w:hAnsi="Times New Roman" w:cs="Times New Roman"/>
          <w:b/>
          <w:kern w:val="0"/>
          <w:sz w:val="24"/>
          <w:szCs w:val="24"/>
          <w14:ligatures w14:val="none"/>
        </w:rPr>
        <w:t>VYKDOMO</w:t>
      </w:r>
      <w:r w:rsidRPr="0018140E">
        <w:rPr>
          <w:rFonts w:ascii="Times New Roman" w:eastAsia="Times New Roman" w:hAnsi="Times New Roman" w:cs="Times New Roman"/>
          <w:b/>
          <w:caps/>
          <w:kern w:val="0"/>
          <w:sz w:val="24"/>
          <w:szCs w:val="24"/>
          <w14:ligatures w14:val="none"/>
        </w:rPr>
        <w:t xml:space="preserve"> </w:t>
      </w:r>
      <w:r w:rsidRPr="0018140E">
        <w:rPr>
          <w:rFonts w:ascii="Times New Roman" w:eastAsia="Times New Roman" w:hAnsi="Times New Roman" w:cs="Times New Roman"/>
          <w:b/>
          <w:kern w:val="0"/>
          <w:sz w:val="24"/>
          <w:szCs w:val="24"/>
          <w14:ligatures w14:val="none"/>
        </w:rPr>
        <w:t>SKELBIAMOS APKLAUSOS BŪDU, SĄLYGOS</w:t>
      </w:r>
    </w:p>
    <w:p w14:paraId="72069425" w14:textId="77777777" w:rsidR="002C2CCE" w:rsidRPr="0018140E" w:rsidRDefault="002C2CCE" w:rsidP="00503C96">
      <w:pPr>
        <w:keepNext/>
        <w:suppressAutoHyphens/>
        <w:spacing w:after="0" w:line="240" w:lineRule="auto"/>
        <w:jc w:val="center"/>
        <w:textAlignment w:val="baseline"/>
        <w:outlineLvl w:val="0"/>
        <w:rPr>
          <w:rFonts w:ascii="Times New Roman" w:eastAsia="Times New Roman" w:hAnsi="Times New Roman" w:cs="Times New Roman"/>
          <w:b/>
          <w:bCs/>
          <w:kern w:val="0"/>
          <w:sz w:val="24"/>
          <w:szCs w:val="24"/>
          <w:lang w:eastAsia="ar-SA"/>
          <w14:ligatures w14:val="none"/>
        </w:rPr>
      </w:pPr>
    </w:p>
    <w:p w14:paraId="61F12C5A" w14:textId="77777777" w:rsidR="002C2CCE" w:rsidRPr="002B2863" w:rsidRDefault="002C2CCE" w:rsidP="002C2CCE">
      <w:pPr>
        <w:suppressAutoHyphens/>
        <w:spacing w:after="0" w:line="240" w:lineRule="auto"/>
        <w:jc w:val="center"/>
        <w:textAlignment w:val="baseline"/>
        <w:rPr>
          <w:rFonts w:ascii="Times New Roman" w:eastAsia="Times New Roman" w:hAnsi="Times New Roman" w:cs="Times New Roman"/>
          <w:b/>
          <w:caps/>
          <w:sz w:val="24"/>
          <w:szCs w:val="24"/>
        </w:rPr>
      </w:pPr>
      <w:r w:rsidRPr="002B2863">
        <w:rPr>
          <w:rFonts w:ascii="Times New Roman" w:eastAsia="Times New Roman" w:hAnsi="Times New Roman" w:cs="Times New Roman"/>
          <w:b/>
          <w:sz w:val="24"/>
          <w:szCs w:val="24"/>
        </w:rPr>
        <w:t>Versija Nr. 1</w:t>
      </w:r>
    </w:p>
    <w:p w14:paraId="177F2211" w14:textId="77777777" w:rsidR="00E10D14" w:rsidRPr="0018140E" w:rsidRDefault="00E10D14" w:rsidP="00E10D14">
      <w:pPr>
        <w:suppressAutoHyphens/>
        <w:spacing w:after="0" w:line="240" w:lineRule="auto"/>
        <w:jc w:val="center"/>
        <w:textAlignment w:val="baseline"/>
        <w:rPr>
          <w:rFonts w:ascii="Times New Roman" w:eastAsia="Times New Roman" w:hAnsi="Times New Roman" w:cs="Times New Roman"/>
          <w:kern w:val="0"/>
          <w:sz w:val="24"/>
          <w:szCs w:val="24"/>
          <w14:ligatures w14:val="none"/>
        </w:rPr>
      </w:pPr>
    </w:p>
    <w:p w14:paraId="034AA93E" w14:textId="77777777" w:rsidR="00E10D14" w:rsidRPr="0018140E" w:rsidRDefault="00E10D14" w:rsidP="00E10D14">
      <w:pPr>
        <w:suppressAutoHyphens/>
        <w:spacing w:after="0" w:line="240" w:lineRule="auto"/>
        <w:jc w:val="center"/>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TURINYS</w:t>
      </w:r>
    </w:p>
    <w:p w14:paraId="624B5270" w14:textId="77777777" w:rsidR="00E10D14" w:rsidRPr="0018140E" w:rsidRDefault="00E10D14" w:rsidP="00E10D14">
      <w:pPr>
        <w:suppressAutoHyphens/>
        <w:spacing w:after="0" w:line="240" w:lineRule="auto"/>
        <w:jc w:val="center"/>
        <w:textAlignment w:val="baseline"/>
        <w:rPr>
          <w:rFonts w:ascii="Times New Roman" w:eastAsia="Times New Roman" w:hAnsi="Times New Roman" w:cs="Times New Roman"/>
          <w:kern w:val="0"/>
          <w:sz w:val="24"/>
          <w:szCs w:val="24"/>
          <w14:ligatures w14:val="none"/>
        </w:rPr>
      </w:pPr>
    </w:p>
    <w:tbl>
      <w:tblPr>
        <w:tblW w:w="9555" w:type="dxa"/>
        <w:tblInd w:w="250" w:type="dxa"/>
        <w:tblLayout w:type="fixed"/>
        <w:tblCellMar>
          <w:left w:w="10" w:type="dxa"/>
          <w:right w:w="10" w:type="dxa"/>
        </w:tblCellMar>
        <w:tblLook w:val="04A0" w:firstRow="1" w:lastRow="0" w:firstColumn="1" w:lastColumn="0" w:noHBand="0" w:noVBand="1"/>
      </w:tblPr>
      <w:tblGrid>
        <w:gridCol w:w="567"/>
        <w:gridCol w:w="8988"/>
      </w:tblGrid>
      <w:tr w:rsidR="00E10D14" w:rsidRPr="0018140E" w14:paraId="6A8F6629" w14:textId="77777777" w:rsidTr="00E10D14">
        <w:tc>
          <w:tcPr>
            <w:tcW w:w="567" w:type="dxa"/>
            <w:tcMar>
              <w:top w:w="0" w:type="dxa"/>
              <w:left w:w="108" w:type="dxa"/>
              <w:bottom w:w="0" w:type="dxa"/>
              <w:right w:w="108" w:type="dxa"/>
            </w:tcMar>
            <w:hideMark/>
          </w:tcPr>
          <w:p w14:paraId="7EA68540" w14:textId="77777777"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1.</w:t>
            </w:r>
          </w:p>
        </w:tc>
        <w:tc>
          <w:tcPr>
            <w:tcW w:w="8992" w:type="dxa"/>
            <w:tcMar>
              <w:top w:w="0" w:type="dxa"/>
              <w:left w:w="108" w:type="dxa"/>
              <w:bottom w:w="0" w:type="dxa"/>
              <w:right w:w="108" w:type="dxa"/>
            </w:tcMar>
            <w:hideMark/>
          </w:tcPr>
          <w:p w14:paraId="5552F50A" w14:textId="77777777"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BENDROSIOS NUOSTATOS</w:t>
            </w:r>
          </w:p>
        </w:tc>
      </w:tr>
      <w:tr w:rsidR="00E10D14" w:rsidRPr="0018140E" w14:paraId="29E46799" w14:textId="77777777" w:rsidTr="00E10D14">
        <w:tc>
          <w:tcPr>
            <w:tcW w:w="567" w:type="dxa"/>
            <w:tcMar>
              <w:top w:w="0" w:type="dxa"/>
              <w:left w:w="108" w:type="dxa"/>
              <w:bottom w:w="0" w:type="dxa"/>
              <w:right w:w="108" w:type="dxa"/>
            </w:tcMar>
            <w:hideMark/>
          </w:tcPr>
          <w:p w14:paraId="1A4F1175" w14:textId="77777777"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2.</w:t>
            </w:r>
          </w:p>
        </w:tc>
        <w:tc>
          <w:tcPr>
            <w:tcW w:w="8992" w:type="dxa"/>
            <w:tcMar>
              <w:top w:w="0" w:type="dxa"/>
              <w:left w:w="108" w:type="dxa"/>
              <w:bottom w:w="0" w:type="dxa"/>
              <w:right w:w="108" w:type="dxa"/>
            </w:tcMar>
            <w:hideMark/>
          </w:tcPr>
          <w:p w14:paraId="665D71D2" w14:textId="77777777"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PIRKIMO OBJEKTAS</w:t>
            </w:r>
          </w:p>
        </w:tc>
      </w:tr>
      <w:tr w:rsidR="00E10D14" w:rsidRPr="0018140E" w14:paraId="7AD74627" w14:textId="77777777" w:rsidTr="00E10D14">
        <w:tc>
          <w:tcPr>
            <w:tcW w:w="567" w:type="dxa"/>
            <w:tcMar>
              <w:top w:w="0" w:type="dxa"/>
              <w:left w:w="108" w:type="dxa"/>
              <w:bottom w:w="0" w:type="dxa"/>
              <w:right w:w="108" w:type="dxa"/>
            </w:tcMar>
            <w:hideMark/>
          </w:tcPr>
          <w:p w14:paraId="3A67180C" w14:textId="77777777"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3.</w:t>
            </w:r>
          </w:p>
        </w:tc>
        <w:tc>
          <w:tcPr>
            <w:tcW w:w="8992" w:type="dxa"/>
            <w:tcMar>
              <w:top w:w="0" w:type="dxa"/>
              <w:left w:w="108" w:type="dxa"/>
              <w:bottom w:w="0" w:type="dxa"/>
              <w:right w:w="108" w:type="dxa"/>
            </w:tcMar>
            <w:hideMark/>
          </w:tcPr>
          <w:p w14:paraId="2012586E" w14:textId="77777777"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REIKALAVIMAI TIEKĖJAMS</w:t>
            </w:r>
          </w:p>
        </w:tc>
      </w:tr>
      <w:tr w:rsidR="00E10D14" w:rsidRPr="0018140E" w14:paraId="5CB8F3EC" w14:textId="77777777" w:rsidTr="00E10D14">
        <w:tc>
          <w:tcPr>
            <w:tcW w:w="567" w:type="dxa"/>
            <w:tcMar>
              <w:top w:w="0" w:type="dxa"/>
              <w:left w:w="108" w:type="dxa"/>
              <w:bottom w:w="0" w:type="dxa"/>
              <w:right w:w="108" w:type="dxa"/>
            </w:tcMar>
            <w:hideMark/>
          </w:tcPr>
          <w:p w14:paraId="2FAB5056" w14:textId="77777777"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4.</w:t>
            </w:r>
          </w:p>
        </w:tc>
        <w:tc>
          <w:tcPr>
            <w:tcW w:w="8992" w:type="dxa"/>
            <w:tcMar>
              <w:top w:w="0" w:type="dxa"/>
              <w:left w:w="108" w:type="dxa"/>
              <w:bottom w:w="0" w:type="dxa"/>
              <w:right w:w="108" w:type="dxa"/>
            </w:tcMar>
            <w:hideMark/>
          </w:tcPr>
          <w:p w14:paraId="5A35CAFB" w14:textId="77777777"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ŪKIO SUBJEKTŲ GRUPĖS DALYVAVIMAS PIRKIMO PROCEDŪROSE</w:t>
            </w:r>
          </w:p>
        </w:tc>
      </w:tr>
      <w:tr w:rsidR="00E10D14" w:rsidRPr="0018140E" w14:paraId="574CA182" w14:textId="77777777" w:rsidTr="00E10D14">
        <w:tc>
          <w:tcPr>
            <w:tcW w:w="567" w:type="dxa"/>
            <w:tcMar>
              <w:top w:w="0" w:type="dxa"/>
              <w:left w:w="108" w:type="dxa"/>
              <w:bottom w:w="0" w:type="dxa"/>
              <w:right w:w="108" w:type="dxa"/>
            </w:tcMar>
            <w:hideMark/>
          </w:tcPr>
          <w:p w14:paraId="3E727E6D" w14:textId="77777777"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5.</w:t>
            </w:r>
          </w:p>
        </w:tc>
        <w:tc>
          <w:tcPr>
            <w:tcW w:w="8992" w:type="dxa"/>
            <w:tcMar>
              <w:top w:w="0" w:type="dxa"/>
              <w:left w:w="108" w:type="dxa"/>
              <w:bottom w:w="0" w:type="dxa"/>
              <w:right w:w="108" w:type="dxa"/>
            </w:tcMar>
            <w:hideMark/>
          </w:tcPr>
          <w:p w14:paraId="4968DF55" w14:textId="77777777"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PASIŪLYMŲ RENGIMAS, PATEIKIMAS, KEITIMAS</w:t>
            </w:r>
          </w:p>
        </w:tc>
      </w:tr>
      <w:tr w:rsidR="00E10D14" w:rsidRPr="0018140E" w14:paraId="0C6C9149" w14:textId="77777777" w:rsidTr="00E10D14">
        <w:tc>
          <w:tcPr>
            <w:tcW w:w="567" w:type="dxa"/>
            <w:tcMar>
              <w:top w:w="0" w:type="dxa"/>
              <w:left w:w="108" w:type="dxa"/>
              <w:bottom w:w="0" w:type="dxa"/>
              <w:right w:w="108" w:type="dxa"/>
            </w:tcMar>
            <w:hideMark/>
          </w:tcPr>
          <w:p w14:paraId="31DCEC11" w14:textId="77777777"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6.</w:t>
            </w:r>
          </w:p>
        </w:tc>
        <w:tc>
          <w:tcPr>
            <w:tcW w:w="8992" w:type="dxa"/>
            <w:tcMar>
              <w:top w:w="0" w:type="dxa"/>
              <w:left w:w="108" w:type="dxa"/>
              <w:bottom w:w="0" w:type="dxa"/>
              <w:right w:w="108" w:type="dxa"/>
            </w:tcMar>
            <w:hideMark/>
          </w:tcPr>
          <w:p w14:paraId="03591AFA" w14:textId="77777777"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PASIŪLYMŲ GALIOJIMO UŽTIKRINIMAS</w:t>
            </w:r>
          </w:p>
        </w:tc>
      </w:tr>
      <w:tr w:rsidR="00E10D14" w:rsidRPr="0018140E" w14:paraId="6C399B47" w14:textId="77777777" w:rsidTr="00E10D14">
        <w:trPr>
          <w:trHeight w:val="305"/>
        </w:trPr>
        <w:tc>
          <w:tcPr>
            <w:tcW w:w="567" w:type="dxa"/>
            <w:tcMar>
              <w:top w:w="0" w:type="dxa"/>
              <w:left w:w="108" w:type="dxa"/>
              <w:bottom w:w="0" w:type="dxa"/>
              <w:right w:w="108" w:type="dxa"/>
            </w:tcMar>
            <w:hideMark/>
          </w:tcPr>
          <w:p w14:paraId="3C0E544B" w14:textId="77777777"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7.</w:t>
            </w:r>
          </w:p>
        </w:tc>
        <w:tc>
          <w:tcPr>
            <w:tcW w:w="8992" w:type="dxa"/>
            <w:tcMar>
              <w:top w:w="0" w:type="dxa"/>
              <w:left w:w="108" w:type="dxa"/>
              <w:bottom w:w="0" w:type="dxa"/>
              <w:right w:w="108" w:type="dxa"/>
            </w:tcMar>
            <w:hideMark/>
          </w:tcPr>
          <w:p w14:paraId="0CC4929F" w14:textId="77777777" w:rsidR="00E10D14" w:rsidRPr="009670B2"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9670B2">
              <w:rPr>
                <w:rFonts w:ascii="Times New Roman" w:eastAsia="Times New Roman" w:hAnsi="Times New Roman" w:cs="Times New Roman"/>
                <w:kern w:val="0"/>
                <w:sz w:val="24"/>
                <w:szCs w:val="24"/>
                <w14:ligatures w14:val="none"/>
              </w:rPr>
              <w:t>VIEŠOJO PIRKIMO DOKUMENTŲ PAAIŠKINIMAS IR PATIKSLINIMAS</w:t>
            </w:r>
          </w:p>
        </w:tc>
      </w:tr>
      <w:tr w:rsidR="00E10D14" w:rsidRPr="0018140E" w14:paraId="37FDB50A" w14:textId="77777777" w:rsidTr="00E10D14">
        <w:tc>
          <w:tcPr>
            <w:tcW w:w="567" w:type="dxa"/>
            <w:tcMar>
              <w:top w:w="0" w:type="dxa"/>
              <w:left w:w="108" w:type="dxa"/>
              <w:bottom w:w="0" w:type="dxa"/>
              <w:right w:w="108" w:type="dxa"/>
            </w:tcMar>
            <w:hideMark/>
          </w:tcPr>
          <w:p w14:paraId="7906D180" w14:textId="77777777"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8.</w:t>
            </w:r>
          </w:p>
        </w:tc>
        <w:tc>
          <w:tcPr>
            <w:tcW w:w="8992" w:type="dxa"/>
            <w:tcMar>
              <w:top w:w="0" w:type="dxa"/>
              <w:left w:w="108" w:type="dxa"/>
              <w:bottom w:w="0" w:type="dxa"/>
              <w:right w:w="108" w:type="dxa"/>
            </w:tcMar>
            <w:hideMark/>
          </w:tcPr>
          <w:p w14:paraId="15A00C1F" w14:textId="77777777" w:rsidR="00E10D14" w:rsidRPr="0018140E" w:rsidRDefault="00E10D14">
            <w:pPr>
              <w:suppressAutoHyphens/>
              <w:snapToGrid w:val="0"/>
              <w:spacing w:after="0" w:line="240" w:lineRule="auto"/>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SUSIPAŽINIMO SU PASIŪLYMAIS PROCEDŪRA</w:t>
            </w:r>
          </w:p>
        </w:tc>
      </w:tr>
      <w:tr w:rsidR="00E10D14" w:rsidRPr="0018140E" w14:paraId="044DAC1B" w14:textId="77777777" w:rsidTr="00E10D14">
        <w:tc>
          <w:tcPr>
            <w:tcW w:w="567" w:type="dxa"/>
            <w:tcMar>
              <w:top w:w="0" w:type="dxa"/>
              <w:left w:w="108" w:type="dxa"/>
              <w:bottom w:w="0" w:type="dxa"/>
              <w:right w:w="108" w:type="dxa"/>
            </w:tcMar>
            <w:hideMark/>
          </w:tcPr>
          <w:p w14:paraId="1B1707D1" w14:textId="77777777"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 xml:space="preserve">9. </w:t>
            </w:r>
          </w:p>
        </w:tc>
        <w:tc>
          <w:tcPr>
            <w:tcW w:w="8992" w:type="dxa"/>
            <w:tcMar>
              <w:top w:w="0" w:type="dxa"/>
              <w:left w:w="108" w:type="dxa"/>
              <w:bottom w:w="0" w:type="dxa"/>
              <w:right w:w="108" w:type="dxa"/>
            </w:tcMar>
            <w:hideMark/>
          </w:tcPr>
          <w:p w14:paraId="5D93A5D4" w14:textId="77777777"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PASIŪLYMŲ VERTINIMAS</w:t>
            </w:r>
          </w:p>
        </w:tc>
      </w:tr>
      <w:tr w:rsidR="00E10D14" w:rsidRPr="0018140E" w14:paraId="34F73F52" w14:textId="77777777" w:rsidTr="00E10D14">
        <w:tc>
          <w:tcPr>
            <w:tcW w:w="567" w:type="dxa"/>
            <w:tcMar>
              <w:top w:w="0" w:type="dxa"/>
              <w:left w:w="108" w:type="dxa"/>
              <w:bottom w:w="0" w:type="dxa"/>
              <w:right w:w="108" w:type="dxa"/>
            </w:tcMar>
            <w:hideMark/>
          </w:tcPr>
          <w:p w14:paraId="32D0457A" w14:textId="77777777"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10.</w:t>
            </w:r>
          </w:p>
        </w:tc>
        <w:tc>
          <w:tcPr>
            <w:tcW w:w="8992" w:type="dxa"/>
            <w:tcMar>
              <w:top w:w="0" w:type="dxa"/>
              <w:left w:w="108" w:type="dxa"/>
              <w:bottom w:w="0" w:type="dxa"/>
              <w:right w:w="108" w:type="dxa"/>
            </w:tcMar>
            <w:hideMark/>
          </w:tcPr>
          <w:p w14:paraId="7B061F9A" w14:textId="77777777"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PASIŪLYMŲ ATMETIMO PRIEŽASTYS</w:t>
            </w:r>
          </w:p>
        </w:tc>
      </w:tr>
      <w:tr w:rsidR="00E10D14" w:rsidRPr="0018140E" w14:paraId="0CE468C2" w14:textId="77777777" w:rsidTr="00E10D14">
        <w:tc>
          <w:tcPr>
            <w:tcW w:w="567" w:type="dxa"/>
            <w:tcMar>
              <w:top w:w="0" w:type="dxa"/>
              <w:left w:w="108" w:type="dxa"/>
              <w:bottom w:w="0" w:type="dxa"/>
              <w:right w:w="108" w:type="dxa"/>
            </w:tcMar>
            <w:hideMark/>
          </w:tcPr>
          <w:p w14:paraId="0C4507AE" w14:textId="77777777"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11.</w:t>
            </w:r>
          </w:p>
        </w:tc>
        <w:tc>
          <w:tcPr>
            <w:tcW w:w="8992" w:type="dxa"/>
            <w:tcMar>
              <w:top w:w="0" w:type="dxa"/>
              <w:left w:w="108" w:type="dxa"/>
              <w:bottom w:w="0" w:type="dxa"/>
              <w:right w:w="108" w:type="dxa"/>
            </w:tcMar>
            <w:hideMark/>
          </w:tcPr>
          <w:p w14:paraId="4F445E59" w14:textId="77777777"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PASIŪLYMŲ EILĖ. LAIMĖTOJO NUSTATYMAS</w:t>
            </w:r>
          </w:p>
        </w:tc>
      </w:tr>
      <w:tr w:rsidR="00E10D14" w:rsidRPr="0018140E" w14:paraId="05195900" w14:textId="77777777" w:rsidTr="00E10D14">
        <w:tc>
          <w:tcPr>
            <w:tcW w:w="567" w:type="dxa"/>
            <w:tcMar>
              <w:top w:w="0" w:type="dxa"/>
              <w:left w:w="108" w:type="dxa"/>
              <w:bottom w:w="0" w:type="dxa"/>
              <w:right w:w="108" w:type="dxa"/>
            </w:tcMar>
            <w:hideMark/>
          </w:tcPr>
          <w:p w14:paraId="31938796" w14:textId="77777777"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12.</w:t>
            </w:r>
          </w:p>
          <w:p w14:paraId="03C5464F" w14:textId="77777777"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13.</w:t>
            </w:r>
          </w:p>
        </w:tc>
        <w:tc>
          <w:tcPr>
            <w:tcW w:w="8992" w:type="dxa"/>
            <w:tcMar>
              <w:top w:w="0" w:type="dxa"/>
              <w:left w:w="108" w:type="dxa"/>
              <w:bottom w:w="0" w:type="dxa"/>
              <w:right w:w="108" w:type="dxa"/>
            </w:tcMar>
          </w:tcPr>
          <w:p w14:paraId="4226FCBF" w14:textId="77777777"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PRETENZIJŲ IR SKUNDŲ NAGRINĖJIMO TVARKA</w:t>
            </w:r>
          </w:p>
          <w:p w14:paraId="6CBB0021" w14:textId="77777777"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PIRKIMO SUTARTIES SĄLYGOS</w:t>
            </w:r>
          </w:p>
          <w:p w14:paraId="5D00DC89" w14:textId="77777777"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p>
        </w:tc>
      </w:tr>
      <w:tr w:rsidR="00E10D14" w:rsidRPr="0018140E" w14:paraId="4A1AB9DD" w14:textId="77777777" w:rsidTr="00E10D14">
        <w:tc>
          <w:tcPr>
            <w:tcW w:w="567" w:type="dxa"/>
            <w:tcMar>
              <w:top w:w="0" w:type="dxa"/>
              <w:left w:w="108" w:type="dxa"/>
              <w:bottom w:w="0" w:type="dxa"/>
              <w:right w:w="108" w:type="dxa"/>
            </w:tcMar>
          </w:tcPr>
          <w:p w14:paraId="387817B0" w14:textId="77777777"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p>
        </w:tc>
        <w:tc>
          <w:tcPr>
            <w:tcW w:w="8992" w:type="dxa"/>
            <w:tcMar>
              <w:top w:w="0" w:type="dxa"/>
              <w:left w:w="108" w:type="dxa"/>
              <w:bottom w:w="0" w:type="dxa"/>
              <w:right w:w="108" w:type="dxa"/>
            </w:tcMar>
          </w:tcPr>
          <w:p w14:paraId="723187BC" w14:textId="77777777"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PRIEDAI:</w:t>
            </w:r>
          </w:p>
          <w:p w14:paraId="71313E77" w14:textId="7D1CE986"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 xml:space="preserve">Priedas Nr.1 – </w:t>
            </w:r>
            <w:bookmarkStart w:id="0" w:name="_Hlk138683855"/>
            <w:bookmarkStart w:id="1" w:name="_Hlk38968896"/>
            <w:r w:rsidRPr="0018140E">
              <w:rPr>
                <w:rFonts w:ascii="Times New Roman" w:eastAsia="Times New Roman" w:hAnsi="Times New Roman" w:cs="Times New Roman"/>
                <w:kern w:val="0"/>
                <w:sz w:val="24"/>
                <w:szCs w:val="24"/>
                <w14:ligatures w14:val="none"/>
              </w:rPr>
              <w:t>Techninė</w:t>
            </w:r>
            <w:bookmarkEnd w:id="0"/>
            <w:bookmarkEnd w:id="1"/>
            <w:r w:rsidRPr="0018140E">
              <w:rPr>
                <w:rFonts w:ascii="Times New Roman" w:eastAsia="Times New Roman" w:hAnsi="Times New Roman" w:cs="Times New Roman"/>
                <w:kern w:val="0"/>
                <w:sz w:val="24"/>
                <w:szCs w:val="24"/>
                <w14:ligatures w14:val="none"/>
              </w:rPr>
              <w:t xml:space="preserve"> specifikacija</w:t>
            </w:r>
            <w:r w:rsidR="003D206B">
              <w:rPr>
                <w:rFonts w:ascii="Times New Roman" w:eastAsia="Times New Roman" w:hAnsi="Times New Roman" w:cs="Times New Roman"/>
                <w:kern w:val="0"/>
                <w:sz w:val="24"/>
                <w:szCs w:val="24"/>
                <w14:ligatures w14:val="none"/>
              </w:rPr>
              <w:t xml:space="preserve"> – užduotis „</w:t>
            </w:r>
            <w:r w:rsidR="004D5C39" w:rsidRPr="004D5C39">
              <w:rPr>
                <w:rFonts w:ascii="Times New Roman" w:eastAsia="Times New Roman" w:hAnsi="Times New Roman" w:cs="Times New Roman"/>
                <w:kern w:val="0"/>
                <w:sz w:val="24"/>
                <w:szCs w:val="24"/>
                <w14:ligatures w14:val="none"/>
              </w:rPr>
              <w:t xml:space="preserve">Namo, Mokyklos g. 3, Daugailiai, Utenos </w:t>
            </w:r>
            <w:proofErr w:type="spellStart"/>
            <w:r w:rsidR="004D5C39" w:rsidRPr="004D5C39">
              <w:rPr>
                <w:rFonts w:ascii="Times New Roman" w:eastAsia="Times New Roman" w:hAnsi="Times New Roman" w:cs="Times New Roman"/>
                <w:kern w:val="0"/>
                <w:sz w:val="24"/>
                <w:szCs w:val="24"/>
                <w14:ligatures w14:val="none"/>
              </w:rPr>
              <w:t>raj</w:t>
            </w:r>
            <w:proofErr w:type="spellEnd"/>
            <w:r w:rsidR="004D5C39" w:rsidRPr="004D5C39">
              <w:rPr>
                <w:rFonts w:ascii="Times New Roman" w:eastAsia="Times New Roman" w:hAnsi="Times New Roman" w:cs="Times New Roman"/>
                <w:kern w:val="0"/>
                <w:sz w:val="24"/>
                <w:szCs w:val="24"/>
                <w14:ligatures w14:val="none"/>
              </w:rPr>
              <w:t>., pritaikymo žmonėms su negalia darbai</w:t>
            </w:r>
            <w:r w:rsidR="003D206B">
              <w:rPr>
                <w:rFonts w:ascii="Times New Roman" w:eastAsia="Times New Roman" w:hAnsi="Times New Roman" w:cs="Times New Roman"/>
                <w:kern w:val="0"/>
                <w:sz w:val="24"/>
                <w:szCs w:val="24"/>
                <w14:ligatures w14:val="none"/>
              </w:rPr>
              <w:t>“</w:t>
            </w:r>
            <w:r w:rsidRPr="0018140E">
              <w:rPr>
                <w:rFonts w:ascii="Times New Roman" w:eastAsia="Times New Roman" w:hAnsi="Times New Roman" w:cs="Times New Roman"/>
                <w:kern w:val="0"/>
                <w:sz w:val="24"/>
                <w:szCs w:val="24"/>
                <w14:ligatures w14:val="none"/>
              </w:rPr>
              <w:t>;</w:t>
            </w:r>
          </w:p>
          <w:p w14:paraId="09364F26" w14:textId="19699103"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Priedas Nr. 2 – Statybos rangos sutartis;</w:t>
            </w:r>
          </w:p>
          <w:p w14:paraId="03871849" w14:textId="77777777"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Priedas Nr. 3 – Pasiūlymo forma;</w:t>
            </w:r>
          </w:p>
          <w:p w14:paraId="70BB53D3" w14:textId="77777777"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Priedas Nr. 4 – Pažyma apie pasitelkiamus subtiekėjus/subrangovus/kvazisubtiekėjus;</w:t>
            </w:r>
          </w:p>
          <w:p w14:paraId="5D8BC567" w14:textId="77777777"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lang w:val="pt-BR"/>
                <w14:ligatures w14:val="none"/>
              </w:rPr>
            </w:pPr>
            <w:r w:rsidRPr="0018140E">
              <w:rPr>
                <w:rFonts w:ascii="Times New Roman" w:eastAsia="Times New Roman" w:hAnsi="Times New Roman" w:cs="Times New Roman"/>
                <w:kern w:val="0"/>
                <w:sz w:val="24"/>
                <w:szCs w:val="24"/>
                <w14:ligatures w14:val="none"/>
              </w:rPr>
              <w:t xml:space="preserve">Priedas Nr. </w:t>
            </w:r>
            <w:r w:rsidRPr="0018140E">
              <w:rPr>
                <w:rFonts w:ascii="Times New Roman" w:eastAsia="Times New Roman" w:hAnsi="Times New Roman" w:cs="Times New Roman"/>
                <w:kern w:val="0"/>
                <w:sz w:val="24"/>
                <w:szCs w:val="24"/>
                <w:lang w:val="pt-BR"/>
                <w14:ligatures w14:val="none"/>
              </w:rPr>
              <w:t>5 – Veiklų sąrašas;</w:t>
            </w:r>
          </w:p>
          <w:p w14:paraId="5620F515" w14:textId="77777777"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 xml:space="preserve">Priedas Nr. </w:t>
            </w:r>
            <w:r w:rsidRPr="0018140E">
              <w:rPr>
                <w:rFonts w:ascii="Times New Roman" w:eastAsia="Times New Roman" w:hAnsi="Times New Roman" w:cs="Times New Roman"/>
                <w:kern w:val="0"/>
                <w:sz w:val="24"/>
                <w:szCs w:val="24"/>
                <w:lang w:val="pt-BR"/>
                <w14:ligatures w14:val="none"/>
              </w:rPr>
              <w:t>6</w:t>
            </w:r>
            <w:r w:rsidRPr="0018140E">
              <w:rPr>
                <w:rFonts w:ascii="Times New Roman" w:eastAsia="Times New Roman" w:hAnsi="Times New Roman" w:cs="Times New Roman"/>
                <w:kern w:val="0"/>
                <w:sz w:val="24"/>
                <w:szCs w:val="24"/>
                <w14:ligatures w14:val="none"/>
              </w:rPr>
              <w:t xml:space="preserve"> – Tiekėjo deklaracija.</w:t>
            </w:r>
          </w:p>
          <w:p w14:paraId="4966F959" w14:textId="77777777" w:rsidR="00E10D14" w:rsidRPr="0018140E" w:rsidRDefault="00E10D14">
            <w:pPr>
              <w:tabs>
                <w:tab w:val="left" w:pos="993"/>
              </w:tabs>
              <w:suppressAutoHyphens/>
              <w:spacing w:after="0" w:line="240" w:lineRule="auto"/>
              <w:textAlignment w:val="baseline"/>
              <w:rPr>
                <w:rFonts w:ascii="Times New Roman" w:eastAsia="Times New Roman" w:hAnsi="Times New Roman" w:cs="Times New Roman"/>
                <w:kern w:val="0"/>
                <w:sz w:val="24"/>
                <w:szCs w:val="24"/>
                <w14:ligatures w14:val="none"/>
              </w:rPr>
            </w:pPr>
          </w:p>
          <w:p w14:paraId="0E78B98E" w14:textId="77777777" w:rsidR="00E10D14" w:rsidRPr="0018140E" w:rsidRDefault="00E10D14">
            <w:pPr>
              <w:tabs>
                <w:tab w:val="left" w:pos="993"/>
              </w:tabs>
              <w:suppressAutoHyphens/>
              <w:spacing w:after="0" w:line="240" w:lineRule="auto"/>
              <w:textAlignment w:val="baseline"/>
              <w:rPr>
                <w:rFonts w:ascii="Times New Roman" w:eastAsia="Times New Roman" w:hAnsi="Times New Roman" w:cs="Times New Roman"/>
                <w:kern w:val="0"/>
                <w:sz w:val="24"/>
                <w:szCs w:val="24"/>
                <w14:ligatures w14:val="none"/>
              </w:rPr>
            </w:pPr>
          </w:p>
          <w:p w14:paraId="4873377B" w14:textId="77777777" w:rsidR="00E10D14" w:rsidRPr="0018140E" w:rsidRDefault="00E10D14">
            <w:pPr>
              <w:tabs>
                <w:tab w:val="left" w:pos="993"/>
              </w:tabs>
              <w:suppressAutoHyphens/>
              <w:spacing w:after="0" w:line="240" w:lineRule="auto"/>
              <w:textAlignment w:val="baseline"/>
              <w:rPr>
                <w:rFonts w:ascii="Times New Roman" w:eastAsia="Times New Roman" w:hAnsi="Times New Roman" w:cs="Times New Roman"/>
                <w:kern w:val="0"/>
                <w:sz w:val="24"/>
                <w:szCs w:val="24"/>
                <w14:ligatures w14:val="none"/>
              </w:rPr>
            </w:pPr>
          </w:p>
          <w:p w14:paraId="7647EE1A" w14:textId="77777777" w:rsidR="00E10D14" w:rsidRPr="0018140E" w:rsidRDefault="00E10D14">
            <w:pPr>
              <w:tabs>
                <w:tab w:val="left" w:pos="993"/>
              </w:tabs>
              <w:suppressAutoHyphens/>
              <w:spacing w:after="0" w:line="240" w:lineRule="auto"/>
              <w:textAlignment w:val="baseline"/>
              <w:rPr>
                <w:rFonts w:ascii="Times New Roman" w:eastAsia="Times New Roman" w:hAnsi="Times New Roman" w:cs="Times New Roman"/>
                <w:kern w:val="0"/>
                <w:sz w:val="24"/>
                <w:szCs w:val="24"/>
                <w14:ligatures w14:val="none"/>
              </w:rPr>
            </w:pPr>
          </w:p>
          <w:p w14:paraId="40865C79" w14:textId="77777777" w:rsidR="00E10D14" w:rsidRPr="0018140E" w:rsidRDefault="00E10D14">
            <w:pPr>
              <w:tabs>
                <w:tab w:val="left" w:pos="993"/>
              </w:tabs>
              <w:suppressAutoHyphens/>
              <w:spacing w:after="0" w:line="240" w:lineRule="auto"/>
              <w:textAlignment w:val="baseline"/>
              <w:rPr>
                <w:rFonts w:ascii="Times New Roman" w:eastAsia="Times New Roman" w:hAnsi="Times New Roman" w:cs="Times New Roman"/>
                <w:kern w:val="0"/>
                <w:sz w:val="24"/>
                <w:szCs w:val="24"/>
                <w14:ligatures w14:val="none"/>
              </w:rPr>
            </w:pPr>
          </w:p>
          <w:p w14:paraId="7D965FB3" w14:textId="77777777"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0CE25CC0" w14:textId="77777777"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3462A818" w14:textId="77777777" w:rsidR="0070599C" w:rsidRPr="0018140E" w:rsidRDefault="0070599C">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630CFC01" w14:textId="77777777"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042C8C6E" w14:textId="77777777"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3C14182D" w14:textId="77777777"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69F0435F" w14:textId="77777777"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41558939" w14:textId="77777777"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097E3743" w14:textId="77777777"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p>
        </w:tc>
      </w:tr>
    </w:tbl>
    <w:p w14:paraId="400AC071" w14:textId="77777777" w:rsidR="00E10D14" w:rsidRPr="0018140E" w:rsidRDefault="00E10D14" w:rsidP="00E10D14">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bookmarkStart w:id="2" w:name="_Toc360582260"/>
    </w:p>
    <w:p w14:paraId="57EFEF5D" w14:textId="77777777" w:rsidR="00E10D14" w:rsidRPr="0018140E" w:rsidRDefault="00E10D14" w:rsidP="00E10D14">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r w:rsidRPr="0018140E">
        <w:rPr>
          <w:rFonts w:ascii="Times New Roman" w:eastAsia="Times New Roman" w:hAnsi="Times New Roman" w:cs="Times New Roman"/>
          <w:b/>
          <w:kern w:val="0"/>
          <w:sz w:val="24"/>
          <w:szCs w:val="24"/>
          <w:lang w:eastAsia="lt-LT"/>
          <w14:ligatures w14:val="none"/>
        </w:rPr>
        <w:t>1. BENDROSIOS NUOSTATOS</w:t>
      </w:r>
      <w:bookmarkEnd w:id="2"/>
    </w:p>
    <w:p w14:paraId="2ABE9D3A" w14:textId="77777777" w:rsidR="00E10D14" w:rsidRPr="0018140E" w:rsidRDefault="00E10D14" w:rsidP="00E10D14">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p w14:paraId="6DA276C3" w14:textId="328E4925" w:rsidR="00E10D14" w:rsidRPr="0018140E" w:rsidRDefault="00E10D14" w:rsidP="00E10D14">
      <w:pPr>
        <w:suppressAutoHyphens/>
        <w:autoSpaceDE w:val="0"/>
        <w:autoSpaceDN/>
        <w:spacing w:after="0" w:line="240" w:lineRule="auto"/>
        <w:jc w:val="both"/>
        <w:rPr>
          <w:rFonts w:ascii="Times New Roman" w:eastAsia="Times New Roman" w:hAnsi="Times New Roman" w:cs="Times New Roman"/>
          <w:kern w:val="0"/>
          <w:sz w:val="24"/>
          <w:szCs w:val="24"/>
          <w:lang w:eastAsia="ar-SA"/>
          <w14:ligatures w14:val="none"/>
        </w:rPr>
      </w:pPr>
      <w:r w:rsidRPr="0018140E">
        <w:rPr>
          <w:rFonts w:ascii="Times New Roman" w:eastAsia="Times New Roman" w:hAnsi="Times New Roman" w:cs="Times New Roman"/>
          <w:kern w:val="0"/>
          <w:sz w:val="24"/>
          <w:szCs w:val="24"/>
          <w:lang w:eastAsia="ar-SA"/>
          <w14:ligatures w14:val="none"/>
        </w:rPr>
        <w:t>1.1. Utenos rajono savivaldybės administracija (toliau - Perkančioji organizacija/ (PO)) vykdo mažos vertės darbų „</w:t>
      </w:r>
      <w:r w:rsidR="004D5C39" w:rsidRPr="004D5C39">
        <w:rPr>
          <w:rFonts w:ascii="Times New Roman" w:eastAsia="Times New Roman" w:hAnsi="Times New Roman" w:cs="Times New Roman"/>
          <w:iCs/>
          <w:sz w:val="24"/>
          <w:szCs w:val="24"/>
        </w:rPr>
        <w:t xml:space="preserve">Namo, Mokyklos g. 3, Daugailiai, Utenos </w:t>
      </w:r>
      <w:proofErr w:type="spellStart"/>
      <w:r w:rsidR="004D5C39" w:rsidRPr="004D5C39">
        <w:rPr>
          <w:rFonts w:ascii="Times New Roman" w:eastAsia="Times New Roman" w:hAnsi="Times New Roman" w:cs="Times New Roman"/>
          <w:iCs/>
          <w:sz w:val="24"/>
          <w:szCs w:val="24"/>
        </w:rPr>
        <w:t>raj</w:t>
      </w:r>
      <w:proofErr w:type="spellEnd"/>
      <w:r w:rsidR="004D5C39" w:rsidRPr="004D5C39">
        <w:rPr>
          <w:rFonts w:ascii="Times New Roman" w:eastAsia="Times New Roman" w:hAnsi="Times New Roman" w:cs="Times New Roman"/>
          <w:iCs/>
          <w:sz w:val="24"/>
          <w:szCs w:val="24"/>
        </w:rPr>
        <w:t>., pritaikymo žmonėms su negalia darbai</w:t>
      </w:r>
      <w:r w:rsidRPr="0018140E">
        <w:rPr>
          <w:rFonts w:ascii="Times New Roman" w:eastAsia="Times New Roman" w:hAnsi="Times New Roman" w:cs="Times New Roman"/>
          <w:kern w:val="0"/>
          <w:sz w:val="24"/>
          <w:szCs w:val="24"/>
          <w14:ligatures w14:val="none"/>
        </w:rPr>
        <w:t xml:space="preserve">“ </w:t>
      </w:r>
      <w:r w:rsidRPr="0018140E">
        <w:rPr>
          <w:rFonts w:ascii="Times New Roman" w:eastAsia="Times New Roman" w:hAnsi="Times New Roman" w:cs="Times New Roman"/>
          <w:kern w:val="0"/>
          <w:sz w:val="24"/>
          <w:szCs w:val="24"/>
          <w:lang w:eastAsia="ar-SA"/>
          <w14:ligatures w14:val="none"/>
        </w:rPr>
        <w:t xml:space="preserve">pirkimą </w:t>
      </w:r>
      <w:r w:rsidRPr="0018140E">
        <w:rPr>
          <w:rFonts w:ascii="Times New Roman" w:eastAsia="Times New Roman" w:hAnsi="Times New Roman" w:cs="Times New Roman"/>
          <w:kern w:val="0"/>
          <w:sz w:val="24"/>
          <w:szCs w:val="24"/>
          <w14:ligatures w14:val="none"/>
        </w:rPr>
        <w:t xml:space="preserve">(toliau-Pirkimas) </w:t>
      </w:r>
      <w:r w:rsidRPr="0018140E">
        <w:rPr>
          <w:rFonts w:ascii="Times New Roman" w:eastAsia="Times New Roman" w:hAnsi="Times New Roman" w:cs="Times New Roman"/>
          <w:kern w:val="0"/>
          <w:sz w:val="24"/>
          <w:szCs w:val="24"/>
          <w:lang w:eastAsia="ar-SA"/>
          <w14:ligatures w14:val="none"/>
        </w:rPr>
        <w:t>skelbiamos apklausos būdu, CVP IS priemonėmis.</w:t>
      </w:r>
      <w:r w:rsidRPr="0018140E">
        <w:rPr>
          <w:rFonts w:ascii="Times New Roman" w:eastAsia="Times New Roman" w:hAnsi="Times New Roman" w:cs="Times New Roman"/>
          <w:b/>
          <w:bCs/>
          <w:iCs/>
          <w:kern w:val="0"/>
          <w:sz w:val="24"/>
          <w:szCs w:val="24"/>
          <w:lang w:eastAsia="ar-SA"/>
          <w14:ligatures w14:val="none"/>
        </w:rPr>
        <w:t xml:space="preserve"> </w:t>
      </w:r>
      <w:r w:rsidRPr="0018140E">
        <w:rPr>
          <w:rFonts w:ascii="Times New Roman" w:eastAsia="Times New Roman" w:hAnsi="Times New Roman" w:cs="Times New Roman"/>
          <w:kern w:val="0"/>
          <w:sz w:val="24"/>
          <w:szCs w:val="24"/>
          <w:lang w:eastAsia="ar-SA"/>
          <w14:ligatures w14:val="none"/>
        </w:rPr>
        <w:t xml:space="preserve">Pirkimo tikslas – racionaliai naudojant tam skirtas lėšas, nustatyti laimėjusį pasiūlymą bei sudaryti statybos </w:t>
      </w:r>
      <w:r w:rsidRPr="0018140E">
        <w:rPr>
          <w:rFonts w:ascii="Times New Roman" w:eastAsia="Times New Roman" w:hAnsi="Times New Roman" w:cs="Times New Roman"/>
          <w:kern w:val="0"/>
          <w:sz w:val="24"/>
          <w:szCs w:val="24"/>
          <w14:ligatures w14:val="none"/>
        </w:rPr>
        <w:t>rangos sutartį</w:t>
      </w:r>
      <w:r w:rsidRPr="0018140E">
        <w:rPr>
          <w:rFonts w:ascii="Times New Roman" w:eastAsia="Times New Roman" w:hAnsi="Times New Roman" w:cs="Times New Roman"/>
          <w:kern w:val="0"/>
          <w:sz w:val="24"/>
          <w:szCs w:val="24"/>
          <w:lang w:eastAsia="ar-SA"/>
          <w14:ligatures w14:val="none"/>
        </w:rPr>
        <w:t xml:space="preserve"> (toliau – Sutartį), leidžiančią įsigyti Perkančiajai organizacijai reikalingus darbus.</w:t>
      </w:r>
      <w:bookmarkStart w:id="3" w:name="__RefHeading__54_2120104640"/>
      <w:bookmarkEnd w:id="3"/>
    </w:p>
    <w:p w14:paraId="0CB2F5A1" w14:textId="77777777" w:rsidR="00E10D14" w:rsidRPr="0018140E" w:rsidRDefault="00E10D14" w:rsidP="00E10D14">
      <w:pPr>
        <w:suppressAutoHyphens/>
        <w:autoSpaceDE w:val="0"/>
        <w:autoSpaceDN/>
        <w:spacing w:after="0" w:line="240" w:lineRule="auto"/>
        <w:jc w:val="both"/>
        <w:rPr>
          <w:rFonts w:ascii="Times New Roman" w:eastAsia="Times New Roman" w:hAnsi="Times New Roman" w:cs="Times New Roman"/>
          <w:color w:val="000000"/>
          <w:kern w:val="0"/>
          <w:sz w:val="24"/>
          <w:szCs w:val="24"/>
          <w:shd w:val="clear" w:color="auto" w:fill="FFFFFF"/>
          <w14:ligatures w14:val="none"/>
        </w:rPr>
      </w:pPr>
      <w:r w:rsidRPr="0018140E">
        <w:rPr>
          <w:rFonts w:ascii="Times New Roman" w:eastAsia="Times New Roman" w:hAnsi="Times New Roman" w:cs="Times New Roman"/>
          <w:kern w:val="0"/>
          <w:sz w:val="24"/>
          <w:szCs w:val="24"/>
          <w:lang w:eastAsia="lt-LT"/>
          <w14:ligatures w14:val="none"/>
        </w:rPr>
        <w:t xml:space="preserve">1.2. </w:t>
      </w:r>
      <w:r w:rsidRPr="0018140E">
        <w:rPr>
          <w:rFonts w:ascii="Times New Roman" w:eastAsia="Times New Roman" w:hAnsi="Times New Roman" w:cs="Times New Roman"/>
          <w:color w:val="000000"/>
          <w:kern w:val="0"/>
          <w:sz w:val="24"/>
          <w:szCs w:val="24"/>
          <w:bdr w:val="none" w:sz="0" w:space="0" w:color="auto" w:frame="1"/>
          <w:shd w:val="clear" w:color="auto" w:fill="FFFFFF"/>
          <w14:ligatures w14:val="none"/>
        </w:rPr>
        <w:t>Šis mažos vertės viešasis pirkimas (toliau - pirkimas) atliekamas vadovaujantis Viešųjų pirkimų tarnybos direktoriaus 2017 m. birželio 28 d. įsakymu Nr. 1S-97 patvirtintu Mažos vertės pirkimų tvarkos aprašu (2023 m. rugpjūčio 17 d. įsakymu Nr. 1S-98 (toliau – Aprašu), Lietuvos Respublikos viešųjų pirkimų įstatymu (toliau - Viešųjų pirkimų įstatymas / VPĮ), Lietuvos Respublikos civiliniu kodeksu, kitais viešuosius pirkimus reglamentuojančiais teisės aktais bei​​ šiomis pirkimo sąlygomis.</w:t>
      </w:r>
      <w:r w:rsidRPr="0018140E">
        <w:rPr>
          <w:rFonts w:ascii="Times New Roman" w:eastAsia="Times New Roman" w:hAnsi="Times New Roman" w:cs="Times New Roman"/>
          <w:color w:val="000000"/>
          <w:kern w:val="0"/>
          <w:sz w:val="24"/>
          <w:szCs w:val="24"/>
          <w:shd w:val="clear" w:color="auto" w:fill="FFFFFF"/>
          <w14:ligatures w14:val="none"/>
        </w:rPr>
        <w:t>​​</w:t>
      </w:r>
    </w:p>
    <w:p w14:paraId="4885CC6C" w14:textId="77777777" w:rsidR="00E10D14" w:rsidRPr="0018140E" w:rsidRDefault="00E10D14" w:rsidP="00E10D14">
      <w:pPr>
        <w:suppressAutoHyphens/>
        <w:autoSpaceDE w:val="0"/>
        <w:autoSpaceDN/>
        <w:spacing w:after="0" w:line="240" w:lineRule="auto"/>
        <w:jc w:val="both"/>
        <w:rPr>
          <w:rFonts w:ascii="Times New Roman" w:eastAsia="Times New Roman" w:hAnsi="Times New Roman" w:cs="Times New Roman"/>
          <w:kern w:val="0"/>
          <w:sz w:val="24"/>
          <w:szCs w:val="24"/>
          <w:lang w:eastAsia="ar-SA"/>
          <w14:ligatures w14:val="none"/>
        </w:rPr>
      </w:pPr>
      <w:r w:rsidRPr="0018140E">
        <w:rPr>
          <w:rFonts w:ascii="Times New Roman" w:eastAsia="Times New Roman" w:hAnsi="Times New Roman" w:cs="Times New Roman"/>
          <w:color w:val="000000"/>
          <w:kern w:val="0"/>
          <w:sz w:val="24"/>
          <w:szCs w:val="24"/>
          <w:shd w:val="clear" w:color="auto" w:fill="FFFFFF"/>
          <w14:ligatures w14:val="none"/>
        </w:rPr>
        <w:t>1.3. Reikalavimais tiekėjui vadinami pašalinimo pagrindai ir (arba) kvalifikacijos reikalavimai, ir (arba) reikalaujami kokybės vadybos sistemos ir (arba) aplinkos apsaugos vadybos sistemos standartai. Kitos vartojamos sąvokos, apibrėžtos Viešųjų̨ pirkimų įstatyme ir Apraše.</w:t>
      </w:r>
    </w:p>
    <w:p w14:paraId="50002825" w14:textId="20E09E18" w:rsidR="00E10D14" w:rsidRPr="0018140E" w:rsidRDefault="00E10D14" w:rsidP="00E10D14">
      <w:pPr>
        <w:shd w:val="clear" w:color="auto" w:fill="FFFFFF"/>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18140E">
        <w:rPr>
          <w:rFonts w:ascii="Times New Roman" w:eastAsia="Times New Roman" w:hAnsi="Times New Roman" w:cs="Times New Roman"/>
          <w:color w:val="000000"/>
          <w:kern w:val="0"/>
          <w:sz w:val="24"/>
          <w:szCs w:val="24"/>
          <w:bdr w:val="none" w:sz="0" w:space="0" w:color="auto" w:frame="1"/>
          <w14:ligatures w14:val="none"/>
        </w:rPr>
        <w:t>1.4. Pirkimas vykdomas skelbiamos apklausos būdu naudojantis</w:t>
      </w:r>
      <w:r w:rsidRPr="0018140E">
        <w:rPr>
          <w:rFonts w:ascii="Times New Roman" w:eastAsia="Times New Roman" w:hAnsi="Times New Roman" w:cs="Times New Roman"/>
          <w:color w:val="000000"/>
          <w:kern w:val="0"/>
          <w:sz w:val="24"/>
          <w:szCs w:val="24"/>
          <w14:ligatures w14:val="none"/>
        </w:rPr>
        <w:t>​​ </w:t>
      </w:r>
      <w:r w:rsidRPr="0018140E">
        <w:rPr>
          <w:rFonts w:ascii="Times New Roman" w:eastAsia="Times New Roman" w:hAnsi="Times New Roman" w:cs="Times New Roman"/>
          <w:color w:val="000000"/>
          <w:kern w:val="0"/>
          <w:sz w:val="24"/>
          <w:szCs w:val="24"/>
          <w:bdr w:val="none" w:sz="0" w:space="0" w:color="auto" w:frame="1"/>
          <w14:ligatures w14:val="none"/>
        </w:rPr>
        <w:t xml:space="preserve">Centrinės​​ viešųjų pirkimų informacinės​​ sistemos priemonėmis (toliau - CVP IS). Pirkimo dokumentai </w:t>
      </w:r>
      <w:r w:rsidR="0018140E" w:rsidRPr="0018140E">
        <w:rPr>
          <w:rFonts w:ascii="Times New Roman" w:eastAsia="Times New Roman" w:hAnsi="Times New Roman" w:cs="Times New Roman"/>
          <w:color w:val="000000"/>
          <w:kern w:val="0"/>
          <w:sz w:val="24"/>
          <w:szCs w:val="24"/>
          <w:bdr w:val="none" w:sz="0" w:space="0" w:color="auto" w:frame="1"/>
          <w14:ligatures w14:val="none"/>
        </w:rPr>
        <w:t>patalpinti</w:t>
      </w:r>
      <w:r w:rsidRPr="0018140E">
        <w:rPr>
          <w:rFonts w:ascii="Times New Roman" w:eastAsia="Times New Roman" w:hAnsi="Times New Roman" w:cs="Times New Roman"/>
          <w:color w:val="000000"/>
          <w:kern w:val="0"/>
          <w:sz w:val="24"/>
          <w:szCs w:val="24"/>
          <w:bdr w:val="none" w:sz="0" w:space="0" w:color="auto" w:frame="1"/>
          <w14:ligatures w14:val="none"/>
        </w:rPr>
        <w:t xml:space="preserve"> CVP IS. Pirkimas atliekamas elektroniniu būdu. Elektroninėmis priemonėmis pasiūlymus gali teikti tik tie tiekėjai, kurie yra registruoti CVP IS, pasiekiamoje </w:t>
      </w:r>
      <w:r w:rsidR="002C2CCE" w:rsidRPr="00375F0E">
        <w:rPr>
          <w:rFonts w:ascii="Times New Roman" w:eastAsia="Times New Roman" w:hAnsi="Times New Roman" w:cs="Times New Roman"/>
          <w:sz w:val="24"/>
          <w:szCs w:val="24"/>
          <w:lang w:eastAsia="lt-LT"/>
        </w:rPr>
        <w:t xml:space="preserve">adresu </w:t>
      </w:r>
      <w:hyperlink r:id="rId9" w:history="1">
        <w:r w:rsidR="002C2CCE" w:rsidRPr="00375F0E">
          <w:rPr>
            <w:rFonts w:ascii="Times New Roman" w:eastAsia="Times New Roman" w:hAnsi="Times New Roman" w:cs="Times New Roman"/>
            <w:color w:val="0000FF"/>
            <w:sz w:val="24"/>
            <w:szCs w:val="24"/>
            <w:u w:val="single"/>
            <w:lang w:eastAsia="lt-LT"/>
          </w:rPr>
          <w:t>https://viesiejipirkimai.lt/</w:t>
        </w:r>
      </w:hyperlink>
    </w:p>
    <w:p w14:paraId="3110F646" w14:textId="77777777" w:rsidR="00E10D14" w:rsidRPr="0018140E" w:rsidRDefault="00E10D14" w:rsidP="00E10D14">
      <w:pPr>
        <w:shd w:val="clear" w:color="auto" w:fill="FFFFFF"/>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18140E">
        <w:rPr>
          <w:rFonts w:ascii="Times New Roman" w:eastAsia="Times New Roman" w:hAnsi="Times New Roman" w:cs="Times New Roman"/>
          <w:color w:val="000000"/>
          <w:kern w:val="0"/>
          <w:sz w:val="24"/>
          <w:szCs w:val="24"/>
          <w:bdr w:val="none" w:sz="0" w:space="0" w:color="auto" w:frame="1"/>
          <w14:ligatures w14:val="none"/>
        </w:rPr>
        <w:t>1.5. Pirkimas atliekamas laikantis lygiateisiškumo, nediskriminavimo, abipusio pripažinimo, proporcingumo ir skaidrumo principų</w:t>
      </w:r>
      <w:r w:rsidRPr="0018140E">
        <w:rPr>
          <w:rFonts w:ascii="Times New Roman" w:eastAsia="Times New Roman" w:hAnsi="Times New Roman" w:cs="Times New Roman"/>
          <w:color w:val="000000"/>
          <w:kern w:val="0"/>
          <w:sz w:val="24"/>
          <w:szCs w:val="24"/>
          <w14:ligatures w14:val="none"/>
        </w:rPr>
        <w:t>​​ </w:t>
      </w:r>
      <w:r w:rsidRPr="0018140E">
        <w:rPr>
          <w:rFonts w:ascii="Times New Roman" w:eastAsia="Times New Roman" w:hAnsi="Times New Roman" w:cs="Times New Roman"/>
          <w:color w:val="000000"/>
          <w:kern w:val="0"/>
          <w:sz w:val="24"/>
          <w:szCs w:val="24"/>
          <w:bdr w:val="none" w:sz="0" w:space="0" w:color="auto" w:frame="1"/>
          <w14:ligatures w14:val="none"/>
        </w:rPr>
        <w:t>bei konfidencialumo ir nešališkumo reikalavimų.</w:t>
      </w:r>
    </w:p>
    <w:p w14:paraId="38AF0CB0" w14:textId="47DF2743" w:rsidR="003B70C3" w:rsidRPr="0083354E" w:rsidRDefault="00E10D14" w:rsidP="003B70C3">
      <w:pPr>
        <w:suppressAutoHyphens/>
        <w:spacing w:after="0" w:line="240" w:lineRule="auto"/>
        <w:jc w:val="both"/>
        <w:textAlignment w:val="baseline"/>
        <w:rPr>
          <w:rFonts w:ascii="Times New Roman" w:eastAsia="Times New Roman" w:hAnsi="Times New Roman" w:cs="Times New Roman"/>
          <w:sz w:val="24"/>
          <w:szCs w:val="24"/>
        </w:rPr>
      </w:pPr>
      <w:r w:rsidRPr="0018140E">
        <w:rPr>
          <w:rFonts w:ascii="Times New Roman" w:eastAsia="Times New Roman" w:hAnsi="Times New Roman" w:cs="Times New Roman"/>
          <w:color w:val="000000"/>
          <w:kern w:val="0"/>
          <w:sz w:val="24"/>
          <w:szCs w:val="24"/>
          <w:bdr w:val="none" w:sz="0" w:space="0" w:color="auto" w:frame="1"/>
          <w14:ligatures w14:val="none"/>
        </w:rPr>
        <w:t xml:space="preserve">1.6. </w:t>
      </w:r>
      <w:bookmarkStart w:id="4" w:name="_Toc360582261"/>
      <w:r w:rsidR="003B70C3" w:rsidRPr="0083354E">
        <w:rPr>
          <w:rFonts w:ascii="Times New Roman" w:eastAsia="Times New Roman" w:hAnsi="Times New Roman" w:cs="Times New Roman"/>
          <w:color w:val="000000"/>
          <w:sz w:val="24"/>
          <w:szCs w:val="24"/>
          <w:bdr w:val="none" w:sz="0" w:space="0" w:color="auto" w:frame="1"/>
        </w:rPr>
        <w:t>Tiesioginį ryšį su tiekėjais įgaliota palaikyti Perkančiosios organizacijos atstovė</w:t>
      </w:r>
      <w:r w:rsidR="003B70C3" w:rsidRPr="0083354E">
        <w:rPr>
          <w:rFonts w:ascii="Times New Roman" w:eastAsia="Times New Roman" w:hAnsi="Times New Roman" w:cs="Times New Roman"/>
          <w:color w:val="000000"/>
          <w:sz w:val="24"/>
          <w:szCs w:val="24"/>
        </w:rPr>
        <w:t xml:space="preserve">​​ – pirkimo organizatorė </w:t>
      </w:r>
      <w:r w:rsidR="00F23CF3">
        <w:rPr>
          <w:rFonts w:ascii="Times New Roman" w:eastAsia="Times New Roman" w:hAnsi="Times New Roman" w:cs="Times New Roman"/>
          <w:color w:val="000000"/>
          <w:sz w:val="24"/>
          <w:szCs w:val="24"/>
          <w:bdr w:val="none" w:sz="0" w:space="0" w:color="auto" w:frame="1"/>
        </w:rPr>
        <w:t>Laura Kozmenienė</w:t>
      </w:r>
      <w:r w:rsidR="003B70C3" w:rsidRPr="0083354E">
        <w:rPr>
          <w:rFonts w:ascii="Times New Roman" w:eastAsia="Times New Roman" w:hAnsi="Times New Roman" w:cs="Times New Roman"/>
          <w:color w:val="000000"/>
          <w:sz w:val="24"/>
          <w:szCs w:val="24"/>
          <w:bdr w:val="none" w:sz="0" w:space="0" w:color="auto" w:frame="1"/>
        </w:rPr>
        <w:t xml:space="preserve">, </w:t>
      </w:r>
      <w:r w:rsidR="003B70C3" w:rsidRPr="0083354E">
        <w:rPr>
          <w:rFonts w:ascii="Times New Roman" w:eastAsia="Times New Roman" w:hAnsi="Times New Roman" w:cs="Times New Roman"/>
          <w:sz w:val="24"/>
          <w:szCs w:val="24"/>
          <w:bdr w:val="none" w:sz="0" w:space="0" w:color="auto" w:frame="1"/>
        </w:rPr>
        <w:t>Dokumentų valdymo ir bendrųjų reikalų skyriaus vyr. specia</w:t>
      </w:r>
      <w:r w:rsidR="000946AA">
        <w:rPr>
          <w:rFonts w:ascii="Times New Roman" w:eastAsia="Times New Roman" w:hAnsi="Times New Roman" w:cs="Times New Roman"/>
          <w:sz w:val="24"/>
          <w:szCs w:val="24"/>
          <w:bdr w:val="none" w:sz="0" w:space="0" w:color="auto" w:frame="1"/>
        </w:rPr>
        <w:t>listė (toliau – Organizatorė), +370</w:t>
      </w:r>
      <w:r w:rsidR="003B70C3" w:rsidRPr="0083354E">
        <w:rPr>
          <w:rFonts w:ascii="Times New Roman" w:eastAsia="Times New Roman" w:hAnsi="Times New Roman" w:cs="Times New Roman"/>
          <w:sz w:val="24"/>
          <w:szCs w:val="24"/>
          <w:bdr w:val="none" w:sz="0" w:space="0" w:color="auto" w:frame="1"/>
        </w:rPr>
        <w:t xml:space="preserve"> 389 </w:t>
      </w:r>
      <w:r w:rsidR="00F23CF3">
        <w:rPr>
          <w:rFonts w:ascii="Times New Roman" w:eastAsia="Times New Roman" w:hAnsi="Times New Roman" w:cs="Times New Roman"/>
          <w:sz w:val="24"/>
          <w:szCs w:val="24"/>
          <w:bdr w:val="none" w:sz="0" w:space="0" w:color="auto" w:frame="1"/>
        </w:rPr>
        <w:t xml:space="preserve">43549, </w:t>
      </w:r>
      <w:r w:rsidR="003B70C3" w:rsidRPr="0083354E">
        <w:rPr>
          <w:rFonts w:ascii="Times New Roman" w:eastAsia="Times New Roman" w:hAnsi="Times New Roman" w:cs="Times New Roman"/>
          <w:sz w:val="24"/>
          <w:szCs w:val="24"/>
          <w:bdr w:val="none" w:sz="0" w:space="0" w:color="auto" w:frame="1"/>
        </w:rPr>
        <w:t xml:space="preserve">el. p. </w:t>
      </w:r>
      <w:hyperlink r:id="rId10" w:history="1">
        <w:r w:rsidR="00F23CF3">
          <w:rPr>
            <w:rStyle w:val="Hipersaitas"/>
            <w:rFonts w:ascii="Times New Roman" w:eastAsia="Times New Roman" w:hAnsi="Times New Roman" w:cs="Times New Roman"/>
            <w:sz w:val="24"/>
            <w:szCs w:val="24"/>
            <w:bdr w:val="none" w:sz="0" w:space="0" w:color="auto" w:frame="1"/>
          </w:rPr>
          <w:t>laura.kozmeniene@utena.lt</w:t>
        </w:r>
      </w:hyperlink>
      <w:r w:rsidR="003B70C3" w:rsidRPr="0083354E">
        <w:rPr>
          <w:rFonts w:ascii="Times New Roman" w:eastAsia="Times New Roman" w:hAnsi="Times New Roman" w:cs="Times New Roman"/>
          <w:sz w:val="24"/>
          <w:szCs w:val="24"/>
          <w:bdr w:val="none" w:sz="0" w:space="0" w:color="auto" w:frame="1"/>
        </w:rPr>
        <w:t>.</w:t>
      </w:r>
      <w:r w:rsidR="003B70C3">
        <w:rPr>
          <w:rFonts w:ascii="Times New Roman" w:eastAsia="Times New Roman" w:hAnsi="Times New Roman" w:cs="Times New Roman"/>
          <w:sz w:val="24"/>
          <w:szCs w:val="24"/>
          <w:bdr w:val="none" w:sz="0" w:space="0" w:color="auto" w:frame="1"/>
        </w:rPr>
        <w:t xml:space="preserve"> </w:t>
      </w:r>
    </w:p>
    <w:p w14:paraId="7D06A548" w14:textId="77777777" w:rsidR="00E10D14" w:rsidRPr="0018140E" w:rsidRDefault="00E10D14" w:rsidP="00E10D14">
      <w:pPr>
        <w:tabs>
          <w:tab w:val="left" w:pos="720"/>
        </w:tabs>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p w14:paraId="02FFB66B" w14:textId="77777777" w:rsidR="00E10D14" w:rsidRPr="0018140E" w:rsidRDefault="00E10D14" w:rsidP="00E10D14">
      <w:pPr>
        <w:tabs>
          <w:tab w:val="left" w:pos="720"/>
        </w:tabs>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r w:rsidRPr="0018140E">
        <w:rPr>
          <w:rFonts w:ascii="Times New Roman" w:eastAsia="Times New Roman" w:hAnsi="Times New Roman" w:cs="Times New Roman"/>
          <w:b/>
          <w:kern w:val="0"/>
          <w:sz w:val="24"/>
          <w:szCs w:val="24"/>
          <w:lang w:eastAsia="lt-LT"/>
          <w14:ligatures w14:val="none"/>
        </w:rPr>
        <w:t>2. PIRKIMO OBJEKTAS</w:t>
      </w:r>
      <w:bookmarkEnd w:id="4"/>
    </w:p>
    <w:p w14:paraId="2705D2B5" w14:textId="77777777" w:rsidR="00E10D14" w:rsidRPr="0018140E" w:rsidRDefault="00E10D14" w:rsidP="00E10D14">
      <w:pPr>
        <w:tabs>
          <w:tab w:val="left" w:pos="720"/>
        </w:tabs>
        <w:suppressAutoHyphens/>
        <w:spacing w:after="0" w:line="240" w:lineRule="auto"/>
        <w:jc w:val="both"/>
        <w:textAlignment w:val="baseline"/>
        <w:rPr>
          <w:rFonts w:ascii="Times New Roman" w:eastAsia="Times New Roman" w:hAnsi="Times New Roman" w:cs="Times New Roman"/>
          <w:b/>
          <w:kern w:val="0"/>
          <w:sz w:val="24"/>
          <w:szCs w:val="24"/>
          <w:lang w:eastAsia="lt-LT"/>
          <w14:ligatures w14:val="none"/>
        </w:rPr>
      </w:pPr>
    </w:p>
    <w:p w14:paraId="25712733" w14:textId="2A672EEF" w:rsidR="00E10D14" w:rsidRPr="00081352" w:rsidRDefault="00E10D14" w:rsidP="00E10D14">
      <w:pPr>
        <w:suppressAutoHyphens/>
        <w:spacing w:after="0" w:line="240" w:lineRule="auto"/>
        <w:jc w:val="both"/>
        <w:textAlignment w:val="baseline"/>
        <w:rPr>
          <w:rFonts w:ascii="Times New Roman" w:eastAsia="Calibri" w:hAnsi="Times New Roman" w:cs="Times New Roman"/>
          <w:bCs/>
          <w:kern w:val="0"/>
          <w:sz w:val="24"/>
          <w:szCs w:val="24"/>
          <w:lang w:eastAsia="ar-SA"/>
          <w14:ligatures w14:val="none"/>
        </w:rPr>
      </w:pPr>
      <w:bookmarkStart w:id="5" w:name="_Toc360582262"/>
      <w:r w:rsidRPr="00081352">
        <w:rPr>
          <w:rFonts w:ascii="Times New Roman" w:eastAsia="Calibri" w:hAnsi="Times New Roman" w:cs="Times New Roman"/>
          <w:kern w:val="0"/>
          <w:sz w:val="24"/>
          <w:szCs w:val="24"/>
          <w:lang w:eastAsia="ar-SA"/>
          <w14:ligatures w14:val="none"/>
        </w:rPr>
        <w:t>2.1. Pirkimo objektas –</w:t>
      </w:r>
      <w:r w:rsidRPr="00081352">
        <w:rPr>
          <w:rFonts w:ascii="Times New Roman" w:eastAsia="Calibri" w:hAnsi="Times New Roman" w:cs="Times New Roman"/>
          <w:kern w:val="0"/>
          <w:sz w:val="24"/>
          <w:szCs w:val="24"/>
          <w14:ligatures w14:val="none"/>
        </w:rPr>
        <w:t xml:space="preserve"> </w:t>
      </w:r>
      <w:r w:rsidRPr="00081352">
        <w:rPr>
          <w:rFonts w:ascii="Times New Roman" w:hAnsi="Times New Roman" w:cs="Times New Roman"/>
          <w:sz w:val="24"/>
          <w:szCs w:val="24"/>
        </w:rPr>
        <w:t>„</w:t>
      </w:r>
      <w:r w:rsidR="004D5C39" w:rsidRPr="004D5C39">
        <w:rPr>
          <w:rFonts w:ascii="Times New Roman" w:eastAsia="Times New Roman" w:hAnsi="Times New Roman" w:cs="Times New Roman"/>
          <w:iCs/>
          <w:sz w:val="24"/>
          <w:szCs w:val="24"/>
        </w:rPr>
        <w:t xml:space="preserve">Namo, Mokyklos g. 3, Daugailiai, Utenos </w:t>
      </w:r>
      <w:proofErr w:type="spellStart"/>
      <w:r w:rsidR="004D5C39" w:rsidRPr="004D5C39">
        <w:rPr>
          <w:rFonts w:ascii="Times New Roman" w:eastAsia="Times New Roman" w:hAnsi="Times New Roman" w:cs="Times New Roman"/>
          <w:iCs/>
          <w:sz w:val="24"/>
          <w:szCs w:val="24"/>
        </w:rPr>
        <w:t>raj</w:t>
      </w:r>
      <w:proofErr w:type="spellEnd"/>
      <w:r w:rsidR="004D5C39" w:rsidRPr="004D5C39">
        <w:rPr>
          <w:rFonts w:ascii="Times New Roman" w:eastAsia="Times New Roman" w:hAnsi="Times New Roman" w:cs="Times New Roman"/>
          <w:iCs/>
          <w:sz w:val="24"/>
          <w:szCs w:val="24"/>
        </w:rPr>
        <w:t>., pritaikymo žmonėms su negalia darbai</w:t>
      </w:r>
      <w:r w:rsidRPr="00081352">
        <w:rPr>
          <w:rFonts w:ascii="Times New Roman" w:eastAsia="Calibri" w:hAnsi="Times New Roman" w:cs="Times New Roman"/>
          <w:bCs/>
          <w:kern w:val="0"/>
          <w:sz w:val="24"/>
          <w:szCs w:val="24"/>
          <w:lang w:eastAsia="ar-SA"/>
          <w14:ligatures w14:val="none"/>
        </w:rPr>
        <w:t>“.</w:t>
      </w:r>
    </w:p>
    <w:p w14:paraId="00F997EA" w14:textId="715C0A28" w:rsidR="00E10D14" w:rsidRDefault="00E10D14" w:rsidP="00E10D14">
      <w:pPr>
        <w:spacing w:after="0" w:line="240" w:lineRule="auto"/>
        <w:jc w:val="both"/>
        <w:rPr>
          <w:rStyle w:val="BetarpDiagrama"/>
        </w:rPr>
      </w:pPr>
      <w:r w:rsidRPr="002C2CCE">
        <w:rPr>
          <w:rFonts w:ascii="Times New Roman" w:hAnsi="Times New Roman" w:cs="Times New Roman"/>
          <w:sz w:val="24"/>
          <w:szCs w:val="24"/>
          <w:lang w:eastAsia="ar-SA"/>
        </w:rPr>
        <w:t xml:space="preserve">2.2. Pirkimo objektas priskiriamas pagrindiniam darbų kodui </w:t>
      </w:r>
      <w:r w:rsidRPr="002C2CCE">
        <w:rPr>
          <w:rFonts w:ascii="Times New Roman" w:eastAsia="Calibri" w:hAnsi="Times New Roman" w:cs="Times New Roman"/>
          <w:kern w:val="0"/>
          <w:sz w:val="24"/>
          <w:szCs w:val="24"/>
          <w14:ligatures w14:val="none"/>
        </w:rPr>
        <w:t xml:space="preserve">– </w:t>
      </w:r>
      <w:r w:rsidR="00B713E0" w:rsidRPr="002C2CCE">
        <w:rPr>
          <w:rStyle w:val="BetarpDiagrama"/>
        </w:rPr>
        <w:t>45454000-4 Pertvarkymo darbai</w:t>
      </w:r>
      <w:r w:rsidRPr="002C2CCE">
        <w:rPr>
          <w:rStyle w:val="BetarpDiagrama"/>
        </w:rPr>
        <w:t>.</w:t>
      </w:r>
    </w:p>
    <w:p w14:paraId="4EDCD5BA" w14:textId="64AE780E" w:rsidR="002C2CCE" w:rsidRPr="002C2CCE" w:rsidRDefault="002C2CCE" w:rsidP="002C2CCE">
      <w:pPr>
        <w:suppressAutoHyphens/>
        <w:spacing w:after="0" w:line="240" w:lineRule="auto"/>
        <w:jc w:val="both"/>
        <w:textAlignment w:val="baseline"/>
        <w:rPr>
          <w:rStyle w:val="BetarpDiagrama"/>
          <w:rFonts w:eastAsia="Calibri"/>
          <w:kern w:val="2"/>
          <w:szCs w:val="24"/>
          <w14:ligatures w14:val="standardContextual"/>
        </w:rPr>
      </w:pPr>
      <w:r w:rsidRPr="00C65A3D">
        <w:rPr>
          <w:rFonts w:ascii="Times New Roman" w:eastAsia="Calibri" w:hAnsi="Times New Roman" w:cs="Times New Roman"/>
          <w:sz w:val="24"/>
          <w:szCs w:val="24"/>
          <w:lang w:eastAsia="ar-SA"/>
        </w:rPr>
        <w:t>2.3. Pirkimas nėra skaidomas į pirkimo dalis.</w:t>
      </w:r>
    </w:p>
    <w:p w14:paraId="02458AF5" w14:textId="67D48F27" w:rsidR="00E10D14" w:rsidRPr="002C2CCE" w:rsidRDefault="002C2CCE" w:rsidP="00E10D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r w:rsidR="00E10D14" w:rsidRPr="002C2CCE">
        <w:rPr>
          <w:rFonts w:ascii="Times New Roman" w:hAnsi="Times New Roman" w:cs="Times New Roman"/>
          <w:sz w:val="24"/>
          <w:szCs w:val="24"/>
        </w:rPr>
        <w:t>. Reikalavimai Pirkimo objektui nurodyti pirkimo dokumentų priede Nr. 1 „Techninė specifikacija</w:t>
      </w:r>
      <w:r w:rsidR="00F408CB" w:rsidRPr="002C2CCE">
        <w:rPr>
          <w:rFonts w:ascii="Times New Roman" w:hAnsi="Times New Roman" w:cs="Times New Roman"/>
          <w:sz w:val="24"/>
          <w:szCs w:val="24"/>
        </w:rPr>
        <w:t xml:space="preserve"> – užduotis „</w:t>
      </w:r>
      <w:r w:rsidR="004D5C39" w:rsidRPr="004D5C39">
        <w:rPr>
          <w:rFonts w:ascii="Times New Roman" w:eastAsia="Times New Roman" w:hAnsi="Times New Roman" w:cs="Times New Roman"/>
          <w:iCs/>
          <w:sz w:val="24"/>
          <w:szCs w:val="24"/>
        </w:rPr>
        <w:t xml:space="preserve">Namo, Mokyklos g. 3, Daugailiai, Utenos </w:t>
      </w:r>
      <w:proofErr w:type="spellStart"/>
      <w:r w:rsidR="004D5C39" w:rsidRPr="004D5C39">
        <w:rPr>
          <w:rFonts w:ascii="Times New Roman" w:eastAsia="Times New Roman" w:hAnsi="Times New Roman" w:cs="Times New Roman"/>
          <w:iCs/>
          <w:sz w:val="24"/>
          <w:szCs w:val="24"/>
        </w:rPr>
        <w:t>raj</w:t>
      </w:r>
      <w:proofErr w:type="spellEnd"/>
      <w:r w:rsidR="004D5C39" w:rsidRPr="004D5C39">
        <w:rPr>
          <w:rFonts w:ascii="Times New Roman" w:eastAsia="Times New Roman" w:hAnsi="Times New Roman" w:cs="Times New Roman"/>
          <w:iCs/>
          <w:sz w:val="24"/>
          <w:szCs w:val="24"/>
        </w:rPr>
        <w:t>., pritaikymo žmonėms su negalia darbai</w:t>
      </w:r>
      <w:r w:rsidR="00F408CB" w:rsidRPr="002C2CCE">
        <w:rPr>
          <w:rFonts w:ascii="Times New Roman" w:eastAsia="Times New Roman" w:hAnsi="Times New Roman" w:cs="Times New Roman"/>
          <w:iCs/>
          <w:sz w:val="24"/>
          <w:szCs w:val="24"/>
        </w:rPr>
        <w:t>“</w:t>
      </w:r>
      <w:r w:rsidR="00E10D14" w:rsidRPr="002C2CCE">
        <w:rPr>
          <w:rFonts w:ascii="Times New Roman" w:hAnsi="Times New Roman" w:cs="Times New Roman"/>
          <w:sz w:val="24"/>
          <w:szCs w:val="24"/>
        </w:rPr>
        <w:t xml:space="preserve"> ir priede Nr. 2 „Statybos rangos sutartis“.</w:t>
      </w:r>
    </w:p>
    <w:p w14:paraId="40F08D28" w14:textId="697B375B" w:rsidR="00E10D14" w:rsidRPr="0092250F" w:rsidRDefault="00E10D14" w:rsidP="00E10D14">
      <w:pPr>
        <w:spacing w:after="0" w:line="240" w:lineRule="auto"/>
        <w:jc w:val="both"/>
        <w:rPr>
          <w:rFonts w:ascii="Times New Roman" w:eastAsia="Calibri" w:hAnsi="Times New Roman" w:cs="Times New Roman"/>
          <w:sz w:val="24"/>
          <w:szCs w:val="24"/>
        </w:rPr>
      </w:pPr>
      <w:r w:rsidRPr="0092250F">
        <w:rPr>
          <w:rFonts w:ascii="Times New Roman" w:eastAsia="Calibri" w:hAnsi="Times New Roman" w:cs="Times New Roman"/>
          <w:sz w:val="24"/>
          <w:szCs w:val="24"/>
        </w:rPr>
        <w:t>2.</w:t>
      </w:r>
      <w:bookmarkStart w:id="6" w:name="_Hlk63070521"/>
      <w:bookmarkStart w:id="7" w:name="_Toc360582263"/>
      <w:bookmarkEnd w:id="5"/>
      <w:r w:rsidR="002C2CCE" w:rsidRPr="0092250F">
        <w:rPr>
          <w:rFonts w:ascii="Times New Roman" w:eastAsia="Calibri" w:hAnsi="Times New Roman" w:cs="Times New Roman"/>
          <w:sz w:val="24"/>
          <w:szCs w:val="24"/>
        </w:rPr>
        <w:t>5</w:t>
      </w:r>
      <w:r w:rsidRPr="0092250F">
        <w:rPr>
          <w:rFonts w:ascii="Times New Roman" w:eastAsia="Calibri" w:hAnsi="Times New Roman" w:cs="Times New Roman"/>
          <w:sz w:val="24"/>
          <w:szCs w:val="24"/>
        </w:rPr>
        <w:t xml:space="preserve">. </w:t>
      </w:r>
      <w:r w:rsidR="002C2CCE" w:rsidRPr="0092250F">
        <w:rPr>
          <w:rFonts w:ascii="Times New Roman" w:hAnsi="Times New Roman" w:cs="Times New Roman"/>
          <w:sz w:val="24"/>
          <w:szCs w:val="24"/>
        </w:rPr>
        <w:t xml:space="preserve">Atliekamas žaliasis pirkimas. Vadovaujantis Lietuvos Respublikos aplinkos ministro 2011 m. birželio 28 d. įsakymu Nr. D1-508 patvirtinto Aplinkos apsaugos kriterijų taikymo, vykdant žaliuosius pirkimus, tvarkos aprašo II skyriaus 4.3. punktu, visu sutarties vykdymo laikotarpiu Tiekėjas įsipareigoja darbams, susijusiems su pirkimo objektu,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Reikalavimas </w:t>
      </w:r>
      <w:r w:rsidR="0092250F" w:rsidRPr="0092250F">
        <w:rPr>
          <w:rFonts w:ascii="Times New Roman" w:hAnsi="Times New Roman" w:cs="Times New Roman"/>
          <w:sz w:val="24"/>
          <w:szCs w:val="24"/>
        </w:rPr>
        <w:t>nustatytas pirkimo dokumentų 3.6</w:t>
      </w:r>
      <w:r w:rsidR="002C2CCE" w:rsidRPr="0092250F">
        <w:rPr>
          <w:rFonts w:ascii="Times New Roman" w:hAnsi="Times New Roman" w:cs="Times New Roman"/>
          <w:sz w:val="24"/>
          <w:szCs w:val="24"/>
        </w:rPr>
        <w:t xml:space="preserve"> punkto 1 lentelėje „Aplinkos apsaugos vadybos sistema“.</w:t>
      </w:r>
    </w:p>
    <w:p w14:paraId="676406B0" w14:textId="77777777" w:rsidR="00E10D14" w:rsidRPr="0018140E" w:rsidRDefault="00E10D14" w:rsidP="00E10D14">
      <w:pPr>
        <w:suppressAutoHyphens/>
        <w:spacing w:after="0" w:line="240" w:lineRule="auto"/>
        <w:jc w:val="both"/>
        <w:textAlignment w:val="baseline"/>
        <w:rPr>
          <w:rFonts w:ascii="Times New Roman" w:eastAsia="Times New Roman" w:hAnsi="Times New Roman" w:cs="Times New Roman"/>
          <w:b/>
          <w:kern w:val="0"/>
          <w:sz w:val="24"/>
          <w:szCs w:val="24"/>
          <w:lang w:eastAsia="lt-LT"/>
          <w14:ligatures w14:val="none"/>
        </w:rPr>
      </w:pPr>
    </w:p>
    <w:p w14:paraId="036186A7" w14:textId="77777777" w:rsidR="00E10D14" w:rsidRPr="0018140E" w:rsidRDefault="00E10D14" w:rsidP="00E10D14">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r w:rsidRPr="0018140E">
        <w:rPr>
          <w:rFonts w:ascii="Times New Roman" w:eastAsia="Times New Roman" w:hAnsi="Times New Roman" w:cs="Times New Roman"/>
          <w:b/>
          <w:kern w:val="0"/>
          <w:sz w:val="24"/>
          <w:szCs w:val="24"/>
          <w:lang w:eastAsia="lt-LT"/>
          <w14:ligatures w14:val="none"/>
        </w:rPr>
        <w:t>3. REIKALAVIMAI TIEKĖJAMS</w:t>
      </w:r>
    </w:p>
    <w:p w14:paraId="4F7759AF" w14:textId="77777777" w:rsidR="00E10D14" w:rsidRPr="0018140E" w:rsidRDefault="00E10D14" w:rsidP="00E10D14">
      <w:pPr>
        <w:tabs>
          <w:tab w:val="left" w:pos="720"/>
        </w:tabs>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p w14:paraId="30B85E13" w14:textId="77777777" w:rsidR="00E10D14" w:rsidRPr="0018140E" w:rsidRDefault="00E10D14" w:rsidP="00E10D14">
      <w:pPr>
        <w:widowControl w:val="0"/>
        <w:tabs>
          <w:tab w:val="left" w:pos="1170"/>
        </w:tabs>
        <w:suppressAutoHyphens/>
        <w:spacing w:after="0" w:line="240" w:lineRule="auto"/>
        <w:jc w:val="both"/>
        <w:textAlignment w:val="top"/>
        <w:rPr>
          <w:rFonts w:ascii="Times New Roman" w:eastAsia="Times New Roman" w:hAnsi="Times New Roman" w:cs="Times New Roman"/>
          <w:kern w:val="0"/>
          <w:sz w:val="24"/>
          <w:szCs w:val="24"/>
          <w:bdr w:val="none" w:sz="0" w:space="0" w:color="auto" w:frame="1"/>
          <w:shd w:val="clear" w:color="auto" w:fill="FFFFFF"/>
          <w14:ligatures w14:val="none"/>
        </w:rPr>
      </w:pPr>
      <w:bookmarkStart w:id="8" w:name="part_33e7c169efa3469bb3fbd07430741947"/>
      <w:bookmarkStart w:id="9" w:name="part_bf646b5def314c43954a3d0e0b880ac4"/>
      <w:bookmarkStart w:id="10" w:name="part_4f09a2613de44fd1832052d5ec1dedea"/>
      <w:bookmarkStart w:id="11" w:name="part_7abd5c50b3ec400d87c599422b297e54"/>
      <w:bookmarkStart w:id="12" w:name="part_63118ffc1e2948c3a6c6bc653fafcb64"/>
      <w:bookmarkStart w:id="13" w:name="part_f941b32ea23941cf97e3642767d82d47"/>
      <w:bookmarkEnd w:id="6"/>
      <w:bookmarkEnd w:id="8"/>
      <w:bookmarkEnd w:id="9"/>
      <w:bookmarkEnd w:id="10"/>
      <w:bookmarkEnd w:id="11"/>
      <w:bookmarkEnd w:id="12"/>
      <w:bookmarkEnd w:id="13"/>
      <w:r w:rsidRPr="0018140E">
        <w:rPr>
          <w:rFonts w:ascii="Times New Roman" w:eastAsia="Calibri" w:hAnsi="Times New Roman" w:cs="Times New Roman"/>
          <w:kern w:val="0"/>
          <w:sz w:val="24"/>
          <w:szCs w:val="24"/>
          <w14:ligatures w14:val="none"/>
        </w:rPr>
        <w:t xml:space="preserve">3.1. </w:t>
      </w:r>
      <w:r w:rsidRPr="0018140E">
        <w:rPr>
          <w:rFonts w:ascii="Times New Roman" w:eastAsia="Times New Roman" w:hAnsi="Times New Roman" w:cs="Times New Roman"/>
          <w:kern w:val="0"/>
          <w:sz w:val="24"/>
          <w:szCs w:val="24"/>
          <w:bdr w:val="none" w:sz="0" w:space="0" w:color="auto" w:frame="1"/>
          <w:shd w:val="clear" w:color="auto" w:fill="FFFFFF"/>
          <w14:ligatures w14:val="none"/>
        </w:rPr>
        <w:t>Perkančioji organizacija netikrina, ar tiekėjai (subtiekėjai) turi VPĮ 46 straipsnyje numatytų tiekėjo pašalinimo pagrindų.</w:t>
      </w:r>
    </w:p>
    <w:p w14:paraId="2BFDCE07" w14:textId="43959F9B" w:rsidR="00E10D14" w:rsidRPr="0018140E" w:rsidRDefault="00E10D14" w:rsidP="00E10D14">
      <w:pPr>
        <w:widowControl w:val="0"/>
        <w:tabs>
          <w:tab w:val="left" w:pos="1170"/>
        </w:tabs>
        <w:suppressAutoHyphens/>
        <w:spacing w:after="0" w:line="240" w:lineRule="auto"/>
        <w:jc w:val="both"/>
        <w:textAlignment w:val="top"/>
        <w:rPr>
          <w:rFonts w:ascii="Times New Roman" w:eastAsia="Calibri" w:hAnsi="Times New Roman" w:cs="Times New Roman"/>
          <w:kern w:val="0"/>
          <w:sz w:val="24"/>
          <w:szCs w:val="24"/>
          <w14:ligatures w14:val="none"/>
        </w:rPr>
      </w:pPr>
      <w:r w:rsidRPr="0018140E">
        <w:rPr>
          <w:rFonts w:ascii="Times New Roman" w:eastAsia="Calibri" w:hAnsi="Times New Roman" w:cs="Times New Roman"/>
          <w:kern w:val="0"/>
          <w:sz w:val="24"/>
          <w:szCs w:val="24"/>
          <w14:ligatures w14:val="none"/>
        </w:rPr>
        <w:t xml:space="preserve">3.2. </w:t>
      </w:r>
      <w:r w:rsidR="00F408CB" w:rsidRPr="00F408CB">
        <w:rPr>
          <w:rFonts w:ascii="Times New Roman" w:eastAsia="Calibri" w:hAnsi="Times New Roman" w:cs="Times New Roman"/>
          <w:kern w:val="0"/>
          <w:sz w:val="24"/>
          <w:szCs w:val="24"/>
          <w14:ligatures w14:val="none"/>
        </w:rPr>
        <w:t>Perkančioji organizacija</w:t>
      </w:r>
      <w:r w:rsidR="00F408CB">
        <w:rPr>
          <w:rFonts w:ascii="Times New Roman" w:eastAsia="Calibri" w:hAnsi="Times New Roman" w:cs="Times New Roman"/>
          <w:kern w:val="0"/>
          <w:sz w:val="24"/>
          <w:szCs w:val="24"/>
          <w14:ligatures w14:val="none"/>
        </w:rPr>
        <w:t xml:space="preserve"> nenustato tiekėjams (subtiekėjams)</w:t>
      </w:r>
      <w:r w:rsidR="00A56E75">
        <w:rPr>
          <w:rFonts w:ascii="Times New Roman" w:eastAsia="Calibri" w:hAnsi="Times New Roman" w:cs="Times New Roman"/>
          <w:kern w:val="0"/>
          <w:sz w:val="24"/>
          <w:szCs w:val="24"/>
          <w14:ligatures w14:val="none"/>
        </w:rPr>
        <w:t xml:space="preserve"> kvalifikacijos reikalavimų.</w:t>
      </w:r>
    </w:p>
    <w:p w14:paraId="42D5B530" w14:textId="69380CC8" w:rsidR="00E10D14" w:rsidRPr="0018140E" w:rsidRDefault="00E10D14" w:rsidP="00E10D14">
      <w:pPr>
        <w:widowControl w:val="0"/>
        <w:tabs>
          <w:tab w:val="left" w:pos="1170"/>
        </w:tabs>
        <w:suppressAutoHyphens/>
        <w:spacing w:after="0" w:line="240" w:lineRule="auto"/>
        <w:jc w:val="both"/>
        <w:textAlignment w:val="top"/>
        <w:rPr>
          <w:rFonts w:ascii="Times New Roman" w:eastAsia="Calibri" w:hAnsi="Times New Roman" w:cs="Times New Roman"/>
          <w:kern w:val="0"/>
          <w:sz w:val="24"/>
          <w:szCs w:val="24"/>
          <w14:ligatures w14:val="none"/>
        </w:rPr>
      </w:pPr>
      <w:r w:rsidRPr="0018140E">
        <w:rPr>
          <w:rFonts w:ascii="Times New Roman" w:eastAsia="Calibri" w:hAnsi="Times New Roman" w:cs="Times New Roman"/>
          <w:kern w:val="0"/>
          <w:sz w:val="24"/>
          <w:szCs w:val="24"/>
          <w14:ligatures w14:val="none"/>
        </w:rPr>
        <w:t xml:space="preserve">3.3. </w:t>
      </w:r>
      <w:r w:rsidR="00A56E75" w:rsidRPr="0018140E">
        <w:rPr>
          <w:rFonts w:ascii="Times New Roman" w:eastAsia="Times New Roman" w:hAnsi="Times New Roman" w:cs="Times New Roman"/>
          <w:kern w:val="0"/>
          <w:sz w:val="24"/>
          <w:szCs w:val="24"/>
          <w14:ligatures w14:val="none"/>
        </w:rPr>
        <w:t>Tiekėjai, dalyvaujantys pirkime, turi atitikti pirkimo dokumentų 3.</w:t>
      </w:r>
      <w:r w:rsidR="00620114">
        <w:rPr>
          <w:rFonts w:ascii="Times New Roman" w:eastAsia="Times New Roman" w:hAnsi="Times New Roman" w:cs="Times New Roman"/>
          <w:kern w:val="0"/>
          <w:sz w:val="24"/>
          <w:szCs w:val="24"/>
          <w14:ligatures w14:val="none"/>
        </w:rPr>
        <w:t>6</w:t>
      </w:r>
      <w:r w:rsidR="00A56E75" w:rsidRPr="0018140E">
        <w:rPr>
          <w:rFonts w:ascii="Times New Roman" w:eastAsia="Times New Roman" w:hAnsi="Times New Roman" w:cs="Times New Roman"/>
          <w:kern w:val="0"/>
          <w:sz w:val="24"/>
          <w:szCs w:val="24"/>
          <w14:ligatures w14:val="none"/>
        </w:rPr>
        <w:t xml:space="preserve"> punkto lentelėje 3.</w:t>
      </w:r>
      <w:r w:rsidR="00620114">
        <w:rPr>
          <w:rFonts w:ascii="Times New Roman" w:eastAsia="Times New Roman" w:hAnsi="Times New Roman" w:cs="Times New Roman"/>
          <w:kern w:val="0"/>
          <w:sz w:val="24"/>
          <w:szCs w:val="24"/>
          <w14:ligatures w14:val="none"/>
        </w:rPr>
        <w:t>6</w:t>
      </w:r>
      <w:r w:rsidR="00A56E75" w:rsidRPr="0018140E">
        <w:rPr>
          <w:rFonts w:ascii="Times New Roman" w:eastAsia="Times New Roman" w:hAnsi="Times New Roman" w:cs="Times New Roman"/>
          <w:kern w:val="0"/>
          <w:sz w:val="24"/>
          <w:szCs w:val="24"/>
          <w14:ligatures w14:val="none"/>
        </w:rPr>
        <w:t>.1 papunkčio reikalavimą. Šiai informacijai patikrinti bus naudojama Tiekėjo deklaracija (pirkimo dokumentų 6 priedas). Tiekėjo deklaracija</w:t>
      </w:r>
      <w:r w:rsidR="00A56E75" w:rsidRPr="0018140E">
        <w:rPr>
          <w:rFonts w:ascii="Times New Roman" w:eastAsia="Calibri" w:hAnsi="Times New Roman" w:cs="Times New Roman"/>
          <w:kern w:val="0"/>
          <w:sz w:val="24"/>
          <w:szCs w:val="24"/>
          <w14:ligatures w14:val="none"/>
        </w:rPr>
        <w:t xml:space="preserve"> preliminariai patvirtina, kad tiekėjas ir ūkio subjektai, kurių pajėgumais jis </w:t>
      </w:r>
      <w:r w:rsidR="00A56E75" w:rsidRPr="0018140E">
        <w:rPr>
          <w:rFonts w:ascii="Times New Roman" w:eastAsia="Calibri" w:hAnsi="Times New Roman" w:cs="Times New Roman"/>
          <w:kern w:val="0"/>
          <w:sz w:val="24"/>
          <w:szCs w:val="24"/>
          <w14:ligatures w14:val="none"/>
        </w:rPr>
        <w:lastRenderedPageBreak/>
        <w:t>remiasi, atitinka pirkimo dokumentų 3.</w:t>
      </w:r>
      <w:r w:rsidR="006663C8">
        <w:rPr>
          <w:rFonts w:ascii="Times New Roman" w:eastAsia="Calibri" w:hAnsi="Times New Roman" w:cs="Times New Roman"/>
          <w:kern w:val="0"/>
          <w:sz w:val="24"/>
          <w:szCs w:val="24"/>
          <w14:ligatures w14:val="none"/>
        </w:rPr>
        <w:t>6</w:t>
      </w:r>
      <w:r w:rsidR="00A56E75" w:rsidRPr="0018140E">
        <w:rPr>
          <w:rFonts w:ascii="Times New Roman" w:eastAsia="Calibri" w:hAnsi="Times New Roman" w:cs="Times New Roman"/>
          <w:kern w:val="0"/>
          <w:sz w:val="24"/>
          <w:szCs w:val="24"/>
          <w14:ligatures w14:val="none"/>
        </w:rPr>
        <w:t xml:space="preserve"> punkto lentelėje </w:t>
      </w:r>
      <w:r w:rsidR="00A56E75" w:rsidRPr="0018140E">
        <w:rPr>
          <w:rFonts w:ascii="Times New Roman" w:eastAsia="Times New Roman" w:hAnsi="Times New Roman" w:cs="Times New Roman"/>
          <w:kern w:val="0"/>
          <w:sz w:val="24"/>
          <w:szCs w:val="24"/>
          <w14:ligatures w14:val="none"/>
        </w:rPr>
        <w:t>3.</w:t>
      </w:r>
      <w:r w:rsidR="00620114">
        <w:rPr>
          <w:rFonts w:ascii="Times New Roman" w:eastAsia="Times New Roman" w:hAnsi="Times New Roman" w:cs="Times New Roman"/>
          <w:kern w:val="0"/>
          <w:sz w:val="24"/>
          <w:szCs w:val="24"/>
          <w14:ligatures w14:val="none"/>
        </w:rPr>
        <w:t>6</w:t>
      </w:r>
      <w:r w:rsidR="00A56E75" w:rsidRPr="0018140E">
        <w:rPr>
          <w:rFonts w:ascii="Times New Roman" w:eastAsia="Times New Roman" w:hAnsi="Times New Roman" w:cs="Times New Roman"/>
          <w:kern w:val="0"/>
          <w:sz w:val="24"/>
          <w:szCs w:val="24"/>
          <w14:ligatures w14:val="none"/>
        </w:rPr>
        <w:t xml:space="preserve">.1 papunkčio </w:t>
      </w:r>
      <w:r w:rsidR="00A56E75" w:rsidRPr="0018140E">
        <w:rPr>
          <w:rFonts w:ascii="Times New Roman" w:eastAsia="Calibri" w:hAnsi="Times New Roman" w:cs="Times New Roman"/>
          <w:kern w:val="0"/>
          <w:sz w:val="24"/>
          <w:szCs w:val="24"/>
          <w14:ligatures w14:val="none"/>
        </w:rPr>
        <w:t>reikalavimus.</w:t>
      </w:r>
      <w:r w:rsidR="00A56E75" w:rsidRPr="0018140E">
        <w:rPr>
          <w:rFonts w:ascii="Times New Roman" w:eastAsia="Times New Roman" w:hAnsi="Times New Roman" w:cs="Times New Roman"/>
          <w:kern w:val="0"/>
          <w:sz w:val="24"/>
          <w:szCs w:val="24"/>
          <w14:ligatures w14:val="none"/>
        </w:rPr>
        <w:t xml:space="preserve"> Tiekėjai užpildytos Tiekėjo deklaracijos skaitmeninę kopiją pateikia („prisega“) kartu su pasiūlymu CVP IS elektroninėmis priemonėmis</w:t>
      </w:r>
      <w:r w:rsidR="00A56E75" w:rsidRPr="0018140E">
        <w:rPr>
          <w:rFonts w:ascii="Times New Roman" w:eastAsia="Calibri" w:hAnsi="Times New Roman" w:cs="Times New Roman"/>
          <w:kern w:val="0"/>
          <w:sz w:val="24"/>
          <w:szCs w:val="24"/>
          <w14:ligatures w14:val="none"/>
        </w:rPr>
        <w:t>.</w:t>
      </w:r>
    </w:p>
    <w:p w14:paraId="1B94D9B1" w14:textId="7E981D32" w:rsidR="00E10D14" w:rsidRPr="0018140E" w:rsidRDefault="00E10D14" w:rsidP="00E10D14">
      <w:pPr>
        <w:widowControl w:val="0"/>
        <w:tabs>
          <w:tab w:val="left" w:pos="1170"/>
        </w:tabs>
        <w:suppressAutoHyphens/>
        <w:spacing w:after="0" w:line="240" w:lineRule="auto"/>
        <w:jc w:val="both"/>
        <w:textAlignment w:val="top"/>
        <w:rPr>
          <w:rFonts w:ascii="Times New Roman" w:eastAsia="Calibri" w:hAnsi="Times New Roman" w:cs="Times New Roman"/>
          <w:kern w:val="0"/>
          <w:sz w:val="24"/>
          <w:szCs w:val="24"/>
          <w14:ligatures w14:val="none"/>
        </w:rPr>
      </w:pPr>
      <w:r w:rsidRPr="0018140E">
        <w:rPr>
          <w:rFonts w:ascii="Times New Roman" w:eastAsia="Times New Roman" w:hAnsi="Times New Roman" w:cs="Times New Roman"/>
          <w:kern w:val="0"/>
          <w:sz w:val="24"/>
          <w:szCs w:val="24"/>
          <w:lang w:eastAsia="lt-LT"/>
          <w14:ligatures w14:val="none"/>
        </w:rPr>
        <w:t xml:space="preserve">3.4. </w:t>
      </w:r>
      <w:r w:rsidR="004F6182" w:rsidRPr="0018140E">
        <w:rPr>
          <w:rFonts w:ascii="Times New Roman" w:eastAsia="Calibri" w:hAnsi="Times New Roman" w:cs="Times New Roman"/>
          <w:kern w:val="0"/>
          <w:sz w:val="24"/>
          <w:szCs w:val="24"/>
          <w14:ligatures w14:val="none"/>
        </w:rPr>
        <w:t>Tiekėjai gali remtis kitų ūkio subjektų pajėgumais, neatsižvelgdami į tai, kokio teisinio pobūdžio būtų jų ryšiai su jais. Tiekėjai gali remtis tik tokiais kitų ūkio subjektų pajėgumais, kuriais jie realiai galės disponuoti pirkimo sutarties vykdymo metu. Tiekėjai gali remtis kitų ūkio subjektų pajėgumais tik tuomet, kai tie subjektai, kurių pajėgumais buvo pasiremta, patys vykdys įsipareigojimus, kuriems reikia jų pajėgumų. Šiuo atveju tiekėjas privalo įrodyti Perkančiajai organizacijai, kad vykdant pirkimo sutartį tie ištekliai jam bus prieinami. Tam įrodyti tiekėjas turi pateikti dokumentų (įgaliojimų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nuorašus ar kopijas, kurie patvirtintų, kad tiekėjui kitų ūkio subjektų ištekliai bus prieinami per visą sutartinių įsipareigojimų vykdymo laikotarpį. Pateikiama skenuoto dokumento kopija elektroninėje formoje.</w:t>
      </w:r>
    </w:p>
    <w:p w14:paraId="38701A51" w14:textId="639D52C4" w:rsidR="00E10D14" w:rsidRPr="0018140E" w:rsidRDefault="00E10D14" w:rsidP="00E10D14">
      <w:pPr>
        <w:widowControl w:val="0"/>
        <w:tabs>
          <w:tab w:val="left" w:pos="1170"/>
        </w:tabs>
        <w:suppressAutoHyphens/>
        <w:spacing w:after="0" w:line="240" w:lineRule="auto"/>
        <w:jc w:val="both"/>
        <w:textAlignment w:val="top"/>
        <w:rPr>
          <w:rFonts w:ascii="Times New Roman" w:eastAsia="Calibri" w:hAnsi="Times New Roman" w:cs="Times New Roman"/>
          <w:kern w:val="0"/>
          <w:sz w:val="24"/>
          <w:szCs w:val="24"/>
          <w14:ligatures w14:val="none"/>
        </w:rPr>
      </w:pPr>
      <w:r w:rsidRPr="0018140E">
        <w:rPr>
          <w:rFonts w:ascii="Times New Roman" w:eastAsia="Times New Roman" w:hAnsi="Times New Roman" w:cs="Times New Roman"/>
          <w:kern w:val="0"/>
          <w:sz w:val="24"/>
          <w:szCs w:val="24"/>
          <w:lang w:eastAsia="lt-LT"/>
          <w14:ligatures w14:val="none"/>
        </w:rPr>
        <w:t xml:space="preserve">3.5. </w:t>
      </w:r>
      <w:r w:rsidR="00620114" w:rsidRPr="0018140E">
        <w:rPr>
          <w:rFonts w:ascii="Times New Roman" w:eastAsia="Calibri" w:hAnsi="Times New Roman" w:cs="Times New Roman"/>
          <w:kern w:val="0"/>
          <w:sz w:val="24"/>
          <w:szCs w:val="24"/>
          <w14:ligatures w14:val="none"/>
        </w:rPr>
        <w:t>Jei pasiūlyme numatyta pasitelkti subtiekėjus, tiekėjas privalo nurodyti, kokią konkrečiai pirkimo objekto dalį atliks subtiekėjai, ir kiek procentų (%) pasiūlymo vertės numato atlikti subtiekėjų ištekliais (nustatytos formos pažyma, pirkimo dokumentų priedas Nr. 4).</w:t>
      </w:r>
    </w:p>
    <w:p w14:paraId="3FAE660D" w14:textId="27AEA234" w:rsidR="00E10D14" w:rsidRPr="0018140E" w:rsidRDefault="00E10D14" w:rsidP="00E10D14">
      <w:pPr>
        <w:spacing w:after="0" w:line="240" w:lineRule="auto"/>
        <w:jc w:val="both"/>
        <w:rPr>
          <w:rFonts w:ascii="Times New Roman" w:eastAsia="Calibri" w:hAnsi="Times New Roman" w:cs="Times New Roman"/>
          <w:kern w:val="0"/>
          <w:sz w:val="24"/>
          <w:szCs w:val="24"/>
          <w14:ligatures w14:val="none"/>
        </w:rPr>
      </w:pPr>
      <w:r w:rsidRPr="0018140E">
        <w:rPr>
          <w:rFonts w:ascii="Times New Roman" w:eastAsia="Calibri" w:hAnsi="Times New Roman" w:cs="Times New Roman"/>
          <w:kern w:val="0"/>
          <w:sz w:val="24"/>
          <w:szCs w:val="24"/>
          <w14:ligatures w14:val="none"/>
        </w:rPr>
        <w:t xml:space="preserve">3.6. </w:t>
      </w:r>
      <w:r w:rsidR="00620114" w:rsidRPr="0018140E">
        <w:rPr>
          <w:rFonts w:ascii="Times New Roman" w:eastAsia="Times New Roman" w:hAnsi="Times New Roman" w:cs="Times New Roman"/>
          <w:b/>
          <w:kern w:val="0"/>
          <w:sz w:val="24"/>
          <w:szCs w:val="24"/>
          <w:lang w:eastAsia="ar-SA"/>
          <w14:ligatures w14:val="none"/>
        </w:rPr>
        <w:t>Tiekėjas, dalyvaujantis pirkime, turi taikyti aplinkos apsaugos vadybos sistemos reikalavimus:</w:t>
      </w:r>
    </w:p>
    <w:p w14:paraId="127A90AD" w14:textId="02458BD5" w:rsidR="00E10D14" w:rsidRPr="0018140E" w:rsidRDefault="00E10D14" w:rsidP="00E10D14">
      <w:pPr>
        <w:widowControl w:val="0"/>
        <w:suppressAutoHyphens/>
        <w:spacing w:after="0" w:line="240" w:lineRule="auto"/>
        <w:jc w:val="both"/>
        <w:rPr>
          <w:rFonts w:ascii="Times New Roman" w:eastAsia="Times New Roman" w:hAnsi="Times New Roman" w:cs="Times New Roman"/>
          <w:b/>
          <w:kern w:val="0"/>
          <w:sz w:val="24"/>
          <w:szCs w:val="24"/>
          <w:lang w:eastAsia="ar-SA"/>
          <w14:ligatures w14:val="none"/>
        </w:rPr>
      </w:pPr>
      <w:r w:rsidRPr="0018140E">
        <w:rPr>
          <w:rFonts w:ascii="Times New Roman" w:eastAsia="Calibri" w:hAnsi="Times New Roman" w:cs="Times New Roman"/>
          <w:b/>
          <w:bCs/>
          <w:kern w:val="0"/>
          <w:sz w:val="24"/>
          <w:szCs w:val="24"/>
          <w14:ligatures w14:val="none"/>
        </w:rPr>
        <w:t xml:space="preserve"> </w:t>
      </w:r>
    </w:p>
    <w:tbl>
      <w:tblPr>
        <w:tblW w:w="9645" w:type="dxa"/>
        <w:tblInd w:w="108" w:type="dxa"/>
        <w:tblLayout w:type="fixed"/>
        <w:tblCellMar>
          <w:left w:w="10" w:type="dxa"/>
          <w:right w:w="10" w:type="dxa"/>
        </w:tblCellMar>
        <w:tblLook w:val="04A0" w:firstRow="1" w:lastRow="0" w:firstColumn="1" w:lastColumn="0" w:noHBand="0" w:noVBand="1"/>
      </w:tblPr>
      <w:tblGrid>
        <w:gridCol w:w="880"/>
        <w:gridCol w:w="2835"/>
        <w:gridCol w:w="5930"/>
      </w:tblGrid>
      <w:tr w:rsidR="00E10D14" w:rsidRPr="0018140E" w14:paraId="6FF33F8B" w14:textId="77777777" w:rsidTr="006D6F5F">
        <w:trPr>
          <w:trHeight w:val="555"/>
        </w:trPr>
        <w:tc>
          <w:tcPr>
            <w:tcW w:w="8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14:paraId="20FF6240" w14:textId="77777777" w:rsidR="00E10D14" w:rsidRPr="0018140E" w:rsidRDefault="00E10D14">
            <w:pPr>
              <w:suppressAutoHyphens/>
              <w:snapToGrid w:val="0"/>
              <w:spacing w:after="0" w:line="240" w:lineRule="auto"/>
              <w:jc w:val="center"/>
              <w:textAlignment w:val="baseline"/>
              <w:rPr>
                <w:rFonts w:ascii="Times New Roman" w:eastAsia="Times New Roman" w:hAnsi="Times New Roman" w:cs="Times New Roman"/>
                <w:b/>
                <w:kern w:val="0"/>
                <w:sz w:val="24"/>
                <w:szCs w:val="24"/>
                <w14:ligatures w14:val="none"/>
              </w:rPr>
            </w:pPr>
            <w:bookmarkStart w:id="14" w:name="_Hlk171000117"/>
            <w:r w:rsidRPr="0018140E">
              <w:rPr>
                <w:rFonts w:ascii="Times New Roman" w:eastAsia="Times New Roman" w:hAnsi="Times New Roman" w:cs="Times New Roman"/>
                <w:b/>
                <w:kern w:val="0"/>
                <w:sz w:val="24"/>
                <w:szCs w:val="24"/>
                <w14:ligatures w14:val="none"/>
              </w:rPr>
              <w:t xml:space="preserve">Eil. </w:t>
            </w:r>
          </w:p>
          <w:p w14:paraId="0068FCEF" w14:textId="77777777" w:rsidR="00E10D14" w:rsidRPr="0018140E" w:rsidRDefault="00E10D14">
            <w:pPr>
              <w:suppressAutoHyphens/>
              <w:snapToGrid w:val="0"/>
              <w:spacing w:after="0" w:line="240" w:lineRule="auto"/>
              <w:jc w:val="center"/>
              <w:textAlignment w:val="baseline"/>
              <w:rPr>
                <w:rFonts w:ascii="Times New Roman" w:eastAsia="Times New Roman" w:hAnsi="Times New Roman" w:cs="Times New Roman"/>
                <w:b/>
                <w:kern w:val="0"/>
                <w:sz w:val="24"/>
                <w:szCs w:val="24"/>
                <w14:ligatures w14:val="none"/>
              </w:rPr>
            </w:pPr>
            <w:r w:rsidRPr="0018140E">
              <w:rPr>
                <w:rFonts w:ascii="Times New Roman" w:eastAsia="Times New Roman" w:hAnsi="Times New Roman" w:cs="Times New Roman"/>
                <w:b/>
                <w:kern w:val="0"/>
                <w:sz w:val="24"/>
                <w:szCs w:val="24"/>
                <w14:ligatures w14:val="none"/>
              </w:rPr>
              <w:t>Nr.</w:t>
            </w:r>
          </w:p>
        </w:tc>
        <w:tc>
          <w:tcPr>
            <w:tcW w:w="2835" w:type="dxa"/>
            <w:tcBorders>
              <w:top w:val="single" w:sz="4" w:space="0" w:color="000000"/>
              <w:left w:val="single" w:sz="4" w:space="0" w:color="000000"/>
              <w:bottom w:val="single" w:sz="4" w:space="0" w:color="000000"/>
              <w:right w:val="nil"/>
            </w:tcBorders>
            <w:shd w:val="clear" w:color="auto" w:fill="D9D9D9"/>
            <w:tcMar>
              <w:top w:w="0" w:type="dxa"/>
              <w:left w:w="108" w:type="dxa"/>
              <w:bottom w:w="0" w:type="dxa"/>
              <w:right w:w="108" w:type="dxa"/>
            </w:tcMar>
            <w:vAlign w:val="center"/>
            <w:hideMark/>
          </w:tcPr>
          <w:p w14:paraId="56BC1279" w14:textId="77777777" w:rsidR="00E10D14" w:rsidRPr="0018140E" w:rsidRDefault="00E10D14">
            <w:pPr>
              <w:suppressAutoHyphens/>
              <w:snapToGrid w:val="0"/>
              <w:spacing w:after="0" w:line="240" w:lineRule="auto"/>
              <w:jc w:val="center"/>
              <w:textAlignment w:val="baseline"/>
              <w:rPr>
                <w:rFonts w:ascii="Times New Roman" w:eastAsia="Times New Roman" w:hAnsi="Times New Roman" w:cs="Times New Roman"/>
                <w:b/>
                <w:bCs/>
                <w:kern w:val="0"/>
                <w:sz w:val="24"/>
                <w:szCs w:val="24"/>
                <w14:ligatures w14:val="none"/>
              </w:rPr>
            </w:pPr>
            <w:r w:rsidRPr="0018140E">
              <w:rPr>
                <w:rFonts w:ascii="Times New Roman" w:eastAsia="Calibri" w:hAnsi="Times New Roman" w:cs="Times New Roman"/>
                <w:b/>
                <w:bCs/>
                <w:sz w:val="24"/>
                <w:szCs w:val="24"/>
                <w:lang w:eastAsia="ar-SA"/>
                <w14:ligatures w14:val="none"/>
              </w:rPr>
              <w:t>Reikalavimai</w:t>
            </w:r>
          </w:p>
        </w:tc>
        <w:tc>
          <w:tcPr>
            <w:tcW w:w="59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81D87E6" w14:textId="77777777" w:rsidR="00E10D14" w:rsidRPr="0018140E" w:rsidRDefault="00E10D14">
            <w:pPr>
              <w:suppressAutoHyphens/>
              <w:snapToGrid w:val="0"/>
              <w:spacing w:after="0" w:line="240" w:lineRule="auto"/>
              <w:jc w:val="center"/>
              <w:textAlignment w:val="baseline"/>
              <w:rPr>
                <w:rFonts w:ascii="Times New Roman" w:eastAsia="Times New Roman" w:hAnsi="Times New Roman" w:cs="Times New Roman"/>
                <w:b/>
                <w:bCs/>
                <w:kern w:val="0"/>
                <w:sz w:val="24"/>
                <w:szCs w:val="24"/>
                <w14:ligatures w14:val="none"/>
              </w:rPr>
            </w:pPr>
            <w:r w:rsidRPr="0018140E">
              <w:rPr>
                <w:rFonts w:ascii="Times New Roman" w:eastAsia="Calibri" w:hAnsi="Times New Roman" w:cs="Times New Roman"/>
                <w:b/>
                <w:bCs/>
                <w:sz w:val="24"/>
                <w:szCs w:val="24"/>
                <w:lang w:eastAsia="ar-SA"/>
                <w14:ligatures w14:val="none"/>
              </w:rPr>
              <w:t>Reikalavimų atitiktį įrodantys dokumentai</w:t>
            </w:r>
          </w:p>
        </w:tc>
      </w:tr>
      <w:tr w:rsidR="00E10D14" w:rsidRPr="00EC059A" w14:paraId="5879BD72" w14:textId="77777777" w:rsidTr="006D6F5F">
        <w:trPr>
          <w:trHeight w:val="555"/>
        </w:trPr>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9B227" w14:textId="0A97CABB" w:rsidR="00E10D14" w:rsidRPr="00EC059A" w:rsidRDefault="00E10D14">
            <w:pPr>
              <w:tabs>
                <w:tab w:val="left" w:pos="1296"/>
              </w:tabs>
              <w:suppressAutoHyphens/>
              <w:spacing w:after="0" w:line="240" w:lineRule="auto"/>
              <w:jc w:val="both"/>
              <w:textAlignment w:val="baseline"/>
              <w:rPr>
                <w:rFonts w:ascii="Times New Roman" w:eastAsia="Times New Roman" w:hAnsi="Times New Roman" w:cs="Times New Roman"/>
                <w:color w:val="000000"/>
                <w:kern w:val="0"/>
                <w:lang w:eastAsia="ar-SA"/>
                <w14:ligatures w14:val="none"/>
              </w:rPr>
            </w:pPr>
            <w:r w:rsidRPr="00EC059A">
              <w:rPr>
                <w:rFonts w:ascii="Times New Roman" w:eastAsia="Times New Roman" w:hAnsi="Times New Roman" w:cs="Times New Roman"/>
                <w:color w:val="000000"/>
                <w:kern w:val="0"/>
                <w:lang w:eastAsia="ar-SA"/>
                <w14:ligatures w14:val="none"/>
              </w:rPr>
              <w:t>3.</w:t>
            </w:r>
            <w:r w:rsidR="00620114" w:rsidRPr="00EC059A">
              <w:rPr>
                <w:rFonts w:ascii="Times New Roman" w:eastAsia="Times New Roman" w:hAnsi="Times New Roman" w:cs="Times New Roman"/>
                <w:color w:val="000000"/>
                <w:kern w:val="0"/>
                <w:lang w:eastAsia="ar-SA"/>
                <w14:ligatures w14:val="none"/>
              </w:rPr>
              <w:t>6</w:t>
            </w:r>
            <w:r w:rsidRPr="00EC059A">
              <w:rPr>
                <w:rFonts w:ascii="Times New Roman" w:eastAsia="Times New Roman" w:hAnsi="Times New Roman" w:cs="Times New Roman"/>
                <w:color w:val="000000"/>
                <w:kern w:val="0"/>
                <w:lang w:eastAsia="ar-SA"/>
                <w14:ligatures w14:val="none"/>
              </w:rPr>
              <w:t>.1.</w:t>
            </w:r>
          </w:p>
          <w:p w14:paraId="77946957" w14:textId="77777777" w:rsidR="00E10D14" w:rsidRPr="00EC059A" w:rsidRDefault="00E10D14">
            <w:pPr>
              <w:tabs>
                <w:tab w:val="left" w:pos="1296"/>
              </w:tabs>
              <w:suppressAutoHyphens/>
              <w:spacing w:after="0" w:line="240" w:lineRule="auto"/>
              <w:jc w:val="both"/>
              <w:textAlignment w:val="baseline"/>
              <w:rPr>
                <w:rFonts w:ascii="Times New Roman" w:eastAsia="Times New Roman" w:hAnsi="Times New Roman" w:cs="Times New Roman"/>
                <w:color w:val="000000"/>
                <w:kern w:val="0"/>
                <w:highlight w:val="yellow"/>
                <w:lang w:eastAsia="ar-SA"/>
                <w14:ligatures w14:val="none"/>
              </w:rPr>
            </w:pPr>
          </w:p>
          <w:p w14:paraId="139A3362" w14:textId="77777777" w:rsidR="00E10D14" w:rsidRPr="00EC059A" w:rsidRDefault="00E10D14">
            <w:pPr>
              <w:tabs>
                <w:tab w:val="left" w:pos="1296"/>
              </w:tabs>
              <w:suppressAutoHyphens/>
              <w:spacing w:after="0" w:line="240" w:lineRule="auto"/>
              <w:jc w:val="both"/>
              <w:textAlignment w:val="baseline"/>
              <w:rPr>
                <w:rFonts w:ascii="Times New Roman" w:eastAsia="Times New Roman" w:hAnsi="Times New Roman" w:cs="Times New Roman"/>
                <w:color w:val="000000"/>
                <w:kern w:val="0"/>
                <w:highlight w:val="yellow"/>
                <w:lang w:eastAsia="ar-SA"/>
                <w14:ligatures w14:val="none"/>
              </w:rPr>
            </w:pPr>
          </w:p>
          <w:p w14:paraId="1DB1E4FC" w14:textId="77777777" w:rsidR="00E10D14" w:rsidRPr="00EC059A" w:rsidRDefault="00E10D14">
            <w:pPr>
              <w:tabs>
                <w:tab w:val="left" w:pos="1296"/>
              </w:tabs>
              <w:suppressAutoHyphens/>
              <w:spacing w:after="0" w:line="240" w:lineRule="auto"/>
              <w:jc w:val="both"/>
              <w:textAlignment w:val="baseline"/>
              <w:rPr>
                <w:rFonts w:ascii="Times New Roman" w:eastAsia="Times New Roman" w:hAnsi="Times New Roman" w:cs="Times New Roman"/>
                <w:color w:val="000000"/>
                <w:kern w:val="0"/>
                <w:highlight w:val="yellow"/>
                <w:lang w:eastAsia="ar-SA"/>
                <w14:ligatures w14:val="none"/>
              </w:rPr>
            </w:pPr>
          </w:p>
        </w:tc>
        <w:tc>
          <w:tcPr>
            <w:tcW w:w="283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7BD2033" w14:textId="115B6451" w:rsidR="00E10D14" w:rsidRPr="00EC059A" w:rsidRDefault="00E10D14" w:rsidP="006A5FB3">
            <w:pPr>
              <w:pStyle w:val="Betarp"/>
              <w:jc w:val="both"/>
              <w:rPr>
                <w:sz w:val="22"/>
                <w:szCs w:val="22"/>
              </w:rPr>
            </w:pPr>
            <w:r w:rsidRPr="00EC059A">
              <w:rPr>
                <w:sz w:val="22"/>
                <w:szCs w:val="22"/>
              </w:rPr>
              <w:t>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Pr="00EC059A">
              <w:rPr>
                <w:b/>
                <w:sz w:val="22"/>
                <w:szCs w:val="22"/>
              </w:rPr>
              <w:t>*</w:t>
            </w:r>
          </w:p>
        </w:tc>
        <w:tc>
          <w:tcPr>
            <w:tcW w:w="5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893FEF" w14:textId="77777777" w:rsidR="00E10D14" w:rsidRPr="00EC059A" w:rsidRDefault="00E10D14" w:rsidP="006A5FB3">
            <w:pPr>
              <w:pStyle w:val="Betarp"/>
              <w:jc w:val="both"/>
              <w:rPr>
                <w:sz w:val="22"/>
                <w:szCs w:val="22"/>
              </w:rPr>
            </w:pPr>
            <w:r w:rsidRPr="00EC059A">
              <w:rPr>
                <w:sz w:val="22"/>
                <w:szCs w:val="22"/>
              </w:rPr>
              <w:t>Pateikiama:</w:t>
            </w:r>
          </w:p>
          <w:p w14:paraId="756693E1" w14:textId="77777777" w:rsidR="00E10D14" w:rsidRPr="00EC059A" w:rsidRDefault="00E10D14" w:rsidP="006A5FB3">
            <w:pPr>
              <w:pStyle w:val="Betarp"/>
              <w:jc w:val="both"/>
              <w:rPr>
                <w:sz w:val="22"/>
                <w:szCs w:val="22"/>
              </w:rPr>
            </w:pPr>
            <w:r w:rsidRPr="00EC059A">
              <w:rPr>
                <w:sz w:val="22"/>
                <w:szCs w:val="22"/>
              </w:rPr>
              <w:t xml:space="preserve">nepriklausomos įstaigos išduotas sertifikatas. </w:t>
            </w:r>
          </w:p>
          <w:p w14:paraId="7B4419B1" w14:textId="77777777" w:rsidR="00E10D14" w:rsidRPr="00EC059A" w:rsidRDefault="00E10D14" w:rsidP="006A5FB3">
            <w:pPr>
              <w:pStyle w:val="Betarp"/>
              <w:jc w:val="both"/>
              <w:rPr>
                <w:sz w:val="22"/>
                <w:szCs w:val="22"/>
              </w:rPr>
            </w:pPr>
            <w:r w:rsidRPr="00EC059A">
              <w:rPr>
                <w:sz w:val="22"/>
                <w:szCs w:val="22"/>
              </w:rPr>
              <w:t xml:space="preserve">Perkančioji organizacija pripažįsta lygiaverčius sertifikatus, išduotus kitose valstybėse narėse įsteigtų nepriklausomų įstaigų. </w:t>
            </w:r>
          </w:p>
          <w:p w14:paraId="7E9A9E59" w14:textId="77777777" w:rsidR="00E10D14" w:rsidRPr="00EC059A" w:rsidRDefault="00E10D14" w:rsidP="006A5FB3">
            <w:pPr>
              <w:pStyle w:val="Betarp"/>
              <w:jc w:val="both"/>
              <w:rPr>
                <w:bCs/>
                <w:sz w:val="22"/>
                <w:szCs w:val="22"/>
                <w:lang w:eastAsia="en-GB"/>
              </w:rPr>
            </w:pPr>
            <w:r w:rsidRPr="00EC059A">
              <w:rPr>
                <w:sz w:val="22"/>
                <w:szCs w:val="22"/>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6730DC21" w14:textId="008CD16B" w:rsidR="00E10D14" w:rsidRPr="00EC059A" w:rsidRDefault="00E10D14" w:rsidP="006A5FB3">
            <w:pPr>
              <w:pStyle w:val="Betarp"/>
              <w:jc w:val="both"/>
              <w:rPr>
                <w:rFonts w:eastAsiaTheme="minorHAnsi"/>
                <w:kern w:val="2"/>
                <w:sz w:val="22"/>
                <w:szCs w:val="22"/>
                <w:u w:val="single"/>
                <w14:ligatures w14:val="standardContextual"/>
              </w:rPr>
            </w:pPr>
            <w:r w:rsidRPr="00EC059A">
              <w:rPr>
                <w:sz w:val="22"/>
                <w:szCs w:val="22"/>
                <w:u w:val="single"/>
              </w:rPr>
              <w:t>Pateikiamas skenuotas dokumentas elektroninėje formoje</w:t>
            </w:r>
            <w:r w:rsidR="006A5FB3" w:rsidRPr="00EC059A">
              <w:rPr>
                <w:sz w:val="22"/>
                <w:szCs w:val="22"/>
                <w:u w:val="single"/>
              </w:rPr>
              <w:t xml:space="preserve">. </w:t>
            </w:r>
          </w:p>
        </w:tc>
      </w:tr>
    </w:tbl>
    <w:bookmarkEnd w:id="14"/>
    <w:p w14:paraId="5165A7FD" w14:textId="77777777" w:rsidR="00E10D14" w:rsidRPr="0066674D" w:rsidRDefault="00E10D14" w:rsidP="00E10D14">
      <w:pPr>
        <w:widowControl w:val="0"/>
        <w:spacing w:after="0"/>
        <w:jc w:val="both"/>
        <w:rPr>
          <w:rFonts w:ascii="Times New Roman" w:eastAsia="Calibri" w:hAnsi="Times New Roman" w:cs="Times New Roman"/>
          <w:i/>
          <w:iCs/>
          <w:color w:val="000000" w:themeColor="text1"/>
          <w:sz w:val="20"/>
          <w:szCs w:val="20"/>
          <w:lang w:eastAsia="lt-LT"/>
        </w:rPr>
      </w:pPr>
      <w:r w:rsidRPr="0066674D">
        <w:rPr>
          <w:rFonts w:ascii="Times New Roman" w:eastAsia="Calibri" w:hAnsi="Times New Roman" w:cs="Times New Roman"/>
          <w:b/>
          <w:iCs/>
          <w:color w:val="000000" w:themeColor="text1"/>
          <w:sz w:val="20"/>
          <w:szCs w:val="20"/>
          <w:lang w:eastAsia="lt-LT"/>
        </w:rPr>
        <w:t>*</w:t>
      </w:r>
      <w:r w:rsidRPr="0066674D">
        <w:rPr>
          <w:rFonts w:ascii="Times New Roman" w:hAnsi="Times New Roman" w:cs="Times New Roman"/>
          <w:color w:val="000000" w:themeColor="text1"/>
          <w:sz w:val="20"/>
          <w:szCs w:val="20"/>
          <w:lang w:eastAsia="lt-LT"/>
        </w:rPr>
        <w:t xml:space="preserve"> </w:t>
      </w:r>
      <w:r w:rsidRPr="0066674D">
        <w:rPr>
          <w:rFonts w:ascii="Times New Roman" w:eastAsia="Calibri" w:hAnsi="Times New Roman" w:cs="Times New Roman"/>
          <w:i/>
          <w:iCs/>
          <w:color w:val="000000" w:themeColor="text1"/>
          <w:sz w:val="20"/>
          <w:szCs w:val="20"/>
          <w:lang w:eastAsia="lt-LT"/>
        </w:rPr>
        <w:t>Kiti lygiaverčiai aplinkos apsaugos vadybos užtikrinimo priemonių įrodymai gali būti tiekėjo taikomų aplinkos apsaugos vadybos priemonių aprašymas, atitinkantis visus šiuos reikalavimus:</w:t>
      </w:r>
    </w:p>
    <w:p w14:paraId="43EA6C20" w14:textId="77777777" w:rsidR="00E10D14" w:rsidRPr="0066674D" w:rsidRDefault="00E10D14" w:rsidP="00E10D14">
      <w:pPr>
        <w:widowControl w:val="0"/>
        <w:spacing w:after="0"/>
        <w:jc w:val="both"/>
        <w:rPr>
          <w:rFonts w:ascii="Times New Roman" w:eastAsia="Calibri" w:hAnsi="Times New Roman" w:cs="Times New Roman"/>
          <w:i/>
          <w:iCs/>
          <w:color w:val="000000" w:themeColor="text1"/>
          <w:sz w:val="20"/>
          <w:szCs w:val="20"/>
          <w:lang w:eastAsia="lt-LT"/>
        </w:rPr>
      </w:pPr>
      <w:r w:rsidRPr="0066674D">
        <w:rPr>
          <w:rFonts w:ascii="Times New Roman" w:eastAsia="Calibri" w:hAnsi="Times New Roman" w:cs="Times New Roman"/>
          <w:i/>
          <w:iCs/>
          <w:color w:val="000000" w:themeColor="text1"/>
          <w:sz w:val="20"/>
          <w:szCs w:val="20"/>
          <w:lang w:eastAsia="lt-LT"/>
        </w:rPr>
        <w:t>1. apibrėžta įmonės ar įstaigos vadovybės patvirtinta aplinkos apsaugos politika ir atitiktis aplinkos apsaugos reikalavimams teikiant paslaugas ir vykdant darbus;</w:t>
      </w:r>
    </w:p>
    <w:p w14:paraId="1342F1F4" w14:textId="77777777" w:rsidR="00E10D14" w:rsidRPr="0066674D" w:rsidRDefault="00E10D14" w:rsidP="00E10D14">
      <w:pPr>
        <w:widowControl w:val="0"/>
        <w:spacing w:after="0"/>
        <w:jc w:val="both"/>
        <w:rPr>
          <w:rFonts w:ascii="Times New Roman" w:eastAsia="Calibri" w:hAnsi="Times New Roman" w:cs="Times New Roman"/>
          <w:i/>
          <w:iCs/>
          <w:color w:val="000000" w:themeColor="text1"/>
          <w:sz w:val="20"/>
          <w:szCs w:val="20"/>
          <w:lang w:eastAsia="lt-LT"/>
        </w:rPr>
      </w:pPr>
      <w:r w:rsidRPr="0066674D">
        <w:rPr>
          <w:rFonts w:ascii="Times New Roman" w:eastAsia="Calibri" w:hAnsi="Times New Roman" w:cs="Times New Roman"/>
          <w:i/>
          <w:iCs/>
          <w:color w:val="000000" w:themeColor="text1"/>
          <w:sz w:val="20"/>
          <w:szCs w:val="20"/>
          <w:lang w:eastAsia="lt-LT"/>
        </w:rPr>
        <w:t>2. nustatyti reikšmingiausi aplinkos apsaugos aspektai, kuriems poveikį daro arba gali daryti įmonės ar įstaigos vykdoma veikla, ir šiuos aplinkos apsaugos aspektus reglamentuojantys teisės aktai;</w:t>
      </w:r>
    </w:p>
    <w:p w14:paraId="0A48C774" w14:textId="77777777" w:rsidR="00E10D14" w:rsidRPr="0066674D" w:rsidRDefault="00E10D14" w:rsidP="00E10D14">
      <w:pPr>
        <w:widowControl w:val="0"/>
        <w:spacing w:after="0"/>
        <w:jc w:val="both"/>
        <w:rPr>
          <w:rFonts w:ascii="Times New Roman" w:eastAsia="Calibri" w:hAnsi="Times New Roman" w:cs="Times New Roman"/>
          <w:i/>
          <w:iCs/>
          <w:color w:val="000000" w:themeColor="text1"/>
          <w:sz w:val="20"/>
          <w:szCs w:val="20"/>
          <w:lang w:eastAsia="lt-LT"/>
        </w:rPr>
      </w:pPr>
      <w:r w:rsidRPr="0066674D">
        <w:rPr>
          <w:rFonts w:ascii="Times New Roman" w:eastAsia="Calibri" w:hAnsi="Times New Roman" w:cs="Times New Roman"/>
          <w:i/>
          <w:iCs/>
          <w:color w:val="000000" w:themeColor="text1"/>
          <w:sz w:val="20"/>
          <w:szCs w:val="20"/>
          <w:lang w:eastAsia="lt-LT"/>
        </w:rPr>
        <w:t>3. nustatyti aplinkosauginiai tikslai, uždaviniai ir priemonės šiems tikslams pasiekti;</w:t>
      </w:r>
    </w:p>
    <w:p w14:paraId="25186E41" w14:textId="77777777" w:rsidR="00E10D14" w:rsidRPr="0066674D" w:rsidRDefault="00E10D14" w:rsidP="00E10D14">
      <w:pPr>
        <w:widowControl w:val="0"/>
        <w:spacing w:after="0"/>
        <w:jc w:val="both"/>
        <w:rPr>
          <w:rFonts w:ascii="Times New Roman" w:eastAsia="Calibri" w:hAnsi="Times New Roman" w:cs="Times New Roman"/>
          <w:i/>
          <w:iCs/>
          <w:color w:val="000000" w:themeColor="text1"/>
          <w:sz w:val="20"/>
          <w:szCs w:val="20"/>
          <w:lang w:eastAsia="lt-LT"/>
        </w:rPr>
      </w:pPr>
      <w:r w:rsidRPr="0066674D">
        <w:rPr>
          <w:rFonts w:ascii="Times New Roman" w:eastAsia="Calibri" w:hAnsi="Times New Roman" w:cs="Times New Roman"/>
          <w:i/>
          <w:iCs/>
          <w:color w:val="000000" w:themeColor="text1"/>
          <w:sz w:val="20"/>
          <w:szCs w:val="20"/>
          <w:lang w:eastAsia="lt-LT"/>
        </w:rPr>
        <w:t>4. numatyta aplinkosauginių tikslų įgyvendinimo stebėsena – paskirti atsakingi asmenys, nustatyta jų atsakomybė, pareigos ir priemonių įgyvendinimo terminai;</w:t>
      </w:r>
    </w:p>
    <w:p w14:paraId="354A8789" w14:textId="77777777" w:rsidR="00E10D14" w:rsidRPr="0066674D" w:rsidRDefault="00E10D14" w:rsidP="00E10D14">
      <w:pPr>
        <w:widowControl w:val="0"/>
        <w:spacing w:after="0"/>
        <w:jc w:val="both"/>
        <w:rPr>
          <w:rFonts w:ascii="Times New Roman" w:eastAsia="Calibri" w:hAnsi="Times New Roman" w:cs="Times New Roman"/>
          <w:i/>
          <w:iCs/>
          <w:color w:val="000000" w:themeColor="text1"/>
          <w:sz w:val="20"/>
          <w:szCs w:val="20"/>
          <w:lang w:eastAsia="lt-LT"/>
        </w:rPr>
      </w:pPr>
      <w:r w:rsidRPr="0066674D">
        <w:rPr>
          <w:rFonts w:ascii="Times New Roman" w:eastAsia="Calibri" w:hAnsi="Times New Roman" w:cs="Times New Roman"/>
          <w:i/>
          <w:iCs/>
          <w:color w:val="000000" w:themeColor="text1"/>
          <w:sz w:val="20"/>
          <w:szCs w:val="20"/>
          <w:lang w:eastAsia="lt-LT"/>
        </w:rPr>
        <w:t>5. parengtas aplinkosauginių ir avarinių situacijų valdymo planas;</w:t>
      </w:r>
    </w:p>
    <w:p w14:paraId="073E5708" w14:textId="36850CAA" w:rsidR="00E10D14" w:rsidRPr="0066674D" w:rsidRDefault="00E10D14" w:rsidP="00E10D14">
      <w:pPr>
        <w:widowControl w:val="0"/>
        <w:spacing w:after="0"/>
        <w:jc w:val="both"/>
        <w:rPr>
          <w:rFonts w:ascii="Times New Roman" w:eastAsia="Calibri" w:hAnsi="Times New Roman" w:cs="Times New Roman"/>
          <w:i/>
          <w:iCs/>
          <w:color w:val="000000" w:themeColor="text1"/>
          <w:sz w:val="20"/>
          <w:szCs w:val="20"/>
          <w:lang w:eastAsia="lt-LT"/>
        </w:rPr>
      </w:pPr>
      <w:r w:rsidRPr="0066674D">
        <w:rPr>
          <w:rFonts w:ascii="Times New Roman" w:eastAsia="Calibri" w:hAnsi="Times New Roman" w:cs="Times New Roman"/>
          <w:i/>
          <w:iCs/>
          <w:color w:val="000000" w:themeColor="text1"/>
          <w:sz w:val="20"/>
          <w:szCs w:val="20"/>
          <w:lang w:eastAsia="lt-LT"/>
        </w:rPr>
        <w:t xml:space="preserve">6. vykdoma aplinkosauginio gerinimo veiklos kontrolė (pvz., parengiamos metinės ataskaitos, kurios pateikiamos ir </w:t>
      </w:r>
      <w:r w:rsidR="0066674D">
        <w:rPr>
          <w:rFonts w:ascii="Times New Roman" w:eastAsia="Calibri" w:hAnsi="Times New Roman" w:cs="Times New Roman"/>
          <w:i/>
          <w:iCs/>
          <w:color w:val="000000" w:themeColor="text1"/>
          <w:sz w:val="20"/>
          <w:szCs w:val="20"/>
          <w:lang w:eastAsia="lt-LT"/>
        </w:rPr>
        <w:t>p</w:t>
      </w:r>
      <w:r w:rsidRPr="0066674D">
        <w:rPr>
          <w:rFonts w:ascii="Times New Roman" w:eastAsia="Calibri" w:hAnsi="Times New Roman" w:cs="Times New Roman"/>
          <w:i/>
          <w:iCs/>
          <w:color w:val="000000" w:themeColor="text1"/>
          <w:sz w:val="20"/>
          <w:szCs w:val="20"/>
          <w:lang w:eastAsia="lt-LT"/>
        </w:rPr>
        <w:t>ristatomos įmonės vadovybei).</w:t>
      </w:r>
    </w:p>
    <w:p w14:paraId="7D9D9396" w14:textId="77777777" w:rsidR="00E10D14" w:rsidRPr="0018140E" w:rsidRDefault="00E10D14" w:rsidP="00E10D14">
      <w:pPr>
        <w:widowControl w:val="0"/>
        <w:spacing w:after="0"/>
        <w:jc w:val="both"/>
        <w:rPr>
          <w:rFonts w:ascii="Times New Roman" w:eastAsia="Calibri" w:hAnsi="Times New Roman" w:cs="Times New Roman"/>
          <w:i/>
          <w:iCs/>
          <w:color w:val="000000" w:themeColor="text1"/>
          <w:sz w:val="24"/>
          <w:szCs w:val="24"/>
          <w:lang w:eastAsia="lt-LT"/>
        </w:rPr>
      </w:pPr>
    </w:p>
    <w:p w14:paraId="2133DED9" w14:textId="6C36B257" w:rsidR="00E10D14" w:rsidRPr="0018140E" w:rsidRDefault="00E10D14" w:rsidP="00E10D14">
      <w:pPr>
        <w:widowControl w:val="0"/>
        <w:tabs>
          <w:tab w:val="left" w:pos="1170"/>
        </w:tabs>
        <w:suppressAutoHyphens/>
        <w:spacing w:after="0" w:line="240" w:lineRule="auto"/>
        <w:jc w:val="both"/>
        <w:textAlignment w:val="top"/>
        <w:rPr>
          <w:rFonts w:ascii="Times New Roman" w:eastAsia="Calibri" w:hAnsi="Times New Roman" w:cs="Times New Roman"/>
          <w:color w:val="000000" w:themeColor="text1"/>
          <w:sz w:val="24"/>
          <w:szCs w:val="24"/>
          <w:lang w:eastAsia="lt-LT"/>
        </w:rPr>
      </w:pPr>
      <w:r w:rsidRPr="0018140E">
        <w:rPr>
          <w:rFonts w:ascii="Times New Roman" w:eastAsia="Calibri" w:hAnsi="Times New Roman" w:cs="Times New Roman"/>
          <w:color w:val="000000" w:themeColor="text1"/>
          <w:sz w:val="24"/>
          <w:szCs w:val="24"/>
          <w:lang w:eastAsia="lt-LT"/>
        </w:rPr>
        <w:t>3.</w:t>
      </w:r>
      <w:r w:rsidR="00C502A5">
        <w:rPr>
          <w:rFonts w:ascii="Times New Roman" w:eastAsia="Calibri" w:hAnsi="Times New Roman" w:cs="Times New Roman"/>
          <w:color w:val="000000" w:themeColor="text1"/>
          <w:sz w:val="24"/>
          <w:szCs w:val="24"/>
          <w:lang w:eastAsia="lt-LT"/>
        </w:rPr>
        <w:t>7</w:t>
      </w:r>
      <w:r w:rsidRPr="0018140E">
        <w:rPr>
          <w:rFonts w:ascii="Times New Roman" w:eastAsia="Calibri" w:hAnsi="Times New Roman" w:cs="Times New Roman"/>
          <w:color w:val="000000" w:themeColor="text1"/>
          <w:sz w:val="24"/>
          <w:szCs w:val="24"/>
          <w:lang w:eastAsia="lt-LT"/>
        </w:rPr>
        <w:t>. Su pasiūlymu teikiama Tiekėjo deklaracija (pirkimo dokumentų priedas Nr. 6), preliminariai patvirtina, kad tiekėjas atitinka aplinkos apsaugos vadybos sistemos reikalavimus. Perkančioji organizacija su pasiūlymu nereikalauja pateikti pirkimo dokumentų 3.</w:t>
      </w:r>
      <w:r w:rsidR="00BA018C">
        <w:rPr>
          <w:rFonts w:ascii="Times New Roman" w:eastAsia="Calibri" w:hAnsi="Times New Roman" w:cs="Times New Roman"/>
          <w:color w:val="000000" w:themeColor="text1"/>
          <w:sz w:val="24"/>
          <w:szCs w:val="24"/>
          <w:lang w:eastAsia="lt-LT"/>
        </w:rPr>
        <w:t>6</w:t>
      </w:r>
      <w:r w:rsidRPr="0018140E">
        <w:rPr>
          <w:rFonts w:ascii="Times New Roman" w:eastAsia="Calibri" w:hAnsi="Times New Roman" w:cs="Times New Roman"/>
          <w:color w:val="000000" w:themeColor="text1"/>
          <w:sz w:val="24"/>
          <w:szCs w:val="24"/>
          <w:lang w:eastAsia="lt-LT"/>
        </w:rPr>
        <w:t xml:space="preserve"> punkto lentelėje „Aplinkos apsaugos vadybos sistema“ 3.</w:t>
      </w:r>
      <w:r w:rsidR="00BA018C">
        <w:rPr>
          <w:rFonts w:ascii="Times New Roman" w:eastAsia="Calibri" w:hAnsi="Times New Roman" w:cs="Times New Roman"/>
          <w:color w:val="000000" w:themeColor="text1"/>
          <w:sz w:val="24"/>
          <w:szCs w:val="24"/>
          <w:lang w:eastAsia="lt-LT"/>
        </w:rPr>
        <w:t>6</w:t>
      </w:r>
      <w:r w:rsidRPr="0018140E">
        <w:rPr>
          <w:rFonts w:ascii="Times New Roman" w:eastAsia="Calibri" w:hAnsi="Times New Roman" w:cs="Times New Roman"/>
          <w:color w:val="000000" w:themeColor="text1"/>
          <w:sz w:val="24"/>
          <w:szCs w:val="24"/>
          <w:lang w:eastAsia="lt-LT"/>
        </w:rPr>
        <w:t>.1 papunktyje nurodytų dokumentų. Šių dokumentų bus prašoma tik iš ekonomiškai naudingiausią pasiūlymą pateikusio tiekėjo prieš nustatant laimėjusį pasiūlymą.</w:t>
      </w:r>
    </w:p>
    <w:p w14:paraId="5DF90053" w14:textId="796379BA" w:rsidR="00E10D14" w:rsidRDefault="00E10D14" w:rsidP="00E10D14">
      <w:pPr>
        <w:widowControl w:val="0"/>
        <w:tabs>
          <w:tab w:val="left" w:pos="1170"/>
        </w:tabs>
        <w:suppressAutoHyphens/>
        <w:spacing w:after="0" w:line="240" w:lineRule="auto"/>
        <w:jc w:val="both"/>
        <w:textAlignment w:val="top"/>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b/>
          <w:kern w:val="0"/>
          <w:sz w:val="24"/>
          <w:szCs w:val="24"/>
          <w:lang w:eastAsia="lt-LT"/>
          <w14:ligatures w14:val="none"/>
        </w:rPr>
        <w:t>3.</w:t>
      </w:r>
      <w:r w:rsidR="00C502A5">
        <w:rPr>
          <w:rFonts w:ascii="Times New Roman" w:eastAsia="Times New Roman" w:hAnsi="Times New Roman" w:cs="Times New Roman"/>
          <w:b/>
          <w:kern w:val="0"/>
          <w:sz w:val="24"/>
          <w:szCs w:val="24"/>
          <w:lang w:eastAsia="lt-LT"/>
          <w14:ligatures w14:val="none"/>
        </w:rPr>
        <w:t>8</w:t>
      </w:r>
      <w:r w:rsidRPr="0018140E">
        <w:rPr>
          <w:rFonts w:ascii="Times New Roman" w:eastAsia="Times New Roman" w:hAnsi="Times New Roman" w:cs="Times New Roman"/>
          <w:b/>
          <w:kern w:val="0"/>
          <w:sz w:val="24"/>
          <w:szCs w:val="24"/>
          <w:lang w:eastAsia="lt-LT"/>
          <w14:ligatures w14:val="none"/>
        </w:rPr>
        <w:t>. Organizatorei atlikus Tiekėjo deklaracijų patikrinimo procedūrą, patikrinus pasiūlymus ir išrinkus galimą laimėtoją, tik jo yra prašomi dokumentai, patvirtinantys nustatytus aplinkos apsaugos vadybos sistemos reikalavimus.</w:t>
      </w:r>
      <w:r w:rsidRPr="0018140E">
        <w:rPr>
          <w:rFonts w:ascii="Times New Roman" w:eastAsia="Times New Roman" w:hAnsi="Times New Roman" w:cs="Times New Roman"/>
          <w:kern w:val="0"/>
          <w:sz w:val="24"/>
          <w:szCs w:val="24"/>
          <w14:ligatures w14:val="none"/>
        </w:rPr>
        <w:t xml:space="preserve"> </w:t>
      </w:r>
      <w:r w:rsidRPr="0018140E">
        <w:rPr>
          <w:rFonts w:ascii="Times New Roman" w:eastAsia="Calibri" w:hAnsi="Times New Roman" w:cs="Times New Roman"/>
          <w:kern w:val="0"/>
          <w:sz w:val="24"/>
          <w:szCs w:val="24"/>
          <w14:ligatures w14:val="none"/>
        </w:rPr>
        <w:t xml:space="preserve">Organizatorė bet kuriuo pirkimo procedūros metu gali </w:t>
      </w:r>
      <w:r w:rsidRPr="0018140E">
        <w:rPr>
          <w:rFonts w:ascii="Times New Roman" w:eastAsia="Calibri" w:hAnsi="Times New Roman" w:cs="Times New Roman"/>
          <w:kern w:val="0"/>
          <w:sz w:val="24"/>
          <w:szCs w:val="24"/>
          <w14:ligatures w14:val="none"/>
        </w:rPr>
        <w:lastRenderedPageBreak/>
        <w:t>paprašyti dalyvių pateikti visus ar dalį dokumentų, patvirtinančių atitiktį reikalavimams.</w:t>
      </w:r>
      <w:r w:rsidRPr="0018140E">
        <w:rPr>
          <w:rFonts w:ascii="Times New Roman" w:eastAsia="Times New Roman" w:hAnsi="Times New Roman" w:cs="Times New Roman"/>
          <w:kern w:val="0"/>
          <w:sz w:val="24"/>
          <w:szCs w:val="24"/>
          <w14:ligatures w14:val="none"/>
        </w:rPr>
        <w:t xml:space="preserve"> </w:t>
      </w:r>
    </w:p>
    <w:p w14:paraId="27FED40C" w14:textId="32FBAD44" w:rsidR="00EC059A" w:rsidRPr="0092250F" w:rsidRDefault="0092250F" w:rsidP="0092250F">
      <w:pPr>
        <w:widowControl w:val="0"/>
        <w:tabs>
          <w:tab w:val="left" w:pos="1170"/>
        </w:tabs>
        <w:suppressAutoHyphens/>
        <w:spacing w:after="0" w:line="240" w:lineRule="auto"/>
        <w:jc w:val="both"/>
        <w:textAlignment w:val="top"/>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3.9</w:t>
      </w:r>
      <w:r w:rsidRPr="0092250F">
        <w:rPr>
          <w:rFonts w:ascii="Times New Roman" w:eastAsia="Calibri" w:hAnsi="Times New Roman" w:cs="Times New Roman"/>
          <w:kern w:val="0"/>
          <w:sz w:val="24"/>
          <w:szCs w:val="24"/>
          <w14:ligatures w14:val="none"/>
        </w:rPr>
        <w:t>. Tiekėjas, kai jis yra juridinis asmuo, kita organizacija ar jos struktūrinis padalinys, teikdamas pasirašytą pasiūlymą, parengtą pagal specialiųjų pirkimo sąlygų 3 priede pateiktą pasiūlymo formą, patvirtina, kad neturi pašalinimo pagrindo pagal VPĮ 46 straipsnio 2</w:t>
      </w:r>
      <w:r w:rsidRPr="00837BB8">
        <w:rPr>
          <w:rFonts w:ascii="Times New Roman" w:eastAsia="Calibri" w:hAnsi="Times New Roman" w:cs="Times New Roman"/>
          <w:kern w:val="0"/>
          <w:sz w:val="24"/>
          <w:szCs w:val="24"/>
          <w:vertAlign w:val="superscript"/>
          <w14:ligatures w14:val="none"/>
        </w:rPr>
        <w:t>1</w:t>
      </w:r>
      <w:r w:rsidRPr="0092250F">
        <w:rPr>
          <w:rFonts w:ascii="Times New Roman" w:eastAsia="Calibri" w:hAnsi="Times New Roman" w:cs="Times New Roman"/>
          <w:kern w:val="0"/>
          <w:sz w:val="24"/>
          <w:szCs w:val="24"/>
          <w14:ligatures w14:val="none"/>
        </w:rPr>
        <w:t xml:space="preserve"> dalį (Perkančioji organizacija pašalina tiekėją iš pirkimo procedūros, jeigu tiekėjas yra neatlikęs jam paskirtos baudžiamojo poveikio priemonės – uždraudimo juridiniam asmeniui dalyvauti viešuosiuose pirkimuose).</w:t>
      </w:r>
    </w:p>
    <w:p w14:paraId="709282A0" w14:textId="77777777" w:rsidR="00D361CE" w:rsidRDefault="00D361CE" w:rsidP="0092250F">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p w14:paraId="622A8733" w14:textId="77777777" w:rsidR="00E10D14" w:rsidRPr="0018140E" w:rsidRDefault="00E10D14" w:rsidP="00E10D14">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r w:rsidRPr="0018140E">
        <w:rPr>
          <w:rFonts w:ascii="Times New Roman" w:eastAsia="Times New Roman" w:hAnsi="Times New Roman" w:cs="Times New Roman"/>
          <w:b/>
          <w:kern w:val="0"/>
          <w:sz w:val="24"/>
          <w:szCs w:val="24"/>
          <w:lang w:eastAsia="lt-LT"/>
          <w14:ligatures w14:val="none"/>
        </w:rPr>
        <w:t>4. ŪKIO SUBJEKTŲ GRUPĖS DALYVAVIMAS PIRKIMO PROCEDŪROSE</w:t>
      </w:r>
      <w:bookmarkEnd w:id="7"/>
    </w:p>
    <w:p w14:paraId="149187B9" w14:textId="77777777" w:rsidR="00E10D14" w:rsidRPr="0018140E" w:rsidRDefault="00E10D14" w:rsidP="00E10D14">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p w14:paraId="2E106FAB" w14:textId="77777777" w:rsidR="00E10D14" w:rsidRPr="0018140E" w:rsidRDefault="00E10D14" w:rsidP="00E10D14">
      <w:pPr>
        <w:spacing w:after="0" w:line="240" w:lineRule="auto"/>
        <w:jc w:val="both"/>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t xml:space="preserve">4.1. Jei pirkimo procedūrose dalyvauja ūkio subjektų grupė, ji pateikia jungtinės veiklos sutartį arba jos kopiją bei pateikia motyvuotą pagrįstumą, kodėl dalyvauja teikiant pasiūlymą kaip jungtinės veiklos dalyviai. Pateikiama skenuoto dokumento kopija elektroninėje formoje. Jungtinės veiklos sutartyje turi būti: </w:t>
      </w:r>
    </w:p>
    <w:p w14:paraId="4798B415" w14:textId="77777777" w:rsidR="00E10D14" w:rsidRPr="0018140E" w:rsidRDefault="00E10D14" w:rsidP="00E10D14">
      <w:pPr>
        <w:spacing w:after="0" w:line="240" w:lineRule="auto"/>
        <w:jc w:val="both"/>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t xml:space="preserve">4.1.1. nurodyti kiekvienos šios sutarties šalies įsipareigojimai vykdant numatomą su Perkančiąja organizacija sudaryti pirkimo sutartį, šių įsipareigojimų vertės dalis bendroje pirkimo sutarties vertėje, </w:t>
      </w:r>
    </w:p>
    <w:p w14:paraId="484175FA" w14:textId="77777777" w:rsidR="00E10D14" w:rsidRPr="0018140E" w:rsidRDefault="00E10D14" w:rsidP="00E10D14">
      <w:pPr>
        <w:spacing w:after="0" w:line="240" w:lineRule="auto"/>
        <w:jc w:val="both"/>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t>4.1.2. numatyta, kuris asmuo atstovauja ūkio subjektų grupei (su kuo Perkančioji organizacija turėtų bendrauti pasiūlymo vertinimo metu kylančiais klausimais ir teikti su pasiūlymo įvertinimu susijusią informaciją,</w:t>
      </w:r>
      <w:r w:rsidRPr="0018140E">
        <w:rPr>
          <w:rFonts w:ascii="Times New Roman" w:eastAsia="Times New Roman" w:hAnsi="Times New Roman" w:cs="Times New Roman"/>
          <w:kern w:val="0"/>
          <w:sz w:val="24"/>
          <w:szCs w:val="24"/>
          <w14:ligatures w14:val="none"/>
        </w:rPr>
        <w:t xml:space="preserve"> </w:t>
      </w:r>
      <w:r w:rsidRPr="0018140E">
        <w:rPr>
          <w:rFonts w:ascii="Times New Roman" w:eastAsia="Times New Roman" w:hAnsi="Times New Roman" w:cs="Times New Roman"/>
          <w:kern w:val="0"/>
          <w:sz w:val="24"/>
          <w:szCs w:val="24"/>
          <w:lang w:eastAsia="lt-LT"/>
          <w14:ligatures w14:val="none"/>
        </w:rPr>
        <w:t>o laimėjus pirkimą, – pasirašyti sutartį su perkančiąja organizacija, teikti PVM sąskaitas faktūras atsiskaitymams, pasirašyti su sutarties vykdymu susijusius dokumentus ir pan.);</w:t>
      </w:r>
    </w:p>
    <w:p w14:paraId="1257C453" w14:textId="77777777" w:rsidR="00E10D14" w:rsidRPr="0018140E" w:rsidRDefault="00E10D14" w:rsidP="00E10D14">
      <w:pPr>
        <w:spacing w:after="0" w:line="240" w:lineRule="auto"/>
        <w:jc w:val="both"/>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t>4.1.3. nurodyti atvejai, jeigu vienas iš partnerių bankrutuoja;</w:t>
      </w:r>
    </w:p>
    <w:p w14:paraId="4C136916" w14:textId="77777777" w:rsidR="00E10D14" w:rsidRPr="0018140E" w:rsidRDefault="00E10D14" w:rsidP="00E10D14">
      <w:pPr>
        <w:spacing w:after="0" w:line="240" w:lineRule="auto"/>
        <w:jc w:val="both"/>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t>4.1.4. numatyta solidari visų šios sutarties šalių atsakomybė už prievolių Perkančiajai organizacijai nevykdymą.</w:t>
      </w:r>
    </w:p>
    <w:p w14:paraId="1FB34F08" w14:textId="77777777" w:rsidR="00E10D14" w:rsidRPr="0018140E" w:rsidRDefault="00E10D14" w:rsidP="00E10D14">
      <w:pPr>
        <w:spacing w:after="0" w:line="240" w:lineRule="auto"/>
        <w:jc w:val="both"/>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t>4.2. Perkančioji organizacija nereikalauja, kad ūkio subjektų grupės pateiktą pasiūlymą pripažinus geriausiu ir Perkančiajai organizacijai pasiūlius sudaryti pirkimo sutartį, ši ūkio subjektų grupė įgautų tam tikrą teisinę formą.</w:t>
      </w:r>
    </w:p>
    <w:p w14:paraId="3CEB97CF" w14:textId="77777777" w:rsidR="00E10D14" w:rsidRPr="0018140E" w:rsidRDefault="00E10D14" w:rsidP="00E10D14">
      <w:pPr>
        <w:spacing w:after="0" w:line="240" w:lineRule="auto"/>
        <w:jc w:val="both"/>
        <w:rPr>
          <w:rFonts w:ascii="Times New Roman" w:eastAsia="Times New Roman" w:hAnsi="Times New Roman" w:cs="Times New Roman"/>
          <w:kern w:val="0"/>
          <w:sz w:val="24"/>
          <w:szCs w:val="24"/>
          <w:lang w:eastAsia="lt-LT"/>
          <w14:ligatures w14:val="none"/>
        </w:rPr>
      </w:pPr>
    </w:p>
    <w:p w14:paraId="352BB8FD" w14:textId="77777777" w:rsidR="00E10D14" w:rsidRPr="0018140E" w:rsidRDefault="00E10D14" w:rsidP="00E10D14">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bookmarkStart w:id="15" w:name="_Toc360582264"/>
      <w:r w:rsidRPr="0018140E">
        <w:rPr>
          <w:rFonts w:ascii="Times New Roman" w:eastAsia="Times New Roman" w:hAnsi="Times New Roman" w:cs="Times New Roman"/>
          <w:b/>
          <w:kern w:val="0"/>
          <w:sz w:val="24"/>
          <w:szCs w:val="24"/>
          <w:lang w:eastAsia="lt-LT"/>
          <w14:ligatures w14:val="none"/>
        </w:rPr>
        <w:t>5. PASIŪLYMŲ RENGIMAS, PATEIKIMAS, KEITIMAS</w:t>
      </w:r>
      <w:bookmarkEnd w:id="15"/>
    </w:p>
    <w:p w14:paraId="6964A51D" w14:textId="77777777" w:rsidR="00E10D14" w:rsidRPr="0018140E" w:rsidRDefault="00E10D14" w:rsidP="00E10D14">
      <w:pPr>
        <w:tabs>
          <w:tab w:val="left" w:pos="1134"/>
        </w:tabs>
        <w:suppressAutoHyphens/>
        <w:spacing w:after="0" w:line="240" w:lineRule="auto"/>
        <w:jc w:val="both"/>
        <w:outlineLvl w:val="1"/>
        <w:rPr>
          <w:rFonts w:ascii="Times New Roman" w:eastAsia="Times New Roman" w:hAnsi="Times New Roman" w:cs="Times New Roman"/>
          <w:kern w:val="0"/>
          <w:sz w:val="24"/>
          <w:szCs w:val="24"/>
          <w:lang w:eastAsia="lt-LT"/>
          <w14:ligatures w14:val="none"/>
        </w:rPr>
      </w:pPr>
    </w:p>
    <w:p w14:paraId="551F3641" w14:textId="77777777" w:rsidR="00E10D14" w:rsidRPr="0018140E" w:rsidRDefault="00E10D14" w:rsidP="00E10D14">
      <w:pPr>
        <w:shd w:val="clear" w:color="auto" w:fill="FFFFFF"/>
        <w:spacing w:after="0" w:line="240" w:lineRule="auto"/>
        <w:jc w:val="both"/>
        <w:textAlignment w:val="baseline"/>
        <w:rPr>
          <w:rFonts w:ascii="Times New Roman" w:eastAsia="Times New Roman" w:hAnsi="Times New Roman" w:cs="Times New Roman"/>
          <w:color w:val="000000"/>
          <w:kern w:val="0"/>
          <w:sz w:val="24"/>
          <w:szCs w:val="24"/>
          <w:bdr w:val="none" w:sz="0" w:space="0" w:color="auto" w:frame="1"/>
          <w14:ligatures w14:val="none"/>
        </w:rPr>
      </w:pPr>
      <w:r w:rsidRPr="0018140E">
        <w:rPr>
          <w:rFonts w:ascii="Times New Roman" w:eastAsia="Times New Roman" w:hAnsi="Times New Roman" w:cs="Times New Roman"/>
          <w:kern w:val="0"/>
          <w:sz w:val="24"/>
          <w:szCs w:val="24"/>
          <w:lang w:eastAsia="lt-LT"/>
          <w14:ligatures w14:val="none"/>
        </w:rPr>
        <w:t xml:space="preserve">5.1. </w:t>
      </w:r>
      <w:r w:rsidRPr="0018140E">
        <w:rPr>
          <w:rFonts w:ascii="Times New Roman" w:eastAsia="Times New Roman" w:hAnsi="Times New Roman" w:cs="Times New Roman"/>
          <w:color w:val="000000"/>
          <w:kern w:val="0"/>
          <w:sz w:val="24"/>
          <w:szCs w:val="24"/>
          <w:bdr w:val="none" w:sz="0" w:space="0" w:color="auto" w:frame="1"/>
          <w14:ligatures w14:val="none"/>
        </w:rPr>
        <w:t>Tiekėjui, teikiančiam pasiūlymą savarankiškai ar kaip ūkio subjektų grupės nariui, nedraudžiama būti kito tiekėjo subtiekėju ar ūkio subjektu, kurio pajėgumais remiasi kitas tiekėjas, tame pačiame pirkime.</w:t>
      </w:r>
    </w:p>
    <w:p w14:paraId="29714AF5" w14:textId="77777777" w:rsidR="00E10D14" w:rsidRPr="0018140E" w:rsidRDefault="00E10D14" w:rsidP="00E10D14">
      <w:pPr>
        <w:shd w:val="clear" w:color="auto" w:fill="FFFFFF"/>
        <w:spacing w:after="0" w:line="240" w:lineRule="auto"/>
        <w:jc w:val="both"/>
        <w:textAlignment w:val="baseline"/>
        <w:rPr>
          <w:rFonts w:ascii="Times New Roman" w:eastAsia="Times New Roman" w:hAnsi="Times New Roman" w:cs="Times New Roman"/>
          <w:color w:val="000000"/>
          <w:kern w:val="0"/>
          <w:sz w:val="24"/>
          <w:szCs w:val="24"/>
          <w:bdr w:val="none" w:sz="0" w:space="0" w:color="auto" w:frame="1"/>
          <w14:ligatures w14:val="none"/>
        </w:rPr>
      </w:pPr>
      <w:r w:rsidRPr="0018140E">
        <w:rPr>
          <w:rFonts w:ascii="Times New Roman" w:eastAsia="Times New Roman" w:hAnsi="Times New Roman" w:cs="Times New Roman"/>
          <w:color w:val="000000"/>
          <w:kern w:val="0"/>
          <w:sz w:val="24"/>
          <w:szCs w:val="24"/>
          <w:bdr w:val="none" w:sz="0" w:space="0" w:color="auto" w:frame="1"/>
          <w14:ligatures w14:val="none"/>
        </w:rPr>
        <w:t>5.2. Tiekėjas negali pateikti alternatyvių</w:t>
      </w:r>
      <w:r w:rsidRPr="0018140E">
        <w:rPr>
          <w:rFonts w:ascii="Times New Roman" w:eastAsia="Times New Roman" w:hAnsi="Times New Roman" w:cs="Times New Roman"/>
          <w:color w:val="000000"/>
          <w:kern w:val="0"/>
          <w:sz w:val="24"/>
          <w:szCs w:val="24"/>
          <w14:ligatures w14:val="none"/>
        </w:rPr>
        <w:t>​​ </w:t>
      </w:r>
      <w:r w:rsidRPr="0018140E">
        <w:rPr>
          <w:rFonts w:ascii="Times New Roman" w:eastAsia="Times New Roman" w:hAnsi="Times New Roman" w:cs="Times New Roman"/>
          <w:color w:val="000000"/>
          <w:kern w:val="0"/>
          <w:sz w:val="24"/>
          <w:szCs w:val="24"/>
          <w:bdr w:val="none" w:sz="0" w:space="0" w:color="auto" w:frame="1"/>
          <w14:ligatures w14:val="none"/>
        </w:rPr>
        <w:t xml:space="preserve">pasiūlymų. </w:t>
      </w:r>
    </w:p>
    <w:p w14:paraId="7A556FB1" w14:textId="24A3DA99" w:rsidR="00E10D14" w:rsidRPr="0018140E" w:rsidRDefault="00E10D14" w:rsidP="00E10D14">
      <w:pPr>
        <w:tabs>
          <w:tab w:val="left" w:pos="1134"/>
        </w:tabs>
        <w:suppressAutoHyphens/>
        <w:spacing w:after="0" w:line="240" w:lineRule="auto"/>
        <w:jc w:val="both"/>
        <w:outlineLvl w:val="1"/>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t xml:space="preserve">5.3. Pasiūlymas pirkimo objektui turi būti pateikiamas tik elektroninėmis priemonėmis, naudojant CVP </w:t>
      </w:r>
      <w:r w:rsidRPr="0092250F">
        <w:rPr>
          <w:rFonts w:ascii="Times New Roman" w:eastAsia="Times New Roman" w:hAnsi="Times New Roman" w:cs="Times New Roman"/>
          <w:kern w:val="0"/>
          <w:sz w:val="24"/>
          <w:szCs w:val="24"/>
          <w:lang w:eastAsia="lt-LT"/>
          <w14:ligatures w14:val="none"/>
        </w:rPr>
        <w:t xml:space="preserve">IS, pasiekiamą adresu </w:t>
      </w:r>
      <w:hyperlink r:id="rId11" w:history="1">
        <w:r w:rsidR="0092250F" w:rsidRPr="0092250F">
          <w:rPr>
            <w:rStyle w:val="Hipersaitas"/>
            <w:rFonts w:ascii="Times New Roman" w:hAnsi="Times New Roman" w:cs="Times New Roman"/>
            <w:sz w:val="24"/>
            <w:szCs w:val="24"/>
          </w:rPr>
          <w:t>https://viesiejipirkimai.lt/</w:t>
        </w:r>
      </w:hyperlink>
      <w:r w:rsidR="0092250F">
        <w:rPr>
          <w:color w:val="FF0000"/>
        </w:rPr>
        <w:t xml:space="preserve"> </w:t>
      </w:r>
      <w:r w:rsidRPr="002C2CCE">
        <w:rPr>
          <w:rFonts w:ascii="Times New Roman" w:eastAsia="Times New Roman" w:hAnsi="Times New Roman" w:cs="Times New Roman"/>
          <w:color w:val="FF0000"/>
          <w:kern w:val="0"/>
          <w:sz w:val="24"/>
          <w:szCs w:val="24"/>
          <w:lang w:eastAsia="lt-LT"/>
          <w14:ligatures w14:val="none"/>
        </w:rPr>
        <w:t xml:space="preserve"> </w:t>
      </w:r>
      <w:r w:rsidR="004C67E4" w:rsidRPr="0092250F">
        <w:rPr>
          <w:rFonts w:ascii="Times New Roman" w:eastAsia="Times New Roman" w:hAnsi="Times New Roman" w:cs="Times New Roman"/>
          <w:b/>
          <w:kern w:val="0"/>
          <w:sz w:val="24"/>
          <w:szCs w:val="24"/>
          <w:lang w:eastAsia="lt-LT"/>
          <w14:ligatures w14:val="none"/>
        </w:rPr>
        <w:t>iki 2025</w:t>
      </w:r>
      <w:r w:rsidRPr="0092250F">
        <w:rPr>
          <w:rFonts w:ascii="Times New Roman" w:eastAsia="Times New Roman" w:hAnsi="Times New Roman" w:cs="Times New Roman"/>
          <w:b/>
          <w:kern w:val="0"/>
          <w:sz w:val="24"/>
          <w:szCs w:val="24"/>
          <w:lang w:eastAsia="lt-LT"/>
          <w14:ligatures w14:val="none"/>
        </w:rPr>
        <w:t>-</w:t>
      </w:r>
      <w:r w:rsidR="00613E50">
        <w:rPr>
          <w:rFonts w:ascii="Times New Roman" w:eastAsia="Times New Roman" w:hAnsi="Times New Roman" w:cs="Times New Roman"/>
          <w:b/>
          <w:kern w:val="0"/>
          <w:sz w:val="24"/>
          <w:szCs w:val="24"/>
          <w:lang w:eastAsia="lt-LT"/>
          <w14:ligatures w14:val="none"/>
        </w:rPr>
        <w:t>03</w:t>
      </w:r>
      <w:r w:rsidRPr="0092250F">
        <w:rPr>
          <w:rFonts w:ascii="Times New Roman" w:eastAsia="Times New Roman" w:hAnsi="Times New Roman" w:cs="Times New Roman"/>
          <w:b/>
          <w:kern w:val="0"/>
          <w:sz w:val="24"/>
          <w:szCs w:val="24"/>
          <w:lang w:eastAsia="lt-LT"/>
          <w14:ligatures w14:val="none"/>
        </w:rPr>
        <w:t>-</w:t>
      </w:r>
      <w:r w:rsidR="003B1CDE">
        <w:rPr>
          <w:rFonts w:ascii="Times New Roman" w:eastAsia="Times New Roman" w:hAnsi="Times New Roman" w:cs="Times New Roman"/>
          <w:b/>
          <w:kern w:val="0"/>
          <w:sz w:val="24"/>
          <w:szCs w:val="24"/>
          <w:lang w:eastAsia="lt-LT"/>
          <w14:ligatures w14:val="none"/>
        </w:rPr>
        <w:t>25</w:t>
      </w:r>
      <w:r w:rsidR="004C67E4" w:rsidRPr="0092250F">
        <w:rPr>
          <w:rFonts w:ascii="Times New Roman" w:eastAsia="Times New Roman" w:hAnsi="Times New Roman" w:cs="Times New Roman"/>
          <w:b/>
          <w:kern w:val="0"/>
          <w:sz w:val="24"/>
          <w:szCs w:val="24"/>
          <w:lang w:eastAsia="lt-LT"/>
          <w14:ligatures w14:val="none"/>
        </w:rPr>
        <w:t>, 10</w:t>
      </w:r>
      <w:r w:rsidRPr="0092250F">
        <w:rPr>
          <w:rFonts w:ascii="Times New Roman" w:eastAsia="Times New Roman" w:hAnsi="Times New Roman" w:cs="Times New Roman"/>
          <w:b/>
          <w:kern w:val="0"/>
          <w:sz w:val="24"/>
          <w:szCs w:val="24"/>
          <w:lang w:eastAsia="lt-LT"/>
          <w14:ligatures w14:val="none"/>
        </w:rPr>
        <w:t>:00 val.</w:t>
      </w:r>
      <w:r w:rsidRPr="0092250F">
        <w:rPr>
          <w:rFonts w:ascii="Times New Roman" w:eastAsia="Times New Roman" w:hAnsi="Times New Roman" w:cs="Times New Roman"/>
          <w:kern w:val="0"/>
          <w:sz w:val="24"/>
          <w:szCs w:val="24"/>
          <w:lang w:eastAsia="lt-LT"/>
          <w14:ligatures w14:val="none"/>
        </w:rPr>
        <w:t xml:space="preserve"> </w:t>
      </w:r>
      <w:r w:rsidRPr="0092250F">
        <w:rPr>
          <w:rFonts w:ascii="Times New Roman" w:eastAsia="Times New Roman" w:hAnsi="Times New Roman" w:cs="Times New Roman"/>
          <w:kern w:val="0"/>
          <w:sz w:val="24"/>
          <w:szCs w:val="24"/>
          <w:bdr w:val="none" w:sz="0" w:space="0" w:color="auto" w:frame="1"/>
          <w14:ligatures w14:val="none"/>
        </w:rPr>
        <w:t xml:space="preserve">Perkančioji </w:t>
      </w:r>
      <w:r w:rsidRPr="0018140E">
        <w:rPr>
          <w:rFonts w:ascii="Times New Roman" w:eastAsia="Times New Roman" w:hAnsi="Times New Roman" w:cs="Times New Roman"/>
          <w:color w:val="000000"/>
          <w:kern w:val="0"/>
          <w:sz w:val="24"/>
          <w:szCs w:val="24"/>
          <w:bdr w:val="none" w:sz="0" w:space="0" w:color="auto" w:frame="1"/>
          <w14:ligatures w14:val="none"/>
        </w:rPr>
        <w:t>organizacija turi teisę</w:t>
      </w:r>
      <w:r w:rsidRPr="0018140E">
        <w:rPr>
          <w:rFonts w:ascii="Times New Roman" w:eastAsia="Times New Roman" w:hAnsi="Times New Roman" w:cs="Times New Roman"/>
          <w:color w:val="000000"/>
          <w:kern w:val="0"/>
          <w:sz w:val="24"/>
          <w:szCs w:val="24"/>
          <w14:ligatures w14:val="none"/>
        </w:rPr>
        <w:t>​​ </w:t>
      </w:r>
      <w:r w:rsidRPr="0018140E">
        <w:rPr>
          <w:rFonts w:ascii="Times New Roman" w:eastAsia="Times New Roman" w:hAnsi="Times New Roman" w:cs="Times New Roman"/>
          <w:color w:val="000000"/>
          <w:kern w:val="0"/>
          <w:sz w:val="24"/>
          <w:szCs w:val="24"/>
          <w:bdr w:val="none" w:sz="0" w:space="0" w:color="auto" w:frame="1"/>
          <w14:ligatures w14:val="none"/>
        </w:rPr>
        <w:t xml:space="preserve">pratęsti pasiūlymo pateikimo terminą. </w:t>
      </w:r>
      <w:r w:rsidR="001A3E1B">
        <w:rPr>
          <w:rFonts w:ascii="Times New Roman" w:eastAsia="Times New Roman" w:hAnsi="Times New Roman" w:cs="Times New Roman"/>
          <w:color w:val="000000"/>
          <w:kern w:val="0"/>
          <w:sz w:val="24"/>
          <w:szCs w:val="24"/>
          <w:bdr w:val="none" w:sz="0" w:space="0" w:color="auto" w:frame="1"/>
          <w14:ligatures w14:val="none"/>
        </w:rPr>
        <w:t>Informaciją</w:t>
      </w:r>
      <w:r w:rsidR="009E165D">
        <w:rPr>
          <w:rFonts w:ascii="Times New Roman" w:eastAsia="Times New Roman" w:hAnsi="Times New Roman" w:cs="Times New Roman"/>
          <w:color w:val="000000"/>
          <w:kern w:val="0"/>
          <w:sz w:val="24"/>
          <w:szCs w:val="24"/>
          <w:bdr w:val="none" w:sz="0" w:space="0" w:color="auto" w:frame="1"/>
          <w14:ligatures w14:val="none"/>
        </w:rPr>
        <w:t xml:space="preserve"> a</w:t>
      </w:r>
      <w:r w:rsidRPr="0018140E">
        <w:rPr>
          <w:rFonts w:ascii="Times New Roman" w:eastAsia="Times New Roman" w:hAnsi="Times New Roman" w:cs="Times New Roman"/>
          <w:color w:val="000000"/>
          <w:kern w:val="0"/>
          <w:sz w:val="24"/>
          <w:szCs w:val="24"/>
          <w:bdr w:val="none" w:sz="0" w:space="0" w:color="auto" w:frame="1"/>
          <w14:ligatures w14:val="none"/>
        </w:rPr>
        <w:t>pie naują</w:t>
      </w:r>
      <w:r w:rsidRPr="0018140E">
        <w:rPr>
          <w:rFonts w:ascii="Times New Roman" w:eastAsia="Times New Roman" w:hAnsi="Times New Roman" w:cs="Times New Roman"/>
          <w:color w:val="000000"/>
          <w:kern w:val="0"/>
          <w:sz w:val="24"/>
          <w:szCs w:val="24"/>
          <w14:ligatures w14:val="none"/>
        </w:rPr>
        <w:t>​​ </w:t>
      </w:r>
      <w:r w:rsidRPr="0018140E">
        <w:rPr>
          <w:rFonts w:ascii="Times New Roman" w:eastAsia="Times New Roman" w:hAnsi="Times New Roman" w:cs="Times New Roman"/>
          <w:color w:val="000000"/>
          <w:kern w:val="0"/>
          <w:sz w:val="24"/>
          <w:szCs w:val="24"/>
          <w:bdr w:val="none" w:sz="0" w:space="0" w:color="auto" w:frame="1"/>
          <w14:ligatures w14:val="none"/>
        </w:rPr>
        <w:t>pasiūlymų pateikimo terminą</w:t>
      </w:r>
      <w:r w:rsidRPr="0018140E">
        <w:rPr>
          <w:rFonts w:ascii="Times New Roman" w:eastAsia="Times New Roman" w:hAnsi="Times New Roman" w:cs="Times New Roman"/>
          <w:color w:val="000000"/>
          <w:kern w:val="0"/>
          <w:sz w:val="24"/>
          <w:szCs w:val="24"/>
          <w14:ligatures w14:val="none"/>
        </w:rPr>
        <w:t>​​ </w:t>
      </w:r>
      <w:r w:rsidRPr="0018140E">
        <w:rPr>
          <w:rFonts w:ascii="Times New Roman" w:eastAsia="Times New Roman" w:hAnsi="Times New Roman" w:cs="Times New Roman"/>
          <w:color w:val="000000"/>
          <w:kern w:val="0"/>
          <w:sz w:val="24"/>
          <w:szCs w:val="24"/>
          <w:bdr w:val="none" w:sz="0" w:space="0" w:color="auto" w:frame="1"/>
          <w14:ligatures w14:val="none"/>
        </w:rPr>
        <w:t xml:space="preserve">Perkančioji organizacija </w:t>
      </w:r>
      <w:r w:rsidR="0018140E" w:rsidRPr="0018140E">
        <w:rPr>
          <w:rFonts w:ascii="Times New Roman" w:eastAsia="Times New Roman" w:hAnsi="Times New Roman" w:cs="Times New Roman"/>
          <w:color w:val="000000"/>
          <w:kern w:val="0"/>
          <w:sz w:val="24"/>
          <w:szCs w:val="24"/>
          <w:bdr w:val="none" w:sz="0" w:space="0" w:color="auto" w:frame="1"/>
          <w14:ligatures w14:val="none"/>
        </w:rPr>
        <w:t>patalpina</w:t>
      </w:r>
      <w:r w:rsidRPr="0018140E">
        <w:rPr>
          <w:rFonts w:ascii="Times New Roman" w:eastAsia="Times New Roman" w:hAnsi="Times New Roman" w:cs="Times New Roman"/>
          <w:color w:val="000000"/>
          <w:kern w:val="0"/>
          <w:sz w:val="24"/>
          <w:szCs w:val="24"/>
          <w:bdr w:val="none" w:sz="0" w:space="0" w:color="auto" w:frame="1"/>
          <w14:ligatures w14:val="none"/>
        </w:rPr>
        <w:t xml:space="preserve"> CVP IS prie pirkimo dokumentų ir praneša prie pirkimo CVP IS </w:t>
      </w:r>
      <w:bookmarkStart w:id="16" w:name="_GoBack"/>
      <w:bookmarkEnd w:id="16"/>
      <w:r w:rsidRPr="0018140E">
        <w:rPr>
          <w:rFonts w:ascii="Times New Roman" w:eastAsia="Times New Roman" w:hAnsi="Times New Roman" w:cs="Times New Roman"/>
          <w:color w:val="000000"/>
          <w:kern w:val="0"/>
          <w:sz w:val="24"/>
          <w:szCs w:val="24"/>
          <w:bdr w:val="none" w:sz="0" w:space="0" w:color="auto" w:frame="1"/>
          <w14:ligatures w14:val="none"/>
        </w:rPr>
        <w:t>prisijungusiems tiekėjams.</w:t>
      </w:r>
    </w:p>
    <w:p w14:paraId="3AAADF93" w14:textId="77777777" w:rsidR="00E10D14" w:rsidRPr="0018140E" w:rsidRDefault="00E10D14" w:rsidP="00E10D14">
      <w:pPr>
        <w:tabs>
          <w:tab w:val="left" w:pos="1134"/>
        </w:tabs>
        <w:suppressAutoHyphens/>
        <w:spacing w:after="0" w:line="240" w:lineRule="auto"/>
        <w:jc w:val="both"/>
        <w:outlineLvl w:val="1"/>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t xml:space="preserve">5.4. Tiekėjo pasiūlymas bei kita korespondencija pateikiami lietuvių kalba. Jei reikalaujami pridėti prie pasiūlymo dokumentai negali būti pateikti lietuvių​​ kalba,​​ šie dokumentai turi būti pateikiami originalo kalba, pridedant vertimą į​​ lietuvių kalbą. </w:t>
      </w:r>
      <w:r w:rsidRPr="0018140E">
        <w:rPr>
          <w:rFonts w:ascii="Times New Roman" w:eastAsia="Times New Roman" w:hAnsi="Times New Roman" w:cs="Times New Roman"/>
          <w:kern w:val="0"/>
          <w:sz w:val="24"/>
          <w:szCs w:val="24"/>
          <w14:ligatures w14:val="none"/>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484FD10F" w14:textId="77777777" w:rsidR="00E10D14" w:rsidRPr="0018140E" w:rsidRDefault="00E10D14" w:rsidP="00E10D14">
      <w:pPr>
        <w:shd w:val="clear" w:color="auto" w:fill="FFFFFF"/>
        <w:spacing w:after="0" w:line="240" w:lineRule="auto"/>
        <w:jc w:val="both"/>
        <w:textAlignment w:val="baseline"/>
        <w:rPr>
          <w:rFonts w:ascii="Times New Roman" w:eastAsia="Times New Roman" w:hAnsi="Times New Roman" w:cs="Times New Roman"/>
          <w:color w:val="000000"/>
          <w:kern w:val="0"/>
          <w:sz w:val="24"/>
          <w:szCs w:val="24"/>
          <w:bdr w:val="none" w:sz="0" w:space="0" w:color="auto" w:frame="1"/>
          <w14:ligatures w14:val="none"/>
        </w:rPr>
      </w:pPr>
      <w:r w:rsidRPr="0018140E">
        <w:rPr>
          <w:rFonts w:ascii="Times New Roman" w:eastAsia="Times New Roman" w:hAnsi="Times New Roman" w:cs="Times New Roman"/>
          <w:color w:val="000000"/>
          <w:kern w:val="0"/>
          <w:sz w:val="24"/>
          <w:szCs w:val="24"/>
          <w:bdr w:val="none" w:sz="0" w:space="0" w:color="auto" w:frame="1"/>
          <w14:ligatures w14:val="none"/>
        </w:rPr>
        <w:t>5.5. Pasiūlyme turi būti nurodytas jo galiojimo terminas. Pasiūlymas turi galioti ne trumpiau nei 60 dienų nuo Pirkimo pasiūlymų</w:t>
      </w:r>
      <w:r w:rsidRPr="0018140E">
        <w:rPr>
          <w:rFonts w:ascii="Times New Roman" w:eastAsia="Times New Roman" w:hAnsi="Times New Roman" w:cs="Times New Roman"/>
          <w:color w:val="000000"/>
          <w:kern w:val="0"/>
          <w:sz w:val="24"/>
          <w:szCs w:val="24"/>
          <w14:ligatures w14:val="none"/>
        </w:rPr>
        <w:t>​​ </w:t>
      </w:r>
      <w:r w:rsidRPr="0018140E">
        <w:rPr>
          <w:rFonts w:ascii="Times New Roman" w:eastAsia="Times New Roman" w:hAnsi="Times New Roman" w:cs="Times New Roman"/>
          <w:color w:val="000000"/>
          <w:kern w:val="0"/>
          <w:sz w:val="24"/>
          <w:szCs w:val="24"/>
          <w:bdr w:val="none" w:sz="0" w:space="0" w:color="auto" w:frame="1"/>
          <w14:ligatures w14:val="none"/>
        </w:rPr>
        <w:t>pateikimo termino pabaigos. Jeigu pasiūlyme nenurodytas jo galiojimo laikas, laikoma, kad pasiūlymas galioja tiek, kiek nustatyta pirkimo dokumentuose.</w:t>
      </w:r>
      <w:r w:rsidRPr="0018140E">
        <w:rPr>
          <w:rFonts w:ascii="Times New Roman" w:eastAsia="Times New Roman" w:hAnsi="Times New Roman" w:cs="Times New Roman"/>
          <w:color w:val="000000"/>
          <w:kern w:val="0"/>
          <w:sz w:val="24"/>
          <w:szCs w:val="24"/>
          <w14:ligatures w14:val="none"/>
        </w:rPr>
        <w:t xml:space="preserve"> Jei pasiūlyme nurodytas pasiūlymo galiojimo laikas yra trumpesnis nei nurodyta pirkimo dokumentuose, Perkančioji organizacija kreipiasi į tiekėją, kad jis patikslintų pasiūlymą, nurodydamas pirkimo dokumentuose reikalaujamą pasiūlymo galiojimo terminą. Kol nesibaigė pasiūlymų pateikimo terminas, tiekėjas turi teisę CVP IS priemonėmis pakeisti arba atšaukti savo pasiūlymą.</w:t>
      </w:r>
    </w:p>
    <w:p w14:paraId="3914114E" w14:textId="77777777" w:rsidR="00E10D14" w:rsidRPr="0018140E" w:rsidRDefault="00E10D14" w:rsidP="00E10D14">
      <w:pPr>
        <w:shd w:val="clear" w:color="auto" w:fill="FFFFFF"/>
        <w:spacing w:after="0" w:line="240" w:lineRule="auto"/>
        <w:jc w:val="both"/>
        <w:textAlignment w:val="baseline"/>
        <w:rPr>
          <w:rFonts w:ascii="Times New Roman" w:eastAsia="Times New Roman" w:hAnsi="Times New Roman" w:cs="Times New Roman"/>
          <w:kern w:val="0"/>
          <w:sz w:val="24"/>
          <w:szCs w:val="24"/>
          <w:bdr w:val="none" w:sz="0" w:space="0" w:color="auto" w:frame="1"/>
          <w14:ligatures w14:val="none"/>
        </w:rPr>
      </w:pPr>
      <w:r w:rsidRPr="0018140E">
        <w:rPr>
          <w:rFonts w:ascii="Times New Roman" w:eastAsia="Times New Roman" w:hAnsi="Times New Roman" w:cs="Times New Roman"/>
          <w:kern w:val="0"/>
          <w:sz w:val="24"/>
          <w:szCs w:val="24"/>
          <w14:ligatures w14:val="none"/>
        </w:rPr>
        <w:t xml:space="preserve">5.6. 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w:t>
      </w:r>
      <w:r w:rsidRPr="0018140E">
        <w:rPr>
          <w:rFonts w:ascii="Times New Roman" w:eastAsia="Times New Roman" w:hAnsi="Times New Roman" w:cs="Times New Roman"/>
          <w:kern w:val="0"/>
          <w:sz w:val="24"/>
          <w:szCs w:val="24"/>
          <w14:ligatures w14:val="none"/>
        </w:rPr>
        <w:lastRenderedPageBreak/>
        <w:t xml:space="preserve">laikomos pasiūlymo charakteristikos, į kurias turi būti atsižvelgiama vertinant pasiūlymus, taip pat informacija, nurodyta VPĮ 20 straipsnio 2 dalyje. Perkančiajai organizacijai kilus abejonių, ar konkreti informacija pagrįstai nurodyta konfidencialia, Perkančioji organizacija kreipiasi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Prieš suteikdama tokią informaciją, Perkančioji organizacija apie tokius savo ketinimus informuos konfidencialią informaciją pasiūlyme nurodžiusį tiekėją.  </w:t>
      </w:r>
    </w:p>
    <w:p w14:paraId="51E8A38B" w14:textId="2EA860CA" w:rsidR="00E10D14" w:rsidRPr="0018140E" w:rsidRDefault="00E10D14" w:rsidP="00E10D14">
      <w:pPr>
        <w:shd w:val="clear" w:color="auto" w:fill="FFFFFF"/>
        <w:spacing w:after="0" w:line="240" w:lineRule="auto"/>
        <w:jc w:val="both"/>
        <w:textAlignment w:val="baseline"/>
        <w:rPr>
          <w:rFonts w:ascii="Times New Roman" w:eastAsia="Arial" w:hAnsi="Times New Roman" w:cs="Times New Roman"/>
          <w:color w:val="000000"/>
          <w:kern w:val="0"/>
          <w:sz w:val="24"/>
          <w:szCs w:val="24"/>
          <w14:ligatures w14:val="none"/>
        </w:rPr>
      </w:pPr>
      <w:r w:rsidRPr="0018140E">
        <w:rPr>
          <w:rFonts w:ascii="Times New Roman" w:eastAsia="Times New Roman" w:hAnsi="Times New Roman" w:cs="Times New Roman"/>
          <w:kern w:val="0"/>
          <w:sz w:val="24"/>
          <w:szCs w:val="24"/>
          <w:bdr w:val="none" w:sz="0" w:space="0" w:color="auto" w:frame="1"/>
          <w14:ligatures w14:val="none"/>
        </w:rPr>
        <w:t xml:space="preserve">5.7. </w:t>
      </w:r>
      <w:r w:rsidRPr="0018140E">
        <w:rPr>
          <w:rFonts w:ascii="Times New Roman" w:eastAsia="Arial" w:hAnsi="Times New Roman" w:cs="Times New Roman"/>
          <w:color w:val="000000"/>
          <w:kern w:val="0"/>
          <w:sz w:val="24"/>
          <w:szCs w:val="24"/>
          <w14:ligatures w14:val="none"/>
        </w:rPr>
        <w:t xml:space="preserve">Apskaičiuojant </w:t>
      </w:r>
      <w:r w:rsidR="004162FF">
        <w:rPr>
          <w:rFonts w:ascii="Times New Roman" w:eastAsia="Arial" w:hAnsi="Times New Roman" w:cs="Times New Roman"/>
          <w:color w:val="000000"/>
          <w:kern w:val="0"/>
          <w:sz w:val="24"/>
          <w:szCs w:val="24"/>
          <w14:ligatures w14:val="none"/>
        </w:rPr>
        <w:t xml:space="preserve">pasiūlymo </w:t>
      </w:r>
      <w:r w:rsidRPr="0018140E">
        <w:rPr>
          <w:rFonts w:ascii="Times New Roman" w:eastAsia="Arial" w:hAnsi="Times New Roman" w:cs="Times New Roman"/>
          <w:color w:val="000000"/>
          <w:kern w:val="0"/>
          <w:sz w:val="24"/>
          <w:szCs w:val="24"/>
          <w14:ligatures w14:val="none"/>
        </w:rPr>
        <w:t>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Pasiūlymo kaina bus vertinama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dalyvis jo neįskaičiavo pateikiant pasiūlymą, įskaičiuoja pati Perkančioji organizacija). Į pasiūlymo kainą privalo būti įskaičiuoti visi mokesčiai bei visos kitos tiekėjo patirtos ir (ar) galimos patirti tiesioginės ir netiesioginės išlaidos ir mokesčiai, susiję su pirkimo objektu.</w:t>
      </w:r>
    </w:p>
    <w:p w14:paraId="64D6ECE7" w14:textId="77777777" w:rsidR="00E10D14" w:rsidRPr="0018140E" w:rsidRDefault="00E10D14" w:rsidP="00E10D14">
      <w:pPr>
        <w:shd w:val="clear" w:color="auto" w:fill="FFFFFF"/>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t>5.8.</w:t>
      </w:r>
      <w:r w:rsidRPr="0018140E">
        <w:rPr>
          <w:rFonts w:ascii="Times New Roman" w:eastAsia="Times New Roman" w:hAnsi="Times New Roman" w:cs="Times New Roman"/>
          <w:kern w:val="0"/>
          <w:sz w:val="24"/>
          <w:szCs w:val="24"/>
          <w14:ligatures w14:val="none"/>
        </w:rPr>
        <w:t xml:space="preserve"> </w:t>
      </w:r>
      <w:r w:rsidRPr="0018140E">
        <w:rPr>
          <w:rFonts w:ascii="Times New Roman" w:eastAsia="Calibri" w:hAnsi="Times New Roman" w:cs="Times New Roman"/>
          <w:kern w:val="0"/>
          <w:sz w:val="24"/>
          <w:szCs w:val="24"/>
          <w14:ligatures w14:val="none"/>
        </w:rPr>
        <w:t xml:space="preserve">Perkančioji organizacija nereikalauja viso pasiūlymo pasirašyti kvalifikuotu elektroniniu parašu. Visas pasiūlymas gali būti pasirašytas kvalifikuotu elektroniniu parašu. Jeigu tiekėjas dokumentus tvirtina naudodamas elektroninį, o ne fizinį parašą, elektroninis parašas turi atitikti VPĮ 22 straipsnio 11 dalies 2 ir 3 punktuose nustatytus reikalavimus. </w:t>
      </w:r>
      <w:r w:rsidRPr="0018140E">
        <w:rPr>
          <w:rFonts w:ascii="Times New Roman" w:eastAsia="Times New Roman" w:hAnsi="Times New Roman" w:cs="Times New Roman"/>
          <w:kern w:val="0"/>
          <w:sz w:val="24"/>
          <w:szCs w:val="24"/>
          <w14:ligatures w14:val="none"/>
        </w:rPr>
        <w:t>Perkančiajai organizacijai kilus abejonių dėl dokumentų tikrumo, ji turi teisę reikalauti pateikti dokumentų originalus.</w:t>
      </w:r>
      <w:r w:rsidRPr="0018140E">
        <w:rPr>
          <w:rFonts w:ascii="Times New Roman" w:eastAsia="Calibri" w:hAnsi="Times New Roman" w:cs="Times New Roman"/>
          <w:kern w:val="0"/>
          <w:sz w:val="24"/>
          <w:szCs w:val="24"/>
          <w14:ligatures w14:val="none"/>
        </w:rPr>
        <w:t xml:space="preserve"> Gali būti:</w:t>
      </w:r>
    </w:p>
    <w:p w14:paraId="244B38DB" w14:textId="77777777" w:rsidR="00E10D14" w:rsidRPr="0018140E" w:rsidRDefault="00E10D14" w:rsidP="00E10D14">
      <w:pPr>
        <w:spacing w:line="240" w:lineRule="auto"/>
        <w:contextualSpacing/>
        <w:jc w:val="both"/>
        <w:rPr>
          <w:rFonts w:ascii="Times New Roman" w:eastAsia="Calibri" w:hAnsi="Times New Roman" w:cs="Times New Roman"/>
          <w:bCs/>
          <w:iCs/>
          <w:kern w:val="0"/>
          <w:sz w:val="24"/>
          <w:szCs w:val="24"/>
          <w14:ligatures w14:val="none"/>
        </w:rPr>
      </w:pPr>
      <w:r w:rsidRPr="0018140E">
        <w:rPr>
          <w:rFonts w:ascii="Times New Roman" w:eastAsia="Calibri" w:hAnsi="Times New Roman" w:cs="Times New Roman"/>
          <w:bCs/>
          <w:iCs/>
          <w:kern w:val="0"/>
          <w:sz w:val="24"/>
          <w:szCs w:val="24"/>
          <w14:ligatures w14:val="none"/>
        </w:rPr>
        <w:t>5.8.1. pateikiami kvalifikuotu elektroniniu parašu pasirašyti elektroninėmis priemonėmis suformuoti dokumentai;</w:t>
      </w:r>
    </w:p>
    <w:p w14:paraId="74D0E25A" w14:textId="77777777" w:rsidR="00E10D14" w:rsidRPr="0018140E" w:rsidRDefault="00E10D14" w:rsidP="00E10D14">
      <w:pPr>
        <w:spacing w:line="240" w:lineRule="auto"/>
        <w:contextualSpacing/>
        <w:jc w:val="both"/>
        <w:rPr>
          <w:rFonts w:ascii="Times New Roman" w:eastAsia="Times New Roman" w:hAnsi="Times New Roman" w:cs="Times New Roman"/>
          <w:bCs/>
          <w:iCs/>
          <w:kern w:val="0"/>
          <w:sz w:val="24"/>
          <w:szCs w:val="24"/>
          <w:u w:val="single"/>
          <w14:ligatures w14:val="none"/>
        </w:rPr>
      </w:pPr>
      <w:r w:rsidRPr="0018140E">
        <w:rPr>
          <w:rFonts w:ascii="Times New Roman" w:eastAsia="Calibri" w:hAnsi="Times New Roman" w:cs="Times New Roman"/>
          <w:bCs/>
          <w:iCs/>
          <w:kern w:val="0"/>
          <w:sz w:val="24"/>
          <w:szCs w:val="24"/>
          <w14:ligatures w14:val="none"/>
        </w:rPr>
        <w:t>5.8.2. skaitmeninės dokumentų kopijos (</w:t>
      </w:r>
      <w:r w:rsidRPr="0018140E">
        <w:rPr>
          <w:rFonts w:ascii="Times New Roman" w:eastAsia="Calibri" w:hAnsi="Times New Roman" w:cs="Times New Roman"/>
          <w:iCs/>
          <w:kern w:val="0"/>
          <w:sz w:val="24"/>
          <w:szCs w:val="24"/>
          <w14:ligatures w14:val="none"/>
        </w:rPr>
        <w:t>fiziniu parašu tvirtinami dokumentai turi būti pateikiami pasirašyti ir nuskenuoti)</w:t>
      </w:r>
      <w:r w:rsidRPr="0018140E">
        <w:rPr>
          <w:rFonts w:ascii="Times New Roman" w:eastAsia="Calibri" w:hAnsi="Times New Roman" w:cs="Times New Roman"/>
          <w:bCs/>
          <w:iCs/>
          <w:kern w:val="0"/>
          <w:sz w:val="24"/>
          <w:szCs w:val="24"/>
          <w14:ligatures w14:val="none"/>
        </w:rPr>
        <w:t>.</w:t>
      </w:r>
    </w:p>
    <w:p w14:paraId="0C888AC3" w14:textId="77777777" w:rsidR="00E10D14" w:rsidRPr="0018140E" w:rsidRDefault="00E10D14" w:rsidP="00E10D14">
      <w:pPr>
        <w:suppressAutoHyphens/>
        <w:spacing w:after="0" w:line="240" w:lineRule="auto"/>
        <w:jc w:val="both"/>
        <w:textAlignment w:val="baseline"/>
        <w:rPr>
          <w:rFonts w:ascii="Times New Roman" w:eastAsia="Times New Roman" w:hAnsi="Times New Roman" w:cs="Times New Roman"/>
          <w:bCs/>
          <w:kern w:val="0"/>
          <w:sz w:val="24"/>
          <w:szCs w:val="24"/>
          <w14:ligatures w14:val="none"/>
        </w:rPr>
      </w:pPr>
      <w:r w:rsidRPr="004162FF">
        <w:rPr>
          <w:rFonts w:ascii="Times New Roman" w:eastAsia="Times New Roman" w:hAnsi="Times New Roman" w:cs="Times New Roman"/>
          <w:b/>
          <w:kern w:val="0"/>
          <w:sz w:val="24"/>
          <w:szCs w:val="24"/>
          <w14:ligatures w14:val="none"/>
        </w:rPr>
        <w:t>5.9. Visą pasiūlymą sudaro CVP IS priemonėmis pateiktų duomenų visuma</w:t>
      </w:r>
      <w:r w:rsidRPr="0018140E">
        <w:rPr>
          <w:rFonts w:ascii="Times New Roman" w:eastAsia="Times New Roman" w:hAnsi="Times New Roman" w:cs="Times New Roman"/>
          <w:bCs/>
          <w:kern w:val="0"/>
          <w:sz w:val="24"/>
          <w:szCs w:val="24"/>
          <w14:ligatures w14:val="none"/>
        </w:rPr>
        <w:t>:</w:t>
      </w:r>
    </w:p>
    <w:p w14:paraId="6D401C40" w14:textId="77777777" w:rsidR="00E10D14" w:rsidRPr="0018140E" w:rsidRDefault="00E10D14" w:rsidP="00E10D14">
      <w:pPr>
        <w:suppressAutoHyphens/>
        <w:spacing w:after="0" w:line="240" w:lineRule="auto"/>
        <w:jc w:val="both"/>
        <w:textAlignment w:val="baseline"/>
        <w:rPr>
          <w:rFonts w:ascii="Times New Roman" w:eastAsia="Times New Roman" w:hAnsi="Times New Roman" w:cs="Times New Roman"/>
          <w:bCs/>
          <w:kern w:val="0"/>
          <w:sz w:val="24"/>
          <w:szCs w:val="24"/>
          <w14:ligatures w14:val="none"/>
        </w:rPr>
      </w:pPr>
      <w:r w:rsidRPr="0018140E">
        <w:rPr>
          <w:rFonts w:ascii="Times New Roman" w:eastAsia="Times New Roman" w:hAnsi="Times New Roman" w:cs="Times New Roman"/>
          <w:bCs/>
          <w:kern w:val="0"/>
          <w:sz w:val="24"/>
          <w:szCs w:val="24"/>
          <w14:ligatures w14:val="none"/>
        </w:rPr>
        <w:t>5.9.1. pasirašytas pasiūlymas, parengtas pagal šių pirkimo dokumentų  priede Nr. 3 pateiktą formą;</w:t>
      </w:r>
    </w:p>
    <w:p w14:paraId="4F88B30B" w14:textId="77777777" w:rsidR="00E10D14" w:rsidRPr="0018140E" w:rsidRDefault="00E10D14" w:rsidP="00E10D14">
      <w:pPr>
        <w:suppressAutoHyphens/>
        <w:spacing w:after="0" w:line="240" w:lineRule="auto"/>
        <w:jc w:val="both"/>
        <w:textAlignment w:val="baseline"/>
        <w:rPr>
          <w:rFonts w:ascii="Times New Roman" w:eastAsia="Times New Roman" w:hAnsi="Times New Roman" w:cs="Times New Roman"/>
          <w:bCs/>
          <w:kern w:val="0"/>
          <w:sz w:val="24"/>
          <w:szCs w:val="24"/>
          <w14:ligatures w14:val="none"/>
        </w:rPr>
      </w:pPr>
      <w:r w:rsidRPr="0018140E">
        <w:rPr>
          <w:rFonts w:ascii="Times New Roman" w:eastAsia="Times New Roman" w:hAnsi="Times New Roman" w:cs="Times New Roman"/>
          <w:bCs/>
          <w:kern w:val="0"/>
          <w:sz w:val="24"/>
          <w:szCs w:val="24"/>
          <w14:ligatures w14:val="none"/>
        </w:rPr>
        <w:t xml:space="preserve">5.9.2. </w:t>
      </w:r>
      <w:r w:rsidRPr="0018140E">
        <w:rPr>
          <w:rFonts w:ascii="Times New Roman" w:eastAsia="Times New Roman" w:hAnsi="Times New Roman" w:cs="Times New Roman"/>
          <w:kern w:val="0"/>
          <w:sz w:val="24"/>
          <w:szCs w:val="24"/>
          <w14:ligatures w14:val="none"/>
        </w:rPr>
        <w:t>jungtinės veiklos sutartis, jei pasiūlymą pateikia jungtinės veiklos sutarties pagrindu veikianti ūkio subjektų grupė (pateikiamas skenuotas dokumentas elektroninėje formoje);</w:t>
      </w:r>
    </w:p>
    <w:p w14:paraId="4A498722" w14:textId="77777777" w:rsidR="00E10D14" w:rsidRPr="0018140E" w:rsidRDefault="00E10D14" w:rsidP="00E10D14">
      <w:pPr>
        <w:suppressAutoHyphens/>
        <w:spacing w:after="0" w:line="240" w:lineRule="auto"/>
        <w:jc w:val="both"/>
        <w:textAlignment w:val="baseline"/>
        <w:rPr>
          <w:rFonts w:ascii="Times New Roman" w:eastAsia="Times New Roman" w:hAnsi="Times New Roman" w:cs="Times New Roman"/>
          <w:bCs/>
          <w:kern w:val="0"/>
          <w:sz w:val="24"/>
          <w:szCs w:val="24"/>
          <w14:ligatures w14:val="none"/>
        </w:rPr>
      </w:pPr>
      <w:r w:rsidRPr="0018140E">
        <w:rPr>
          <w:rFonts w:ascii="Times New Roman" w:eastAsia="Times New Roman" w:hAnsi="Times New Roman" w:cs="Times New Roman"/>
          <w:bCs/>
          <w:kern w:val="0"/>
          <w:sz w:val="24"/>
          <w:szCs w:val="24"/>
          <w14:ligatures w14:val="none"/>
        </w:rPr>
        <w:t xml:space="preserve">5.9.3. </w:t>
      </w:r>
      <w:r w:rsidRPr="0018140E">
        <w:rPr>
          <w:rFonts w:ascii="Times New Roman" w:eastAsia="Times New Roman" w:hAnsi="Times New Roman" w:cs="Times New Roman"/>
          <w:kern w:val="0"/>
          <w:sz w:val="24"/>
          <w:szCs w:val="24"/>
          <w14:ligatures w14:val="none"/>
        </w:rPr>
        <w:t>kitų ūkio subjektų/subtiekėjų/kvazisubtiekėjų išteklių prieinamumą patvirtinantys dokumentai, jei tokie subjektai pasitelkiami (pateikiamas skenuotas dokumentas elektroninėje formoje);</w:t>
      </w:r>
    </w:p>
    <w:p w14:paraId="01D210E7" w14:textId="77777777" w:rsidR="00E10D14" w:rsidRPr="0018140E" w:rsidRDefault="00E10D14" w:rsidP="00E10D14">
      <w:pPr>
        <w:suppressAutoHyphens/>
        <w:spacing w:after="0" w:line="240" w:lineRule="auto"/>
        <w:jc w:val="both"/>
        <w:textAlignment w:val="baseline"/>
        <w:rPr>
          <w:rFonts w:ascii="Times New Roman" w:eastAsia="Times New Roman" w:hAnsi="Times New Roman" w:cs="Times New Roman"/>
          <w:bCs/>
          <w:kern w:val="0"/>
          <w:sz w:val="24"/>
          <w:szCs w:val="24"/>
          <w14:ligatures w14:val="none"/>
        </w:rPr>
      </w:pPr>
      <w:r w:rsidRPr="0018140E">
        <w:rPr>
          <w:rFonts w:ascii="Times New Roman" w:eastAsia="Times New Roman" w:hAnsi="Times New Roman" w:cs="Times New Roman"/>
          <w:bCs/>
          <w:kern w:val="0"/>
          <w:sz w:val="24"/>
          <w:szCs w:val="24"/>
          <w14:ligatures w14:val="none"/>
        </w:rPr>
        <w:t xml:space="preserve">5.9.4. </w:t>
      </w:r>
      <w:r w:rsidRPr="0018140E">
        <w:rPr>
          <w:rFonts w:ascii="Times New Roman" w:eastAsia="Arial Unicode MS" w:hAnsi="Times New Roman" w:cs="Times New Roman"/>
          <w:kern w:val="0"/>
          <w:sz w:val="24"/>
          <w:szCs w:val="24"/>
          <w14:ligatures w14:val="none"/>
        </w:rPr>
        <w:t>įgaliojimo ar kito dokumento (pvz., pareigybės aprašymo), suteikiančio teisę pasirašyti tiekėjo pasiūlymą, skaitmeninė kopija (taikoma, kai pasiūlymą parašu patvirtina ne įmonės vadovas, o įgaliotas asmuo)</w:t>
      </w:r>
      <w:r w:rsidRPr="0018140E">
        <w:rPr>
          <w:rFonts w:ascii="Times New Roman" w:eastAsia="Times New Roman" w:hAnsi="Times New Roman" w:cs="Times New Roman"/>
          <w:bCs/>
          <w:kern w:val="0"/>
          <w:sz w:val="24"/>
          <w:szCs w:val="24"/>
          <w14:ligatures w14:val="none"/>
        </w:rPr>
        <w:t>;</w:t>
      </w:r>
    </w:p>
    <w:p w14:paraId="72DF1075" w14:textId="77777777" w:rsidR="00E10D14" w:rsidRPr="0018140E" w:rsidRDefault="00E10D14" w:rsidP="00E10D14">
      <w:pPr>
        <w:suppressAutoHyphens/>
        <w:spacing w:after="0" w:line="240" w:lineRule="auto"/>
        <w:jc w:val="both"/>
        <w:textAlignment w:val="baseline"/>
        <w:rPr>
          <w:rFonts w:ascii="Times New Roman" w:eastAsia="Times New Roman" w:hAnsi="Times New Roman" w:cs="Times New Roman"/>
          <w:bCs/>
          <w:kern w:val="0"/>
          <w:sz w:val="24"/>
          <w:szCs w:val="24"/>
          <w14:ligatures w14:val="none"/>
        </w:rPr>
      </w:pPr>
      <w:r w:rsidRPr="0018140E">
        <w:rPr>
          <w:rFonts w:ascii="Times New Roman" w:eastAsia="Times New Roman" w:hAnsi="Times New Roman" w:cs="Times New Roman"/>
          <w:bCs/>
          <w:kern w:val="0"/>
          <w:sz w:val="24"/>
          <w:szCs w:val="24"/>
          <w14:ligatures w14:val="none"/>
        </w:rPr>
        <w:t>5.9.5. pažyma apie pasitelkiamus subtiekėjus/subrangovus/kvazisubtiekėjus (jeigu jie pirkimo metu yra pasitelkiami), pirkimo dokumentų priedas Nr.4;</w:t>
      </w:r>
    </w:p>
    <w:p w14:paraId="72874E97" w14:textId="77777777" w:rsidR="00E10D14" w:rsidRPr="0018140E" w:rsidRDefault="00E10D14" w:rsidP="00E10D14">
      <w:pPr>
        <w:suppressAutoHyphens/>
        <w:spacing w:after="0" w:line="240" w:lineRule="auto"/>
        <w:jc w:val="both"/>
        <w:textAlignment w:val="baseline"/>
        <w:rPr>
          <w:rFonts w:ascii="Times New Roman" w:eastAsia="Times New Roman" w:hAnsi="Times New Roman" w:cs="Times New Roman"/>
          <w:b/>
          <w:kern w:val="0"/>
          <w:sz w:val="24"/>
          <w:szCs w:val="24"/>
          <w:lang w:val="pt-BR"/>
          <w14:ligatures w14:val="none"/>
        </w:rPr>
      </w:pPr>
      <w:r w:rsidRPr="0018140E">
        <w:rPr>
          <w:rFonts w:ascii="Times New Roman" w:eastAsia="Times New Roman" w:hAnsi="Times New Roman" w:cs="Times New Roman"/>
          <w:b/>
          <w:kern w:val="0"/>
          <w:sz w:val="24"/>
          <w:szCs w:val="24"/>
          <w14:ligatures w14:val="none"/>
        </w:rPr>
        <w:t xml:space="preserve">5.9.6 pasirašytas ir užpildytas Veiklų sąrašas, pirkimo dokumentų priedas Nr. </w:t>
      </w:r>
      <w:r w:rsidRPr="0018140E">
        <w:rPr>
          <w:rFonts w:ascii="Times New Roman" w:eastAsia="Times New Roman" w:hAnsi="Times New Roman" w:cs="Times New Roman"/>
          <w:b/>
          <w:kern w:val="0"/>
          <w:sz w:val="24"/>
          <w:szCs w:val="24"/>
          <w:lang w:val="pt-BR"/>
          <w14:ligatures w14:val="none"/>
        </w:rPr>
        <w:t>5;</w:t>
      </w:r>
    </w:p>
    <w:p w14:paraId="4BDEF1F6" w14:textId="77777777" w:rsidR="00E10D14" w:rsidRPr="0018140E" w:rsidRDefault="00E10D14" w:rsidP="00E10D14">
      <w:pPr>
        <w:tabs>
          <w:tab w:val="left" w:pos="1134"/>
        </w:tabs>
        <w:suppressAutoHyphens/>
        <w:spacing w:after="0" w:line="240" w:lineRule="auto"/>
        <w:jc w:val="both"/>
        <w:outlineLvl w:val="1"/>
        <w:rPr>
          <w:rFonts w:ascii="Times New Roman" w:eastAsia="Times New Roman" w:hAnsi="Times New Roman" w:cs="Times New Roman"/>
          <w:b/>
          <w:kern w:val="0"/>
          <w:sz w:val="24"/>
          <w:szCs w:val="24"/>
          <w14:ligatures w14:val="none"/>
        </w:rPr>
      </w:pPr>
      <w:r w:rsidRPr="0018140E">
        <w:rPr>
          <w:rFonts w:ascii="Times New Roman" w:eastAsia="Times New Roman" w:hAnsi="Times New Roman" w:cs="Times New Roman"/>
          <w:b/>
          <w:kern w:val="0"/>
          <w:sz w:val="24"/>
          <w:szCs w:val="24"/>
          <w14:ligatures w14:val="none"/>
        </w:rPr>
        <w:t>5.9.7.</w:t>
      </w:r>
      <w:r w:rsidRPr="0018140E">
        <w:rPr>
          <w:rFonts w:ascii="Times New Roman" w:eastAsia="Calibri" w:hAnsi="Times New Roman" w:cs="Times New Roman"/>
          <w:b/>
          <w:kern w:val="0"/>
          <w:sz w:val="24"/>
          <w:szCs w:val="24"/>
          <w14:ligatures w14:val="none"/>
        </w:rPr>
        <w:t xml:space="preserve"> pasirašyta ir užpildyta </w:t>
      </w:r>
      <w:r w:rsidRPr="0018140E">
        <w:rPr>
          <w:rFonts w:ascii="Times New Roman" w:eastAsia="Times New Roman" w:hAnsi="Times New Roman" w:cs="Times New Roman"/>
          <w:b/>
          <w:kern w:val="0"/>
          <w:sz w:val="24"/>
          <w:szCs w:val="24"/>
          <w14:ligatures w14:val="none"/>
        </w:rPr>
        <w:t>Tiekėjo deklaracija, pirkimo dokumentų priedas Nr. 6;</w:t>
      </w:r>
    </w:p>
    <w:p w14:paraId="42F554FE" w14:textId="7E00A213" w:rsidR="00E10D14" w:rsidRPr="0018140E" w:rsidRDefault="00E10D14" w:rsidP="00E10D14">
      <w:pPr>
        <w:tabs>
          <w:tab w:val="left" w:pos="1134"/>
        </w:tabs>
        <w:suppressAutoHyphens/>
        <w:spacing w:after="0" w:line="240" w:lineRule="auto"/>
        <w:jc w:val="both"/>
        <w:outlineLvl w:val="1"/>
        <w:rPr>
          <w:rFonts w:ascii="Times New Roman" w:eastAsia="Times New Roman" w:hAnsi="Times New Roman" w:cs="Times New Roman"/>
          <w:bCs/>
          <w:kern w:val="0"/>
          <w:sz w:val="24"/>
          <w:szCs w:val="24"/>
          <w14:ligatures w14:val="none"/>
        </w:rPr>
      </w:pPr>
      <w:r w:rsidRPr="0018140E">
        <w:rPr>
          <w:rFonts w:ascii="Times New Roman" w:eastAsia="Times New Roman" w:hAnsi="Times New Roman" w:cs="Times New Roman"/>
          <w:bCs/>
          <w:kern w:val="0"/>
          <w:sz w:val="24"/>
          <w:szCs w:val="24"/>
          <w14:ligatures w14:val="none"/>
        </w:rPr>
        <w:t xml:space="preserve">5.9.8. </w:t>
      </w:r>
      <w:r w:rsidR="00613E50">
        <w:rPr>
          <w:rFonts w:ascii="Times New Roman" w:eastAsia="Times New Roman" w:hAnsi="Times New Roman" w:cs="Times New Roman"/>
          <w:bCs/>
          <w:kern w:val="0"/>
          <w:sz w:val="24"/>
          <w:szCs w:val="24"/>
          <w14:ligatures w14:val="none"/>
        </w:rPr>
        <w:t xml:space="preserve">aplinkos apsaugos vadybos sistemos reikalavimą </w:t>
      </w:r>
      <w:r w:rsidRPr="0018140E">
        <w:rPr>
          <w:rFonts w:ascii="Times New Roman" w:eastAsia="Times New Roman" w:hAnsi="Times New Roman" w:cs="Times New Roman"/>
          <w:bCs/>
          <w:kern w:val="0"/>
          <w:sz w:val="24"/>
          <w:szCs w:val="24"/>
          <w14:ligatures w14:val="none"/>
        </w:rPr>
        <w:t>pagrindžiantys dokumentai (bus prašoma tik iš galimo laimėtojo);</w:t>
      </w:r>
    </w:p>
    <w:p w14:paraId="58CA59F5" w14:textId="77777777" w:rsidR="00E10D14" w:rsidRPr="0018140E" w:rsidRDefault="00E10D14" w:rsidP="00E10D14">
      <w:pPr>
        <w:tabs>
          <w:tab w:val="left" w:pos="1134"/>
        </w:tabs>
        <w:suppressAutoHyphens/>
        <w:spacing w:after="0" w:line="240" w:lineRule="auto"/>
        <w:jc w:val="both"/>
        <w:outlineLvl w:val="1"/>
        <w:rPr>
          <w:rFonts w:ascii="Times New Roman" w:eastAsia="Times New Roman" w:hAnsi="Times New Roman" w:cs="Times New Roman"/>
          <w:bCs/>
          <w:kern w:val="0"/>
          <w:sz w:val="24"/>
          <w:szCs w:val="24"/>
          <w14:ligatures w14:val="none"/>
        </w:rPr>
      </w:pPr>
      <w:r w:rsidRPr="0018140E">
        <w:rPr>
          <w:rFonts w:ascii="Times New Roman" w:eastAsia="Times New Roman" w:hAnsi="Times New Roman" w:cs="Times New Roman"/>
          <w:bCs/>
          <w:kern w:val="0"/>
          <w:sz w:val="24"/>
          <w:szCs w:val="24"/>
          <w14:ligatures w14:val="none"/>
        </w:rPr>
        <w:t>5.9.10. kiti reikalaujami dokumentai.</w:t>
      </w:r>
    </w:p>
    <w:p w14:paraId="65E9E2FE" w14:textId="2E5AE01E" w:rsidR="00E10D14" w:rsidRPr="0018140E" w:rsidRDefault="00E10D14" w:rsidP="00E10D14">
      <w:pPr>
        <w:tabs>
          <w:tab w:val="left" w:pos="1134"/>
        </w:tabs>
        <w:suppressAutoHyphens/>
        <w:spacing w:after="0" w:line="240" w:lineRule="auto"/>
        <w:jc w:val="both"/>
        <w:outlineLvl w:val="1"/>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t>5.</w:t>
      </w:r>
      <w:r w:rsidR="00DE0D1F">
        <w:rPr>
          <w:rFonts w:ascii="Times New Roman" w:eastAsia="Times New Roman" w:hAnsi="Times New Roman" w:cs="Times New Roman"/>
          <w:kern w:val="0"/>
          <w:sz w:val="24"/>
          <w:szCs w:val="24"/>
          <w:lang w:eastAsia="lt-LT"/>
          <w14:ligatures w14:val="none"/>
        </w:rPr>
        <w:t>10</w:t>
      </w:r>
      <w:r w:rsidRPr="0018140E">
        <w:rPr>
          <w:rFonts w:ascii="Times New Roman" w:eastAsia="Times New Roman" w:hAnsi="Times New Roman" w:cs="Times New Roman"/>
          <w:kern w:val="0"/>
          <w:sz w:val="24"/>
          <w:szCs w:val="24"/>
          <w:lang w:eastAsia="lt-LT"/>
          <w14:ligatures w14:val="none"/>
        </w:rPr>
        <w:t xml:space="preserve">. Perkančioji organizacija neatsako už CVP IS sutrikimus ar kitus nenumatytus atvejus, dėl kurių pasiūlymai nebuvo gauti ar gauti pavėluotai. </w:t>
      </w:r>
    </w:p>
    <w:p w14:paraId="58B6260E" w14:textId="1C5A8936" w:rsidR="00E10D14" w:rsidRPr="0018140E" w:rsidRDefault="00E10D14" w:rsidP="00E10D14">
      <w:pPr>
        <w:shd w:val="clear" w:color="auto" w:fill="FFFFFF"/>
        <w:spacing w:after="0" w:line="240" w:lineRule="auto"/>
        <w:jc w:val="both"/>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5.1</w:t>
      </w:r>
      <w:r w:rsidR="00DE0D1F">
        <w:rPr>
          <w:rFonts w:ascii="Times New Roman" w:eastAsia="Times New Roman" w:hAnsi="Times New Roman" w:cs="Times New Roman"/>
          <w:kern w:val="0"/>
          <w:sz w:val="24"/>
          <w:szCs w:val="24"/>
          <w14:ligatures w14:val="none"/>
        </w:rPr>
        <w:t>1</w:t>
      </w:r>
      <w:r w:rsidRPr="0018140E">
        <w:rPr>
          <w:rFonts w:ascii="Times New Roman" w:eastAsia="Times New Roman" w:hAnsi="Times New Roman" w:cs="Times New Roman"/>
          <w:kern w:val="0"/>
          <w:sz w:val="24"/>
          <w:szCs w:val="24"/>
          <w14:ligatures w14:val="none"/>
        </w:rPr>
        <w:t xml:space="preserve">. </w:t>
      </w:r>
      <w:r w:rsidRPr="0018140E">
        <w:rPr>
          <w:rFonts w:ascii="Times New Roman" w:eastAsia="Times New Roman" w:hAnsi="Times New Roman" w:cs="Times New Roman"/>
          <w:kern w:val="0"/>
          <w:sz w:val="24"/>
          <w:szCs w:val="24"/>
          <w:bdr w:val="none" w:sz="0" w:space="0" w:color="auto" w:frame="1"/>
          <w14:ligatures w14:val="none"/>
        </w:rPr>
        <w:t>Tiekėjo teikiamas pasiūlymas gali būti užšifruojamas. Tiekėjas, nusprendęs pateikti užšifruotą</w:t>
      </w:r>
      <w:r w:rsidRPr="0018140E">
        <w:rPr>
          <w:rFonts w:ascii="Times New Roman" w:eastAsia="Times New Roman" w:hAnsi="Times New Roman" w:cs="Times New Roman"/>
          <w:kern w:val="0"/>
          <w:sz w:val="24"/>
          <w:szCs w:val="24"/>
          <w14:ligatures w14:val="none"/>
        </w:rPr>
        <w:t>​​</w:t>
      </w:r>
      <w:r w:rsidRPr="0018140E">
        <w:rPr>
          <w:rFonts w:ascii="Times New Roman" w:eastAsia="Times New Roman" w:hAnsi="Times New Roman" w:cs="Times New Roman"/>
          <w:kern w:val="0"/>
          <w:sz w:val="24"/>
          <w:szCs w:val="24"/>
          <w:bdr w:val="none" w:sz="0" w:space="0" w:color="auto" w:frame="1"/>
          <w14:ligatures w14:val="none"/>
        </w:rPr>
        <w:t>pasiūlymą, turi:</w:t>
      </w:r>
    </w:p>
    <w:p w14:paraId="5EDEC39F" w14:textId="5A81A8CD" w:rsidR="00E10D14" w:rsidRPr="0018140E" w:rsidRDefault="00E10D14" w:rsidP="00E10D14">
      <w:pPr>
        <w:shd w:val="clear" w:color="auto" w:fill="FFFFFF"/>
        <w:tabs>
          <w:tab w:val="left" w:pos="709"/>
        </w:tabs>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18140E">
        <w:rPr>
          <w:rFonts w:ascii="Times New Roman" w:eastAsia="Times New Roman" w:hAnsi="Times New Roman" w:cs="Times New Roman"/>
          <w:bCs/>
          <w:color w:val="000000"/>
          <w:kern w:val="0"/>
          <w:sz w:val="24"/>
          <w:szCs w:val="24"/>
          <w14:ligatures w14:val="none"/>
        </w:rPr>
        <w:lastRenderedPageBreak/>
        <w:t>5.1</w:t>
      </w:r>
      <w:r w:rsidR="00DE0D1F">
        <w:rPr>
          <w:rFonts w:ascii="Times New Roman" w:eastAsia="Times New Roman" w:hAnsi="Times New Roman" w:cs="Times New Roman"/>
          <w:bCs/>
          <w:color w:val="000000"/>
          <w:kern w:val="0"/>
          <w:sz w:val="24"/>
          <w:szCs w:val="24"/>
          <w14:ligatures w14:val="none"/>
        </w:rPr>
        <w:t>1</w:t>
      </w:r>
      <w:r w:rsidRPr="0018140E">
        <w:rPr>
          <w:rFonts w:ascii="Times New Roman" w:eastAsia="Times New Roman" w:hAnsi="Times New Roman" w:cs="Times New Roman"/>
          <w:bCs/>
          <w:color w:val="000000"/>
          <w:kern w:val="0"/>
          <w:sz w:val="24"/>
          <w:szCs w:val="24"/>
          <w14:ligatures w14:val="none"/>
        </w:rPr>
        <w:t xml:space="preserve">.1. iki </w:t>
      </w:r>
      <w:r w:rsidRPr="0018140E">
        <w:rPr>
          <w:rFonts w:ascii="Times New Roman" w:eastAsia="Times New Roman" w:hAnsi="Times New Roman" w:cs="Times New Roman"/>
          <w:color w:val="000000"/>
          <w:kern w:val="0"/>
          <w:sz w:val="24"/>
          <w:szCs w:val="24"/>
          <w14:ligatures w14:val="none"/>
        </w:rPr>
        <w:t xml:space="preserve">pasiūlymų pateikimo termino pabaigos naudodamasis CVP IS priemonėmis </w:t>
      </w:r>
      <w:r w:rsidRPr="0018140E">
        <w:rPr>
          <w:rFonts w:ascii="Times New Roman" w:eastAsia="Times New Roman" w:hAnsi="Times New Roman" w:cs="Times New Roman"/>
          <w:iCs/>
          <w:color w:val="000000"/>
          <w:kern w:val="0"/>
          <w:sz w:val="24"/>
          <w:szCs w:val="24"/>
          <w14:ligatures w14:val="none"/>
        </w:rPr>
        <w:t xml:space="preserve">pateikti užšifruotą pasiūlymą (užšifruojamas </w:t>
      </w:r>
      <w:r w:rsidRPr="0018140E">
        <w:rPr>
          <w:rFonts w:ascii="Times New Roman" w:eastAsia="Times New Roman" w:hAnsi="Times New Roman" w:cs="Times New Roman"/>
          <w:color w:val="000000"/>
          <w:kern w:val="0"/>
          <w:sz w:val="24"/>
          <w:szCs w:val="24"/>
          <w14:ligatures w14:val="none"/>
        </w:rPr>
        <w:t>visas pasiūlymas arba pasiūlymo dokumentas, kuriame nurodyta pasiūlymo kaina);</w:t>
      </w:r>
    </w:p>
    <w:p w14:paraId="2303911E" w14:textId="46BB7A8B" w:rsidR="00E10D14" w:rsidRPr="0018140E" w:rsidRDefault="00E10D14" w:rsidP="00E10D14">
      <w:pPr>
        <w:shd w:val="clear" w:color="auto" w:fill="FFFFFF"/>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18140E">
        <w:rPr>
          <w:rFonts w:ascii="Times New Roman" w:eastAsia="Times New Roman" w:hAnsi="Times New Roman" w:cs="Times New Roman"/>
          <w:color w:val="000000"/>
          <w:kern w:val="0"/>
          <w:sz w:val="24"/>
          <w:szCs w:val="24"/>
          <w14:ligatures w14:val="none"/>
        </w:rPr>
        <w:t>5.1</w:t>
      </w:r>
      <w:r w:rsidR="00DE0D1F">
        <w:rPr>
          <w:rFonts w:ascii="Times New Roman" w:eastAsia="Times New Roman" w:hAnsi="Times New Roman" w:cs="Times New Roman"/>
          <w:color w:val="000000"/>
          <w:kern w:val="0"/>
          <w:sz w:val="24"/>
          <w:szCs w:val="24"/>
          <w14:ligatures w14:val="none"/>
        </w:rPr>
        <w:t>1</w:t>
      </w:r>
      <w:r w:rsidRPr="0018140E">
        <w:rPr>
          <w:rFonts w:ascii="Times New Roman" w:eastAsia="Times New Roman" w:hAnsi="Times New Roman" w:cs="Times New Roman"/>
          <w:color w:val="000000"/>
          <w:kern w:val="0"/>
          <w:sz w:val="24"/>
          <w:szCs w:val="24"/>
          <w14:ligatures w14:val="none"/>
        </w:rPr>
        <w:t>.2.</w:t>
      </w:r>
      <w:r w:rsidRPr="0018140E">
        <w:rPr>
          <w:rFonts w:ascii="Times New Roman" w:eastAsia="Times New Roman" w:hAnsi="Times New Roman" w:cs="Times New Roman"/>
          <w:b/>
          <w:color w:val="000000"/>
          <w:kern w:val="0"/>
          <w:sz w:val="24"/>
          <w:szCs w:val="24"/>
          <w14:ligatures w14:val="none"/>
        </w:rPr>
        <w:t xml:space="preserve"> </w:t>
      </w:r>
      <w:r w:rsidR="001A3E1B">
        <w:rPr>
          <w:rFonts w:ascii="Times New Roman" w:eastAsia="Times New Roman" w:hAnsi="Times New Roman" w:cs="Times New Roman"/>
          <w:bCs/>
          <w:color w:val="000000"/>
          <w:kern w:val="0"/>
          <w:sz w:val="24"/>
          <w:szCs w:val="24"/>
          <w14:ligatures w14:val="none"/>
        </w:rPr>
        <w:t>per 30</w:t>
      </w:r>
      <w:r w:rsidRPr="0018140E">
        <w:rPr>
          <w:rFonts w:ascii="Times New Roman" w:eastAsia="Times New Roman" w:hAnsi="Times New Roman" w:cs="Times New Roman"/>
          <w:bCs/>
          <w:color w:val="000000"/>
          <w:kern w:val="0"/>
          <w:sz w:val="24"/>
          <w:szCs w:val="24"/>
          <w14:ligatures w14:val="none"/>
        </w:rPr>
        <w:t xml:space="preserve"> min. nuo pasiūlymų pateikimo termino pabaigos CVP IS susirašinėjimo priemonėmis</w:t>
      </w:r>
      <w:r w:rsidRPr="0018140E">
        <w:rPr>
          <w:rFonts w:ascii="Times New Roman" w:eastAsia="Times New Roman" w:hAnsi="Times New Roman" w:cs="Times New Roman"/>
          <w:color w:val="000000"/>
          <w:kern w:val="0"/>
          <w:sz w:val="24"/>
          <w:szCs w:val="24"/>
          <w14:ligatures w14:val="none"/>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Organizatorei </w:t>
      </w:r>
      <w:r w:rsidRPr="0018140E">
        <w:rPr>
          <w:rFonts w:ascii="Times New Roman" w:eastAsia="Times New Roman" w:hAnsi="Times New Roman" w:cs="Times New Roman"/>
          <w:color w:val="000000"/>
          <w:kern w:val="0"/>
          <w:sz w:val="24"/>
          <w:szCs w:val="24"/>
          <w:bdr w:val="none" w:sz="0" w:space="0" w:color="auto" w:frame="1"/>
          <w14:ligatures w14:val="none"/>
        </w:rPr>
        <w:t xml:space="preserve">el. p. </w:t>
      </w:r>
      <w:hyperlink r:id="rId12" w:history="1">
        <w:r w:rsidR="00F23CF3">
          <w:rPr>
            <w:rStyle w:val="Hipersaitas"/>
            <w:rFonts w:ascii="Times New Roman" w:eastAsia="Times New Roman" w:hAnsi="Times New Roman" w:cs="Times New Roman"/>
            <w:sz w:val="24"/>
            <w:szCs w:val="24"/>
            <w:bdr w:val="none" w:sz="0" w:space="0" w:color="auto" w:frame="1"/>
          </w:rPr>
          <w:t>laura.kozmeniene@utena.lt</w:t>
        </w:r>
      </w:hyperlink>
      <w:r w:rsidR="003B70C3" w:rsidRPr="0083354E">
        <w:rPr>
          <w:rFonts w:ascii="Times New Roman" w:eastAsia="Times New Roman" w:hAnsi="Times New Roman" w:cs="Times New Roman"/>
          <w:sz w:val="24"/>
          <w:szCs w:val="24"/>
          <w:bdr w:val="none" w:sz="0" w:space="0" w:color="auto" w:frame="1"/>
        </w:rPr>
        <w:t>.</w:t>
      </w:r>
      <w:r w:rsidR="003B70C3">
        <w:rPr>
          <w:rFonts w:ascii="Times New Roman" w:eastAsia="Times New Roman" w:hAnsi="Times New Roman" w:cs="Times New Roman"/>
          <w:sz w:val="24"/>
          <w:szCs w:val="24"/>
          <w:bdr w:val="none" w:sz="0" w:space="0" w:color="auto" w:frame="1"/>
        </w:rPr>
        <w:t xml:space="preserve"> </w:t>
      </w:r>
      <w:r w:rsidRPr="0018140E">
        <w:rPr>
          <w:rFonts w:ascii="Times New Roman" w:eastAsia="Times New Roman" w:hAnsi="Times New Roman" w:cs="Times New Roman"/>
          <w:color w:val="000000"/>
          <w:kern w:val="0"/>
          <w:sz w:val="24"/>
          <w:szCs w:val="24"/>
          <w14:ligatures w14:val="none"/>
        </w:rPr>
        <w:t xml:space="preserve">Tokiu atveju tiekėjas turėtų būti aktyvus ir įsitikinti, kad pateiktas slaptažodis laiku pasiekė adresatą (pavyzdžiui, susisiekęs su Perkančiąja organizacija oficialiu jos telefonu ir (arba) kitais būdais). </w:t>
      </w:r>
    </w:p>
    <w:p w14:paraId="5AE2E405" w14:textId="4E8C8680" w:rsidR="00E10D14" w:rsidRPr="0018140E" w:rsidRDefault="00E10D14" w:rsidP="00E10D14">
      <w:pPr>
        <w:shd w:val="clear" w:color="auto" w:fill="FFFFFF"/>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17" w:name="_Ref39754681"/>
      <w:r w:rsidRPr="0018140E">
        <w:rPr>
          <w:rFonts w:ascii="Times New Roman" w:eastAsia="Times New Roman" w:hAnsi="Times New Roman" w:cs="Times New Roman"/>
          <w:color w:val="000000"/>
          <w:kern w:val="0"/>
          <w:sz w:val="24"/>
          <w:szCs w:val="24"/>
          <w14:ligatures w14:val="none"/>
        </w:rPr>
        <w:t>5.1</w:t>
      </w:r>
      <w:r w:rsidR="00DE0D1F">
        <w:rPr>
          <w:rFonts w:ascii="Times New Roman" w:eastAsia="Times New Roman" w:hAnsi="Times New Roman" w:cs="Times New Roman"/>
          <w:color w:val="000000"/>
          <w:kern w:val="0"/>
          <w:sz w:val="24"/>
          <w:szCs w:val="24"/>
          <w14:ligatures w14:val="none"/>
        </w:rPr>
        <w:t>2</w:t>
      </w:r>
      <w:r w:rsidRPr="0018140E">
        <w:rPr>
          <w:rFonts w:ascii="Times New Roman" w:eastAsia="Times New Roman" w:hAnsi="Times New Roman" w:cs="Times New Roman"/>
          <w:color w:val="000000"/>
          <w:kern w:val="0"/>
          <w:sz w:val="24"/>
          <w:szCs w:val="24"/>
          <w14:ligatures w14:val="none"/>
        </w:rPr>
        <w:t>. Tiekėjui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bookmarkEnd w:id="17"/>
      <w:r w:rsidRPr="0018140E">
        <w:rPr>
          <w:rFonts w:ascii="Times New Roman" w:eastAsia="Times New Roman" w:hAnsi="Times New Roman" w:cs="Times New Roman"/>
          <w:color w:val="000000"/>
          <w:kern w:val="0"/>
          <w:sz w:val="24"/>
          <w:szCs w:val="24"/>
          <w14:ligatures w14:val="none"/>
        </w:rPr>
        <w:t>.</w:t>
      </w:r>
    </w:p>
    <w:p w14:paraId="4D526F87" w14:textId="77777777" w:rsidR="00E10D14" w:rsidRPr="0018140E" w:rsidRDefault="00E10D14" w:rsidP="00E10D14">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bookmarkStart w:id="18" w:name="_Toc360582265"/>
    </w:p>
    <w:p w14:paraId="6E8D7478" w14:textId="77777777" w:rsidR="00E10D14" w:rsidRPr="0018140E" w:rsidRDefault="00E10D14" w:rsidP="00E10D14">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r w:rsidRPr="0018140E">
        <w:rPr>
          <w:rFonts w:ascii="Times New Roman" w:eastAsia="Times New Roman" w:hAnsi="Times New Roman" w:cs="Times New Roman"/>
          <w:b/>
          <w:kern w:val="0"/>
          <w:sz w:val="24"/>
          <w:szCs w:val="24"/>
          <w:lang w:eastAsia="lt-LT"/>
          <w14:ligatures w14:val="none"/>
        </w:rPr>
        <w:t>6. PASIŪLYMŲ GALIOJIMO UŽTIKRINIMAS</w:t>
      </w:r>
      <w:bookmarkEnd w:id="18"/>
    </w:p>
    <w:p w14:paraId="43BA050C" w14:textId="77777777" w:rsidR="00E10D14" w:rsidRPr="0018140E" w:rsidRDefault="00E10D14" w:rsidP="00E10D14">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p w14:paraId="52607519" w14:textId="77777777" w:rsidR="00E10D14" w:rsidRPr="0018140E" w:rsidRDefault="00E10D14" w:rsidP="00E10D14">
      <w:pPr>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t>6.1. Perkančioji organizacija nereikalauja pateikti pasiūlymo galiojimą užtikrinančio dokumento.</w:t>
      </w:r>
    </w:p>
    <w:p w14:paraId="597934D2" w14:textId="77777777" w:rsidR="00E10D14" w:rsidRPr="0018140E" w:rsidRDefault="00E10D14" w:rsidP="00E10D14">
      <w:pPr>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t xml:space="preserve"> </w:t>
      </w:r>
    </w:p>
    <w:p w14:paraId="19EC35FB" w14:textId="77777777" w:rsidR="00E10D14" w:rsidRPr="0018140E" w:rsidRDefault="00E10D14" w:rsidP="00E10D14">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bookmarkStart w:id="19" w:name="_Toc360582266"/>
      <w:r w:rsidRPr="0018140E">
        <w:rPr>
          <w:rFonts w:ascii="Times New Roman" w:eastAsia="Times New Roman" w:hAnsi="Times New Roman" w:cs="Times New Roman"/>
          <w:b/>
          <w:kern w:val="0"/>
          <w:sz w:val="24"/>
          <w:szCs w:val="24"/>
          <w:lang w:eastAsia="lt-LT"/>
          <w14:ligatures w14:val="none"/>
        </w:rPr>
        <w:t>7.  PIRKIMO DOKUMENTŲ PAAIŠKINIMAS IR PATIKSLINIMAS</w:t>
      </w:r>
      <w:bookmarkEnd w:id="19"/>
    </w:p>
    <w:p w14:paraId="15DFA1EC" w14:textId="77777777" w:rsidR="00E10D14" w:rsidRPr="0018140E" w:rsidRDefault="00E10D14" w:rsidP="00E10D14">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p w14:paraId="3F539601" w14:textId="77777777" w:rsidR="00E10D14" w:rsidRPr="0018140E" w:rsidRDefault="00E10D14" w:rsidP="00E10D14">
      <w:pPr>
        <w:suppressAutoHyphens/>
        <w:spacing w:after="0" w:line="240" w:lineRule="auto"/>
        <w:jc w:val="both"/>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 xml:space="preserve">7.1. Pirkimo dokumentai gali būti paaiškinami, patikslinami tiekėjų iniciatyva, jiems CVP IS susirašinėjimo priemonėmis kreipiantis į Perkančiąją organizaciją. Tiekėjai turėtų būti aktyvūs ir pateikti klausimus ar paprašyti paaiškinti pirkimo dokumentus iš karto juos išanalizavę, atsižvelgdami į tai, kad, pasibaigus pasiūlymų pateikimo terminui, pasiūlymo turinio keisti nebus galima. Perkančioji organizacija atsako į kiekvieną tiekėjo prašymą, paaiškinti pirkimo dokumentus, jeigu prašymas gautas CVP IS, ne vėliau kaip likus 2 darbo dienoms iki pasiūlymų pateikimo termino dienos. </w:t>
      </w:r>
    </w:p>
    <w:p w14:paraId="04AE71D8" w14:textId="77777777" w:rsidR="00E10D14" w:rsidRPr="0018140E" w:rsidRDefault="00E10D14" w:rsidP="00E10D14">
      <w:pPr>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t>7.2. Nesibaigus pasiūlymų pateikimo terminui, Perkančioji organizacija turi teisę savo iniciatyva paaiškinti, patikslinti pirkimo dokumentus ir, jeigu reikia, pratęsti pasiūlymų pateikimo terminą.</w:t>
      </w:r>
      <w:r w:rsidRPr="0018140E">
        <w:rPr>
          <w:rFonts w:ascii="Times New Roman" w:eastAsia="Times New Roman" w:hAnsi="Times New Roman" w:cs="Times New Roman"/>
          <w:kern w:val="0"/>
          <w:sz w:val="24"/>
          <w:szCs w:val="24"/>
          <w14:ligatures w14:val="none"/>
        </w:rPr>
        <w:t xml:space="preserve"> Jei paaiškinimai ar patikslinimai teikiami Perkančiosios organizacijos iniciatyva, jų paskelbimas CVP IS priemonėmis laikomas pakankamu.</w:t>
      </w:r>
    </w:p>
    <w:p w14:paraId="335217E7" w14:textId="77777777" w:rsidR="00E10D14" w:rsidRPr="0018140E" w:rsidRDefault="00E10D14" w:rsidP="00E10D14">
      <w:pPr>
        <w:suppressAutoHyphens/>
        <w:spacing w:after="0" w:line="240" w:lineRule="auto"/>
        <w:jc w:val="both"/>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lang w:eastAsia="lt-LT"/>
          <w14:ligatures w14:val="none"/>
        </w:rPr>
        <w:t xml:space="preserve">7.3. Atsakydama į kiekvieną tiekėjo pateiktą prašymą paaiškinti pirkimo dokumentus, arba aiškindama, tikslindama pirkimo dokumentus savo iniciatyva, Perkančioji organizacija turi paaiškinimus, patikslinimus paskelbti CVP IS ir išsiųsti </w:t>
      </w:r>
      <w:r w:rsidRPr="0018140E">
        <w:rPr>
          <w:rFonts w:ascii="Times New Roman" w:eastAsia="Times New Roman" w:hAnsi="Times New Roman" w:cs="Times New Roman"/>
          <w:kern w:val="0"/>
          <w:sz w:val="24"/>
          <w:szCs w:val="24"/>
          <w14:ligatures w14:val="none"/>
        </w:rPr>
        <w:t>užklausą pateikusiam bei visiems prie Pirkimo prisijungusiems tiekėjams.</w:t>
      </w:r>
    </w:p>
    <w:p w14:paraId="6F6BC7BD" w14:textId="77777777" w:rsidR="00E10D14" w:rsidRPr="0018140E" w:rsidRDefault="00E10D14" w:rsidP="00E10D14">
      <w:pPr>
        <w:suppressAutoHyphens/>
        <w:spacing w:after="0" w:line="240" w:lineRule="auto"/>
        <w:jc w:val="both"/>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lang w:eastAsia="lt-LT"/>
          <w14:ligatures w14:val="none"/>
        </w:rPr>
        <w:t xml:space="preserve"> 7.4. </w:t>
      </w:r>
      <w:r w:rsidRPr="0018140E">
        <w:rPr>
          <w:rFonts w:ascii="Times New Roman" w:eastAsia="Times New Roman" w:hAnsi="Times New Roman" w:cs="Times New Roman"/>
          <w:kern w:val="0"/>
          <w:sz w:val="24"/>
          <w:szCs w:val="24"/>
          <w14:ligatures w14:val="none"/>
        </w:rPr>
        <w:t>Paaiškinimai ar patikslinimai turi būti pateikiami likus ne mažiau kaip 1 darbo dienai iki pasiūlymų pateikimo termino pabaigos. Jei Perkančioji organizacija paaiškinimų ar patikslinimų nepateikia likus ne mažiau kaip 1 darbo dienai iki pasiūlymų pateikimo termino pabaigos, pasiūlymų pateikimo terminas nukeliamas ne trumpesniam laikui nei tas, kiek vėluojama pateikti paaiškinimus ar patikslinimus.</w:t>
      </w:r>
    </w:p>
    <w:p w14:paraId="14DAA12A" w14:textId="6341A128" w:rsidR="00E10D14" w:rsidRPr="0018140E" w:rsidRDefault="00E10D14" w:rsidP="00E10D14">
      <w:pPr>
        <w:tabs>
          <w:tab w:val="left" w:pos="783"/>
          <w:tab w:val="left" w:pos="885"/>
        </w:tabs>
        <w:suppressAutoHyphens/>
        <w:spacing w:after="0" w:line="240" w:lineRule="auto"/>
        <w:jc w:val="both"/>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7.5.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w:t>
      </w:r>
      <w:r w:rsidR="0018140E" w:rsidRPr="0018140E">
        <w:rPr>
          <w:rFonts w:ascii="Times New Roman" w:eastAsia="Times New Roman" w:hAnsi="Times New Roman" w:cs="Times New Roman"/>
          <w:kern w:val="0"/>
          <w:sz w:val="24"/>
          <w:szCs w:val="24"/>
          <w14:ligatures w14:val="none"/>
        </w:rPr>
        <w:t>talpin</w:t>
      </w:r>
      <w:r w:rsidRPr="0018140E">
        <w:rPr>
          <w:rFonts w:ascii="Times New Roman" w:eastAsia="Times New Roman" w:hAnsi="Times New Roman" w:cs="Times New Roman"/>
          <w:kern w:val="0"/>
          <w:sz w:val="24"/>
          <w:szCs w:val="24"/>
          <w14:ligatures w14:val="none"/>
        </w:rPr>
        <w:t>ama prie pirkimo dokumentų.</w:t>
      </w:r>
    </w:p>
    <w:p w14:paraId="22657358" w14:textId="77777777" w:rsidR="00E10D14" w:rsidRPr="0018140E" w:rsidRDefault="00E10D14" w:rsidP="00E10D14">
      <w:pPr>
        <w:tabs>
          <w:tab w:val="left" w:pos="783"/>
          <w:tab w:val="left" w:pos="885"/>
        </w:tabs>
        <w:suppressAutoHyphens/>
        <w:spacing w:after="0" w:line="240" w:lineRule="auto"/>
        <w:jc w:val="both"/>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7.6. Susitikimai su tiekėjais dėl pirkimo dokumentų nebus rengiami.</w:t>
      </w:r>
    </w:p>
    <w:p w14:paraId="2906BB74" w14:textId="77777777" w:rsidR="00E10D14" w:rsidRPr="0018140E" w:rsidRDefault="00E10D14" w:rsidP="00E10D14">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bookmarkStart w:id="20" w:name="_Toc360582267"/>
    </w:p>
    <w:p w14:paraId="02522BBC" w14:textId="77777777" w:rsidR="00E10D14" w:rsidRPr="0018140E" w:rsidRDefault="00E10D14" w:rsidP="00E10D14">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r w:rsidRPr="0018140E">
        <w:rPr>
          <w:rFonts w:ascii="Times New Roman" w:eastAsia="Times New Roman" w:hAnsi="Times New Roman" w:cs="Times New Roman"/>
          <w:b/>
          <w:kern w:val="0"/>
          <w:sz w:val="24"/>
          <w:szCs w:val="24"/>
          <w:lang w:eastAsia="lt-LT"/>
          <w14:ligatures w14:val="none"/>
        </w:rPr>
        <w:t>8. SUSIPAŽINIMO SU PASIŪLYMAIS PROCEDŪR</w:t>
      </w:r>
      <w:bookmarkEnd w:id="20"/>
      <w:r w:rsidRPr="0018140E">
        <w:rPr>
          <w:rFonts w:ascii="Times New Roman" w:eastAsia="Times New Roman" w:hAnsi="Times New Roman" w:cs="Times New Roman"/>
          <w:b/>
          <w:kern w:val="0"/>
          <w:sz w:val="24"/>
          <w:szCs w:val="24"/>
          <w:lang w:eastAsia="lt-LT"/>
          <w14:ligatures w14:val="none"/>
        </w:rPr>
        <w:t>A</w:t>
      </w:r>
    </w:p>
    <w:p w14:paraId="25646F90" w14:textId="77777777" w:rsidR="00E10D14" w:rsidRPr="0018140E" w:rsidRDefault="00E10D14" w:rsidP="00E10D14">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p w14:paraId="1918BDDC" w14:textId="77777777" w:rsidR="00E10D14" w:rsidRPr="0018140E" w:rsidRDefault="00E10D14" w:rsidP="00E10D14">
      <w:pPr>
        <w:suppressAutoHyphens/>
        <w:spacing w:after="0" w:line="240" w:lineRule="auto"/>
        <w:jc w:val="both"/>
        <w:textAlignment w:val="baseline"/>
        <w:rPr>
          <w:rFonts w:ascii="Times New Roman" w:eastAsia="Times New Roman" w:hAnsi="Times New Roman" w:cs="Times New Roman"/>
          <w:b/>
          <w:iCs/>
          <w:kern w:val="0"/>
          <w:sz w:val="24"/>
          <w:szCs w:val="24"/>
          <w14:ligatures w14:val="none"/>
        </w:rPr>
      </w:pPr>
      <w:bookmarkStart w:id="21" w:name="_Ref58464669"/>
      <w:bookmarkStart w:id="22" w:name="_Ref60481998"/>
      <w:r w:rsidRPr="0018140E">
        <w:rPr>
          <w:rFonts w:ascii="Times New Roman" w:eastAsia="Times New Roman" w:hAnsi="Times New Roman" w:cs="Times New Roman"/>
          <w:iCs/>
          <w:kern w:val="0"/>
          <w:sz w:val="24"/>
          <w:szCs w:val="24"/>
          <w14:ligatures w14:val="none"/>
        </w:rPr>
        <w:t xml:space="preserve">8.1. </w:t>
      </w:r>
      <w:r w:rsidRPr="0018140E">
        <w:rPr>
          <w:rFonts w:ascii="Times New Roman" w:eastAsia="Times New Roman" w:hAnsi="Times New Roman" w:cs="Times New Roman"/>
          <w:kern w:val="0"/>
          <w:sz w:val="24"/>
          <w:szCs w:val="24"/>
          <w14:ligatures w14:val="none"/>
        </w:rPr>
        <w:t>Suėjus pasiūlymų pateikimo terminui, atveriami CVP IS priemonėmis pateikti pasiūlymai, vadovaujantis Viešųjų pirkimų įstatymo 44 str. nuostatomis.</w:t>
      </w:r>
    </w:p>
    <w:p w14:paraId="65386388" w14:textId="77777777" w:rsidR="00E10D14" w:rsidRPr="0018140E" w:rsidRDefault="00E10D14" w:rsidP="00E10D14">
      <w:pPr>
        <w:suppressAutoHyphens/>
        <w:spacing w:after="0" w:line="240" w:lineRule="auto"/>
        <w:jc w:val="both"/>
        <w:textAlignment w:val="baseline"/>
        <w:rPr>
          <w:rFonts w:ascii="Times New Roman" w:eastAsia="Times New Roman" w:hAnsi="Times New Roman" w:cs="Times New Roman"/>
          <w:bCs/>
          <w:kern w:val="0"/>
          <w:sz w:val="24"/>
          <w:szCs w:val="24"/>
          <w14:ligatures w14:val="none"/>
        </w:rPr>
      </w:pPr>
      <w:r w:rsidRPr="0018140E">
        <w:rPr>
          <w:rFonts w:ascii="Times New Roman" w:eastAsia="Times New Roman" w:hAnsi="Times New Roman" w:cs="Times New Roman"/>
          <w:kern w:val="0"/>
          <w:sz w:val="24"/>
          <w:szCs w:val="24"/>
          <w14:ligatures w14:val="none"/>
        </w:rPr>
        <w:lastRenderedPageBreak/>
        <w:t xml:space="preserve">8.2. </w:t>
      </w:r>
      <w:r w:rsidRPr="0018140E">
        <w:rPr>
          <w:rFonts w:ascii="Times New Roman" w:eastAsia="Times New Roman" w:hAnsi="Times New Roman" w:cs="Times New Roman"/>
          <w:color w:val="000000"/>
          <w:kern w:val="0"/>
          <w:sz w:val="24"/>
          <w:szCs w:val="24"/>
          <w:shd w:val="clear" w:color="auto" w:fill="FFFFFF"/>
          <w14:ligatures w14:val="none"/>
        </w:rPr>
        <w:t>Tiekėjai ir (ar) jų įgaliotieji atstovai  susipažįstant su elektroninėmis priemonėmis pateiktais pasiūlymais nedalyvauja.</w:t>
      </w:r>
      <w:r w:rsidRPr="0018140E">
        <w:rPr>
          <w:rFonts w:ascii="Times New Roman" w:eastAsia="Times New Roman" w:hAnsi="Times New Roman" w:cs="Times New Roman"/>
          <w:bCs/>
          <w:kern w:val="0"/>
          <w:sz w:val="24"/>
          <w:szCs w:val="24"/>
          <w14:ligatures w14:val="none"/>
        </w:rPr>
        <w:t xml:space="preserve"> Informacija apie Pirkimo dalyvius, jų pasiūlymuose nurodytas kainas Pirkimo dalyviams bus pateikta po sprendimo dėl Pirkimą laimėjusio pasiūlymo priėmimo.</w:t>
      </w:r>
    </w:p>
    <w:p w14:paraId="3F4F449A" w14:textId="77777777" w:rsidR="00E10D14" w:rsidRPr="0018140E" w:rsidRDefault="00E10D14" w:rsidP="00E10D14">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p w14:paraId="5F07ACDF" w14:textId="77777777" w:rsidR="00E10D14" w:rsidRPr="0018140E" w:rsidRDefault="00E10D14" w:rsidP="00E10D14">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r w:rsidRPr="0018140E">
        <w:rPr>
          <w:rFonts w:ascii="Times New Roman" w:eastAsia="Times New Roman" w:hAnsi="Times New Roman" w:cs="Times New Roman"/>
          <w:b/>
          <w:kern w:val="0"/>
          <w:sz w:val="24"/>
          <w:szCs w:val="24"/>
          <w:lang w:eastAsia="lt-LT"/>
          <w14:ligatures w14:val="none"/>
        </w:rPr>
        <w:t>9. PASIŪLYMŲ VERTINIMAS</w:t>
      </w:r>
    </w:p>
    <w:p w14:paraId="447FDA8D" w14:textId="77777777" w:rsidR="00E10D14" w:rsidRPr="0018140E" w:rsidRDefault="00E10D14" w:rsidP="00E10D14">
      <w:pPr>
        <w:tabs>
          <w:tab w:val="left" w:pos="0"/>
          <w:tab w:val="left" w:pos="709"/>
        </w:tabs>
        <w:spacing w:after="0" w:line="240" w:lineRule="auto"/>
        <w:jc w:val="both"/>
        <w:rPr>
          <w:rFonts w:ascii="Times New Roman" w:eastAsia="Times New Roman" w:hAnsi="Times New Roman" w:cs="Times New Roman"/>
          <w:kern w:val="0"/>
          <w:sz w:val="24"/>
          <w:szCs w:val="24"/>
          <w:lang w:eastAsia="lt-LT"/>
          <w14:ligatures w14:val="none"/>
        </w:rPr>
      </w:pPr>
      <w:bookmarkStart w:id="23" w:name="_Toc360582269"/>
      <w:bookmarkEnd w:id="21"/>
      <w:bookmarkEnd w:id="22"/>
    </w:p>
    <w:p w14:paraId="77F03081" w14:textId="77777777" w:rsidR="00E10D14" w:rsidRPr="0018140E" w:rsidRDefault="00E10D14" w:rsidP="00E10D14">
      <w:pPr>
        <w:tabs>
          <w:tab w:val="left" w:pos="0"/>
          <w:tab w:val="left" w:pos="709"/>
        </w:tabs>
        <w:spacing w:after="0" w:line="240" w:lineRule="auto"/>
        <w:jc w:val="both"/>
        <w:rPr>
          <w:rFonts w:ascii="Times New Roman" w:eastAsia="Times New Roman" w:hAnsi="Times New Roman" w:cs="Times New Roman"/>
          <w:b/>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t>9.1. Pasiūlymų vertinimas:</w:t>
      </w:r>
    </w:p>
    <w:p w14:paraId="5481CA89" w14:textId="77777777" w:rsidR="00E10D14" w:rsidRPr="0018140E" w:rsidRDefault="00E10D14" w:rsidP="00E10D14">
      <w:pPr>
        <w:suppressAutoHyphens/>
        <w:spacing w:after="0" w:line="240" w:lineRule="auto"/>
        <w:jc w:val="both"/>
        <w:textAlignment w:val="baseline"/>
        <w:rPr>
          <w:rFonts w:ascii="Times New Roman" w:eastAsia="Times New Roman" w:hAnsi="Times New Roman" w:cs="Times New Roman"/>
          <w:kern w:val="0"/>
          <w:sz w:val="24"/>
          <w:szCs w:val="24"/>
          <w14:ligatures w14:val="none"/>
        </w:rPr>
      </w:pPr>
      <w:r w:rsidRPr="0018140E">
        <w:rPr>
          <w:rFonts w:ascii="Times New Roman" w:eastAsia="Calibri" w:hAnsi="Times New Roman" w:cs="Times New Roman"/>
          <w:kern w:val="0"/>
          <w:sz w:val="24"/>
          <w:szCs w:val="24"/>
          <w:lang w:eastAsia="lt-LT"/>
          <w14:ligatures w14:val="none"/>
        </w:rPr>
        <w:t>9.1.1.</w:t>
      </w:r>
      <w:r w:rsidRPr="0018140E">
        <w:rPr>
          <w:rFonts w:ascii="Times New Roman" w:eastAsia="Times New Roman" w:hAnsi="Times New Roman" w:cs="Times New Roman"/>
          <w:kern w:val="0"/>
          <w:sz w:val="24"/>
          <w:szCs w:val="24"/>
          <w:lang w:eastAsia="ar-SA"/>
          <w14:ligatures w14:val="none"/>
        </w:rPr>
        <w:t xml:space="preserve"> Perkančioji organizacija tikrina, ar pasiūlymai atitinka pirkimo dokumentuose nustatytus reikalavimus. </w:t>
      </w:r>
      <w:r w:rsidRPr="0018140E">
        <w:rPr>
          <w:rFonts w:ascii="Times New Roman" w:eastAsia="Times New Roman" w:hAnsi="Times New Roman" w:cs="Times New Roman"/>
          <w:kern w:val="0"/>
          <w:sz w:val="24"/>
          <w:szCs w:val="24"/>
          <w14:ligatures w14:val="none"/>
        </w:rPr>
        <w:t>Jei tiekėjas pateikė netikslius, neišsamius ar klaidingus dokumentus ar duomenis apie atitiktį pirkimo dokumentų reikalavimams arba šių dokumentų ar duomenų trūksta, Perkančioji organizacija, nepažeisdama lygiateisiškumo ir skaidrumo principų gali prašyti tiekėją šiuos dokumentus ar duomenis patikslinti, papildyti arba paaiškinti per jos nustatytą protingą terminą, vadovaudamasi Viešųjų pirkimų įstatymo 45 straipsnio 3 dalies nuostatomis</w:t>
      </w:r>
      <w:r w:rsidRPr="0018140E">
        <w:rPr>
          <w:rFonts w:ascii="Times New Roman" w:eastAsia="Times New Roman" w:hAnsi="Times New Roman" w:cs="Times New Roman"/>
          <w:kern w:val="0"/>
          <w:sz w:val="24"/>
          <w:szCs w:val="24"/>
          <w:vertAlign w:val="superscript"/>
          <w14:ligatures w14:val="none"/>
        </w:rPr>
        <w:t xml:space="preserve"> </w:t>
      </w:r>
      <w:r w:rsidRPr="0018140E">
        <w:rPr>
          <w:rFonts w:ascii="Times New Roman" w:eastAsia="Times New Roman" w:hAnsi="Times New Roman" w:cs="Times New Roman"/>
          <w:kern w:val="0"/>
          <w:sz w:val="24"/>
          <w:szCs w:val="24"/>
          <w14:ligatures w14:val="none"/>
        </w:rPr>
        <w:t>ir pagrindiniais pirkimų principais.</w:t>
      </w:r>
    </w:p>
    <w:p w14:paraId="1243C569" w14:textId="77777777" w:rsidR="00E10D14" w:rsidRPr="0018140E" w:rsidRDefault="00E10D14" w:rsidP="00E10D14">
      <w:pPr>
        <w:suppressAutoHyphens/>
        <w:spacing w:after="0" w:line="240" w:lineRule="auto"/>
        <w:jc w:val="both"/>
        <w:textAlignment w:val="baseline"/>
        <w:rPr>
          <w:rFonts w:ascii="Times New Roman" w:eastAsia="Arial" w:hAnsi="Times New Roman" w:cs="Times New Roman"/>
          <w:kern w:val="0"/>
          <w:sz w:val="24"/>
          <w:szCs w:val="24"/>
          <w:lang w:eastAsia="ar-SA"/>
          <w14:ligatures w14:val="none"/>
        </w:rPr>
      </w:pPr>
      <w:r w:rsidRPr="0018140E">
        <w:rPr>
          <w:rFonts w:ascii="Times New Roman" w:eastAsia="Arial" w:hAnsi="Times New Roman" w:cs="Times New Roman"/>
          <w:kern w:val="0"/>
          <w:sz w:val="24"/>
          <w:szCs w:val="24"/>
          <w:lang w:eastAsia="ar-SA"/>
          <w14:ligatures w14:val="none"/>
        </w:rPr>
        <w:t xml:space="preserve">9.1.2. </w:t>
      </w:r>
      <w:r w:rsidRPr="0018140E">
        <w:rPr>
          <w:rFonts w:ascii="Times New Roman" w:eastAsia="Times New Roman" w:hAnsi="Times New Roman" w:cs="Times New Roman"/>
          <w:color w:val="000000"/>
          <w:kern w:val="0"/>
          <w:sz w:val="24"/>
          <w:szCs w:val="24"/>
          <w14:ligatures w14:val="none"/>
        </w:rPr>
        <w:t>Spręsdama dėl kreipimosi į tiekėją dėl prašymo patikslinti, papildyti ar paaiškinti pasiūlymą teikimo, Perkančioji organizacija vadovausis Viešųjų pirkimų direktoriaus 2022 m. gruodžio 30 d. įsakymu Nr. 1S-240 patvirtintomis Pasiūlymų patikslinimo, papildymo ar paaiškinimo taisyklėmis.</w:t>
      </w:r>
    </w:p>
    <w:p w14:paraId="4CF9063D" w14:textId="77777777" w:rsidR="00E10D14" w:rsidRPr="0018140E" w:rsidRDefault="00E10D14" w:rsidP="00E10D14">
      <w:pPr>
        <w:suppressAutoHyphens/>
        <w:spacing w:after="0" w:line="240" w:lineRule="auto"/>
        <w:jc w:val="both"/>
        <w:rPr>
          <w:rFonts w:ascii="Times New Roman" w:eastAsia="Arial" w:hAnsi="Times New Roman" w:cs="Times New Roman"/>
          <w:kern w:val="0"/>
          <w:sz w:val="24"/>
          <w:szCs w:val="24"/>
          <w:lang w:eastAsia="ar-SA"/>
          <w14:ligatures w14:val="none"/>
        </w:rPr>
      </w:pPr>
      <w:r w:rsidRPr="0018140E">
        <w:rPr>
          <w:rFonts w:ascii="Times New Roman" w:eastAsia="Arial" w:hAnsi="Times New Roman" w:cs="Times New Roman"/>
          <w:kern w:val="0"/>
          <w:sz w:val="24"/>
          <w:szCs w:val="24"/>
          <w:lang w:eastAsia="ar-SA"/>
          <w14:ligatures w14:val="none"/>
        </w:rPr>
        <w:t xml:space="preserve">9.1.3. </w:t>
      </w:r>
      <w:r w:rsidRPr="0018140E">
        <w:rPr>
          <w:rFonts w:ascii="Times New Roman" w:eastAsia="Times New Roman" w:hAnsi="Times New Roman" w:cs="Times New Roman"/>
          <w:color w:val="000000"/>
          <w:kern w:val="0"/>
          <w:sz w:val="24"/>
          <w:szCs w:val="24"/>
          <w14:ligatures w14:val="none"/>
        </w:rPr>
        <w:t>Perkančioji organizacija</w:t>
      </w:r>
      <w:r w:rsidRPr="0018140E">
        <w:rPr>
          <w:rFonts w:ascii="Times New Roman" w:eastAsia="Arial" w:hAnsi="Times New Roman" w:cs="Times New Roman"/>
          <w:kern w:val="0"/>
          <w:sz w:val="24"/>
          <w:szCs w:val="24"/>
          <w:lang w:eastAsia="ar-SA"/>
          <w14:ligatures w14:val="none"/>
        </w:rPr>
        <w:t xml:space="preserve">, vadovaudamasi Viešųjų pirkimų įstatymo 57 str. nuostatomis, prašo dalyvio CVP IS susirašinėjimo priemonėmis per nustatytą terminą pagrįsti pasiūlyme nurodytą darbų ar jų sudedamųjų dalių kainą, jeigu ji atrodo neįprastai maža. </w:t>
      </w:r>
    </w:p>
    <w:p w14:paraId="08713BBD" w14:textId="77777777" w:rsidR="00E10D14" w:rsidRPr="0018140E" w:rsidRDefault="00E10D14" w:rsidP="00E10D14">
      <w:pPr>
        <w:spacing w:after="0" w:line="240" w:lineRule="auto"/>
        <w:jc w:val="both"/>
        <w:rPr>
          <w:rFonts w:ascii="Times New Roman" w:eastAsia="Calibri" w:hAnsi="Times New Roman" w:cs="Times New Roman"/>
          <w:kern w:val="0"/>
          <w:sz w:val="24"/>
          <w:szCs w:val="24"/>
          <w14:ligatures w14:val="none"/>
        </w:rPr>
      </w:pPr>
      <w:r w:rsidRPr="0018140E">
        <w:rPr>
          <w:rFonts w:ascii="Times New Roman" w:eastAsia="Calibri" w:hAnsi="Times New Roman" w:cs="Times New Roman"/>
          <w:kern w:val="0"/>
          <w:sz w:val="24"/>
          <w:szCs w:val="24"/>
          <w14:ligatures w14:val="none"/>
        </w:rPr>
        <w:t xml:space="preserve">9.1.4. </w:t>
      </w:r>
      <w:r w:rsidRPr="0018140E">
        <w:rPr>
          <w:rFonts w:ascii="Times New Roman" w:eastAsia="Times New Roman" w:hAnsi="Times New Roman" w:cs="Times New Roman"/>
          <w:color w:val="000000"/>
          <w:kern w:val="0"/>
          <w:sz w:val="24"/>
          <w:szCs w:val="24"/>
          <w14:ligatures w14:val="none"/>
        </w:rPr>
        <w:t>Perkančioji organizacija</w:t>
      </w:r>
      <w:r w:rsidRPr="0018140E">
        <w:rPr>
          <w:rFonts w:ascii="Times New Roman" w:eastAsia="Calibri" w:hAnsi="Times New Roman" w:cs="Times New Roman"/>
          <w:kern w:val="0"/>
          <w:sz w:val="24"/>
          <w:szCs w:val="24"/>
          <w14:ligatures w14:val="none"/>
        </w:rPr>
        <w:t xml:space="preserve"> tikrina, ar pasiūlyta kaina nėra per didelė (-i) ir Perkančiajai organizacijai nepriimtina (-i). Laikoma, kad pasiūlyta kaina yra per didelė (-i) ir nepriimtina (-i), kai:</w:t>
      </w:r>
    </w:p>
    <w:p w14:paraId="7B0D7283" w14:textId="77777777" w:rsidR="00E10D14" w:rsidRPr="0018140E" w:rsidRDefault="00E10D14" w:rsidP="00E10D14">
      <w:pPr>
        <w:spacing w:after="0" w:line="240" w:lineRule="auto"/>
        <w:jc w:val="both"/>
        <w:rPr>
          <w:rFonts w:ascii="Times New Roman" w:eastAsia="Calibri" w:hAnsi="Times New Roman" w:cs="Times New Roman"/>
          <w:kern w:val="0"/>
          <w:sz w:val="24"/>
          <w:szCs w:val="24"/>
          <w14:ligatures w14:val="none"/>
        </w:rPr>
      </w:pPr>
      <w:r w:rsidRPr="0018140E">
        <w:rPr>
          <w:rFonts w:ascii="Times New Roman" w:eastAsia="Calibri" w:hAnsi="Times New Roman" w:cs="Times New Roman"/>
          <w:kern w:val="0"/>
          <w:sz w:val="24"/>
          <w:szCs w:val="24"/>
          <w14:ligatures w14:val="none"/>
        </w:rPr>
        <w:t>1) Pasiūlymą pateikus tiekėjui, kuris yra ne PVM mokėtojas, pasiūlyta kaina viršija Perkančiosios organizacijos pirkimui skirtas lėšas be PVM, nustatytas ir užfiksuotas Perkančiosios organizacijos rengiamuose dokumentuose prieš pradedant pirkimo procedūrą.</w:t>
      </w:r>
    </w:p>
    <w:p w14:paraId="4DEEF5EA" w14:textId="77777777" w:rsidR="00E10D14" w:rsidRPr="0018140E" w:rsidRDefault="00E10D14" w:rsidP="00E10D14">
      <w:pPr>
        <w:spacing w:after="0" w:line="240" w:lineRule="auto"/>
        <w:jc w:val="both"/>
        <w:rPr>
          <w:rFonts w:ascii="Times New Roman" w:eastAsia="Calibri" w:hAnsi="Times New Roman" w:cs="Times New Roman"/>
          <w:kern w:val="0"/>
          <w:sz w:val="24"/>
          <w:szCs w:val="24"/>
          <w14:ligatures w14:val="none"/>
        </w:rPr>
      </w:pPr>
      <w:r w:rsidRPr="0018140E">
        <w:rPr>
          <w:rFonts w:ascii="Times New Roman" w:eastAsia="Calibri" w:hAnsi="Times New Roman" w:cs="Times New Roman"/>
          <w:kern w:val="0"/>
          <w:sz w:val="24"/>
          <w:szCs w:val="24"/>
          <w14:ligatures w14:val="none"/>
        </w:rPr>
        <w:t>2) Pasiūlymą pateikus tiekėjui, kuris yra PVM mokėtojas, pasiūlyta kaina viršija Perkančiosios organizacijos pirkimui skirtas lėšas su PVM, nustatytas ir užfiksuotas Perkančiosios organizacijos rengiamuose dokumentuose prieš pradedant pirkimo procedūrą.</w:t>
      </w:r>
    </w:p>
    <w:p w14:paraId="635CE241" w14:textId="77777777" w:rsidR="00E10D14" w:rsidRPr="0018140E" w:rsidRDefault="00E10D14" w:rsidP="00E10D14">
      <w:pPr>
        <w:spacing w:after="0" w:line="240" w:lineRule="auto"/>
        <w:jc w:val="center"/>
        <w:rPr>
          <w:rFonts w:ascii="Times New Roman" w:eastAsia="Calibri" w:hAnsi="Times New Roman" w:cs="Times New Roman"/>
          <w:b/>
          <w:kern w:val="0"/>
          <w:sz w:val="24"/>
          <w:szCs w:val="24"/>
          <w:lang w:eastAsia="lt-LT"/>
          <w14:ligatures w14:val="none"/>
        </w:rPr>
      </w:pPr>
    </w:p>
    <w:p w14:paraId="7D60C60E" w14:textId="77777777" w:rsidR="00E10D14" w:rsidRPr="0018140E" w:rsidRDefault="00E10D14" w:rsidP="00E10D14">
      <w:pPr>
        <w:spacing w:after="0" w:line="240" w:lineRule="auto"/>
        <w:jc w:val="center"/>
        <w:rPr>
          <w:rFonts w:ascii="Times New Roman" w:eastAsia="Calibri" w:hAnsi="Times New Roman" w:cs="Times New Roman"/>
          <w:b/>
          <w:kern w:val="0"/>
          <w:sz w:val="24"/>
          <w:szCs w:val="24"/>
          <w14:ligatures w14:val="none"/>
        </w:rPr>
      </w:pPr>
      <w:r w:rsidRPr="0018140E">
        <w:rPr>
          <w:rFonts w:ascii="Times New Roman" w:eastAsia="Calibri" w:hAnsi="Times New Roman" w:cs="Times New Roman"/>
          <w:b/>
          <w:kern w:val="0"/>
          <w:sz w:val="24"/>
          <w:szCs w:val="24"/>
          <w:lang w:eastAsia="lt-LT"/>
          <w14:ligatures w14:val="none"/>
        </w:rPr>
        <w:t>10.</w:t>
      </w:r>
      <w:r w:rsidRPr="0018140E">
        <w:rPr>
          <w:rFonts w:ascii="Times New Roman" w:eastAsia="Calibri" w:hAnsi="Times New Roman" w:cs="Times New Roman"/>
          <w:kern w:val="0"/>
          <w:sz w:val="24"/>
          <w:szCs w:val="24"/>
          <w:lang w:eastAsia="lt-LT"/>
          <w14:ligatures w14:val="none"/>
        </w:rPr>
        <w:t xml:space="preserve"> </w:t>
      </w:r>
      <w:r w:rsidRPr="0018140E">
        <w:rPr>
          <w:rFonts w:ascii="Times New Roman" w:eastAsia="Calibri" w:hAnsi="Times New Roman" w:cs="Times New Roman"/>
          <w:b/>
          <w:kern w:val="0"/>
          <w:sz w:val="24"/>
          <w:szCs w:val="24"/>
          <w14:ligatures w14:val="none"/>
        </w:rPr>
        <w:t>PASIŪLYMŲ ATMETIMO PRIEŽASTYS</w:t>
      </w:r>
    </w:p>
    <w:p w14:paraId="049AFD40" w14:textId="77777777" w:rsidR="00E10D14" w:rsidRPr="0018140E" w:rsidRDefault="00E10D14" w:rsidP="00E10D14">
      <w:pPr>
        <w:spacing w:after="0" w:line="240" w:lineRule="auto"/>
        <w:jc w:val="center"/>
        <w:rPr>
          <w:rFonts w:ascii="Times New Roman" w:eastAsia="Calibri" w:hAnsi="Times New Roman" w:cs="Times New Roman"/>
          <w:b/>
          <w:kern w:val="0"/>
          <w:sz w:val="24"/>
          <w:szCs w:val="24"/>
          <w14:ligatures w14:val="none"/>
        </w:rPr>
      </w:pPr>
    </w:p>
    <w:p w14:paraId="48F244F6" w14:textId="77777777" w:rsidR="00E10D14" w:rsidRPr="0018140E" w:rsidRDefault="00E10D14" w:rsidP="00E10D14">
      <w:pPr>
        <w:suppressAutoHyphens/>
        <w:spacing w:after="0" w:line="240" w:lineRule="auto"/>
        <w:jc w:val="both"/>
        <w:textAlignment w:val="baseline"/>
        <w:rPr>
          <w:rFonts w:ascii="Times New Roman" w:eastAsia="Calibri" w:hAnsi="Times New Roman" w:cs="Times New Roman"/>
          <w:kern w:val="0"/>
          <w:sz w:val="24"/>
          <w:szCs w:val="24"/>
          <w14:ligatures w14:val="none"/>
        </w:rPr>
      </w:pPr>
      <w:r w:rsidRPr="0018140E">
        <w:rPr>
          <w:rFonts w:ascii="Times New Roman" w:eastAsia="Calibri" w:hAnsi="Times New Roman" w:cs="Times New Roman"/>
          <w:kern w:val="0"/>
          <w:sz w:val="24"/>
          <w:szCs w:val="24"/>
          <w14:ligatures w14:val="none"/>
        </w:rPr>
        <w:t>10.1. Perkančioji organizacija atmeta pasiūlymą, jeigu:</w:t>
      </w:r>
    </w:p>
    <w:p w14:paraId="114C5A80" w14:textId="77777777" w:rsidR="00E10D14" w:rsidRPr="0018140E" w:rsidRDefault="00E10D14" w:rsidP="00E10D14">
      <w:pPr>
        <w:suppressAutoHyphens/>
        <w:spacing w:after="0" w:line="240" w:lineRule="auto"/>
        <w:jc w:val="both"/>
        <w:textAlignment w:val="baseline"/>
        <w:rPr>
          <w:rFonts w:ascii="Times New Roman" w:eastAsia="Calibri" w:hAnsi="Times New Roman" w:cs="Times New Roman"/>
          <w:kern w:val="0"/>
          <w:sz w:val="24"/>
          <w:szCs w:val="24"/>
          <w14:ligatures w14:val="none"/>
        </w:rPr>
      </w:pPr>
      <w:r w:rsidRPr="0018140E">
        <w:rPr>
          <w:rFonts w:ascii="Times New Roman" w:eastAsia="Calibri" w:hAnsi="Times New Roman" w:cs="Times New Roman"/>
          <w:kern w:val="0"/>
          <w:sz w:val="24"/>
          <w:szCs w:val="24"/>
          <w14:ligatures w14:val="none"/>
        </w:rPr>
        <w:t>10.1.1. dalyvis Perkančiosios organizacijos prašymu nepratęsia pasiūlymo galiojimo;</w:t>
      </w:r>
    </w:p>
    <w:p w14:paraId="39389EC4" w14:textId="77777777" w:rsidR="00E10D14" w:rsidRPr="0018140E" w:rsidRDefault="00E10D14" w:rsidP="00E10D14">
      <w:pPr>
        <w:suppressAutoHyphens/>
        <w:spacing w:after="0" w:line="240" w:lineRule="auto"/>
        <w:jc w:val="both"/>
        <w:textAlignment w:val="baseline"/>
        <w:rPr>
          <w:rFonts w:ascii="Times New Roman" w:eastAsia="Calibri" w:hAnsi="Times New Roman" w:cs="Times New Roman"/>
          <w:kern w:val="0"/>
          <w:sz w:val="24"/>
          <w:szCs w:val="24"/>
          <w14:ligatures w14:val="none"/>
        </w:rPr>
      </w:pPr>
      <w:r w:rsidRPr="0018140E">
        <w:rPr>
          <w:rFonts w:ascii="Times New Roman" w:eastAsia="Calibri" w:hAnsi="Times New Roman" w:cs="Times New Roman"/>
          <w:kern w:val="0"/>
          <w:sz w:val="24"/>
          <w:szCs w:val="24"/>
          <w14:ligatures w14:val="none"/>
        </w:rPr>
        <w:t>10.1.2. dalyvis neatitinka pirkimo dokumentuose nustatytų kvalifikacijos ir (ar) aplinkos apsaugos vadybos sistemos reikalavimų;</w:t>
      </w:r>
    </w:p>
    <w:p w14:paraId="4C2F9CDE" w14:textId="77777777" w:rsidR="00E10D14" w:rsidRPr="0018140E" w:rsidRDefault="00E10D14" w:rsidP="00E10D14">
      <w:pPr>
        <w:suppressAutoHyphens/>
        <w:spacing w:after="0" w:line="240" w:lineRule="auto"/>
        <w:jc w:val="both"/>
        <w:textAlignment w:val="baseline"/>
        <w:rPr>
          <w:rFonts w:ascii="Times New Roman" w:eastAsia="Calibri" w:hAnsi="Times New Roman" w:cs="Times New Roman"/>
          <w:kern w:val="0"/>
          <w:sz w:val="24"/>
          <w:szCs w:val="24"/>
          <w14:ligatures w14:val="none"/>
        </w:rPr>
      </w:pPr>
      <w:r w:rsidRPr="0018140E">
        <w:rPr>
          <w:rFonts w:ascii="Times New Roman" w:eastAsia="Calibri" w:hAnsi="Times New Roman" w:cs="Times New Roman"/>
          <w:kern w:val="0"/>
          <w:sz w:val="24"/>
          <w:szCs w:val="24"/>
          <w14:ligatures w14:val="none"/>
        </w:rPr>
        <w:t>10.1.3. nustačius, kad buvo pateikti netikslūs, neišsamūs ar klaidingi dokumentai ar duomenys, ar jų trūksta, dalyvis per Perkančiosios organizacijos nustatytą terminą nepatikslino, nepapildė, nepaaiškino informacijos;</w:t>
      </w:r>
    </w:p>
    <w:p w14:paraId="59A1DE6B" w14:textId="77777777" w:rsidR="00E10D14" w:rsidRPr="0018140E" w:rsidRDefault="00E10D14" w:rsidP="00E10D14">
      <w:pPr>
        <w:suppressAutoHyphens/>
        <w:spacing w:after="0" w:line="240" w:lineRule="auto"/>
        <w:jc w:val="both"/>
        <w:textAlignment w:val="baseline"/>
        <w:rPr>
          <w:rFonts w:ascii="Times New Roman" w:eastAsia="Calibri" w:hAnsi="Times New Roman" w:cs="Times New Roman"/>
          <w:kern w:val="0"/>
          <w:sz w:val="24"/>
          <w:szCs w:val="24"/>
          <w14:ligatures w14:val="none"/>
        </w:rPr>
      </w:pPr>
      <w:r w:rsidRPr="0018140E">
        <w:rPr>
          <w:rFonts w:ascii="Times New Roman" w:eastAsia="Calibri" w:hAnsi="Times New Roman" w:cs="Times New Roman"/>
          <w:kern w:val="0"/>
          <w:sz w:val="24"/>
          <w:szCs w:val="24"/>
          <w14:ligatures w14:val="none"/>
        </w:rPr>
        <w:t>10.1.4. pasiūlymas neatitinka pirkimo dokumentų reikalavimų ir jo trūkumai negali būti ištaisyti vadovaujantis Viešųjų pirkimų tarnybos nustatytomis taisyklėmis;</w:t>
      </w:r>
    </w:p>
    <w:p w14:paraId="31DE8CAF" w14:textId="77777777" w:rsidR="00E10D14" w:rsidRPr="0018140E" w:rsidRDefault="00E10D14" w:rsidP="00E10D14">
      <w:pPr>
        <w:suppressAutoHyphens/>
        <w:spacing w:after="0" w:line="240" w:lineRule="auto"/>
        <w:jc w:val="both"/>
        <w:textAlignment w:val="baseline"/>
        <w:rPr>
          <w:rFonts w:ascii="Times New Roman" w:eastAsia="Calibri" w:hAnsi="Times New Roman" w:cs="Times New Roman"/>
          <w:kern w:val="0"/>
          <w:sz w:val="24"/>
          <w:szCs w:val="24"/>
          <w14:ligatures w14:val="none"/>
        </w:rPr>
      </w:pPr>
      <w:r w:rsidRPr="0018140E">
        <w:rPr>
          <w:rFonts w:ascii="Times New Roman" w:eastAsia="Calibri" w:hAnsi="Times New Roman" w:cs="Times New Roman"/>
          <w:kern w:val="0"/>
          <w:sz w:val="24"/>
          <w:szCs w:val="24"/>
          <w14:ligatures w14:val="none"/>
        </w:rPr>
        <w:t>10.1.5. dalyvio buvo pasiūlyta per didelė, Perkančiajai organizacijai nepriimtina kaina;</w:t>
      </w:r>
    </w:p>
    <w:p w14:paraId="41C7D8EF" w14:textId="77777777" w:rsidR="00E10D14" w:rsidRPr="0018140E" w:rsidRDefault="00E10D14" w:rsidP="00E10D14">
      <w:pPr>
        <w:suppressAutoHyphens/>
        <w:spacing w:after="0" w:line="240" w:lineRule="auto"/>
        <w:jc w:val="both"/>
        <w:textAlignment w:val="baseline"/>
        <w:rPr>
          <w:rFonts w:ascii="Times New Roman" w:eastAsia="Calibri" w:hAnsi="Times New Roman" w:cs="Times New Roman"/>
          <w:kern w:val="0"/>
          <w:sz w:val="24"/>
          <w:szCs w:val="24"/>
          <w14:ligatures w14:val="none"/>
        </w:rPr>
      </w:pPr>
      <w:r w:rsidRPr="0018140E">
        <w:rPr>
          <w:rFonts w:ascii="Times New Roman" w:eastAsia="Calibri" w:hAnsi="Times New Roman" w:cs="Times New Roman"/>
          <w:kern w:val="0"/>
          <w:sz w:val="24"/>
          <w:szCs w:val="24"/>
          <w14:ligatures w14:val="none"/>
        </w:rPr>
        <w:t>10.1.6. pasiūlyme nurodyta neįprastai maža kaina ir dalyvis nepateikė tinkamų pasiūlytos neįprastai mažos kainos pagrįstumo įrodymų;</w:t>
      </w:r>
    </w:p>
    <w:p w14:paraId="2ADA2DFB" w14:textId="77777777" w:rsidR="00E10D14" w:rsidRPr="0018140E" w:rsidRDefault="00E10D14" w:rsidP="00E10D14">
      <w:pPr>
        <w:suppressAutoHyphens/>
        <w:spacing w:after="0" w:line="240" w:lineRule="auto"/>
        <w:jc w:val="both"/>
        <w:textAlignment w:val="baseline"/>
        <w:rPr>
          <w:rFonts w:ascii="Times New Roman" w:eastAsia="Calibri" w:hAnsi="Times New Roman" w:cs="Times New Roman"/>
          <w:kern w:val="0"/>
          <w:sz w:val="24"/>
          <w:szCs w:val="24"/>
          <w14:ligatures w14:val="none"/>
        </w:rPr>
      </w:pPr>
      <w:r w:rsidRPr="0018140E">
        <w:rPr>
          <w:rFonts w:ascii="Times New Roman" w:eastAsia="Calibri" w:hAnsi="Times New Roman" w:cs="Times New Roman"/>
          <w:kern w:val="0"/>
          <w:sz w:val="24"/>
          <w:szCs w:val="24"/>
          <w14:ligatures w14:val="none"/>
        </w:rPr>
        <w:t>10.1.7. pasiūlymas, kuriame nurodyta neįprastai maža kaina, neatitiko VPĮ 17 straipsnio 2 dalies 2 punkte nurodytų aplinkos apsaugos, socialinės ir darbo teisės įpareigojimų;</w:t>
      </w:r>
    </w:p>
    <w:p w14:paraId="0F22B1E8" w14:textId="77777777" w:rsidR="00E10D14" w:rsidRPr="0018140E" w:rsidRDefault="00E10D14" w:rsidP="00E10D14">
      <w:pPr>
        <w:suppressAutoHyphens/>
        <w:spacing w:after="0" w:line="240" w:lineRule="auto"/>
        <w:jc w:val="both"/>
        <w:textAlignment w:val="baseline"/>
        <w:rPr>
          <w:rFonts w:ascii="Times New Roman" w:eastAsia="Calibri" w:hAnsi="Times New Roman" w:cs="Times New Roman"/>
          <w:kern w:val="0"/>
          <w:sz w:val="24"/>
          <w:szCs w:val="24"/>
          <w14:ligatures w14:val="none"/>
        </w:rPr>
      </w:pPr>
      <w:r w:rsidRPr="0018140E">
        <w:rPr>
          <w:rFonts w:ascii="Times New Roman" w:eastAsia="Calibri" w:hAnsi="Times New Roman" w:cs="Times New Roman"/>
          <w:kern w:val="0"/>
          <w:sz w:val="24"/>
          <w:szCs w:val="24"/>
          <w14:ligatures w14:val="none"/>
        </w:rPr>
        <w:t>10.1.8. dalyvio pasiūlymas neatitiko kitų pirkimo dokumentuose nustatytų reikalavimų.</w:t>
      </w:r>
    </w:p>
    <w:p w14:paraId="410FBBD7" w14:textId="77777777" w:rsidR="00E10D14" w:rsidRPr="00A5589D" w:rsidRDefault="00E10D14" w:rsidP="00E10D14">
      <w:pPr>
        <w:suppressAutoHyphens/>
        <w:spacing w:after="0" w:line="240" w:lineRule="auto"/>
        <w:jc w:val="both"/>
        <w:textAlignment w:val="baseline"/>
        <w:rPr>
          <w:rFonts w:ascii="Times New Roman" w:eastAsia="Calibri" w:hAnsi="Times New Roman" w:cs="Times New Roman"/>
          <w:kern w:val="0"/>
          <w:sz w:val="24"/>
          <w:szCs w:val="24"/>
          <w14:ligatures w14:val="none"/>
        </w:rPr>
      </w:pPr>
      <w:r w:rsidRPr="00A5589D">
        <w:rPr>
          <w:rFonts w:ascii="Times New Roman" w:eastAsia="Calibri" w:hAnsi="Times New Roman" w:cs="Times New Roman"/>
          <w:kern w:val="0"/>
          <w:sz w:val="24"/>
          <w:szCs w:val="24"/>
          <w14:ligatures w14:val="none"/>
        </w:rPr>
        <w:t xml:space="preserve">10.2. Perkančioji organizacija gali nevertinti viso tiekėjo pasiūlymo, jeigu patikrinusi jo dalį nustato, kad, vadovaujantis 10 skyriaus nuostatomis, pasiūlymas turi būti atmestas. </w:t>
      </w:r>
    </w:p>
    <w:p w14:paraId="13A6078B" w14:textId="77777777" w:rsidR="00E10D14" w:rsidRPr="0018140E" w:rsidRDefault="00E10D14" w:rsidP="00E10D14">
      <w:pPr>
        <w:suppressAutoHyphens/>
        <w:spacing w:after="0" w:line="240" w:lineRule="auto"/>
        <w:jc w:val="both"/>
        <w:textAlignment w:val="baseline"/>
        <w:rPr>
          <w:rFonts w:ascii="Times New Roman" w:eastAsia="Calibri" w:hAnsi="Times New Roman" w:cs="Times New Roman"/>
          <w:kern w:val="0"/>
          <w:sz w:val="24"/>
          <w:szCs w:val="24"/>
          <w14:ligatures w14:val="none"/>
        </w:rPr>
      </w:pPr>
      <w:r w:rsidRPr="0018140E">
        <w:rPr>
          <w:rFonts w:ascii="Times New Roman" w:eastAsia="Calibri" w:hAnsi="Times New Roman" w:cs="Times New Roman"/>
          <w:kern w:val="0"/>
          <w:sz w:val="24"/>
          <w:szCs w:val="24"/>
          <w14:ligatures w14:val="none"/>
        </w:rPr>
        <w:t>10.3. Perkančioji organizacija, įvertinusi, kad tiekėjo pašalinimas iš pirkimo procedūros proporcingas vertinamam tiekėjo elgesiui, gali pašalinti tiekėją iš pirkimo procedūros, neatsižvelgiant į tai, ar toks pašalinimo pagrindas numatytas vykdomo pirkimo dokumentuose:</w:t>
      </w:r>
    </w:p>
    <w:p w14:paraId="637C0A34" w14:textId="77777777" w:rsidR="00E10D14" w:rsidRPr="0018140E" w:rsidRDefault="00E10D14" w:rsidP="00E10D14">
      <w:pPr>
        <w:suppressAutoHyphens/>
        <w:spacing w:after="0" w:line="240" w:lineRule="auto"/>
        <w:jc w:val="both"/>
        <w:textAlignment w:val="baseline"/>
        <w:rPr>
          <w:rFonts w:ascii="Times New Roman" w:eastAsia="Calibri" w:hAnsi="Times New Roman" w:cs="Times New Roman"/>
          <w:kern w:val="0"/>
          <w:sz w:val="24"/>
          <w:szCs w:val="24"/>
          <w14:ligatures w14:val="none"/>
        </w:rPr>
      </w:pPr>
      <w:r w:rsidRPr="0018140E">
        <w:rPr>
          <w:rFonts w:ascii="Times New Roman" w:eastAsia="Calibri" w:hAnsi="Times New Roman" w:cs="Times New Roman"/>
          <w:kern w:val="0"/>
          <w:sz w:val="24"/>
          <w:szCs w:val="24"/>
          <w14:ligatures w14:val="none"/>
        </w:rPr>
        <w:t xml:space="preserve">10.3.1. jeigu jis su kitais tiekėjais yra sudaręs susitarimų, kuriais siekiama iškreipti konkurenciją atliekamame pirkime, ir perkančioji organizacija dėl to turi įtikinamų duomenų; </w:t>
      </w:r>
    </w:p>
    <w:p w14:paraId="28A05B43" w14:textId="77777777" w:rsidR="00E10D14" w:rsidRPr="0018140E" w:rsidRDefault="00E10D14" w:rsidP="00E10D14">
      <w:pPr>
        <w:suppressAutoHyphens/>
        <w:spacing w:after="0" w:line="240" w:lineRule="auto"/>
        <w:jc w:val="both"/>
        <w:textAlignment w:val="baseline"/>
        <w:rPr>
          <w:rFonts w:ascii="Times New Roman" w:eastAsia="Calibri" w:hAnsi="Times New Roman" w:cs="Times New Roman"/>
          <w:kern w:val="0"/>
          <w:sz w:val="24"/>
          <w:szCs w:val="24"/>
          <w14:ligatures w14:val="none"/>
        </w:rPr>
      </w:pPr>
      <w:r w:rsidRPr="0018140E">
        <w:rPr>
          <w:rFonts w:ascii="Times New Roman" w:eastAsia="Calibri" w:hAnsi="Times New Roman" w:cs="Times New Roman"/>
          <w:kern w:val="0"/>
          <w:sz w:val="24"/>
          <w:szCs w:val="24"/>
          <w14:ligatures w14:val="none"/>
        </w:rPr>
        <w:lastRenderedPageBreak/>
        <w:t>10.3.2.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2AD9E22C" w14:textId="77777777" w:rsidR="00E10D14" w:rsidRPr="0018140E" w:rsidRDefault="00E10D14" w:rsidP="00E10D14">
      <w:pPr>
        <w:suppressAutoHyphens/>
        <w:spacing w:after="0" w:line="240" w:lineRule="auto"/>
        <w:jc w:val="both"/>
        <w:textAlignment w:val="baseline"/>
        <w:rPr>
          <w:rFonts w:ascii="Times New Roman" w:eastAsia="Calibri" w:hAnsi="Times New Roman" w:cs="Times New Roman"/>
          <w:kern w:val="0"/>
          <w:sz w:val="24"/>
          <w:szCs w:val="24"/>
          <w14:ligatures w14:val="none"/>
        </w:rPr>
      </w:pPr>
      <w:r w:rsidRPr="0018140E">
        <w:rPr>
          <w:rFonts w:ascii="Times New Roman" w:eastAsia="Calibri" w:hAnsi="Times New Roman" w:cs="Times New Roman"/>
          <w:kern w:val="0"/>
          <w:sz w:val="24"/>
          <w:szCs w:val="24"/>
          <w14:ligatures w14:val="none"/>
        </w:rPr>
        <w:t>10.3.3.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03C67ABE" w14:textId="77777777" w:rsidR="00E10D14" w:rsidRPr="0018140E" w:rsidRDefault="00E10D14" w:rsidP="00E10D14">
      <w:pPr>
        <w:suppressAutoHyphens/>
        <w:spacing w:after="0" w:line="240" w:lineRule="auto"/>
        <w:jc w:val="both"/>
        <w:textAlignment w:val="baseline"/>
        <w:rPr>
          <w:rFonts w:ascii="Times New Roman" w:eastAsia="Calibri" w:hAnsi="Times New Roman" w:cs="Times New Roman"/>
          <w:kern w:val="0"/>
          <w:sz w:val="24"/>
          <w:szCs w:val="24"/>
          <w14:ligatures w14:val="none"/>
        </w:rPr>
      </w:pPr>
      <w:r w:rsidRPr="0018140E">
        <w:rPr>
          <w:rFonts w:ascii="Times New Roman" w:eastAsia="Calibri" w:hAnsi="Times New Roman" w:cs="Times New Roman"/>
          <w:kern w:val="0"/>
          <w:sz w:val="24"/>
          <w:szCs w:val="24"/>
          <w14:ligatures w14:val="none"/>
        </w:rPr>
        <w:t>10.4. Apie pasiūlymo atmetimą ir tokio atmetimo priežastis dalyvis informuojamas raštu CVPIS priemonėmis.</w:t>
      </w:r>
    </w:p>
    <w:p w14:paraId="4FE5AC3E" w14:textId="77777777" w:rsidR="00EC059A" w:rsidRDefault="00EC059A" w:rsidP="00E10D14">
      <w:pPr>
        <w:suppressAutoHyphens/>
        <w:spacing w:after="0" w:line="240" w:lineRule="auto"/>
        <w:jc w:val="center"/>
        <w:textAlignment w:val="baseline"/>
        <w:rPr>
          <w:rFonts w:ascii="Times New Roman" w:eastAsia="Calibri" w:hAnsi="Times New Roman" w:cs="Times New Roman"/>
          <w:b/>
          <w:bCs/>
          <w:kern w:val="0"/>
          <w:sz w:val="24"/>
          <w:szCs w:val="24"/>
          <w14:ligatures w14:val="none"/>
        </w:rPr>
      </w:pPr>
    </w:p>
    <w:p w14:paraId="393C6091" w14:textId="77777777" w:rsidR="00E10D14" w:rsidRPr="0018140E" w:rsidRDefault="00E10D14" w:rsidP="00E10D14">
      <w:pPr>
        <w:suppressAutoHyphens/>
        <w:spacing w:after="0" w:line="240" w:lineRule="auto"/>
        <w:jc w:val="center"/>
        <w:textAlignment w:val="baseline"/>
        <w:rPr>
          <w:rFonts w:ascii="Times New Roman" w:eastAsia="Times New Roman" w:hAnsi="Times New Roman" w:cs="Times New Roman"/>
          <w:b/>
          <w:bCs/>
          <w:kern w:val="0"/>
          <w:sz w:val="24"/>
          <w:szCs w:val="24"/>
          <w14:ligatures w14:val="none"/>
        </w:rPr>
      </w:pPr>
      <w:r w:rsidRPr="0018140E">
        <w:rPr>
          <w:rFonts w:ascii="Times New Roman" w:eastAsia="Calibri" w:hAnsi="Times New Roman" w:cs="Times New Roman"/>
          <w:b/>
          <w:bCs/>
          <w:kern w:val="0"/>
          <w:sz w:val="24"/>
          <w:szCs w:val="24"/>
          <w14:ligatures w14:val="none"/>
        </w:rPr>
        <w:t>11. PASIŪLYMŲ EILĖ, LAIMĖTOJO NUSTATYMAS</w:t>
      </w:r>
    </w:p>
    <w:p w14:paraId="5C516AB3" w14:textId="77777777" w:rsidR="00E10D14" w:rsidRPr="0018140E" w:rsidRDefault="00E10D14" w:rsidP="00E10D14">
      <w:pPr>
        <w:suppressAutoHyphens/>
        <w:spacing w:after="0" w:line="240" w:lineRule="auto"/>
        <w:rPr>
          <w:rFonts w:ascii="Times New Roman" w:eastAsia="Arial" w:hAnsi="Times New Roman" w:cs="Times New Roman"/>
          <w:kern w:val="0"/>
          <w:sz w:val="24"/>
          <w:szCs w:val="24"/>
          <w:lang w:eastAsia="ar-SA"/>
          <w14:ligatures w14:val="none"/>
        </w:rPr>
      </w:pPr>
      <w:bookmarkStart w:id="24" w:name="_Toc360582271"/>
      <w:bookmarkEnd w:id="23"/>
      <w:r w:rsidRPr="0018140E">
        <w:rPr>
          <w:rFonts w:ascii="Times New Roman" w:eastAsia="Arial" w:hAnsi="Times New Roman" w:cs="Times New Roman"/>
          <w:kern w:val="0"/>
          <w:sz w:val="24"/>
          <w:szCs w:val="24"/>
          <w:lang w:eastAsia="ar-SA"/>
          <w14:ligatures w14:val="none"/>
        </w:rPr>
        <w:t xml:space="preserve">                                                                                                                                                                                                                                                                                                                                                                                                                                                                                                                                  </w:t>
      </w:r>
    </w:p>
    <w:p w14:paraId="3A772E91" w14:textId="77777777" w:rsidR="00E10D14" w:rsidRPr="0018140E" w:rsidRDefault="00E10D14" w:rsidP="00E10D14">
      <w:pPr>
        <w:shd w:val="clear" w:color="auto" w:fill="FFFFFF"/>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t xml:space="preserve">11.1. Perkančioji organizacija </w:t>
      </w:r>
      <w:r w:rsidRPr="0018140E">
        <w:rPr>
          <w:rFonts w:ascii="Times New Roman" w:eastAsia="Calibri" w:hAnsi="Times New Roman" w:cs="Times New Roman"/>
          <w:kern w:val="0"/>
          <w:sz w:val="24"/>
          <w:szCs w:val="24"/>
          <w:lang w:eastAsia="lt-LT"/>
          <w14:ligatures w14:val="none"/>
        </w:rPr>
        <w:t>ekonomiškai naudingiausią pasiūlymą išrenka pagal</w:t>
      </w:r>
      <w:r w:rsidRPr="0018140E">
        <w:rPr>
          <w:rFonts w:ascii="Times New Roman" w:eastAsia="Times New Roman" w:hAnsi="Times New Roman" w:cs="Times New Roman"/>
          <w:kern w:val="0"/>
          <w:sz w:val="24"/>
          <w:szCs w:val="24"/>
          <w:lang w:eastAsia="lt-LT"/>
          <w14:ligatures w14:val="none"/>
        </w:rPr>
        <w:t xml:space="preserve"> kainos kriterijų.</w:t>
      </w:r>
    </w:p>
    <w:p w14:paraId="09424CD7" w14:textId="77777777" w:rsidR="00E10D14" w:rsidRPr="0018140E" w:rsidRDefault="00E10D14" w:rsidP="00E10D14">
      <w:pPr>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14:ligatures w14:val="none"/>
        </w:rPr>
        <w:t>11.2.</w:t>
      </w:r>
      <w:r w:rsidRPr="0018140E">
        <w:rPr>
          <w:rFonts w:ascii="Times New Roman" w:eastAsia="Times New Roman" w:hAnsi="Times New Roman" w:cs="Times New Roman"/>
          <w:kern w:val="0"/>
          <w:sz w:val="24"/>
          <w:szCs w:val="24"/>
          <w:lang w:eastAsia="lt-LT"/>
          <w14:ligatures w14:val="none"/>
        </w:rPr>
        <w:t xml:space="preserve"> Išnagrinėjusi, įvertinusi ir palyginusi pateiktus pasiūlymus, </w:t>
      </w:r>
      <w:r w:rsidRPr="0018140E">
        <w:rPr>
          <w:rFonts w:ascii="Times New Roman" w:eastAsia="Times New Roman" w:hAnsi="Times New Roman" w:cs="Times New Roman"/>
          <w:kern w:val="0"/>
          <w:sz w:val="24"/>
          <w:szCs w:val="24"/>
          <w14:ligatures w14:val="none"/>
        </w:rPr>
        <w:t>Perkančioji organizacija</w:t>
      </w:r>
      <w:r w:rsidRPr="0018140E">
        <w:rPr>
          <w:rFonts w:ascii="Times New Roman" w:eastAsia="Times New Roman" w:hAnsi="Times New Roman" w:cs="Times New Roman"/>
          <w:kern w:val="0"/>
          <w:sz w:val="24"/>
          <w:szCs w:val="24"/>
          <w:lang w:eastAsia="lt-LT"/>
          <w14:ligatures w14:val="none"/>
        </w:rPr>
        <w:t xml:space="preserve"> nustato pasiūlymų eilę. Į pasiūlymų eilę įtraukiami tie dalyviai, kurių pasiūlymai atitiko pirkimo dokumentuose nustatytus reikalavimus. Pasiūlymų eilė sudaroma ekonominio naudingumo mažėjimo tvarka. Jei kelių pasiūlymų ekonominis naudingumas yra vienodas, sudarant pasiūlymų eilę, pirmesnis įrašomas dalyvis, kurio pasiūlymas pateiktas anksčiausiai. </w:t>
      </w:r>
    </w:p>
    <w:p w14:paraId="4F8A979E" w14:textId="77777777" w:rsidR="00E10D14" w:rsidRPr="0018140E" w:rsidRDefault="00E10D14" w:rsidP="00E10D14">
      <w:pPr>
        <w:suppressAutoHyphens/>
        <w:spacing w:after="0" w:line="240" w:lineRule="auto"/>
        <w:jc w:val="both"/>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11.3. Dalyviai ne vėliau kaip per  3 darbo dienas nuo sprendimo priėmimo raštu informuojami apie procedūros rezultatus, vadovaujantis Viešųjų pirkimų įstatymo 58 straipsnio 1 dalies reikalavimais.</w:t>
      </w:r>
    </w:p>
    <w:p w14:paraId="12E75521" w14:textId="77777777" w:rsidR="00E10D14" w:rsidRPr="0018140E" w:rsidRDefault="00E10D14" w:rsidP="00E10D14">
      <w:pPr>
        <w:suppressAutoHyphens/>
        <w:spacing w:after="0" w:line="240" w:lineRule="auto"/>
        <w:jc w:val="both"/>
        <w:rPr>
          <w:rFonts w:ascii="Times New Roman" w:eastAsia="Arial Unicode MS" w:hAnsi="Times New Roman" w:cs="Times New Roman"/>
          <w:kern w:val="0"/>
          <w:sz w:val="24"/>
          <w:szCs w:val="24"/>
          <w:bdr w:val="none" w:sz="0" w:space="0" w:color="auto" w:frame="1"/>
          <w:lang w:eastAsia="lt-LT"/>
          <w14:ligatures w14:val="none"/>
        </w:rPr>
      </w:pPr>
      <w:r w:rsidRPr="0018140E">
        <w:rPr>
          <w:rFonts w:ascii="Times New Roman" w:eastAsia="Arial Unicode MS" w:hAnsi="Times New Roman" w:cs="Times New Roman"/>
          <w:kern w:val="0"/>
          <w:sz w:val="24"/>
          <w:szCs w:val="24"/>
          <w:bdr w:val="none" w:sz="0" w:space="0" w:color="auto" w:frame="1"/>
          <w:lang w:eastAsia="lt-LT"/>
          <w14:ligatures w14:val="none"/>
        </w:rPr>
        <w:t xml:space="preserve">11.4. Laimėjusiu pasiūlymu pripažįstamas pasiūlymas, esantis pasiūlymų eilės pirmoje vietoje Viešųjų pirkimų įstatymo bei šių pirkimo dokumentų nustatyta tvarka. </w:t>
      </w:r>
    </w:p>
    <w:p w14:paraId="4FB98677" w14:textId="77777777" w:rsidR="00E10D14" w:rsidRPr="0018140E" w:rsidRDefault="00E10D14" w:rsidP="00E10D14">
      <w:pPr>
        <w:suppressAutoHyphens/>
        <w:spacing w:after="0" w:line="240" w:lineRule="auto"/>
        <w:jc w:val="both"/>
        <w:textAlignment w:val="baseline"/>
        <w:rPr>
          <w:rFonts w:ascii="Times New Roman" w:eastAsia="Calibri" w:hAnsi="Times New Roman" w:cs="Times New Roman"/>
          <w:color w:val="000000"/>
          <w:kern w:val="0"/>
          <w:sz w:val="24"/>
          <w:szCs w:val="24"/>
          <w14:ligatures w14:val="none"/>
        </w:rPr>
      </w:pPr>
      <w:r w:rsidRPr="0018140E">
        <w:rPr>
          <w:rFonts w:ascii="Times New Roman" w:eastAsia="Arial Unicode MS" w:hAnsi="Times New Roman" w:cs="Times New Roman"/>
          <w:kern w:val="0"/>
          <w:sz w:val="24"/>
          <w:szCs w:val="24"/>
          <w:bdr w:val="none" w:sz="0" w:space="0" w:color="auto" w:frame="1"/>
          <w:lang w:eastAsia="lt-LT"/>
          <w14:ligatures w14:val="none"/>
        </w:rPr>
        <w:t xml:space="preserve">11.5. </w:t>
      </w:r>
      <w:r w:rsidRPr="0018140E">
        <w:rPr>
          <w:rFonts w:ascii="Times New Roman" w:eastAsia="Times New Roman" w:hAnsi="Times New Roman" w:cs="Times New Roman"/>
          <w:kern w:val="0"/>
          <w:sz w:val="24"/>
          <w:szCs w:val="24"/>
          <w14:ligatures w14:val="none"/>
        </w:rPr>
        <w:t>Eilė nesudaroma, jei pasiūlymą pateikė ar pirkimo procedūrų metu atmetus kitus pasiūlymus, liko vienas dalyvis.</w:t>
      </w:r>
    </w:p>
    <w:p w14:paraId="1B6854E8" w14:textId="77777777" w:rsidR="00E10D14" w:rsidRPr="0018140E" w:rsidRDefault="00E10D14" w:rsidP="00E10D14">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p w14:paraId="0C8DFB50" w14:textId="77777777" w:rsidR="00E10D14" w:rsidRDefault="00E10D14" w:rsidP="00E10D14">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r w:rsidRPr="0018140E">
        <w:rPr>
          <w:rFonts w:ascii="Times New Roman" w:eastAsia="Times New Roman" w:hAnsi="Times New Roman" w:cs="Times New Roman"/>
          <w:b/>
          <w:kern w:val="0"/>
          <w:sz w:val="24"/>
          <w:szCs w:val="24"/>
          <w:lang w:eastAsia="lt-LT"/>
          <w14:ligatures w14:val="none"/>
        </w:rPr>
        <w:t>12. PRETENZIJŲ IR SKUNDŲ NAGRINĖJIMO TVARKA</w:t>
      </w:r>
      <w:bookmarkEnd w:id="24"/>
    </w:p>
    <w:p w14:paraId="624FD160" w14:textId="77777777" w:rsidR="00A55D46" w:rsidRPr="0018140E" w:rsidRDefault="00A55D46" w:rsidP="00E10D14">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p w14:paraId="0E44F6DB" w14:textId="77777777" w:rsidR="00E10D14" w:rsidRPr="0018140E" w:rsidRDefault="00E10D14" w:rsidP="00E10D14">
      <w:pPr>
        <w:suppressAutoHyphens/>
        <w:spacing w:after="0" w:line="240" w:lineRule="auto"/>
        <w:jc w:val="both"/>
        <w:textAlignment w:val="baseline"/>
        <w:rPr>
          <w:rFonts w:ascii="Times New Roman" w:eastAsia="Times New Roman" w:hAnsi="Times New Roman" w:cs="Times New Roman"/>
          <w:b/>
          <w:kern w:val="0"/>
          <w:sz w:val="24"/>
          <w:szCs w:val="24"/>
          <w:lang w:eastAsia="lt-LT"/>
          <w14:ligatures w14:val="none"/>
        </w:rPr>
      </w:pPr>
      <w:r w:rsidRPr="0018140E">
        <w:rPr>
          <w:rFonts w:ascii="Times New Roman" w:eastAsia="Arial Unicode MS" w:hAnsi="Times New Roman" w:cs="Times New Roman"/>
          <w:kern w:val="0"/>
          <w:sz w:val="24"/>
          <w:szCs w:val="24"/>
          <w:bdr w:val="none" w:sz="0" w:space="0" w:color="auto" w:frame="1"/>
          <w:lang w:eastAsia="lt-LT"/>
          <w14:ligatures w14:val="none"/>
        </w:rPr>
        <w:t xml:space="preserve">12.1. </w:t>
      </w:r>
      <w:r w:rsidRPr="0018140E">
        <w:rPr>
          <w:rFonts w:ascii="Times New Roman" w:eastAsia="Arial" w:hAnsi="Times New Roman" w:cs="Times New Roman"/>
          <w:kern w:val="0"/>
          <w:sz w:val="24"/>
          <w:szCs w:val="24"/>
          <w:lang w:eastAsia="lt-LT"/>
          <w14:ligatures w14:val="none"/>
        </w:rPr>
        <w:t xml:space="preserve">Tiekėjas, kuris mano, kad </w:t>
      </w:r>
      <w:r w:rsidRPr="0018140E">
        <w:rPr>
          <w:rFonts w:ascii="Times New Roman" w:eastAsia="Times New Roman" w:hAnsi="Times New Roman" w:cs="Times New Roman"/>
          <w:kern w:val="0"/>
          <w:sz w:val="24"/>
          <w:szCs w:val="24"/>
          <w:lang w:eastAsia="lt-LT"/>
          <w14:ligatures w14:val="none"/>
        </w:rPr>
        <w:t>Perkančioji organizacija</w:t>
      </w:r>
      <w:r w:rsidRPr="0018140E">
        <w:rPr>
          <w:rFonts w:ascii="Times New Roman" w:eastAsia="Arial" w:hAnsi="Times New Roman" w:cs="Times New Roman"/>
          <w:kern w:val="0"/>
          <w:sz w:val="24"/>
          <w:szCs w:val="24"/>
          <w:lang w:eastAsia="lt-LT"/>
          <w14:ligatures w14:val="none"/>
        </w:rPr>
        <w:t xml:space="preserve"> nesilaikė VPĮ reikalavimų ir tuo pažeidė ar pažeis jo teisėtus interesus, VPĮ VII skyriuje nustatyta tvarka gali kreiptis į apygardos teismą, kaip pirmosios instancijos teismą.</w:t>
      </w:r>
    </w:p>
    <w:p w14:paraId="06BED52D" w14:textId="77777777" w:rsidR="00E10D14" w:rsidRPr="0018140E" w:rsidRDefault="00E10D14" w:rsidP="00E10D14">
      <w:pPr>
        <w:tabs>
          <w:tab w:val="left" w:pos="142"/>
        </w:tabs>
        <w:spacing w:line="20" w:lineRule="atLeast"/>
        <w:contextualSpacing/>
        <w:jc w:val="both"/>
        <w:rPr>
          <w:rFonts w:ascii="Times New Roman" w:eastAsia="Arial" w:hAnsi="Times New Roman" w:cs="Times New Roman"/>
          <w:color w:val="002060"/>
          <w:kern w:val="0"/>
          <w:sz w:val="24"/>
          <w:szCs w:val="24"/>
          <w14:ligatures w14:val="none"/>
        </w:rPr>
      </w:pPr>
      <w:r w:rsidRPr="0018140E">
        <w:rPr>
          <w:rFonts w:ascii="Times New Roman" w:eastAsia="Arial" w:hAnsi="Times New Roman" w:cs="Times New Roman"/>
          <w:kern w:val="0"/>
          <w:sz w:val="24"/>
          <w:szCs w:val="24"/>
          <w14:ligatures w14:val="none"/>
        </w:rPr>
        <w:t xml:space="preserve">12.2. Tiekėjas, norėdamas iki pirkimo sutarties sudarymo teisme ginčyti </w:t>
      </w:r>
      <w:r w:rsidRPr="0018140E">
        <w:rPr>
          <w:rFonts w:ascii="Times New Roman" w:eastAsia="Times New Roman" w:hAnsi="Times New Roman" w:cs="Times New Roman"/>
          <w:kern w:val="0"/>
          <w:sz w:val="24"/>
          <w:szCs w:val="24"/>
          <w14:ligatures w14:val="none"/>
        </w:rPr>
        <w:t>Perkančiosios organizacijos</w:t>
      </w:r>
      <w:r w:rsidRPr="0018140E">
        <w:rPr>
          <w:rFonts w:ascii="Times New Roman" w:eastAsia="Arial" w:hAnsi="Times New Roman" w:cs="Times New Roman"/>
          <w:kern w:val="0"/>
          <w:sz w:val="24"/>
          <w:szCs w:val="24"/>
          <w14:ligatures w14:val="none"/>
        </w:rPr>
        <w:t xml:space="preserve"> sprendimus ar veiksmus, pirmiausia r</w:t>
      </w:r>
      <w:r w:rsidRPr="0018140E">
        <w:rPr>
          <w:rFonts w:ascii="Times New Roman" w:eastAsia="Times New Roman" w:hAnsi="Times New Roman" w:cs="Times New Roman"/>
          <w:color w:val="000000"/>
          <w:kern w:val="0"/>
          <w:sz w:val="24"/>
          <w:szCs w:val="24"/>
          <w14:ligatures w14:val="none"/>
        </w:rPr>
        <w:t>aštu tiekėjo pasirinktomis priemonėmis</w:t>
      </w:r>
      <w:r w:rsidRPr="0018140E">
        <w:rPr>
          <w:rFonts w:ascii="Times New Roman" w:eastAsia="Arial" w:hAnsi="Times New Roman" w:cs="Times New Roman"/>
          <w:kern w:val="0"/>
          <w:sz w:val="24"/>
          <w:szCs w:val="24"/>
          <w14:ligatures w14:val="none"/>
        </w:rPr>
        <w:t xml:space="preserve"> turi pateikti pretenziją Perkančiajai organizacijai. </w:t>
      </w:r>
    </w:p>
    <w:p w14:paraId="6204D9DD" w14:textId="77777777" w:rsidR="00E10D14" w:rsidRPr="0018140E" w:rsidRDefault="00E10D14" w:rsidP="00E10D14">
      <w:pPr>
        <w:tabs>
          <w:tab w:val="left" w:pos="142"/>
        </w:tabs>
        <w:spacing w:line="20" w:lineRule="atLeast"/>
        <w:contextualSpacing/>
        <w:jc w:val="both"/>
        <w:rPr>
          <w:rFonts w:ascii="Times New Roman" w:eastAsia="Arial" w:hAnsi="Times New Roman" w:cs="Times New Roman"/>
          <w:color w:val="002060"/>
          <w:kern w:val="0"/>
          <w:sz w:val="24"/>
          <w:szCs w:val="24"/>
          <w14:ligatures w14:val="none"/>
        </w:rPr>
      </w:pPr>
      <w:r w:rsidRPr="0018140E">
        <w:rPr>
          <w:rFonts w:ascii="Times New Roman" w:eastAsia="Arial" w:hAnsi="Times New Roman" w:cs="Times New Roman"/>
          <w:kern w:val="0"/>
          <w:sz w:val="24"/>
          <w:szCs w:val="24"/>
          <w14:ligatures w14:val="none"/>
        </w:rPr>
        <w:t>12.3. Pretenzijos pateikimo Perkančiajai organizacijai, prašymo pateikimo ar ieškinio pareiškimo teismui terminai nustatyti VPĮ 102 straipsnyje.</w:t>
      </w:r>
    </w:p>
    <w:p w14:paraId="7FA5EF3A" w14:textId="77777777" w:rsidR="00E40F80" w:rsidRDefault="00E40F80" w:rsidP="00E10D14">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p w14:paraId="12094685" w14:textId="1893F836" w:rsidR="00E10D14" w:rsidRPr="0018140E" w:rsidRDefault="00E10D14" w:rsidP="00E10D14">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r w:rsidRPr="0018140E">
        <w:rPr>
          <w:rFonts w:ascii="Times New Roman" w:eastAsia="Times New Roman" w:hAnsi="Times New Roman" w:cs="Times New Roman"/>
          <w:b/>
          <w:kern w:val="0"/>
          <w:sz w:val="24"/>
          <w:szCs w:val="24"/>
          <w:lang w:eastAsia="lt-LT"/>
          <w14:ligatures w14:val="none"/>
        </w:rPr>
        <w:t>13. PIRKIMO SUTARTIES SĄLYGOS</w:t>
      </w:r>
      <w:bookmarkStart w:id="25" w:name="_Toc360582273"/>
    </w:p>
    <w:p w14:paraId="08E31172" w14:textId="77777777" w:rsidR="00E10D14" w:rsidRPr="0018140E" w:rsidRDefault="00E10D14" w:rsidP="00E10D14">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bookmarkEnd w:id="25"/>
    <w:p w14:paraId="0A20ED94" w14:textId="77777777" w:rsidR="00E10D14" w:rsidRPr="0018140E" w:rsidRDefault="00E10D14" w:rsidP="00E10D14">
      <w:pPr>
        <w:suppressAutoHyphens/>
        <w:spacing w:after="0" w:line="240" w:lineRule="auto"/>
        <w:jc w:val="both"/>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13.1. Pirkimo sutartis, atitinkanti laimėjusį pasiūlymą ir Perkančiosios organizacijos pirkimo dokumentuose nustatytus reikalavimus, sudaroma nedelsiant, t. y. netaikant atidėjimo termino ir ne CVP IS priemonėmis.</w:t>
      </w:r>
    </w:p>
    <w:p w14:paraId="2C46EBDB" w14:textId="77777777" w:rsidR="00E10D14" w:rsidRPr="0018140E" w:rsidRDefault="00E10D14" w:rsidP="00E10D14">
      <w:pPr>
        <w:suppressAutoHyphens/>
        <w:spacing w:after="0" w:line="240" w:lineRule="auto"/>
        <w:jc w:val="both"/>
        <w:textAlignment w:val="baseline"/>
        <w:rPr>
          <w:rFonts w:ascii="Times New Roman" w:eastAsia="Calibri"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 xml:space="preserve">13.2. </w:t>
      </w:r>
      <w:r w:rsidRPr="0018140E">
        <w:rPr>
          <w:rFonts w:ascii="Times New Roman" w:eastAsia="Calibri" w:hAnsi="Times New Roman" w:cs="Times New Roman"/>
          <w:kern w:val="0"/>
          <w:sz w:val="24"/>
          <w:szCs w:val="24"/>
          <w14:ligatures w14:val="none"/>
        </w:rPr>
        <w:t>Parengtą galutinį pirkimo sutarties projektą, Organizatorė elektroniniu paštu išsiunčia laimėjusį pasiūlymą pateikusiam dalyviui, kuris sutartį suderina su Organizatore.</w:t>
      </w:r>
    </w:p>
    <w:p w14:paraId="37D30707" w14:textId="77777777" w:rsidR="00E10D14" w:rsidRPr="0018140E" w:rsidRDefault="00E10D14" w:rsidP="00E10D14">
      <w:pPr>
        <w:suppressAutoHyphens/>
        <w:spacing w:after="0" w:line="240" w:lineRule="auto"/>
        <w:jc w:val="both"/>
        <w:textAlignment w:val="baseline"/>
        <w:rPr>
          <w:rFonts w:ascii="Times New Roman" w:eastAsia="Calibri" w:hAnsi="Times New Roman" w:cs="Times New Roman"/>
          <w:kern w:val="0"/>
          <w:sz w:val="24"/>
          <w:szCs w:val="24"/>
          <w14:ligatures w14:val="none"/>
        </w:rPr>
      </w:pPr>
      <w:r w:rsidRPr="0018140E">
        <w:rPr>
          <w:rFonts w:ascii="Times New Roman" w:eastAsia="Calibri" w:hAnsi="Times New Roman" w:cs="Times New Roman"/>
          <w:kern w:val="0"/>
          <w:sz w:val="24"/>
          <w:szCs w:val="24"/>
          <w14:ligatures w14:val="none"/>
        </w:rPr>
        <w:t>13.3. Iš laimėjusį pasiūlymą pateikusio dalyvio gavusi suderintą pirkimo sutarties projektą, Organizatorė jį suderina ir teikia pasirašymui. Suderinta pirkimo sutartis:</w:t>
      </w:r>
    </w:p>
    <w:p w14:paraId="35C1628C" w14:textId="77777777" w:rsidR="00E10D14" w:rsidRPr="0018140E" w:rsidRDefault="00E10D14" w:rsidP="00E10D14">
      <w:pPr>
        <w:suppressAutoHyphens/>
        <w:spacing w:after="0" w:line="240" w:lineRule="auto"/>
        <w:jc w:val="both"/>
        <w:textAlignment w:val="baseline"/>
        <w:rPr>
          <w:rFonts w:ascii="Times New Roman" w:eastAsia="Calibri" w:hAnsi="Times New Roman" w:cs="Times New Roman"/>
          <w:kern w:val="0"/>
          <w:sz w:val="24"/>
          <w:szCs w:val="24"/>
          <w14:ligatures w14:val="none"/>
        </w:rPr>
      </w:pPr>
      <w:r w:rsidRPr="0018140E">
        <w:rPr>
          <w:rFonts w:ascii="Times New Roman" w:eastAsia="Calibri" w:hAnsi="Times New Roman" w:cs="Times New Roman"/>
          <w:kern w:val="0"/>
          <w:sz w:val="24"/>
          <w:szCs w:val="24"/>
          <w14:ligatures w14:val="none"/>
        </w:rPr>
        <w:t>13.3.1. kai ji pasirašoma kvalifikuotu elektroniniu parašu, teikiama Perkančiosios organizacijos vadovui pasirašyti. Perkančiosios organizacijos vadovui pasirašius pirkimo sutartį, ji teikiama pasirašymui dalyviui. Dalyviui pasirašius pirkimo sutartį, ji teikiama Perkančiosios organizacijos Dokumentų valdymo ir bendrųjų reikalų skyriaus atsakingam darbuotojui užregistruoti.</w:t>
      </w:r>
    </w:p>
    <w:p w14:paraId="56EE67E1" w14:textId="77777777" w:rsidR="00E10D14" w:rsidRPr="0018140E" w:rsidRDefault="00E10D14" w:rsidP="00E10D14">
      <w:pPr>
        <w:suppressAutoHyphens/>
        <w:spacing w:after="0" w:line="240" w:lineRule="auto"/>
        <w:jc w:val="both"/>
        <w:textAlignment w:val="baseline"/>
        <w:rPr>
          <w:rFonts w:ascii="Times New Roman" w:eastAsia="Calibri" w:hAnsi="Times New Roman" w:cs="Times New Roman"/>
          <w:kern w:val="0"/>
          <w:sz w:val="24"/>
          <w:szCs w:val="24"/>
          <w14:ligatures w14:val="none"/>
        </w:rPr>
      </w:pPr>
      <w:r w:rsidRPr="0018140E">
        <w:rPr>
          <w:rFonts w:ascii="Times New Roman" w:eastAsia="Calibri" w:hAnsi="Times New Roman" w:cs="Times New Roman"/>
          <w:kern w:val="0"/>
          <w:sz w:val="24"/>
          <w:szCs w:val="24"/>
          <w14:ligatures w14:val="none"/>
        </w:rPr>
        <w:lastRenderedPageBreak/>
        <w:t>13.3.2. kai ji pasirašoma fiziniu parašu, elektroniniu paštu išsiunčiama dalyviui pasirašyti. Gavus dalyvio pasirašytą pirkimo sutartį, ji teikiama Perkančiosios organizacijos vadovui pasirašyti. Perkančiosios organizacijos vadovui pasirašius, pirkimo sutartis teikiama Perkančiosios organizacijos Dokumentų valdymo ir bendrųjų reikalų skyriaus atsakingam darbuotojui užregistruoti.</w:t>
      </w:r>
    </w:p>
    <w:p w14:paraId="13140679" w14:textId="77777777" w:rsidR="00E10D14" w:rsidRPr="0018140E" w:rsidRDefault="00E10D14" w:rsidP="00E10D14">
      <w:pPr>
        <w:suppressAutoHyphens/>
        <w:spacing w:after="0" w:line="240" w:lineRule="auto"/>
        <w:jc w:val="both"/>
        <w:textAlignment w:val="baseline"/>
        <w:rPr>
          <w:rFonts w:ascii="Times New Roman" w:eastAsia="Calibri"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13.4. Jeigu dalyvis,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w:t>
      </w:r>
      <w:r w:rsidRPr="0018140E">
        <w:rPr>
          <w:rFonts w:ascii="Times New Roman" w:eastAsia="Calibri" w:hAnsi="Times New Roman" w:cs="Times New Roman"/>
          <w:kern w:val="0"/>
          <w:sz w:val="24"/>
          <w:szCs w:val="24"/>
          <w14:ligatures w14:val="none"/>
        </w:rPr>
        <w:t xml:space="preserve">, laikoma, kad jis atsisakė sudaryti pirkimo sutartį. Tokiu atveju </w:t>
      </w:r>
      <w:r w:rsidRPr="0018140E">
        <w:rPr>
          <w:rFonts w:ascii="Times New Roman" w:eastAsia="Times New Roman" w:hAnsi="Times New Roman" w:cs="Times New Roman"/>
          <w:color w:val="000000"/>
          <w:kern w:val="0"/>
          <w:sz w:val="24"/>
          <w:szCs w:val="24"/>
          <w14:ligatures w14:val="none"/>
        </w:rPr>
        <w:t>arba jeigu dalyvis neįvykdo kitų pirkimo sutartyje nustatytų jos įsigaliojimo sąlygų,</w:t>
      </w:r>
      <w:r w:rsidRPr="0018140E">
        <w:rPr>
          <w:rFonts w:ascii="Times New Roman" w:eastAsia="Times New Roman" w:hAnsi="Times New Roman" w:cs="Times New Roman"/>
          <w:b/>
          <w:bCs/>
          <w:color w:val="000000"/>
          <w:kern w:val="0"/>
          <w:sz w:val="24"/>
          <w:szCs w:val="24"/>
          <w14:ligatures w14:val="none"/>
        </w:rPr>
        <w:t> </w:t>
      </w:r>
      <w:r w:rsidRPr="0018140E">
        <w:rPr>
          <w:rFonts w:ascii="Times New Roman" w:eastAsia="Calibri" w:hAnsi="Times New Roman" w:cs="Times New Roman"/>
          <w:kern w:val="0"/>
          <w:sz w:val="24"/>
          <w:szCs w:val="24"/>
          <w14:ligatures w14:val="none"/>
        </w:rPr>
        <w:t xml:space="preserve"> Perkančioji organizacija siūlo sudaryti pirkimo sutartį dalyviui, kurio pasiūlymas pagal nustatytą pasiūlymų eilę yra pirmas po dalyvio, atsisakiusio sudaryti pirkimo sutartį, </w:t>
      </w:r>
      <w:r w:rsidRPr="0018140E">
        <w:rPr>
          <w:rFonts w:ascii="Times New Roman" w:eastAsia="Times New Roman" w:hAnsi="Times New Roman" w:cs="Times New Roman"/>
          <w:color w:val="000000"/>
          <w:kern w:val="0"/>
          <w:sz w:val="24"/>
          <w:szCs w:val="24"/>
          <w14:ligatures w14:val="none"/>
        </w:rPr>
        <w:t>ar neįvykdžiusio kitų pirkimo sutarties įsigaliojimo sąlygų,</w:t>
      </w:r>
      <w:r w:rsidRPr="0018140E">
        <w:rPr>
          <w:rFonts w:ascii="Times New Roman" w:eastAsia="Calibri" w:hAnsi="Times New Roman" w:cs="Times New Roman"/>
          <w:kern w:val="0"/>
          <w:sz w:val="24"/>
          <w:szCs w:val="24"/>
          <w14:ligatures w14:val="none"/>
        </w:rPr>
        <w:t xml:space="preserve"> jeigu tenkinamos Viešųjų pirkimų įstatymo 45 straipsnio 1 dalyje išdėstytos sąlygos.</w:t>
      </w:r>
    </w:p>
    <w:p w14:paraId="0248FA5F" w14:textId="77777777" w:rsidR="00E10D14" w:rsidRPr="0018140E" w:rsidRDefault="00E10D14" w:rsidP="00E10D14">
      <w:pPr>
        <w:suppressAutoHyphens/>
        <w:spacing w:after="0" w:line="240" w:lineRule="auto"/>
        <w:jc w:val="both"/>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13.5. Jei</w:t>
      </w:r>
      <w:r w:rsidRPr="0018140E">
        <w:rPr>
          <w:rFonts w:ascii="Times New Roman" w:eastAsia="Times New Roman" w:hAnsi="Times New Roman" w:cs="Times New Roman"/>
          <w:b/>
          <w:kern w:val="0"/>
          <w:sz w:val="24"/>
          <w:szCs w:val="24"/>
          <w14:ligatures w14:val="none"/>
        </w:rPr>
        <w:t xml:space="preserve"> </w:t>
      </w:r>
      <w:r w:rsidRPr="0018140E">
        <w:rPr>
          <w:rFonts w:ascii="Times New Roman" w:eastAsia="Times New Roman" w:hAnsi="Times New Roman" w:cs="Times New Roman"/>
          <w:bCs/>
          <w:kern w:val="0"/>
          <w:sz w:val="24"/>
          <w:szCs w:val="24"/>
          <w14:ligatures w14:val="none"/>
        </w:rPr>
        <w:t>priimamas sprendimas nesudaryti pirkimo sutarties arba pradėti pirkimą iš naujo</w:t>
      </w:r>
      <w:r w:rsidRPr="0018140E">
        <w:rPr>
          <w:rFonts w:ascii="Times New Roman" w:eastAsia="Times New Roman" w:hAnsi="Times New Roman" w:cs="Times New Roman"/>
          <w:kern w:val="0"/>
          <w:sz w:val="24"/>
          <w:szCs w:val="24"/>
          <w14:ligatures w14:val="none"/>
        </w:rPr>
        <w:t xml:space="preserve"> – dalyviai apie tai informuojami, nurodant tokio sprendimo priežastis.</w:t>
      </w:r>
    </w:p>
    <w:p w14:paraId="44B9BAA5" w14:textId="77777777" w:rsidR="00E10D14" w:rsidRPr="0018140E" w:rsidRDefault="00E10D14" w:rsidP="00E10D14">
      <w:pPr>
        <w:suppressAutoHyphens/>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18140E">
        <w:rPr>
          <w:rFonts w:ascii="Times New Roman" w:eastAsia="Times New Roman" w:hAnsi="Times New Roman" w:cs="Times New Roman"/>
          <w:kern w:val="0"/>
          <w:sz w:val="24"/>
          <w:szCs w:val="24"/>
          <w14:ligatures w14:val="none"/>
        </w:rPr>
        <w:t xml:space="preserve">13.6. </w:t>
      </w:r>
      <w:r w:rsidRPr="0018140E">
        <w:rPr>
          <w:rFonts w:ascii="Times New Roman" w:eastAsia="Times New Roman" w:hAnsi="Times New Roman" w:cs="Times New Roman"/>
          <w:color w:val="000000"/>
          <w:kern w:val="0"/>
          <w:sz w:val="24"/>
          <w:szCs w:val="24"/>
          <w14:ligatures w14:val="none"/>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p w14:paraId="7186CB07" w14:textId="77777777" w:rsidR="00EC059A" w:rsidRDefault="00EC059A"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bookmarkStart w:id="26" w:name="_Hlk148017489"/>
    </w:p>
    <w:p w14:paraId="5B27C7EC" w14:textId="77777777" w:rsidR="00EC059A" w:rsidRDefault="00EC059A"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202D96A8" w14:textId="77777777" w:rsidR="00EC059A" w:rsidRDefault="00EC059A"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20DF8A9E" w14:textId="77777777" w:rsidR="00F1699D" w:rsidRDefault="00F1699D"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1B1AACDF" w14:textId="77777777" w:rsidR="0092250F" w:rsidRDefault="0092250F"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6966B5D6" w14:textId="77777777" w:rsidR="0092250F" w:rsidRDefault="0092250F"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245AAFE1" w14:textId="77777777" w:rsidR="0092250F" w:rsidRDefault="0092250F"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461A1C1C" w14:textId="77777777" w:rsidR="0092250F" w:rsidRDefault="0092250F"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72B5420C" w14:textId="77777777" w:rsidR="0092250F" w:rsidRDefault="0092250F"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2EB3CB6F" w14:textId="77777777" w:rsidR="0092250F" w:rsidRDefault="0092250F"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42902B94" w14:textId="77777777" w:rsidR="0092250F" w:rsidRDefault="0092250F"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2FE4A6D5" w14:textId="77777777" w:rsidR="0092250F" w:rsidRDefault="0092250F"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71E0F997" w14:textId="77777777" w:rsidR="0092250F" w:rsidRDefault="0092250F"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5ED4093E" w14:textId="77777777" w:rsidR="0092250F" w:rsidRDefault="0092250F"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0773853D" w14:textId="77777777" w:rsidR="0092250F" w:rsidRDefault="0092250F"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75CB3658" w14:textId="77777777" w:rsidR="0092250F" w:rsidRDefault="0092250F"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0FF0CF39" w14:textId="77777777" w:rsidR="0092250F" w:rsidRDefault="0092250F"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244A7DEC" w14:textId="77777777" w:rsidR="0092250F" w:rsidRDefault="0092250F"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58CD93C2" w14:textId="77777777" w:rsidR="0092250F" w:rsidRDefault="0092250F"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61AA6F30" w14:textId="77777777" w:rsidR="0092250F" w:rsidRDefault="0092250F"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62786BFD" w14:textId="77777777" w:rsidR="0092250F" w:rsidRDefault="0092250F"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40D3A3CC" w14:textId="77777777" w:rsidR="0092250F" w:rsidRDefault="0092250F"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123FAF9D" w14:textId="77777777" w:rsidR="0092250F" w:rsidRDefault="0092250F"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3040E018" w14:textId="77777777" w:rsidR="0092250F" w:rsidRDefault="0092250F"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43E1CC30" w14:textId="77777777" w:rsidR="0092250F" w:rsidRDefault="0092250F"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4863349D" w14:textId="77777777" w:rsidR="0092250F" w:rsidRDefault="0092250F"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20E64972" w14:textId="77777777" w:rsidR="0092250F" w:rsidRDefault="0092250F"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3D9C6F29" w14:textId="77777777" w:rsidR="0092250F" w:rsidRDefault="0092250F"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35613C15" w14:textId="77777777" w:rsidR="0092250F" w:rsidRDefault="0092250F"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6E4AB057" w14:textId="77777777" w:rsidR="0092250F" w:rsidRDefault="0092250F"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425BFB15" w14:textId="77777777" w:rsidR="0092250F" w:rsidRDefault="0092250F"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5DBC29AC" w14:textId="77777777" w:rsidR="0092250F" w:rsidRDefault="0092250F"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16978B8C" w14:textId="77777777" w:rsidR="0092250F" w:rsidRDefault="0092250F"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79569C53" w14:textId="77777777" w:rsidR="00613E50" w:rsidRDefault="00613E50"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0AB80BE0" w14:textId="77777777" w:rsidR="00613E50" w:rsidRDefault="00613E50"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4ED12817" w14:textId="77777777" w:rsidR="0092250F" w:rsidRDefault="0092250F"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1A0BD0DE" w14:textId="2720F759" w:rsidR="00E10D14" w:rsidRPr="0018140E" w:rsidRDefault="00E10D14"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lastRenderedPageBreak/>
        <w:t>Viešojo pirkimo</w:t>
      </w:r>
      <w:r w:rsidRPr="0018140E">
        <w:rPr>
          <w:rFonts w:ascii="Times New Roman" w:eastAsia="Times New Roman" w:hAnsi="Times New Roman" w:cs="Times New Roman"/>
          <w:kern w:val="0"/>
          <w:sz w:val="24"/>
          <w:szCs w:val="24"/>
          <w:lang w:eastAsia="ar-SA"/>
          <w14:ligatures w14:val="none"/>
        </w:rPr>
        <w:t xml:space="preserve"> „</w:t>
      </w:r>
      <w:r w:rsidR="004D5C39" w:rsidRPr="004D5C39">
        <w:rPr>
          <w:rFonts w:ascii="Times New Roman" w:eastAsia="Times New Roman" w:hAnsi="Times New Roman" w:cs="Times New Roman"/>
          <w:iCs/>
          <w:sz w:val="24"/>
          <w:szCs w:val="24"/>
        </w:rPr>
        <w:t xml:space="preserve">Namo, Mokyklos g. 3, Daugailiai, Utenos </w:t>
      </w:r>
      <w:proofErr w:type="spellStart"/>
      <w:r w:rsidR="004D5C39" w:rsidRPr="004D5C39">
        <w:rPr>
          <w:rFonts w:ascii="Times New Roman" w:eastAsia="Times New Roman" w:hAnsi="Times New Roman" w:cs="Times New Roman"/>
          <w:iCs/>
          <w:sz w:val="24"/>
          <w:szCs w:val="24"/>
        </w:rPr>
        <w:t>raj</w:t>
      </w:r>
      <w:proofErr w:type="spellEnd"/>
      <w:r w:rsidR="004D5C39" w:rsidRPr="004D5C39">
        <w:rPr>
          <w:rFonts w:ascii="Times New Roman" w:eastAsia="Times New Roman" w:hAnsi="Times New Roman" w:cs="Times New Roman"/>
          <w:iCs/>
          <w:sz w:val="24"/>
          <w:szCs w:val="24"/>
        </w:rPr>
        <w:t>., pritaikymo žmonėms su negalia darbai</w:t>
      </w:r>
      <w:r w:rsidR="004C67E4">
        <w:rPr>
          <w:rFonts w:ascii="Times New Roman" w:eastAsia="Times New Roman" w:hAnsi="Times New Roman" w:cs="Times New Roman"/>
          <w:kern w:val="0"/>
          <w:sz w:val="24"/>
          <w:szCs w:val="24"/>
          <w:lang w:eastAsia="lt-LT"/>
          <w14:ligatures w14:val="none"/>
        </w:rPr>
        <w:t>“ pirkimo dokumentų</w:t>
      </w:r>
      <w:r w:rsidRPr="0018140E">
        <w:rPr>
          <w:rFonts w:ascii="Times New Roman" w:eastAsia="Times New Roman" w:hAnsi="Times New Roman" w:cs="Times New Roman"/>
          <w:b/>
          <w:kern w:val="0"/>
          <w:sz w:val="24"/>
          <w:szCs w:val="24"/>
          <w:lang w:eastAsia="lt-LT"/>
          <w14:ligatures w14:val="none"/>
        </w:rPr>
        <w:t xml:space="preserve"> priedas</w:t>
      </w:r>
      <w:r w:rsidR="0092250F">
        <w:rPr>
          <w:rFonts w:ascii="Times New Roman" w:eastAsia="Times New Roman" w:hAnsi="Times New Roman" w:cs="Times New Roman"/>
          <w:b/>
          <w:kern w:val="0"/>
          <w:sz w:val="24"/>
          <w:szCs w:val="24"/>
          <w:lang w:eastAsia="lt-LT"/>
          <w14:ligatures w14:val="none"/>
        </w:rPr>
        <w:t xml:space="preserve"> N</w:t>
      </w:r>
      <w:r w:rsidR="004C67E4">
        <w:rPr>
          <w:rFonts w:ascii="Times New Roman" w:eastAsia="Times New Roman" w:hAnsi="Times New Roman" w:cs="Times New Roman"/>
          <w:b/>
          <w:kern w:val="0"/>
          <w:sz w:val="24"/>
          <w:szCs w:val="24"/>
          <w:lang w:eastAsia="lt-LT"/>
          <w14:ligatures w14:val="none"/>
        </w:rPr>
        <w:t>r. 1</w:t>
      </w:r>
    </w:p>
    <w:p w14:paraId="5258A6EB" w14:textId="77777777" w:rsidR="00E10D14" w:rsidRDefault="00E10D14" w:rsidP="00E10D14">
      <w:pPr>
        <w:spacing w:after="0" w:line="240" w:lineRule="auto"/>
        <w:jc w:val="both"/>
        <w:rPr>
          <w:rFonts w:ascii="Times New Roman" w:eastAsia="Times New Roman" w:hAnsi="Times New Roman" w:cs="Times New Roman"/>
          <w:caps/>
          <w:kern w:val="0"/>
          <w:sz w:val="24"/>
          <w:szCs w:val="24"/>
          <w:lang w:eastAsia="lt-LT"/>
          <w14:ligatures w14:val="none"/>
        </w:rPr>
      </w:pPr>
    </w:p>
    <w:p w14:paraId="714EF425" w14:textId="77777777" w:rsidR="00E045F6" w:rsidRPr="00AB59B4" w:rsidRDefault="00E045F6" w:rsidP="00AB59B4">
      <w:pPr>
        <w:pStyle w:val="Betarp"/>
        <w:jc w:val="center"/>
        <w:rPr>
          <w:b/>
          <w:bCs/>
        </w:rPr>
      </w:pPr>
      <w:r w:rsidRPr="00AB59B4">
        <w:rPr>
          <w:b/>
          <w:bCs/>
        </w:rPr>
        <w:t>TECHNINĖ SPECIFIKACIJA –  UŽDUOTIS</w:t>
      </w:r>
    </w:p>
    <w:p w14:paraId="26EA5BBF" w14:textId="57B6DF3F" w:rsidR="001D7BE0" w:rsidRPr="001D7BE0" w:rsidRDefault="001D7BE0" w:rsidP="001D7BE0">
      <w:pPr>
        <w:pStyle w:val="Betarp"/>
        <w:jc w:val="center"/>
        <w:rPr>
          <w:b/>
          <w:bCs/>
        </w:rPr>
      </w:pPr>
      <w:bookmarkStart w:id="27" w:name="_Hlk151106500"/>
      <w:bookmarkEnd w:id="26"/>
      <w:r w:rsidRPr="001D7BE0">
        <w:rPr>
          <w:b/>
          <w:bCs/>
        </w:rPr>
        <w:t xml:space="preserve">NAMO, MOKYKLOS G. 3, DAUGAILIAI, UTENOS RAJ., PRITAIKYMO ŽMONĖMS SU NEGALIA </w:t>
      </w:r>
      <w:r w:rsidR="00613E50" w:rsidRPr="001D7BE0">
        <w:rPr>
          <w:b/>
          <w:bCs/>
        </w:rPr>
        <w:t>DARBA</w:t>
      </w:r>
      <w:r w:rsidRPr="001D7BE0">
        <w:rPr>
          <w:b/>
          <w:bCs/>
        </w:rPr>
        <w:t>I</w:t>
      </w:r>
    </w:p>
    <w:p w14:paraId="07CE76B2" w14:textId="77777777" w:rsidR="001D7BE0" w:rsidRPr="00837EA0" w:rsidRDefault="001D7BE0" w:rsidP="001D7BE0">
      <w:pPr>
        <w:rPr>
          <w:b/>
        </w:rPr>
      </w:pPr>
    </w:p>
    <w:p w14:paraId="16AC4902" w14:textId="77777777" w:rsidR="001D7BE0" w:rsidRDefault="001D7BE0" w:rsidP="001D7BE0">
      <w:pPr>
        <w:pStyle w:val="Betarp"/>
        <w:numPr>
          <w:ilvl w:val="0"/>
          <w:numId w:val="39"/>
        </w:numPr>
        <w:suppressAutoHyphens w:val="0"/>
        <w:autoSpaceDN/>
        <w:ind w:left="720"/>
        <w:jc w:val="both"/>
      </w:pPr>
      <w:r>
        <w:t>Statybos objekto pavadinimas: „</w:t>
      </w:r>
      <w:bookmarkStart w:id="28" w:name="_Hlk172885908"/>
      <w:r>
        <w:t xml:space="preserve">Namo, </w:t>
      </w:r>
      <w:r w:rsidRPr="0016634A">
        <w:t xml:space="preserve">Mokyklos g. 3, Daugailiai, Utenos </w:t>
      </w:r>
      <w:proofErr w:type="spellStart"/>
      <w:r w:rsidRPr="0016634A">
        <w:t>raj</w:t>
      </w:r>
      <w:proofErr w:type="spellEnd"/>
      <w:r w:rsidRPr="0016634A">
        <w:t>.</w:t>
      </w:r>
      <w:r>
        <w:t>,</w:t>
      </w:r>
      <w:r w:rsidRPr="00CF711A">
        <w:t xml:space="preserve"> </w:t>
      </w:r>
      <w:bookmarkEnd w:id="28"/>
      <w:r>
        <w:t xml:space="preserve">pritaikymo žmonėms su negalia </w:t>
      </w:r>
      <w:r w:rsidRPr="00CF711A">
        <w:t>darbai</w:t>
      </w:r>
      <w:r>
        <w:t>“.</w:t>
      </w:r>
    </w:p>
    <w:p w14:paraId="6A7989FF" w14:textId="77777777" w:rsidR="001D7BE0" w:rsidRPr="00960547" w:rsidRDefault="001D7BE0" w:rsidP="001D7BE0">
      <w:pPr>
        <w:pStyle w:val="Betarp"/>
        <w:numPr>
          <w:ilvl w:val="0"/>
          <w:numId w:val="39"/>
        </w:numPr>
        <w:suppressAutoHyphens w:val="0"/>
        <w:autoSpaceDN/>
        <w:ind w:left="720"/>
        <w:jc w:val="both"/>
        <w:rPr>
          <w:caps/>
        </w:rPr>
      </w:pPr>
      <w:r w:rsidRPr="006B5F27">
        <w:t>Užsakovas:  Utenos rajono savivaldybės administracija, Utenio a. 4, LT – 28503, Utena.</w:t>
      </w:r>
    </w:p>
    <w:p w14:paraId="53AFE549" w14:textId="77777777" w:rsidR="001D7BE0" w:rsidRPr="006B5F27" w:rsidRDefault="001D7BE0" w:rsidP="001D7BE0">
      <w:pPr>
        <w:pStyle w:val="Betarp"/>
        <w:numPr>
          <w:ilvl w:val="0"/>
          <w:numId w:val="39"/>
        </w:numPr>
        <w:suppressAutoHyphens w:val="0"/>
        <w:autoSpaceDN/>
        <w:ind w:left="720"/>
        <w:jc w:val="both"/>
        <w:rPr>
          <w:caps/>
        </w:rPr>
      </w:pPr>
      <w:r>
        <w:t xml:space="preserve">Statybos rūšis – paprastasis </w:t>
      </w:r>
      <w:r w:rsidRPr="006B5F27">
        <w:t xml:space="preserve"> remontas.</w:t>
      </w:r>
    </w:p>
    <w:p w14:paraId="1DFBFFB5" w14:textId="77777777" w:rsidR="001D7BE0" w:rsidRPr="003B5D44" w:rsidRDefault="001D7BE0" w:rsidP="001D7BE0">
      <w:pPr>
        <w:pStyle w:val="Betarp"/>
        <w:numPr>
          <w:ilvl w:val="0"/>
          <w:numId w:val="39"/>
        </w:numPr>
        <w:suppressAutoHyphens w:val="0"/>
        <w:autoSpaceDN/>
        <w:ind w:left="720"/>
        <w:jc w:val="both"/>
        <w:rPr>
          <w:caps/>
        </w:rPr>
      </w:pPr>
      <w:r w:rsidRPr="003B5D44">
        <w:t>Statybos vieta –</w:t>
      </w:r>
      <w:r w:rsidRPr="00461044">
        <w:t xml:space="preserve">Mokyklos g. 3, Daugailiai, Utenos </w:t>
      </w:r>
      <w:proofErr w:type="spellStart"/>
      <w:r w:rsidRPr="00461044">
        <w:t>raj</w:t>
      </w:r>
      <w:proofErr w:type="spellEnd"/>
      <w:r w:rsidRPr="00461044">
        <w:t>.,</w:t>
      </w:r>
    </w:p>
    <w:p w14:paraId="678D8297" w14:textId="77777777" w:rsidR="001D7BE0" w:rsidRPr="00392591" w:rsidRDefault="001D7BE0" w:rsidP="001D7BE0">
      <w:pPr>
        <w:pStyle w:val="Betarp"/>
        <w:numPr>
          <w:ilvl w:val="0"/>
          <w:numId w:val="39"/>
        </w:numPr>
        <w:suppressAutoHyphens w:val="0"/>
        <w:autoSpaceDN/>
        <w:ind w:left="720"/>
        <w:jc w:val="both"/>
        <w:rPr>
          <w:caps/>
        </w:rPr>
      </w:pPr>
      <w:r w:rsidRPr="00392591">
        <w:t>Statybos tikslas:</w:t>
      </w:r>
      <w:r>
        <w:t xml:space="preserve"> lauke įrengti keltuvą užtikrinant žmonėms su negalia patekimą į gyvenamąjį pastatą.</w:t>
      </w:r>
    </w:p>
    <w:p w14:paraId="3AD7D1C4" w14:textId="77777777" w:rsidR="001D7BE0" w:rsidRPr="000839F5" w:rsidRDefault="001D7BE0" w:rsidP="001D7BE0">
      <w:pPr>
        <w:pStyle w:val="Betarp"/>
        <w:numPr>
          <w:ilvl w:val="0"/>
          <w:numId w:val="39"/>
        </w:numPr>
        <w:tabs>
          <w:tab w:val="left" w:pos="709"/>
        </w:tabs>
        <w:suppressAutoHyphens w:val="0"/>
        <w:autoSpaceDN/>
        <w:ind w:hanging="76"/>
        <w:jc w:val="both"/>
        <w:rPr>
          <w:caps/>
        </w:rPr>
      </w:pPr>
      <w:r w:rsidRPr="006B5F27">
        <w:t>Įgyvendinant statybos tikslą numatoma atlikti šiuos darbus:</w:t>
      </w:r>
    </w:p>
    <w:p w14:paraId="04973029" w14:textId="77777777" w:rsidR="001D7BE0" w:rsidRDefault="001D7BE0" w:rsidP="001D7BE0">
      <w:pPr>
        <w:pStyle w:val="Betarp"/>
        <w:jc w:val="both"/>
        <w:rPr>
          <w:lang w:val="en-US" w:eastAsia="en-US"/>
        </w:rPr>
      </w:pPr>
    </w:p>
    <w:tbl>
      <w:tblPr>
        <w:tblStyle w:val="Lentelstinklelis"/>
        <w:tblW w:w="0" w:type="auto"/>
        <w:tblInd w:w="0" w:type="dxa"/>
        <w:tblLook w:val="04A0" w:firstRow="1" w:lastRow="0" w:firstColumn="1" w:lastColumn="0" w:noHBand="0" w:noVBand="1"/>
      </w:tblPr>
      <w:tblGrid>
        <w:gridCol w:w="1063"/>
        <w:gridCol w:w="5088"/>
        <w:gridCol w:w="1316"/>
        <w:gridCol w:w="1398"/>
        <w:gridCol w:w="1520"/>
      </w:tblGrid>
      <w:tr w:rsidR="001D7BE0" w:rsidRPr="00D868C1" w14:paraId="3CDAC1E0" w14:textId="77777777" w:rsidTr="00AB3255">
        <w:trPr>
          <w:trHeight w:val="456"/>
        </w:trPr>
        <w:tc>
          <w:tcPr>
            <w:tcW w:w="1064" w:type="dxa"/>
          </w:tcPr>
          <w:p w14:paraId="371F5436" w14:textId="77777777" w:rsidR="001D7BE0" w:rsidRDefault="001D7BE0" w:rsidP="00AB3255">
            <w:pPr>
              <w:pStyle w:val="Betarp"/>
              <w:tabs>
                <w:tab w:val="left" w:pos="709"/>
                <w:tab w:val="left" w:pos="1134"/>
              </w:tabs>
              <w:ind w:left="709" w:hanging="709"/>
              <w:jc w:val="both"/>
            </w:pPr>
            <w:r>
              <w:t xml:space="preserve">Eilės </w:t>
            </w:r>
          </w:p>
          <w:p w14:paraId="47EE61C0" w14:textId="77777777" w:rsidR="001D7BE0" w:rsidRPr="00D868C1" w:rsidRDefault="001D7BE0" w:rsidP="00AB3255">
            <w:pPr>
              <w:pStyle w:val="Betarp"/>
              <w:tabs>
                <w:tab w:val="left" w:pos="709"/>
                <w:tab w:val="left" w:pos="1134"/>
              </w:tabs>
              <w:ind w:left="709" w:hanging="709"/>
              <w:jc w:val="both"/>
            </w:pPr>
            <w:r>
              <w:t>Nr.</w:t>
            </w:r>
          </w:p>
        </w:tc>
        <w:tc>
          <w:tcPr>
            <w:tcW w:w="5119" w:type="dxa"/>
            <w:tcBorders>
              <w:bottom w:val="single" w:sz="4" w:space="0" w:color="auto"/>
            </w:tcBorders>
          </w:tcPr>
          <w:p w14:paraId="1F28DD31" w14:textId="77777777" w:rsidR="001D7BE0" w:rsidRPr="00D868C1" w:rsidRDefault="001D7BE0" w:rsidP="00AB3255">
            <w:pPr>
              <w:pStyle w:val="Betarp"/>
              <w:tabs>
                <w:tab w:val="left" w:pos="709"/>
                <w:tab w:val="left" w:pos="1134"/>
                <w:tab w:val="left" w:pos="1204"/>
              </w:tabs>
              <w:ind w:left="709" w:hanging="283"/>
              <w:jc w:val="both"/>
            </w:pPr>
            <w:r w:rsidRPr="00D868C1">
              <w:t>Darbų pavadinimas</w:t>
            </w:r>
          </w:p>
        </w:tc>
        <w:tc>
          <w:tcPr>
            <w:tcW w:w="1316" w:type="dxa"/>
            <w:tcBorders>
              <w:bottom w:val="single" w:sz="4" w:space="0" w:color="auto"/>
            </w:tcBorders>
          </w:tcPr>
          <w:p w14:paraId="7DBA5D7D" w14:textId="77777777" w:rsidR="001D7BE0" w:rsidRPr="00D868C1" w:rsidRDefault="001D7BE0" w:rsidP="00AB3255">
            <w:pPr>
              <w:pStyle w:val="Betarp"/>
              <w:tabs>
                <w:tab w:val="left" w:pos="709"/>
                <w:tab w:val="left" w:pos="1134"/>
              </w:tabs>
              <w:ind w:left="709" w:hanging="750"/>
              <w:jc w:val="both"/>
            </w:pPr>
            <w:r w:rsidRPr="00D868C1">
              <w:t>Mato vnt.</w:t>
            </w:r>
          </w:p>
        </w:tc>
        <w:tc>
          <w:tcPr>
            <w:tcW w:w="1398" w:type="dxa"/>
            <w:tcBorders>
              <w:bottom w:val="single" w:sz="4" w:space="0" w:color="auto"/>
            </w:tcBorders>
            <w:noWrap/>
          </w:tcPr>
          <w:p w14:paraId="71A1898E" w14:textId="77777777" w:rsidR="001D7BE0" w:rsidRPr="00D868C1" w:rsidRDefault="001D7BE0" w:rsidP="00AB3255">
            <w:pPr>
              <w:pStyle w:val="Betarp"/>
              <w:tabs>
                <w:tab w:val="left" w:pos="709"/>
                <w:tab w:val="left" w:pos="1134"/>
              </w:tabs>
              <w:ind w:left="709" w:hanging="794"/>
              <w:jc w:val="both"/>
            </w:pPr>
            <w:r w:rsidRPr="00D868C1">
              <w:t>Ne mažiau</w:t>
            </w:r>
          </w:p>
        </w:tc>
        <w:tc>
          <w:tcPr>
            <w:tcW w:w="1524" w:type="dxa"/>
          </w:tcPr>
          <w:p w14:paraId="5D27043F" w14:textId="77777777" w:rsidR="001D7BE0" w:rsidRPr="00D868C1" w:rsidRDefault="001D7BE0" w:rsidP="00AB3255">
            <w:pPr>
              <w:pStyle w:val="Betarp"/>
              <w:tabs>
                <w:tab w:val="left" w:pos="709"/>
                <w:tab w:val="left" w:pos="1134"/>
              </w:tabs>
              <w:ind w:left="709" w:hanging="709"/>
              <w:jc w:val="both"/>
            </w:pPr>
            <w:r w:rsidRPr="00D868C1">
              <w:t>Ne daugiau</w:t>
            </w:r>
          </w:p>
        </w:tc>
      </w:tr>
      <w:tr w:rsidR="001D7BE0" w:rsidRPr="00D868C1" w14:paraId="58304EE5" w14:textId="77777777" w:rsidTr="00AB3255">
        <w:trPr>
          <w:trHeight w:val="456"/>
        </w:trPr>
        <w:tc>
          <w:tcPr>
            <w:tcW w:w="1064" w:type="dxa"/>
          </w:tcPr>
          <w:p w14:paraId="2F4C71D0" w14:textId="77777777" w:rsidR="001D7BE0" w:rsidRPr="00D868C1" w:rsidRDefault="001D7BE0" w:rsidP="00AB3255">
            <w:pPr>
              <w:pStyle w:val="Betarp"/>
              <w:tabs>
                <w:tab w:val="left" w:pos="709"/>
                <w:tab w:val="left" w:pos="1134"/>
              </w:tabs>
              <w:ind w:left="709" w:hanging="283"/>
              <w:jc w:val="both"/>
            </w:pPr>
            <w:r>
              <w:t>1.</w:t>
            </w:r>
          </w:p>
        </w:tc>
        <w:tc>
          <w:tcPr>
            <w:tcW w:w="5119" w:type="dxa"/>
            <w:tcBorders>
              <w:top w:val="single" w:sz="4" w:space="0" w:color="auto"/>
              <w:left w:val="nil"/>
              <w:bottom w:val="single" w:sz="4" w:space="0" w:color="auto"/>
              <w:right w:val="single" w:sz="4" w:space="0" w:color="auto"/>
            </w:tcBorders>
            <w:shd w:val="clear" w:color="auto" w:fill="auto"/>
          </w:tcPr>
          <w:p w14:paraId="22B6FE53" w14:textId="77777777" w:rsidR="001D7BE0" w:rsidRPr="00602CF4" w:rsidRDefault="001D7BE0" w:rsidP="00AB3255">
            <w:pPr>
              <w:pStyle w:val="Betarp"/>
              <w:tabs>
                <w:tab w:val="left" w:pos="709"/>
                <w:tab w:val="left" w:pos="1134"/>
                <w:tab w:val="left" w:pos="1204"/>
              </w:tabs>
              <w:ind w:left="709" w:hanging="359"/>
              <w:jc w:val="both"/>
            </w:pPr>
            <w:r w:rsidRPr="00602CF4">
              <w:t>Prieangio stogelių išardymas</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61476DBF" w14:textId="77777777" w:rsidR="001D7BE0" w:rsidRPr="00602CF4" w:rsidRDefault="001D7BE0" w:rsidP="00AB3255">
            <w:pPr>
              <w:pStyle w:val="Betarp"/>
              <w:tabs>
                <w:tab w:val="left" w:pos="709"/>
                <w:tab w:val="left" w:pos="1134"/>
              </w:tabs>
              <w:ind w:left="709" w:hanging="283"/>
              <w:jc w:val="both"/>
            </w:pPr>
            <w:r w:rsidRPr="00602CF4">
              <w:t>100m</w:t>
            </w:r>
            <w:r w:rsidRPr="00FA3973">
              <w:rPr>
                <w:vertAlign w:val="superscript"/>
              </w:rPr>
              <w:t>2</w:t>
            </w:r>
          </w:p>
        </w:tc>
        <w:tc>
          <w:tcPr>
            <w:tcW w:w="1398" w:type="dxa"/>
            <w:tcBorders>
              <w:top w:val="single" w:sz="4" w:space="0" w:color="auto"/>
              <w:left w:val="single" w:sz="4" w:space="0" w:color="auto"/>
              <w:bottom w:val="single" w:sz="4" w:space="0" w:color="auto"/>
              <w:right w:val="nil"/>
            </w:tcBorders>
            <w:shd w:val="clear" w:color="auto" w:fill="auto"/>
            <w:noWrap/>
          </w:tcPr>
          <w:p w14:paraId="0C4A300D" w14:textId="77777777" w:rsidR="001D7BE0" w:rsidRPr="00602CF4" w:rsidRDefault="001D7BE0" w:rsidP="00AB3255">
            <w:pPr>
              <w:pStyle w:val="Betarp"/>
              <w:tabs>
                <w:tab w:val="left" w:pos="709"/>
                <w:tab w:val="left" w:pos="1134"/>
              </w:tabs>
              <w:ind w:left="709" w:hanging="283"/>
              <w:jc w:val="both"/>
            </w:pPr>
            <w:r w:rsidRPr="00602CF4">
              <w:t xml:space="preserve">  0,04    </w:t>
            </w:r>
          </w:p>
        </w:tc>
        <w:tc>
          <w:tcPr>
            <w:tcW w:w="1524" w:type="dxa"/>
          </w:tcPr>
          <w:p w14:paraId="15221946" w14:textId="77777777" w:rsidR="001D7BE0" w:rsidRPr="00D868C1" w:rsidRDefault="001D7BE0" w:rsidP="00AB3255">
            <w:pPr>
              <w:pStyle w:val="Betarp"/>
              <w:tabs>
                <w:tab w:val="left" w:pos="709"/>
                <w:tab w:val="left" w:pos="1134"/>
              </w:tabs>
              <w:ind w:left="709" w:hanging="283"/>
              <w:jc w:val="both"/>
            </w:pPr>
            <w:r>
              <w:t>0,045</w:t>
            </w:r>
          </w:p>
        </w:tc>
      </w:tr>
      <w:tr w:rsidR="001D7BE0" w:rsidRPr="00D868C1" w14:paraId="64986E6F" w14:textId="77777777" w:rsidTr="00AB3255">
        <w:trPr>
          <w:trHeight w:val="456"/>
        </w:trPr>
        <w:tc>
          <w:tcPr>
            <w:tcW w:w="1064" w:type="dxa"/>
          </w:tcPr>
          <w:p w14:paraId="504F976F" w14:textId="77777777" w:rsidR="001D7BE0" w:rsidRPr="00D868C1" w:rsidRDefault="001D7BE0" w:rsidP="00AB3255">
            <w:pPr>
              <w:pStyle w:val="Betarp"/>
              <w:tabs>
                <w:tab w:val="left" w:pos="709"/>
                <w:tab w:val="left" w:pos="1134"/>
              </w:tabs>
              <w:ind w:left="709" w:hanging="283"/>
              <w:jc w:val="both"/>
            </w:pPr>
            <w:r>
              <w:t>2.</w:t>
            </w:r>
          </w:p>
        </w:tc>
        <w:tc>
          <w:tcPr>
            <w:tcW w:w="5119" w:type="dxa"/>
            <w:tcBorders>
              <w:top w:val="single" w:sz="4" w:space="0" w:color="auto"/>
              <w:left w:val="nil"/>
              <w:bottom w:val="single" w:sz="4" w:space="0" w:color="auto"/>
              <w:right w:val="single" w:sz="4" w:space="0" w:color="auto"/>
            </w:tcBorders>
            <w:shd w:val="clear" w:color="auto" w:fill="auto"/>
          </w:tcPr>
          <w:p w14:paraId="18715AEA" w14:textId="77777777" w:rsidR="001D7BE0" w:rsidRPr="00602CF4" w:rsidRDefault="001D7BE0" w:rsidP="00AB3255">
            <w:pPr>
              <w:pStyle w:val="Betarp"/>
              <w:tabs>
                <w:tab w:val="left" w:pos="709"/>
                <w:tab w:val="left" w:pos="1134"/>
                <w:tab w:val="left" w:pos="1204"/>
              </w:tabs>
              <w:ind w:left="709" w:hanging="283"/>
              <w:jc w:val="both"/>
            </w:pPr>
            <w:r w:rsidRPr="00602CF4">
              <w:t xml:space="preserve">Betoninių pamatų išardymas  </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4FB97176" w14:textId="77777777" w:rsidR="001D7BE0" w:rsidRPr="00602CF4" w:rsidRDefault="001D7BE0" w:rsidP="00AB3255">
            <w:pPr>
              <w:pStyle w:val="Betarp"/>
              <w:tabs>
                <w:tab w:val="left" w:pos="709"/>
                <w:tab w:val="left" w:pos="1134"/>
              </w:tabs>
              <w:ind w:left="709" w:hanging="283"/>
              <w:jc w:val="both"/>
            </w:pPr>
            <w:r w:rsidRPr="00602CF4">
              <w:t>m</w:t>
            </w:r>
            <w:r w:rsidRPr="00FA3973">
              <w:rPr>
                <w:vertAlign w:val="superscript"/>
              </w:rPr>
              <w:t>3</w:t>
            </w:r>
          </w:p>
        </w:tc>
        <w:tc>
          <w:tcPr>
            <w:tcW w:w="1398" w:type="dxa"/>
            <w:tcBorders>
              <w:top w:val="single" w:sz="4" w:space="0" w:color="auto"/>
              <w:left w:val="single" w:sz="4" w:space="0" w:color="auto"/>
              <w:bottom w:val="single" w:sz="4" w:space="0" w:color="auto"/>
              <w:right w:val="nil"/>
            </w:tcBorders>
            <w:shd w:val="clear" w:color="auto" w:fill="auto"/>
            <w:noWrap/>
          </w:tcPr>
          <w:p w14:paraId="1842AD63" w14:textId="77777777" w:rsidR="001D7BE0" w:rsidRPr="00602CF4" w:rsidRDefault="001D7BE0" w:rsidP="00AB3255">
            <w:pPr>
              <w:pStyle w:val="Betarp"/>
              <w:tabs>
                <w:tab w:val="left" w:pos="709"/>
                <w:tab w:val="left" w:pos="1134"/>
              </w:tabs>
              <w:ind w:left="709" w:hanging="283"/>
              <w:jc w:val="both"/>
            </w:pPr>
            <w:r w:rsidRPr="00602CF4">
              <w:t xml:space="preserve">  0,8     </w:t>
            </w:r>
          </w:p>
        </w:tc>
        <w:tc>
          <w:tcPr>
            <w:tcW w:w="1524" w:type="dxa"/>
          </w:tcPr>
          <w:p w14:paraId="5102698F" w14:textId="77777777" w:rsidR="001D7BE0" w:rsidRPr="00D868C1" w:rsidRDefault="001D7BE0" w:rsidP="00AB3255">
            <w:pPr>
              <w:pStyle w:val="Betarp"/>
              <w:tabs>
                <w:tab w:val="left" w:pos="709"/>
                <w:tab w:val="left" w:pos="1134"/>
              </w:tabs>
              <w:ind w:left="709" w:hanging="283"/>
              <w:jc w:val="both"/>
            </w:pPr>
            <w:r>
              <w:t>0,9</w:t>
            </w:r>
          </w:p>
        </w:tc>
      </w:tr>
      <w:tr w:rsidR="001D7BE0" w:rsidRPr="00D868C1" w14:paraId="44611F27" w14:textId="77777777" w:rsidTr="00AB3255">
        <w:trPr>
          <w:trHeight w:val="264"/>
        </w:trPr>
        <w:tc>
          <w:tcPr>
            <w:tcW w:w="1064" w:type="dxa"/>
          </w:tcPr>
          <w:p w14:paraId="46D19036" w14:textId="77777777" w:rsidR="001D7BE0" w:rsidRPr="00D868C1" w:rsidRDefault="001D7BE0" w:rsidP="00AB3255">
            <w:pPr>
              <w:pStyle w:val="Betarp"/>
              <w:tabs>
                <w:tab w:val="left" w:pos="709"/>
                <w:tab w:val="left" w:pos="1134"/>
              </w:tabs>
              <w:ind w:left="709" w:hanging="283"/>
              <w:jc w:val="both"/>
            </w:pPr>
            <w:r>
              <w:t>3.</w:t>
            </w:r>
          </w:p>
        </w:tc>
        <w:tc>
          <w:tcPr>
            <w:tcW w:w="5119" w:type="dxa"/>
            <w:tcBorders>
              <w:top w:val="single" w:sz="4" w:space="0" w:color="auto"/>
              <w:left w:val="nil"/>
              <w:bottom w:val="single" w:sz="4" w:space="0" w:color="auto"/>
              <w:right w:val="single" w:sz="4" w:space="0" w:color="auto"/>
            </w:tcBorders>
            <w:shd w:val="clear" w:color="auto" w:fill="auto"/>
          </w:tcPr>
          <w:p w14:paraId="70963311" w14:textId="77777777" w:rsidR="001D7BE0" w:rsidRPr="00602CF4" w:rsidRDefault="001D7BE0" w:rsidP="00AB3255">
            <w:pPr>
              <w:pStyle w:val="Betarp"/>
              <w:tabs>
                <w:tab w:val="left" w:pos="709"/>
                <w:tab w:val="left" w:pos="1134"/>
                <w:tab w:val="left" w:pos="1204"/>
              </w:tabs>
              <w:ind w:left="709" w:hanging="283"/>
              <w:jc w:val="both"/>
            </w:pPr>
            <w:r w:rsidRPr="00602CF4">
              <w:t>Iki 600 mm skersmens gręžinių pamatams gręžimas II grupės grunte</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4D321001" w14:textId="77777777" w:rsidR="001D7BE0" w:rsidRPr="00602CF4" w:rsidRDefault="001D7BE0" w:rsidP="00AB3255">
            <w:pPr>
              <w:pStyle w:val="Betarp"/>
              <w:tabs>
                <w:tab w:val="left" w:pos="709"/>
                <w:tab w:val="left" w:pos="1134"/>
              </w:tabs>
              <w:ind w:left="709" w:hanging="283"/>
              <w:jc w:val="both"/>
            </w:pPr>
            <w:r w:rsidRPr="00602CF4">
              <w:t>vnt.</w:t>
            </w:r>
          </w:p>
        </w:tc>
        <w:tc>
          <w:tcPr>
            <w:tcW w:w="1398" w:type="dxa"/>
            <w:tcBorders>
              <w:top w:val="single" w:sz="4" w:space="0" w:color="auto"/>
              <w:left w:val="single" w:sz="4" w:space="0" w:color="auto"/>
              <w:bottom w:val="single" w:sz="4" w:space="0" w:color="auto"/>
              <w:right w:val="nil"/>
            </w:tcBorders>
            <w:shd w:val="clear" w:color="auto" w:fill="auto"/>
            <w:noWrap/>
          </w:tcPr>
          <w:p w14:paraId="149CE7E2" w14:textId="77777777" w:rsidR="001D7BE0" w:rsidRPr="00602CF4" w:rsidRDefault="001D7BE0" w:rsidP="00AB3255">
            <w:pPr>
              <w:pStyle w:val="Betarp"/>
              <w:tabs>
                <w:tab w:val="left" w:pos="709"/>
                <w:tab w:val="left" w:pos="1134"/>
              </w:tabs>
              <w:ind w:left="709" w:hanging="283"/>
              <w:jc w:val="both"/>
            </w:pPr>
            <w:r w:rsidRPr="00602CF4">
              <w:t xml:space="preserve">    12,0  </w:t>
            </w:r>
          </w:p>
        </w:tc>
        <w:tc>
          <w:tcPr>
            <w:tcW w:w="1524" w:type="dxa"/>
          </w:tcPr>
          <w:p w14:paraId="627883B2" w14:textId="77777777" w:rsidR="001D7BE0" w:rsidRPr="00D868C1" w:rsidRDefault="001D7BE0" w:rsidP="00AB3255">
            <w:pPr>
              <w:pStyle w:val="Betarp"/>
              <w:tabs>
                <w:tab w:val="left" w:pos="709"/>
                <w:tab w:val="left" w:pos="1134"/>
              </w:tabs>
              <w:ind w:left="709" w:hanging="283"/>
              <w:jc w:val="both"/>
            </w:pPr>
            <w:r>
              <w:t>12,0</w:t>
            </w:r>
          </w:p>
        </w:tc>
      </w:tr>
      <w:tr w:rsidR="001D7BE0" w:rsidRPr="00D868C1" w14:paraId="75153D3D" w14:textId="77777777" w:rsidTr="00AB3255">
        <w:trPr>
          <w:trHeight w:val="264"/>
        </w:trPr>
        <w:tc>
          <w:tcPr>
            <w:tcW w:w="1064" w:type="dxa"/>
          </w:tcPr>
          <w:p w14:paraId="5CF4ECB0" w14:textId="77777777" w:rsidR="001D7BE0" w:rsidRPr="00D868C1" w:rsidRDefault="001D7BE0" w:rsidP="00AB3255">
            <w:pPr>
              <w:pStyle w:val="Betarp"/>
              <w:tabs>
                <w:tab w:val="left" w:pos="709"/>
                <w:tab w:val="left" w:pos="1134"/>
              </w:tabs>
              <w:ind w:left="709" w:hanging="283"/>
              <w:jc w:val="both"/>
            </w:pPr>
            <w:r>
              <w:t>4.</w:t>
            </w:r>
          </w:p>
        </w:tc>
        <w:tc>
          <w:tcPr>
            <w:tcW w:w="5119" w:type="dxa"/>
            <w:tcBorders>
              <w:top w:val="single" w:sz="4" w:space="0" w:color="auto"/>
              <w:left w:val="nil"/>
              <w:bottom w:val="single" w:sz="4" w:space="0" w:color="auto"/>
              <w:right w:val="single" w:sz="4" w:space="0" w:color="auto"/>
            </w:tcBorders>
            <w:shd w:val="clear" w:color="auto" w:fill="auto"/>
          </w:tcPr>
          <w:p w14:paraId="3B290DC1" w14:textId="77777777" w:rsidR="001D7BE0" w:rsidRPr="00602CF4" w:rsidRDefault="001D7BE0" w:rsidP="00AB3255">
            <w:pPr>
              <w:pStyle w:val="Betarp"/>
              <w:tabs>
                <w:tab w:val="left" w:pos="709"/>
                <w:tab w:val="left" w:pos="1134"/>
                <w:tab w:val="left" w:pos="1204"/>
              </w:tabs>
              <w:ind w:left="709" w:hanging="283"/>
              <w:jc w:val="both"/>
            </w:pPr>
            <w:r w:rsidRPr="00602CF4">
              <w:t xml:space="preserve">Klojinių montavimas  </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31017B95" w14:textId="77777777" w:rsidR="001D7BE0" w:rsidRPr="00602CF4" w:rsidRDefault="001D7BE0" w:rsidP="00AB3255">
            <w:pPr>
              <w:pStyle w:val="Betarp"/>
              <w:tabs>
                <w:tab w:val="left" w:pos="709"/>
                <w:tab w:val="left" w:pos="1134"/>
              </w:tabs>
              <w:ind w:left="709" w:hanging="283"/>
              <w:jc w:val="both"/>
            </w:pPr>
            <w:r w:rsidRPr="00602CF4">
              <w:t>100 m</w:t>
            </w:r>
          </w:p>
        </w:tc>
        <w:tc>
          <w:tcPr>
            <w:tcW w:w="1398" w:type="dxa"/>
            <w:tcBorders>
              <w:top w:val="single" w:sz="4" w:space="0" w:color="auto"/>
              <w:left w:val="single" w:sz="4" w:space="0" w:color="auto"/>
              <w:bottom w:val="single" w:sz="4" w:space="0" w:color="auto"/>
              <w:right w:val="nil"/>
            </w:tcBorders>
            <w:shd w:val="clear" w:color="auto" w:fill="auto"/>
            <w:noWrap/>
          </w:tcPr>
          <w:p w14:paraId="20EECE22" w14:textId="77777777" w:rsidR="001D7BE0" w:rsidRPr="00602CF4" w:rsidRDefault="001D7BE0" w:rsidP="00AB3255">
            <w:pPr>
              <w:pStyle w:val="Betarp"/>
              <w:tabs>
                <w:tab w:val="left" w:pos="709"/>
                <w:tab w:val="left" w:pos="1134"/>
              </w:tabs>
              <w:ind w:left="709" w:hanging="283"/>
              <w:jc w:val="both"/>
            </w:pPr>
            <w:r w:rsidRPr="00602CF4">
              <w:t xml:space="preserve">  0,03    </w:t>
            </w:r>
          </w:p>
        </w:tc>
        <w:tc>
          <w:tcPr>
            <w:tcW w:w="1524" w:type="dxa"/>
          </w:tcPr>
          <w:p w14:paraId="0466C160" w14:textId="77777777" w:rsidR="001D7BE0" w:rsidRPr="00D868C1" w:rsidRDefault="001D7BE0" w:rsidP="00AB3255">
            <w:pPr>
              <w:pStyle w:val="Betarp"/>
              <w:tabs>
                <w:tab w:val="left" w:pos="709"/>
                <w:tab w:val="left" w:pos="1134"/>
              </w:tabs>
              <w:ind w:left="709" w:hanging="283"/>
              <w:jc w:val="both"/>
            </w:pPr>
            <w:r>
              <w:t>0,035</w:t>
            </w:r>
          </w:p>
        </w:tc>
      </w:tr>
      <w:tr w:rsidR="001D7BE0" w:rsidRPr="00D868C1" w14:paraId="3E57CF08" w14:textId="77777777" w:rsidTr="00AB3255">
        <w:trPr>
          <w:trHeight w:val="264"/>
        </w:trPr>
        <w:tc>
          <w:tcPr>
            <w:tcW w:w="1064" w:type="dxa"/>
          </w:tcPr>
          <w:p w14:paraId="4ADB444C" w14:textId="77777777" w:rsidR="001D7BE0" w:rsidRPr="00D868C1" w:rsidRDefault="001D7BE0" w:rsidP="00AB3255">
            <w:pPr>
              <w:pStyle w:val="Betarp"/>
              <w:tabs>
                <w:tab w:val="left" w:pos="709"/>
                <w:tab w:val="left" w:pos="1134"/>
              </w:tabs>
              <w:ind w:left="709" w:hanging="283"/>
              <w:jc w:val="both"/>
            </w:pPr>
            <w:r>
              <w:t>5.</w:t>
            </w:r>
          </w:p>
        </w:tc>
        <w:tc>
          <w:tcPr>
            <w:tcW w:w="5119" w:type="dxa"/>
            <w:tcBorders>
              <w:top w:val="single" w:sz="4" w:space="0" w:color="auto"/>
              <w:left w:val="nil"/>
              <w:bottom w:val="single" w:sz="4" w:space="0" w:color="auto"/>
              <w:right w:val="single" w:sz="4" w:space="0" w:color="auto"/>
            </w:tcBorders>
            <w:shd w:val="clear" w:color="auto" w:fill="auto"/>
          </w:tcPr>
          <w:p w14:paraId="58D7EA41" w14:textId="77777777" w:rsidR="001D7BE0" w:rsidRPr="00602CF4" w:rsidRDefault="001D7BE0" w:rsidP="00AB3255">
            <w:pPr>
              <w:pStyle w:val="Betarp"/>
              <w:tabs>
                <w:tab w:val="left" w:pos="709"/>
                <w:tab w:val="left" w:pos="1134"/>
                <w:tab w:val="left" w:pos="1204"/>
              </w:tabs>
              <w:ind w:left="709" w:hanging="283"/>
              <w:jc w:val="both"/>
            </w:pPr>
            <w:r w:rsidRPr="00602CF4">
              <w:t xml:space="preserve">Armavimas armatūros strypais  </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6E42A6DD" w14:textId="77777777" w:rsidR="001D7BE0" w:rsidRPr="00602CF4" w:rsidRDefault="001D7BE0" w:rsidP="00AB3255">
            <w:pPr>
              <w:pStyle w:val="Betarp"/>
              <w:tabs>
                <w:tab w:val="left" w:pos="709"/>
                <w:tab w:val="left" w:pos="1134"/>
              </w:tabs>
              <w:ind w:left="709" w:hanging="283"/>
              <w:jc w:val="both"/>
            </w:pPr>
            <w:r w:rsidRPr="00602CF4">
              <w:t>t</w:t>
            </w:r>
          </w:p>
        </w:tc>
        <w:tc>
          <w:tcPr>
            <w:tcW w:w="1398" w:type="dxa"/>
            <w:tcBorders>
              <w:top w:val="single" w:sz="4" w:space="0" w:color="auto"/>
              <w:left w:val="single" w:sz="4" w:space="0" w:color="auto"/>
              <w:bottom w:val="single" w:sz="4" w:space="0" w:color="auto"/>
              <w:right w:val="nil"/>
            </w:tcBorders>
            <w:shd w:val="clear" w:color="auto" w:fill="auto"/>
            <w:noWrap/>
          </w:tcPr>
          <w:p w14:paraId="0E0851AB" w14:textId="77777777" w:rsidR="001D7BE0" w:rsidRPr="00602CF4" w:rsidRDefault="001D7BE0" w:rsidP="00AB3255">
            <w:pPr>
              <w:pStyle w:val="Betarp"/>
              <w:tabs>
                <w:tab w:val="left" w:pos="709"/>
                <w:tab w:val="left" w:pos="1134"/>
              </w:tabs>
              <w:ind w:left="709" w:hanging="283"/>
              <w:jc w:val="both"/>
            </w:pPr>
            <w:r w:rsidRPr="00602CF4">
              <w:t xml:space="preserve">  0,035   </w:t>
            </w:r>
          </w:p>
        </w:tc>
        <w:tc>
          <w:tcPr>
            <w:tcW w:w="1524" w:type="dxa"/>
          </w:tcPr>
          <w:p w14:paraId="7031B774" w14:textId="77777777" w:rsidR="001D7BE0" w:rsidRPr="00D868C1" w:rsidRDefault="001D7BE0" w:rsidP="00AB3255">
            <w:pPr>
              <w:pStyle w:val="Betarp"/>
              <w:tabs>
                <w:tab w:val="left" w:pos="709"/>
                <w:tab w:val="left" w:pos="1134"/>
              </w:tabs>
              <w:ind w:left="709" w:hanging="283"/>
              <w:jc w:val="both"/>
            </w:pPr>
            <w:r>
              <w:t>0,04</w:t>
            </w:r>
          </w:p>
        </w:tc>
      </w:tr>
      <w:tr w:rsidR="001D7BE0" w:rsidRPr="00D868C1" w14:paraId="707BC856" w14:textId="77777777" w:rsidTr="00AB3255">
        <w:trPr>
          <w:trHeight w:val="264"/>
        </w:trPr>
        <w:tc>
          <w:tcPr>
            <w:tcW w:w="1064" w:type="dxa"/>
          </w:tcPr>
          <w:p w14:paraId="49AE4357" w14:textId="77777777" w:rsidR="001D7BE0" w:rsidRPr="00D868C1" w:rsidRDefault="001D7BE0" w:rsidP="00AB3255">
            <w:pPr>
              <w:pStyle w:val="Betarp"/>
              <w:tabs>
                <w:tab w:val="left" w:pos="709"/>
                <w:tab w:val="left" w:pos="1134"/>
              </w:tabs>
              <w:ind w:left="709" w:hanging="283"/>
              <w:jc w:val="both"/>
            </w:pPr>
            <w:r>
              <w:t>6.</w:t>
            </w:r>
          </w:p>
        </w:tc>
        <w:tc>
          <w:tcPr>
            <w:tcW w:w="5119" w:type="dxa"/>
            <w:tcBorders>
              <w:top w:val="single" w:sz="4" w:space="0" w:color="auto"/>
              <w:left w:val="nil"/>
              <w:bottom w:val="single" w:sz="4" w:space="0" w:color="auto"/>
              <w:right w:val="single" w:sz="4" w:space="0" w:color="auto"/>
            </w:tcBorders>
            <w:shd w:val="clear" w:color="auto" w:fill="auto"/>
          </w:tcPr>
          <w:p w14:paraId="3D5A4DDA" w14:textId="77777777" w:rsidR="001D7BE0" w:rsidRPr="00602CF4" w:rsidRDefault="001D7BE0" w:rsidP="00AB3255">
            <w:pPr>
              <w:pStyle w:val="Betarp"/>
              <w:tabs>
                <w:tab w:val="left" w:pos="709"/>
                <w:tab w:val="left" w:pos="1134"/>
                <w:tab w:val="left" w:pos="1204"/>
              </w:tabs>
              <w:ind w:left="709" w:hanging="283"/>
              <w:jc w:val="both"/>
            </w:pPr>
            <w:r w:rsidRPr="00602CF4">
              <w:t xml:space="preserve">Gręžtinių pamatų betonavimas  </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4C697797" w14:textId="77777777" w:rsidR="001D7BE0" w:rsidRPr="00602CF4" w:rsidRDefault="001D7BE0" w:rsidP="00AB3255">
            <w:pPr>
              <w:pStyle w:val="Betarp"/>
              <w:tabs>
                <w:tab w:val="left" w:pos="709"/>
                <w:tab w:val="left" w:pos="1134"/>
              </w:tabs>
              <w:ind w:left="709" w:hanging="283"/>
              <w:jc w:val="both"/>
            </w:pPr>
            <w:r w:rsidRPr="00602CF4">
              <w:t>m</w:t>
            </w:r>
            <w:r w:rsidRPr="00FA3973">
              <w:rPr>
                <w:vertAlign w:val="superscript"/>
              </w:rPr>
              <w:t>3</w:t>
            </w:r>
          </w:p>
        </w:tc>
        <w:tc>
          <w:tcPr>
            <w:tcW w:w="1398" w:type="dxa"/>
            <w:tcBorders>
              <w:top w:val="single" w:sz="4" w:space="0" w:color="auto"/>
              <w:left w:val="single" w:sz="4" w:space="0" w:color="auto"/>
              <w:bottom w:val="single" w:sz="4" w:space="0" w:color="auto"/>
              <w:right w:val="nil"/>
            </w:tcBorders>
            <w:shd w:val="clear" w:color="auto" w:fill="auto"/>
            <w:noWrap/>
          </w:tcPr>
          <w:p w14:paraId="051DBC11" w14:textId="77777777" w:rsidR="001D7BE0" w:rsidRPr="00602CF4" w:rsidRDefault="001D7BE0" w:rsidP="00AB3255">
            <w:pPr>
              <w:pStyle w:val="Betarp"/>
              <w:tabs>
                <w:tab w:val="left" w:pos="709"/>
                <w:tab w:val="left" w:pos="1134"/>
              </w:tabs>
              <w:ind w:left="709" w:hanging="283"/>
              <w:jc w:val="both"/>
            </w:pPr>
            <w:r w:rsidRPr="00602CF4">
              <w:t xml:space="preserve">  0,22    </w:t>
            </w:r>
          </w:p>
        </w:tc>
        <w:tc>
          <w:tcPr>
            <w:tcW w:w="1524" w:type="dxa"/>
          </w:tcPr>
          <w:p w14:paraId="60C49457" w14:textId="77777777" w:rsidR="001D7BE0" w:rsidRPr="00D868C1" w:rsidRDefault="001D7BE0" w:rsidP="00AB3255">
            <w:pPr>
              <w:pStyle w:val="Betarp"/>
              <w:tabs>
                <w:tab w:val="left" w:pos="709"/>
                <w:tab w:val="left" w:pos="1134"/>
              </w:tabs>
              <w:ind w:left="709" w:hanging="283"/>
              <w:jc w:val="both"/>
            </w:pPr>
            <w:r>
              <w:t>0,23</w:t>
            </w:r>
          </w:p>
        </w:tc>
      </w:tr>
      <w:tr w:rsidR="001D7BE0" w:rsidRPr="00D868C1" w14:paraId="0D635D8F" w14:textId="77777777" w:rsidTr="00AB3255">
        <w:trPr>
          <w:trHeight w:val="264"/>
        </w:trPr>
        <w:tc>
          <w:tcPr>
            <w:tcW w:w="1064" w:type="dxa"/>
          </w:tcPr>
          <w:p w14:paraId="57C17950" w14:textId="77777777" w:rsidR="001D7BE0" w:rsidRPr="00D868C1" w:rsidRDefault="001D7BE0" w:rsidP="00AB3255">
            <w:pPr>
              <w:pStyle w:val="Betarp"/>
              <w:tabs>
                <w:tab w:val="left" w:pos="709"/>
                <w:tab w:val="left" w:pos="1134"/>
              </w:tabs>
              <w:ind w:left="709" w:hanging="283"/>
              <w:jc w:val="both"/>
            </w:pPr>
            <w:r>
              <w:t>7.</w:t>
            </w:r>
          </w:p>
        </w:tc>
        <w:tc>
          <w:tcPr>
            <w:tcW w:w="5119" w:type="dxa"/>
            <w:tcBorders>
              <w:top w:val="single" w:sz="4" w:space="0" w:color="auto"/>
              <w:left w:val="nil"/>
              <w:bottom w:val="single" w:sz="4" w:space="0" w:color="auto"/>
              <w:right w:val="single" w:sz="4" w:space="0" w:color="auto"/>
            </w:tcBorders>
            <w:shd w:val="clear" w:color="auto" w:fill="auto"/>
          </w:tcPr>
          <w:p w14:paraId="3457C575" w14:textId="77777777" w:rsidR="001D7BE0" w:rsidRPr="00602CF4" w:rsidRDefault="001D7BE0" w:rsidP="00AB3255">
            <w:pPr>
              <w:pStyle w:val="Betarp"/>
              <w:tabs>
                <w:tab w:val="left" w:pos="709"/>
                <w:tab w:val="left" w:pos="1134"/>
                <w:tab w:val="left" w:pos="1204"/>
              </w:tabs>
              <w:ind w:left="709" w:hanging="283"/>
              <w:jc w:val="both"/>
            </w:pPr>
            <w:r w:rsidRPr="00602CF4">
              <w:t xml:space="preserve">.Metalinio karkaso montavimas  </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263EF9B7" w14:textId="77777777" w:rsidR="001D7BE0" w:rsidRPr="00602CF4" w:rsidRDefault="001D7BE0" w:rsidP="00AB3255">
            <w:pPr>
              <w:pStyle w:val="Betarp"/>
              <w:tabs>
                <w:tab w:val="left" w:pos="709"/>
                <w:tab w:val="left" w:pos="1134"/>
              </w:tabs>
              <w:ind w:left="709" w:hanging="283"/>
              <w:jc w:val="both"/>
            </w:pPr>
            <w:r w:rsidRPr="00602CF4">
              <w:t>t</w:t>
            </w:r>
          </w:p>
        </w:tc>
        <w:tc>
          <w:tcPr>
            <w:tcW w:w="1398" w:type="dxa"/>
            <w:tcBorders>
              <w:top w:val="single" w:sz="4" w:space="0" w:color="auto"/>
              <w:left w:val="single" w:sz="4" w:space="0" w:color="auto"/>
              <w:bottom w:val="single" w:sz="4" w:space="0" w:color="auto"/>
              <w:right w:val="nil"/>
            </w:tcBorders>
            <w:shd w:val="clear" w:color="auto" w:fill="auto"/>
            <w:noWrap/>
          </w:tcPr>
          <w:p w14:paraId="58FE9DA6" w14:textId="77777777" w:rsidR="001D7BE0" w:rsidRPr="00602CF4" w:rsidRDefault="001D7BE0" w:rsidP="00AB3255">
            <w:pPr>
              <w:pStyle w:val="Betarp"/>
              <w:tabs>
                <w:tab w:val="left" w:pos="709"/>
                <w:tab w:val="left" w:pos="1134"/>
              </w:tabs>
              <w:ind w:left="709" w:hanging="283"/>
              <w:jc w:val="both"/>
            </w:pPr>
            <w:r w:rsidRPr="00602CF4">
              <w:t xml:space="preserve">  0,2     </w:t>
            </w:r>
          </w:p>
        </w:tc>
        <w:tc>
          <w:tcPr>
            <w:tcW w:w="1524" w:type="dxa"/>
          </w:tcPr>
          <w:p w14:paraId="3AF2BDAD" w14:textId="77777777" w:rsidR="001D7BE0" w:rsidRPr="00D868C1" w:rsidRDefault="001D7BE0" w:rsidP="00AB3255">
            <w:pPr>
              <w:pStyle w:val="Betarp"/>
              <w:tabs>
                <w:tab w:val="left" w:pos="709"/>
                <w:tab w:val="left" w:pos="1134"/>
              </w:tabs>
              <w:ind w:left="709" w:hanging="283"/>
              <w:jc w:val="both"/>
            </w:pPr>
            <w:r>
              <w:t>0,25</w:t>
            </w:r>
          </w:p>
        </w:tc>
      </w:tr>
      <w:tr w:rsidR="001D7BE0" w:rsidRPr="00D868C1" w14:paraId="321D2AED" w14:textId="77777777" w:rsidTr="00AB3255">
        <w:trPr>
          <w:trHeight w:val="456"/>
        </w:trPr>
        <w:tc>
          <w:tcPr>
            <w:tcW w:w="1064" w:type="dxa"/>
          </w:tcPr>
          <w:p w14:paraId="3808E3E8" w14:textId="77777777" w:rsidR="001D7BE0" w:rsidRPr="00D868C1" w:rsidRDefault="001D7BE0" w:rsidP="00AB3255">
            <w:pPr>
              <w:pStyle w:val="Betarp"/>
              <w:tabs>
                <w:tab w:val="left" w:pos="709"/>
                <w:tab w:val="left" w:pos="1134"/>
              </w:tabs>
              <w:ind w:left="709" w:hanging="283"/>
              <w:jc w:val="both"/>
            </w:pPr>
            <w:r>
              <w:t>8.</w:t>
            </w:r>
          </w:p>
        </w:tc>
        <w:tc>
          <w:tcPr>
            <w:tcW w:w="5119" w:type="dxa"/>
            <w:tcBorders>
              <w:top w:val="single" w:sz="4" w:space="0" w:color="auto"/>
              <w:left w:val="nil"/>
              <w:bottom w:val="single" w:sz="4" w:space="0" w:color="auto"/>
              <w:right w:val="single" w:sz="4" w:space="0" w:color="auto"/>
            </w:tcBorders>
            <w:shd w:val="clear" w:color="auto" w:fill="auto"/>
          </w:tcPr>
          <w:p w14:paraId="481C1485" w14:textId="77777777" w:rsidR="001D7BE0" w:rsidRPr="00602CF4" w:rsidRDefault="001D7BE0" w:rsidP="00AB3255">
            <w:pPr>
              <w:pStyle w:val="Betarp"/>
              <w:tabs>
                <w:tab w:val="left" w:pos="709"/>
                <w:tab w:val="left" w:pos="1134"/>
                <w:tab w:val="left" w:pos="1204"/>
              </w:tabs>
              <w:ind w:left="709" w:hanging="283"/>
              <w:jc w:val="both"/>
            </w:pPr>
            <w:r w:rsidRPr="00602CF4">
              <w:t xml:space="preserve">Metalinio pakloto montavimas  </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784C18F7" w14:textId="77777777" w:rsidR="001D7BE0" w:rsidRPr="00602CF4" w:rsidRDefault="001D7BE0" w:rsidP="00AB3255">
            <w:pPr>
              <w:pStyle w:val="Betarp"/>
              <w:tabs>
                <w:tab w:val="left" w:pos="709"/>
                <w:tab w:val="left" w:pos="1134"/>
              </w:tabs>
              <w:ind w:left="709" w:hanging="283"/>
              <w:jc w:val="both"/>
            </w:pPr>
            <w:r w:rsidRPr="00602CF4">
              <w:t>t</w:t>
            </w:r>
          </w:p>
        </w:tc>
        <w:tc>
          <w:tcPr>
            <w:tcW w:w="1398" w:type="dxa"/>
            <w:tcBorders>
              <w:top w:val="single" w:sz="4" w:space="0" w:color="auto"/>
              <w:left w:val="single" w:sz="4" w:space="0" w:color="auto"/>
              <w:bottom w:val="single" w:sz="4" w:space="0" w:color="auto"/>
              <w:right w:val="nil"/>
            </w:tcBorders>
            <w:shd w:val="clear" w:color="auto" w:fill="auto"/>
            <w:noWrap/>
          </w:tcPr>
          <w:p w14:paraId="1A66B617" w14:textId="77777777" w:rsidR="001D7BE0" w:rsidRPr="00602CF4" w:rsidRDefault="001D7BE0" w:rsidP="00AB3255">
            <w:pPr>
              <w:pStyle w:val="Betarp"/>
              <w:tabs>
                <w:tab w:val="left" w:pos="709"/>
                <w:tab w:val="left" w:pos="1134"/>
              </w:tabs>
              <w:ind w:left="709" w:hanging="283"/>
              <w:jc w:val="both"/>
            </w:pPr>
            <w:r w:rsidRPr="00602CF4">
              <w:t xml:space="preserve">  0,09    </w:t>
            </w:r>
          </w:p>
        </w:tc>
        <w:tc>
          <w:tcPr>
            <w:tcW w:w="1524" w:type="dxa"/>
          </w:tcPr>
          <w:p w14:paraId="71645BA8" w14:textId="77777777" w:rsidR="001D7BE0" w:rsidRPr="00D868C1" w:rsidRDefault="001D7BE0" w:rsidP="00AB3255">
            <w:pPr>
              <w:pStyle w:val="Betarp"/>
              <w:tabs>
                <w:tab w:val="left" w:pos="709"/>
                <w:tab w:val="left" w:pos="1134"/>
              </w:tabs>
              <w:ind w:left="709" w:hanging="283"/>
              <w:jc w:val="both"/>
            </w:pPr>
            <w:r>
              <w:t>0,095</w:t>
            </w:r>
          </w:p>
        </w:tc>
      </w:tr>
      <w:tr w:rsidR="001D7BE0" w:rsidRPr="00D868C1" w14:paraId="5D11466D" w14:textId="77777777" w:rsidTr="00AB3255">
        <w:trPr>
          <w:trHeight w:val="264"/>
        </w:trPr>
        <w:tc>
          <w:tcPr>
            <w:tcW w:w="1064" w:type="dxa"/>
          </w:tcPr>
          <w:p w14:paraId="24049958" w14:textId="77777777" w:rsidR="001D7BE0" w:rsidRPr="00D868C1" w:rsidRDefault="001D7BE0" w:rsidP="00AB3255">
            <w:pPr>
              <w:pStyle w:val="Betarp"/>
              <w:tabs>
                <w:tab w:val="left" w:pos="709"/>
                <w:tab w:val="left" w:pos="1134"/>
              </w:tabs>
              <w:ind w:left="709" w:hanging="283"/>
              <w:jc w:val="both"/>
            </w:pPr>
            <w:r>
              <w:t>9.</w:t>
            </w:r>
          </w:p>
        </w:tc>
        <w:tc>
          <w:tcPr>
            <w:tcW w:w="5119" w:type="dxa"/>
            <w:tcBorders>
              <w:top w:val="single" w:sz="4" w:space="0" w:color="auto"/>
              <w:left w:val="nil"/>
              <w:bottom w:val="single" w:sz="4" w:space="0" w:color="auto"/>
              <w:right w:val="single" w:sz="4" w:space="0" w:color="auto"/>
            </w:tcBorders>
            <w:shd w:val="clear" w:color="auto" w:fill="auto"/>
          </w:tcPr>
          <w:p w14:paraId="5F7B973D" w14:textId="77777777" w:rsidR="001D7BE0" w:rsidRPr="00602CF4" w:rsidRDefault="001D7BE0" w:rsidP="00AB3255">
            <w:pPr>
              <w:pStyle w:val="Betarp"/>
              <w:tabs>
                <w:tab w:val="left" w:pos="709"/>
                <w:tab w:val="left" w:pos="1134"/>
                <w:tab w:val="left" w:pos="1204"/>
              </w:tabs>
              <w:ind w:left="709" w:hanging="283"/>
              <w:jc w:val="both"/>
            </w:pPr>
            <w:r w:rsidRPr="00602CF4">
              <w:t xml:space="preserve">Metalinių laiptų montavimas  </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2365E9EF" w14:textId="77777777" w:rsidR="001D7BE0" w:rsidRPr="00602CF4" w:rsidRDefault="001D7BE0" w:rsidP="00AB3255">
            <w:pPr>
              <w:pStyle w:val="Betarp"/>
              <w:tabs>
                <w:tab w:val="left" w:pos="709"/>
                <w:tab w:val="left" w:pos="1134"/>
              </w:tabs>
              <w:ind w:left="709" w:hanging="283"/>
              <w:jc w:val="both"/>
            </w:pPr>
            <w:r w:rsidRPr="00602CF4">
              <w:t>t</w:t>
            </w:r>
          </w:p>
        </w:tc>
        <w:tc>
          <w:tcPr>
            <w:tcW w:w="1398" w:type="dxa"/>
            <w:tcBorders>
              <w:top w:val="single" w:sz="4" w:space="0" w:color="auto"/>
              <w:left w:val="single" w:sz="4" w:space="0" w:color="auto"/>
              <w:bottom w:val="single" w:sz="4" w:space="0" w:color="auto"/>
              <w:right w:val="nil"/>
            </w:tcBorders>
            <w:shd w:val="clear" w:color="auto" w:fill="auto"/>
            <w:noWrap/>
          </w:tcPr>
          <w:p w14:paraId="17CC4972" w14:textId="77777777" w:rsidR="001D7BE0" w:rsidRPr="00602CF4" w:rsidRDefault="001D7BE0" w:rsidP="00AB3255">
            <w:pPr>
              <w:pStyle w:val="Betarp"/>
              <w:tabs>
                <w:tab w:val="left" w:pos="709"/>
                <w:tab w:val="left" w:pos="1134"/>
              </w:tabs>
              <w:ind w:left="709" w:hanging="283"/>
              <w:jc w:val="both"/>
            </w:pPr>
            <w:r w:rsidRPr="00602CF4">
              <w:t xml:space="preserve">  0,11    </w:t>
            </w:r>
          </w:p>
        </w:tc>
        <w:tc>
          <w:tcPr>
            <w:tcW w:w="1524" w:type="dxa"/>
          </w:tcPr>
          <w:p w14:paraId="132A692B" w14:textId="77777777" w:rsidR="001D7BE0" w:rsidRPr="00D868C1" w:rsidRDefault="001D7BE0" w:rsidP="00AB3255">
            <w:pPr>
              <w:pStyle w:val="Betarp"/>
              <w:tabs>
                <w:tab w:val="left" w:pos="709"/>
                <w:tab w:val="left" w:pos="1134"/>
              </w:tabs>
              <w:ind w:left="709" w:hanging="283"/>
              <w:jc w:val="both"/>
            </w:pPr>
            <w:r>
              <w:t>0,12</w:t>
            </w:r>
          </w:p>
        </w:tc>
      </w:tr>
      <w:tr w:rsidR="001D7BE0" w:rsidRPr="00D868C1" w14:paraId="2ABBCD32" w14:textId="77777777" w:rsidTr="00AB3255">
        <w:trPr>
          <w:trHeight w:val="264"/>
        </w:trPr>
        <w:tc>
          <w:tcPr>
            <w:tcW w:w="1064" w:type="dxa"/>
          </w:tcPr>
          <w:p w14:paraId="7AC79916" w14:textId="77777777" w:rsidR="001D7BE0" w:rsidRPr="00D868C1" w:rsidRDefault="001D7BE0" w:rsidP="00AB3255">
            <w:pPr>
              <w:pStyle w:val="Betarp"/>
              <w:tabs>
                <w:tab w:val="left" w:pos="709"/>
                <w:tab w:val="left" w:pos="1134"/>
              </w:tabs>
              <w:ind w:left="709" w:hanging="283"/>
              <w:jc w:val="both"/>
            </w:pPr>
            <w:r>
              <w:t>10.</w:t>
            </w:r>
          </w:p>
        </w:tc>
        <w:tc>
          <w:tcPr>
            <w:tcW w:w="5119" w:type="dxa"/>
            <w:tcBorders>
              <w:top w:val="single" w:sz="4" w:space="0" w:color="auto"/>
              <w:left w:val="nil"/>
              <w:bottom w:val="single" w:sz="4" w:space="0" w:color="auto"/>
              <w:right w:val="single" w:sz="4" w:space="0" w:color="auto"/>
            </w:tcBorders>
            <w:shd w:val="clear" w:color="auto" w:fill="auto"/>
          </w:tcPr>
          <w:p w14:paraId="5648EADC" w14:textId="77777777" w:rsidR="001D7BE0" w:rsidRPr="00602CF4" w:rsidRDefault="001D7BE0" w:rsidP="00AB3255">
            <w:pPr>
              <w:pStyle w:val="Betarp"/>
              <w:tabs>
                <w:tab w:val="left" w:pos="709"/>
                <w:tab w:val="left" w:pos="1134"/>
                <w:tab w:val="left" w:pos="1204"/>
              </w:tabs>
              <w:ind w:left="709" w:hanging="283"/>
              <w:jc w:val="both"/>
            </w:pPr>
            <w:r w:rsidRPr="00602CF4">
              <w:t xml:space="preserve">Metalinių turėklų įrengimas  </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4666DC27" w14:textId="77777777" w:rsidR="001D7BE0" w:rsidRPr="00602CF4" w:rsidRDefault="001D7BE0" w:rsidP="00AB3255">
            <w:pPr>
              <w:pStyle w:val="Betarp"/>
              <w:tabs>
                <w:tab w:val="left" w:pos="709"/>
                <w:tab w:val="left" w:pos="1134"/>
              </w:tabs>
              <w:ind w:left="709" w:hanging="283"/>
              <w:jc w:val="both"/>
            </w:pPr>
            <w:r w:rsidRPr="00602CF4">
              <w:t>100m</w:t>
            </w:r>
          </w:p>
        </w:tc>
        <w:tc>
          <w:tcPr>
            <w:tcW w:w="1398" w:type="dxa"/>
            <w:tcBorders>
              <w:top w:val="single" w:sz="4" w:space="0" w:color="auto"/>
              <w:left w:val="single" w:sz="4" w:space="0" w:color="auto"/>
              <w:bottom w:val="single" w:sz="4" w:space="0" w:color="auto"/>
              <w:right w:val="nil"/>
            </w:tcBorders>
            <w:shd w:val="clear" w:color="auto" w:fill="auto"/>
            <w:noWrap/>
          </w:tcPr>
          <w:p w14:paraId="7318A306" w14:textId="77777777" w:rsidR="001D7BE0" w:rsidRPr="00602CF4" w:rsidRDefault="001D7BE0" w:rsidP="00AB3255">
            <w:pPr>
              <w:pStyle w:val="Betarp"/>
              <w:tabs>
                <w:tab w:val="left" w:pos="709"/>
                <w:tab w:val="left" w:pos="1134"/>
              </w:tabs>
              <w:ind w:left="709" w:hanging="283"/>
              <w:jc w:val="both"/>
            </w:pPr>
            <w:r w:rsidRPr="00602CF4">
              <w:t xml:space="preserve">  0,1</w:t>
            </w:r>
            <w:r>
              <w:t>1</w:t>
            </w:r>
            <w:r w:rsidRPr="00602CF4">
              <w:t xml:space="preserve">  </w:t>
            </w:r>
          </w:p>
        </w:tc>
        <w:tc>
          <w:tcPr>
            <w:tcW w:w="1524" w:type="dxa"/>
          </w:tcPr>
          <w:p w14:paraId="13331BBD" w14:textId="77777777" w:rsidR="001D7BE0" w:rsidRPr="00D868C1" w:rsidRDefault="001D7BE0" w:rsidP="00AB3255">
            <w:pPr>
              <w:pStyle w:val="Betarp"/>
              <w:tabs>
                <w:tab w:val="left" w:pos="709"/>
                <w:tab w:val="left" w:pos="1134"/>
              </w:tabs>
              <w:ind w:left="709" w:hanging="283"/>
              <w:jc w:val="both"/>
            </w:pPr>
            <w:r>
              <w:t>0,12</w:t>
            </w:r>
          </w:p>
        </w:tc>
      </w:tr>
      <w:tr w:rsidR="001D7BE0" w:rsidRPr="00D868C1" w14:paraId="5C5FB4B9" w14:textId="77777777" w:rsidTr="00AB3255">
        <w:trPr>
          <w:trHeight w:val="264"/>
        </w:trPr>
        <w:tc>
          <w:tcPr>
            <w:tcW w:w="1064" w:type="dxa"/>
          </w:tcPr>
          <w:p w14:paraId="01BBBF19" w14:textId="77777777" w:rsidR="001D7BE0" w:rsidRPr="00D868C1" w:rsidRDefault="001D7BE0" w:rsidP="00AB3255">
            <w:pPr>
              <w:pStyle w:val="Betarp"/>
              <w:tabs>
                <w:tab w:val="left" w:pos="709"/>
                <w:tab w:val="left" w:pos="1134"/>
              </w:tabs>
              <w:ind w:left="709" w:hanging="283"/>
              <w:jc w:val="both"/>
            </w:pPr>
            <w:r>
              <w:t>11.</w:t>
            </w:r>
          </w:p>
        </w:tc>
        <w:tc>
          <w:tcPr>
            <w:tcW w:w="5119" w:type="dxa"/>
            <w:tcBorders>
              <w:top w:val="single" w:sz="4" w:space="0" w:color="auto"/>
              <w:left w:val="nil"/>
              <w:bottom w:val="single" w:sz="4" w:space="0" w:color="auto"/>
              <w:right w:val="single" w:sz="4" w:space="0" w:color="auto"/>
            </w:tcBorders>
            <w:shd w:val="clear" w:color="auto" w:fill="auto"/>
          </w:tcPr>
          <w:p w14:paraId="1A9EE3F2" w14:textId="77777777" w:rsidR="001D7BE0" w:rsidRPr="00602CF4" w:rsidRDefault="001D7BE0" w:rsidP="00AB3255">
            <w:pPr>
              <w:pStyle w:val="Betarp"/>
              <w:tabs>
                <w:tab w:val="left" w:pos="709"/>
                <w:tab w:val="left" w:pos="1134"/>
                <w:tab w:val="left" w:pos="1204"/>
              </w:tabs>
              <w:ind w:left="709" w:hanging="283"/>
              <w:jc w:val="both"/>
            </w:pPr>
            <w:r w:rsidRPr="00602CF4">
              <w:t>Metalinių vamzdžių paviršių gruntavimas</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5C9B87CB" w14:textId="77777777" w:rsidR="001D7BE0" w:rsidRPr="00602CF4" w:rsidRDefault="001D7BE0" w:rsidP="00AB3255">
            <w:pPr>
              <w:pStyle w:val="Betarp"/>
              <w:tabs>
                <w:tab w:val="left" w:pos="709"/>
                <w:tab w:val="left" w:pos="1134"/>
              </w:tabs>
              <w:ind w:left="709" w:hanging="283"/>
              <w:jc w:val="both"/>
            </w:pPr>
            <w:r w:rsidRPr="00602CF4">
              <w:t>100m</w:t>
            </w:r>
            <w:r w:rsidRPr="00FA3973">
              <w:rPr>
                <w:vertAlign w:val="superscript"/>
              </w:rPr>
              <w:t>2</w:t>
            </w:r>
          </w:p>
        </w:tc>
        <w:tc>
          <w:tcPr>
            <w:tcW w:w="1398" w:type="dxa"/>
            <w:tcBorders>
              <w:top w:val="single" w:sz="4" w:space="0" w:color="auto"/>
              <w:left w:val="single" w:sz="4" w:space="0" w:color="auto"/>
              <w:bottom w:val="single" w:sz="4" w:space="0" w:color="auto"/>
              <w:right w:val="nil"/>
            </w:tcBorders>
            <w:shd w:val="clear" w:color="auto" w:fill="auto"/>
            <w:noWrap/>
          </w:tcPr>
          <w:p w14:paraId="55B54F29" w14:textId="77777777" w:rsidR="001D7BE0" w:rsidRPr="00602CF4" w:rsidRDefault="001D7BE0" w:rsidP="00AB3255">
            <w:pPr>
              <w:pStyle w:val="Betarp"/>
              <w:tabs>
                <w:tab w:val="left" w:pos="709"/>
                <w:tab w:val="left" w:pos="1134"/>
              </w:tabs>
              <w:ind w:left="709" w:hanging="283"/>
              <w:jc w:val="both"/>
            </w:pPr>
            <w:r w:rsidRPr="00602CF4">
              <w:t xml:space="preserve">  0,056 </w:t>
            </w:r>
          </w:p>
        </w:tc>
        <w:tc>
          <w:tcPr>
            <w:tcW w:w="1524" w:type="dxa"/>
          </w:tcPr>
          <w:p w14:paraId="27AABE9F" w14:textId="77777777" w:rsidR="001D7BE0" w:rsidRPr="00D868C1" w:rsidRDefault="001D7BE0" w:rsidP="00AB3255">
            <w:pPr>
              <w:pStyle w:val="Betarp"/>
              <w:tabs>
                <w:tab w:val="left" w:pos="709"/>
                <w:tab w:val="left" w:pos="1134"/>
              </w:tabs>
              <w:ind w:left="709" w:hanging="283"/>
              <w:jc w:val="both"/>
            </w:pPr>
            <w:r>
              <w:t>0,06</w:t>
            </w:r>
          </w:p>
        </w:tc>
      </w:tr>
      <w:tr w:rsidR="001D7BE0" w:rsidRPr="00D868C1" w14:paraId="1E985E7F" w14:textId="77777777" w:rsidTr="00AB3255">
        <w:trPr>
          <w:trHeight w:val="264"/>
        </w:trPr>
        <w:tc>
          <w:tcPr>
            <w:tcW w:w="1064" w:type="dxa"/>
          </w:tcPr>
          <w:p w14:paraId="5EA50AAD" w14:textId="77777777" w:rsidR="001D7BE0" w:rsidRPr="00D868C1" w:rsidRDefault="001D7BE0" w:rsidP="00AB3255">
            <w:pPr>
              <w:pStyle w:val="Betarp"/>
              <w:tabs>
                <w:tab w:val="left" w:pos="709"/>
                <w:tab w:val="left" w:pos="1134"/>
              </w:tabs>
              <w:ind w:left="709" w:hanging="283"/>
              <w:jc w:val="both"/>
            </w:pPr>
            <w:r>
              <w:t>12.</w:t>
            </w:r>
          </w:p>
        </w:tc>
        <w:tc>
          <w:tcPr>
            <w:tcW w:w="5119" w:type="dxa"/>
            <w:tcBorders>
              <w:top w:val="single" w:sz="4" w:space="0" w:color="auto"/>
              <w:left w:val="nil"/>
              <w:bottom w:val="single" w:sz="4" w:space="0" w:color="auto"/>
              <w:right w:val="single" w:sz="4" w:space="0" w:color="auto"/>
            </w:tcBorders>
            <w:shd w:val="clear" w:color="auto" w:fill="auto"/>
          </w:tcPr>
          <w:p w14:paraId="7C977725" w14:textId="77777777" w:rsidR="001D7BE0" w:rsidRPr="00602CF4" w:rsidRDefault="001D7BE0" w:rsidP="00AB3255">
            <w:pPr>
              <w:pStyle w:val="Betarp"/>
              <w:tabs>
                <w:tab w:val="left" w:pos="709"/>
                <w:tab w:val="left" w:pos="1134"/>
                <w:tab w:val="left" w:pos="1204"/>
              </w:tabs>
              <w:ind w:left="709" w:hanging="283"/>
              <w:jc w:val="both"/>
            </w:pPr>
            <w:r w:rsidRPr="00602CF4">
              <w:t>Metalinių k</w:t>
            </w:r>
            <w:r>
              <w:t>o</w:t>
            </w:r>
            <w:r w:rsidRPr="00602CF4">
              <w:t>jų smulkių paviršių (vamzdžių ir pan.) dažymas aliejiniais</w:t>
            </w:r>
            <w:r>
              <w:t>, arba lygiaverčiais dažais</w:t>
            </w:r>
            <w:r w:rsidRPr="00602CF4">
              <w:t xml:space="preserve"> </w:t>
            </w:r>
            <w:proofErr w:type="spellStart"/>
            <w:r w:rsidRPr="00602CF4">
              <w:t>dažais</w:t>
            </w:r>
            <w:proofErr w:type="spellEnd"/>
            <w:r w:rsidRPr="00602CF4">
              <w:t xml:space="preserve"> </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59C2C0A6" w14:textId="77777777" w:rsidR="001D7BE0" w:rsidRPr="00602CF4" w:rsidRDefault="001D7BE0" w:rsidP="00AB3255">
            <w:pPr>
              <w:pStyle w:val="Betarp"/>
              <w:tabs>
                <w:tab w:val="left" w:pos="709"/>
                <w:tab w:val="left" w:pos="1134"/>
              </w:tabs>
              <w:ind w:left="709" w:hanging="283"/>
              <w:jc w:val="both"/>
            </w:pPr>
            <w:r w:rsidRPr="00602CF4">
              <w:t>100m</w:t>
            </w:r>
            <w:r w:rsidRPr="00527FAE">
              <w:rPr>
                <w:vertAlign w:val="superscript"/>
              </w:rPr>
              <w:t>2</w:t>
            </w:r>
          </w:p>
        </w:tc>
        <w:tc>
          <w:tcPr>
            <w:tcW w:w="1398" w:type="dxa"/>
            <w:tcBorders>
              <w:top w:val="single" w:sz="4" w:space="0" w:color="auto"/>
              <w:left w:val="single" w:sz="4" w:space="0" w:color="auto"/>
              <w:bottom w:val="single" w:sz="4" w:space="0" w:color="auto"/>
              <w:right w:val="nil"/>
            </w:tcBorders>
            <w:shd w:val="clear" w:color="auto" w:fill="auto"/>
            <w:noWrap/>
          </w:tcPr>
          <w:p w14:paraId="1F658409" w14:textId="77777777" w:rsidR="001D7BE0" w:rsidRPr="00602CF4" w:rsidRDefault="001D7BE0" w:rsidP="00AB3255">
            <w:pPr>
              <w:pStyle w:val="Betarp"/>
              <w:tabs>
                <w:tab w:val="left" w:pos="709"/>
                <w:tab w:val="left" w:pos="1134"/>
              </w:tabs>
              <w:ind w:left="709" w:hanging="283"/>
              <w:jc w:val="both"/>
            </w:pPr>
            <w:r w:rsidRPr="00602CF4">
              <w:t xml:space="preserve">  0,056   </w:t>
            </w:r>
          </w:p>
        </w:tc>
        <w:tc>
          <w:tcPr>
            <w:tcW w:w="1524" w:type="dxa"/>
          </w:tcPr>
          <w:p w14:paraId="14871E0C" w14:textId="77777777" w:rsidR="001D7BE0" w:rsidRPr="00D868C1" w:rsidRDefault="001D7BE0" w:rsidP="00AB3255">
            <w:pPr>
              <w:pStyle w:val="Betarp"/>
              <w:tabs>
                <w:tab w:val="left" w:pos="709"/>
                <w:tab w:val="left" w:pos="1134"/>
              </w:tabs>
              <w:ind w:left="709" w:hanging="283"/>
              <w:jc w:val="both"/>
            </w:pPr>
            <w:r>
              <w:t>0,06</w:t>
            </w:r>
          </w:p>
        </w:tc>
      </w:tr>
      <w:tr w:rsidR="001D7BE0" w:rsidRPr="00D868C1" w14:paraId="4DAF4B02" w14:textId="77777777" w:rsidTr="00AB3255">
        <w:trPr>
          <w:trHeight w:val="264"/>
        </w:trPr>
        <w:tc>
          <w:tcPr>
            <w:tcW w:w="1064" w:type="dxa"/>
          </w:tcPr>
          <w:p w14:paraId="566DE116" w14:textId="77777777" w:rsidR="001D7BE0" w:rsidRPr="00D868C1" w:rsidRDefault="001D7BE0" w:rsidP="00AB3255">
            <w:pPr>
              <w:pStyle w:val="Betarp"/>
              <w:tabs>
                <w:tab w:val="left" w:pos="709"/>
                <w:tab w:val="left" w:pos="1134"/>
              </w:tabs>
              <w:ind w:left="709" w:hanging="283"/>
              <w:jc w:val="both"/>
            </w:pPr>
            <w:r>
              <w:t>13.</w:t>
            </w:r>
          </w:p>
        </w:tc>
        <w:tc>
          <w:tcPr>
            <w:tcW w:w="5119" w:type="dxa"/>
            <w:tcBorders>
              <w:top w:val="single" w:sz="4" w:space="0" w:color="auto"/>
              <w:left w:val="nil"/>
              <w:bottom w:val="single" w:sz="4" w:space="0" w:color="auto"/>
              <w:right w:val="single" w:sz="4" w:space="0" w:color="auto"/>
            </w:tcBorders>
            <w:shd w:val="clear" w:color="auto" w:fill="auto"/>
          </w:tcPr>
          <w:p w14:paraId="5060F69D" w14:textId="77777777" w:rsidR="001D7BE0" w:rsidRPr="00602CF4" w:rsidRDefault="001D7BE0" w:rsidP="00AB3255">
            <w:pPr>
              <w:pStyle w:val="Betarp"/>
              <w:tabs>
                <w:tab w:val="left" w:pos="709"/>
                <w:tab w:val="left" w:pos="1134"/>
                <w:tab w:val="left" w:pos="1204"/>
              </w:tabs>
              <w:ind w:left="709" w:hanging="283"/>
              <w:jc w:val="both"/>
            </w:pPr>
            <w:r w:rsidRPr="00602CF4">
              <w:t xml:space="preserve">Grunto kasimas rankiniu būdu  </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32E1B4E9" w14:textId="77777777" w:rsidR="001D7BE0" w:rsidRPr="00602CF4" w:rsidRDefault="001D7BE0" w:rsidP="00AB3255">
            <w:pPr>
              <w:pStyle w:val="Betarp"/>
              <w:tabs>
                <w:tab w:val="left" w:pos="709"/>
                <w:tab w:val="left" w:pos="1134"/>
              </w:tabs>
              <w:ind w:left="709" w:hanging="283"/>
              <w:jc w:val="both"/>
            </w:pPr>
            <w:r w:rsidRPr="00602CF4">
              <w:t>m</w:t>
            </w:r>
            <w:r w:rsidRPr="00527FAE">
              <w:rPr>
                <w:vertAlign w:val="superscript"/>
              </w:rPr>
              <w:t>3</w:t>
            </w:r>
          </w:p>
        </w:tc>
        <w:tc>
          <w:tcPr>
            <w:tcW w:w="1398" w:type="dxa"/>
            <w:tcBorders>
              <w:top w:val="single" w:sz="4" w:space="0" w:color="auto"/>
              <w:left w:val="single" w:sz="4" w:space="0" w:color="auto"/>
              <w:bottom w:val="single" w:sz="4" w:space="0" w:color="auto"/>
              <w:right w:val="nil"/>
            </w:tcBorders>
            <w:shd w:val="clear" w:color="auto" w:fill="auto"/>
            <w:noWrap/>
          </w:tcPr>
          <w:p w14:paraId="17E61A40" w14:textId="77777777" w:rsidR="001D7BE0" w:rsidRPr="00602CF4" w:rsidRDefault="001D7BE0" w:rsidP="00AB3255">
            <w:pPr>
              <w:pStyle w:val="Betarp"/>
              <w:tabs>
                <w:tab w:val="left" w:pos="709"/>
                <w:tab w:val="left" w:pos="1134"/>
              </w:tabs>
              <w:ind w:left="709" w:hanging="283"/>
              <w:jc w:val="both"/>
            </w:pPr>
            <w:r w:rsidRPr="00602CF4">
              <w:t xml:space="preserve">     1,2  </w:t>
            </w:r>
          </w:p>
        </w:tc>
        <w:tc>
          <w:tcPr>
            <w:tcW w:w="1524" w:type="dxa"/>
          </w:tcPr>
          <w:p w14:paraId="7189C74A" w14:textId="77777777" w:rsidR="001D7BE0" w:rsidRPr="00D868C1" w:rsidRDefault="001D7BE0" w:rsidP="00AB3255">
            <w:pPr>
              <w:pStyle w:val="Betarp"/>
              <w:tabs>
                <w:tab w:val="left" w:pos="709"/>
                <w:tab w:val="left" w:pos="1134"/>
              </w:tabs>
              <w:ind w:left="709" w:hanging="283"/>
              <w:jc w:val="both"/>
            </w:pPr>
            <w:r>
              <w:t>1,3</w:t>
            </w:r>
          </w:p>
        </w:tc>
      </w:tr>
      <w:tr w:rsidR="001D7BE0" w:rsidRPr="00D868C1" w14:paraId="72828FBA" w14:textId="77777777" w:rsidTr="00AB3255">
        <w:trPr>
          <w:trHeight w:val="264"/>
        </w:trPr>
        <w:tc>
          <w:tcPr>
            <w:tcW w:w="1064" w:type="dxa"/>
          </w:tcPr>
          <w:p w14:paraId="58DD5F92" w14:textId="77777777" w:rsidR="001D7BE0" w:rsidRPr="00D868C1" w:rsidRDefault="001D7BE0" w:rsidP="00AB3255">
            <w:pPr>
              <w:pStyle w:val="Betarp"/>
              <w:tabs>
                <w:tab w:val="left" w:pos="709"/>
                <w:tab w:val="left" w:pos="1134"/>
              </w:tabs>
              <w:ind w:left="709" w:hanging="283"/>
              <w:jc w:val="both"/>
            </w:pPr>
            <w:r>
              <w:t>14.</w:t>
            </w:r>
          </w:p>
        </w:tc>
        <w:tc>
          <w:tcPr>
            <w:tcW w:w="5119" w:type="dxa"/>
            <w:tcBorders>
              <w:top w:val="single" w:sz="4" w:space="0" w:color="auto"/>
              <w:left w:val="nil"/>
              <w:bottom w:val="single" w:sz="4" w:space="0" w:color="auto"/>
              <w:right w:val="single" w:sz="4" w:space="0" w:color="auto"/>
            </w:tcBorders>
            <w:shd w:val="clear" w:color="auto" w:fill="auto"/>
          </w:tcPr>
          <w:p w14:paraId="3FA847B2" w14:textId="77777777" w:rsidR="001D7BE0" w:rsidRPr="00602CF4" w:rsidRDefault="001D7BE0" w:rsidP="00AB3255">
            <w:pPr>
              <w:pStyle w:val="Betarp"/>
              <w:tabs>
                <w:tab w:val="left" w:pos="709"/>
                <w:tab w:val="left" w:pos="1134"/>
                <w:tab w:val="left" w:pos="1204"/>
              </w:tabs>
              <w:ind w:left="709" w:hanging="283"/>
              <w:jc w:val="both"/>
            </w:pPr>
            <w:r w:rsidRPr="00602CF4">
              <w:t>Žvyro pasluoksnis ant grunto,</w:t>
            </w:r>
            <w:r>
              <w:t xml:space="preserve"> </w:t>
            </w:r>
            <w:r w:rsidRPr="00602CF4">
              <w:t>vežant medžiagas karučiais</w:t>
            </w:r>
            <w:r>
              <w:t xml:space="preserve"> </w:t>
            </w:r>
            <w:r w:rsidRPr="00602CF4">
              <w:t>(mažų apimčių)</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35D34178" w14:textId="77777777" w:rsidR="001D7BE0" w:rsidRPr="00602CF4" w:rsidRDefault="001D7BE0" w:rsidP="00AB3255">
            <w:pPr>
              <w:pStyle w:val="Betarp"/>
              <w:tabs>
                <w:tab w:val="left" w:pos="709"/>
                <w:tab w:val="left" w:pos="1134"/>
              </w:tabs>
              <w:ind w:left="709" w:hanging="283"/>
              <w:jc w:val="both"/>
            </w:pPr>
            <w:r w:rsidRPr="00602CF4">
              <w:t>m</w:t>
            </w:r>
            <w:r w:rsidRPr="00527FAE">
              <w:rPr>
                <w:vertAlign w:val="superscript"/>
              </w:rPr>
              <w:t>3</w:t>
            </w:r>
          </w:p>
        </w:tc>
        <w:tc>
          <w:tcPr>
            <w:tcW w:w="1398" w:type="dxa"/>
            <w:tcBorders>
              <w:top w:val="single" w:sz="4" w:space="0" w:color="auto"/>
              <w:left w:val="single" w:sz="4" w:space="0" w:color="auto"/>
              <w:bottom w:val="single" w:sz="4" w:space="0" w:color="auto"/>
              <w:right w:val="nil"/>
            </w:tcBorders>
            <w:shd w:val="clear" w:color="auto" w:fill="auto"/>
            <w:noWrap/>
          </w:tcPr>
          <w:p w14:paraId="04836F37" w14:textId="77777777" w:rsidR="001D7BE0" w:rsidRPr="00602CF4" w:rsidRDefault="001D7BE0" w:rsidP="00AB3255">
            <w:pPr>
              <w:pStyle w:val="Betarp"/>
              <w:tabs>
                <w:tab w:val="left" w:pos="709"/>
                <w:tab w:val="left" w:pos="1134"/>
              </w:tabs>
              <w:ind w:left="709" w:hanging="283"/>
              <w:jc w:val="both"/>
            </w:pPr>
            <w:r w:rsidRPr="00602CF4">
              <w:t xml:space="preserve">     1,2  </w:t>
            </w:r>
          </w:p>
        </w:tc>
        <w:tc>
          <w:tcPr>
            <w:tcW w:w="1524" w:type="dxa"/>
          </w:tcPr>
          <w:p w14:paraId="414E438F" w14:textId="77777777" w:rsidR="001D7BE0" w:rsidRPr="00D868C1" w:rsidRDefault="001D7BE0" w:rsidP="00AB3255">
            <w:pPr>
              <w:pStyle w:val="Betarp"/>
              <w:tabs>
                <w:tab w:val="left" w:pos="709"/>
                <w:tab w:val="left" w:pos="1134"/>
              </w:tabs>
              <w:ind w:left="709" w:hanging="283"/>
              <w:jc w:val="both"/>
            </w:pPr>
            <w:r>
              <w:t>1,3</w:t>
            </w:r>
          </w:p>
        </w:tc>
      </w:tr>
      <w:tr w:rsidR="001D7BE0" w:rsidRPr="00D868C1" w14:paraId="59531A97" w14:textId="77777777" w:rsidTr="00AB3255">
        <w:trPr>
          <w:trHeight w:val="456"/>
        </w:trPr>
        <w:tc>
          <w:tcPr>
            <w:tcW w:w="1064" w:type="dxa"/>
          </w:tcPr>
          <w:p w14:paraId="15D0B70D" w14:textId="77777777" w:rsidR="001D7BE0" w:rsidRPr="00D868C1" w:rsidRDefault="001D7BE0" w:rsidP="00AB3255">
            <w:pPr>
              <w:pStyle w:val="Betarp"/>
              <w:tabs>
                <w:tab w:val="left" w:pos="709"/>
                <w:tab w:val="left" w:pos="1134"/>
              </w:tabs>
              <w:ind w:left="709" w:hanging="283"/>
              <w:jc w:val="both"/>
            </w:pPr>
            <w:r>
              <w:t>15.</w:t>
            </w:r>
          </w:p>
        </w:tc>
        <w:tc>
          <w:tcPr>
            <w:tcW w:w="5119" w:type="dxa"/>
            <w:tcBorders>
              <w:top w:val="single" w:sz="4" w:space="0" w:color="auto"/>
              <w:left w:val="nil"/>
              <w:bottom w:val="single" w:sz="4" w:space="0" w:color="auto"/>
              <w:right w:val="single" w:sz="4" w:space="0" w:color="auto"/>
            </w:tcBorders>
            <w:shd w:val="clear" w:color="auto" w:fill="auto"/>
          </w:tcPr>
          <w:p w14:paraId="030B3788" w14:textId="77777777" w:rsidR="001D7BE0" w:rsidRPr="00602CF4" w:rsidRDefault="001D7BE0" w:rsidP="00AB3255">
            <w:pPr>
              <w:pStyle w:val="Betarp"/>
              <w:tabs>
                <w:tab w:val="left" w:pos="709"/>
                <w:tab w:val="left" w:pos="1134"/>
                <w:tab w:val="left" w:pos="1204"/>
              </w:tabs>
              <w:ind w:left="709" w:hanging="283"/>
              <w:jc w:val="both"/>
            </w:pPr>
            <w:r w:rsidRPr="00602CF4">
              <w:t xml:space="preserve">Betoninio pasluoksnio armavimas tinklais  </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605E0CA9" w14:textId="77777777" w:rsidR="001D7BE0" w:rsidRPr="00602CF4" w:rsidRDefault="001D7BE0" w:rsidP="00AB3255">
            <w:pPr>
              <w:pStyle w:val="Betarp"/>
              <w:tabs>
                <w:tab w:val="left" w:pos="709"/>
                <w:tab w:val="left" w:pos="1134"/>
              </w:tabs>
              <w:ind w:left="709" w:hanging="283"/>
              <w:jc w:val="both"/>
            </w:pPr>
            <w:r w:rsidRPr="00602CF4">
              <w:t>t</w:t>
            </w:r>
          </w:p>
        </w:tc>
        <w:tc>
          <w:tcPr>
            <w:tcW w:w="1398" w:type="dxa"/>
            <w:tcBorders>
              <w:top w:val="single" w:sz="4" w:space="0" w:color="auto"/>
              <w:left w:val="single" w:sz="4" w:space="0" w:color="auto"/>
              <w:bottom w:val="single" w:sz="4" w:space="0" w:color="auto"/>
              <w:right w:val="nil"/>
            </w:tcBorders>
            <w:shd w:val="clear" w:color="auto" w:fill="auto"/>
            <w:noWrap/>
          </w:tcPr>
          <w:p w14:paraId="13188857" w14:textId="77777777" w:rsidR="001D7BE0" w:rsidRPr="00602CF4" w:rsidRDefault="001D7BE0" w:rsidP="00AB3255">
            <w:pPr>
              <w:pStyle w:val="Betarp"/>
              <w:tabs>
                <w:tab w:val="left" w:pos="709"/>
                <w:tab w:val="left" w:pos="1134"/>
              </w:tabs>
              <w:ind w:left="709" w:hanging="283"/>
              <w:jc w:val="both"/>
            </w:pPr>
            <w:r w:rsidRPr="00602CF4">
              <w:t xml:space="preserve">  0,025   </w:t>
            </w:r>
          </w:p>
        </w:tc>
        <w:tc>
          <w:tcPr>
            <w:tcW w:w="1524" w:type="dxa"/>
          </w:tcPr>
          <w:p w14:paraId="2F332D06" w14:textId="77777777" w:rsidR="001D7BE0" w:rsidRPr="00D868C1" w:rsidRDefault="001D7BE0" w:rsidP="00AB3255">
            <w:pPr>
              <w:pStyle w:val="Betarp"/>
              <w:tabs>
                <w:tab w:val="left" w:pos="709"/>
                <w:tab w:val="left" w:pos="1134"/>
              </w:tabs>
              <w:ind w:left="709" w:hanging="283"/>
              <w:jc w:val="both"/>
            </w:pPr>
            <w:r>
              <w:t>0,026</w:t>
            </w:r>
          </w:p>
        </w:tc>
      </w:tr>
      <w:tr w:rsidR="001D7BE0" w:rsidRPr="00D868C1" w14:paraId="7D914CF9" w14:textId="77777777" w:rsidTr="00AB3255">
        <w:trPr>
          <w:trHeight w:val="264"/>
        </w:trPr>
        <w:tc>
          <w:tcPr>
            <w:tcW w:w="1064" w:type="dxa"/>
          </w:tcPr>
          <w:p w14:paraId="643003C5" w14:textId="77777777" w:rsidR="001D7BE0" w:rsidRPr="00D868C1" w:rsidRDefault="001D7BE0" w:rsidP="00AB3255">
            <w:pPr>
              <w:pStyle w:val="Betarp"/>
              <w:tabs>
                <w:tab w:val="left" w:pos="709"/>
                <w:tab w:val="left" w:pos="1134"/>
              </w:tabs>
              <w:ind w:left="709" w:hanging="283"/>
              <w:jc w:val="both"/>
            </w:pPr>
            <w:r>
              <w:t>16.</w:t>
            </w:r>
          </w:p>
        </w:tc>
        <w:tc>
          <w:tcPr>
            <w:tcW w:w="5119" w:type="dxa"/>
            <w:tcBorders>
              <w:top w:val="single" w:sz="4" w:space="0" w:color="auto"/>
              <w:left w:val="nil"/>
              <w:bottom w:val="single" w:sz="4" w:space="0" w:color="auto"/>
              <w:right w:val="single" w:sz="4" w:space="0" w:color="auto"/>
            </w:tcBorders>
            <w:shd w:val="clear" w:color="auto" w:fill="auto"/>
          </w:tcPr>
          <w:p w14:paraId="210D9281" w14:textId="77777777" w:rsidR="001D7BE0" w:rsidRPr="00602CF4" w:rsidRDefault="001D7BE0" w:rsidP="00AB3255">
            <w:pPr>
              <w:pStyle w:val="Betarp"/>
              <w:tabs>
                <w:tab w:val="left" w:pos="709"/>
                <w:tab w:val="left" w:pos="1134"/>
                <w:tab w:val="left" w:pos="1204"/>
              </w:tabs>
              <w:ind w:left="709" w:hanging="283"/>
              <w:jc w:val="both"/>
            </w:pPr>
            <w:r w:rsidRPr="00602CF4">
              <w:t xml:space="preserve">I-II grupės grunto tankinimas </w:t>
            </w:r>
            <w:proofErr w:type="spellStart"/>
            <w:r w:rsidRPr="00602CF4">
              <w:t>vibroplokštėmis</w:t>
            </w:r>
            <w:proofErr w:type="spellEnd"/>
            <w:r w:rsidRPr="00602CF4">
              <w:t xml:space="preserve">  </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20BA34F5" w14:textId="77777777" w:rsidR="001D7BE0" w:rsidRPr="00602CF4" w:rsidRDefault="001D7BE0" w:rsidP="00AB3255">
            <w:pPr>
              <w:pStyle w:val="Betarp"/>
              <w:tabs>
                <w:tab w:val="left" w:pos="709"/>
                <w:tab w:val="left" w:pos="1134"/>
              </w:tabs>
              <w:ind w:left="709" w:hanging="283"/>
              <w:jc w:val="both"/>
            </w:pPr>
            <w:r w:rsidRPr="00602CF4">
              <w:t>100m</w:t>
            </w:r>
            <w:r w:rsidRPr="00527FAE">
              <w:rPr>
                <w:vertAlign w:val="superscript"/>
              </w:rPr>
              <w:t>3</w:t>
            </w:r>
          </w:p>
        </w:tc>
        <w:tc>
          <w:tcPr>
            <w:tcW w:w="1398" w:type="dxa"/>
            <w:tcBorders>
              <w:top w:val="single" w:sz="4" w:space="0" w:color="auto"/>
              <w:left w:val="single" w:sz="4" w:space="0" w:color="auto"/>
              <w:bottom w:val="single" w:sz="4" w:space="0" w:color="auto"/>
              <w:right w:val="nil"/>
            </w:tcBorders>
            <w:shd w:val="clear" w:color="auto" w:fill="auto"/>
            <w:noWrap/>
          </w:tcPr>
          <w:p w14:paraId="228E6988" w14:textId="77777777" w:rsidR="001D7BE0" w:rsidRPr="00602CF4" w:rsidRDefault="001D7BE0" w:rsidP="00AB3255">
            <w:pPr>
              <w:pStyle w:val="Betarp"/>
              <w:tabs>
                <w:tab w:val="left" w:pos="709"/>
                <w:tab w:val="left" w:pos="1134"/>
              </w:tabs>
              <w:ind w:left="709" w:hanging="283"/>
              <w:jc w:val="both"/>
            </w:pPr>
            <w:r w:rsidRPr="00602CF4">
              <w:t xml:space="preserve">  0,012   </w:t>
            </w:r>
          </w:p>
        </w:tc>
        <w:tc>
          <w:tcPr>
            <w:tcW w:w="1524" w:type="dxa"/>
          </w:tcPr>
          <w:p w14:paraId="4C7347AB" w14:textId="77777777" w:rsidR="001D7BE0" w:rsidRPr="00D868C1" w:rsidRDefault="001D7BE0" w:rsidP="00AB3255">
            <w:pPr>
              <w:pStyle w:val="Betarp"/>
              <w:tabs>
                <w:tab w:val="left" w:pos="709"/>
                <w:tab w:val="left" w:pos="1134"/>
              </w:tabs>
              <w:ind w:left="709" w:hanging="283"/>
              <w:jc w:val="both"/>
            </w:pPr>
            <w:r>
              <w:t>0,013</w:t>
            </w:r>
          </w:p>
        </w:tc>
      </w:tr>
      <w:tr w:rsidR="001D7BE0" w:rsidRPr="00D868C1" w14:paraId="4B25CC50" w14:textId="77777777" w:rsidTr="00AB3255">
        <w:trPr>
          <w:trHeight w:val="456"/>
        </w:trPr>
        <w:tc>
          <w:tcPr>
            <w:tcW w:w="1064" w:type="dxa"/>
          </w:tcPr>
          <w:p w14:paraId="4A42F533" w14:textId="77777777" w:rsidR="001D7BE0" w:rsidRPr="00D868C1" w:rsidRDefault="001D7BE0" w:rsidP="00AB3255">
            <w:pPr>
              <w:pStyle w:val="Betarp"/>
              <w:tabs>
                <w:tab w:val="left" w:pos="709"/>
                <w:tab w:val="left" w:pos="1134"/>
              </w:tabs>
              <w:ind w:left="709" w:hanging="283"/>
              <w:jc w:val="both"/>
            </w:pPr>
            <w:r>
              <w:t>17.</w:t>
            </w:r>
          </w:p>
        </w:tc>
        <w:tc>
          <w:tcPr>
            <w:tcW w:w="5119" w:type="dxa"/>
            <w:tcBorders>
              <w:top w:val="single" w:sz="4" w:space="0" w:color="auto"/>
              <w:left w:val="nil"/>
              <w:bottom w:val="single" w:sz="4" w:space="0" w:color="auto"/>
              <w:right w:val="single" w:sz="4" w:space="0" w:color="auto"/>
            </w:tcBorders>
            <w:shd w:val="clear" w:color="auto" w:fill="auto"/>
          </w:tcPr>
          <w:p w14:paraId="05C59267" w14:textId="77777777" w:rsidR="001D7BE0" w:rsidRPr="00602CF4" w:rsidRDefault="001D7BE0" w:rsidP="00AB3255">
            <w:pPr>
              <w:pStyle w:val="Betarp"/>
              <w:tabs>
                <w:tab w:val="left" w:pos="709"/>
                <w:tab w:val="left" w:pos="1134"/>
                <w:tab w:val="left" w:pos="1204"/>
              </w:tabs>
              <w:ind w:left="709" w:hanging="283"/>
              <w:jc w:val="both"/>
            </w:pPr>
            <w:r w:rsidRPr="00602CF4">
              <w:t xml:space="preserve">Mažų apimčių konstrukcijų betonavimas  </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078E29FA" w14:textId="77777777" w:rsidR="001D7BE0" w:rsidRPr="00602CF4" w:rsidRDefault="001D7BE0" w:rsidP="00AB3255">
            <w:pPr>
              <w:pStyle w:val="Betarp"/>
              <w:tabs>
                <w:tab w:val="left" w:pos="709"/>
                <w:tab w:val="left" w:pos="1134"/>
              </w:tabs>
              <w:ind w:left="709" w:hanging="283"/>
              <w:jc w:val="both"/>
            </w:pPr>
            <w:r w:rsidRPr="00602CF4">
              <w:t>m</w:t>
            </w:r>
            <w:r w:rsidRPr="001D3120">
              <w:rPr>
                <w:vertAlign w:val="superscript"/>
              </w:rPr>
              <w:t>3</w:t>
            </w:r>
          </w:p>
        </w:tc>
        <w:tc>
          <w:tcPr>
            <w:tcW w:w="1398" w:type="dxa"/>
            <w:tcBorders>
              <w:top w:val="single" w:sz="4" w:space="0" w:color="auto"/>
              <w:left w:val="single" w:sz="4" w:space="0" w:color="auto"/>
              <w:bottom w:val="single" w:sz="4" w:space="0" w:color="auto"/>
              <w:right w:val="nil"/>
            </w:tcBorders>
            <w:shd w:val="clear" w:color="auto" w:fill="auto"/>
            <w:noWrap/>
          </w:tcPr>
          <w:p w14:paraId="73ED03E7" w14:textId="77777777" w:rsidR="001D7BE0" w:rsidRPr="00602CF4" w:rsidRDefault="001D7BE0" w:rsidP="00AB3255">
            <w:pPr>
              <w:pStyle w:val="Betarp"/>
              <w:tabs>
                <w:tab w:val="left" w:pos="709"/>
                <w:tab w:val="left" w:pos="1134"/>
              </w:tabs>
              <w:ind w:left="709" w:hanging="283"/>
              <w:jc w:val="both"/>
            </w:pPr>
            <w:r w:rsidRPr="00602CF4">
              <w:t xml:space="preserve">  0,7     </w:t>
            </w:r>
          </w:p>
        </w:tc>
        <w:tc>
          <w:tcPr>
            <w:tcW w:w="1524" w:type="dxa"/>
          </w:tcPr>
          <w:p w14:paraId="66BBBBF0" w14:textId="77777777" w:rsidR="001D7BE0" w:rsidRPr="00D868C1" w:rsidRDefault="001D7BE0" w:rsidP="00AB3255">
            <w:pPr>
              <w:pStyle w:val="Betarp"/>
              <w:tabs>
                <w:tab w:val="left" w:pos="709"/>
                <w:tab w:val="left" w:pos="1134"/>
              </w:tabs>
              <w:ind w:left="709" w:hanging="283"/>
              <w:jc w:val="both"/>
            </w:pPr>
            <w:r>
              <w:t>0,8</w:t>
            </w:r>
          </w:p>
        </w:tc>
      </w:tr>
      <w:tr w:rsidR="001D7BE0" w:rsidRPr="00D868C1" w14:paraId="5F76A943" w14:textId="77777777" w:rsidTr="00AB3255">
        <w:trPr>
          <w:trHeight w:val="684"/>
        </w:trPr>
        <w:tc>
          <w:tcPr>
            <w:tcW w:w="1064" w:type="dxa"/>
          </w:tcPr>
          <w:p w14:paraId="041C0902" w14:textId="77777777" w:rsidR="001D7BE0" w:rsidRPr="00D868C1" w:rsidRDefault="001D7BE0" w:rsidP="00AB3255">
            <w:pPr>
              <w:pStyle w:val="Betarp"/>
              <w:tabs>
                <w:tab w:val="left" w:pos="709"/>
                <w:tab w:val="left" w:pos="1134"/>
              </w:tabs>
              <w:ind w:left="709" w:hanging="283"/>
              <w:jc w:val="both"/>
            </w:pPr>
            <w:r>
              <w:t>18.</w:t>
            </w:r>
          </w:p>
        </w:tc>
        <w:tc>
          <w:tcPr>
            <w:tcW w:w="5119" w:type="dxa"/>
            <w:tcBorders>
              <w:top w:val="single" w:sz="4" w:space="0" w:color="auto"/>
              <w:left w:val="nil"/>
              <w:bottom w:val="single" w:sz="4" w:space="0" w:color="auto"/>
              <w:right w:val="single" w:sz="4" w:space="0" w:color="auto"/>
            </w:tcBorders>
            <w:shd w:val="clear" w:color="auto" w:fill="auto"/>
          </w:tcPr>
          <w:p w14:paraId="42925370" w14:textId="77777777" w:rsidR="001D7BE0" w:rsidRPr="00602CF4" w:rsidRDefault="001D7BE0" w:rsidP="00AB3255">
            <w:pPr>
              <w:pStyle w:val="Betarp"/>
              <w:tabs>
                <w:tab w:val="left" w:pos="709"/>
                <w:tab w:val="left" w:pos="1134"/>
                <w:tab w:val="left" w:pos="1204"/>
              </w:tabs>
              <w:ind w:left="709" w:hanging="283"/>
              <w:jc w:val="both"/>
            </w:pPr>
            <w:r w:rsidRPr="00602CF4">
              <w:t xml:space="preserve">80x200 mm skersmens betoninių bordiūrų ant žvyro pagrindo įrengimas  </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0297D4FF" w14:textId="77777777" w:rsidR="001D7BE0" w:rsidRPr="00602CF4" w:rsidRDefault="001D7BE0" w:rsidP="00AB3255">
            <w:pPr>
              <w:pStyle w:val="Betarp"/>
              <w:tabs>
                <w:tab w:val="left" w:pos="709"/>
                <w:tab w:val="left" w:pos="1134"/>
              </w:tabs>
              <w:ind w:left="709" w:hanging="283"/>
              <w:jc w:val="both"/>
            </w:pPr>
            <w:r w:rsidRPr="00602CF4">
              <w:t>100m</w:t>
            </w:r>
          </w:p>
        </w:tc>
        <w:tc>
          <w:tcPr>
            <w:tcW w:w="1398" w:type="dxa"/>
            <w:tcBorders>
              <w:top w:val="single" w:sz="4" w:space="0" w:color="auto"/>
              <w:left w:val="single" w:sz="4" w:space="0" w:color="auto"/>
              <w:bottom w:val="single" w:sz="4" w:space="0" w:color="auto"/>
              <w:right w:val="nil"/>
            </w:tcBorders>
            <w:shd w:val="clear" w:color="auto" w:fill="auto"/>
            <w:noWrap/>
          </w:tcPr>
          <w:p w14:paraId="15D2DDEE" w14:textId="77777777" w:rsidR="001D7BE0" w:rsidRPr="00602CF4" w:rsidRDefault="001D7BE0" w:rsidP="00AB3255">
            <w:pPr>
              <w:pStyle w:val="Betarp"/>
              <w:tabs>
                <w:tab w:val="left" w:pos="709"/>
                <w:tab w:val="left" w:pos="1134"/>
              </w:tabs>
              <w:ind w:left="709" w:hanging="283"/>
              <w:jc w:val="both"/>
            </w:pPr>
            <w:r w:rsidRPr="00602CF4">
              <w:t xml:space="preserve">  0,044   </w:t>
            </w:r>
          </w:p>
        </w:tc>
        <w:tc>
          <w:tcPr>
            <w:tcW w:w="1524" w:type="dxa"/>
          </w:tcPr>
          <w:p w14:paraId="5598BC25" w14:textId="77777777" w:rsidR="001D7BE0" w:rsidRPr="00D868C1" w:rsidRDefault="001D7BE0" w:rsidP="00AB3255">
            <w:pPr>
              <w:pStyle w:val="Betarp"/>
              <w:tabs>
                <w:tab w:val="left" w:pos="709"/>
                <w:tab w:val="left" w:pos="1134"/>
              </w:tabs>
              <w:ind w:left="709" w:hanging="283"/>
              <w:jc w:val="both"/>
            </w:pPr>
            <w:r>
              <w:t>0,05</w:t>
            </w:r>
          </w:p>
        </w:tc>
      </w:tr>
      <w:tr w:rsidR="001D7BE0" w:rsidRPr="00D868C1" w14:paraId="795812F1" w14:textId="77777777" w:rsidTr="00AB3255">
        <w:trPr>
          <w:trHeight w:val="684"/>
        </w:trPr>
        <w:tc>
          <w:tcPr>
            <w:tcW w:w="1064" w:type="dxa"/>
          </w:tcPr>
          <w:p w14:paraId="664856AA" w14:textId="77777777" w:rsidR="001D7BE0" w:rsidRPr="00D868C1" w:rsidRDefault="001D7BE0" w:rsidP="00AB3255">
            <w:pPr>
              <w:pStyle w:val="Betarp"/>
              <w:tabs>
                <w:tab w:val="left" w:pos="709"/>
                <w:tab w:val="left" w:pos="1134"/>
              </w:tabs>
              <w:ind w:left="709" w:hanging="283"/>
              <w:jc w:val="both"/>
            </w:pPr>
            <w:r>
              <w:t>19.</w:t>
            </w:r>
          </w:p>
        </w:tc>
        <w:tc>
          <w:tcPr>
            <w:tcW w:w="5119" w:type="dxa"/>
            <w:tcBorders>
              <w:top w:val="single" w:sz="4" w:space="0" w:color="auto"/>
              <w:left w:val="nil"/>
              <w:bottom w:val="single" w:sz="4" w:space="0" w:color="auto"/>
              <w:right w:val="single" w:sz="4" w:space="0" w:color="auto"/>
            </w:tcBorders>
            <w:shd w:val="clear" w:color="auto" w:fill="auto"/>
          </w:tcPr>
          <w:p w14:paraId="0031A41C" w14:textId="77777777" w:rsidR="001D7BE0" w:rsidRPr="00602CF4" w:rsidRDefault="001D7BE0" w:rsidP="00AB3255">
            <w:pPr>
              <w:pStyle w:val="Betarp"/>
              <w:tabs>
                <w:tab w:val="left" w:pos="709"/>
                <w:tab w:val="left" w:pos="1134"/>
                <w:tab w:val="left" w:pos="1204"/>
              </w:tabs>
              <w:ind w:left="709" w:hanging="283"/>
              <w:jc w:val="both"/>
            </w:pPr>
            <w:r w:rsidRPr="00602CF4">
              <w:t xml:space="preserve">Betoninių plytelių pagrindų įrengimas  </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0B716C50" w14:textId="77777777" w:rsidR="001D7BE0" w:rsidRPr="00602CF4" w:rsidRDefault="001D7BE0" w:rsidP="00AB3255">
            <w:pPr>
              <w:pStyle w:val="Betarp"/>
              <w:tabs>
                <w:tab w:val="left" w:pos="709"/>
                <w:tab w:val="left" w:pos="1134"/>
              </w:tabs>
              <w:ind w:left="709" w:hanging="283"/>
              <w:jc w:val="both"/>
            </w:pPr>
            <w:r w:rsidRPr="00602CF4">
              <w:t>100m</w:t>
            </w:r>
            <w:r w:rsidRPr="001D3120">
              <w:rPr>
                <w:vertAlign w:val="superscript"/>
              </w:rPr>
              <w:t>2</w:t>
            </w:r>
          </w:p>
        </w:tc>
        <w:tc>
          <w:tcPr>
            <w:tcW w:w="1398" w:type="dxa"/>
            <w:tcBorders>
              <w:top w:val="single" w:sz="4" w:space="0" w:color="auto"/>
              <w:left w:val="single" w:sz="4" w:space="0" w:color="auto"/>
              <w:bottom w:val="single" w:sz="4" w:space="0" w:color="auto"/>
              <w:right w:val="nil"/>
            </w:tcBorders>
            <w:shd w:val="clear" w:color="auto" w:fill="auto"/>
            <w:noWrap/>
          </w:tcPr>
          <w:p w14:paraId="1954FE00" w14:textId="77777777" w:rsidR="001D7BE0" w:rsidRPr="00602CF4" w:rsidRDefault="001D7BE0" w:rsidP="00AB3255">
            <w:pPr>
              <w:pStyle w:val="Betarp"/>
              <w:tabs>
                <w:tab w:val="left" w:pos="709"/>
                <w:tab w:val="left" w:pos="1134"/>
              </w:tabs>
              <w:ind w:left="709" w:hanging="283"/>
              <w:jc w:val="both"/>
            </w:pPr>
            <w:r w:rsidRPr="00602CF4">
              <w:t xml:space="preserve">  0,021   </w:t>
            </w:r>
          </w:p>
        </w:tc>
        <w:tc>
          <w:tcPr>
            <w:tcW w:w="1524" w:type="dxa"/>
          </w:tcPr>
          <w:p w14:paraId="6CA10C0C" w14:textId="77777777" w:rsidR="001D7BE0" w:rsidRPr="00D868C1" w:rsidRDefault="001D7BE0" w:rsidP="00AB3255">
            <w:pPr>
              <w:pStyle w:val="Betarp"/>
              <w:tabs>
                <w:tab w:val="left" w:pos="709"/>
                <w:tab w:val="left" w:pos="1134"/>
              </w:tabs>
              <w:ind w:left="709" w:hanging="283"/>
              <w:jc w:val="both"/>
            </w:pPr>
            <w:r>
              <w:t>0,025</w:t>
            </w:r>
          </w:p>
        </w:tc>
      </w:tr>
      <w:tr w:rsidR="001D7BE0" w:rsidRPr="00D868C1" w14:paraId="378E8D59" w14:textId="77777777" w:rsidTr="00AB3255">
        <w:trPr>
          <w:trHeight w:val="456"/>
        </w:trPr>
        <w:tc>
          <w:tcPr>
            <w:tcW w:w="1064" w:type="dxa"/>
          </w:tcPr>
          <w:p w14:paraId="42DBA368" w14:textId="77777777" w:rsidR="001D7BE0" w:rsidRPr="00D868C1" w:rsidRDefault="001D7BE0" w:rsidP="00AB3255">
            <w:pPr>
              <w:pStyle w:val="Betarp"/>
              <w:tabs>
                <w:tab w:val="left" w:pos="709"/>
                <w:tab w:val="left" w:pos="1134"/>
              </w:tabs>
              <w:ind w:left="709" w:hanging="283"/>
              <w:jc w:val="both"/>
            </w:pPr>
            <w:r>
              <w:t>20.</w:t>
            </w:r>
          </w:p>
        </w:tc>
        <w:tc>
          <w:tcPr>
            <w:tcW w:w="5119" w:type="dxa"/>
            <w:tcBorders>
              <w:top w:val="single" w:sz="4" w:space="0" w:color="auto"/>
              <w:left w:val="nil"/>
              <w:bottom w:val="single" w:sz="4" w:space="0" w:color="auto"/>
              <w:right w:val="single" w:sz="4" w:space="0" w:color="auto"/>
            </w:tcBorders>
            <w:shd w:val="clear" w:color="auto" w:fill="auto"/>
          </w:tcPr>
          <w:p w14:paraId="7F18B05C" w14:textId="77777777" w:rsidR="001D7BE0" w:rsidRPr="00602CF4" w:rsidRDefault="001D7BE0" w:rsidP="00AB3255">
            <w:pPr>
              <w:pStyle w:val="Betarp"/>
              <w:tabs>
                <w:tab w:val="left" w:pos="1134"/>
                <w:tab w:val="left" w:pos="1204"/>
              </w:tabs>
              <w:ind w:left="350" w:firstLine="76"/>
              <w:jc w:val="both"/>
            </w:pPr>
            <w:r w:rsidRPr="00602CF4">
              <w:t xml:space="preserve">Vertikalaus keltuvo </w:t>
            </w:r>
            <w:r>
              <w:t xml:space="preserve">išmontavimas, keltuvas išmontuojamas </w:t>
            </w:r>
            <w:r w:rsidRPr="00417442">
              <w:t xml:space="preserve">Tvenkinių g. 2 </w:t>
            </w:r>
            <w:proofErr w:type="spellStart"/>
            <w:r w:rsidRPr="00417442">
              <w:t>Vaikutėnų</w:t>
            </w:r>
            <w:proofErr w:type="spellEnd"/>
            <w:r w:rsidRPr="00417442">
              <w:t xml:space="preserve"> k., Utenos </w:t>
            </w:r>
            <w:proofErr w:type="spellStart"/>
            <w:r w:rsidRPr="00417442">
              <w:t>raj</w:t>
            </w:r>
            <w:proofErr w:type="spellEnd"/>
            <w:r w:rsidRPr="00417442">
              <w:t>.</w:t>
            </w:r>
            <w:r>
              <w:t xml:space="preserve"> (smulkus remontas) ir pristatymas.</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7132A29E" w14:textId="77777777" w:rsidR="001D7BE0" w:rsidRPr="00602CF4" w:rsidRDefault="001D7BE0" w:rsidP="00AB3255">
            <w:pPr>
              <w:pStyle w:val="Betarp"/>
              <w:tabs>
                <w:tab w:val="left" w:pos="709"/>
                <w:tab w:val="left" w:pos="1134"/>
              </w:tabs>
              <w:ind w:left="709" w:hanging="283"/>
              <w:jc w:val="both"/>
            </w:pPr>
            <w:r w:rsidRPr="00602CF4">
              <w:t>Vnt</w:t>
            </w:r>
            <w:r>
              <w:t>.</w:t>
            </w:r>
          </w:p>
        </w:tc>
        <w:tc>
          <w:tcPr>
            <w:tcW w:w="1398" w:type="dxa"/>
            <w:tcBorders>
              <w:top w:val="single" w:sz="4" w:space="0" w:color="auto"/>
              <w:left w:val="single" w:sz="4" w:space="0" w:color="auto"/>
              <w:bottom w:val="single" w:sz="4" w:space="0" w:color="auto"/>
              <w:right w:val="nil"/>
            </w:tcBorders>
            <w:shd w:val="clear" w:color="auto" w:fill="auto"/>
            <w:noWrap/>
          </w:tcPr>
          <w:p w14:paraId="3E958880" w14:textId="77777777" w:rsidR="001D7BE0" w:rsidRPr="00602CF4" w:rsidRDefault="001D7BE0" w:rsidP="00AB3255">
            <w:pPr>
              <w:pStyle w:val="Betarp"/>
              <w:tabs>
                <w:tab w:val="left" w:pos="709"/>
                <w:tab w:val="left" w:pos="1134"/>
              </w:tabs>
              <w:ind w:left="709" w:hanging="283"/>
              <w:jc w:val="both"/>
            </w:pPr>
            <w:r w:rsidRPr="00602CF4">
              <w:t xml:space="preserve">     1,0  </w:t>
            </w:r>
          </w:p>
        </w:tc>
        <w:tc>
          <w:tcPr>
            <w:tcW w:w="1524" w:type="dxa"/>
          </w:tcPr>
          <w:p w14:paraId="09A26F25" w14:textId="77777777" w:rsidR="001D7BE0" w:rsidRPr="00D868C1" w:rsidRDefault="001D7BE0" w:rsidP="00AB3255">
            <w:pPr>
              <w:pStyle w:val="Betarp"/>
              <w:tabs>
                <w:tab w:val="left" w:pos="709"/>
                <w:tab w:val="left" w:pos="1134"/>
              </w:tabs>
              <w:ind w:left="709" w:hanging="283"/>
              <w:jc w:val="both"/>
            </w:pPr>
            <w:r>
              <w:t>1,0</w:t>
            </w:r>
          </w:p>
        </w:tc>
      </w:tr>
      <w:tr w:rsidR="001D7BE0" w:rsidRPr="00D868C1" w14:paraId="2E736ED9" w14:textId="77777777" w:rsidTr="00AB3255">
        <w:trPr>
          <w:trHeight w:val="456"/>
        </w:trPr>
        <w:tc>
          <w:tcPr>
            <w:tcW w:w="1064" w:type="dxa"/>
          </w:tcPr>
          <w:p w14:paraId="72D15DEE" w14:textId="77777777" w:rsidR="001D7BE0" w:rsidRPr="00D868C1" w:rsidRDefault="001D7BE0" w:rsidP="00AB3255">
            <w:pPr>
              <w:pStyle w:val="Betarp"/>
              <w:tabs>
                <w:tab w:val="left" w:pos="709"/>
                <w:tab w:val="left" w:pos="1134"/>
              </w:tabs>
              <w:ind w:left="709" w:hanging="283"/>
              <w:jc w:val="both"/>
            </w:pPr>
            <w:r>
              <w:lastRenderedPageBreak/>
              <w:t>21.</w:t>
            </w:r>
          </w:p>
        </w:tc>
        <w:tc>
          <w:tcPr>
            <w:tcW w:w="5119" w:type="dxa"/>
            <w:tcBorders>
              <w:top w:val="single" w:sz="4" w:space="0" w:color="auto"/>
            </w:tcBorders>
          </w:tcPr>
          <w:p w14:paraId="650D620E" w14:textId="77777777" w:rsidR="001D7BE0" w:rsidRPr="00602CF4" w:rsidRDefault="001D7BE0" w:rsidP="00AB3255">
            <w:pPr>
              <w:pStyle w:val="Betarp"/>
              <w:tabs>
                <w:tab w:val="left" w:pos="633"/>
                <w:tab w:val="left" w:pos="1134"/>
                <w:tab w:val="left" w:pos="1204"/>
              </w:tabs>
              <w:ind w:left="208" w:firstLine="218"/>
              <w:jc w:val="both"/>
            </w:pPr>
            <w:r>
              <w:t xml:space="preserve">Vertikalaus keltuvo montavimas </w:t>
            </w:r>
            <w:r w:rsidRPr="001671E6">
              <w:t xml:space="preserve">Mokyklos g. 3, Daugailiai, Utenos </w:t>
            </w:r>
            <w:proofErr w:type="spellStart"/>
            <w:r w:rsidRPr="001671E6">
              <w:t>raj</w:t>
            </w:r>
            <w:proofErr w:type="spellEnd"/>
            <w:r w:rsidRPr="001671E6">
              <w:t>.</w:t>
            </w:r>
          </w:p>
        </w:tc>
        <w:tc>
          <w:tcPr>
            <w:tcW w:w="1316" w:type="dxa"/>
            <w:tcBorders>
              <w:top w:val="single" w:sz="4" w:space="0" w:color="auto"/>
            </w:tcBorders>
          </w:tcPr>
          <w:p w14:paraId="4D7790D2" w14:textId="77777777" w:rsidR="001D7BE0" w:rsidRPr="00602CF4" w:rsidRDefault="001D7BE0" w:rsidP="00AB3255">
            <w:pPr>
              <w:pStyle w:val="Betarp"/>
              <w:tabs>
                <w:tab w:val="left" w:pos="709"/>
                <w:tab w:val="left" w:pos="1134"/>
              </w:tabs>
              <w:ind w:left="709" w:hanging="283"/>
              <w:jc w:val="both"/>
            </w:pPr>
            <w:r>
              <w:t>Vnt.</w:t>
            </w:r>
          </w:p>
        </w:tc>
        <w:tc>
          <w:tcPr>
            <w:tcW w:w="1398" w:type="dxa"/>
            <w:tcBorders>
              <w:top w:val="single" w:sz="4" w:space="0" w:color="auto"/>
            </w:tcBorders>
            <w:noWrap/>
          </w:tcPr>
          <w:p w14:paraId="7EFBAB0B" w14:textId="77777777" w:rsidR="001D7BE0" w:rsidRPr="00602CF4" w:rsidRDefault="001D7BE0" w:rsidP="00AB3255">
            <w:pPr>
              <w:pStyle w:val="Betarp"/>
              <w:tabs>
                <w:tab w:val="left" w:pos="709"/>
                <w:tab w:val="left" w:pos="1134"/>
              </w:tabs>
              <w:ind w:left="709" w:hanging="283"/>
              <w:jc w:val="both"/>
            </w:pPr>
            <w:r>
              <w:t>1,0</w:t>
            </w:r>
          </w:p>
        </w:tc>
        <w:tc>
          <w:tcPr>
            <w:tcW w:w="1524" w:type="dxa"/>
          </w:tcPr>
          <w:p w14:paraId="17DDAE46" w14:textId="77777777" w:rsidR="001D7BE0" w:rsidRPr="00D868C1" w:rsidRDefault="001D7BE0" w:rsidP="00AB3255">
            <w:pPr>
              <w:pStyle w:val="Betarp"/>
              <w:tabs>
                <w:tab w:val="left" w:pos="709"/>
                <w:tab w:val="left" w:pos="1134"/>
              </w:tabs>
              <w:ind w:left="709" w:hanging="283"/>
              <w:jc w:val="both"/>
            </w:pPr>
            <w:r>
              <w:t>1,0</w:t>
            </w:r>
          </w:p>
        </w:tc>
      </w:tr>
    </w:tbl>
    <w:p w14:paraId="1D70563F" w14:textId="77777777" w:rsidR="001D7BE0" w:rsidRDefault="001D7BE0" w:rsidP="001D7BE0">
      <w:pPr>
        <w:pStyle w:val="Betarp"/>
        <w:tabs>
          <w:tab w:val="left" w:pos="709"/>
          <w:tab w:val="left" w:pos="1134"/>
        </w:tabs>
        <w:ind w:left="709" w:hanging="283"/>
        <w:jc w:val="both"/>
      </w:pPr>
    </w:p>
    <w:p w14:paraId="79A97970" w14:textId="77777777" w:rsidR="001D7BE0" w:rsidRDefault="001D7BE0" w:rsidP="001D7BE0">
      <w:pPr>
        <w:pStyle w:val="Betarp"/>
        <w:tabs>
          <w:tab w:val="left" w:pos="709"/>
          <w:tab w:val="left" w:pos="1134"/>
        </w:tabs>
        <w:ind w:left="709" w:hanging="283"/>
        <w:jc w:val="both"/>
      </w:pPr>
    </w:p>
    <w:p w14:paraId="75A4B39F" w14:textId="77777777" w:rsidR="001D7BE0" w:rsidRPr="00837EA0" w:rsidRDefault="001D7BE0" w:rsidP="001D7BE0">
      <w:pPr>
        <w:pStyle w:val="Betarp"/>
        <w:tabs>
          <w:tab w:val="left" w:pos="709"/>
          <w:tab w:val="left" w:pos="1134"/>
        </w:tabs>
        <w:ind w:left="709" w:hanging="283"/>
        <w:jc w:val="both"/>
      </w:pPr>
      <w:r>
        <w:t>7.</w:t>
      </w:r>
      <w:r>
        <w:tab/>
        <w:t xml:space="preserve">Bet kurios </w:t>
      </w:r>
      <w:r w:rsidRPr="00837EA0">
        <w:t xml:space="preserve">priemonės įgyvendinimo darbai turi būti atlikti iki galo – remontuoto, statinio dalis turi būti tinkama tolimesnei eksploatacijai. Po remonto, neturi pablogėti kitų pastato dalių ir teritorijos elementų eksploatacijos savybės, jie turi būti palikti tokioje pat būklėje, kurioje buvo iki darbų pradžios. </w:t>
      </w:r>
    </w:p>
    <w:p w14:paraId="4A8BD75E" w14:textId="77777777" w:rsidR="001D7BE0" w:rsidRPr="00837EA0" w:rsidRDefault="001D7BE0" w:rsidP="001D7BE0">
      <w:pPr>
        <w:pStyle w:val="Betarp"/>
        <w:tabs>
          <w:tab w:val="left" w:pos="709"/>
          <w:tab w:val="left" w:pos="851"/>
          <w:tab w:val="left" w:pos="1134"/>
        </w:tabs>
        <w:ind w:left="709" w:hanging="283"/>
        <w:jc w:val="both"/>
      </w:pPr>
      <w:r>
        <w:t>8</w:t>
      </w:r>
      <w:r w:rsidRPr="00837EA0">
        <w:t>.</w:t>
      </w:r>
      <w:r w:rsidRPr="00837EA0">
        <w:tab/>
        <w:t>Rangovas Užsakovui pateikia veiklų kainas pagal veiklų sąrašą. Veiklos sąraše nurodomi darbai yra sustambintos apimties, todėl Rangovas, teikdamas pasiūlymą, turi įvertinti visus su sustambinta veikla susijusius ir tame darbų etape esančius darbus ir prisiimti visą riziką, susietą su minėtų darbų atlikimu.</w:t>
      </w:r>
    </w:p>
    <w:p w14:paraId="71D20DAF" w14:textId="77777777" w:rsidR="001D7BE0" w:rsidRDefault="001D7BE0" w:rsidP="001D7BE0">
      <w:pPr>
        <w:pStyle w:val="Betarp"/>
        <w:tabs>
          <w:tab w:val="left" w:pos="709"/>
          <w:tab w:val="left" w:pos="1134"/>
        </w:tabs>
        <w:ind w:left="709" w:hanging="283"/>
        <w:jc w:val="both"/>
      </w:pPr>
      <w:r>
        <w:t>9</w:t>
      </w:r>
      <w:r w:rsidRPr="00837EA0">
        <w:t>.</w:t>
      </w:r>
      <w:r w:rsidRPr="00837EA0">
        <w:tab/>
        <w:t xml:space="preserve"> Rangovas įsipareigoja įvykdyti visus Techninės</w:t>
      </w:r>
      <w:r>
        <w:t xml:space="preserve"> specifikacijos -</w:t>
      </w:r>
      <w:r w:rsidRPr="00837EA0">
        <w:t xml:space="preserve"> užduoties reikalavimus, įskaitant ir bet kokius kitus darbus, kurie nėra tiksliai apibrėžti Techninėje</w:t>
      </w:r>
      <w:r>
        <w:t xml:space="preserve"> specifikacijoje -</w:t>
      </w:r>
      <w:r w:rsidRPr="00837EA0">
        <w:t xml:space="preserve"> užduotyje, tačiau yra neatsiejamai susiję su Rangovo įvykdytinais Techninėje</w:t>
      </w:r>
      <w:r>
        <w:t xml:space="preserve"> specifikacijoje -</w:t>
      </w:r>
      <w:r w:rsidRPr="00837EA0">
        <w:t xml:space="preserve"> užduotyje nurodytais darbais.</w:t>
      </w:r>
    </w:p>
    <w:p w14:paraId="2263D8EE" w14:textId="77777777" w:rsidR="001D7BE0" w:rsidRDefault="001D7BE0" w:rsidP="001D7BE0">
      <w:pPr>
        <w:pStyle w:val="Betarp"/>
        <w:numPr>
          <w:ilvl w:val="0"/>
          <w:numId w:val="41"/>
        </w:numPr>
        <w:tabs>
          <w:tab w:val="left" w:pos="567"/>
          <w:tab w:val="left" w:pos="709"/>
          <w:tab w:val="left" w:pos="851"/>
        </w:tabs>
        <w:suppressAutoHyphens w:val="0"/>
        <w:autoSpaceDN/>
        <w:ind w:left="567" w:hanging="141"/>
        <w:jc w:val="both"/>
      </w:pPr>
      <w:r w:rsidRPr="006C7839">
        <w:t>Rangovas per 5 darbo dienas po Sutarties įsigaliojimo, Užsakovui pateikia kalendorinį darbų grafiką</w:t>
      </w:r>
      <w:r>
        <w:t>.</w:t>
      </w:r>
      <w:r w:rsidRPr="006C7839">
        <w:t xml:space="preserve"> </w:t>
      </w:r>
    </w:p>
    <w:p w14:paraId="6B85DABB" w14:textId="77777777" w:rsidR="001D7BE0" w:rsidRPr="006C7839" w:rsidRDefault="001D7BE0" w:rsidP="001D7BE0">
      <w:pPr>
        <w:pStyle w:val="Betarp"/>
        <w:numPr>
          <w:ilvl w:val="0"/>
          <w:numId w:val="41"/>
        </w:numPr>
        <w:tabs>
          <w:tab w:val="left" w:pos="567"/>
          <w:tab w:val="left" w:pos="709"/>
          <w:tab w:val="left" w:pos="851"/>
        </w:tabs>
        <w:suppressAutoHyphens w:val="0"/>
        <w:autoSpaceDN/>
        <w:ind w:left="567" w:hanging="141"/>
        <w:jc w:val="both"/>
      </w:pPr>
      <w:r>
        <w:t xml:space="preserve"> </w:t>
      </w:r>
      <w:r w:rsidRPr="006C7839">
        <w:t>Užbaigus remonto darbus statybvietė turi būti sutvarkyta.</w:t>
      </w:r>
    </w:p>
    <w:p w14:paraId="09252196" w14:textId="77777777" w:rsidR="001D7BE0" w:rsidRPr="006C7839" w:rsidRDefault="001D7BE0" w:rsidP="001D7BE0">
      <w:pPr>
        <w:pStyle w:val="Betarp"/>
        <w:tabs>
          <w:tab w:val="left" w:pos="709"/>
        </w:tabs>
        <w:ind w:left="567" w:hanging="141"/>
        <w:jc w:val="both"/>
      </w:pPr>
      <w:r>
        <w:t xml:space="preserve">12. </w:t>
      </w:r>
      <w:r w:rsidRPr="006C7839">
        <w:t>Visus darbus Rangovas atlieka bei juos priduoda (perduoda) Užsakovui vadovaudamasis LR statybos įstatymu bei kitais statybas reglamentuojančiais teisės aktais.</w:t>
      </w:r>
    </w:p>
    <w:p w14:paraId="70862F76" w14:textId="77777777" w:rsidR="001D7BE0" w:rsidRDefault="001D7BE0" w:rsidP="001D7BE0">
      <w:pPr>
        <w:pStyle w:val="Betarp"/>
        <w:tabs>
          <w:tab w:val="left" w:pos="709"/>
          <w:tab w:val="left" w:pos="993"/>
        </w:tabs>
        <w:ind w:left="709" w:hanging="283"/>
        <w:jc w:val="both"/>
      </w:pPr>
      <w:r>
        <w:t>13</w:t>
      </w:r>
      <w:r w:rsidRPr="006C7839">
        <w:t>.</w:t>
      </w:r>
      <w:r w:rsidRPr="006C7839">
        <w:tab/>
        <w:t>Techninėje specifikacijoje</w:t>
      </w:r>
      <w:r>
        <w:t xml:space="preserve"> - užduotyje</w:t>
      </w:r>
      <w:r w:rsidRPr="006C7839">
        <w:t xml:space="preserve"> įvardintas konkrečias medžiagas, gaminius galima keisti lygiaverčiais</w:t>
      </w:r>
      <w:r>
        <w:t>.</w:t>
      </w:r>
    </w:p>
    <w:p w14:paraId="66D7B601" w14:textId="77777777" w:rsidR="001D7BE0" w:rsidRDefault="001D7BE0" w:rsidP="001D7BE0">
      <w:pPr>
        <w:pStyle w:val="Betarp"/>
        <w:tabs>
          <w:tab w:val="left" w:pos="709"/>
          <w:tab w:val="left" w:pos="993"/>
        </w:tabs>
        <w:ind w:left="709" w:hanging="283"/>
        <w:jc w:val="both"/>
        <w:rPr>
          <w:color w:val="000000"/>
        </w:rPr>
      </w:pPr>
      <w:r>
        <w:t>14</w:t>
      </w:r>
      <w:r w:rsidRPr="00944BCA">
        <w:t>.</w:t>
      </w:r>
      <w:r w:rsidRPr="0059336E">
        <w:rPr>
          <w:color w:val="000000"/>
        </w:rPr>
        <w:t xml:space="preserve"> </w:t>
      </w:r>
      <w:r>
        <w:rPr>
          <w:color w:val="000000"/>
        </w:rPr>
        <w:t>T</w:t>
      </w:r>
      <w:r w:rsidRPr="00853081">
        <w:rPr>
          <w:color w:val="000000"/>
        </w:rPr>
        <w: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p w14:paraId="7C6E332E" w14:textId="77777777" w:rsidR="001D7BE0" w:rsidRPr="00994286" w:rsidRDefault="001D7BE0" w:rsidP="001D7BE0">
      <w:pPr>
        <w:pStyle w:val="Betarp"/>
        <w:ind w:left="142" w:firstLine="284"/>
        <w:jc w:val="both"/>
        <w:rPr>
          <w:color w:val="000000"/>
        </w:rPr>
      </w:pPr>
      <w:r w:rsidRPr="00994286">
        <w:rPr>
          <w:color w:val="000000"/>
        </w:rPr>
        <w:t>Atitiktį reikalavimui įrodantys dokumentai (pateikiami pirkimo procedūros metu, pirkimo dokumentuose nustatyta tvarka): nepriklausomos įstaigos išduotas sertifikatas. perkančioji organizacija pripažįsta lygiaverčius sertifikatus, išduotus kitose valstybėse narėse įsteigtų nepriklausomų įstaigų, priimami ir kiti tiekėjo lygiaverčių aplinkos apsaugos vadybos užtikrinimo priemonių įrodymai, kurie patvirtintų, kad jo siūlomos aplinkos apsaugos vadybos užtikrinimo priemonės atitinka reikalaujamus aplinkos apsaugos vadybos sistemos standartus ir pateikiami įrodymai, kurie patvirtintų, kad tiekėjo siūlomos aplinkos apsaugos vadybos užtikrinimo priemonės atitinka reikalaujamus aplinkos apsaugos vadybos sistemos standartus.</w:t>
      </w:r>
    </w:p>
    <w:p w14:paraId="2AAE5E5A" w14:textId="77777777" w:rsidR="001D7BE0" w:rsidRDefault="001D7BE0" w:rsidP="001D7BE0">
      <w:pPr>
        <w:pStyle w:val="Betarp"/>
        <w:tabs>
          <w:tab w:val="left" w:pos="709"/>
          <w:tab w:val="left" w:pos="993"/>
        </w:tabs>
        <w:ind w:left="709" w:hanging="283"/>
        <w:jc w:val="both"/>
        <w:rPr>
          <w:color w:val="000000"/>
        </w:rPr>
      </w:pPr>
    </w:p>
    <w:p w14:paraId="74A2E917" w14:textId="77777777" w:rsidR="001D7BE0" w:rsidRPr="00837EA0" w:rsidRDefault="001D7BE0" w:rsidP="001D7BE0">
      <w:pPr>
        <w:tabs>
          <w:tab w:val="left" w:pos="0"/>
          <w:tab w:val="left" w:pos="426"/>
          <w:tab w:val="left" w:pos="567"/>
        </w:tabs>
        <w:suppressAutoHyphens/>
        <w:ind w:firstLine="426"/>
        <w:jc w:val="both"/>
        <w:rPr>
          <w:lang w:eastAsia="ar-SA"/>
        </w:rPr>
      </w:pPr>
      <w:r>
        <w:rPr>
          <w:lang w:eastAsia="ar-SA"/>
        </w:rPr>
        <w:tab/>
      </w:r>
    </w:p>
    <w:p w14:paraId="28D4FC5C" w14:textId="77777777" w:rsidR="001D7BE0" w:rsidRPr="00837EA0" w:rsidRDefault="001D7BE0" w:rsidP="001D7BE0">
      <w:pPr>
        <w:tabs>
          <w:tab w:val="left" w:pos="0"/>
          <w:tab w:val="left" w:pos="426"/>
          <w:tab w:val="left" w:pos="567"/>
        </w:tabs>
        <w:suppressAutoHyphens/>
        <w:jc w:val="both"/>
        <w:rPr>
          <w:lang w:eastAsia="ar-SA"/>
        </w:rPr>
      </w:pPr>
    </w:p>
    <w:p w14:paraId="0DE22992" w14:textId="77777777" w:rsidR="001D7BE0" w:rsidRPr="00837EA0" w:rsidRDefault="001D7BE0" w:rsidP="001D7BE0">
      <w:pPr>
        <w:ind w:firstLine="426"/>
        <w:jc w:val="both"/>
      </w:pPr>
      <w:r w:rsidRPr="00837EA0">
        <w:t>Statybos ir infrastruktūros plėtros</w:t>
      </w:r>
    </w:p>
    <w:p w14:paraId="386178D7" w14:textId="77777777" w:rsidR="001D7BE0" w:rsidRPr="00837EA0" w:rsidRDefault="001D7BE0" w:rsidP="001D7BE0">
      <w:pPr>
        <w:ind w:firstLine="426"/>
        <w:jc w:val="both"/>
      </w:pPr>
      <w:r w:rsidRPr="00837EA0">
        <w:t xml:space="preserve">skyriaus vedėjas         </w:t>
      </w:r>
      <w:r w:rsidRPr="00837EA0">
        <w:tab/>
      </w:r>
      <w:r w:rsidRPr="00837EA0">
        <w:tab/>
        <w:t xml:space="preserve">                                                                        Nerijus Malinauskas</w:t>
      </w:r>
    </w:p>
    <w:p w14:paraId="0E65AFCB" w14:textId="77777777" w:rsidR="001D7BE0" w:rsidRDefault="001D7BE0" w:rsidP="001D7BE0">
      <w:pPr>
        <w:ind w:firstLine="426"/>
        <w:jc w:val="both"/>
      </w:pPr>
      <w:r w:rsidRPr="00837EA0">
        <w:tab/>
      </w:r>
      <w:r w:rsidRPr="00837EA0">
        <w:tab/>
      </w:r>
    </w:p>
    <w:p w14:paraId="6E15B07F" w14:textId="77777777" w:rsidR="001D7BE0" w:rsidRDefault="001D7BE0" w:rsidP="001D7BE0">
      <w:pPr>
        <w:ind w:firstLine="426"/>
        <w:jc w:val="both"/>
      </w:pPr>
      <w:r w:rsidRPr="00837EA0">
        <w:tab/>
      </w:r>
      <w:r w:rsidRPr="00837EA0">
        <w:tab/>
      </w:r>
    </w:p>
    <w:p w14:paraId="5120E95A" w14:textId="77777777" w:rsidR="001D7BE0" w:rsidRPr="00837EA0" w:rsidRDefault="001D7BE0" w:rsidP="001D7BE0">
      <w:pPr>
        <w:ind w:firstLine="426"/>
        <w:jc w:val="both"/>
      </w:pPr>
      <w:r w:rsidRPr="00837EA0">
        <w:t xml:space="preserve">Parengė: </w:t>
      </w:r>
    </w:p>
    <w:p w14:paraId="76A50D37" w14:textId="77777777" w:rsidR="001D7BE0" w:rsidRPr="00837EA0" w:rsidRDefault="001D7BE0" w:rsidP="001D7BE0">
      <w:pPr>
        <w:ind w:firstLine="426"/>
        <w:jc w:val="both"/>
      </w:pPr>
      <w:r w:rsidRPr="00837EA0">
        <w:t xml:space="preserve">Statybos ir infrastruktūros plėtros skyriaus                                                                   </w:t>
      </w:r>
      <w:r>
        <w:t xml:space="preserve"> </w:t>
      </w:r>
      <w:r w:rsidRPr="00837EA0">
        <w:t>Vytautas Leika</w:t>
      </w:r>
    </w:p>
    <w:p w14:paraId="34F8E9EC" w14:textId="77777777" w:rsidR="001D7BE0" w:rsidRPr="00837EA0" w:rsidRDefault="001D7BE0" w:rsidP="001D7BE0">
      <w:pPr>
        <w:ind w:firstLine="426"/>
        <w:jc w:val="both"/>
      </w:pPr>
      <w:r w:rsidRPr="00837EA0">
        <w:t>vyr. specialistas</w:t>
      </w:r>
    </w:p>
    <w:p w14:paraId="1C606338" w14:textId="1F97CF6D" w:rsidR="00E10D14" w:rsidRPr="0018140E" w:rsidRDefault="00E10D14"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b/>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lastRenderedPageBreak/>
        <w:t>Viešojo pirkimo</w:t>
      </w:r>
      <w:r w:rsidRPr="0018140E">
        <w:rPr>
          <w:rFonts w:ascii="Times New Roman" w:eastAsia="Times New Roman" w:hAnsi="Times New Roman" w:cs="Times New Roman"/>
          <w:kern w:val="0"/>
          <w:sz w:val="24"/>
          <w:szCs w:val="24"/>
          <w:lang w:eastAsia="ar-SA"/>
          <w14:ligatures w14:val="none"/>
        </w:rPr>
        <w:t xml:space="preserve"> „</w:t>
      </w:r>
      <w:r w:rsidR="004D5C39" w:rsidRPr="004D5C39">
        <w:rPr>
          <w:rFonts w:ascii="Times New Roman" w:eastAsia="Times New Roman" w:hAnsi="Times New Roman" w:cs="Times New Roman"/>
          <w:iCs/>
          <w:sz w:val="24"/>
          <w:szCs w:val="24"/>
        </w:rPr>
        <w:t xml:space="preserve">Namo, Mokyklos g. 3, Daugailiai, Utenos </w:t>
      </w:r>
      <w:proofErr w:type="spellStart"/>
      <w:r w:rsidR="004D5C39" w:rsidRPr="004D5C39">
        <w:rPr>
          <w:rFonts w:ascii="Times New Roman" w:eastAsia="Times New Roman" w:hAnsi="Times New Roman" w:cs="Times New Roman"/>
          <w:iCs/>
          <w:sz w:val="24"/>
          <w:szCs w:val="24"/>
        </w:rPr>
        <w:t>raj</w:t>
      </w:r>
      <w:proofErr w:type="spellEnd"/>
      <w:r w:rsidR="004D5C39" w:rsidRPr="004D5C39">
        <w:rPr>
          <w:rFonts w:ascii="Times New Roman" w:eastAsia="Times New Roman" w:hAnsi="Times New Roman" w:cs="Times New Roman"/>
          <w:iCs/>
          <w:sz w:val="24"/>
          <w:szCs w:val="24"/>
        </w:rPr>
        <w:t>., pritaikymo žmonėms su negalia darbai</w:t>
      </w:r>
      <w:r w:rsidR="004C67E4">
        <w:rPr>
          <w:rFonts w:ascii="Times New Roman" w:eastAsia="Times New Roman" w:hAnsi="Times New Roman" w:cs="Times New Roman"/>
          <w:kern w:val="0"/>
          <w:sz w:val="24"/>
          <w:szCs w:val="24"/>
          <w:lang w:eastAsia="lt-LT"/>
          <w14:ligatures w14:val="none"/>
        </w:rPr>
        <w:t>“ pirkimo dokumentų</w:t>
      </w:r>
      <w:r w:rsidRPr="0018140E">
        <w:rPr>
          <w:rFonts w:ascii="Times New Roman" w:eastAsia="Times New Roman" w:hAnsi="Times New Roman" w:cs="Times New Roman"/>
          <w:b/>
          <w:kern w:val="0"/>
          <w:sz w:val="24"/>
          <w:szCs w:val="24"/>
          <w:lang w:eastAsia="lt-LT"/>
          <w14:ligatures w14:val="none"/>
        </w:rPr>
        <w:t xml:space="preserve"> priedas</w:t>
      </w:r>
      <w:bookmarkEnd w:id="27"/>
      <w:r w:rsidR="004C67E4">
        <w:rPr>
          <w:rFonts w:ascii="Times New Roman" w:eastAsia="Times New Roman" w:hAnsi="Times New Roman" w:cs="Times New Roman"/>
          <w:b/>
          <w:kern w:val="0"/>
          <w:sz w:val="24"/>
          <w:szCs w:val="24"/>
          <w:lang w:eastAsia="lt-LT"/>
          <w14:ligatures w14:val="none"/>
        </w:rPr>
        <w:t xml:space="preserve"> Nr. 2</w:t>
      </w:r>
    </w:p>
    <w:p w14:paraId="28B9A84A" w14:textId="77777777" w:rsidR="00C248A2" w:rsidRDefault="00C248A2" w:rsidP="00AB59B4">
      <w:pPr>
        <w:suppressAutoHyphens/>
        <w:spacing w:after="0" w:line="240" w:lineRule="auto"/>
        <w:rPr>
          <w:rFonts w:ascii="Times New Roman" w:eastAsia="Arial" w:hAnsi="Times New Roman" w:cs="Times New Roman"/>
          <w:sz w:val="24"/>
          <w:szCs w:val="24"/>
          <w:lang w:eastAsia="ar-SA"/>
        </w:rPr>
      </w:pPr>
    </w:p>
    <w:p w14:paraId="7723FFE5" w14:textId="77777777" w:rsidR="00CB1ABD" w:rsidRPr="00CB1ABD" w:rsidRDefault="00CB1ABD" w:rsidP="00CB1ABD">
      <w:pPr>
        <w:spacing w:after="120" w:line="276" w:lineRule="auto"/>
        <w:jc w:val="center"/>
        <w:outlineLvl w:val="0"/>
        <w:rPr>
          <w:rFonts w:ascii="Times New Roman" w:eastAsia="Times New Roman" w:hAnsi="Times New Roman" w:cs="Times New Roman"/>
          <w:b/>
          <w:kern w:val="0"/>
          <w:sz w:val="23"/>
          <w:szCs w:val="23"/>
          <w14:ligatures w14:val="none"/>
        </w:rPr>
      </w:pPr>
      <w:r w:rsidRPr="00CB1ABD">
        <w:rPr>
          <w:rFonts w:ascii="Times New Roman" w:eastAsia="Times New Roman" w:hAnsi="Times New Roman" w:cs="Times New Roman"/>
          <w:b/>
          <w:kern w:val="0"/>
          <w:sz w:val="23"/>
          <w:szCs w:val="23"/>
          <w14:ligatures w14:val="none"/>
        </w:rPr>
        <w:t>STATYBOS RANGOS SUTARTIS Nr. _________</w:t>
      </w:r>
    </w:p>
    <w:p w14:paraId="41B98D24" w14:textId="77777777" w:rsidR="001D7BE0" w:rsidRPr="00D01F95" w:rsidRDefault="001D7BE0" w:rsidP="001D7BE0">
      <w:pPr>
        <w:spacing w:line="240" w:lineRule="auto"/>
        <w:jc w:val="center"/>
        <w:outlineLvl w:val="0"/>
        <w:rPr>
          <w:rFonts w:ascii="Times New Roman" w:hAnsi="Times New Roman"/>
          <w:i/>
          <w:iCs/>
          <w:color w:val="FF0000"/>
          <w:sz w:val="23"/>
          <w:szCs w:val="23"/>
        </w:rPr>
      </w:pPr>
      <w:r w:rsidRPr="69FD8CEC">
        <w:rPr>
          <w:rFonts w:ascii="Times New Roman" w:hAnsi="Times New Roman"/>
          <w:sz w:val="23"/>
          <w:szCs w:val="23"/>
        </w:rPr>
        <w:t>Utena, 2025-....-....</w:t>
      </w:r>
    </w:p>
    <w:p w14:paraId="06686B42" w14:textId="77777777" w:rsidR="001D7BE0" w:rsidRPr="00D01F95" w:rsidRDefault="001D7BE0" w:rsidP="001D7BE0">
      <w:pPr>
        <w:spacing w:line="240" w:lineRule="auto"/>
        <w:rPr>
          <w:rFonts w:ascii="Times New Roman" w:hAnsi="Times New Roman"/>
          <w:sz w:val="23"/>
          <w:szCs w:val="23"/>
        </w:rPr>
      </w:pPr>
    </w:p>
    <w:p w14:paraId="6EE779E5" w14:textId="77777777" w:rsidR="001D7BE0" w:rsidRPr="00D01F95" w:rsidRDefault="001D7BE0" w:rsidP="001D7BE0">
      <w:pPr>
        <w:jc w:val="both"/>
        <w:rPr>
          <w:rFonts w:ascii="Times New Roman" w:hAnsi="Times New Roman"/>
          <w:sz w:val="23"/>
          <w:szCs w:val="23"/>
        </w:rPr>
      </w:pPr>
      <w:r w:rsidRPr="7CED16D0">
        <w:rPr>
          <w:rFonts w:ascii="Times New Roman" w:hAnsi="Times New Roman"/>
          <w:sz w:val="23"/>
          <w:szCs w:val="23"/>
        </w:rPr>
        <w:t xml:space="preserve">Utenos rajono savivaldybės administracija, įstaigos kodas 188710442, </w:t>
      </w:r>
      <w:r w:rsidRPr="7CED16D0">
        <w:rPr>
          <w:rFonts w:ascii="Times New Roman" w:hAnsi="Times New Roman"/>
          <w:sz w:val="23"/>
          <w:szCs w:val="23"/>
          <w:lang w:eastAsia="ar-SA"/>
        </w:rPr>
        <w:t>kurios registruota buveinė yra Utenio a. 4, 28503, Utena, duomenys apie įstaigą kaupiami ir saugomi Lietuvos Respublikos juridinių asmenų registre</w:t>
      </w:r>
      <w:r w:rsidRPr="7CED16D0">
        <w:rPr>
          <w:rFonts w:ascii="Times New Roman" w:hAnsi="Times New Roman"/>
          <w:sz w:val="23"/>
          <w:szCs w:val="23"/>
        </w:rPr>
        <w:t>, atstovaujama administracijos direktoriaus Pauliaus Čyvo, veikiančio pagal administracijos nuostatus</w:t>
      </w:r>
      <w:r w:rsidRPr="7CED16D0">
        <w:rPr>
          <w:rFonts w:ascii="Times New Roman" w:hAnsi="Times New Roman"/>
          <w:i/>
          <w:iCs/>
          <w:color w:val="FF0000"/>
          <w:sz w:val="23"/>
          <w:szCs w:val="23"/>
        </w:rPr>
        <w:t xml:space="preserve"> </w:t>
      </w:r>
      <w:r w:rsidRPr="7CED16D0">
        <w:rPr>
          <w:rFonts w:ascii="Times New Roman" w:hAnsi="Times New Roman"/>
          <w:sz w:val="23"/>
          <w:szCs w:val="23"/>
        </w:rPr>
        <w:t xml:space="preserve"> (toliau – Užsakovas), ir </w:t>
      </w:r>
      <w:r>
        <w:rPr>
          <w:rFonts w:ascii="Times New Roman" w:hAnsi="Times New Roman"/>
          <w:sz w:val="23"/>
          <w:szCs w:val="23"/>
        </w:rPr>
        <w:t xml:space="preserve">                    įmonės kodas               , kurios registruota buveinė                                         </w:t>
      </w:r>
      <w:r w:rsidRPr="7CED16D0">
        <w:rPr>
          <w:rFonts w:ascii="Times New Roman" w:hAnsi="Times New Roman"/>
          <w:sz w:val="23"/>
          <w:szCs w:val="23"/>
        </w:rPr>
        <w:t>, atstovaujama</w:t>
      </w:r>
      <w:r>
        <w:rPr>
          <w:rFonts w:ascii="Times New Roman" w:hAnsi="Times New Roman"/>
          <w:sz w:val="23"/>
          <w:szCs w:val="23"/>
        </w:rPr>
        <w:t xml:space="preserve"> direktoriaus                            </w:t>
      </w:r>
      <w:r w:rsidRPr="7CED16D0">
        <w:rPr>
          <w:rFonts w:ascii="Times New Roman" w:hAnsi="Times New Roman"/>
          <w:sz w:val="23"/>
          <w:szCs w:val="23"/>
        </w:rPr>
        <w:t>, veikiančio (-</w:t>
      </w:r>
      <w:proofErr w:type="spellStart"/>
      <w:r w:rsidRPr="7CED16D0">
        <w:rPr>
          <w:rFonts w:ascii="Times New Roman" w:hAnsi="Times New Roman"/>
          <w:sz w:val="23"/>
          <w:szCs w:val="23"/>
        </w:rPr>
        <w:t>ios</w:t>
      </w:r>
      <w:proofErr w:type="spellEnd"/>
      <w:r w:rsidRPr="7CED16D0">
        <w:rPr>
          <w:rFonts w:ascii="Times New Roman" w:hAnsi="Times New Roman"/>
          <w:sz w:val="23"/>
          <w:szCs w:val="23"/>
        </w:rPr>
        <w:t xml:space="preserve">) pagal </w:t>
      </w:r>
      <w:r>
        <w:rPr>
          <w:rFonts w:ascii="Times New Roman" w:hAnsi="Times New Roman"/>
          <w:sz w:val="23"/>
          <w:szCs w:val="23"/>
        </w:rPr>
        <w:t>įmonės įstatus</w:t>
      </w:r>
      <w:r w:rsidRPr="7CED16D0">
        <w:rPr>
          <w:rFonts w:ascii="Times New Roman" w:hAnsi="Times New Roman"/>
          <w:sz w:val="23"/>
          <w:szCs w:val="23"/>
        </w:rPr>
        <w:t xml:space="preserve">, (toliau – Rangovas), ir toliau kartu vadinami Šalimis, o kiekvienas atskirai – Šalimi, sudarė šią Statybos rangos sutartį (toliau – Sutartis).    </w:t>
      </w:r>
    </w:p>
    <w:tbl>
      <w:tblPr>
        <w:tblW w:w="1042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470"/>
        <w:gridCol w:w="4524"/>
        <w:gridCol w:w="33"/>
        <w:gridCol w:w="11"/>
        <w:gridCol w:w="680"/>
      </w:tblGrid>
      <w:tr w:rsidR="001D7BE0" w:rsidRPr="00D01F95" w14:paraId="413738EC" w14:textId="77777777" w:rsidTr="00AB3255">
        <w:trPr>
          <w:gridAfter w:val="2"/>
          <w:wAfter w:w="691" w:type="dxa"/>
          <w:trHeight w:val="300"/>
        </w:trPr>
        <w:tc>
          <w:tcPr>
            <w:tcW w:w="9736" w:type="dxa"/>
            <w:gridSpan w:val="4"/>
            <w:tcBorders>
              <w:top w:val="nil"/>
              <w:left w:val="nil"/>
              <w:bottom w:val="nil"/>
              <w:right w:val="nil"/>
            </w:tcBorders>
          </w:tcPr>
          <w:p w14:paraId="413C4BDD" w14:textId="77777777" w:rsidR="001D7BE0" w:rsidRPr="00D01F95" w:rsidRDefault="001D7BE0" w:rsidP="001D7BE0">
            <w:pPr>
              <w:pStyle w:val="Stilius1"/>
              <w:autoSpaceDN/>
              <w:rPr>
                <w:sz w:val="23"/>
                <w:szCs w:val="23"/>
              </w:rPr>
            </w:pPr>
            <w:r w:rsidRPr="00D01F95">
              <w:rPr>
                <w:sz w:val="23"/>
                <w:szCs w:val="23"/>
              </w:rPr>
              <w:t>SĄVOKOS</w:t>
            </w:r>
          </w:p>
        </w:tc>
      </w:tr>
      <w:tr w:rsidR="001D7BE0" w:rsidRPr="00D01F95" w14:paraId="7DD9D42A" w14:textId="77777777" w:rsidTr="00AB3255">
        <w:trPr>
          <w:gridAfter w:val="1"/>
          <w:wAfter w:w="680" w:type="dxa"/>
          <w:trHeight w:val="300"/>
        </w:trPr>
        <w:tc>
          <w:tcPr>
            <w:tcW w:w="709" w:type="dxa"/>
            <w:tcBorders>
              <w:top w:val="nil"/>
              <w:left w:val="nil"/>
              <w:bottom w:val="nil"/>
              <w:right w:val="nil"/>
            </w:tcBorders>
          </w:tcPr>
          <w:p w14:paraId="7E8F9531" w14:textId="77777777" w:rsidR="001D7BE0" w:rsidRPr="00D01F95" w:rsidRDefault="001D7BE0" w:rsidP="001D7BE0">
            <w:pPr>
              <w:pStyle w:val="Sraopastraipa1"/>
              <w:numPr>
                <w:ilvl w:val="0"/>
                <w:numId w:val="8"/>
              </w:numPr>
              <w:autoSpaceDN/>
              <w:spacing w:before="200" w:after="0" w:line="240" w:lineRule="auto"/>
              <w:ind w:hanging="578"/>
              <w:jc w:val="both"/>
              <w:rPr>
                <w:rFonts w:ascii="Times New Roman" w:hAnsi="Times New Roman"/>
                <w:sz w:val="23"/>
                <w:szCs w:val="23"/>
              </w:rPr>
            </w:pPr>
          </w:p>
        </w:tc>
        <w:tc>
          <w:tcPr>
            <w:tcW w:w="9038" w:type="dxa"/>
            <w:gridSpan w:val="4"/>
            <w:tcBorders>
              <w:top w:val="nil"/>
              <w:left w:val="nil"/>
              <w:bottom w:val="nil"/>
              <w:right w:val="nil"/>
            </w:tcBorders>
          </w:tcPr>
          <w:p w14:paraId="655B625F" w14:textId="77777777" w:rsidR="001D7BE0" w:rsidRPr="00D01F95" w:rsidRDefault="001D7BE0" w:rsidP="00AB3255">
            <w:pPr>
              <w:spacing w:before="200" w:after="0" w:line="240" w:lineRule="auto"/>
              <w:jc w:val="both"/>
              <w:rPr>
                <w:rFonts w:ascii="Times New Roman" w:hAnsi="Times New Roman"/>
                <w:b/>
                <w:sz w:val="23"/>
                <w:szCs w:val="23"/>
              </w:rPr>
            </w:pPr>
            <w:r w:rsidRPr="00D01F95">
              <w:rPr>
                <w:rFonts w:ascii="Times New Roman" w:hAnsi="Times New Roman"/>
                <w:b/>
                <w:sz w:val="23"/>
                <w:szCs w:val="23"/>
              </w:rPr>
              <w:t>Darbai</w:t>
            </w:r>
            <w:r w:rsidRPr="00D01F95">
              <w:rPr>
                <w:rFonts w:ascii="Times New Roman" w:hAnsi="Times New Roman"/>
                <w:sz w:val="23"/>
                <w:szCs w:val="23"/>
              </w:rPr>
              <w:t xml:space="preserve"> – visi darbai, nustatyti </w:t>
            </w:r>
            <w:r w:rsidRPr="00D01F95">
              <w:rPr>
                <w:rFonts w:ascii="Times New Roman" w:hAnsi="Times New Roman"/>
                <w:sz w:val="23"/>
                <w:szCs w:val="23"/>
                <w:lang w:eastAsia="ar-SA"/>
              </w:rPr>
              <w:t xml:space="preserve">Techninėje specifikacijoje - </w:t>
            </w:r>
            <w:r w:rsidRPr="00D01F95">
              <w:rPr>
                <w:rFonts w:ascii="Times New Roman" w:hAnsi="Times New Roman"/>
                <w:sz w:val="23"/>
                <w:szCs w:val="23"/>
              </w:rPr>
              <w:t>užduotyje ir kiti darbai bei būtinos Sutarčiai atlikti paslaugos (jeigu yra), kuriuos pagal Sutartį privalo atlikti Rangovas.</w:t>
            </w:r>
          </w:p>
        </w:tc>
      </w:tr>
      <w:tr w:rsidR="001D7BE0" w:rsidRPr="00D01F95" w14:paraId="17DFBE48" w14:textId="77777777" w:rsidTr="00AB3255">
        <w:trPr>
          <w:gridAfter w:val="1"/>
          <w:wAfter w:w="680" w:type="dxa"/>
          <w:trHeight w:val="300"/>
        </w:trPr>
        <w:tc>
          <w:tcPr>
            <w:tcW w:w="709" w:type="dxa"/>
            <w:tcBorders>
              <w:top w:val="nil"/>
              <w:left w:val="nil"/>
              <w:bottom w:val="nil"/>
              <w:right w:val="nil"/>
            </w:tcBorders>
          </w:tcPr>
          <w:p w14:paraId="28AD408D" w14:textId="77777777" w:rsidR="001D7BE0" w:rsidRPr="00D01F95" w:rsidRDefault="001D7BE0" w:rsidP="001D7BE0">
            <w:pPr>
              <w:pStyle w:val="Sraopastraipa1"/>
              <w:numPr>
                <w:ilvl w:val="0"/>
                <w:numId w:val="8"/>
              </w:numPr>
              <w:autoSpaceDN/>
              <w:spacing w:before="200" w:after="0" w:line="240" w:lineRule="auto"/>
              <w:ind w:hanging="578"/>
              <w:jc w:val="both"/>
              <w:rPr>
                <w:rFonts w:ascii="Times New Roman" w:hAnsi="Times New Roman"/>
                <w:sz w:val="23"/>
                <w:szCs w:val="23"/>
              </w:rPr>
            </w:pPr>
          </w:p>
        </w:tc>
        <w:tc>
          <w:tcPr>
            <w:tcW w:w="9038" w:type="dxa"/>
            <w:gridSpan w:val="4"/>
            <w:tcBorders>
              <w:top w:val="nil"/>
              <w:left w:val="nil"/>
              <w:bottom w:val="nil"/>
              <w:right w:val="nil"/>
            </w:tcBorders>
          </w:tcPr>
          <w:p w14:paraId="19922D47" w14:textId="77777777" w:rsidR="001D7BE0" w:rsidRPr="00D01F95" w:rsidRDefault="001D7BE0" w:rsidP="00AB3255">
            <w:pPr>
              <w:spacing w:before="200" w:after="0" w:line="240" w:lineRule="auto"/>
              <w:jc w:val="both"/>
              <w:rPr>
                <w:rFonts w:ascii="Times New Roman" w:hAnsi="Times New Roman"/>
                <w:sz w:val="23"/>
                <w:szCs w:val="23"/>
              </w:rPr>
            </w:pPr>
            <w:r w:rsidRPr="00D01F95">
              <w:rPr>
                <w:rFonts w:ascii="Times New Roman" w:hAnsi="Times New Roman"/>
                <w:b/>
                <w:sz w:val="23"/>
                <w:szCs w:val="23"/>
              </w:rPr>
              <w:t>Darbų atlikimo terminas</w:t>
            </w:r>
            <w:r w:rsidRPr="00D01F95">
              <w:rPr>
                <w:rFonts w:ascii="Times New Roman" w:hAnsi="Times New Roman"/>
                <w:sz w:val="23"/>
                <w:szCs w:val="23"/>
              </w:rPr>
              <w:t xml:space="preserve"> – laikas, skaičiuojamas dienomis</w:t>
            </w:r>
            <w:r>
              <w:rPr>
                <w:rFonts w:ascii="Times New Roman" w:hAnsi="Times New Roman"/>
                <w:sz w:val="23"/>
                <w:szCs w:val="23"/>
              </w:rPr>
              <w:t xml:space="preserve">, mėnesiais ar metais </w:t>
            </w:r>
            <w:r w:rsidRPr="00D01F95">
              <w:rPr>
                <w:rFonts w:ascii="Times New Roman" w:hAnsi="Times New Roman"/>
                <w:sz w:val="23"/>
                <w:szCs w:val="23"/>
              </w:rPr>
              <w:t>nuo Darbų pradžios iki Darbų perdavimo Užsakovui, atlikus baigiamuosius bandymus (jeigu taikoma), kurių rezultatai yra teigiami, ir pasirašius Darbų perdavimo-priėmimo aktą.</w:t>
            </w:r>
          </w:p>
        </w:tc>
      </w:tr>
      <w:tr w:rsidR="001D7BE0" w:rsidRPr="00D01F95" w14:paraId="7CDF2ADD" w14:textId="77777777" w:rsidTr="00AB3255">
        <w:trPr>
          <w:gridAfter w:val="1"/>
          <w:wAfter w:w="680" w:type="dxa"/>
          <w:trHeight w:val="300"/>
        </w:trPr>
        <w:tc>
          <w:tcPr>
            <w:tcW w:w="709" w:type="dxa"/>
            <w:tcBorders>
              <w:top w:val="nil"/>
              <w:left w:val="nil"/>
              <w:bottom w:val="nil"/>
              <w:right w:val="nil"/>
            </w:tcBorders>
          </w:tcPr>
          <w:p w14:paraId="7D93A08D" w14:textId="77777777" w:rsidR="001D7BE0" w:rsidRPr="00D01F95" w:rsidRDefault="001D7BE0" w:rsidP="001D7BE0">
            <w:pPr>
              <w:pStyle w:val="Sraopastraipa1"/>
              <w:numPr>
                <w:ilvl w:val="0"/>
                <w:numId w:val="8"/>
              </w:numPr>
              <w:autoSpaceDN/>
              <w:spacing w:before="200" w:after="0" w:line="240" w:lineRule="auto"/>
              <w:ind w:hanging="578"/>
              <w:jc w:val="both"/>
              <w:rPr>
                <w:rFonts w:ascii="Times New Roman" w:hAnsi="Times New Roman"/>
                <w:sz w:val="23"/>
                <w:szCs w:val="23"/>
              </w:rPr>
            </w:pPr>
          </w:p>
        </w:tc>
        <w:tc>
          <w:tcPr>
            <w:tcW w:w="9038" w:type="dxa"/>
            <w:gridSpan w:val="4"/>
            <w:tcBorders>
              <w:top w:val="nil"/>
              <w:left w:val="nil"/>
              <w:bottom w:val="nil"/>
              <w:right w:val="nil"/>
            </w:tcBorders>
          </w:tcPr>
          <w:p w14:paraId="23833D9B" w14:textId="77777777" w:rsidR="001D7BE0" w:rsidRPr="00D01F95" w:rsidRDefault="001D7BE0" w:rsidP="00AB3255">
            <w:pPr>
              <w:spacing w:before="200" w:after="0" w:line="240" w:lineRule="auto"/>
              <w:jc w:val="both"/>
              <w:rPr>
                <w:rFonts w:ascii="Times New Roman" w:hAnsi="Times New Roman"/>
                <w:sz w:val="23"/>
                <w:szCs w:val="23"/>
              </w:rPr>
            </w:pPr>
            <w:r w:rsidRPr="00D01F95">
              <w:rPr>
                <w:rFonts w:ascii="Times New Roman" w:hAnsi="Times New Roman"/>
                <w:b/>
                <w:sz w:val="23"/>
                <w:szCs w:val="23"/>
              </w:rPr>
              <w:t>Darbų perdavimo-priėmimo aktas</w:t>
            </w:r>
            <w:r w:rsidRPr="00D01F95">
              <w:rPr>
                <w:rFonts w:ascii="Times New Roman" w:hAnsi="Times New Roman"/>
                <w:sz w:val="23"/>
                <w:szCs w:val="23"/>
              </w:rPr>
              <w:t xml:space="preserve"> – dokumentas, patvirtinantis, kad Rangovas perdavė, o Užsakovas priėmė Darbus, pasirašomas vadovaujantis Sutarties sąlygų 7.2 papunkčiu.</w:t>
            </w:r>
            <w:r w:rsidRPr="00D01F95" w:rsidDel="0043793F">
              <w:rPr>
                <w:rFonts w:ascii="Times New Roman" w:hAnsi="Times New Roman"/>
                <w:sz w:val="23"/>
                <w:szCs w:val="23"/>
              </w:rPr>
              <w:t xml:space="preserve"> </w:t>
            </w:r>
          </w:p>
        </w:tc>
      </w:tr>
      <w:tr w:rsidR="001D7BE0" w:rsidRPr="00D01F95" w14:paraId="37EA6B9C" w14:textId="77777777" w:rsidTr="00AB3255">
        <w:trPr>
          <w:gridAfter w:val="1"/>
          <w:wAfter w:w="680" w:type="dxa"/>
          <w:trHeight w:val="300"/>
        </w:trPr>
        <w:tc>
          <w:tcPr>
            <w:tcW w:w="709" w:type="dxa"/>
            <w:tcBorders>
              <w:top w:val="nil"/>
              <w:left w:val="nil"/>
              <w:bottom w:val="nil"/>
              <w:right w:val="nil"/>
            </w:tcBorders>
          </w:tcPr>
          <w:p w14:paraId="187C4C09" w14:textId="77777777" w:rsidR="001D7BE0" w:rsidRPr="00D01F95" w:rsidRDefault="001D7BE0" w:rsidP="001D7BE0">
            <w:pPr>
              <w:pStyle w:val="Sraopastraipa1"/>
              <w:numPr>
                <w:ilvl w:val="0"/>
                <w:numId w:val="8"/>
              </w:numPr>
              <w:autoSpaceDN/>
              <w:spacing w:before="200" w:after="0" w:line="240" w:lineRule="auto"/>
              <w:ind w:hanging="578"/>
              <w:jc w:val="both"/>
              <w:rPr>
                <w:rFonts w:ascii="Times New Roman" w:hAnsi="Times New Roman"/>
                <w:sz w:val="23"/>
                <w:szCs w:val="23"/>
              </w:rPr>
            </w:pPr>
          </w:p>
        </w:tc>
        <w:tc>
          <w:tcPr>
            <w:tcW w:w="9038" w:type="dxa"/>
            <w:gridSpan w:val="4"/>
            <w:tcBorders>
              <w:top w:val="nil"/>
              <w:left w:val="nil"/>
              <w:bottom w:val="nil"/>
              <w:right w:val="nil"/>
            </w:tcBorders>
          </w:tcPr>
          <w:p w14:paraId="737DB089" w14:textId="77777777" w:rsidR="001D7BE0" w:rsidRPr="00D01F95" w:rsidRDefault="001D7BE0" w:rsidP="00AB3255">
            <w:pPr>
              <w:spacing w:before="200" w:after="0" w:line="240" w:lineRule="auto"/>
              <w:jc w:val="both"/>
              <w:rPr>
                <w:rFonts w:ascii="Times New Roman" w:hAnsi="Times New Roman"/>
                <w:sz w:val="23"/>
                <w:szCs w:val="23"/>
              </w:rPr>
            </w:pPr>
            <w:r w:rsidRPr="00D01F95">
              <w:rPr>
                <w:rFonts w:ascii="Times New Roman" w:hAnsi="Times New Roman"/>
                <w:b/>
                <w:sz w:val="23"/>
                <w:szCs w:val="23"/>
              </w:rPr>
              <w:t>Darbų pradžia</w:t>
            </w:r>
            <w:r w:rsidRPr="00D01F95">
              <w:rPr>
                <w:rFonts w:ascii="Times New Roman" w:hAnsi="Times New Roman"/>
                <w:sz w:val="23"/>
                <w:szCs w:val="23"/>
              </w:rPr>
              <w:t xml:space="preserve"> – Statybvietės perdavimo-priėmimo akto pasirašymo data arba data po 14 dienų kai įsigaliojo Sutartis, jeigu statybvietės perdavimo-priėmimo aktas per šį dienų skaičių nėra pasirašytas.</w:t>
            </w:r>
          </w:p>
        </w:tc>
      </w:tr>
      <w:tr w:rsidR="001D7BE0" w:rsidRPr="00D01F95" w14:paraId="66143DC9" w14:textId="77777777" w:rsidTr="00AB3255">
        <w:trPr>
          <w:gridAfter w:val="1"/>
          <w:wAfter w:w="680" w:type="dxa"/>
          <w:trHeight w:val="300"/>
        </w:trPr>
        <w:tc>
          <w:tcPr>
            <w:tcW w:w="709" w:type="dxa"/>
            <w:tcBorders>
              <w:top w:val="nil"/>
              <w:left w:val="nil"/>
              <w:bottom w:val="nil"/>
              <w:right w:val="nil"/>
            </w:tcBorders>
          </w:tcPr>
          <w:p w14:paraId="372F129E" w14:textId="77777777" w:rsidR="001D7BE0" w:rsidRPr="00D01F95" w:rsidRDefault="001D7BE0" w:rsidP="001D7BE0">
            <w:pPr>
              <w:pStyle w:val="Sraopastraipa1"/>
              <w:numPr>
                <w:ilvl w:val="0"/>
                <w:numId w:val="8"/>
              </w:numPr>
              <w:autoSpaceDN/>
              <w:spacing w:before="200" w:after="0" w:line="240" w:lineRule="auto"/>
              <w:ind w:hanging="578"/>
              <w:jc w:val="both"/>
              <w:rPr>
                <w:rFonts w:ascii="Times New Roman" w:hAnsi="Times New Roman"/>
                <w:sz w:val="23"/>
                <w:szCs w:val="23"/>
              </w:rPr>
            </w:pPr>
          </w:p>
        </w:tc>
        <w:tc>
          <w:tcPr>
            <w:tcW w:w="9038" w:type="dxa"/>
            <w:gridSpan w:val="4"/>
            <w:tcBorders>
              <w:top w:val="nil"/>
              <w:left w:val="nil"/>
              <w:bottom w:val="nil"/>
              <w:right w:val="nil"/>
            </w:tcBorders>
          </w:tcPr>
          <w:p w14:paraId="23EA1429" w14:textId="77777777" w:rsidR="001D7BE0" w:rsidRPr="00D01F95" w:rsidRDefault="001D7BE0" w:rsidP="00AB3255">
            <w:pPr>
              <w:spacing w:before="200" w:after="0" w:line="240" w:lineRule="auto"/>
              <w:jc w:val="both"/>
              <w:rPr>
                <w:rFonts w:ascii="Times New Roman" w:hAnsi="Times New Roman"/>
                <w:b/>
                <w:bCs/>
                <w:sz w:val="23"/>
                <w:szCs w:val="23"/>
              </w:rPr>
            </w:pPr>
            <w:r w:rsidRPr="69FD8CEC">
              <w:rPr>
                <w:rFonts w:ascii="Times New Roman" w:hAnsi="Times New Roman"/>
                <w:b/>
                <w:bCs/>
                <w:sz w:val="23"/>
                <w:szCs w:val="23"/>
                <w:lang w:eastAsia="ar-SA"/>
              </w:rPr>
              <w:t>Techninė specifikacija -</w:t>
            </w:r>
            <w:r w:rsidRPr="69FD8CEC">
              <w:rPr>
                <w:rFonts w:ascii="Times New Roman" w:hAnsi="Times New Roman"/>
                <w:sz w:val="23"/>
                <w:szCs w:val="23"/>
                <w:lang w:eastAsia="ar-SA"/>
              </w:rPr>
              <w:t xml:space="preserve"> </w:t>
            </w:r>
            <w:r w:rsidRPr="69FD8CEC">
              <w:rPr>
                <w:rFonts w:ascii="Times New Roman" w:hAnsi="Times New Roman"/>
                <w:b/>
                <w:bCs/>
                <w:sz w:val="23"/>
                <w:szCs w:val="23"/>
              </w:rPr>
              <w:t xml:space="preserve">užduotis </w:t>
            </w:r>
            <w:r w:rsidRPr="69FD8CEC">
              <w:rPr>
                <w:rFonts w:ascii="Times New Roman" w:hAnsi="Times New Roman"/>
                <w:sz w:val="23"/>
                <w:szCs w:val="23"/>
              </w:rPr>
              <w:t xml:space="preserve">–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 Esant </w:t>
            </w:r>
            <w:r w:rsidRPr="69FD8CEC">
              <w:rPr>
                <w:rFonts w:ascii="Times New Roman" w:hAnsi="Times New Roman"/>
                <w:sz w:val="23"/>
                <w:szCs w:val="23"/>
                <w:lang w:eastAsia="ar-SA"/>
              </w:rPr>
              <w:t xml:space="preserve">Techninės specifikacijos - </w:t>
            </w:r>
            <w:r w:rsidRPr="69FD8CEC">
              <w:rPr>
                <w:rFonts w:ascii="Times New Roman" w:hAnsi="Times New Roman"/>
                <w:sz w:val="23"/>
                <w:szCs w:val="23"/>
              </w:rPr>
              <w:t xml:space="preserve">užduoties dokumentų neatitikimams ar prieštaravimams, jų viršenybė pagal analogiją nustatoma (jeigu įmanoma) pagal STR 1.04.04:2017 „Statinio projektavimas, projekto ekspertizė“. </w:t>
            </w:r>
          </w:p>
        </w:tc>
      </w:tr>
      <w:tr w:rsidR="001D7BE0" w:rsidRPr="00D01F95" w14:paraId="1FFCBBE4" w14:textId="77777777" w:rsidTr="00AB3255">
        <w:trPr>
          <w:gridAfter w:val="1"/>
          <w:wAfter w:w="680" w:type="dxa"/>
          <w:trHeight w:val="300"/>
        </w:trPr>
        <w:tc>
          <w:tcPr>
            <w:tcW w:w="709" w:type="dxa"/>
            <w:tcBorders>
              <w:top w:val="nil"/>
              <w:left w:val="nil"/>
              <w:bottom w:val="nil"/>
              <w:right w:val="nil"/>
            </w:tcBorders>
          </w:tcPr>
          <w:p w14:paraId="31934081" w14:textId="77777777" w:rsidR="001D7BE0" w:rsidRPr="00D01F95" w:rsidRDefault="001D7BE0" w:rsidP="001D7BE0">
            <w:pPr>
              <w:pStyle w:val="Sraopastraipa1"/>
              <w:numPr>
                <w:ilvl w:val="0"/>
                <w:numId w:val="8"/>
              </w:numPr>
              <w:autoSpaceDN/>
              <w:spacing w:before="200" w:after="0" w:line="240" w:lineRule="auto"/>
              <w:ind w:hanging="578"/>
              <w:jc w:val="both"/>
              <w:rPr>
                <w:rFonts w:ascii="Times New Roman" w:hAnsi="Times New Roman"/>
                <w:sz w:val="23"/>
                <w:szCs w:val="23"/>
              </w:rPr>
            </w:pPr>
          </w:p>
        </w:tc>
        <w:tc>
          <w:tcPr>
            <w:tcW w:w="9038" w:type="dxa"/>
            <w:gridSpan w:val="4"/>
            <w:tcBorders>
              <w:top w:val="nil"/>
              <w:left w:val="nil"/>
              <w:bottom w:val="nil"/>
              <w:right w:val="nil"/>
            </w:tcBorders>
          </w:tcPr>
          <w:p w14:paraId="791E71B2" w14:textId="77777777" w:rsidR="001D7BE0" w:rsidRPr="00D01F95" w:rsidRDefault="001D7BE0" w:rsidP="00AB3255">
            <w:pPr>
              <w:spacing w:before="200" w:after="0" w:line="240" w:lineRule="auto"/>
              <w:jc w:val="both"/>
              <w:rPr>
                <w:rFonts w:ascii="Times New Roman" w:hAnsi="Times New Roman"/>
                <w:b/>
                <w:sz w:val="23"/>
                <w:szCs w:val="23"/>
              </w:rPr>
            </w:pPr>
            <w:r w:rsidRPr="00D01F95">
              <w:rPr>
                <w:rFonts w:ascii="Times New Roman" w:hAnsi="Times New Roman"/>
                <w:b/>
                <w:sz w:val="23"/>
                <w:szCs w:val="23"/>
                <w:lang w:eastAsia="ar-SA"/>
              </w:rPr>
              <w:t xml:space="preserve">Techninės specifikacijos </w:t>
            </w:r>
            <w:r w:rsidRPr="00D01F95">
              <w:rPr>
                <w:rFonts w:ascii="Times New Roman" w:hAnsi="Times New Roman"/>
                <w:sz w:val="23"/>
                <w:szCs w:val="23"/>
                <w:lang w:eastAsia="ar-SA"/>
              </w:rPr>
              <w:t xml:space="preserve">- </w:t>
            </w:r>
            <w:r w:rsidRPr="00D01F95">
              <w:rPr>
                <w:rFonts w:ascii="Times New Roman" w:hAnsi="Times New Roman"/>
                <w:b/>
                <w:sz w:val="23"/>
                <w:szCs w:val="23"/>
              </w:rPr>
              <w:t>užduoties klaida</w:t>
            </w:r>
            <w:r w:rsidRPr="00D01F95">
              <w:rPr>
                <w:rFonts w:ascii="Times New Roman" w:hAnsi="Times New Roman"/>
                <w:sz w:val="23"/>
                <w:szCs w:val="23"/>
              </w:rPr>
              <w:t xml:space="preserve"> – </w:t>
            </w:r>
            <w:r w:rsidRPr="00D01F95">
              <w:rPr>
                <w:rFonts w:ascii="Times New Roman" w:hAnsi="Times New Roman"/>
                <w:sz w:val="23"/>
                <w:szCs w:val="23"/>
                <w:lang w:eastAsia="ar-SA"/>
              </w:rPr>
              <w:t xml:space="preserve">Techninės specifikacijos - </w:t>
            </w:r>
            <w:r w:rsidRPr="00D01F95">
              <w:rPr>
                <w:rFonts w:ascii="Times New Roman" w:hAnsi="Times New Roman"/>
                <w:sz w:val="23"/>
                <w:szCs w:val="23"/>
              </w:rPr>
              <w:t>užduoties reikalavimai (jų visuma), kurių negalima įgyvendinti (i) atsižvelgiant į normatyvinių statybos techninių dokumentų ir normatyvinių statinio saugos ir paskirties dokumentų nuostatas ir (arba) (</w:t>
            </w:r>
            <w:proofErr w:type="spellStart"/>
            <w:r w:rsidRPr="00D01F95">
              <w:rPr>
                <w:rFonts w:ascii="Times New Roman" w:hAnsi="Times New Roman"/>
                <w:sz w:val="23"/>
                <w:szCs w:val="23"/>
              </w:rPr>
              <w:t>ii</w:t>
            </w:r>
            <w:proofErr w:type="spellEnd"/>
            <w:r w:rsidRPr="00D01F95">
              <w:rPr>
                <w:rFonts w:ascii="Times New Roman" w:hAnsi="Times New Roman"/>
                <w:sz w:val="23"/>
                <w:szCs w:val="23"/>
              </w:rPr>
              <w:t xml:space="preserve">) nepažeidus kurio nors iš jų, kai abejojama dėl Sutarties sąlygų, tačiau įvertinus dokumentų viršenybę pagal 1.5 papunktį. </w:t>
            </w:r>
          </w:p>
        </w:tc>
      </w:tr>
      <w:tr w:rsidR="001D7BE0" w:rsidRPr="00D01F95" w14:paraId="36E59631" w14:textId="77777777" w:rsidTr="00AB3255">
        <w:trPr>
          <w:gridAfter w:val="1"/>
          <w:wAfter w:w="680" w:type="dxa"/>
          <w:trHeight w:val="300"/>
        </w:trPr>
        <w:tc>
          <w:tcPr>
            <w:tcW w:w="709" w:type="dxa"/>
            <w:tcBorders>
              <w:top w:val="nil"/>
              <w:left w:val="nil"/>
              <w:bottom w:val="nil"/>
              <w:right w:val="nil"/>
            </w:tcBorders>
          </w:tcPr>
          <w:p w14:paraId="3DC0E7FB" w14:textId="77777777" w:rsidR="001D7BE0" w:rsidRPr="00D01F95" w:rsidRDefault="001D7BE0" w:rsidP="001D7BE0">
            <w:pPr>
              <w:pStyle w:val="Sraopastraipa1"/>
              <w:numPr>
                <w:ilvl w:val="0"/>
                <w:numId w:val="8"/>
              </w:numPr>
              <w:autoSpaceDN/>
              <w:spacing w:before="200" w:after="0" w:line="240" w:lineRule="auto"/>
              <w:ind w:hanging="578"/>
              <w:jc w:val="both"/>
              <w:rPr>
                <w:rFonts w:ascii="Times New Roman" w:hAnsi="Times New Roman"/>
                <w:sz w:val="23"/>
                <w:szCs w:val="23"/>
              </w:rPr>
            </w:pPr>
          </w:p>
        </w:tc>
        <w:tc>
          <w:tcPr>
            <w:tcW w:w="9038" w:type="dxa"/>
            <w:gridSpan w:val="4"/>
            <w:tcBorders>
              <w:top w:val="nil"/>
              <w:left w:val="nil"/>
              <w:bottom w:val="nil"/>
              <w:right w:val="nil"/>
            </w:tcBorders>
          </w:tcPr>
          <w:p w14:paraId="2C904CF8" w14:textId="77777777" w:rsidR="001D7BE0" w:rsidRPr="00D01F95" w:rsidRDefault="001D7BE0" w:rsidP="00AB3255">
            <w:pPr>
              <w:spacing w:before="200" w:after="0" w:line="240" w:lineRule="auto"/>
              <w:jc w:val="both"/>
              <w:rPr>
                <w:rFonts w:ascii="Times New Roman" w:hAnsi="Times New Roman"/>
                <w:sz w:val="23"/>
                <w:szCs w:val="23"/>
              </w:rPr>
            </w:pPr>
            <w:r w:rsidRPr="00D01F95">
              <w:rPr>
                <w:rFonts w:ascii="Times New Roman" w:hAnsi="Times New Roman"/>
                <w:b/>
                <w:sz w:val="23"/>
                <w:szCs w:val="23"/>
              </w:rPr>
              <w:t>Deklaracija apie statybos užbaigimą</w:t>
            </w:r>
            <w:r w:rsidRPr="00D01F95">
              <w:rPr>
                <w:rFonts w:ascii="Times New Roman" w:hAnsi="Times New Roman"/>
                <w:bCs/>
                <w:sz w:val="23"/>
                <w:szCs w:val="23"/>
              </w:rPr>
              <w:t xml:space="preserve"> </w:t>
            </w:r>
            <w:r w:rsidRPr="00D01F95">
              <w:rPr>
                <w:rFonts w:ascii="Times New Roman" w:hAnsi="Times New Roman"/>
                <w:sz w:val="23"/>
                <w:szCs w:val="23"/>
              </w:rPr>
              <w:t xml:space="preserve">– Užsakovo pasirašytas dokumentas, kuriuo paskelbiama, kad statybos darbai užbaigti ar statinio (patalpų) paskirtis pakeista pagal teisės aktų reikalavimus (kai statinio projektas nebuvo rengiamas). </w:t>
            </w:r>
          </w:p>
        </w:tc>
      </w:tr>
      <w:tr w:rsidR="001D7BE0" w:rsidRPr="00D01F95" w14:paraId="26D858E9" w14:textId="77777777" w:rsidTr="00AB3255">
        <w:trPr>
          <w:gridAfter w:val="1"/>
          <w:wAfter w:w="680" w:type="dxa"/>
          <w:trHeight w:val="300"/>
        </w:trPr>
        <w:tc>
          <w:tcPr>
            <w:tcW w:w="709" w:type="dxa"/>
            <w:tcBorders>
              <w:top w:val="nil"/>
              <w:left w:val="nil"/>
              <w:bottom w:val="nil"/>
              <w:right w:val="nil"/>
            </w:tcBorders>
          </w:tcPr>
          <w:p w14:paraId="20BFB650" w14:textId="77777777" w:rsidR="001D7BE0" w:rsidRPr="00D01F95" w:rsidRDefault="001D7BE0" w:rsidP="001D7BE0">
            <w:pPr>
              <w:pStyle w:val="Sraopastraipa1"/>
              <w:numPr>
                <w:ilvl w:val="0"/>
                <w:numId w:val="8"/>
              </w:numPr>
              <w:autoSpaceDN/>
              <w:spacing w:before="200" w:after="0" w:line="240" w:lineRule="auto"/>
              <w:ind w:hanging="578"/>
              <w:jc w:val="both"/>
              <w:rPr>
                <w:rFonts w:ascii="Times New Roman" w:hAnsi="Times New Roman"/>
                <w:sz w:val="23"/>
                <w:szCs w:val="23"/>
              </w:rPr>
            </w:pPr>
          </w:p>
        </w:tc>
        <w:tc>
          <w:tcPr>
            <w:tcW w:w="9038" w:type="dxa"/>
            <w:gridSpan w:val="4"/>
            <w:tcBorders>
              <w:top w:val="nil"/>
              <w:left w:val="nil"/>
              <w:bottom w:val="nil"/>
              <w:right w:val="nil"/>
            </w:tcBorders>
          </w:tcPr>
          <w:p w14:paraId="75C1CCBD" w14:textId="77777777" w:rsidR="001D7BE0" w:rsidRPr="00D01F95" w:rsidRDefault="001D7BE0" w:rsidP="00AB3255">
            <w:pPr>
              <w:spacing w:before="200" w:after="0" w:line="240" w:lineRule="auto"/>
              <w:jc w:val="both"/>
              <w:rPr>
                <w:rFonts w:ascii="Times New Roman" w:hAnsi="Times New Roman"/>
                <w:b/>
                <w:sz w:val="23"/>
                <w:szCs w:val="23"/>
              </w:rPr>
            </w:pPr>
            <w:r w:rsidRPr="00D01F95">
              <w:rPr>
                <w:rFonts w:ascii="Times New Roman" w:hAnsi="Times New Roman"/>
                <w:b/>
                <w:sz w:val="23"/>
                <w:szCs w:val="23"/>
              </w:rPr>
              <w:t>Išankstinis mokėjimas</w:t>
            </w:r>
            <w:r w:rsidRPr="00D01F95">
              <w:rPr>
                <w:rFonts w:ascii="Times New Roman" w:hAnsi="Times New Roman"/>
                <w:sz w:val="23"/>
                <w:szCs w:val="23"/>
              </w:rPr>
              <w:t xml:space="preserve"> – Sutarties 8.3 papunktyje nurodyta Sutarties kainos dalis, kurią Užsakovas pagal Sutartį turi sumokėti Rangovui iš anksto (avansu) iki atliktų Darbų perdavimo Užsakovui.</w:t>
            </w:r>
          </w:p>
        </w:tc>
      </w:tr>
      <w:tr w:rsidR="001D7BE0" w:rsidRPr="00D01F95" w14:paraId="0160164B" w14:textId="77777777" w:rsidTr="00AB3255">
        <w:trPr>
          <w:gridAfter w:val="1"/>
          <w:wAfter w:w="680" w:type="dxa"/>
          <w:trHeight w:val="300"/>
        </w:trPr>
        <w:tc>
          <w:tcPr>
            <w:tcW w:w="709" w:type="dxa"/>
            <w:tcBorders>
              <w:top w:val="nil"/>
              <w:left w:val="nil"/>
              <w:bottom w:val="nil"/>
              <w:right w:val="nil"/>
            </w:tcBorders>
          </w:tcPr>
          <w:p w14:paraId="54D7AC00" w14:textId="77777777" w:rsidR="001D7BE0" w:rsidRPr="00D01F95" w:rsidRDefault="001D7BE0" w:rsidP="001D7BE0">
            <w:pPr>
              <w:pStyle w:val="Sraopastraipa1"/>
              <w:numPr>
                <w:ilvl w:val="0"/>
                <w:numId w:val="8"/>
              </w:numPr>
              <w:autoSpaceDN/>
              <w:spacing w:before="200" w:after="0" w:line="240" w:lineRule="auto"/>
              <w:ind w:hanging="578"/>
              <w:jc w:val="both"/>
              <w:rPr>
                <w:rFonts w:ascii="Times New Roman" w:hAnsi="Times New Roman"/>
                <w:sz w:val="23"/>
                <w:szCs w:val="23"/>
              </w:rPr>
            </w:pPr>
          </w:p>
        </w:tc>
        <w:tc>
          <w:tcPr>
            <w:tcW w:w="9038" w:type="dxa"/>
            <w:gridSpan w:val="4"/>
            <w:tcBorders>
              <w:top w:val="nil"/>
              <w:left w:val="nil"/>
              <w:bottom w:val="nil"/>
              <w:right w:val="nil"/>
            </w:tcBorders>
          </w:tcPr>
          <w:p w14:paraId="70EE4F2B" w14:textId="77777777" w:rsidR="001D7BE0" w:rsidRPr="00D01F95" w:rsidRDefault="001D7BE0" w:rsidP="00AB3255">
            <w:pPr>
              <w:spacing w:before="200" w:after="0" w:line="240" w:lineRule="auto"/>
              <w:jc w:val="both"/>
              <w:rPr>
                <w:rFonts w:ascii="Times New Roman" w:hAnsi="Times New Roman"/>
                <w:sz w:val="23"/>
                <w:szCs w:val="23"/>
              </w:rPr>
            </w:pPr>
            <w:r w:rsidRPr="00D01F95">
              <w:rPr>
                <w:rFonts w:ascii="Times New Roman" w:hAnsi="Times New Roman"/>
                <w:b/>
                <w:sz w:val="23"/>
                <w:szCs w:val="23"/>
              </w:rPr>
              <w:t>Išlaidos</w:t>
            </w:r>
            <w:r w:rsidRPr="00D01F95">
              <w:rPr>
                <w:rFonts w:ascii="Times New Roman" w:hAnsi="Times New Roman"/>
                <w:sz w:val="23"/>
                <w:szCs w:val="23"/>
              </w:rPr>
              <w:t xml:space="preserve"> – visos pagrįstai Statybvietėje ar už jos ribų patirtos Rangovo tiesioginės ir </w:t>
            </w:r>
            <w:r w:rsidRPr="00D01F95">
              <w:rPr>
                <w:rFonts w:ascii="Times New Roman" w:hAnsi="Times New Roman"/>
                <w:sz w:val="23"/>
                <w:szCs w:val="23"/>
              </w:rPr>
              <w:lastRenderedPageBreak/>
              <w:t>netiesioginės išlaidos, susijusios su Sutartyje numatytais Darbais. Į išlaidas negali būti įskaičiuojamos negautos pajamos.</w:t>
            </w:r>
          </w:p>
        </w:tc>
      </w:tr>
      <w:tr w:rsidR="001D7BE0" w:rsidRPr="00D01F95" w14:paraId="262D79BE" w14:textId="77777777" w:rsidTr="00AB3255">
        <w:trPr>
          <w:gridAfter w:val="1"/>
          <w:wAfter w:w="680" w:type="dxa"/>
          <w:trHeight w:val="300"/>
        </w:trPr>
        <w:tc>
          <w:tcPr>
            <w:tcW w:w="709" w:type="dxa"/>
            <w:tcBorders>
              <w:top w:val="nil"/>
              <w:left w:val="nil"/>
              <w:bottom w:val="nil"/>
              <w:right w:val="nil"/>
            </w:tcBorders>
          </w:tcPr>
          <w:p w14:paraId="5E43DD7D" w14:textId="77777777" w:rsidR="001D7BE0" w:rsidRPr="00D01F95" w:rsidRDefault="001D7BE0" w:rsidP="001D7BE0">
            <w:pPr>
              <w:pStyle w:val="Sraopastraipa1"/>
              <w:numPr>
                <w:ilvl w:val="0"/>
                <w:numId w:val="8"/>
              </w:numPr>
              <w:autoSpaceDN/>
              <w:spacing w:before="200" w:after="0" w:line="240" w:lineRule="auto"/>
              <w:ind w:hanging="578"/>
              <w:jc w:val="both"/>
              <w:rPr>
                <w:rFonts w:ascii="Times New Roman" w:hAnsi="Times New Roman"/>
                <w:sz w:val="23"/>
                <w:szCs w:val="23"/>
              </w:rPr>
            </w:pPr>
          </w:p>
        </w:tc>
        <w:tc>
          <w:tcPr>
            <w:tcW w:w="9038" w:type="dxa"/>
            <w:gridSpan w:val="4"/>
            <w:tcBorders>
              <w:top w:val="nil"/>
              <w:left w:val="nil"/>
              <w:bottom w:val="nil"/>
              <w:right w:val="nil"/>
            </w:tcBorders>
          </w:tcPr>
          <w:p w14:paraId="6C94DE9F" w14:textId="77777777" w:rsidR="001D7BE0" w:rsidRPr="00D01F95" w:rsidRDefault="001D7BE0" w:rsidP="00AB3255">
            <w:pPr>
              <w:spacing w:before="200" w:after="0" w:line="240" w:lineRule="auto"/>
              <w:jc w:val="both"/>
              <w:rPr>
                <w:rFonts w:ascii="Times New Roman" w:hAnsi="Times New Roman"/>
                <w:sz w:val="23"/>
                <w:szCs w:val="23"/>
              </w:rPr>
            </w:pPr>
            <w:r w:rsidRPr="00D01F95">
              <w:rPr>
                <w:rFonts w:ascii="Times New Roman" w:hAnsi="Times New Roman"/>
                <w:b/>
                <w:sz w:val="23"/>
                <w:szCs w:val="23"/>
              </w:rPr>
              <w:t xml:space="preserve">Įranga </w:t>
            </w:r>
            <w:r w:rsidRPr="00D01F95">
              <w:rPr>
                <w:rFonts w:ascii="Times New Roman" w:hAnsi="Times New Roman"/>
                <w:sz w:val="23"/>
                <w:szCs w:val="23"/>
              </w:rPr>
              <w:t>– prietaisai ir mechanizmai sudarantys Darbus ar jų dalį.</w:t>
            </w:r>
          </w:p>
        </w:tc>
      </w:tr>
      <w:tr w:rsidR="001D7BE0" w:rsidRPr="00D01F95" w14:paraId="2D09A4D1" w14:textId="77777777" w:rsidTr="00AB3255">
        <w:trPr>
          <w:gridAfter w:val="1"/>
          <w:wAfter w:w="680" w:type="dxa"/>
          <w:trHeight w:val="300"/>
        </w:trPr>
        <w:tc>
          <w:tcPr>
            <w:tcW w:w="709" w:type="dxa"/>
            <w:tcBorders>
              <w:top w:val="nil"/>
              <w:left w:val="nil"/>
              <w:bottom w:val="nil"/>
              <w:right w:val="nil"/>
            </w:tcBorders>
          </w:tcPr>
          <w:p w14:paraId="39A42ACA" w14:textId="77777777" w:rsidR="001D7BE0" w:rsidRPr="00D01F95" w:rsidRDefault="001D7BE0" w:rsidP="001D7BE0">
            <w:pPr>
              <w:pStyle w:val="Sraopastraipa1"/>
              <w:numPr>
                <w:ilvl w:val="0"/>
                <w:numId w:val="8"/>
              </w:numPr>
              <w:autoSpaceDN/>
              <w:spacing w:before="200" w:after="0" w:line="240" w:lineRule="auto"/>
              <w:ind w:hanging="578"/>
              <w:jc w:val="both"/>
              <w:rPr>
                <w:rFonts w:ascii="Times New Roman" w:hAnsi="Times New Roman"/>
                <w:sz w:val="23"/>
                <w:szCs w:val="23"/>
              </w:rPr>
            </w:pPr>
          </w:p>
        </w:tc>
        <w:tc>
          <w:tcPr>
            <w:tcW w:w="9038" w:type="dxa"/>
            <w:gridSpan w:val="4"/>
            <w:tcBorders>
              <w:top w:val="nil"/>
              <w:left w:val="nil"/>
              <w:bottom w:val="nil"/>
              <w:right w:val="nil"/>
            </w:tcBorders>
          </w:tcPr>
          <w:p w14:paraId="6A0A6D22" w14:textId="77777777" w:rsidR="001D7BE0" w:rsidRPr="00D01F95" w:rsidRDefault="001D7BE0" w:rsidP="00AB3255">
            <w:pPr>
              <w:spacing w:before="200" w:after="0" w:line="240" w:lineRule="auto"/>
              <w:jc w:val="both"/>
              <w:rPr>
                <w:rFonts w:ascii="Times New Roman" w:hAnsi="Times New Roman"/>
                <w:sz w:val="23"/>
                <w:szCs w:val="23"/>
              </w:rPr>
            </w:pPr>
            <w:r w:rsidRPr="00D01F95">
              <w:rPr>
                <w:rFonts w:ascii="Times New Roman" w:hAnsi="Times New Roman"/>
                <w:b/>
                <w:sz w:val="23"/>
                <w:szCs w:val="23"/>
              </w:rPr>
              <w:t>Medžiagos</w:t>
            </w:r>
            <w:r w:rsidRPr="00D01F95">
              <w:rPr>
                <w:rFonts w:ascii="Times New Roman" w:hAnsi="Times New Roman"/>
                <w:sz w:val="23"/>
                <w:szCs w:val="23"/>
              </w:rPr>
              <w:t xml:space="preserve"> – visa tai, kas turi sudaryti Darbus ar jų dalį (išskyrus Įrangą).</w:t>
            </w:r>
          </w:p>
        </w:tc>
      </w:tr>
      <w:tr w:rsidR="001D7BE0" w:rsidRPr="00D01F95" w14:paraId="197160E8" w14:textId="77777777" w:rsidTr="00AB3255">
        <w:trPr>
          <w:gridAfter w:val="1"/>
          <w:wAfter w:w="680" w:type="dxa"/>
          <w:trHeight w:val="300"/>
        </w:trPr>
        <w:tc>
          <w:tcPr>
            <w:tcW w:w="709" w:type="dxa"/>
            <w:tcBorders>
              <w:top w:val="nil"/>
              <w:left w:val="nil"/>
              <w:bottom w:val="nil"/>
              <w:right w:val="nil"/>
            </w:tcBorders>
          </w:tcPr>
          <w:p w14:paraId="6604BC3E" w14:textId="77777777" w:rsidR="001D7BE0" w:rsidRPr="00D01F95" w:rsidRDefault="001D7BE0" w:rsidP="001D7BE0">
            <w:pPr>
              <w:pStyle w:val="Sraopastraipa1"/>
              <w:numPr>
                <w:ilvl w:val="0"/>
                <w:numId w:val="8"/>
              </w:numPr>
              <w:autoSpaceDN/>
              <w:spacing w:before="200" w:after="0" w:line="240" w:lineRule="auto"/>
              <w:ind w:hanging="578"/>
              <w:jc w:val="both"/>
              <w:rPr>
                <w:rFonts w:ascii="Times New Roman" w:hAnsi="Times New Roman"/>
                <w:sz w:val="23"/>
                <w:szCs w:val="23"/>
              </w:rPr>
            </w:pPr>
          </w:p>
        </w:tc>
        <w:tc>
          <w:tcPr>
            <w:tcW w:w="9038" w:type="dxa"/>
            <w:gridSpan w:val="4"/>
            <w:tcBorders>
              <w:top w:val="nil"/>
              <w:left w:val="nil"/>
              <w:bottom w:val="nil"/>
              <w:right w:val="nil"/>
            </w:tcBorders>
          </w:tcPr>
          <w:p w14:paraId="5EB679F4" w14:textId="77777777" w:rsidR="001D7BE0" w:rsidRPr="00D01F95" w:rsidRDefault="001D7BE0" w:rsidP="00AB3255">
            <w:pPr>
              <w:spacing w:before="200" w:after="0" w:line="240" w:lineRule="auto"/>
              <w:jc w:val="both"/>
              <w:rPr>
                <w:rFonts w:ascii="Times New Roman" w:hAnsi="Times New Roman"/>
                <w:sz w:val="23"/>
                <w:szCs w:val="23"/>
              </w:rPr>
            </w:pPr>
            <w:r w:rsidRPr="00D01F95">
              <w:rPr>
                <w:rFonts w:ascii="Times New Roman" w:hAnsi="Times New Roman"/>
                <w:b/>
                <w:sz w:val="23"/>
                <w:szCs w:val="23"/>
              </w:rPr>
              <w:t>Pakeitimas</w:t>
            </w:r>
            <w:r w:rsidRPr="00D01F95">
              <w:rPr>
                <w:rFonts w:ascii="Times New Roman" w:hAnsi="Times New Roman"/>
                <w:sz w:val="23"/>
                <w:szCs w:val="23"/>
              </w:rPr>
              <w:t xml:space="preserve"> – </w:t>
            </w:r>
            <w:r w:rsidRPr="00D01F95">
              <w:rPr>
                <w:rFonts w:ascii="Times New Roman" w:hAnsi="Times New Roman"/>
                <w:sz w:val="23"/>
                <w:szCs w:val="23"/>
                <w:lang w:eastAsia="ar-SA"/>
              </w:rPr>
              <w:t xml:space="preserve">Techninės specifikacijos - </w:t>
            </w:r>
            <w:r w:rsidRPr="00D01F95">
              <w:rPr>
                <w:rFonts w:ascii="Times New Roman" w:hAnsi="Times New Roman"/>
                <w:sz w:val="23"/>
                <w:szCs w:val="23"/>
              </w:rPr>
              <w:t xml:space="preserve">užduoties reikalavimų keitimas, </w:t>
            </w:r>
            <w:r>
              <w:rPr>
                <w:rFonts w:ascii="Times New Roman" w:hAnsi="Times New Roman"/>
                <w:sz w:val="23"/>
                <w:szCs w:val="23"/>
              </w:rPr>
              <w:t>vykdomas</w:t>
            </w:r>
            <w:r w:rsidRPr="00D01F95">
              <w:rPr>
                <w:rFonts w:ascii="Times New Roman" w:hAnsi="Times New Roman"/>
                <w:sz w:val="23"/>
                <w:szCs w:val="23"/>
              </w:rPr>
              <w:t xml:space="preserve"> 9 skyri</w:t>
            </w:r>
            <w:r>
              <w:rPr>
                <w:rFonts w:ascii="Times New Roman" w:hAnsi="Times New Roman"/>
                <w:sz w:val="23"/>
                <w:szCs w:val="23"/>
              </w:rPr>
              <w:t>uje nustatyta tvarka ir pagrindais</w:t>
            </w:r>
            <w:r w:rsidRPr="00D01F95">
              <w:rPr>
                <w:rFonts w:ascii="Times New Roman" w:hAnsi="Times New Roman"/>
                <w:sz w:val="23"/>
                <w:szCs w:val="23"/>
              </w:rPr>
              <w:t xml:space="preserve">. </w:t>
            </w:r>
          </w:p>
        </w:tc>
      </w:tr>
      <w:tr w:rsidR="001D7BE0" w:rsidRPr="00D01F95" w14:paraId="1D0724DC" w14:textId="77777777" w:rsidTr="00AB3255">
        <w:trPr>
          <w:gridAfter w:val="1"/>
          <w:wAfter w:w="680" w:type="dxa"/>
          <w:trHeight w:val="300"/>
        </w:trPr>
        <w:tc>
          <w:tcPr>
            <w:tcW w:w="709" w:type="dxa"/>
            <w:tcBorders>
              <w:top w:val="nil"/>
              <w:left w:val="nil"/>
              <w:bottom w:val="nil"/>
              <w:right w:val="nil"/>
            </w:tcBorders>
          </w:tcPr>
          <w:p w14:paraId="2D9F60E6" w14:textId="77777777" w:rsidR="001D7BE0" w:rsidRPr="00D01F95" w:rsidRDefault="001D7BE0" w:rsidP="001D7BE0">
            <w:pPr>
              <w:pStyle w:val="Sraopastraipa1"/>
              <w:numPr>
                <w:ilvl w:val="0"/>
                <w:numId w:val="8"/>
              </w:numPr>
              <w:autoSpaceDN/>
              <w:spacing w:before="200" w:after="0" w:line="240" w:lineRule="auto"/>
              <w:ind w:hanging="578"/>
              <w:jc w:val="both"/>
              <w:rPr>
                <w:rFonts w:ascii="Times New Roman" w:hAnsi="Times New Roman"/>
                <w:sz w:val="23"/>
                <w:szCs w:val="23"/>
              </w:rPr>
            </w:pPr>
          </w:p>
        </w:tc>
        <w:tc>
          <w:tcPr>
            <w:tcW w:w="9038" w:type="dxa"/>
            <w:gridSpan w:val="4"/>
            <w:tcBorders>
              <w:top w:val="nil"/>
              <w:left w:val="nil"/>
              <w:bottom w:val="nil"/>
              <w:right w:val="nil"/>
            </w:tcBorders>
          </w:tcPr>
          <w:p w14:paraId="56552F5F" w14:textId="77777777" w:rsidR="001D7BE0" w:rsidRPr="00D01F95" w:rsidRDefault="001D7BE0" w:rsidP="00AB3255">
            <w:pPr>
              <w:spacing w:before="200" w:after="0" w:line="240" w:lineRule="auto"/>
              <w:jc w:val="both"/>
              <w:rPr>
                <w:rFonts w:ascii="Times New Roman" w:hAnsi="Times New Roman"/>
                <w:b/>
                <w:sz w:val="23"/>
                <w:szCs w:val="23"/>
              </w:rPr>
            </w:pPr>
            <w:r w:rsidRPr="00D01F95">
              <w:rPr>
                <w:rFonts w:ascii="Times New Roman" w:hAnsi="Times New Roman"/>
                <w:b/>
                <w:sz w:val="23"/>
                <w:szCs w:val="23"/>
              </w:rPr>
              <w:t>Pradinė</w:t>
            </w:r>
            <w:r>
              <w:rPr>
                <w:rFonts w:ascii="Times New Roman" w:hAnsi="Times New Roman"/>
                <w:b/>
                <w:sz w:val="23"/>
                <w:szCs w:val="23"/>
              </w:rPr>
              <w:t>s</w:t>
            </w:r>
            <w:r w:rsidRPr="00D01F95">
              <w:rPr>
                <w:rFonts w:ascii="Times New Roman" w:hAnsi="Times New Roman"/>
                <w:b/>
                <w:sz w:val="23"/>
                <w:szCs w:val="23"/>
              </w:rPr>
              <w:t xml:space="preserve"> sutarties vertė</w:t>
            </w:r>
            <w:r w:rsidRPr="00D01F95">
              <w:rPr>
                <w:rFonts w:ascii="Times New Roman" w:hAnsi="Times New Roman"/>
                <w:sz w:val="23"/>
                <w:szCs w:val="23"/>
              </w:rPr>
              <w:t xml:space="preserve"> – Sutarties 3.4 papunktyje nurodyta vertė, lygi laimėjusio Rangovo pasiūlymo kainai.</w:t>
            </w:r>
          </w:p>
        </w:tc>
      </w:tr>
      <w:tr w:rsidR="001D7BE0" w:rsidRPr="00D01F95" w14:paraId="06EA8E32" w14:textId="77777777" w:rsidTr="00AB3255">
        <w:trPr>
          <w:gridAfter w:val="1"/>
          <w:wAfter w:w="680" w:type="dxa"/>
          <w:trHeight w:val="300"/>
        </w:trPr>
        <w:tc>
          <w:tcPr>
            <w:tcW w:w="709" w:type="dxa"/>
            <w:tcBorders>
              <w:top w:val="nil"/>
              <w:left w:val="nil"/>
              <w:bottom w:val="nil"/>
              <w:right w:val="nil"/>
            </w:tcBorders>
          </w:tcPr>
          <w:p w14:paraId="361DBB21" w14:textId="77777777" w:rsidR="001D7BE0" w:rsidRPr="00D01F95" w:rsidRDefault="001D7BE0" w:rsidP="001D7BE0">
            <w:pPr>
              <w:pStyle w:val="Sraopastraipa1"/>
              <w:numPr>
                <w:ilvl w:val="0"/>
                <w:numId w:val="8"/>
              </w:numPr>
              <w:autoSpaceDN/>
              <w:spacing w:before="200" w:after="0" w:line="240" w:lineRule="auto"/>
              <w:ind w:hanging="578"/>
              <w:jc w:val="both"/>
              <w:rPr>
                <w:rFonts w:ascii="Times New Roman" w:hAnsi="Times New Roman"/>
                <w:sz w:val="23"/>
                <w:szCs w:val="23"/>
              </w:rPr>
            </w:pPr>
          </w:p>
        </w:tc>
        <w:tc>
          <w:tcPr>
            <w:tcW w:w="9038" w:type="dxa"/>
            <w:gridSpan w:val="4"/>
            <w:tcBorders>
              <w:top w:val="nil"/>
              <w:left w:val="nil"/>
              <w:bottom w:val="nil"/>
              <w:right w:val="nil"/>
            </w:tcBorders>
          </w:tcPr>
          <w:p w14:paraId="2DA0A519" w14:textId="77777777" w:rsidR="001D7BE0" w:rsidRPr="00D01F95" w:rsidRDefault="001D7BE0" w:rsidP="00AB3255">
            <w:pPr>
              <w:spacing w:before="200" w:after="0" w:line="240" w:lineRule="auto"/>
              <w:jc w:val="both"/>
              <w:rPr>
                <w:rFonts w:ascii="Times New Roman" w:hAnsi="Times New Roman"/>
                <w:sz w:val="23"/>
                <w:szCs w:val="23"/>
              </w:rPr>
            </w:pPr>
            <w:r w:rsidRPr="00D01F95">
              <w:rPr>
                <w:rFonts w:ascii="Times New Roman" w:hAnsi="Times New Roman"/>
                <w:b/>
                <w:sz w:val="23"/>
                <w:szCs w:val="23"/>
              </w:rPr>
              <w:t>Rangovo įrengimai</w:t>
            </w:r>
            <w:r w:rsidRPr="00D01F95">
              <w:rPr>
                <w:rFonts w:ascii="Times New Roman" w:hAnsi="Times New Roman"/>
                <w:sz w:val="23"/>
                <w:szCs w:val="23"/>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1D7BE0" w:rsidRPr="00D01F95" w14:paraId="2E0428EB" w14:textId="77777777" w:rsidTr="00AB3255">
        <w:trPr>
          <w:gridAfter w:val="1"/>
          <w:wAfter w:w="680" w:type="dxa"/>
          <w:trHeight w:val="300"/>
        </w:trPr>
        <w:tc>
          <w:tcPr>
            <w:tcW w:w="709" w:type="dxa"/>
            <w:tcBorders>
              <w:top w:val="nil"/>
              <w:left w:val="nil"/>
              <w:bottom w:val="nil"/>
              <w:right w:val="nil"/>
            </w:tcBorders>
          </w:tcPr>
          <w:p w14:paraId="6F5DCD08" w14:textId="77777777" w:rsidR="001D7BE0" w:rsidRPr="00D01F95" w:rsidRDefault="001D7BE0" w:rsidP="001D7BE0">
            <w:pPr>
              <w:pStyle w:val="Sraopastraipa1"/>
              <w:numPr>
                <w:ilvl w:val="0"/>
                <w:numId w:val="8"/>
              </w:numPr>
              <w:autoSpaceDN/>
              <w:spacing w:before="200" w:after="0" w:line="240" w:lineRule="auto"/>
              <w:ind w:hanging="578"/>
              <w:jc w:val="both"/>
              <w:rPr>
                <w:rFonts w:ascii="Times New Roman" w:hAnsi="Times New Roman"/>
                <w:sz w:val="23"/>
                <w:szCs w:val="23"/>
              </w:rPr>
            </w:pPr>
          </w:p>
        </w:tc>
        <w:tc>
          <w:tcPr>
            <w:tcW w:w="9038" w:type="dxa"/>
            <w:gridSpan w:val="4"/>
            <w:tcBorders>
              <w:top w:val="nil"/>
              <w:left w:val="nil"/>
              <w:bottom w:val="nil"/>
              <w:right w:val="nil"/>
            </w:tcBorders>
          </w:tcPr>
          <w:p w14:paraId="7C8FA6EF" w14:textId="77777777" w:rsidR="001D7BE0" w:rsidRPr="00D01F95" w:rsidRDefault="001D7BE0" w:rsidP="00AB3255">
            <w:pPr>
              <w:spacing w:before="200" w:after="0" w:line="240" w:lineRule="auto"/>
              <w:jc w:val="both"/>
              <w:rPr>
                <w:rFonts w:ascii="Times New Roman" w:hAnsi="Times New Roman"/>
                <w:b/>
                <w:sz w:val="23"/>
                <w:szCs w:val="23"/>
              </w:rPr>
            </w:pPr>
            <w:r w:rsidRPr="00D01F95">
              <w:rPr>
                <w:rFonts w:ascii="Times New Roman" w:hAnsi="Times New Roman"/>
                <w:b/>
                <w:sz w:val="23"/>
                <w:szCs w:val="23"/>
              </w:rPr>
              <w:t>Rangovo pasiūlymas</w:t>
            </w:r>
            <w:r w:rsidRPr="00D01F95">
              <w:rPr>
                <w:rFonts w:ascii="Times New Roman" w:hAnsi="Times New Roman"/>
                <w:sz w:val="23"/>
                <w:szCs w:val="23"/>
              </w:rPr>
              <w:t xml:space="preserve"> – Rangovo užpildyti ir viešojo darbų pirkimo metu pateikti dokumentai, kuriais siūloma Užsakovui atlikti darbus pagal Užsakovo nustatytas viešojo darbų pirkimo sąlygas.</w:t>
            </w:r>
          </w:p>
        </w:tc>
      </w:tr>
      <w:tr w:rsidR="001D7BE0" w:rsidRPr="00D01F95" w14:paraId="7CE4138A" w14:textId="77777777" w:rsidTr="00AB3255">
        <w:trPr>
          <w:gridAfter w:val="1"/>
          <w:wAfter w:w="680" w:type="dxa"/>
          <w:trHeight w:val="300"/>
        </w:trPr>
        <w:tc>
          <w:tcPr>
            <w:tcW w:w="709" w:type="dxa"/>
            <w:tcBorders>
              <w:top w:val="nil"/>
              <w:left w:val="nil"/>
              <w:bottom w:val="nil"/>
              <w:right w:val="nil"/>
            </w:tcBorders>
          </w:tcPr>
          <w:p w14:paraId="70A29037" w14:textId="77777777" w:rsidR="001D7BE0" w:rsidRPr="00D01F95" w:rsidRDefault="001D7BE0" w:rsidP="001D7BE0">
            <w:pPr>
              <w:pStyle w:val="Sraopastraipa1"/>
              <w:numPr>
                <w:ilvl w:val="0"/>
                <w:numId w:val="8"/>
              </w:numPr>
              <w:autoSpaceDN/>
              <w:spacing w:before="200" w:after="0" w:line="240" w:lineRule="auto"/>
              <w:ind w:hanging="578"/>
              <w:jc w:val="both"/>
              <w:rPr>
                <w:rFonts w:ascii="Times New Roman" w:hAnsi="Times New Roman"/>
                <w:sz w:val="23"/>
                <w:szCs w:val="23"/>
              </w:rPr>
            </w:pPr>
          </w:p>
        </w:tc>
        <w:tc>
          <w:tcPr>
            <w:tcW w:w="9038" w:type="dxa"/>
            <w:gridSpan w:val="4"/>
            <w:tcBorders>
              <w:top w:val="nil"/>
              <w:left w:val="nil"/>
              <w:bottom w:val="nil"/>
              <w:right w:val="nil"/>
            </w:tcBorders>
          </w:tcPr>
          <w:p w14:paraId="27838DCF" w14:textId="77777777" w:rsidR="001D7BE0" w:rsidRPr="00D01F95" w:rsidRDefault="001D7BE0" w:rsidP="00AB3255">
            <w:pPr>
              <w:spacing w:before="200" w:after="0" w:line="240" w:lineRule="auto"/>
              <w:jc w:val="both"/>
              <w:rPr>
                <w:rFonts w:ascii="Times New Roman" w:hAnsi="Times New Roman"/>
                <w:sz w:val="23"/>
                <w:szCs w:val="23"/>
              </w:rPr>
            </w:pPr>
            <w:r w:rsidRPr="00D01F95">
              <w:rPr>
                <w:rFonts w:ascii="Times New Roman" w:hAnsi="Times New Roman"/>
                <w:b/>
                <w:sz w:val="23"/>
                <w:szCs w:val="23"/>
              </w:rPr>
              <w:t>Rangovo personalas</w:t>
            </w:r>
            <w:r w:rsidRPr="00D01F95">
              <w:rPr>
                <w:rFonts w:ascii="Times New Roman" w:hAnsi="Times New Roman"/>
                <w:sz w:val="23"/>
                <w:szCs w:val="23"/>
              </w:rPr>
              <w:t xml:space="preserve"> – visi Statybvietėje dirbantys Rangovui arba Subrangovui darbuotojai ir kiti asmenys, padedantys Rangovui vykdyti Darbus.</w:t>
            </w:r>
          </w:p>
        </w:tc>
      </w:tr>
      <w:tr w:rsidR="001D7BE0" w:rsidRPr="00D01F95" w14:paraId="7BCA775E" w14:textId="77777777" w:rsidTr="00AB3255">
        <w:trPr>
          <w:gridAfter w:val="1"/>
          <w:wAfter w:w="680" w:type="dxa"/>
          <w:trHeight w:val="300"/>
        </w:trPr>
        <w:tc>
          <w:tcPr>
            <w:tcW w:w="709" w:type="dxa"/>
            <w:tcBorders>
              <w:top w:val="nil"/>
              <w:left w:val="nil"/>
              <w:bottom w:val="nil"/>
              <w:right w:val="nil"/>
            </w:tcBorders>
          </w:tcPr>
          <w:p w14:paraId="54CE9110" w14:textId="77777777" w:rsidR="001D7BE0" w:rsidRPr="00D01F95" w:rsidRDefault="001D7BE0" w:rsidP="001D7BE0">
            <w:pPr>
              <w:pStyle w:val="Sraopastraipa1"/>
              <w:numPr>
                <w:ilvl w:val="0"/>
                <w:numId w:val="8"/>
              </w:numPr>
              <w:autoSpaceDN/>
              <w:spacing w:before="200" w:after="0" w:line="240" w:lineRule="auto"/>
              <w:ind w:hanging="578"/>
              <w:jc w:val="both"/>
              <w:rPr>
                <w:rFonts w:ascii="Times New Roman" w:hAnsi="Times New Roman"/>
                <w:sz w:val="23"/>
                <w:szCs w:val="23"/>
              </w:rPr>
            </w:pPr>
          </w:p>
        </w:tc>
        <w:tc>
          <w:tcPr>
            <w:tcW w:w="9038" w:type="dxa"/>
            <w:gridSpan w:val="4"/>
            <w:tcBorders>
              <w:top w:val="nil"/>
              <w:left w:val="nil"/>
              <w:bottom w:val="nil"/>
              <w:right w:val="nil"/>
            </w:tcBorders>
          </w:tcPr>
          <w:p w14:paraId="139FFD70" w14:textId="77777777" w:rsidR="001D7BE0" w:rsidRPr="00D01F95" w:rsidRDefault="001D7BE0" w:rsidP="00AB3255">
            <w:pPr>
              <w:spacing w:before="200" w:after="0" w:line="240" w:lineRule="auto"/>
              <w:jc w:val="both"/>
              <w:rPr>
                <w:rFonts w:ascii="Times New Roman" w:hAnsi="Times New Roman"/>
                <w:b/>
                <w:bCs/>
                <w:sz w:val="23"/>
                <w:szCs w:val="23"/>
              </w:rPr>
            </w:pPr>
            <w:r w:rsidRPr="12D01633">
              <w:rPr>
                <w:rFonts w:ascii="Times New Roman" w:hAnsi="Times New Roman"/>
                <w:b/>
                <w:bCs/>
                <w:sz w:val="23"/>
                <w:szCs w:val="23"/>
              </w:rPr>
              <w:t>Statybos užbaigimo terminas</w:t>
            </w:r>
            <w:r w:rsidRPr="12D01633">
              <w:rPr>
                <w:rFonts w:ascii="Times New Roman" w:hAnsi="Times New Roman"/>
                <w:sz w:val="23"/>
                <w:szCs w:val="23"/>
              </w:rPr>
              <w:t xml:space="preserve"> – laikas, skaičiuojamas dienomis nuo Darbų perdavimo-priėmimo akto datos iki užbaigiama statinio (jo dalies) statyba, t. y. kai po Darbų perdavimo Užsakovui ištaisomi defektai (jei reikia) ir pasirašoma Deklaracija apie statybos užbaigimą.</w:t>
            </w:r>
          </w:p>
        </w:tc>
      </w:tr>
      <w:tr w:rsidR="001D7BE0" w:rsidRPr="00D01F95" w14:paraId="5B3B0690" w14:textId="77777777" w:rsidTr="00AB3255">
        <w:trPr>
          <w:gridAfter w:val="1"/>
          <w:wAfter w:w="680" w:type="dxa"/>
          <w:trHeight w:val="300"/>
        </w:trPr>
        <w:tc>
          <w:tcPr>
            <w:tcW w:w="709" w:type="dxa"/>
            <w:tcBorders>
              <w:top w:val="nil"/>
              <w:left w:val="nil"/>
              <w:bottom w:val="nil"/>
              <w:right w:val="nil"/>
            </w:tcBorders>
          </w:tcPr>
          <w:p w14:paraId="21524E81" w14:textId="77777777" w:rsidR="001D7BE0" w:rsidRPr="00D01F95" w:rsidRDefault="001D7BE0" w:rsidP="001D7BE0">
            <w:pPr>
              <w:pStyle w:val="Sraopastraipa1"/>
              <w:numPr>
                <w:ilvl w:val="0"/>
                <w:numId w:val="8"/>
              </w:numPr>
              <w:autoSpaceDN/>
              <w:spacing w:before="200" w:after="0" w:line="240" w:lineRule="auto"/>
              <w:ind w:hanging="578"/>
              <w:jc w:val="both"/>
              <w:rPr>
                <w:rFonts w:ascii="Times New Roman" w:hAnsi="Times New Roman"/>
                <w:sz w:val="23"/>
                <w:szCs w:val="23"/>
              </w:rPr>
            </w:pPr>
          </w:p>
        </w:tc>
        <w:tc>
          <w:tcPr>
            <w:tcW w:w="9038" w:type="dxa"/>
            <w:gridSpan w:val="4"/>
            <w:tcBorders>
              <w:top w:val="nil"/>
              <w:left w:val="nil"/>
              <w:bottom w:val="nil"/>
              <w:right w:val="nil"/>
            </w:tcBorders>
          </w:tcPr>
          <w:p w14:paraId="6D9A805B" w14:textId="77777777" w:rsidR="001D7BE0" w:rsidRPr="00D01F95" w:rsidRDefault="001D7BE0" w:rsidP="00AB3255">
            <w:pPr>
              <w:spacing w:before="200" w:after="0" w:line="240" w:lineRule="auto"/>
              <w:jc w:val="both"/>
              <w:rPr>
                <w:rFonts w:ascii="Times New Roman" w:hAnsi="Times New Roman"/>
                <w:b/>
                <w:sz w:val="23"/>
                <w:szCs w:val="23"/>
              </w:rPr>
            </w:pPr>
            <w:r w:rsidRPr="00D01F95">
              <w:rPr>
                <w:rFonts w:ascii="Times New Roman" w:hAnsi="Times New Roman"/>
                <w:b/>
                <w:sz w:val="23"/>
                <w:szCs w:val="23"/>
              </w:rPr>
              <w:t>Statybvietė</w:t>
            </w:r>
            <w:r w:rsidRPr="00D01F95">
              <w:rPr>
                <w:rFonts w:ascii="Times New Roman" w:hAnsi="Times New Roman"/>
                <w:sz w:val="23"/>
                <w:szCs w:val="23"/>
              </w:rPr>
              <w:t xml:space="preserve"> – Darbų vykdymo vieta ar vietos, į kurias turi būti pristatoma Įranga bei Medžiagos, ir kurios ribos apibrėžiamos perduodant Rangovui Statybvietę ir jos valdymo teisę vadovaujantis Sutarties sąlygų 4.1. punktu.</w:t>
            </w:r>
          </w:p>
        </w:tc>
      </w:tr>
      <w:tr w:rsidR="001D7BE0" w:rsidRPr="00D01F95" w14:paraId="16EE4641" w14:textId="77777777" w:rsidTr="00AB3255">
        <w:trPr>
          <w:gridAfter w:val="1"/>
          <w:wAfter w:w="680" w:type="dxa"/>
          <w:trHeight w:val="300"/>
        </w:trPr>
        <w:tc>
          <w:tcPr>
            <w:tcW w:w="709" w:type="dxa"/>
            <w:tcBorders>
              <w:top w:val="nil"/>
              <w:left w:val="nil"/>
              <w:bottom w:val="nil"/>
              <w:right w:val="nil"/>
            </w:tcBorders>
          </w:tcPr>
          <w:p w14:paraId="0277A48C" w14:textId="77777777" w:rsidR="001D7BE0" w:rsidRPr="00D01F95" w:rsidRDefault="001D7BE0" w:rsidP="001D7BE0">
            <w:pPr>
              <w:pStyle w:val="Sraopastraipa1"/>
              <w:numPr>
                <w:ilvl w:val="0"/>
                <w:numId w:val="8"/>
              </w:numPr>
              <w:autoSpaceDN/>
              <w:spacing w:before="200" w:after="0" w:line="240" w:lineRule="auto"/>
              <w:ind w:hanging="578"/>
              <w:jc w:val="both"/>
              <w:rPr>
                <w:rFonts w:ascii="Times New Roman" w:hAnsi="Times New Roman"/>
                <w:sz w:val="23"/>
                <w:szCs w:val="23"/>
              </w:rPr>
            </w:pPr>
          </w:p>
        </w:tc>
        <w:tc>
          <w:tcPr>
            <w:tcW w:w="9038" w:type="dxa"/>
            <w:gridSpan w:val="4"/>
            <w:tcBorders>
              <w:top w:val="nil"/>
              <w:left w:val="nil"/>
              <w:bottom w:val="nil"/>
              <w:right w:val="nil"/>
            </w:tcBorders>
          </w:tcPr>
          <w:p w14:paraId="42F0475B" w14:textId="77777777" w:rsidR="001D7BE0" w:rsidRPr="00D01F95" w:rsidRDefault="001D7BE0" w:rsidP="00AB3255">
            <w:pPr>
              <w:spacing w:before="200" w:after="0" w:line="240" w:lineRule="auto"/>
              <w:jc w:val="both"/>
              <w:rPr>
                <w:rFonts w:ascii="Times New Roman" w:hAnsi="Times New Roman"/>
                <w:sz w:val="23"/>
                <w:szCs w:val="23"/>
              </w:rPr>
            </w:pPr>
            <w:r w:rsidRPr="00D01F95">
              <w:rPr>
                <w:rFonts w:ascii="Times New Roman" w:hAnsi="Times New Roman"/>
                <w:b/>
                <w:sz w:val="23"/>
                <w:szCs w:val="23"/>
              </w:rPr>
              <w:t>Subrangovas</w:t>
            </w:r>
            <w:r w:rsidRPr="00D01F95">
              <w:rPr>
                <w:rFonts w:ascii="Times New Roman" w:hAnsi="Times New Roman"/>
                <w:sz w:val="23"/>
                <w:szCs w:val="23"/>
              </w:rPr>
              <w:t xml:space="preserve"> – asmuo Rangovo pasiūlyme ir Sutartyje įvardintas kaip Subrangovas.</w:t>
            </w:r>
          </w:p>
        </w:tc>
      </w:tr>
      <w:tr w:rsidR="001D7BE0" w:rsidRPr="00D01F95" w14:paraId="71746B10" w14:textId="77777777" w:rsidTr="00AB3255">
        <w:trPr>
          <w:gridAfter w:val="1"/>
          <w:wAfter w:w="680" w:type="dxa"/>
          <w:trHeight w:val="300"/>
        </w:trPr>
        <w:tc>
          <w:tcPr>
            <w:tcW w:w="709" w:type="dxa"/>
            <w:tcBorders>
              <w:top w:val="nil"/>
              <w:left w:val="nil"/>
              <w:bottom w:val="nil"/>
              <w:right w:val="nil"/>
            </w:tcBorders>
          </w:tcPr>
          <w:p w14:paraId="4E09EE13" w14:textId="77777777" w:rsidR="001D7BE0" w:rsidRPr="00D01F95" w:rsidRDefault="001D7BE0" w:rsidP="001D7BE0">
            <w:pPr>
              <w:pStyle w:val="Sraopastraipa1"/>
              <w:numPr>
                <w:ilvl w:val="0"/>
                <w:numId w:val="8"/>
              </w:numPr>
              <w:autoSpaceDN/>
              <w:spacing w:before="200" w:after="0" w:line="240" w:lineRule="auto"/>
              <w:ind w:hanging="578"/>
              <w:jc w:val="both"/>
              <w:rPr>
                <w:rFonts w:ascii="Times New Roman" w:hAnsi="Times New Roman"/>
                <w:sz w:val="23"/>
                <w:szCs w:val="23"/>
              </w:rPr>
            </w:pPr>
          </w:p>
        </w:tc>
        <w:tc>
          <w:tcPr>
            <w:tcW w:w="9038" w:type="dxa"/>
            <w:gridSpan w:val="4"/>
            <w:tcBorders>
              <w:top w:val="nil"/>
              <w:left w:val="nil"/>
              <w:bottom w:val="nil"/>
              <w:right w:val="nil"/>
            </w:tcBorders>
          </w:tcPr>
          <w:p w14:paraId="6DFF2D29" w14:textId="77777777" w:rsidR="001D7BE0" w:rsidRPr="00D01F95" w:rsidRDefault="001D7BE0" w:rsidP="00AB3255">
            <w:pPr>
              <w:spacing w:before="200" w:after="0" w:line="240" w:lineRule="auto"/>
              <w:jc w:val="both"/>
              <w:rPr>
                <w:rFonts w:ascii="Times New Roman" w:hAnsi="Times New Roman"/>
                <w:b/>
                <w:sz w:val="23"/>
                <w:szCs w:val="23"/>
              </w:rPr>
            </w:pPr>
            <w:r w:rsidRPr="00D01F95">
              <w:rPr>
                <w:rFonts w:ascii="Times New Roman" w:hAnsi="Times New Roman"/>
                <w:b/>
                <w:sz w:val="23"/>
                <w:szCs w:val="23"/>
              </w:rPr>
              <w:t>Sutarties galiojimas</w:t>
            </w:r>
            <w:r w:rsidRPr="00D01F95">
              <w:rPr>
                <w:rFonts w:ascii="Times New Roman" w:hAnsi="Times New Roman"/>
                <w:sz w:val="23"/>
                <w:szCs w:val="23"/>
              </w:rPr>
              <w:t xml:space="preserve"> – Sutartis įsigalioja Sutarties Šalims pasirašius Sutartį ir užregistravus Sutartį Užsakovo dokumentų valdymo sistemoje dienos, ir galioja iki visiško Sutartyje numatytų įsipareigojimų įvykdymo.</w:t>
            </w:r>
          </w:p>
        </w:tc>
      </w:tr>
      <w:tr w:rsidR="001D7BE0" w:rsidRPr="00D01F95" w14:paraId="5323F059" w14:textId="77777777" w:rsidTr="00AB3255">
        <w:trPr>
          <w:gridAfter w:val="1"/>
          <w:wAfter w:w="680" w:type="dxa"/>
          <w:trHeight w:val="300"/>
        </w:trPr>
        <w:tc>
          <w:tcPr>
            <w:tcW w:w="709" w:type="dxa"/>
            <w:tcBorders>
              <w:top w:val="nil"/>
              <w:left w:val="nil"/>
              <w:bottom w:val="nil"/>
              <w:right w:val="nil"/>
            </w:tcBorders>
          </w:tcPr>
          <w:p w14:paraId="1A3C37AE" w14:textId="77777777" w:rsidR="001D7BE0" w:rsidRPr="00D01F95" w:rsidRDefault="001D7BE0" w:rsidP="001D7BE0">
            <w:pPr>
              <w:pStyle w:val="Sraopastraipa1"/>
              <w:numPr>
                <w:ilvl w:val="0"/>
                <w:numId w:val="8"/>
              </w:numPr>
              <w:autoSpaceDN/>
              <w:spacing w:before="200" w:after="0" w:line="240" w:lineRule="auto"/>
              <w:ind w:hanging="578"/>
              <w:jc w:val="both"/>
              <w:rPr>
                <w:rFonts w:ascii="Times New Roman" w:hAnsi="Times New Roman"/>
                <w:sz w:val="23"/>
                <w:szCs w:val="23"/>
              </w:rPr>
            </w:pPr>
          </w:p>
        </w:tc>
        <w:tc>
          <w:tcPr>
            <w:tcW w:w="9038" w:type="dxa"/>
            <w:gridSpan w:val="4"/>
            <w:tcBorders>
              <w:top w:val="nil"/>
              <w:left w:val="nil"/>
              <w:bottom w:val="nil"/>
              <w:right w:val="nil"/>
            </w:tcBorders>
          </w:tcPr>
          <w:p w14:paraId="1330D339" w14:textId="77777777" w:rsidR="001D7BE0" w:rsidRPr="00D01F95" w:rsidRDefault="001D7BE0" w:rsidP="00AB3255">
            <w:pPr>
              <w:spacing w:before="200" w:after="0" w:line="240" w:lineRule="auto"/>
              <w:jc w:val="both"/>
              <w:rPr>
                <w:rFonts w:ascii="Times New Roman" w:hAnsi="Times New Roman"/>
                <w:sz w:val="23"/>
                <w:szCs w:val="23"/>
              </w:rPr>
            </w:pPr>
            <w:r w:rsidRPr="00D01F95">
              <w:rPr>
                <w:rFonts w:ascii="Times New Roman" w:hAnsi="Times New Roman"/>
                <w:b/>
                <w:sz w:val="23"/>
                <w:szCs w:val="23"/>
              </w:rPr>
              <w:t>Sutarties kaina</w:t>
            </w:r>
            <w:r w:rsidRPr="00D01F95">
              <w:rPr>
                <w:rFonts w:ascii="Times New Roman" w:hAnsi="Times New Roman"/>
                <w:sz w:val="23"/>
                <w:szCs w:val="23"/>
              </w:rPr>
              <w:t xml:space="preserve"> – Sutarties 8.1 punkte nurodyta suma, kuri turi būti sumokėta Rangovui už laiku ir tinkamai atliktus Darbus pagal Sutartį.</w:t>
            </w:r>
          </w:p>
        </w:tc>
      </w:tr>
      <w:tr w:rsidR="001D7BE0" w:rsidRPr="00D01F95" w14:paraId="06151BBC" w14:textId="77777777" w:rsidTr="00AB3255">
        <w:trPr>
          <w:gridAfter w:val="1"/>
          <w:wAfter w:w="680" w:type="dxa"/>
          <w:trHeight w:val="300"/>
        </w:trPr>
        <w:tc>
          <w:tcPr>
            <w:tcW w:w="709" w:type="dxa"/>
            <w:tcBorders>
              <w:top w:val="nil"/>
              <w:left w:val="nil"/>
              <w:bottom w:val="nil"/>
              <w:right w:val="nil"/>
            </w:tcBorders>
          </w:tcPr>
          <w:p w14:paraId="24C85A7A" w14:textId="77777777" w:rsidR="001D7BE0" w:rsidRPr="00D01F95" w:rsidRDefault="001D7BE0" w:rsidP="001D7BE0">
            <w:pPr>
              <w:pStyle w:val="Sraopastraipa1"/>
              <w:numPr>
                <w:ilvl w:val="0"/>
                <w:numId w:val="8"/>
              </w:numPr>
              <w:autoSpaceDN/>
              <w:spacing w:before="200" w:after="0" w:line="240" w:lineRule="auto"/>
              <w:ind w:hanging="578"/>
              <w:jc w:val="both"/>
              <w:rPr>
                <w:rFonts w:ascii="Times New Roman" w:hAnsi="Times New Roman"/>
                <w:sz w:val="23"/>
                <w:szCs w:val="23"/>
              </w:rPr>
            </w:pPr>
          </w:p>
        </w:tc>
        <w:tc>
          <w:tcPr>
            <w:tcW w:w="9038" w:type="dxa"/>
            <w:gridSpan w:val="4"/>
            <w:tcBorders>
              <w:top w:val="nil"/>
              <w:left w:val="nil"/>
              <w:bottom w:val="nil"/>
              <w:right w:val="nil"/>
            </w:tcBorders>
          </w:tcPr>
          <w:p w14:paraId="3543D37C" w14:textId="77777777" w:rsidR="001D7BE0" w:rsidRPr="00D01F95" w:rsidRDefault="001D7BE0" w:rsidP="00AB3255">
            <w:pPr>
              <w:spacing w:before="200" w:after="0" w:line="240" w:lineRule="auto"/>
              <w:jc w:val="both"/>
              <w:rPr>
                <w:rFonts w:ascii="Times New Roman" w:hAnsi="Times New Roman"/>
                <w:sz w:val="23"/>
                <w:szCs w:val="23"/>
              </w:rPr>
            </w:pPr>
            <w:r w:rsidRPr="00D01F95">
              <w:rPr>
                <w:rFonts w:ascii="Times New Roman" w:hAnsi="Times New Roman"/>
                <w:b/>
                <w:sz w:val="23"/>
                <w:szCs w:val="23"/>
              </w:rPr>
              <w:t>Užsakovo personalas</w:t>
            </w:r>
            <w:r w:rsidRPr="00D01F95">
              <w:rPr>
                <w:rFonts w:ascii="Times New Roman" w:hAnsi="Times New Roman"/>
                <w:sz w:val="23"/>
                <w:szCs w:val="23"/>
              </w:rPr>
              <w:t xml:space="preserve"> – visi Užsakovui dirbantys arba Užsakovo įgalioti asmenys, taip pat kitas personalas, apie kurį Užsakovas pranešė Rangovui kaip apie Užsakovo personalą.</w:t>
            </w:r>
          </w:p>
        </w:tc>
      </w:tr>
      <w:tr w:rsidR="001D7BE0" w:rsidRPr="00D01F95" w14:paraId="0E3E00AE" w14:textId="77777777" w:rsidTr="00AB3255">
        <w:trPr>
          <w:gridAfter w:val="1"/>
          <w:wAfter w:w="680" w:type="dxa"/>
          <w:trHeight w:val="300"/>
        </w:trPr>
        <w:tc>
          <w:tcPr>
            <w:tcW w:w="709" w:type="dxa"/>
            <w:tcBorders>
              <w:top w:val="nil"/>
              <w:left w:val="nil"/>
              <w:bottom w:val="nil"/>
              <w:right w:val="nil"/>
            </w:tcBorders>
          </w:tcPr>
          <w:p w14:paraId="72D5AD0C" w14:textId="77777777" w:rsidR="001D7BE0" w:rsidRPr="00D01F95" w:rsidRDefault="001D7BE0" w:rsidP="001D7BE0">
            <w:pPr>
              <w:pStyle w:val="Sraopastraipa1"/>
              <w:numPr>
                <w:ilvl w:val="0"/>
                <w:numId w:val="8"/>
              </w:numPr>
              <w:autoSpaceDN/>
              <w:spacing w:before="200" w:after="0" w:line="240" w:lineRule="auto"/>
              <w:ind w:hanging="578"/>
              <w:jc w:val="both"/>
              <w:rPr>
                <w:rFonts w:ascii="Times New Roman" w:hAnsi="Times New Roman"/>
                <w:sz w:val="23"/>
                <w:szCs w:val="23"/>
              </w:rPr>
            </w:pPr>
          </w:p>
        </w:tc>
        <w:tc>
          <w:tcPr>
            <w:tcW w:w="9038" w:type="dxa"/>
            <w:gridSpan w:val="4"/>
            <w:tcBorders>
              <w:top w:val="nil"/>
              <w:left w:val="nil"/>
              <w:bottom w:val="nil"/>
              <w:right w:val="nil"/>
            </w:tcBorders>
          </w:tcPr>
          <w:p w14:paraId="0A5C9694" w14:textId="77777777" w:rsidR="001D7BE0" w:rsidRDefault="001D7BE0" w:rsidP="00AB3255">
            <w:pPr>
              <w:spacing w:before="200" w:after="0" w:line="240" w:lineRule="auto"/>
              <w:ind w:left="33"/>
              <w:jc w:val="both"/>
              <w:rPr>
                <w:rFonts w:ascii="Times New Roman" w:hAnsi="Times New Roman"/>
                <w:sz w:val="23"/>
                <w:szCs w:val="23"/>
              </w:rPr>
            </w:pPr>
            <w:r w:rsidRPr="12D01633">
              <w:rPr>
                <w:rFonts w:ascii="Times New Roman" w:hAnsi="Times New Roman"/>
                <w:sz w:val="23"/>
                <w:szCs w:val="23"/>
              </w:rPr>
              <w:t xml:space="preserve">  Kitos vartojamos sąvokos</w:t>
            </w:r>
            <w:r w:rsidRPr="12D01633">
              <w:rPr>
                <w:rFonts w:ascii="Times New Roman" w:hAnsi="Times New Roman"/>
                <w:b/>
                <w:bCs/>
                <w:sz w:val="23"/>
                <w:szCs w:val="23"/>
              </w:rPr>
              <w:t xml:space="preserve"> </w:t>
            </w:r>
            <w:r w:rsidRPr="12D01633">
              <w:rPr>
                <w:rFonts w:ascii="Times New Roman" w:hAnsi="Times New Roman"/>
                <w:sz w:val="23"/>
                <w:szCs w:val="23"/>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p>
          <w:p w14:paraId="1D0970ED" w14:textId="77777777" w:rsidR="001D7BE0" w:rsidRPr="00D01F95" w:rsidRDefault="001D7BE0" w:rsidP="00AB3255">
            <w:pPr>
              <w:spacing w:before="200" w:after="0" w:line="240" w:lineRule="auto"/>
              <w:jc w:val="both"/>
              <w:rPr>
                <w:rFonts w:ascii="Times New Roman" w:hAnsi="Times New Roman"/>
                <w:sz w:val="23"/>
                <w:szCs w:val="23"/>
              </w:rPr>
            </w:pPr>
          </w:p>
        </w:tc>
      </w:tr>
      <w:tr w:rsidR="001D7BE0" w:rsidRPr="00D01F95" w14:paraId="5F8C8958" w14:textId="77777777" w:rsidTr="00AB3255">
        <w:trPr>
          <w:gridAfter w:val="2"/>
          <w:wAfter w:w="691" w:type="dxa"/>
          <w:trHeight w:val="300"/>
        </w:trPr>
        <w:tc>
          <w:tcPr>
            <w:tcW w:w="9736" w:type="dxa"/>
            <w:gridSpan w:val="4"/>
            <w:tcBorders>
              <w:top w:val="nil"/>
              <w:left w:val="nil"/>
              <w:bottom w:val="nil"/>
              <w:right w:val="nil"/>
            </w:tcBorders>
          </w:tcPr>
          <w:p w14:paraId="7BACB8BF" w14:textId="77777777" w:rsidR="001D7BE0" w:rsidRPr="00D01F95" w:rsidRDefault="001D7BE0" w:rsidP="001D7BE0">
            <w:pPr>
              <w:pStyle w:val="Stilius1"/>
              <w:autoSpaceDN/>
              <w:rPr>
                <w:sz w:val="23"/>
                <w:szCs w:val="23"/>
              </w:rPr>
            </w:pPr>
            <w:r w:rsidRPr="00D01F95">
              <w:rPr>
                <w:sz w:val="23"/>
                <w:szCs w:val="23"/>
              </w:rPr>
              <w:t>SUTARTIES DALYKAS</w:t>
            </w:r>
          </w:p>
          <w:p w14:paraId="2C3877AA" w14:textId="77777777" w:rsidR="001D7BE0" w:rsidRPr="00036638" w:rsidRDefault="001D7BE0" w:rsidP="00AB3255">
            <w:pPr>
              <w:pStyle w:val="Sraopastraipa"/>
              <w:tabs>
                <w:tab w:val="left" w:pos="1276"/>
              </w:tabs>
              <w:spacing w:after="0" w:line="240" w:lineRule="auto"/>
              <w:ind w:left="180" w:hanging="8"/>
              <w:jc w:val="both"/>
              <w:textAlignment w:val="baseline"/>
              <w:rPr>
                <w:rFonts w:ascii="Times New Roman" w:hAnsi="Times New Roman"/>
                <w:b/>
                <w:bCs/>
                <w:sz w:val="23"/>
                <w:szCs w:val="23"/>
              </w:rPr>
            </w:pPr>
            <w:r w:rsidRPr="7B1E6155">
              <w:rPr>
                <w:rFonts w:ascii="Times New Roman" w:hAnsi="Times New Roman"/>
                <w:sz w:val="23"/>
                <w:szCs w:val="23"/>
              </w:rPr>
              <w:t xml:space="preserve">2.1.  Sutarties pavadinimas </w:t>
            </w:r>
            <w:r w:rsidRPr="7B1E6155">
              <w:rPr>
                <w:rFonts w:ascii="Times New Roman" w:eastAsia="Calibri" w:hAnsi="Times New Roman"/>
                <w:sz w:val="23"/>
                <w:szCs w:val="23"/>
                <w:lang w:eastAsia="lt-LT"/>
              </w:rPr>
              <w:t>–</w:t>
            </w:r>
            <w:r w:rsidRPr="7B1E6155">
              <w:rPr>
                <w:rFonts w:ascii="Times New Roman" w:hAnsi="Times New Roman"/>
                <w:b/>
                <w:bCs/>
                <w:sz w:val="23"/>
                <w:szCs w:val="23"/>
              </w:rPr>
              <w:t xml:space="preserve"> </w:t>
            </w:r>
            <w:r w:rsidRPr="00036638">
              <w:rPr>
                <w:rFonts w:ascii="Times New Roman" w:hAnsi="Times New Roman"/>
                <w:b/>
                <w:bCs/>
                <w:sz w:val="24"/>
                <w:szCs w:val="24"/>
              </w:rPr>
              <w:t xml:space="preserve">„Namo Mokyklos g. 3, Daugailiai, Utenos </w:t>
            </w:r>
            <w:proofErr w:type="spellStart"/>
            <w:r w:rsidRPr="00036638">
              <w:rPr>
                <w:rFonts w:ascii="Times New Roman" w:hAnsi="Times New Roman"/>
                <w:b/>
                <w:bCs/>
                <w:sz w:val="24"/>
                <w:szCs w:val="24"/>
              </w:rPr>
              <w:t>raj</w:t>
            </w:r>
            <w:proofErr w:type="spellEnd"/>
            <w:r w:rsidRPr="00036638">
              <w:rPr>
                <w:rFonts w:ascii="Times New Roman" w:hAnsi="Times New Roman"/>
                <w:b/>
                <w:bCs/>
                <w:sz w:val="24"/>
                <w:szCs w:val="24"/>
              </w:rPr>
              <w:t>., pritaikymo žmonėms su negalia darbai“.</w:t>
            </w:r>
          </w:p>
          <w:p w14:paraId="0D538D67" w14:textId="77777777" w:rsidR="001D7BE0" w:rsidRPr="00D01F95" w:rsidRDefault="001D7BE0" w:rsidP="00AB3255">
            <w:pPr>
              <w:pStyle w:val="Sraopastraipa"/>
              <w:tabs>
                <w:tab w:val="left" w:pos="-2977"/>
                <w:tab w:val="left" w:pos="0"/>
                <w:tab w:val="left" w:pos="284"/>
              </w:tabs>
              <w:suppressAutoHyphens/>
              <w:spacing w:after="0" w:line="240" w:lineRule="auto"/>
              <w:ind w:left="172"/>
              <w:jc w:val="both"/>
              <w:textAlignment w:val="baseline"/>
              <w:rPr>
                <w:rFonts w:ascii="Times New Roman" w:hAnsi="Times New Roman"/>
                <w:sz w:val="23"/>
                <w:szCs w:val="23"/>
              </w:rPr>
            </w:pPr>
            <w:r>
              <w:rPr>
                <w:rFonts w:ascii="Times New Roman" w:hAnsi="Times New Roman"/>
                <w:sz w:val="23"/>
                <w:szCs w:val="23"/>
              </w:rPr>
              <w:t xml:space="preserve">2.2. </w:t>
            </w:r>
            <w:r w:rsidRPr="00D01F95">
              <w:rPr>
                <w:rFonts w:ascii="Times New Roman" w:hAnsi="Times New Roman"/>
                <w:sz w:val="23"/>
                <w:szCs w:val="23"/>
              </w:rPr>
              <w:t xml:space="preserve">Sutarties dalykas </w:t>
            </w:r>
            <w:r w:rsidRPr="00D01F95">
              <w:rPr>
                <w:rFonts w:ascii="Times New Roman" w:hAnsi="Times New Roman"/>
                <w:b/>
                <w:sz w:val="23"/>
                <w:szCs w:val="23"/>
              </w:rPr>
              <w:t>-</w:t>
            </w:r>
            <w:r w:rsidRPr="00D01F95">
              <w:rPr>
                <w:rFonts w:ascii="Times New Roman" w:hAnsi="Times New Roman"/>
                <w:sz w:val="23"/>
                <w:szCs w:val="23"/>
              </w:rPr>
              <w:t xml:space="preserve"> Šia Sutartimi Rangovas per Sutartyje nustatytą Darbų atlikimo terminą </w:t>
            </w:r>
            <w:r w:rsidRPr="00D01F95">
              <w:rPr>
                <w:rFonts w:ascii="Times New Roman" w:hAnsi="Times New Roman"/>
                <w:sz w:val="23"/>
                <w:szCs w:val="23"/>
                <w:lang w:eastAsia="lt-LT"/>
              </w:rPr>
              <w:t>atlieka</w:t>
            </w:r>
            <w:r w:rsidRPr="00D01F95">
              <w:rPr>
                <w:rFonts w:ascii="Times New Roman" w:hAnsi="Times New Roman"/>
                <w:sz w:val="23"/>
                <w:szCs w:val="23"/>
              </w:rPr>
              <w:t xml:space="preserve"> </w:t>
            </w:r>
            <w:r w:rsidRPr="00D01F95">
              <w:rPr>
                <w:rFonts w:ascii="Times New Roman" w:hAnsi="Times New Roman"/>
                <w:sz w:val="23"/>
                <w:szCs w:val="23"/>
                <w:lang w:eastAsia="ar-SA"/>
              </w:rPr>
              <w:t>darbus</w:t>
            </w:r>
            <w:r w:rsidRPr="00D01F95">
              <w:rPr>
                <w:rFonts w:ascii="Times New Roman" w:hAnsi="Times New Roman"/>
                <w:sz w:val="23"/>
                <w:szCs w:val="23"/>
              </w:rPr>
              <w:t xml:space="preserve">, o Užsakovas sudaro Rangovui būtinas sąlygas Darbams atlikti, Sutartyje numatyta tvarka priima tinkamą Darbų rezultatą ir sumoka Rangovui Sutarties kainą. </w:t>
            </w:r>
          </w:p>
          <w:p w14:paraId="59645752" w14:textId="77777777" w:rsidR="001D7BE0" w:rsidRPr="00D01F95" w:rsidRDefault="001D7BE0" w:rsidP="00AB3255">
            <w:pPr>
              <w:tabs>
                <w:tab w:val="left" w:pos="-2977"/>
                <w:tab w:val="left" w:pos="0"/>
                <w:tab w:val="left" w:pos="284"/>
              </w:tabs>
              <w:suppressAutoHyphens/>
              <w:spacing w:after="0" w:line="240" w:lineRule="auto"/>
              <w:jc w:val="both"/>
              <w:textAlignment w:val="baseline"/>
              <w:rPr>
                <w:rFonts w:ascii="Times New Roman" w:hAnsi="Times New Roman"/>
                <w:sz w:val="23"/>
                <w:szCs w:val="23"/>
              </w:rPr>
            </w:pPr>
          </w:p>
          <w:p w14:paraId="7976D9C0" w14:textId="77777777" w:rsidR="001D7BE0" w:rsidRPr="00D01F95" w:rsidRDefault="001D7BE0" w:rsidP="00AB3255">
            <w:pPr>
              <w:pStyle w:val="Sraopastraipa"/>
              <w:tabs>
                <w:tab w:val="left" w:pos="-2977"/>
                <w:tab w:val="left" w:pos="0"/>
                <w:tab w:val="left" w:pos="284"/>
              </w:tabs>
              <w:suppressAutoHyphens/>
              <w:spacing w:after="0" w:line="240" w:lineRule="auto"/>
              <w:ind w:left="172"/>
              <w:jc w:val="both"/>
              <w:textAlignment w:val="baseline"/>
              <w:rPr>
                <w:rFonts w:ascii="Times New Roman" w:hAnsi="Times New Roman"/>
                <w:sz w:val="23"/>
                <w:szCs w:val="23"/>
              </w:rPr>
            </w:pPr>
            <w:r>
              <w:rPr>
                <w:rFonts w:ascii="Times New Roman" w:eastAsia="Calibri" w:hAnsi="Times New Roman"/>
                <w:sz w:val="23"/>
                <w:szCs w:val="23"/>
                <w:lang w:eastAsia="lt-LT"/>
              </w:rPr>
              <w:lastRenderedPageBreak/>
              <w:t xml:space="preserve">2.3. </w:t>
            </w:r>
            <w:r w:rsidRPr="00D01F95">
              <w:rPr>
                <w:rFonts w:ascii="Times New Roman" w:eastAsia="Calibri" w:hAnsi="Times New Roman"/>
                <w:sz w:val="23"/>
                <w:szCs w:val="23"/>
                <w:lang w:eastAsia="lt-LT"/>
              </w:rPr>
              <w:t>Sutarties objekto apimtis –</w:t>
            </w:r>
            <w:r w:rsidRPr="00D01F95">
              <w:rPr>
                <w:rFonts w:ascii="Times New Roman" w:hAnsi="Times New Roman"/>
                <w:sz w:val="23"/>
                <w:szCs w:val="23"/>
                <w:shd w:val="clear" w:color="auto" w:fill="FFFFFF"/>
              </w:rPr>
              <w:t xml:space="preserve"> </w:t>
            </w:r>
            <w:r w:rsidRPr="00D01F95">
              <w:rPr>
                <w:rFonts w:ascii="Times New Roman" w:eastAsia="Calibri" w:hAnsi="Times New Roman"/>
                <w:sz w:val="23"/>
                <w:szCs w:val="23"/>
                <w:lang w:eastAsia="lt-LT"/>
              </w:rPr>
              <w:t xml:space="preserve">Sutarties objekto sudėtį sudaro </w:t>
            </w:r>
            <w:r w:rsidRPr="00D01F95">
              <w:rPr>
                <w:rFonts w:ascii="Times New Roman" w:hAnsi="Times New Roman"/>
                <w:sz w:val="23"/>
                <w:szCs w:val="23"/>
              </w:rPr>
              <w:t xml:space="preserve">darbai, </w:t>
            </w:r>
            <w:r w:rsidRPr="00D01F95">
              <w:rPr>
                <w:rFonts w:ascii="Times New Roman" w:eastAsia="Calibri" w:hAnsi="Times New Roman"/>
                <w:sz w:val="23"/>
                <w:szCs w:val="23"/>
                <w:lang w:eastAsia="lt-LT"/>
              </w:rPr>
              <w:t xml:space="preserve">numatyti Sutarties priede Nr. 1 –  Techninėje specifikacijoje </w:t>
            </w:r>
            <w:r>
              <w:rPr>
                <w:rFonts w:ascii="Times New Roman" w:eastAsia="Calibri" w:hAnsi="Times New Roman"/>
                <w:sz w:val="23"/>
                <w:szCs w:val="23"/>
                <w:lang w:eastAsia="lt-LT"/>
              </w:rPr>
              <w:t xml:space="preserve">- </w:t>
            </w:r>
            <w:r w:rsidRPr="00D01F95">
              <w:rPr>
                <w:rFonts w:ascii="Times New Roman" w:eastAsia="Calibri" w:hAnsi="Times New Roman"/>
                <w:sz w:val="23"/>
                <w:szCs w:val="23"/>
                <w:lang w:eastAsia="lt-LT"/>
              </w:rPr>
              <w:t>užduotyje</w:t>
            </w:r>
            <w:r>
              <w:rPr>
                <w:rFonts w:ascii="Times New Roman" w:eastAsia="Calibri" w:hAnsi="Times New Roman"/>
                <w:sz w:val="23"/>
                <w:szCs w:val="23"/>
                <w:lang w:eastAsia="lt-LT"/>
              </w:rPr>
              <w:t>.</w:t>
            </w:r>
          </w:p>
        </w:tc>
      </w:tr>
      <w:tr w:rsidR="001D7BE0" w:rsidRPr="00D01F95" w14:paraId="4F092625" w14:textId="77777777" w:rsidTr="00AB3255">
        <w:trPr>
          <w:gridAfter w:val="2"/>
          <w:wAfter w:w="691" w:type="dxa"/>
          <w:trHeight w:val="300"/>
        </w:trPr>
        <w:tc>
          <w:tcPr>
            <w:tcW w:w="9736" w:type="dxa"/>
            <w:gridSpan w:val="4"/>
            <w:tcBorders>
              <w:top w:val="nil"/>
              <w:left w:val="nil"/>
              <w:bottom w:val="nil"/>
              <w:right w:val="nil"/>
            </w:tcBorders>
          </w:tcPr>
          <w:p w14:paraId="2D7DD2B5" w14:textId="77777777" w:rsidR="001D7BE0" w:rsidRPr="00D01F95" w:rsidRDefault="001D7BE0" w:rsidP="001D7BE0">
            <w:pPr>
              <w:pStyle w:val="Stilius1"/>
              <w:autoSpaceDN/>
              <w:rPr>
                <w:sz w:val="23"/>
                <w:szCs w:val="23"/>
              </w:rPr>
            </w:pPr>
            <w:r w:rsidRPr="00D01F95">
              <w:rPr>
                <w:sz w:val="23"/>
                <w:szCs w:val="23"/>
              </w:rPr>
              <w:lastRenderedPageBreak/>
              <w:t>BENDROSIOS NUOSTATOS</w:t>
            </w:r>
          </w:p>
        </w:tc>
      </w:tr>
      <w:tr w:rsidR="001D7BE0" w:rsidRPr="00D01F95" w14:paraId="644B2DE1" w14:textId="77777777" w:rsidTr="00AB3255">
        <w:trPr>
          <w:gridAfter w:val="1"/>
          <w:wAfter w:w="680" w:type="dxa"/>
          <w:trHeight w:val="300"/>
        </w:trPr>
        <w:tc>
          <w:tcPr>
            <w:tcW w:w="709" w:type="dxa"/>
            <w:tcBorders>
              <w:top w:val="nil"/>
              <w:left w:val="nil"/>
              <w:bottom w:val="nil"/>
              <w:right w:val="nil"/>
            </w:tcBorders>
          </w:tcPr>
          <w:p w14:paraId="2D0942B8" w14:textId="77777777" w:rsidR="001D7BE0" w:rsidRPr="00D01F95" w:rsidRDefault="001D7BE0" w:rsidP="001D7BE0">
            <w:pPr>
              <w:pStyle w:val="Sraopastraipa1"/>
              <w:numPr>
                <w:ilvl w:val="0"/>
                <w:numId w:val="30"/>
              </w:numPr>
              <w:tabs>
                <w:tab w:val="left" w:pos="180"/>
                <w:tab w:val="left" w:pos="330"/>
              </w:tabs>
              <w:autoSpaceDN/>
              <w:spacing w:before="200" w:after="0" w:line="240" w:lineRule="auto"/>
              <w:ind w:left="470" w:hanging="357"/>
              <w:jc w:val="both"/>
              <w:rPr>
                <w:rFonts w:ascii="Times New Roman" w:hAnsi="Times New Roman"/>
                <w:sz w:val="23"/>
                <w:szCs w:val="23"/>
              </w:rPr>
            </w:pPr>
          </w:p>
        </w:tc>
        <w:tc>
          <w:tcPr>
            <w:tcW w:w="9038" w:type="dxa"/>
            <w:gridSpan w:val="4"/>
            <w:tcBorders>
              <w:top w:val="nil"/>
              <w:left w:val="nil"/>
              <w:bottom w:val="nil"/>
              <w:right w:val="nil"/>
            </w:tcBorders>
          </w:tcPr>
          <w:p w14:paraId="57514830" w14:textId="77777777" w:rsidR="001D7BE0" w:rsidRPr="00D01F95" w:rsidRDefault="001D7BE0" w:rsidP="00AB3255">
            <w:pPr>
              <w:pStyle w:val="Stilius3"/>
              <w:rPr>
                <w:sz w:val="23"/>
                <w:szCs w:val="23"/>
              </w:rPr>
            </w:pPr>
            <w:r w:rsidRPr="00D01F95">
              <w:rPr>
                <w:spacing w:val="-3"/>
                <w:sz w:val="23"/>
                <w:szCs w:val="23"/>
              </w:rPr>
              <w:t xml:space="preserve">Šalių teisių ir pareigų pagrindas yra Sutartis, Lietuvos Respublikos įstatymai, </w:t>
            </w:r>
            <w:r w:rsidRPr="00D01F95">
              <w:rPr>
                <w:sz w:val="23"/>
                <w:szCs w:val="23"/>
              </w:rPr>
              <w:t xml:space="preserve">įstatymų įgyvendinamieji </w:t>
            </w:r>
            <w:r w:rsidRPr="00D01F95">
              <w:rPr>
                <w:spacing w:val="-3"/>
                <w:sz w:val="23"/>
                <w:szCs w:val="23"/>
              </w:rPr>
              <w:t>teisės aktai, statybos techniniai reglamentai ir kiti normatyviniai dokumentai.</w:t>
            </w:r>
          </w:p>
        </w:tc>
      </w:tr>
      <w:tr w:rsidR="001D7BE0" w:rsidRPr="00D01F95" w14:paraId="072B2A82" w14:textId="77777777" w:rsidTr="00AB3255">
        <w:trPr>
          <w:gridAfter w:val="1"/>
          <w:wAfter w:w="680" w:type="dxa"/>
          <w:trHeight w:val="300"/>
        </w:trPr>
        <w:tc>
          <w:tcPr>
            <w:tcW w:w="709" w:type="dxa"/>
            <w:tcBorders>
              <w:top w:val="nil"/>
              <w:left w:val="nil"/>
              <w:bottom w:val="nil"/>
              <w:right w:val="nil"/>
            </w:tcBorders>
          </w:tcPr>
          <w:p w14:paraId="332C05C7" w14:textId="77777777" w:rsidR="001D7BE0" w:rsidRPr="00D01F95" w:rsidRDefault="001D7BE0" w:rsidP="001D7BE0">
            <w:pPr>
              <w:pStyle w:val="Sraopastraipa1"/>
              <w:numPr>
                <w:ilvl w:val="0"/>
                <w:numId w:val="30"/>
              </w:numPr>
              <w:autoSpaceDN/>
              <w:spacing w:before="200" w:after="0" w:line="240" w:lineRule="auto"/>
              <w:ind w:hanging="578"/>
              <w:jc w:val="both"/>
              <w:rPr>
                <w:rFonts w:ascii="Times New Roman" w:hAnsi="Times New Roman"/>
                <w:sz w:val="23"/>
                <w:szCs w:val="23"/>
              </w:rPr>
            </w:pPr>
          </w:p>
        </w:tc>
        <w:tc>
          <w:tcPr>
            <w:tcW w:w="9038" w:type="dxa"/>
            <w:gridSpan w:val="4"/>
            <w:tcBorders>
              <w:top w:val="nil"/>
              <w:left w:val="nil"/>
              <w:bottom w:val="nil"/>
              <w:right w:val="nil"/>
            </w:tcBorders>
          </w:tcPr>
          <w:p w14:paraId="3AE6727E" w14:textId="77777777" w:rsidR="001D7BE0" w:rsidRPr="00D01F95" w:rsidRDefault="001D7BE0" w:rsidP="00AB3255">
            <w:pPr>
              <w:pStyle w:val="Stilius3"/>
              <w:spacing w:after="240"/>
              <w:rPr>
                <w:sz w:val="23"/>
                <w:szCs w:val="23"/>
              </w:rPr>
            </w:pPr>
            <w:r w:rsidRPr="00D01F95">
              <w:rPr>
                <w:sz w:val="23"/>
                <w:szCs w:val="23"/>
              </w:rPr>
              <w:t>Šiame punkte pateikiami Sutartį sudarantys dokumentai, kurie turi būti suprantami kaip paaiškinantys vienas kitą. Tuo tikslu nustatomas toks dokumentų pirmumas:</w:t>
            </w:r>
          </w:p>
          <w:p w14:paraId="35C32563" w14:textId="77777777" w:rsidR="001D7BE0" w:rsidRPr="00D01F95" w:rsidRDefault="001D7BE0" w:rsidP="001D7BE0">
            <w:pPr>
              <w:pStyle w:val="Sraopastraipa1"/>
              <w:numPr>
                <w:ilvl w:val="0"/>
                <w:numId w:val="9"/>
              </w:numPr>
              <w:autoSpaceDN/>
              <w:spacing w:after="0" w:line="240" w:lineRule="auto"/>
              <w:jc w:val="both"/>
              <w:rPr>
                <w:rFonts w:ascii="Times New Roman" w:hAnsi="Times New Roman"/>
                <w:sz w:val="23"/>
                <w:szCs w:val="23"/>
              </w:rPr>
            </w:pPr>
            <w:r w:rsidRPr="00D01F95">
              <w:rPr>
                <w:rFonts w:ascii="Times New Roman" w:hAnsi="Times New Roman"/>
                <w:sz w:val="23"/>
                <w:szCs w:val="23"/>
              </w:rPr>
              <w:t>šios Sutarties sąlygos;</w:t>
            </w:r>
          </w:p>
          <w:p w14:paraId="1A7E2A19" w14:textId="77777777" w:rsidR="001D7BE0" w:rsidRPr="00D01F95" w:rsidRDefault="001D7BE0" w:rsidP="001D7BE0">
            <w:pPr>
              <w:pStyle w:val="Sraopastraipa1"/>
              <w:numPr>
                <w:ilvl w:val="0"/>
                <w:numId w:val="9"/>
              </w:numPr>
              <w:autoSpaceDN/>
              <w:spacing w:after="0" w:line="240" w:lineRule="auto"/>
              <w:jc w:val="both"/>
              <w:rPr>
                <w:rFonts w:ascii="Times New Roman" w:hAnsi="Times New Roman"/>
                <w:sz w:val="23"/>
                <w:szCs w:val="23"/>
              </w:rPr>
            </w:pPr>
            <w:r w:rsidRPr="00D01F95">
              <w:rPr>
                <w:rFonts w:ascii="Times New Roman" w:hAnsi="Times New Roman"/>
                <w:sz w:val="23"/>
                <w:szCs w:val="23"/>
              </w:rPr>
              <w:t>Techninė specifikacija –  užduotis;</w:t>
            </w:r>
          </w:p>
          <w:p w14:paraId="7521C078" w14:textId="77777777" w:rsidR="001D7BE0" w:rsidRPr="00D01F95" w:rsidRDefault="001D7BE0" w:rsidP="001D7BE0">
            <w:pPr>
              <w:pStyle w:val="Sraopastraipa1"/>
              <w:numPr>
                <w:ilvl w:val="0"/>
                <w:numId w:val="9"/>
              </w:numPr>
              <w:autoSpaceDN/>
              <w:spacing w:after="0" w:line="240" w:lineRule="auto"/>
              <w:ind w:left="1148" w:hanging="786"/>
              <w:jc w:val="both"/>
              <w:rPr>
                <w:rFonts w:ascii="Times New Roman" w:hAnsi="Times New Roman"/>
                <w:sz w:val="23"/>
                <w:szCs w:val="23"/>
              </w:rPr>
            </w:pPr>
            <w:r w:rsidRPr="00D01F95">
              <w:rPr>
                <w:rFonts w:ascii="Times New Roman" w:hAnsi="Times New Roman"/>
                <w:sz w:val="23"/>
                <w:szCs w:val="23"/>
              </w:rPr>
              <w:t>Rangovo pasiūlymo sąmatiniai skaičiavimai su pagrindinėmis techninėmis siūlomų darbų charakteristikomis ir darbų įkainiais (jeigu įtraukiami);</w:t>
            </w:r>
          </w:p>
          <w:p w14:paraId="2AE1AF0F" w14:textId="77777777" w:rsidR="001D7BE0" w:rsidRPr="00D01F95" w:rsidRDefault="001D7BE0" w:rsidP="001D7BE0">
            <w:pPr>
              <w:pStyle w:val="Sraopastraipa1"/>
              <w:numPr>
                <w:ilvl w:val="0"/>
                <w:numId w:val="9"/>
              </w:numPr>
              <w:autoSpaceDN/>
              <w:spacing w:after="0" w:line="240" w:lineRule="auto"/>
              <w:jc w:val="both"/>
              <w:rPr>
                <w:rFonts w:ascii="Times New Roman" w:hAnsi="Times New Roman"/>
                <w:sz w:val="23"/>
                <w:szCs w:val="23"/>
              </w:rPr>
            </w:pPr>
            <w:r w:rsidRPr="00D01F95">
              <w:rPr>
                <w:rFonts w:ascii="Times New Roman" w:hAnsi="Times New Roman"/>
                <w:sz w:val="23"/>
                <w:szCs w:val="23"/>
              </w:rPr>
              <w:t>Subrangovų sąrašas</w:t>
            </w:r>
            <w:r>
              <w:rPr>
                <w:rFonts w:ascii="Times New Roman" w:hAnsi="Times New Roman"/>
                <w:sz w:val="23"/>
                <w:szCs w:val="23"/>
              </w:rPr>
              <w:t xml:space="preserve"> (pildoma, jeigu Rangovas pasitelkia subrangovus)</w:t>
            </w:r>
            <w:r w:rsidRPr="00D01F95">
              <w:rPr>
                <w:rFonts w:ascii="Times New Roman" w:hAnsi="Times New Roman"/>
                <w:sz w:val="23"/>
                <w:szCs w:val="23"/>
              </w:rPr>
              <w:t>;</w:t>
            </w:r>
          </w:p>
          <w:p w14:paraId="2F05A8D8" w14:textId="77777777" w:rsidR="001D7BE0" w:rsidRPr="00D01F95" w:rsidRDefault="001D7BE0" w:rsidP="001D7BE0">
            <w:pPr>
              <w:pStyle w:val="Sraopastraipa1"/>
              <w:numPr>
                <w:ilvl w:val="0"/>
                <w:numId w:val="9"/>
              </w:numPr>
              <w:autoSpaceDN/>
              <w:spacing w:after="0" w:line="240" w:lineRule="auto"/>
              <w:jc w:val="both"/>
              <w:rPr>
                <w:rFonts w:ascii="Times New Roman" w:hAnsi="Times New Roman"/>
                <w:sz w:val="23"/>
                <w:szCs w:val="23"/>
              </w:rPr>
            </w:pPr>
            <w:r w:rsidRPr="00D01F95">
              <w:rPr>
                <w:rFonts w:ascii="Times New Roman" w:hAnsi="Times New Roman"/>
                <w:sz w:val="23"/>
                <w:szCs w:val="23"/>
              </w:rPr>
              <w:t xml:space="preserve">kiti Sutartį sudarantys dokumentai (jeigu yra). </w:t>
            </w:r>
          </w:p>
        </w:tc>
      </w:tr>
      <w:tr w:rsidR="001D7BE0" w:rsidRPr="00D01F95" w14:paraId="39A10A24" w14:textId="77777777" w:rsidTr="00AB3255">
        <w:trPr>
          <w:gridAfter w:val="3"/>
          <w:wAfter w:w="724" w:type="dxa"/>
          <w:trHeight w:val="300"/>
        </w:trPr>
        <w:tc>
          <w:tcPr>
            <w:tcW w:w="709" w:type="dxa"/>
            <w:tcBorders>
              <w:top w:val="nil"/>
              <w:left w:val="nil"/>
              <w:bottom w:val="nil"/>
              <w:right w:val="nil"/>
            </w:tcBorders>
            <w:shd w:val="clear" w:color="auto" w:fill="auto"/>
          </w:tcPr>
          <w:p w14:paraId="1E0A6E02" w14:textId="77777777" w:rsidR="001D7BE0" w:rsidRPr="00D01F95" w:rsidRDefault="001D7BE0" w:rsidP="001D7BE0">
            <w:pPr>
              <w:pStyle w:val="Sraopastraipa1"/>
              <w:numPr>
                <w:ilvl w:val="0"/>
                <w:numId w:val="30"/>
              </w:numPr>
              <w:autoSpaceDN/>
              <w:spacing w:before="200" w:after="0" w:line="240" w:lineRule="auto"/>
              <w:ind w:hanging="578"/>
              <w:jc w:val="both"/>
              <w:rPr>
                <w:rFonts w:ascii="Times New Roman" w:hAnsi="Times New Roman"/>
                <w:sz w:val="23"/>
                <w:szCs w:val="23"/>
              </w:rPr>
            </w:pPr>
          </w:p>
        </w:tc>
        <w:tc>
          <w:tcPr>
            <w:tcW w:w="8994" w:type="dxa"/>
            <w:gridSpan w:val="2"/>
            <w:tcBorders>
              <w:top w:val="nil"/>
              <w:left w:val="nil"/>
              <w:bottom w:val="nil"/>
              <w:right w:val="nil"/>
            </w:tcBorders>
            <w:shd w:val="clear" w:color="auto" w:fill="auto"/>
          </w:tcPr>
          <w:p w14:paraId="112AFFB9" w14:textId="77777777" w:rsidR="001D7BE0" w:rsidRPr="00D01F95" w:rsidRDefault="001D7BE0" w:rsidP="00AB3255">
            <w:pPr>
              <w:pStyle w:val="Stilius3"/>
              <w:rPr>
                <w:sz w:val="23"/>
                <w:szCs w:val="23"/>
              </w:rPr>
            </w:pPr>
            <w:r w:rsidRPr="00D01F95">
              <w:rPr>
                <w:sz w:val="23"/>
                <w:szCs w:val="23"/>
              </w:rPr>
              <w:t>Sutartis gali būti keičiama tik Sutartyje ir Lietuvos Respublikos viešųjų pirkimų įstatymo 89 straipsnyje nustatytais atvejais ir tvarka, neatliekant naujos pirkimo procedūros.</w:t>
            </w:r>
          </w:p>
        </w:tc>
      </w:tr>
      <w:tr w:rsidR="001D7BE0" w:rsidRPr="00D01F95" w14:paraId="77C11316" w14:textId="77777777" w:rsidTr="00AB3255">
        <w:trPr>
          <w:gridAfter w:val="3"/>
          <w:wAfter w:w="724" w:type="dxa"/>
          <w:trHeight w:val="300"/>
        </w:trPr>
        <w:tc>
          <w:tcPr>
            <w:tcW w:w="709" w:type="dxa"/>
            <w:tcBorders>
              <w:top w:val="nil"/>
              <w:left w:val="nil"/>
              <w:bottom w:val="nil"/>
              <w:right w:val="nil"/>
            </w:tcBorders>
            <w:shd w:val="clear" w:color="auto" w:fill="auto"/>
          </w:tcPr>
          <w:p w14:paraId="720EC7D0" w14:textId="77777777" w:rsidR="001D7BE0" w:rsidRPr="00D01F95" w:rsidRDefault="001D7BE0" w:rsidP="001D7BE0">
            <w:pPr>
              <w:pStyle w:val="Sraopastraipa1"/>
              <w:numPr>
                <w:ilvl w:val="0"/>
                <w:numId w:val="30"/>
              </w:numPr>
              <w:autoSpaceDN/>
              <w:spacing w:before="200" w:after="0" w:line="240" w:lineRule="auto"/>
              <w:ind w:hanging="578"/>
              <w:jc w:val="both"/>
              <w:rPr>
                <w:rFonts w:ascii="Times New Roman" w:hAnsi="Times New Roman"/>
                <w:sz w:val="23"/>
                <w:szCs w:val="23"/>
              </w:rPr>
            </w:pPr>
          </w:p>
        </w:tc>
        <w:tc>
          <w:tcPr>
            <w:tcW w:w="8994" w:type="dxa"/>
            <w:gridSpan w:val="2"/>
            <w:tcBorders>
              <w:top w:val="nil"/>
              <w:left w:val="nil"/>
              <w:bottom w:val="nil"/>
              <w:right w:val="nil"/>
            </w:tcBorders>
            <w:shd w:val="clear" w:color="auto" w:fill="auto"/>
          </w:tcPr>
          <w:p w14:paraId="3C14745E" w14:textId="77777777" w:rsidR="001D7BE0" w:rsidRPr="00D01F95" w:rsidRDefault="001D7BE0" w:rsidP="00AB3255">
            <w:pPr>
              <w:pStyle w:val="Stilius3"/>
              <w:rPr>
                <w:sz w:val="23"/>
                <w:szCs w:val="23"/>
              </w:rPr>
            </w:pPr>
            <w:r w:rsidRPr="00D01F95">
              <w:rPr>
                <w:sz w:val="23"/>
                <w:szCs w:val="23"/>
              </w:rPr>
              <w:t xml:space="preserve">Sutarties sąlygų pagrindiniai duomenys: </w:t>
            </w:r>
          </w:p>
        </w:tc>
      </w:tr>
      <w:tr w:rsidR="001D7BE0" w:rsidRPr="00D01F95" w14:paraId="7E03B468" w14:textId="77777777" w:rsidTr="00AB3255">
        <w:trPr>
          <w:gridAfter w:val="3"/>
          <w:wAfter w:w="724" w:type="dxa"/>
          <w:trHeight w:val="300"/>
        </w:trPr>
        <w:tc>
          <w:tcPr>
            <w:tcW w:w="709" w:type="dxa"/>
            <w:tcBorders>
              <w:top w:val="nil"/>
              <w:left w:val="nil"/>
              <w:bottom w:val="nil"/>
              <w:right w:val="nil"/>
            </w:tcBorders>
            <w:shd w:val="clear" w:color="auto" w:fill="auto"/>
          </w:tcPr>
          <w:p w14:paraId="45062422" w14:textId="77777777" w:rsidR="001D7BE0" w:rsidRPr="00D01F95" w:rsidRDefault="001D7BE0" w:rsidP="00AB3255">
            <w:pPr>
              <w:pStyle w:val="Sraopastraipa1"/>
              <w:spacing w:before="200"/>
              <w:ind w:left="0"/>
              <w:jc w:val="both"/>
              <w:rPr>
                <w:rFonts w:ascii="Times New Roman" w:hAnsi="Times New Roman"/>
                <w:sz w:val="23"/>
                <w:szCs w:val="23"/>
              </w:rPr>
            </w:pPr>
          </w:p>
        </w:tc>
        <w:tc>
          <w:tcPr>
            <w:tcW w:w="8994" w:type="dxa"/>
            <w:gridSpan w:val="2"/>
            <w:tcBorders>
              <w:top w:val="nil"/>
              <w:left w:val="nil"/>
              <w:bottom w:val="nil"/>
              <w:right w:val="nil"/>
            </w:tcBorders>
            <w:shd w:val="clear" w:color="auto" w:fill="auto"/>
          </w:tcPr>
          <w:tbl>
            <w:tblPr>
              <w:tblW w:w="94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2EFD9"/>
              <w:tblLayout w:type="fixed"/>
              <w:tblLook w:val="04A0" w:firstRow="1" w:lastRow="0" w:firstColumn="1" w:lastColumn="0" w:noHBand="0" w:noVBand="1"/>
            </w:tblPr>
            <w:tblGrid>
              <w:gridCol w:w="3577"/>
              <w:gridCol w:w="1023"/>
              <w:gridCol w:w="4820"/>
            </w:tblGrid>
            <w:tr w:rsidR="001D7BE0" w:rsidRPr="00D01F95" w14:paraId="7A8CBFC1" w14:textId="77777777" w:rsidTr="00AB3255">
              <w:tc>
                <w:tcPr>
                  <w:tcW w:w="3577" w:type="dxa"/>
                  <w:tcBorders>
                    <w:top w:val="nil"/>
                    <w:left w:val="nil"/>
                    <w:bottom w:val="dashed" w:sz="4" w:space="0" w:color="auto"/>
                    <w:right w:val="dashed" w:sz="4" w:space="0" w:color="auto"/>
                  </w:tcBorders>
                  <w:shd w:val="clear" w:color="auto" w:fill="auto"/>
                </w:tcPr>
                <w:p w14:paraId="17A510FC" w14:textId="77777777" w:rsidR="001D7BE0" w:rsidRPr="00D01F95" w:rsidRDefault="001D7BE0" w:rsidP="00AB3255">
                  <w:pPr>
                    <w:pStyle w:val="Stilius3"/>
                    <w:rPr>
                      <w:i/>
                      <w:sz w:val="23"/>
                      <w:szCs w:val="23"/>
                    </w:rPr>
                  </w:pPr>
                  <w:r w:rsidRPr="00D01F95">
                    <w:rPr>
                      <w:i/>
                      <w:sz w:val="23"/>
                      <w:szCs w:val="23"/>
                    </w:rPr>
                    <w:t>Pavadinimas</w:t>
                  </w:r>
                </w:p>
              </w:tc>
              <w:tc>
                <w:tcPr>
                  <w:tcW w:w="1023" w:type="dxa"/>
                  <w:tcBorders>
                    <w:top w:val="nil"/>
                    <w:left w:val="dashed" w:sz="4" w:space="0" w:color="auto"/>
                    <w:bottom w:val="dashed" w:sz="4" w:space="0" w:color="auto"/>
                    <w:right w:val="dashed" w:sz="4" w:space="0" w:color="auto"/>
                  </w:tcBorders>
                  <w:shd w:val="clear" w:color="auto" w:fill="auto"/>
                </w:tcPr>
                <w:p w14:paraId="328944DA" w14:textId="77777777" w:rsidR="001D7BE0" w:rsidRPr="00D01F95" w:rsidRDefault="001D7BE0" w:rsidP="00AB3255">
                  <w:pPr>
                    <w:pStyle w:val="Stilius3"/>
                    <w:rPr>
                      <w:i/>
                      <w:sz w:val="23"/>
                      <w:szCs w:val="23"/>
                    </w:rPr>
                  </w:pPr>
                  <w:r w:rsidRPr="00D01F95">
                    <w:rPr>
                      <w:i/>
                      <w:sz w:val="23"/>
                      <w:szCs w:val="23"/>
                    </w:rPr>
                    <w:t xml:space="preserve">Punktas </w:t>
                  </w:r>
                </w:p>
              </w:tc>
              <w:tc>
                <w:tcPr>
                  <w:tcW w:w="4820" w:type="dxa"/>
                  <w:tcBorders>
                    <w:top w:val="nil"/>
                    <w:left w:val="dashed" w:sz="4" w:space="0" w:color="auto"/>
                    <w:bottom w:val="dashed" w:sz="4" w:space="0" w:color="auto"/>
                    <w:right w:val="nil"/>
                  </w:tcBorders>
                  <w:shd w:val="clear" w:color="auto" w:fill="auto"/>
                </w:tcPr>
                <w:p w14:paraId="5723269A" w14:textId="77777777" w:rsidR="001D7BE0" w:rsidRPr="00D01F95" w:rsidRDefault="001D7BE0" w:rsidP="00AB3255">
                  <w:pPr>
                    <w:pStyle w:val="Stilius3"/>
                    <w:jc w:val="left"/>
                    <w:rPr>
                      <w:i/>
                      <w:sz w:val="23"/>
                      <w:szCs w:val="23"/>
                    </w:rPr>
                  </w:pPr>
                </w:p>
              </w:tc>
            </w:tr>
            <w:tr w:rsidR="001D7BE0" w:rsidRPr="00D01F95" w14:paraId="4FFA7D3E" w14:textId="77777777" w:rsidTr="00AB3255">
              <w:tc>
                <w:tcPr>
                  <w:tcW w:w="3577" w:type="dxa"/>
                  <w:tcBorders>
                    <w:top w:val="nil"/>
                    <w:left w:val="nil"/>
                    <w:bottom w:val="dashed" w:sz="4" w:space="0" w:color="auto"/>
                    <w:right w:val="dashed" w:sz="4" w:space="0" w:color="auto"/>
                  </w:tcBorders>
                  <w:shd w:val="clear" w:color="auto" w:fill="auto"/>
                </w:tcPr>
                <w:p w14:paraId="04A538D7" w14:textId="77777777" w:rsidR="001D7BE0" w:rsidRPr="00D01F95" w:rsidRDefault="001D7BE0" w:rsidP="00AB3255">
                  <w:pPr>
                    <w:pStyle w:val="Stilius3"/>
                    <w:rPr>
                      <w:i/>
                      <w:sz w:val="23"/>
                      <w:szCs w:val="23"/>
                    </w:rPr>
                  </w:pPr>
                  <w:r w:rsidRPr="00D01F95">
                    <w:rPr>
                      <w:sz w:val="23"/>
                      <w:szCs w:val="23"/>
                    </w:rPr>
                    <w:t>Pradinė</w:t>
                  </w:r>
                  <w:r>
                    <w:rPr>
                      <w:sz w:val="23"/>
                      <w:szCs w:val="23"/>
                    </w:rPr>
                    <w:t>s</w:t>
                  </w:r>
                  <w:r w:rsidRPr="00D01F95">
                    <w:rPr>
                      <w:sz w:val="23"/>
                      <w:szCs w:val="23"/>
                    </w:rPr>
                    <w:t xml:space="preserve"> sutarties vertė</w:t>
                  </w:r>
                </w:p>
              </w:tc>
              <w:tc>
                <w:tcPr>
                  <w:tcW w:w="1023" w:type="dxa"/>
                  <w:tcBorders>
                    <w:top w:val="nil"/>
                    <w:left w:val="dashed" w:sz="4" w:space="0" w:color="auto"/>
                    <w:bottom w:val="dashed" w:sz="4" w:space="0" w:color="auto"/>
                    <w:right w:val="dashed" w:sz="4" w:space="0" w:color="auto"/>
                  </w:tcBorders>
                  <w:shd w:val="clear" w:color="auto" w:fill="auto"/>
                </w:tcPr>
                <w:p w14:paraId="51824EF8" w14:textId="77777777" w:rsidR="001D7BE0" w:rsidRPr="00D01F95" w:rsidRDefault="001D7BE0" w:rsidP="00AB3255">
                  <w:pPr>
                    <w:pStyle w:val="Stilius3"/>
                    <w:rPr>
                      <w:i/>
                      <w:sz w:val="23"/>
                      <w:szCs w:val="23"/>
                    </w:rPr>
                  </w:pPr>
                  <w:r w:rsidRPr="00D01F95">
                    <w:rPr>
                      <w:sz w:val="23"/>
                      <w:szCs w:val="23"/>
                    </w:rPr>
                    <w:t>1.13</w:t>
                  </w:r>
                </w:p>
              </w:tc>
              <w:tc>
                <w:tcPr>
                  <w:tcW w:w="4820" w:type="dxa"/>
                  <w:tcBorders>
                    <w:top w:val="nil"/>
                    <w:left w:val="dashed" w:sz="4" w:space="0" w:color="auto"/>
                    <w:bottom w:val="dashed" w:sz="4" w:space="0" w:color="auto"/>
                    <w:right w:val="nil"/>
                  </w:tcBorders>
                  <w:shd w:val="clear" w:color="auto" w:fill="auto"/>
                </w:tcPr>
                <w:p w14:paraId="0F1C6926" w14:textId="77777777" w:rsidR="001D7BE0" w:rsidRPr="00883599" w:rsidRDefault="001D7BE0" w:rsidP="00AB3255">
                  <w:pPr>
                    <w:pStyle w:val="Stilius3"/>
                    <w:jc w:val="left"/>
                    <w:rPr>
                      <w:sz w:val="23"/>
                      <w:szCs w:val="23"/>
                    </w:rPr>
                  </w:pPr>
                  <w:r>
                    <w:rPr>
                      <w:sz w:val="23"/>
                      <w:szCs w:val="23"/>
                    </w:rPr>
                    <w:t xml:space="preserve">                </w:t>
                  </w:r>
                  <w:r w:rsidRPr="00D01F95">
                    <w:rPr>
                      <w:sz w:val="23"/>
                      <w:szCs w:val="23"/>
                    </w:rPr>
                    <w:t xml:space="preserve">eurų </w:t>
                  </w:r>
                  <w:r>
                    <w:rPr>
                      <w:sz w:val="23"/>
                      <w:szCs w:val="23"/>
                    </w:rPr>
                    <w:t>be PVM</w:t>
                  </w:r>
                </w:p>
              </w:tc>
            </w:tr>
            <w:tr w:rsidR="001D7BE0" w:rsidRPr="00D01F95" w14:paraId="652FC946" w14:textId="77777777" w:rsidTr="00AB3255">
              <w:tc>
                <w:tcPr>
                  <w:tcW w:w="3577" w:type="dxa"/>
                  <w:tcBorders>
                    <w:top w:val="dashed" w:sz="4" w:space="0" w:color="auto"/>
                    <w:left w:val="nil"/>
                    <w:bottom w:val="dashed" w:sz="4" w:space="0" w:color="auto"/>
                    <w:right w:val="dashed" w:sz="4" w:space="0" w:color="auto"/>
                  </w:tcBorders>
                  <w:shd w:val="clear" w:color="auto" w:fill="auto"/>
                </w:tcPr>
                <w:p w14:paraId="57A39454" w14:textId="77777777" w:rsidR="001D7BE0" w:rsidRPr="00D01F95" w:rsidRDefault="001D7BE0" w:rsidP="00AB3255">
                  <w:pPr>
                    <w:pStyle w:val="Stilius3"/>
                    <w:rPr>
                      <w:i/>
                      <w:sz w:val="23"/>
                      <w:szCs w:val="23"/>
                    </w:rPr>
                  </w:pPr>
                  <w:r w:rsidRPr="00D01F95">
                    <w:rPr>
                      <w:sz w:val="23"/>
                      <w:szCs w:val="23"/>
                    </w:rPr>
                    <w:t>Užsakovo skiriamas asmuo, atsakingas už sutarties vykdymą</w:t>
                  </w:r>
                </w:p>
              </w:tc>
              <w:tc>
                <w:tcPr>
                  <w:tcW w:w="1023" w:type="dxa"/>
                  <w:tcBorders>
                    <w:top w:val="dashed" w:sz="4" w:space="0" w:color="auto"/>
                    <w:left w:val="dashed" w:sz="4" w:space="0" w:color="auto"/>
                    <w:bottom w:val="dashed" w:sz="4" w:space="0" w:color="auto"/>
                    <w:right w:val="dashed" w:sz="4" w:space="0" w:color="auto"/>
                  </w:tcBorders>
                  <w:shd w:val="clear" w:color="auto" w:fill="auto"/>
                </w:tcPr>
                <w:p w14:paraId="397E4E6E" w14:textId="77777777" w:rsidR="001D7BE0" w:rsidRPr="00D01F95" w:rsidRDefault="001D7BE0" w:rsidP="00AB3255">
                  <w:pPr>
                    <w:pStyle w:val="Stilius3"/>
                    <w:rPr>
                      <w:i/>
                      <w:sz w:val="23"/>
                      <w:szCs w:val="23"/>
                    </w:rPr>
                  </w:pPr>
                  <w:r w:rsidRPr="00D01F95">
                    <w:rPr>
                      <w:sz w:val="23"/>
                      <w:szCs w:val="23"/>
                    </w:rPr>
                    <w:t>4.3</w:t>
                  </w:r>
                </w:p>
              </w:tc>
              <w:tc>
                <w:tcPr>
                  <w:tcW w:w="4820" w:type="dxa"/>
                  <w:tcBorders>
                    <w:top w:val="dashed" w:sz="4" w:space="0" w:color="auto"/>
                    <w:left w:val="dashed" w:sz="4" w:space="0" w:color="auto"/>
                    <w:bottom w:val="dashed" w:sz="4" w:space="0" w:color="auto"/>
                    <w:right w:val="nil"/>
                  </w:tcBorders>
                  <w:shd w:val="clear" w:color="auto" w:fill="auto"/>
                </w:tcPr>
                <w:p w14:paraId="3D93ABBA" w14:textId="77777777" w:rsidR="001D7BE0" w:rsidRPr="00D01F95" w:rsidRDefault="001D7BE0" w:rsidP="00AB3255">
                  <w:pPr>
                    <w:pStyle w:val="Stilius3"/>
                    <w:jc w:val="left"/>
                    <w:rPr>
                      <w:sz w:val="23"/>
                      <w:szCs w:val="23"/>
                    </w:rPr>
                  </w:pPr>
                  <w:r w:rsidRPr="00D01F95">
                    <w:rPr>
                      <w:sz w:val="23"/>
                      <w:szCs w:val="23"/>
                    </w:rPr>
                    <w:t xml:space="preserve"> </w:t>
                  </w:r>
                </w:p>
              </w:tc>
            </w:tr>
            <w:tr w:rsidR="001D7BE0" w:rsidRPr="00D01F95" w14:paraId="5B2F2AC1" w14:textId="77777777" w:rsidTr="00AB3255">
              <w:tc>
                <w:tcPr>
                  <w:tcW w:w="3577" w:type="dxa"/>
                  <w:tcBorders>
                    <w:top w:val="dashed" w:sz="4" w:space="0" w:color="auto"/>
                    <w:left w:val="nil"/>
                    <w:bottom w:val="dashed" w:sz="4" w:space="0" w:color="auto"/>
                    <w:right w:val="dashed" w:sz="4" w:space="0" w:color="auto"/>
                  </w:tcBorders>
                  <w:shd w:val="clear" w:color="auto" w:fill="auto"/>
                </w:tcPr>
                <w:p w14:paraId="75495FF0" w14:textId="77777777" w:rsidR="001D7BE0" w:rsidRPr="00D01F95" w:rsidRDefault="001D7BE0" w:rsidP="00AB3255">
                  <w:pPr>
                    <w:pStyle w:val="Stilius3"/>
                    <w:jc w:val="left"/>
                    <w:rPr>
                      <w:sz w:val="23"/>
                      <w:szCs w:val="23"/>
                    </w:rPr>
                  </w:pPr>
                  <w:r w:rsidRPr="00D01F95">
                    <w:rPr>
                      <w:sz w:val="23"/>
                      <w:szCs w:val="23"/>
                    </w:rPr>
                    <w:t>Darbų atlikimo terminas</w:t>
                  </w:r>
                </w:p>
              </w:tc>
              <w:tc>
                <w:tcPr>
                  <w:tcW w:w="1023" w:type="dxa"/>
                  <w:tcBorders>
                    <w:top w:val="dashed" w:sz="4" w:space="0" w:color="auto"/>
                    <w:left w:val="dashed" w:sz="4" w:space="0" w:color="auto"/>
                    <w:bottom w:val="dashed" w:sz="4" w:space="0" w:color="auto"/>
                    <w:right w:val="dashed" w:sz="4" w:space="0" w:color="auto"/>
                  </w:tcBorders>
                  <w:shd w:val="clear" w:color="auto" w:fill="auto"/>
                </w:tcPr>
                <w:p w14:paraId="1AF26E67" w14:textId="77777777" w:rsidR="001D7BE0" w:rsidRPr="00D01F95" w:rsidRDefault="001D7BE0" w:rsidP="00AB3255">
                  <w:pPr>
                    <w:pStyle w:val="Stilius3"/>
                    <w:rPr>
                      <w:sz w:val="23"/>
                      <w:szCs w:val="23"/>
                    </w:rPr>
                  </w:pPr>
                  <w:r w:rsidRPr="00D01F95">
                    <w:rPr>
                      <w:sz w:val="23"/>
                      <w:szCs w:val="23"/>
                    </w:rPr>
                    <w:t>6.1.</w:t>
                  </w:r>
                </w:p>
              </w:tc>
              <w:tc>
                <w:tcPr>
                  <w:tcW w:w="4820" w:type="dxa"/>
                  <w:tcBorders>
                    <w:top w:val="dashed" w:sz="4" w:space="0" w:color="auto"/>
                    <w:left w:val="dashed" w:sz="4" w:space="0" w:color="auto"/>
                    <w:bottom w:val="dashed" w:sz="4" w:space="0" w:color="auto"/>
                    <w:right w:val="nil"/>
                  </w:tcBorders>
                  <w:shd w:val="clear" w:color="auto" w:fill="auto"/>
                </w:tcPr>
                <w:p w14:paraId="618234C4" w14:textId="77777777" w:rsidR="001D7BE0" w:rsidRPr="00D01F95" w:rsidRDefault="001D7BE0" w:rsidP="00AB3255">
                  <w:pPr>
                    <w:pStyle w:val="Stilius3"/>
                    <w:jc w:val="left"/>
                    <w:rPr>
                      <w:sz w:val="23"/>
                      <w:szCs w:val="23"/>
                    </w:rPr>
                  </w:pPr>
                  <w:r>
                    <w:rPr>
                      <w:sz w:val="23"/>
                      <w:szCs w:val="23"/>
                    </w:rPr>
                    <w:t>3</w:t>
                  </w:r>
                  <w:r w:rsidRPr="00D01F95">
                    <w:rPr>
                      <w:sz w:val="23"/>
                      <w:szCs w:val="23"/>
                    </w:rPr>
                    <w:t xml:space="preserve"> mėn</w:t>
                  </w:r>
                  <w:r>
                    <w:rPr>
                      <w:sz w:val="23"/>
                      <w:szCs w:val="23"/>
                    </w:rPr>
                    <w:t>esiai</w:t>
                  </w:r>
                </w:p>
              </w:tc>
            </w:tr>
            <w:tr w:rsidR="001D7BE0" w:rsidRPr="00D01F95" w14:paraId="72546647" w14:textId="77777777" w:rsidTr="00AB3255">
              <w:tc>
                <w:tcPr>
                  <w:tcW w:w="3577" w:type="dxa"/>
                  <w:tcBorders>
                    <w:top w:val="dashed" w:sz="4" w:space="0" w:color="auto"/>
                    <w:left w:val="nil"/>
                    <w:bottom w:val="dashed" w:sz="4" w:space="0" w:color="auto"/>
                    <w:right w:val="dashed" w:sz="4" w:space="0" w:color="auto"/>
                  </w:tcBorders>
                  <w:shd w:val="clear" w:color="auto" w:fill="auto"/>
                </w:tcPr>
                <w:p w14:paraId="3B880900" w14:textId="77777777" w:rsidR="001D7BE0" w:rsidRPr="00D01F95" w:rsidRDefault="001D7BE0" w:rsidP="00AB3255">
                  <w:pPr>
                    <w:pStyle w:val="Stilius3"/>
                    <w:jc w:val="left"/>
                    <w:rPr>
                      <w:sz w:val="23"/>
                      <w:szCs w:val="23"/>
                    </w:rPr>
                  </w:pPr>
                  <w:r w:rsidRPr="00D01F95">
                    <w:rPr>
                      <w:sz w:val="23"/>
                      <w:szCs w:val="23"/>
                    </w:rPr>
                    <w:t>Darbų atlikimo termino pratęsimas</w:t>
                  </w:r>
                </w:p>
              </w:tc>
              <w:tc>
                <w:tcPr>
                  <w:tcW w:w="1023" w:type="dxa"/>
                  <w:tcBorders>
                    <w:top w:val="dashed" w:sz="4" w:space="0" w:color="auto"/>
                    <w:left w:val="dashed" w:sz="4" w:space="0" w:color="auto"/>
                    <w:bottom w:val="dashed" w:sz="4" w:space="0" w:color="auto"/>
                    <w:right w:val="dashed" w:sz="4" w:space="0" w:color="auto"/>
                  </w:tcBorders>
                  <w:shd w:val="clear" w:color="auto" w:fill="auto"/>
                </w:tcPr>
                <w:p w14:paraId="6CCE2B80" w14:textId="77777777" w:rsidR="001D7BE0" w:rsidRPr="00D01F95" w:rsidRDefault="001D7BE0" w:rsidP="00AB3255">
                  <w:pPr>
                    <w:pStyle w:val="Stilius3"/>
                    <w:rPr>
                      <w:sz w:val="23"/>
                      <w:szCs w:val="23"/>
                    </w:rPr>
                  </w:pPr>
                  <w:r w:rsidRPr="00D01F95">
                    <w:rPr>
                      <w:sz w:val="23"/>
                      <w:szCs w:val="23"/>
                    </w:rPr>
                    <w:t>6.4.</w:t>
                  </w:r>
                </w:p>
              </w:tc>
              <w:tc>
                <w:tcPr>
                  <w:tcW w:w="4820" w:type="dxa"/>
                  <w:tcBorders>
                    <w:top w:val="dashed" w:sz="4" w:space="0" w:color="auto"/>
                    <w:left w:val="dashed" w:sz="4" w:space="0" w:color="auto"/>
                    <w:bottom w:val="dashed" w:sz="4" w:space="0" w:color="auto"/>
                    <w:right w:val="nil"/>
                  </w:tcBorders>
                  <w:shd w:val="clear" w:color="auto" w:fill="auto"/>
                  <w:vAlign w:val="bottom"/>
                </w:tcPr>
                <w:p w14:paraId="3C67B9EC" w14:textId="77777777" w:rsidR="001D7BE0" w:rsidRPr="00D01F95" w:rsidRDefault="001D7BE0" w:rsidP="00AB3255">
                  <w:pPr>
                    <w:pStyle w:val="Stilius3"/>
                    <w:spacing w:before="0"/>
                    <w:jc w:val="left"/>
                    <w:rPr>
                      <w:sz w:val="23"/>
                      <w:szCs w:val="23"/>
                    </w:rPr>
                  </w:pPr>
                  <w:r w:rsidRPr="00D01F95">
                    <w:rPr>
                      <w:sz w:val="23"/>
                      <w:szCs w:val="23"/>
                    </w:rPr>
                    <w:t>1 mėnuo</w:t>
                  </w:r>
                </w:p>
              </w:tc>
            </w:tr>
            <w:tr w:rsidR="001D7BE0" w:rsidRPr="00D01F95" w14:paraId="4296407F" w14:textId="77777777" w:rsidTr="00AB3255">
              <w:tc>
                <w:tcPr>
                  <w:tcW w:w="3577" w:type="dxa"/>
                  <w:tcBorders>
                    <w:top w:val="dashed" w:sz="4" w:space="0" w:color="auto"/>
                    <w:left w:val="nil"/>
                    <w:bottom w:val="dashed" w:sz="4" w:space="0" w:color="auto"/>
                    <w:right w:val="dashed" w:sz="4" w:space="0" w:color="auto"/>
                  </w:tcBorders>
                  <w:shd w:val="clear" w:color="auto" w:fill="auto"/>
                </w:tcPr>
                <w:p w14:paraId="2AE49FF0" w14:textId="77777777" w:rsidR="001D7BE0" w:rsidRPr="00D01F95" w:rsidRDefault="001D7BE0" w:rsidP="00AB3255">
                  <w:pPr>
                    <w:pStyle w:val="Stilius3"/>
                    <w:jc w:val="left"/>
                    <w:rPr>
                      <w:sz w:val="23"/>
                      <w:szCs w:val="23"/>
                    </w:rPr>
                  </w:pPr>
                  <w:r w:rsidRPr="00D01F95">
                    <w:rPr>
                      <w:sz w:val="23"/>
                      <w:szCs w:val="23"/>
                    </w:rPr>
                    <w:t>Delspinigiai dėl Darbų vėlavimo</w:t>
                  </w:r>
                </w:p>
              </w:tc>
              <w:tc>
                <w:tcPr>
                  <w:tcW w:w="1023" w:type="dxa"/>
                  <w:tcBorders>
                    <w:top w:val="dashed" w:sz="4" w:space="0" w:color="auto"/>
                    <w:left w:val="dashed" w:sz="4" w:space="0" w:color="auto"/>
                    <w:bottom w:val="dashed" w:sz="4" w:space="0" w:color="auto"/>
                    <w:right w:val="dashed" w:sz="4" w:space="0" w:color="auto"/>
                  </w:tcBorders>
                  <w:shd w:val="clear" w:color="auto" w:fill="auto"/>
                </w:tcPr>
                <w:p w14:paraId="1FD894A1" w14:textId="77777777" w:rsidR="001D7BE0" w:rsidRPr="00D01F95" w:rsidRDefault="001D7BE0" w:rsidP="00AB3255">
                  <w:pPr>
                    <w:pStyle w:val="Stilius3"/>
                    <w:rPr>
                      <w:sz w:val="23"/>
                      <w:szCs w:val="23"/>
                    </w:rPr>
                  </w:pPr>
                  <w:r w:rsidRPr="00D01F95">
                    <w:rPr>
                      <w:sz w:val="23"/>
                      <w:szCs w:val="23"/>
                    </w:rPr>
                    <w:t>6.7</w:t>
                  </w:r>
                </w:p>
              </w:tc>
              <w:tc>
                <w:tcPr>
                  <w:tcW w:w="4820" w:type="dxa"/>
                  <w:tcBorders>
                    <w:top w:val="dashed" w:sz="4" w:space="0" w:color="auto"/>
                    <w:left w:val="dashed" w:sz="4" w:space="0" w:color="auto"/>
                    <w:bottom w:val="dashed" w:sz="4" w:space="0" w:color="auto"/>
                    <w:right w:val="nil"/>
                  </w:tcBorders>
                  <w:shd w:val="clear" w:color="auto" w:fill="auto"/>
                </w:tcPr>
                <w:p w14:paraId="52CAA12E" w14:textId="77777777" w:rsidR="001D7BE0" w:rsidRPr="00D01F95" w:rsidRDefault="001D7BE0" w:rsidP="00AB3255">
                  <w:pPr>
                    <w:pStyle w:val="Stilius3"/>
                    <w:jc w:val="left"/>
                    <w:rPr>
                      <w:sz w:val="23"/>
                      <w:szCs w:val="23"/>
                    </w:rPr>
                  </w:pPr>
                  <w:r w:rsidRPr="00D01F95">
                    <w:rPr>
                      <w:i/>
                      <w:sz w:val="23"/>
                      <w:szCs w:val="23"/>
                    </w:rPr>
                    <w:t>0,02</w:t>
                  </w:r>
                  <w:r w:rsidRPr="00D01F95">
                    <w:rPr>
                      <w:sz w:val="23"/>
                      <w:szCs w:val="23"/>
                    </w:rPr>
                    <w:t xml:space="preserve"> % Sutarties kainos per dieną </w:t>
                  </w:r>
                </w:p>
              </w:tc>
            </w:tr>
            <w:tr w:rsidR="001D7BE0" w:rsidRPr="00D01F95" w14:paraId="475FE25D" w14:textId="77777777" w:rsidTr="00AB3255">
              <w:tc>
                <w:tcPr>
                  <w:tcW w:w="3577" w:type="dxa"/>
                  <w:tcBorders>
                    <w:top w:val="dashed" w:sz="4" w:space="0" w:color="auto"/>
                    <w:left w:val="nil"/>
                    <w:bottom w:val="dashed" w:sz="4" w:space="0" w:color="auto"/>
                    <w:right w:val="dashed" w:sz="4" w:space="0" w:color="auto"/>
                  </w:tcBorders>
                  <w:shd w:val="clear" w:color="auto" w:fill="auto"/>
                </w:tcPr>
                <w:p w14:paraId="1935195D" w14:textId="77777777" w:rsidR="001D7BE0" w:rsidRPr="009B7DAF" w:rsidRDefault="001D7BE0" w:rsidP="00AB3255">
                  <w:pPr>
                    <w:pStyle w:val="Stilius3"/>
                    <w:jc w:val="left"/>
                    <w:rPr>
                      <w:sz w:val="23"/>
                      <w:szCs w:val="23"/>
                    </w:rPr>
                  </w:pPr>
                  <w:r w:rsidRPr="009A0470">
                    <w:rPr>
                      <w:color w:val="000000"/>
                      <w:sz w:val="23"/>
                      <w:szCs w:val="23"/>
                    </w:rPr>
                    <w:t>Bauda už aplinkos</w:t>
                  </w:r>
                  <w:r>
                    <w:rPr>
                      <w:color w:val="000000"/>
                      <w:sz w:val="23"/>
                      <w:szCs w:val="23"/>
                    </w:rPr>
                    <w:t xml:space="preserve"> aps</w:t>
                  </w:r>
                  <w:r w:rsidRPr="009A0470">
                    <w:rPr>
                      <w:color w:val="000000"/>
                      <w:sz w:val="23"/>
                      <w:szCs w:val="23"/>
                    </w:rPr>
                    <w:t xml:space="preserve">augos vadybos sistemos reikalavimų nesilaikymą </w:t>
                  </w:r>
                </w:p>
              </w:tc>
              <w:tc>
                <w:tcPr>
                  <w:tcW w:w="1023" w:type="dxa"/>
                  <w:tcBorders>
                    <w:top w:val="dashed" w:sz="4" w:space="0" w:color="auto"/>
                    <w:left w:val="dashed" w:sz="4" w:space="0" w:color="auto"/>
                    <w:bottom w:val="dashed" w:sz="4" w:space="0" w:color="auto"/>
                    <w:right w:val="dashed" w:sz="4" w:space="0" w:color="auto"/>
                  </w:tcBorders>
                  <w:shd w:val="clear" w:color="auto" w:fill="auto"/>
                </w:tcPr>
                <w:p w14:paraId="251AB45E" w14:textId="77777777" w:rsidR="001D7BE0" w:rsidRDefault="001D7BE0" w:rsidP="00AB3255">
                  <w:pPr>
                    <w:rPr>
                      <w:rFonts w:ascii="Times New Roman" w:hAnsi="Times New Roman" w:cs="Times New Roman"/>
                      <w:sz w:val="23"/>
                      <w:szCs w:val="23"/>
                    </w:rPr>
                  </w:pPr>
                </w:p>
                <w:p w14:paraId="0C863ABD" w14:textId="77777777" w:rsidR="001D7BE0" w:rsidRPr="009B0CC2" w:rsidRDefault="001D7BE0" w:rsidP="00AB3255">
                  <w:pPr>
                    <w:jc w:val="center"/>
                    <w:rPr>
                      <w:sz w:val="23"/>
                      <w:szCs w:val="23"/>
                    </w:rPr>
                  </w:pPr>
                  <w:r w:rsidRPr="009A0470">
                    <w:rPr>
                      <w:rFonts w:ascii="Times New Roman" w:hAnsi="Times New Roman" w:cs="Times New Roman"/>
                      <w:sz w:val="23"/>
                      <w:szCs w:val="23"/>
                    </w:rPr>
                    <w:t>5.</w:t>
                  </w:r>
                  <w:r>
                    <w:rPr>
                      <w:rFonts w:ascii="Times New Roman" w:hAnsi="Times New Roman" w:cs="Times New Roman"/>
                      <w:sz w:val="23"/>
                      <w:szCs w:val="23"/>
                    </w:rPr>
                    <w:t>9.4</w:t>
                  </w:r>
                </w:p>
              </w:tc>
              <w:tc>
                <w:tcPr>
                  <w:tcW w:w="4820" w:type="dxa"/>
                  <w:tcBorders>
                    <w:top w:val="dashed" w:sz="4" w:space="0" w:color="auto"/>
                    <w:left w:val="dashed" w:sz="4" w:space="0" w:color="auto"/>
                    <w:bottom w:val="dashed" w:sz="4" w:space="0" w:color="auto"/>
                    <w:right w:val="nil"/>
                  </w:tcBorders>
                  <w:shd w:val="clear" w:color="auto" w:fill="auto"/>
                </w:tcPr>
                <w:p w14:paraId="14882E2B" w14:textId="77777777" w:rsidR="001D7BE0" w:rsidRPr="009B7DAF" w:rsidRDefault="001D7BE0" w:rsidP="00AB3255">
                  <w:pPr>
                    <w:pStyle w:val="Stilius3"/>
                    <w:jc w:val="left"/>
                    <w:rPr>
                      <w:i/>
                      <w:sz w:val="23"/>
                      <w:szCs w:val="23"/>
                    </w:rPr>
                  </w:pPr>
                  <w:r>
                    <w:rPr>
                      <w:color w:val="000000"/>
                      <w:sz w:val="23"/>
                      <w:szCs w:val="23"/>
                    </w:rPr>
                    <w:t xml:space="preserve">  100</w:t>
                  </w:r>
                  <w:r w:rsidRPr="009A0470">
                    <w:rPr>
                      <w:color w:val="000000"/>
                      <w:sz w:val="23"/>
                      <w:szCs w:val="23"/>
                    </w:rPr>
                    <w:t xml:space="preserve"> eurų</w:t>
                  </w:r>
                </w:p>
              </w:tc>
            </w:tr>
            <w:tr w:rsidR="001D7BE0" w:rsidRPr="00D01F95" w14:paraId="08BD8114" w14:textId="77777777" w:rsidTr="00AB3255">
              <w:tc>
                <w:tcPr>
                  <w:tcW w:w="3577" w:type="dxa"/>
                  <w:tcBorders>
                    <w:top w:val="dashed" w:sz="4" w:space="0" w:color="auto"/>
                    <w:left w:val="nil"/>
                    <w:bottom w:val="dashed" w:sz="4" w:space="0" w:color="auto"/>
                    <w:right w:val="dashed" w:sz="4" w:space="0" w:color="auto"/>
                  </w:tcBorders>
                  <w:shd w:val="clear" w:color="auto" w:fill="auto"/>
                </w:tcPr>
                <w:p w14:paraId="447BF336" w14:textId="77777777" w:rsidR="001D7BE0" w:rsidRPr="00D01F95" w:rsidRDefault="001D7BE0" w:rsidP="00AB3255">
                  <w:pPr>
                    <w:pStyle w:val="Stilius3"/>
                    <w:jc w:val="left"/>
                    <w:rPr>
                      <w:sz w:val="23"/>
                      <w:szCs w:val="23"/>
                    </w:rPr>
                  </w:pPr>
                  <w:r w:rsidRPr="00D01F95">
                    <w:rPr>
                      <w:sz w:val="23"/>
                      <w:szCs w:val="23"/>
                    </w:rPr>
                    <w:t xml:space="preserve">Sutarties kaina, </w:t>
                  </w:r>
                </w:p>
              </w:tc>
              <w:tc>
                <w:tcPr>
                  <w:tcW w:w="1023" w:type="dxa"/>
                  <w:tcBorders>
                    <w:top w:val="dashed" w:sz="4" w:space="0" w:color="auto"/>
                    <w:left w:val="dashed" w:sz="4" w:space="0" w:color="auto"/>
                    <w:bottom w:val="dashed" w:sz="4" w:space="0" w:color="auto"/>
                    <w:right w:val="dashed" w:sz="4" w:space="0" w:color="auto"/>
                  </w:tcBorders>
                  <w:shd w:val="clear" w:color="auto" w:fill="auto"/>
                </w:tcPr>
                <w:p w14:paraId="622E27E5" w14:textId="77777777" w:rsidR="001D7BE0" w:rsidRPr="00D01F95" w:rsidRDefault="001D7BE0" w:rsidP="00AB3255">
                  <w:pPr>
                    <w:pStyle w:val="Stilius3"/>
                    <w:rPr>
                      <w:sz w:val="23"/>
                      <w:szCs w:val="23"/>
                    </w:rPr>
                  </w:pPr>
                  <w:r w:rsidRPr="00D01F95">
                    <w:rPr>
                      <w:sz w:val="23"/>
                      <w:szCs w:val="23"/>
                    </w:rPr>
                    <w:t>8.1.</w:t>
                  </w:r>
                </w:p>
              </w:tc>
              <w:tc>
                <w:tcPr>
                  <w:tcW w:w="4820" w:type="dxa"/>
                  <w:tcBorders>
                    <w:top w:val="dashed" w:sz="4" w:space="0" w:color="auto"/>
                    <w:left w:val="dashed" w:sz="4" w:space="0" w:color="auto"/>
                    <w:bottom w:val="dashed" w:sz="4" w:space="0" w:color="auto"/>
                    <w:right w:val="nil"/>
                  </w:tcBorders>
                  <w:shd w:val="clear" w:color="auto" w:fill="auto"/>
                </w:tcPr>
                <w:p w14:paraId="1FBD6EC2" w14:textId="77777777" w:rsidR="001D7BE0" w:rsidRPr="00D01F95" w:rsidRDefault="001D7BE0" w:rsidP="00AB3255">
                  <w:pPr>
                    <w:pStyle w:val="Stilius3"/>
                    <w:jc w:val="left"/>
                    <w:rPr>
                      <w:i/>
                      <w:sz w:val="23"/>
                      <w:szCs w:val="23"/>
                    </w:rPr>
                  </w:pPr>
                  <w:r>
                    <w:rPr>
                      <w:sz w:val="23"/>
                      <w:szCs w:val="23"/>
                    </w:rPr>
                    <w:t xml:space="preserve">                             </w:t>
                  </w:r>
                  <w:r w:rsidRPr="00D01F95">
                    <w:rPr>
                      <w:sz w:val="23"/>
                      <w:szCs w:val="23"/>
                    </w:rPr>
                    <w:t>eurų</w:t>
                  </w:r>
                  <w:r w:rsidRPr="00D01F95">
                    <w:rPr>
                      <w:i/>
                      <w:sz w:val="23"/>
                      <w:szCs w:val="23"/>
                    </w:rPr>
                    <w:t xml:space="preserve"> </w:t>
                  </w:r>
                </w:p>
                <w:p w14:paraId="414ED7E7" w14:textId="77777777" w:rsidR="001D7BE0" w:rsidRPr="00D01F95" w:rsidRDefault="001D7BE0" w:rsidP="00AB3255">
                  <w:pPr>
                    <w:pStyle w:val="Stilius3"/>
                    <w:spacing w:before="0"/>
                    <w:jc w:val="left"/>
                    <w:rPr>
                      <w:sz w:val="23"/>
                      <w:szCs w:val="23"/>
                    </w:rPr>
                  </w:pPr>
                  <w:r w:rsidRPr="00883599">
                    <w:rPr>
                      <w:i/>
                      <w:sz w:val="23"/>
                      <w:szCs w:val="23"/>
                    </w:rPr>
                    <w:t>[</w:t>
                  </w:r>
                  <w:r>
                    <w:rPr>
                      <w:i/>
                      <w:sz w:val="23"/>
                      <w:szCs w:val="23"/>
                    </w:rPr>
                    <w:t>suma žodžiais. eurai, 00 ct.</w:t>
                  </w:r>
                  <w:r w:rsidRPr="00883599">
                    <w:rPr>
                      <w:i/>
                      <w:sz w:val="23"/>
                      <w:szCs w:val="23"/>
                    </w:rPr>
                    <w:t>]</w:t>
                  </w:r>
                  <w:r w:rsidRPr="00883599">
                    <w:rPr>
                      <w:sz w:val="23"/>
                      <w:szCs w:val="23"/>
                    </w:rPr>
                    <w:t xml:space="preserve">, </w:t>
                  </w:r>
                </w:p>
              </w:tc>
            </w:tr>
            <w:tr w:rsidR="001D7BE0" w:rsidRPr="00D01F95" w14:paraId="70399CAF" w14:textId="77777777" w:rsidTr="00AB3255">
              <w:tc>
                <w:tcPr>
                  <w:tcW w:w="3577" w:type="dxa"/>
                  <w:tcBorders>
                    <w:top w:val="dashed" w:sz="4" w:space="0" w:color="auto"/>
                    <w:left w:val="nil"/>
                    <w:bottom w:val="dashed" w:sz="4" w:space="0" w:color="auto"/>
                    <w:right w:val="dashed" w:sz="4" w:space="0" w:color="auto"/>
                  </w:tcBorders>
                  <w:shd w:val="clear" w:color="auto" w:fill="auto"/>
                </w:tcPr>
                <w:p w14:paraId="690D8CAB" w14:textId="77777777" w:rsidR="001D7BE0" w:rsidRPr="00D01F95" w:rsidRDefault="001D7BE0" w:rsidP="00AB3255">
                  <w:pPr>
                    <w:pStyle w:val="Stilius3"/>
                    <w:ind w:left="288"/>
                    <w:jc w:val="left"/>
                    <w:rPr>
                      <w:sz w:val="23"/>
                      <w:szCs w:val="23"/>
                    </w:rPr>
                  </w:pPr>
                  <w:r w:rsidRPr="00D01F95">
                    <w:rPr>
                      <w:sz w:val="23"/>
                      <w:szCs w:val="23"/>
                    </w:rPr>
                    <w:t xml:space="preserve">iš kurių PVM sudaro </w:t>
                  </w:r>
                </w:p>
              </w:tc>
              <w:tc>
                <w:tcPr>
                  <w:tcW w:w="1023" w:type="dxa"/>
                  <w:tcBorders>
                    <w:top w:val="dashed" w:sz="4" w:space="0" w:color="auto"/>
                    <w:left w:val="dashed" w:sz="4" w:space="0" w:color="auto"/>
                    <w:bottom w:val="dashed" w:sz="4" w:space="0" w:color="auto"/>
                    <w:right w:val="dashed" w:sz="4" w:space="0" w:color="auto"/>
                  </w:tcBorders>
                  <w:shd w:val="clear" w:color="auto" w:fill="auto"/>
                </w:tcPr>
                <w:p w14:paraId="47DA62FF" w14:textId="77777777" w:rsidR="001D7BE0" w:rsidRPr="00D01F95" w:rsidRDefault="001D7BE0" w:rsidP="00AB3255">
                  <w:pPr>
                    <w:pStyle w:val="Stilius3"/>
                    <w:rPr>
                      <w:sz w:val="23"/>
                      <w:szCs w:val="23"/>
                    </w:rPr>
                  </w:pPr>
                  <w:r w:rsidRPr="00D01F95">
                    <w:rPr>
                      <w:sz w:val="23"/>
                      <w:szCs w:val="23"/>
                    </w:rPr>
                    <w:t>8.1.</w:t>
                  </w:r>
                </w:p>
              </w:tc>
              <w:tc>
                <w:tcPr>
                  <w:tcW w:w="4820" w:type="dxa"/>
                  <w:tcBorders>
                    <w:top w:val="dashed" w:sz="4" w:space="0" w:color="auto"/>
                    <w:left w:val="dashed" w:sz="4" w:space="0" w:color="auto"/>
                    <w:bottom w:val="dashed" w:sz="4" w:space="0" w:color="auto"/>
                    <w:right w:val="nil"/>
                  </w:tcBorders>
                  <w:shd w:val="clear" w:color="auto" w:fill="auto"/>
                </w:tcPr>
                <w:p w14:paraId="2014B98A" w14:textId="77777777" w:rsidR="001D7BE0" w:rsidRPr="00D01F95" w:rsidRDefault="001D7BE0" w:rsidP="00AB3255">
                  <w:pPr>
                    <w:pStyle w:val="Stilius3"/>
                    <w:jc w:val="left"/>
                    <w:rPr>
                      <w:sz w:val="23"/>
                      <w:szCs w:val="23"/>
                    </w:rPr>
                  </w:pPr>
                  <w:r>
                    <w:rPr>
                      <w:sz w:val="23"/>
                      <w:szCs w:val="23"/>
                    </w:rPr>
                    <w:t xml:space="preserve">                  </w:t>
                  </w:r>
                  <w:r w:rsidRPr="00D01F95">
                    <w:rPr>
                      <w:sz w:val="23"/>
                      <w:szCs w:val="23"/>
                    </w:rPr>
                    <w:t xml:space="preserve">eurų </w:t>
                  </w:r>
                </w:p>
                <w:p w14:paraId="561EA1FF" w14:textId="77777777" w:rsidR="001D7BE0" w:rsidRPr="00D01F95" w:rsidRDefault="001D7BE0" w:rsidP="00AB3255">
                  <w:pPr>
                    <w:pStyle w:val="Stilius3"/>
                    <w:spacing w:before="0"/>
                    <w:jc w:val="left"/>
                    <w:rPr>
                      <w:sz w:val="23"/>
                      <w:szCs w:val="23"/>
                    </w:rPr>
                  </w:pPr>
                  <w:r w:rsidRPr="002C4249">
                    <w:rPr>
                      <w:i/>
                      <w:sz w:val="23"/>
                      <w:szCs w:val="23"/>
                    </w:rPr>
                    <w:t>[</w:t>
                  </w:r>
                  <w:r>
                    <w:rPr>
                      <w:i/>
                      <w:sz w:val="23"/>
                      <w:szCs w:val="23"/>
                    </w:rPr>
                    <w:t>suma žodžiais. eurai, 00 ct.</w:t>
                  </w:r>
                  <w:r w:rsidRPr="002C4249">
                    <w:rPr>
                      <w:i/>
                      <w:sz w:val="23"/>
                      <w:szCs w:val="23"/>
                    </w:rPr>
                    <w:t xml:space="preserve">] </w:t>
                  </w:r>
                </w:p>
              </w:tc>
            </w:tr>
            <w:tr w:rsidR="001D7BE0" w:rsidRPr="00D01F95" w14:paraId="7350F6F7" w14:textId="77777777" w:rsidTr="00AB3255">
              <w:tc>
                <w:tcPr>
                  <w:tcW w:w="3577" w:type="dxa"/>
                  <w:tcBorders>
                    <w:top w:val="dashed" w:sz="4" w:space="0" w:color="auto"/>
                    <w:left w:val="nil"/>
                    <w:bottom w:val="dashed" w:sz="4" w:space="0" w:color="auto"/>
                    <w:right w:val="dashed" w:sz="4" w:space="0" w:color="auto"/>
                  </w:tcBorders>
                  <w:shd w:val="clear" w:color="auto" w:fill="auto"/>
                </w:tcPr>
                <w:p w14:paraId="6D3CD8BD" w14:textId="77777777" w:rsidR="001D7BE0" w:rsidRPr="00D01F95" w:rsidRDefault="001D7BE0" w:rsidP="00AB3255">
                  <w:pPr>
                    <w:pStyle w:val="Stilius3"/>
                    <w:jc w:val="left"/>
                    <w:rPr>
                      <w:sz w:val="23"/>
                      <w:szCs w:val="23"/>
                    </w:rPr>
                  </w:pPr>
                  <w:r w:rsidRPr="00D01F95">
                    <w:rPr>
                      <w:sz w:val="23"/>
                      <w:szCs w:val="23"/>
                    </w:rPr>
                    <w:t>Išankstinio mokėjimo suma (jei yra)</w:t>
                  </w:r>
                </w:p>
              </w:tc>
              <w:tc>
                <w:tcPr>
                  <w:tcW w:w="1023" w:type="dxa"/>
                  <w:tcBorders>
                    <w:top w:val="dashed" w:sz="4" w:space="0" w:color="auto"/>
                    <w:left w:val="dashed" w:sz="4" w:space="0" w:color="auto"/>
                    <w:bottom w:val="dashed" w:sz="4" w:space="0" w:color="auto"/>
                    <w:right w:val="dashed" w:sz="4" w:space="0" w:color="auto"/>
                  </w:tcBorders>
                  <w:shd w:val="clear" w:color="auto" w:fill="auto"/>
                </w:tcPr>
                <w:p w14:paraId="5253AB8B" w14:textId="77777777" w:rsidR="001D7BE0" w:rsidRPr="00D01F95" w:rsidRDefault="001D7BE0" w:rsidP="00AB3255">
                  <w:pPr>
                    <w:pStyle w:val="Stilius3"/>
                    <w:rPr>
                      <w:sz w:val="23"/>
                      <w:szCs w:val="23"/>
                    </w:rPr>
                  </w:pPr>
                  <w:r w:rsidRPr="00D01F95">
                    <w:rPr>
                      <w:sz w:val="23"/>
                      <w:szCs w:val="23"/>
                    </w:rPr>
                    <w:t>8.3.</w:t>
                  </w:r>
                </w:p>
              </w:tc>
              <w:tc>
                <w:tcPr>
                  <w:tcW w:w="4820" w:type="dxa"/>
                  <w:tcBorders>
                    <w:top w:val="dashed" w:sz="4" w:space="0" w:color="auto"/>
                    <w:left w:val="dashed" w:sz="4" w:space="0" w:color="auto"/>
                    <w:bottom w:val="dashed" w:sz="4" w:space="0" w:color="auto"/>
                    <w:right w:val="nil"/>
                  </w:tcBorders>
                  <w:shd w:val="clear" w:color="auto" w:fill="auto"/>
                </w:tcPr>
                <w:p w14:paraId="6EE8C816" w14:textId="77777777" w:rsidR="001D7BE0" w:rsidRPr="00D01F95" w:rsidRDefault="001D7BE0" w:rsidP="00AB3255">
                  <w:pPr>
                    <w:pStyle w:val="Stilius3"/>
                    <w:jc w:val="left"/>
                    <w:rPr>
                      <w:sz w:val="23"/>
                      <w:szCs w:val="23"/>
                    </w:rPr>
                  </w:pPr>
                  <w:r w:rsidRPr="00D01F95">
                    <w:rPr>
                      <w:sz w:val="23"/>
                      <w:szCs w:val="23"/>
                    </w:rPr>
                    <w:t>netaikoma</w:t>
                  </w:r>
                  <w:r w:rsidRPr="00D01F95">
                    <w:rPr>
                      <w:i/>
                      <w:color w:val="FF0000"/>
                      <w:sz w:val="23"/>
                      <w:szCs w:val="23"/>
                    </w:rPr>
                    <w:t xml:space="preserve"> </w:t>
                  </w:r>
                </w:p>
              </w:tc>
            </w:tr>
            <w:tr w:rsidR="001D7BE0" w:rsidRPr="00D01F95" w14:paraId="0A715411" w14:textId="77777777" w:rsidTr="00AB3255">
              <w:tc>
                <w:tcPr>
                  <w:tcW w:w="3577" w:type="dxa"/>
                  <w:tcBorders>
                    <w:top w:val="dashed" w:sz="4" w:space="0" w:color="auto"/>
                    <w:left w:val="nil"/>
                    <w:bottom w:val="dashed" w:sz="4" w:space="0" w:color="auto"/>
                    <w:right w:val="dashed" w:sz="4" w:space="0" w:color="auto"/>
                  </w:tcBorders>
                  <w:shd w:val="clear" w:color="auto" w:fill="auto"/>
                </w:tcPr>
                <w:p w14:paraId="041F4F0E" w14:textId="77777777" w:rsidR="001D7BE0" w:rsidRPr="00D01F95" w:rsidRDefault="001D7BE0" w:rsidP="00AB3255">
                  <w:pPr>
                    <w:pStyle w:val="Stilius3"/>
                    <w:jc w:val="left"/>
                    <w:rPr>
                      <w:sz w:val="23"/>
                      <w:szCs w:val="23"/>
                    </w:rPr>
                  </w:pPr>
                  <w:r w:rsidRPr="00D01F95">
                    <w:rPr>
                      <w:sz w:val="23"/>
                      <w:szCs w:val="23"/>
                    </w:rPr>
                    <w:t xml:space="preserve">Atskaitymai nuo kiekvieno tarpinio mokėjimo </w:t>
                  </w:r>
                </w:p>
              </w:tc>
              <w:tc>
                <w:tcPr>
                  <w:tcW w:w="1023" w:type="dxa"/>
                  <w:tcBorders>
                    <w:top w:val="dashed" w:sz="4" w:space="0" w:color="auto"/>
                    <w:left w:val="dashed" w:sz="4" w:space="0" w:color="auto"/>
                    <w:bottom w:val="dashed" w:sz="4" w:space="0" w:color="auto"/>
                    <w:right w:val="dashed" w:sz="4" w:space="0" w:color="auto"/>
                  </w:tcBorders>
                  <w:shd w:val="clear" w:color="auto" w:fill="auto"/>
                </w:tcPr>
                <w:p w14:paraId="40288029" w14:textId="77777777" w:rsidR="001D7BE0" w:rsidRPr="00D01F95" w:rsidRDefault="001D7BE0" w:rsidP="00AB3255">
                  <w:pPr>
                    <w:pStyle w:val="Stilius3"/>
                    <w:rPr>
                      <w:sz w:val="23"/>
                      <w:szCs w:val="23"/>
                    </w:rPr>
                  </w:pPr>
                  <w:r w:rsidRPr="00D01F95">
                    <w:rPr>
                      <w:sz w:val="23"/>
                      <w:szCs w:val="23"/>
                    </w:rPr>
                    <w:t>8.3.</w:t>
                  </w:r>
                </w:p>
              </w:tc>
              <w:tc>
                <w:tcPr>
                  <w:tcW w:w="4820" w:type="dxa"/>
                  <w:tcBorders>
                    <w:top w:val="dashed" w:sz="4" w:space="0" w:color="auto"/>
                    <w:left w:val="dashed" w:sz="4" w:space="0" w:color="auto"/>
                    <w:bottom w:val="dashed" w:sz="4" w:space="0" w:color="auto"/>
                    <w:right w:val="nil"/>
                  </w:tcBorders>
                  <w:shd w:val="clear" w:color="auto" w:fill="auto"/>
                </w:tcPr>
                <w:p w14:paraId="6CC987F3" w14:textId="77777777" w:rsidR="001D7BE0" w:rsidRPr="00D01F95" w:rsidRDefault="001D7BE0" w:rsidP="00AB3255">
                  <w:pPr>
                    <w:pStyle w:val="Stilius3"/>
                    <w:jc w:val="left"/>
                    <w:rPr>
                      <w:sz w:val="23"/>
                      <w:szCs w:val="23"/>
                    </w:rPr>
                  </w:pPr>
                  <w:r w:rsidRPr="00D01F95">
                    <w:rPr>
                      <w:sz w:val="23"/>
                      <w:szCs w:val="23"/>
                    </w:rPr>
                    <w:t>netaikoma</w:t>
                  </w:r>
                </w:p>
              </w:tc>
            </w:tr>
            <w:tr w:rsidR="001D7BE0" w:rsidRPr="00D01F95" w14:paraId="392ECEBF" w14:textId="77777777" w:rsidTr="00AB3255">
              <w:tc>
                <w:tcPr>
                  <w:tcW w:w="3577" w:type="dxa"/>
                  <w:tcBorders>
                    <w:top w:val="dashed" w:sz="4" w:space="0" w:color="auto"/>
                    <w:left w:val="nil"/>
                    <w:bottom w:val="dashed" w:sz="4" w:space="0" w:color="auto"/>
                    <w:right w:val="dashed" w:sz="4" w:space="0" w:color="auto"/>
                  </w:tcBorders>
                  <w:shd w:val="clear" w:color="auto" w:fill="auto"/>
                </w:tcPr>
                <w:p w14:paraId="38B2BB1C" w14:textId="77777777" w:rsidR="001D7BE0" w:rsidRPr="00D01F95" w:rsidRDefault="001D7BE0" w:rsidP="00AB3255">
                  <w:pPr>
                    <w:pStyle w:val="Stilius3"/>
                    <w:jc w:val="left"/>
                    <w:rPr>
                      <w:sz w:val="23"/>
                      <w:szCs w:val="23"/>
                    </w:rPr>
                  </w:pPr>
                  <w:r w:rsidRPr="00D01F95">
                    <w:rPr>
                      <w:sz w:val="23"/>
                      <w:szCs w:val="23"/>
                    </w:rPr>
                    <w:t>Sulaikymo procentas</w:t>
                  </w:r>
                </w:p>
              </w:tc>
              <w:tc>
                <w:tcPr>
                  <w:tcW w:w="1023" w:type="dxa"/>
                  <w:tcBorders>
                    <w:top w:val="dashed" w:sz="4" w:space="0" w:color="auto"/>
                    <w:left w:val="dashed" w:sz="4" w:space="0" w:color="auto"/>
                    <w:bottom w:val="dashed" w:sz="4" w:space="0" w:color="auto"/>
                    <w:right w:val="dashed" w:sz="4" w:space="0" w:color="auto"/>
                  </w:tcBorders>
                  <w:shd w:val="clear" w:color="auto" w:fill="auto"/>
                </w:tcPr>
                <w:p w14:paraId="3BC0FE15" w14:textId="77777777" w:rsidR="001D7BE0" w:rsidRPr="00D01F95" w:rsidRDefault="001D7BE0" w:rsidP="00AB3255">
                  <w:pPr>
                    <w:pStyle w:val="Stilius3"/>
                    <w:rPr>
                      <w:sz w:val="23"/>
                      <w:szCs w:val="23"/>
                    </w:rPr>
                  </w:pPr>
                  <w:r w:rsidRPr="00D01F95">
                    <w:rPr>
                      <w:sz w:val="23"/>
                      <w:szCs w:val="23"/>
                    </w:rPr>
                    <w:t>8.5</w:t>
                  </w:r>
                </w:p>
              </w:tc>
              <w:tc>
                <w:tcPr>
                  <w:tcW w:w="4820" w:type="dxa"/>
                  <w:tcBorders>
                    <w:top w:val="dashed" w:sz="4" w:space="0" w:color="auto"/>
                    <w:left w:val="dashed" w:sz="4" w:space="0" w:color="auto"/>
                    <w:bottom w:val="dashed" w:sz="4" w:space="0" w:color="auto"/>
                    <w:right w:val="nil"/>
                  </w:tcBorders>
                  <w:shd w:val="clear" w:color="auto" w:fill="auto"/>
                </w:tcPr>
                <w:p w14:paraId="75E04E75" w14:textId="77777777" w:rsidR="001D7BE0" w:rsidRPr="00D01F95" w:rsidRDefault="001D7BE0" w:rsidP="00AB3255">
                  <w:pPr>
                    <w:pStyle w:val="Stilius3"/>
                    <w:jc w:val="left"/>
                    <w:rPr>
                      <w:sz w:val="23"/>
                      <w:szCs w:val="23"/>
                    </w:rPr>
                  </w:pPr>
                  <w:r w:rsidRPr="00D01F95">
                    <w:rPr>
                      <w:sz w:val="23"/>
                      <w:szCs w:val="23"/>
                    </w:rPr>
                    <w:t xml:space="preserve">netaikoma </w:t>
                  </w:r>
                </w:p>
              </w:tc>
            </w:tr>
            <w:tr w:rsidR="001D7BE0" w:rsidRPr="00D01F95" w14:paraId="57186247" w14:textId="77777777" w:rsidTr="00AB3255">
              <w:tc>
                <w:tcPr>
                  <w:tcW w:w="3577" w:type="dxa"/>
                  <w:tcBorders>
                    <w:top w:val="dashed" w:sz="4" w:space="0" w:color="auto"/>
                    <w:left w:val="nil"/>
                    <w:bottom w:val="dashed" w:sz="4" w:space="0" w:color="auto"/>
                    <w:right w:val="dashed" w:sz="4" w:space="0" w:color="auto"/>
                  </w:tcBorders>
                  <w:shd w:val="clear" w:color="auto" w:fill="auto"/>
                </w:tcPr>
                <w:p w14:paraId="53BE531F" w14:textId="77777777" w:rsidR="001D7BE0" w:rsidRPr="00D01F95" w:rsidRDefault="001D7BE0" w:rsidP="00AB3255">
                  <w:pPr>
                    <w:pStyle w:val="Stilius3"/>
                    <w:jc w:val="left"/>
                    <w:rPr>
                      <w:sz w:val="23"/>
                      <w:szCs w:val="23"/>
                    </w:rPr>
                  </w:pPr>
                  <w:r w:rsidRPr="00D01F95">
                    <w:rPr>
                      <w:sz w:val="23"/>
                      <w:szCs w:val="23"/>
                    </w:rPr>
                    <w:t>Išankstinio mokėjimo terminas</w:t>
                  </w:r>
                </w:p>
              </w:tc>
              <w:tc>
                <w:tcPr>
                  <w:tcW w:w="1023" w:type="dxa"/>
                  <w:tcBorders>
                    <w:top w:val="dashed" w:sz="4" w:space="0" w:color="auto"/>
                    <w:left w:val="dashed" w:sz="4" w:space="0" w:color="auto"/>
                    <w:bottom w:val="dashed" w:sz="4" w:space="0" w:color="auto"/>
                    <w:right w:val="dashed" w:sz="4" w:space="0" w:color="auto"/>
                  </w:tcBorders>
                  <w:shd w:val="clear" w:color="auto" w:fill="auto"/>
                </w:tcPr>
                <w:p w14:paraId="4787AF04" w14:textId="77777777" w:rsidR="001D7BE0" w:rsidRPr="00D01F95" w:rsidRDefault="001D7BE0" w:rsidP="00AB3255">
                  <w:pPr>
                    <w:pStyle w:val="Stilius3"/>
                    <w:rPr>
                      <w:sz w:val="23"/>
                      <w:szCs w:val="23"/>
                    </w:rPr>
                  </w:pPr>
                  <w:r w:rsidRPr="00D01F95">
                    <w:rPr>
                      <w:sz w:val="23"/>
                      <w:szCs w:val="23"/>
                    </w:rPr>
                    <w:t>8.7.1.</w:t>
                  </w:r>
                </w:p>
              </w:tc>
              <w:tc>
                <w:tcPr>
                  <w:tcW w:w="4820" w:type="dxa"/>
                  <w:tcBorders>
                    <w:top w:val="dashed" w:sz="4" w:space="0" w:color="auto"/>
                    <w:left w:val="dashed" w:sz="4" w:space="0" w:color="auto"/>
                    <w:bottom w:val="dashed" w:sz="4" w:space="0" w:color="auto"/>
                    <w:right w:val="nil"/>
                  </w:tcBorders>
                  <w:shd w:val="clear" w:color="auto" w:fill="auto"/>
                </w:tcPr>
                <w:p w14:paraId="3B5215BA" w14:textId="77777777" w:rsidR="001D7BE0" w:rsidRPr="00D01F95" w:rsidRDefault="001D7BE0" w:rsidP="00AB3255">
                  <w:pPr>
                    <w:pStyle w:val="Stilius3"/>
                    <w:jc w:val="left"/>
                    <w:rPr>
                      <w:sz w:val="23"/>
                      <w:szCs w:val="23"/>
                    </w:rPr>
                  </w:pPr>
                  <w:r w:rsidRPr="00D01F95">
                    <w:rPr>
                      <w:sz w:val="23"/>
                      <w:szCs w:val="23"/>
                    </w:rPr>
                    <w:t>netaikoma</w:t>
                  </w:r>
                </w:p>
              </w:tc>
            </w:tr>
            <w:tr w:rsidR="001D7BE0" w:rsidRPr="00D01F95" w14:paraId="192EB33E" w14:textId="77777777" w:rsidTr="00AB3255">
              <w:tc>
                <w:tcPr>
                  <w:tcW w:w="3577" w:type="dxa"/>
                  <w:tcBorders>
                    <w:top w:val="dashed" w:sz="4" w:space="0" w:color="auto"/>
                    <w:left w:val="nil"/>
                    <w:bottom w:val="dashed" w:sz="4" w:space="0" w:color="auto"/>
                    <w:right w:val="dashed" w:sz="4" w:space="0" w:color="auto"/>
                  </w:tcBorders>
                  <w:shd w:val="clear" w:color="auto" w:fill="auto"/>
                </w:tcPr>
                <w:p w14:paraId="5D7F123C" w14:textId="77777777" w:rsidR="001D7BE0" w:rsidRPr="00D01F95" w:rsidRDefault="001D7BE0" w:rsidP="00AB3255">
                  <w:pPr>
                    <w:pStyle w:val="Stilius3"/>
                    <w:jc w:val="left"/>
                    <w:rPr>
                      <w:sz w:val="23"/>
                      <w:szCs w:val="23"/>
                    </w:rPr>
                  </w:pPr>
                  <w:r w:rsidRPr="00D01F95">
                    <w:rPr>
                      <w:sz w:val="23"/>
                      <w:szCs w:val="23"/>
                    </w:rPr>
                    <w:t xml:space="preserve">Kitų mokėjimų terminas </w:t>
                  </w:r>
                </w:p>
              </w:tc>
              <w:tc>
                <w:tcPr>
                  <w:tcW w:w="1023" w:type="dxa"/>
                  <w:tcBorders>
                    <w:top w:val="dashed" w:sz="4" w:space="0" w:color="auto"/>
                    <w:left w:val="dashed" w:sz="4" w:space="0" w:color="auto"/>
                    <w:bottom w:val="dashed" w:sz="4" w:space="0" w:color="auto"/>
                    <w:right w:val="dashed" w:sz="4" w:space="0" w:color="auto"/>
                  </w:tcBorders>
                  <w:shd w:val="clear" w:color="auto" w:fill="auto"/>
                </w:tcPr>
                <w:p w14:paraId="6EEB7CD5" w14:textId="77777777" w:rsidR="001D7BE0" w:rsidRPr="00D01F95" w:rsidRDefault="001D7BE0" w:rsidP="00AB3255">
                  <w:pPr>
                    <w:pStyle w:val="Stilius3"/>
                    <w:rPr>
                      <w:sz w:val="23"/>
                      <w:szCs w:val="23"/>
                    </w:rPr>
                  </w:pPr>
                  <w:r w:rsidRPr="00D01F95">
                    <w:rPr>
                      <w:sz w:val="23"/>
                      <w:szCs w:val="23"/>
                    </w:rPr>
                    <w:t>8.7.2.</w:t>
                  </w:r>
                </w:p>
              </w:tc>
              <w:tc>
                <w:tcPr>
                  <w:tcW w:w="4820" w:type="dxa"/>
                  <w:tcBorders>
                    <w:top w:val="dashed" w:sz="4" w:space="0" w:color="auto"/>
                    <w:left w:val="dashed" w:sz="4" w:space="0" w:color="auto"/>
                    <w:bottom w:val="dashed" w:sz="4" w:space="0" w:color="auto"/>
                    <w:right w:val="nil"/>
                  </w:tcBorders>
                  <w:shd w:val="clear" w:color="auto" w:fill="auto"/>
                </w:tcPr>
                <w:p w14:paraId="5B20ECF1" w14:textId="77777777" w:rsidR="001D7BE0" w:rsidRPr="00D01F95" w:rsidRDefault="001D7BE0" w:rsidP="00AB3255">
                  <w:pPr>
                    <w:pStyle w:val="Stilius3"/>
                    <w:jc w:val="left"/>
                    <w:rPr>
                      <w:sz w:val="23"/>
                      <w:szCs w:val="23"/>
                    </w:rPr>
                  </w:pPr>
                  <w:r w:rsidRPr="00D01F95">
                    <w:rPr>
                      <w:sz w:val="23"/>
                      <w:szCs w:val="23"/>
                    </w:rPr>
                    <w:t>30 kalendorinių dienų</w:t>
                  </w:r>
                </w:p>
              </w:tc>
            </w:tr>
            <w:tr w:rsidR="001D7BE0" w:rsidRPr="00D01F95" w14:paraId="6AE05099" w14:textId="77777777" w:rsidTr="00AB3255">
              <w:tc>
                <w:tcPr>
                  <w:tcW w:w="3577" w:type="dxa"/>
                  <w:tcBorders>
                    <w:top w:val="dashed" w:sz="4" w:space="0" w:color="auto"/>
                    <w:left w:val="nil"/>
                    <w:bottom w:val="dashed" w:sz="4" w:space="0" w:color="auto"/>
                    <w:right w:val="dashed" w:sz="4" w:space="0" w:color="auto"/>
                  </w:tcBorders>
                  <w:shd w:val="clear" w:color="auto" w:fill="auto"/>
                </w:tcPr>
                <w:p w14:paraId="2F9F1543" w14:textId="77777777" w:rsidR="001D7BE0" w:rsidRPr="00D01F95" w:rsidRDefault="001D7BE0" w:rsidP="00AB3255">
                  <w:pPr>
                    <w:pStyle w:val="Stilius3"/>
                    <w:jc w:val="left"/>
                    <w:rPr>
                      <w:sz w:val="23"/>
                      <w:szCs w:val="23"/>
                    </w:rPr>
                  </w:pPr>
                  <w:r w:rsidRPr="00D01F95">
                    <w:rPr>
                      <w:sz w:val="23"/>
                      <w:szCs w:val="23"/>
                    </w:rPr>
                    <w:t xml:space="preserve">Delspinigiai dėl vėluojančio mokėjimo </w:t>
                  </w:r>
                </w:p>
              </w:tc>
              <w:tc>
                <w:tcPr>
                  <w:tcW w:w="1023" w:type="dxa"/>
                  <w:tcBorders>
                    <w:top w:val="dashed" w:sz="4" w:space="0" w:color="auto"/>
                    <w:left w:val="dashed" w:sz="4" w:space="0" w:color="auto"/>
                    <w:bottom w:val="dashed" w:sz="4" w:space="0" w:color="auto"/>
                    <w:right w:val="dashed" w:sz="4" w:space="0" w:color="auto"/>
                  </w:tcBorders>
                  <w:shd w:val="clear" w:color="auto" w:fill="auto"/>
                </w:tcPr>
                <w:p w14:paraId="04FF669D" w14:textId="77777777" w:rsidR="001D7BE0" w:rsidRPr="00D01F95" w:rsidRDefault="001D7BE0" w:rsidP="00AB3255">
                  <w:pPr>
                    <w:pStyle w:val="Stilius3"/>
                    <w:rPr>
                      <w:sz w:val="23"/>
                      <w:szCs w:val="23"/>
                    </w:rPr>
                  </w:pPr>
                  <w:r w:rsidRPr="00D01F95">
                    <w:rPr>
                      <w:sz w:val="23"/>
                      <w:szCs w:val="23"/>
                    </w:rPr>
                    <w:t>8.8</w:t>
                  </w:r>
                </w:p>
              </w:tc>
              <w:tc>
                <w:tcPr>
                  <w:tcW w:w="4820" w:type="dxa"/>
                  <w:tcBorders>
                    <w:top w:val="dashed" w:sz="4" w:space="0" w:color="auto"/>
                    <w:left w:val="dashed" w:sz="4" w:space="0" w:color="auto"/>
                    <w:bottom w:val="dashed" w:sz="4" w:space="0" w:color="auto"/>
                    <w:right w:val="nil"/>
                  </w:tcBorders>
                  <w:shd w:val="clear" w:color="auto" w:fill="auto"/>
                </w:tcPr>
                <w:p w14:paraId="55103C26" w14:textId="77777777" w:rsidR="001D7BE0" w:rsidRPr="00D01F95" w:rsidRDefault="001D7BE0" w:rsidP="00AB3255">
                  <w:pPr>
                    <w:pStyle w:val="Stilius3"/>
                    <w:jc w:val="left"/>
                    <w:rPr>
                      <w:sz w:val="23"/>
                      <w:szCs w:val="23"/>
                    </w:rPr>
                  </w:pPr>
                  <w:r w:rsidRPr="00D01F95">
                    <w:rPr>
                      <w:i/>
                      <w:sz w:val="23"/>
                      <w:szCs w:val="23"/>
                    </w:rPr>
                    <w:t>0,02</w:t>
                  </w:r>
                  <w:r w:rsidRPr="00D01F95">
                    <w:rPr>
                      <w:sz w:val="23"/>
                      <w:szCs w:val="23"/>
                    </w:rPr>
                    <w:t xml:space="preserve"> % laiku neapmokėtos sumos per dieną </w:t>
                  </w:r>
                </w:p>
              </w:tc>
            </w:tr>
            <w:tr w:rsidR="001D7BE0" w:rsidRPr="00D01F95" w14:paraId="7109735E" w14:textId="77777777" w:rsidTr="00AB3255">
              <w:tc>
                <w:tcPr>
                  <w:tcW w:w="3577" w:type="dxa"/>
                  <w:tcBorders>
                    <w:top w:val="dashed" w:sz="4" w:space="0" w:color="auto"/>
                    <w:left w:val="nil"/>
                    <w:bottom w:val="dashed" w:sz="4" w:space="0" w:color="auto"/>
                    <w:right w:val="dashed" w:sz="4" w:space="0" w:color="auto"/>
                  </w:tcBorders>
                  <w:shd w:val="clear" w:color="auto" w:fill="auto"/>
                </w:tcPr>
                <w:p w14:paraId="3A80F2C5" w14:textId="77777777" w:rsidR="001D7BE0" w:rsidRPr="00D01F95" w:rsidRDefault="001D7BE0" w:rsidP="00AB3255">
                  <w:pPr>
                    <w:pStyle w:val="Stilius3"/>
                    <w:jc w:val="left"/>
                    <w:rPr>
                      <w:sz w:val="23"/>
                      <w:szCs w:val="23"/>
                    </w:rPr>
                  </w:pPr>
                  <w:r w:rsidRPr="00D01F95">
                    <w:rPr>
                      <w:sz w:val="23"/>
                      <w:szCs w:val="23"/>
                    </w:rPr>
                    <w:lastRenderedPageBreak/>
                    <w:t>Darbų garantinis terminas</w:t>
                  </w:r>
                </w:p>
              </w:tc>
              <w:tc>
                <w:tcPr>
                  <w:tcW w:w="1023" w:type="dxa"/>
                  <w:tcBorders>
                    <w:top w:val="dashed" w:sz="4" w:space="0" w:color="auto"/>
                    <w:left w:val="dashed" w:sz="4" w:space="0" w:color="auto"/>
                    <w:bottom w:val="dashed" w:sz="4" w:space="0" w:color="auto"/>
                    <w:right w:val="dashed" w:sz="4" w:space="0" w:color="auto"/>
                  </w:tcBorders>
                  <w:shd w:val="clear" w:color="auto" w:fill="auto"/>
                </w:tcPr>
                <w:p w14:paraId="7FEE4CB3" w14:textId="77777777" w:rsidR="001D7BE0" w:rsidRPr="00D01F95" w:rsidRDefault="001D7BE0" w:rsidP="00AB3255">
                  <w:pPr>
                    <w:pStyle w:val="Stilius3"/>
                    <w:rPr>
                      <w:sz w:val="23"/>
                      <w:szCs w:val="23"/>
                    </w:rPr>
                  </w:pPr>
                  <w:r w:rsidRPr="00D01F95">
                    <w:rPr>
                      <w:sz w:val="23"/>
                      <w:szCs w:val="23"/>
                    </w:rPr>
                    <w:t xml:space="preserve">10.2 </w:t>
                  </w:r>
                </w:p>
              </w:tc>
              <w:tc>
                <w:tcPr>
                  <w:tcW w:w="4820" w:type="dxa"/>
                  <w:tcBorders>
                    <w:top w:val="dashed" w:sz="4" w:space="0" w:color="auto"/>
                    <w:left w:val="dashed" w:sz="4" w:space="0" w:color="auto"/>
                    <w:bottom w:val="dashed" w:sz="4" w:space="0" w:color="auto"/>
                    <w:right w:val="nil"/>
                  </w:tcBorders>
                  <w:shd w:val="clear" w:color="auto" w:fill="auto"/>
                </w:tcPr>
                <w:p w14:paraId="740166C3" w14:textId="77777777" w:rsidR="001D7BE0" w:rsidRPr="00D01F95" w:rsidRDefault="001D7BE0" w:rsidP="00AB3255">
                  <w:pPr>
                    <w:pStyle w:val="Stilius3"/>
                    <w:jc w:val="left"/>
                    <w:rPr>
                      <w:sz w:val="23"/>
                      <w:szCs w:val="23"/>
                    </w:rPr>
                  </w:pPr>
                  <w:r w:rsidRPr="00D01F95">
                    <w:rPr>
                      <w:sz w:val="23"/>
                      <w:szCs w:val="23"/>
                    </w:rPr>
                    <w:t>5 metai.</w:t>
                  </w:r>
                </w:p>
                <w:p w14:paraId="74D02ADE" w14:textId="77777777" w:rsidR="001D7BE0" w:rsidRPr="00D01F95" w:rsidRDefault="001D7BE0" w:rsidP="00AB3255">
                  <w:pPr>
                    <w:pStyle w:val="Stilius3"/>
                    <w:spacing w:before="0"/>
                    <w:jc w:val="left"/>
                    <w:rPr>
                      <w:i/>
                      <w:sz w:val="23"/>
                      <w:szCs w:val="23"/>
                    </w:rPr>
                  </w:pPr>
                </w:p>
              </w:tc>
            </w:tr>
          </w:tbl>
          <w:p w14:paraId="129BCC92" w14:textId="77777777" w:rsidR="001D7BE0" w:rsidRPr="00D01F95" w:rsidRDefault="001D7BE0" w:rsidP="00AB3255">
            <w:pPr>
              <w:pStyle w:val="Stilius3"/>
              <w:rPr>
                <w:sz w:val="23"/>
                <w:szCs w:val="23"/>
              </w:rPr>
            </w:pPr>
          </w:p>
        </w:tc>
      </w:tr>
      <w:tr w:rsidR="001D7BE0" w:rsidRPr="00D01F95" w14:paraId="2CD51AFB" w14:textId="77777777" w:rsidTr="00AB3255">
        <w:trPr>
          <w:gridAfter w:val="2"/>
          <w:wAfter w:w="691" w:type="dxa"/>
          <w:trHeight w:val="300"/>
        </w:trPr>
        <w:tc>
          <w:tcPr>
            <w:tcW w:w="9736" w:type="dxa"/>
            <w:gridSpan w:val="4"/>
            <w:tcBorders>
              <w:top w:val="nil"/>
              <w:left w:val="nil"/>
              <w:bottom w:val="nil"/>
              <w:right w:val="nil"/>
            </w:tcBorders>
          </w:tcPr>
          <w:p w14:paraId="6F2D02E6" w14:textId="77777777" w:rsidR="001D7BE0" w:rsidRPr="00D01F95" w:rsidRDefault="001D7BE0" w:rsidP="001D7BE0">
            <w:pPr>
              <w:pStyle w:val="Stilius1"/>
              <w:autoSpaceDN/>
              <w:rPr>
                <w:sz w:val="23"/>
                <w:szCs w:val="23"/>
              </w:rPr>
            </w:pPr>
            <w:r w:rsidRPr="00D01F95">
              <w:rPr>
                <w:sz w:val="23"/>
                <w:szCs w:val="23"/>
              </w:rPr>
              <w:lastRenderedPageBreak/>
              <w:t>UŽSAKOVO TEISĖS, PAREIGOS IR ATSAKOMYBĖ</w:t>
            </w:r>
          </w:p>
        </w:tc>
      </w:tr>
      <w:tr w:rsidR="001D7BE0" w:rsidRPr="00D01F95" w14:paraId="63C3F0A3" w14:textId="77777777" w:rsidTr="00AB3255">
        <w:trPr>
          <w:gridAfter w:val="1"/>
          <w:wAfter w:w="680" w:type="dxa"/>
          <w:trHeight w:val="300"/>
        </w:trPr>
        <w:tc>
          <w:tcPr>
            <w:tcW w:w="709" w:type="dxa"/>
            <w:tcBorders>
              <w:top w:val="nil"/>
              <w:left w:val="nil"/>
              <w:bottom w:val="nil"/>
              <w:right w:val="nil"/>
            </w:tcBorders>
          </w:tcPr>
          <w:p w14:paraId="0678D88B" w14:textId="77777777" w:rsidR="001D7BE0" w:rsidRPr="00D01F95" w:rsidRDefault="001D7BE0" w:rsidP="001D7BE0">
            <w:pPr>
              <w:numPr>
                <w:ilvl w:val="0"/>
                <w:numId w:val="17"/>
              </w:numPr>
              <w:autoSpaceDN/>
              <w:spacing w:before="200" w:after="0" w:line="276" w:lineRule="auto"/>
              <w:ind w:hanging="578"/>
              <w:rPr>
                <w:rFonts w:ascii="Times New Roman" w:hAnsi="Times New Roman"/>
                <w:sz w:val="23"/>
                <w:szCs w:val="23"/>
              </w:rPr>
            </w:pPr>
          </w:p>
        </w:tc>
        <w:tc>
          <w:tcPr>
            <w:tcW w:w="9038" w:type="dxa"/>
            <w:gridSpan w:val="4"/>
            <w:tcBorders>
              <w:top w:val="nil"/>
              <w:left w:val="nil"/>
              <w:bottom w:val="nil"/>
              <w:right w:val="nil"/>
            </w:tcBorders>
          </w:tcPr>
          <w:p w14:paraId="6517F94D" w14:textId="77777777" w:rsidR="001D7BE0" w:rsidRPr="00D01F95" w:rsidRDefault="001D7BE0" w:rsidP="00AB3255">
            <w:pPr>
              <w:pStyle w:val="Stilius3"/>
              <w:rPr>
                <w:sz w:val="23"/>
                <w:szCs w:val="23"/>
              </w:rPr>
            </w:pPr>
            <w:r w:rsidRPr="00D01F95">
              <w:rPr>
                <w:sz w:val="23"/>
                <w:szCs w:val="23"/>
              </w:rPr>
              <w:t xml:space="preserve">Užsakovas privalo perduoti Rangovui Statybvietę ir jos valdymo teisę ne vėliau kaip per Sutarties 1.4 papunktyje nurodytą dienų skaičių. Statybvietė yra perduodama Šalims pasirašant Statybvietės perdavimo ir priėmimo aktą STR 1.06.01:2016 „Statybos darbai. Statinio statybos priežiūra“ nustatyta tvarka. </w:t>
            </w:r>
          </w:p>
        </w:tc>
      </w:tr>
      <w:tr w:rsidR="001D7BE0" w:rsidRPr="00D01F95" w14:paraId="569E9837" w14:textId="77777777" w:rsidTr="00AB3255">
        <w:trPr>
          <w:gridAfter w:val="1"/>
          <w:wAfter w:w="680" w:type="dxa"/>
          <w:trHeight w:val="300"/>
        </w:trPr>
        <w:tc>
          <w:tcPr>
            <w:tcW w:w="709" w:type="dxa"/>
            <w:tcBorders>
              <w:top w:val="nil"/>
              <w:left w:val="nil"/>
              <w:bottom w:val="nil"/>
              <w:right w:val="nil"/>
            </w:tcBorders>
          </w:tcPr>
          <w:p w14:paraId="6EF38C1B" w14:textId="77777777" w:rsidR="001D7BE0" w:rsidRPr="00D01F95" w:rsidRDefault="001D7BE0" w:rsidP="001D7BE0">
            <w:pPr>
              <w:numPr>
                <w:ilvl w:val="0"/>
                <w:numId w:val="17"/>
              </w:numPr>
              <w:autoSpaceDN/>
              <w:spacing w:before="200" w:after="0" w:line="276" w:lineRule="auto"/>
              <w:ind w:hanging="578"/>
              <w:rPr>
                <w:rFonts w:ascii="Times New Roman" w:hAnsi="Times New Roman"/>
                <w:sz w:val="23"/>
                <w:szCs w:val="23"/>
              </w:rPr>
            </w:pPr>
          </w:p>
        </w:tc>
        <w:tc>
          <w:tcPr>
            <w:tcW w:w="9038" w:type="dxa"/>
            <w:gridSpan w:val="4"/>
            <w:tcBorders>
              <w:top w:val="nil"/>
              <w:left w:val="nil"/>
              <w:bottom w:val="nil"/>
              <w:right w:val="nil"/>
            </w:tcBorders>
            <w:shd w:val="clear" w:color="auto" w:fill="auto"/>
          </w:tcPr>
          <w:p w14:paraId="1052E16C" w14:textId="77777777" w:rsidR="001D7BE0" w:rsidRPr="00D01F95" w:rsidRDefault="001D7BE0" w:rsidP="00AB3255">
            <w:pPr>
              <w:pStyle w:val="Stilius3"/>
              <w:rPr>
                <w:sz w:val="23"/>
                <w:szCs w:val="23"/>
              </w:rPr>
            </w:pPr>
            <w:r w:rsidRPr="00D01F95">
              <w:rPr>
                <w:sz w:val="23"/>
                <w:szCs w:val="23"/>
              </w:rPr>
              <w:t xml:space="preserve">Užsakovas turi teisę bet kuriuo metu tikrinti Darbų eigą ir kokybę, Rangovo tiekiamų Medžiagų kokybę, Medžiagų naudojimą; tikrinti, ar Rangovas darbus vykdo laikydamasis ir taikydamas aplinkos apsaugos vadybos sistemos standartus. Pastebėjęs nukrypimus nuo Sutarties sąlygų, bloginančius Darbų rezultato kokybę, ar kitus trūkumus, nedelsiant apie tai pranešti Rangovui. </w:t>
            </w:r>
          </w:p>
        </w:tc>
      </w:tr>
      <w:tr w:rsidR="001D7BE0" w:rsidRPr="00D01F95" w14:paraId="553F35E1" w14:textId="77777777" w:rsidTr="00AB3255">
        <w:trPr>
          <w:gridAfter w:val="1"/>
          <w:wAfter w:w="680" w:type="dxa"/>
          <w:trHeight w:val="300"/>
        </w:trPr>
        <w:tc>
          <w:tcPr>
            <w:tcW w:w="709" w:type="dxa"/>
            <w:tcBorders>
              <w:top w:val="nil"/>
              <w:left w:val="nil"/>
              <w:bottom w:val="nil"/>
              <w:right w:val="nil"/>
            </w:tcBorders>
          </w:tcPr>
          <w:p w14:paraId="1D4267B9" w14:textId="77777777" w:rsidR="001D7BE0" w:rsidRPr="00D01F95" w:rsidRDefault="001D7BE0" w:rsidP="001D7BE0">
            <w:pPr>
              <w:numPr>
                <w:ilvl w:val="0"/>
                <w:numId w:val="17"/>
              </w:numPr>
              <w:autoSpaceDN/>
              <w:spacing w:before="200" w:after="0" w:line="276" w:lineRule="auto"/>
              <w:ind w:hanging="578"/>
              <w:rPr>
                <w:rFonts w:ascii="Times New Roman" w:hAnsi="Times New Roman"/>
                <w:sz w:val="23"/>
                <w:szCs w:val="23"/>
              </w:rPr>
            </w:pPr>
          </w:p>
        </w:tc>
        <w:tc>
          <w:tcPr>
            <w:tcW w:w="9038" w:type="dxa"/>
            <w:gridSpan w:val="4"/>
            <w:tcBorders>
              <w:top w:val="nil"/>
              <w:left w:val="nil"/>
              <w:bottom w:val="nil"/>
              <w:right w:val="nil"/>
            </w:tcBorders>
          </w:tcPr>
          <w:p w14:paraId="1791F3B5" w14:textId="77777777" w:rsidR="001D7BE0" w:rsidRPr="00D01F95" w:rsidRDefault="001D7BE0" w:rsidP="00AB3255">
            <w:pPr>
              <w:pStyle w:val="Stilius3"/>
              <w:rPr>
                <w:sz w:val="23"/>
                <w:szCs w:val="23"/>
              </w:rPr>
            </w:pPr>
            <w:r w:rsidRPr="00D01F95">
              <w:rPr>
                <w:sz w:val="23"/>
                <w:szCs w:val="23"/>
              </w:rPr>
              <w:t>Užsakovas yra atsakingas už tai, kad jo personalas bendradarbiautų su Rangovu bei laikytųsi darbo saugos reikalavimų Statybvietėje. Užsakovo skiriamas asmuo, atsakingas už Sutarties vykdymą, yra nurodytas 3.4 papunktyje.</w:t>
            </w:r>
          </w:p>
        </w:tc>
      </w:tr>
      <w:tr w:rsidR="001D7BE0" w:rsidRPr="00D01F95" w14:paraId="708771B8" w14:textId="77777777" w:rsidTr="00AB3255">
        <w:trPr>
          <w:gridAfter w:val="1"/>
          <w:wAfter w:w="680" w:type="dxa"/>
          <w:trHeight w:val="300"/>
        </w:trPr>
        <w:tc>
          <w:tcPr>
            <w:tcW w:w="709" w:type="dxa"/>
            <w:tcBorders>
              <w:top w:val="nil"/>
              <w:left w:val="nil"/>
              <w:bottom w:val="nil"/>
              <w:right w:val="nil"/>
            </w:tcBorders>
          </w:tcPr>
          <w:p w14:paraId="7502CB62" w14:textId="77777777" w:rsidR="001D7BE0" w:rsidRPr="00D01F95" w:rsidRDefault="001D7BE0" w:rsidP="001D7BE0">
            <w:pPr>
              <w:numPr>
                <w:ilvl w:val="0"/>
                <w:numId w:val="17"/>
              </w:numPr>
              <w:autoSpaceDN/>
              <w:spacing w:before="200" w:after="0" w:line="276" w:lineRule="auto"/>
              <w:ind w:hanging="578"/>
              <w:rPr>
                <w:rFonts w:ascii="Times New Roman" w:hAnsi="Times New Roman"/>
                <w:sz w:val="23"/>
                <w:szCs w:val="23"/>
              </w:rPr>
            </w:pPr>
          </w:p>
        </w:tc>
        <w:tc>
          <w:tcPr>
            <w:tcW w:w="9038" w:type="dxa"/>
            <w:gridSpan w:val="4"/>
            <w:tcBorders>
              <w:top w:val="nil"/>
              <w:left w:val="nil"/>
              <w:bottom w:val="nil"/>
              <w:right w:val="nil"/>
            </w:tcBorders>
          </w:tcPr>
          <w:p w14:paraId="074155DB" w14:textId="77777777" w:rsidR="001D7BE0" w:rsidRPr="00D01F95" w:rsidRDefault="001D7BE0" w:rsidP="00AB3255">
            <w:pPr>
              <w:pStyle w:val="Stilius3"/>
              <w:rPr>
                <w:sz w:val="23"/>
                <w:szCs w:val="23"/>
              </w:rPr>
            </w:pPr>
            <w:r w:rsidRPr="00D01F95">
              <w:rPr>
                <w:sz w:val="23"/>
                <w:szCs w:val="23"/>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1D7BE0" w:rsidRPr="00D01F95" w14:paraId="41AB6D26" w14:textId="77777777" w:rsidTr="00AB3255">
        <w:trPr>
          <w:gridAfter w:val="1"/>
          <w:wAfter w:w="680" w:type="dxa"/>
          <w:trHeight w:val="300"/>
        </w:trPr>
        <w:tc>
          <w:tcPr>
            <w:tcW w:w="709" w:type="dxa"/>
            <w:tcBorders>
              <w:top w:val="nil"/>
              <w:left w:val="nil"/>
              <w:bottom w:val="nil"/>
              <w:right w:val="nil"/>
            </w:tcBorders>
          </w:tcPr>
          <w:p w14:paraId="1722A4C5" w14:textId="77777777" w:rsidR="001D7BE0" w:rsidRPr="00D01F95" w:rsidRDefault="001D7BE0" w:rsidP="001D7BE0">
            <w:pPr>
              <w:numPr>
                <w:ilvl w:val="0"/>
                <w:numId w:val="17"/>
              </w:numPr>
              <w:autoSpaceDN/>
              <w:spacing w:before="200" w:after="0" w:line="276" w:lineRule="auto"/>
              <w:ind w:hanging="578"/>
              <w:rPr>
                <w:rFonts w:ascii="Times New Roman" w:hAnsi="Times New Roman"/>
                <w:sz w:val="23"/>
                <w:szCs w:val="23"/>
              </w:rPr>
            </w:pPr>
          </w:p>
        </w:tc>
        <w:tc>
          <w:tcPr>
            <w:tcW w:w="9038" w:type="dxa"/>
            <w:gridSpan w:val="4"/>
            <w:tcBorders>
              <w:top w:val="nil"/>
              <w:left w:val="nil"/>
              <w:bottom w:val="nil"/>
              <w:right w:val="nil"/>
            </w:tcBorders>
          </w:tcPr>
          <w:p w14:paraId="2717D609" w14:textId="77777777" w:rsidR="001D7BE0" w:rsidRPr="00D01F95" w:rsidRDefault="001D7BE0" w:rsidP="00AB3255">
            <w:pPr>
              <w:pStyle w:val="Stilius3"/>
              <w:spacing w:after="240"/>
              <w:rPr>
                <w:sz w:val="23"/>
                <w:szCs w:val="23"/>
              </w:rPr>
            </w:pPr>
            <w:r w:rsidRPr="00D01F95">
              <w:rPr>
                <w:sz w:val="23"/>
                <w:szCs w:val="23"/>
              </w:rPr>
              <w:t>Užsakovo atsakomybei ir rizikai priskiriama:</w:t>
            </w:r>
          </w:p>
          <w:p w14:paraId="587AE126" w14:textId="77777777" w:rsidR="001D7BE0" w:rsidRPr="00D01F95" w:rsidRDefault="001D7BE0" w:rsidP="001D7BE0">
            <w:pPr>
              <w:pStyle w:val="Stilius3"/>
              <w:numPr>
                <w:ilvl w:val="0"/>
                <w:numId w:val="15"/>
              </w:numPr>
              <w:autoSpaceDN/>
              <w:spacing w:before="0"/>
              <w:ind w:left="853" w:hanging="567"/>
              <w:rPr>
                <w:sz w:val="23"/>
                <w:szCs w:val="23"/>
              </w:rPr>
            </w:pPr>
            <w:r w:rsidRPr="00D01F95">
              <w:rPr>
                <w:sz w:val="23"/>
                <w:szCs w:val="23"/>
              </w:rPr>
              <w:t>Užsakovo naudojimasis bet kuria Darbų dalimi iki Darbų perdavimo Užsakovui dienos, išskyrus kaip gali būti numatyta pagal Sutartį;</w:t>
            </w:r>
          </w:p>
          <w:p w14:paraId="7D1C4C63" w14:textId="77777777" w:rsidR="001D7BE0" w:rsidRPr="00D01F95" w:rsidRDefault="001D7BE0" w:rsidP="001D7BE0">
            <w:pPr>
              <w:pStyle w:val="Stilius3"/>
              <w:numPr>
                <w:ilvl w:val="0"/>
                <w:numId w:val="15"/>
              </w:numPr>
              <w:autoSpaceDN/>
              <w:spacing w:before="0"/>
              <w:ind w:left="853" w:hanging="567"/>
              <w:rPr>
                <w:sz w:val="23"/>
                <w:szCs w:val="23"/>
              </w:rPr>
            </w:pPr>
            <w:r w:rsidRPr="00D01F95">
              <w:rPr>
                <w:sz w:val="23"/>
                <w:szCs w:val="23"/>
              </w:rPr>
              <w:t xml:space="preserve">klaidos, netikslumai ar trūkumai Techninėje specifikacijoje </w:t>
            </w:r>
            <w:r w:rsidRPr="00D01F95">
              <w:rPr>
                <w:rFonts w:eastAsia="Calibri"/>
                <w:sz w:val="23"/>
                <w:szCs w:val="23"/>
                <w:lang w:eastAsia="lt-LT"/>
              </w:rPr>
              <w:t>–</w:t>
            </w:r>
            <w:r w:rsidRPr="00D01F95">
              <w:rPr>
                <w:sz w:val="23"/>
                <w:szCs w:val="23"/>
              </w:rPr>
              <w:t xml:space="preserve"> užduotyje, kaip nustatyta 1.6 papunktyje. </w:t>
            </w:r>
          </w:p>
        </w:tc>
      </w:tr>
      <w:tr w:rsidR="001D7BE0" w:rsidRPr="00D01F95" w14:paraId="503010DB" w14:textId="77777777" w:rsidTr="00AB3255">
        <w:trPr>
          <w:gridAfter w:val="1"/>
          <w:wAfter w:w="680" w:type="dxa"/>
          <w:trHeight w:val="300"/>
        </w:trPr>
        <w:tc>
          <w:tcPr>
            <w:tcW w:w="709" w:type="dxa"/>
            <w:tcBorders>
              <w:top w:val="nil"/>
              <w:left w:val="nil"/>
              <w:bottom w:val="nil"/>
              <w:right w:val="nil"/>
            </w:tcBorders>
          </w:tcPr>
          <w:p w14:paraId="688715F5" w14:textId="77777777" w:rsidR="001D7BE0" w:rsidRPr="00D01F95" w:rsidRDefault="001D7BE0" w:rsidP="001D7BE0">
            <w:pPr>
              <w:numPr>
                <w:ilvl w:val="0"/>
                <w:numId w:val="17"/>
              </w:numPr>
              <w:autoSpaceDN/>
              <w:spacing w:before="200" w:after="0" w:line="276" w:lineRule="auto"/>
              <w:ind w:hanging="578"/>
              <w:rPr>
                <w:rFonts w:ascii="Times New Roman" w:hAnsi="Times New Roman"/>
                <w:sz w:val="23"/>
                <w:szCs w:val="23"/>
              </w:rPr>
            </w:pPr>
          </w:p>
        </w:tc>
        <w:tc>
          <w:tcPr>
            <w:tcW w:w="9038" w:type="dxa"/>
            <w:gridSpan w:val="4"/>
            <w:tcBorders>
              <w:top w:val="nil"/>
              <w:left w:val="nil"/>
              <w:bottom w:val="nil"/>
              <w:right w:val="nil"/>
            </w:tcBorders>
          </w:tcPr>
          <w:p w14:paraId="216238F7" w14:textId="77777777" w:rsidR="001D7BE0" w:rsidRPr="00D01F95" w:rsidRDefault="001D7BE0" w:rsidP="00AB3255">
            <w:pPr>
              <w:pStyle w:val="Stilius3"/>
              <w:spacing w:after="240"/>
              <w:rPr>
                <w:sz w:val="23"/>
                <w:szCs w:val="23"/>
              </w:rPr>
            </w:pPr>
            <w:r w:rsidRPr="00D01F95">
              <w:rPr>
                <w:sz w:val="23"/>
                <w:szCs w:val="23"/>
              </w:rPr>
              <w:t>Rangovui tinkamai atlikus Darbus, Užsakovas privalo sumokėti Sutarties kainą.</w:t>
            </w:r>
          </w:p>
        </w:tc>
      </w:tr>
      <w:tr w:rsidR="001D7BE0" w:rsidRPr="00D01F95" w14:paraId="2262B815" w14:textId="77777777" w:rsidTr="00AB3255">
        <w:trPr>
          <w:gridAfter w:val="2"/>
          <w:wAfter w:w="691" w:type="dxa"/>
          <w:trHeight w:val="300"/>
        </w:trPr>
        <w:tc>
          <w:tcPr>
            <w:tcW w:w="9736" w:type="dxa"/>
            <w:gridSpan w:val="4"/>
            <w:tcBorders>
              <w:top w:val="nil"/>
              <w:left w:val="nil"/>
              <w:bottom w:val="nil"/>
              <w:right w:val="nil"/>
            </w:tcBorders>
          </w:tcPr>
          <w:p w14:paraId="5F037314" w14:textId="77777777" w:rsidR="001D7BE0" w:rsidRPr="00D01F95" w:rsidRDefault="001D7BE0" w:rsidP="001D7BE0">
            <w:pPr>
              <w:pStyle w:val="Stilius1"/>
              <w:autoSpaceDN/>
              <w:rPr>
                <w:sz w:val="23"/>
                <w:szCs w:val="23"/>
              </w:rPr>
            </w:pPr>
            <w:r w:rsidRPr="00D01F95">
              <w:rPr>
                <w:sz w:val="23"/>
                <w:szCs w:val="23"/>
              </w:rPr>
              <w:t>RANGOVO TEISĖS, PAREIGOS IR ATSAKOMYBĖ</w:t>
            </w:r>
          </w:p>
        </w:tc>
      </w:tr>
      <w:tr w:rsidR="001D7BE0" w:rsidRPr="00D01F95" w14:paraId="68D4B503" w14:textId="77777777" w:rsidTr="00AB3255">
        <w:trPr>
          <w:gridAfter w:val="1"/>
          <w:wAfter w:w="680" w:type="dxa"/>
          <w:trHeight w:val="300"/>
        </w:trPr>
        <w:tc>
          <w:tcPr>
            <w:tcW w:w="709" w:type="dxa"/>
            <w:tcBorders>
              <w:top w:val="nil"/>
              <w:left w:val="nil"/>
              <w:bottom w:val="nil"/>
              <w:right w:val="nil"/>
            </w:tcBorders>
          </w:tcPr>
          <w:p w14:paraId="403CD419" w14:textId="77777777" w:rsidR="001D7BE0" w:rsidRPr="00D01F95" w:rsidRDefault="001D7BE0" w:rsidP="001D7BE0">
            <w:pPr>
              <w:numPr>
                <w:ilvl w:val="0"/>
                <w:numId w:val="16"/>
              </w:numPr>
              <w:autoSpaceDN/>
              <w:spacing w:before="200" w:after="0" w:line="240" w:lineRule="auto"/>
              <w:ind w:left="714" w:hanging="572"/>
              <w:rPr>
                <w:rFonts w:ascii="Times New Roman" w:hAnsi="Times New Roman"/>
                <w:sz w:val="23"/>
                <w:szCs w:val="23"/>
              </w:rPr>
            </w:pPr>
          </w:p>
        </w:tc>
        <w:tc>
          <w:tcPr>
            <w:tcW w:w="9038" w:type="dxa"/>
            <w:gridSpan w:val="4"/>
            <w:tcBorders>
              <w:top w:val="nil"/>
              <w:left w:val="nil"/>
              <w:bottom w:val="nil"/>
              <w:right w:val="nil"/>
            </w:tcBorders>
          </w:tcPr>
          <w:p w14:paraId="78A18E15" w14:textId="77777777" w:rsidR="001D7BE0" w:rsidRPr="00D01F95" w:rsidRDefault="001D7BE0" w:rsidP="00AB3255">
            <w:pPr>
              <w:pStyle w:val="Stilius3"/>
              <w:rPr>
                <w:sz w:val="23"/>
                <w:szCs w:val="23"/>
              </w:rPr>
            </w:pPr>
            <w:r w:rsidRPr="00D01F95">
              <w:rPr>
                <w:sz w:val="23"/>
                <w:szCs w:val="23"/>
              </w:rPr>
              <w:t xml:space="preserve">Rangovas privalo vykdyti ir užbaigti Darbus pagal Sutartį, vadovaudamasis Techninėje specifikacijoje </w:t>
            </w:r>
            <w:r w:rsidRPr="00D01F95">
              <w:rPr>
                <w:rFonts w:eastAsia="Calibri"/>
                <w:sz w:val="23"/>
                <w:szCs w:val="23"/>
                <w:lang w:eastAsia="lt-LT"/>
              </w:rPr>
              <w:t>–</w:t>
            </w:r>
            <w:r w:rsidRPr="00D01F95">
              <w:rPr>
                <w:sz w:val="23"/>
                <w:szCs w:val="23"/>
              </w:rPr>
              <w:t xml:space="preserve"> užduotyje nustatytais reikalavimais, laikydamasis </w:t>
            </w:r>
            <w:r>
              <w:rPr>
                <w:sz w:val="23"/>
                <w:szCs w:val="23"/>
              </w:rPr>
              <w:t>Sutartyje</w:t>
            </w:r>
            <w:r w:rsidRPr="00D01F95">
              <w:rPr>
                <w:sz w:val="23"/>
                <w:szCs w:val="23"/>
              </w:rPr>
              <w:t xml:space="preserve"> </w:t>
            </w:r>
            <w:r>
              <w:rPr>
                <w:sz w:val="23"/>
                <w:szCs w:val="23"/>
              </w:rPr>
              <w:t xml:space="preserve">nustatyto </w:t>
            </w:r>
            <w:r w:rsidRPr="00D01F95">
              <w:rPr>
                <w:sz w:val="23"/>
                <w:szCs w:val="23"/>
              </w:rPr>
              <w:t xml:space="preserve">darbų atlikimo </w:t>
            </w:r>
            <w:r>
              <w:rPr>
                <w:sz w:val="23"/>
                <w:szCs w:val="23"/>
              </w:rPr>
              <w:t>termino</w:t>
            </w:r>
            <w:r w:rsidRPr="00D01F95">
              <w:rPr>
                <w:sz w:val="23"/>
                <w:szCs w:val="23"/>
              </w:rPr>
              <w:t xml:space="preserve">, Lietuvos Respublikoje galiojančių įstatymų, įstatymų įgyvendinamųjų teisės aktų, normatyvinių statybos techninių dokumentų reikalavimų. </w:t>
            </w:r>
          </w:p>
        </w:tc>
      </w:tr>
      <w:tr w:rsidR="001D7BE0" w:rsidRPr="00D01F95" w14:paraId="3581CC4F" w14:textId="77777777" w:rsidTr="00AB3255">
        <w:trPr>
          <w:gridAfter w:val="1"/>
          <w:wAfter w:w="680" w:type="dxa"/>
          <w:trHeight w:val="300"/>
        </w:trPr>
        <w:tc>
          <w:tcPr>
            <w:tcW w:w="709" w:type="dxa"/>
            <w:tcBorders>
              <w:top w:val="nil"/>
              <w:left w:val="nil"/>
              <w:bottom w:val="nil"/>
              <w:right w:val="nil"/>
            </w:tcBorders>
          </w:tcPr>
          <w:p w14:paraId="433117D2" w14:textId="77777777" w:rsidR="001D7BE0" w:rsidRPr="00D01F95" w:rsidRDefault="001D7BE0" w:rsidP="001D7BE0">
            <w:pPr>
              <w:numPr>
                <w:ilvl w:val="0"/>
                <w:numId w:val="16"/>
              </w:numPr>
              <w:autoSpaceDN/>
              <w:spacing w:before="200" w:after="0" w:line="240" w:lineRule="auto"/>
              <w:ind w:left="714" w:hanging="572"/>
              <w:rPr>
                <w:rFonts w:ascii="Times New Roman" w:hAnsi="Times New Roman"/>
                <w:sz w:val="23"/>
                <w:szCs w:val="23"/>
              </w:rPr>
            </w:pPr>
          </w:p>
        </w:tc>
        <w:tc>
          <w:tcPr>
            <w:tcW w:w="9038" w:type="dxa"/>
            <w:gridSpan w:val="4"/>
            <w:tcBorders>
              <w:top w:val="nil"/>
              <w:left w:val="nil"/>
              <w:bottom w:val="nil"/>
              <w:right w:val="nil"/>
            </w:tcBorders>
          </w:tcPr>
          <w:p w14:paraId="4D6BA410" w14:textId="77777777" w:rsidR="001D7BE0" w:rsidRPr="00D01F95" w:rsidRDefault="001D7BE0" w:rsidP="00AB3255">
            <w:pPr>
              <w:pStyle w:val="Stilius3"/>
              <w:rPr>
                <w:sz w:val="23"/>
                <w:szCs w:val="23"/>
              </w:rPr>
            </w:pPr>
            <w:r w:rsidRPr="00D01F95">
              <w:rPr>
                <w:sz w:val="23"/>
                <w:szCs w:val="23"/>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1D7BE0" w:rsidRPr="00D01F95" w14:paraId="527F21FD" w14:textId="77777777" w:rsidTr="00AB3255">
        <w:trPr>
          <w:gridAfter w:val="1"/>
          <w:wAfter w:w="680" w:type="dxa"/>
          <w:trHeight w:val="300"/>
        </w:trPr>
        <w:tc>
          <w:tcPr>
            <w:tcW w:w="709" w:type="dxa"/>
            <w:tcBorders>
              <w:top w:val="nil"/>
              <w:left w:val="nil"/>
              <w:bottom w:val="nil"/>
              <w:right w:val="nil"/>
            </w:tcBorders>
          </w:tcPr>
          <w:p w14:paraId="4F87CC03" w14:textId="77777777" w:rsidR="001D7BE0" w:rsidRPr="00D01F95" w:rsidRDefault="001D7BE0" w:rsidP="001D7BE0">
            <w:pPr>
              <w:numPr>
                <w:ilvl w:val="0"/>
                <w:numId w:val="16"/>
              </w:numPr>
              <w:autoSpaceDN/>
              <w:spacing w:before="200" w:after="0" w:line="240" w:lineRule="auto"/>
              <w:ind w:left="714" w:hanging="572"/>
              <w:rPr>
                <w:rFonts w:ascii="Times New Roman" w:hAnsi="Times New Roman"/>
                <w:sz w:val="23"/>
                <w:szCs w:val="23"/>
              </w:rPr>
            </w:pPr>
          </w:p>
        </w:tc>
        <w:tc>
          <w:tcPr>
            <w:tcW w:w="9038" w:type="dxa"/>
            <w:gridSpan w:val="4"/>
            <w:tcBorders>
              <w:top w:val="nil"/>
              <w:left w:val="nil"/>
              <w:bottom w:val="nil"/>
              <w:right w:val="nil"/>
            </w:tcBorders>
          </w:tcPr>
          <w:p w14:paraId="27AA7CB6" w14:textId="77777777" w:rsidR="001D7BE0" w:rsidRPr="00D01F95" w:rsidRDefault="001D7BE0" w:rsidP="00AB3255">
            <w:pPr>
              <w:pStyle w:val="Stilius3"/>
              <w:rPr>
                <w:sz w:val="23"/>
                <w:szCs w:val="23"/>
              </w:rPr>
            </w:pPr>
            <w:r w:rsidRPr="00D01F95">
              <w:rPr>
                <w:sz w:val="23"/>
                <w:szCs w:val="23"/>
              </w:rPr>
              <w:t>Rangovas yra atsakingas už visus savo veiksmus ir statybos darbų metodų tinkamumą, patikimumą bei darbų saugą visu Darbų vykdymo laikotarpiu.</w:t>
            </w:r>
          </w:p>
        </w:tc>
      </w:tr>
      <w:tr w:rsidR="001D7BE0" w:rsidRPr="00D01F95" w14:paraId="4D49D46B" w14:textId="77777777" w:rsidTr="00AB3255">
        <w:trPr>
          <w:gridAfter w:val="1"/>
          <w:wAfter w:w="680" w:type="dxa"/>
          <w:trHeight w:val="300"/>
        </w:trPr>
        <w:tc>
          <w:tcPr>
            <w:tcW w:w="709" w:type="dxa"/>
            <w:tcBorders>
              <w:top w:val="nil"/>
              <w:left w:val="nil"/>
              <w:bottom w:val="nil"/>
              <w:right w:val="nil"/>
            </w:tcBorders>
          </w:tcPr>
          <w:p w14:paraId="7247D8E0" w14:textId="77777777" w:rsidR="001D7BE0" w:rsidRPr="00D01F95" w:rsidRDefault="001D7BE0" w:rsidP="001D7BE0">
            <w:pPr>
              <w:numPr>
                <w:ilvl w:val="0"/>
                <w:numId w:val="16"/>
              </w:numPr>
              <w:autoSpaceDN/>
              <w:spacing w:before="200" w:after="0" w:line="240" w:lineRule="auto"/>
              <w:ind w:left="714" w:hanging="572"/>
              <w:rPr>
                <w:rFonts w:ascii="Times New Roman" w:hAnsi="Times New Roman"/>
                <w:sz w:val="23"/>
                <w:szCs w:val="23"/>
              </w:rPr>
            </w:pPr>
          </w:p>
        </w:tc>
        <w:tc>
          <w:tcPr>
            <w:tcW w:w="9038" w:type="dxa"/>
            <w:gridSpan w:val="4"/>
            <w:tcBorders>
              <w:top w:val="nil"/>
              <w:left w:val="nil"/>
              <w:bottom w:val="nil"/>
              <w:right w:val="nil"/>
            </w:tcBorders>
          </w:tcPr>
          <w:p w14:paraId="4957EDC7" w14:textId="77777777" w:rsidR="001D7BE0" w:rsidRPr="00D01F95" w:rsidRDefault="001D7BE0" w:rsidP="00AB3255">
            <w:pPr>
              <w:pStyle w:val="Stilius3"/>
              <w:rPr>
                <w:sz w:val="23"/>
                <w:szCs w:val="23"/>
              </w:rPr>
            </w:pPr>
            <w:r w:rsidRPr="00D01F95">
              <w:rPr>
                <w:sz w:val="23"/>
                <w:szCs w:val="23"/>
              </w:rPr>
              <w:t>Iki Darbų pradžios Rangovas privalo paskirti Lietuvos Respublikos teisės aktų nustatyta tvarka atestuotą (jeigu būtina) Statybos darbų vadovą, kuris privalo vykdyti pareigas numatytas STR 1.06.01:2016 „Statybos darbai. Statinio statybos priežiūra“.</w:t>
            </w:r>
          </w:p>
        </w:tc>
      </w:tr>
      <w:tr w:rsidR="001D7BE0" w:rsidRPr="00D01F95" w14:paraId="2E768EA1" w14:textId="77777777" w:rsidTr="00AB3255">
        <w:trPr>
          <w:gridAfter w:val="1"/>
          <w:wAfter w:w="680" w:type="dxa"/>
          <w:trHeight w:val="300"/>
        </w:trPr>
        <w:tc>
          <w:tcPr>
            <w:tcW w:w="709" w:type="dxa"/>
            <w:tcBorders>
              <w:top w:val="nil"/>
              <w:left w:val="nil"/>
              <w:bottom w:val="nil"/>
              <w:right w:val="nil"/>
            </w:tcBorders>
          </w:tcPr>
          <w:p w14:paraId="2466E0A5" w14:textId="77777777" w:rsidR="001D7BE0" w:rsidRPr="00D01F95" w:rsidRDefault="001D7BE0" w:rsidP="001D7BE0">
            <w:pPr>
              <w:numPr>
                <w:ilvl w:val="0"/>
                <w:numId w:val="16"/>
              </w:numPr>
              <w:autoSpaceDN/>
              <w:spacing w:before="200" w:after="0" w:line="240" w:lineRule="auto"/>
              <w:ind w:left="714" w:hanging="572"/>
              <w:rPr>
                <w:rFonts w:ascii="Times New Roman" w:hAnsi="Times New Roman"/>
                <w:sz w:val="23"/>
                <w:szCs w:val="23"/>
              </w:rPr>
            </w:pPr>
          </w:p>
        </w:tc>
        <w:tc>
          <w:tcPr>
            <w:tcW w:w="9038" w:type="dxa"/>
            <w:gridSpan w:val="4"/>
            <w:tcBorders>
              <w:top w:val="nil"/>
              <w:left w:val="nil"/>
              <w:bottom w:val="nil"/>
              <w:right w:val="nil"/>
            </w:tcBorders>
          </w:tcPr>
          <w:p w14:paraId="19C4D044" w14:textId="77777777" w:rsidR="001D7BE0" w:rsidRPr="00D01F95" w:rsidRDefault="001D7BE0" w:rsidP="00AB3255">
            <w:pPr>
              <w:pStyle w:val="Stilius3"/>
              <w:rPr>
                <w:sz w:val="23"/>
                <w:szCs w:val="23"/>
              </w:rPr>
            </w:pPr>
            <w:r w:rsidRPr="00D01F95">
              <w:rPr>
                <w:sz w:val="23"/>
                <w:szCs w:val="23"/>
              </w:rPr>
              <w:t xml:space="preserve">Rangovas, dalį Darbų perduodamas Subrangovams, yra atsakingas už Subrangovo, jo įgaliotų atstovų ir darbuotojų veiksmus arba neveikimą taip, kaip atsakytų už savo paties veiksmus ar neveikimą. </w:t>
            </w:r>
          </w:p>
        </w:tc>
      </w:tr>
      <w:tr w:rsidR="001D7BE0" w:rsidRPr="00D01F95" w14:paraId="3F660813" w14:textId="77777777" w:rsidTr="00AB3255">
        <w:trPr>
          <w:gridAfter w:val="1"/>
          <w:wAfter w:w="680" w:type="dxa"/>
          <w:trHeight w:val="300"/>
        </w:trPr>
        <w:tc>
          <w:tcPr>
            <w:tcW w:w="709" w:type="dxa"/>
            <w:tcBorders>
              <w:top w:val="nil"/>
              <w:left w:val="nil"/>
              <w:bottom w:val="nil"/>
              <w:right w:val="nil"/>
            </w:tcBorders>
          </w:tcPr>
          <w:p w14:paraId="154A8CBC" w14:textId="77777777" w:rsidR="001D7BE0" w:rsidRPr="00D01F95" w:rsidRDefault="001D7BE0" w:rsidP="001D7BE0">
            <w:pPr>
              <w:numPr>
                <w:ilvl w:val="0"/>
                <w:numId w:val="16"/>
              </w:numPr>
              <w:autoSpaceDN/>
              <w:spacing w:before="200" w:after="0" w:line="240" w:lineRule="auto"/>
              <w:ind w:left="714" w:hanging="572"/>
              <w:rPr>
                <w:rFonts w:ascii="Times New Roman" w:hAnsi="Times New Roman"/>
                <w:sz w:val="23"/>
                <w:szCs w:val="23"/>
              </w:rPr>
            </w:pPr>
          </w:p>
        </w:tc>
        <w:tc>
          <w:tcPr>
            <w:tcW w:w="9038" w:type="dxa"/>
            <w:gridSpan w:val="4"/>
            <w:tcBorders>
              <w:top w:val="nil"/>
              <w:left w:val="nil"/>
              <w:bottom w:val="nil"/>
              <w:right w:val="nil"/>
            </w:tcBorders>
          </w:tcPr>
          <w:p w14:paraId="6805BE65" w14:textId="77777777" w:rsidR="001D7BE0" w:rsidRPr="00D01F95" w:rsidRDefault="001D7BE0" w:rsidP="00AB3255">
            <w:pPr>
              <w:pStyle w:val="Stilius3"/>
              <w:rPr>
                <w:sz w:val="23"/>
                <w:szCs w:val="23"/>
              </w:rPr>
            </w:pPr>
            <w:r w:rsidRPr="00D01F95">
              <w:rPr>
                <w:sz w:val="23"/>
                <w:szCs w:val="23"/>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D01F95">
              <w:rPr>
                <w:sz w:val="23"/>
                <w:szCs w:val="23"/>
                <w:lang w:eastAsia="lt-LT"/>
              </w:rPr>
              <w:t>būtinus Sutarčiai įvykdyti darbus, kurie nors ir nebuvo tiesiogiai nustatyti Sutartyje, tačiau kuriuos Rangovas turėjo ir galėjo numatyti ir įvertinti dar iki pasiūlymų pateikimo termino pabaigos</w:t>
            </w:r>
            <w:r w:rsidRPr="00D01F95">
              <w:rPr>
                <w:sz w:val="23"/>
                <w:szCs w:val="23"/>
              </w:rPr>
              <w:t>.</w:t>
            </w:r>
          </w:p>
        </w:tc>
      </w:tr>
      <w:tr w:rsidR="001D7BE0" w:rsidRPr="00D01F95" w14:paraId="2F4CB743" w14:textId="77777777" w:rsidTr="00AB3255">
        <w:trPr>
          <w:gridAfter w:val="1"/>
          <w:wAfter w:w="680" w:type="dxa"/>
          <w:trHeight w:val="300"/>
        </w:trPr>
        <w:tc>
          <w:tcPr>
            <w:tcW w:w="709" w:type="dxa"/>
            <w:tcBorders>
              <w:top w:val="nil"/>
              <w:left w:val="nil"/>
              <w:bottom w:val="nil"/>
              <w:right w:val="nil"/>
            </w:tcBorders>
          </w:tcPr>
          <w:p w14:paraId="4850A382" w14:textId="77777777" w:rsidR="001D7BE0" w:rsidRPr="00D01F95" w:rsidRDefault="001D7BE0" w:rsidP="001D7BE0">
            <w:pPr>
              <w:numPr>
                <w:ilvl w:val="0"/>
                <w:numId w:val="16"/>
              </w:numPr>
              <w:autoSpaceDN/>
              <w:spacing w:before="200" w:after="0" w:line="240" w:lineRule="auto"/>
              <w:ind w:left="714" w:hanging="572"/>
              <w:rPr>
                <w:rFonts w:ascii="Times New Roman" w:hAnsi="Times New Roman"/>
                <w:sz w:val="23"/>
                <w:szCs w:val="23"/>
              </w:rPr>
            </w:pPr>
          </w:p>
        </w:tc>
        <w:tc>
          <w:tcPr>
            <w:tcW w:w="9038" w:type="dxa"/>
            <w:gridSpan w:val="4"/>
            <w:tcBorders>
              <w:top w:val="nil"/>
              <w:left w:val="nil"/>
              <w:bottom w:val="nil"/>
              <w:right w:val="nil"/>
            </w:tcBorders>
          </w:tcPr>
          <w:p w14:paraId="589D8D90" w14:textId="77777777" w:rsidR="001D7BE0" w:rsidRPr="00D01F95" w:rsidRDefault="001D7BE0" w:rsidP="00AB3255">
            <w:pPr>
              <w:pStyle w:val="Stilius3"/>
              <w:rPr>
                <w:sz w:val="23"/>
                <w:szCs w:val="23"/>
              </w:rPr>
            </w:pPr>
            <w:r w:rsidRPr="00D01F95">
              <w:rPr>
                <w:sz w:val="23"/>
                <w:szCs w:val="23"/>
              </w:rPr>
              <w:t xml:space="preserve">Darbų faktinių kiekių neatitikimas orientaciniams (projektiniams) kiekiams, kurie gali būti nustatyti Techninės specifikacijos </w:t>
            </w:r>
            <w:r w:rsidRPr="00D01F95">
              <w:rPr>
                <w:rFonts w:eastAsia="Calibri"/>
                <w:sz w:val="23"/>
                <w:szCs w:val="23"/>
                <w:lang w:eastAsia="lt-LT"/>
              </w:rPr>
              <w:t>–</w:t>
            </w:r>
            <w:r w:rsidRPr="00D01F95">
              <w:rPr>
                <w:sz w:val="23"/>
                <w:szCs w:val="23"/>
              </w:rPr>
              <w:t xml:space="preserve"> užduoties dokumentuose – sąnaudų kiekių žiniaraščiuose – priskiriamas Rangovo atsakomybei ir rizikai.</w:t>
            </w:r>
            <w:r w:rsidRPr="00D01F95">
              <w:rPr>
                <w:sz w:val="23"/>
                <w:szCs w:val="23"/>
                <w:lang w:eastAsia="lt-LT"/>
              </w:rPr>
              <w:t xml:space="preserve"> </w:t>
            </w:r>
          </w:p>
        </w:tc>
      </w:tr>
      <w:tr w:rsidR="001D7BE0" w:rsidRPr="00D01F95" w14:paraId="037F52F6" w14:textId="77777777" w:rsidTr="00AB3255">
        <w:trPr>
          <w:gridAfter w:val="1"/>
          <w:wAfter w:w="680" w:type="dxa"/>
          <w:trHeight w:val="300"/>
        </w:trPr>
        <w:tc>
          <w:tcPr>
            <w:tcW w:w="709" w:type="dxa"/>
            <w:tcBorders>
              <w:top w:val="nil"/>
              <w:left w:val="nil"/>
              <w:bottom w:val="nil"/>
              <w:right w:val="nil"/>
            </w:tcBorders>
          </w:tcPr>
          <w:p w14:paraId="2D1F5909" w14:textId="77777777" w:rsidR="001D7BE0" w:rsidRPr="00D01F95" w:rsidRDefault="001D7BE0" w:rsidP="001D7BE0">
            <w:pPr>
              <w:numPr>
                <w:ilvl w:val="0"/>
                <w:numId w:val="16"/>
              </w:numPr>
              <w:autoSpaceDN/>
              <w:spacing w:before="200" w:after="0" w:line="240" w:lineRule="auto"/>
              <w:ind w:left="714" w:hanging="572"/>
              <w:rPr>
                <w:rFonts w:ascii="Times New Roman" w:hAnsi="Times New Roman"/>
                <w:sz w:val="23"/>
                <w:szCs w:val="23"/>
              </w:rPr>
            </w:pPr>
          </w:p>
        </w:tc>
        <w:tc>
          <w:tcPr>
            <w:tcW w:w="9038" w:type="dxa"/>
            <w:gridSpan w:val="4"/>
            <w:tcBorders>
              <w:top w:val="nil"/>
              <w:left w:val="nil"/>
              <w:bottom w:val="nil"/>
              <w:right w:val="nil"/>
            </w:tcBorders>
          </w:tcPr>
          <w:p w14:paraId="26A783FD" w14:textId="77777777" w:rsidR="001D7BE0" w:rsidRPr="00D01F95" w:rsidRDefault="001D7BE0" w:rsidP="00AB3255">
            <w:pPr>
              <w:pStyle w:val="Stilius3"/>
              <w:rPr>
                <w:sz w:val="23"/>
                <w:szCs w:val="23"/>
              </w:rPr>
            </w:pPr>
            <w:r w:rsidRPr="00D01F95">
              <w:rPr>
                <w:sz w:val="23"/>
                <w:szCs w:val="23"/>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1D7BE0" w:rsidRPr="00D01F95" w14:paraId="12059F28" w14:textId="77777777" w:rsidTr="00AB3255">
        <w:trPr>
          <w:gridAfter w:val="1"/>
          <w:wAfter w:w="680" w:type="dxa"/>
          <w:trHeight w:val="300"/>
        </w:trPr>
        <w:tc>
          <w:tcPr>
            <w:tcW w:w="709" w:type="dxa"/>
            <w:tcBorders>
              <w:top w:val="nil"/>
              <w:left w:val="nil"/>
              <w:bottom w:val="nil"/>
              <w:right w:val="nil"/>
            </w:tcBorders>
          </w:tcPr>
          <w:p w14:paraId="469E56DF" w14:textId="77777777" w:rsidR="001D7BE0" w:rsidRPr="00D01F95" w:rsidRDefault="001D7BE0" w:rsidP="001D7BE0">
            <w:pPr>
              <w:pStyle w:val="Stilius3"/>
              <w:numPr>
                <w:ilvl w:val="0"/>
                <w:numId w:val="16"/>
              </w:numPr>
              <w:autoSpaceDN/>
              <w:ind w:left="714" w:hanging="572"/>
              <w:rPr>
                <w:sz w:val="23"/>
                <w:szCs w:val="23"/>
              </w:rPr>
            </w:pPr>
          </w:p>
        </w:tc>
        <w:tc>
          <w:tcPr>
            <w:tcW w:w="9038" w:type="dxa"/>
            <w:gridSpan w:val="4"/>
            <w:tcBorders>
              <w:top w:val="nil"/>
              <w:left w:val="nil"/>
              <w:bottom w:val="nil"/>
              <w:right w:val="nil"/>
            </w:tcBorders>
          </w:tcPr>
          <w:p w14:paraId="437788FF" w14:textId="77777777" w:rsidR="001D7BE0" w:rsidRPr="00D01F95" w:rsidRDefault="001D7BE0" w:rsidP="00AB3255">
            <w:pPr>
              <w:pStyle w:val="Stilius3"/>
              <w:spacing w:after="240"/>
              <w:rPr>
                <w:sz w:val="23"/>
                <w:szCs w:val="23"/>
              </w:rPr>
            </w:pPr>
            <w:r w:rsidRPr="00D01F95">
              <w:rPr>
                <w:sz w:val="23"/>
                <w:szCs w:val="23"/>
              </w:rPr>
              <w:t>Vykdydamas Darbus Rangovas privalo:</w:t>
            </w:r>
          </w:p>
          <w:p w14:paraId="5BCF6C43" w14:textId="77777777" w:rsidR="001D7BE0" w:rsidRPr="00D01F95" w:rsidRDefault="001D7BE0" w:rsidP="001D7BE0">
            <w:pPr>
              <w:pStyle w:val="Stilius3"/>
              <w:numPr>
                <w:ilvl w:val="0"/>
                <w:numId w:val="33"/>
              </w:numPr>
              <w:tabs>
                <w:tab w:val="left" w:pos="600"/>
              </w:tabs>
              <w:autoSpaceDN/>
              <w:spacing w:before="0"/>
              <w:ind w:left="317" w:hanging="426"/>
              <w:rPr>
                <w:sz w:val="23"/>
                <w:szCs w:val="23"/>
              </w:rPr>
            </w:pPr>
            <w:r w:rsidRPr="00D01F95">
              <w:rPr>
                <w:sz w:val="23"/>
                <w:szCs w:val="23"/>
              </w:rPr>
              <w:t>savo sąskaita pašalinti iš Statybvietės visas statybines atliekas ir šiukšles;</w:t>
            </w:r>
          </w:p>
          <w:p w14:paraId="3F792713" w14:textId="77777777" w:rsidR="001D7BE0" w:rsidRPr="00D01F95" w:rsidRDefault="001D7BE0" w:rsidP="001D7BE0">
            <w:pPr>
              <w:pStyle w:val="Stilius3"/>
              <w:numPr>
                <w:ilvl w:val="0"/>
                <w:numId w:val="33"/>
              </w:numPr>
              <w:tabs>
                <w:tab w:val="left" w:pos="600"/>
              </w:tabs>
              <w:autoSpaceDN/>
              <w:spacing w:before="0"/>
              <w:ind w:left="994" w:hanging="1103"/>
              <w:rPr>
                <w:sz w:val="23"/>
                <w:szCs w:val="23"/>
              </w:rPr>
            </w:pPr>
            <w:r w:rsidRPr="00D01F95">
              <w:rPr>
                <w:sz w:val="23"/>
                <w:szCs w:val="23"/>
              </w:rPr>
              <w:t>sandėliuoti arba išvežti perteklines Medžiagas ir nereikalingus Rangovo įrengimus;</w:t>
            </w:r>
          </w:p>
          <w:p w14:paraId="25DCCA7D" w14:textId="77777777" w:rsidR="001D7BE0" w:rsidRPr="00D01F95" w:rsidRDefault="001D7BE0" w:rsidP="001D7BE0">
            <w:pPr>
              <w:pStyle w:val="Stilius3"/>
              <w:numPr>
                <w:ilvl w:val="0"/>
                <w:numId w:val="33"/>
              </w:numPr>
              <w:tabs>
                <w:tab w:val="left" w:pos="600"/>
              </w:tabs>
              <w:autoSpaceDN/>
              <w:spacing w:before="0"/>
              <w:ind w:left="600" w:hanging="709"/>
              <w:rPr>
                <w:sz w:val="23"/>
                <w:szCs w:val="23"/>
              </w:rPr>
            </w:pPr>
            <w:r w:rsidRPr="00D01F95">
              <w:rPr>
                <w:sz w:val="23"/>
                <w:szCs w:val="23"/>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2250D4EF" w14:textId="77777777" w:rsidR="001D7BE0" w:rsidRPr="00D01F95" w:rsidRDefault="001D7BE0" w:rsidP="001D7BE0">
            <w:pPr>
              <w:pStyle w:val="Stilius3"/>
              <w:numPr>
                <w:ilvl w:val="0"/>
                <w:numId w:val="33"/>
              </w:numPr>
              <w:tabs>
                <w:tab w:val="left" w:pos="600"/>
              </w:tabs>
              <w:autoSpaceDN/>
              <w:spacing w:before="0"/>
              <w:ind w:left="600" w:hanging="600"/>
              <w:rPr>
                <w:sz w:val="23"/>
                <w:szCs w:val="23"/>
              </w:rPr>
            </w:pPr>
            <w:r w:rsidRPr="12D01633">
              <w:rPr>
                <w:sz w:val="23"/>
                <w:szCs w:val="23"/>
              </w:rPr>
              <w:t xml:space="preserve">Rangovas, vykdydamas Darbus, turi užtikrinti pirkimo dokumentuose/Sutartyje nustatytų aplinkos apsaugos vadybos sistemos standartų taikymą ir laikymąsi. Rangovas, Užsakovui paprašius, per 5 darbo dienas turi pateikti galiojantį sertifikatą arba kitą lygiavertį sertifikatą, išduotą kitose valstybėse narėse įsteigtų nepriklausomų įstaigų (atsižvelgiant, koks dokumentas buvo pateiktas kartu su pasiūlymu) ir ataskaitą, patvirtinančią, kad Rangovas, atlikdamas Darbus, taiko nustatytus aplinkos apsaugos vadybos sistemos reikalavimus. Nustačius, kad Rangovas nesilaiko šio punkto nuostatų, skiriama Sutarties 3.4 punkte nustatyto dydžio bauda už kiekvieną atvejį. Jeigu Rangovas pažeidžia šį punktą daugiau nei 2 (du) kartus ir jam už kiekvieną atvejį yra pritaikyta bauda, tai laikoma esminiu Sutarties pažeidimu, dėl kurio Užsakovas įgyja teisę vienašališkai nutraukti Sutartį Sutarties 11.3.1 punkto nuostatų pagrindu </w:t>
            </w:r>
          </w:p>
        </w:tc>
      </w:tr>
      <w:tr w:rsidR="001D7BE0" w:rsidRPr="00D01F95" w14:paraId="64279B19" w14:textId="77777777" w:rsidTr="00AB3255">
        <w:trPr>
          <w:gridAfter w:val="1"/>
          <w:wAfter w:w="680" w:type="dxa"/>
          <w:trHeight w:val="300"/>
        </w:trPr>
        <w:tc>
          <w:tcPr>
            <w:tcW w:w="709" w:type="dxa"/>
            <w:tcBorders>
              <w:top w:val="nil"/>
              <w:left w:val="nil"/>
              <w:bottom w:val="nil"/>
              <w:right w:val="nil"/>
            </w:tcBorders>
          </w:tcPr>
          <w:p w14:paraId="7CB77C32" w14:textId="77777777" w:rsidR="001D7BE0" w:rsidRPr="00D01F95" w:rsidRDefault="001D7BE0" w:rsidP="001D7BE0">
            <w:pPr>
              <w:pStyle w:val="Stilius3"/>
              <w:numPr>
                <w:ilvl w:val="0"/>
                <w:numId w:val="16"/>
              </w:numPr>
              <w:autoSpaceDN/>
              <w:ind w:left="714" w:hanging="572"/>
              <w:rPr>
                <w:sz w:val="23"/>
                <w:szCs w:val="23"/>
              </w:rPr>
            </w:pPr>
          </w:p>
        </w:tc>
        <w:tc>
          <w:tcPr>
            <w:tcW w:w="9038" w:type="dxa"/>
            <w:gridSpan w:val="4"/>
            <w:tcBorders>
              <w:top w:val="nil"/>
              <w:left w:val="nil"/>
              <w:bottom w:val="nil"/>
              <w:right w:val="nil"/>
            </w:tcBorders>
          </w:tcPr>
          <w:p w14:paraId="262492FC" w14:textId="77777777" w:rsidR="001D7BE0" w:rsidRPr="00D01F95" w:rsidRDefault="001D7BE0" w:rsidP="00AB3255">
            <w:pPr>
              <w:pStyle w:val="Stilius3"/>
              <w:rPr>
                <w:sz w:val="23"/>
                <w:szCs w:val="23"/>
              </w:rPr>
            </w:pPr>
            <w:r w:rsidRPr="00D01F95">
              <w:rPr>
                <w:sz w:val="23"/>
                <w:szCs w:val="23"/>
              </w:rPr>
              <w:t xml:space="preserve">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 </w:t>
            </w:r>
          </w:p>
        </w:tc>
      </w:tr>
      <w:tr w:rsidR="001D7BE0" w:rsidRPr="00D01F95" w14:paraId="436E7748" w14:textId="77777777" w:rsidTr="00AB3255">
        <w:trPr>
          <w:gridAfter w:val="1"/>
          <w:wAfter w:w="680" w:type="dxa"/>
          <w:trHeight w:val="300"/>
        </w:trPr>
        <w:tc>
          <w:tcPr>
            <w:tcW w:w="709" w:type="dxa"/>
            <w:tcBorders>
              <w:top w:val="nil"/>
              <w:left w:val="nil"/>
              <w:bottom w:val="nil"/>
              <w:right w:val="nil"/>
            </w:tcBorders>
          </w:tcPr>
          <w:p w14:paraId="5E75E7D8" w14:textId="77777777" w:rsidR="001D7BE0" w:rsidRPr="00D01F95" w:rsidRDefault="001D7BE0" w:rsidP="001D7BE0">
            <w:pPr>
              <w:pStyle w:val="Stilius3"/>
              <w:numPr>
                <w:ilvl w:val="0"/>
                <w:numId w:val="16"/>
              </w:numPr>
              <w:autoSpaceDN/>
              <w:ind w:left="714" w:hanging="572"/>
              <w:rPr>
                <w:sz w:val="23"/>
                <w:szCs w:val="23"/>
              </w:rPr>
            </w:pPr>
          </w:p>
        </w:tc>
        <w:tc>
          <w:tcPr>
            <w:tcW w:w="9038" w:type="dxa"/>
            <w:gridSpan w:val="4"/>
            <w:tcBorders>
              <w:top w:val="nil"/>
              <w:left w:val="nil"/>
              <w:bottom w:val="nil"/>
              <w:right w:val="nil"/>
            </w:tcBorders>
          </w:tcPr>
          <w:p w14:paraId="6C4C3A88" w14:textId="77777777" w:rsidR="001D7BE0" w:rsidRPr="00D01F95" w:rsidRDefault="001D7BE0" w:rsidP="00AB3255">
            <w:pPr>
              <w:pStyle w:val="Stilius3"/>
              <w:rPr>
                <w:sz w:val="23"/>
                <w:szCs w:val="23"/>
              </w:rPr>
            </w:pPr>
            <w:r w:rsidRPr="00D01F95">
              <w:rPr>
                <w:sz w:val="23"/>
                <w:szCs w:val="23"/>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kvalifikaciniai reikalavimai pirkimo dokumentuose.</w:t>
            </w:r>
          </w:p>
        </w:tc>
      </w:tr>
      <w:tr w:rsidR="001D7BE0" w:rsidRPr="00D01F95" w14:paraId="2CD6B7BC" w14:textId="77777777" w:rsidTr="00AB3255">
        <w:trPr>
          <w:gridAfter w:val="1"/>
          <w:wAfter w:w="680" w:type="dxa"/>
          <w:trHeight w:val="300"/>
        </w:trPr>
        <w:tc>
          <w:tcPr>
            <w:tcW w:w="709" w:type="dxa"/>
            <w:tcBorders>
              <w:top w:val="nil"/>
              <w:left w:val="nil"/>
              <w:bottom w:val="nil"/>
              <w:right w:val="nil"/>
            </w:tcBorders>
          </w:tcPr>
          <w:p w14:paraId="7FE2D301" w14:textId="77777777" w:rsidR="001D7BE0" w:rsidRPr="00D01F95" w:rsidRDefault="001D7BE0" w:rsidP="001D7BE0">
            <w:pPr>
              <w:pStyle w:val="Stilius3"/>
              <w:numPr>
                <w:ilvl w:val="0"/>
                <w:numId w:val="16"/>
              </w:numPr>
              <w:autoSpaceDN/>
              <w:ind w:left="714" w:hanging="572"/>
              <w:rPr>
                <w:sz w:val="23"/>
                <w:szCs w:val="23"/>
              </w:rPr>
            </w:pPr>
          </w:p>
        </w:tc>
        <w:tc>
          <w:tcPr>
            <w:tcW w:w="9038" w:type="dxa"/>
            <w:gridSpan w:val="4"/>
            <w:tcBorders>
              <w:top w:val="nil"/>
              <w:left w:val="nil"/>
              <w:bottom w:val="nil"/>
              <w:right w:val="nil"/>
            </w:tcBorders>
          </w:tcPr>
          <w:p w14:paraId="3BC5C300" w14:textId="77777777" w:rsidR="001D7BE0" w:rsidRPr="00D01F95" w:rsidRDefault="001D7BE0" w:rsidP="00AB3255">
            <w:pPr>
              <w:pStyle w:val="Stilius3"/>
              <w:rPr>
                <w:sz w:val="23"/>
                <w:szCs w:val="23"/>
              </w:rPr>
            </w:pPr>
            <w:r w:rsidRPr="00D01F95">
              <w:rPr>
                <w:sz w:val="23"/>
                <w:szCs w:val="23"/>
              </w:rPr>
              <w:t xml:space="preserve">Rangovas privalo naudoti tik Darbų vykdymui ir naudojimo sąlygoms tinkamą Įrangą ir Medžiagas pagal Techninėje specifikacijoje </w:t>
            </w:r>
            <w:r w:rsidRPr="00D01F95">
              <w:rPr>
                <w:rFonts w:eastAsia="Calibri"/>
                <w:sz w:val="23"/>
                <w:szCs w:val="23"/>
                <w:lang w:eastAsia="lt-LT"/>
              </w:rPr>
              <w:t>–</w:t>
            </w:r>
            <w:r w:rsidRPr="00D01F95">
              <w:rPr>
                <w:sz w:val="23"/>
                <w:szCs w:val="23"/>
              </w:rPr>
              <w:t xml:space="preserve"> užduotyje nurodytus reikalavimus. </w:t>
            </w:r>
          </w:p>
        </w:tc>
      </w:tr>
      <w:tr w:rsidR="001D7BE0" w:rsidRPr="00D01F95" w14:paraId="75287A73" w14:textId="77777777" w:rsidTr="00AB3255">
        <w:trPr>
          <w:gridAfter w:val="1"/>
          <w:wAfter w:w="680" w:type="dxa"/>
          <w:trHeight w:val="300"/>
        </w:trPr>
        <w:tc>
          <w:tcPr>
            <w:tcW w:w="709" w:type="dxa"/>
            <w:tcBorders>
              <w:top w:val="nil"/>
              <w:left w:val="nil"/>
              <w:bottom w:val="nil"/>
              <w:right w:val="nil"/>
            </w:tcBorders>
          </w:tcPr>
          <w:p w14:paraId="44536DE1" w14:textId="77777777" w:rsidR="001D7BE0" w:rsidRPr="00D01F95" w:rsidRDefault="001D7BE0" w:rsidP="001D7BE0">
            <w:pPr>
              <w:pStyle w:val="Stilius3"/>
              <w:numPr>
                <w:ilvl w:val="0"/>
                <w:numId w:val="16"/>
              </w:numPr>
              <w:autoSpaceDN/>
              <w:ind w:left="714" w:hanging="572"/>
              <w:rPr>
                <w:sz w:val="23"/>
                <w:szCs w:val="23"/>
              </w:rPr>
            </w:pPr>
          </w:p>
        </w:tc>
        <w:tc>
          <w:tcPr>
            <w:tcW w:w="9038" w:type="dxa"/>
            <w:gridSpan w:val="4"/>
            <w:tcBorders>
              <w:top w:val="nil"/>
              <w:left w:val="nil"/>
              <w:bottom w:val="nil"/>
              <w:right w:val="nil"/>
            </w:tcBorders>
          </w:tcPr>
          <w:p w14:paraId="4FAB2E9F" w14:textId="77777777" w:rsidR="001D7BE0" w:rsidRPr="00D01F95" w:rsidRDefault="001D7BE0" w:rsidP="00AB3255">
            <w:pPr>
              <w:pStyle w:val="Stilius3"/>
              <w:rPr>
                <w:sz w:val="23"/>
                <w:szCs w:val="23"/>
              </w:rPr>
            </w:pPr>
            <w:r w:rsidRPr="00D01F95">
              <w:rPr>
                <w:sz w:val="23"/>
                <w:szCs w:val="23"/>
              </w:rPr>
              <w:t xml:space="preserve">Rangovas, prieš paslėpdamas ar uždengdamas kurias nors konstrukcijas, statybos darbus ar </w:t>
            </w:r>
            <w:r w:rsidRPr="00D01F95">
              <w:rPr>
                <w:sz w:val="23"/>
                <w:szCs w:val="23"/>
              </w:rPr>
              <w:lastRenderedPageBreak/>
              <w:t>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tc>
      </w:tr>
      <w:tr w:rsidR="001D7BE0" w:rsidRPr="00D01F95" w14:paraId="6BA3EB52" w14:textId="77777777" w:rsidTr="00AB3255">
        <w:trPr>
          <w:gridAfter w:val="1"/>
          <w:wAfter w:w="680" w:type="dxa"/>
          <w:trHeight w:val="300"/>
        </w:trPr>
        <w:tc>
          <w:tcPr>
            <w:tcW w:w="709" w:type="dxa"/>
            <w:tcBorders>
              <w:top w:val="nil"/>
              <w:left w:val="nil"/>
              <w:bottom w:val="nil"/>
              <w:right w:val="nil"/>
            </w:tcBorders>
          </w:tcPr>
          <w:p w14:paraId="2CEE952D" w14:textId="77777777" w:rsidR="001D7BE0" w:rsidRPr="00D01F95" w:rsidRDefault="001D7BE0" w:rsidP="001D7BE0">
            <w:pPr>
              <w:pStyle w:val="Stilius3"/>
              <w:numPr>
                <w:ilvl w:val="0"/>
                <w:numId w:val="16"/>
              </w:numPr>
              <w:autoSpaceDN/>
              <w:ind w:left="714" w:hanging="572"/>
              <w:rPr>
                <w:sz w:val="23"/>
                <w:szCs w:val="23"/>
              </w:rPr>
            </w:pPr>
          </w:p>
        </w:tc>
        <w:tc>
          <w:tcPr>
            <w:tcW w:w="9038" w:type="dxa"/>
            <w:gridSpan w:val="4"/>
            <w:tcBorders>
              <w:top w:val="nil"/>
              <w:left w:val="nil"/>
              <w:bottom w:val="nil"/>
              <w:right w:val="nil"/>
            </w:tcBorders>
          </w:tcPr>
          <w:p w14:paraId="57DD9B84" w14:textId="77777777" w:rsidR="001D7BE0" w:rsidRPr="00D01F95" w:rsidRDefault="001D7BE0" w:rsidP="00AB3255">
            <w:pPr>
              <w:pStyle w:val="Stilius3"/>
              <w:rPr>
                <w:sz w:val="23"/>
                <w:szCs w:val="23"/>
              </w:rPr>
            </w:pPr>
            <w:r w:rsidRPr="00D01F95">
              <w:rPr>
                <w:sz w:val="23"/>
                <w:szCs w:val="23"/>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1D7BE0" w:rsidRPr="00D01F95" w14:paraId="0F1088A3" w14:textId="77777777" w:rsidTr="00AB3255">
        <w:trPr>
          <w:gridAfter w:val="1"/>
          <w:wAfter w:w="680" w:type="dxa"/>
          <w:trHeight w:val="300"/>
        </w:trPr>
        <w:tc>
          <w:tcPr>
            <w:tcW w:w="709" w:type="dxa"/>
            <w:tcBorders>
              <w:top w:val="nil"/>
              <w:left w:val="nil"/>
              <w:bottom w:val="nil"/>
              <w:right w:val="nil"/>
            </w:tcBorders>
          </w:tcPr>
          <w:p w14:paraId="0A8796DD" w14:textId="77777777" w:rsidR="001D7BE0" w:rsidRPr="00D01F95" w:rsidRDefault="001D7BE0" w:rsidP="001D7BE0">
            <w:pPr>
              <w:pStyle w:val="Stilius3"/>
              <w:numPr>
                <w:ilvl w:val="0"/>
                <w:numId w:val="16"/>
              </w:numPr>
              <w:autoSpaceDN/>
              <w:ind w:left="714" w:hanging="572"/>
              <w:rPr>
                <w:sz w:val="23"/>
                <w:szCs w:val="23"/>
              </w:rPr>
            </w:pPr>
          </w:p>
        </w:tc>
        <w:tc>
          <w:tcPr>
            <w:tcW w:w="9038" w:type="dxa"/>
            <w:gridSpan w:val="4"/>
            <w:tcBorders>
              <w:top w:val="nil"/>
              <w:left w:val="nil"/>
              <w:bottom w:val="nil"/>
              <w:right w:val="nil"/>
            </w:tcBorders>
          </w:tcPr>
          <w:p w14:paraId="0EB34952" w14:textId="77777777" w:rsidR="001D7BE0" w:rsidRPr="00D01F95" w:rsidRDefault="001D7BE0" w:rsidP="00AB3255">
            <w:pPr>
              <w:pStyle w:val="Stilius3"/>
              <w:rPr>
                <w:sz w:val="23"/>
                <w:szCs w:val="23"/>
              </w:rPr>
            </w:pPr>
            <w:r w:rsidRPr="00D01F95">
              <w:rPr>
                <w:sz w:val="23"/>
                <w:szCs w:val="23"/>
              </w:rPr>
              <w:t>Rangovas privalo sudaryti sąlygas Užsakovo atstovams lankytis statybos objekte bei susipažinti su visa Darbų dokumentacija.</w:t>
            </w:r>
          </w:p>
        </w:tc>
      </w:tr>
      <w:tr w:rsidR="001D7BE0" w:rsidRPr="00D01F95" w14:paraId="2DA7882A" w14:textId="77777777" w:rsidTr="00AB3255">
        <w:trPr>
          <w:gridAfter w:val="1"/>
          <w:wAfter w:w="680" w:type="dxa"/>
          <w:trHeight w:val="300"/>
        </w:trPr>
        <w:tc>
          <w:tcPr>
            <w:tcW w:w="709" w:type="dxa"/>
            <w:tcBorders>
              <w:top w:val="nil"/>
              <w:left w:val="nil"/>
              <w:bottom w:val="nil"/>
              <w:right w:val="nil"/>
            </w:tcBorders>
          </w:tcPr>
          <w:p w14:paraId="08569163" w14:textId="77777777" w:rsidR="001D7BE0" w:rsidRPr="00D01F95" w:rsidRDefault="001D7BE0" w:rsidP="001D7BE0">
            <w:pPr>
              <w:pStyle w:val="Stilius3"/>
              <w:numPr>
                <w:ilvl w:val="0"/>
                <w:numId w:val="16"/>
              </w:numPr>
              <w:autoSpaceDN/>
              <w:ind w:left="714" w:hanging="572"/>
              <w:rPr>
                <w:sz w:val="23"/>
                <w:szCs w:val="23"/>
              </w:rPr>
            </w:pPr>
          </w:p>
        </w:tc>
        <w:tc>
          <w:tcPr>
            <w:tcW w:w="9038" w:type="dxa"/>
            <w:gridSpan w:val="4"/>
            <w:tcBorders>
              <w:top w:val="nil"/>
              <w:left w:val="nil"/>
              <w:bottom w:val="nil"/>
              <w:right w:val="nil"/>
            </w:tcBorders>
          </w:tcPr>
          <w:p w14:paraId="7C1430F8" w14:textId="77777777" w:rsidR="001D7BE0" w:rsidRPr="00D01F95" w:rsidRDefault="001D7BE0" w:rsidP="00AB3255">
            <w:pPr>
              <w:pStyle w:val="Stilius3"/>
              <w:rPr>
                <w:sz w:val="23"/>
                <w:szCs w:val="23"/>
              </w:rPr>
            </w:pPr>
            <w:r w:rsidRPr="00D01F95">
              <w:rPr>
                <w:sz w:val="23"/>
                <w:szCs w:val="23"/>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1D7BE0" w:rsidRPr="00D01F95" w14:paraId="37C537E8" w14:textId="77777777" w:rsidTr="00AB3255">
        <w:trPr>
          <w:gridAfter w:val="1"/>
          <w:wAfter w:w="680" w:type="dxa"/>
          <w:trHeight w:val="300"/>
        </w:trPr>
        <w:tc>
          <w:tcPr>
            <w:tcW w:w="709" w:type="dxa"/>
            <w:tcBorders>
              <w:top w:val="nil"/>
              <w:left w:val="nil"/>
              <w:bottom w:val="nil"/>
              <w:right w:val="nil"/>
            </w:tcBorders>
          </w:tcPr>
          <w:p w14:paraId="0F1F86A8" w14:textId="77777777" w:rsidR="001D7BE0" w:rsidRPr="00D01F95" w:rsidRDefault="001D7BE0" w:rsidP="001D7BE0">
            <w:pPr>
              <w:pStyle w:val="Stilius3"/>
              <w:numPr>
                <w:ilvl w:val="0"/>
                <w:numId w:val="16"/>
              </w:numPr>
              <w:autoSpaceDN/>
              <w:ind w:left="714" w:hanging="572"/>
              <w:rPr>
                <w:sz w:val="23"/>
                <w:szCs w:val="23"/>
              </w:rPr>
            </w:pPr>
          </w:p>
        </w:tc>
        <w:tc>
          <w:tcPr>
            <w:tcW w:w="9038" w:type="dxa"/>
            <w:gridSpan w:val="4"/>
            <w:tcBorders>
              <w:top w:val="nil"/>
              <w:left w:val="nil"/>
              <w:bottom w:val="nil"/>
              <w:right w:val="nil"/>
            </w:tcBorders>
          </w:tcPr>
          <w:p w14:paraId="477D94E0" w14:textId="77777777" w:rsidR="001D7BE0" w:rsidRPr="00D01F95" w:rsidRDefault="001D7BE0" w:rsidP="00AB3255">
            <w:pPr>
              <w:pStyle w:val="Stilius3"/>
              <w:rPr>
                <w:sz w:val="23"/>
                <w:szCs w:val="23"/>
              </w:rPr>
            </w:pPr>
            <w:r w:rsidRPr="00D01F95">
              <w:rPr>
                <w:spacing w:val="-2"/>
                <w:sz w:val="23"/>
                <w:szCs w:val="23"/>
              </w:rPr>
              <w:t>Rangovo pateikiamos eksploatacijos ir priežiūros instrukcijos turi būti pakankamai išsamios, kad Užsakovas galėtų naudoti, prižiūrėti, išmontuoti, perrinkti, suderinti ir pataisyti Įrangą.</w:t>
            </w:r>
            <w:r w:rsidRPr="00D01F95">
              <w:rPr>
                <w:sz w:val="23"/>
                <w:szCs w:val="23"/>
              </w:rPr>
              <w:t xml:space="preserve"> Instrukcijose turi būti aprašyta visa mechaninė ir elektrinė įranga, tiekta arba įrengta pagal šią Sutartį. Kartu turi būti pateikti minėtos įrangos techniniai pasai, sertifikatai ir kiti būtini dokumentai.</w:t>
            </w:r>
          </w:p>
        </w:tc>
      </w:tr>
      <w:tr w:rsidR="001D7BE0" w:rsidRPr="00D01F95" w14:paraId="76D37731" w14:textId="77777777" w:rsidTr="00AB3255">
        <w:trPr>
          <w:gridAfter w:val="1"/>
          <w:wAfter w:w="680" w:type="dxa"/>
          <w:trHeight w:val="300"/>
        </w:trPr>
        <w:tc>
          <w:tcPr>
            <w:tcW w:w="709" w:type="dxa"/>
            <w:tcBorders>
              <w:top w:val="nil"/>
              <w:left w:val="nil"/>
              <w:bottom w:val="nil"/>
              <w:right w:val="nil"/>
            </w:tcBorders>
          </w:tcPr>
          <w:p w14:paraId="23FE93A7" w14:textId="77777777" w:rsidR="001D7BE0" w:rsidRPr="00D01F95" w:rsidRDefault="001D7BE0" w:rsidP="001D7BE0">
            <w:pPr>
              <w:pStyle w:val="Stilius3"/>
              <w:numPr>
                <w:ilvl w:val="0"/>
                <w:numId w:val="16"/>
              </w:numPr>
              <w:autoSpaceDN/>
              <w:ind w:left="714" w:hanging="572"/>
              <w:rPr>
                <w:sz w:val="23"/>
                <w:szCs w:val="23"/>
              </w:rPr>
            </w:pPr>
          </w:p>
        </w:tc>
        <w:tc>
          <w:tcPr>
            <w:tcW w:w="9038" w:type="dxa"/>
            <w:gridSpan w:val="4"/>
            <w:tcBorders>
              <w:top w:val="nil"/>
              <w:left w:val="nil"/>
              <w:bottom w:val="nil"/>
              <w:right w:val="nil"/>
            </w:tcBorders>
          </w:tcPr>
          <w:p w14:paraId="7873355F" w14:textId="77777777" w:rsidR="001D7BE0" w:rsidRPr="00D01F95" w:rsidRDefault="001D7BE0" w:rsidP="00AB3255">
            <w:pPr>
              <w:pStyle w:val="Stilius3"/>
              <w:spacing w:after="120"/>
              <w:rPr>
                <w:sz w:val="23"/>
                <w:szCs w:val="23"/>
              </w:rPr>
            </w:pPr>
            <w:r w:rsidRPr="00D01F95">
              <w:rPr>
                <w:sz w:val="23"/>
                <w:szCs w:val="23"/>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1D7BE0" w:rsidRPr="00D01F95" w14:paraId="01674ED8" w14:textId="77777777" w:rsidTr="00AB3255">
        <w:trPr>
          <w:gridAfter w:val="1"/>
          <w:wAfter w:w="680" w:type="dxa"/>
          <w:trHeight w:val="300"/>
        </w:trPr>
        <w:tc>
          <w:tcPr>
            <w:tcW w:w="709" w:type="dxa"/>
            <w:tcBorders>
              <w:top w:val="nil"/>
              <w:left w:val="nil"/>
              <w:bottom w:val="nil"/>
              <w:right w:val="nil"/>
            </w:tcBorders>
          </w:tcPr>
          <w:p w14:paraId="29909268" w14:textId="77777777" w:rsidR="001D7BE0" w:rsidRPr="00D01F95" w:rsidRDefault="001D7BE0" w:rsidP="001D7BE0">
            <w:pPr>
              <w:pStyle w:val="Stilius3"/>
              <w:numPr>
                <w:ilvl w:val="0"/>
                <w:numId w:val="16"/>
              </w:numPr>
              <w:autoSpaceDN/>
              <w:ind w:left="714" w:hanging="572"/>
              <w:rPr>
                <w:sz w:val="23"/>
                <w:szCs w:val="23"/>
              </w:rPr>
            </w:pPr>
          </w:p>
        </w:tc>
        <w:tc>
          <w:tcPr>
            <w:tcW w:w="9038" w:type="dxa"/>
            <w:gridSpan w:val="4"/>
            <w:tcBorders>
              <w:top w:val="nil"/>
              <w:left w:val="nil"/>
              <w:bottom w:val="nil"/>
              <w:right w:val="nil"/>
            </w:tcBorders>
          </w:tcPr>
          <w:p w14:paraId="2A4D6025" w14:textId="77777777" w:rsidR="001D7BE0" w:rsidRPr="00D01F95" w:rsidRDefault="001D7BE0" w:rsidP="00AB3255">
            <w:pPr>
              <w:pStyle w:val="Stilius3"/>
              <w:spacing w:after="120"/>
              <w:rPr>
                <w:sz w:val="23"/>
                <w:szCs w:val="23"/>
              </w:rPr>
            </w:pPr>
            <w:r w:rsidRPr="00D01F95">
              <w:rPr>
                <w:rFonts w:eastAsia="Calibri"/>
                <w:sz w:val="23"/>
                <w:szCs w:val="23"/>
              </w:rPr>
              <w:t xml:space="preserve">Rangovas įsipareigoja pranešti Užsakovui Subrangovų pavadinimus, kontaktinius duomenis ir jų atstovus </w:t>
            </w:r>
            <w:r w:rsidRPr="00D01F95">
              <w:rPr>
                <w:sz w:val="23"/>
                <w:szCs w:val="23"/>
              </w:rPr>
              <w:t>Subrangovų sąraše (3.2.</w:t>
            </w:r>
            <w:r>
              <w:rPr>
                <w:sz w:val="23"/>
                <w:szCs w:val="23"/>
              </w:rPr>
              <w:t>4</w:t>
            </w:r>
            <w:r w:rsidRPr="00D01F95">
              <w:rPr>
                <w:sz w:val="23"/>
                <w:szCs w:val="23"/>
              </w:rPr>
              <w:t xml:space="preserve"> papunktis), taip pat </w:t>
            </w:r>
            <w:r w:rsidRPr="00D01F95">
              <w:rPr>
                <w:rFonts w:eastAsia="Calibri"/>
                <w:sz w:val="23"/>
                <w:szCs w:val="23"/>
              </w:rPr>
              <w:t xml:space="preserve">įsipareigoja informuoti apie minėtos informacijos pasikeitimus visu Sutarties vykdymo metu, taip pat apie naujus Subrangovus, kuriuos jis ketina pasitelkti vėliau. </w:t>
            </w:r>
            <w:r w:rsidRPr="00D01F95">
              <w:rPr>
                <w:sz w:val="23"/>
                <w:szCs w:val="23"/>
              </w:rPr>
              <w:t xml:space="preserve">Sutarties vykdymo metu Rangovas gali pakeisti Subrangovus informuodamas Užsakovą. Gavęs tokį pranešimą ir įvertinęs Rangovo siūlymą, Užsakovas, jei sutinka, kartu su Rangovu  įformina </w:t>
            </w:r>
            <w:r>
              <w:rPr>
                <w:sz w:val="23"/>
                <w:szCs w:val="23"/>
              </w:rPr>
              <w:t xml:space="preserve">papildomą </w:t>
            </w:r>
            <w:r w:rsidRPr="00D01F95">
              <w:rPr>
                <w:sz w:val="23"/>
                <w:szCs w:val="23"/>
              </w:rPr>
              <w:t xml:space="preserve">susitarimą dėl Subrangovo pakeitimo. </w:t>
            </w:r>
          </w:p>
          <w:p w14:paraId="756E4667" w14:textId="77777777" w:rsidR="001D7BE0" w:rsidRPr="00D01F95" w:rsidRDefault="001D7BE0" w:rsidP="00AB3255">
            <w:pPr>
              <w:pStyle w:val="Stilius3"/>
              <w:rPr>
                <w:sz w:val="23"/>
                <w:szCs w:val="23"/>
              </w:rPr>
            </w:pPr>
            <w:r w:rsidRPr="00D01F95">
              <w:rPr>
                <w:sz w:val="23"/>
                <w:szCs w:val="23"/>
              </w:rPr>
              <w:t>Jei pirkimo dokumentuose buvo nurodyti kvalifikaci</w:t>
            </w:r>
            <w:r>
              <w:rPr>
                <w:sz w:val="23"/>
                <w:szCs w:val="23"/>
              </w:rPr>
              <w:t>jos</w:t>
            </w:r>
            <w:r w:rsidRPr="00D01F95">
              <w:rPr>
                <w:sz w:val="23"/>
                <w:szCs w:val="23"/>
              </w:rPr>
              <w:t xml:space="preserve">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228FCAE4" w14:textId="77777777" w:rsidR="001D7BE0" w:rsidRPr="00D01F95" w:rsidRDefault="001D7BE0" w:rsidP="00AB3255">
            <w:pPr>
              <w:pStyle w:val="Stilius3"/>
              <w:rPr>
                <w:sz w:val="23"/>
                <w:szCs w:val="23"/>
              </w:rPr>
            </w:pPr>
            <w:r w:rsidRPr="00D01F95">
              <w:rPr>
                <w:sz w:val="23"/>
                <w:szCs w:val="23"/>
              </w:rPr>
              <w:t>Jeigu Rangovo (įskaitant ir Subrangovus) kvalifikacija dėl teisės verstis atitinkama veikla nebuvo tikrinama arba tikrinama ne visa apimtimi, Rangovas įsipareigoja Užsakovui, kad Sutartį vykdys tik tokią teisę turintys asmenys.</w:t>
            </w:r>
          </w:p>
        </w:tc>
      </w:tr>
      <w:tr w:rsidR="001D7BE0" w:rsidRPr="00D01F95" w14:paraId="2250961F" w14:textId="77777777" w:rsidTr="00AB3255">
        <w:trPr>
          <w:gridAfter w:val="1"/>
          <w:wAfter w:w="680" w:type="dxa"/>
          <w:trHeight w:val="300"/>
        </w:trPr>
        <w:tc>
          <w:tcPr>
            <w:tcW w:w="709" w:type="dxa"/>
            <w:tcBorders>
              <w:top w:val="nil"/>
              <w:left w:val="nil"/>
              <w:bottom w:val="nil"/>
              <w:right w:val="nil"/>
            </w:tcBorders>
          </w:tcPr>
          <w:p w14:paraId="734868EA" w14:textId="77777777" w:rsidR="001D7BE0" w:rsidRPr="00C830F8" w:rsidRDefault="001D7BE0" w:rsidP="001D7BE0">
            <w:pPr>
              <w:pStyle w:val="Stilius3"/>
              <w:numPr>
                <w:ilvl w:val="0"/>
                <w:numId w:val="16"/>
              </w:numPr>
              <w:autoSpaceDN/>
              <w:ind w:left="714" w:hanging="572"/>
              <w:rPr>
                <w:sz w:val="23"/>
                <w:szCs w:val="23"/>
              </w:rPr>
            </w:pPr>
          </w:p>
          <w:p w14:paraId="3BEDDEE8" w14:textId="77777777" w:rsidR="001D7BE0" w:rsidRPr="009B0CC2" w:rsidRDefault="001D7BE0" w:rsidP="00AB3255">
            <w:pPr>
              <w:rPr>
                <w:sz w:val="23"/>
                <w:szCs w:val="23"/>
              </w:rPr>
            </w:pPr>
          </w:p>
          <w:p w14:paraId="2F8D4013" w14:textId="77777777" w:rsidR="001D7BE0" w:rsidRPr="009A0470" w:rsidRDefault="001D7BE0" w:rsidP="00AB3255"/>
        </w:tc>
        <w:tc>
          <w:tcPr>
            <w:tcW w:w="9038" w:type="dxa"/>
            <w:gridSpan w:val="4"/>
            <w:tcBorders>
              <w:top w:val="nil"/>
              <w:left w:val="nil"/>
              <w:bottom w:val="nil"/>
              <w:right w:val="nil"/>
            </w:tcBorders>
          </w:tcPr>
          <w:p w14:paraId="58DFF1EA" w14:textId="77777777" w:rsidR="001D7BE0" w:rsidRPr="00D01F95" w:rsidRDefault="001D7BE0" w:rsidP="00AB3255">
            <w:pPr>
              <w:pStyle w:val="Stilius3"/>
              <w:rPr>
                <w:color w:val="000000"/>
                <w:sz w:val="23"/>
                <w:szCs w:val="23"/>
              </w:rPr>
            </w:pPr>
            <w:r w:rsidRPr="00D01F95">
              <w:rPr>
                <w:sz w:val="23"/>
                <w:szCs w:val="23"/>
              </w:rPr>
              <w:t>Jeigu Techninėje specifikacijoje</w:t>
            </w:r>
            <w:r>
              <w:rPr>
                <w:sz w:val="23"/>
                <w:szCs w:val="23"/>
              </w:rPr>
              <w:t xml:space="preserve"> - </w:t>
            </w:r>
            <w:r w:rsidRPr="00D01F95">
              <w:rPr>
                <w:sz w:val="23"/>
                <w:szCs w:val="23"/>
              </w:rPr>
              <w:t xml:space="preserve">užduotyje yra nurodyti </w:t>
            </w:r>
            <w:r w:rsidRPr="00D01F95">
              <w:rPr>
                <w:color w:val="000000"/>
                <w:sz w:val="23"/>
                <w:szCs w:val="23"/>
              </w:rPr>
              <w:t>konkretūs modeliai, konkretus procesas ar prekės ženklas, patentas, tipas, konkretaus gamintojo ar kilmės Medžiagos, Įranga ar Mechanizmai, galima naudoti analogiškus, ne prastesnių parametrų ir kokybės Medžiagas, Įrangą ar Mechanizmus.</w:t>
            </w:r>
          </w:p>
        </w:tc>
      </w:tr>
      <w:tr w:rsidR="001D7BE0" w:rsidRPr="00D01F95" w14:paraId="07AAACC3" w14:textId="77777777" w:rsidTr="00AB3255">
        <w:trPr>
          <w:gridAfter w:val="1"/>
          <w:wAfter w:w="680" w:type="dxa"/>
          <w:trHeight w:val="300"/>
        </w:trPr>
        <w:tc>
          <w:tcPr>
            <w:tcW w:w="709" w:type="dxa"/>
            <w:tcBorders>
              <w:top w:val="nil"/>
              <w:left w:val="nil"/>
              <w:bottom w:val="nil"/>
              <w:right w:val="nil"/>
            </w:tcBorders>
          </w:tcPr>
          <w:p w14:paraId="089BDD43" w14:textId="77777777" w:rsidR="001D7BE0" w:rsidRPr="00D01F95" w:rsidRDefault="001D7BE0" w:rsidP="00AB3255">
            <w:pPr>
              <w:pStyle w:val="Stilius3"/>
              <w:ind w:left="360"/>
              <w:rPr>
                <w:sz w:val="23"/>
                <w:szCs w:val="23"/>
              </w:rPr>
            </w:pPr>
          </w:p>
        </w:tc>
        <w:tc>
          <w:tcPr>
            <w:tcW w:w="9038" w:type="dxa"/>
            <w:gridSpan w:val="4"/>
            <w:tcBorders>
              <w:top w:val="nil"/>
              <w:left w:val="nil"/>
              <w:bottom w:val="nil"/>
              <w:right w:val="nil"/>
            </w:tcBorders>
          </w:tcPr>
          <w:p w14:paraId="5E83F714" w14:textId="77777777" w:rsidR="001D7BE0" w:rsidRPr="00D01F95" w:rsidRDefault="001D7BE0" w:rsidP="00AB3255">
            <w:pPr>
              <w:pStyle w:val="Stilius3"/>
              <w:rPr>
                <w:sz w:val="23"/>
                <w:szCs w:val="23"/>
              </w:rPr>
            </w:pPr>
          </w:p>
        </w:tc>
      </w:tr>
      <w:tr w:rsidR="001D7BE0" w:rsidRPr="00D01F95" w14:paraId="09BDDB1B" w14:textId="77777777" w:rsidTr="00AB3255">
        <w:trPr>
          <w:gridAfter w:val="2"/>
          <w:wAfter w:w="691" w:type="dxa"/>
          <w:trHeight w:val="300"/>
        </w:trPr>
        <w:tc>
          <w:tcPr>
            <w:tcW w:w="9736" w:type="dxa"/>
            <w:gridSpan w:val="4"/>
            <w:tcBorders>
              <w:top w:val="nil"/>
              <w:left w:val="nil"/>
              <w:bottom w:val="nil"/>
              <w:right w:val="nil"/>
            </w:tcBorders>
          </w:tcPr>
          <w:p w14:paraId="39B256EF" w14:textId="77777777" w:rsidR="001D7BE0" w:rsidRPr="00D01F95" w:rsidRDefault="001D7BE0" w:rsidP="001D7BE0">
            <w:pPr>
              <w:pStyle w:val="Stilius1"/>
              <w:autoSpaceDN/>
              <w:rPr>
                <w:sz w:val="23"/>
                <w:szCs w:val="23"/>
              </w:rPr>
            </w:pPr>
            <w:r w:rsidRPr="00D01F95">
              <w:rPr>
                <w:sz w:val="23"/>
                <w:szCs w:val="23"/>
              </w:rPr>
              <w:t>DARBŲ ATLIKIMO TERMINAI, VĖLAVIMAS, SUSTABDYMAS</w:t>
            </w:r>
          </w:p>
        </w:tc>
      </w:tr>
      <w:tr w:rsidR="001D7BE0" w:rsidRPr="00D01F95" w14:paraId="4BD0E238" w14:textId="77777777" w:rsidTr="00AB3255">
        <w:trPr>
          <w:gridAfter w:val="1"/>
          <w:wAfter w:w="680" w:type="dxa"/>
          <w:trHeight w:val="300"/>
        </w:trPr>
        <w:tc>
          <w:tcPr>
            <w:tcW w:w="709" w:type="dxa"/>
            <w:tcBorders>
              <w:top w:val="nil"/>
              <w:left w:val="nil"/>
              <w:bottom w:val="nil"/>
              <w:right w:val="nil"/>
            </w:tcBorders>
          </w:tcPr>
          <w:p w14:paraId="538B4AD6" w14:textId="77777777" w:rsidR="001D7BE0" w:rsidRPr="00D01F95" w:rsidRDefault="001D7BE0" w:rsidP="001D7BE0">
            <w:pPr>
              <w:numPr>
                <w:ilvl w:val="0"/>
                <w:numId w:val="3"/>
              </w:numPr>
              <w:autoSpaceDN/>
              <w:spacing w:before="200" w:after="0" w:line="276" w:lineRule="auto"/>
              <w:ind w:hanging="578"/>
              <w:rPr>
                <w:rFonts w:ascii="Times New Roman" w:hAnsi="Times New Roman"/>
                <w:sz w:val="23"/>
                <w:szCs w:val="23"/>
              </w:rPr>
            </w:pPr>
          </w:p>
        </w:tc>
        <w:tc>
          <w:tcPr>
            <w:tcW w:w="9038" w:type="dxa"/>
            <w:gridSpan w:val="4"/>
            <w:tcBorders>
              <w:top w:val="nil"/>
              <w:left w:val="nil"/>
              <w:bottom w:val="nil"/>
              <w:right w:val="nil"/>
            </w:tcBorders>
          </w:tcPr>
          <w:p w14:paraId="21C2DE24" w14:textId="77777777" w:rsidR="001D7BE0" w:rsidRPr="00D01F95" w:rsidRDefault="001D7BE0" w:rsidP="00AB3255">
            <w:pPr>
              <w:pStyle w:val="Stilius3"/>
              <w:rPr>
                <w:sz w:val="23"/>
                <w:szCs w:val="23"/>
              </w:rPr>
            </w:pPr>
            <w:r w:rsidRPr="00D01F95">
              <w:rPr>
                <w:sz w:val="23"/>
                <w:szCs w:val="23"/>
              </w:rPr>
              <w:t>Darbų atlikimo terminas yra 3.4 papunktyje nurodytas terminas, skaičiuojamas</w:t>
            </w:r>
            <w:r w:rsidRPr="00D01F95">
              <w:rPr>
                <w:i/>
                <w:color w:val="FF0000"/>
                <w:sz w:val="23"/>
                <w:szCs w:val="23"/>
              </w:rPr>
              <w:t xml:space="preserve"> </w:t>
            </w:r>
            <w:r w:rsidRPr="00D01F95">
              <w:rPr>
                <w:sz w:val="23"/>
                <w:szCs w:val="23"/>
              </w:rPr>
              <w:t>nuo Darbų pradžios datos</w:t>
            </w:r>
            <w:r>
              <w:rPr>
                <w:sz w:val="23"/>
                <w:szCs w:val="23"/>
              </w:rPr>
              <w:t>.</w:t>
            </w:r>
          </w:p>
        </w:tc>
      </w:tr>
      <w:tr w:rsidR="001D7BE0" w:rsidRPr="00D01F95" w14:paraId="3F0F04E4" w14:textId="77777777" w:rsidTr="00AB3255">
        <w:trPr>
          <w:gridAfter w:val="1"/>
          <w:wAfter w:w="680" w:type="dxa"/>
          <w:trHeight w:val="300"/>
        </w:trPr>
        <w:tc>
          <w:tcPr>
            <w:tcW w:w="709" w:type="dxa"/>
            <w:tcBorders>
              <w:top w:val="nil"/>
              <w:left w:val="nil"/>
              <w:bottom w:val="nil"/>
              <w:right w:val="nil"/>
            </w:tcBorders>
          </w:tcPr>
          <w:p w14:paraId="278361B3" w14:textId="77777777" w:rsidR="001D7BE0" w:rsidRPr="00D01F95" w:rsidRDefault="001D7BE0" w:rsidP="001D7BE0">
            <w:pPr>
              <w:numPr>
                <w:ilvl w:val="0"/>
                <w:numId w:val="3"/>
              </w:numPr>
              <w:autoSpaceDN/>
              <w:spacing w:before="200" w:after="0" w:line="276" w:lineRule="auto"/>
              <w:ind w:hanging="578"/>
              <w:rPr>
                <w:rFonts w:ascii="Times New Roman" w:hAnsi="Times New Roman"/>
                <w:sz w:val="23"/>
                <w:szCs w:val="23"/>
              </w:rPr>
            </w:pPr>
          </w:p>
        </w:tc>
        <w:tc>
          <w:tcPr>
            <w:tcW w:w="9038" w:type="dxa"/>
            <w:gridSpan w:val="4"/>
            <w:tcBorders>
              <w:top w:val="nil"/>
              <w:left w:val="nil"/>
              <w:bottom w:val="nil"/>
              <w:right w:val="nil"/>
            </w:tcBorders>
          </w:tcPr>
          <w:p w14:paraId="7647E452" w14:textId="77777777" w:rsidR="001D7BE0" w:rsidRPr="00D01F95" w:rsidRDefault="001D7BE0" w:rsidP="00AB3255">
            <w:pPr>
              <w:pStyle w:val="Stilius3"/>
              <w:rPr>
                <w:sz w:val="23"/>
                <w:szCs w:val="23"/>
              </w:rPr>
            </w:pPr>
            <w:r w:rsidRPr="00D01F95">
              <w:rPr>
                <w:sz w:val="23"/>
                <w:szCs w:val="23"/>
              </w:rPr>
              <w:t>Rangovas iki Darbų atlikimo termino pabaigos privalo atlikti visus Darbus, įskaitant baigiamuosius bandymus (jeigu taikoma).</w:t>
            </w:r>
          </w:p>
        </w:tc>
      </w:tr>
      <w:tr w:rsidR="001D7BE0" w:rsidRPr="00D01F95" w14:paraId="30644DA3" w14:textId="77777777" w:rsidTr="00AB3255">
        <w:trPr>
          <w:gridAfter w:val="1"/>
          <w:wAfter w:w="680" w:type="dxa"/>
          <w:trHeight w:val="300"/>
        </w:trPr>
        <w:tc>
          <w:tcPr>
            <w:tcW w:w="709" w:type="dxa"/>
            <w:tcBorders>
              <w:top w:val="nil"/>
              <w:left w:val="nil"/>
              <w:bottom w:val="nil"/>
              <w:right w:val="nil"/>
            </w:tcBorders>
          </w:tcPr>
          <w:p w14:paraId="3E3B7645" w14:textId="77777777" w:rsidR="001D7BE0" w:rsidRPr="00D01F95" w:rsidRDefault="001D7BE0" w:rsidP="001D7BE0">
            <w:pPr>
              <w:numPr>
                <w:ilvl w:val="0"/>
                <w:numId w:val="3"/>
              </w:numPr>
              <w:autoSpaceDN/>
              <w:spacing w:before="200" w:after="0" w:line="276" w:lineRule="auto"/>
              <w:ind w:hanging="578"/>
              <w:rPr>
                <w:rFonts w:ascii="Times New Roman" w:hAnsi="Times New Roman"/>
                <w:sz w:val="23"/>
                <w:szCs w:val="23"/>
              </w:rPr>
            </w:pPr>
          </w:p>
        </w:tc>
        <w:tc>
          <w:tcPr>
            <w:tcW w:w="9038" w:type="dxa"/>
            <w:gridSpan w:val="4"/>
            <w:tcBorders>
              <w:top w:val="nil"/>
              <w:left w:val="nil"/>
              <w:bottom w:val="nil"/>
              <w:right w:val="nil"/>
            </w:tcBorders>
          </w:tcPr>
          <w:p w14:paraId="0A350DEF" w14:textId="77777777" w:rsidR="001D7BE0" w:rsidRPr="00D01F95" w:rsidRDefault="001D7BE0" w:rsidP="00AB3255">
            <w:pPr>
              <w:pStyle w:val="Stilius3"/>
              <w:rPr>
                <w:sz w:val="23"/>
                <w:szCs w:val="23"/>
              </w:rPr>
            </w:pPr>
            <w:r w:rsidRPr="00D01F95">
              <w:rPr>
                <w:sz w:val="23"/>
                <w:szCs w:val="23"/>
              </w:rPr>
              <w:t>Jeigu Rangovas nutraukia Darbus, vėluoja atlikti bet kokią Darbų grupę,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11.3.2 papunkčio sąlygas. Ši sąlyga netaikoma, jei vėluojama dėl priežasčių, nepriklausančių nuo Rangovo.</w:t>
            </w:r>
          </w:p>
        </w:tc>
      </w:tr>
      <w:tr w:rsidR="001D7BE0" w:rsidRPr="00D01F95" w14:paraId="38A50A38" w14:textId="77777777" w:rsidTr="00AB3255">
        <w:trPr>
          <w:gridAfter w:val="1"/>
          <w:wAfter w:w="680" w:type="dxa"/>
          <w:trHeight w:val="300"/>
        </w:trPr>
        <w:tc>
          <w:tcPr>
            <w:tcW w:w="709" w:type="dxa"/>
            <w:tcBorders>
              <w:top w:val="nil"/>
              <w:left w:val="nil"/>
              <w:bottom w:val="nil"/>
              <w:right w:val="nil"/>
            </w:tcBorders>
          </w:tcPr>
          <w:p w14:paraId="13032874" w14:textId="77777777" w:rsidR="001D7BE0" w:rsidRPr="00D01F95" w:rsidRDefault="001D7BE0" w:rsidP="001D7BE0">
            <w:pPr>
              <w:numPr>
                <w:ilvl w:val="0"/>
                <w:numId w:val="3"/>
              </w:numPr>
              <w:autoSpaceDN/>
              <w:spacing w:before="200" w:after="0" w:line="276" w:lineRule="auto"/>
              <w:ind w:hanging="578"/>
              <w:rPr>
                <w:rFonts w:ascii="Times New Roman" w:hAnsi="Times New Roman"/>
                <w:sz w:val="23"/>
                <w:szCs w:val="23"/>
              </w:rPr>
            </w:pPr>
          </w:p>
        </w:tc>
        <w:tc>
          <w:tcPr>
            <w:tcW w:w="9038" w:type="dxa"/>
            <w:gridSpan w:val="4"/>
            <w:tcBorders>
              <w:top w:val="nil"/>
              <w:left w:val="nil"/>
              <w:bottom w:val="nil"/>
              <w:right w:val="nil"/>
            </w:tcBorders>
          </w:tcPr>
          <w:p w14:paraId="7B33B37E" w14:textId="77777777" w:rsidR="001D7BE0" w:rsidRPr="00D01F95" w:rsidRDefault="001D7BE0" w:rsidP="00AB3255">
            <w:pPr>
              <w:pStyle w:val="Stilius3"/>
              <w:spacing w:after="120"/>
              <w:rPr>
                <w:sz w:val="23"/>
                <w:szCs w:val="23"/>
              </w:rPr>
            </w:pPr>
            <w:r w:rsidRPr="00D01F95">
              <w:rPr>
                <w:sz w:val="23"/>
                <w:szCs w:val="23"/>
              </w:rPr>
              <w:t>Darbų atlikimo terminas gali būti pratęstas</w:t>
            </w:r>
            <w:r>
              <w:rPr>
                <w:sz w:val="23"/>
                <w:szCs w:val="23"/>
              </w:rPr>
              <w:t xml:space="preserve"> </w:t>
            </w:r>
            <w:r w:rsidRPr="00D01F95">
              <w:rPr>
                <w:sz w:val="23"/>
                <w:szCs w:val="23"/>
              </w:rPr>
              <w:t>3.4 papunktyje nurodytam pratęsimo terminui (jeigu nurodyta</w:t>
            </w:r>
            <w:r>
              <w:rPr>
                <w:sz w:val="23"/>
                <w:szCs w:val="23"/>
              </w:rPr>
              <w:t xml:space="preserve"> Sutarties 3.4 punkte</w:t>
            </w:r>
            <w:r w:rsidRPr="00D01F95">
              <w:rPr>
                <w:sz w:val="23"/>
                <w:szCs w:val="23"/>
              </w:rPr>
              <w:t>) tik dėl aplinkybių, kurios nepriklauso nuo Rangovo, taip pat dėl:</w:t>
            </w:r>
          </w:p>
          <w:p w14:paraId="0979E250" w14:textId="77777777" w:rsidR="001D7BE0" w:rsidRPr="00D01F95" w:rsidRDefault="001D7BE0" w:rsidP="001D7BE0">
            <w:pPr>
              <w:pStyle w:val="Stilius3"/>
              <w:numPr>
                <w:ilvl w:val="0"/>
                <w:numId w:val="28"/>
              </w:numPr>
              <w:tabs>
                <w:tab w:val="clear" w:pos="0"/>
              </w:tabs>
              <w:autoSpaceDN/>
              <w:spacing w:before="0"/>
              <w:ind w:left="853" w:hanging="567"/>
              <w:rPr>
                <w:sz w:val="23"/>
                <w:szCs w:val="23"/>
              </w:rPr>
            </w:pPr>
            <w:r w:rsidRPr="00D01F95">
              <w:rPr>
                <w:sz w:val="23"/>
                <w:szCs w:val="23"/>
              </w:rPr>
              <w:t xml:space="preserve">išskirtinai nepalankių gamtinių sąlygų (taikoma Darbams, kurių kokybė priklauso nuo gamtinių sąlygų), kurios </w:t>
            </w:r>
            <w:r w:rsidRPr="00D01F95">
              <w:rPr>
                <w:color w:val="000000"/>
                <w:spacing w:val="3"/>
                <w:sz w:val="23"/>
                <w:szCs w:val="23"/>
              </w:rPr>
              <w:t xml:space="preserve">buvo nenumatomos arba kurių joks patyręs rangovas </w:t>
            </w:r>
            <w:r w:rsidRPr="00D01F95">
              <w:rPr>
                <w:color w:val="000000"/>
                <w:spacing w:val="-3"/>
                <w:sz w:val="23"/>
                <w:szCs w:val="23"/>
              </w:rPr>
              <w:t>nebūtų galėjęs tikėtis ir tai įvertinti</w:t>
            </w:r>
            <w:r w:rsidRPr="00D01F95">
              <w:rPr>
                <w:sz w:val="23"/>
                <w:szCs w:val="23"/>
              </w:rPr>
              <w:t>;</w:t>
            </w:r>
          </w:p>
          <w:p w14:paraId="23EBBC27" w14:textId="77777777" w:rsidR="001D7BE0" w:rsidRPr="00D01F95" w:rsidRDefault="001D7BE0" w:rsidP="001D7BE0">
            <w:pPr>
              <w:pStyle w:val="Stilius3"/>
              <w:numPr>
                <w:ilvl w:val="0"/>
                <w:numId w:val="28"/>
              </w:numPr>
              <w:autoSpaceDN/>
              <w:spacing w:before="0"/>
              <w:ind w:left="853" w:hanging="567"/>
              <w:rPr>
                <w:sz w:val="23"/>
                <w:szCs w:val="23"/>
              </w:rPr>
            </w:pPr>
            <w:r w:rsidRPr="076A4E09">
              <w:rPr>
                <w:sz w:val="23"/>
                <w:szCs w:val="23"/>
              </w:rPr>
              <w:t>pakeitimų, atliekamų vadovaujantis Sutarties sąlygų 9 skyriaus nuostatomis;</w:t>
            </w:r>
          </w:p>
          <w:p w14:paraId="259DFAA3" w14:textId="77777777" w:rsidR="001D7BE0" w:rsidRPr="00D01F95" w:rsidRDefault="001D7BE0" w:rsidP="001D7BE0">
            <w:pPr>
              <w:pStyle w:val="Stilius3"/>
              <w:numPr>
                <w:ilvl w:val="0"/>
                <w:numId w:val="28"/>
              </w:numPr>
              <w:autoSpaceDN/>
              <w:spacing w:before="0"/>
              <w:ind w:left="853" w:hanging="581"/>
              <w:rPr>
                <w:sz w:val="23"/>
                <w:szCs w:val="23"/>
              </w:rPr>
            </w:pPr>
            <w:r w:rsidRPr="00D01F95">
              <w:rPr>
                <w:sz w:val="23"/>
                <w:szCs w:val="23"/>
              </w:rPr>
              <w:t>bet kokio vėlavimo, kliūčių ar trukdymų, sukeltų arba priskiriamų Užsakovui arba Užsakovo personalui, arba tretiesiems asmenims.</w:t>
            </w:r>
          </w:p>
        </w:tc>
      </w:tr>
      <w:tr w:rsidR="001D7BE0" w:rsidRPr="00D01F95" w14:paraId="2E7DA0BA" w14:textId="77777777" w:rsidTr="00AB3255">
        <w:trPr>
          <w:gridAfter w:val="1"/>
          <w:wAfter w:w="680" w:type="dxa"/>
          <w:trHeight w:val="300"/>
        </w:trPr>
        <w:tc>
          <w:tcPr>
            <w:tcW w:w="709" w:type="dxa"/>
            <w:tcBorders>
              <w:top w:val="nil"/>
              <w:left w:val="nil"/>
              <w:bottom w:val="nil"/>
              <w:right w:val="nil"/>
            </w:tcBorders>
          </w:tcPr>
          <w:p w14:paraId="2E85D95E" w14:textId="77777777" w:rsidR="001D7BE0" w:rsidRPr="00D01F95" w:rsidRDefault="001D7BE0" w:rsidP="001D7BE0">
            <w:pPr>
              <w:numPr>
                <w:ilvl w:val="0"/>
                <w:numId w:val="3"/>
              </w:numPr>
              <w:autoSpaceDN/>
              <w:spacing w:before="200" w:after="0" w:line="276" w:lineRule="auto"/>
              <w:ind w:hanging="578"/>
              <w:rPr>
                <w:rFonts w:ascii="Times New Roman" w:hAnsi="Times New Roman"/>
                <w:sz w:val="23"/>
                <w:szCs w:val="23"/>
              </w:rPr>
            </w:pPr>
          </w:p>
        </w:tc>
        <w:tc>
          <w:tcPr>
            <w:tcW w:w="9038" w:type="dxa"/>
            <w:gridSpan w:val="4"/>
            <w:tcBorders>
              <w:top w:val="nil"/>
              <w:left w:val="nil"/>
              <w:bottom w:val="nil"/>
              <w:right w:val="nil"/>
            </w:tcBorders>
          </w:tcPr>
          <w:p w14:paraId="5FF0A883" w14:textId="77777777" w:rsidR="001D7BE0" w:rsidRPr="00D01F95" w:rsidRDefault="001D7BE0" w:rsidP="00AB3255">
            <w:pPr>
              <w:pStyle w:val="Stilius3"/>
              <w:rPr>
                <w:sz w:val="23"/>
                <w:szCs w:val="23"/>
              </w:rPr>
            </w:pPr>
            <w:r w:rsidRPr="00D01F95">
              <w:rPr>
                <w:sz w:val="23"/>
                <w:szCs w:val="23"/>
              </w:rPr>
              <w:t>Darbų pabaiga pagal Sutartį bus laikomas momentas, kai bus užbaigti visi Sutartyje numatyti Darbai ir pasirašytas Darbų perdavimo</w:t>
            </w:r>
            <w:r w:rsidRPr="00D01F95">
              <w:rPr>
                <w:rFonts w:eastAsia="Calibri"/>
                <w:sz w:val="23"/>
                <w:szCs w:val="23"/>
                <w:lang w:eastAsia="lt-LT"/>
              </w:rPr>
              <w:t>–</w:t>
            </w:r>
            <w:r w:rsidRPr="00D01F95">
              <w:rPr>
                <w:sz w:val="23"/>
                <w:szCs w:val="23"/>
              </w:rPr>
              <w:t xml:space="preserve">priėmimo aktas. </w:t>
            </w:r>
          </w:p>
        </w:tc>
      </w:tr>
      <w:tr w:rsidR="001D7BE0" w:rsidRPr="00D01F95" w14:paraId="69FC47F6" w14:textId="77777777" w:rsidTr="00AB3255">
        <w:trPr>
          <w:gridAfter w:val="1"/>
          <w:wAfter w:w="680" w:type="dxa"/>
          <w:trHeight w:val="300"/>
        </w:trPr>
        <w:tc>
          <w:tcPr>
            <w:tcW w:w="709" w:type="dxa"/>
            <w:tcBorders>
              <w:top w:val="nil"/>
              <w:left w:val="nil"/>
              <w:bottom w:val="nil"/>
              <w:right w:val="nil"/>
            </w:tcBorders>
          </w:tcPr>
          <w:p w14:paraId="248BD212" w14:textId="77777777" w:rsidR="001D7BE0" w:rsidRPr="00D01F95" w:rsidRDefault="001D7BE0" w:rsidP="001D7BE0">
            <w:pPr>
              <w:numPr>
                <w:ilvl w:val="0"/>
                <w:numId w:val="3"/>
              </w:numPr>
              <w:autoSpaceDN/>
              <w:spacing w:before="200" w:after="0" w:line="240" w:lineRule="auto"/>
              <w:ind w:hanging="578"/>
              <w:rPr>
                <w:rFonts w:ascii="Times New Roman" w:hAnsi="Times New Roman"/>
                <w:sz w:val="23"/>
                <w:szCs w:val="23"/>
              </w:rPr>
            </w:pPr>
          </w:p>
        </w:tc>
        <w:tc>
          <w:tcPr>
            <w:tcW w:w="9038" w:type="dxa"/>
            <w:gridSpan w:val="4"/>
            <w:tcBorders>
              <w:top w:val="nil"/>
              <w:left w:val="nil"/>
              <w:bottom w:val="nil"/>
              <w:right w:val="nil"/>
            </w:tcBorders>
          </w:tcPr>
          <w:p w14:paraId="2306AF7E" w14:textId="77777777" w:rsidR="001D7BE0" w:rsidRPr="00D01F95" w:rsidRDefault="001D7BE0" w:rsidP="00AB3255">
            <w:pPr>
              <w:pStyle w:val="Stilius3"/>
              <w:rPr>
                <w:sz w:val="23"/>
                <w:szCs w:val="23"/>
              </w:rPr>
            </w:pPr>
            <w:r w:rsidRPr="076A4E09">
              <w:rPr>
                <w:sz w:val="23"/>
                <w:szCs w:val="23"/>
              </w:rPr>
              <w:t xml:space="preserve">Užsakovas raštu dėl pasikeitusių aplinkybių, kai dėl jų negalima tęsti Darbų ir kai jos tampa žinomos po Sutarties sudarymo, ir kai Rangovas nebuvo prisiėmęs jų atsiradimo rizikos, gali bet kada sustabdyti visų Darbų vykdymą, pasirašant papildomą susitarimą, nurodydamas (jeigu įmanoma) sustabdymo trukmę dienomis. </w:t>
            </w:r>
          </w:p>
          <w:p w14:paraId="52873C08" w14:textId="77777777" w:rsidR="001D7BE0" w:rsidRPr="00D01F95" w:rsidRDefault="001D7BE0" w:rsidP="00AB3255">
            <w:pPr>
              <w:pStyle w:val="Stilius3"/>
              <w:rPr>
                <w:sz w:val="23"/>
                <w:szCs w:val="23"/>
              </w:rPr>
            </w:pPr>
            <w:r w:rsidRPr="00D01F95">
              <w:rPr>
                <w:sz w:val="23"/>
                <w:szCs w:val="23"/>
              </w:rPr>
              <w:t xml:space="preserve">Aplinkybės, dėl kurių gali būti stabdomi darbai, yra: </w:t>
            </w:r>
          </w:p>
          <w:p w14:paraId="2916CEC8" w14:textId="77777777" w:rsidR="001D7BE0" w:rsidRPr="00D01F95" w:rsidRDefault="001D7BE0" w:rsidP="001D7BE0">
            <w:pPr>
              <w:pStyle w:val="Komentarotekstas"/>
              <w:numPr>
                <w:ilvl w:val="0"/>
                <w:numId w:val="34"/>
              </w:numPr>
              <w:tabs>
                <w:tab w:val="left" w:pos="742"/>
              </w:tabs>
              <w:autoSpaceDN/>
              <w:rPr>
                <w:sz w:val="23"/>
                <w:szCs w:val="23"/>
              </w:rPr>
            </w:pPr>
            <w:r w:rsidRPr="00D01F95">
              <w:rPr>
                <w:sz w:val="23"/>
                <w:szCs w:val="23"/>
              </w:rPr>
              <w:t>papildomi archeologiniai tyrinėjimai, kurie nebuvo numatyti, bet kuriuos būtina atlikti;</w:t>
            </w:r>
          </w:p>
          <w:p w14:paraId="6B079A42" w14:textId="77777777" w:rsidR="001D7BE0" w:rsidRPr="00D01F95" w:rsidRDefault="001D7BE0" w:rsidP="001D7BE0">
            <w:pPr>
              <w:pStyle w:val="Komentarotekstas"/>
              <w:numPr>
                <w:ilvl w:val="0"/>
                <w:numId w:val="34"/>
              </w:numPr>
              <w:tabs>
                <w:tab w:val="left" w:pos="742"/>
              </w:tabs>
              <w:autoSpaceDN/>
              <w:rPr>
                <w:sz w:val="23"/>
                <w:szCs w:val="23"/>
              </w:rPr>
            </w:pPr>
            <w:r w:rsidRPr="00D01F95">
              <w:rPr>
                <w:sz w:val="23"/>
                <w:szCs w:val="23"/>
              </w:rPr>
              <w:t>atsiradusios projektavimo paslaugos, be kurių negalima užbaigti Sutarties;</w:t>
            </w:r>
          </w:p>
          <w:p w14:paraId="1DB5BA62" w14:textId="77777777" w:rsidR="001D7BE0" w:rsidRPr="00D01F95" w:rsidRDefault="001D7BE0" w:rsidP="001D7BE0">
            <w:pPr>
              <w:pStyle w:val="Komentarotekstas"/>
              <w:numPr>
                <w:ilvl w:val="0"/>
                <w:numId w:val="34"/>
              </w:numPr>
              <w:tabs>
                <w:tab w:val="left" w:pos="742"/>
              </w:tabs>
              <w:autoSpaceDN/>
              <w:rPr>
                <w:sz w:val="23"/>
                <w:szCs w:val="23"/>
              </w:rPr>
            </w:pPr>
            <w:r w:rsidRPr="00D01F95">
              <w:rPr>
                <w:sz w:val="23"/>
                <w:szCs w:val="23"/>
              </w:rPr>
              <w:t>vėluojama perduoti dalį statybvietės (remontuojamame pastate dar veikia įstaigos ir pan.);</w:t>
            </w:r>
          </w:p>
          <w:p w14:paraId="5FBC045C" w14:textId="77777777" w:rsidR="001D7BE0" w:rsidRPr="00D01F95" w:rsidRDefault="001D7BE0" w:rsidP="001D7BE0">
            <w:pPr>
              <w:pStyle w:val="Komentarotekstas"/>
              <w:numPr>
                <w:ilvl w:val="0"/>
                <w:numId w:val="34"/>
              </w:numPr>
              <w:tabs>
                <w:tab w:val="left" w:pos="742"/>
              </w:tabs>
              <w:autoSpaceDN/>
              <w:rPr>
                <w:sz w:val="23"/>
                <w:szCs w:val="23"/>
              </w:rPr>
            </w:pPr>
            <w:r w:rsidRPr="00D01F95">
              <w:rPr>
                <w:sz w:val="23"/>
                <w:szCs w:val="23"/>
              </w:rPr>
              <w:t>trečiųjų šalių įtaka;</w:t>
            </w:r>
          </w:p>
          <w:p w14:paraId="4B00378E" w14:textId="77777777" w:rsidR="001D7BE0" w:rsidRPr="00D01F95" w:rsidRDefault="001D7BE0" w:rsidP="001D7BE0">
            <w:pPr>
              <w:pStyle w:val="Komentarotekstas"/>
              <w:numPr>
                <w:ilvl w:val="0"/>
                <w:numId w:val="34"/>
              </w:numPr>
              <w:tabs>
                <w:tab w:val="left" w:pos="742"/>
              </w:tabs>
              <w:autoSpaceDN/>
              <w:rPr>
                <w:sz w:val="23"/>
                <w:szCs w:val="23"/>
              </w:rPr>
            </w:pPr>
            <w:r w:rsidRPr="00D01F95">
              <w:rPr>
                <w:sz w:val="23"/>
                <w:szCs w:val="23"/>
              </w:rPr>
              <w:t>sustabdytas finansavimas arba trūksta finansavimo;</w:t>
            </w:r>
          </w:p>
          <w:p w14:paraId="62601F45" w14:textId="77777777" w:rsidR="001D7BE0" w:rsidRPr="00D01F95" w:rsidRDefault="001D7BE0" w:rsidP="001D7BE0">
            <w:pPr>
              <w:pStyle w:val="Komentarotekstas"/>
              <w:numPr>
                <w:ilvl w:val="0"/>
                <w:numId w:val="34"/>
              </w:numPr>
              <w:tabs>
                <w:tab w:val="left" w:pos="742"/>
              </w:tabs>
              <w:autoSpaceDN/>
              <w:rPr>
                <w:sz w:val="23"/>
                <w:szCs w:val="23"/>
              </w:rPr>
            </w:pPr>
            <w:r w:rsidRPr="00D01F95">
              <w:rPr>
                <w:sz w:val="23"/>
                <w:szCs w:val="23"/>
              </w:rPr>
              <w:t>laiku neatlaisvinta Darbų vieta;</w:t>
            </w:r>
          </w:p>
          <w:p w14:paraId="1C9C8E5C" w14:textId="77777777" w:rsidR="001D7BE0" w:rsidRPr="00D01F95" w:rsidRDefault="001D7BE0" w:rsidP="001D7BE0">
            <w:pPr>
              <w:pStyle w:val="Komentarotekstas"/>
              <w:numPr>
                <w:ilvl w:val="0"/>
                <w:numId w:val="34"/>
              </w:numPr>
              <w:tabs>
                <w:tab w:val="left" w:pos="742"/>
              </w:tabs>
              <w:autoSpaceDN/>
              <w:rPr>
                <w:sz w:val="23"/>
                <w:szCs w:val="23"/>
              </w:rPr>
            </w:pPr>
            <w:r w:rsidRPr="00D01F95">
              <w:rPr>
                <w:sz w:val="23"/>
                <w:szCs w:val="23"/>
              </w:rPr>
              <w:t>būtinas papildomas laikas įvykdyti papildomų Darbų viešąjį pirkimą;</w:t>
            </w:r>
          </w:p>
          <w:p w14:paraId="3D0E0F4D" w14:textId="77777777" w:rsidR="001D7BE0" w:rsidRPr="00D01F95" w:rsidRDefault="001D7BE0" w:rsidP="001D7BE0">
            <w:pPr>
              <w:pStyle w:val="Komentarotekstas"/>
              <w:numPr>
                <w:ilvl w:val="0"/>
                <w:numId w:val="34"/>
              </w:numPr>
              <w:tabs>
                <w:tab w:val="left" w:pos="742"/>
              </w:tabs>
              <w:autoSpaceDN/>
              <w:rPr>
                <w:sz w:val="23"/>
                <w:szCs w:val="23"/>
              </w:rPr>
            </w:pPr>
            <w:r w:rsidRPr="00D01F95">
              <w:rPr>
                <w:sz w:val="23"/>
                <w:szCs w:val="23"/>
              </w:rPr>
              <w:t>laiku nepateikta įranga, kurią privalo pateikti Užsakovas;</w:t>
            </w:r>
          </w:p>
          <w:p w14:paraId="5F6DD96F" w14:textId="77777777" w:rsidR="001D7BE0" w:rsidRPr="00D01F95" w:rsidRDefault="001D7BE0" w:rsidP="001D7BE0">
            <w:pPr>
              <w:pStyle w:val="Komentarotekstas"/>
              <w:numPr>
                <w:ilvl w:val="0"/>
                <w:numId w:val="34"/>
              </w:numPr>
              <w:tabs>
                <w:tab w:val="left" w:pos="742"/>
              </w:tabs>
              <w:autoSpaceDN/>
              <w:rPr>
                <w:sz w:val="23"/>
                <w:szCs w:val="23"/>
              </w:rPr>
            </w:pPr>
            <w:r w:rsidRPr="00D01F95">
              <w:rPr>
                <w:sz w:val="23"/>
                <w:szCs w:val="23"/>
              </w:rPr>
              <w:t xml:space="preserve">bet koks nenumatomas gamtos jėgų veikimas, kurio joks patyręs rangovas nebūtų galėjęs tikėtis; </w:t>
            </w:r>
          </w:p>
          <w:p w14:paraId="143B56B6" w14:textId="77777777" w:rsidR="001D7BE0" w:rsidRPr="00D01F95" w:rsidRDefault="001D7BE0" w:rsidP="001D7BE0">
            <w:pPr>
              <w:pStyle w:val="Komentarotekstas"/>
              <w:numPr>
                <w:ilvl w:val="0"/>
                <w:numId w:val="34"/>
              </w:numPr>
              <w:tabs>
                <w:tab w:val="left" w:pos="742"/>
              </w:tabs>
              <w:autoSpaceDN/>
              <w:rPr>
                <w:sz w:val="23"/>
                <w:szCs w:val="23"/>
              </w:rPr>
            </w:pPr>
            <w:r w:rsidRPr="00D01F95">
              <w:rPr>
                <w:sz w:val="23"/>
                <w:szCs w:val="23"/>
              </w:rPr>
              <w:t xml:space="preserve">fizinės kliūtys arba kitos nei klimatinės fizinės sąlygos, su kuriomis vykdant darbus susidurta Statybvietėje, ir tų kliūčių ar sąlygų Rangovas nebūtų galėjęs pagrįstai numatyti; </w:t>
            </w:r>
          </w:p>
          <w:p w14:paraId="437A405C" w14:textId="77777777" w:rsidR="001D7BE0" w:rsidRPr="00D01F95" w:rsidRDefault="001D7BE0" w:rsidP="001D7BE0">
            <w:pPr>
              <w:pStyle w:val="Komentarotekstas"/>
              <w:numPr>
                <w:ilvl w:val="0"/>
                <w:numId w:val="34"/>
              </w:numPr>
              <w:tabs>
                <w:tab w:val="left" w:pos="742"/>
              </w:tabs>
              <w:autoSpaceDN/>
              <w:rPr>
                <w:sz w:val="23"/>
                <w:szCs w:val="23"/>
              </w:rPr>
            </w:pPr>
            <w:r w:rsidRPr="00D01F95">
              <w:rPr>
                <w:sz w:val="23"/>
                <w:szCs w:val="23"/>
              </w:rPr>
              <w:t xml:space="preserve">bet koks uždelsimas ar sutrikimas dėl Pakeitimo; </w:t>
            </w:r>
          </w:p>
          <w:p w14:paraId="4403E4C2" w14:textId="77777777" w:rsidR="001D7BE0" w:rsidRPr="00D01F95" w:rsidRDefault="001D7BE0" w:rsidP="001D7BE0">
            <w:pPr>
              <w:pStyle w:val="Komentarotekstas"/>
              <w:numPr>
                <w:ilvl w:val="0"/>
                <w:numId w:val="34"/>
              </w:numPr>
              <w:tabs>
                <w:tab w:val="left" w:pos="742"/>
              </w:tabs>
              <w:autoSpaceDN/>
              <w:rPr>
                <w:sz w:val="23"/>
                <w:szCs w:val="23"/>
              </w:rPr>
            </w:pPr>
            <w:r w:rsidRPr="00D01F95">
              <w:rPr>
                <w:sz w:val="23"/>
                <w:szCs w:val="23"/>
              </w:rPr>
              <w:t xml:space="preserve">kitos aplinkybės, kurios nebuvo žinomos pirkimo vykdymo metu ir su kuriomis susidurtų bet kuris rangovas. </w:t>
            </w:r>
          </w:p>
          <w:p w14:paraId="646BD06C" w14:textId="77777777" w:rsidR="001D7BE0" w:rsidRPr="00D01F95" w:rsidRDefault="001D7BE0" w:rsidP="00AB3255">
            <w:pPr>
              <w:pStyle w:val="Stilius3"/>
              <w:spacing w:before="120"/>
              <w:rPr>
                <w:sz w:val="23"/>
                <w:szCs w:val="23"/>
              </w:rPr>
            </w:pPr>
            <w:r w:rsidRPr="00D01F95">
              <w:rPr>
                <w:sz w:val="23"/>
                <w:szCs w:val="23"/>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D01F95">
              <w:rPr>
                <w:color w:val="555555"/>
                <w:sz w:val="23"/>
                <w:szCs w:val="23"/>
              </w:rPr>
              <w:t xml:space="preserve"> </w:t>
            </w:r>
          </w:p>
          <w:p w14:paraId="1727B94C" w14:textId="77777777" w:rsidR="001D7BE0" w:rsidRPr="00D01F95" w:rsidRDefault="001D7BE0" w:rsidP="00AB3255">
            <w:pPr>
              <w:pStyle w:val="Stilius3"/>
              <w:spacing w:before="120"/>
              <w:rPr>
                <w:sz w:val="23"/>
                <w:szCs w:val="23"/>
              </w:rPr>
            </w:pPr>
            <w:r w:rsidRPr="00D01F95">
              <w:rPr>
                <w:sz w:val="23"/>
                <w:szCs w:val="23"/>
              </w:rPr>
              <w:t xml:space="preserve">Tokio sustabdymo metu visus Darbus Rangovas privalo prižiūrėti, sandėliuoti, saugoti nuo sugadinimo, praradimo arba žalos. </w:t>
            </w:r>
          </w:p>
        </w:tc>
      </w:tr>
      <w:tr w:rsidR="001D7BE0" w:rsidRPr="00D01F95" w14:paraId="0C48ACE2" w14:textId="77777777" w:rsidTr="00AB3255">
        <w:trPr>
          <w:gridAfter w:val="1"/>
          <w:wAfter w:w="680" w:type="dxa"/>
          <w:trHeight w:val="300"/>
        </w:trPr>
        <w:tc>
          <w:tcPr>
            <w:tcW w:w="709" w:type="dxa"/>
            <w:tcBorders>
              <w:top w:val="nil"/>
              <w:left w:val="nil"/>
              <w:bottom w:val="nil"/>
              <w:right w:val="nil"/>
            </w:tcBorders>
          </w:tcPr>
          <w:p w14:paraId="0E61A0C8" w14:textId="77777777" w:rsidR="001D7BE0" w:rsidRPr="00D01F95" w:rsidRDefault="001D7BE0" w:rsidP="001D7BE0">
            <w:pPr>
              <w:numPr>
                <w:ilvl w:val="0"/>
                <w:numId w:val="3"/>
              </w:numPr>
              <w:autoSpaceDN/>
              <w:spacing w:before="200" w:after="0" w:line="240" w:lineRule="auto"/>
              <w:ind w:hanging="578"/>
              <w:rPr>
                <w:rFonts w:ascii="Times New Roman" w:hAnsi="Times New Roman"/>
                <w:sz w:val="23"/>
                <w:szCs w:val="23"/>
              </w:rPr>
            </w:pPr>
          </w:p>
        </w:tc>
        <w:tc>
          <w:tcPr>
            <w:tcW w:w="9038" w:type="dxa"/>
            <w:gridSpan w:val="4"/>
            <w:tcBorders>
              <w:top w:val="nil"/>
              <w:left w:val="nil"/>
              <w:bottom w:val="nil"/>
              <w:right w:val="nil"/>
            </w:tcBorders>
          </w:tcPr>
          <w:p w14:paraId="5261C829" w14:textId="77777777" w:rsidR="001D7BE0" w:rsidRPr="00D01F95" w:rsidRDefault="001D7BE0" w:rsidP="00AB3255">
            <w:pPr>
              <w:pStyle w:val="Stilius3"/>
              <w:rPr>
                <w:sz w:val="23"/>
                <w:szCs w:val="23"/>
              </w:rPr>
            </w:pPr>
            <w:r w:rsidRPr="00D01F95">
              <w:rPr>
                <w:sz w:val="23"/>
                <w:szCs w:val="23"/>
              </w:rPr>
              <w:t xml:space="preserve">Jeigu Rangovas vėluoja atlikti Darbus iki Darbų atlikimo termino, nurodyto Sutarties 6.1 papunktyje, pabaigos ir nepateikia Užsakovui pagrįstų įrodymų, pateisinančių Darbų vėlavimą, Užsakovas reikalaus delspinigių dėl vėlavimo, kurių dydis yra nurodytas 3.4 papunktyje. </w:t>
            </w:r>
            <w:r w:rsidRPr="008D0735">
              <w:rPr>
                <w:sz w:val="23"/>
                <w:szCs w:val="23"/>
              </w:rPr>
              <w:t>Delspinigiai pradedami skaičiuoti kitą dieną, pasibaigus Sutarties sąlygų 6.1 papunktyje nustatytam terminui, ir baigiami skaičiuoti įvykdžius atitinkamus įsipareigojimus.</w:t>
            </w:r>
            <w:r>
              <w:rPr>
                <w:sz w:val="23"/>
                <w:szCs w:val="23"/>
              </w:rPr>
              <w:t xml:space="preserve"> </w:t>
            </w:r>
            <w:r w:rsidRPr="00D01F95">
              <w:rPr>
                <w:sz w:val="23"/>
                <w:szCs w:val="23"/>
              </w:rPr>
              <w:t>Delspinigių nebus reikalaujama, jei vėluojama dėl priežasčių, nepriklausančių nuo Rangovo.</w:t>
            </w:r>
          </w:p>
        </w:tc>
      </w:tr>
      <w:tr w:rsidR="001D7BE0" w:rsidRPr="00D01F95" w14:paraId="02CA2D86" w14:textId="77777777" w:rsidTr="00AB3255">
        <w:trPr>
          <w:gridAfter w:val="2"/>
          <w:wAfter w:w="691" w:type="dxa"/>
          <w:trHeight w:val="300"/>
        </w:trPr>
        <w:tc>
          <w:tcPr>
            <w:tcW w:w="9736" w:type="dxa"/>
            <w:gridSpan w:val="4"/>
            <w:tcBorders>
              <w:top w:val="nil"/>
              <w:left w:val="nil"/>
              <w:bottom w:val="nil"/>
              <w:right w:val="nil"/>
            </w:tcBorders>
          </w:tcPr>
          <w:p w14:paraId="5B1D015D" w14:textId="77777777" w:rsidR="001D7BE0" w:rsidRPr="00D01F95" w:rsidRDefault="001D7BE0" w:rsidP="001D7BE0">
            <w:pPr>
              <w:pStyle w:val="Stilius1"/>
              <w:autoSpaceDN/>
              <w:rPr>
                <w:sz w:val="23"/>
                <w:szCs w:val="23"/>
              </w:rPr>
            </w:pPr>
            <w:r w:rsidRPr="00D01F95">
              <w:rPr>
                <w:sz w:val="23"/>
                <w:szCs w:val="23"/>
              </w:rPr>
              <w:t xml:space="preserve">DARBŲ PERDAVIMAS-PRIĖMIMAS IR STATYBOS UŽBAIGIMAS </w:t>
            </w:r>
          </w:p>
        </w:tc>
      </w:tr>
      <w:tr w:rsidR="001D7BE0" w:rsidRPr="00D01F95" w14:paraId="52F523BD" w14:textId="77777777" w:rsidTr="00AB3255">
        <w:trPr>
          <w:gridAfter w:val="1"/>
          <w:wAfter w:w="680" w:type="dxa"/>
          <w:trHeight w:val="300"/>
        </w:trPr>
        <w:tc>
          <w:tcPr>
            <w:tcW w:w="709" w:type="dxa"/>
            <w:tcBorders>
              <w:top w:val="nil"/>
              <w:left w:val="nil"/>
              <w:bottom w:val="nil"/>
              <w:right w:val="nil"/>
            </w:tcBorders>
          </w:tcPr>
          <w:p w14:paraId="21410DE7" w14:textId="77777777" w:rsidR="001D7BE0" w:rsidRPr="00D01F95" w:rsidRDefault="001D7BE0" w:rsidP="001D7BE0">
            <w:pPr>
              <w:numPr>
                <w:ilvl w:val="0"/>
                <w:numId w:val="19"/>
              </w:numPr>
              <w:autoSpaceDN/>
              <w:spacing w:before="200" w:after="0" w:line="276" w:lineRule="auto"/>
              <w:ind w:hanging="578"/>
              <w:rPr>
                <w:rFonts w:ascii="Times New Roman" w:hAnsi="Times New Roman"/>
                <w:sz w:val="23"/>
                <w:szCs w:val="23"/>
              </w:rPr>
            </w:pPr>
          </w:p>
        </w:tc>
        <w:tc>
          <w:tcPr>
            <w:tcW w:w="9038" w:type="dxa"/>
            <w:gridSpan w:val="4"/>
            <w:tcBorders>
              <w:top w:val="nil"/>
              <w:left w:val="nil"/>
              <w:bottom w:val="nil"/>
              <w:right w:val="nil"/>
            </w:tcBorders>
          </w:tcPr>
          <w:p w14:paraId="57BF0E71" w14:textId="77777777" w:rsidR="001D7BE0" w:rsidRPr="00D01F95" w:rsidRDefault="001D7BE0" w:rsidP="00AB3255">
            <w:pPr>
              <w:pStyle w:val="Stilius3"/>
              <w:spacing w:after="240"/>
              <w:rPr>
                <w:sz w:val="23"/>
                <w:szCs w:val="23"/>
              </w:rPr>
            </w:pPr>
            <w:r w:rsidRPr="00D01F95">
              <w:rPr>
                <w:sz w:val="23"/>
                <w:szCs w:val="23"/>
              </w:rPr>
              <w:t>Užsakovas perima Darbus:</w:t>
            </w:r>
          </w:p>
          <w:p w14:paraId="5799E662" w14:textId="77777777" w:rsidR="001D7BE0" w:rsidRPr="00D01F95" w:rsidRDefault="001D7BE0" w:rsidP="001D7BE0">
            <w:pPr>
              <w:pStyle w:val="Stilius3"/>
              <w:numPr>
                <w:ilvl w:val="0"/>
                <w:numId w:val="18"/>
              </w:numPr>
              <w:autoSpaceDN/>
              <w:spacing w:before="0"/>
              <w:ind w:left="853" w:hanging="567"/>
              <w:rPr>
                <w:sz w:val="23"/>
                <w:szCs w:val="23"/>
              </w:rPr>
            </w:pPr>
            <w:r w:rsidRPr="00D01F95">
              <w:rPr>
                <w:sz w:val="23"/>
                <w:szCs w:val="23"/>
              </w:rPr>
              <w:t>kai visi Darbai baigti pagal Sutartį, įskaitant ir baigiamuosius bandymus, kurių rezultatai yra teigiami, ir</w:t>
            </w:r>
          </w:p>
          <w:p w14:paraId="46281591" w14:textId="77777777" w:rsidR="001D7BE0" w:rsidRPr="00D01F95" w:rsidRDefault="001D7BE0" w:rsidP="001D7BE0">
            <w:pPr>
              <w:pStyle w:val="Stilius3"/>
              <w:numPr>
                <w:ilvl w:val="0"/>
                <w:numId w:val="18"/>
              </w:numPr>
              <w:autoSpaceDN/>
              <w:spacing w:before="0"/>
              <w:ind w:left="853" w:hanging="567"/>
              <w:rPr>
                <w:sz w:val="23"/>
                <w:szCs w:val="23"/>
              </w:rPr>
            </w:pPr>
            <w:r w:rsidRPr="00D01F95">
              <w:rPr>
                <w:sz w:val="23"/>
                <w:szCs w:val="23"/>
              </w:rPr>
              <w:t>kai pasirašomas Darbų perdavimo-priėmimo aktas.</w:t>
            </w:r>
          </w:p>
          <w:p w14:paraId="0AD03EF6" w14:textId="77777777" w:rsidR="001D7BE0" w:rsidRPr="00D01F95" w:rsidRDefault="001D7BE0" w:rsidP="00AB3255">
            <w:pPr>
              <w:pStyle w:val="Stilius3"/>
              <w:spacing w:before="120"/>
              <w:rPr>
                <w:sz w:val="23"/>
                <w:szCs w:val="23"/>
              </w:rPr>
            </w:pPr>
            <w:r w:rsidRPr="00D01F95">
              <w:rPr>
                <w:sz w:val="23"/>
                <w:szCs w:val="23"/>
              </w:rPr>
              <w:t>Rangovas, užbaigęs Darbus bei, jeigu reikia, atlikęs baigiamuosius bandymus, su prašymu dėl Darbų perdavimo</w:t>
            </w:r>
            <w:r w:rsidRPr="00D01F95">
              <w:rPr>
                <w:rFonts w:eastAsia="Calibri"/>
                <w:sz w:val="23"/>
                <w:szCs w:val="23"/>
                <w:lang w:eastAsia="lt-LT"/>
              </w:rPr>
              <w:t>–</w:t>
            </w:r>
            <w:r w:rsidRPr="00D01F95">
              <w:rPr>
                <w:sz w:val="23"/>
                <w:szCs w:val="23"/>
              </w:rPr>
              <w:t xml:space="preserve">priėmimo raštu privalo kreiptis į Užsakovą kartu pateikdamas atliktų statybos darbų perdavimo Užsakovui aktą. </w:t>
            </w:r>
          </w:p>
          <w:p w14:paraId="720C0A54" w14:textId="77777777" w:rsidR="001D7BE0" w:rsidRPr="00D01F95" w:rsidRDefault="001D7BE0" w:rsidP="00AB3255">
            <w:pPr>
              <w:pStyle w:val="Stilius3"/>
              <w:spacing w:before="120"/>
              <w:rPr>
                <w:sz w:val="23"/>
                <w:szCs w:val="23"/>
              </w:rPr>
            </w:pPr>
            <w:r w:rsidRPr="00D01F95">
              <w:rPr>
                <w:sz w:val="23"/>
                <w:szCs w:val="23"/>
              </w:rPr>
              <w:t>Statybos užbaigimo terminas yra 28 dienos nuo Darbų perdavimo</w:t>
            </w:r>
            <w:r w:rsidRPr="00D01F95">
              <w:rPr>
                <w:rFonts w:eastAsia="Calibri"/>
                <w:sz w:val="23"/>
                <w:szCs w:val="23"/>
                <w:lang w:eastAsia="lt-LT"/>
              </w:rPr>
              <w:t>–</w:t>
            </w:r>
            <w:r w:rsidRPr="00D01F95">
              <w:rPr>
                <w:sz w:val="23"/>
                <w:szCs w:val="23"/>
              </w:rPr>
              <w:t xml:space="preserve">priėmimo akto datos. Rangovas, vadovaudamasis 7.2.1 papunkčio reikalavimais, privalo ištaisyti defektus (jei reikia), kad būtų galima surašyti Deklaraciją apie statybos užbaigimą. </w:t>
            </w:r>
          </w:p>
        </w:tc>
      </w:tr>
      <w:tr w:rsidR="001D7BE0" w:rsidRPr="00D01F95" w14:paraId="452729F3" w14:textId="77777777" w:rsidTr="00AB3255">
        <w:trPr>
          <w:gridAfter w:val="1"/>
          <w:wAfter w:w="680" w:type="dxa"/>
          <w:trHeight w:val="300"/>
        </w:trPr>
        <w:tc>
          <w:tcPr>
            <w:tcW w:w="709" w:type="dxa"/>
            <w:tcBorders>
              <w:top w:val="nil"/>
              <w:left w:val="nil"/>
              <w:bottom w:val="nil"/>
              <w:right w:val="nil"/>
            </w:tcBorders>
          </w:tcPr>
          <w:p w14:paraId="2168E0CE" w14:textId="77777777" w:rsidR="001D7BE0" w:rsidRPr="00D01F95" w:rsidRDefault="001D7BE0" w:rsidP="001D7BE0">
            <w:pPr>
              <w:numPr>
                <w:ilvl w:val="0"/>
                <w:numId w:val="19"/>
              </w:numPr>
              <w:autoSpaceDN/>
              <w:spacing w:before="200" w:after="0" w:line="276" w:lineRule="auto"/>
              <w:ind w:hanging="578"/>
              <w:rPr>
                <w:rFonts w:ascii="Times New Roman" w:hAnsi="Times New Roman"/>
                <w:sz w:val="23"/>
                <w:szCs w:val="23"/>
              </w:rPr>
            </w:pPr>
          </w:p>
        </w:tc>
        <w:tc>
          <w:tcPr>
            <w:tcW w:w="9038" w:type="dxa"/>
            <w:gridSpan w:val="4"/>
            <w:tcBorders>
              <w:top w:val="nil"/>
              <w:left w:val="nil"/>
              <w:bottom w:val="nil"/>
              <w:right w:val="nil"/>
            </w:tcBorders>
          </w:tcPr>
          <w:p w14:paraId="4F84FBD4" w14:textId="77777777" w:rsidR="001D7BE0" w:rsidRPr="00D01F95" w:rsidRDefault="001D7BE0" w:rsidP="00AB3255">
            <w:pPr>
              <w:pStyle w:val="Stilius3"/>
              <w:rPr>
                <w:sz w:val="23"/>
                <w:szCs w:val="23"/>
              </w:rPr>
            </w:pPr>
            <w:r w:rsidRPr="00D01F95">
              <w:rPr>
                <w:sz w:val="23"/>
                <w:szCs w:val="23"/>
              </w:rPr>
              <w:t>Užsakovas, gavęs Rangovo prašymą pagal 7.1 punktą, per 14 dienų privalo:</w:t>
            </w:r>
          </w:p>
          <w:p w14:paraId="3BBDC84F" w14:textId="77777777" w:rsidR="001D7BE0" w:rsidRPr="00D01F95" w:rsidRDefault="001D7BE0" w:rsidP="001D7BE0">
            <w:pPr>
              <w:pStyle w:val="Stilius3"/>
              <w:numPr>
                <w:ilvl w:val="0"/>
                <w:numId w:val="20"/>
              </w:numPr>
              <w:autoSpaceDN/>
              <w:spacing w:before="120"/>
              <w:ind w:left="851" w:hanging="567"/>
              <w:rPr>
                <w:sz w:val="23"/>
                <w:szCs w:val="23"/>
              </w:rPr>
            </w:pPr>
            <w:r w:rsidRPr="00D01F95">
              <w:rPr>
                <w:sz w:val="23"/>
                <w:szCs w:val="23"/>
              </w:rPr>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D01F95">
              <w:rPr>
                <w:spacing w:val="1"/>
                <w:sz w:val="23"/>
                <w:szCs w:val="23"/>
              </w:rPr>
              <w:t xml:space="preserve">laikas ištaisyti defektus neturi būti ilgesnis kaip 14 dienų </w:t>
            </w:r>
            <w:r w:rsidRPr="00D01F95">
              <w:rPr>
                <w:sz w:val="23"/>
                <w:szCs w:val="23"/>
              </w:rPr>
              <w:t xml:space="preserve">po Darbų perdavimo-priėmimo akto pasirašymo dienos; </w:t>
            </w:r>
          </w:p>
          <w:p w14:paraId="7ABA65CC" w14:textId="77777777" w:rsidR="001D7BE0" w:rsidRPr="00D01F95" w:rsidRDefault="001D7BE0" w:rsidP="00AB3255">
            <w:pPr>
              <w:pStyle w:val="Stilius3"/>
              <w:spacing w:before="120"/>
              <w:ind w:left="851"/>
              <w:rPr>
                <w:sz w:val="23"/>
                <w:szCs w:val="23"/>
              </w:rPr>
            </w:pPr>
            <w:r w:rsidRPr="00D01F95">
              <w:rPr>
                <w:sz w:val="23"/>
                <w:szCs w:val="23"/>
              </w:rPr>
              <w:t>arba</w:t>
            </w:r>
          </w:p>
          <w:p w14:paraId="5BE040EA" w14:textId="77777777" w:rsidR="001D7BE0" w:rsidRPr="00D01F95" w:rsidRDefault="001D7BE0" w:rsidP="001D7BE0">
            <w:pPr>
              <w:pStyle w:val="Stilius3"/>
              <w:numPr>
                <w:ilvl w:val="0"/>
                <w:numId w:val="20"/>
              </w:numPr>
              <w:autoSpaceDN/>
              <w:spacing w:before="120"/>
              <w:ind w:left="851" w:hanging="567"/>
              <w:rPr>
                <w:sz w:val="23"/>
                <w:szCs w:val="23"/>
              </w:rPr>
            </w:pPr>
            <w:r w:rsidRPr="00D01F95">
              <w:rPr>
                <w:sz w:val="23"/>
                <w:szCs w:val="23"/>
              </w:rPr>
              <w:t>raštu atsisakyti perimti Darbus nurodant atsisakymo pagrindą ir nurodant Darbus, kuriuos Rangovas privalo atlikti, kad galėtų būti pasirašomas Darbų perdavimo-priėmimo aktas.</w:t>
            </w:r>
          </w:p>
        </w:tc>
      </w:tr>
      <w:tr w:rsidR="001D7BE0" w:rsidRPr="00D01F95" w14:paraId="1EB1D768" w14:textId="77777777" w:rsidTr="00AB3255">
        <w:trPr>
          <w:gridAfter w:val="1"/>
          <w:wAfter w:w="680" w:type="dxa"/>
          <w:trHeight w:val="300"/>
        </w:trPr>
        <w:tc>
          <w:tcPr>
            <w:tcW w:w="709" w:type="dxa"/>
            <w:tcBorders>
              <w:top w:val="nil"/>
              <w:left w:val="nil"/>
              <w:bottom w:val="nil"/>
              <w:right w:val="nil"/>
            </w:tcBorders>
          </w:tcPr>
          <w:p w14:paraId="0A811A0F" w14:textId="77777777" w:rsidR="001D7BE0" w:rsidRPr="00D01F95" w:rsidRDefault="001D7BE0" w:rsidP="001D7BE0">
            <w:pPr>
              <w:numPr>
                <w:ilvl w:val="0"/>
                <w:numId w:val="19"/>
              </w:numPr>
              <w:autoSpaceDN/>
              <w:spacing w:before="200" w:after="0" w:line="276" w:lineRule="auto"/>
              <w:ind w:hanging="578"/>
              <w:rPr>
                <w:rFonts w:ascii="Times New Roman" w:hAnsi="Times New Roman"/>
                <w:sz w:val="23"/>
                <w:szCs w:val="23"/>
              </w:rPr>
            </w:pPr>
          </w:p>
        </w:tc>
        <w:tc>
          <w:tcPr>
            <w:tcW w:w="9038" w:type="dxa"/>
            <w:gridSpan w:val="4"/>
            <w:tcBorders>
              <w:top w:val="nil"/>
              <w:left w:val="nil"/>
              <w:bottom w:val="nil"/>
              <w:right w:val="nil"/>
            </w:tcBorders>
          </w:tcPr>
          <w:p w14:paraId="15D16F91" w14:textId="77777777" w:rsidR="001D7BE0" w:rsidRPr="00D01F95" w:rsidRDefault="001D7BE0" w:rsidP="00AB3255">
            <w:pPr>
              <w:pStyle w:val="Stilius3"/>
              <w:rPr>
                <w:sz w:val="23"/>
                <w:szCs w:val="23"/>
              </w:rPr>
            </w:pPr>
            <w:r w:rsidRPr="00D01F95">
              <w:rPr>
                <w:sz w:val="23"/>
                <w:szCs w:val="23"/>
              </w:rPr>
              <w:t>Jeigu Užsakovas vengia perimti atliktą Darbą, pasibaigus Sutarties sąlygų 7.2 punkte nustatytam terminui, kai Darbai turėjo būti perimti pagal Sutartį, ir jeigu Darbai iš esmės atitinka Sutarties reikalavimus, tai turi būti laikoma, kad Darbų perdavimo</w:t>
            </w:r>
            <w:r w:rsidRPr="00D01F95">
              <w:rPr>
                <w:rFonts w:eastAsia="Calibri"/>
                <w:sz w:val="23"/>
                <w:szCs w:val="23"/>
                <w:lang w:eastAsia="lt-LT"/>
              </w:rPr>
              <w:t>–</w:t>
            </w:r>
            <w:r w:rsidRPr="00D01F95">
              <w:rPr>
                <w:sz w:val="23"/>
                <w:szCs w:val="23"/>
              </w:rPr>
              <w:t xml:space="preserve">priėmimo aktas buvo išduotas paskutinę to laikotarpio dieną. </w:t>
            </w:r>
          </w:p>
        </w:tc>
      </w:tr>
      <w:tr w:rsidR="001D7BE0" w:rsidRPr="00D01F95" w14:paraId="293A8596" w14:textId="77777777" w:rsidTr="00AB3255">
        <w:trPr>
          <w:gridAfter w:val="1"/>
          <w:wAfter w:w="680" w:type="dxa"/>
          <w:trHeight w:val="300"/>
        </w:trPr>
        <w:tc>
          <w:tcPr>
            <w:tcW w:w="709" w:type="dxa"/>
            <w:tcBorders>
              <w:top w:val="nil"/>
              <w:left w:val="nil"/>
              <w:bottom w:val="nil"/>
              <w:right w:val="nil"/>
            </w:tcBorders>
          </w:tcPr>
          <w:p w14:paraId="27A1806F" w14:textId="77777777" w:rsidR="001D7BE0" w:rsidRPr="00D01F95" w:rsidRDefault="001D7BE0" w:rsidP="001D7BE0">
            <w:pPr>
              <w:numPr>
                <w:ilvl w:val="0"/>
                <w:numId w:val="19"/>
              </w:numPr>
              <w:autoSpaceDN/>
              <w:spacing w:before="200" w:after="0" w:line="276" w:lineRule="auto"/>
              <w:ind w:hanging="578"/>
              <w:rPr>
                <w:rFonts w:ascii="Times New Roman" w:hAnsi="Times New Roman"/>
                <w:sz w:val="23"/>
                <w:szCs w:val="23"/>
              </w:rPr>
            </w:pPr>
          </w:p>
        </w:tc>
        <w:tc>
          <w:tcPr>
            <w:tcW w:w="9038" w:type="dxa"/>
            <w:gridSpan w:val="4"/>
            <w:tcBorders>
              <w:top w:val="nil"/>
              <w:left w:val="nil"/>
              <w:bottom w:val="nil"/>
              <w:right w:val="nil"/>
            </w:tcBorders>
          </w:tcPr>
          <w:p w14:paraId="79C8D905" w14:textId="77777777" w:rsidR="001D7BE0" w:rsidRPr="00D01F95" w:rsidRDefault="001D7BE0" w:rsidP="00AB3255">
            <w:pPr>
              <w:pStyle w:val="Stilius3"/>
              <w:rPr>
                <w:sz w:val="23"/>
                <w:szCs w:val="23"/>
              </w:rPr>
            </w:pPr>
            <w:r w:rsidRPr="00D01F95">
              <w:rPr>
                <w:sz w:val="23"/>
                <w:szCs w:val="23"/>
              </w:rPr>
              <w:t>Rangovas iki Darbų perdavimo</w:t>
            </w:r>
            <w:r w:rsidRPr="00D01F95">
              <w:rPr>
                <w:rFonts w:eastAsia="Calibri"/>
                <w:sz w:val="23"/>
                <w:szCs w:val="23"/>
                <w:lang w:eastAsia="lt-LT"/>
              </w:rPr>
              <w:t>–</w:t>
            </w:r>
            <w:r w:rsidRPr="00D01F95">
              <w:rPr>
                <w:sz w:val="23"/>
                <w:szCs w:val="23"/>
              </w:rPr>
              <w:t xml:space="preserve">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1D7BE0" w:rsidRPr="00D01F95" w14:paraId="3EBAECD2" w14:textId="77777777" w:rsidTr="00AB3255">
        <w:trPr>
          <w:gridAfter w:val="1"/>
          <w:wAfter w:w="680" w:type="dxa"/>
          <w:trHeight w:val="300"/>
        </w:trPr>
        <w:tc>
          <w:tcPr>
            <w:tcW w:w="709" w:type="dxa"/>
            <w:tcBorders>
              <w:top w:val="nil"/>
              <w:left w:val="nil"/>
              <w:bottom w:val="nil"/>
              <w:right w:val="nil"/>
            </w:tcBorders>
          </w:tcPr>
          <w:p w14:paraId="45238D34" w14:textId="77777777" w:rsidR="001D7BE0" w:rsidRPr="00D01F95" w:rsidRDefault="001D7BE0" w:rsidP="001D7BE0">
            <w:pPr>
              <w:numPr>
                <w:ilvl w:val="0"/>
                <w:numId w:val="19"/>
              </w:numPr>
              <w:autoSpaceDN/>
              <w:spacing w:before="200" w:after="0" w:line="276" w:lineRule="auto"/>
              <w:ind w:hanging="578"/>
              <w:rPr>
                <w:rFonts w:ascii="Times New Roman" w:hAnsi="Times New Roman"/>
                <w:sz w:val="23"/>
                <w:szCs w:val="23"/>
              </w:rPr>
            </w:pPr>
          </w:p>
        </w:tc>
        <w:tc>
          <w:tcPr>
            <w:tcW w:w="9038" w:type="dxa"/>
            <w:gridSpan w:val="4"/>
            <w:tcBorders>
              <w:top w:val="nil"/>
              <w:left w:val="nil"/>
              <w:bottom w:val="nil"/>
              <w:right w:val="nil"/>
            </w:tcBorders>
          </w:tcPr>
          <w:p w14:paraId="7FECE931" w14:textId="77777777" w:rsidR="001D7BE0" w:rsidRPr="00D01F95" w:rsidRDefault="001D7BE0" w:rsidP="00AB3255">
            <w:pPr>
              <w:pStyle w:val="Stilius3"/>
              <w:rPr>
                <w:sz w:val="23"/>
                <w:szCs w:val="23"/>
              </w:rPr>
            </w:pPr>
            <w:r w:rsidRPr="00D01F95">
              <w:rPr>
                <w:sz w:val="23"/>
                <w:szCs w:val="23"/>
              </w:rPr>
              <w:t>Darbų perdavimo</w:t>
            </w:r>
            <w:r w:rsidRPr="00D01F95">
              <w:rPr>
                <w:rFonts w:eastAsia="Calibri"/>
                <w:sz w:val="23"/>
                <w:szCs w:val="23"/>
                <w:lang w:eastAsia="lt-LT"/>
              </w:rPr>
              <w:t>–</w:t>
            </w:r>
            <w:r w:rsidRPr="00D01F95">
              <w:rPr>
                <w:sz w:val="23"/>
                <w:szCs w:val="23"/>
              </w:rPr>
              <w:t xml:space="preserve">priėmimo aktą pasirašo Užsakovas ir Rangovas. Defektų neištaisymas per Darbų perdavimo-priėmimo akte suteiktą laiką Užsakovui suteikia teisę iki Statybos užbaigimo termino pabaigos pačiam ištaisyti defektus ir (arba) išskaičiuoti defektų taisymo išlaidų sumą iš galutinio mokėjimo Rangovui. </w:t>
            </w:r>
          </w:p>
        </w:tc>
      </w:tr>
      <w:tr w:rsidR="001D7BE0" w:rsidRPr="00D01F95" w14:paraId="5F32B2B6" w14:textId="77777777" w:rsidTr="00AB3255">
        <w:trPr>
          <w:gridAfter w:val="1"/>
          <w:wAfter w:w="680" w:type="dxa"/>
          <w:trHeight w:val="300"/>
        </w:trPr>
        <w:tc>
          <w:tcPr>
            <w:tcW w:w="709" w:type="dxa"/>
            <w:tcBorders>
              <w:top w:val="nil"/>
              <w:left w:val="nil"/>
              <w:bottom w:val="nil"/>
              <w:right w:val="nil"/>
            </w:tcBorders>
          </w:tcPr>
          <w:p w14:paraId="241BFD0C" w14:textId="77777777" w:rsidR="001D7BE0" w:rsidRPr="00D01F95" w:rsidRDefault="001D7BE0" w:rsidP="001D7BE0">
            <w:pPr>
              <w:numPr>
                <w:ilvl w:val="0"/>
                <w:numId w:val="19"/>
              </w:numPr>
              <w:autoSpaceDN/>
              <w:spacing w:before="200" w:after="0" w:line="276" w:lineRule="auto"/>
              <w:ind w:hanging="578"/>
              <w:rPr>
                <w:rFonts w:ascii="Times New Roman" w:hAnsi="Times New Roman"/>
                <w:sz w:val="23"/>
                <w:szCs w:val="23"/>
              </w:rPr>
            </w:pPr>
          </w:p>
        </w:tc>
        <w:tc>
          <w:tcPr>
            <w:tcW w:w="9038" w:type="dxa"/>
            <w:gridSpan w:val="4"/>
            <w:tcBorders>
              <w:top w:val="nil"/>
              <w:left w:val="nil"/>
              <w:bottom w:val="nil"/>
              <w:right w:val="nil"/>
            </w:tcBorders>
          </w:tcPr>
          <w:p w14:paraId="60C77725" w14:textId="77777777" w:rsidR="001D7BE0" w:rsidRPr="00D01F95" w:rsidRDefault="001D7BE0" w:rsidP="00AB3255">
            <w:pPr>
              <w:pStyle w:val="Stilius3"/>
              <w:rPr>
                <w:sz w:val="23"/>
                <w:szCs w:val="23"/>
              </w:rPr>
            </w:pPr>
            <w:r w:rsidRPr="00D01F95">
              <w:rPr>
                <w:sz w:val="23"/>
                <w:szCs w:val="23"/>
              </w:rPr>
              <w:t xml:space="preserve">Statybos pabaiga bus laikomas momentas, kai bus ištaisyti defektai (jei reikia) ir Užsakovo </w:t>
            </w:r>
            <w:r w:rsidRPr="00D01F95">
              <w:rPr>
                <w:sz w:val="23"/>
                <w:szCs w:val="23"/>
              </w:rPr>
              <w:lastRenderedPageBreak/>
              <w:t xml:space="preserve">surašyta Deklaracija apie statybos užbaigimą, bei Užsakovui bus perduoti visi su statybos užbaigimu susiję dokumentai, kuriuos privalo saugoti Užsakovas. </w:t>
            </w:r>
          </w:p>
        </w:tc>
      </w:tr>
      <w:tr w:rsidR="001D7BE0" w:rsidRPr="00D01F95" w14:paraId="6A4B4E82" w14:textId="77777777" w:rsidTr="00AB3255">
        <w:trPr>
          <w:gridAfter w:val="2"/>
          <w:wAfter w:w="691" w:type="dxa"/>
          <w:trHeight w:val="300"/>
        </w:trPr>
        <w:tc>
          <w:tcPr>
            <w:tcW w:w="9736" w:type="dxa"/>
            <w:gridSpan w:val="4"/>
            <w:tcBorders>
              <w:top w:val="nil"/>
              <w:left w:val="nil"/>
              <w:bottom w:val="nil"/>
              <w:right w:val="nil"/>
            </w:tcBorders>
          </w:tcPr>
          <w:p w14:paraId="36FEDC04" w14:textId="77777777" w:rsidR="001D7BE0" w:rsidRPr="00D01F95" w:rsidRDefault="001D7BE0" w:rsidP="001D7BE0">
            <w:pPr>
              <w:pStyle w:val="Stilius1"/>
              <w:autoSpaceDN/>
              <w:rPr>
                <w:sz w:val="23"/>
                <w:szCs w:val="23"/>
              </w:rPr>
            </w:pPr>
            <w:r w:rsidRPr="00D01F95">
              <w:rPr>
                <w:sz w:val="23"/>
                <w:szCs w:val="23"/>
              </w:rPr>
              <w:lastRenderedPageBreak/>
              <w:t>SUTARTIES KAINA IR APMOKĖJIMAS</w:t>
            </w:r>
          </w:p>
        </w:tc>
      </w:tr>
      <w:tr w:rsidR="001D7BE0" w:rsidRPr="00D01F95" w14:paraId="782382A4" w14:textId="77777777" w:rsidTr="00AB3255">
        <w:trPr>
          <w:gridAfter w:val="1"/>
          <w:wAfter w:w="680" w:type="dxa"/>
          <w:trHeight w:val="300"/>
        </w:trPr>
        <w:tc>
          <w:tcPr>
            <w:tcW w:w="709" w:type="dxa"/>
            <w:tcBorders>
              <w:top w:val="nil"/>
              <w:left w:val="nil"/>
              <w:bottom w:val="nil"/>
              <w:right w:val="nil"/>
            </w:tcBorders>
          </w:tcPr>
          <w:p w14:paraId="660FAEE3" w14:textId="77777777" w:rsidR="001D7BE0" w:rsidRPr="00D01F95" w:rsidRDefault="001D7BE0" w:rsidP="001D7BE0">
            <w:pPr>
              <w:numPr>
                <w:ilvl w:val="0"/>
                <w:numId w:val="27"/>
              </w:numPr>
              <w:autoSpaceDN/>
              <w:spacing w:before="200" w:after="0" w:line="276" w:lineRule="auto"/>
              <w:ind w:hanging="578"/>
              <w:rPr>
                <w:rFonts w:ascii="Times New Roman" w:hAnsi="Times New Roman"/>
                <w:sz w:val="23"/>
                <w:szCs w:val="23"/>
              </w:rPr>
            </w:pPr>
          </w:p>
        </w:tc>
        <w:tc>
          <w:tcPr>
            <w:tcW w:w="9038" w:type="dxa"/>
            <w:gridSpan w:val="4"/>
            <w:tcBorders>
              <w:top w:val="nil"/>
              <w:left w:val="nil"/>
              <w:bottom w:val="nil"/>
              <w:right w:val="nil"/>
            </w:tcBorders>
          </w:tcPr>
          <w:p w14:paraId="02B51642" w14:textId="77777777" w:rsidR="001D7BE0" w:rsidRPr="00D01F95" w:rsidRDefault="001D7BE0" w:rsidP="00AB3255">
            <w:pPr>
              <w:pStyle w:val="Stilius3"/>
              <w:rPr>
                <w:sz w:val="23"/>
                <w:szCs w:val="23"/>
              </w:rPr>
            </w:pPr>
            <w:r w:rsidRPr="00D01F95">
              <w:rPr>
                <w:sz w:val="23"/>
                <w:szCs w:val="23"/>
              </w:rPr>
              <w:t>Sutarties kaina yra nurodyta 3.4 papunktyje. Jei suma skaičiais neatitinka sumos žodžiais, teisinga laikoma suma žodžiais.</w:t>
            </w:r>
          </w:p>
        </w:tc>
      </w:tr>
      <w:tr w:rsidR="001D7BE0" w:rsidRPr="00D01F95" w14:paraId="61DD9C44" w14:textId="77777777" w:rsidTr="00AB3255">
        <w:trPr>
          <w:gridAfter w:val="1"/>
          <w:wAfter w:w="680" w:type="dxa"/>
          <w:trHeight w:val="300"/>
        </w:trPr>
        <w:tc>
          <w:tcPr>
            <w:tcW w:w="709" w:type="dxa"/>
            <w:tcBorders>
              <w:top w:val="nil"/>
              <w:left w:val="nil"/>
              <w:bottom w:val="nil"/>
              <w:right w:val="nil"/>
            </w:tcBorders>
          </w:tcPr>
          <w:p w14:paraId="0557D548" w14:textId="77777777" w:rsidR="001D7BE0" w:rsidRPr="00D01F95" w:rsidRDefault="001D7BE0" w:rsidP="001D7BE0">
            <w:pPr>
              <w:numPr>
                <w:ilvl w:val="0"/>
                <w:numId w:val="27"/>
              </w:numPr>
              <w:autoSpaceDN/>
              <w:spacing w:before="200" w:after="0" w:line="276" w:lineRule="auto"/>
              <w:ind w:hanging="578"/>
              <w:rPr>
                <w:rFonts w:ascii="Times New Roman" w:hAnsi="Times New Roman"/>
                <w:sz w:val="23"/>
                <w:szCs w:val="23"/>
              </w:rPr>
            </w:pPr>
          </w:p>
        </w:tc>
        <w:tc>
          <w:tcPr>
            <w:tcW w:w="9038" w:type="dxa"/>
            <w:gridSpan w:val="4"/>
            <w:tcBorders>
              <w:top w:val="nil"/>
              <w:left w:val="nil"/>
              <w:bottom w:val="nil"/>
              <w:right w:val="nil"/>
            </w:tcBorders>
          </w:tcPr>
          <w:p w14:paraId="159DCD67" w14:textId="77777777" w:rsidR="001D7BE0" w:rsidRPr="00D01F95" w:rsidRDefault="001D7BE0" w:rsidP="00AB3255">
            <w:pPr>
              <w:pStyle w:val="Stilius3"/>
              <w:rPr>
                <w:sz w:val="23"/>
                <w:szCs w:val="23"/>
              </w:rPr>
            </w:pPr>
            <w:r w:rsidRPr="00D01F95">
              <w:rPr>
                <w:sz w:val="23"/>
                <w:szCs w:val="23"/>
              </w:rPr>
              <w:t>Šiai Sutarčiai taikoma  fiksuotos kainos</w:t>
            </w:r>
            <w:r w:rsidRPr="00D01F95">
              <w:rPr>
                <w:i/>
                <w:sz w:val="23"/>
                <w:szCs w:val="23"/>
              </w:rPr>
              <w:t xml:space="preserve"> </w:t>
            </w:r>
            <w:r w:rsidRPr="00D01F95">
              <w:rPr>
                <w:sz w:val="23"/>
                <w:szCs w:val="23"/>
              </w:rPr>
              <w:t xml:space="preserve"> kainodara. Bet koks kiekis, kuris gali būti nustatytas Techninės specifikacijos </w:t>
            </w:r>
            <w:r>
              <w:rPr>
                <w:sz w:val="23"/>
                <w:szCs w:val="23"/>
              </w:rPr>
              <w:t xml:space="preserve">- </w:t>
            </w:r>
            <w:r w:rsidRPr="00D01F95">
              <w:rPr>
                <w:sz w:val="23"/>
                <w:szCs w:val="23"/>
              </w:rPr>
              <w:t xml:space="preserve">užduoties dokumentuose – sąnaudų kiekių žiniaraščiuose, jeigu jie pateikiami, – yra orientacinis (projektinis) ir neturi būti laikomas faktiniu ir tiksliu Darbų, kuriuos Rangovui reikia atlikti, kiekiu. </w:t>
            </w:r>
          </w:p>
        </w:tc>
      </w:tr>
      <w:tr w:rsidR="001D7BE0" w:rsidRPr="00D01F95" w14:paraId="2B88C017" w14:textId="77777777" w:rsidTr="00AB3255">
        <w:trPr>
          <w:gridAfter w:val="1"/>
          <w:wAfter w:w="680" w:type="dxa"/>
          <w:trHeight w:val="300"/>
        </w:trPr>
        <w:tc>
          <w:tcPr>
            <w:tcW w:w="709" w:type="dxa"/>
            <w:tcBorders>
              <w:top w:val="nil"/>
              <w:left w:val="nil"/>
              <w:bottom w:val="nil"/>
              <w:right w:val="nil"/>
            </w:tcBorders>
          </w:tcPr>
          <w:p w14:paraId="0DC0D138" w14:textId="77777777" w:rsidR="001D7BE0" w:rsidRPr="00D01F95" w:rsidRDefault="001D7BE0" w:rsidP="001D7BE0">
            <w:pPr>
              <w:numPr>
                <w:ilvl w:val="0"/>
                <w:numId w:val="27"/>
              </w:numPr>
              <w:autoSpaceDN/>
              <w:spacing w:before="200" w:after="0" w:line="276" w:lineRule="auto"/>
              <w:ind w:hanging="578"/>
              <w:rPr>
                <w:rFonts w:ascii="Times New Roman" w:hAnsi="Times New Roman"/>
                <w:sz w:val="23"/>
                <w:szCs w:val="23"/>
              </w:rPr>
            </w:pPr>
          </w:p>
        </w:tc>
        <w:tc>
          <w:tcPr>
            <w:tcW w:w="9038" w:type="dxa"/>
            <w:gridSpan w:val="4"/>
            <w:tcBorders>
              <w:top w:val="nil"/>
              <w:left w:val="nil"/>
              <w:bottom w:val="nil"/>
              <w:right w:val="nil"/>
            </w:tcBorders>
          </w:tcPr>
          <w:p w14:paraId="39271621" w14:textId="77777777" w:rsidR="001D7BE0" w:rsidRPr="00D01F95" w:rsidRDefault="001D7BE0" w:rsidP="00AB3255">
            <w:pPr>
              <w:pStyle w:val="Stilius3"/>
              <w:rPr>
                <w:sz w:val="23"/>
                <w:szCs w:val="23"/>
              </w:rPr>
            </w:pPr>
            <w:r w:rsidRPr="00D01F95">
              <w:rPr>
                <w:color w:val="000000"/>
                <w:sz w:val="23"/>
                <w:szCs w:val="23"/>
              </w:rPr>
              <w:t xml:space="preserve">Jeigu 3.4 </w:t>
            </w:r>
            <w:r w:rsidRPr="00D01F95">
              <w:rPr>
                <w:sz w:val="23"/>
                <w:szCs w:val="23"/>
              </w:rPr>
              <w:t>papunktyje</w:t>
            </w:r>
            <w:r w:rsidRPr="00D01F95">
              <w:rPr>
                <w:color w:val="000000"/>
                <w:sz w:val="23"/>
                <w:szCs w:val="23"/>
              </w:rPr>
              <w:t xml:space="preserve"> įrašyta</w:t>
            </w:r>
            <w:r w:rsidRPr="00D01F95" w:rsidDel="00885007">
              <w:rPr>
                <w:sz w:val="23"/>
                <w:szCs w:val="23"/>
              </w:rPr>
              <w:t xml:space="preserve"> </w:t>
            </w:r>
            <w:r w:rsidRPr="00D01F95">
              <w:rPr>
                <w:sz w:val="23"/>
                <w:szCs w:val="23"/>
              </w:rPr>
              <w:t>išankstinio mokėjimo suma, Rangovui sumokėtas išankstinis mokėjimas turi būti grąžintas darant atsiskaitymus nuo kiekvieno tarpinio mokėjimo Rangovui sumos 3.4 papunktyje nurodyto dydžio dalimis tol, kol išankstinis mokėjimas bus grąžintas.</w:t>
            </w:r>
          </w:p>
        </w:tc>
      </w:tr>
      <w:tr w:rsidR="001D7BE0" w:rsidRPr="00D01F95" w14:paraId="5B0802CE" w14:textId="77777777" w:rsidTr="00AB3255">
        <w:trPr>
          <w:gridAfter w:val="1"/>
          <w:wAfter w:w="680" w:type="dxa"/>
          <w:trHeight w:val="300"/>
        </w:trPr>
        <w:tc>
          <w:tcPr>
            <w:tcW w:w="709" w:type="dxa"/>
            <w:tcBorders>
              <w:top w:val="nil"/>
              <w:left w:val="nil"/>
              <w:bottom w:val="nil"/>
              <w:right w:val="nil"/>
            </w:tcBorders>
          </w:tcPr>
          <w:p w14:paraId="383DEC80" w14:textId="77777777" w:rsidR="001D7BE0" w:rsidRPr="00D01F95" w:rsidRDefault="001D7BE0" w:rsidP="001D7BE0">
            <w:pPr>
              <w:numPr>
                <w:ilvl w:val="0"/>
                <w:numId w:val="27"/>
              </w:numPr>
              <w:autoSpaceDN/>
              <w:spacing w:before="200" w:after="0" w:line="276" w:lineRule="auto"/>
              <w:ind w:hanging="578"/>
              <w:rPr>
                <w:rFonts w:ascii="Times New Roman" w:hAnsi="Times New Roman"/>
                <w:sz w:val="23"/>
                <w:szCs w:val="23"/>
              </w:rPr>
            </w:pPr>
          </w:p>
        </w:tc>
        <w:tc>
          <w:tcPr>
            <w:tcW w:w="9038" w:type="dxa"/>
            <w:gridSpan w:val="4"/>
            <w:tcBorders>
              <w:top w:val="nil"/>
              <w:left w:val="nil"/>
              <w:bottom w:val="nil"/>
              <w:right w:val="nil"/>
            </w:tcBorders>
          </w:tcPr>
          <w:p w14:paraId="3AA6C28B" w14:textId="77777777" w:rsidR="001D7BE0" w:rsidRPr="00D01F95" w:rsidRDefault="001D7BE0" w:rsidP="00AB3255">
            <w:pPr>
              <w:pStyle w:val="Stilius3"/>
              <w:rPr>
                <w:sz w:val="23"/>
                <w:szCs w:val="23"/>
              </w:rPr>
            </w:pPr>
            <w:r w:rsidRPr="00D01F95">
              <w:rPr>
                <w:sz w:val="23"/>
                <w:szCs w:val="23"/>
              </w:rPr>
              <w:t>Apmokėjimo už tinkamai pagal Sutartį atliktus Darbus sumai nustatyti turi būti taikomos nurodytos fiksuotos Darbų grupių (etapų) kainos.</w:t>
            </w:r>
          </w:p>
          <w:p w14:paraId="2A821262" w14:textId="77777777" w:rsidR="001D7BE0" w:rsidRPr="00D01F95" w:rsidRDefault="001D7BE0" w:rsidP="00AB3255">
            <w:pPr>
              <w:pStyle w:val="Stilius3"/>
              <w:rPr>
                <w:sz w:val="23"/>
                <w:szCs w:val="23"/>
              </w:rPr>
            </w:pPr>
            <w:r w:rsidRPr="00D01F95">
              <w:rPr>
                <w:sz w:val="23"/>
                <w:szCs w:val="23"/>
              </w:rPr>
              <w:t>Darbų grupių (etapų) fiksuotos kainos gali būti sumokėtos Rangovui dalimis atsižvelgiant į faktiškai atliktą to Darbo grupės (etapo) dalį, 8.5 ir 8.7 papunkčiuose numatyta tvarka. Tokiu atveju, Rangovo prašymu, Užsakovas, patikrindamas dalinai atlikto Darbo grupės (etapo) apimtį, turi įvertinti, kokia numatyto Darbo grupės (etapo) dalis procentais yra faktiškai atlikta ir pranešti Rangovui.</w:t>
            </w:r>
          </w:p>
        </w:tc>
      </w:tr>
      <w:tr w:rsidR="001D7BE0" w:rsidRPr="00D01F95" w14:paraId="0981AFC0" w14:textId="77777777" w:rsidTr="00AB3255">
        <w:trPr>
          <w:gridAfter w:val="1"/>
          <w:wAfter w:w="680" w:type="dxa"/>
          <w:trHeight w:val="300"/>
        </w:trPr>
        <w:tc>
          <w:tcPr>
            <w:tcW w:w="709" w:type="dxa"/>
            <w:tcBorders>
              <w:top w:val="nil"/>
              <w:left w:val="nil"/>
              <w:bottom w:val="nil"/>
              <w:right w:val="nil"/>
            </w:tcBorders>
          </w:tcPr>
          <w:p w14:paraId="5D60846E" w14:textId="77777777" w:rsidR="001D7BE0" w:rsidRPr="00D01F95" w:rsidRDefault="001D7BE0" w:rsidP="001D7BE0">
            <w:pPr>
              <w:numPr>
                <w:ilvl w:val="0"/>
                <w:numId w:val="27"/>
              </w:numPr>
              <w:autoSpaceDN/>
              <w:spacing w:before="200" w:after="0" w:line="276" w:lineRule="auto"/>
              <w:ind w:hanging="578"/>
              <w:rPr>
                <w:rFonts w:ascii="Times New Roman" w:hAnsi="Times New Roman"/>
                <w:sz w:val="23"/>
                <w:szCs w:val="23"/>
              </w:rPr>
            </w:pPr>
          </w:p>
        </w:tc>
        <w:tc>
          <w:tcPr>
            <w:tcW w:w="9038" w:type="dxa"/>
            <w:gridSpan w:val="4"/>
            <w:tcBorders>
              <w:top w:val="nil"/>
              <w:left w:val="nil"/>
              <w:bottom w:val="nil"/>
              <w:right w:val="nil"/>
            </w:tcBorders>
          </w:tcPr>
          <w:p w14:paraId="5AC569DE" w14:textId="77777777" w:rsidR="001D7BE0" w:rsidRPr="00D01F95" w:rsidRDefault="001D7BE0" w:rsidP="00AB3255">
            <w:pPr>
              <w:pStyle w:val="Stilius3"/>
              <w:spacing w:after="120"/>
              <w:rPr>
                <w:sz w:val="23"/>
                <w:szCs w:val="23"/>
              </w:rPr>
            </w:pPr>
            <w:r w:rsidRPr="076A4E09">
              <w:rPr>
                <w:sz w:val="23"/>
                <w:szCs w:val="23"/>
              </w:rPr>
              <w:t>Tarpiniam mokėjimui gauti Rangovas privalo pateikti Užsakovui atliktų darbų akto du egzempliorius. Užsakovas, gavęs šiame punkte minimus dokumentus, per 10 dienų privalo patvirtinti pasirašydamas atliktų darbų aktą, išskyrus atvejus, jeigu:</w:t>
            </w:r>
          </w:p>
          <w:p w14:paraId="627B57CB" w14:textId="77777777" w:rsidR="001D7BE0" w:rsidRPr="00D01F95" w:rsidRDefault="001D7BE0" w:rsidP="001D7BE0">
            <w:pPr>
              <w:pStyle w:val="Stilius3"/>
              <w:numPr>
                <w:ilvl w:val="0"/>
                <w:numId w:val="29"/>
              </w:numPr>
              <w:autoSpaceDN/>
              <w:spacing w:before="120"/>
              <w:ind w:left="851" w:hanging="567"/>
              <w:rPr>
                <w:sz w:val="23"/>
                <w:szCs w:val="23"/>
              </w:rPr>
            </w:pPr>
            <w:r w:rsidRPr="00D01F95">
              <w:rPr>
                <w:sz w:val="23"/>
                <w:szCs w:val="23"/>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 </w:t>
            </w:r>
          </w:p>
          <w:p w14:paraId="30E3E109" w14:textId="77777777" w:rsidR="001D7BE0" w:rsidRPr="00D01F95" w:rsidRDefault="001D7BE0" w:rsidP="001D7BE0">
            <w:pPr>
              <w:pStyle w:val="Stilius3"/>
              <w:numPr>
                <w:ilvl w:val="0"/>
                <w:numId w:val="29"/>
              </w:numPr>
              <w:autoSpaceDN/>
              <w:spacing w:before="120"/>
              <w:ind w:left="851" w:hanging="567"/>
              <w:rPr>
                <w:sz w:val="23"/>
                <w:szCs w:val="23"/>
              </w:rPr>
            </w:pPr>
            <w:r w:rsidRPr="00D01F95">
              <w:rPr>
                <w:sz w:val="23"/>
                <w:szCs w:val="23"/>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313CEB64" w14:textId="77777777" w:rsidR="001D7BE0" w:rsidRPr="00D01F95" w:rsidRDefault="001D7BE0" w:rsidP="00AB3255">
            <w:pPr>
              <w:pStyle w:val="Stilius3"/>
              <w:spacing w:before="120"/>
              <w:rPr>
                <w:sz w:val="23"/>
                <w:szCs w:val="23"/>
              </w:rPr>
            </w:pPr>
            <w:r w:rsidRPr="00D01F95">
              <w:rPr>
                <w:sz w:val="23"/>
                <w:szCs w:val="23"/>
              </w:rPr>
              <w:t xml:space="preserve">Kiekvieno tarpinio mokėjimo suma sumažinama atėmus 3.4 papunktyje nurodytą sulaikymo dydį (jeigu taikoma). </w:t>
            </w:r>
          </w:p>
          <w:p w14:paraId="091F1BFF" w14:textId="77777777" w:rsidR="001D7BE0" w:rsidRPr="00D01F95" w:rsidRDefault="001D7BE0" w:rsidP="00AB3255">
            <w:pPr>
              <w:pStyle w:val="Stilius3"/>
              <w:spacing w:before="120"/>
              <w:rPr>
                <w:sz w:val="23"/>
                <w:szCs w:val="23"/>
              </w:rPr>
            </w:pPr>
            <w:r w:rsidRPr="00D01F95">
              <w:rPr>
                <w:sz w:val="23"/>
                <w:szCs w:val="23"/>
              </w:rPr>
              <w:t>Jeigu Užsakovas per šiame punkte nustatytą terminą Rangovo pateiktų mokėjimo dokumentų nepatvirtina ir nepateikia nepatvirtinimo priežasčių, turi būti laikoma, kad Rangovo prašoma apmokėti suma yra teisinga.</w:t>
            </w:r>
          </w:p>
        </w:tc>
      </w:tr>
      <w:tr w:rsidR="001D7BE0" w:rsidRPr="00D01F95" w14:paraId="368CE066" w14:textId="77777777" w:rsidTr="00AB3255">
        <w:trPr>
          <w:gridAfter w:val="1"/>
          <w:wAfter w:w="680" w:type="dxa"/>
          <w:trHeight w:val="300"/>
        </w:trPr>
        <w:tc>
          <w:tcPr>
            <w:tcW w:w="709" w:type="dxa"/>
            <w:tcBorders>
              <w:top w:val="nil"/>
              <w:left w:val="nil"/>
              <w:bottom w:val="nil"/>
              <w:right w:val="nil"/>
            </w:tcBorders>
          </w:tcPr>
          <w:p w14:paraId="4F400F5F" w14:textId="77777777" w:rsidR="001D7BE0" w:rsidRPr="00D01F95" w:rsidRDefault="001D7BE0" w:rsidP="001D7BE0">
            <w:pPr>
              <w:numPr>
                <w:ilvl w:val="0"/>
                <w:numId w:val="27"/>
              </w:numPr>
              <w:autoSpaceDN/>
              <w:spacing w:before="200" w:after="0" w:line="276" w:lineRule="auto"/>
              <w:ind w:hanging="578"/>
              <w:rPr>
                <w:rFonts w:ascii="Times New Roman" w:hAnsi="Times New Roman"/>
                <w:sz w:val="23"/>
                <w:szCs w:val="23"/>
              </w:rPr>
            </w:pPr>
          </w:p>
        </w:tc>
        <w:tc>
          <w:tcPr>
            <w:tcW w:w="9038" w:type="dxa"/>
            <w:gridSpan w:val="4"/>
            <w:tcBorders>
              <w:top w:val="nil"/>
              <w:left w:val="nil"/>
              <w:bottom w:val="nil"/>
              <w:right w:val="nil"/>
            </w:tcBorders>
          </w:tcPr>
          <w:p w14:paraId="679A994F" w14:textId="77777777" w:rsidR="001D7BE0" w:rsidRPr="00D01F95" w:rsidRDefault="001D7BE0" w:rsidP="00AB3255">
            <w:pPr>
              <w:pStyle w:val="Stilius3"/>
              <w:rPr>
                <w:sz w:val="23"/>
                <w:szCs w:val="23"/>
              </w:rPr>
            </w:pPr>
            <w:r w:rsidRPr="00D01F95">
              <w:rPr>
                <w:sz w:val="23"/>
                <w:szCs w:val="23"/>
              </w:rPr>
              <w:t>Galutinį mokėjimą Rangovas gali gauti tik tada, kai Šalys pasirašo Darbų perdavimo-priėmimo aktą ir Rangovas ištaiso visus defektus, įvardintus Darbų perdavimo-priėmimo metu, Užsakovui raštiškai patvirtinant tokį defektų ištaisymą bei pasirašoma Deklaracija apie statybos užbaigimą. Ši deklaracija galutiniam mokėjimui nereikalaujama, jeigu Užsakovas praleidžia 7.1 papunktyje nustatytą Statybos užbaigimo terminą ir tik dėl to deklaracija nesurašoma per šį laiką.</w:t>
            </w:r>
          </w:p>
          <w:p w14:paraId="30F857D2" w14:textId="77777777" w:rsidR="001D7BE0" w:rsidRPr="00D01F95" w:rsidRDefault="001D7BE0" w:rsidP="00AB3255">
            <w:pPr>
              <w:pStyle w:val="Stilius3"/>
              <w:spacing w:before="120"/>
              <w:rPr>
                <w:sz w:val="23"/>
                <w:szCs w:val="23"/>
              </w:rPr>
            </w:pPr>
            <w:r w:rsidRPr="00D01F95">
              <w:rPr>
                <w:sz w:val="23"/>
                <w:szCs w:val="23"/>
              </w:rPr>
              <w:t xml:space="preserve">Kartu su galutiniu mokėjimu Užsakovas privalo sumokėti Rangovui sulaikymą </w:t>
            </w:r>
          </w:p>
          <w:p w14:paraId="424DF140" w14:textId="77777777" w:rsidR="001D7BE0" w:rsidRPr="00D01F95" w:rsidRDefault="001D7BE0" w:rsidP="00AB3255">
            <w:pPr>
              <w:pStyle w:val="Stilius3"/>
              <w:spacing w:before="120"/>
              <w:ind w:left="284"/>
              <w:rPr>
                <w:sz w:val="23"/>
                <w:szCs w:val="23"/>
              </w:rPr>
            </w:pPr>
            <w:r w:rsidRPr="00D01F95">
              <w:rPr>
                <w:sz w:val="23"/>
                <w:szCs w:val="23"/>
              </w:rPr>
              <w:t xml:space="preserve">(i) Rangovui ištaisius nurodytus defektus ir (ar) surašius Deklaraciją apie statybos užbaigimą per Statybos užbaigimo terminą, kaip nurodyta 7.2.1 ir 7.5 papunkčiuose – visą, arba </w:t>
            </w:r>
          </w:p>
          <w:p w14:paraId="432CF58C" w14:textId="77777777" w:rsidR="001D7BE0" w:rsidRPr="00D01F95" w:rsidRDefault="001D7BE0" w:rsidP="00AB3255">
            <w:pPr>
              <w:pStyle w:val="Stilius3"/>
              <w:spacing w:before="120"/>
              <w:ind w:left="284"/>
              <w:rPr>
                <w:sz w:val="23"/>
                <w:szCs w:val="23"/>
              </w:rPr>
            </w:pPr>
            <w:r w:rsidRPr="00D01F95">
              <w:rPr>
                <w:sz w:val="23"/>
                <w:szCs w:val="23"/>
              </w:rPr>
              <w:lastRenderedPageBreak/>
              <w:t>(</w:t>
            </w:r>
            <w:proofErr w:type="spellStart"/>
            <w:r w:rsidRPr="00D01F95">
              <w:rPr>
                <w:sz w:val="23"/>
                <w:szCs w:val="23"/>
              </w:rPr>
              <w:t>ii</w:t>
            </w:r>
            <w:proofErr w:type="spellEnd"/>
            <w:r w:rsidRPr="00D01F95">
              <w:rPr>
                <w:sz w:val="23"/>
                <w:szCs w:val="23"/>
              </w:rPr>
              <w:t xml:space="preserve">) Rangovui neištaisius nurodytų defektų ir (ar) nesurašius Deklaracijos apie statybos užbaigimą ir pasibaigus Statybos užbaigimo terminui, kaip nurodyta 7.2.1 ir 7.5 papunkčiuose – atskaičius defektų taisymo sumą, </w:t>
            </w:r>
          </w:p>
          <w:p w14:paraId="2ED4D8C6" w14:textId="77777777" w:rsidR="001D7BE0" w:rsidRPr="00D01F95" w:rsidRDefault="001D7BE0" w:rsidP="00AB3255">
            <w:pPr>
              <w:pStyle w:val="Stilius3"/>
              <w:spacing w:before="120"/>
              <w:rPr>
                <w:sz w:val="23"/>
                <w:szCs w:val="23"/>
              </w:rPr>
            </w:pPr>
            <w:r w:rsidRPr="00D01F95">
              <w:rPr>
                <w:sz w:val="23"/>
                <w:szCs w:val="23"/>
              </w:rPr>
              <w:t>atsižvelgiant į tai, kas įvyksta anksčiau.</w:t>
            </w:r>
          </w:p>
        </w:tc>
      </w:tr>
      <w:tr w:rsidR="001D7BE0" w:rsidRPr="00D01F95" w14:paraId="7911B491" w14:textId="77777777" w:rsidTr="00AB3255">
        <w:trPr>
          <w:gridAfter w:val="1"/>
          <w:wAfter w:w="680" w:type="dxa"/>
          <w:trHeight w:val="300"/>
        </w:trPr>
        <w:tc>
          <w:tcPr>
            <w:tcW w:w="709" w:type="dxa"/>
            <w:tcBorders>
              <w:top w:val="nil"/>
              <w:left w:val="nil"/>
              <w:bottom w:val="nil"/>
              <w:right w:val="nil"/>
            </w:tcBorders>
          </w:tcPr>
          <w:p w14:paraId="558972EF" w14:textId="77777777" w:rsidR="001D7BE0" w:rsidRPr="00D01F95" w:rsidRDefault="001D7BE0" w:rsidP="001D7BE0">
            <w:pPr>
              <w:numPr>
                <w:ilvl w:val="0"/>
                <w:numId w:val="27"/>
              </w:numPr>
              <w:autoSpaceDN/>
              <w:spacing w:before="200" w:after="0" w:line="276" w:lineRule="auto"/>
              <w:ind w:hanging="578"/>
              <w:rPr>
                <w:rFonts w:ascii="Times New Roman" w:hAnsi="Times New Roman"/>
                <w:sz w:val="23"/>
                <w:szCs w:val="23"/>
              </w:rPr>
            </w:pPr>
          </w:p>
        </w:tc>
        <w:tc>
          <w:tcPr>
            <w:tcW w:w="9038" w:type="dxa"/>
            <w:gridSpan w:val="4"/>
            <w:tcBorders>
              <w:top w:val="nil"/>
              <w:left w:val="nil"/>
              <w:bottom w:val="nil"/>
              <w:right w:val="nil"/>
            </w:tcBorders>
          </w:tcPr>
          <w:p w14:paraId="150B186A" w14:textId="77777777" w:rsidR="001D7BE0" w:rsidRPr="00D01F95" w:rsidRDefault="001D7BE0" w:rsidP="00AB3255">
            <w:pPr>
              <w:pStyle w:val="Stilius3"/>
              <w:spacing w:after="240"/>
              <w:rPr>
                <w:sz w:val="23"/>
                <w:szCs w:val="23"/>
              </w:rPr>
            </w:pPr>
            <w:r w:rsidRPr="00D01F95">
              <w:rPr>
                <w:sz w:val="23"/>
                <w:szCs w:val="23"/>
              </w:rPr>
              <w:t>Užsakovas privalo mokėti Rangovui:</w:t>
            </w:r>
          </w:p>
          <w:p w14:paraId="65B448F6" w14:textId="77777777" w:rsidR="001D7BE0" w:rsidRPr="00D01F95" w:rsidRDefault="001D7BE0" w:rsidP="001D7BE0">
            <w:pPr>
              <w:pStyle w:val="Stilius3"/>
              <w:numPr>
                <w:ilvl w:val="0"/>
                <w:numId w:val="14"/>
              </w:numPr>
              <w:tabs>
                <w:tab w:val="clear" w:pos="810"/>
                <w:tab w:val="num" w:pos="0"/>
              </w:tabs>
              <w:autoSpaceDN/>
              <w:spacing w:before="0"/>
              <w:ind w:left="853" w:hanging="540"/>
              <w:rPr>
                <w:sz w:val="23"/>
                <w:szCs w:val="23"/>
              </w:rPr>
            </w:pPr>
            <w:r w:rsidRPr="00D01F95">
              <w:rPr>
                <w:sz w:val="23"/>
                <w:szCs w:val="23"/>
              </w:rPr>
              <w:t>Išankstinio mokėjimo sumą (jeigu taikoma) per 3.4 papunktyje nurodytą dienų skaičių</w:t>
            </w:r>
            <w:r w:rsidRPr="00D01F95">
              <w:rPr>
                <w:i/>
                <w:color w:val="FF0000"/>
                <w:sz w:val="23"/>
                <w:szCs w:val="23"/>
              </w:rPr>
              <w:t xml:space="preserve"> </w:t>
            </w:r>
            <w:r w:rsidRPr="00D01F95">
              <w:rPr>
                <w:sz w:val="23"/>
                <w:szCs w:val="23"/>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505FF6E2" w14:textId="77777777" w:rsidR="001D7BE0" w:rsidRPr="00D01F95" w:rsidRDefault="001D7BE0" w:rsidP="001D7BE0">
            <w:pPr>
              <w:pStyle w:val="Stilius3"/>
              <w:numPr>
                <w:ilvl w:val="0"/>
                <w:numId w:val="14"/>
              </w:numPr>
              <w:tabs>
                <w:tab w:val="clear" w:pos="810"/>
                <w:tab w:val="num" w:pos="0"/>
              </w:tabs>
              <w:autoSpaceDN/>
              <w:spacing w:before="0"/>
              <w:ind w:left="853" w:hanging="567"/>
              <w:rPr>
                <w:sz w:val="23"/>
                <w:szCs w:val="23"/>
              </w:rPr>
            </w:pPr>
            <w:r w:rsidRPr="00D01F95">
              <w:rPr>
                <w:sz w:val="23"/>
                <w:szCs w:val="23"/>
              </w:rPr>
              <w:t>sumą, patvirtintą Rangovo pateiktuose mokėjimo dokumentuose per 3.4 papunktyje nurodytą dienų skaičių</w:t>
            </w:r>
            <w:r w:rsidRPr="00D01F95">
              <w:rPr>
                <w:i/>
                <w:color w:val="FF0000"/>
                <w:sz w:val="23"/>
                <w:szCs w:val="23"/>
              </w:rPr>
              <w:t xml:space="preserve"> </w:t>
            </w:r>
            <w:r w:rsidRPr="00D01F95">
              <w:rPr>
                <w:sz w:val="23"/>
                <w:szCs w:val="23"/>
              </w:rPr>
              <w:t>nuo Rangovo pateiktų mokėjimo dokumentų patvirtinimo</w:t>
            </w:r>
            <w:r>
              <w:rPr>
                <w:sz w:val="23"/>
                <w:szCs w:val="23"/>
              </w:rPr>
              <w:t>:</w:t>
            </w:r>
          </w:p>
          <w:p w14:paraId="0C8F1D10" w14:textId="77777777" w:rsidR="001D7BE0" w:rsidRPr="009D7A0E" w:rsidRDefault="001D7BE0" w:rsidP="001D7BE0">
            <w:pPr>
              <w:pStyle w:val="Stilius3"/>
              <w:numPr>
                <w:ilvl w:val="0"/>
                <w:numId w:val="5"/>
              </w:numPr>
              <w:autoSpaceDN/>
              <w:spacing w:before="0"/>
              <w:ind w:left="714" w:hanging="357"/>
              <w:rPr>
                <w:rFonts w:asciiTheme="majorBidi" w:hAnsiTheme="majorBidi" w:cstheme="majorBidi"/>
              </w:rPr>
            </w:pPr>
            <w:r w:rsidRPr="69FD8CEC">
              <w:rPr>
                <w:rFonts w:asciiTheme="majorBidi" w:hAnsiTheme="majorBidi" w:cstheme="majorBidi"/>
              </w:rPr>
              <w:t>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Rangovo gali būti pateikiama per informacinę sistemą „</w:t>
            </w:r>
            <w:r>
              <w:rPr>
                <w:rFonts w:asciiTheme="majorBidi" w:hAnsiTheme="majorBidi" w:cstheme="majorBidi"/>
              </w:rPr>
              <w:t>SABIS</w:t>
            </w:r>
            <w:r w:rsidRPr="69FD8CEC">
              <w:rPr>
                <w:rFonts w:asciiTheme="majorBidi" w:hAnsiTheme="majorBidi" w:cstheme="majorBidi"/>
              </w:rPr>
              <w:t>“ arba per kitą Rangovo pasirinktą informacinę sistemą;</w:t>
            </w:r>
          </w:p>
          <w:p w14:paraId="695AA3EF" w14:textId="77777777" w:rsidR="001D7BE0" w:rsidRDefault="001D7BE0" w:rsidP="001D7BE0">
            <w:pPr>
              <w:pStyle w:val="Stilius3"/>
              <w:numPr>
                <w:ilvl w:val="0"/>
                <w:numId w:val="5"/>
              </w:numPr>
              <w:autoSpaceDN/>
              <w:spacing w:before="0"/>
              <w:ind w:left="714" w:hanging="357"/>
              <w:rPr>
                <w:rFonts w:asciiTheme="majorBidi" w:hAnsiTheme="majorBidi" w:cstheme="majorBidi"/>
              </w:rPr>
            </w:pPr>
            <w:r w:rsidRPr="69FD8CEC">
              <w:rPr>
                <w:rFonts w:asciiTheme="majorBidi" w:hAnsiTheme="majorBidi" w:cstheme="majorBidi"/>
              </w:rPr>
              <w:t>Europos elektroninių sąskaitų faktūrų standarto neatitinkanti elektroninė sąskaita faktūra Rangovo privalo būti pateikiama, naudojantis informacinės sistemos „</w:t>
            </w:r>
            <w:r>
              <w:rPr>
                <w:rFonts w:asciiTheme="majorBidi" w:hAnsiTheme="majorBidi" w:cstheme="majorBidi"/>
              </w:rPr>
              <w:t xml:space="preserve">SABIS“ </w:t>
            </w:r>
            <w:r w:rsidRPr="69FD8CEC">
              <w:rPr>
                <w:rFonts w:asciiTheme="majorBidi" w:hAnsiTheme="majorBidi" w:cstheme="majorBidi"/>
              </w:rPr>
              <w:t xml:space="preserve"> </w:t>
            </w:r>
            <w:r>
              <w:rPr>
                <w:rFonts w:asciiTheme="majorBidi" w:hAnsiTheme="majorBidi" w:cstheme="majorBidi"/>
              </w:rPr>
              <w:t xml:space="preserve">priemonėmis </w:t>
            </w:r>
          </w:p>
          <w:p w14:paraId="554FFFB5" w14:textId="77777777" w:rsidR="001D7BE0" w:rsidRPr="004C1BF5" w:rsidRDefault="001D7BE0" w:rsidP="001D7BE0">
            <w:pPr>
              <w:pStyle w:val="Stilius3"/>
              <w:numPr>
                <w:ilvl w:val="0"/>
                <w:numId w:val="5"/>
              </w:numPr>
              <w:autoSpaceDN/>
              <w:spacing w:before="0"/>
              <w:ind w:left="714" w:hanging="357"/>
              <w:rPr>
                <w:rFonts w:asciiTheme="majorBidi" w:hAnsiTheme="majorBidi" w:cstheme="majorBidi"/>
              </w:rPr>
            </w:pPr>
            <w:r w:rsidRPr="004C1BF5">
              <w:rPr>
                <w:rFonts w:asciiTheme="majorBidi" w:hAnsiTheme="majorBidi" w:cstheme="majorBidi"/>
              </w:rPr>
              <w:t>Užsakovas elektronines sąskaitas faktūras priima ir apdoroja naudodamasis informacinės sistemos „SABIS“ priemonėmis.</w:t>
            </w:r>
          </w:p>
        </w:tc>
      </w:tr>
      <w:tr w:rsidR="001D7BE0" w:rsidRPr="00D01F95" w14:paraId="468E0B32" w14:textId="77777777" w:rsidTr="00AB3255">
        <w:trPr>
          <w:gridAfter w:val="1"/>
          <w:wAfter w:w="680" w:type="dxa"/>
          <w:trHeight w:val="300"/>
        </w:trPr>
        <w:tc>
          <w:tcPr>
            <w:tcW w:w="709" w:type="dxa"/>
            <w:tcBorders>
              <w:top w:val="nil"/>
              <w:left w:val="nil"/>
              <w:bottom w:val="nil"/>
              <w:right w:val="nil"/>
            </w:tcBorders>
          </w:tcPr>
          <w:p w14:paraId="37491B82" w14:textId="77777777" w:rsidR="001D7BE0" w:rsidRPr="00D01F95" w:rsidRDefault="001D7BE0" w:rsidP="001D7BE0">
            <w:pPr>
              <w:numPr>
                <w:ilvl w:val="0"/>
                <w:numId w:val="27"/>
              </w:numPr>
              <w:autoSpaceDN/>
              <w:spacing w:before="200" w:after="0" w:line="276" w:lineRule="auto"/>
              <w:ind w:hanging="578"/>
              <w:rPr>
                <w:rFonts w:ascii="Times New Roman" w:hAnsi="Times New Roman"/>
                <w:sz w:val="23"/>
                <w:szCs w:val="23"/>
              </w:rPr>
            </w:pPr>
          </w:p>
        </w:tc>
        <w:tc>
          <w:tcPr>
            <w:tcW w:w="9038" w:type="dxa"/>
            <w:gridSpan w:val="4"/>
            <w:tcBorders>
              <w:top w:val="nil"/>
              <w:left w:val="nil"/>
              <w:bottom w:val="nil"/>
              <w:right w:val="nil"/>
            </w:tcBorders>
          </w:tcPr>
          <w:p w14:paraId="0AB11562" w14:textId="77777777" w:rsidR="001D7BE0" w:rsidRPr="00D01F95" w:rsidRDefault="001D7BE0" w:rsidP="00AB3255">
            <w:pPr>
              <w:pStyle w:val="Stilius3"/>
              <w:rPr>
                <w:sz w:val="23"/>
                <w:szCs w:val="23"/>
              </w:rPr>
            </w:pPr>
            <w:r w:rsidRPr="00D01F95">
              <w:rPr>
                <w:sz w:val="23"/>
                <w:szCs w:val="23"/>
              </w:rPr>
              <w:t>Jeigu Rangovas negauna mokėjimo, Sutarties sąlygų 8.7. papunktyje nurodytu terminu, tai jis turi teisę į delspinigius. Delspinigių dėl vėluojančio mokėjimo dydis yra nurodytas 3.4 papunktyje.</w:t>
            </w:r>
            <w:r>
              <w:t xml:space="preserve"> </w:t>
            </w:r>
            <w:r w:rsidRPr="008D0735">
              <w:rPr>
                <w:sz w:val="23"/>
                <w:szCs w:val="23"/>
              </w:rPr>
              <w:t>Delspinigiai pradedami skaičiuoti kitą dieną, pasibaigus Sutarties sąlygų 8.7 papunktyje nustatytam terminui, ir baigiami skaičiuoti įvykdžius atitinkamus mokėjimo įsipareigojimus.</w:t>
            </w:r>
          </w:p>
        </w:tc>
      </w:tr>
      <w:tr w:rsidR="001D7BE0" w:rsidRPr="00D01F95" w14:paraId="2FF0B341" w14:textId="77777777" w:rsidTr="00AB3255">
        <w:trPr>
          <w:gridAfter w:val="1"/>
          <w:wAfter w:w="680" w:type="dxa"/>
          <w:trHeight w:val="300"/>
        </w:trPr>
        <w:tc>
          <w:tcPr>
            <w:tcW w:w="709" w:type="dxa"/>
            <w:tcBorders>
              <w:top w:val="nil"/>
              <w:left w:val="nil"/>
              <w:bottom w:val="nil"/>
              <w:right w:val="nil"/>
            </w:tcBorders>
          </w:tcPr>
          <w:p w14:paraId="525058A7" w14:textId="77777777" w:rsidR="001D7BE0" w:rsidRPr="00D01F95" w:rsidRDefault="001D7BE0" w:rsidP="001D7BE0">
            <w:pPr>
              <w:numPr>
                <w:ilvl w:val="0"/>
                <w:numId w:val="27"/>
              </w:numPr>
              <w:autoSpaceDN/>
              <w:spacing w:before="200" w:after="0" w:line="276" w:lineRule="auto"/>
              <w:ind w:hanging="578"/>
              <w:rPr>
                <w:rFonts w:ascii="Times New Roman" w:hAnsi="Times New Roman"/>
                <w:sz w:val="23"/>
                <w:szCs w:val="23"/>
              </w:rPr>
            </w:pPr>
          </w:p>
        </w:tc>
        <w:tc>
          <w:tcPr>
            <w:tcW w:w="9038" w:type="dxa"/>
            <w:gridSpan w:val="4"/>
            <w:tcBorders>
              <w:top w:val="nil"/>
              <w:left w:val="nil"/>
              <w:bottom w:val="nil"/>
              <w:right w:val="nil"/>
            </w:tcBorders>
          </w:tcPr>
          <w:p w14:paraId="6F65D030" w14:textId="77777777" w:rsidR="001D7BE0" w:rsidRPr="00D01F95" w:rsidDel="00842E0B" w:rsidRDefault="001D7BE0" w:rsidP="00AB3255">
            <w:pPr>
              <w:pStyle w:val="Stilius3"/>
              <w:spacing w:after="120"/>
              <w:rPr>
                <w:sz w:val="23"/>
                <w:szCs w:val="23"/>
              </w:rPr>
            </w:pPr>
            <w:r w:rsidRPr="00D01F95">
              <w:rPr>
                <w:sz w:val="23"/>
                <w:szCs w:val="23"/>
              </w:rPr>
              <w:t>Sutarties kaina Sutarties galiojimo metu neturi būti keičiama išskyrus šiame punkte nurodytais atvejais:</w:t>
            </w:r>
          </w:p>
        </w:tc>
      </w:tr>
      <w:tr w:rsidR="001D7BE0" w:rsidRPr="00D01F95" w14:paraId="6B3E404D" w14:textId="77777777" w:rsidTr="00AB3255">
        <w:trPr>
          <w:gridAfter w:val="1"/>
          <w:wAfter w:w="680" w:type="dxa"/>
          <w:trHeight w:val="300"/>
        </w:trPr>
        <w:tc>
          <w:tcPr>
            <w:tcW w:w="709" w:type="dxa"/>
            <w:tcBorders>
              <w:top w:val="nil"/>
              <w:left w:val="nil"/>
              <w:bottom w:val="nil"/>
              <w:right w:val="nil"/>
            </w:tcBorders>
          </w:tcPr>
          <w:p w14:paraId="40199B28" w14:textId="77777777" w:rsidR="001D7BE0" w:rsidRPr="00D01F95" w:rsidRDefault="001D7BE0" w:rsidP="00AB3255">
            <w:pPr>
              <w:spacing w:before="200" w:after="0"/>
              <w:ind w:left="142"/>
              <w:rPr>
                <w:rFonts w:ascii="Times New Roman" w:hAnsi="Times New Roman"/>
                <w:sz w:val="23"/>
                <w:szCs w:val="23"/>
              </w:rPr>
            </w:pPr>
          </w:p>
        </w:tc>
        <w:tc>
          <w:tcPr>
            <w:tcW w:w="9038" w:type="dxa"/>
            <w:gridSpan w:val="4"/>
            <w:tcBorders>
              <w:top w:val="nil"/>
              <w:left w:val="nil"/>
              <w:bottom w:val="nil"/>
              <w:right w:val="nil"/>
            </w:tcBorders>
          </w:tcPr>
          <w:p w14:paraId="31621F81" w14:textId="77777777" w:rsidR="001D7BE0" w:rsidRPr="00D01F95" w:rsidRDefault="001D7BE0" w:rsidP="00AB3255">
            <w:pPr>
              <w:spacing w:after="120" w:line="240" w:lineRule="auto"/>
              <w:ind w:left="578" w:hanging="567"/>
              <w:jc w:val="both"/>
              <w:rPr>
                <w:rFonts w:ascii="Times New Roman" w:hAnsi="Times New Roman"/>
                <w:sz w:val="23"/>
                <w:szCs w:val="23"/>
              </w:rPr>
            </w:pPr>
            <w:r w:rsidRPr="12D01633">
              <w:rPr>
                <w:rFonts w:ascii="Times New Roman" w:hAnsi="Times New Roman"/>
                <w:sz w:val="23"/>
                <w:szCs w:val="23"/>
              </w:rPr>
              <w:t>8.9.1.</w:t>
            </w:r>
            <w:r>
              <w:tab/>
            </w:r>
            <w:r w:rsidRPr="12D01633">
              <w:rPr>
                <w:rFonts w:ascii="Times New Roman" w:hAnsi="Times New Roman"/>
                <w:sz w:val="23"/>
                <w:szCs w:val="23"/>
              </w:rPr>
              <w:t xml:space="preserve">pagal 9.2 papunktį įforminus Pakeitimą Sutarties kaina gali būti koreguojama papildomų/keičiamų/nevykdomų Darbų sumomis sudarant papildomą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 </w:t>
            </w:r>
          </w:p>
          <w:p w14:paraId="1C5F66C4" w14:textId="77777777" w:rsidR="001D7BE0" w:rsidRPr="00D01F95" w:rsidRDefault="001D7BE0" w:rsidP="001D7BE0">
            <w:pPr>
              <w:numPr>
                <w:ilvl w:val="0"/>
                <w:numId w:val="32"/>
              </w:numPr>
              <w:autoSpaceDN/>
              <w:spacing w:after="120" w:line="240" w:lineRule="auto"/>
              <w:ind w:left="1167" w:hanging="425"/>
              <w:jc w:val="both"/>
              <w:rPr>
                <w:rFonts w:ascii="Times New Roman" w:hAnsi="Times New Roman"/>
                <w:sz w:val="23"/>
                <w:szCs w:val="23"/>
              </w:rPr>
            </w:pPr>
            <w:r w:rsidRPr="00D01F95">
              <w:rPr>
                <w:rFonts w:ascii="Times New Roman" w:hAnsi="Times New Roman"/>
                <w:sz w:val="23"/>
                <w:szCs w:val="23"/>
              </w:rPr>
              <w:t xml:space="preserve">pritaikant Sutartyje numatytų Darbų kainą (jei Sutartyje nustatyti tam tikrų konkrečių darbų įkainiai), jei įmanoma: </w:t>
            </w:r>
          </w:p>
          <w:p w14:paraId="12F62AF2" w14:textId="77777777" w:rsidR="001D7BE0" w:rsidRPr="00D01F95" w:rsidRDefault="001D7BE0" w:rsidP="001D7BE0">
            <w:pPr>
              <w:pStyle w:val="Default"/>
              <w:numPr>
                <w:ilvl w:val="0"/>
                <w:numId w:val="6"/>
              </w:numPr>
              <w:ind w:left="1878" w:hanging="283"/>
              <w:rPr>
                <w:sz w:val="23"/>
                <w:szCs w:val="23"/>
              </w:rPr>
            </w:pPr>
            <w:r w:rsidRPr="00D01F95">
              <w:rPr>
                <w:sz w:val="23"/>
                <w:szCs w:val="23"/>
              </w:rPr>
              <w:t>pritaikant Sutartyje nurodytų darbų įkainius, arba</w:t>
            </w:r>
          </w:p>
          <w:p w14:paraId="08DA532B" w14:textId="77777777" w:rsidR="001D7BE0" w:rsidRPr="00D01F95" w:rsidRDefault="001D7BE0" w:rsidP="001D7BE0">
            <w:pPr>
              <w:pStyle w:val="Default"/>
              <w:numPr>
                <w:ilvl w:val="0"/>
                <w:numId w:val="6"/>
              </w:numPr>
              <w:ind w:left="1878" w:hanging="283"/>
              <w:rPr>
                <w:sz w:val="23"/>
                <w:szCs w:val="23"/>
              </w:rPr>
            </w:pPr>
            <w:r w:rsidRPr="00D01F95">
              <w:rPr>
                <w:sz w:val="23"/>
                <w:szCs w:val="23"/>
              </w:rPr>
              <w:t>išskaičiuojant kainos dalį iš Sutartyje numatyto įkainio, arba</w:t>
            </w:r>
          </w:p>
          <w:p w14:paraId="3AB55683" w14:textId="77777777" w:rsidR="001D7BE0" w:rsidRPr="00D01F95" w:rsidRDefault="001D7BE0" w:rsidP="001D7BE0">
            <w:pPr>
              <w:pStyle w:val="Default"/>
              <w:numPr>
                <w:ilvl w:val="0"/>
                <w:numId w:val="6"/>
              </w:numPr>
              <w:ind w:left="1878" w:hanging="283"/>
              <w:rPr>
                <w:sz w:val="23"/>
                <w:szCs w:val="23"/>
              </w:rPr>
            </w:pPr>
            <w:r w:rsidRPr="00D01F95">
              <w:rPr>
                <w:sz w:val="23"/>
                <w:szCs w:val="23"/>
              </w:rPr>
              <w:t>pritaikant Sutartyje numatytus panašių darbų įkainius. Panašius darbus turi pagrįsti ir nustatyti Užsakovas.</w:t>
            </w:r>
          </w:p>
          <w:p w14:paraId="59C4BAC7" w14:textId="77777777" w:rsidR="001D7BE0" w:rsidRPr="00D01F95" w:rsidRDefault="001D7BE0" w:rsidP="00AB3255">
            <w:pPr>
              <w:spacing w:after="120" w:line="240" w:lineRule="auto"/>
              <w:jc w:val="both"/>
              <w:rPr>
                <w:rFonts w:ascii="Times New Roman" w:hAnsi="Times New Roman"/>
                <w:sz w:val="23"/>
                <w:szCs w:val="23"/>
              </w:rPr>
            </w:pPr>
          </w:p>
        </w:tc>
      </w:tr>
      <w:tr w:rsidR="001D7BE0" w:rsidRPr="00D01F95" w14:paraId="788E2C03" w14:textId="77777777" w:rsidTr="00AB3255">
        <w:trPr>
          <w:gridAfter w:val="1"/>
          <w:wAfter w:w="680" w:type="dxa"/>
          <w:trHeight w:val="300"/>
        </w:trPr>
        <w:tc>
          <w:tcPr>
            <w:tcW w:w="709" w:type="dxa"/>
            <w:tcBorders>
              <w:top w:val="nil"/>
              <w:left w:val="nil"/>
              <w:bottom w:val="nil"/>
              <w:right w:val="nil"/>
            </w:tcBorders>
          </w:tcPr>
          <w:p w14:paraId="4E35CC46" w14:textId="77777777" w:rsidR="001D7BE0" w:rsidRPr="00D01F95" w:rsidRDefault="001D7BE0" w:rsidP="00AB3255">
            <w:pPr>
              <w:spacing w:before="200" w:after="0"/>
              <w:ind w:left="142"/>
              <w:rPr>
                <w:rFonts w:ascii="Times New Roman" w:hAnsi="Times New Roman"/>
                <w:sz w:val="23"/>
                <w:szCs w:val="23"/>
              </w:rPr>
            </w:pPr>
          </w:p>
        </w:tc>
        <w:tc>
          <w:tcPr>
            <w:tcW w:w="9038" w:type="dxa"/>
            <w:gridSpan w:val="4"/>
            <w:tcBorders>
              <w:top w:val="nil"/>
              <w:left w:val="nil"/>
              <w:bottom w:val="nil"/>
              <w:right w:val="nil"/>
            </w:tcBorders>
          </w:tcPr>
          <w:p w14:paraId="00EA6E7A" w14:textId="77777777" w:rsidR="001D7BE0" w:rsidRPr="00D01F95" w:rsidRDefault="001D7BE0" w:rsidP="00AB3255">
            <w:pPr>
              <w:spacing w:after="120" w:line="240" w:lineRule="auto"/>
              <w:ind w:left="578" w:hanging="578"/>
              <w:jc w:val="both"/>
              <w:rPr>
                <w:rFonts w:ascii="Times New Roman" w:hAnsi="Times New Roman"/>
                <w:sz w:val="23"/>
                <w:szCs w:val="23"/>
              </w:rPr>
            </w:pPr>
            <w:r w:rsidRPr="00D01F95">
              <w:rPr>
                <w:rFonts w:ascii="Times New Roman" w:hAnsi="Times New Roman"/>
                <w:sz w:val="23"/>
                <w:szCs w:val="23"/>
              </w:rPr>
              <w:t>8.9.2.</w:t>
            </w:r>
            <w:r w:rsidRPr="00D01F95">
              <w:rPr>
                <w:rFonts w:ascii="Times New Roman" w:hAnsi="Times New Roman"/>
                <w:sz w:val="23"/>
                <w:szCs w:val="23"/>
              </w:rPr>
              <w:tab/>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w:t>
            </w:r>
            <w:r>
              <w:rPr>
                <w:rFonts w:ascii="Times New Roman" w:hAnsi="Times New Roman"/>
                <w:sz w:val="23"/>
                <w:szCs w:val="23"/>
              </w:rPr>
              <w:t>kaina</w:t>
            </w:r>
            <w:r w:rsidRPr="00D01F95">
              <w:rPr>
                <w:rFonts w:ascii="Times New Roman" w:hAnsi="Times New Roman"/>
                <w:sz w:val="23"/>
                <w:szCs w:val="23"/>
              </w:rPr>
              <w:t xml:space="preserve"> pradedama taikyti nuo Lietuvos Respublikos pridėtinės vertės mokesčio įstatymo pakeitimo, kuriuo </w:t>
            </w:r>
            <w:r w:rsidRPr="00D01F95">
              <w:rPr>
                <w:rFonts w:ascii="Times New Roman" w:hAnsi="Times New Roman"/>
                <w:sz w:val="23"/>
                <w:szCs w:val="23"/>
              </w:rPr>
              <w:lastRenderedPageBreak/>
              <w:t xml:space="preserve">keičiamas šio mokesčio tarifas, nurodytos tarifo įsigaliojimo dienos. </w:t>
            </w:r>
          </w:p>
          <w:p w14:paraId="3C9CF804" w14:textId="77777777" w:rsidR="001D7BE0" w:rsidRPr="00D01F95" w:rsidRDefault="001D7BE0" w:rsidP="00AB3255">
            <w:pPr>
              <w:spacing w:after="120"/>
              <w:jc w:val="both"/>
              <w:rPr>
                <w:rFonts w:ascii="Times New Roman" w:hAnsi="Times New Roman"/>
                <w:sz w:val="23"/>
                <w:szCs w:val="23"/>
              </w:rPr>
            </w:pPr>
            <w:r w:rsidRPr="00D01F95">
              <w:rPr>
                <w:rFonts w:ascii="Times New Roman" w:hAnsi="Times New Roman"/>
                <w:sz w:val="23"/>
                <w:szCs w:val="23"/>
              </w:rPr>
              <w:tab/>
            </w:r>
            <w:r w:rsidRPr="00D01F95">
              <w:rPr>
                <w:rFonts w:ascii="Times New Roman" w:hAnsi="Times New Roman"/>
                <w:sz w:val="23"/>
                <w:szCs w:val="23"/>
              </w:rPr>
              <w:tab/>
              <w:t>Sutarties kainos perskaičiavimo formulė pasikeitus PVM tarifui:</w:t>
            </w:r>
          </w:p>
          <w:p w14:paraId="6CE3860C" w14:textId="77777777" w:rsidR="001D7BE0" w:rsidRPr="00D01F95" w:rsidRDefault="001D7BE0" w:rsidP="00AB3255">
            <w:pPr>
              <w:pStyle w:val="Stilius3"/>
              <w:ind w:left="1332"/>
              <w:rPr>
                <w:sz w:val="23"/>
                <w:szCs w:val="23"/>
              </w:rPr>
            </w:pPr>
            <w:r w:rsidRPr="00D01F95">
              <w:rPr>
                <w:position w:val="-56"/>
                <w:sz w:val="23"/>
                <w:szCs w:val="23"/>
              </w:rPr>
              <w:object w:dxaOrig="2940" w:dyaOrig="960" w14:anchorId="51666D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7.25pt" o:ole="">
                  <v:imagedata r:id="rId13" o:title=""/>
                </v:shape>
                <o:OLEObject Type="Embed" ProgID="Equation.3" ShapeID="_x0000_i1025" DrawAspect="Content" ObjectID="_1803807864" r:id="rId14"/>
              </w:object>
            </w:r>
          </w:p>
          <w:p w14:paraId="6F9A626F" w14:textId="77777777" w:rsidR="001D7BE0" w:rsidRPr="00D01F95" w:rsidRDefault="001D7BE0" w:rsidP="00AB3255">
            <w:pPr>
              <w:pStyle w:val="Stilius3"/>
              <w:spacing w:before="0"/>
              <w:ind w:left="1332"/>
              <w:rPr>
                <w:sz w:val="23"/>
                <w:szCs w:val="23"/>
              </w:rPr>
            </w:pPr>
            <w:r w:rsidRPr="00D01F95">
              <w:rPr>
                <w:sz w:val="23"/>
                <w:szCs w:val="23"/>
              </w:rPr>
              <w:tab/>
            </w:r>
            <w:r w:rsidRPr="00D01F95">
              <w:rPr>
                <w:position w:val="-12"/>
                <w:sz w:val="23"/>
                <w:szCs w:val="23"/>
              </w:rPr>
              <w:object w:dxaOrig="340" w:dyaOrig="360" w14:anchorId="617DCF2A">
                <v:shape id="_x0000_i1026" type="#_x0000_t75" style="width:17.25pt;height:18pt" o:ole="">
                  <v:imagedata r:id="rId15" o:title=""/>
                </v:shape>
                <o:OLEObject Type="Embed" ProgID="Equation.3" ShapeID="_x0000_i1026" DrawAspect="Content" ObjectID="_1803807865" r:id="rId16"/>
              </w:object>
            </w:r>
            <w:r w:rsidRPr="00D01F95">
              <w:rPr>
                <w:sz w:val="23"/>
                <w:szCs w:val="23"/>
              </w:rPr>
              <w:t xml:space="preserve"> - Perskaičiuota Sutarties kaina (su PVM)</w:t>
            </w:r>
          </w:p>
          <w:p w14:paraId="10BF21B5" w14:textId="77777777" w:rsidR="001D7BE0" w:rsidRPr="00D01F95" w:rsidRDefault="001D7BE0" w:rsidP="00AB3255">
            <w:pPr>
              <w:pStyle w:val="Stilius3"/>
              <w:spacing w:before="0"/>
              <w:ind w:left="1332"/>
              <w:rPr>
                <w:sz w:val="23"/>
                <w:szCs w:val="23"/>
              </w:rPr>
            </w:pPr>
            <w:r w:rsidRPr="00D01F95">
              <w:rPr>
                <w:sz w:val="23"/>
                <w:szCs w:val="23"/>
              </w:rPr>
              <w:tab/>
            </w:r>
            <w:r w:rsidRPr="00D01F95">
              <w:rPr>
                <w:position w:val="-12"/>
                <w:sz w:val="23"/>
                <w:szCs w:val="23"/>
              </w:rPr>
              <w:object w:dxaOrig="300" w:dyaOrig="360" w14:anchorId="32816450">
                <v:shape id="_x0000_i1027" type="#_x0000_t75" style="width:15pt;height:18pt" o:ole="">
                  <v:imagedata r:id="rId17" o:title=""/>
                </v:shape>
                <o:OLEObject Type="Embed" ProgID="Equation.3" ShapeID="_x0000_i1027" DrawAspect="Content" ObjectID="_1803807866" r:id="rId18"/>
              </w:object>
            </w:r>
            <w:r w:rsidRPr="00D01F95">
              <w:rPr>
                <w:sz w:val="23"/>
                <w:szCs w:val="23"/>
              </w:rPr>
              <w:t xml:space="preserve"> - Sutarties kaina (su PVM) iki perskaičiavimo</w:t>
            </w:r>
          </w:p>
          <w:p w14:paraId="0F7CC717" w14:textId="77777777" w:rsidR="001D7BE0" w:rsidRPr="00D01F95" w:rsidRDefault="001D7BE0" w:rsidP="00AB3255">
            <w:pPr>
              <w:pStyle w:val="Stilius3"/>
              <w:spacing w:before="0"/>
              <w:ind w:left="1332"/>
              <w:rPr>
                <w:sz w:val="23"/>
                <w:szCs w:val="23"/>
              </w:rPr>
            </w:pPr>
            <w:r w:rsidRPr="00D01F95">
              <w:rPr>
                <w:sz w:val="23"/>
                <w:szCs w:val="23"/>
              </w:rPr>
              <w:tab/>
              <w:t>A – Atliktų darbų kaina (su PVM) iki perskaičiavimo</w:t>
            </w:r>
          </w:p>
          <w:p w14:paraId="40EE88E2" w14:textId="77777777" w:rsidR="001D7BE0" w:rsidRPr="00D01F95" w:rsidRDefault="001D7BE0" w:rsidP="00AB3255">
            <w:pPr>
              <w:pStyle w:val="Stilius3"/>
              <w:spacing w:before="0"/>
              <w:ind w:left="1332"/>
              <w:rPr>
                <w:sz w:val="23"/>
                <w:szCs w:val="23"/>
              </w:rPr>
            </w:pPr>
            <w:r w:rsidRPr="00D01F95">
              <w:rPr>
                <w:sz w:val="23"/>
                <w:szCs w:val="23"/>
              </w:rPr>
              <w:tab/>
            </w:r>
            <w:r w:rsidRPr="00D01F95">
              <w:rPr>
                <w:position w:val="-12"/>
                <w:sz w:val="23"/>
                <w:szCs w:val="23"/>
              </w:rPr>
              <w:object w:dxaOrig="280" w:dyaOrig="360" w14:anchorId="28F213AD">
                <v:shape id="_x0000_i1028" type="#_x0000_t75" style="width:14.25pt;height:18pt" o:ole="">
                  <v:imagedata r:id="rId19" o:title=""/>
                </v:shape>
                <o:OLEObject Type="Embed" ProgID="Equation.3" ShapeID="_x0000_i1028" DrawAspect="Content" ObjectID="_1803807867" r:id="rId20"/>
              </w:object>
            </w:r>
            <w:r w:rsidRPr="00D01F95">
              <w:rPr>
                <w:sz w:val="23"/>
                <w:szCs w:val="23"/>
              </w:rPr>
              <w:t xml:space="preserve"> - senas PVM tarifas (procentais)</w:t>
            </w:r>
          </w:p>
          <w:p w14:paraId="1A06238A" w14:textId="77777777" w:rsidR="001D7BE0" w:rsidRPr="0035708D" w:rsidRDefault="001D7BE0" w:rsidP="00AB3255">
            <w:pPr>
              <w:pStyle w:val="Stilius3"/>
              <w:spacing w:before="0"/>
              <w:ind w:left="1332"/>
              <w:rPr>
                <w:sz w:val="23"/>
                <w:szCs w:val="23"/>
              </w:rPr>
            </w:pPr>
            <w:r w:rsidRPr="00D01F95">
              <w:rPr>
                <w:sz w:val="23"/>
                <w:szCs w:val="23"/>
              </w:rPr>
              <w:tab/>
            </w:r>
            <w:r w:rsidRPr="00D01F95">
              <w:rPr>
                <w:position w:val="-12"/>
                <w:sz w:val="23"/>
                <w:szCs w:val="23"/>
              </w:rPr>
              <w:object w:dxaOrig="320" w:dyaOrig="360" w14:anchorId="69E999AE">
                <v:shape id="_x0000_i1029" type="#_x0000_t75" style="width:15pt;height:18pt" o:ole="">
                  <v:imagedata r:id="rId21" o:title=""/>
                </v:shape>
                <o:OLEObject Type="Embed" ProgID="Equation.3" ShapeID="_x0000_i1029" DrawAspect="Content" ObjectID="_1803807868" r:id="rId22"/>
              </w:object>
            </w:r>
            <w:r w:rsidRPr="00D01F95">
              <w:rPr>
                <w:sz w:val="23"/>
                <w:szCs w:val="23"/>
              </w:rPr>
              <w:t xml:space="preserve"> - naujas PVM tarifas (procentais);</w:t>
            </w:r>
          </w:p>
        </w:tc>
      </w:tr>
      <w:tr w:rsidR="001D7BE0" w:rsidRPr="00D01F95" w14:paraId="5F322D1D" w14:textId="77777777" w:rsidTr="00AB3255">
        <w:trPr>
          <w:gridAfter w:val="2"/>
          <w:wAfter w:w="691" w:type="dxa"/>
          <w:trHeight w:val="300"/>
        </w:trPr>
        <w:tc>
          <w:tcPr>
            <w:tcW w:w="9736" w:type="dxa"/>
            <w:gridSpan w:val="4"/>
            <w:tcBorders>
              <w:top w:val="nil"/>
              <w:left w:val="nil"/>
              <w:bottom w:val="nil"/>
              <w:right w:val="nil"/>
            </w:tcBorders>
          </w:tcPr>
          <w:p w14:paraId="013B68DA" w14:textId="77777777" w:rsidR="001D7BE0" w:rsidRPr="00D01F95" w:rsidRDefault="001D7BE0" w:rsidP="001D7BE0">
            <w:pPr>
              <w:pStyle w:val="Stilius1"/>
              <w:autoSpaceDN/>
              <w:rPr>
                <w:sz w:val="23"/>
                <w:szCs w:val="23"/>
              </w:rPr>
            </w:pPr>
            <w:r w:rsidRPr="00D01F95">
              <w:rPr>
                <w:sz w:val="23"/>
                <w:szCs w:val="23"/>
              </w:rPr>
              <w:lastRenderedPageBreak/>
              <w:t>PAKEITIMAI</w:t>
            </w:r>
          </w:p>
        </w:tc>
      </w:tr>
      <w:tr w:rsidR="001D7BE0" w:rsidRPr="00D01F95" w14:paraId="3F3D0629" w14:textId="77777777" w:rsidTr="00AB3255">
        <w:trPr>
          <w:gridAfter w:val="3"/>
          <w:wAfter w:w="724" w:type="dxa"/>
          <w:cantSplit/>
          <w:trHeight w:val="300"/>
        </w:trPr>
        <w:tc>
          <w:tcPr>
            <w:tcW w:w="709" w:type="dxa"/>
            <w:tcBorders>
              <w:top w:val="nil"/>
              <w:left w:val="nil"/>
              <w:bottom w:val="nil"/>
              <w:right w:val="nil"/>
            </w:tcBorders>
            <w:shd w:val="clear" w:color="auto" w:fill="auto"/>
          </w:tcPr>
          <w:p w14:paraId="22F99B0A" w14:textId="77777777" w:rsidR="001D7BE0" w:rsidRPr="00D01F95" w:rsidRDefault="001D7BE0" w:rsidP="001D7BE0">
            <w:pPr>
              <w:pStyle w:val="Stilius3"/>
              <w:numPr>
                <w:ilvl w:val="0"/>
                <w:numId w:val="21"/>
              </w:numPr>
              <w:autoSpaceDN/>
              <w:ind w:left="0" w:firstLine="0"/>
              <w:jc w:val="left"/>
              <w:rPr>
                <w:sz w:val="23"/>
                <w:szCs w:val="23"/>
              </w:rPr>
            </w:pPr>
          </w:p>
        </w:tc>
        <w:tc>
          <w:tcPr>
            <w:tcW w:w="8994" w:type="dxa"/>
            <w:gridSpan w:val="2"/>
            <w:tcBorders>
              <w:top w:val="nil"/>
              <w:left w:val="nil"/>
              <w:bottom w:val="nil"/>
              <w:right w:val="nil"/>
            </w:tcBorders>
            <w:shd w:val="clear" w:color="auto" w:fill="auto"/>
          </w:tcPr>
          <w:p w14:paraId="5CBD83FB" w14:textId="77777777" w:rsidR="001D7BE0" w:rsidRPr="00D01F95" w:rsidRDefault="001D7BE0" w:rsidP="00AB3255">
            <w:pPr>
              <w:pStyle w:val="Stilius3"/>
              <w:rPr>
                <w:sz w:val="23"/>
                <w:szCs w:val="23"/>
              </w:rPr>
            </w:pPr>
            <w:r w:rsidRPr="000F2979">
              <w:rPr>
                <w:color w:val="000000"/>
                <w:spacing w:val="-3"/>
                <w:sz w:val="23"/>
                <w:szCs w:val="23"/>
              </w:rPr>
              <w:t xml:space="preserve"> Šiame skyriuje nustatyta tvarka, pasirašant papildomą susitarimą, gali būti vykdomi</w:t>
            </w:r>
            <w:r>
              <w:rPr>
                <w:color w:val="000000"/>
                <w:spacing w:val="-3"/>
                <w:sz w:val="23"/>
                <w:szCs w:val="23"/>
              </w:rPr>
              <w:t xml:space="preserve"> pakeitimai</w:t>
            </w:r>
            <w:r w:rsidRPr="00D01F95">
              <w:rPr>
                <w:color w:val="000000"/>
                <w:spacing w:val="-3"/>
                <w:sz w:val="23"/>
                <w:szCs w:val="23"/>
              </w:rPr>
              <w:t xml:space="preserve">. </w:t>
            </w:r>
            <w:r w:rsidRPr="00D01F95">
              <w:rPr>
                <w:sz w:val="23"/>
                <w:szCs w:val="23"/>
              </w:rPr>
              <w:t>Pakeitimai gali apimti:</w:t>
            </w:r>
          </w:p>
          <w:p w14:paraId="6D7D1A9C" w14:textId="77777777" w:rsidR="001D7BE0" w:rsidRPr="00D01F95" w:rsidRDefault="001D7BE0" w:rsidP="001D7BE0">
            <w:pPr>
              <w:pStyle w:val="Stilius3"/>
              <w:numPr>
                <w:ilvl w:val="0"/>
                <w:numId w:val="22"/>
              </w:numPr>
              <w:autoSpaceDN/>
              <w:spacing w:before="60"/>
              <w:ind w:left="1090" w:hanging="686"/>
              <w:rPr>
                <w:sz w:val="23"/>
                <w:szCs w:val="23"/>
              </w:rPr>
            </w:pPr>
            <w:r w:rsidRPr="00D01F95">
              <w:rPr>
                <w:sz w:val="23"/>
                <w:szCs w:val="23"/>
              </w:rPr>
              <w:t xml:space="preserve">bet kurios Darbų dalies montavimo ar įrengimo vietos ar padėties keitimą, Darbų dalies lygių, pozicijų ir (arba) matmenų pakitimus; </w:t>
            </w:r>
          </w:p>
          <w:p w14:paraId="7372B81F" w14:textId="77777777" w:rsidR="001D7BE0" w:rsidRPr="00D01F95" w:rsidRDefault="001D7BE0" w:rsidP="001D7BE0">
            <w:pPr>
              <w:pStyle w:val="Stilius3"/>
              <w:numPr>
                <w:ilvl w:val="0"/>
                <w:numId w:val="22"/>
              </w:numPr>
              <w:autoSpaceDN/>
              <w:spacing w:before="60"/>
              <w:ind w:left="1090" w:hanging="704"/>
              <w:rPr>
                <w:sz w:val="23"/>
                <w:szCs w:val="23"/>
              </w:rPr>
            </w:pPr>
            <w:r w:rsidRPr="00D01F95">
              <w:rPr>
                <w:sz w:val="23"/>
                <w:szCs w:val="23"/>
              </w:rPr>
              <w:t xml:space="preserve">bet kurio atskiro Darbo atsisakymą arba Darbo apimties sumažinimą; </w:t>
            </w:r>
          </w:p>
          <w:p w14:paraId="130E7B5E" w14:textId="77777777" w:rsidR="001D7BE0" w:rsidRPr="00D01F95" w:rsidRDefault="001D7BE0" w:rsidP="001D7BE0">
            <w:pPr>
              <w:pStyle w:val="Stilius3"/>
              <w:numPr>
                <w:ilvl w:val="0"/>
                <w:numId w:val="22"/>
              </w:numPr>
              <w:autoSpaceDN/>
              <w:spacing w:before="60"/>
              <w:ind w:left="1090" w:hanging="704"/>
              <w:rPr>
                <w:sz w:val="23"/>
                <w:szCs w:val="23"/>
              </w:rPr>
            </w:pPr>
            <w:r w:rsidRPr="00D01F95">
              <w:rPr>
                <w:sz w:val="23"/>
                <w:szCs w:val="23"/>
              </w:rPr>
              <w:t>Darbo kokybės ar kitų bet kurio atskiro Darbo savybių pakitimus;</w:t>
            </w:r>
          </w:p>
          <w:p w14:paraId="2D9F939A" w14:textId="77777777" w:rsidR="001D7BE0" w:rsidRPr="00D01F95" w:rsidRDefault="001D7BE0" w:rsidP="001D7BE0">
            <w:pPr>
              <w:pStyle w:val="Stilius3"/>
              <w:numPr>
                <w:ilvl w:val="0"/>
                <w:numId w:val="22"/>
              </w:numPr>
              <w:autoSpaceDN/>
              <w:spacing w:before="60"/>
              <w:ind w:left="1090" w:hanging="704"/>
              <w:rPr>
                <w:sz w:val="23"/>
                <w:szCs w:val="23"/>
              </w:rPr>
            </w:pPr>
            <w:r w:rsidRPr="00D01F95">
              <w:rPr>
                <w:sz w:val="23"/>
                <w:szCs w:val="23"/>
              </w:rPr>
              <w:t>bet kurį papildomą Darbą, Įrangą, Medžiagas.</w:t>
            </w:r>
          </w:p>
          <w:p w14:paraId="5DEE353D" w14:textId="77777777" w:rsidR="001D7BE0" w:rsidRPr="00D01F95" w:rsidRDefault="001D7BE0" w:rsidP="00AB3255">
            <w:pPr>
              <w:pStyle w:val="Default"/>
              <w:spacing w:before="120"/>
              <w:jc w:val="both"/>
              <w:rPr>
                <w:sz w:val="23"/>
                <w:szCs w:val="23"/>
              </w:rPr>
            </w:pPr>
            <w:r w:rsidRPr="00D01F95">
              <w:rPr>
                <w:sz w:val="23"/>
                <w:szCs w:val="23"/>
              </w:rPr>
              <w:t xml:space="preserve">Pakeitimas pagrindžiamas dokumentais (pvz. defektiniu (pakeitimų) aktu, brėžiniais ar kitais dokumentais), kurie turi būti patvirtinti Rangovo bei raštu suderinti su Užsakovu. </w:t>
            </w:r>
          </w:p>
          <w:p w14:paraId="167D4B24" w14:textId="77777777" w:rsidR="001D7BE0" w:rsidRPr="00D01F95" w:rsidRDefault="001D7BE0" w:rsidP="00AB3255">
            <w:pPr>
              <w:pStyle w:val="Default"/>
              <w:spacing w:before="120"/>
              <w:jc w:val="both"/>
              <w:rPr>
                <w:sz w:val="23"/>
                <w:szCs w:val="23"/>
              </w:rPr>
            </w:pPr>
            <w:r w:rsidRPr="00D01F95">
              <w:rPr>
                <w:sz w:val="23"/>
                <w:szCs w:val="23"/>
              </w:rPr>
              <w:t xml:space="preserve">Pakeitimas įforminamas </w:t>
            </w:r>
            <w:r>
              <w:rPr>
                <w:sz w:val="23"/>
                <w:szCs w:val="23"/>
              </w:rPr>
              <w:t xml:space="preserve">papildomu </w:t>
            </w:r>
            <w:r w:rsidRPr="00D01F95">
              <w:rPr>
                <w:sz w:val="23"/>
                <w:szCs w:val="23"/>
              </w:rPr>
              <w:t>susitarimu dėl darbų pakeitimo, nurodant darbų pavadinimus, vienetus, kiekius, techninius sprendinius (pavyzdžiui, brėžinius ir kita), įkainių nustatymo pagrindimą ir skaičiavimą (vadovaujantis 8.9.1 papunkčiu). Toks susitarimas ar protokolas turi būti patvirtintas ir pasirašytas Šalių ir laikomas sudėtine Sutarties dalimi.</w:t>
            </w:r>
          </w:p>
          <w:p w14:paraId="5FB85FB8" w14:textId="77777777" w:rsidR="001D7BE0" w:rsidRPr="00D01F95" w:rsidRDefault="001D7BE0" w:rsidP="00AB3255">
            <w:pPr>
              <w:pStyle w:val="Default"/>
              <w:spacing w:before="120"/>
              <w:jc w:val="both"/>
              <w:rPr>
                <w:sz w:val="23"/>
                <w:szCs w:val="23"/>
              </w:rPr>
            </w:pPr>
            <w:r w:rsidRPr="12D01633">
              <w:rPr>
                <w:sz w:val="23"/>
                <w:szCs w:val="23"/>
              </w:rPr>
              <w:t>Jeigu Pakeitimas turi būti atliekamas kitais negu apibrėžti šiame skyriuje atvejais, tokiam pakeitimui atlikti turi būti vykdomas atskiras pirkimas, t. y. nauja pirkimo procedūra pagal Lietuvos Respublikos viešųjų pirkimų įstatymo reikalavimus.</w:t>
            </w:r>
          </w:p>
        </w:tc>
      </w:tr>
      <w:tr w:rsidR="001D7BE0" w:rsidRPr="00D01F95" w14:paraId="2F4D74D5" w14:textId="77777777" w:rsidTr="00AB3255">
        <w:trPr>
          <w:gridAfter w:val="3"/>
          <w:wAfter w:w="724" w:type="dxa"/>
          <w:cantSplit/>
          <w:trHeight w:val="300"/>
        </w:trPr>
        <w:tc>
          <w:tcPr>
            <w:tcW w:w="709" w:type="dxa"/>
            <w:tcBorders>
              <w:top w:val="nil"/>
              <w:left w:val="nil"/>
              <w:bottom w:val="nil"/>
              <w:right w:val="nil"/>
            </w:tcBorders>
            <w:shd w:val="clear" w:color="auto" w:fill="auto"/>
          </w:tcPr>
          <w:p w14:paraId="23223773" w14:textId="77777777" w:rsidR="001D7BE0" w:rsidRPr="00D01F95" w:rsidRDefault="001D7BE0" w:rsidP="001D7BE0">
            <w:pPr>
              <w:pStyle w:val="Stilius3"/>
              <w:numPr>
                <w:ilvl w:val="0"/>
                <w:numId w:val="21"/>
              </w:numPr>
              <w:autoSpaceDN/>
              <w:ind w:left="0" w:firstLine="0"/>
              <w:jc w:val="left"/>
              <w:rPr>
                <w:sz w:val="23"/>
                <w:szCs w:val="23"/>
              </w:rPr>
            </w:pPr>
            <w:r w:rsidRPr="00D01F95">
              <w:rPr>
                <w:sz w:val="23"/>
                <w:szCs w:val="23"/>
              </w:rPr>
              <w:lastRenderedPageBreak/>
              <w:t xml:space="preserve"> </w:t>
            </w:r>
          </w:p>
        </w:tc>
        <w:tc>
          <w:tcPr>
            <w:tcW w:w="8994" w:type="dxa"/>
            <w:gridSpan w:val="2"/>
            <w:tcBorders>
              <w:top w:val="nil"/>
              <w:left w:val="nil"/>
              <w:bottom w:val="nil"/>
              <w:right w:val="nil"/>
            </w:tcBorders>
            <w:shd w:val="clear" w:color="auto" w:fill="auto"/>
          </w:tcPr>
          <w:p w14:paraId="72B60779" w14:textId="77777777" w:rsidR="001D7BE0" w:rsidRPr="00D01F95" w:rsidRDefault="001D7BE0" w:rsidP="00AB3255">
            <w:pPr>
              <w:pStyle w:val="Stilius3"/>
              <w:rPr>
                <w:sz w:val="23"/>
                <w:szCs w:val="23"/>
              </w:rPr>
            </w:pPr>
            <w:r w:rsidRPr="00D01F95">
              <w:rPr>
                <w:color w:val="000000"/>
                <w:spacing w:val="-3"/>
                <w:sz w:val="23"/>
                <w:szCs w:val="23"/>
              </w:rPr>
              <w:t xml:space="preserve"> Pakeitimai</w:t>
            </w:r>
            <w:r w:rsidRPr="00D01F95">
              <w:rPr>
                <w:sz w:val="23"/>
                <w:szCs w:val="23"/>
              </w:rPr>
              <w:t xml:space="preserve"> forminami tokia tvarka:</w:t>
            </w:r>
          </w:p>
          <w:p w14:paraId="4C499ED9" w14:textId="77777777" w:rsidR="001D7BE0" w:rsidRPr="00D01F95" w:rsidRDefault="001D7BE0" w:rsidP="001D7BE0">
            <w:pPr>
              <w:numPr>
                <w:ilvl w:val="0"/>
                <w:numId w:val="31"/>
              </w:numPr>
              <w:autoSpaceDN/>
              <w:spacing w:before="120" w:after="0" w:line="240" w:lineRule="auto"/>
              <w:ind w:left="1049" w:hanging="709"/>
              <w:jc w:val="both"/>
              <w:rPr>
                <w:rFonts w:ascii="Times New Roman" w:hAnsi="Times New Roman"/>
                <w:sz w:val="23"/>
                <w:szCs w:val="23"/>
              </w:rPr>
            </w:pPr>
            <w:r w:rsidRPr="00D01F95">
              <w:rPr>
                <w:rFonts w:ascii="Times New Roman" w:hAnsi="Times New Roman"/>
                <w:sz w:val="23"/>
                <w:szCs w:val="23"/>
              </w:rPr>
              <w:t xml:space="preserve">jei būtina/tikslinga </w:t>
            </w:r>
            <w:r w:rsidRPr="00D01F95">
              <w:rPr>
                <w:rFonts w:ascii="Times New Roman" w:hAnsi="Times New Roman"/>
                <w:b/>
                <w:sz w:val="23"/>
                <w:szCs w:val="23"/>
              </w:rPr>
              <w:t xml:space="preserve">atsisakyti </w:t>
            </w:r>
            <w:r w:rsidRPr="00D01F95">
              <w:rPr>
                <w:rFonts w:ascii="Times New Roman" w:hAnsi="Times New Roman"/>
                <w:sz w:val="23"/>
                <w:szCs w:val="23"/>
              </w:rPr>
              <w:t xml:space="preserve">atskiro Darbo, ar būtina/tikslinga mažinti Darbų apimtis, Rangovas pateikia nevykdytinų Darbų lokalinę sąmatą, kurioje nurodo nevykdytinų Darbų kainas, apskaičiuotas pagal 8.9.1. papunktyje nurodytus Darbų kainų nustatymo būdus, ir, Užsakovui įvertinus Rangovo siūlymą, </w:t>
            </w:r>
            <w:r>
              <w:rPr>
                <w:rFonts w:ascii="Times New Roman" w:hAnsi="Times New Roman"/>
                <w:sz w:val="23"/>
                <w:szCs w:val="23"/>
              </w:rPr>
              <w:t xml:space="preserve">pasirašius papildomą susitarimą, </w:t>
            </w:r>
            <w:r w:rsidRPr="00D01F95">
              <w:rPr>
                <w:rFonts w:ascii="Times New Roman" w:hAnsi="Times New Roman"/>
                <w:sz w:val="23"/>
                <w:szCs w:val="23"/>
              </w:rPr>
              <w:t>koreguojama Sutarties kaina;</w:t>
            </w:r>
          </w:p>
          <w:p w14:paraId="3F5FC845" w14:textId="77777777" w:rsidR="001D7BE0" w:rsidRPr="00D01F95" w:rsidRDefault="001D7BE0" w:rsidP="001D7BE0">
            <w:pPr>
              <w:numPr>
                <w:ilvl w:val="0"/>
                <w:numId w:val="31"/>
              </w:numPr>
              <w:autoSpaceDN/>
              <w:spacing w:before="120" w:after="0" w:line="240" w:lineRule="auto"/>
              <w:ind w:left="1049" w:hanging="709"/>
              <w:jc w:val="both"/>
              <w:rPr>
                <w:rFonts w:ascii="Times New Roman" w:hAnsi="Times New Roman"/>
                <w:sz w:val="23"/>
                <w:szCs w:val="23"/>
              </w:rPr>
            </w:pPr>
            <w:r w:rsidRPr="12D01633">
              <w:rPr>
                <w:rFonts w:ascii="Times New Roman" w:hAnsi="Times New Roman"/>
                <w:sz w:val="23"/>
                <w:szCs w:val="23"/>
              </w:rPr>
              <w:t xml:space="preserve">jei Sutartyje numatytą atskirą Darbą (ar jo dalį) būtina/tikslinga </w:t>
            </w:r>
            <w:r w:rsidRPr="12D01633">
              <w:rPr>
                <w:rFonts w:ascii="Times New Roman" w:hAnsi="Times New Roman"/>
                <w:b/>
                <w:bCs/>
                <w:sz w:val="23"/>
                <w:szCs w:val="23"/>
              </w:rPr>
              <w:t>keisti</w:t>
            </w:r>
            <w:r w:rsidRPr="12D01633">
              <w:rPr>
                <w:rFonts w:ascii="Times New Roman" w:hAnsi="Times New Roman"/>
                <w:sz w:val="23"/>
                <w:szCs w:val="23"/>
              </w:rPr>
              <w:t xml:space="preserve"> kitu Darbu, Rangovas pateikia nevykdytinų Darbų lokalinę sąmatą, kurioje nurodo nevykdytinų Darbų kainas, apskaičiuotas pagal 8.9.1. papunktyje nurodytus Darbų kainų nustatymo būdus, bei siūlymą dėl kitų Darbų, t. y. vietoje nevykdomų Darbų siūlomų atlikti Darbų lokalinę sąmatą, sudarytą pagal 8.9.1. papunktyje nurodytus Darbų kainų nustatymo būdus, ir, Užsakovui įvertinus Rangovo siūlymą, pasirašius papildomą susitarimą, koreguojama Sutarties kaina (jei reikia);</w:t>
            </w:r>
          </w:p>
          <w:p w14:paraId="5892C5F3" w14:textId="77777777" w:rsidR="001D7BE0" w:rsidRPr="007D55C6" w:rsidRDefault="001D7BE0" w:rsidP="001D7BE0">
            <w:pPr>
              <w:numPr>
                <w:ilvl w:val="0"/>
                <w:numId w:val="31"/>
              </w:numPr>
              <w:autoSpaceDN/>
              <w:spacing w:before="120" w:after="0" w:line="240" w:lineRule="auto"/>
              <w:ind w:left="1049" w:hanging="692"/>
              <w:jc w:val="both"/>
              <w:rPr>
                <w:rFonts w:ascii="Times New Roman" w:hAnsi="Times New Roman"/>
                <w:sz w:val="23"/>
                <w:szCs w:val="23"/>
              </w:rPr>
            </w:pPr>
            <w:r w:rsidRPr="076A4E09">
              <w:rPr>
                <w:rFonts w:ascii="Times New Roman" w:hAnsi="Times New Roman"/>
                <w:sz w:val="23"/>
                <w:szCs w:val="23"/>
              </w:rPr>
              <w:t xml:space="preserve">papildomi darbai, tai Sutartyje neįtraukti Darbai. Jei būtina/tikslinga atlikti </w:t>
            </w:r>
            <w:r w:rsidRPr="076A4E09">
              <w:rPr>
                <w:rFonts w:ascii="Times New Roman" w:hAnsi="Times New Roman"/>
                <w:b/>
                <w:bCs/>
                <w:sz w:val="23"/>
                <w:szCs w:val="23"/>
              </w:rPr>
              <w:t>papildomus</w:t>
            </w:r>
            <w:r w:rsidRPr="076A4E09">
              <w:rPr>
                <w:rFonts w:ascii="Times New Roman" w:hAnsi="Times New Roman"/>
                <w:sz w:val="23"/>
                <w:szCs w:val="23"/>
              </w:rPr>
              <w:t xml:space="preserve"> darbus, Rangovas pateikia siūlymą dėl papildomų Darbų, t. y. papildomų Darbų lokalinę sąmatą, sudarytą pagal 8.9.1 papunktyje nurodytus Darbų kainų nustatymo būdus, ir, Užsakovui įvertinus Rangovo siūlymą, esant Sutarties 9.4 punkte nustatytoms sąlygoms, pasirašius papildomą susitarimą, koreguojama Sutarties kaina. </w:t>
            </w:r>
          </w:p>
          <w:p w14:paraId="11C0CEAD" w14:textId="77777777" w:rsidR="001D7BE0" w:rsidRPr="007D55C6" w:rsidRDefault="001D7BE0" w:rsidP="00AB3255">
            <w:pPr>
              <w:rPr>
                <w:rFonts w:ascii="Times New Roman" w:hAnsi="Times New Roman"/>
                <w:sz w:val="23"/>
                <w:szCs w:val="23"/>
              </w:rPr>
            </w:pPr>
          </w:p>
          <w:p w14:paraId="2CC57CB2" w14:textId="77777777" w:rsidR="001D7BE0" w:rsidRPr="007D55C6" w:rsidRDefault="001D7BE0" w:rsidP="00AB3255">
            <w:pPr>
              <w:tabs>
                <w:tab w:val="left" w:pos="1815"/>
              </w:tabs>
              <w:rPr>
                <w:rFonts w:ascii="Times New Roman" w:hAnsi="Times New Roman"/>
                <w:sz w:val="23"/>
                <w:szCs w:val="23"/>
              </w:rPr>
            </w:pPr>
            <w:r>
              <w:rPr>
                <w:rFonts w:ascii="Times New Roman" w:hAnsi="Times New Roman"/>
                <w:sz w:val="23"/>
                <w:szCs w:val="23"/>
              </w:rPr>
              <w:tab/>
            </w:r>
          </w:p>
        </w:tc>
      </w:tr>
      <w:tr w:rsidR="001D7BE0" w:rsidRPr="00D01F95" w14:paraId="318C934B" w14:textId="77777777" w:rsidTr="00AB3255">
        <w:trPr>
          <w:gridAfter w:val="3"/>
          <w:wAfter w:w="724" w:type="dxa"/>
          <w:cantSplit/>
          <w:trHeight w:val="300"/>
        </w:trPr>
        <w:tc>
          <w:tcPr>
            <w:tcW w:w="709" w:type="dxa"/>
            <w:tcBorders>
              <w:top w:val="nil"/>
              <w:left w:val="nil"/>
              <w:bottom w:val="nil"/>
              <w:right w:val="nil"/>
            </w:tcBorders>
            <w:shd w:val="clear" w:color="auto" w:fill="auto"/>
          </w:tcPr>
          <w:p w14:paraId="4987E3BF" w14:textId="77777777" w:rsidR="001D7BE0" w:rsidRPr="00D01F95" w:rsidRDefault="001D7BE0" w:rsidP="001D7BE0">
            <w:pPr>
              <w:pStyle w:val="Stilius3"/>
              <w:numPr>
                <w:ilvl w:val="0"/>
                <w:numId w:val="21"/>
              </w:numPr>
              <w:autoSpaceDN/>
              <w:ind w:left="0" w:firstLine="0"/>
              <w:jc w:val="left"/>
              <w:rPr>
                <w:sz w:val="23"/>
                <w:szCs w:val="23"/>
              </w:rPr>
            </w:pPr>
          </w:p>
        </w:tc>
        <w:tc>
          <w:tcPr>
            <w:tcW w:w="8994" w:type="dxa"/>
            <w:gridSpan w:val="2"/>
            <w:tcBorders>
              <w:top w:val="nil"/>
              <w:left w:val="nil"/>
              <w:bottom w:val="nil"/>
              <w:right w:val="nil"/>
            </w:tcBorders>
            <w:shd w:val="clear" w:color="auto" w:fill="auto"/>
          </w:tcPr>
          <w:p w14:paraId="7D390474" w14:textId="77777777" w:rsidR="001D7BE0" w:rsidRPr="00D01F95" w:rsidRDefault="001D7BE0" w:rsidP="00AB3255">
            <w:pPr>
              <w:pStyle w:val="Stilius3"/>
              <w:spacing w:after="120"/>
              <w:rPr>
                <w:sz w:val="23"/>
                <w:szCs w:val="23"/>
              </w:rPr>
            </w:pPr>
            <w:r w:rsidRPr="7B1E6155">
              <w:rPr>
                <w:sz w:val="23"/>
                <w:szCs w:val="23"/>
              </w:rPr>
              <w:t xml:space="preserve">  Pakeitimai gali būti atliekami, jeigu </w:t>
            </w:r>
          </w:p>
          <w:p w14:paraId="0F6CCFD4" w14:textId="77777777" w:rsidR="001D7BE0" w:rsidRPr="00D01F95" w:rsidRDefault="001D7BE0" w:rsidP="001D7BE0">
            <w:pPr>
              <w:numPr>
                <w:ilvl w:val="0"/>
                <w:numId w:val="7"/>
              </w:numPr>
              <w:tabs>
                <w:tab w:val="left" w:pos="1451"/>
              </w:tabs>
              <w:autoSpaceDN/>
              <w:spacing w:after="120" w:line="240" w:lineRule="auto"/>
              <w:jc w:val="both"/>
              <w:rPr>
                <w:rFonts w:ascii="Times New Roman" w:hAnsi="Times New Roman"/>
                <w:sz w:val="23"/>
                <w:szCs w:val="23"/>
              </w:rPr>
            </w:pPr>
            <w:r w:rsidRPr="00D01F95">
              <w:rPr>
                <w:rFonts w:ascii="Times New Roman" w:eastAsia="Calibri" w:hAnsi="Times New Roman"/>
                <w:sz w:val="23"/>
                <w:szCs w:val="23"/>
              </w:rPr>
              <w:t xml:space="preserve">pasirinkimo galimybės </w:t>
            </w:r>
            <w:r w:rsidRPr="00D01F95">
              <w:rPr>
                <w:rFonts w:ascii="Times New Roman" w:eastAsia="Calibri" w:hAnsi="Times New Roman"/>
                <w:i/>
                <w:sz w:val="23"/>
                <w:szCs w:val="23"/>
              </w:rPr>
              <w:t>(opcionas)</w:t>
            </w:r>
            <w:r w:rsidRPr="00D01F95">
              <w:rPr>
                <w:rFonts w:ascii="Times New Roman" w:eastAsia="Calibri" w:hAnsi="Times New Roman"/>
                <w:sz w:val="23"/>
                <w:szCs w:val="23"/>
              </w:rPr>
              <w:t xml:space="preserve">, įsk. </w:t>
            </w:r>
            <w:r w:rsidRPr="00D01F95">
              <w:rPr>
                <w:rFonts w:ascii="Times New Roman" w:eastAsia="Calibri" w:hAnsi="Times New Roman"/>
                <w:bCs/>
                <w:color w:val="000000"/>
                <w:sz w:val="23"/>
                <w:szCs w:val="23"/>
              </w:rPr>
              <w:t>kiekių, apimties, objekto pakeitimą</w:t>
            </w:r>
            <w:r w:rsidRPr="00D01F95">
              <w:rPr>
                <w:rFonts w:ascii="Times New Roman" w:eastAsia="Calibri" w:hAnsi="Times New Roman"/>
                <w:sz w:val="23"/>
                <w:szCs w:val="23"/>
              </w:rPr>
              <w:t xml:space="preserve">, iš anksto buvo aiškiai, tiksliai ir nedviprasmiškai suformuluotos pirkimo dokumentuose/Sutartyje, nurodyta pasirinkimo galimybių </w:t>
            </w:r>
            <w:r w:rsidRPr="00D01F95">
              <w:rPr>
                <w:rFonts w:ascii="Times New Roman" w:eastAsia="Calibri" w:hAnsi="Times New Roman"/>
                <w:i/>
                <w:sz w:val="23"/>
                <w:szCs w:val="23"/>
              </w:rPr>
              <w:t>(opciono)</w:t>
            </w:r>
            <w:r w:rsidRPr="00D01F95">
              <w:rPr>
                <w:rFonts w:ascii="Times New Roman" w:eastAsia="Calibri" w:hAnsi="Times New Roman"/>
                <w:sz w:val="23"/>
                <w:szCs w:val="23"/>
              </w:rPr>
              <w:t xml:space="preserve"> apimtis, pobūdis ir aplinkybės, kuriomis tai gali būti atliekama, ir iš esmės nesikeičia Darbų pobūdis; arba </w:t>
            </w:r>
          </w:p>
          <w:p w14:paraId="5C6DAAE4" w14:textId="77777777" w:rsidR="001D7BE0" w:rsidRPr="00D01F95" w:rsidRDefault="001D7BE0" w:rsidP="001D7BE0">
            <w:pPr>
              <w:numPr>
                <w:ilvl w:val="0"/>
                <w:numId w:val="7"/>
              </w:numPr>
              <w:tabs>
                <w:tab w:val="left" w:pos="1592"/>
              </w:tabs>
              <w:autoSpaceDN/>
              <w:spacing w:after="120" w:line="240" w:lineRule="auto"/>
              <w:jc w:val="both"/>
              <w:rPr>
                <w:rFonts w:ascii="Times New Roman" w:hAnsi="Times New Roman"/>
                <w:sz w:val="23"/>
                <w:szCs w:val="23"/>
              </w:rPr>
            </w:pPr>
            <w:r w:rsidRPr="12D01633">
              <w:rPr>
                <w:rFonts w:ascii="Times New Roman" w:eastAsia="Calibri" w:hAnsi="Times New Roman"/>
                <w:sz w:val="23"/>
                <w:szCs w:val="23"/>
              </w:rPr>
              <w:t>Pakeitimas</w:t>
            </w:r>
            <w:r w:rsidRPr="12D01633">
              <w:rPr>
                <w:rFonts w:ascii="Times New Roman" w:hAnsi="Times New Roman"/>
                <w:sz w:val="23"/>
                <w:szCs w:val="23"/>
              </w:rPr>
              <w:t xml:space="preserve"> nėra esminis, t. y. juo nepakeičiamas Darbų bendrasis pobūdis. Pakeitimas laikomas esminiu, kai dėl jo </w:t>
            </w:r>
          </w:p>
          <w:p w14:paraId="7641D37A" w14:textId="77777777" w:rsidR="001D7BE0" w:rsidRPr="00D01F95" w:rsidRDefault="001D7BE0" w:rsidP="001D7BE0">
            <w:pPr>
              <w:numPr>
                <w:ilvl w:val="1"/>
                <w:numId w:val="7"/>
              </w:numPr>
              <w:tabs>
                <w:tab w:val="left" w:pos="1734"/>
              </w:tabs>
              <w:autoSpaceDN/>
              <w:spacing w:after="0" w:line="240" w:lineRule="auto"/>
              <w:jc w:val="both"/>
              <w:rPr>
                <w:rFonts w:ascii="Times New Roman" w:hAnsi="Times New Roman"/>
                <w:sz w:val="23"/>
                <w:szCs w:val="23"/>
              </w:rPr>
            </w:pPr>
            <w:r w:rsidRPr="00D01F95">
              <w:rPr>
                <w:rFonts w:ascii="Times New Roman" w:hAnsi="Times New Roman"/>
                <w:sz w:val="23"/>
                <w:szCs w:val="23"/>
              </w:rPr>
              <w:t xml:space="preserve">pakeičiama pradinio pirkimo procedūros konkurencinė padėtis (kitas priimtas dalyvių pasiūlymas, sudominta daugiau tiekėjų), arba </w:t>
            </w:r>
          </w:p>
          <w:p w14:paraId="565AE9AD" w14:textId="77777777" w:rsidR="001D7BE0" w:rsidRPr="00D01F95" w:rsidRDefault="001D7BE0" w:rsidP="001D7BE0">
            <w:pPr>
              <w:numPr>
                <w:ilvl w:val="1"/>
                <w:numId w:val="7"/>
              </w:numPr>
              <w:tabs>
                <w:tab w:val="left" w:pos="1734"/>
              </w:tabs>
              <w:autoSpaceDN/>
              <w:spacing w:after="0" w:line="240" w:lineRule="auto"/>
              <w:jc w:val="both"/>
              <w:rPr>
                <w:rFonts w:ascii="Times New Roman" w:hAnsi="Times New Roman"/>
                <w:sz w:val="23"/>
                <w:szCs w:val="23"/>
              </w:rPr>
            </w:pPr>
            <w:r w:rsidRPr="00D01F95">
              <w:rPr>
                <w:rFonts w:ascii="Times New Roman" w:hAnsi="Times New Roman"/>
                <w:sz w:val="23"/>
                <w:szCs w:val="23"/>
              </w:rPr>
              <w:t xml:space="preserve">pakeičiama ekonominė pusiausvyra Rangovo naudai, arba </w:t>
            </w:r>
          </w:p>
          <w:p w14:paraId="78C38383" w14:textId="77777777" w:rsidR="001D7BE0" w:rsidRPr="00D01F95" w:rsidRDefault="001D7BE0" w:rsidP="001D7BE0">
            <w:pPr>
              <w:numPr>
                <w:ilvl w:val="1"/>
                <w:numId w:val="7"/>
              </w:numPr>
              <w:tabs>
                <w:tab w:val="left" w:pos="1734"/>
              </w:tabs>
              <w:autoSpaceDN/>
              <w:spacing w:after="0" w:line="240" w:lineRule="auto"/>
              <w:jc w:val="both"/>
              <w:rPr>
                <w:rFonts w:ascii="Times New Roman" w:hAnsi="Times New Roman"/>
                <w:sz w:val="23"/>
                <w:szCs w:val="23"/>
              </w:rPr>
            </w:pPr>
            <w:r w:rsidRPr="00D01F95">
              <w:rPr>
                <w:rFonts w:ascii="Times New Roman" w:hAnsi="Times New Roman"/>
                <w:sz w:val="23"/>
                <w:szCs w:val="23"/>
              </w:rPr>
              <w:t>labai padidėja Darbų apimtis.</w:t>
            </w:r>
          </w:p>
          <w:p w14:paraId="7F99277B" w14:textId="77777777" w:rsidR="001D7BE0" w:rsidRPr="00D01F95" w:rsidRDefault="001D7BE0" w:rsidP="00AB3255">
            <w:pPr>
              <w:spacing w:after="120" w:line="240" w:lineRule="auto"/>
              <w:ind w:left="1482"/>
              <w:jc w:val="both"/>
              <w:rPr>
                <w:rFonts w:ascii="Times New Roman" w:hAnsi="Times New Roman"/>
                <w:sz w:val="23"/>
                <w:szCs w:val="23"/>
              </w:rPr>
            </w:pPr>
          </w:p>
        </w:tc>
      </w:tr>
      <w:tr w:rsidR="001D7BE0" w:rsidRPr="00D01F95" w14:paraId="166814E1" w14:textId="77777777" w:rsidTr="00AB3255">
        <w:trPr>
          <w:gridAfter w:val="3"/>
          <w:wAfter w:w="724" w:type="dxa"/>
          <w:cantSplit/>
          <w:trHeight w:val="300"/>
        </w:trPr>
        <w:tc>
          <w:tcPr>
            <w:tcW w:w="709" w:type="dxa"/>
            <w:tcBorders>
              <w:top w:val="nil"/>
              <w:left w:val="nil"/>
              <w:bottom w:val="nil"/>
              <w:right w:val="nil"/>
            </w:tcBorders>
            <w:shd w:val="clear" w:color="auto" w:fill="auto"/>
          </w:tcPr>
          <w:p w14:paraId="78FB7697" w14:textId="77777777" w:rsidR="001D7BE0" w:rsidRPr="00D01F95" w:rsidRDefault="001D7BE0" w:rsidP="001D7BE0">
            <w:pPr>
              <w:pStyle w:val="Stilius3"/>
              <w:numPr>
                <w:ilvl w:val="0"/>
                <w:numId w:val="21"/>
              </w:numPr>
              <w:autoSpaceDN/>
              <w:spacing w:before="0"/>
              <w:ind w:left="0" w:firstLine="0"/>
              <w:jc w:val="left"/>
              <w:rPr>
                <w:sz w:val="23"/>
                <w:szCs w:val="23"/>
              </w:rPr>
            </w:pPr>
          </w:p>
        </w:tc>
        <w:tc>
          <w:tcPr>
            <w:tcW w:w="8994" w:type="dxa"/>
            <w:gridSpan w:val="2"/>
            <w:tcBorders>
              <w:top w:val="nil"/>
              <w:left w:val="nil"/>
              <w:bottom w:val="nil"/>
              <w:right w:val="nil"/>
            </w:tcBorders>
            <w:shd w:val="clear" w:color="auto" w:fill="auto"/>
          </w:tcPr>
          <w:p w14:paraId="62017098" w14:textId="77777777" w:rsidR="001D7BE0" w:rsidRPr="00D01F95" w:rsidRDefault="001D7BE0" w:rsidP="00AB3255">
            <w:pPr>
              <w:spacing w:after="120" w:line="240" w:lineRule="auto"/>
              <w:jc w:val="both"/>
              <w:rPr>
                <w:rFonts w:ascii="Times New Roman" w:hAnsi="Times New Roman"/>
                <w:sz w:val="23"/>
                <w:szCs w:val="23"/>
              </w:rPr>
            </w:pPr>
            <w:r w:rsidRPr="076A4E09">
              <w:rPr>
                <w:rFonts w:ascii="Times New Roman" w:hAnsi="Times New Roman"/>
                <w:sz w:val="23"/>
                <w:szCs w:val="23"/>
              </w:rPr>
              <w:t>Pakeitimai, susiję su papildomų darbų būtinybe, kurių bendra atskirų Pakeitimų pagal šį punktą vertė neviršija 15 procentų Pradinės sutarties vertės, gali būti atliekami, jeigu yra visos sąlygos kartu:</w:t>
            </w:r>
          </w:p>
          <w:p w14:paraId="6C496D3A" w14:textId="77777777" w:rsidR="001D7BE0" w:rsidRPr="00D01F95" w:rsidRDefault="001D7BE0" w:rsidP="00AB3255">
            <w:pPr>
              <w:spacing w:after="120" w:line="240" w:lineRule="auto"/>
              <w:ind w:firstLine="915"/>
              <w:jc w:val="both"/>
              <w:rPr>
                <w:rFonts w:ascii="Times New Roman" w:hAnsi="Times New Roman"/>
                <w:sz w:val="23"/>
                <w:szCs w:val="23"/>
              </w:rPr>
            </w:pPr>
            <w:r w:rsidRPr="00D01F95">
              <w:rPr>
                <w:rFonts w:ascii="Times New Roman" w:hAnsi="Times New Roman"/>
                <w:sz w:val="23"/>
                <w:szCs w:val="23"/>
              </w:rPr>
              <w:t>9.4.1. papildomi darbai tiesiogiai su Sutartyje numatytais Darbais susiję ir dėl nenumatytų aplinkybių būtini Sutarčiai įvykdyti (užbaigti). 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57F04D7E" w14:textId="77777777" w:rsidR="001D7BE0" w:rsidRPr="00D01F95" w:rsidRDefault="001D7BE0" w:rsidP="00AB3255">
            <w:pPr>
              <w:spacing w:after="120" w:line="240" w:lineRule="auto"/>
              <w:ind w:firstLine="915"/>
              <w:jc w:val="both"/>
              <w:rPr>
                <w:rFonts w:ascii="Times New Roman" w:hAnsi="Times New Roman"/>
                <w:sz w:val="23"/>
                <w:szCs w:val="23"/>
              </w:rPr>
            </w:pPr>
            <w:r w:rsidRPr="00D01F95">
              <w:rPr>
                <w:rFonts w:ascii="Times New Roman" w:hAnsi="Times New Roman"/>
                <w:sz w:val="23"/>
                <w:szCs w:val="23"/>
              </w:rPr>
              <w:t xml:space="preserve">9.4.2. papildomi darbai pagrįsti dokumentais (defektiniu aktu, brėžiniais ar kitais dokumentais), patvirtintais Rangovo ir raštu suderinti su Užsakovu, įskaitant Sutarties 9.2.3 papunktyje numatytą Rangovo siūlymą; </w:t>
            </w:r>
          </w:p>
          <w:p w14:paraId="38D9CBB1" w14:textId="77777777" w:rsidR="001D7BE0" w:rsidRPr="00D01F95" w:rsidRDefault="001D7BE0" w:rsidP="00AB3255">
            <w:pPr>
              <w:spacing w:after="120" w:line="240" w:lineRule="auto"/>
              <w:ind w:firstLine="915"/>
              <w:jc w:val="both"/>
              <w:rPr>
                <w:rFonts w:ascii="Times New Roman" w:hAnsi="Times New Roman"/>
                <w:sz w:val="23"/>
                <w:szCs w:val="23"/>
              </w:rPr>
            </w:pPr>
            <w:r w:rsidRPr="00D01F95">
              <w:rPr>
                <w:rFonts w:ascii="Times New Roman" w:hAnsi="Times New Roman"/>
                <w:sz w:val="23"/>
                <w:szCs w:val="23"/>
              </w:rPr>
              <w:t xml:space="preserve">9.4.3. papildomi darbai įsigyjami iš Rangovo, pasirašant </w:t>
            </w:r>
            <w:r>
              <w:rPr>
                <w:rFonts w:ascii="Times New Roman" w:hAnsi="Times New Roman"/>
                <w:sz w:val="23"/>
                <w:szCs w:val="23"/>
              </w:rPr>
              <w:t xml:space="preserve">papildomą </w:t>
            </w:r>
            <w:r w:rsidRPr="00D01F95">
              <w:rPr>
                <w:rFonts w:ascii="Times New Roman" w:hAnsi="Times New Roman"/>
                <w:sz w:val="23"/>
                <w:szCs w:val="23"/>
              </w:rPr>
              <w:t>susitarimą dėl Sutarties keitimo, koreguojant Sutarties kainą.</w:t>
            </w:r>
          </w:p>
        </w:tc>
      </w:tr>
      <w:tr w:rsidR="001D7BE0" w:rsidRPr="00D01F95" w14:paraId="355F0B86" w14:textId="77777777" w:rsidTr="00AB3255">
        <w:trPr>
          <w:gridAfter w:val="3"/>
          <w:wAfter w:w="724" w:type="dxa"/>
          <w:cantSplit/>
          <w:trHeight w:val="300"/>
        </w:trPr>
        <w:tc>
          <w:tcPr>
            <w:tcW w:w="709" w:type="dxa"/>
            <w:tcBorders>
              <w:top w:val="nil"/>
              <w:left w:val="nil"/>
              <w:bottom w:val="nil"/>
              <w:right w:val="nil"/>
            </w:tcBorders>
            <w:shd w:val="clear" w:color="auto" w:fill="auto"/>
          </w:tcPr>
          <w:p w14:paraId="31F5AB78" w14:textId="77777777" w:rsidR="001D7BE0" w:rsidRPr="00D01F95" w:rsidRDefault="001D7BE0" w:rsidP="001D7BE0">
            <w:pPr>
              <w:pStyle w:val="Stilius3"/>
              <w:numPr>
                <w:ilvl w:val="0"/>
                <w:numId w:val="21"/>
              </w:numPr>
              <w:autoSpaceDN/>
              <w:spacing w:before="0"/>
              <w:ind w:left="0" w:firstLine="0"/>
              <w:jc w:val="left"/>
              <w:rPr>
                <w:sz w:val="23"/>
                <w:szCs w:val="23"/>
              </w:rPr>
            </w:pPr>
          </w:p>
        </w:tc>
        <w:tc>
          <w:tcPr>
            <w:tcW w:w="8994" w:type="dxa"/>
            <w:gridSpan w:val="2"/>
            <w:tcBorders>
              <w:top w:val="nil"/>
              <w:left w:val="nil"/>
              <w:bottom w:val="nil"/>
              <w:right w:val="nil"/>
            </w:tcBorders>
            <w:shd w:val="clear" w:color="auto" w:fill="auto"/>
          </w:tcPr>
          <w:p w14:paraId="38BFE91F" w14:textId="77777777" w:rsidR="001D7BE0" w:rsidRPr="00D01F95" w:rsidRDefault="001D7BE0" w:rsidP="00AB3255">
            <w:pPr>
              <w:spacing w:after="120"/>
              <w:jc w:val="both"/>
              <w:rPr>
                <w:rFonts w:ascii="Times New Roman" w:hAnsi="Times New Roman"/>
                <w:sz w:val="23"/>
                <w:szCs w:val="23"/>
              </w:rPr>
            </w:pPr>
            <w:r w:rsidRPr="076A4E09">
              <w:rPr>
                <w:rFonts w:ascii="Times New Roman" w:hAnsi="Times New Roman"/>
                <w:sz w:val="23"/>
                <w:szCs w:val="23"/>
              </w:rPr>
              <w:t xml:space="preserve"> Atliktų darbų aktai turi atitikti pagal Užsakovo nurodymą atliktus Darbų vykdymo pakeitimus.</w:t>
            </w:r>
          </w:p>
        </w:tc>
      </w:tr>
      <w:tr w:rsidR="001D7BE0" w:rsidRPr="00D01F95" w14:paraId="74E47D99" w14:textId="77777777" w:rsidTr="00AB3255">
        <w:trPr>
          <w:gridAfter w:val="3"/>
          <w:wAfter w:w="724" w:type="dxa"/>
          <w:trHeight w:val="300"/>
        </w:trPr>
        <w:tc>
          <w:tcPr>
            <w:tcW w:w="709" w:type="dxa"/>
            <w:tcBorders>
              <w:top w:val="nil"/>
              <w:left w:val="nil"/>
              <w:bottom w:val="nil"/>
              <w:right w:val="nil"/>
            </w:tcBorders>
            <w:shd w:val="clear" w:color="auto" w:fill="auto"/>
          </w:tcPr>
          <w:p w14:paraId="1A49F58A" w14:textId="77777777" w:rsidR="001D7BE0" w:rsidRPr="00D01F95" w:rsidRDefault="001D7BE0" w:rsidP="001D7BE0">
            <w:pPr>
              <w:pStyle w:val="Stilius3"/>
              <w:numPr>
                <w:ilvl w:val="0"/>
                <w:numId w:val="21"/>
              </w:numPr>
              <w:autoSpaceDN/>
              <w:spacing w:before="120"/>
              <w:ind w:left="0" w:firstLine="0"/>
              <w:jc w:val="left"/>
              <w:rPr>
                <w:sz w:val="23"/>
                <w:szCs w:val="23"/>
              </w:rPr>
            </w:pPr>
          </w:p>
        </w:tc>
        <w:tc>
          <w:tcPr>
            <w:tcW w:w="8994" w:type="dxa"/>
            <w:gridSpan w:val="2"/>
            <w:tcBorders>
              <w:top w:val="nil"/>
              <w:left w:val="nil"/>
              <w:bottom w:val="nil"/>
              <w:right w:val="nil"/>
            </w:tcBorders>
            <w:shd w:val="clear" w:color="auto" w:fill="auto"/>
          </w:tcPr>
          <w:p w14:paraId="225D6B27" w14:textId="77777777" w:rsidR="001D7BE0" w:rsidRPr="00D01F95" w:rsidRDefault="001D7BE0" w:rsidP="00AB3255">
            <w:pPr>
              <w:pStyle w:val="Stilius3"/>
              <w:spacing w:before="120"/>
              <w:rPr>
                <w:sz w:val="23"/>
                <w:szCs w:val="23"/>
              </w:rPr>
            </w:pPr>
            <w:r w:rsidRPr="583C0B31">
              <w:rPr>
                <w:sz w:val="23"/>
                <w:szCs w:val="23"/>
              </w:rPr>
              <w:t xml:space="preserve">  Rangovo pasiūlyme įvardintos Darbų sudėtinės dalys (resursai, techninės specifikacijos ir pan.), kurios nedetalizuotos Techninėje specifikacijoje </w:t>
            </w:r>
            <w:r w:rsidRPr="583C0B31">
              <w:rPr>
                <w:rFonts w:eastAsia="Calibri"/>
                <w:sz w:val="23"/>
                <w:szCs w:val="23"/>
                <w:lang w:eastAsia="lt-LT"/>
              </w:rPr>
              <w:t>–</w:t>
            </w:r>
            <w:r w:rsidRPr="583C0B31">
              <w:rPr>
                <w:sz w:val="23"/>
                <w:szCs w:val="23"/>
              </w:rPr>
              <w:t xml:space="preserve"> užduotyje, gali būti keičiamos tik Užsakovo sutikimu tiek, kiek toks keitimas neprieštarauja Techninės specifikacijos </w:t>
            </w:r>
            <w:r w:rsidRPr="583C0B31">
              <w:rPr>
                <w:rFonts w:eastAsia="Calibri"/>
                <w:sz w:val="23"/>
                <w:szCs w:val="23"/>
                <w:lang w:eastAsia="lt-LT"/>
              </w:rPr>
              <w:t>–</w:t>
            </w:r>
            <w:r w:rsidRPr="583C0B31">
              <w:rPr>
                <w:sz w:val="23"/>
                <w:szCs w:val="23"/>
              </w:rPr>
              <w:t xml:space="preserve"> užduoties reikalavimams. Tokie keitimai Pakeitimu nelaikomi. </w:t>
            </w:r>
          </w:p>
        </w:tc>
      </w:tr>
      <w:tr w:rsidR="001D7BE0" w:rsidRPr="00D01F95" w14:paraId="76615C11" w14:textId="77777777" w:rsidTr="00AB3255">
        <w:trPr>
          <w:gridAfter w:val="3"/>
          <w:wAfter w:w="724" w:type="dxa"/>
          <w:trHeight w:val="300"/>
        </w:trPr>
        <w:tc>
          <w:tcPr>
            <w:tcW w:w="709" w:type="dxa"/>
            <w:tcBorders>
              <w:top w:val="nil"/>
              <w:left w:val="nil"/>
              <w:bottom w:val="nil"/>
              <w:right w:val="nil"/>
            </w:tcBorders>
            <w:shd w:val="clear" w:color="auto" w:fill="auto"/>
          </w:tcPr>
          <w:p w14:paraId="7CB34CE4" w14:textId="77777777" w:rsidR="001D7BE0" w:rsidRPr="00D01F95" w:rsidRDefault="001D7BE0" w:rsidP="001D7BE0">
            <w:pPr>
              <w:pStyle w:val="Stilius3"/>
              <w:numPr>
                <w:ilvl w:val="0"/>
                <w:numId w:val="21"/>
              </w:numPr>
              <w:autoSpaceDN/>
              <w:ind w:hanging="686"/>
              <w:rPr>
                <w:sz w:val="23"/>
                <w:szCs w:val="23"/>
              </w:rPr>
            </w:pPr>
          </w:p>
        </w:tc>
        <w:tc>
          <w:tcPr>
            <w:tcW w:w="8994" w:type="dxa"/>
            <w:gridSpan w:val="2"/>
            <w:tcBorders>
              <w:top w:val="nil"/>
              <w:left w:val="nil"/>
              <w:bottom w:val="nil"/>
              <w:right w:val="nil"/>
            </w:tcBorders>
            <w:shd w:val="clear" w:color="auto" w:fill="auto"/>
          </w:tcPr>
          <w:p w14:paraId="0599BFD7" w14:textId="77777777" w:rsidR="001D7BE0" w:rsidRPr="00D01F95" w:rsidRDefault="001D7BE0" w:rsidP="00AB3255">
            <w:pPr>
              <w:pStyle w:val="Stilius3"/>
              <w:rPr>
                <w:sz w:val="23"/>
                <w:szCs w:val="23"/>
              </w:rPr>
            </w:pPr>
            <w:r w:rsidRPr="00D01F95">
              <w:rPr>
                <w:sz w:val="23"/>
                <w:szCs w:val="23"/>
              </w:rPr>
              <w:t xml:space="preserve">Jeigu bet kuris statybos dalyvis Darbų vykdymo metu sužino apie Techninėje specifikacijoje </w:t>
            </w:r>
            <w:r w:rsidRPr="00D01F95">
              <w:rPr>
                <w:rFonts w:eastAsia="Calibri"/>
                <w:sz w:val="23"/>
                <w:szCs w:val="23"/>
                <w:lang w:eastAsia="lt-LT"/>
              </w:rPr>
              <w:t>–</w:t>
            </w:r>
            <w:r w:rsidRPr="00D01F95">
              <w:rPr>
                <w:sz w:val="23"/>
                <w:szCs w:val="23"/>
              </w:rPr>
              <w:t xml:space="preserve">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tc>
      </w:tr>
      <w:tr w:rsidR="001D7BE0" w:rsidRPr="00D01F95" w14:paraId="3DF550C0" w14:textId="77777777" w:rsidTr="00AB3255">
        <w:trPr>
          <w:gridAfter w:val="3"/>
          <w:wAfter w:w="724" w:type="dxa"/>
          <w:trHeight w:val="300"/>
        </w:trPr>
        <w:tc>
          <w:tcPr>
            <w:tcW w:w="709" w:type="dxa"/>
            <w:tcBorders>
              <w:top w:val="nil"/>
              <w:left w:val="nil"/>
              <w:bottom w:val="nil"/>
              <w:right w:val="nil"/>
            </w:tcBorders>
          </w:tcPr>
          <w:p w14:paraId="1015E486" w14:textId="77777777" w:rsidR="001D7BE0" w:rsidRPr="00D01F95" w:rsidRDefault="001D7BE0" w:rsidP="001D7BE0">
            <w:pPr>
              <w:pStyle w:val="Stilius3"/>
              <w:numPr>
                <w:ilvl w:val="0"/>
                <w:numId w:val="21"/>
              </w:numPr>
              <w:autoSpaceDN/>
              <w:ind w:hanging="686"/>
              <w:rPr>
                <w:sz w:val="23"/>
                <w:szCs w:val="23"/>
              </w:rPr>
            </w:pPr>
          </w:p>
        </w:tc>
        <w:tc>
          <w:tcPr>
            <w:tcW w:w="8994" w:type="dxa"/>
            <w:gridSpan w:val="2"/>
            <w:tcBorders>
              <w:top w:val="nil"/>
              <w:left w:val="nil"/>
              <w:bottom w:val="nil"/>
              <w:right w:val="nil"/>
            </w:tcBorders>
          </w:tcPr>
          <w:p w14:paraId="32ECB555" w14:textId="77777777" w:rsidR="001D7BE0" w:rsidRPr="00D01F95" w:rsidRDefault="001D7BE0" w:rsidP="00AB3255">
            <w:pPr>
              <w:pStyle w:val="Stilius3"/>
              <w:rPr>
                <w:sz w:val="23"/>
                <w:szCs w:val="23"/>
              </w:rPr>
            </w:pPr>
            <w:r w:rsidRPr="00D01F95">
              <w:rPr>
                <w:sz w:val="23"/>
                <w:szCs w:val="23"/>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neturi teisės reikalauti Darbų atlikimo termino pratęsimo ir tokių papildomų Išlaidų apmokėjimo, kurie jam priklausytų, jeigu jis būtų nedelsdamas pranešęs. </w:t>
            </w:r>
          </w:p>
        </w:tc>
      </w:tr>
      <w:tr w:rsidR="001D7BE0" w:rsidRPr="00D01F95" w14:paraId="17ECCC84" w14:textId="77777777" w:rsidTr="00AB3255">
        <w:trPr>
          <w:gridAfter w:val="2"/>
          <w:wAfter w:w="691" w:type="dxa"/>
          <w:trHeight w:val="300"/>
        </w:trPr>
        <w:tc>
          <w:tcPr>
            <w:tcW w:w="9736" w:type="dxa"/>
            <w:gridSpan w:val="4"/>
            <w:tcBorders>
              <w:top w:val="nil"/>
              <w:left w:val="nil"/>
              <w:bottom w:val="nil"/>
              <w:right w:val="nil"/>
            </w:tcBorders>
          </w:tcPr>
          <w:p w14:paraId="0727AB8C" w14:textId="77777777" w:rsidR="001D7BE0" w:rsidRPr="00D01F95" w:rsidRDefault="001D7BE0" w:rsidP="001D7BE0">
            <w:pPr>
              <w:pStyle w:val="Stilius1"/>
              <w:autoSpaceDN/>
              <w:rPr>
                <w:sz w:val="23"/>
                <w:szCs w:val="23"/>
              </w:rPr>
            </w:pPr>
            <w:r w:rsidRPr="00D01F95">
              <w:rPr>
                <w:sz w:val="23"/>
                <w:szCs w:val="23"/>
              </w:rPr>
              <w:t>ATSAKOMYBĖ UŽ DEFEKTUS, GARANTIJOS</w:t>
            </w:r>
          </w:p>
        </w:tc>
      </w:tr>
      <w:tr w:rsidR="001D7BE0" w:rsidRPr="00D01F95" w14:paraId="6FD2FC32" w14:textId="77777777" w:rsidTr="00AB3255">
        <w:trPr>
          <w:gridAfter w:val="1"/>
          <w:wAfter w:w="680" w:type="dxa"/>
          <w:trHeight w:val="300"/>
        </w:trPr>
        <w:tc>
          <w:tcPr>
            <w:tcW w:w="709" w:type="dxa"/>
            <w:tcBorders>
              <w:top w:val="nil"/>
              <w:left w:val="nil"/>
              <w:bottom w:val="nil"/>
              <w:right w:val="nil"/>
            </w:tcBorders>
          </w:tcPr>
          <w:p w14:paraId="726E8F55" w14:textId="77777777" w:rsidR="001D7BE0" w:rsidRPr="00D01F95" w:rsidRDefault="001D7BE0" w:rsidP="001D7BE0">
            <w:pPr>
              <w:numPr>
                <w:ilvl w:val="0"/>
                <w:numId w:val="23"/>
              </w:numPr>
              <w:autoSpaceDN/>
              <w:spacing w:before="200" w:after="0" w:line="240" w:lineRule="auto"/>
              <w:ind w:hanging="578"/>
              <w:rPr>
                <w:rFonts w:ascii="Times New Roman" w:hAnsi="Times New Roman"/>
                <w:sz w:val="23"/>
                <w:szCs w:val="23"/>
              </w:rPr>
            </w:pPr>
          </w:p>
        </w:tc>
        <w:tc>
          <w:tcPr>
            <w:tcW w:w="9038" w:type="dxa"/>
            <w:gridSpan w:val="4"/>
            <w:tcBorders>
              <w:top w:val="nil"/>
              <w:left w:val="nil"/>
              <w:bottom w:val="nil"/>
              <w:right w:val="nil"/>
            </w:tcBorders>
          </w:tcPr>
          <w:p w14:paraId="167DB69A" w14:textId="77777777" w:rsidR="001D7BE0" w:rsidRPr="00D01F95" w:rsidRDefault="001D7BE0" w:rsidP="00AB3255">
            <w:pPr>
              <w:pStyle w:val="Stilius3"/>
              <w:rPr>
                <w:sz w:val="23"/>
                <w:szCs w:val="23"/>
              </w:rPr>
            </w:pPr>
            <w:r w:rsidRPr="00D01F95">
              <w:rPr>
                <w:sz w:val="23"/>
                <w:szCs w:val="23"/>
              </w:rPr>
              <w:t>Užsakovas, nustatęs Darbų trūkumus ar kitokius nukrypimus nuo Sutarties po Darbų perdavimo</w:t>
            </w:r>
            <w:r w:rsidRPr="00D01F95">
              <w:rPr>
                <w:rFonts w:eastAsia="Calibri"/>
                <w:sz w:val="23"/>
                <w:szCs w:val="23"/>
                <w:lang w:eastAsia="lt-LT"/>
              </w:rPr>
              <w:t>–</w:t>
            </w:r>
            <w:r w:rsidRPr="00D01F95">
              <w:rPr>
                <w:sz w:val="23"/>
                <w:szCs w:val="23"/>
              </w:rPr>
              <w:t xml:space="preserve">priėmimo, jei tie trūkumai ar nukrypimai negalėjo būti nustatyti perimant Darbą (paslėpti trūkumai arba atsiradę statinio garantinio naudojimo metu), taip pat jei jie buvo Rangovo tyčia paslėpti, privalo apie juos raštu pranešti Rangovui. </w:t>
            </w:r>
          </w:p>
        </w:tc>
      </w:tr>
      <w:tr w:rsidR="001D7BE0" w:rsidRPr="00D01F95" w14:paraId="5B311417" w14:textId="77777777" w:rsidTr="00AB3255">
        <w:trPr>
          <w:gridAfter w:val="1"/>
          <w:wAfter w:w="680" w:type="dxa"/>
          <w:trHeight w:val="300"/>
        </w:trPr>
        <w:tc>
          <w:tcPr>
            <w:tcW w:w="709" w:type="dxa"/>
            <w:tcBorders>
              <w:top w:val="nil"/>
              <w:left w:val="nil"/>
              <w:bottom w:val="nil"/>
              <w:right w:val="nil"/>
            </w:tcBorders>
          </w:tcPr>
          <w:p w14:paraId="0C220A98" w14:textId="77777777" w:rsidR="001D7BE0" w:rsidRPr="00D01F95" w:rsidRDefault="001D7BE0" w:rsidP="001D7BE0">
            <w:pPr>
              <w:numPr>
                <w:ilvl w:val="0"/>
                <w:numId w:val="23"/>
              </w:numPr>
              <w:autoSpaceDN/>
              <w:spacing w:before="200" w:after="0" w:line="240" w:lineRule="auto"/>
              <w:ind w:hanging="578"/>
              <w:rPr>
                <w:rFonts w:ascii="Times New Roman" w:hAnsi="Times New Roman"/>
                <w:sz w:val="23"/>
                <w:szCs w:val="23"/>
              </w:rPr>
            </w:pPr>
          </w:p>
        </w:tc>
        <w:tc>
          <w:tcPr>
            <w:tcW w:w="9038" w:type="dxa"/>
            <w:gridSpan w:val="4"/>
            <w:tcBorders>
              <w:top w:val="nil"/>
              <w:left w:val="nil"/>
              <w:bottom w:val="nil"/>
              <w:right w:val="nil"/>
            </w:tcBorders>
          </w:tcPr>
          <w:p w14:paraId="10FD2996" w14:textId="77777777" w:rsidR="001D7BE0" w:rsidRPr="00D01F95" w:rsidRDefault="001D7BE0" w:rsidP="00AB3255">
            <w:pPr>
              <w:pStyle w:val="Stilius3"/>
              <w:rPr>
                <w:sz w:val="23"/>
                <w:szCs w:val="23"/>
              </w:rPr>
            </w:pPr>
            <w:r w:rsidRPr="00D01F95">
              <w:rPr>
                <w:sz w:val="23"/>
                <w:szCs w:val="23"/>
              </w:rPr>
              <w:t xml:space="preserve">Darbų garantinis terminas nustatomas 3.4 papunktyje.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 </w:t>
            </w:r>
          </w:p>
        </w:tc>
      </w:tr>
      <w:tr w:rsidR="001D7BE0" w:rsidRPr="00D01F95" w14:paraId="1F85BDF4" w14:textId="77777777" w:rsidTr="00AB3255">
        <w:trPr>
          <w:gridAfter w:val="2"/>
          <w:wAfter w:w="691" w:type="dxa"/>
          <w:trHeight w:val="300"/>
        </w:trPr>
        <w:tc>
          <w:tcPr>
            <w:tcW w:w="9736" w:type="dxa"/>
            <w:gridSpan w:val="4"/>
            <w:tcBorders>
              <w:top w:val="nil"/>
              <w:left w:val="nil"/>
              <w:bottom w:val="nil"/>
              <w:right w:val="nil"/>
            </w:tcBorders>
          </w:tcPr>
          <w:p w14:paraId="04DCA3D4" w14:textId="77777777" w:rsidR="001D7BE0" w:rsidRPr="00D01F95" w:rsidRDefault="001D7BE0" w:rsidP="001D7BE0">
            <w:pPr>
              <w:pStyle w:val="Stilius1"/>
              <w:autoSpaceDN/>
              <w:rPr>
                <w:sz w:val="23"/>
                <w:szCs w:val="23"/>
              </w:rPr>
            </w:pPr>
            <w:r w:rsidRPr="00D01F95">
              <w:rPr>
                <w:sz w:val="23"/>
                <w:szCs w:val="23"/>
              </w:rPr>
              <w:t>SUTARTIES ESMINIS PAŽEIDIMAS IR NUTRAUKIMAS</w:t>
            </w:r>
          </w:p>
        </w:tc>
      </w:tr>
      <w:tr w:rsidR="001D7BE0" w:rsidRPr="00D01F95" w14:paraId="6E469031" w14:textId="77777777" w:rsidTr="00AB3255">
        <w:trPr>
          <w:gridAfter w:val="1"/>
          <w:wAfter w:w="680" w:type="dxa"/>
          <w:trHeight w:val="300"/>
        </w:trPr>
        <w:tc>
          <w:tcPr>
            <w:tcW w:w="709" w:type="dxa"/>
            <w:tcBorders>
              <w:top w:val="nil"/>
              <w:left w:val="nil"/>
              <w:bottom w:val="nil"/>
              <w:right w:val="nil"/>
            </w:tcBorders>
          </w:tcPr>
          <w:p w14:paraId="68D50D7C" w14:textId="77777777" w:rsidR="001D7BE0" w:rsidRPr="00D01F95" w:rsidRDefault="001D7BE0" w:rsidP="001D7BE0">
            <w:pPr>
              <w:pStyle w:val="Stilius3"/>
              <w:numPr>
                <w:ilvl w:val="0"/>
                <w:numId w:val="24"/>
              </w:numPr>
              <w:autoSpaceDN/>
              <w:ind w:hanging="578"/>
              <w:rPr>
                <w:sz w:val="23"/>
                <w:szCs w:val="23"/>
              </w:rPr>
            </w:pPr>
          </w:p>
        </w:tc>
        <w:tc>
          <w:tcPr>
            <w:tcW w:w="9038" w:type="dxa"/>
            <w:gridSpan w:val="4"/>
            <w:tcBorders>
              <w:top w:val="nil"/>
              <w:left w:val="nil"/>
              <w:bottom w:val="nil"/>
              <w:right w:val="nil"/>
            </w:tcBorders>
          </w:tcPr>
          <w:p w14:paraId="507331B3" w14:textId="77777777" w:rsidR="001D7BE0" w:rsidRPr="00D01F95" w:rsidRDefault="001D7BE0" w:rsidP="00AB3255">
            <w:pPr>
              <w:pStyle w:val="Stilius3"/>
              <w:rPr>
                <w:sz w:val="23"/>
                <w:szCs w:val="23"/>
              </w:rPr>
            </w:pPr>
            <w:r w:rsidRPr="00D01F95">
              <w:rPr>
                <w:sz w:val="23"/>
                <w:szCs w:val="23"/>
              </w:rPr>
              <w:t>Jeigu Darbų vykdymo sustabdymas, pagal Sutarties sąlygų 6.6 punktą, trunka ilgiau nei 61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1D7BE0" w:rsidRPr="00D01F95" w14:paraId="3D92695C" w14:textId="77777777" w:rsidTr="00AB3255">
        <w:trPr>
          <w:gridAfter w:val="1"/>
          <w:wAfter w:w="680" w:type="dxa"/>
          <w:trHeight w:val="300"/>
        </w:trPr>
        <w:tc>
          <w:tcPr>
            <w:tcW w:w="709" w:type="dxa"/>
            <w:tcBorders>
              <w:top w:val="nil"/>
              <w:left w:val="nil"/>
              <w:bottom w:val="nil"/>
              <w:right w:val="nil"/>
            </w:tcBorders>
          </w:tcPr>
          <w:p w14:paraId="2416A4C8" w14:textId="77777777" w:rsidR="001D7BE0" w:rsidRPr="00D01F95" w:rsidRDefault="001D7BE0" w:rsidP="001D7BE0">
            <w:pPr>
              <w:pStyle w:val="Stilius3"/>
              <w:numPr>
                <w:ilvl w:val="0"/>
                <w:numId w:val="24"/>
              </w:numPr>
              <w:autoSpaceDN/>
              <w:ind w:hanging="578"/>
              <w:rPr>
                <w:sz w:val="23"/>
                <w:szCs w:val="23"/>
              </w:rPr>
            </w:pPr>
          </w:p>
        </w:tc>
        <w:tc>
          <w:tcPr>
            <w:tcW w:w="9038" w:type="dxa"/>
            <w:gridSpan w:val="4"/>
            <w:tcBorders>
              <w:top w:val="nil"/>
              <w:left w:val="nil"/>
              <w:bottom w:val="nil"/>
              <w:right w:val="nil"/>
            </w:tcBorders>
          </w:tcPr>
          <w:p w14:paraId="13BC6599" w14:textId="77777777" w:rsidR="001D7BE0" w:rsidRPr="00D01F95" w:rsidRDefault="001D7BE0" w:rsidP="00AB3255">
            <w:pPr>
              <w:pStyle w:val="Stilius3"/>
              <w:rPr>
                <w:sz w:val="23"/>
                <w:szCs w:val="23"/>
              </w:rPr>
            </w:pPr>
            <w:r w:rsidRPr="00D01F95">
              <w:rPr>
                <w:sz w:val="23"/>
                <w:szCs w:val="23"/>
              </w:rPr>
              <w:t>Jeigu Rangovas nevykdo arba netinkamai vykdo kurių nors įsipareigojimų pagal Sutartį, tai Užsakovas raštu gali Rangovui nurodyti įvykdyti įsipareigojimus arba ištaisyti netinkamai atliktus Darbus per pagrįstai tinkamą laiką.</w:t>
            </w:r>
          </w:p>
        </w:tc>
      </w:tr>
      <w:tr w:rsidR="001D7BE0" w:rsidRPr="00D01F95" w14:paraId="5B8238CB" w14:textId="77777777" w:rsidTr="00AB3255">
        <w:trPr>
          <w:gridAfter w:val="1"/>
          <w:wAfter w:w="680" w:type="dxa"/>
          <w:trHeight w:val="300"/>
        </w:trPr>
        <w:tc>
          <w:tcPr>
            <w:tcW w:w="709" w:type="dxa"/>
            <w:tcBorders>
              <w:top w:val="nil"/>
              <w:left w:val="nil"/>
              <w:bottom w:val="nil"/>
              <w:right w:val="nil"/>
            </w:tcBorders>
          </w:tcPr>
          <w:p w14:paraId="34E0D2E7" w14:textId="77777777" w:rsidR="001D7BE0" w:rsidRPr="00D01F95" w:rsidRDefault="001D7BE0" w:rsidP="001D7BE0">
            <w:pPr>
              <w:pStyle w:val="Stilius3"/>
              <w:numPr>
                <w:ilvl w:val="0"/>
                <w:numId w:val="24"/>
              </w:numPr>
              <w:autoSpaceDN/>
              <w:ind w:hanging="578"/>
              <w:rPr>
                <w:sz w:val="23"/>
                <w:szCs w:val="23"/>
              </w:rPr>
            </w:pPr>
          </w:p>
        </w:tc>
        <w:tc>
          <w:tcPr>
            <w:tcW w:w="9038" w:type="dxa"/>
            <w:gridSpan w:val="4"/>
            <w:tcBorders>
              <w:top w:val="nil"/>
              <w:left w:val="nil"/>
              <w:bottom w:val="nil"/>
              <w:right w:val="nil"/>
            </w:tcBorders>
          </w:tcPr>
          <w:p w14:paraId="3007B1A6" w14:textId="77777777" w:rsidR="001D7BE0" w:rsidRPr="00D01F95" w:rsidRDefault="001D7BE0" w:rsidP="00AB3255">
            <w:pPr>
              <w:pStyle w:val="Stilius3"/>
              <w:spacing w:after="240"/>
              <w:rPr>
                <w:sz w:val="23"/>
                <w:szCs w:val="23"/>
              </w:rPr>
            </w:pPr>
            <w:r w:rsidRPr="00D01F95">
              <w:rPr>
                <w:sz w:val="23"/>
                <w:szCs w:val="23"/>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3236FCF4" w14:textId="77777777" w:rsidR="001D7BE0" w:rsidRPr="00D01F95" w:rsidRDefault="001D7BE0" w:rsidP="001D7BE0">
            <w:pPr>
              <w:pStyle w:val="Stilius3"/>
              <w:numPr>
                <w:ilvl w:val="0"/>
                <w:numId w:val="10"/>
              </w:numPr>
              <w:autoSpaceDN/>
              <w:spacing w:before="0"/>
              <w:ind w:left="1136" w:hanging="868"/>
              <w:rPr>
                <w:sz w:val="23"/>
                <w:szCs w:val="23"/>
              </w:rPr>
            </w:pPr>
            <w:r w:rsidRPr="69FD8CEC">
              <w:rPr>
                <w:sz w:val="23"/>
                <w:szCs w:val="23"/>
              </w:rPr>
              <w:t xml:space="preserve">nevykdo Sutarties sąlygų 5.9.4 ir (ar) 11.2. papunktyje nurodytų Užsakovo nurodymų ir dėl to Užsakovas iš esmės negauna Darbų rezultato, kokio tikėjosi; </w:t>
            </w:r>
          </w:p>
          <w:p w14:paraId="0292F9B5" w14:textId="77777777" w:rsidR="001D7BE0" w:rsidRPr="00D01F95" w:rsidRDefault="001D7BE0" w:rsidP="001D7BE0">
            <w:pPr>
              <w:pStyle w:val="Stilius3"/>
              <w:numPr>
                <w:ilvl w:val="0"/>
                <w:numId w:val="10"/>
              </w:numPr>
              <w:autoSpaceDN/>
              <w:spacing w:before="0"/>
              <w:ind w:left="252" w:firstLine="0"/>
              <w:rPr>
                <w:sz w:val="23"/>
                <w:szCs w:val="23"/>
              </w:rPr>
            </w:pPr>
            <w:r w:rsidRPr="00D01F95">
              <w:rPr>
                <w:sz w:val="23"/>
                <w:szCs w:val="23"/>
              </w:rPr>
              <w:t xml:space="preserve">nepradeda laiku vykdyti Darbų, kitaip aiškiai parodo ketinimą netęsti savo įsipareigojimų pagal Sutartį arba nevykdo Darbų </w:t>
            </w:r>
            <w:r>
              <w:rPr>
                <w:sz w:val="23"/>
                <w:szCs w:val="23"/>
              </w:rPr>
              <w:t>Sutartyje nustatytu</w:t>
            </w:r>
            <w:r w:rsidRPr="00D01F95">
              <w:rPr>
                <w:sz w:val="23"/>
                <w:szCs w:val="23"/>
              </w:rPr>
              <w:t xml:space="preserve"> darbų atlikimo </w:t>
            </w:r>
            <w:r>
              <w:rPr>
                <w:sz w:val="23"/>
                <w:szCs w:val="23"/>
              </w:rPr>
              <w:t>terminu</w:t>
            </w:r>
            <w:r w:rsidRPr="00D01F95" w:rsidDel="005A71EC">
              <w:rPr>
                <w:sz w:val="23"/>
                <w:szCs w:val="23"/>
              </w:rPr>
              <w:t xml:space="preserve"> </w:t>
            </w:r>
            <w:r w:rsidRPr="00D01F95">
              <w:rPr>
                <w:sz w:val="23"/>
                <w:szCs w:val="23"/>
              </w:rPr>
              <w:t>ir tampa aišku, kad juos baigti iki Darbų atlikimo termino pabaigos neįmanoma.</w:t>
            </w:r>
          </w:p>
        </w:tc>
      </w:tr>
      <w:tr w:rsidR="001D7BE0" w:rsidRPr="00D01F95" w14:paraId="07587F27" w14:textId="77777777" w:rsidTr="00AB3255">
        <w:trPr>
          <w:gridAfter w:val="1"/>
          <w:wAfter w:w="680" w:type="dxa"/>
          <w:trHeight w:val="300"/>
        </w:trPr>
        <w:tc>
          <w:tcPr>
            <w:tcW w:w="709" w:type="dxa"/>
            <w:tcBorders>
              <w:top w:val="nil"/>
              <w:left w:val="nil"/>
              <w:bottom w:val="nil"/>
              <w:right w:val="nil"/>
            </w:tcBorders>
          </w:tcPr>
          <w:p w14:paraId="2DC9ABC0" w14:textId="77777777" w:rsidR="001D7BE0" w:rsidRPr="00D01F95" w:rsidRDefault="001D7BE0" w:rsidP="001D7BE0">
            <w:pPr>
              <w:pStyle w:val="Stilius3"/>
              <w:numPr>
                <w:ilvl w:val="0"/>
                <w:numId w:val="24"/>
              </w:numPr>
              <w:autoSpaceDN/>
              <w:ind w:hanging="578"/>
              <w:rPr>
                <w:sz w:val="23"/>
                <w:szCs w:val="23"/>
              </w:rPr>
            </w:pPr>
          </w:p>
        </w:tc>
        <w:tc>
          <w:tcPr>
            <w:tcW w:w="9038" w:type="dxa"/>
            <w:gridSpan w:val="4"/>
            <w:tcBorders>
              <w:top w:val="nil"/>
              <w:left w:val="nil"/>
              <w:bottom w:val="nil"/>
              <w:right w:val="nil"/>
            </w:tcBorders>
          </w:tcPr>
          <w:p w14:paraId="2CCEB3BA" w14:textId="77777777" w:rsidR="001D7BE0" w:rsidRPr="00D01F95" w:rsidRDefault="001D7BE0" w:rsidP="00AB3255">
            <w:pPr>
              <w:pStyle w:val="Stilius3"/>
              <w:spacing w:after="240"/>
              <w:rPr>
                <w:sz w:val="23"/>
                <w:szCs w:val="23"/>
              </w:rPr>
            </w:pPr>
            <w:r w:rsidRPr="00D01F95">
              <w:rPr>
                <w:sz w:val="23"/>
                <w:szCs w:val="23"/>
              </w:rPr>
              <w:t>Nutraukus Sutartį pagal 11.3. punktą:</w:t>
            </w:r>
          </w:p>
          <w:p w14:paraId="10D1AB48" w14:textId="77777777" w:rsidR="001D7BE0" w:rsidRPr="00D01F95" w:rsidRDefault="001D7BE0" w:rsidP="001D7BE0">
            <w:pPr>
              <w:pStyle w:val="Stilius3"/>
              <w:numPr>
                <w:ilvl w:val="0"/>
                <w:numId w:val="25"/>
              </w:numPr>
              <w:autoSpaceDN/>
              <w:spacing w:before="0"/>
              <w:ind w:left="1136" w:hanging="850"/>
              <w:rPr>
                <w:sz w:val="23"/>
                <w:szCs w:val="23"/>
              </w:rPr>
            </w:pPr>
            <w:r w:rsidRPr="00D01F95">
              <w:rPr>
                <w:sz w:val="23"/>
                <w:szCs w:val="23"/>
              </w:rPr>
              <w:t>Rangovas privalo toliau vykdyti pagrįstus Užsakovo nurodymus dėl turto išsaugojimo arba dėl Darbų saugos, ir</w:t>
            </w:r>
          </w:p>
          <w:p w14:paraId="56A4B249" w14:textId="77777777" w:rsidR="001D7BE0" w:rsidRPr="00D01F95" w:rsidRDefault="001D7BE0" w:rsidP="001D7BE0">
            <w:pPr>
              <w:pStyle w:val="Stilius3"/>
              <w:numPr>
                <w:ilvl w:val="0"/>
                <w:numId w:val="25"/>
              </w:numPr>
              <w:autoSpaceDN/>
              <w:spacing w:before="0"/>
              <w:ind w:left="1136" w:hanging="850"/>
              <w:rPr>
                <w:sz w:val="23"/>
                <w:szCs w:val="23"/>
              </w:rPr>
            </w:pPr>
            <w:r w:rsidRPr="00D01F95">
              <w:rPr>
                <w:sz w:val="23"/>
                <w:szCs w:val="23"/>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1D7BE0" w:rsidRPr="00D01F95" w14:paraId="62EB61E1" w14:textId="77777777" w:rsidTr="00AB3255">
        <w:trPr>
          <w:gridAfter w:val="1"/>
          <w:wAfter w:w="680" w:type="dxa"/>
          <w:trHeight w:val="300"/>
        </w:trPr>
        <w:tc>
          <w:tcPr>
            <w:tcW w:w="709" w:type="dxa"/>
            <w:tcBorders>
              <w:top w:val="nil"/>
              <w:left w:val="nil"/>
              <w:bottom w:val="nil"/>
              <w:right w:val="nil"/>
            </w:tcBorders>
          </w:tcPr>
          <w:p w14:paraId="6912AC78" w14:textId="77777777" w:rsidR="001D7BE0" w:rsidRPr="00D01F95" w:rsidRDefault="001D7BE0" w:rsidP="001D7BE0">
            <w:pPr>
              <w:pStyle w:val="Stilius3"/>
              <w:numPr>
                <w:ilvl w:val="0"/>
                <w:numId w:val="24"/>
              </w:numPr>
              <w:autoSpaceDN/>
              <w:ind w:hanging="578"/>
              <w:rPr>
                <w:sz w:val="23"/>
                <w:szCs w:val="23"/>
              </w:rPr>
            </w:pPr>
          </w:p>
        </w:tc>
        <w:tc>
          <w:tcPr>
            <w:tcW w:w="9038" w:type="dxa"/>
            <w:gridSpan w:val="4"/>
            <w:tcBorders>
              <w:top w:val="nil"/>
              <w:left w:val="nil"/>
              <w:bottom w:val="nil"/>
              <w:right w:val="nil"/>
            </w:tcBorders>
          </w:tcPr>
          <w:p w14:paraId="0C6F655E" w14:textId="77777777" w:rsidR="001D7BE0" w:rsidRPr="00D01F95" w:rsidRDefault="001D7BE0" w:rsidP="00AB3255">
            <w:pPr>
              <w:pStyle w:val="Stilius3"/>
              <w:spacing w:after="240"/>
              <w:rPr>
                <w:sz w:val="23"/>
                <w:szCs w:val="23"/>
              </w:rPr>
            </w:pPr>
            <w:r w:rsidRPr="00D01F95">
              <w:rPr>
                <w:sz w:val="23"/>
                <w:szCs w:val="23"/>
              </w:rPr>
              <w:t>Užsakovas bet kada dėl objektyvių nuo jo nepriklausančių aplinkybių, nepriklausomai nuo Rangovo veiksmų, įskaitant Lietuvos Respublikos viešųjų pirkimų įstatymo 90 straipsnyje nustatytus pagrindus ir tvarką, turi teisę nutraukti Sutartį ne vėliau kaip prieš 14 dienų apie tai raštu pranešdamas Rangovui. Tokiu atveju Rangovui turi būti sumokėta:</w:t>
            </w:r>
          </w:p>
          <w:p w14:paraId="28907E99" w14:textId="77777777" w:rsidR="001D7BE0" w:rsidRPr="00D01F95" w:rsidRDefault="001D7BE0" w:rsidP="001D7BE0">
            <w:pPr>
              <w:pStyle w:val="Stilius3"/>
              <w:numPr>
                <w:ilvl w:val="0"/>
                <w:numId w:val="11"/>
              </w:numPr>
              <w:autoSpaceDN/>
              <w:spacing w:before="0"/>
              <w:ind w:left="1136" w:hanging="850"/>
              <w:rPr>
                <w:sz w:val="23"/>
                <w:szCs w:val="23"/>
              </w:rPr>
            </w:pPr>
            <w:r w:rsidRPr="00D01F95">
              <w:rPr>
                <w:sz w:val="23"/>
                <w:szCs w:val="23"/>
              </w:rPr>
              <w:t>už bet kurį atliktą Darbą pagal Sutartyje nustatytas kainas;</w:t>
            </w:r>
          </w:p>
          <w:p w14:paraId="4A5576F1" w14:textId="77777777" w:rsidR="001D7BE0" w:rsidRPr="00D01F95" w:rsidRDefault="001D7BE0" w:rsidP="001D7BE0">
            <w:pPr>
              <w:pStyle w:val="Stilius3"/>
              <w:numPr>
                <w:ilvl w:val="0"/>
                <w:numId w:val="11"/>
              </w:numPr>
              <w:autoSpaceDN/>
              <w:spacing w:before="0"/>
              <w:ind w:left="1136" w:hanging="850"/>
              <w:rPr>
                <w:sz w:val="23"/>
                <w:szCs w:val="23"/>
              </w:rPr>
            </w:pPr>
            <w:r w:rsidRPr="076A4E09">
              <w:rPr>
                <w:sz w:val="23"/>
                <w:szCs w:val="23"/>
              </w:rPr>
              <w:t>išlaidos už Įrangą ar Medžiagas, kurie skirti Darbams ir kuriuos Rangovas tam tikslui įsigijo. Užsakovui sumokėjus, ši Įranga ir Medžiagos tampa Užsakovo nuosavybe;</w:t>
            </w:r>
          </w:p>
          <w:p w14:paraId="4BC0E0B4" w14:textId="77777777" w:rsidR="001D7BE0" w:rsidRPr="001801A7" w:rsidRDefault="001D7BE0" w:rsidP="00AB3255">
            <w:pPr>
              <w:pStyle w:val="Sraopastraipa1"/>
              <w:ind w:left="0"/>
              <w:jc w:val="both"/>
              <w:rPr>
                <w:rStyle w:val="ListLabel11"/>
              </w:rPr>
            </w:pPr>
            <w:r w:rsidRPr="009A0470">
              <w:rPr>
                <w:rFonts w:ascii="Times New Roman" w:hAnsi="Times New Roman"/>
              </w:rPr>
              <w:t>bet kurios kitos Išlaidos arba įsipareigojimai, kuriuos Rangovas pagrįstai prisiėmė tikėdamasis baigti Darbus.</w:t>
            </w:r>
          </w:p>
          <w:p w14:paraId="41793B79" w14:textId="77777777" w:rsidR="001D7BE0" w:rsidRPr="00D01F95" w:rsidRDefault="001D7BE0" w:rsidP="00AB3255">
            <w:pPr>
              <w:pStyle w:val="Stilius3"/>
              <w:rPr>
                <w:sz w:val="23"/>
                <w:szCs w:val="23"/>
              </w:rPr>
            </w:pPr>
            <w:r w:rsidRPr="00D01F95">
              <w:rPr>
                <w:sz w:val="23"/>
                <w:szCs w:val="23"/>
              </w:rPr>
              <w:t>Užsakovas neturi teisės nutraukti Sutarties dėl to, kad planuoja Darbus vykdyti pats arba įpareigoti juos vykdyti kitą rangovą.</w:t>
            </w:r>
          </w:p>
        </w:tc>
      </w:tr>
      <w:tr w:rsidR="001D7BE0" w:rsidRPr="00D01F95" w14:paraId="293EEDE5" w14:textId="77777777" w:rsidTr="00AB3255">
        <w:trPr>
          <w:gridAfter w:val="1"/>
          <w:wAfter w:w="680" w:type="dxa"/>
          <w:trHeight w:val="300"/>
        </w:trPr>
        <w:tc>
          <w:tcPr>
            <w:tcW w:w="709" w:type="dxa"/>
            <w:tcBorders>
              <w:top w:val="nil"/>
              <w:left w:val="nil"/>
              <w:bottom w:val="nil"/>
              <w:right w:val="nil"/>
            </w:tcBorders>
          </w:tcPr>
          <w:p w14:paraId="7B16D52B" w14:textId="77777777" w:rsidR="001D7BE0" w:rsidRPr="00D01F95" w:rsidRDefault="001D7BE0" w:rsidP="001D7BE0">
            <w:pPr>
              <w:pStyle w:val="Stilius3"/>
              <w:numPr>
                <w:ilvl w:val="0"/>
                <w:numId w:val="24"/>
              </w:numPr>
              <w:autoSpaceDN/>
              <w:ind w:hanging="578"/>
              <w:rPr>
                <w:sz w:val="23"/>
                <w:szCs w:val="23"/>
              </w:rPr>
            </w:pPr>
          </w:p>
        </w:tc>
        <w:tc>
          <w:tcPr>
            <w:tcW w:w="9038" w:type="dxa"/>
            <w:gridSpan w:val="4"/>
            <w:tcBorders>
              <w:top w:val="nil"/>
              <w:left w:val="nil"/>
              <w:bottom w:val="nil"/>
              <w:right w:val="nil"/>
            </w:tcBorders>
          </w:tcPr>
          <w:p w14:paraId="35FCCA0F" w14:textId="77777777" w:rsidR="001D7BE0" w:rsidRPr="00D01F95" w:rsidRDefault="001D7BE0" w:rsidP="00AB3255">
            <w:pPr>
              <w:pStyle w:val="Stilius3"/>
              <w:spacing w:after="240"/>
              <w:rPr>
                <w:sz w:val="23"/>
                <w:szCs w:val="23"/>
              </w:rPr>
            </w:pPr>
            <w:r w:rsidRPr="00D01F95">
              <w:rPr>
                <w:sz w:val="23"/>
                <w:szCs w:val="23"/>
              </w:rPr>
              <w:t xml:space="preserve">Rangovas gali bet kuriuo šiame punkte išvardintu atveju arba aplinkybėms, prieš 14 dienų apie tai raštu pranešęs Užsakovui, nutraukti Sutartį dėl šių esminių Sutarties pažeidimų: </w:t>
            </w:r>
          </w:p>
          <w:p w14:paraId="3DE0699B" w14:textId="77777777" w:rsidR="001D7BE0" w:rsidRPr="00D01F95" w:rsidRDefault="001D7BE0" w:rsidP="001D7BE0">
            <w:pPr>
              <w:pStyle w:val="Stilius3"/>
              <w:numPr>
                <w:ilvl w:val="0"/>
                <w:numId w:val="13"/>
              </w:numPr>
              <w:autoSpaceDN/>
              <w:spacing w:before="0"/>
              <w:ind w:left="1136" w:hanging="862"/>
              <w:rPr>
                <w:sz w:val="23"/>
                <w:szCs w:val="23"/>
              </w:rPr>
            </w:pPr>
            <w:r w:rsidRPr="00D01F95">
              <w:rPr>
                <w:sz w:val="23"/>
                <w:szCs w:val="23"/>
              </w:rPr>
              <w:t>per 42 dienas</w:t>
            </w:r>
            <w:r w:rsidRPr="00D01F95">
              <w:rPr>
                <w:color w:val="FF0000"/>
                <w:sz w:val="23"/>
                <w:szCs w:val="23"/>
              </w:rPr>
              <w:t xml:space="preserve"> </w:t>
            </w:r>
            <w:r w:rsidRPr="00D01F95">
              <w:rPr>
                <w:sz w:val="23"/>
                <w:szCs w:val="23"/>
              </w:rPr>
              <w:t>nuo Sutarties 8.7. papunktyje nurodyto termino pabaigos negauna viso apmokėjimo (išskyrus atskaitymus pagal 8 skyriaus nuostatas);</w:t>
            </w:r>
          </w:p>
          <w:p w14:paraId="65403613" w14:textId="77777777" w:rsidR="001D7BE0" w:rsidRPr="00D01F95" w:rsidRDefault="001D7BE0" w:rsidP="001D7BE0">
            <w:pPr>
              <w:pStyle w:val="Stilius3"/>
              <w:numPr>
                <w:ilvl w:val="0"/>
                <w:numId w:val="13"/>
              </w:numPr>
              <w:autoSpaceDN/>
              <w:spacing w:before="0"/>
              <w:ind w:left="1136" w:hanging="862"/>
              <w:rPr>
                <w:sz w:val="23"/>
                <w:szCs w:val="23"/>
              </w:rPr>
            </w:pPr>
            <w:r w:rsidRPr="00D01F95">
              <w:rPr>
                <w:sz w:val="23"/>
                <w:szCs w:val="23"/>
              </w:rPr>
              <w:t>Užsakovas visiškai nevykdo savo sutartinių įsipareigojimų pagal Sutartį;</w:t>
            </w:r>
          </w:p>
          <w:p w14:paraId="6B675DC7" w14:textId="77777777" w:rsidR="001D7BE0" w:rsidRPr="00D01F95" w:rsidRDefault="001D7BE0" w:rsidP="001D7BE0">
            <w:pPr>
              <w:pStyle w:val="Stilius3"/>
              <w:numPr>
                <w:ilvl w:val="0"/>
                <w:numId w:val="13"/>
              </w:numPr>
              <w:autoSpaceDN/>
              <w:spacing w:before="0"/>
              <w:ind w:left="1136" w:hanging="862"/>
              <w:rPr>
                <w:sz w:val="23"/>
                <w:szCs w:val="23"/>
              </w:rPr>
            </w:pPr>
            <w:r w:rsidRPr="00D01F95">
              <w:rPr>
                <w:sz w:val="23"/>
                <w:szCs w:val="23"/>
              </w:rPr>
              <w:t xml:space="preserve">Darbų vykdymo sustabdymas pagal Sutarties 11.1 papunktį trunka ilgiau nei 61 dieną; </w:t>
            </w:r>
          </w:p>
          <w:p w14:paraId="77858431" w14:textId="77777777" w:rsidR="001D7BE0" w:rsidRPr="00D01F95" w:rsidRDefault="001D7BE0" w:rsidP="001D7BE0">
            <w:pPr>
              <w:pStyle w:val="Stilius3"/>
              <w:numPr>
                <w:ilvl w:val="0"/>
                <w:numId w:val="13"/>
              </w:numPr>
              <w:autoSpaceDN/>
              <w:spacing w:before="0"/>
              <w:ind w:left="1136" w:hanging="862"/>
              <w:rPr>
                <w:sz w:val="23"/>
                <w:szCs w:val="23"/>
              </w:rPr>
            </w:pPr>
            <w:r w:rsidRPr="00D01F95">
              <w:rPr>
                <w:sz w:val="23"/>
                <w:szCs w:val="23"/>
              </w:rPr>
              <w:t>Bendras Darbų vykdymo sustabdymas trunka ilgiau nei pusė Darbų atlikimo termino;</w:t>
            </w:r>
          </w:p>
          <w:p w14:paraId="582D3107" w14:textId="77777777" w:rsidR="001D7BE0" w:rsidRPr="00D01F95" w:rsidRDefault="001D7BE0" w:rsidP="00AB3255">
            <w:pPr>
              <w:pStyle w:val="Stilius3"/>
              <w:rPr>
                <w:sz w:val="23"/>
                <w:szCs w:val="23"/>
              </w:rPr>
            </w:pPr>
            <w:r w:rsidRPr="00D01F95">
              <w:rPr>
                <w:sz w:val="23"/>
                <w:szCs w:val="23"/>
              </w:rPr>
              <w:t xml:space="preserve">Rangovo pasirinkimas nutraukti Sutartį neturi pažeisti kurių nors kitų iš Sutarties arba kitaip kylančių Rangovo teisių. </w:t>
            </w:r>
          </w:p>
          <w:p w14:paraId="58BEC2AB" w14:textId="77777777" w:rsidR="001D7BE0" w:rsidRPr="00D01F95" w:rsidRDefault="001D7BE0" w:rsidP="00AB3255">
            <w:pPr>
              <w:pStyle w:val="Stilius3"/>
              <w:rPr>
                <w:sz w:val="23"/>
                <w:szCs w:val="23"/>
              </w:rPr>
            </w:pPr>
            <w:r w:rsidRPr="00D01F95">
              <w:rPr>
                <w:sz w:val="23"/>
                <w:szCs w:val="23"/>
              </w:rPr>
              <w:t>Jeigu Rangovas nutraukė Sutartį pagal 11.6.1. ir 11.6.2. papunkčius, jam turi būti suteikta teisė atgauti sustabdymo ir statybvietės palikimo išlaidas kartu su bauda, prilygstančia 5 proc. nutraukimo dieną neatliktos Darbų dalies vertei.</w:t>
            </w:r>
          </w:p>
        </w:tc>
      </w:tr>
      <w:tr w:rsidR="001D7BE0" w:rsidRPr="00D01F95" w14:paraId="2E6DEEC2" w14:textId="77777777" w:rsidTr="00AB3255">
        <w:trPr>
          <w:gridAfter w:val="1"/>
          <w:wAfter w:w="680" w:type="dxa"/>
          <w:trHeight w:val="300"/>
        </w:trPr>
        <w:tc>
          <w:tcPr>
            <w:tcW w:w="709" w:type="dxa"/>
            <w:tcBorders>
              <w:top w:val="nil"/>
              <w:left w:val="nil"/>
              <w:bottom w:val="nil"/>
              <w:right w:val="nil"/>
            </w:tcBorders>
          </w:tcPr>
          <w:p w14:paraId="6E392083" w14:textId="77777777" w:rsidR="001D7BE0" w:rsidRPr="00D01F95" w:rsidRDefault="001D7BE0" w:rsidP="001D7BE0">
            <w:pPr>
              <w:pStyle w:val="Stilius3"/>
              <w:numPr>
                <w:ilvl w:val="0"/>
                <w:numId w:val="24"/>
              </w:numPr>
              <w:autoSpaceDN/>
              <w:ind w:hanging="578"/>
              <w:rPr>
                <w:sz w:val="23"/>
                <w:szCs w:val="23"/>
              </w:rPr>
            </w:pPr>
          </w:p>
        </w:tc>
        <w:tc>
          <w:tcPr>
            <w:tcW w:w="9038" w:type="dxa"/>
            <w:gridSpan w:val="4"/>
            <w:tcBorders>
              <w:top w:val="nil"/>
              <w:left w:val="nil"/>
              <w:bottom w:val="nil"/>
              <w:right w:val="nil"/>
            </w:tcBorders>
          </w:tcPr>
          <w:p w14:paraId="20A135E1" w14:textId="77777777" w:rsidR="001D7BE0" w:rsidRPr="00D01F95" w:rsidRDefault="001D7BE0" w:rsidP="00AB3255">
            <w:pPr>
              <w:pStyle w:val="Stilius3"/>
              <w:spacing w:after="240"/>
              <w:rPr>
                <w:sz w:val="23"/>
                <w:szCs w:val="23"/>
              </w:rPr>
            </w:pPr>
            <w:r w:rsidRPr="00D01F95">
              <w:rPr>
                <w:sz w:val="23"/>
                <w:szCs w:val="23"/>
              </w:rPr>
              <w:t>Sutarties nutraukimo įsigaliojimo atveju pagal bet kurį Sutarties sąlygų punktą, Rangovas per Užsakovo nurodytą terminą privalo:</w:t>
            </w:r>
          </w:p>
          <w:p w14:paraId="639CCEFB" w14:textId="77777777" w:rsidR="001D7BE0" w:rsidRPr="00D01F95" w:rsidRDefault="001D7BE0" w:rsidP="001D7BE0">
            <w:pPr>
              <w:pStyle w:val="Stilius3"/>
              <w:numPr>
                <w:ilvl w:val="0"/>
                <w:numId w:val="12"/>
              </w:numPr>
              <w:autoSpaceDN/>
              <w:spacing w:before="0"/>
              <w:ind w:left="1136" w:hanging="851"/>
              <w:rPr>
                <w:sz w:val="23"/>
                <w:szCs w:val="23"/>
              </w:rPr>
            </w:pPr>
            <w:r w:rsidRPr="00D01F95">
              <w:rPr>
                <w:sz w:val="23"/>
                <w:szCs w:val="23"/>
              </w:rPr>
              <w:t>nutraukti visą tolesnį Darbą, išskyrus tokį, kurį būtina atlikti dėl gyvybės ar turto išsaugojimo arba dėl Darbų saugos;</w:t>
            </w:r>
          </w:p>
          <w:p w14:paraId="11BD4FA6" w14:textId="77777777" w:rsidR="001D7BE0" w:rsidRPr="00D01F95" w:rsidRDefault="001D7BE0" w:rsidP="001D7BE0">
            <w:pPr>
              <w:pStyle w:val="Stilius3"/>
              <w:numPr>
                <w:ilvl w:val="0"/>
                <w:numId w:val="12"/>
              </w:numPr>
              <w:autoSpaceDN/>
              <w:spacing w:before="0"/>
              <w:ind w:left="1136" w:hanging="851"/>
              <w:rPr>
                <w:sz w:val="23"/>
                <w:szCs w:val="23"/>
              </w:rPr>
            </w:pPr>
            <w:r w:rsidRPr="00D01F95">
              <w:rPr>
                <w:sz w:val="23"/>
                <w:szCs w:val="23"/>
              </w:rPr>
              <w:t>perduoti Užsakovui Įrangą ir Medžiagas, už kuriuos jau sumokėta;</w:t>
            </w:r>
          </w:p>
          <w:p w14:paraId="26A54C54" w14:textId="77777777" w:rsidR="001D7BE0" w:rsidRPr="00D01F95" w:rsidRDefault="001D7BE0" w:rsidP="001D7BE0">
            <w:pPr>
              <w:pStyle w:val="Stilius3"/>
              <w:numPr>
                <w:ilvl w:val="0"/>
                <w:numId w:val="12"/>
              </w:numPr>
              <w:autoSpaceDN/>
              <w:spacing w:before="0"/>
              <w:ind w:left="1136" w:hanging="851"/>
              <w:rPr>
                <w:sz w:val="23"/>
                <w:szCs w:val="23"/>
              </w:rPr>
            </w:pPr>
            <w:r w:rsidRPr="00D01F95">
              <w:rPr>
                <w:sz w:val="23"/>
                <w:szCs w:val="23"/>
              </w:rPr>
              <w:t>pašalinti visus Rangovo įrengimus ir kitus daiktus iš Statybvietės ir pats palikti Statybvietę.</w:t>
            </w:r>
          </w:p>
        </w:tc>
      </w:tr>
      <w:tr w:rsidR="001D7BE0" w:rsidRPr="00D01F95" w14:paraId="619B0C82" w14:textId="77777777" w:rsidTr="00AB3255">
        <w:trPr>
          <w:gridAfter w:val="2"/>
          <w:wAfter w:w="691" w:type="dxa"/>
          <w:trHeight w:val="300"/>
        </w:trPr>
        <w:tc>
          <w:tcPr>
            <w:tcW w:w="9736" w:type="dxa"/>
            <w:gridSpan w:val="4"/>
            <w:tcBorders>
              <w:top w:val="nil"/>
              <w:left w:val="nil"/>
              <w:bottom w:val="nil"/>
              <w:right w:val="nil"/>
            </w:tcBorders>
          </w:tcPr>
          <w:p w14:paraId="4A6D63D0" w14:textId="77777777" w:rsidR="001D7BE0" w:rsidRPr="00D01F95" w:rsidRDefault="001D7BE0" w:rsidP="001D7BE0">
            <w:pPr>
              <w:pStyle w:val="Stilius1"/>
              <w:autoSpaceDN/>
              <w:rPr>
                <w:sz w:val="23"/>
                <w:szCs w:val="23"/>
              </w:rPr>
            </w:pPr>
            <w:r w:rsidRPr="00D01F95">
              <w:rPr>
                <w:sz w:val="23"/>
                <w:szCs w:val="23"/>
              </w:rPr>
              <w:t>GINČAI</w:t>
            </w:r>
          </w:p>
        </w:tc>
      </w:tr>
      <w:tr w:rsidR="001D7BE0" w:rsidRPr="00D01F95" w14:paraId="7560FD34" w14:textId="77777777" w:rsidTr="00AB3255">
        <w:trPr>
          <w:gridAfter w:val="1"/>
          <w:wAfter w:w="680" w:type="dxa"/>
          <w:trHeight w:val="300"/>
        </w:trPr>
        <w:tc>
          <w:tcPr>
            <w:tcW w:w="709" w:type="dxa"/>
            <w:tcBorders>
              <w:top w:val="nil"/>
              <w:left w:val="nil"/>
              <w:bottom w:val="nil"/>
              <w:right w:val="nil"/>
            </w:tcBorders>
          </w:tcPr>
          <w:p w14:paraId="143BD14A" w14:textId="77777777" w:rsidR="001D7BE0" w:rsidRPr="00D01F95" w:rsidRDefault="001D7BE0" w:rsidP="001D7BE0">
            <w:pPr>
              <w:pStyle w:val="Stilius3"/>
              <w:numPr>
                <w:ilvl w:val="0"/>
                <w:numId w:val="35"/>
              </w:numPr>
              <w:autoSpaceDN/>
              <w:ind w:hanging="510"/>
              <w:rPr>
                <w:sz w:val="23"/>
                <w:szCs w:val="23"/>
              </w:rPr>
            </w:pPr>
          </w:p>
        </w:tc>
        <w:tc>
          <w:tcPr>
            <w:tcW w:w="9038" w:type="dxa"/>
            <w:gridSpan w:val="4"/>
            <w:tcBorders>
              <w:top w:val="nil"/>
              <w:left w:val="nil"/>
              <w:bottom w:val="nil"/>
              <w:right w:val="nil"/>
            </w:tcBorders>
          </w:tcPr>
          <w:p w14:paraId="55D8B33D" w14:textId="77777777" w:rsidR="001D7BE0" w:rsidRPr="00D01F95" w:rsidRDefault="001D7BE0" w:rsidP="00AB3255">
            <w:pPr>
              <w:pStyle w:val="Stilius3"/>
              <w:rPr>
                <w:sz w:val="23"/>
                <w:szCs w:val="23"/>
              </w:rPr>
            </w:pPr>
            <w:r w:rsidRPr="00D01F95">
              <w:rPr>
                <w:sz w:val="23"/>
                <w:szCs w:val="23"/>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1D7BE0" w:rsidRPr="00D01F95" w14:paraId="0E177566" w14:textId="77777777" w:rsidTr="00AB3255">
        <w:trPr>
          <w:gridAfter w:val="2"/>
          <w:wAfter w:w="691" w:type="dxa"/>
          <w:trHeight w:val="300"/>
        </w:trPr>
        <w:tc>
          <w:tcPr>
            <w:tcW w:w="9736" w:type="dxa"/>
            <w:gridSpan w:val="4"/>
            <w:tcBorders>
              <w:top w:val="nil"/>
              <w:left w:val="nil"/>
              <w:bottom w:val="nil"/>
              <w:right w:val="nil"/>
            </w:tcBorders>
          </w:tcPr>
          <w:p w14:paraId="24DEB020" w14:textId="77777777" w:rsidR="001D7BE0" w:rsidRPr="00D01F95" w:rsidRDefault="001D7BE0" w:rsidP="001D7BE0">
            <w:pPr>
              <w:pStyle w:val="Stilius1"/>
              <w:autoSpaceDN/>
              <w:rPr>
                <w:sz w:val="23"/>
                <w:szCs w:val="23"/>
              </w:rPr>
            </w:pPr>
            <w:r w:rsidRPr="00D01F95">
              <w:rPr>
                <w:sz w:val="23"/>
                <w:szCs w:val="23"/>
              </w:rPr>
              <w:t>NENUGALIMA JĖGA</w:t>
            </w:r>
          </w:p>
        </w:tc>
      </w:tr>
      <w:tr w:rsidR="001D7BE0" w:rsidRPr="00D01F95" w14:paraId="4AE70824" w14:textId="77777777" w:rsidTr="00AB3255">
        <w:trPr>
          <w:gridAfter w:val="1"/>
          <w:wAfter w:w="680" w:type="dxa"/>
          <w:trHeight w:val="300"/>
        </w:trPr>
        <w:tc>
          <w:tcPr>
            <w:tcW w:w="709" w:type="dxa"/>
            <w:tcBorders>
              <w:top w:val="nil"/>
              <w:left w:val="nil"/>
              <w:bottom w:val="nil"/>
              <w:right w:val="nil"/>
            </w:tcBorders>
          </w:tcPr>
          <w:p w14:paraId="34FF7F41" w14:textId="77777777" w:rsidR="001D7BE0" w:rsidRPr="00D01F95" w:rsidRDefault="001D7BE0" w:rsidP="001D7BE0">
            <w:pPr>
              <w:pStyle w:val="Stilius3"/>
              <w:numPr>
                <w:ilvl w:val="0"/>
                <w:numId w:val="26"/>
              </w:numPr>
              <w:autoSpaceDN/>
              <w:ind w:hanging="578"/>
              <w:rPr>
                <w:sz w:val="23"/>
                <w:szCs w:val="23"/>
              </w:rPr>
            </w:pPr>
          </w:p>
        </w:tc>
        <w:tc>
          <w:tcPr>
            <w:tcW w:w="9038" w:type="dxa"/>
            <w:gridSpan w:val="4"/>
            <w:tcBorders>
              <w:top w:val="nil"/>
              <w:left w:val="nil"/>
              <w:bottom w:val="nil"/>
              <w:right w:val="nil"/>
            </w:tcBorders>
          </w:tcPr>
          <w:p w14:paraId="48C1B91A" w14:textId="77777777" w:rsidR="001D7BE0" w:rsidRPr="00D01F95" w:rsidRDefault="001D7BE0" w:rsidP="00AB3255">
            <w:pPr>
              <w:pStyle w:val="Stilius3"/>
              <w:rPr>
                <w:sz w:val="23"/>
                <w:szCs w:val="23"/>
              </w:rPr>
            </w:pPr>
            <w:r w:rsidRPr="00D01F95">
              <w:rPr>
                <w:sz w:val="23"/>
                <w:szCs w:val="23"/>
              </w:rPr>
              <w:t>Šalis gali būti visiškai ar iš dalies atleidžiama nuo atsakomybės už Sutarties nevykdymą dėl nenugalimos jėgos (</w:t>
            </w:r>
            <w:r w:rsidRPr="00D01F95">
              <w:rPr>
                <w:i/>
                <w:sz w:val="23"/>
                <w:szCs w:val="23"/>
              </w:rPr>
              <w:t>force majeure</w:t>
            </w:r>
            <w:r w:rsidRPr="00D01F95">
              <w:rPr>
                <w:sz w:val="23"/>
                <w:szCs w:val="23"/>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1D7BE0" w:rsidRPr="00D01F95" w14:paraId="69B30EC2" w14:textId="77777777" w:rsidTr="00AB3255">
        <w:trPr>
          <w:gridAfter w:val="1"/>
          <w:wAfter w:w="680" w:type="dxa"/>
          <w:trHeight w:val="300"/>
        </w:trPr>
        <w:tc>
          <w:tcPr>
            <w:tcW w:w="709" w:type="dxa"/>
            <w:tcBorders>
              <w:top w:val="nil"/>
              <w:left w:val="nil"/>
              <w:bottom w:val="nil"/>
              <w:right w:val="nil"/>
            </w:tcBorders>
          </w:tcPr>
          <w:p w14:paraId="1C3023EC" w14:textId="77777777" w:rsidR="001D7BE0" w:rsidRPr="00D01F95" w:rsidRDefault="001D7BE0" w:rsidP="001D7BE0">
            <w:pPr>
              <w:pStyle w:val="Stilius3"/>
              <w:numPr>
                <w:ilvl w:val="0"/>
                <w:numId w:val="26"/>
              </w:numPr>
              <w:autoSpaceDN/>
              <w:ind w:hanging="578"/>
              <w:rPr>
                <w:sz w:val="23"/>
                <w:szCs w:val="23"/>
              </w:rPr>
            </w:pPr>
          </w:p>
        </w:tc>
        <w:tc>
          <w:tcPr>
            <w:tcW w:w="9038" w:type="dxa"/>
            <w:gridSpan w:val="4"/>
            <w:tcBorders>
              <w:top w:val="nil"/>
              <w:left w:val="nil"/>
              <w:bottom w:val="nil"/>
              <w:right w:val="nil"/>
            </w:tcBorders>
          </w:tcPr>
          <w:p w14:paraId="7DDEDC36" w14:textId="77777777" w:rsidR="001D7BE0" w:rsidRPr="00D01F95" w:rsidRDefault="001D7BE0" w:rsidP="00AB3255">
            <w:pPr>
              <w:pStyle w:val="Stilius3"/>
              <w:rPr>
                <w:sz w:val="23"/>
                <w:szCs w:val="23"/>
              </w:rPr>
            </w:pPr>
            <w:r w:rsidRPr="00D01F95">
              <w:rPr>
                <w:sz w:val="23"/>
                <w:szCs w:val="23"/>
              </w:rPr>
              <w:t>Nenugalima jėga (</w:t>
            </w:r>
            <w:r w:rsidRPr="00D01F95">
              <w:rPr>
                <w:i/>
                <w:sz w:val="23"/>
                <w:szCs w:val="23"/>
              </w:rPr>
              <w:t>force majeure</w:t>
            </w:r>
            <w:r w:rsidRPr="00D01F95">
              <w:rPr>
                <w:sz w:val="23"/>
                <w:szCs w:val="23"/>
              </w:rPr>
              <w:t>) nelaikoma tai, kad rinkoje nėra reikalingų prievolei vykdyti prekių, Šalis neturi reikiamų finansinių išteklių arba Šalies kontrahentai pažeidžia savo prievoles. Nenugalima jėga (</w:t>
            </w:r>
            <w:r w:rsidRPr="00D01F95">
              <w:rPr>
                <w:i/>
                <w:sz w:val="23"/>
                <w:szCs w:val="23"/>
              </w:rPr>
              <w:t>force majeure</w:t>
            </w:r>
            <w:r w:rsidRPr="00D01F95">
              <w:rPr>
                <w:sz w:val="23"/>
                <w:szCs w:val="23"/>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1D7BE0" w:rsidRPr="00D01F95" w14:paraId="2445CC30" w14:textId="77777777" w:rsidTr="00AB3255">
        <w:trPr>
          <w:gridAfter w:val="1"/>
          <w:wAfter w:w="680" w:type="dxa"/>
          <w:trHeight w:val="300"/>
        </w:trPr>
        <w:tc>
          <w:tcPr>
            <w:tcW w:w="709" w:type="dxa"/>
            <w:tcBorders>
              <w:top w:val="nil"/>
              <w:left w:val="nil"/>
              <w:bottom w:val="nil"/>
              <w:right w:val="nil"/>
            </w:tcBorders>
          </w:tcPr>
          <w:p w14:paraId="154A0E28" w14:textId="77777777" w:rsidR="001D7BE0" w:rsidRPr="00D01F95" w:rsidRDefault="001D7BE0" w:rsidP="001D7BE0">
            <w:pPr>
              <w:pStyle w:val="Stilius3"/>
              <w:numPr>
                <w:ilvl w:val="0"/>
                <w:numId w:val="26"/>
              </w:numPr>
              <w:tabs>
                <w:tab w:val="left" w:pos="142"/>
              </w:tabs>
              <w:autoSpaceDN/>
              <w:ind w:hanging="578"/>
              <w:rPr>
                <w:sz w:val="23"/>
                <w:szCs w:val="23"/>
              </w:rPr>
            </w:pPr>
          </w:p>
        </w:tc>
        <w:tc>
          <w:tcPr>
            <w:tcW w:w="9038" w:type="dxa"/>
            <w:gridSpan w:val="4"/>
            <w:tcBorders>
              <w:top w:val="nil"/>
              <w:left w:val="nil"/>
              <w:bottom w:val="nil"/>
              <w:right w:val="nil"/>
            </w:tcBorders>
          </w:tcPr>
          <w:p w14:paraId="550DDAAA" w14:textId="77777777" w:rsidR="001D7BE0" w:rsidRPr="00D01F95" w:rsidRDefault="001D7BE0" w:rsidP="00AB3255">
            <w:pPr>
              <w:pStyle w:val="Stilius3"/>
              <w:rPr>
                <w:sz w:val="23"/>
                <w:szCs w:val="23"/>
              </w:rPr>
            </w:pPr>
            <w:r w:rsidRPr="00D01F95">
              <w:rPr>
                <w:sz w:val="23"/>
                <w:szCs w:val="23"/>
              </w:rPr>
              <w:t>Sutartis baigiasi kitos Šalies reikalavimu, kai ją įvykdyti kitai šaliai neįmanoma dėl  nenugalimos jėgos (</w:t>
            </w:r>
            <w:r w:rsidRPr="00D01F95">
              <w:rPr>
                <w:i/>
                <w:sz w:val="23"/>
                <w:szCs w:val="23"/>
              </w:rPr>
              <w:t>force majeure</w:t>
            </w:r>
            <w:r w:rsidRPr="00D01F95">
              <w:rPr>
                <w:sz w:val="23"/>
                <w:szCs w:val="23"/>
              </w:rPr>
              <w:t>).</w:t>
            </w:r>
          </w:p>
          <w:p w14:paraId="0F8A8633" w14:textId="77777777" w:rsidR="001D7BE0" w:rsidRPr="00D01F95" w:rsidRDefault="001D7BE0" w:rsidP="00AB3255">
            <w:pPr>
              <w:pStyle w:val="Stilius3"/>
              <w:rPr>
                <w:sz w:val="23"/>
                <w:szCs w:val="23"/>
              </w:rPr>
            </w:pPr>
            <w:r w:rsidRPr="00D01F95">
              <w:rPr>
                <w:sz w:val="23"/>
                <w:szCs w:val="23"/>
              </w:rPr>
              <w:t xml:space="preserve"> </w:t>
            </w:r>
          </w:p>
          <w:p w14:paraId="504B0F38" w14:textId="77777777" w:rsidR="001D7BE0" w:rsidRPr="00D01F95" w:rsidRDefault="001D7BE0" w:rsidP="00AB3255">
            <w:pPr>
              <w:spacing w:line="240" w:lineRule="auto"/>
              <w:jc w:val="center"/>
              <w:textAlignment w:val="baseline"/>
              <w:rPr>
                <w:rFonts w:ascii="Times New Roman" w:hAnsi="Times New Roman"/>
                <w:b/>
                <w:sz w:val="23"/>
                <w:szCs w:val="23"/>
              </w:rPr>
            </w:pPr>
            <w:r w:rsidRPr="00D01F95">
              <w:rPr>
                <w:rFonts w:ascii="Times New Roman" w:hAnsi="Times New Roman"/>
                <w:b/>
                <w:sz w:val="23"/>
                <w:szCs w:val="23"/>
              </w:rPr>
              <w:t>14. SUTARTIES PRIEDAI</w:t>
            </w:r>
          </w:p>
          <w:p w14:paraId="6A93B620" w14:textId="77777777" w:rsidR="001D7BE0" w:rsidRPr="00D01F95" w:rsidRDefault="001D7BE0" w:rsidP="001D7BE0">
            <w:pPr>
              <w:pStyle w:val="Stilius3"/>
              <w:numPr>
                <w:ilvl w:val="1"/>
                <w:numId w:val="38"/>
              </w:numPr>
              <w:autoSpaceDN/>
              <w:rPr>
                <w:sz w:val="23"/>
                <w:szCs w:val="23"/>
              </w:rPr>
            </w:pPr>
            <w:r w:rsidRPr="00D01F95">
              <w:rPr>
                <w:sz w:val="23"/>
                <w:szCs w:val="23"/>
              </w:rPr>
              <w:t xml:space="preserve"> Priedas yra neatskiriama šios Sutarties dalis. </w:t>
            </w:r>
          </w:p>
          <w:p w14:paraId="3FBEE136" w14:textId="77777777" w:rsidR="001D7BE0" w:rsidRPr="00D01F95" w:rsidRDefault="001D7BE0" w:rsidP="00AB3255">
            <w:pPr>
              <w:spacing w:after="0" w:line="240" w:lineRule="auto"/>
              <w:jc w:val="both"/>
              <w:textAlignment w:val="baseline"/>
              <w:rPr>
                <w:rFonts w:ascii="Times New Roman" w:hAnsi="Times New Roman"/>
                <w:sz w:val="23"/>
                <w:szCs w:val="23"/>
              </w:rPr>
            </w:pPr>
            <w:r w:rsidRPr="00D01F95">
              <w:rPr>
                <w:rFonts w:ascii="Times New Roman" w:hAnsi="Times New Roman"/>
                <w:sz w:val="23"/>
                <w:szCs w:val="23"/>
              </w:rPr>
              <w:t>Šios Sutarties priedai:</w:t>
            </w:r>
          </w:p>
          <w:p w14:paraId="18D2AA90" w14:textId="77777777" w:rsidR="001D7BE0" w:rsidRPr="006C4EB6" w:rsidRDefault="001D7BE0" w:rsidP="001D7BE0">
            <w:pPr>
              <w:pStyle w:val="Sraopastraipa"/>
              <w:widowControl w:val="0"/>
              <w:numPr>
                <w:ilvl w:val="2"/>
                <w:numId w:val="37"/>
              </w:numPr>
              <w:tabs>
                <w:tab w:val="left" w:pos="742"/>
              </w:tabs>
              <w:autoSpaceDE w:val="0"/>
              <w:autoSpaceDN/>
              <w:adjustRightInd w:val="0"/>
              <w:spacing w:after="0" w:line="240" w:lineRule="auto"/>
              <w:ind w:left="0" w:firstLine="0"/>
              <w:jc w:val="both"/>
              <w:rPr>
                <w:rFonts w:ascii="Times New Roman" w:hAnsi="Times New Roman"/>
                <w:b/>
                <w:bCs/>
                <w:sz w:val="23"/>
                <w:szCs w:val="23"/>
                <w:lang w:eastAsia="lt-LT"/>
              </w:rPr>
            </w:pPr>
            <w:r w:rsidRPr="00D01F95">
              <w:rPr>
                <w:rFonts w:ascii="Times New Roman" w:hAnsi="Times New Roman"/>
                <w:kern w:val="3"/>
                <w:sz w:val="23"/>
                <w:szCs w:val="23"/>
                <w:lang w:eastAsia="zh-CN" w:bidi="hi-IN"/>
              </w:rPr>
              <w:t>Sutarties priedas Nr. 1 –</w:t>
            </w:r>
            <w:r w:rsidRPr="00D01F95">
              <w:rPr>
                <w:rFonts w:ascii="Times New Roman" w:hAnsi="Times New Roman"/>
                <w:color w:val="00000A"/>
                <w:kern w:val="3"/>
                <w:sz w:val="23"/>
                <w:szCs w:val="23"/>
                <w:lang w:eastAsia="zh-CN" w:bidi="hi-IN"/>
              </w:rPr>
              <w:t xml:space="preserve"> </w:t>
            </w:r>
            <w:r w:rsidRPr="00F417ED">
              <w:rPr>
                <w:rFonts w:ascii="Times New Roman" w:hAnsi="Times New Roman"/>
                <w:sz w:val="23"/>
                <w:szCs w:val="23"/>
              </w:rPr>
              <w:t xml:space="preserve">Techninė specifikacija </w:t>
            </w:r>
            <w:r w:rsidRPr="583C0B31">
              <w:rPr>
                <w:rFonts w:ascii="Times New Roman" w:hAnsi="Times New Roman"/>
                <w:sz w:val="23"/>
                <w:szCs w:val="23"/>
              </w:rPr>
              <w:t xml:space="preserve">- </w:t>
            </w:r>
            <w:r w:rsidRPr="00F417ED">
              <w:rPr>
                <w:rFonts w:ascii="Times New Roman" w:hAnsi="Times New Roman"/>
                <w:sz w:val="23"/>
                <w:szCs w:val="23"/>
              </w:rPr>
              <w:t>užduotis „</w:t>
            </w:r>
            <w:r w:rsidRPr="003260A2">
              <w:rPr>
                <w:rFonts w:ascii="Times New Roman" w:hAnsi="Times New Roman"/>
                <w:sz w:val="23"/>
                <w:szCs w:val="23"/>
              </w:rPr>
              <w:t xml:space="preserve">Namo Mokyklos g. 3, Daugailiai, Utenos </w:t>
            </w:r>
            <w:proofErr w:type="spellStart"/>
            <w:r w:rsidRPr="003260A2">
              <w:rPr>
                <w:rFonts w:ascii="Times New Roman" w:hAnsi="Times New Roman"/>
                <w:sz w:val="23"/>
                <w:szCs w:val="23"/>
              </w:rPr>
              <w:t>raj</w:t>
            </w:r>
            <w:proofErr w:type="spellEnd"/>
            <w:r w:rsidRPr="003260A2">
              <w:rPr>
                <w:rFonts w:ascii="Times New Roman" w:hAnsi="Times New Roman"/>
                <w:sz w:val="23"/>
                <w:szCs w:val="23"/>
              </w:rPr>
              <w:t>., pritaikymo žmonėms su negalia darbai</w:t>
            </w:r>
            <w:r w:rsidRPr="008363E8">
              <w:rPr>
                <w:rFonts w:ascii="Times New Roman" w:hAnsi="Times New Roman"/>
                <w:sz w:val="23"/>
                <w:szCs w:val="23"/>
              </w:rPr>
              <w:t>“</w:t>
            </w:r>
            <w:r w:rsidRPr="00F417ED">
              <w:rPr>
                <w:rFonts w:ascii="Times New Roman" w:hAnsi="Times New Roman"/>
                <w:sz w:val="23"/>
                <w:szCs w:val="23"/>
              </w:rPr>
              <w:t xml:space="preserve">, </w:t>
            </w:r>
            <w:r w:rsidRPr="00EC5E9E">
              <w:rPr>
                <w:rFonts w:ascii="Times New Roman" w:hAnsi="Times New Roman"/>
                <w:sz w:val="23"/>
                <w:szCs w:val="23"/>
              </w:rPr>
              <w:t xml:space="preserve"> </w:t>
            </w:r>
            <w:r>
              <w:rPr>
                <w:rFonts w:ascii="Times New Roman" w:hAnsi="Times New Roman"/>
                <w:sz w:val="23"/>
                <w:szCs w:val="23"/>
              </w:rPr>
              <w:t>2</w:t>
            </w:r>
            <w:r w:rsidRPr="00EC5E9E">
              <w:rPr>
                <w:rFonts w:ascii="Times New Roman" w:hAnsi="Times New Roman"/>
                <w:sz w:val="23"/>
                <w:szCs w:val="23"/>
              </w:rPr>
              <w:t xml:space="preserve"> </w:t>
            </w:r>
            <w:r>
              <w:rPr>
                <w:rFonts w:ascii="Times New Roman" w:hAnsi="Times New Roman"/>
                <w:sz w:val="23"/>
                <w:szCs w:val="23"/>
              </w:rPr>
              <w:t>lapai.</w:t>
            </w:r>
            <w:r w:rsidRPr="00D01F95">
              <w:rPr>
                <w:rFonts w:ascii="Times New Roman" w:hAnsi="Times New Roman"/>
                <w:kern w:val="3"/>
                <w:sz w:val="23"/>
                <w:szCs w:val="23"/>
                <w:lang w:eastAsia="zh-CN" w:bidi="hi-IN"/>
              </w:rPr>
              <w:t xml:space="preserve"> </w:t>
            </w:r>
          </w:p>
          <w:p w14:paraId="64E616E6" w14:textId="77777777" w:rsidR="001D7BE0" w:rsidRPr="006C4EB6" w:rsidRDefault="001D7BE0" w:rsidP="001D7BE0">
            <w:pPr>
              <w:pStyle w:val="Sraopastraipa"/>
              <w:widowControl w:val="0"/>
              <w:numPr>
                <w:ilvl w:val="2"/>
                <w:numId w:val="37"/>
              </w:numPr>
              <w:tabs>
                <w:tab w:val="left" w:pos="742"/>
              </w:tabs>
              <w:autoSpaceDE w:val="0"/>
              <w:autoSpaceDN/>
              <w:adjustRightInd w:val="0"/>
              <w:spacing w:after="0" w:line="240" w:lineRule="auto"/>
              <w:ind w:left="0" w:firstLine="0"/>
              <w:jc w:val="both"/>
              <w:rPr>
                <w:rFonts w:ascii="Times New Roman" w:hAnsi="Times New Roman"/>
                <w:b/>
                <w:bCs/>
                <w:sz w:val="23"/>
                <w:szCs w:val="23"/>
                <w:lang w:eastAsia="lt-LT"/>
              </w:rPr>
            </w:pPr>
            <w:r w:rsidRPr="7B1E6155">
              <w:rPr>
                <w:rFonts w:ascii="Times New Roman" w:hAnsi="Times New Roman"/>
                <w:sz w:val="23"/>
                <w:szCs w:val="23"/>
                <w:lang w:eastAsia="zh-CN" w:bidi="hi-IN"/>
              </w:rPr>
              <w:t xml:space="preserve">Sutarties priedas Nr. 2 – Veiklų sąrašas „Namo Mokyklos g. 3, Daugailiai, Utenos </w:t>
            </w:r>
            <w:proofErr w:type="spellStart"/>
            <w:r w:rsidRPr="7B1E6155">
              <w:rPr>
                <w:rFonts w:ascii="Times New Roman" w:hAnsi="Times New Roman"/>
                <w:sz w:val="23"/>
                <w:szCs w:val="23"/>
                <w:lang w:eastAsia="zh-CN" w:bidi="hi-IN"/>
              </w:rPr>
              <w:t>raj</w:t>
            </w:r>
            <w:proofErr w:type="spellEnd"/>
            <w:r w:rsidRPr="7B1E6155">
              <w:rPr>
                <w:rFonts w:ascii="Times New Roman" w:hAnsi="Times New Roman"/>
                <w:sz w:val="23"/>
                <w:szCs w:val="23"/>
                <w:lang w:eastAsia="zh-CN" w:bidi="hi-IN"/>
              </w:rPr>
              <w:t>., pritaikymo žmonėms su negalia darbai“,  1 lapas.</w:t>
            </w:r>
          </w:p>
          <w:p w14:paraId="6A09656C" w14:textId="77777777" w:rsidR="001D7BE0" w:rsidRPr="006C4EB6" w:rsidRDefault="001D7BE0" w:rsidP="001D7BE0">
            <w:pPr>
              <w:pStyle w:val="Sraopastraipa"/>
              <w:widowControl w:val="0"/>
              <w:numPr>
                <w:ilvl w:val="2"/>
                <w:numId w:val="37"/>
              </w:numPr>
              <w:tabs>
                <w:tab w:val="left" w:pos="742"/>
              </w:tabs>
              <w:autoSpaceDE w:val="0"/>
              <w:autoSpaceDN/>
              <w:adjustRightInd w:val="0"/>
              <w:spacing w:after="0" w:line="240" w:lineRule="auto"/>
              <w:ind w:left="0" w:firstLine="0"/>
              <w:jc w:val="both"/>
              <w:rPr>
                <w:rFonts w:ascii="Times New Roman" w:hAnsi="Times New Roman"/>
                <w:b/>
                <w:bCs/>
                <w:sz w:val="23"/>
                <w:szCs w:val="23"/>
                <w:lang w:eastAsia="lt-LT"/>
              </w:rPr>
            </w:pPr>
            <w:r w:rsidRPr="7B1E6155">
              <w:rPr>
                <w:rFonts w:ascii="Times New Roman" w:hAnsi="Times New Roman"/>
                <w:sz w:val="23"/>
                <w:szCs w:val="23"/>
                <w:lang w:eastAsia="zh-CN" w:bidi="hi-IN"/>
              </w:rPr>
              <w:t xml:space="preserve">Sutarties priedas Nr. 3 – Kalendorinis darbų atlikimo grafikas </w:t>
            </w:r>
            <w:r w:rsidRPr="7B1E6155">
              <w:rPr>
                <w:rFonts w:ascii="Times New Roman" w:hAnsi="Times New Roman"/>
                <w:sz w:val="23"/>
                <w:szCs w:val="23"/>
              </w:rPr>
              <w:t xml:space="preserve">„Namo Mokyklos g. 3, Daugailiai, Utenos </w:t>
            </w:r>
            <w:proofErr w:type="spellStart"/>
            <w:r w:rsidRPr="7B1E6155">
              <w:rPr>
                <w:rFonts w:ascii="Times New Roman" w:hAnsi="Times New Roman"/>
                <w:sz w:val="23"/>
                <w:szCs w:val="23"/>
              </w:rPr>
              <w:t>raj</w:t>
            </w:r>
            <w:proofErr w:type="spellEnd"/>
            <w:r w:rsidRPr="7B1E6155">
              <w:rPr>
                <w:rFonts w:ascii="Times New Roman" w:hAnsi="Times New Roman"/>
                <w:sz w:val="23"/>
                <w:szCs w:val="23"/>
              </w:rPr>
              <w:t>., pritaikymo žmonėms su negalia darbai“,  1 lapas.</w:t>
            </w:r>
          </w:p>
          <w:p w14:paraId="0584C158" w14:textId="77777777" w:rsidR="001D7BE0" w:rsidRPr="00D01F95" w:rsidRDefault="001D7BE0" w:rsidP="001D7BE0">
            <w:pPr>
              <w:pStyle w:val="Sraopastraipa"/>
              <w:widowControl w:val="0"/>
              <w:numPr>
                <w:ilvl w:val="2"/>
                <w:numId w:val="37"/>
              </w:numPr>
              <w:tabs>
                <w:tab w:val="left" w:pos="742"/>
              </w:tabs>
              <w:autoSpaceDE w:val="0"/>
              <w:autoSpaceDN/>
              <w:adjustRightInd w:val="0"/>
              <w:spacing w:after="0" w:line="240" w:lineRule="auto"/>
              <w:ind w:left="0" w:firstLine="0"/>
              <w:jc w:val="both"/>
              <w:rPr>
                <w:rFonts w:ascii="Times New Roman" w:hAnsi="Times New Roman"/>
                <w:b/>
                <w:bCs/>
                <w:sz w:val="23"/>
                <w:szCs w:val="23"/>
                <w:lang w:eastAsia="lt-LT"/>
              </w:rPr>
            </w:pPr>
            <w:r w:rsidRPr="583C0B31">
              <w:rPr>
                <w:rFonts w:ascii="Times New Roman" w:hAnsi="Times New Roman"/>
                <w:sz w:val="23"/>
                <w:szCs w:val="23"/>
              </w:rPr>
              <w:t>Sutarties priedas Nr. 4 – Atliktų darbų akto forma, 1 lapas.</w:t>
            </w:r>
            <w:r w:rsidRPr="583C0B31">
              <w:rPr>
                <w:rFonts w:ascii="Times New Roman" w:hAnsi="Times New Roman"/>
                <w:sz w:val="23"/>
                <w:szCs w:val="23"/>
                <w:lang w:eastAsia="zh-CN" w:bidi="hi-IN"/>
              </w:rPr>
              <w:t xml:space="preserve"> </w:t>
            </w:r>
          </w:p>
          <w:p w14:paraId="50FA1007" w14:textId="77777777" w:rsidR="001D7BE0" w:rsidRPr="004149E5" w:rsidRDefault="001D7BE0" w:rsidP="00AB3255">
            <w:pPr>
              <w:pStyle w:val="Sraopastraipa"/>
              <w:widowControl w:val="0"/>
              <w:tabs>
                <w:tab w:val="left" w:pos="994"/>
                <w:tab w:val="left" w:pos="9088"/>
                <w:tab w:val="left" w:pos="9206"/>
                <w:tab w:val="left" w:pos="9404"/>
              </w:tabs>
              <w:suppressAutoHyphens/>
              <w:spacing w:after="0" w:line="240" w:lineRule="exact"/>
              <w:ind w:left="720" w:right="-196"/>
              <w:jc w:val="both"/>
              <w:textAlignment w:val="baseline"/>
              <w:rPr>
                <w:rFonts w:ascii="Times New Roman" w:hAnsi="Times New Roman"/>
                <w:color w:val="00000A"/>
                <w:kern w:val="3"/>
                <w:sz w:val="23"/>
                <w:szCs w:val="23"/>
                <w:lang w:eastAsia="zh-CN" w:bidi="hi-IN"/>
              </w:rPr>
            </w:pPr>
          </w:p>
        </w:tc>
      </w:tr>
      <w:tr w:rsidR="001D7BE0" w:rsidRPr="00D01F95" w14:paraId="1F5F7801" w14:textId="77777777" w:rsidTr="00AB3255">
        <w:trPr>
          <w:gridAfter w:val="2"/>
          <w:wAfter w:w="691" w:type="dxa"/>
          <w:trHeight w:val="300"/>
        </w:trPr>
        <w:tc>
          <w:tcPr>
            <w:tcW w:w="9736" w:type="dxa"/>
            <w:gridSpan w:val="4"/>
            <w:tcBorders>
              <w:top w:val="nil"/>
              <w:left w:val="nil"/>
              <w:bottom w:val="nil"/>
              <w:right w:val="nil"/>
            </w:tcBorders>
          </w:tcPr>
          <w:p w14:paraId="24B719A4" w14:textId="77777777" w:rsidR="001D7BE0" w:rsidRPr="00D01F95" w:rsidRDefault="001D7BE0" w:rsidP="001D7BE0">
            <w:pPr>
              <w:pStyle w:val="Stilius1"/>
              <w:numPr>
                <w:ilvl w:val="0"/>
                <w:numId w:val="36"/>
              </w:numPr>
              <w:autoSpaceDN/>
              <w:rPr>
                <w:sz w:val="23"/>
                <w:szCs w:val="23"/>
              </w:rPr>
            </w:pPr>
            <w:r w:rsidRPr="00D01F95">
              <w:rPr>
                <w:sz w:val="23"/>
                <w:szCs w:val="23"/>
              </w:rPr>
              <w:t>BAIGIAMOSIOS NUOSTATOS</w:t>
            </w:r>
          </w:p>
        </w:tc>
      </w:tr>
      <w:tr w:rsidR="001D7BE0" w:rsidRPr="00D01F95" w14:paraId="0CC4D1F1" w14:textId="77777777" w:rsidTr="00AB3255">
        <w:trPr>
          <w:gridAfter w:val="1"/>
          <w:wAfter w:w="680" w:type="dxa"/>
          <w:trHeight w:val="300"/>
        </w:trPr>
        <w:tc>
          <w:tcPr>
            <w:tcW w:w="709" w:type="dxa"/>
            <w:tcBorders>
              <w:top w:val="nil"/>
              <w:left w:val="nil"/>
              <w:bottom w:val="nil"/>
              <w:right w:val="nil"/>
            </w:tcBorders>
          </w:tcPr>
          <w:p w14:paraId="2C8B8685" w14:textId="77777777" w:rsidR="001D7BE0" w:rsidRPr="00D01F95" w:rsidRDefault="001D7BE0" w:rsidP="00AB3255">
            <w:pPr>
              <w:spacing w:before="200" w:after="0"/>
              <w:rPr>
                <w:rFonts w:ascii="Times New Roman" w:hAnsi="Times New Roman"/>
                <w:sz w:val="23"/>
                <w:szCs w:val="23"/>
              </w:rPr>
            </w:pPr>
            <w:r w:rsidRPr="00D01F95">
              <w:rPr>
                <w:rFonts w:ascii="Times New Roman" w:hAnsi="Times New Roman"/>
                <w:sz w:val="23"/>
                <w:szCs w:val="23"/>
              </w:rPr>
              <w:t>15.1.</w:t>
            </w:r>
          </w:p>
        </w:tc>
        <w:tc>
          <w:tcPr>
            <w:tcW w:w="9038" w:type="dxa"/>
            <w:gridSpan w:val="4"/>
            <w:tcBorders>
              <w:top w:val="nil"/>
              <w:left w:val="nil"/>
              <w:bottom w:val="nil"/>
              <w:right w:val="nil"/>
            </w:tcBorders>
          </w:tcPr>
          <w:p w14:paraId="7FB47314" w14:textId="77777777" w:rsidR="001D7BE0" w:rsidRPr="00D01F95" w:rsidRDefault="001D7BE0" w:rsidP="00AB3255">
            <w:pPr>
              <w:pStyle w:val="Stilius3"/>
              <w:rPr>
                <w:spacing w:val="-3"/>
                <w:sz w:val="23"/>
                <w:szCs w:val="23"/>
              </w:rPr>
            </w:pPr>
            <w:r w:rsidRPr="00D01F95">
              <w:rPr>
                <w:spacing w:val="-3"/>
                <w:sz w:val="23"/>
                <w:szCs w:val="23"/>
              </w:rPr>
              <w:t xml:space="preserve">Visi su Sutartimi susiję pranešimai, nurodymai, prašymai, kiti dokumentai ar susirašinėjimas turi būti siunčiami raštu </w:t>
            </w:r>
            <w:r w:rsidRPr="00D01F95">
              <w:rPr>
                <w:sz w:val="23"/>
                <w:szCs w:val="23"/>
                <w:lang w:eastAsia="lt-LT"/>
              </w:rPr>
              <w:t>(faksu, elektroninėmis priemonėmis arba pasirašytinai per pašto paslaugos teikėją ar kitą tinkamą vežėją)</w:t>
            </w:r>
            <w:r w:rsidRPr="00D01F95">
              <w:rPr>
                <w:spacing w:val="-3"/>
                <w:sz w:val="23"/>
                <w:szCs w:val="23"/>
              </w:rPr>
              <w:t>. Apie savo adreso ar kitų rekvizitų pasikeitimą kiekviena Šalis nedelsdama, tačiau ne vėliau kaip per 5 (penkias) dienas nuo minėto pasikeitimo dienos, raštu privalo pranešti kitai Šaliai:</w:t>
            </w:r>
          </w:p>
          <w:p w14:paraId="48AFD381" w14:textId="77777777" w:rsidR="001D7BE0" w:rsidRPr="00D01F95" w:rsidRDefault="001D7BE0" w:rsidP="00AB3255">
            <w:pPr>
              <w:pStyle w:val="Stilius3"/>
              <w:rPr>
                <w:spacing w:val="-3"/>
                <w:sz w:val="23"/>
                <w:szCs w:val="23"/>
              </w:rPr>
            </w:pPr>
            <w:r w:rsidRPr="00D01F95">
              <w:rPr>
                <w:sz w:val="23"/>
                <w:szCs w:val="23"/>
              </w:rPr>
              <w:t xml:space="preserve">1) Užsakovo asmuo, atsakingas  už sutarties vykdymą </w:t>
            </w:r>
            <w:r>
              <w:rPr>
                <w:sz w:val="23"/>
                <w:szCs w:val="23"/>
              </w:rPr>
              <w:t xml:space="preserve">- </w:t>
            </w:r>
            <w:r w:rsidRPr="00472947">
              <w:rPr>
                <w:sz w:val="23"/>
                <w:szCs w:val="23"/>
              </w:rPr>
              <w:t xml:space="preserve">Statybos ir infrastruktūros plėtros skyriaus </w:t>
            </w:r>
            <w:r>
              <w:rPr>
                <w:sz w:val="23"/>
                <w:szCs w:val="23"/>
              </w:rPr>
              <w:t>vyr. specialistas Vytautas Leika</w:t>
            </w:r>
            <w:r w:rsidRPr="00472947">
              <w:rPr>
                <w:sz w:val="23"/>
                <w:szCs w:val="23"/>
              </w:rPr>
              <w:t xml:space="preserve">, tel. +370 389 </w:t>
            </w:r>
            <w:r>
              <w:rPr>
                <w:sz w:val="23"/>
                <w:szCs w:val="23"/>
              </w:rPr>
              <w:t>63894</w:t>
            </w:r>
            <w:r w:rsidRPr="00472947">
              <w:rPr>
                <w:sz w:val="23"/>
                <w:szCs w:val="23"/>
              </w:rPr>
              <w:t xml:space="preserve">, el. paštas </w:t>
            </w:r>
            <w:hyperlink r:id="rId23" w:history="1">
              <w:r w:rsidRPr="007A09B4">
                <w:rPr>
                  <w:rStyle w:val="Hipersaitas"/>
                  <w:sz w:val="23"/>
                  <w:szCs w:val="23"/>
                </w:rPr>
                <w:t>vytautas.leika@utena.lt</w:t>
              </w:r>
            </w:hyperlink>
            <w:r>
              <w:rPr>
                <w:sz w:val="23"/>
                <w:szCs w:val="23"/>
              </w:rPr>
              <w:t xml:space="preserve"> </w:t>
            </w:r>
            <w:r w:rsidRPr="00D01F95">
              <w:rPr>
                <w:spacing w:val="-3"/>
                <w:sz w:val="23"/>
                <w:szCs w:val="23"/>
              </w:rPr>
              <w:t xml:space="preserve"> </w:t>
            </w:r>
          </w:p>
          <w:p w14:paraId="1C51E4D7" w14:textId="77777777" w:rsidR="001D7BE0" w:rsidRPr="00D01F95" w:rsidRDefault="001D7BE0" w:rsidP="00AB3255">
            <w:pPr>
              <w:pStyle w:val="Stilius3"/>
              <w:rPr>
                <w:sz w:val="23"/>
                <w:szCs w:val="23"/>
              </w:rPr>
            </w:pPr>
            <w:r w:rsidRPr="00D01F95">
              <w:rPr>
                <w:sz w:val="23"/>
                <w:szCs w:val="23"/>
              </w:rPr>
              <w:t>2) Rangovo asmuo, atsakingas už sutarties vykdymą -</w:t>
            </w:r>
            <w:r w:rsidRPr="00406E97">
              <w:rPr>
                <w:sz w:val="23"/>
                <w:szCs w:val="23"/>
              </w:rPr>
              <w:t xml:space="preserve"> </w:t>
            </w:r>
            <w:r>
              <w:rPr>
                <w:sz w:val="23"/>
                <w:szCs w:val="23"/>
              </w:rPr>
              <w:t xml:space="preserve">................................................... </w:t>
            </w:r>
            <w:r w:rsidRPr="00406E97">
              <w:rPr>
                <w:sz w:val="23"/>
                <w:szCs w:val="23"/>
              </w:rPr>
              <w:lastRenderedPageBreak/>
              <w:t>tel.</w:t>
            </w:r>
            <w:r>
              <w:rPr>
                <w:sz w:val="23"/>
                <w:szCs w:val="23"/>
              </w:rPr>
              <w:t>...............................................</w:t>
            </w:r>
            <w:r w:rsidRPr="00406E97">
              <w:rPr>
                <w:sz w:val="23"/>
                <w:szCs w:val="23"/>
              </w:rPr>
              <w:t>,</w:t>
            </w:r>
            <w:r>
              <w:rPr>
                <w:sz w:val="23"/>
                <w:szCs w:val="23"/>
              </w:rPr>
              <w:t xml:space="preserve"> </w:t>
            </w:r>
            <w:r w:rsidRPr="00406E97">
              <w:rPr>
                <w:sz w:val="23"/>
                <w:szCs w:val="23"/>
              </w:rPr>
              <w:t>el. paštas</w:t>
            </w:r>
            <w:r>
              <w:rPr>
                <w:sz w:val="23"/>
                <w:szCs w:val="23"/>
              </w:rPr>
              <w:t xml:space="preserve"> ....................</w:t>
            </w:r>
          </w:p>
        </w:tc>
      </w:tr>
      <w:tr w:rsidR="001D7BE0" w:rsidRPr="00D01F95" w14:paraId="57892356" w14:textId="77777777" w:rsidTr="00AB3255">
        <w:trPr>
          <w:gridAfter w:val="1"/>
          <w:wAfter w:w="680" w:type="dxa"/>
          <w:trHeight w:val="300"/>
        </w:trPr>
        <w:tc>
          <w:tcPr>
            <w:tcW w:w="709" w:type="dxa"/>
            <w:tcBorders>
              <w:top w:val="nil"/>
              <w:left w:val="nil"/>
              <w:bottom w:val="nil"/>
              <w:right w:val="nil"/>
            </w:tcBorders>
          </w:tcPr>
          <w:p w14:paraId="75B6C91D" w14:textId="77777777" w:rsidR="001D7BE0" w:rsidRPr="00D01F95" w:rsidRDefault="001D7BE0" w:rsidP="00AB3255">
            <w:pPr>
              <w:spacing w:before="200" w:after="0"/>
              <w:rPr>
                <w:rFonts w:ascii="Times New Roman" w:hAnsi="Times New Roman"/>
                <w:sz w:val="23"/>
                <w:szCs w:val="23"/>
              </w:rPr>
            </w:pPr>
            <w:r w:rsidRPr="00D01F95">
              <w:rPr>
                <w:rFonts w:ascii="Times New Roman" w:hAnsi="Times New Roman"/>
                <w:sz w:val="23"/>
                <w:szCs w:val="23"/>
              </w:rPr>
              <w:lastRenderedPageBreak/>
              <w:t>15.2.</w:t>
            </w:r>
          </w:p>
        </w:tc>
        <w:tc>
          <w:tcPr>
            <w:tcW w:w="9038" w:type="dxa"/>
            <w:gridSpan w:val="4"/>
            <w:tcBorders>
              <w:top w:val="nil"/>
              <w:left w:val="nil"/>
              <w:bottom w:val="nil"/>
              <w:right w:val="nil"/>
            </w:tcBorders>
          </w:tcPr>
          <w:p w14:paraId="004E5114" w14:textId="77777777" w:rsidR="001D7BE0" w:rsidRPr="00D01F95" w:rsidRDefault="001D7BE0" w:rsidP="00AB3255">
            <w:pPr>
              <w:pStyle w:val="Stilius3"/>
              <w:rPr>
                <w:b/>
                <w:sz w:val="23"/>
                <w:szCs w:val="23"/>
              </w:rPr>
            </w:pPr>
            <w:r w:rsidRPr="00D01F95">
              <w:rPr>
                <w:spacing w:val="-3"/>
                <w:sz w:val="23"/>
                <w:szCs w:val="23"/>
              </w:rPr>
              <w:t xml:space="preserve">Ši Sutartis sudaryta 1 (vienu) egzemplioriumi lietuvių kalba ir Šalių pasirašoma kvalifikuotu elektroniniu parašu. Jeigu Sutartis bus pasirašoma fiziniu parašu, tuomet sudaroma  2 (dviem) egzemplioriais, turinčiais vienodą teisinę galią, po vieną kiekvienai Šaliai. </w:t>
            </w:r>
            <w:r w:rsidRPr="00D01F95">
              <w:rPr>
                <w:sz w:val="23"/>
                <w:szCs w:val="23"/>
              </w:rPr>
              <w:t>Visais su Sutarties įgyvendinimu susijusiais klausimais Šalys privalo susirašinėti ir bendrauti lietuvių kalba.</w:t>
            </w:r>
          </w:p>
        </w:tc>
      </w:tr>
      <w:tr w:rsidR="001D7BE0" w:rsidRPr="00D01F95" w14:paraId="5CC47788" w14:textId="77777777" w:rsidTr="00AB3255">
        <w:trPr>
          <w:gridAfter w:val="1"/>
          <w:wAfter w:w="680" w:type="dxa"/>
          <w:trHeight w:val="300"/>
        </w:trPr>
        <w:tc>
          <w:tcPr>
            <w:tcW w:w="709" w:type="dxa"/>
            <w:tcBorders>
              <w:top w:val="nil"/>
              <w:left w:val="nil"/>
              <w:bottom w:val="nil"/>
              <w:right w:val="nil"/>
            </w:tcBorders>
          </w:tcPr>
          <w:p w14:paraId="431D877D" w14:textId="77777777" w:rsidR="001D7BE0" w:rsidRPr="00D01F95" w:rsidRDefault="001D7BE0" w:rsidP="00AB3255">
            <w:pPr>
              <w:spacing w:before="200" w:after="0"/>
              <w:ind w:left="360" w:hanging="360"/>
              <w:rPr>
                <w:rFonts w:ascii="Times New Roman" w:hAnsi="Times New Roman"/>
                <w:sz w:val="23"/>
                <w:szCs w:val="23"/>
              </w:rPr>
            </w:pPr>
            <w:r w:rsidRPr="00D01F95">
              <w:rPr>
                <w:rFonts w:ascii="Times New Roman" w:hAnsi="Times New Roman"/>
                <w:sz w:val="23"/>
                <w:szCs w:val="23"/>
              </w:rPr>
              <w:t>15.3.</w:t>
            </w:r>
          </w:p>
        </w:tc>
        <w:tc>
          <w:tcPr>
            <w:tcW w:w="9038" w:type="dxa"/>
            <w:gridSpan w:val="4"/>
            <w:tcBorders>
              <w:top w:val="nil"/>
              <w:left w:val="nil"/>
              <w:bottom w:val="nil"/>
              <w:right w:val="nil"/>
            </w:tcBorders>
          </w:tcPr>
          <w:p w14:paraId="5EE3A831" w14:textId="77777777" w:rsidR="001D7BE0" w:rsidRPr="00D01F95" w:rsidRDefault="001D7BE0" w:rsidP="00AB3255">
            <w:pPr>
              <w:pStyle w:val="Stilius3"/>
              <w:rPr>
                <w:spacing w:val="-3"/>
                <w:sz w:val="23"/>
                <w:szCs w:val="23"/>
              </w:rPr>
            </w:pPr>
            <w:r w:rsidRPr="00D01F95">
              <w:rPr>
                <w:spacing w:val="-3"/>
                <w:sz w:val="23"/>
                <w:szCs w:val="23"/>
              </w:rPr>
              <w:t xml:space="preserve">Šalys šią Sutartį perskaitė, joms buvo išaiškintas Sutarties turinys ir pasekmės, Šalys Sutartį suprato ir, kaip visiškai atitinkančią jų valią ir ketinimus, pasirašė. </w:t>
            </w:r>
          </w:p>
          <w:p w14:paraId="5EB83B36" w14:textId="77777777" w:rsidR="001D7BE0" w:rsidRPr="00D01F95" w:rsidRDefault="001D7BE0" w:rsidP="00AB3255">
            <w:pPr>
              <w:pStyle w:val="Stilius3"/>
              <w:rPr>
                <w:sz w:val="23"/>
                <w:szCs w:val="23"/>
              </w:rPr>
            </w:pPr>
            <w:r w:rsidRPr="00D01F95">
              <w:rPr>
                <w:sz w:val="23"/>
                <w:szCs w:val="23"/>
              </w:rPr>
              <w:t>Šalių rekvizitai ir parašai:</w:t>
            </w:r>
          </w:p>
        </w:tc>
      </w:tr>
      <w:tr w:rsidR="001D7BE0" w:rsidRPr="00C9742D" w14:paraId="518865AB" w14:textId="77777777" w:rsidTr="00AB3255">
        <w:trPr>
          <w:trHeight w:val="300"/>
        </w:trPr>
        <w:tc>
          <w:tcPr>
            <w:tcW w:w="709" w:type="dxa"/>
            <w:tcBorders>
              <w:top w:val="nil"/>
              <w:left w:val="nil"/>
              <w:bottom w:val="nil"/>
              <w:right w:val="nil"/>
            </w:tcBorders>
          </w:tcPr>
          <w:p w14:paraId="782A9257" w14:textId="77777777" w:rsidR="001D7BE0" w:rsidRPr="00D01F95" w:rsidRDefault="001D7BE0" w:rsidP="00AB3255">
            <w:pPr>
              <w:spacing w:before="200" w:after="0"/>
              <w:ind w:left="720"/>
              <w:rPr>
                <w:rFonts w:ascii="Times New Roman" w:hAnsi="Times New Roman"/>
                <w:sz w:val="23"/>
                <w:szCs w:val="23"/>
              </w:rPr>
            </w:pPr>
          </w:p>
        </w:tc>
        <w:tc>
          <w:tcPr>
            <w:tcW w:w="4470" w:type="dxa"/>
            <w:tcBorders>
              <w:top w:val="nil"/>
              <w:left w:val="nil"/>
              <w:bottom w:val="nil"/>
              <w:right w:val="nil"/>
            </w:tcBorders>
          </w:tcPr>
          <w:p w14:paraId="143D1010" w14:textId="77777777" w:rsidR="001D7BE0" w:rsidRPr="00C9742D" w:rsidRDefault="001D7BE0" w:rsidP="00AB3255">
            <w:pPr>
              <w:spacing w:after="0" w:line="240" w:lineRule="auto"/>
              <w:jc w:val="both"/>
              <w:rPr>
                <w:rFonts w:ascii="Times New Roman" w:hAnsi="Times New Roman" w:cs="Times New Roman"/>
                <w:b/>
                <w:bCs/>
                <w:sz w:val="23"/>
                <w:szCs w:val="23"/>
              </w:rPr>
            </w:pPr>
          </w:p>
          <w:p w14:paraId="059E046B" w14:textId="77777777" w:rsidR="001D7BE0" w:rsidRPr="00C9742D" w:rsidRDefault="001D7BE0" w:rsidP="00AB3255">
            <w:pPr>
              <w:spacing w:after="0" w:line="240" w:lineRule="auto"/>
              <w:jc w:val="both"/>
              <w:rPr>
                <w:rFonts w:ascii="Times New Roman" w:hAnsi="Times New Roman" w:cs="Times New Roman"/>
                <w:b/>
                <w:bCs/>
                <w:sz w:val="23"/>
                <w:szCs w:val="23"/>
              </w:rPr>
            </w:pPr>
            <w:r w:rsidRPr="00C9742D">
              <w:rPr>
                <w:rFonts w:ascii="Times New Roman" w:hAnsi="Times New Roman" w:cs="Times New Roman"/>
                <w:b/>
                <w:bCs/>
                <w:sz w:val="23"/>
                <w:szCs w:val="23"/>
              </w:rPr>
              <w:t>UŽSAKOVAS</w:t>
            </w:r>
          </w:p>
          <w:p w14:paraId="1A1C1EBE" w14:textId="77777777" w:rsidR="001D7BE0" w:rsidRPr="00C9742D" w:rsidRDefault="001D7BE0" w:rsidP="00AB3255">
            <w:pPr>
              <w:spacing w:after="0"/>
              <w:ind w:right="252"/>
              <w:jc w:val="both"/>
              <w:rPr>
                <w:rFonts w:ascii="Times New Roman" w:hAnsi="Times New Roman" w:cs="Times New Roman"/>
                <w:sz w:val="23"/>
                <w:szCs w:val="23"/>
              </w:rPr>
            </w:pPr>
            <w:r w:rsidRPr="00C9742D">
              <w:rPr>
                <w:rFonts w:ascii="Times New Roman" w:hAnsi="Times New Roman" w:cs="Times New Roman"/>
                <w:sz w:val="23"/>
                <w:szCs w:val="23"/>
              </w:rPr>
              <w:t>Utenos rajono savivaldybės administracija</w:t>
            </w:r>
            <w:r w:rsidRPr="00C9742D">
              <w:rPr>
                <w:rFonts w:ascii="Times New Roman" w:hAnsi="Times New Roman" w:cs="Times New Roman"/>
                <w:sz w:val="23"/>
                <w:szCs w:val="23"/>
              </w:rPr>
              <w:tab/>
            </w:r>
          </w:p>
          <w:p w14:paraId="43D41665" w14:textId="77777777" w:rsidR="001D7BE0" w:rsidRPr="00C9742D" w:rsidRDefault="001D7BE0" w:rsidP="00AB3255">
            <w:pPr>
              <w:spacing w:after="0"/>
              <w:ind w:right="252"/>
              <w:jc w:val="both"/>
              <w:rPr>
                <w:rFonts w:ascii="Times New Roman" w:hAnsi="Times New Roman" w:cs="Times New Roman"/>
                <w:sz w:val="23"/>
                <w:szCs w:val="23"/>
              </w:rPr>
            </w:pPr>
            <w:r w:rsidRPr="00C9742D">
              <w:rPr>
                <w:rFonts w:ascii="Times New Roman" w:hAnsi="Times New Roman" w:cs="Times New Roman"/>
                <w:sz w:val="23"/>
                <w:szCs w:val="23"/>
              </w:rPr>
              <w:t>Kodas 188710442</w:t>
            </w:r>
          </w:p>
          <w:p w14:paraId="3A6C0373" w14:textId="77777777" w:rsidR="001D7BE0" w:rsidRPr="00C9742D" w:rsidRDefault="001D7BE0" w:rsidP="00AB3255">
            <w:pPr>
              <w:spacing w:after="0"/>
              <w:ind w:right="252"/>
              <w:jc w:val="both"/>
              <w:rPr>
                <w:rFonts w:ascii="Times New Roman" w:hAnsi="Times New Roman" w:cs="Times New Roman"/>
                <w:sz w:val="23"/>
                <w:szCs w:val="23"/>
              </w:rPr>
            </w:pPr>
            <w:r w:rsidRPr="00C9742D">
              <w:rPr>
                <w:rFonts w:ascii="Times New Roman" w:hAnsi="Times New Roman" w:cs="Times New Roman"/>
                <w:sz w:val="23"/>
                <w:szCs w:val="23"/>
              </w:rPr>
              <w:t>Nėra PVM mokėtoja</w:t>
            </w:r>
            <w:r w:rsidRPr="00C9742D" w:rsidDel="00B13394">
              <w:rPr>
                <w:rFonts w:ascii="Times New Roman" w:hAnsi="Times New Roman" w:cs="Times New Roman"/>
                <w:bCs/>
                <w:sz w:val="23"/>
                <w:szCs w:val="23"/>
              </w:rPr>
              <w:t xml:space="preserve"> </w:t>
            </w:r>
          </w:p>
          <w:p w14:paraId="5CCD15B0" w14:textId="77777777" w:rsidR="001D7BE0" w:rsidRPr="00C9742D" w:rsidRDefault="001D7BE0" w:rsidP="00AB3255">
            <w:pPr>
              <w:spacing w:after="0"/>
              <w:ind w:right="252"/>
              <w:jc w:val="both"/>
              <w:rPr>
                <w:rFonts w:ascii="Times New Roman" w:hAnsi="Times New Roman" w:cs="Times New Roman"/>
                <w:sz w:val="23"/>
                <w:szCs w:val="23"/>
              </w:rPr>
            </w:pPr>
            <w:r w:rsidRPr="00C9742D">
              <w:rPr>
                <w:rFonts w:ascii="Times New Roman" w:hAnsi="Times New Roman" w:cs="Times New Roman"/>
                <w:sz w:val="23"/>
                <w:szCs w:val="23"/>
              </w:rPr>
              <w:t xml:space="preserve">Registro tvarkytojas – VĮ Registrų centras </w:t>
            </w:r>
          </w:p>
          <w:p w14:paraId="42C5E2A5" w14:textId="77777777" w:rsidR="001D7BE0" w:rsidRPr="00C9742D" w:rsidRDefault="001D7BE0" w:rsidP="00AB3255">
            <w:pPr>
              <w:tabs>
                <w:tab w:val="left" w:pos="5130"/>
              </w:tabs>
              <w:spacing w:after="0"/>
              <w:rPr>
                <w:rFonts w:ascii="Times New Roman" w:hAnsi="Times New Roman" w:cs="Times New Roman"/>
                <w:sz w:val="23"/>
                <w:szCs w:val="23"/>
              </w:rPr>
            </w:pPr>
            <w:r w:rsidRPr="00C9742D">
              <w:rPr>
                <w:rFonts w:ascii="Times New Roman" w:hAnsi="Times New Roman" w:cs="Times New Roman"/>
                <w:sz w:val="23"/>
                <w:szCs w:val="23"/>
              </w:rPr>
              <w:t>Utenio a. 4, 28503 Utena</w:t>
            </w:r>
            <w:r w:rsidRPr="00C9742D" w:rsidDel="00B13394">
              <w:rPr>
                <w:rFonts w:ascii="Times New Roman" w:hAnsi="Times New Roman" w:cs="Times New Roman"/>
                <w:sz w:val="23"/>
                <w:szCs w:val="23"/>
              </w:rPr>
              <w:t xml:space="preserve"> </w:t>
            </w:r>
          </w:p>
          <w:p w14:paraId="3C94A863" w14:textId="77777777" w:rsidR="001D7BE0" w:rsidRPr="00C9742D" w:rsidRDefault="001D7BE0" w:rsidP="00AB3255">
            <w:pPr>
              <w:tabs>
                <w:tab w:val="left" w:pos="5130"/>
              </w:tabs>
              <w:spacing w:after="0"/>
              <w:rPr>
                <w:rFonts w:ascii="Times New Roman" w:hAnsi="Times New Roman" w:cs="Times New Roman"/>
                <w:sz w:val="23"/>
                <w:szCs w:val="23"/>
              </w:rPr>
            </w:pPr>
            <w:r w:rsidRPr="12D01633">
              <w:rPr>
                <w:rFonts w:ascii="Times New Roman" w:hAnsi="Times New Roman" w:cs="Times New Roman"/>
                <w:sz w:val="23"/>
                <w:szCs w:val="23"/>
              </w:rPr>
              <w:t>A. s. Nr. LT954010051005600727</w:t>
            </w:r>
          </w:p>
          <w:p w14:paraId="2E0CACA4" w14:textId="77777777" w:rsidR="001D7BE0" w:rsidRPr="00C9742D" w:rsidRDefault="001D7BE0" w:rsidP="00AB3255">
            <w:pPr>
              <w:tabs>
                <w:tab w:val="left" w:pos="5130"/>
              </w:tabs>
              <w:spacing w:after="0"/>
              <w:rPr>
                <w:rFonts w:ascii="Times New Roman" w:hAnsi="Times New Roman" w:cs="Times New Roman"/>
                <w:sz w:val="23"/>
                <w:szCs w:val="23"/>
              </w:rPr>
            </w:pPr>
            <w:r w:rsidRPr="00C9742D">
              <w:rPr>
                <w:rFonts w:ascii="Times New Roman" w:hAnsi="Times New Roman" w:cs="Times New Roman"/>
                <w:sz w:val="23"/>
                <w:szCs w:val="23"/>
              </w:rPr>
              <w:t>Luminor Bank AS Lietuvos skyrius</w:t>
            </w:r>
          </w:p>
          <w:p w14:paraId="3747DEC7" w14:textId="77777777" w:rsidR="001D7BE0" w:rsidRPr="00C9742D" w:rsidRDefault="001D7BE0" w:rsidP="00AB3255">
            <w:pPr>
              <w:tabs>
                <w:tab w:val="left" w:pos="5130"/>
              </w:tabs>
              <w:spacing w:after="0"/>
              <w:rPr>
                <w:rFonts w:ascii="Times New Roman" w:hAnsi="Times New Roman" w:cs="Times New Roman"/>
                <w:sz w:val="23"/>
                <w:szCs w:val="23"/>
              </w:rPr>
            </w:pPr>
            <w:r w:rsidRPr="00C9742D">
              <w:rPr>
                <w:rFonts w:ascii="Times New Roman" w:hAnsi="Times New Roman" w:cs="Times New Roman"/>
                <w:sz w:val="23"/>
                <w:szCs w:val="23"/>
              </w:rPr>
              <w:t>Banko kodas 40100</w:t>
            </w:r>
          </w:p>
          <w:p w14:paraId="5B3A51E8" w14:textId="77777777" w:rsidR="001D7BE0" w:rsidRPr="00C9742D" w:rsidRDefault="001D7BE0" w:rsidP="00AB3255">
            <w:pPr>
              <w:tabs>
                <w:tab w:val="left" w:pos="5130"/>
              </w:tabs>
              <w:spacing w:after="0"/>
              <w:rPr>
                <w:rFonts w:ascii="Times New Roman" w:hAnsi="Times New Roman" w:cs="Times New Roman"/>
                <w:sz w:val="23"/>
                <w:szCs w:val="23"/>
              </w:rPr>
            </w:pPr>
            <w:r w:rsidRPr="69FD8CEC">
              <w:rPr>
                <w:rFonts w:ascii="Times New Roman" w:hAnsi="Times New Roman" w:cs="Times New Roman"/>
                <w:sz w:val="23"/>
                <w:szCs w:val="23"/>
              </w:rPr>
              <w:t xml:space="preserve">Tel.:  +370 389 616 20,                             </w:t>
            </w:r>
          </w:p>
          <w:p w14:paraId="67651469" w14:textId="77777777" w:rsidR="001D7BE0" w:rsidRPr="00C9742D" w:rsidRDefault="001D7BE0" w:rsidP="00AB3255">
            <w:pPr>
              <w:spacing w:after="0"/>
              <w:ind w:right="252"/>
              <w:jc w:val="both"/>
              <w:rPr>
                <w:rFonts w:ascii="Times New Roman" w:hAnsi="Times New Roman" w:cs="Times New Roman"/>
                <w:sz w:val="23"/>
                <w:szCs w:val="23"/>
              </w:rPr>
            </w:pPr>
            <w:r w:rsidRPr="69FD8CEC">
              <w:rPr>
                <w:rFonts w:ascii="Times New Roman" w:hAnsi="Times New Roman" w:cs="Times New Roman"/>
                <w:sz w:val="23"/>
                <w:szCs w:val="23"/>
              </w:rPr>
              <w:t xml:space="preserve">El. paštas: </w:t>
            </w:r>
            <w:hyperlink r:id="rId24">
              <w:r w:rsidRPr="69FD8CEC">
                <w:rPr>
                  <w:rFonts w:ascii="Times New Roman" w:hAnsi="Times New Roman" w:cs="Times New Roman"/>
                  <w:sz w:val="23"/>
                  <w:szCs w:val="23"/>
                  <w:u w:val="single"/>
                </w:rPr>
                <w:t>info@utena.lt</w:t>
              </w:r>
            </w:hyperlink>
          </w:p>
        </w:tc>
        <w:tc>
          <w:tcPr>
            <w:tcW w:w="5248" w:type="dxa"/>
            <w:gridSpan w:val="4"/>
            <w:tcBorders>
              <w:top w:val="nil"/>
              <w:left w:val="nil"/>
              <w:bottom w:val="nil"/>
              <w:right w:val="nil"/>
            </w:tcBorders>
          </w:tcPr>
          <w:p w14:paraId="2BCCE5E6" w14:textId="77777777" w:rsidR="001D7BE0" w:rsidRPr="00C9742D" w:rsidRDefault="001D7BE0" w:rsidP="00AB3255">
            <w:pPr>
              <w:pStyle w:val="Stilius3"/>
              <w:spacing w:before="0"/>
              <w:rPr>
                <w:b/>
                <w:sz w:val="23"/>
                <w:szCs w:val="23"/>
              </w:rPr>
            </w:pPr>
          </w:p>
          <w:p w14:paraId="6E9C75A7" w14:textId="77777777" w:rsidR="001D7BE0" w:rsidRPr="00C9742D" w:rsidRDefault="001D7BE0" w:rsidP="00AB3255">
            <w:pPr>
              <w:pStyle w:val="Stilius3"/>
              <w:spacing w:before="0"/>
              <w:ind w:left="33" w:firstLine="33"/>
              <w:rPr>
                <w:b/>
                <w:sz w:val="23"/>
                <w:szCs w:val="23"/>
              </w:rPr>
            </w:pPr>
            <w:r w:rsidRPr="00C9742D">
              <w:rPr>
                <w:b/>
                <w:sz w:val="23"/>
                <w:szCs w:val="23"/>
              </w:rPr>
              <w:t>RANGOVAS</w:t>
            </w:r>
          </w:p>
          <w:p w14:paraId="035A845A" w14:textId="77777777" w:rsidR="001D7BE0" w:rsidRPr="00C9742D" w:rsidRDefault="001D7BE0" w:rsidP="00AB3255">
            <w:pPr>
              <w:pStyle w:val="Stilius3"/>
              <w:spacing w:before="0"/>
              <w:ind w:left="33" w:firstLine="33"/>
              <w:rPr>
                <w:sz w:val="23"/>
                <w:szCs w:val="23"/>
              </w:rPr>
            </w:pPr>
            <w:r w:rsidRPr="00C9742D">
              <w:rPr>
                <w:sz w:val="23"/>
                <w:szCs w:val="23"/>
              </w:rPr>
              <w:t xml:space="preserve"> </w:t>
            </w:r>
            <w:r>
              <w:rPr>
                <w:sz w:val="23"/>
                <w:szCs w:val="23"/>
              </w:rPr>
              <w:t>...............................................................</w:t>
            </w:r>
          </w:p>
          <w:p w14:paraId="42942DC3" w14:textId="77777777" w:rsidR="001D7BE0" w:rsidRPr="00C9742D" w:rsidRDefault="001D7BE0" w:rsidP="00AB3255">
            <w:pPr>
              <w:spacing w:after="0"/>
              <w:ind w:left="33" w:right="252" w:firstLine="33"/>
              <w:jc w:val="both"/>
              <w:rPr>
                <w:rFonts w:ascii="Times New Roman" w:hAnsi="Times New Roman" w:cs="Times New Roman"/>
                <w:sz w:val="23"/>
                <w:szCs w:val="23"/>
              </w:rPr>
            </w:pPr>
          </w:p>
          <w:p w14:paraId="49AC6D1A" w14:textId="77777777" w:rsidR="001D7BE0" w:rsidRPr="00C9742D" w:rsidRDefault="001D7BE0" w:rsidP="00AB3255">
            <w:pPr>
              <w:spacing w:after="0"/>
              <w:ind w:left="33" w:right="252" w:firstLine="33"/>
              <w:jc w:val="both"/>
              <w:rPr>
                <w:rFonts w:ascii="Times New Roman" w:hAnsi="Times New Roman" w:cs="Times New Roman"/>
                <w:sz w:val="23"/>
                <w:szCs w:val="23"/>
              </w:rPr>
            </w:pPr>
            <w:r w:rsidRPr="00C9742D">
              <w:rPr>
                <w:rFonts w:ascii="Times New Roman" w:hAnsi="Times New Roman" w:cs="Times New Roman"/>
                <w:sz w:val="23"/>
                <w:szCs w:val="23"/>
              </w:rPr>
              <w:t xml:space="preserve">Įmonės kodas: </w:t>
            </w:r>
            <w:r>
              <w:rPr>
                <w:rFonts w:ascii="Times New Roman" w:hAnsi="Times New Roman" w:cs="Times New Roman"/>
                <w:sz w:val="23"/>
                <w:szCs w:val="23"/>
              </w:rPr>
              <w:t>...........................................</w:t>
            </w:r>
          </w:p>
          <w:p w14:paraId="76E2616C" w14:textId="77777777" w:rsidR="001D7BE0" w:rsidRPr="00C9742D" w:rsidRDefault="001D7BE0" w:rsidP="00AB3255">
            <w:pPr>
              <w:spacing w:after="0"/>
              <w:ind w:left="33" w:right="252" w:firstLine="33"/>
              <w:jc w:val="both"/>
              <w:rPr>
                <w:rFonts w:ascii="Times New Roman" w:hAnsi="Times New Roman" w:cs="Times New Roman"/>
                <w:bCs/>
                <w:sz w:val="23"/>
                <w:szCs w:val="23"/>
              </w:rPr>
            </w:pPr>
            <w:r w:rsidRPr="00C9742D">
              <w:rPr>
                <w:rFonts w:ascii="Times New Roman" w:hAnsi="Times New Roman" w:cs="Times New Roman"/>
                <w:bCs/>
                <w:sz w:val="23"/>
                <w:szCs w:val="23"/>
              </w:rPr>
              <w:t xml:space="preserve">PVM mokėtojo kodas </w:t>
            </w:r>
            <w:r>
              <w:rPr>
                <w:rFonts w:ascii="Times New Roman" w:hAnsi="Times New Roman" w:cs="Times New Roman"/>
                <w:bCs/>
                <w:sz w:val="23"/>
                <w:szCs w:val="23"/>
              </w:rPr>
              <w:t>...............................</w:t>
            </w:r>
          </w:p>
          <w:p w14:paraId="65C06A69" w14:textId="77777777" w:rsidR="001D7BE0" w:rsidRPr="00C9742D" w:rsidRDefault="001D7BE0" w:rsidP="00AB3255">
            <w:pPr>
              <w:spacing w:after="0"/>
              <w:ind w:left="33" w:right="252" w:firstLine="33"/>
              <w:jc w:val="both"/>
              <w:rPr>
                <w:rFonts w:ascii="Times New Roman" w:hAnsi="Times New Roman" w:cs="Times New Roman"/>
                <w:sz w:val="23"/>
                <w:szCs w:val="23"/>
              </w:rPr>
            </w:pPr>
            <w:r w:rsidRPr="00C9742D">
              <w:rPr>
                <w:rFonts w:ascii="Times New Roman" w:hAnsi="Times New Roman" w:cs="Times New Roman"/>
                <w:sz w:val="23"/>
                <w:szCs w:val="23"/>
              </w:rPr>
              <w:t xml:space="preserve">Registro tvarkytojas – </w:t>
            </w:r>
            <w:r>
              <w:rPr>
                <w:rFonts w:ascii="Times New Roman" w:hAnsi="Times New Roman" w:cs="Times New Roman"/>
                <w:sz w:val="23"/>
                <w:szCs w:val="23"/>
              </w:rPr>
              <w:t>..............................</w:t>
            </w:r>
          </w:p>
          <w:p w14:paraId="21BF39DA" w14:textId="77777777" w:rsidR="001D7BE0" w:rsidRPr="00C9742D" w:rsidRDefault="001D7BE0" w:rsidP="00AB3255">
            <w:pPr>
              <w:spacing w:after="0"/>
              <w:ind w:left="33" w:right="252" w:firstLine="33"/>
              <w:jc w:val="both"/>
              <w:rPr>
                <w:rFonts w:ascii="Times New Roman" w:hAnsi="Times New Roman" w:cs="Times New Roman"/>
                <w:b/>
                <w:sz w:val="23"/>
                <w:szCs w:val="23"/>
              </w:rPr>
            </w:pPr>
            <w:r>
              <w:rPr>
                <w:rFonts w:ascii="Times New Roman" w:hAnsi="Times New Roman" w:cs="Times New Roman"/>
                <w:sz w:val="23"/>
                <w:szCs w:val="23"/>
              </w:rPr>
              <w:t>..................................................................</w:t>
            </w:r>
            <w:r w:rsidRPr="00C9742D">
              <w:rPr>
                <w:rFonts w:ascii="Times New Roman" w:hAnsi="Times New Roman" w:cs="Times New Roman"/>
                <w:sz w:val="23"/>
                <w:szCs w:val="23"/>
              </w:rPr>
              <w:t xml:space="preserve"> </w:t>
            </w:r>
          </w:p>
          <w:p w14:paraId="401B35C4" w14:textId="77777777" w:rsidR="001D7BE0" w:rsidRPr="00C9742D" w:rsidRDefault="001D7BE0" w:rsidP="00AB3255">
            <w:pPr>
              <w:tabs>
                <w:tab w:val="left" w:pos="5130"/>
              </w:tabs>
              <w:spacing w:after="0"/>
              <w:ind w:left="33" w:firstLine="33"/>
              <w:rPr>
                <w:rFonts w:ascii="Times New Roman" w:hAnsi="Times New Roman" w:cs="Times New Roman"/>
                <w:sz w:val="23"/>
                <w:szCs w:val="23"/>
              </w:rPr>
            </w:pPr>
            <w:r w:rsidRPr="12D01633">
              <w:rPr>
                <w:rFonts w:ascii="Times New Roman" w:hAnsi="Times New Roman" w:cs="Times New Roman"/>
                <w:sz w:val="23"/>
                <w:szCs w:val="23"/>
              </w:rPr>
              <w:t xml:space="preserve">A. s. Nr. ..................................................... </w:t>
            </w:r>
          </w:p>
          <w:p w14:paraId="6EEA644F" w14:textId="77777777" w:rsidR="001D7BE0" w:rsidRPr="00C9742D" w:rsidRDefault="001D7BE0" w:rsidP="00AB3255">
            <w:pPr>
              <w:tabs>
                <w:tab w:val="left" w:pos="5130"/>
              </w:tabs>
              <w:spacing w:after="0"/>
              <w:ind w:left="33" w:firstLine="33"/>
              <w:rPr>
                <w:rFonts w:ascii="Times New Roman" w:hAnsi="Times New Roman" w:cs="Times New Roman"/>
                <w:sz w:val="23"/>
                <w:szCs w:val="23"/>
              </w:rPr>
            </w:pPr>
            <w:r w:rsidRPr="00C9742D">
              <w:rPr>
                <w:rFonts w:ascii="Times New Roman" w:hAnsi="Times New Roman" w:cs="Times New Roman"/>
                <w:sz w:val="23"/>
                <w:szCs w:val="23"/>
              </w:rPr>
              <w:t xml:space="preserve">Bankas: </w:t>
            </w:r>
            <w:r>
              <w:rPr>
                <w:rFonts w:ascii="Times New Roman" w:hAnsi="Times New Roman" w:cs="Times New Roman"/>
                <w:sz w:val="23"/>
                <w:szCs w:val="23"/>
              </w:rPr>
              <w:t>...................................................</w:t>
            </w:r>
          </w:p>
          <w:p w14:paraId="31172F2C" w14:textId="77777777" w:rsidR="001D7BE0" w:rsidRPr="00C9742D" w:rsidRDefault="001D7BE0" w:rsidP="00AB3255">
            <w:pPr>
              <w:tabs>
                <w:tab w:val="left" w:pos="5130"/>
              </w:tabs>
              <w:spacing w:after="0"/>
              <w:ind w:left="33" w:firstLine="33"/>
              <w:rPr>
                <w:rFonts w:ascii="Times New Roman" w:hAnsi="Times New Roman" w:cs="Times New Roman"/>
                <w:sz w:val="23"/>
                <w:szCs w:val="23"/>
              </w:rPr>
            </w:pPr>
            <w:r w:rsidRPr="00C9742D">
              <w:rPr>
                <w:rFonts w:ascii="Times New Roman" w:hAnsi="Times New Roman" w:cs="Times New Roman"/>
                <w:sz w:val="23"/>
                <w:szCs w:val="23"/>
              </w:rPr>
              <w:t xml:space="preserve">Banko kodas: </w:t>
            </w:r>
            <w:r>
              <w:rPr>
                <w:rFonts w:ascii="Times New Roman" w:hAnsi="Times New Roman" w:cs="Times New Roman"/>
                <w:sz w:val="23"/>
                <w:szCs w:val="23"/>
              </w:rPr>
              <w:t>...........................................</w:t>
            </w:r>
          </w:p>
          <w:p w14:paraId="61798A37" w14:textId="77777777" w:rsidR="001D7BE0" w:rsidRPr="00C9742D" w:rsidRDefault="001D7BE0" w:rsidP="00AB3255">
            <w:pPr>
              <w:tabs>
                <w:tab w:val="left" w:pos="5130"/>
              </w:tabs>
              <w:spacing w:after="0"/>
              <w:ind w:left="33" w:firstLine="33"/>
              <w:rPr>
                <w:rFonts w:ascii="Times New Roman" w:hAnsi="Times New Roman" w:cs="Times New Roman"/>
                <w:sz w:val="23"/>
                <w:szCs w:val="23"/>
              </w:rPr>
            </w:pPr>
            <w:r w:rsidRPr="69FD8CEC">
              <w:rPr>
                <w:rFonts w:ascii="Times New Roman" w:hAnsi="Times New Roman" w:cs="Times New Roman"/>
                <w:sz w:val="23"/>
                <w:szCs w:val="23"/>
              </w:rPr>
              <w:t xml:space="preserve">Tel.: .......................................................... </w:t>
            </w:r>
          </w:p>
          <w:p w14:paraId="0EB85B04" w14:textId="77777777" w:rsidR="001D7BE0" w:rsidRPr="00C9742D" w:rsidRDefault="001D7BE0" w:rsidP="00AB3255">
            <w:pPr>
              <w:spacing w:after="0"/>
              <w:ind w:left="33" w:right="252" w:firstLine="33"/>
              <w:jc w:val="both"/>
              <w:rPr>
                <w:rFonts w:ascii="Times New Roman" w:hAnsi="Times New Roman" w:cs="Times New Roman"/>
                <w:sz w:val="23"/>
                <w:szCs w:val="23"/>
              </w:rPr>
            </w:pPr>
            <w:r w:rsidRPr="69FD8CEC">
              <w:rPr>
                <w:rFonts w:ascii="Times New Roman" w:hAnsi="Times New Roman" w:cs="Times New Roman"/>
                <w:sz w:val="23"/>
                <w:szCs w:val="23"/>
              </w:rPr>
              <w:t>El. paštas: ................................................</w:t>
            </w:r>
          </w:p>
        </w:tc>
      </w:tr>
      <w:tr w:rsidR="001D7BE0" w:rsidRPr="00C9742D" w14:paraId="5C59E92D" w14:textId="77777777" w:rsidTr="00AB3255">
        <w:trPr>
          <w:trHeight w:val="300"/>
        </w:trPr>
        <w:tc>
          <w:tcPr>
            <w:tcW w:w="709" w:type="dxa"/>
            <w:tcBorders>
              <w:top w:val="nil"/>
              <w:left w:val="nil"/>
              <w:bottom w:val="nil"/>
              <w:right w:val="nil"/>
            </w:tcBorders>
          </w:tcPr>
          <w:p w14:paraId="78B13A51" w14:textId="77777777" w:rsidR="001D7BE0" w:rsidRPr="00D01F95" w:rsidRDefault="001D7BE0" w:rsidP="00AB3255">
            <w:pPr>
              <w:spacing w:before="200" w:after="0"/>
              <w:ind w:left="720"/>
              <w:rPr>
                <w:rFonts w:ascii="Times New Roman" w:hAnsi="Times New Roman"/>
                <w:sz w:val="23"/>
                <w:szCs w:val="23"/>
              </w:rPr>
            </w:pPr>
          </w:p>
        </w:tc>
        <w:tc>
          <w:tcPr>
            <w:tcW w:w="4470" w:type="dxa"/>
            <w:tcBorders>
              <w:top w:val="nil"/>
              <w:left w:val="nil"/>
              <w:bottom w:val="nil"/>
              <w:right w:val="nil"/>
            </w:tcBorders>
          </w:tcPr>
          <w:p w14:paraId="42173687" w14:textId="77777777" w:rsidR="001D7BE0" w:rsidRPr="00C9742D" w:rsidRDefault="001D7BE0" w:rsidP="00AB3255">
            <w:pPr>
              <w:keepNext/>
              <w:spacing w:after="0" w:line="240" w:lineRule="auto"/>
              <w:rPr>
                <w:rFonts w:ascii="Times New Roman" w:hAnsi="Times New Roman" w:cs="Times New Roman"/>
                <w:sz w:val="23"/>
                <w:szCs w:val="23"/>
                <w:lang w:eastAsia="fi-FI"/>
              </w:rPr>
            </w:pPr>
          </w:p>
          <w:p w14:paraId="0F93B1B0" w14:textId="77777777" w:rsidR="001D7BE0" w:rsidRPr="00C9742D" w:rsidRDefault="001D7BE0" w:rsidP="00AB3255">
            <w:pPr>
              <w:keepNext/>
              <w:spacing w:after="0" w:line="240" w:lineRule="auto"/>
              <w:rPr>
                <w:rFonts w:ascii="Times New Roman" w:hAnsi="Times New Roman" w:cs="Times New Roman"/>
                <w:sz w:val="23"/>
                <w:szCs w:val="23"/>
                <w:lang w:eastAsia="fi-FI"/>
              </w:rPr>
            </w:pPr>
            <w:r w:rsidRPr="00C9742D">
              <w:rPr>
                <w:rFonts w:ascii="Times New Roman" w:hAnsi="Times New Roman" w:cs="Times New Roman"/>
                <w:sz w:val="23"/>
                <w:szCs w:val="23"/>
                <w:lang w:eastAsia="fi-FI"/>
              </w:rPr>
              <w:t xml:space="preserve">Pasirašančiojo vardas, pavardė </w:t>
            </w:r>
          </w:p>
          <w:p w14:paraId="30145BD8" w14:textId="77777777" w:rsidR="001D7BE0" w:rsidRPr="00C9742D" w:rsidRDefault="001D7BE0" w:rsidP="00AB3255">
            <w:pPr>
              <w:keepNext/>
              <w:spacing w:after="0" w:line="360" w:lineRule="auto"/>
              <w:rPr>
                <w:rFonts w:ascii="Times New Roman" w:hAnsi="Times New Roman" w:cs="Times New Roman"/>
                <w:sz w:val="23"/>
                <w:szCs w:val="23"/>
                <w:lang w:eastAsia="fi-FI"/>
              </w:rPr>
            </w:pPr>
            <w:r w:rsidRPr="00C9742D">
              <w:rPr>
                <w:rFonts w:ascii="Times New Roman" w:hAnsi="Times New Roman" w:cs="Times New Roman"/>
                <w:sz w:val="23"/>
                <w:szCs w:val="23"/>
                <w:shd w:val="clear" w:color="auto" w:fill="FFFFFF"/>
                <w:lang w:eastAsia="fi-FI"/>
              </w:rPr>
              <w:t>Paulius Čyvas</w:t>
            </w:r>
          </w:p>
          <w:p w14:paraId="18143C12" w14:textId="77777777" w:rsidR="001D7BE0" w:rsidRPr="00C9742D" w:rsidRDefault="001D7BE0" w:rsidP="00AB3255">
            <w:pPr>
              <w:keepNext/>
              <w:spacing w:after="0" w:line="360" w:lineRule="auto"/>
              <w:rPr>
                <w:rFonts w:ascii="Times New Roman" w:hAnsi="Times New Roman" w:cs="Times New Roman"/>
                <w:sz w:val="23"/>
                <w:szCs w:val="23"/>
                <w:lang w:eastAsia="fi-FI"/>
              </w:rPr>
            </w:pPr>
            <w:r w:rsidRPr="00C9742D">
              <w:rPr>
                <w:rFonts w:ascii="Times New Roman" w:hAnsi="Times New Roman" w:cs="Times New Roman"/>
                <w:sz w:val="23"/>
                <w:szCs w:val="23"/>
                <w:lang w:eastAsia="fi-FI"/>
              </w:rPr>
              <w:t>Pareigos Administracijos direktorius</w:t>
            </w:r>
          </w:p>
          <w:p w14:paraId="5B5146C5" w14:textId="77777777" w:rsidR="001D7BE0" w:rsidRPr="00C9742D" w:rsidRDefault="001D7BE0" w:rsidP="00AB3255">
            <w:pPr>
              <w:keepNext/>
              <w:spacing w:after="0" w:line="360" w:lineRule="auto"/>
              <w:rPr>
                <w:rFonts w:ascii="Times New Roman" w:hAnsi="Times New Roman" w:cs="Times New Roman"/>
                <w:sz w:val="23"/>
                <w:szCs w:val="23"/>
                <w:lang w:eastAsia="fi-FI"/>
              </w:rPr>
            </w:pPr>
            <w:r w:rsidRPr="00C9742D">
              <w:rPr>
                <w:rFonts w:ascii="Times New Roman" w:hAnsi="Times New Roman" w:cs="Times New Roman"/>
                <w:sz w:val="23"/>
                <w:szCs w:val="23"/>
                <w:lang w:eastAsia="fi-FI"/>
              </w:rPr>
              <w:t>Parašas  ...................................................</w:t>
            </w:r>
          </w:p>
          <w:p w14:paraId="5814D14D" w14:textId="77777777" w:rsidR="001D7BE0" w:rsidRPr="00C9742D" w:rsidRDefault="001D7BE0" w:rsidP="00AB3255">
            <w:pPr>
              <w:keepNext/>
              <w:spacing w:after="0" w:line="360" w:lineRule="auto"/>
              <w:jc w:val="both"/>
              <w:rPr>
                <w:rFonts w:ascii="Times New Roman" w:hAnsi="Times New Roman" w:cs="Times New Roman"/>
                <w:sz w:val="23"/>
                <w:szCs w:val="23"/>
                <w:lang w:eastAsia="fi-FI"/>
              </w:rPr>
            </w:pPr>
            <w:r w:rsidRPr="00C9742D">
              <w:rPr>
                <w:rFonts w:ascii="Times New Roman" w:hAnsi="Times New Roman" w:cs="Times New Roman"/>
                <w:sz w:val="23"/>
                <w:szCs w:val="23"/>
                <w:lang w:eastAsia="fi-FI"/>
              </w:rPr>
              <w:t>Data.........................................................</w:t>
            </w:r>
          </w:p>
          <w:p w14:paraId="31AE59BB" w14:textId="77777777" w:rsidR="001D7BE0" w:rsidRPr="00C9742D" w:rsidRDefault="001D7BE0" w:rsidP="00AB3255">
            <w:pPr>
              <w:pStyle w:val="Bodytxt"/>
              <w:rPr>
                <w:sz w:val="23"/>
                <w:szCs w:val="23"/>
              </w:rPr>
            </w:pPr>
            <w:r w:rsidRPr="00C9742D">
              <w:rPr>
                <w:sz w:val="23"/>
                <w:szCs w:val="23"/>
              </w:rPr>
              <w:t>A.V.</w:t>
            </w:r>
          </w:p>
        </w:tc>
        <w:tc>
          <w:tcPr>
            <w:tcW w:w="5248" w:type="dxa"/>
            <w:gridSpan w:val="4"/>
            <w:tcBorders>
              <w:top w:val="nil"/>
              <w:left w:val="nil"/>
              <w:bottom w:val="nil"/>
              <w:right w:val="nil"/>
            </w:tcBorders>
          </w:tcPr>
          <w:p w14:paraId="08B51DD9" w14:textId="77777777" w:rsidR="001D7BE0" w:rsidRPr="00C9742D" w:rsidRDefault="001D7BE0" w:rsidP="00AB3255">
            <w:pPr>
              <w:pStyle w:val="Bodytxt"/>
              <w:ind w:left="33" w:firstLine="33"/>
              <w:rPr>
                <w:sz w:val="23"/>
                <w:szCs w:val="23"/>
              </w:rPr>
            </w:pPr>
          </w:p>
          <w:p w14:paraId="2746C92D" w14:textId="77777777" w:rsidR="001D7BE0" w:rsidRPr="00C9742D" w:rsidRDefault="001D7BE0" w:rsidP="00AB3255">
            <w:pPr>
              <w:pStyle w:val="Bodytxt"/>
              <w:ind w:left="33" w:firstLine="33"/>
              <w:jc w:val="left"/>
              <w:rPr>
                <w:sz w:val="23"/>
                <w:szCs w:val="23"/>
              </w:rPr>
            </w:pPr>
            <w:r w:rsidRPr="00C9742D">
              <w:rPr>
                <w:sz w:val="23"/>
                <w:szCs w:val="23"/>
              </w:rPr>
              <w:t xml:space="preserve">Pasirašančiojo vardas, pavardė </w:t>
            </w:r>
          </w:p>
          <w:p w14:paraId="61A097CA" w14:textId="77777777" w:rsidR="001D7BE0" w:rsidRPr="00C9742D" w:rsidRDefault="001D7BE0" w:rsidP="00AB3255">
            <w:pPr>
              <w:pStyle w:val="Bodytxt"/>
              <w:spacing w:line="360" w:lineRule="auto"/>
              <w:ind w:left="33" w:firstLine="33"/>
              <w:jc w:val="left"/>
              <w:rPr>
                <w:sz w:val="23"/>
                <w:szCs w:val="23"/>
              </w:rPr>
            </w:pPr>
            <w:r>
              <w:rPr>
                <w:sz w:val="23"/>
                <w:szCs w:val="23"/>
              </w:rPr>
              <w:t>.................................................................</w:t>
            </w:r>
          </w:p>
          <w:p w14:paraId="68EC156B" w14:textId="77777777" w:rsidR="001D7BE0" w:rsidRPr="00C9742D" w:rsidRDefault="001D7BE0" w:rsidP="00AB3255">
            <w:pPr>
              <w:pStyle w:val="Bodytxt"/>
              <w:spacing w:line="360" w:lineRule="auto"/>
              <w:ind w:left="33" w:firstLine="33"/>
              <w:jc w:val="left"/>
              <w:rPr>
                <w:sz w:val="23"/>
                <w:szCs w:val="23"/>
              </w:rPr>
            </w:pPr>
            <w:r w:rsidRPr="00C9742D">
              <w:rPr>
                <w:sz w:val="23"/>
                <w:szCs w:val="23"/>
              </w:rPr>
              <w:t xml:space="preserve">Pareigos </w:t>
            </w:r>
            <w:r>
              <w:rPr>
                <w:sz w:val="23"/>
                <w:szCs w:val="23"/>
              </w:rPr>
              <w:t>..................................................</w:t>
            </w:r>
          </w:p>
          <w:p w14:paraId="43FE9F6F" w14:textId="77777777" w:rsidR="001D7BE0" w:rsidRPr="00C9742D" w:rsidRDefault="001D7BE0" w:rsidP="00AB3255">
            <w:pPr>
              <w:pStyle w:val="Bodytxt"/>
              <w:spacing w:line="360" w:lineRule="auto"/>
              <w:ind w:left="33" w:firstLine="33"/>
              <w:jc w:val="left"/>
              <w:rPr>
                <w:sz w:val="23"/>
                <w:szCs w:val="23"/>
              </w:rPr>
            </w:pPr>
            <w:r w:rsidRPr="00C9742D">
              <w:rPr>
                <w:sz w:val="23"/>
                <w:szCs w:val="23"/>
              </w:rPr>
              <w:t>Parašas .....................................................</w:t>
            </w:r>
          </w:p>
          <w:p w14:paraId="1A373EF1" w14:textId="77777777" w:rsidR="001D7BE0" w:rsidRPr="00C9742D" w:rsidRDefault="001D7BE0" w:rsidP="00AB3255">
            <w:pPr>
              <w:pStyle w:val="Bodytxt"/>
              <w:spacing w:line="360" w:lineRule="auto"/>
              <w:ind w:left="33" w:firstLine="33"/>
              <w:rPr>
                <w:sz w:val="23"/>
                <w:szCs w:val="23"/>
              </w:rPr>
            </w:pPr>
            <w:r w:rsidRPr="00C9742D">
              <w:rPr>
                <w:sz w:val="23"/>
                <w:szCs w:val="23"/>
              </w:rPr>
              <w:t>Data...........................................................</w:t>
            </w:r>
          </w:p>
          <w:p w14:paraId="54766051" w14:textId="77777777" w:rsidR="001D7BE0" w:rsidRPr="00C9742D" w:rsidRDefault="001D7BE0" w:rsidP="00AB3255">
            <w:pPr>
              <w:pStyle w:val="Bodytxt"/>
              <w:ind w:left="33" w:firstLine="33"/>
              <w:rPr>
                <w:sz w:val="23"/>
                <w:szCs w:val="23"/>
              </w:rPr>
            </w:pPr>
            <w:r w:rsidRPr="00C9742D">
              <w:rPr>
                <w:sz w:val="23"/>
                <w:szCs w:val="23"/>
              </w:rPr>
              <w:t>A.V.</w:t>
            </w:r>
          </w:p>
        </w:tc>
      </w:tr>
    </w:tbl>
    <w:p w14:paraId="005356D1" w14:textId="77777777" w:rsidR="001D7BE0" w:rsidRPr="00D01F95" w:rsidRDefault="001D7BE0" w:rsidP="001D7BE0">
      <w:pPr>
        <w:spacing w:after="0"/>
        <w:jc w:val="both"/>
        <w:rPr>
          <w:rFonts w:ascii="Times New Roman" w:hAnsi="Times New Roman"/>
          <w:caps/>
          <w:sz w:val="23"/>
          <w:szCs w:val="23"/>
        </w:rPr>
      </w:pPr>
    </w:p>
    <w:p w14:paraId="18363FE2" w14:textId="77777777" w:rsidR="001D7BE0" w:rsidRPr="00D01F95" w:rsidRDefault="001D7BE0" w:rsidP="001D7BE0">
      <w:pPr>
        <w:spacing w:after="0"/>
        <w:jc w:val="both"/>
        <w:rPr>
          <w:rFonts w:ascii="Times New Roman" w:hAnsi="Times New Roman"/>
          <w:caps/>
          <w:sz w:val="23"/>
          <w:szCs w:val="23"/>
        </w:rPr>
      </w:pPr>
    </w:p>
    <w:p w14:paraId="743D7E2B" w14:textId="77777777" w:rsidR="001D7BE0" w:rsidRPr="00D01F95" w:rsidRDefault="001D7BE0" w:rsidP="001D7BE0">
      <w:pPr>
        <w:spacing w:after="0"/>
        <w:jc w:val="both"/>
        <w:rPr>
          <w:rFonts w:ascii="Times New Roman" w:hAnsi="Times New Roman"/>
          <w:caps/>
          <w:sz w:val="23"/>
          <w:szCs w:val="23"/>
        </w:rPr>
      </w:pPr>
    </w:p>
    <w:p w14:paraId="761E2140" w14:textId="77777777" w:rsidR="001D7BE0" w:rsidRPr="00D01F95" w:rsidRDefault="001D7BE0" w:rsidP="001D7BE0">
      <w:pPr>
        <w:spacing w:after="0"/>
        <w:jc w:val="both"/>
        <w:rPr>
          <w:rFonts w:ascii="Times New Roman" w:hAnsi="Times New Roman"/>
          <w:sz w:val="23"/>
          <w:szCs w:val="23"/>
        </w:rPr>
      </w:pPr>
      <w:r w:rsidRPr="29989677">
        <w:rPr>
          <w:rFonts w:ascii="Times New Roman" w:hAnsi="Times New Roman"/>
          <w:sz w:val="23"/>
          <w:szCs w:val="23"/>
        </w:rPr>
        <w:t xml:space="preserve">                                     </w:t>
      </w:r>
    </w:p>
    <w:p w14:paraId="7CEE7A60" w14:textId="77777777" w:rsidR="001D7BE0" w:rsidRDefault="001D7BE0" w:rsidP="001D7BE0">
      <w:r>
        <w:br w:type="page"/>
      </w:r>
    </w:p>
    <w:p w14:paraId="63D9A4E4" w14:textId="77777777" w:rsidR="001D7BE0" w:rsidRPr="0067465F" w:rsidRDefault="001D7BE0" w:rsidP="001D7BE0">
      <w:pPr>
        <w:spacing w:after="0" w:line="240" w:lineRule="auto"/>
        <w:rPr>
          <w:rFonts w:ascii="Times New Roman" w:hAnsi="Times New Roman"/>
          <w:sz w:val="24"/>
          <w:szCs w:val="24"/>
          <w:lang w:eastAsia="lt-LT"/>
        </w:rPr>
      </w:pPr>
      <w:r>
        <w:rPr>
          <w:rFonts w:ascii="Times New Roman" w:hAnsi="Times New Roman"/>
          <w:b/>
          <w:bCs/>
          <w:sz w:val="24"/>
          <w:szCs w:val="24"/>
          <w:lang w:eastAsia="lt-LT"/>
        </w:rPr>
        <w:lastRenderedPageBreak/>
        <w:tab/>
      </w:r>
      <w:r>
        <w:rPr>
          <w:rFonts w:ascii="Times New Roman" w:hAnsi="Times New Roman"/>
          <w:b/>
          <w:bCs/>
          <w:sz w:val="24"/>
          <w:szCs w:val="24"/>
          <w:lang w:eastAsia="lt-LT"/>
        </w:rPr>
        <w:tab/>
      </w:r>
      <w:r>
        <w:rPr>
          <w:rFonts w:ascii="Times New Roman" w:hAnsi="Times New Roman"/>
          <w:b/>
          <w:bCs/>
          <w:sz w:val="24"/>
          <w:szCs w:val="24"/>
          <w:lang w:eastAsia="lt-LT"/>
        </w:rPr>
        <w:tab/>
      </w:r>
      <w:r>
        <w:rPr>
          <w:rFonts w:ascii="Times New Roman" w:hAnsi="Times New Roman"/>
          <w:b/>
          <w:bCs/>
          <w:sz w:val="24"/>
          <w:szCs w:val="24"/>
          <w:lang w:eastAsia="lt-LT"/>
        </w:rPr>
        <w:tab/>
      </w:r>
      <w:r>
        <w:rPr>
          <w:rFonts w:ascii="Times New Roman" w:hAnsi="Times New Roman"/>
          <w:b/>
          <w:bCs/>
          <w:sz w:val="24"/>
          <w:szCs w:val="24"/>
          <w:lang w:eastAsia="lt-LT"/>
        </w:rPr>
        <w:tab/>
      </w:r>
      <w:r w:rsidRPr="0067465F">
        <w:rPr>
          <w:rFonts w:ascii="Times New Roman" w:hAnsi="Times New Roman"/>
          <w:sz w:val="24"/>
          <w:szCs w:val="24"/>
          <w:lang w:eastAsia="lt-LT"/>
        </w:rPr>
        <w:t xml:space="preserve">           Sutarties priedas Nr.1      </w:t>
      </w:r>
    </w:p>
    <w:p w14:paraId="2F97ADF3" w14:textId="77777777" w:rsidR="001D7BE0" w:rsidRPr="0095392E" w:rsidRDefault="001D7BE0" w:rsidP="001D7BE0">
      <w:pPr>
        <w:autoSpaceDN/>
        <w:jc w:val="both"/>
        <w:rPr>
          <w:rFonts w:ascii="Times New Roman" w:eastAsia="Times New Roman" w:hAnsi="Times New Roman" w:cs="Times New Roman"/>
          <w:color w:val="000000"/>
          <w:kern w:val="0"/>
          <w:sz w:val="24"/>
          <w:szCs w:val="24"/>
          <w:lang w:eastAsia="lt-LT"/>
          <w14:ligatures w14:val="none"/>
        </w:rPr>
      </w:pPr>
    </w:p>
    <w:p w14:paraId="68F90510" w14:textId="77777777" w:rsidR="001D7BE0" w:rsidRPr="002B3D13" w:rsidRDefault="001D7BE0" w:rsidP="001D7BE0">
      <w:pPr>
        <w:autoSpaceDN/>
        <w:spacing w:after="0" w:line="240" w:lineRule="auto"/>
        <w:jc w:val="center"/>
        <w:rPr>
          <w:rFonts w:ascii="Times New Roman" w:eastAsia="Times New Roman" w:hAnsi="Times New Roman" w:cs="Times New Roman"/>
          <w:b/>
          <w:kern w:val="0"/>
          <w:sz w:val="24"/>
          <w:szCs w:val="24"/>
          <w:lang w:eastAsia="lt-LT"/>
          <w14:ligatures w14:val="none"/>
        </w:rPr>
      </w:pPr>
      <w:r w:rsidRPr="002B3D13">
        <w:rPr>
          <w:rFonts w:ascii="Times New Roman" w:eastAsia="Times New Roman" w:hAnsi="Times New Roman" w:cs="Times New Roman"/>
          <w:b/>
          <w:kern w:val="0"/>
          <w:sz w:val="24"/>
          <w:szCs w:val="24"/>
          <w:lang w:eastAsia="lt-LT"/>
          <w14:ligatures w14:val="none"/>
        </w:rPr>
        <w:t>TECHNINĖ SPECIFIKACIJA –  UŽDUOTIS</w:t>
      </w:r>
    </w:p>
    <w:p w14:paraId="34442316" w14:textId="77777777" w:rsidR="001D7BE0" w:rsidRPr="002B3D13" w:rsidRDefault="001D7BE0" w:rsidP="001D7BE0">
      <w:pPr>
        <w:autoSpaceDN/>
        <w:spacing w:after="0" w:line="240" w:lineRule="auto"/>
        <w:jc w:val="center"/>
        <w:rPr>
          <w:rFonts w:ascii="Times New Roman" w:eastAsia="Times New Roman" w:hAnsi="Times New Roman" w:cs="Times New Roman"/>
          <w:b/>
          <w:bCs/>
          <w:kern w:val="0"/>
          <w:sz w:val="24"/>
          <w:szCs w:val="24"/>
          <w:lang w:eastAsia="lt-LT"/>
          <w14:ligatures w14:val="none"/>
        </w:rPr>
      </w:pPr>
      <w:r w:rsidRPr="69FD8CEC">
        <w:rPr>
          <w:rFonts w:ascii="Times New Roman" w:eastAsia="Times New Roman" w:hAnsi="Times New Roman" w:cs="Times New Roman"/>
          <w:b/>
          <w:bCs/>
          <w:kern w:val="0"/>
          <w:sz w:val="24"/>
          <w:szCs w:val="24"/>
          <w:lang w:eastAsia="lt-LT"/>
          <w14:ligatures w14:val="none"/>
        </w:rPr>
        <w:t xml:space="preserve">NAMO MOKYKLOS G. 3, DAUGAILIAI, UTENOS RAJ., PRITAIKYMO ŽMONĖMS SU NEGALIA </w:t>
      </w:r>
      <w:r w:rsidRPr="69FD8CEC">
        <w:rPr>
          <w:rFonts w:ascii="Times New Roman" w:eastAsia="Times New Roman" w:hAnsi="Times New Roman" w:cs="Times New Roman"/>
          <w:b/>
          <w:bCs/>
          <w:caps/>
          <w:kern w:val="0"/>
          <w:sz w:val="24"/>
          <w:szCs w:val="24"/>
          <w:lang w:eastAsia="lt-LT"/>
          <w14:ligatures w14:val="none"/>
        </w:rPr>
        <w:t>darbaI</w:t>
      </w:r>
    </w:p>
    <w:p w14:paraId="3502C887" w14:textId="77777777" w:rsidR="001D7BE0" w:rsidRPr="002B3D13" w:rsidRDefault="001D7BE0" w:rsidP="001D7BE0">
      <w:pPr>
        <w:autoSpaceDN/>
        <w:spacing w:after="0" w:line="240" w:lineRule="auto"/>
        <w:rPr>
          <w:rFonts w:ascii="Times New Roman" w:eastAsia="Times New Roman" w:hAnsi="Times New Roman" w:cs="Times New Roman"/>
          <w:b/>
          <w:kern w:val="0"/>
          <w:sz w:val="24"/>
          <w:szCs w:val="24"/>
          <w:lang w:eastAsia="lt-LT"/>
          <w14:ligatures w14:val="none"/>
        </w:rPr>
      </w:pPr>
    </w:p>
    <w:p w14:paraId="109DBB8F" w14:textId="77777777" w:rsidR="001D7BE0" w:rsidRDefault="001D7BE0" w:rsidP="001D7BE0">
      <w:pPr>
        <w:spacing w:after="0" w:line="240" w:lineRule="auto"/>
        <w:rPr>
          <w:rFonts w:ascii="Times New Roman" w:hAnsi="Times New Roman"/>
          <w:b/>
          <w:bCs/>
          <w:sz w:val="24"/>
          <w:szCs w:val="24"/>
          <w:lang w:eastAsia="lt-LT"/>
        </w:rPr>
      </w:pPr>
    </w:p>
    <w:p w14:paraId="32045785" w14:textId="77777777" w:rsidR="001D7BE0" w:rsidRDefault="001D7BE0" w:rsidP="001D7BE0">
      <w:pPr>
        <w:spacing w:after="0" w:line="240" w:lineRule="auto"/>
        <w:rPr>
          <w:rFonts w:ascii="Times New Roman" w:hAnsi="Times New Roman"/>
          <w:b/>
          <w:bCs/>
          <w:sz w:val="24"/>
          <w:szCs w:val="24"/>
          <w:lang w:eastAsia="lt-LT"/>
        </w:rPr>
      </w:pPr>
    </w:p>
    <w:p w14:paraId="6B9E5A3D" w14:textId="77777777" w:rsidR="001D7BE0" w:rsidRDefault="001D7BE0" w:rsidP="001D7BE0">
      <w:pPr>
        <w:spacing w:after="0" w:line="240" w:lineRule="auto"/>
        <w:rPr>
          <w:rFonts w:ascii="Times New Roman" w:hAnsi="Times New Roman"/>
          <w:b/>
          <w:bCs/>
          <w:sz w:val="24"/>
          <w:szCs w:val="24"/>
          <w:lang w:eastAsia="lt-LT"/>
        </w:rPr>
      </w:pPr>
    </w:p>
    <w:p w14:paraId="34F8B698" w14:textId="77777777" w:rsidR="001D7BE0" w:rsidRDefault="001D7BE0" w:rsidP="001D7BE0">
      <w:pPr>
        <w:spacing w:after="0" w:line="240" w:lineRule="auto"/>
        <w:rPr>
          <w:rFonts w:ascii="Times New Roman" w:hAnsi="Times New Roman"/>
          <w:b/>
          <w:bCs/>
          <w:sz w:val="24"/>
          <w:szCs w:val="24"/>
          <w:lang w:eastAsia="lt-LT"/>
        </w:rPr>
      </w:pPr>
    </w:p>
    <w:p w14:paraId="4481B65E" w14:textId="77777777" w:rsidR="001D7BE0" w:rsidRDefault="001D7BE0" w:rsidP="001D7BE0">
      <w:pPr>
        <w:spacing w:after="0" w:line="240" w:lineRule="auto"/>
        <w:rPr>
          <w:rFonts w:ascii="Times New Roman" w:hAnsi="Times New Roman"/>
          <w:b/>
          <w:bCs/>
          <w:sz w:val="24"/>
          <w:szCs w:val="24"/>
          <w:lang w:eastAsia="lt-LT"/>
        </w:rPr>
      </w:pPr>
    </w:p>
    <w:p w14:paraId="3F3E0320" w14:textId="77777777" w:rsidR="001D7BE0" w:rsidRDefault="001D7BE0" w:rsidP="001D7BE0">
      <w:pPr>
        <w:spacing w:after="0" w:line="240" w:lineRule="auto"/>
        <w:rPr>
          <w:rFonts w:ascii="Times New Roman" w:hAnsi="Times New Roman"/>
          <w:b/>
          <w:bCs/>
          <w:sz w:val="24"/>
          <w:szCs w:val="24"/>
          <w:lang w:eastAsia="lt-LT"/>
        </w:rPr>
      </w:pPr>
    </w:p>
    <w:p w14:paraId="490AA756" w14:textId="77777777" w:rsidR="001D7BE0" w:rsidRDefault="001D7BE0" w:rsidP="001D7BE0">
      <w:pPr>
        <w:spacing w:after="0" w:line="240" w:lineRule="auto"/>
        <w:rPr>
          <w:rFonts w:ascii="Times New Roman" w:hAnsi="Times New Roman"/>
          <w:b/>
          <w:bCs/>
          <w:sz w:val="24"/>
          <w:szCs w:val="24"/>
          <w:lang w:eastAsia="lt-LT"/>
        </w:rPr>
      </w:pPr>
    </w:p>
    <w:p w14:paraId="38C2575F" w14:textId="77777777" w:rsidR="001D7BE0" w:rsidRDefault="001D7BE0" w:rsidP="001D7BE0">
      <w:pPr>
        <w:spacing w:after="0" w:line="240" w:lineRule="auto"/>
        <w:rPr>
          <w:rFonts w:ascii="Times New Roman" w:hAnsi="Times New Roman"/>
          <w:b/>
          <w:bCs/>
          <w:sz w:val="24"/>
          <w:szCs w:val="24"/>
          <w:lang w:eastAsia="lt-LT"/>
        </w:rPr>
      </w:pPr>
    </w:p>
    <w:p w14:paraId="129EBC25" w14:textId="77777777" w:rsidR="001D7BE0" w:rsidRDefault="001D7BE0" w:rsidP="001D7BE0">
      <w:pPr>
        <w:spacing w:after="0" w:line="240" w:lineRule="auto"/>
        <w:rPr>
          <w:rFonts w:ascii="Times New Roman" w:hAnsi="Times New Roman"/>
          <w:b/>
          <w:bCs/>
          <w:sz w:val="24"/>
          <w:szCs w:val="24"/>
          <w:lang w:eastAsia="lt-LT"/>
        </w:rPr>
      </w:pPr>
    </w:p>
    <w:p w14:paraId="6EA488BE" w14:textId="77777777" w:rsidR="001D7BE0" w:rsidRDefault="001D7BE0" w:rsidP="001D7BE0">
      <w:pPr>
        <w:spacing w:after="0" w:line="240" w:lineRule="auto"/>
        <w:rPr>
          <w:rFonts w:ascii="Times New Roman" w:hAnsi="Times New Roman"/>
          <w:b/>
          <w:bCs/>
          <w:sz w:val="24"/>
          <w:szCs w:val="24"/>
          <w:lang w:eastAsia="lt-LT"/>
        </w:rPr>
      </w:pPr>
    </w:p>
    <w:p w14:paraId="391ECECB" w14:textId="77777777" w:rsidR="001D7BE0" w:rsidRDefault="001D7BE0" w:rsidP="001D7BE0">
      <w:pPr>
        <w:spacing w:after="0" w:line="240" w:lineRule="auto"/>
        <w:rPr>
          <w:rFonts w:ascii="Times New Roman" w:hAnsi="Times New Roman"/>
          <w:b/>
          <w:bCs/>
          <w:sz w:val="24"/>
          <w:szCs w:val="24"/>
          <w:lang w:eastAsia="lt-LT"/>
        </w:rPr>
      </w:pPr>
    </w:p>
    <w:p w14:paraId="6DF01FA1" w14:textId="77777777" w:rsidR="001D7BE0" w:rsidRDefault="001D7BE0" w:rsidP="001D7BE0">
      <w:pPr>
        <w:spacing w:after="0" w:line="240" w:lineRule="auto"/>
        <w:rPr>
          <w:rFonts w:ascii="Times New Roman" w:hAnsi="Times New Roman"/>
          <w:b/>
          <w:bCs/>
          <w:sz w:val="24"/>
          <w:szCs w:val="24"/>
          <w:lang w:eastAsia="lt-LT"/>
        </w:rPr>
      </w:pPr>
    </w:p>
    <w:p w14:paraId="2FFA542F" w14:textId="77777777" w:rsidR="001D7BE0" w:rsidRDefault="001D7BE0" w:rsidP="001D7BE0">
      <w:pPr>
        <w:spacing w:after="0" w:line="240" w:lineRule="auto"/>
        <w:rPr>
          <w:rFonts w:ascii="Times New Roman" w:hAnsi="Times New Roman"/>
          <w:b/>
          <w:bCs/>
          <w:sz w:val="24"/>
          <w:szCs w:val="24"/>
          <w:lang w:eastAsia="lt-LT"/>
        </w:rPr>
      </w:pPr>
    </w:p>
    <w:p w14:paraId="317C49BF" w14:textId="77777777" w:rsidR="001D7BE0" w:rsidRDefault="001D7BE0" w:rsidP="001D7BE0">
      <w:pPr>
        <w:spacing w:after="0" w:line="240" w:lineRule="auto"/>
        <w:rPr>
          <w:rFonts w:ascii="Times New Roman" w:hAnsi="Times New Roman"/>
          <w:b/>
          <w:bCs/>
          <w:sz w:val="24"/>
          <w:szCs w:val="24"/>
          <w:lang w:eastAsia="lt-LT"/>
        </w:rPr>
      </w:pPr>
    </w:p>
    <w:p w14:paraId="0825E07C" w14:textId="77777777" w:rsidR="001D7BE0" w:rsidRDefault="001D7BE0" w:rsidP="001D7BE0">
      <w:pPr>
        <w:spacing w:after="0" w:line="240" w:lineRule="auto"/>
        <w:rPr>
          <w:rFonts w:ascii="Times New Roman" w:hAnsi="Times New Roman"/>
          <w:b/>
          <w:bCs/>
          <w:sz w:val="24"/>
          <w:szCs w:val="24"/>
          <w:lang w:eastAsia="lt-LT"/>
        </w:rPr>
      </w:pPr>
    </w:p>
    <w:p w14:paraId="30219C16" w14:textId="77777777" w:rsidR="001D7BE0" w:rsidRDefault="001D7BE0" w:rsidP="001D7BE0">
      <w:pPr>
        <w:spacing w:after="0" w:line="240" w:lineRule="auto"/>
        <w:rPr>
          <w:rFonts w:ascii="Times New Roman" w:hAnsi="Times New Roman"/>
          <w:b/>
          <w:bCs/>
          <w:sz w:val="24"/>
          <w:szCs w:val="24"/>
          <w:lang w:eastAsia="lt-LT"/>
        </w:rPr>
      </w:pPr>
    </w:p>
    <w:p w14:paraId="146DC3D3" w14:textId="77777777" w:rsidR="001D7BE0" w:rsidRDefault="001D7BE0" w:rsidP="001D7BE0">
      <w:pPr>
        <w:spacing w:after="0" w:line="240" w:lineRule="auto"/>
        <w:rPr>
          <w:rFonts w:ascii="Times New Roman" w:hAnsi="Times New Roman"/>
          <w:b/>
          <w:bCs/>
          <w:sz w:val="24"/>
          <w:szCs w:val="24"/>
          <w:lang w:eastAsia="lt-LT"/>
        </w:rPr>
      </w:pPr>
    </w:p>
    <w:p w14:paraId="51FE223C" w14:textId="77777777" w:rsidR="001D7BE0" w:rsidRDefault="001D7BE0" w:rsidP="001D7BE0">
      <w:pPr>
        <w:spacing w:after="0" w:line="240" w:lineRule="auto"/>
        <w:rPr>
          <w:rFonts w:ascii="Times New Roman" w:hAnsi="Times New Roman"/>
          <w:b/>
          <w:bCs/>
          <w:sz w:val="24"/>
          <w:szCs w:val="24"/>
          <w:lang w:eastAsia="lt-LT"/>
        </w:rPr>
      </w:pPr>
    </w:p>
    <w:p w14:paraId="1D74348F" w14:textId="77777777" w:rsidR="001D7BE0" w:rsidRDefault="001D7BE0" w:rsidP="001D7BE0">
      <w:pPr>
        <w:spacing w:after="0" w:line="240" w:lineRule="auto"/>
        <w:rPr>
          <w:rFonts w:ascii="Times New Roman" w:hAnsi="Times New Roman"/>
          <w:b/>
          <w:bCs/>
          <w:sz w:val="24"/>
          <w:szCs w:val="24"/>
          <w:lang w:eastAsia="lt-LT"/>
        </w:rPr>
      </w:pPr>
    </w:p>
    <w:p w14:paraId="0E1126D9" w14:textId="77777777" w:rsidR="001D7BE0" w:rsidRDefault="001D7BE0" w:rsidP="001D7BE0">
      <w:pPr>
        <w:spacing w:after="0" w:line="240" w:lineRule="auto"/>
        <w:rPr>
          <w:rFonts w:ascii="Times New Roman" w:hAnsi="Times New Roman"/>
          <w:b/>
          <w:bCs/>
          <w:sz w:val="24"/>
          <w:szCs w:val="24"/>
          <w:lang w:eastAsia="lt-LT"/>
        </w:rPr>
      </w:pPr>
    </w:p>
    <w:p w14:paraId="430BFE97" w14:textId="77777777" w:rsidR="001D7BE0" w:rsidRDefault="001D7BE0" w:rsidP="001D7BE0">
      <w:pPr>
        <w:spacing w:after="0" w:line="240" w:lineRule="auto"/>
        <w:rPr>
          <w:rFonts w:ascii="Times New Roman" w:hAnsi="Times New Roman"/>
          <w:b/>
          <w:bCs/>
          <w:sz w:val="24"/>
          <w:szCs w:val="24"/>
          <w:lang w:eastAsia="lt-LT"/>
        </w:rPr>
      </w:pPr>
    </w:p>
    <w:p w14:paraId="3E32C3B1" w14:textId="77777777" w:rsidR="001D7BE0" w:rsidRDefault="001D7BE0" w:rsidP="001D7BE0">
      <w:pPr>
        <w:spacing w:after="0" w:line="240" w:lineRule="auto"/>
        <w:rPr>
          <w:rFonts w:ascii="Times New Roman" w:hAnsi="Times New Roman"/>
          <w:b/>
          <w:bCs/>
          <w:sz w:val="24"/>
          <w:szCs w:val="24"/>
          <w:lang w:eastAsia="lt-LT"/>
        </w:rPr>
      </w:pPr>
    </w:p>
    <w:p w14:paraId="3C8A392A" w14:textId="77777777" w:rsidR="001D7BE0" w:rsidRDefault="001D7BE0" w:rsidP="001D7BE0">
      <w:pPr>
        <w:spacing w:after="0" w:line="240" w:lineRule="auto"/>
        <w:rPr>
          <w:rFonts w:ascii="Times New Roman" w:hAnsi="Times New Roman"/>
          <w:b/>
          <w:bCs/>
          <w:sz w:val="24"/>
          <w:szCs w:val="24"/>
          <w:lang w:eastAsia="lt-LT"/>
        </w:rPr>
      </w:pPr>
    </w:p>
    <w:p w14:paraId="1DBFCE43" w14:textId="77777777" w:rsidR="001D7BE0" w:rsidRDefault="001D7BE0" w:rsidP="001D7BE0">
      <w:pPr>
        <w:spacing w:after="0" w:line="240" w:lineRule="auto"/>
        <w:rPr>
          <w:rFonts w:ascii="Times New Roman" w:hAnsi="Times New Roman"/>
          <w:b/>
          <w:bCs/>
          <w:sz w:val="24"/>
          <w:szCs w:val="24"/>
          <w:lang w:eastAsia="lt-LT"/>
        </w:rPr>
      </w:pPr>
    </w:p>
    <w:p w14:paraId="62589730" w14:textId="77777777" w:rsidR="001D7BE0" w:rsidRDefault="001D7BE0" w:rsidP="001D7BE0">
      <w:pPr>
        <w:spacing w:after="0" w:line="240" w:lineRule="auto"/>
        <w:rPr>
          <w:rFonts w:ascii="Times New Roman" w:hAnsi="Times New Roman"/>
          <w:b/>
          <w:bCs/>
          <w:sz w:val="24"/>
          <w:szCs w:val="24"/>
          <w:lang w:eastAsia="lt-LT"/>
        </w:rPr>
      </w:pPr>
    </w:p>
    <w:p w14:paraId="7BACE4C6" w14:textId="77777777" w:rsidR="001D7BE0" w:rsidRDefault="001D7BE0" w:rsidP="001D7BE0">
      <w:pPr>
        <w:spacing w:after="0" w:line="240" w:lineRule="auto"/>
        <w:rPr>
          <w:rFonts w:ascii="Times New Roman" w:hAnsi="Times New Roman"/>
          <w:b/>
          <w:bCs/>
          <w:sz w:val="24"/>
          <w:szCs w:val="24"/>
          <w:lang w:eastAsia="lt-LT"/>
        </w:rPr>
      </w:pPr>
    </w:p>
    <w:p w14:paraId="32D1860D" w14:textId="77777777" w:rsidR="001D7BE0" w:rsidRDefault="001D7BE0" w:rsidP="001D7BE0">
      <w:pPr>
        <w:spacing w:after="0" w:line="240" w:lineRule="auto"/>
        <w:rPr>
          <w:rFonts w:ascii="Times New Roman" w:hAnsi="Times New Roman"/>
          <w:b/>
          <w:bCs/>
          <w:sz w:val="24"/>
          <w:szCs w:val="24"/>
          <w:lang w:eastAsia="lt-LT"/>
        </w:rPr>
      </w:pPr>
    </w:p>
    <w:p w14:paraId="2B107FF5" w14:textId="77777777" w:rsidR="001D7BE0" w:rsidRDefault="001D7BE0" w:rsidP="001D7BE0">
      <w:pPr>
        <w:spacing w:after="0" w:line="240" w:lineRule="auto"/>
        <w:rPr>
          <w:rFonts w:ascii="Times New Roman" w:hAnsi="Times New Roman"/>
          <w:b/>
          <w:bCs/>
          <w:sz w:val="24"/>
          <w:szCs w:val="24"/>
          <w:lang w:eastAsia="lt-LT"/>
        </w:rPr>
      </w:pPr>
    </w:p>
    <w:p w14:paraId="3309AEAD" w14:textId="77777777" w:rsidR="001D7BE0" w:rsidRDefault="001D7BE0" w:rsidP="001D7BE0">
      <w:pPr>
        <w:spacing w:after="0" w:line="240" w:lineRule="auto"/>
        <w:rPr>
          <w:rFonts w:ascii="Times New Roman" w:hAnsi="Times New Roman"/>
          <w:b/>
          <w:bCs/>
          <w:sz w:val="24"/>
          <w:szCs w:val="24"/>
          <w:lang w:eastAsia="lt-LT"/>
        </w:rPr>
      </w:pPr>
    </w:p>
    <w:p w14:paraId="157EE011" w14:textId="77777777" w:rsidR="001D7BE0" w:rsidRDefault="001D7BE0" w:rsidP="001D7BE0">
      <w:pPr>
        <w:spacing w:after="0" w:line="240" w:lineRule="auto"/>
        <w:rPr>
          <w:rFonts w:ascii="Times New Roman" w:hAnsi="Times New Roman"/>
          <w:b/>
          <w:bCs/>
          <w:sz w:val="24"/>
          <w:szCs w:val="24"/>
          <w:lang w:eastAsia="lt-LT"/>
        </w:rPr>
      </w:pPr>
    </w:p>
    <w:p w14:paraId="3F66AF03" w14:textId="77777777" w:rsidR="001D7BE0" w:rsidRDefault="001D7BE0" w:rsidP="001D7BE0">
      <w:pPr>
        <w:spacing w:after="0" w:line="240" w:lineRule="auto"/>
        <w:rPr>
          <w:rFonts w:ascii="Times New Roman" w:hAnsi="Times New Roman"/>
          <w:b/>
          <w:bCs/>
          <w:sz w:val="24"/>
          <w:szCs w:val="24"/>
          <w:lang w:eastAsia="lt-LT"/>
        </w:rPr>
      </w:pPr>
    </w:p>
    <w:p w14:paraId="6154E0D4" w14:textId="77777777" w:rsidR="001D7BE0" w:rsidRDefault="001D7BE0" w:rsidP="001D7BE0">
      <w:pPr>
        <w:spacing w:after="0" w:line="240" w:lineRule="auto"/>
        <w:rPr>
          <w:rFonts w:ascii="Times New Roman" w:hAnsi="Times New Roman"/>
          <w:b/>
          <w:bCs/>
          <w:sz w:val="24"/>
          <w:szCs w:val="24"/>
          <w:lang w:eastAsia="lt-LT"/>
        </w:rPr>
      </w:pPr>
    </w:p>
    <w:p w14:paraId="1041FD96" w14:textId="77777777" w:rsidR="001D7BE0" w:rsidRDefault="001D7BE0" w:rsidP="001D7BE0">
      <w:pPr>
        <w:spacing w:after="0" w:line="240" w:lineRule="auto"/>
        <w:rPr>
          <w:rFonts w:ascii="Times New Roman" w:hAnsi="Times New Roman"/>
          <w:b/>
          <w:bCs/>
          <w:sz w:val="24"/>
          <w:szCs w:val="24"/>
          <w:lang w:eastAsia="lt-LT"/>
        </w:rPr>
      </w:pPr>
    </w:p>
    <w:p w14:paraId="4EAA0B6E" w14:textId="77777777" w:rsidR="001D7BE0" w:rsidRDefault="001D7BE0" w:rsidP="001D7BE0">
      <w:pPr>
        <w:spacing w:after="0" w:line="240" w:lineRule="auto"/>
        <w:rPr>
          <w:rFonts w:ascii="Times New Roman" w:hAnsi="Times New Roman"/>
          <w:b/>
          <w:bCs/>
          <w:sz w:val="24"/>
          <w:szCs w:val="24"/>
          <w:lang w:eastAsia="lt-LT"/>
        </w:rPr>
      </w:pPr>
    </w:p>
    <w:p w14:paraId="6C854DAE" w14:textId="77777777" w:rsidR="001D7BE0" w:rsidRDefault="001D7BE0" w:rsidP="001D7BE0">
      <w:pPr>
        <w:spacing w:after="0" w:line="240" w:lineRule="auto"/>
        <w:rPr>
          <w:rFonts w:ascii="Times New Roman" w:hAnsi="Times New Roman"/>
          <w:b/>
          <w:bCs/>
          <w:sz w:val="24"/>
          <w:szCs w:val="24"/>
          <w:lang w:eastAsia="lt-LT"/>
        </w:rPr>
      </w:pPr>
    </w:p>
    <w:p w14:paraId="5101FA6E" w14:textId="77777777" w:rsidR="001D7BE0" w:rsidRDefault="001D7BE0" w:rsidP="001D7BE0">
      <w:pPr>
        <w:spacing w:after="0" w:line="240" w:lineRule="auto"/>
        <w:rPr>
          <w:rFonts w:ascii="Times New Roman" w:hAnsi="Times New Roman"/>
          <w:b/>
          <w:bCs/>
          <w:sz w:val="24"/>
          <w:szCs w:val="24"/>
          <w:lang w:eastAsia="lt-LT"/>
        </w:rPr>
      </w:pPr>
    </w:p>
    <w:p w14:paraId="53F12F4B" w14:textId="77777777" w:rsidR="001D7BE0" w:rsidRDefault="001D7BE0" w:rsidP="001D7BE0">
      <w:pPr>
        <w:spacing w:after="0" w:line="240" w:lineRule="auto"/>
        <w:rPr>
          <w:rFonts w:ascii="Times New Roman" w:hAnsi="Times New Roman"/>
          <w:b/>
          <w:bCs/>
          <w:sz w:val="24"/>
          <w:szCs w:val="24"/>
          <w:lang w:eastAsia="lt-LT"/>
        </w:rPr>
      </w:pPr>
    </w:p>
    <w:p w14:paraId="66B02836" w14:textId="77777777" w:rsidR="001D7BE0" w:rsidRDefault="001D7BE0" w:rsidP="001D7BE0">
      <w:pPr>
        <w:spacing w:after="0" w:line="240" w:lineRule="auto"/>
        <w:rPr>
          <w:rFonts w:ascii="Times New Roman" w:hAnsi="Times New Roman"/>
          <w:b/>
          <w:bCs/>
          <w:sz w:val="24"/>
          <w:szCs w:val="24"/>
          <w:lang w:eastAsia="lt-LT"/>
        </w:rPr>
      </w:pPr>
    </w:p>
    <w:p w14:paraId="0F0382E7" w14:textId="77777777" w:rsidR="001D7BE0" w:rsidRDefault="001D7BE0" w:rsidP="001D7BE0">
      <w:pPr>
        <w:spacing w:after="0" w:line="240" w:lineRule="auto"/>
        <w:rPr>
          <w:rFonts w:ascii="Times New Roman" w:hAnsi="Times New Roman"/>
          <w:b/>
          <w:bCs/>
          <w:sz w:val="24"/>
          <w:szCs w:val="24"/>
          <w:lang w:eastAsia="lt-LT"/>
        </w:rPr>
      </w:pPr>
    </w:p>
    <w:p w14:paraId="14C17EE2" w14:textId="77777777" w:rsidR="001D7BE0" w:rsidRDefault="001D7BE0" w:rsidP="001D7BE0">
      <w:pPr>
        <w:spacing w:after="0" w:line="240" w:lineRule="auto"/>
        <w:rPr>
          <w:rFonts w:ascii="Times New Roman" w:hAnsi="Times New Roman"/>
          <w:b/>
          <w:bCs/>
          <w:sz w:val="24"/>
          <w:szCs w:val="24"/>
          <w:lang w:eastAsia="lt-LT"/>
        </w:rPr>
      </w:pPr>
    </w:p>
    <w:p w14:paraId="5E2D68F6" w14:textId="77777777" w:rsidR="001D7BE0" w:rsidRDefault="001D7BE0" w:rsidP="001D7BE0">
      <w:pPr>
        <w:spacing w:after="0" w:line="240" w:lineRule="auto"/>
        <w:rPr>
          <w:rFonts w:ascii="Times New Roman" w:hAnsi="Times New Roman"/>
          <w:b/>
          <w:bCs/>
          <w:sz w:val="24"/>
          <w:szCs w:val="24"/>
          <w:lang w:eastAsia="lt-LT"/>
        </w:rPr>
      </w:pPr>
    </w:p>
    <w:p w14:paraId="0F207C70" w14:textId="77777777" w:rsidR="001D7BE0" w:rsidRDefault="001D7BE0" w:rsidP="001D7BE0">
      <w:pPr>
        <w:spacing w:after="0" w:line="240" w:lineRule="auto"/>
        <w:rPr>
          <w:rFonts w:ascii="Times New Roman" w:hAnsi="Times New Roman"/>
          <w:b/>
          <w:bCs/>
          <w:sz w:val="24"/>
          <w:szCs w:val="24"/>
          <w:lang w:eastAsia="lt-LT"/>
        </w:rPr>
      </w:pPr>
    </w:p>
    <w:p w14:paraId="6C528AB5" w14:textId="77777777" w:rsidR="001D7BE0" w:rsidRDefault="001D7BE0" w:rsidP="001D7BE0">
      <w:pPr>
        <w:spacing w:after="0" w:line="240" w:lineRule="auto"/>
        <w:rPr>
          <w:rFonts w:ascii="Times New Roman" w:hAnsi="Times New Roman"/>
          <w:b/>
          <w:bCs/>
          <w:sz w:val="24"/>
          <w:szCs w:val="24"/>
          <w:lang w:eastAsia="lt-LT"/>
        </w:rPr>
      </w:pPr>
    </w:p>
    <w:p w14:paraId="35A04089" w14:textId="77777777" w:rsidR="001D7BE0" w:rsidRDefault="001D7BE0" w:rsidP="001D7BE0">
      <w:pPr>
        <w:spacing w:after="0" w:line="240" w:lineRule="auto"/>
        <w:rPr>
          <w:rFonts w:ascii="Times New Roman" w:hAnsi="Times New Roman"/>
          <w:b/>
          <w:bCs/>
          <w:sz w:val="24"/>
          <w:szCs w:val="24"/>
          <w:lang w:eastAsia="lt-LT"/>
        </w:rPr>
      </w:pPr>
    </w:p>
    <w:p w14:paraId="5FD88822" w14:textId="77777777" w:rsidR="001D7BE0" w:rsidRDefault="001D7BE0" w:rsidP="001D7BE0">
      <w:pPr>
        <w:spacing w:after="0" w:line="240" w:lineRule="auto"/>
        <w:rPr>
          <w:rFonts w:ascii="Times New Roman" w:hAnsi="Times New Roman"/>
          <w:b/>
          <w:bCs/>
          <w:sz w:val="24"/>
          <w:szCs w:val="24"/>
          <w:lang w:eastAsia="lt-LT"/>
        </w:rPr>
      </w:pPr>
    </w:p>
    <w:p w14:paraId="0E311081" w14:textId="77777777" w:rsidR="001D7BE0" w:rsidRDefault="001D7BE0" w:rsidP="001D7BE0">
      <w:pPr>
        <w:spacing w:after="0" w:line="240" w:lineRule="auto"/>
        <w:rPr>
          <w:rFonts w:ascii="Times New Roman" w:hAnsi="Times New Roman"/>
          <w:b/>
          <w:bCs/>
          <w:sz w:val="24"/>
          <w:szCs w:val="24"/>
          <w:lang w:eastAsia="lt-LT"/>
        </w:rPr>
      </w:pPr>
    </w:p>
    <w:p w14:paraId="0B52D725" w14:textId="77777777" w:rsidR="001D7BE0" w:rsidRDefault="001D7BE0" w:rsidP="001D7BE0">
      <w:pPr>
        <w:spacing w:after="0" w:line="240" w:lineRule="auto"/>
        <w:rPr>
          <w:rFonts w:ascii="Times New Roman" w:hAnsi="Times New Roman"/>
          <w:b/>
          <w:bCs/>
          <w:sz w:val="24"/>
          <w:szCs w:val="24"/>
          <w:lang w:eastAsia="lt-LT"/>
        </w:rPr>
      </w:pPr>
    </w:p>
    <w:p w14:paraId="0414555A" w14:textId="77777777" w:rsidR="001D7BE0" w:rsidRDefault="001D7BE0" w:rsidP="001D7BE0">
      <w:pPr>
        <w:spacing w:after="0" w:line="240" w:lineRule="auto"/>
        <w:rPr>
          <w:rFonts w:ascii="Times New Roman" w:hAnsi="Times New Roman"/>
          <w:b/>
          <w:bCs/>
          <w:sz w:val="24"/>
          <w:szCs w:val="24"/>
          <w:lang w:eastAsia="lt-LT"/>
        </w:rPr>
      </w:pPr>
    </w:p>
    <w:p w14:paraId="1B1B05EF" w14:textId="77777777" w:rsidR="001D7BE0" w:rsidRPr="00D83754" w:rsidRDefault="001D7BE0" w:rsidP="001D7BE0">
      <w:pPr>
        <w:suppressAutoHyphens/>
        <w:spacing w:after="0" w:line="240" w:lineRule="auto"/>
        <w:jc w:val="right"/>
        <w:textAlignment w:val="baseline"/>
        <w:rPr>
          <w:rFonts w:ascii="Times New Roman" w:eastAsia="Times New Roman" w:hAnsi="Times New Roman" w:cs="Times New Roman"/>
          <w:kern w:val="0"/>
          <w:sz w:val="24"/>
          <w:szCs w:val="24"/>
          <w14:ligatures w14:val="none"/>
        </w:rPr>
      </w:pPr>
      <w:bookmarkStart w:id="29" w:name="_Hlk166502510"/>
      <w:r>
        <w:rPr>
          <w:rFonts w:ascii="Times New Roman" w:eastAsia="Times New Roman" w:hAnsi="Times New Roman" w:cs="Times New Roman"/>
          <w:kern w:val="0"/>
          <w:sz w:val="24"/>
          <w:szCs w:val="24"/>
          <w14:ligatures w14:val="none"/>
        </w:rPr>
        <w:t>Sutarties</w:t>
      </w:r>
      <w:r w:rsidRPr="00D83754">
        <w:rPr>
          <w:rFonts w:ascii="Times New Roman" w:eastAsia="Times New Roman" w:hAnsi="Times New Roman" w:cs="Times New Roman"/>
          <w:kern w:val="0"/>
          <w:sz w:val="24"/>
          <w:szCs w:val="24"/>
          <w14:ligatures w14:val="none"/>
        </w:rPr>
        <w:t xml:space="preserve"> </w:t>
      </w:r>
      <w:bookmarkEnd w:id="29"/>
      <w:r>
        <w:rPr>
          <w:rFonts w:ascii="Times New Roman" w:eastAsia="Times New Roman" w:hAnsi="Times New Roman" w:cs="Times New Roman"/>
          <w:kern w:val="0"/>
          <w:sz w:val="24"/>
          <w:szCs w:val="24"/>
          <w14:ligatures w14:val="none"/>
        </w:rPr>
        <w:t>p</w:t>
      </w:r>
      <w:r w:rsidRPr="00D83754">
        <w:rPr>
          <w:rFonts w:ascii="Times New Roman" w:eastAsia="Times New Roman" w:hAnsi="Times New Roman" w:cs="Times New Roman"/>
          <w:kern w:val="0"/>
          <w:sz w:val="24"/>
          <w:szCs w:val="24"/>
          <w14:ligatures w14:val="none"/>
        </w:rPr>
        <w:t>riedas Nr.2</w:t>
      </w:r>
    </w:p>
    <w:p w14:paraId="76BF6A0D" w14:textId="77777777" w:rsidR="001D7BE0" w:rsidRPr="00D83754" w:rsidRDefault="001D7BE0" w:rsidP="001D7BE0">
      <w:pPr>
        <w:autoSpaceDN/>
        <w:spacing w:after="0" w:line="276" w:lineRule="auto"/>
        <w:jc w:val="right"/>
        <w:rPr>
          <w:rFonts w:ascii="Times New Roman" w:eastAsia="Calibri" w:hAnsi="Times New Roman" w:cs="Times New Roman"/>
          <w:kern w:val="0"/>
          <w:sz w:val="24"/>
          <w:szCs w:val="24"/>
          <w14:ligatures w14:val="none"/>
        </w:rPr>
      </w:pPr>
    </w:p>
    <w:p w14:paraId="285478D3" w14:textId="77777777" w:rsidR="001D7BE0" w:rsidRPr="00D83754" w:rsidRDefault="001D7BE0" w:rsidP="001D7BE0">
      <w:pPr>
        <w:suppressAutoHyphens/>
        <w:spacing w:after="0" w:line="240" w:lineRule="auto"/>
        <w:jc w:val="center"/>
        <w:textAlignment w:val="baseline"/>
        <w:rPr>
          <w:rFonts w:ascii="Times New Roman" w:eastAsia="Times New Roman" w:hAnsi="Times New Roman" w:cs="Times New Roman"/>
          <w:kern w:val="0"/>
          <w:sz w:val="24"/>
          <w:szCs w:val="24"/>
          <w14:ligatures w14:val="none"/>
        </w:rPr>
      </w:pPr>
      <w:r w:rsidRPr="00D83754">
        <w:rPr>
          <w:rFonts w:ascii="Times New Roman" w:eastAsia="Times New Roman" w:hAnsi="Times New Roman" w:cs="Times New Roman"/>
          <w:b/>
          <w:bCs/>
          <w:kern w:val="0"/>
          <w:sz w:val="24"/>
          <w:szCs w:val="24"/>
          <w14:ligatures w14:val="none"/>
        </w:rPr>
        <w:t>VEIKLŲ SĄRAŠAS</w:t>
      </w:r>
    </w:p>
    <w:p w14:paraId="4BABF31E" w14:textId="77777777" w:rsidR="001D7BE0" w:rsidRPr="00D83754" w:rsidRDefault="001D7BE0" w:rsidP="001D7BE0">
      <w:pPr>
        <w:suppressAutoHyphens/>
        <w:spacing w:after="0" w:line="240" w:lineRule="auto"/>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t>
      </w:r>
      <w:r w:rsidRPr="00F06BA1">
        <w:rPr>
          <w:rFonts w:ascii="Times New Roman" w:eastAsia="Times New Roman" w:hAnsi="Times New Roman" w:cs="Times New Roman"/>
          <w:kern w:val="0"/>
          <w:sz w:val="24"/>
          <w:szCs w:val="24"/>
          <w14:ligatures w14:val="none"/>
        </w:rPr>
        <w:t xml:space="preserve">Namo Mokyklos g. 3, Daugailiai, Utenos </w:t>
      </w:r>
      <w:proofErr w:type="spellStart"/>
      <w:r w:rsidRPr="00F06BA1">
        <w:rPr>
          <w:rFonts w:ascii="Times New Roman" w:eastAsia="Times New Roman" w:hAnsi="Times New Roman" w:cs="Times New Roman"/>
          <w:kern w:val="0"/>
          <w:sz w:val="24"/>
          <w:szCs w:val="24"/>
          <w14:ligatures w14:val="none"/>
        </w:rPr>
        <w:t>raj</w:t>
      </w:r>
      <w:proofErr w:type="spellEnd"/>
      <w:r w:rsidRPr="00F06BA1">
        <w:rPr>
          <w:rFonts w:ascii="Times New Roman" w:eastAsia="Times New Roman" w:hAnsi="Times New Roman" w:cs="Times New Roman"/>
          <w:kern w:val="0"/>
          <w:sz w:val="24"/>
          <w:szCs w:val="24"/>
          <w14:ligatures w14:val="none"/>
        </w:rPr>
        <w:t>., pritaikymo žmonėms su negalia darbai</w:t>
      </w:r>
      <w:r w:rsidRPr="003F42F1">
        <w:rPr>
          <w:rFonts w:ascii="Times New Roman" w:eastAsia="Times New Roman" w:hAnsi="Times New Roman" w:cs="Times New Roman"/>
          <w:kern w:val="0"/>
          <w:sz w:val="24"/>
          <w:szCs w:val="24"/>
          <w14:ligatures w14:val="none"/>
        </w:rPr>
        <w:t>“</w:t>
      </w: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5113"/>
        <w:gridCol w:w="1825"/>
        <w:gridCol w:w="2126"/>
      </w:tblGrid>
      <w:tr w:rsidR="001D7BE0" w:rsidRPr="00D83754" w14:paraId="1ED14E55" w14:textId="77777777" w:rsidTr="00AB3255">
        <w:trPr>
          <w:trHeight w:val="865"/>
          <w:jc w:val="center"/>
        </w:trPr>
        <w:tc>
          <w:tcPr>
            <w:tcW w:w="541" w:type="dxa"/>
            <w:vMerge w:val="restart"/>
            <w:textDirection w:val="btLr"/>
            <w:vAlign w:val="center"/>
            <w:hideMark/>
          </w:tcPr>
          <w:p w14:paraId="1E9AB625" w14:textId="77777777" w:rsidR="001D7BE0" w:rsidRPr="00D83754" w:rsidRDefault="001D7BE0" w:rsidP="00AB3255">
            <w:pPr>
              <w:suppressAutoHyphens/>
              <w:spacing w:after="0" w:line="240" w:lineRule="auto"/>
              <w:jc w:val="center"/>
              <w:textAlignment w:val="baseline"/>
              <w:rPr>
                <w:rFonts w:ascii="Times New Roman" w:eastAsia="Times New Roman" w:hAnsi="Times New Roman" w:cs="Times New Roman"/>
                <w:i/>
                <w:iCs/>
                <w:kern w:val="0"/>
                <w:sz w:val="24"/>
                <w:szCs w:val="24"/>
                <w14:ligatures w14:val="none"/>
              </w:rPr>
            </w:pPr>
            <w:r w:rsidRPr="00D83754">
              <w:rPr>
                <w:rFonts w:ascii="Times New Roman" w:eastAsia="Times New Roman" w:hAnsi="Times New Roman" w:cs="Times New Roman"/>
                <w:i/>
                <w:iCs/>
                <w:kern w:val="0"/>
                <w:sz w:val="24"/>
                <w:szCs w:val="24"/>
                <w14:ligatures w14:val="none"/>
              </w:rPr>
              <w:t>Etapo Nr.</w:t>
            </w:r>
          </w:p>
        </w:tc>
        <w:tc>
          <w:tcPr>
            <w:tcW w:w="5113" w:type="dxa"/>
            <w:vMerge w:val="restart"/>
            <w:vAlign w:val="center"/>
            <w:hideMark/>
          </w:tcPr>
          <w:p w14:paraId="304A60AA" w14:textId="77777777" w:rsidR="001D7BE0" w:rsidRPr="00D83754" w:rsidRDefault="001D7BE0" w:rsidP="00AB3255">
            <w:pPr>
              <w:suppressAutoHyphens/>
              <w:spacing w:after="0" w:line="240" w:lineRule="auto"/>
              <w:jc w:val="center"/>
              <w:textAlignment w:val="baseline"/>
              <w:rPr>
                <w:rFonts w:ascii="Times New Roman" w:eastAsia="Times New Roman" w:hAnsi="Times New Roman" w:cs="Times New Roman"/>
                <w:b/>
                <w:bCs/>
                <w:kern w:val="0"/>
                <w:sz w:val="24"/>
                <w:szCs w:val="24"/>
                <w14:ligatures w14:val="none"/>
              </w:rPr>
            </w:pPr>
            <w:r w:rsidRPr="00D83754">
              <w:rPr>
                <w:rFonts w:ascii="Times New Roman" w:eastAsia="Times New Roman" w:hAnsi="Times New Roman" w:cs="Times New Roman"/>
                <w:b/>
                <w:bCs/>
                <w:kern w:val="0"/>
                <w:sz w:val="24"/>
                <w:szCs w:val="24"/>
                <w14:ligatures w14:val="none"/>
              </w:rPr>
              <w:t>Nuolatinių Darbų veiklos (etapo) pavadinimas</w:t>
            </w:r>
          </w:p>
        </w:tc>
        <w:tc>
          <w:tcPr>
            <w:tcW w:w="1825" w:type="dxa"/>
            <w:vMerge w:val="restart"/>
            <w:vAlign w:val="center"/>
            <w:hideMark/>
          </w:tcPr>
          <w:p w14:paraId="306B2E94" w14:textId="77777777" w:rsidR="001D7BE0" w:rsidRPr="00D83754" w:rsidRDefault="001D7BE0" w:rsidP="00AB3255">
            <w:pPr>
              <w:suppressAutoHyphens/>
              <w:spacing w:after="0" w:line="240" w:lineRule="auto"/>
              <w:jc w:val="center"/>
              <w:textAlignment w:val="baseline"/>
              <w:rPr>
                <w:rFonts w:ascii="Times New Roman" w:eastAsia="Times New Roman" w:hAnsi="Times New Roman" w:cs="Times New Roman"/>
                <w:b/>
                <w:bCs/>
                <w:kern w:val="0"/>
                <w:sz w:val="24"/>
                <w:szCs w:val="24"/>
                <w14:ligatures w14:val="none"/>
              </w:rPr>
            </w:pPr>
            <w:r w:rsidRPr="00D83754">
              <w:rPr>
                <w:rFonts w:ascii="Times New Roman" w:eastAsia="Times New Roman" w:hAnsi="Times New Roman" w:cs="Times New Roman"/>
                <w:b/>
                <w:bCs/>
                <w:kern w:val="0"/>
                <w:sz w:val="24"/>
                <w:szCs w:val="24"/>
                <w14:ligatures w14:val="none"/>
              </w:rPr>
              <w:t>Bendra darbo apimtis (fiziniais mato vienetais, jei reikalinga)</w:t>
            </w:r>
          </w:p>
        </w:tc>
        <w:tc>
          <w:tcPr>
            <w:tcW w:w="2126" w:type="dxa"/>
            <w:vAlign w:val="center"/>
            <w:hideMark/>
          </w:tcPr>
          <w:p w14:paraId="1AE6AEEC" w14:textId="77777777" w:rsidR="001D7BE0" w:rsidRPr="00D83754" w:rsidRDefault="001D7BE0" w:rsidP="00AB3255">
            <w:pPr>
              <w:suppressAutoHyphens/>
              <w:spacing w:after="0" w:line="240" w:lineRule="auto"/>
              <w:jc w:val="center"/>
              <w:textAlignment w:val="baseline"/>
              <w:rPr>
                <w:rFonts w:ascii="Times New Roman" w:eastAsia="Times New Roman" w:hAnsi="Times New Roman" w:cs="Times New Roman"/>
                <w:b/>
                <w:bCs/>
                <w:kern w:val="0"/>
                <w:sz w:val="24"/>
                <w:szCs w:val="24"/>
                <w14:ligatures w14:val="none"/>
              </w:rPr>
            </w:pPr>
            <w:r w:rsidRPr="00D83754">
              <w:rPr>
                <w:rFonts w:ascii="Times New Roman" w:eastAsia="Times New Roman" w:hAnsi="Times New Roman" w:cs="Times New Roman"/>
                <w:b/>
                <w:bCs/>
                <w:kern w:val="0"/>
                <w:sz w:val="24"/>
                <w:szCs w:val="24"/>
                <w14:ligatures w14:val="none"/>
              </w:rPr>
              <w:t xml:space="preserve">Darbo (etapo) kaina, Eur be PVM </w:t>
            </w:r>
            <w:r w:rsidRPr="00D83754">
              <w:rPr>
                <w:rFonts w:ascii="Times New Roman" w:eastAsia="Times New Roman" w:hAnsi="Times New Roman" w:cs="Times New Roman"/>
                <w:kern w:val="0"/>
                <w:sz w:val="24"/>
                <w:szCs w:val="24"/>
                <w14:ligatures w14:val="none"/>
              </w:rPr>
              <w:t>[Pildo rangovas]</w:t>
            </w:r>
          </w:p>
        </w:tc>
      </w:tr>
      <w:tr w:rsidR="001D7BE0" w:rsidRPr="00D83754" w14:paraId="100D5E1D" w14:textId="77777777" w:rsidTr="00AB3255">
        <w:trPr>
          <w:cantSplit/>
          <w:trHeight w:val="1240"/>
          <w:jc w:val="center"/>
        </w:trPr>
        <w:tc>
          <w:tcPr>
            <w:tcW w:w="541" w:type="dxa"/>
            <w:vMerge/>
            <w:vAlign w:val="center"/>
            <w:hideMark/>
          </w:tcPr>
          <w:p w14:paraId="5EB6C800" w14:textId="77777777" w:rsidR="001D7BE0" w:rsidRPr="00D83754" w:rsidRDefault="001D7BE0" w:rsidP="00AB3255">
            <w:pPr>
              <w:suppressAutoHyphens/>
              <w:spacing w:after="0" w:line="240" w:lineRule="auto"/>
              <w:textAlignment w:val="baseline"/>
              <w:rPr>
                <w:rFonts w:ascii="Times New Roman" w:eastAsia="Times New Roman" w:hAnsi="Times New Roman" w:cs="Times New Roman"/>
                <w:i/>
                <w:iCs/>
                <w:kern w:val="0"/>
                <w:sz w:val="24"/>
                <w:szCs w:val="24"/>
                <w14:ligatures w14:val="none"/>
              </w:rPr>
            </w:pPr>
          </w:p>
        </w:tc>
        <w:tc>
          <w:tcPr>
            <w:tcW w:w="5113" w:type="dxa"/>
            <w:vMerge/>
            <w:vAlign w:val="center"/>
            <w:hideMark/>
          </w:tcPr>
          <w:p w14:paraId="25239FE3" w14:textId="77777777" w:rsidR="001D7BE0" w:rsidRPr="00D83754" w:rsidRDefault="001D7BE0" w:rsidP="00AB3255">
            <w:pPr>
              <w:suppressAutoHyphens/>
              <w:spacing w:after="0" w:line="240" w:lineRule="auto"/>
              <w:textAlignment w:val="baseline"/>
              <w:rPr>
                <w:rFonts w:ascii="Times New Roman" w:eastAsia="Times New Roman" w:hAnsi="Times New Roman" w:cs="Times New Roman"/>
                <w:b/>
                <w:bCs/>
                <w:kern w:val="0"/>
                <w:sz w:val="24"/>
                <w:szCs w:val="24"/>
                <w14:ligatures w14:val="none"/>
              </w:rPr>
            </w:pPr>
          </w:p>
        </w:tc>
        <w:tc>
          <w:tcPr>
            <w:tcW w:w="1825" w:type="dxa"/>
            <w:vMerge/>
            <w:vAlign w:val="center"/>
            <w:hideMark/>
          </w:tcPr>
          <w:p w14:paraId="62B992EA" w14:textId="77777777" w:rsidR="001D7BE0" w:rsidRPr="00D83754" w:rsidRDefault="001D7BE0" w:rsidP="00AB3255">
            <w:pPr>
              <w:suppressAutoHyphens/>
              <w:spacing w:after="0" w:line="240" w:lineRule="auto"/>
              <w:textAlignment w:val="baseline"/>
              <w:rPr>
                <w:rFonts w:ascii="Times New Roman" w:eastAsia="Times New Roman" w:hAnsi="Times New Roman" w:cs="Times New Roman"/>
                <w:b/>
                <w:bCs/>
                <w:kern w:val="0"/>
                <w:sz w:val="24"/>
                <w:szCs w:val="24"/>
                <w14:ligatures w14:val="none"/>
              </w:rPr>
            </w:pPr>
          </w:p>
        </w:tc>
        <w:tc>
          <w:tcPr>
            <w:tcW w:w="2126" w:type="dxa"/>
            <w:vAlign w:val="center"/>
            <w:hideMark/>
          </w:tcPr>
          <w:p w14:paraId="044617D8" w14:textId="77777777" w:rsidR="001D7BE0" w:rsidRPr="00D83754" w:rsidRDefault="001D7BE0" w:rsidP="00AB3255">
            <w:pPr>
              <w:suppressAutoHyphens/>
              <w:spacing w:after="0" w:line="240" w:lineRule="auto"/>
              <w:textAlignment w:val="baseline"/>
              <w:rPr>
                <w:rFonts w:ascii="Times New Roman" w:eastAsia="Times New Roman" w:hAnsi="Times New Roman" w:cs="Times New Roman"/>
                <w:b/>
                <w:bCs/>
                <w:kern w:val="0"/>
                <w:sz w:val="24"/>
                <w:szCs w:val="24"/>
                <w14:ligatures w14:val="none"/>
              </w:rPr>
            </w:pPr>
          </w:p>
        </w:tc>
      </w:tr>
      <w:tr w:rsidR="001D7BE0" w:rsidRPr="00D83754" w14:paraId="03763377" w14:textId="77777777" w:rsidTr="00AB3255">
        <w:trPr>
          <w:trHeight w:val="384"/>
          <w:jc w:val="center"/>
        </w:trPr>
        <w:tc>
          <w:tcPr>
            <w:tcW w:w="541" w:type="dxa"/>
            <w:noWrap/>
            <w:vAlign w:val="center"/>
            <w:hideMark/>
          </w:tcPr>
          <w:p w14:paraId="6BE02B31" w14:textId="77777777" w:rsidR="001D7BE0" w:rsidRPr="00D83754" w:rsidRDefault="001D7BE0" w:rsidP="00AB3255">
            <w:pPr>
              <w:suppressAutoHyphens/>
              <w:spacing w:after="0" w:line="240" w:lineRule="auto"/>
              <w:jc w:val="center"/>
              <w:textAlignment w:val="baseline"/>
              <w:rPr>
                <w:rFonts w:ascii="Times New Roman" w:eastAsia="Times New Roman" w:hAnsi="Times New Roman" w:cs="Times New Roman"/>
                <w:kern w:val="0"/>
                <w:sz w:val="24"/>
                <w:szCs w:val="24"/>
                <w14:ligatures w14:val="none"/>
              </w:rPr>
            </w:pPr>
            <w:r w:rsidRPr="00D83754">
              <w:rPr>
                <w:rFonts w:ascii="Times New Roman" w:eastAsia="Times New Roman" w:hAnsi="Times New Roman" w:cs="Times New Roman"/>
                <w:kern w:val="0"/>
                <w:sz w:val="24"/>
                <w:szCs w:val="24"/>
                <w14:ligatures w14:val="none"/>
              </w:rPr>
              <w:t>1.</w:t>
            </w:r>
          </w:p>
        </w:tc>
        <w:tc>
          <w:tcPr>
            <w:tcW w:w="5113" w:type="dxa"/>
            <w:vAlign w:val="center"/>
          </w:tcPr>
          <w:p w14:paraId="11E5DA89" w14:textId="77777777" w:rsidR="001D7BE0" w:rsidRPr="00D83754" w:rsidRDefault="001D7BE0" w:rsidP="00AB3255">
            <w:pPr>
              <w:tabs>
                <w:tab w:val="left" w:pos="426"/>
              </w:tabs>
              <w:suppressAutoHyphens/>
              <w:spacing w:after="0" w:line="240" w:lineRule="auto"/>
              <w:jc w:val="both"/>
              <w:textAlignment w:val="baseline"/>
              <w:rPr>
                <w:rFonts w:ascii="Times New Roman" w:eastAsia="Times New Roman" w:hAnsi="Times New Roman" w:cs="Times New Roman"/>
                <w:kern w:val="0"/>
                <w:sz w:val="24"/>
                <w:szCs w:val="24"/>
                <w14:ligatures w14:val="none"/>
              </w:rPr>
            </w:pPr>
            <w:r w:rsidRPr="00D83754">
              <w:rPr>
                <w:rFonts w:ascii="Times New Roman" w:eastAsia="Times New Roman" w:hAnsi="Times New Roman" w:cs="Times New Roman"/>
                <w:kern w:val="0"/>
                <w:sz w:val="24"/>
                <w:szCs w:val="24"/>
                <w14:ligatures w14:val="none"/>
              </w:rPr>
              <w:t>D</w:t>
            </w:r>
            <w:r>
              <w:rPr>
                <w:rFonts w:ascii="Times New Roman" w:eastAsia="Times New Roman" w:hAnsi="Times New Roman" w:cs="Times New Roman"/>
                <w:kern w:val="0"/>
                <w:sz w:val="24"/>
                <w:szCs w:val="24"/>
                <w14:ligatures w14:val="none"/>
              </w:rPr>
              <w:t>emontavimo darbai.</w:t>
            </w:r>
          </w:p>
        </w:tc>
        <w:tc>
          <w:tcPr>
            <w:tcW w:w="1825" w:type="dxa"/>
            <w:noWrap/>
            <w:vAlign w:val="bottom"/>
            <w:hideMark/>
          </w:tcPr>
          <w:p w14:paraId="39FD6441" w14:textId="77777777" w:rsidR="001D7BE0" w:rsidRPr="00D83754" w:rsidRDefault="001D7BE0" w:rsidP="00AB3255">
            <w:pPr>
              <w:suppressAutoHyphens/>
              <w:spacing w:after="0" w:line="240" w:lineRule="auto"/>
              <w:textAlignment w:val="baseline"/>
              <w:rPr>
                <w:rFonts w:ascii="Times New Roman" w:eastAsia="Times New Roman" w:hAnsi="Times New Roman" w:cs="Times New Roman"/>
                <w:kern w:val="0"/>
                <w:sz w:val="24"/>
                <w:szCs w:val="24"/>
                <w14:ligatures w14:val="none"/>
              </w:rPr>
            </w:pPr>
          </w:p>
        </w:tc>
        <w:tc>
          <w:tcPr>
            <w:tcW w:w="2126" w:type="dxa"/>
            <w:noWrap/>
            <w:vAlign w:val="bottom"/>
            <w:hideMark/>
          </w:tcPr>
          <w:p w14:paraId="48FBEB14" w14:textId="77777777" w:rsidR="001D7BE0" w:rsidRPr="00D83754" w:rsidRDefault="001D7BE0" w:rsidP="00AB3255">
            <w:pPr>
              <w:suppressAutoHyphens/>
              <w:spacing w:after="0" w:line="240" w:lineRule="auto"/>
              <w:textAlignment w:val="baseline"/>
              <w:rPr>
                <w:rFonts w:ascii="Times New Roman" w:eastAsia="Times New Roman" w:hAnsi="Times New Roman" w:cs="Times New Roman"/>
                <w:kern w:val="0"/>
                <w:sz w:val="24"/>
                <w:szCs w:val="24"/>
                <w14:ligatures w14:val="none"/>
              </w:rPr>
            </w:pPr>
          </w:p>
        </w:tc>
      </w:tr>
      <w:tr w:rsidR="001D7BE0" w:rsidRPr="00D83754" w14:paraId="57979CCE" w14:textId="77777777" w:rsidTr="00AB3255">
        <w:trPr>
          <w:trHeight w:val="384"/>
          <w:jc w:val="center"/>
        </w:trPr>
        <w:tc>
          <w:tcPr>
            <w:tcW w:w="541" w:type="dxa"/>
            <w:noWrap/>
            <w:vAlign w:val="center"/>
          </w:tcPr>
          <w:p w14:paraId="68A0FD7F" w14:textId="77777777" w:rsidR="001D7BE0" w:rsidRPr="00D83754" w:rsidRDefault="001D7BE0" w:rsidP="00AB3255">
            <w:pPr>
              <w:suppressAutoHyphens/>
              <w:spacing w:after="0" w:line="240" w:lineRule="auto"/>
              <w:jc w:val="center"/>
              <w:textAlignment w:val="baseline"/>
              <w:rPr>
                <w:rFonts w:ascii="Times New Roman" w:eastAsia="Times New Roman" w:hAnsi="Times New Roman" w:cs="Times New Roman"/>
                <w:kern w:val="0"/>
                <w:sz w:val="24"/>
                <w:szCs w:val="24"/>
                <w14:ligatures w14:val="none"/>
              </w:rPr>
            </w:pPr>
            <w:r w:rsidRPr="00D83754">
              <w:rPr>
                <w:rFonts w:ascii="Times New Roman" w:eastAsia="Times New Roman" w:hAnsi="Times New Roman" w:cs="Times New Roman"/>
                <w:kern w:val="0"/>
                <w:sz w:val="24"/>
                <w:szCs w:val="24"/>
                <w14:ligatures w14:val="none"/>
              </w:rPr>
              <w:t>2.</w:t>
            </w:r>
          </w:p>
        </w:tc>
        <w:tc>
          <w:tcPr>
            <w:tcW w:w="5113" w:type="dxa"/>
            <w:vAlign w:val="center"/>
          </w:tcPr>
          <w:p w14:paraId="0329E3DB" w14:textId="77777777" w:rsidR="001D7BE0" w:rsidRPr="00D83754" w:rsidRDefault="001D7BE0" w:rsidP="00AB3255">
            <w:pPr>
              <w:tabs>
                <w:tab w:val="left" w:pos="426"/>
              </w:tabs>
              <w:suppressAutoHyphens/>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Remonto darbai</w:t>
            </w:r>
            <w:r w:rsidRPr="00D83754">
              <w:rPr>
                <w:rFonts w:ascii="Times New Roman" w:eastAsia="Times New Roman" w:hAnsi="Times New Roman" w:cs="Times New Roman"/>
                <w:kern w:val="0"/>
                <w:sz w:val="24"/>
                <w:szCs w:val="24"/>
                <w14:ligatures w14:val="none"/>
              </w:rPr>
              <w:t>.</w:t>
            </w:r>
          </w:p>
        </w:tc>
        <w:tc>
          <w:tcPr>
            <w:tcW w:w="1825" w:type="dxa"/>
            <w:noWrap/>
            <w:vAlign w:val="bottom"/>
          </w:tcPr>
          <w:p w14:paraId="7916FF8E" w14:textId="77777777" w:rsidR="001D7BE0" w:rsidRPr="00D83754" w:rsidRDefault="001D7BE0" w:rsidP="00AB3255">
            <w:pPr>
              <w:suppressAutoHyphens/>
              <w:spacing w:after="0" w:line="240" w:lineRule="auto"/>
              <w:textAlignment w:val="baseline"/>
              <w:rPr>
                <w:rFonts w:ascii="Times New Roman" w:eastAsia="Times New Roman" w:hAnsi="Times New Roman" w:cs="Times New Roman"/>
                <w:kern w:val="0"/>
                <w:sz w:val="24"/>
                <w:szCs w:val="24"/>
                <w14:ligatures w14:val="none"/>
              </w:rPr>
            </w:pPr>
          </w:p>
        </w:tc>
        <w:tc>
          <w:tcPr>
            <w:tcW w:w="2126" w:type="dxa"/>
            <w:noWrap/>
            <w:vAlign w:val="bottom"/>
          </w:tcPr>
          <w:p w14:paraId="0256D0DF" w14:textId="77777777" w:rsidR="001D7BE0" w:rsidRPr="00D83754" w:rsidRDefault="001D7BE0" w:rsidP="00AB3255">
            <w:pPr>
              <w:suppressAutoHyphens/>
              <w:spacing w:after="0" w:line="240" w:lineRule="auto"/>
              <w:textAlignment w:val="baseline"/>
              <w:rPr>
                <w:rFonts w:ascii="Times New Roman" w:eastAsia="Times New Roman" w:hAnsi="Times New Roman" w:cs="Times New Roman"/>
                <w:kern w:val="0"/>
                <w:sz w:val="24"/>
                <w:szCs w:val="24"/>
                <w14:ligatures w14:val="none"/>
              </w:rPr>
            </w:pPr>
          </w:p>
        </w:tc>
      </w:tr>
      <w:tr w:rsidR="001D7BE0" w:rsidRPr="00D83754" w14:paraId="3294D47D" w14:textId="77777777" w:rsidTr="00AB3255">
        <w:trPr>
          <w:trHeight w:val="297"/>
          <w:jc w:val="center"/>
        </w:trPr>
        <w:tc>
          <w:tcPr>
            <w:tcW w:w="7479" w:type="dxa"/>
            <w:gridSpan w:val="3"/>
            <w:vAlign w:val="center"/>
            <w:hideMark/>
          </w:tcPr>
          <w:p w14:paraId="6E67619A" w14:textId="77777777" w:rsidR="001D7BE0" w:rsidRPr="00D83754" w:rsidRDefault="001D7BE0" w:rsidP="00AB3255">
            <w:pPr>
              <w:suppressAutoHyphens/>
              <w:spacing w:after="0" w:line="240" w:lineRule="auto"/>
              <w:jc w:val="right"/>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Bendra suma, Eur</w:t>
            </w:r>
            <w:r w:rsidRPr="00D83754">
              <w:rPr>
                <w:rFonts w:ascii="Times New Roman" w:eastAsia="Times New Roman" w:hAnsi="Times New Roman" w:cs="Times New Roman"/>
                <w:b/>
                <w:bCs/>
                <w:kern w:val="0"/>
                <w:sz w:val="24"/>
                <w:szCs w:val="24"/>
                <w14:ligatures w14:val="none"/>
              </w:rPr>
              <w:t xml:space="preserve"> be PVM*:</w:t>
            </w:r>
          </w:p>
        </w:tc>
        <w:tc>
          <w:tcPr>
            <w:tcW w:w="2126" w:type="dxa"/>
            <w:noWrap/>
            <w:vAlign w:val="bottom"/>
            <w:hideMark/>
          </w:tcPr>
          <w:p w14:paraId="0F184ED4" w14:textId="77777777" w:rsidR="001D7BE0" w:rsidRPr="00D83754" w:rsidRDefault="001D7BE0" w:rsidP="00AB3255">
            <w:pPr>
              <w:suppressAutoHyphens/>
              <w:spacing w:after="0" w:line="240" w:lineRule="auto"/>
              <w:textAlignment w:val="baseline"/>
              <w:rPr>
                <w:rFonts w:ascii="Times New Roman" w:eastAsia="Times New Roman" w:hAnsi="Times New Roman" w:cs="Times New Roman"/>
                <w:kern w:val="0"/>
                <w:sz w:val="24"/>
                <w:szCs w:val="24"/>
                <w14:ligatures w14:val="none"/>
              </w:rPr>
            </w:pPr>
            <w:r w:rsidRPr="00D83754">
              <w:rPr>
                <w:rFonts w:ascii="Times New Roman" w:eastAsia="Times New Roman" w:hAnsi="Times New Roman" w:cs="Times New Roman"/>
                <w:kern w:val="0"/>
                <w:sz w:val="24"/>
                <w:szCs w:val="24"/>
                <w14:ligatures w14:val="none"/>
              </w:rPr>
              <w:t> </w:t>
            </w:r>
          </w:p>
        </w:tc>
      </w:tr>
      <w:tr w:rsidR="001D7BE0" w:rsidRPr="00D83754" w14:paraId="361AC449" w14:textId="77777777" w:rsidTr="00AB3255">
        <w:trPr>
          <w:trHeight w:val="297"/>
          <w:jc w:val="center"/>
        </w:trPr>
        <w:tc>
          <w:tcPr>
            <w:tcW w:w="7479" w:type="dxa"/>
            <w:gridSpan w:val="3"/>
            <w:vAlign w:val="center"/>
            <w:hideMark/>
          </w:tcPr>
          <w:p w14:paraId="12A87F1A" w14:textId="77777777" w:rsidR="001D7BE0" w:rsidRPr="00D83754" w:rsidRDefault="001D7BE0" w:rsidP="00AB3255">
            <w:pPr>
              <w:suppressAutoHyphens/>
              <w:spacing w:after="0" w:line="240" w:lineRule="auto"/>
              <w:jc w:val="right"/>
              <w:textAlignment w:val="baseline"/>
              <w:rPr>
                <w:rFonts w:ascii="Times New Roman" w:eastAsia="Times New Roman" w:hAnsi="Times New Roman" w:cs="Times New Roman"/>
                <w:b/>
                <w:bCs/>
                <w:kern w:val="0"/>
                <w:sz w:val="24"/>
                <w:szCs w:val="24"/>
                <w14:ligatures w14:val="none"/>
              </w:rPr>
            </w:pPr>
            <w:r w:rsidRPr="00D83754">
              <w:rPr>
                <w:rFonts w:ascii="Times New Roman" w:eastAsia="Times New Roman" w:hAnsi="Times New Roman" w:cs="Times New Roman"/>
                <w:b/>
                <w:bCs/>
                <w:kern w:val="0"/>
                <w:sz w:val="24"/>
                <w:szCs w:val="24"/>
                <w14:ligatures w14:val="none"/>
              </w:rPr>
              <w:t>PVM [tarifas] suma</w:t>
            </w:r>
            <w:r>
              <w:rPr>
                <w:rFonts w:ascii="Times New Roman" w:eastAsia="Times New Roman" w:hAnsi="Times New Roman" w:cs="Times New Roman"/>
                <w:b/>
                <w:bCs/>
                <w:kern w:val="0"/>
                <w:sz w:val="24"/>
                <w:szCs w:val="24"/>
                <w14:ligatures w14:val="none"/>
              </w:rPr>
              <w:t>, Eur</w:t>
            </w:r>
            <w:r w:rsidRPr="00D83754">
              <w:rPr>
                <w:rFonts w:ascii="Times New Roman" w:eastAsia="Times New Roman" w:hAnsi="Times New Roman" w:cs="Times New Roman"/>
                <w:b/>
                <w:bCs/>
                <w:kern w:val="0"/>
                <w:sz w:val="24"/>
                <w:szCs w:val="24"/>
                <w14:ligatures w14:val="none"/>
              </w:rPr>
              <w:t>*:</w:t>
            </w:r>
          </w:p>
        </w:tc>
        <w:tc>
          <w:tcPr>
            <w:tcW w:w="2126" w:type="dxa"/>
            <w:noWrap/>
            <w:vAlign w:val="bottom"/>
            <w:hideMark/>
          </w:tcPr>
          <w:p w14:paraId="6520CB0E" w14:textId="77777777" w:rsidR="001D7BE0" w:rsidRPr="00D83754" w:rsidRDefault="001D7BE0" w:rsidP="00AB3255">
            <w:pPr>
              <w:suppressAutoHyphens/>
              <w:spacing w:after="0" w:line="240" w:lineRule="auto"/>
              <w:textAlignment w:val="baseline"/>
              <w:rPr>
                <w:rFonts w:ascii="Times New Roman" w:eastAsia="Times New Roman" w:hAnsi="Times New Roman" w:cs="Times New Roman"/>
                <w:kern w:val="0"/>
                <w:sz w:val="24"/>
                <w:szCs w:val="24"/>
                <w14:ligatures w14:val="none"/>
              </w:rPr>
            </w:pPr>
            <w:r w:rsidRPr="00D83754">
              <w:rPr>
                <w:rFonts w:ascii="Times New Roman" w:eastAsia="Times New Roman" w:hAnsi="Times New Roman" w:cs="Times New Roman"/>
                <w:kern w:val="0"/>
                <w:sz w:val="24"/>
                <w:szCs w:val="24"/>
                <w14:ligatures w14:val="none"/>
              </w:rPr>
              <w:t> </w:t>
            </w:r>
          </w:p>
        </w:tc>
      </w:tr>
      <w:tr w:rsidR="001D7BE0" w:rsidRPr="00D83754" w14:paraId="2A139EE9" w14:textId="77777777" w:rsidTr="00AB3255">
        <w:trPr>
          <w:trHeight w:val="297"/>
          <w:jc w:val="center"/>
        </w:trPr>
        <w:tc>
          <w:tcPr>
            <w:tcW w:w="7479" w:type="dxa"/>
            <w:gridSpan w:val="3"/>
            <w:vAlign w:val="center"/>
            <w:hideMark/>
          </w:tcPr>
          <w:p w14:paraId="3BE8E316" w14:textId="77777777" w:rsidR="001D7BE0" w:rsidRPr="00D83754" w:rsidRDefault="001D7BE0" w:rsidP="00AB3255">
            <w:pPr>
              <w:suppressAutoHyphens/>
              <w:spacing w:after="0" w:line="240" w:lineRule="auto"/>
              <w:jc w:val="right"/>
              <w:textAlignment w:val="baseline"/>
              <w:rPr>
                <w:rFonts w:ascii="Times New Roman" w:eastAsia="Times New Roman" w:hAnsi="Times New Roman" w:cs="Times New Roman"/>
                <w:b/>
                <w:bCs/>
                <w:kern w:val="0"/>
                <w:sz w:val="24"/>
                <w:szCs w:val="24"/>
                <w14:ligatures w14:val="none"/>
              </w:rPr>
            </w:pPr>
            <w:r w:rsidRPr="00D83754">
              <w:rPr>
                <w:rFonts w:ascii="Times New Roman" w:eastAsia="Times New Roman" w:hAnsi="Times New Roman" w:cs="Times New Roman"/>
                <w:b/>
                <w:bCs/>
                <w:kern w:val="0"/>
                <w:sz w:val="24"/>
                <w:szCs w:val="24"/>
                <w14:ligatures w14:val="none"/>
              </w:rPr>
              <w:t>BENDRA SUMA</w:t>
            </w:r>
            <w:r>
              <w:rPr>
                <w:rFonts w:ascii="Times New Roman" w:eastAsia="Times New Roman" w:hAnsi="Times New Roman" w:cs="Times New Roman"/>
                <w:b/>
                <w:bCs/>
                <w:kern w:val="0"/>
                <w:sz w:val="24"/>
                <w:szCs w:val="24"/>
                <w14:ligatures w14:val="none"/>
              </w:rPr>
              <w:t>, Eur</w:t>
            </w:r>
            <w:r w:rsidRPr="00D83754">
              <w:rPr>
                <w:rFonts w:ascii="Times New Roman" w:eastAsia="Times New Roman" w:hAnsi="Times New Roman" w:cs="Times New Roman"/>
                <w:b/>
                <w:bCs/>
                <w:kern w:val="0"/>
                <w:sz w:val="24"/>
                <w:szCs w:val="24"/>
                <w14:ligatures w14:val="none"/>
              </w:rPr>
              <w:t xml:space="preserve"> su PVM*:</w:t>
            </w:r>
          </w:p>
        </w:tc>
        <w:tc>
          <w:tcPr>
            <w:tcW w:w="2126" w:type="dxa"/>
            <w:noWrap/>
            <w:vAlign w:val="bottom"/>
            <w:hideMark/>
          </w:tcPr>
          <w:p w14:paraId="705C902A" w14:textId="77777777" w:rsidR="001D7BE0" w:rsidRPr="00D83754" w:rsidRDefault="001D7BE0" w:rsidP="00AB3255">
            <w:pPr>
              <w:suppressAutoHyphens/>
              <w:spacing w:after="0" w:line="240" w:lineRule="auto"/>
              <w:textAlignment w:val="baseline"/>
              <w:rPr>
                <w:rFonts w:ascii="Times New Roman" w:eastAsia="Times New Roman" w:hAnsi="Times New Roman" w:cs="Times New Roman"/>
                <w:kern w:val="0"/>
                <w:sz w:val="24"/>
                <w:szCs w:val="24"/>
                <w14:ligatures w14:val="none"/>
              </w:rPr>
            </w:pPr>
            <w:r w:rsidRPr="00D83754">
              <w:rPr>
                <w:rFonts w:ascii="Times New Roman" w:eastAsia="Times New Roman" w:hAnsi="Times New Roman" w:cs="Times New Roman"/>
                <w:kern w:val="0"/>
                <w:sz w:val="24"/>
                <w:szCs w:val="24"/>
                <w14:ligatures w14:val="none"/>
              </w:rPr>
              <w:t> </w:t>
            </w:r>
          </w:p>
        </w:tc>
      </w:tr>
    </w:tbl>
    <w:p w14:paraId="4DC409AA" w14:textId="77777777" w:rsidR="001D7BE0" w:rsidRPr="00D83754" w:rsidRDefault="001D7BE0" w:rsidP="001D7BE0">
      <w:pPr>
        <w:widowControl w:val="0"/>
        <w:tabs>
          <w:tab w:val="left" w:pos="9640"/>
        </w:tabs>
        <w:suppressAutoHyphens/>
        <w:spacing w:after="0" w:line="240" w:lineRule="auto"/>
        <w:textAlignment w:val="baseline"/>
        <w:rPr>
          <w:rFonts w:ascii="Times New Roman" w:eastAsia="Times New Roman" w:hAnsi="Times New Roman" w:cs="Times New Roman"/>
          <w:b/>
          <w:kern w:val="0"/>
          <w:sz w:val="24"/>
          <w:szCs w:val="24"/>
          <w:lang w:eastAsia="lt-LT"/>
          <w14:ligatures w14:val="none"/>
        </w:rPr>
      </w:pPr>
    </w:p>
    <w:p w14:paraId="74B3A15C" w14:textId="77777777" w:rsidR="001D7BE0" w:rsidRPr="00D83754" w:rsidRDefault="001D7BE0" w:rsidP="001D7BE0">
      <w:pPr>
        <w:suppressAutoHyphens/>
        <w:spacing w:after="0" w:line="240" w:lineRule="auto"/>
        <w:textAlignment w:val="baseline"/>
        <w:rPr>
          <w:rFonts w:ascii="Times New Roman" w:eastAsia="Times New Roman" w:hAnsi="Times New Roman" w:cs="Times New Roman"/>
          <w:kern w:val="0"/>
          <w14:ligatures w14:val="none"/>
        </w:rPr>
      </w:pPr>
    </w:p>
    <w:p w14:paraId="2A424820" w14:textId="77777777" w:rsidR="001D7BE0" w:rsidRPr="00D83754" w:rsidRDefault="001D7BE0" w:rsidP="001D7BE0">
      <w:pPr>
        <w:suppressAutoHyphens/>
        <w:spacing w:after="0" w:line="240" w:lineRule="auto"/>
        <w:textAlignment w:val="baseline"/>
        <w:rPr>
          <w:rFonts w:ascii="Times New Roman" w:eastAsia="Times New Roman" w:hAnsi="Times New Roman" w:cs="Times New Roman"/>
          <w:kern w:val="0"/>
          <w14:ligatures w14:val="none"/>
        </w:rPr>
      </w:pPr>
    </w:p>
    <w:p w14:paraId="4BD5B749" w14:textId="77777777" w:rsidR="001D7BE0" w:rsidRPr="00D83754" w:rsidRDefault="001D7BE0" w:rsidP="001D7BE0">
      <w:pPr>
        <w:suppressAutoHyphens/>
        <w:spacing w:after="0" w:line="240" w:lineRule="auto"/>
        <w:jc w:val="both"/>
        <w:textAlignment w:val="baseline"/>
        <w:rPr>
          <w:rFonts w:ascii="Times New Roman" w:eastAsia="Times New Roman" w:hAnsi="Times New Roman" w:cs="Times New Roman"/>
          <w:b/>
          <w:kern w:val="0"/>
          <w14:ligatures w14:val="none"/>
        </w:rPr>
      </w:pPr>
      <w:r w:rsidRPr="00D83754">
        <w:rPr>
          <w:rFonts w:ascii="Times New Roman" w:eastAsia="Times New Roman" w:hAnsi="Times New Roman" w:cs="Times New Roman"/>
          <w:b/>
          <w:kern w:val="0"/>
          <w14:ligatures w14:val="none"/>
        </w:rPr>
        <w:t>Užsakovas</w:t>
      </w:r>
      <w:r w:rsidRPr="00D83754">
        <w:rPr>
          <w:rFonts w:ascii="Times New Roman" w:eastAsia="Times New Roman" w:hAnsi="Times New Roman" w:cs="Times New Roman"/>
          <w:b/>
          <w:kern w:val="0"/>
          <w14:ligatures w14:val="none"/>
        </w:rPr>
        <w:tab/>
        <w:t xml:space="preserve">          </w:t>
      </w:r>
      <w:r w:rsidRPr="00D83754">
        <w:rPr>
          <w:rFonts w:ascii="Times New Roman" w:eastAsia="Times New Roman" w:hAnsi="Times New Roman" w:cs="Times New Roman"/>
          <w:b/>
          <w:kern w:val="0"/>
          <w14:ligatures w14:val="none"/>
        </w:rPr>
        <w:tab/>
      </w:r>
      <w:r w:rsidRPr="00D83754">
        <w:rPr>
          <w:rFonts w:ascii="Times New Roman" w:eastAsia="Times New Roman" w:hAnsi="Times New Roman" w:cs="Times New Roman"/>
          <w:b/>
          <w:kern w:val="0"/>
          <w14:ligatures w14:val="none"/>
        </w:rPr>
        <w:tab/>
      </w:r>
      <w:r w:rsidRPr="00D83754">
        <w:rPr>
          <w:rFonts w:ascii="Times New Roman" w:eastAsia="Times New Roman" w:hAnsi="Times New Roman" w:cs="Times New Roman"/>
          <w:b/>
          <w:kern w:val="0"/>
          <w14:ligatures w14:val="none"/>
        </w:rPr>
        <w:tab/>
        <w:t xml:space="preserve">              Rangovas</w:t>
      </w:r>
      <w:r w:rsidRPr="00D83754">
        <w:rPr>
          <w:rFonts w:ascii="Times New Roman" w:eastAsia="Times New Roman" w:hAnsi="Times New Roman" w:cs="Times New Roman"/>
          <w:b/>
          <w:kern w:val="0"/>
          <w14:ligatures w14:val="none"/>
        </w:rPr>
        <w:tab/>
      </w:r>
      <w:r w:rsidRPr="00D83754">
        <w:rPr>
          <w:rFonts w:ascii="Times New Roman" w:eastAsia="Times New Roman" w:hAnsi="Times New Roman" w:cs="Times New Roman"/>
          <w:b/>
          <w:kern w:val="0"/>
          <w14:ligatures w14:val="none"/>
        </w:rPr>
        <w:tab/>
        <w:t xml:space="preserve">                                                          </w:t>
      </w:r>
    </w:p>
    <w:p w14:paraId="60E5462E" w14:textId="77777777" w:rsidR="001D7BE0" w:rsidRPr="00D83754" w:rsidRDefault="001D7BE0" w:rsidP="001D7BE0">
      <w:pPr>
        <w:suppressAutoHyphens/>
        <w:spacing w:after="0" w:line="240" w:lineRule="auto"/>
        <w:jc w:val="both"/>
        <w:textAlignment w:val="baseline"/>
        <w:rPr>
          <w:rFonts w:ascii="Times New Roman" w:eastAsia="Times New Roman" w:hAnsi="Times New Roman" w:cs="Times New Roman"/>
          <w:kern w:val="0"/>
          <w14:ligatures w14:val="none"/>
        </w:rPr>
      </w:pPr>
      <w:r w:rsidRPr="00D83754">
        <w:rPr>
          <w:rFonts w:ascii="Times New Roman" w:eastAsia="Times New Roman" w:hAnsi="Times New Roman" w:cs="Times New Roman"/>
          <w:kern w:val="0"/>
          <w14:ligatures w14:val="none"/>
        </w:rPr>
        <w:t>Administracijos direktorius</w:t>
      </w:r>
    </w:p>
    <w:p w14:paraId="56C24AAC" w14:textId="77777777" w:rsidR="001D7BE0" w:rsidRPr="00D83754" w:rsidRDefault="001D7BE0" w:rsidP="001D7BE0">
      <w:pPr>
        <w:suppressAutoHyphens/>
        <w:spacing w:after="0" w:line="240" w:lineRule="auto"/>
        <w:textAlignment w:val="baseline"/>
        <w:rPr>
          <w:rFonts w:ascii="Times New Roman" w:eastAsia="Times New Roman" w:hAnsi="Times New Roman" w:cs="Times New Roman"/>
          <w:kern w:val="0"/>
          <w14:ligatures w14:val="none"/>
        </w:rPr>
      </w:pPr>
      <w:r w:rsidRPr="00D83754">
        <w:rPr>
          <w:rFonts w:ascii="Times New Roman" w:eastAsia="Times New Roman" w:hAnsi="Times New Roman" w:cs="Times New Roman"/>
          <w:kern w:val="0"/>
          <w14:ligatures w14:val="none"/>
        </w:rPr>
        <w:t xml:space="preserve">______________________                                                                 _____________________                                                                          </w:t>
      </w:r>
    </w:p>
    <w:p w14:paraId="76B77AE7" w14:textId="56B09EA5" w:rsidR="001D7BE0" w:rsidRPr="00D83754" w:rsidRDefault="001D7BE0" w:rsidP="001D7BE0">
      <w:pPr>
        <w:tabs>
          <w:tab w:val="left" w:pos="8647"/>
        </w:tabs>
        <w:spacing w:after="200" w:line="276" w:lineRule="auto"/>
        <w:textAlignment w:val="baseline"/>
        <w:rPr>
          <w:rFonts w:ascii="Times New Roman" w:eastAsia="Calibri" w:hAnsi="Times New Roman" w:cs="Times New Roman"/>
          <w:kern w:val="0"/>
          <w:sz w:val="24"/>
          <w:szCs w:val="24"/>
          <w14:ligatures w14:val="none"/>
        </w:rPr>
        <w:sectPr w:rsidR="001D7BE0" w:rsidRPr="00D83754" w:rsidSect="00AB3255">
          <w:headerReference w:type="default" r:id="rId25"/>
          <w:footerReference w:type="default" r:id="rId26"/>
          <w:pgSz w:w="11906" w:h="16838"/>
          <w:pgMar w:top="567" w:right="567" w:bottom="1134" w:left="1170" w:header="567" w:footer="567" w:gutter="0"/>
          <w:cols w:space="1296"/>
          <w:docGrid w:linePitch="360"/>
        </w:sectPr>
      </w:pPr>
      <w:r w:rsidRPr="00D83754">
        <w:rPr>
          <w:rFonts w:ascii="Times New Roman" w:eastAsia="Times New Roman" w:hAnsi="Times New Roman" w:cs="Times New Roman"/>
          <w:kern w:val="0"/>
          <w14:ligatures w14:val="none"/>
        </w:rPr>
        <w:t xml:space="preserve">(parašas, data)                                                                                        (parašas, data)                    </w:t>
      </w:r>
      <w:r>
        <w:rPr>
          <w:rFonts w:ascii="Times New Roman" w:eastAsia="Times New Roman" w:hAnsi="Times New Roman" w:cs="Times New Roman"/>
          <w:kern w:val="0"/>
          <w14:ligatures w14:val="none"/>
        </w:rPr>
        <w:t xml:space="preserve">       </w:t>
      </w:r>
      <w:r w:rsidRPr="00D83754">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                            </w:t>
      </w:r>
    </w:p>
    <w:p w14:paraId="6A27755C" w14:textId="77777777" w:rsidR="00810E54" w:rsidRDefault="00810E54" w:rsidP="00810E54">
      <w:pPr>
        <w:widowControl w:val="0"/>
        <w:autoSpaceDE w:val="0"/>
        <w:adjustRightInd w:val="0"/>
        <w:spacing w:after="0" w:line="240" w:lineRule="auto"/>
        <w:jc w:val="right"/>
        <w:rPr>
          <w:rFonts w:ascii="Times New Roman" w:hAnsi="Times New Roman"/>
          <w:sz w:val="24"/>
          <w:szCs w:val="24"/>
          <w:lang w:eastAsia="lt-LT"/>
        </w:rPr>
      </w:pPr>
      <w:r w:rsidRPr="00F2191A">
        <w:rPr>
          <w:rFonts w:ascii="Times New Roman" w:hAnsi="Times New Roman"/>
          <w:sz w:val="24"/>
          <w:szCs w:val="24"/>
          <w:lang w:eastAsia="lt-LT"/>
        </w:rPr>
        <w:lastRenderedPageBreak/>
        <w:t>Priedas Nr.4</w:t>
      </w:r>
    </w:p>
    <w:p w14:paraId="53DF8A9E" w14:textId="77777777" w:rsidR="002C2CCE" w:rsidRDefault="002C2CCE" w:rsidP="00810E54">
      <w:pPr>
        <w:widowControl w:val="0"/>
        <w:autoSpaceDE w:val="0"/>
        <w:adjustRightInd w:val="0"/>
        <w:spacing w:after="0" w:line="240" w:lineRule="auto"/>
        <w:jc w:val="right"/>
        <w:rPr>
          <w:rFonts w:ascii="Times New Roman" w:hAnsi="Times New Roman"/>
          <w:sz w:val="24"/>
          <w:szCs w:val="24"/>
          <w:lang w:eastAsia="lt-LT"/>
        </w:rPr>
      </w:pPr>
    </w:p>
    <w:p w14:paraId="70838BA0" w14:textId="77777777" w:rsidR="002C2CCE" w:rsidRDefault="002C2CCE" w:rsidP="00810E54">
      <w:pPr>
        <w:widowControl w:val="0"/>
        <w:autoSpaceDE w:val="0"/>
        <w:adjustRightInd w:val="0"/>
        <w:spacing w:after="0" w:line="240" w:lineRule="auto"/>
        <w:jc w:val="right"/>
        <w:rPr>
          <w:rFonts w:ascii="Times New Roman" w:hAnsi="Times New Roman"/>
          <w:sz w:val="24"/>
          <w:szCs w:val="24"/>
          <w:lang w:eastAsia="lt-LT"/>
        </w:rPr>
      </w:pPr>
    </w:p>
    <w:p w14:paraId="01905A63" w14:textId="77777777" w:rsidR="002C2CCE" w:rsidRDefault="002C2CCE" w:rsidP="00810E54">
      <w:pPr>
        <w:widowControl w:val="0"/>
        <w:autoSpaceDE w:val="0"/>
        <w:adjustRightInd w:val="0"/>
        <w:spacing w:after="0" w:line="240" w:lineRule="auto"/>
        <w:jc w:val="right"/>
        <w:rPr>
          <w:rFonts w:ascii="Times New Roman" w:hAnsi="Times New Roman"/>
          <w:sz w:val="24"/>
          <w:szCs w:val="24"/>
          <w:lang w:eastAsia="lt-LT"/>
        </w:rPr>
      </w:pPr>
    </w:p>
    <w:p w14:paraId="19E832C0" w14:textId="77777777" w:rsidR="002C2CCE" w:rsidRPr="00F2191A" w:rsidRDefault="002C2CCE" w:rsidP="00810E54">
      <w:pPr>
        <w:widowControl w:val="0"/>
        <w:autoSpaceDE w:val="0"/>
        <w:adjustRightInd w:val="0"/>
        <w:spacing w:after="0" w:line="240" w:lineRule="auto"/>
        <w:jc w:val="right"/>
        <w:rPr>
          <w:rFonts w:ascii="Times New Roman" w:hAnsi="Times New Roman"/>
          <w:sz w:val="24"/>
          <w:szCs w:val="24"/>
          <w:lang w:eastAsia="lt-LT"/>
        </w:rPr>
      </w:pPr>
    </w:p>
    <w:tbl>
      <w:tblPr>
        <w:tblpPr w:leftFromText="180" w:rightFromText="180" w:vertAnchor="text" w:horzAnchor="margin" w:tblpY="472"/>
        <w:tblOverlap w:val="never"/>
        <w:tblW w:w="14692" w:type="dxa"/>
        <w:tblLayout w:type="fixed"/>
        <w:tblLook w:val="04A0" w:firstRow="1" w:lastRow="0" w:firstColumn="1" w:lastColumn="0" w:noHBand="0" w:noVBand="1"/>
      </w:tblPr>
      <w:tblGrid>
        <w:gridCol w:w="851"/>
        <w:gridCol w:w="5494"/>
        <w:gridCol w:w="1701"/>
        <w:gridCol w:w="1985"/>
        <w:gridCol w:w="1843"/>
        <w:gridCol w:w="2409"/>
        <w:gridCol w:w="409"/>
      </w:tblGrid>
      <w:tr w:rsidR="001D7BE0" w:rsidRPr="00D83754" w14:paraId="1CD492F6" w14:textId="77777777" w:rsidTr="001D7BE0">
        <w:trPr>
          <w:gridAfter w:val="1"/>
          <w:wAfter w:w="409" w:type="dxa"/>
          <w:trHeight w:val="315"/>
        </w:trPr>
        <w:tc>
          <w:tcPr>
            <w:tcW w:w="851" w:type="dxa"/>
            <w:tcBorders>
              <w:top w:val="nil"/>
              <w:left w:val="nil"/>
              <w:bottom w:val="nil"/>
              <w:right w:val="nil"/>
            </w:tcBorders>
            <w:shd w:val="clear" w:color="auto" w:fill="auto"/>
            <w:noWrap/>
            <w:vAlign w:val="bottom"/>
            <w:hideMark/>
          </w:tcPr>
          <w:p w14:paraId="224CE4DE" w14:textId="77777777" w:rsidR="001D7BE0" w:rsidRPr="00D83754" w:rsidRDefault="001D7BE0" w:rsidP="001D7BE0">
            <w:pPr>
              <w:suppressAutoHyphens/>
              <w:autoSpaceDN/>
              <w:spacing w:after="0" w:line="240" w:lineRule="auto"/>
              <w:rPr>
                <w:rFonts w:ascii="Times New Roman" w:eastAsia="Times New Roman" w:hAnsi="Times New Roman" w:cs="Times New Roman"/>
                <w:i/>
                <w:kern w:val="0"/>
                <w:sz w:val="24"/>
                <w:szCs w:val="24"/>
                <w:lang w:eastAsia="ar-SA"/>
                <w14:ligatures w14:val="none"/>
              </w:rPr>
            </w:pPr>
          </w:p>
        </w:tc>
        <w:tc>
          <w:tcPr>
            <w:tcW w:w="13432" w:type="dxa"/>
            <w:gridSpan w:val="5"/>
            <w:tcBorders>
              <w:top w:val="nil"/>
              <w:left w:val="nil"/>
              <w:bottom w:val="nil"/>
              <w:right w:val="nil"/>
            </w:tcBorders>
            <w:shd w:val="clear" w:color="auto" w:fill="auto"/>
            <w:noWrap/>
            <w:vAlign w:val="bottom"/>
            <w:hideMark/>
          </w:tcPr>
          <w:p w14:paraId="7AF4CFCB" w14:textId="77777777" w:rsidR="001D7BE0" w:rsidRPr="00D83754" w:rsidRDefault="001D7BE0" w:rsidP="001D7BE0">
            <w:pPr>
              <w:suppressAutoHyphens/>
              <w:autoSpaceDN/>
              <w:spacing w:after="0" w:line="240" w:lineRule="auto"/>
              <w:jc w:val="center"/>
              <w:rPr>
                <w:rFonts w:ascii="Times New Roman" w:eastAsia="Times New Roman" w:hAnsi="Times New Roman" w:cs="Times New Roman"/>
                <w:kern w:val="0"/>
                <w:sz w:val="24"/>
                <w:szCs w:val="24"/>
                <w:lang w:eastAsia="ar-SA"/>
                <w14:ligatures w14:val="none"/>
              </w:rPr>
            </w:pPr>
            <w:r w:rsidRPr="583C0B31">
              <w:rPr>
                <w:rFonts w:ascii="Times New Roman" w:eastAsia="Times New Roman" w:hAnsi="Times New Roman" w:cs="Times New Roman"/>
                <w:sz w:val="24"/>
                <w:szCs w:val="24"/>
                <w:lang w:eastAsia="ar-SA"/>
              </w:rPr>
              <w:t>„</w:t>
            </w:r>
            <w:r w:rsidRPr="00F06BA1">
              <w:rPr>
                <w:rFonts w:ascii="Times New Roman" w:eastAsia="Times New Roman" w:hAnsi="Times New Roman" w:cs="Times New Roman"/>
                <w:sz w:val="24"/>
                <w:szCs w:val="24"/>
                <w:lang w:eastAsia="ar-SA"/>
              </w:rPr>
              <w:t xml:space="preserve">Namo Mokyklos g. 3, Daugailiai, Utenos </w:t>
            </w:r>
            <w:proofErr w:type="spellStart"/>
            <w:r w:rsidRPr="00F06BA1">
              <w:rPr>
                <w:rFonts w:ascii="Times New Roman" w:eastAsia="Times New Roman" w:hAnsi="Times New Roman" w:cs="Times New Roman"/>
                <w:sz w:val="24"/>
                <w:szCs w:val="24"/>
                <w:lang w:eastAsia="ar-SA"/>
              </w:rPr>
              <w:t>raj</w:t>
            </w:r>
            <w:proofErr w:type="spellEnd"/>
            <w:r w:rsidRPr="00F06BA1">
              <w:rPr>
                <w:rFonts w:ascii="Times New Roman" w:eastAsia="Times New Roman" w:hAnsi="Times New Roman" w:cs="Times New Roman"/>
                <w:sz w:val="24"/>
                <w:szCs w:val="24"/>
                <w:lang w:eastAsia="ar-SA"/>
              </w:rPr>
              <w:t>., pritaikymo žmonėms su negalia darbai</w:t>
            </w:r>
            <w:r w:rsidRPr="583C0B31">
              <w:rPr>
                <w:rFonts w:ascii="Times New Roman" w:eastAsia="Times New Roman" w:hAnsi="Times New Roman" w:cs="Times New Roman"/>
                <w:kern w:val="0"/>
                <w:sz w:val="24"/>
                <w:szCs w:val="24"/>
                <w:lang w:eastAsia="ar-SA"/>
                <w14:ligatures w14:val="none"/>
              </w:rPr>
              <w:t>“</w:t>
            </w:r>
          </w:p>
        </w:tc>
      </w:tr>
      <w:tr w:rsidR="001D7BE0" w:rsidRPr="00D83754" w14:paraId="4A36E0CC" w14:textId="77777777" w:rsidTr="001D7BE0">
        <w:trPr>
          <w:gridAfter w:val="1"/>
          <w:wAfter w:w="409" w:type="dxa"/>
          <w:trHeight w:val="784"/>
        </w:trPr>
        <w:tc>
          <w:tcPr>
            <w:tcW w:w="851" w:type="dxa"/>
            <w:vMerge w:val="restart"/>
            <w:tcBorders>
              <w:top w:val="single" w:sz="8" w:space="0" w:color="000000" w:themeColor="text1"/>
              <w:left w:val="single" w:sz="4" w:space="0" w:color="auto"/>
              <w:bottom w:val="single" w:sz="8" w:space="0" w:color="000000" w:themeColor="text1"/>
              <w:right w:val="single" w:sz="4" w:space="0" w:color="000000" w:themeColor="text1"/>
            </w:tcBorders>
            <w:shd w:val="clear" w:color="auto" w:fill="auto"/>
            <w:textDirection w:val="btLr"/>
            <w:vAlign w:val="center"/>
            <w:hideMark/>
          </w:tcPr>
          <w:p w14:paraId="2216B6B8" w14:textId="77777777" w:rsidR="001D7BE0" w:rsidRPr="00D83754" w:rsidRDefault="001D7BE0" w:rsidP="001D7BE0">
            <w:pPr>
              <w:suppressAutoHyphens/>
              <w:autoSpaceDN/>
              <w:spacing w:after="0" w:line="240" w:lineRule="auto"/>
              <w:jc w:val="center"/>
              <w:rPr>
                <w:rFonts w:ascii="Times New Roman" w:eastAsia="Times New Roman" w:hAnsi="Times New Roman" w:cs="Times New Roman"/>
                <w:i/>
                <w:iCs/>
                <w:kern w:val="0"/>
                <w:sz w:val="24"/>
                <w:szCs w:val="24"/>
                <w:lang w:eastAsia="ar-SA"/>
                <w14:ligatures w14:val="none"/>
              </w:rPr>
            </w:pPr>
            <w:r w:rsidRPr="00D83754">
              <w:rPr>
                <w:rFonts w:ascii="Times New Roman" w:eastAsia="Times New Roman" w:hAnsi="Times New Roman" w:cs="Times New Roman"/>
                <w:i/>
                <w:iCs/>
                <w:kern w:val="0"/>
                <w:sz w:val="24"/>
                <w:szCs w:val="24"/>
                <w:lang w:eastAsia="ar-SA"/>
                <w14:ligatures w14:val="none"/>
              </w:rPr>
              <w:t>Etapo Nr.</w:t>
            </w:r>
          </w:p>
        </w:tc>
        <w:tc>
          <w:tcPr>
            <w:tcW w:w="5494" w:type="dxa"/>
            <w:vMerge w:val="restart"/>
            <w:tcBorders>
              <w:top w:val="single" w:sz="8" w:space="0" w:color="000000" w:themeColor="text1"/>
              <w:left w:val="single" w:sz="4" w:space="0" w:color="000000" w:themeColor="text1"/>
              <w:right w:val="single" w:sz="4" w:space="0" w:color="auto"/>
            </w:tcBorders>
            <w:shd w:val="clear" w:color="auto" w:fill="auto"/>
            <w:vAlign w:val="center"/>
            <w:hideMark/>
          </w:tcPr>
          <w:p w14:paraId="5C6C7208" w14:textId="77777777" w:rsidR="001D7BE0" w:rsidRPr="00D83754" w:rsidRDefault="001D7BE0" w:rsidP="001D7BE0">
            <w:pPr>
              <w:suppressAutoHyphens/>
              <w:autoSpaceDN/>
              <w:spacing w:after="0" w:line="240" w:lineRule="auto"/>
              <w:jc w:val="center"/>
              <w:rPr>
                <w:rFonts w:ascii="Times New Roman" w:eastAsia="Times New Roman" w:hAnsi="Times New Roman" w:cs="Times New Roman"/>
                <w:b/>
                <w:bCs/>
                <w:i/>
                <w:kern w:val="0"/>
                <w:sz w:val="24"/>
                <w:szCs w:val="24"/>
                <w:lang w:eastAsia="ar-SA"/>
                <w14:ligatures w14:val="none"/>
              </w:rPr>
            </w:pPr>
            <w:r w:rsidRPr="00D83754">
              <w:rPr>
                <w:rFonts w:ascii="Times New Roman" w:eastAsia="Times New Roman" w:hAnsi="Times New Roman" w:cs="Times New Roman"/>
                <w:b/>
                <w:bCs/>
                <w:i/>
                <w:kern w:val="0"/>
                <w:sz w:val="24"/>
                <w:szCs w:val="24"/>
                <w:lang w:eastAsia="ar-SA"/>
                <w14:ligatures w14:val="none"/>
              </w:rPr>
              <w:t>Nuolatinių Darbų veiklos (etapo) pavadinimas</w:t>
            </w:r>
          </w:p>
          <w:p w14:paraId="475F77CB" w14:textId="77777777" w:rsidR="001D7BE0" w:rsidRPr="00D83754" w:rsidRDefault="001D7BE0" w:rsidP="001D7BE0">
            <w:pPr>
              <w:suppressAutoHyphens/>
              <w:autoSpaceDN/>
              <w:spacing w:after="0" w:line="240" w:lineRule="auto"/>
              <w:ind w:left="-105"/>
              <w:jc w:val="center"/>
              <w:rPr>
                <w:rFonts w:ascii="Times New Roman" w:eastAsia="Times New Roman" w:hAnsi="Times New Roman" w:cs="Times New Roman"/>
                <w:b/>
                <w:bCs/>
                <w:i/>
                <w:kern w:val="0"/>
                <w:sz w:val="24"/>
                <w:szCs w:val="24"/>
                <w:lang w:eastAsia="ar-SA"/>
                <w14:ligatures w14:val="none"/>
              </w:rPr>
            </w:pPr>
          </w:p>
          <w:p w14:paraId="34838D40" w14:textId="77777777" w:rsidR="001D7BE0" w:rsidRPr="00D83754" w:rsidRDefault="001D7BE0" w:rsidP="001D7BE0">
            <w:pPr>
              <w:suppressAutoHyphens/>
              <w:autoSpaceDN/>
              <w:spacing w:after="0" w:line="240" w:lineRule="auto"/>
              <w:ind w:left="-105"/>
              <w:jc w:val="center"/>
              <w:rPr>
                <w:rFonts w:ascii="Times New Roman" w:eastAsia="Times New Roman" w:hAnsi="Times New Roman" w:cs="Times New Roman"/>
                <w:b/>
                <w:bCs/>
                <w:i/>
                <w:kern w:val="0"/>
                <w:sz w:val="24"/>
                <w:szCs w:val="24"/>
                <w:lang w:eastAsia="ar-SA"/>
                <w14:ligatures w14:val="none"/>
              </w:rPr>
            </w:pPr>
            <w:r w:rsidRPr="00D83754">
              <w:rPr>
                <w:rFonts w:ascii="Times New Roman" w:eastAsia="Times New Roman" w:hAnsi="Times New Roman" w:cs="Times New Roman"/>
                <w:i/>
                <w:kern w:val="0"/>
                <w:sz w:val="24"/>
                <w:szCs w:val="24"/>
                <w:lang w:eastAsia="ar-SA"/>
                <w14:ligatures w14:val="none"/>
              </w:rPr>
              <w:t> </w:t>
            </w:r>
          </w:p>
        </w:tc>
        <w:tc>
          <w:tcPr>
            <w:tcW w:w="5529" w:type="dxa"/>
            <w:gridSpan w:val="3"/>
            <w:tcBorders>
              <w:top w:val="single" w:sz="8" w:space="0" w:color="000000" w:themeColor="text1"/>
              <w:left w:val="single" w:sz="4" w:space="0" w:color="auto"/>
              <w:bottom w:val="single" w:sz="4" w:space="0" w:color="000000" w:themeColor="text1"/>
              <w:right w:val="single" w:sz="4" w:space="0" w:color="auto"/>
            </w:tcBorders>
            <w:vAlign w:val="center"/>
          </w:tcPr>
          <w:p w14:paraId="35CE964F" w14:textId="77777777" w:rsidR="001D7BE0" w:rsidRPr="00D83754" w:rsidRDefault="001D7BE0" w:rsidP="001D7BE0">
            <w:pPr>
              <w:suppressAutoHyphens/>
              <w:autoSpaceDN/>
              <w:spacing w:after="0" w:line="240" w:lineRule="auto"/>
              <w:jc w:val="center"/>
              <w:rPr>
                <w:rFonts w:ascii="Times New Roman" w:eastAsia="Times New Roman" w:hAnsi="Times New Roman" w:cs="Times New Roman"/>
                <w:b/>
                <w:bCs/>
                <w:i/>
                <w:kern w:val="0"/>
                <w:sz w:val="24"/>
                <w:szCs w:val="24"/>
                <w:lang w:eastAsia="ar-SA"/>
                <w14:ligatures w14:val="none"/>
              </w:rPr>
            </w:pPr>
            <w:r w:rsidRPr="00D83754">
              <w:rPr>
                <w:rFonts w:ascii="Times New Roman" w:eastAsia="Times New Roman" w:hAnsi="Times New Roman" w:cs="Times New Roman"/>
                <w:b/>
                <w:bCs/>
                <w:i/>
                <w:kern w:val="0"/>
                <w:sz w:val="24"/>
                <w:szCs w:val="24"/>
                <w:lang w:eastAsia="lt-LT"/>
                <w14:ligatures w14:val="none"/>
              </w:rPr>
              <w:t xml:space="preserve">Atliekamų darbų vertė, Eur su PVM </w:t>
            </w:r>
            <w:r w:rsidRPr="00D83754">
              <w:rPr>
                <w:rFonts w:ascii="Times New Roman" w:eastAsia="Times New Roman" w:hAnsi="Times New Roman" w:cs="Times New Roman"/>
                <w:i/>
                <w:kern w:val="0"/>
                <w:sz w:val="24"/>
                <w:szCs w:val="24"/>
                <w:lang w:eastAsia="lt-LT"/>
                <w14:ligatures w14:val="none"/>
              </w:rPr>
              <w:t>[Pildo rangovas]*</w:t>
            </w:r>
          </w:p>
        </w:tc>
        <w:tc>
          <w:tcPr>
            <w:tcW w:w="2409" w:type="dxa"/>
            <w:tcBorders>
              <w:top w:val="single" w:sz="8" w:space="0" w:color="000000" w:themeColor="text1"/>
              <w:left w:val="single" w:sz="4" w:space="0" w:color="000000" w:themeColor="text1"/>
              <w:bottom w:val="single" w:sz="8" w:space="0" w:color="000000" w:themeColor="text1"/>
              <w:right w:val="single" w:sz="4" w:space="0" w:color="auto"/>
            </w:tcBorders>
            <w:shd w:val="clear" w:color="auto" w:fill="auto"/>
            <w:vAlign w:val="center"/>
          </w:tcPr>
          <w:p w14:paraId="5169282B" w14:textId="77777777" w:rsidR="001D7BE0" w:rsidRPr="00D83754" w:rsidRDefault="001D7BE0" w:rsidP="001D7BE0">
            <w:pPr>
              <w:suppressAutoHyphens/>
              <w:autoSpaceDN/>
              <w:spacing w:after="0" w:line="240" w:lineRule="auto"/>
              <w:ind w:right="-92"/>
              <w:rPr>
                <w:rFonts w:ascii="Times New Roman" w:eastAsia="Times New Roman" w:hAnsi="Times New Roman" w:cs="Times New Roman"/>
                <w:b/>
                <w:bCs/>
                <w:i/>
                <w:iCs/>
                <w:kern w:val="0"/>
                <w:sz w:val="24"/>
                <w:szCs w:val="24"/>
                <w:lang w:eastAsia="ar-SA"/>
                <w14:ligatures w14:val="none"/>
              </w:rPr>
            </w:pPr>
            <w:r w:rsidRPr="583C0B31">
              <w:rPr>
                <w:rFonts w:ascii="Times New Roman" w:eastAsia="Times New Roman" w:hAnsi="Times New Roman" w:cs="Times New Roman"/>
                <w:b/>
                <w:bCs/>
                <w:i/>
                <w:iCs/>
                <w:color w:val="000000"/>
                <w:kern w:val="0"/>
                <w:sz w:val="24"/>
                <w:szCs w:val="24"/>
                <w:lang w:eastAsia="lt-LT"/>
                <w14:ligatures w14:val="none"/>
              </w:rPr>
              <w:t xml:space="preserve">Nuolatinių Darbų veiklos (etapo) kaina su PVM </w:t>
            </w:r>
            <w:r w:rsidRPr="00D83754">
              <w:rPr>
                <w:rFonts w:ascii="Times New Roman" w:eastAsia="Times New Roman" w:hAnsi="Times New Roman" w:cs="Times New Roman"/>
                <w:b/>
                <w:bCs/>
                <w:color w:val="000000"/>
                <w:kern w:val="0"/>
                <w:sz w:val="24"/>
                <w:szCs w:val="24"/>
                <w:lang w:eastAsia="lt-LT"/>
                <w14:ligatures w14:val="none"/>
              </w:rPr>
              <w:t xml:space="preserve"> </w:t>
            </w:r>
            <w:r w:rsidRPr="583C0B31">
              <w:rPr>
                <w:rFonts w:ascii="Times New Roman" w:eastAsia="Times New Roman" w:hAnsi="Times New Roman" w:cs="Times New Roman"/>
                <w:i/>
                <w:iCs/>
                <w:color w:val="000000"/>
                <w:kern w:val="0"/>
                <w:sz w:val="24"/>
                <w:szCs w:val="24"/>
                <w:lang w:eastAsia="lt-LT"/>
                <w14:ligatures w14:val="none"/>
              </w:rPr>
              <w:t>(Privalo atitikti Veiklų sąraše nurodytą  Darbo (etapo) kainą su PVM)</w:t>
            </w:r>
          </w:p>
        </w:tc>
      </w:tr>
      <w:tr w:rsidR="001D7BE0" w:rsidRPr="00D83754" w14:paraId="2D972C66" w14:textId="77777777" w:rsidTr="001D7BE0">
        <w:trPr>
          <w:gridAfter w:val="1"/>
          <w:wAfter w:w="409" w:type="dxa"/>
          <w:trHeight w:val="1116"/>
        </w:trPr>
        <w:tc>
          <w:tcPr>
            <w:tcW w:w="851" w:type="dxa"/>
            <w:vMerge/>
            <w:vAlign w:val="center"/>
            <w:hideMark/>
          </w:tcPr>
          <w:p w14:paraId="365AD085" w14:textId="77777777" w:rsidR="001D7BE0" w:rsidRPr="00D83754" w:rsidRDefault="001D7BE0" w:rsidP="001D7BE0">
            <w:pPr>
              <w:suppressAutoHyphens/>
              <w:autoSpaceDN/>
              <w:spacing w:after="0" w:line="240" w:lineRule="auto"/>
              <w:rPr>
                <w:rFonts w:ascii="Times New Roman" w:eastAsia="Times New Roman" w:hAnsi="Times New Roman" w:cs="Times New Roman"/>
                <w:i/>
                <w:iCs/>
                <w:kern w:val="0"/>
                <w:sz w:val="24"/>
                <w:szCs w:val="24"/>
                <w:lang w:eastAsia="ar-SA"/>
                <w14:ligatures w14:val="none"/>
              </w:rPr>
            </w:pPr>
          </w:p>
        </w:tc>
        <w:tc>
          <w:tcPr>
            <w:tcW w:w="5494" w:type="dxa"/>
            <w:vMerge/>
            <w:vAlign w:val="center"/>
            <w:hideMark/>
          </w:tcPr>
          <w:p w14:paraId="54FE530F" w14:textId="77777777" w:rsidR="001D7BE0" w:rsidRPr="00D83754" w:rsidRDefault="001D7BE0" w:rsidP="001D7BE0">
            <w:pPr>
              <w:suppressAutoHyphens/>
              <w:autoSpaceDN/>
              <w:spacing w:after="0" w:line="240" w:lineRule="auto"/>
              <w:rPr>
                <w:rFonts w:ascii="Times New Roman" w:eastAsia="Times New Roman" w:hAnsi="Times New Roman" w:cs="Times New Roman"/>
                <w:b/>
                <w:bCs/>
                <w:i/>
                <w:kern w:val="0"/>
                <w:sz w:val="24"/>
                <w:szCs w:val="24"/>
                <w:lang w:eastAsia="ar-SA"/>
                <w14:ligatures w14:val="none"/>
              </w:rPr>
            </w:pPr>
          </w:p>
        </w:tc>
        <w:tc>
          <w:tcPr>
            <w:tcW w:w="1701" w:type="dxa"/>
            <w:tcBorders>
              <w:top w:val="nil"/>
              <w:left w:val="single" w:sz="4" w:space="0" w:color="auto"/>
              <w:bottom w:val="single" w:sz="8" w:space="0" w:color="000000" w:themeColor="text1"/>
              <w:right w:val="single" w:sz="4" w:space="0" w:color="000000" w:themeColor="text1"/>
            </w:tcBorders>
            <w:shd w:val="clear" w:color="auto" w:fill="auto"/>
            <w:textDirection w:val="btLr"/>
            <w:vAlign w:val="center"/>
            <w:hideMark/>
          </w:tcPr>
          <w:p w14:paraId="3BC550FF" w14:textId="77777777" w:rsidR="001D7BE0" w:rsidRPr="00D83754" w:rsidRDefault="001D7BE0" w:rsidP="001D7BE0">
            <w:pPr>
              <w:suppressAutoHyphens/>
              <w:autoSpaceDN/>
              <w:spacing w:after="0" w:line="240" w:lineRule="auto"/>
              <w:jc w:val="center"/>
              <w:rPr>
                <w:rFonts w:ascii="Times New Roman" w:eastAsia="Times New Roman" w:hAnsi="Times New Roman" w:cs="Times New Roman"/>
                <w:i/>
                <w:kern w:val="0"/>
                <w:sz w:val="24"/>
                <w:szCs w:val="24"/>
                <w:lang w:eastAsia="ar-SA"/>
                <w14:ligatures w14:val="none"/>
              </w:rPr>
            </w:pPr>
            <w:r w:rsidRPr="00D83754">
              <w:rPr>
                <w:rFonts w:ascii="Times New Roman" w:eastAsia="Times New Roman" w:hAnsi="Times New Roman" w:cs="Times New Roman"/>
                <w:i/>
                <w:kern w:val="0"/>
                <w:sz w:val="24"/>
                <w:szCs w:val="24"/>
                <w:lang w:eastAsia="ar-SA"/>
                <w14:ligatures w14:val="none"/>
              </w:rPr>
              <w:t>I</w:t>
            </w:r>
            <w:r w:rsidRPr="00D83754">
              <w:rPr>
                <w:rFonts w:ascii="Times New Roman" w:eastAsia="Times New Roman" w:hAnsi="Times New Roman" w:cs="Times New Roman"/>
                <w:i/>
                <w:iCs/>
                <w:kern w:val="0"/>
                <w:sz w:val="24"/>
                <w:szCs w:val="24"/>
                <w:lang w:eastAsia="ar-SA"/>
                <w14:ligatures w14:val="none"/>
              </w:rPr>
              <w:t xml:space="preserve"> mėnuo</w:t>
            </w:r>
          </w:p>
        </w:tc>
        <w:tc>
          <w:tcPr>
            <w:tcW w:w="1985" w:type="dxa"/>
            <w:tcBorders>
              <w:top w:val="nil"/>
              <w:left w:val="nil"/>
              <w:bottom w:val="single" w:sz="8" w:space="0" w:color="000000" w:themeColor="text1"/>
              <w:right w:val="single" w:sz="4" w:space="0" w:color="auto"/>
            </w:tcBorders>
            <w:shd w:val="clear" w:color="auto" w:fill="auto"/>
            <w:textDirection w:val="btLr"/>
            <w:vAlign w:val="center"/>
            <w:hideMark/>
          </w:tcPr>
          <w:p w14:paraId="1BC12BB8" w14:textId="77777777" w:rsidR="001D7BE0" w:rsidRPr="00D83754" w:rsidRDefault="001D7BE0" w:rsidP="001D7BE0">
            <w:pPr>
              <w:suppressAutoHyphens/>
              <w:autoSpaceDN/>
              <w:spacing w:after="0" w:line="240" w:lineRule="auto"/>
              <w:jc w:val="center"/>
              <w:rPr>
                <w:rFonts w:ascii="Times New Roman" w:eastAsia="Times New Roman" w:hAnsi="Times New Roman" w:cs="Times New Roman"/>
                <w:i/>
                <w:iCs/>
                <w:kern w:val="0"/>
                <w:sz w:val="24"/>
                <w:szCs w:val="24"/>
                <w:lang w:eastAsia="ar-SA"/>
                <w14:ligatures w14:val="none"/>
              </w:rPr>
            </w:pPr>
            <w:r w:rsidRPr="00D83754">
              <w:rPr>
                <w:rFonts w:ascii="Times New Roman" w:eastAsia="Times New Roman" w:hAnsi="Times New Roman" w:cs="Times New Roman"/>
                <w:i/>
                <w:iCs/>
                <w:kern w:val="0"/>
                <w:sz w:val="24"/>
                <w:szCs w:val="24"/>
                <w:lang w:eastAsia="ar-SA"/>
                <w14:ligatures w14:val="none"/>
              </w:rPr>
              <w:t>II mėnuo</w:t>
            </w:r>
          </w:p>
        </w:tc>
        <w:tc>
          <w:tcPr>
            <w:tcW w:w="1843" w:type="dxa"/>
            <w:tcBorders>
              <w:top w:val="nil"/>
              <w:left w:val="nil"/>
              <w:bottom w:val="single" w:sz="8" w:space="0" w:color="000000" w:themeColor="text1"/>
              <w:right w:val="single" w:sz="4" w:space="0" w:color="auto"/>
            </w:tcBorders>
            <w:shd w:val="clear" w:color="auto" w:fill="auto"/>
            <w:textDirection w:val="btLr"/>
            <w:vAlign w:val="center"/>
          </w:tcPr>
          <w:p w14:paraId="5CB6E698" w14:textId="77777777" w:rsidR="001D7BE0" w:rsidRPr="00D83754" w:rsidRDefault="001D7BE0" w:rsidP="001D7BE0">
            <w:pPr>
              <w:suppressAutoHyphens/>
              <w:autoSpaceDN/>
              <w:spacing w:after="0" w:line="240" w:lineRule="auto"/>
              <w:jc w:val="center"/>
              <w:rPr>
                <w:rFonts w:ascii="Times New Roman" w:eastAsia="Times New Roman" w:hAnsi="Times New Roman" w:cs="Times New Roman"/>
                <w:i/>
                <w:iCs/>
                <w:kern w:val="0"/>
                <w:sz w:val="24"/>
                <w:szCs w:val="24"/>
                <w:lang w:eastAsia="ar-SA"/>
                <w14:ligatures w14:val="none"/>
              </w:rPr>
            </w:pPr>
            <w:r w:rsidRPr="00D83754">
              <w:rPr>
                <w:rFonts w:ascii="Times New Roman" w:eastAsia="Times New Roman" w:hAnsi="Times New Roman" w:cs="Times New Roman"/>
                <w:i/>
                <w:iCs/>
                <w:kern w:val="0"/>
                <w:sz w:val="24"/>
                <w:szCs w:val="24"/>
                <w:lang w:eastAsia="ar-SA"/>
                <w14:ligatures w14:val="none"/>
              </w:rPr>
              <w:t>III mėnuo</w:t>
            </w:r>
          </w:p>
        </w:tc>
        <w:tc>
          <w:tcPr>
            <w:tcW w:w="2409" w:type="dxa"/>
            <w:tcBorders>
              <w:top w:val="single" w:sz="8" w:space="0" w:color="000000" w:themeColor="text1"/>
              <w:left w:val="single" w:sz="4" w:space="0" w:color="auto"/>
              <w:bottom w:val="single" w:sz="8" w:space="0" w:color="000000" w:themeColor="text1"/>
              <w:right w:val="single" w:sz="4" w:space="0" w:color="auto"/>
            </w:tcBorders>
            <w:vAlign w:val="center"/>
            <w:hideMark/>
          </w:tcPr>
          <w:p w14:paraId="6FB92A43" w14:textId="77777777" w:rsidR="001D7BE0" w:rsidRPr="00D83754" w:rsidRDefault="001D7BE0" w:rsidP="001D7BE0">
            <w:pPr>
              <w:suppressAutoHyphens/>
              <w:autoSpaceDN/>
              <w:spacing w:after="0" w:line="240" w:lineRule="auto"/>
              <w:jc w:val="center"/>
              <w:rPr>
                <w:rFonts w:ascii="Times New Roman" w:eastAsia="Times New Roman" w:hAnsi="Times New Roman" w:cs="Times New Roman"/>
                <w:b/>
                <w:bCs/>
                <w:i/>
                <w:kern w:val="0"/>
                <w:sz w:val="24"/>
                <w:szCs w:val="24"/>
                <w:lang w:eastAsia="ar-SA"/>
                <w14:ligatures w14:val="none"/>
              </w:rPr>
            </w:pPr>
          </w:p>
        </w:tc>
      </w:tr>
      <w:tr w:rsidR="001D7BE0" w:rsidRPr="00D83754" w14:paraId="7D5D291B" w14:textId="77777777" w:rsidTr="001D7BE0">
        <w:trPr>
          <w:gridAfter w:val="1"/>
          <w:wAfter w:w="409" w:type="dxa"/>
          <w:trHeight w:val="332"/>
        </w:trPr>
        <w:tc>
          <w:tcPr>
            <w:tcW w:w="851" w:type="dxa"/>
            <w:tcBorders>
              <w:top w:val="single" w:sz="8" w:space="0" w:color="000000" w:themeColor="text1"/>
              <w:left w:val="single" w:sz="8" w:space="0" w:color="000000" w:themeColor="text1"/>
              <w:bottom w:val="single" w:sz="4" w:space="0" w:color="auto"/>
              <w:right w:val="single" w:sz="4" w:space="0" w:color="000000" w:themeColor="text1"/>
            </w:tcBorders>
            <w:shd w:val="clear" w:color="auto" w:fill="auto"/>
            <w:noWrap/>
            <w:vAlign w:val="center"/>
          </w:tcPr>
          <w:p w14:paraId="1B8F19CD" w14:textId="77777777" w:rsidR="001D7BE0" w:rsidRPr="00D83754" w:rsidRDefault="001D7BE0" w:rsidP="001D7BE0">
            <w:pPr>
              <w:numPr>
                <w:ilvl w:val="0"/>
                <w:numId w:val="40"/>
              </w:numPr>
              <w:suppressAutoHyphens/>
              <w:autoSpaceDN/>
              <w:spacing w:after="0" w:line="240" w:lineRule="auto"/>
              <w:textAlignment w:val="baseline"/>
              <w:rPr>
                <w:rFonts w:ascii="Times New Roman" w:eastAsia="Times New Roman" w:hAnsi="Times New Roman" w:cs="Times New Roman"/>
                <w:kern w:val="0"/>
                <w:sz w:val="24"/>
                <w:szCs w:val="24"/>
                <w:lang w:eastAsia="ar-SA"/>
                <w14:ligatures w14:val="none"/>
              </w:rPr>
            </w:pPr>
          </w:p>
        </w:tc>
        <w:tc>
          <w:tcPr>
            <w:tcW w:w="5494" w:type="dxa"/>
            <w:tcBorders>
              <w:top w:val="single" w:sz="8" w:space="0" w:color="000000" w:themeColor="text1"/>
              <w:left w:val="nil"/>
              <w:bottom w:val="single" w:sz="4" w:space="0" w:color="auto"/>
              <w:right w:val="single" w:sz="4" w:space="0" w:color="auto"/>
            </w:tcBorders>
            <w:shd w:val="clear" w:color="auto" w:fill="auto"/>
            <w:vAlign w:val="center"/>
          </w:tcPr>
          <w:p w14:paraId="5BDD91A8" w14:textId="77777777" w:rsidR="001D7BE0" w:rsidRPr="00D83754" w:rsidRDefault="001D7BE0" w:rsidP="001D7BE0">
            <w:pPr>
              <w:tabs>
                <w:tab w:val="left" w:pos="426"/>
              </w:tabs>
              <w:suppressAutoHyphens/>
              <w:autoSpaceDN/>
              <w:spacing w:after="0" w:line="240" w:lineRule="auto"/>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Demontavimo darbai</w:t>
            </w:r>
            <w:r w:rsidRPr="00D83754">
              <w:rPr>
                <w:rFonts w:ascii="Times New Roman" w:eastAsia="Times New Roman" w:hAnsi="Times New Roman" w:cs="Times New Roman"/>
                <w:kern w:val="0"/>
                <w:sz w:val="24"/>
                <w:szCs w:val="24"/>
                <w:lang w:eastAsia="ar-SA"/>
                <w14:ligatures w14:val="none"/>
              </w:rPr>
              <w:t>.</w:t>
            </w:r>
          </w:p>
        </w:tc>
        <w:tc>
          <w:tcPr>
            <w:tcW w:w="1701" w:type="dxa"/>
            <w:tcBorders>
              <w:top w:val="single" w:sz="8" w:space="0" w:color="000000" w:themeColor="text1"/>
              <w:left w:val="single" w:sz="4" w:space="0" w:color="auto"/>
              <w:bottom w:val="single" w:sz="4" w:space="0" w:color="auto"/>
              <w:right w:val="single" w:sz="4" w:space="0" w:color="000000" w:themeColor="text1"/>
            </w:tcBorders>
            <w:shd w:val="clear" w:color="auto" w:fill="auto"/>
            <w:noWrap/>
            <w:vAlign w:val="center"/>
          </w:tcPr>
          <w:p w14:paraId="5E29BF1C" w14:textId="77777777" w:rsidR="001D7BE0" w:rsidRPr="00D83754" w:rsidRDefault="001D7BE0" w:rsidP="001D7BE0">
            <w:pPr>
              <w:suppressAutoHyphens/>
              <w:autoSpaceDN/>
              <w:spacing w:after="0" w:line="240" w:lineRule="auto"/>
              <w:jc w:val="center"/>
              <w:rPr>
                <w:rFonts w:ascii="Times New Roman" w:eastAsia="Times New Roman" w:hAnsi="Times New Roman" w:cs="Times New Roman"/>
                <w:i/>
                <w:kern w:val="0"/>
                <w:sz w:val="24"/>
                <w:szCs w:val="24"/>
                <w:lang w:eastAsia="ar-SA"/>
                <w14:ligatures w14:val="none"/>
              </w:rPr>
            </w:pPr>
          </w:p>
        </w:tc>
        <w:tc>
          <w:tcPr>
            <w:tcW w:w="1985" w:type="dxa"/>
            <w:tcBorders>
              <w:top w:val="single" w:sz="8" w:space="0" w:color="000000" w:themeColor="text1"/>
              <w:left w:val="nil"/>
              <w:bottom w:val="single" w:sz="4" w:space="0" w:color="auto"/>
              <w:right w:val="single" w:sz="4" w:space="0" w:color="auto"/>
            </w:tcBorders>
            <w:shd w:val="clear" w:color="auto" w:fill="auto"/>
            <w:noWrap/>
            <w:vAlign w:val="center"/>
          </w:tcPr>
          <w:p w14:paraId="0295704A" w14:textId="77777777" w:rsidR="001D7BE0" w:rsidRPr="00D83754" w:rsidRDefault="001D7BE0" w:rsidP="001D7BE0">
            <w:pPr>
              <w:suppressAutoHyphens/>
              <w:autoSpaceDN/>
              <w:spacing w:after="0" w:line="240" w:lineRule="auto"/>
              <w:jc w:val="center"/>
              <w:rPr>
                <w:rFonts w:ascii="Times New Roman" w:eastAsia="Times New Roman" w:hAnsi="Times New Roman" w:cs="Times New Roman"/>
                <w:i/>
                <w:kern w:val="0"/>
                <w:sz w:val="24"/>
                <w:szCs w:val="24"/>
                <w:lang w:eastAsia="ar-SA"/>
                <w14:ligatures w14:val="none"/>
              </w:rPr>
            </w:pPr>
          </w:p>
        </w:tc>
        <w:tc>
          <w:tcPr>
            <w:tcW w:w="1843" w:type="dxa"/>
            <w:tcBorders>
              <w:top w:val="single" w:sz="8" w:space="0" w:color="000000" w:themeColor="text1"/>
              <w:left w:val="nil"/>
              <w:bottom w:val="single" w:sz="4" w:space="0" w:color="auto"/>
              <w:right w:val="single" w:sz="4" w:space="0" w:color="auto"/>
            </w:tcBorders>
            <w:shd w:val="clear" w:color="auto" w:fill="auto"/>
            <w:vAlign w:val="center"/>
          </w:tcPr>
          <w:p w14:paraId="3A017590" w14:textId="77777777" w:rsidR="001D7BE0" w:rsidRPr="00D83754" w:rsidRDefault="001D7BE0" w:rsidP="001D7BE0">
            <w:pPr>
              <w:suppressAutoHyphens/>
              <w:autoSpaceDN/>
              <w:spacing w:after="0" w:line="240" w:lineRule="auto"/>
              <w:jc w:val="center"/>
              <w:rPr>
                <w:rFonts w:ascii="Times New Roman" w:eastAsia="Times New Roman" w:hAnsi="Times New Roman" w:cs="Times New Roman"/>
                <w:i/>
                <w:kern w:val="0"/>
                <w:sz w:val="24"/>
                <w:szCs w:val="24"/>
                <w:lang w:eastAsia="ar-SA"/>
                <w14:ligatures w14:val="none"/>
              </w:rPr>
            </w:pPr>
          </w:p>
        </w:tc>
        <w:tc>
          <w:tcPr>
            <w:tcW w:w="2409" w:type="dxa"/>
            <w:tcBorders>
              <w:top w:val="single" w:sz="8" w:space="0" w:color="000000" w:themeColor="text1"/>
              <w:left w:val="single" w:sz="4" w:space="0" w:color="auto"/>
              <w:bottom w:val="single" w:sz="4" w:space="0" w:color="auto"/>
              <w:right w:val="single" w:sz="8" w:space="0" w:color="000000" w:themeColor="text1"/>
            </w:tcBorders>
            <w:shd w:val="clear" w:color="auto" w:fill="auto"/>
            <w:noWrap/>
            <w:vAlign w:val="center"/>
          </w:tcPr>
          <w:p w14:paraId="6507F55F" w14:textId="77777777" w:rsidR="001D7BE0" w:rsidRPr="00D83754" w:rsidRDefault="001D7BE0" w:rsidP="001D7BE0">
            <w:pPr>
              <w:suppressAutoHyphens/>
              <w:autoSpaceDN/>
              <w:spacing w:after="0" w:line="240" w:lineRule="auto"/>
              <w:jc w:val="center"/>
              <w:rPr>
                <w:rFonts w:ascii="Times New Roman" w:eastAsia="Times New Roman" w:hAnsi="Times New Roman" w:cs="Times New Roman"/>
                <w:i/>
                <w:kern w:val="0"/>
                <w:sz w:val="24"/>
                <w:szCs w:val="24"/>
                <w:lang w:eastAsia="ar-SA"/>
                <w14:ligatures w14:val="none"/>
              </w:rPr>
            </w:pPr>
          </w:p>
        </w:tc>
      </w:tr>
      <w:tr w:rsidR="001D7BE0" w:rsidRPr="00D83754" w14:paraId="40520ED7" w14:textId="77777777" w:rsidTr="001D7BE0">
        <w:trPr>
          <w:gridAfter w:val="1"/>
          <w:wAfter w:w="409" w:type="dxa"/>
          <w:trHeight w:val="332"/>
        </w:trPr>
        <w:tc>
          <w:tcPr>
            <w:tcW w:w="851" w:type="dxa"/>
            <w:tcBorders>
              <w:top w:val="single" w:sz="8" w:space="0" w:color="000000" w:themeColor="text1"/>
              <w:left w:val="single" w:sz="8" w:space="0" w:color="000000" w:themeColor="text1"/>
              <w:bottom w:val="single" w:sz="4" w:space="0" w:color="auto"/>
              <w:right w:val="single" w:sz="4" w:space="0" w:color="000000" w:themeColor="text1"/>
            </w:tcBorders>
            <w:shd w:val="clear" w:color="auto" w:fill="auto"/>
            <w:noWrap/>
            <w:vAlign w:val="center"/>
          </w:tcPr>
          <w:p w14:paraId="79FEEAB7" w14:textId="77777777" w:rsidR="001D7BE0" w:rsidRPr="00D83754" w:rsidRDefault="001D7BE0" w:rsidP="001D7BE0">
            <w:pPr>
              <w:numPr>
                <w:ilvl w:val="0"/>
                <w:numId w:val="40"/>
              </w:numPr>
              <w:suppressAutoHyphens/>
              <w:autoSpaceDN/>
              <w:spacing w:after="0" w:line="240" w:lineRule="auto"/>
              <w:textAlignment w:val="baseline"/>
              <w:rPr>
                <w:rFonts w:ascii="Times New Roman" w:eastAsia="Times New Roman" w:hAnsi="Times New Roman" w:cs="Times New Roman"/>
                <w:kern w:val="0"/>
                <w:sz w:val="24"/>
                <w:szCs w:val="24"/>
                <w:lang w:eastAsia="ar-SA"/>
                <w14:ligatures w14:val="none"/>
              </w:rPr>
            </w:pPr>
          </w:p>
        </w:tc>
        <w:tc>
          <w:tcPr>
            <w:tcW w:w="5494" w:type="dxa"/>
            <w:tcBorders>
              <w:top w:val="single" w:sz="8" w:space="0" w:color="000000" w:themeColor="text1"/>
              <w:left w:val="nil"/>
              <w:bottom w:val="single" w:sz="4" w:space="0" w:color="auto"/>
              <w:right w:val="single" w:sz="4" w:space="0" w:color="000000" w:themeColor="text1"/>
            </w:tcBorders>
            <w:shd w:val="clear" w:color="auto" w:fill="auto"/>
            <w:vAlign w:val="center"/>
          </w:tcPr>
          <w:p w14:paraId="437F5CB3" w14:textId="77777777" w:rsidR="001D7BE0" w:rsidRPr="00D83754" w:rsidRDefault="001D7BE0" w:rsidP="001D7BE0">
            <w:pPr>
              <w:tabs>
                <w:tab w:val="left" w:pos="426"/>
              </w:tabs>
              <w:suppressAutoHyphens/>
              <w:autoSpaceDN/>
              <w:spacing w:after="0" w:line="240" w:lineRule="auto"/>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Remonto darbai</w:t>
            </w:r>
            <w:r w:rsidRPr="00D83754">
              <w:rPr>
                <w:rFonts w:ascii="Times New Roman" w:eastAsia="Times New Roman" w:hAnsi="Times New Roman" w:cs="Times New Roman"/>
                <w:kern w:val="0"/>
                <w:sz w:val="24"/>
                <w:szCs w:val="24"/>
                <w:lang w:eastAsia="ar-SA"/>
                <w14:ligatures w14:val="none"/>
              </w:rPr>
              <w:t>.</w:t>
            </w:r>
          </w:p>
        </w:tc>
        <w:tc>
          <w:tcPr>
            <w:tcW w:w="1701" w:type="dxa"/>
            <w:tcBorders>
              <w:top w:val="single" w:sz="8" w:space="0" w:color="000000" w:themeColor="text1"/>
              <w:left w:val="nil"/>
              <w:bottom w:val="single" w:sz="4" w:space="0" w:color="auto"/>
              <w:right w:val="single" w:sz="4" w:space="0" w:color="000000" w:themeColor="text1"/>
            </w:tcBorders>
            <w:shd w:val="clear" w:color="auto" w:fill="auto"/>
            <w:noWrap/>
            <w:vAlign w:val="center"/>
          </w:tcPr>
          <w:p w14:paraId="0814205D" w14:textId="77777777" w:rsidR="001D7BE0" w:rsidRPr="00D83754" w:rsidRDefault="001D7BE0" w:rsidP="001D7BE0">
            <w:pPr>
              <w:suppressAutoHyphens/>
              <w:autoSpaceDN/>
              <w:spacing w:after="0" w:line="240" w:lineRule="auto"/>
              <w:jc w:val="center"/>
              <w:rPr>
                <w:rFonts w:ascii="Times New Roman" w:eastAsia="Times New Roman" w:hAnsi="Times New Roman" w:cs="Times New Roman"/>
                <w:i/>
                <w:kern w:val="0"/>
                <w:sz w:val="24"/>
                <w:szCs w:val="24"/>
                <w:lang w:eastAsia="ar-SA"/>
                <w14:ligatures w14:val="none"/>
              </w:rPr>
            </w:pPr>
          </w:p>
        </w:tc>
        <w:tc>
          <w:tcPr>
            <w:tcW w:w="1985" w:type="dxa"/>
            <w:tcBorders>
              <w:top w:val="single" w:sz="8" w:space="0" w:color="000000" w:themeColor="text1"/>
              <w:left w:val="nil"/>
              <w:bottom w:val="single" w:sz="4" w:space="0" w:color="auto"/>
              <w:right w:val="single" w:sz="4" w:space="0" w:color="auto"/>
            </w:tcBorders>
            <w:shd w:val="clear" w:color="auto" w:fill="auto"/>
            <w:noWrap/>
            <w:vAlign w:val="center"/>
          </w:tcPr>
          <w:p w14:paraId="072A4164" w14:textId="77777777" w:rsidR="001D7BE0" w:rsidRPr="00D83754" w:rsidRDefault="001D7BE0" w:rsidP="001D7BE0">
            <w:pPr>
              <w:suppressAutoHyphens/>
              <w:autoSpaceDN/>
              <w:spacing w:after="0" w:line="240" w:lineRule="auto"/>
              <w:jc w:val="center"/>
              <w:rPr>
                <w:rFonts w:ascii="Times New Roman" w:eastAsia="Times New Roman" w:hAnsi="Times New Roman" w:cs="Times New Roman"/>
                <w:i/>
                <w:kern w:val="0"/>
                <w:sz w:val="24"/>
                <w:szCs w:val="24"/>
                <w:lang w:eastAsia="ar-SA"/>
                <w14:ligatures w14:val="none"/>
              </w:rPr>
            </w:pPr>
          </w:p>
        </w:tc>
        <w:tc>
          <w:tcPr>
            <w:tcW w:w="1843" w:type="dxa"/>
            <w:tcBorders>
              <w:top w:val="single" w:sz="8" w:space="0" w:color="000000" w:themeColor="text1"/>
              <w:left w:val="nil"/>
              <w:bottom w:val="single" w:sz="4" w:space="0" w:color="auto"/>
              <w:right w:val="single" w:sz="4" w:space="0" w:color="auto"/>
            </w:tcBorders>
            <w:shd w:val="clear" w:color="auto" w:fill="auto"/>
            <w:vAlign w:val="center"/>
          </w:tcPr>
          <w:p w14:paraId="7B1B563E" w14:textId="77777777" w:rsidR="001D7BE0" w:rsidRPr="00D83754" w:rsidRDefault="001D7BE0" w:rsidP="001D7BE0">
            <w:pPr>
              <w:suppressAutoHyphens/>
              <w:autoSpaceDN/>
              <w:spacing w:after="0" w:line="240" w:lineRule="auto"/>
              <w:jc w:val="center"/>
              <w:rPr>
                <w:rFonts w:ascii="Times New Roman" w:eastAsia="Times New Roman" w:hAnsi="Times New Roman" w:cs="Times New Roman"/>
                <w:i/>
                <w:kern w:val="0"/>
                <w:sz w:val="24"/>
                <w:szCs w:val="24"/>
                <w:lang w:eastAsia="ar-SA"/>
                <w14:ligatures w14:val="none"/>
              </w:rPr>
            </w:pPr>
          </w:p>
        </w:tc>
        <w:tc>
          <w:tcPr>
            <w:tcW w:w="2409" w:type="dxa"/>
            <w:tcBorders>
              <w:top w:val="single" w:sz="8" w:space="0" w:color="000000" w:themeColor="text1"/>
              <w:left w:val="single" w:sz="4" w:space="0" w:color="auto"/>
              <w:bottom w:val="single" w:sz="4" w:space="0" w:color="auto"/>
              <w:right w:val="single" w:sz="8" w:space="0" w:color="000000" w:themeColor="text1"/>
            </w:tcBorders>
            <w:shd w:val="clear" w:color="auto" w:fill="auto"/>
            <w:noWrap/>
            <w:vAlign w:val="center"/>
          </w:tcPr>
          <w:p w14:paraId="62C87C36" w14:textId="77777777" w:rsidR="001D7BE0" w:rsidRPr="00D83754" w:rsidRDefault="001D7BE0" w:rsidP="001D7BE0">
            <w:pPr>
              <w:suppressAutoHyphens/>
              <w:autoSpaceDN/>
              <w:spacing w:after="0" w:line="240" w:lineRule="auto"/>
              <w:jc w:val="center"/>
              <w:rPr>
                <w:rFonts w:ascii="Times New Roman" w:eastAsia="Times New Roman" w:hAnsi="Times New Roman" w:cs="Times New Roman"/>
                <w:i/>
                <w:kern w:val="0"/>
                <w:sz w:val="24"/>
                <w:szCs w:val="24"/>
                <w:lang w:eastAsia="ar-SA"/>
                <w14:ligatures w14:val="none"/>
              </w:rPr>
            </w:pPr>
          </w:p>
        </w:tc>
      </w:tr>
      <w:tr w:rsidR="001D7BE0" w:rsidRPr="00D83754" w14:paraId="03217BD4" w14:textId="77777777" w:rsidTr="001D7BE0">
        <w:trPr>
          <w:gridAfter w:val="1"/>
          <w:wAfter w:w="409" w:type="dxa"/>
          <w:trHeight w:val="402"/>
        </w:trPr>
        <w:tc>
          <w:tcPr>
            <w:tcW w:w="6345" w:type="dxa"/>
            <w:gridSpan w:val="2"/>
            <w:tcBorders>
              <w:top w:val="single" w:sz="12" w:space="0" w:color="auto"/>
              <w:left w:val="single" w:sz="12" w:space="0" w:color="auto"/>
              <w:bottom w:val="single" w:sz="12" w:space="0" w:color="auto"/>
              <w:right w:val="single" w:sz="12" w:space="0" w:color="000000" w:themeColor="text1"/>
            </w:tcBorders>
            <w:shd w:val="clear" w:color="auto" w:fill="auto"/>
            <w:vAlign w:val="center"/>
            <w:hideMark/>
          </w:tcPr>
          <w:p w14:paraId="2710252D" w14:textId="77777777" w:rsidR="001D7BE0" w:rsidRPr="00D83754" w:rsidRDefault="001D7BE0" w:rsidP="001D7BE0">
            <w:pPr>
              <w:suppressAutoHyphens/>
              <w:autoSpaceDN/>
              <w:spacing w:after="0" w:line="240" w:lineRule="auto"/>
              <w:jc w:val="right"/>
              <w:rPr>
                <w:rFonts w:ascii="Times New Roman" w:eastAsia="Times New Roman" w:hAnsi="Times New Roman" w:cs="Times New Roman"/>
                <w:b/>
                <w:bCs/>
                <w:i/>
                <w:kern w:val="0"/>
                <w:sz w:val="24"/>
                <w:szCs w:val="24"/>
                <w:lang w:eastAsia="ar-SA"/>
                <w14:ligatures w14:val="none"/>
              </w:rPr>
            </w:pPr>
            <w:r w:rsidRPr="00D83754">
              <w:rPr>
                <w:rFonts w:ascii="Times New Roman" w:eastAsia="Times New Roman" w:hAnsi="Times New Roman" w:cs="Times New Roman"/>
                <w:b/>
                <w:bCs/>
                <w:i/>
                <w:kern w:val="0"/>
                <w:sz w:val="24"/>
                <w:szCs w:val="24"/>
                <w:lang w:eastAsia="ar-SA"/>
                <w14:ligatures w14:val="none"/>
              </w:rPr>
              <w:t>Bendra sum</w:t>
            </w:r>
            <w:r>
              <w:rPr>
                <w:rFonts w:ascii="Times New Roman" w:eastAsia="Times New Roman" w:hAnsi="Times New Roman" w:cs="Times New Roman"/>
                <w:b/>
                <w:bCs/>
                <w:i/>
                <w:kern w:val="0"/>
                <w:sz w:val="24"/>
                <w:szCs w:val="24"/>
                <w:lang w:eastAsia="ar-SA"/>
                <w14:ligatures w14:val="none"/>
              </w:rPr>
              <w:t>a, Eur</w:t>
            </w:r>
            <w:r w:rsidRPr="00D83754">
              <w:rPr>
                <w:rFonts w:ascii="Times New Roman" w:eastAsia="Times New Roman" w:hAnsi="Times New Roman" w:cs="Times New Roman"/>
                <w:b/>
                <w:bCs/>
                <w:i/>
                <w:kern w:val="0"/>
                <w:sz w:val="24"/>
                <w:szCs w:val="24"/>
                <w:lang w:eastAsia="ar-SA"/>
                <w14:ligatures w14:val="none"/>
              </w:rPr>
              <w:t xml:space="preserve"> be PVM*:</w:t>
            </w:r>
          </w:p>
        </w:tc>
        <w:tc>
          <w:tcPr>
            <w:tcW w:w="5529" w:type="dxa"/>
            <w:gridSpan w:val="3"/>
            <w:tcBorders>
              <w:top w:val="nil"/>
              <w:left w:val="nil"/>
              <w:bottom w:val="single" w:sz="8" w:space="0" w:color="000000" w:themeColor="text1"/>
              <w:right w:val="single" w:sz="4" w:space="0" w:color="auto"/>
            </w:tcBorders>
          </w:tcPr>
          <w:p w14:paraId="316EE55F" w14:textId="77777777" w:rsidR="001D7BE0" w:rsidRPr="00D83754" w:rsidRDefault="001D7BE0" w:rsidP="001D7BE0">
            <w:pPr>
              <w:suppressAutoHyphens/>
              <w:autoSpaceDN/>
              <w:spacing w:after="0" w:line="240" w:lineRule="auto"/>
              <w:rPr>
                <w:rFonts w:ascii="Times New Roman" w:eastAsia="Times New Roman" w:hAnsi="Times New Roman" w:cs="Times New Roman"/>
                <w:i/>
                <w:kern w:val="0"/>
                <w:sz w:val="24"/>
                <w:szCs w:val="24"/>
                <w:lang w:eastAsia="ar-SA"/>
                <w14:ligatures w14:val="none"/>
              </w:rPr>
            </w:pPr>
          </w:p>
        </w:tc>
        <w:tc>
          <w:tcPr>
            <w:tcW w:w="2409" w:type="dxa"/>
            <w:tcBorders>
              <w:top w:val="nil"/>
              <w:left w:val="single" w:sz="4" w:space="0" w:color="auto"/>
              <w:bottom w:val="single" w:sz="8" w:space="0" w:color="000000" w:themeColor="text1"/>
              <w:right w:val="single" w:sz="8" w:space="0" w:color="000000" w:themeColor="text1"/>
            </w:tcBorders>
          </w:tcPr>
          <w:p w14:paraId="066245EE" w14:textId="77777777" w:rsidR="001D7BE0" w:rsidRPr="00D83754" w:rsidRDefault="001D7BE0" w:rsidP="001D7BE0">
            <w:pPr>
              <w:suppressAutoHyphens/>
              <w:autoSpaceDN/>
              <w:spacing w:after="0" w:line="240" w:lineRule="auto"/>
              <w:rPr>
                <w:rFonts w:ascii="Times New Roman" w:eastAsia="Times New Roman" w:hAnsi="Times New Roman" w:cs="Times New Roman"/>
                <w:i/>
                <w:kern w:val="0"/>
                <w:sz w:val="24"/>
                <w:szCs w:val="24"/>
                <w:lang w:eastAsia="ar-SA"/>
                <w14:ligatures w14:val="none"/>
              </w:rPr>
            </w:pPr>
          </w:p>
        </w:tc>
      </w:tr>
      <w:tr w:rsidR="001D7BE0" w:rsidRPr="00D83754" w14:paraId="6FC59C66" w14:textId="77777777" w:rsidTr="001D7BE0">
        <w:trPr>
          <w:gridAfter w:val="1"/>
          <w:wAfter w:w="409" w:type="dxa"/>
          <w:trHeight w:val="396"/>
        </w:trPr>
        <w:tc>
          <w:tcPr>
            <w:tcW w:w="6345" w:type="dxa"/>
            <w:gridSpan w:val="2"/>
            <w:tcBorders>
              <w:top w:val="nil"/>
              <w:left w:val="single" w:sz="8" w:space="0" w:color="000000" w:themeColor="text1"/>
              <w:bottom w:val="single" w:sz="8" w:space="0" w:color="000000" w:themeColor="text1"/>
              <w:right w:val="single" w:sz="4" w:space="0" w:color="000000" w:themeColor="text1"/>
            </w:tcBorders>
            <w:shd w:val="clear" w:color="auto" w:fill="auto"/>
            <w:vAlign w:val="center"/>
            <w:hideMark/>
          </w:tcPr>
          <w:p w14:paraId="3698289E" w14:textId="77777777" w:rsidR="001D7BE0" w:rsidRPr="00D83754" w:rsidRDefault="001D7BE0" w:rsidP="001D7BE0">
            <w:pPr>
              <w:suppressAutoHyphens/>
              <w:autoSpaceDN/>
              <w:spacing w:after="0" w:line="240" w:lineRule="auto"/>
              <w:jc w:val="right"/>
              <w:rPr>
                <w:rFonts w:ascii="Times New Roman" w:eastAsia="Times New Roman" w:hAnsi="Times New Roman" w:cs="Times New Roman"/>
                <w:b/>
                <w:bCs/>
                <w:i/>
                <w:kern w:val="0"/>
                <w:sz w:val="24"/>
                <w:szCs w:val="24"/>
                <w:lang w:eastAsia="ar-SA"/>
                <w14:ligatures w14:val="none"/>
              </w:rPr>
            </w:pPr>
            <w:r w:rsidRPr="00D83754">
              <w:rPr>
                <w:rFonts w:ascii="Times New Roman" w:eastAsia="Times New Roman" w:hAnsi="Times New Roman" w:cs="Times New Roman"/>
                <w:b/>
                <w:bCs/>
                <w:i/>
                <w:kern w:val="0"/>
                <w:sz w:val="24"/>
                <w:szCs w:val="24"/>
                <w:lang w:eastAsia="ar-SA"/>
                <w14:ligatures w14:val="none"/>
              </w:rPr>
              <w:t>PVM [tarifas] suma</w:t>
            </w:r>
            <w:r>
              <w:rPr>
                <w:rFonts w:ascii="Times New Roman" w:eastAsia="Times New Roman" w:hAnsi="Times New Roman" w:cs="Times New Roman"/>
                <w:b/>
                <w:bCs/>
                <w:i/>
                <w:kern w:val="0"/>
                <w:sz w:val="24"/>
                <w:szCs w:val="24"/>
                <w:lang w:eastAsia="ar-SA"/>
                <w14:ligatures w14:val="none"/>
              </w:rPr>
              <w:t>, Eur</w:t>
            </w:r>
            <w:r w:rsidRPr="00D83754">
              <w:rPr>
                <w:rFonts w:ascii="Times New Roman" w:eastAsia="Times New Roman" w:hAnsi="Times New Roman" w:cs="Times New Roman"/>
                <w:b/>
                <w:bCs/>
                <w:i/>
                <w:kern w:val="0"/>
                <w:sz w:val="24"/>
                <w:szCs w:val="24"/>
                <w:lang w:eastAsia="ar-SA"/>
                <w14:ligatures w14:val="none"/>
              </w:rPr>
              <w:t>*:</w:t>
            </w:r>
          </w:p>
        </w:tc>
        <w:tc>
          <w:tcPr>
            <w:tcW w:w="5529" w:type="dxa"/>
            <w:gridSpan w:val="3"/>
            <w:tcBorders>
              <w:top w:val="single" w:sz="8" w:space="0" w:color="000000" w:themeColor="text1"/>
              <w:left w:val="single" w:sz="8" w:space="0" w:color="000000" w:themeColor="text1"/>
              <w:bottom w:val="single" w:sz="8" w:space="0" w:color="000000" w:themeColor="text1"/>
              <w:right w:val="single" w:sz="4" w:space="0" w:color="auto"/>
            </w:tcBorders>
          </w:tcPr>
          <w:p w14:paraId="065AFC83" w14:textId="77777777" w:rsidR="001D7BE0" w:rsidRPr="00D83754" w:rsidRDefault="001D7BE0" w:rsidP="001D7BE0">
            <w:pPr>
              <w:suppressAutoHyphens/>
              <w:autoSpaceDN/>
              <w:spacing w:after="0" w:line="240" w:lineRule="auto"/>
              <w:rPr>
                <w:rFonts w:ascii="Times New Roman" w:eastAsia="Times New Roman" w:hAnsi="Times New Roman" w:cs="Times New Roman"/>
                <w:i/>
                <w:kern w:val="0"/>
                <w:sz w:val="24"/>
                <w:szCs w:val="24"/>
                <w:lang w:eastAsia="ar-SA"/>
                <w14:ligatures w14:val="none"/>
              </w:rPr>
            </w:pPr>
          </w:p>
        </w:tc>
        <w:tc>
          <w:tcPr>
            <w:tcW w:w="2409" w:type="dxa"/>
            <w:tcBorders>
              <w:top w:val="single" w:sz="8" w:space="0" w:color="000000" w:themeColor="text1"/>
              <w:left w:val="single" w:sz="4" w:space="0" w:color="auto"/>
              <w:bottom w:val="single" w:sz="8" w:space="0" w:color="000000" w:themeColor="text1"/>
              <w:right w:val="single" w:sz="8" w:space="0" w:color="000000" w:themeColor="text1"/>
            </w:tcBorders>
          </w:tcPr>
          <w:p w14:paraId="6B95E02A" w14:textId="77777777" w:rsidR="001D7BE0" w:rsidRPr="00D83754" w:rsidRDefault="001D7BE0" w:rsidP="001D7BE0">
            <w:pPr>
              <w:suppressAutoHyphens/>
              <w:autoSpaceDN/>
              <w:spacing w:after="0" w:line="240" w:lineRule="auto"/>
              <w:rPr>
                <w:rFonts w:ascii="Times New Roman" w:eastAsia="Times New Roman" w:hAnsi="Times New Roman" w:cs="Times New Roman"/>
                <w:i/>
                <w:kern w:val="0"/>
                <w:sz w:val="24"/>
                <w:szCs w:val="24"/>
                <w:lang w:eastAsia="ar-SA"/>
                <w14:ligatures w14:val="none"/>
              </w:rPr>
            </w:pPr>
          </w:p>
        </w:tc>
      </w:tr>
      <w:tr w:rsidR="001D7BE0" w:rsidRPr="00D83754" w14:paraId="6307B529" w14:textId="77777777" w:rsidTr="001D7BE0">
        <w:trPr>
          <w:gridAfter w:val="1"/>
          <w:wAfter w:w="409" w:type="dxa"/>
          <w:trHeight w:val="410"/>
        </w:trPr>
        <w:tc>
          <w:tcPr>
            <w:tcW w:w="6345" w:type="dxa"/>
            <w:gridSpan w:val="2"/>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auto"/>
            <w:vAlign w:val="center"/>
            <w:hideMark/>
          </w:tcPr>
          <w:p w14:paraId="0B0DD9B0" w14:textId="77777777" w:rsidR="001D7BE0" w:rsidRPr="00D83754" w:rsidRDefault="001D7BE0" w:rsidP="001D7BE0">
            <w:pPr>
              <w:suppressAutoHyphens/>
              <w:autoSpaceDN/>
              <w:spacing w:after="0" w:line="240" w:lineRule="auto"/>
              <w:jc w:val="right"/>
              <w:rPr>
                <w:rFonts w:ascii="Times New Roman" w:eastAsia="Times New Roman" w:hAnsi="Times New Roman" w:cs="Times New Roman"/>
                <w:b/>
                <w:bCs/>
                <w:i/>
                <w:kern w:val="0"/>
                <w:sz w:val="24"/>
                <w:szCs w:val="24"/>
                <w:lang w:eastAsia="ar-SA"/>
                <w14:ligatures w14:val="none"/>
              </w:rPr>
            </w:pPr>
            <w:r w:rsidRPr="00D83754">
              <w:rPr>
                <w:rFonts w:ascii="Times New Roman" w:eastAsia="Times New Roman" w:hAnsi="Times New Roman" w:cs="Times New Roman"/>
                <w:b/>
                <w:bCs/>
                <w:i/>
                <w:kern w:val="0"/>
                <w:sz w:val="24"/>
                <w:szCs w:val="24"/>
                <w:lang w:eastAsia="ar-SA"/>
                <w14:ligatures w14:val="none"/>
              </w:rPr>
              <w:t>BENDRA SUMA</w:t>
            </w:r>
            <w:r>
              <w:rPr>
                <w:rFonts w:ascii="Times New Roman" w:eastAsia="Times New Roman" w:hAnsi="Times New Roman" w:cs="Times New Roman"/>
                <w:b/>
                <w:bCs/>
                <w:i/>
                <w:kern w:val="0"/>
                <w:sz w:val="24"/>
                <w:szCs w:val="24"/>
                <w:lang w:eastAsia="ar-SA"/>
                <w14:ligatures w14:val="none"/>
              </w:rPr>
              <w:t xml:space="preserve">, Eur </w:t>
            </w:r>
            <w:r w:rsidRPr="00D83754">
              <w:rPr>
                <w:rFonts w:ascii="Times New Roman" w:eastAsia="Times New Roman" w:hAnsi="Times New Roman" w:cs="Times New Roman"/>
                <w:b/>
                <w:bCs/>
                <w:i/>
                <w:kern w:val="0"/>
                <w:sz w:val="24"/>
                <w:szCs w:val="24"/>
                <w:lang w:eastAsia="ar-SA"/>
                <w14:ligatures w14:val="none"/>
              </w:rPr>
              <w:t xml:space="preserve"> su PVM*:</w:t>
            </w:r>
          </w:p>
        </w:tc>
        <w:tc>
          <w:tcPr>
            <w:tcW w:w="5529" w:type="dxa"/>
            <w:gridSpan w:val="3"/>
            <w:tcBorders>
              <w:top w:val="single" w:sz="8" w:space="0" w:color="000000" w:themeColor="text1"/>
              <w:left w:val="single" w:sz="8" w:space="0" w:color="000000" w:themeColor="text1"/>
              <w:bottom w:val="single" w:sz="8" w:space="0" w:color="000000" w:themeColor="text1"/>
              <w:right w:val="single" w:sz="4" w:space="0" w:color="auto"/>
            </w:tcBorders>
          </w:tcPr>
          <w:p w14:paraId="2D64E651" w14:textId="77777777" w:rsidR="001D7BE0" w:rsidRPr="00D83754" w:rsidRDefault="001D7BE0" w:rsidP="001D7BE0">
            <w:pPr>
              <w:suppressAutoHyphens/>
              <w:autoSpaceDN/>
              <w:spacing w:after="0" w:line="240" w:lineRule="auto"/>
              <w:rPr>
                <w:rFonts w:ascii="Times New Roman" w:eastAsia="Times New Roman" w:hAnsi="Times New Roman" w:cs="Times New Roman"/>
                <w:i/>
                <w:kern w:val="0"/>
                <w:sz w:val="24"/>
                <w:szCs w:val="24"/>
                <w:lang w:eastAsia="ar-SA"/>
                <w14:ligatures w14:val="none"/>
              </w:rPr>
            </w:pPr>
          </w:p>
        </w:tc>
        <w:tc>
          <w:tcPr>
            <w:tcW w:w="2409" w:type="dxa"/>
            <w:tcBorders>
              <w:top w:val="single" w:sz="8" w:space="0" w:color="000000" w:themeColor="text1"/>
              <w:left w:val="single" w:sz="4" w:space="0" w:color="auto"/>
              <w:bottom w:val="single" w:sz="8" w:space="0" w:color="000000" w:themeColor="text1"/>
              <w:right w:val="single" w:sz="8" w:space="0" w:color="000000" w:themeColor="text1"/>
            </w:tcBorders>
          </w:tcPr>
          <w:p w14:paraId="12E47FCE" w14:textId="77777777" w:rsidR="001D7BE0" w:rsidRPr="00D83754" w:rsidRDefault="001D7BE0" w:rsidP="001D7BE0">
            <w:pPr>
              <w:suppressAutoHyphens/>
              <w:autoSpaceDN/>
              <w:spacing w:after="0" w:line="240" w:lineRule="auto"/>
              <w:rPr>
                <w:rFonts w:ascii="Times New Roman" w:eastAsia="Times New Roman" w:hAnsi="Times New Roman" w:cs="Times New Roman"/>
                <w:i/>
                <w:kern w:val="0"/>
                <w:sz w:val="24"/>
                <w:szCs w:val="24"/>
                <w:lang w:eastAsia="ar-SA"/>
                <w14:ligatures w14:val="none"/>
              </w:rPr>
            </w:pPr>
          </w:p>
        </w:tc>
      </w:tr>
      <w:tr w:rsidR="001D7BE0" w:rsidRPr="00D83754" w14:paraId="4241D058" w14:textId="77777777" w:rsidTr="001D7BE0">
        <w:trPr>
          <w:trHeight w:val="315"/>
        </w:trPr>
        <w:tc>
          <w:tcPr>
            <w:tcW w:w="14692" w:type="dxa"/>
            <w:gridSpan w:val="7"/>
            <w:tcBorders>
              <w:top w:val="nil"/>
              <w:left w:val="nil"/>
              <w:bottom w:val="nil"/>
            </w:tcBorders>
            <w:shd w:val="clear" w:color="auto" w:fill="auto"/>
            <w:noWrap/>
            <w:vAlign w:val="bottom"/>
            <w:hideMark/>
          </w:tcPr>
          <w:p w14:paraId="39BDCFFE" w14:textId="77777777" w:rsidR="001D7BE0" w:rsidRPr="00D83754" w:rsidRDefault="001D7BE0" w:rsidP="001D7BE0">
            <w:pPr>
              <w:widowControl w:val="0"/>
              <w:tabs>
                <w:tab w:val="left" w:pos="8505"/>
              </w:tabs>
              <w:suppressAutoHyphens/>
              <w:spacing w:after="0" w:line="240" w:lineRule="auto"/>
              <w:ind w:firstLine="142"/>
              <w:textAlignment w:val="baseline"/>
              <w:rPr>
                <w:rFonts w:ascii="Times New Roman" w:eastAsia="Times New Roman" w:hAnsi="Times New Roman" w:cs="Times New Roman"/>
                <w:b/>
                <w:kern w:val="0"/>
                <w:sz w:val="24"/>
                <w:szCs w:val="24"/>
                <w:lang w:eastAsia="lt-LT"/>
                <w14:ligatures w14:val="none"/>
              </w:rPr>
            </w:pPr>
            <w:r w:rsidRPr="00D83754">
              <w:rPr>
                <w:rFonts w:ascii="Times New Roman" w:eastAsia="Times New Roman" w:hAnsi="Times New Roman" w:cs="Times New Roman"/>
                <w:b/>
                <w:kern w:val="0"/>
                <w:sz w:val="24"/>
                <w:szCs w:val="24"/>
                <w:lang w:eastAsia="lt-LT"/>
                <w14:ligatures w14:val="none"/>
              </w:rPr>
              <w:t>*</w:t>
            </w:r>
            <w:r w:rsidRPr="00D83754">
              <w:rPr>
                <w:rFonts w:ascii="Times New Roman" w:eastAsia="Times New Roman" w:hAnsi="Times New Roman" w:cs="Times New Roman"/>
                <w:b/>
                <w:bCs/>
                <w:i/>
                <w:kern w:val="0"/>
                <w:sz w:val="24"/>
                <w:szCs w:val="24"/>
                <w:lang w:eastAsia="lt-LT"/>
                <w14:ligatures w14:val="none"/>
              </w:rPr>
              <w:t xml:space="preserve"> Rangovas Kalendorinį darbų atlikimo grafiką turi papildyti reikiamu mėnesių kiekiu  </w:t>
            </w:r>
          </w:p>
          <w:p w14:paraId="41E124E8" w14:textId="77777777" w:rsidR="001D7BE0" w:rsidRPr="00D83754" w:rsidRDefault="001D7BE0" w:rsidP="001D7BE0">
            <w:pPr>
              <w:suppressAutoHyphens/>
              <w:autoSpaceDN/>
              <w:spacing w:after="0" w:line="240" w:lineRule="auto"/>
              <w:ind w:right="846"/>
              <w:rPr>
                <w:rFonts w:ascii="Times New Roman" w:eastAsia="Times New Roman" w:hAnsi="Times New Roman" w:cs="Times New Roman"/>
                <w:b/>
                <w:bCs/>
                <w:i/>
                <w:kern w:val="0"/>
                <w:sz w:val="24"/>
                <w:szCs w:val="24"/>
                <w:lang w:eastAsia="ar-SA"/>
                <w14:ligatures w14:val="none"/>
              </w:rPr>
            </w:pPr>
          </w:p>
          <w:p w14:paraId="7551A5C1" w14:textId="77777777" w:rsidR="001D7BE0" w:rsidRPr="00D83754" w:rsidRDefault="001D7BE0" w:rsidP="001D7BE0">
            <w:pPr>
              <w:suppressAutoHyphens/>
              <w:autoSpaceDN/>
              <w:spacing w:after="0" w:line="240" w:lineRule="auto"/>
              <w:rPr>
                <w:rFonts w:ascii="Times New Roman" w:eastAsia="Times New Roman" w:hAnsi="Times New Roman" w:cs="Times New Roman"/>
                <w:b/>
                <w:color w:val="000000"/>
                <w:kern w:val="0"/>
                <w:sz w:val="24"/>
                <w:szCs w:val="24"/>
                <w:lang w:eastAsia="ar-SA"/>
                <w14:ligatures w14:val="none"/>
              </w:rPr>
            </w:pPr>
          </w:p>
          <w:p w14:paraId="5850D645" w14:textId="77777777" w:rsidR="001D7BE0" w:rsidRPr="00D83754" w:rsidRDefault="001D7BE0" w:rsidP="001D7BE0">
            <w:pPr>
              <w:suppressAutoHyphens/>
              <w:autoSpaceDN/>
              <w:spacing w:after="0" w:line="240" w:lineRule="auto"/>
              <w:ind w:firstLine="2268"/>
              <w:rPr>
                <w:rFonts w:ascii="Times New Roman" w:eastAsia="Times New Roman" w:hAnsi="Times New Roman" w:cs="Times New Roman"/>
                <w:b/>
                <w:color w:val="000000"/>
                <w:kern w:val="0"/>
                <w:sz w:val="24"/>
                <w:szCs w:val="24"/>
                <w:lang w:eastAsia="ar-SA"/>
                <w14:ligatures w14:val="none"/>
              </w:rPr>
            </w:pPr>
            <w:r w:rsidRPr="00D83754">
              <w:rPr>
                <w:rFonts w:ascii="Times New Roman" w:eastAsia="Times New Roman" w:hAnsi="Times New Roman" w:cs="Times New Roman"/>
                <w:b/>
                <w:color w:val="000000"/>
                <w:kern w:val="0"/>
                <w:sz w:val="24"/>
                <w:szCs w:val="24"/>
                <w:lang w:eastAsia="ar-SA"/>
                <w14:ligatures w14:val="none"/>
              </w:rPr>
              <w:t>Užsakovo vardu</w:t>
            </w:r>
            <w:r w:rsidRPr="00D83754">
              <w:rPr>
                <w:rFonts w:ascii="Times New Roman" w:eastAsia="Times New Roman" w:hAnsi="Times New Roman" w:cs="Times New Roman"/>
                <w:color w:val="000000"/>
                <w:kern w:val="0"/>
                <w:sz w:val="24"/>
                <w:szCs w:val="24"/>
                <w:lang w:eastAsia="ar-SA"/>
                <w14:ligatures w14:val="none"/>
              </w:rPr>
              <w:tab/>
            </w:r>
            <w:r w:rsidRPr="00D83754">
              <w:rPr>
                <w:rFonts w:ascii="Times New Roman" w:eastAsia="Times New Roman" w:hAnsi="Times New Roman" w:cs="Times New Roman"/>
                <w:color w:val="000000"/>
                <w:kern w:val="0"/>
                <w:sz w:val="24"/>
                <w:szCs w:val="24"/>
                <w:lang w:eastAsia="ar-SA"/>
                <w14:ligatures w14:val="none"/>
              </w:rPr>
              <w:tab/>
            </w:r>
            <w:r w:rsidRPr="00D83754">
              <w:rPr>
                <w:rFonts w:ascii="Times New Roman" w:eastAsia="Times New Roman" w:hAnsi="Times New Roman" w:cs="Times New Roman"/>
                <w:color w:val="000000"/>
                <w:kern w:val="0"/>
                <w:sz w:val="24"/>
                <w:szCs w:val="24"/>
                <w:lang w:eastAsia="ar-SA"/>
                <w14:ligatures w14:val="none"/>
              </w:rPr>
              <w:tab/>
              <w:t xml:space="preserve">                         </w:t>
            </w:r>
            <w:r w:rsidRPr="00D83754">
              <w:rPr>
                <w:rFonts w:ascii="Times New Roman" w:eastAsia="Times New Roman" w:hAnsi="Times New Roman" w:cs="Times New Roman"/>
                <w:b/>
                <w:color w:val="000000"/>
                <w:kern w:val="0"/>
                <w:sz w:val="24"/>
                <w:szCs w:val="24"/>
                <w:lang w:eastAsia="ar-SA"/>
                <w14:ligatures w14:val="none"/>
              </w:rPr>
              <w:t>Rangovo vardu</w:t>
            </w:r>
          </w:p>
          <w:p w14:paraId="30390A55" w14:textId="77777777" w:rsidR="001D7BE0" w:rsidRPr="00D83754" w:rsidRDefault="001D7BE0" w:rsidP="001D7BE0">
            <w:pPr>
              <w:suppressAutoHyphens/>
              <w:autoSpaceDN/>
              <w:spacing w:after="0" w:line="240" w:lineRule="auto"/>
              <w:ind w:firstLine="2268"/>
              <w:rPr>
                <w:rFonts w:ascii="Times New Roman" w:eastAsia="Times New Roman" w:hAnsi="Times New Roman" w:cs="Times New Roman"/>
                <w:color w:val="000000"/>
                <w:kern w:val="0"/>
                <w:sz w:val="24"/>
                <w:szCs w:val="24"/>
                <w:lang w:eastAsia="ar-SA"/>
                <w14:ligatures w14:val="none"/>
              </w:rPr>
            </w:pPr>
            <w:r w:rsidRPr="00D83754">
              <w:rPr>
                <w:rFonts w:ascii="Times New Roman" w:eastAsia="Times New Roman" w:hAnsi="Times New Roman" w:cs="Times New Roman"/>
                <w:b/>
                <w:bCs/>
                <w:kern w:val="0"/>
                <w:sz w:val="24"/>
                <w:szCs w:val="24"/>
                <w:lang w:eastAsia="ar-SA"/>
                <w14:ligatures w14:val="none"/>
              </w:rPr>
              <w:t>Administracijos direktorius</w:t>
            </w:r>
            <w:r w:rsidRPr="00D83754">
              <w:rPr>
                <w:rFonts w:ascii="Times New Roman" w:eastAsia="Times New Roman" w:hAnsi="Times New Roman" w:cs="Times New Roman"/>
                <w:b/>
                <w:bCs/>
                <w:kern w:val="0"/>
                <w:sz w:val="24"/>
                <w:szCs w:val="24"/>
                <w:lang w:eastAsia="ar-SA"/>
                <w14:ligatures w14:val="none"/>
              </w:rPr>
              <w:tab/>
            </w:r>
            <w:r w:rsidRPr="00D83754">
              <w:rPr>
                <w:rFonts w:ascii="Times New Roman" w:eastAsia="Times New Roman" w:hAnsi="Times New Roman" w:cs="Times New Roman"/>
                <w:b/>
                <w:bCs/>
                <w:kern w:val="0"/>
                <w:sz w:val="24"/>
                <w:szCs w:val="24"/>
                <w:lang w:eastAsia="ar-SA"/>
                <w14:ligatures w14:val="none"/>
              </w:rPr>
              <w:tab/>
              <w:t xml:space="preserve">                                           </w:t>
            </w:r>
            <w:r w:rsidRPr="00D83754">
              <w:rPr>
                <w:rFonts w:ascii="Times New Roman" w:eastAsia="Times New Roman" w:hAnsi="Times New Roman" w:cs="Times New Roman"/>
                <w:color w:val="000000"/>
                <w:kern w:val="0"/>
                <w:sz w:val="24"/>
                <w:szCs w:val="24"/>
                <w:lang w:eastAsia="ar-SA"/>
                <w14:ligatures w14:val="none"/>
              </w:rPr>
              <w:t>(pareigos, vardas, pavardė)</w:t>
            </w:r>
          </w:p>
          <w:p w14:paraId="174E1C9F" w14:textId="77777777" w:rsidR="001D7BE0" w:rsidRPr="00D83754" w:rsidRDefault="001D7BE0" w:rsidP="001D7BE0">
            <w:pPr>
              <w:tabs>
                <w:tab w:val="left" w:pos="4536"/>
              </w:tabs>
              <w:suppressAutoHyphens/>
              <w:autoSpaceDN/>
              <w:spacing w:after="0" w:line="240" w:lineRule="auto"/>
              <w:ind w:firstLine="2268"/>
              <w:jc w:val="both"/>
              <w:rPr>
                <w:rFonts w:ascii="Times New Roman" w:eastAsia="Times New Roman" w:hAnsi="Times New Roman" w:cs="Times New Roman"/>
                <w:color w:val="000000"/>
                <w:kern w:val="0"/>
                <w:sz w:val="24"/>
                <w:szCs w:val="24"/>
                <w:lang w:eastAsia="ar-SA"/>
                <w14:ligatures w14:val="none"/>
              </w:rPr>
            </w:pPr>
            <w:r w:rsidRPr="00D83754">
              <w:rPr>
                <w:rFonts w:ascii="Times New Roman" w:eastAsia="Times New Roman" w:hAnsi="Times New Roman" w:cs="Times New Roman"/>
                <w:color w:val="000000"/>
                <w:kern w:val="0"/>
                <w:sz w:val="24"/>
                <w:szCs w:val="24"/>
                <w:lang w:eastAsia="ar-SA"/>
                <w14:ligatures w14:val="none"/>
              </w:rPr>
              <w:t>___________________</w:t>
            </w:r>
            <w:r w:rsidRPr="00D83754">
              <w:rPr>
                <w:rFonts w:ascii="Times New Roman" w:eastAsia="Times New Roman" w:hAnsi="Times New Roman" w:cs="Times New Roman"/>
                <w:color w:val="000000"/>
                <w:kern w:val="0"/>
                <w:sz w:val="24"/>
                <w:szCs w:val="24"/>
                <w:lang w:eastAsia="ar-SA"/>
                <w14:ligatures w14:val="none"/>
              </w:rPr>
              <w:tab/>
            </w:r>
            <w:r w:rsidRPr="00D83754">
              <w:rPr>
                <w:rFonts w:ascii="Times New Roman" w:eastAsia="Times New Roman" w:hAnsi="Times New Roman" w:cs="Times New Roman"/>
                <w:color w:val="000000"/>
                <w:kern w:val="0"/>
                <w:sz w:val="24"/>
                <w:szCs w:val="24"/>
                <w:lang w:eastAsia="ar-SA"/>
                <w14:ligatures w14:val="none"/>
              </w:rPr>
              <w:tab/>
              <w:t xml:space="preserve">                                             ___________________</w:t>
            </w:r>
            <w:r w:rsidRPr="00D83754">
              <w:rPr>
                <w:rFonts w:ascii="Times New Roman" w:eastAsia="Times New Roman" w:hAnsi="Times New Roman" w:cs="Times New Roman"/>
                <w:color w:val="000000"/>
                <w:kern w:val="0"/>
                <w:sz w:val="24"/>
                <w:szCs w:val="24"/>
                <w:lang w:eastAsia="ar-SA"/>
                <w14:ligatures w14:val="none"/>
              </w:rPr>
              <w:tab/>
            </w:r>
          </w:p>
          <w:p w14:paraId="2AACCD04" w14:textId="77777777" w:rsidR="001D7BE0" w:rsidRPr="00D83754" w:rsidRDefault="001D7BE0" w:rsidP="001D7BE0">
            <w:pPr>
              <w:suppressAutoHyphens/>
              <w:autoSpaceDN/>
              <w:spacing w:after="0" w:line="240" w:lineRule="auto"/>
              <w:ind w:right="846" w:firstLine="2268"/>
              <w:rPr>
                <w:rFonts w:ascii="Times New Roman" w:eastAsia="Times New Roman" w:hAnsi="Times New Roman" w:cs="Times New Roman"/>
                <w:i/>
                <w:kern w:val="0"/>
                <w:sz w:val="24"/>
                <w:szCs w:val="24"/>
                <w:lang w:eastAsia="ar-SA"/>
                <w14:ligatures w14:val="none"/>
              </w:rPr>
            </w:pPr>
            <w:r w:rsidRPr="00D83754">
              <w:rPr>
                <w:rFonts w:ascii="Times New Roman" w:eastAsia="Times New Roman" w:hAnsi="Times New Roman" w:cs="Times New Roman"/>
                <w:color w:val="000000"/>
                <w:kern w:val="0"/>
                <w:sz w:val="24"/>
                <w:szCs w:val="24"/>
                <w:lang w:eastAsia="ar-SA"/>
                <w14:ligatures w14:val="none"/>
              </w:rPr>
              <w:t xml:space="preserve">     (parašas, data)</w:t>
            </w:r>
            <w:r w:rsidRPr="00D83754">
              <w:rPr>
                <w:rFonts w:ascii="Times New Roman" w:eastAsia="Times New Roman" w:hAnsi="Times New Roman" w:cs="Times New Roman"/>
                <w:color w:val="000000"/>
                <w:kern w:val="0"/>
                <w:sz w:val="24"/>
                <w:szCs w:val="24"/>
                <w:lang w:eastAsia="ar-SA"/>
                <w14:ligatures w14:val="none"/>
              </w:rPr>
              <w:tab/>
            </w:r>
            <w:r w:rsidRPr="00D83754">
              <w:rPr>
                <w:rFonts w:ascii="Times New Roman" w:eastAsia="Times New Roman" w:hAnsi="Times New Roman" w:cs="Times New Roman"/>
                <w:color w:val="000000"/>
                <w:kern w:val="0"/>
                <w:sz w:val="24"/>
                <w:szCs w:val="24"/>
                <w:lang w:eastAsia="ar-SA"/>
                <w14:ligatures w14:val="none"/>
              </w:rPr>
              <w:tab/>
              <w:t xml:space="preserve">                                                 (parašas, data)      </w:t>
            </w:r>
          </w:p>
        </w:tc>
      </w:tr>
    </w:tbl>
    <w:p w14:paraId="40B5EFD8" w14:textId="71E29B27" w:rsidR="001D7BE0" w:rsidRPr="001D7BE0" w:rsidRDefault="002C2CCE" w:rsidP="001D7BE0">
      <w:pPr>
        <w:tabs>
          <w:tab w:val="left" w:pos="3686"/>
          <w:tab w:val="left" w:pos="4820"/>
        </w:tabs>
        <w:suppressAutoHyphens/>
        <w:spacing w:after="0" w:line="240" w:lineRule="auto"/>
        <w:jc w:val="center"/>
        <w:textAlignment w:val="baseline"/>
        <w:rPr>
          <w:rFonts w:ascii="Times New Roman" w:hAnsi="Times New Roman"/>
          <w:b/>
          <w:color w:val="000000"/>
          <w:sz w:val="23"/>
          <w:szCs w:val="23"/>
        </w:rPr>
      </w:pPr>
      <w:r w:rsidRPr="00F2191A">
        <w:rPr>
          <w:rFonts w:ascii="Times New Roman" w:hAnsi="Times New Roman"/>
          <w:b/>
          <w:color w:val="000000"/>
          <w:sz w:val="23"/>
          <w:szCs w:val="23"/>
        </w:rPr>
        <w:t>KALENDORINIS DARBŲ ATLIKIMO GRAFIKAS</w:t>
      </w:r>
    </w:p>
    <w:p w14:paraId="1EBF02EB" w14:textId="77777777" w:rsidR="001D7BE0" w:rsidRDefault="001D7BE0" w:rsidP="00810E54">
      <w:pPr>
        <w:widowControl w:val="0"/>
        <w:autoSpaceDE w:val="0"/>
        <w:adjustRightInd w:val="0"/>
        <w:spacing w:after="0" w:line="240" w:lineRule="auto"/>
        <w:jc w:val="right"/>
        <w:rPr>
          <w:rFonts w:ascii="Times New Roman" w:hAnsi="Times New Roman"/>
          <w:sz w:val="24"/>
          <w:szCs w:val="24"/>
          <w:lang w:eastAsia="lt-LT"/>
        </w:rPr>
        <w:sectPr w:rsidR="001D7BE0" w:rsidSect="009F636B">
          <w:footerReference w:type="default" r:id="rId27"/>
          <w:pgSz w:w="16838" w:h="11906" w:orient="landscape"/>
          <w:pgMar w:top="1168" w:right="567" w:bottom="567" w:left="1134" w:header="567" w:footer="567" w:gutter="0"/>
          <w:cols w:space="1296"/>
        </w:sectPr>
      </w:pPr>
    </w:p>
    <w:p w14:paraId="119826B5" w14:textId="77777777" w:rsidR="00AB3255" w:rsidRPr="00D83754" w:rsidRDefault="00AB3255" w:rsidP="00AB3255">
      <w:pPr>
        <w:widowControl w:val="0"/>
        <w:tabs>
          <w:tab w:val="left" w:pos="9639"/>
        </w:tabs>
        <w:suppressAutoHyphens/>
        <w:spacing w:after="0" w:line="240" w:lineRule="auto"/>
        <w:ind w:left="5954"/>
        <w:jc w:val="both"/>
        <w:textAlignment w:val="baseline"/>
        <w:rPr>
          <w:rFonts w:ascii="Times New Roman" w:eastAsia="Lucida Sans Unicode" w:hAnsi="Times New Roman" w:cs="Times New Roman"/>
          <w:kern w:val="3"/>
          <w:sz w:val="24"/>
          <w:szCs w:val="24"/>
          <w:lang w:eastAsia="hi-IN" w:bidi="hi-IN"/>
          <w14:ligatures w14:val="none"/>
        </w:rPr>
      </w:pPr>
      <w:r>
        <w:rPr>
          <w:rFonts w:ascii="Times New Roman" w:eastAsia="Lucida Sans Unicode" w:hAnsi="Times New Roman" w:cs="Times New Roman"/>
          <w:kern w:val="3"/>
          <w:sz w:val="24"/>
          <w:szCs w:val="24"/>
          <w:lang w:eastAsia="hi-IN" w:bidi="hi-IN"/>
          <w14:ligatures w14:val="none"/>
        </w:rPr>
        <w:lastRenderedPageBreak/>
        <w:t>Sutarties p</w:t>
      </w:r>
      <w:r w:rsidRPr="00D83754">
        <w:rPr>
          <w:rFonts w:ascii="Times New Roman" w:eastAsia="Lucida Sans Unicode" w:hAnsi="Times New Roman" w:cs="Times New Roman"/>
          <w:kern w:val="3"/>
          <w:sz w:val="24"/>
          <w:szCs w:val="24"/>
          <w:lang w:eastAsia="hi-IN" w:bidi="hi-IN"/>
          <w14:ligatures w14:val="none"/>
        </w:rPr>
        <w:t>riedas Nr. 4</w:t>
      </w:r>
    </w:p>
    <w:p w14:paraId="1511A414" w14:textId="77777777" w:rsidR="00AB3255" w:rsidRPr="00D83754" w:rsidRDefault="00AB3255" w:rsidP="00AB3255">
      <w:pPr>
        <w:autoSpaceDN/>
        <w:spacing w:before="200" w:after="0" w:line="240" w:lineRule="auto"/>
        <w:jc w:val="center"/>
        <w:rPr>
          <w:rFonts w:ascii="Times New Roman" w:eastAsia="Times New Roman" w:hAnsi="Times New Roman" w:cs="Times New Roman"/>
          <w:b/>
          <w:bCs/>
          <w:kern w:val="0"/>
          <w:sz w:val="24"/>
          <w:szCs w:val="24"/>
          <w:lang w:eastAsia="lt-LT"/>
          <w14:ligatures w14:val="none"/>
        </w:rPr>
      </w:pPr>
      <w:r w:rsidRPr="00D83754">
        <w:rPr>
          <w:rFonts w:ascii="Times New Roman" w:eastAsia="Times New Roman" w:hAnsi="Times New Roman" w:cs="Times New Roman"/>
          <w:b/>
          <w:bCs/>
          <w:kern w:val="0"/>
          <w:sz w:val="24"/>
          <w:szCs w:val="24"/>
          <w:lang w:eastAsia="lt-LT"/>
          <w14:ligatures w14:val="none"/>
        </w:rPr>
        <w:t>ATLIKTŲ DARBŲ AKTAS Nr.____</w:t>
      </w:r>
    </w:p>
    <w:p w14:paraId="60D06130" w14:textId="77777777" w:rsidR="00AB3255" w:rsidRPr="00D83754" w:rsidRDefault="00AB3255" w:rsidP="00AB3255">
      <w:pPr>
        <w:autoSpaceDN/>
        <w:spacing w:before="200" w:after="0" w:line="240" w:lineRule="auto"/>
        <w:jc w:val="center"/>
        <w:rPr>
          <w:rFonts w:ascii="Times New Roman" w:eastAsia="Times New Roman" w:hAnsi="Times New Roman" w:cs="Times New Roman"/>
          <w:b/>
          <w:bCs/>
          <w:kern w:val="0"/>
          <w:sz w:val="20"/>
          <w:szCs w:val="20"/>
          <w:lang w:eastAsia="lt-LT"/>
          <w14:ligatures w14:val="none"/>
        </w:rPr>
      </w:pPr>
      <w:r w:rsidRPr="00D83754">
        <w:rPr>
          <w:rFonts w:ascii="Times New Roman" w:eastAsia="Times New Roman" w:hAnsi="Times New Roman" w:cs="Times New Roman"/>
          <w:b/>
          <w:bCs/>
          <w:kern w:val="0"/>
          <w:sz w:val="20"/>
          <w:szCs w:val="20"/>
          <w:lang w:eastAsia="lt-LT"/>
          <w14:ligatures w14:val="none"/>
        </w:rPr>
        <w:t>Data___________</w:t>
      </w:r>
    </w:p>
    <w:p w14:paraId="352D6B0B" w14:textId="77777777" w:rsidR="00AB3255" w:rsidRPr="00D83754" w:rsidRDefault="00AB3255" w:rsidP="00AB3255">
      <w:pPr>
        <w:autoSpaceDN/>
        <w:spacing w:before="200" w:after="0" w:line="240" w:lineRule="auto"/>
        <w:jc w:val="both"/>
        <w:rPr>
          <w:rFonts w:ascii="Times New Roman" w:eastAsia="Times New Roman" w:hAnsi="Times New Roman" w:cs="Times New Roman"/>
          <w:b/>
          <w:bCs/>
          <w:kern w:val="0"/>
          <w:sz w:val="20"/>
          <w:szCs w:val="20"/>
          <w:lang w:eastAsia="lt-LT"/>
          <w14:ligatures w14:val="none"/>
        </w:rPr>
      </w:pPr>
      <w:r w:rsidRPr="00D83754">
        <w:rPr>
          <w:rFonts w:ascii="Times New Roman" w:eastAsia="Times New Roman" w:hAnsi="Times New Roman" w:cs="Times New Roman"/>
          <w:b/>
          <w:bCs/>
          <w:kern w:val="0"/>
          <w:sz w:val="20"/>
          <w:szCs w:val="20"/>
          <w:lang w:eastAsia="lt-LT"/>
          <w14:ligatures w14:val="none"/>
        </w:rPr>
        <w:t>Užsakovas:</w:t>
      </w:r>
    </w:p>
    <w:p w14:paraId="2A706176" w14:textId="77777777" w:rsidR="00AB3255" w:rsidRPr="00D83754" w:rsidRDefault="00AB3255" w:rsidP="00AB3255">
      <w:pPr>
        <w:autoSpaceDN/>
        <w:spacing w:after="0" w:line="240" w:lineRule="auto"/>
        <w:jc w:val="both"/>
        <w:rPr>
          <w:rFonts w:ascii="Times New Roman" w:eastAsia="Times New Roman" w:hAnsi="Times New Roman" w:cs="Times New Roman"/>
          <w:b/>
          <w:bCs/>
          <w:kern w:val="0"/>
          <w:sz w:val="20"/>
          <w:szCs w:val="20"/>
          <w:lang w:eastAsia="lt-LT"/>
          <w14:ligatures w14:val="none"/>
        </w:rPr>
      </w:pPr>
      <w:r w:rsidRPr="00D83754">
        <w:rPr>
          <w:rFonts w:ascii="Times New Roman" w:eastAsia="Times New Roman" w:hAnsi="Times New Roman" w:cs="Times New Roman"/>
          <w:b/>
          <w:bCs/>
          <w:kern w:val="0"/>
          <w:sz w:val="20"/>
          <w:szCs w:val="20"/>
          <w:lang w:eastAsia="lt-LT"/>
          <w14:ligatures w14:val="none"/>
        </w:rPr>
        <w:t>Rangovas:</w:t>
      </w:r>
    </w:p>
    <w:p w14:paraId="3457A4E3" w14:textId="77777777" w:rsidR="00AB3255" w:rsidRPr="00D83754" w:rsidRDefault="00AB3255" w:rsidP="00AB3255">
      <w:pPr>
        <w:autoSpaceDN/>
        <w:spacing w:after="0" w:line="240" w:lineRule="auto"/>
        <w:rPr>
          <w:rFonts w:ascii="Times New Roman" w:eastAsia="Times New Roman" w:hAnsi="Times New Roman" w:cs="Times New Roman"/>
          <w:b/>
          <w:bCs/>
          <w:kern w:val="0"/>
          <w:sz w:val="20"/>
          <w:szCs w:val="20"/>
          <w:lang w:eastAsia="lt-LT"/>
          <w14:ligatures w14:val="none"/>
        </w:rPr>
      </w:pPr>
      <w:r w:rsidRPr="00D83754">
        <w:rPr>
          <w:rFonts w:ascii="Times New Roman" w:eastAsia="Times New Roman" w:hAnsi="Times New Roman" w:cs="Times New Roman"/>
          <w:b/>
          <w:bCs/>
          <w:kern w:val="0"/>
          <w:sz w:val="20"/>
          <w:szCs w:val="20"/>
          <w:lang w:eastAsia="lt-LT"/>
          <w14:ligatures w14:val="none"/>
        </w:rPr>
        <w:t xml:space="preserve">Objektas: </w:t>
      </w:r>
    </w:p>
    <w:p w14:paraId="215D7B13" w14:textId="77777777" w:rsidR="00AB3255" w:rsidRPr="00D83754" w:rsidRDefault="00AB3255" w:rsidP="00AB3255">
      <w:pPr>
        <w:autoSpaceDN/>
        <w:spacing w:after="0" w:line="240" w:lineRule="auto"/>
        <w:rPr>
          <w:rFonts w:ascii="Times New Roman" w:eastAsia="Times New Roman" w:hAnsi="Times New Roman" w:cs="Times New Roman"/>
          <w:b/>
          <w:bCs/>
          <w:kern w:val="0"/>
          <w:sz w:val="20"/>
          <w:szCs w:val="20"/>
          <w:lang w:eastAsia="lt-LT"/>
          <w14:ligatures w14:val="none"/>
        </w:rPr>
      </w:pPr>
      <w:r w:rsidRPr="00D83754">
        <w:rPr>
          <w:rFonts w:ascii="Times New Roman" w:eastAsia="Times New Roman" w:hAnsi="Times New Roman" w:cs="Times New Roman"/>
          <w:b/>
          <w:bCs/>
          <w:kern w:val="0"/>
          <w:sz w:val="20"/>
          <w:szCs w:val="20"/>
          <w:lang w:eastAsia="lt-LT"/>
          <w14:ligatures w14:val="none"/>
        </w:rPr>
        <w:t>Sudaryta už ______m.__________mėn.</w:t>
      </w:r>
    </w:p>
    <w:p w14:paraId="1A473CE1" w14:textId="77777777" w:rsidR="00AB3255" w:rsidRPr="00D83754" w:rsidRDefault="00AB3255" w:rsidP="00AB3255">
      <w:pPr>
        <w:autoSpaceDN/>
        <w:spacing w:after="0" w:line="240" w:lineRule="auto"/>
        <w:rPr>
          <w:rFonts w:ascii="Times New Roman" w:eastAsia="Times New Roman" w:hAnsi="Times New Roman" w:cs="Times New Roman"/>
          <w:b/>
          <w:bCs/>
          <w:kern w:val="0"/>
          <w:sz w:val="20"/>
          <w:szCs w:val="20"/>
          <w:lang w:eastAsia="lt-LT"/>
          <w14:ligatures w14:val="none"/>
        </w:rPr>
      </w:pPr>
    </w:p>
    <w:tbl>
      <w:tblPr>
        <w:tblW w:w="9639" w:type="dxa"/>
        <w:tblInd w:w="-10" w:type="dxa"/>
        <w:tblLook w:val="04A0" w:firstRow="1" w:lastRow="0" w:firstColumn="1" w:lastColumn="0" w:noHBand="0" w:noVBand="1"/>
      </w:tblPr>
      <w:tblGrid>
        <w:gridCol w:w="540"/>
        <w:gridCol w:w="2796"/>
        <w:gridCol w:w="1508"/>
        <w:gridCol w:w="1499"/>
        <w:gridCol w:w="1595"/>
        <w:gridCol w:w="1701"/>
      </w:tblGrid>
      <w:tr w:rsidR="00AB3255" w:rsidRPr="00D83754" w14:paraId="77145B7B" w14:textId="77777777" w:rsidTr="00AB3255">
        <w:trPr>
          <w:trHeight w:val="1200"/>
        </w:trPr>
        <w:tc>
          <w:tcPr>
            <w:tcW w:w="540" w:type="dxa"/>
            <w:tcBorders>
              <w:top w:val="single" w:sz="4" w:space="0" w:color="auto"/>
              <w:left w:val="single" w:sz="8" w:space="0" w:color="auto"/>
              <w:bottom w:val="nil"/>
              <w:right w:val="single" w:sz="4" w:space="0" w:color="auto"/>
            </w:tcBorders>
            <w:vAlign w:val="center"/>
          </w:tcPr>
          <w:p w14:paraId="39F74753" w14:textId="77777777" w:rsidR="00AB3255" w:rsidRPr="00D83754" w:rsidRDefault="00AB3255" w:rsidP="00AB3255">
            <w:pPr>
              <w:autoSpaceDN/>
              <w:spacing w:after="0" w:line="240" w:lineRule="auto"/>
              <w:jc w:val="center"/>
              <w:rPr>
                <w:rFonts w:ascii="Times New Roman" w:eastAsia="Times New Roman" w:hAnsi="Times New Roman" w:cs="Times New Roman"/>
                <w:b/>
                <w:bCs/>
                <w:color w:val="000000"/>
                <w:kern w:val="0"/>
                <w:lang w:eastAsia="lt-LT"/>
                <w14:ligatures w14:val="none"/>
              </w:rPr>
            </w:pPr>
            <w:r w:rsidRPr="00D83754">
              <w:rPr>
                <w:rFonts w:ascii="Times New Roman" w:eastAsia="Times New Roman" w:hAnsi="Times New Roman" w:cs="Times New Roman"/>
                <w:b/>
                <w:bCs/>
                <w:color w:val="000000"/>
                <w:kern w:val="0"/>
                <w:lang w:eastAsia="lt-LT"/>
                <w14:ligatures w14:val="none"/>
              </w:rPr>
              <w:t xml:space="preserve">Eil. </w:t>
            </w:r>
          </w:p>
          <w:p w14:paraId="5E780ED9" w14:textId="77777777" w:rsidR="00AB3255" w:rsidRPr="00D83754" w:rsidRDefault="00AB3255" w:rsidP="00AB3255">
            <w:pPr>
              <w:autoSpaceDN/>
              <w:spacing w:after="0" w:line="240" w:lineRule="auto"/>
              <w:jc w:val="center"/>
              <w:rPr>
                <w:rFonts w:ascii="Times New Roman" w:eastAsia="Times New Roman" w:hAnsi="Times New Roman" w:cs="Times New Roman"/>
                <w:b/>
                <w:bCs/>
                <w:color w:val="000000"/>
                <w:kern w:val="0"/>
                <w:lang w:eastAsia="lt-LT"/>
                <w14:ligatures w14:val="none"/>
              </w:rPr>
            </w:pPr>
            <w:r w:rsidRPr="00D83754">
              <w:rPr>
                <w:rFonts w:ascii="Times New Roman" w:eastAsia="Times New Roman" w:hAnsi="Times New Roman" w:cs="Times New Roman"/>
                <w:b/>
                <w:bCs/>
                <w:color w:val="000000"/>
                <w:kern w:val="0"/>
                <w:lang w:eastAsia="lt-LT"/>
                <w14:ligatures w14:val="none"/>
              </w:rPr>
              <w:t>Nr.</w:t>
            </w:r>
          </w:p>
        </w:tc>
        <w:tc>
          <w:tcPr>
            <w:tcW w:w="2796" w:type="dxa"/>
            <w:tcBorders>
              <w:top w:val="single" w:sz="4" w:space="0" w:color="auto"/>
              <w:left w:val="nil"/>
              <w:bottom w:val="single" w:sz="4" w:space="0" w:color="auto"/>
              <w:right w:val="single" w:sz="4" w:space="0" w:color="auto"/>
            </w:tcBorders>
            <w:vAlign w:val="center"/>
          </w:tcPr>
          <w:p w14:paraId="3EDE708D" w14:textId="77777777" w:rsidR="00AB3255" w:rsidRPr="00D83754" w:rsidRDefault="00AB3255" w:rsidP="00AB3255">
            <w:pPr>
              <w:autoSpaceDN/>
              <w:spacing w:after="0" w:line="240" w:lineRule="auto"/>
              <w:jc w:val="center"/>
              <w:rPr>
                <w:rFonts w:ascii="Times New Roman" w:eastAsia="Times New Roman" w:hAnsi="Times New Roman" w:cs="Times New Roman"/>
                <w:bCs/>
                <w:color w:val="000000"/>
                <w:kern w:val="0"/>
                <w:lang w:eastAsia="lt-LT"/>
                <w14:ligatures w14:val="none"/>
              </w:rPr>
            </w:pPr>
            <w:r w:rsidRPr="00D83754">
              <w:rPr>
                <w:rFonts w:ascii="Times New Roman" w:eastAsia="Times New Roman" w:hAnsi="Times New Roman" w:cs="Times New Roman"/>
                <w:bCs/>
                <w:color w:val="000000"/>
                <w:kern w:val="0"/>
                <w:lang w:eastAsia="lt-LT"/>
                <w14:ligatures w14:val="none"/>
              </w:rPr>
              <w:t>Darbų grupių (etapų) pavadinimas</w:t>
            </w:r>
          </w:p>
        </w:tc>
        <w:tc>
          <w:tcPr>
            <w:tcW w:w="1508" w:type="dxa"/>
            <w:tcBorders>
              <w:top w:val="single" w:sz="4" w:space="0" w:color="auto"/>
              <w:left w:val="nil"/>
              <w:bottom w:val="single" w:sz="4" w:space="0" w:color="auto"/>
              <w:right w:val="single" w:sz="4" w:space="0" w:color="auto"/>
            </w:tcBorders>
          </w:tcPr>
          <w:p w14:paraId="7690A344" w14:textId="77777777" w:rsidR="00AB3255" w:rsidRPr="00D83754" w:rsidRDefault="00AB3255" w:rsidP="00AB3255">
            <w:pPr>
              <w:autoSpaceDN/>
              <w:spacing w:after="0" w:line="276" w:lineRule="auto"/>
              <w:jc w:val="center"/>
              <w:rPr>
                <w:rFonts w:ascii="Times New Roman" w:eastAsia="Times New Roman" w:hAnsi="Times New Roman" w:cs="Times New Roman"/>
                <w:kern w:val="0"/>
                <w14:ligatures w14:val="none"/>
              </w:rPr>
            </w:pPr>
          </w:p>
          <w:p w14:paraId="25D463F0" w14:textId="77777777" w:rsidR="00AB3255" w:rsidRPr="00D83754" w:rsidRDefault="00AB3255" w:rsidP="00AB3255">
            <w:pPr>
              <w:autoSpaceDN/>
              <w:spacing w:after="0" w:line="276" w:lineRule="auto"/>
              <w:jc w:val="center"/>
              <w:rPr>
                <w:rFonts w:ascii="Times New Roman" w:eastAsia="Times New Roman" w:hAnsi="Times New Roman" w:cs="Times New Roman"/>
                <w:kern w:val="0"/>
                <w14:ligatures w14:val="none"/>
              </w:rPr>
            </w:pPr>
            <w:r w:rsidRPr="00D83754">
              <w:rPr>
                <w:rFonts w:ascii="Times New Roman" w:eastAsia="Times New Roman" w:hAnsi="Times New Roman" w:cs="Times New Roman"/>
                <w:kern w:val="0"/>
                <w14:ligatures w14:val="none"/>
              </w:rPr>
              <w:t xml:space="preserve">Kaina pagal Sutartį </w:t>
            </w:r>
          </w:p>
          <w:p w14:paraId="600AA7F5" w14:textId="77777777" w:rsidR="00AB3255" w:rsidRPr="00D83754" w:rsidRDefault="00AB3255" w:rsidP="00AB3255">
            <w:pPr>
              <w:autoSpaceDN/>
              <w:spacing w:after="0" w:line="240" w:lineRule="auto"/>
              <w:jc w:val="center"/>
              <w:rPr>
                <w:rFonts w:ascii="Times New Roman" w:eastAsia="Times New Roman" w:hAnsi="Times New Roman" w:cs="Times New Roman"/>
                <w:bCs/>
                <w:color w:val="000000"/>
                <w:kern w:val="0"/>
                <w:lang w:eastAsia="lt-LT"/>
                <w14:ligatures w14:val="none"/>
              </w:rPr>
            </w:pPr>
            <w:r w:rsidRPr="00D83754">
              <w:rPr>
                <w:rFonts w:ascii="Times New Roman" w:eastAsia="Times New Roman" w:hAnsi="Times New Roman" w:cs="Times New Roman"/>
                <w:kern w:val="0"/>
                <w14:ligatures w14:val="none"/>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13DA3D92" w14:textId="77777777" w:rsidR="00AB3255" w:rsidRPr="00D83754" w:rsidRDefault="00AB3255" w:rsidP="00AB3255">
            <w:pPr>
              <w:autoSpaceDN/>
              <w:spacing w:after="0" w:line="240" w:lineRule="auto"/>
              <w:jc w:val="center"/>
              <w:rPr>
                <w:rFonts w:ascii="Times New Roman" w:eastAsia="Times New Roman" w:hAnsi="Times New Roman" w:cs="Times New Roman"/>
                <w:bCs/>
                <w:color w:val="000000"/>
                <w:kern w:val="0"/>
                <w:lang w:eastAsia="lt-LT"/>
                <w14:ligatures w14:val="none"/>
              </w:rPr>
            </w:pPr>
            <w:r w:rsidRPr="00D83754">
              <w:rPr>
                <w:rFonts w:ascii="Times New Roman" w:eastAsia="Times New Roman" w:hAnsi="Times New Roman" w:cs="Times New Roman"/>
                <w:bCs/>
                <w:color w:val="000000"/>
                <w:kern w:val="0"/>
                <w:lang w:eastAsia="lt-LT"/>
                <w14:ligatures w14:val="none"/>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3678BC2B" w14:textId="77777777" w:rsidR="00AB3255" w:rsidRPr="00D83754" w:rsidRDefault="00AB3255" w:rsidP="00AB3255">
            <w:pPr>
              <w:autoSpaceDN/>
              <w:spacing w:after="0" w:line="240" w:lineRule="auto"/>
              <w:jc w:val="center"/>
              <w:rPr>
                <w:rFonts w:ascii="Times New Roman" w:eastAsia="Times New Roman" w:hAnsi="Times New Roman" w:cs="Times New Roman"/>
                <w:bCs/>
                <w:color w:val="000000"/>
                <w:kern w:val="0"/>
                <w:lang w:eastAsia="lt-LT"/>
                <w14:ligatures w14:val="none"/>
              </w:rPr>
            </w:pPr>
            <w:r w:rsidRPr="00D83754">
              <w:rPr>
                <w:rFonts w:ascii="Times New Roman" w:eastAsia="Times New Roman" w:hAnsi="Times New Roman" w:cs="Times New Roman"/>
                <w:bCs/>
                <w:color w:val="000000"/>
                <w:kern w:val="0"/>
                <w:lang w:eastAsia="lt-LT"/>
                <w14:ligatures w14:val="none"/>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50D784F4" w14:textId="77777777" w:rsidR="00AB3255" w:rsidRPr="00D83754" w:rsidRDefault="00AB3255" w:rsidP="00AB3255">
            <w:pPr>
              <w:autoSpaceDN/>
              <w:spacing w:after="0" w:line="240" w:lineRule="auto"/>
              <w:ind w:firstLine="108"/>
              <w:jc w:val="center"/>
              <w:rPr>
                <w:rFonts w:ascii="Times New Roman" w:eastAsia="Times New Roman" w:hAnsi="Times New Roman" w:cs="Times New Roman"/>
                <w:bCs/>
                <w:color w:val="000000"/>
                <w:kern w:val="0"/>
                <w:lang w:eastAsia="lt-LT"/>
                <w14:ligatures w14:val="none"/>
              </w:rPr>
            </w:pPr>
            <w:r w:rsidRPr="00D83754">
              <w:rPr>
                <w:rFonts w:ascii="Times New Roman" w:eastAsia="Times New Roman" w:hAnsi="Times New Roman" w:cs="Times New Roman"/>
                <w:bCs/>
                <w:color w:val="000000"/>
                <w:kern w:val="0"/>
                <w:lang w:eastAsia="lt-LT"/>
                <w14:ligatures w14:val="none"/>
              </w:rPr>
              <w:t>Atliktų Darbų grupės (etapo) per atsiskaitomą laikotarpį suma (Eur) be PVM</w:t>
            </w:r>
          </w:p>
        </w:tc>
      </w:tr>
      <w:tr w:rsidR="00AB3255" w:rsidRPr="00D83754" w14:paraId="2E9D6363" w14:textId="77777777" w:rsidTr="00AB3255">
        <w:trPr>
          <w:trHeight w:val="240"/>
        </w:trPr>
        <w:tc>
          <w:tcPr>
            <w:tcW w:w="540" w:type="dxa"/>
            <w:tcBorders>
              <w:top w:val="single" w:sz="4" w:space="0" w:color="auto"/>
              <w:left w:val="single" w:sz="8" w:space="0" w:color="auto"/>
              <w:bottom w:val="single" w:sz="4" w:space="0" w:color="auto"/>
              <w:right w:val="single" w:sz="4" w:space="0" w:color="auto"/>
            </w:tcBorders>
          </w:tcPr>
          <w:p w14:paraId="63066B87" w14:textId="77777777" w:rsidR="00AB3255" w:rsidRPr="00D83754" w:rsidRDefault="00AB3255" w:rsidP="00AB3255">
            <w:pPr>
              <w:autoSpaceDN/>
              <w:spacing w:after="0" w:line="240" w:lineRule="auto"/>
              <w:rPr>
                <w:rFonts w:ascii="Times New Roman" w:eastAsia="Times New Roman" w:hAnsi="Times New Roman" w:cs="Times New Roman"/>
                <w:b/>
                <w:bCs/>
                <w:kern w:val="0"/>
                <w:sz w:val="18"/>
                <w:szCs w:val="18"/>
                <w:lang w:eastAsia="lt-LT"/>
                <w14:ligatures w14:val="none"/>
              </w:rPr>
            </w:pPr>
            <w:r w:rsidRPr="00D83754">
              <w:rPr>
                <w:rFonts w:ascii="Times New Roman" w:eastAsia="Times New Roman" w:hAnsi="Times New Roman" w:cs="Times New Roman"/>
                <w:b/>
                <w:bCs/>
                <w:kern w:val="0"/>
                <w:sz w:val="18"/>
                <w:szCs w:val="18"/>
                <w:lang w:eastAsia="lt-LT"/>
                <w14:ligatures w14:val="none"/>
              </w:rPr>
              <w:t> </w:t>
            </w:r>
          </w:p>
        </w:tc>
        <w:tc>
          <w:tcPr>
            <w:tcW w:w="2796" w:type="dxa"/>
            <w:tcBorders>
              <w:top w:val="single" w:sz="4" w:space="0" w:color="auto"/>
              <w:left w:val="nil"/>
              <w:bottom w:val="single" w:sz="4" w:space="0" w:color="auto"/>
              <w:right w:val="single" w:sz="4" w:space="0" w:color="auto"/>
            </w:tcBorders>
          </w:tcPr>
          <w:p w14:paraId="0857FEFA" w14:textId="77777777" w:rsidR="00AB3255" w:rsidRPr="00D83754" w:rsidRDefault="00AB3255" w:rsidP="00AB3255">
            <w:pPr>
              <w:autoSpaceDN/>
              <w:spacing w:after="0" w:line="240" w:lineRule="auto"/>
              <w:rPr>
                <w:rFonts w:ascii="Times New Roman" w:eastAsia="Times New Roman" w:hAnsi="Times New Roman" w:cs="Times New Roman"/>
                <w:b/>
                <w:bCs/>
                <w:kern w:val="0"/>
                <w:sz w:val="18"/>
                <w:szCs w:val="18"/>
                <w:lang w:eastAsia="lt-LT"/>
                <w14:ligatures w14:val="none"/>
              </w:rPr>
            </w:pPr>
            <w:r w:rsidRPr="00D83754">
              <w:rPr>
                <w:rFonts w:ascii="Times New Roman" w:eastAsia="Times New Roman" w:hAnsi="Times New Roman" w:cs="Times New Roman"/>
                <w:b/>
                <w:bCs/>
                <w:kern w:val="0"/>
                <w:sz w:val="18"/>
                <w:szCs w:val="18"/>
                <w:lang w:eastAsia="lt-LT"/>
                <w14:ligatures w14:val="none"/>
              </w:rPr>
              <w:t> </w:t>
            </w:r>
          </w:p>
        </w:tc>
        <w:tc>
          <w:tcPr>
            <w:tcW w:w="1508" w:type="dxa"/>
            <w:tcBorders>
              <w:top w:val="single" w:sz="4" w:space="0" w:color="auto"/>
              <w:left w:val="nil"/>
              <w:bottom w:val="single" w:sz="4" w:space="0" w:color="auto"/>
              <w:right w:val="single" w:sz="4" w:space="0" w:color="auto"/>
            </w:tcBorders>
          </w:tcPr>
          <w:p w14:paraId="32DD63A2" w14:textId="77777777" w:rsidR="00AB3255" w:rsidRPr="00D83754" w:rsidRDefault="00AB3255" w:rsidP="00AB3255">
            <w:pPr>
              <w:autoSpaceDN/>
              <w:spacing w:after="0" w:line="240" w:lineRule="auto"/>
              <w:jc w:val="center"/>
              <w:rPr>
                <w:rFonts w:ascii="Times New Roman" w:eastAsia="Times New Roman" w:hAnsi="Times New Roman" w:cs="Times New Roman"/>
                <w:b/>
                <w:bCs/>
                <w:kern w:val="0"/>
                <w:sz w:val="18"/>
                <w:szCs w:val="18"/>
                <w:lang w:eastAsia="lt-LT"/>
                <w14:ligatures w14:val="none"/>
              </w:rPr>
            </w:pPr>
          </w:p>
        </w:tc>
        <w:tc>
          <w:tcPr>
            <w:tcW w:w="1499" w:type="dxa"/>
            <w:tcBorders>
              <w:top w:val="single" w:sz="4" w:space="0" w:color="auto"/>
              <w:left w:val="single" w:sz="4" w:space="0" w:color="auto"/>
              <w:bottom w:val="single" w:sz="4" w:space="0" w:color="auto"/>
              <w:right w:val="single" w:sz="4" w:space="0" w:color="auto"/>
            </w:tcBorders>
          </w:tcPr>
          <w:p w14:paraId="72441B22" w14:textId="77777777" w:rsidR="00AB3255" w:rsidRPr="00D83754" w:rsidRDefault="00AB3255" w:rsidP="00AB3255">
            <w:pPr>
              <w:autoSpaceDN/>
              <w:spacing w:after="0" w:line="240" w:lineRule="auto"/>
              <w:jc w:val="center"/>
              <w:rPr>
                <w:rFonts w:ascii="Times New Roman" w:eastAsia="Times New Roman" w:hAnsi="Times New Roman" w:cs="Times New Roman"/>
                <w:b/>
                <w:bCs/>
                <w:kern w:val="0"/>
                <w:sz w:val="18"/>
                <w:szCs w:val="18"/>
                <w:lang w:eastAsia="lt-LT"/>
                <w14:ligatures w14:val="none"/>
              </w:rPr>
            </w:pPr>
          </w:p>
        </w:tc>
        <w:tc>
          <w:tcPr>
            <w:tcW w:w="1595" w:type="dxa"/>
            <w:tcBorders>
              <w:top w:val="single" w:sz="4" w:space="0" w:color="auto"/>
              <w:left w:val="single" w:sz="4" w:space="0" w:color="auto"/>
              <w:bottom w:val="single" w:sz="4" w:space="0" w:color="auto"/>
              <w:right w:val="single" w:sz="4" w:space="0" w:color="auto"/>
            </w:tcBorders>
            <w:vAlign w:val="bottom"/>
          </w:tcPr>
          <w:p w14:paraId="39D1ED06" w14:textId="77777777" w:rsidR="00AB3255" w:rsidRPr="00D83754" w:rsidRDefault="00AB3255" w:rsidP="00AB3255">
            <w:pPr>
              <w:autoSpaceDN/>
              <w:spacing w:after="0" w:line="240" w:lineRule="auto"/>
              <w:jc w:val="center"/>
              <w:rPr>
                <w:rFonts w:ascii="Times New Roman" w:eastAsia="Times New Roman" w:hAnsi="Times New Roman" w:cs="Times New Roman"/>
                <w:b/>
                <w:bCs/>
                <w:kern w:val="0"/>
                <w:sz w:val="18"/>
                <w:szCs w:val="18"/>
                <w:lang w:eastAsia="lt-LT"/>
                <w14:ligatures w14:val="none"/>
              </w:rPr>
            </w:pPr>
            <w:r w:rsidRPr="00D83754">
              <w:rPr>
                <w:rFonts w:ascii="Times New Roman" w:eastAsia="Times New Roman" w:hAnsi="Times New Roman" w:cs="Times New Roman"/>
                <w:b/>
                <w:bCs/>
                <w:kern w:val="0"/>
                <w:sz w:val="18"/>
                <w:szCs w:val="18"/>
                <w:lang w:eastAsia="lt-LT"/>
                <w14:ligatures w14:val="none"/>
              </w:rPr>
              <w:t> </w:t>
            </w:r>
          </w:p>
        </w:tc>
        <w:tc>
          <w:tcPr>
            <w:tcW w:w="1701" w:type="dxa"/>
            <w:tcBorders>
              <w:top w:val="nil"/>
              <w:left w:val="single" w:sz="4" w:space="0" w:color="auto"/>
              <w:bottom w:val="single" w:sz="4" w:space="0" w:color="auto"/>
              <w:right w:val="single" w:sz="8" w:space="0" w:color="auto"/>
            </w:tcBorders>
          </w:tcPr>
          <w:p w14:paraId="457EDAD1" w14:textId="77777777" w:rsidR="00AB3255" w:rsidRPr="00D83754" w:rsidRDefault="00AB3255" w:rsidP="00AB3255">
            <w:pPr>
              <w:autoSpaceDN/>
              <w:spacing w:after="0" w:line="240" w:lineRule="auto"/>
              <w:jc w:val="right"/>
              <w:rPr>
                <w:rFonts w:ascii="Times New Roman" w:eastAsia="Times New Roman" w:hAnsi="Times New Roman" w:cs="Times New Roman"/>
                <w:b/>
                <w:bCs/>
                <w:kern w:val="0"/>
                <w:sz w:val="18"/>
                <w:szCs w:val="18"/>
                <w:lang w:eastAsia="lt-LT"/>
                <w14:ligatures w14:val="none"/>
              </w:rPr>
            </w:pPr>
            <w:r w:rsidRPr="00D83754">
              <w:rPr>
                <w:rFonts w:ascii="Times New Roman" w:eastAsia="Times New Roman" w:hAnsi="Times New Roman" w:cs="Times New Roman"/>
                <w:b/>
                <w:bCs/>
                <w:kern w:val="0"/>
                <w:sz w:val="18"/>
                <w:szCs w:val="18"/>
                <w:lang w:eastAsia="lt-LT"/>
                <w14:ligatures w14:val="none"/>
              </w:rPr>
              <w:t> </w:t>
            </w:r>
          </w:p>
        </w:tc>
      </w:tr>
      <w:tr w:rsidR="00AB3255" w:rsidRPr="00D83754" w14:paraId="0062E397" w14:textId="77777777" w:rsidTr="00AB3255">
        <w:trPr>
          <w:trHeight w:val="240"/>
        </w:trPr>
        <w:tc>
          <w:tcPr>
            <w:tcW w:w="540" w:type="dxa"/>
            <w:tcBorders>
              <w:top w:val="nil"/>
              <w:left w:val="single" w:sz="8" w:space="0" w:color="auto"/>
              <w:bottom w:val="single" w:sz="4" w:space="0" w:color="auto"/>
              <w:right w:val="single" w:sz="4" w:space="0" w:color="auto"/>
            </w:tcBorders>
          </w:tcPr>
          <w:p w14:paraId="66FA902C" w14:textId="77777777" w:rsidR="00AB3255" w:rsidRPr="00D83754" w:rsidRDefault="00AB3255" w:rsidP="00AB3255">
            <w:pPr>
              <w:autoSpaceDN/>
              <w:spacing w:after="0" w:line="240" w:lineRule="auto"/>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c>
          <w:tcPr>
            <w:tcW w:w="2796" w:type="dxa"/>
            <w:tcBorders>
              <w:top w:val="nil"/>
              <w:left w:val="nil"/>
              <w:bottom w:val="nil"/>
              <w:right w:val="single" w:sz="4" w:space="0" w:color="auto"/>
            </w:tcBorders>
          </w:tcPr>
          <w:p w14:paraId="3579E591" w14:textId="77777777" w:rsidR="00AB3255" w:rsidRPr="00D83754" w:rsidRDefault="00AB3255" w:rsidP="00AB3255">
            <w:pPr>
              <w:autoSpaceDN/>
              <w:spacing w:after="0" w:line="240" w:lineRule="auto"/>
              <w:rPr>
                <w:rFonts w:ascii="Times New Roman" w:eastAsia="Times New Roman" w:hAnsi="Times New Roman" w:cs="Times New Roman"/>
                <w:b/>
                <w:bCs/>
                <w:i/>
                <w:iCs/>
                <w:kern w:val="0"/>
                <w:sz w:val="18"/>
                <w:szCs w:val="18"/>
                <w:lang w:eastAsia="lt-LT"/>
                <w14:ligatures w14:val="none"/>
              </w:rPr>
            </w:pPr>
          </w:p>
        </w:tc>
        <w:tc>
          <w:tcPr>
            <w:tcW w:w="1508" w:type="dxa"/>
            <w:tcBorders>
              <w:top w:val="nil"/>
              <w:left w:val="nil"/>
              <w:bottom w:val="nil"/>
              <w:right w:val="single" w:sz="4" w:space="0" w:color="auto"/>
            </w:tcBorders>
          </w:tcPr>
          <w:p w14:paraId="2068AFA3" w14:textId="77777777" w:rsidR="00AB3255" w:rsidRPr="00D83754" w:rsidRDefault="00AB3255" w:rsidP="00AB3255">
            <w:pPr>
              <w:autoSpaceDN/>
              <w:spacing w:after="0" w:line="240" w:lineRule="auto"/>
              <w:jc w:val="center"/>
              <w:rPr>
                <w:rFonts w:ascii="Times New Roman" w:eastAsia="Times New Roman" w:hAnsi="Times New Roman" w:cs="Times New Roman"/>
                <w:kern w:val="0"/>
                <w:sz w:val="18"/>
                <w:szCs w:val="18"/>
                <w:lang w:eastAsia="lt-LT"/>
                <w14:ligatures w14:val="none"/>
              </w:rPr>
            </w:pPr>
          </w:p>
        </w:tc>
        <w:tc>
          <w:tcPr>
            <w:tcW w:w="1499" w:type="dxa"/>
            <w:tcBorders>
              <w:top w:val="nil"/>
              <w:left w:val="single" w:sz="4" w:space="0" w:color="auto"/>
              <w:bottom w:val="nil"/>
              <w:right w:val="single" w:sz="4" w:space="0" w:color="auto"/>
            </w:tcBorders>
          </w:tcPr>
          <w:p w14:paraId="6B26D063" w14:textId="77777777" w:rsidR="00AB3255" w:rsidRPr="00D83754" w:rsidRDefault="00AB3255" w:rsidP="00AB3255">
            <w:pPr>
              <w:autoSpaceDN/>
              <w:spacing w:after="0" w:line="240" w:lineRule="auto"/>
              <w:jc w:val="center"/>
              <w:rPr>
                <w:rFonts w:ascii="Times New Roman" w:eastAsia="Times New Roman" w:hAnsi="Times New Roman" w:cs="Times New Roman"/>
                <w:kern w:val="0"/>
                <w:sz w:val="18"/>
                <w:szCs w:val="18"/>
                <w:lang w:eastAsia="lt-LT"/>
                <w14:ligatures w14:val="none"/>
              </w:rPr>
            </w:pPr>
          </w:p>
        </w:tc>
        <w:tc>
          <w:tcPr>
            <w:tcW w:w="1595" w:type="dxa"/>
            <w:tcBorders>
              <w:top w:val="nil"/>
              <w:left w:val="single" w:sz="4" w:space="0" w:color="auto"/>
              <w:bottom w:val="nil"/>
              <w:right w:val="nil"/>
            </w:tcBorders>
            <w:vAlign w:val="bottom"/>
          </w:tcPr>
          <w:p w14:paraId="4B154D71" w14:textId="77777777" w:rsidR="00AB3255" w:rsidRPr="00D83754" w:rsidRDefault="00AB3255" w:rsidP="00AB3255">
            <w:pPr>
              <w:autoSpaceDN/>
              <w:spacing w:after="0" w:line="240" w:lineRule="auto"/>
              <w:jc w:val="center"/>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c>
          <w:tcPr>
            <w:tcW w:w="1701" w:type="dxa"/>
            <w:tcBorders>
              <w:top w:val="nil"/>
              <w:left w:val="single" w:sz="4" w:space="0" w:color="auto"/>
              <w:bottom w:val="nil"/>
              <w:right w:val="single" w:sz="8" w:space="0" w:color="auto"/>
            </w:tcBorders>
            <w:vAlign w:val="bottom"/>
          </w:tcPr>
          <w:p w14:paraId="0B48BC0D" w14:textId="77777777" w:rsidR="00AB3255" w:rsidRPr="00D83754" w:rsidRDefault="00AB3255" w:rsidP="00AB3255">
            <w:pPr>
              <w:autoSpaceDN/>
              <w:spacing w:after="0" w:line="240" w:lineRule="auto"/>
              <w:jc w:val="right"/>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r>
      <w:tr w:rsidR="00AB3255" w:rsidRPr="00D83754" w14:paraId="7AFC976E" w14:textId="77777777" w:rsidTr="00AB3255">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6CC1D96A" w14:textId="77777777" w:rsidR="00AB3255" w:rsidRPr="00D83754" w:rsidRDefault="00AB3255" w:rsidP="00AB3255">
            <w:pPr>
              <w:autoSpaceDN/>
              <w:spacing w:after="0" w:line="240" w:lineRule="auto"/>
              <w:rPr>
                <w:rFonts w:ascii="Times New Roman" w:eastAsia="Times New Roman" w:hAnsi="Times New Roman" w:cs="Times New Roman"/>
                <w:kern w:val="0"/>
                <w:sz w:val="18"/>
                <w:szCs w:val="18"/>
                <w:lang w:eastAsia="lt-LT"/>
                <w14:ligatures w14:val="none"/>
              </w:rPr>
            </w:pPr>
          </w:p>
        </w:tc>
        <w:tc>
          <w:tcPr>
            <w:tcW w:w="2796" w:type="dxa"/>
            <w:tcBorders>
              <w:top w:val="single" w:sz="4" w:space="0" w:color="auto"/>
              <w:left w:val="nil"/>
              <w:bottom w:val="nil"/>
              <w:right w:val="single" w:sz="4" w:space="0" w:color="auto"/>
            </w:tcBorders>
          </w:tcPr>
          <w:p w14:paraId="63BEB53D" w14:textId="77777777" w:rsidR="00AB3255" w:rsidRPr="00D83754" w:rsidRDefault="00AB3255" w:rsidP="00AB3255">
            <w:pPr>
              <w:autoSpaceDN/>
              <w:spacing w:after="0" w:line="240" w:lineRule="auto"/>
              <w:rPr>
                <w:rFonts w:ascii="Times New Roman" w:eastAsia="Times New Roman" w:hAnsi="Times New Roman" w:cs="Times New Roman"/>
                <w:i/>
                <w:iCs/>
                <w:kern w:val="0"/>
                <w:sz w:val="18"/>
                <w:szCs w:val="18"/>
                <w:lang w:eastAsia="lt-LT"/>
                <w14:ligatures w14:val="none"/>
              </w:rPr>
            </w:pPr>
          </w:p>
        </w:tc>
        <w:tc>
          <w:tcPr>
            <w:tcW w:w="1508" w:type="dxa"/>
            <w:tcBorders>
              <w:top w:val="single" w:sz="4" w:space="0" w:color="auto"/>
              <w:left w:val="nil"/>
              <w:bottom w:val="nil"/>
              <w:right w:val="single" w:sz="4" w:space="0" w:color="auto"/>
            </w:tcBorders>
          </w:tcPr>
          <w:p w14:paraId="263BC572" w14:textId="77777777" w:rsidR="00AB3255" w:rsidRPr="00D83754" w:rsidRDefault="00AB3255" w:rsidP="00AB3255">
            <w:pPr>
              <w:autoSpaceDN/>
              <w:spacing w:after="0" w:line="240" w:lineRule="auto"/>
              <w:jc w:val="center"/>
              <w:rPr>
                <w:rFonts w:ascii="Times New Roman" w:eastAsia="Times New Roman" w:hAnsi="Times New Roman" w:cs="Times New Roman"/>
                <w:kern w:val="0"/>
                <w:sz w:val="18"/>
                <w:szCs w:val="18"/>
                <w:lang w:eastAsia="lt-LT"/>
                <w14:ligatures w14:val="none"/>
              </w:rPr>
            </w:pPr>
          </w:p>
        </w:tc>
        <w:tc>
          <w:tcPr>
            <w:tcW w:w="1499" w:type="dxa"/>
            <w:tcBorders>
              <w:top w:val="single" w:sz="4" w:space="0" w:color="auto"/>
              <w:left w:val="single" w:sz="4" w:space="0" w:color="auto"/>
              <w:bottom w:val="nil"/>
              <w:right w:val="single" w:sz="4" w:space="0" w:color="auto"/>
            </w:tcBorders>
          </w:tcPr>
          <w:p w14:paraId="5E12698C" w14:textId="77777777" w:rsidR="00AB3255" w:rsidRPr="00D83754" w:rsidRDefault="00AB3255" w:rsidP="00AB3255">
            <w:pPr>
              <w:autoSpaceDN/>
              <w:spacing w:after="0" w:line="240" w:lineRule="auto"/>
              <w:jc w:val="center"/>
              <w:rPr>
                <w:rFonts w:ascii="Times New Roman" w:eastAsia="Times New Roman" w:hAnsi="Times New Roman" w:cs="Times New Roman"/>
                <w:kern w:val="0"/>
                <w:sz w:val="18"/>
                <w:szCs w:val="18"/>
                <w:lang w:eastAsia="lt-LT"/>
                <w14:ligatures w14:val="none"/>
              </w:rPr>
            </w:pPr>
          </w:p>
        </w:tc>
        <w:tc>
          <w:tcPr>
            <w:tcW w:w="1595" w:type="dxa"/>
            <w:tcBorders>
              <w:top w:val="single" w:sz="4" w:space="0" w:color="auto"/>
              <w:left w:val="single" w:sz="4" w:space="0" w:color="auto"/>
              <w:bottom w:val="nil"/>
              <w:right w:val="nil"/>
            </w:tcBorders>
            <w:vAlign w:val="bottom"/>
          </w:tcPr>
          <w:p w14:paraId="0368167A" w14:textId="77777777" w:rsidR="00AB3255" w:rsidRPr="00D83754" w:rsidRDefault="00AB3255" w:rsidP="00AB3255">
            <w:pPr>
              <w:autoSpaceDN/>
              <w:spacing w:after="0" w:line="240" w:lineRule="auto"/>
              <w:jc w:val="center"/>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c>
          <w:tcPr>
            <w:tcW w:w="1701" w:type="dxa"/>
            <w:tcBorders>
              <w:top w:val="single" w:sz="4" w:space="0" w:color="auto"/>
              <w:left w:val="single" w:sz="4" w:space="0" w:color="auto"/>
              <w:bottom w:val="nil"/>
              <w:right w:val="single" w:sz="8" w:space="0" w:color="auto"/>
            </w:tcBorders>
            <w:vAlign w:val="bottom"/>
          </w:tcPr>
          <w:p w14:paraId="4B32E80A" w14:textId="77777777" w:rsidR="00AB3255" w:rsidRPr="00D83754" w:rsidRDefault="00AB3255" w:rsidP="00AB3255">
            <w:pPr>
              <w:autoSpaceDN/>
              <w:spacing w:after="0" w:line="240" w:lineRule="auto"/>
              <w:jc w:val="right"/>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r>
      <w:tr w:rsidR="00AB3255" w:rsidRPr="00D83754" w14:paraId="39C93FA3" w14:textId="77777777" w:rsidTr="00AB3255">
        <w:trPr>
          <w:trHeight w:val="240"/>
        </w:trPr>
        <w:tc>
          <w:tcPr>
            <w:tcW w:w="540" w:type="dxa"/>
            <w:tcBorders>
              <w:top w:val="single" w:sz="4" w:space="0" w:color="auto"/>
              <w:left w:val="single" w:sz="8" w:space="0" w:color="auto"/>
              <w:bottom w:val="single" w:sz="4" w:space="0" w:color="auto"/>
              <w:right w:val="single" w:sz="4" w:space="0" w:color="auto"/>
            </w:tcBorders>
          </w:tcPr>
          <w:p w14:paraId="474A41F5" w14:textId="77777777" w:rsidR="00AB3255" w:rsidRPr="00D83754" w:rsidRDefault="00AB3255" w:rsidP="00AB3255">
            <w:pPr>
              <w:autoSpaceDN/>
              <w:spacing w:after="0" w:line="240" w:lineRule="auto"/>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c>
          <w:tcPr>
            <w:tcW w:w="2796" w:type="dxa"/>
            <w:tcBorders>
              <w:top w:val="single" w:sz="4" w:space="0" w:color="auto"/>
              <w:left w:val="nil"/>
              <w:bottom w:val="single" w:sz="4" w:space="0" w:color="auto"/>
              <w:right w:val="single" w:sz="4" w:space="0" w:color="auto"/>
            </w:tcBorders>
          </w:tcPr>
          <w:p w14:paraId="06D13C88" w14:textId="77777777" w:rsidR="00AB3255" w:rsidRPr="00D83754" w:rsidRDefault="00AB3255" w:rsidP="00AB3255">
            <w:pPr>
              <w:autoSpaceDN/>
              <w:spacing w:after="0" w:line="240" w:lineRule="auto"/>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c>
          <w:tcPr>
            <w:tcW w:w="1508" w:type="dxa"/>
            <w:tcBorders>
              <w:top w:val="single" w:sz="4" w:space="0" w:color="auto"/>
              <w:left w:val="nil"/>
              <w:bottom w:val="single" w:sz="4" w:space="0" w:color="auto"/>
              <w:right w:val="single" w:sz="4" w:space="0" w:color="auto"/>
            </w:tcBorders>
          </w:tcPr>
          <w:p w14:paraId="240BEFCB" w14:textId="77777777" w:rsidR="00AB3255" w:rsidRPr="00D83754" w:rsidRDefault="00AB3255" w:rsidP="00AB3255">
            <w:pPr>
              <w:autoSpaceDN/>
              <w:spacing w:after="0" w:line="240" w:lineRule="auto"/>
              <w:jc w:val="center"/>
              <w:rPr>
                <w:rFonts w:ascii="Times New Roman" w:eastAsia="Times New Roman" w:hAnsi="Times New Roman" w:cs="Times New Roman"/>
                <w:kern w:val="0"/>
                <w:sz w:val="18"/>
                <w:szCs w:val="18"/>
                <w:lang w:eastAsia="lt-LT"/>
                <w14:ligatures w14:val="none"/>
              </w:rPr>
            </w:pPr>
          </w:p>
        </w:tc>
        <w:tc>
          <w:tcPr>
            <w:tcW w:w="1499" w:type="dxa"/>
            <w:tcBorders>
              <w:top w:val="single" w:sz="4" w:space="0" w:color="auto"/>
              <w:left w:val="single" w:sz="4" w:space="0" w:color="auto"/>
              <w:bottom w:val="single" w:sz="4" w:space="0" w:color="auto"/>
              <w:right w:val="single" w:sz="4" w:space="0" w:color="auto"/>
            </w:tcBorders>
          </w:tcPr>
          <w:p w14:paraId="78FB1609" w14:textId="77777777" w:rsidR="00AB3255" w:rsidRPr="00D83754" w:rsidRDefault="00AB3255" w:rsidP="00AB3255">
            <w:pPr>
              <w:autoSpaceDN/>
              <w:spacing w:after="0" w:line="240" w:lineRule="auto"/>
              <w:jc w:val="center"/>
              <w:rPr>
                <w:rFonts w:ascii="Times New Roman" w:eastAsia="Times New Roman" w:hAnsi="Times New Roman" w:cs="Times New Roman"/>
                <w:kern w:val="0"/>
                <w:sz w:val="18"/>
                <w:szCs w:val="18"/>
                <w:lang w:eastAsia="lt-LT"/>
                <w14:ligatures w14:val="none"/>
              </w:rPr>
            </w:pPr>
          </w:p>
        </w:tc>
        <w:tc>
          <w:tcPr>
            <w:tcW w:w="1595" w:type="dxa"/>
            <w:tcBorders>
              <w:top w:val="single" w:sz="4" w:space="0" w:color="auto"/>
              <w:left w:val="single" w:sz="4" w:space="0" w:color="auto"/>
              <w:bottom w:val="single" w:sz="4" w:space="0" w:color="auto"/>
              <w:right w:val="single" w:sz="8" w:space="0" w:color="auto"/>
            </w:tcBorders>
            <w:vAlign w:val="bottom"/>
          </w:tcPr>
          <w:p w14:paraId="5389488F" w14:textId="77777777" w:rsidR="00AB3255" w:rsidRPr="00D83754" w:rsidRDefault="00AB3255" w:rsidP="00AB3255">
            <w:pPr>
              <w:autoSpaceDN/>
              <w:spacing w:after="0" w:line="240" w:lineRule="auto"/>
              <w:jc w:val="center"/>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c>
          <w:tcPr>
            <w:tcW w:w="1701" w:type="dxa"/>
            <w:tcBorders>
              <w:top w:val="single" w:sz="4" w:space="0" w:color="auto"/>
              <w:left w:val="nil"/>
              <w:bottom w:val="single" w:sz="4" w:space="0" w:color="auto"/>
              <w:right w:val="single" w:sz="8" w:space="0" w:color="auto"/>
            </w:tcBorders>
            <w:vAlign w:val="bottom"/>
          </w:tcPr>
          <w:p w14:paraId="54B1885D" w14:textId="77777777" w:rsidR="00AB3255" w:rsidRPr="00D83754" w:rsidRDefault="00AB3255" w:rsidP="00AB3255">
            <w:pPr>
              <w:autoSpaceDN/>
              <w:spacing w:after="0" w:line="240" w:lineRule="auto"/>
              <w:jc w:val="right"/>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r>
      <w:tr w:rsidR="00AB3255" w:rsidRPr="00D83754" w14:paraId="63C7AA3E" w14:textId="77777777" w:rsidTr="00AB3255">
        <w:trPr>
          <w:trHeight w:val="240"/>
        </w:trPr>
        <w:tc>
          <w:tcPr>
            <w:tcW w:w="540" w:type="dxa"/>
            <w:tcBorders>
              <w:top w:val="nil"/>
              <w:left w:val="single" w:sz="8" w:space="0" w:color="auto"/>
              <w:bottom w:val="single" w:sz="4" w:space="0" w:color="auto"/>
              <w:right w:val="single" w:sz="4" w:space="0" w:color="auto"/>
            </w:tcBorders>
          </w:tcPr>
          <w:p w14:paraId="789B209C" w14:textId="77777777" w:rsidR="00AB3255" w:rsidRPr="00D83754" w:rsidRDefault="00AB3255" w:rsidP="00AB3255">
            <w:pPr>
              <w:autoSpaceDN/>
              <w:spacing w:after="0" w:line="240" w:lineRule="auto"/>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723EFD0D" w14:textId="77777777" w:rsidR="00AB3255" w:rsidRPr="00D83754" w:rsidRDefault="00AB3255" w:rsidP="00AB3255">
            <w:pPr>
              <w:autoSpaceDN/>
              <w:spacing w:after="0" w:line="240" w:lineRule="auto"/>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757EC9A4" w14:textId="77777777" w:rsidR="00AB3255" w:rsidRPr="00D83754" w:rsidRDefault="00AB3255" w:rsidP="00AB3255">
            <w:pPr>
              <w:autoSpaceDN/>
              <w:spacing w:after="0" w:line="240" w:lineRule="auto"/>
              <w:jc w:val="center"/>
              <w:rPr>
                <w:rFonts w:ascii="Times New Roman" w:eastAsia="Times New Roman" w:hAnsi="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1C0A8467" w14:textId="77777777" w:rsidR="00AB3255" w:rsidRPr="00D83754" w:rsidRDefault="00AB3255" w:rsidP="00AB3255">
            <w:pPr>
              <w:autoSpaceDN/>
              <w:spacing w:after="0" w:line="240" w:lineRule="auto"/>
              <w:jc w:val="center"/>
              <w:rPr>
                <w:rFonts w:ascii="Times New Roman" w:eastAsia="Times New Roman" w:hAnsi="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5A862594" w14:textId="77777777" w:rsidR="00AB3255" w:rsidRPr="00D83754" w:rsidRDefault="00AB3255" w:rsidP="00AB3255">
            <w:pPr>
              <w:autoSpaceDN/>
              <w:spacing w:after="0" w:line="240" w:lineRule="auto"/>
              <w:jc w:val="center"/>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675C8783" w14:textId="77777777" w:rsidR="00AB3255" w:rsidRPr="00D83754" w:rsidRDefault="00AB3255" w:rsidP="00AB3255">
            <w:pPr>
              <w:autoSpaceDN/>
              <w:spacing w:after="0" w:line="240" w:lineRule="auto"/>
              <w:jc w:val="right"/>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r>
      <w:tr w:rsidR="00AB3255" w:rsidRPr="00D83754" w14:paraId="1EAFDF0B" w14:textId="77777777" w:rsidTr="00AB3255">
        <w:trPr>
          <w:trHeight w:val="240"/>
        </w:trPr>
        <w:tc>
          <w:tcPr>
            <w:tcW w:w="540" w:type="dxa"/>
            <w:tcBorders>
              <w:top w:val="nil"/>
              <w:left w:val="single" w:sz="8" w:space="0" w:color="auto"/>
              <w:bottom w:val="single" w:sz="4" w:space="0" w:color="auto"/>
              <w:right w:val="single" w:sz="4" w:space="0" w:color="auto"/>
            </w:tcBorders>
          </w:tcPr>
          <w:p w14:paraId="7DDAFDD0" w14:textId="77777777" w:rsidR="00AB3255" w:rsidRPr="00D83754" w:rsidRDefault="00AB3255" w:rsidP="00AB3255">
            <w:pPr>
              <w:autoSpaceDN/>
              <w:spacing w:after="0" w:line="240" w:lineRule="auto"/>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554806FA" w14:textId="77777777" w:rsidR="00AB3255" w:rsidRPr="00D83754" w:rsidRDefault="00AB3255" w:rsidP="00AB3255">
            <w:pPr>
              <w:autoSpaceDN/>
              <w:spacing w:after="0" w:line="240" w:lineRule="auto"/>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47408CBF" w14:textId="77777777" w:rsidR="00AB3255" w:rsidRPr="00D83754" w:rsidRDefault="00AB3255" w:rsidP="00AB3255">
            <w:pPr>
              <w:autoSpaceDN/>
              <w:spacing w:after="0" w:line="240" w:lineRule="auto"/>
              <w:jc w:val="center"/>
              <w:rPr>
                <w:rFonts w:ascii="Times New Roman" w:eastAsia="Times New Roman" w:hAnsi="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126452C2" w14:textId="77777777" w:rsidR="00AB3255" w:rsidRPr="00D83754" w:rsidRDefault="00AB3255" w:rsidP="00AB3255">
            <w:pPr>
              <w:autoSpaceDN/>
              <w:spacing w:after="0" w:line="240" w:lineRule="auto"/>
              <w:jc w:val="center"/>
              <w:rPr>
                <w:rFonts w:ascii="Times New Roman" w:eastAsia="Times New Roman" w:hAnsi="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2DC78803" w14:textId="77777777" w:rsidR="00AB3255" w:rsidRPr="00D83754" w:rsidRDefault="00AB3255" w:rsidP="00AB3255">
            <w:pPr>
              <w:autoSpaceDN/>
              <w:spacing w:after="0" w:line="240" w:lineRule="auto"/>
              <w:jc w:val="center"/>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5AB9A305" w14:textId="77777777" w:rsidR="00AB3255" w:rsidRPr="00D83754" w:rsidRDefault="00AB3255" w:rsidP="00AB3255">
            <w:pPr>
              <w:autoSpaceDN/>
              <w:spacing w:after="0" w:line="240" w:lineRule="auto"/>
              <w:jc w:val="right"/>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r>
      <w:tr w:rsidR="00AB3255" w:rsidRPr="00D83754" w14:paraId="2781D46D" w14:textId="77777777" w:rsidTr="00AB3255">
        <w:trPr>
          <w:trHeight w:val="240"/>
        </w:trPr>
        <w:tc>
          <w:tcPr>
            <w:tcW w:w="540" w:type="dxa"/>
            <w:tcBorders>
              <w:top w:val="nil"/>
              <w:left w:val="single" w:sz="8" w:space="0" w:color="auto"/>
              <w:bottom w:val="single" w:sz="4" w:space="0" w:color="auto"/>
              <w:right w:val="single" w:sz="4" w:space="0" w:color="auto"/>
            </w:tcBorders>
          </w:tcPr>
          <w:p w14:paraId="5C0C75DF" w14:textId="77777777" w:rsidR="00AB3255" w:rsidRPr="00D83754" w:rsidRDefault="00AB3255" w:rsidP="00AB3255">
            <w:pPr>
              <w:autoSpaceDN/>
              <w:spacing w:after="0" w:line="240" w:lineRule="auto"/>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6512D3C9" w14:textId="77777777" w:rsidR="00AB3255" w:rsidRPr="00D83754" w:rsidRDefault="00AB3255" w:rsidP="00AB3255">
            <w:pPr>
              <w:autoSpaceDN/>
              <w:spacing w:after="0" w:line="240" w:lineRule="auto"/>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1E53B5D1" w14:textId="77777777" w:rsidR="00AB3255" w:rsidRPr="00D83754" w:rsidRDefault="00AB3255" w:rsidP="00AB3255">
            <w:pPr>
              <w:autoSpaceDN/>
              <w:spacing w:after="0" w:line="240" w:lineRule="auto"/>
              <w:jc w:val="center"/>
              <w:rPr>
                <w:rFonts w:ascii="Times New Roman" w:eastAsia="Times New Roman" w:hAnsi="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0C72C6B4" w14:textId="77777777" w:rsidR="00AB3255" w:rsidRPr="00D83754" w:rsidRDefault="00AB3255" w:rsidP="00AB3255">
            <w:pPr>
              <w:autoSpaceDN/>
              <w:spacing w:after="0" w:line="240" w:lineRule="auto"/>
              <w:jc w:val="center"/>
              <w:rPr>
                <w:rFonts w:ascii="Times New Roman" w:eastAsia="Times New Roman" w:hAnsi="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2A3DAE93" w14:textId="77777777" w:rsidR="00AB3255" w:rsidRPr="00D83754" w:rsidRDefault="00AB3255" w:rsidP="00AB3255">
            <w:pPr>
              <w:autoSpaceDN/>
              <w:spacing w:after="0" w:line="240" w:lineRule="auto"/>
              <w:jc w:val="center"/>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1B5F064F" w14:textId="77777777" w:rsidR="00AB3255" w:rsidRPr="00D83754" w:rsidRDefault="00AB3255" w:rsidP="00AB3255">
            <w:pPr>
              <w:autoSpaceDN/>
              <w:spacing w:after="0" w:line="240" w:lineRule="auto"/>
              <w:jc w:val="right"/>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r>
      <w:tr w:rsidR="00AB3255" w:rsidRPr="00D83754" w14:paraId="74FFD441" w14:textId="77777777" w:rsidTr="00AB3255">
        <w:trPr>
          <w:trHeight w:val="240"/>
        </w:trPr>
        <w:tc>
          <w:tcPr>
            <w:tcW w:w="540" w:type="dxa"/>
            <w:tcBorders>
              <w:top w:val="nil"/>
              <w:left w:val="single" w:sz="8" w:space="0" w:color="auto"/>
              <w:bottom w:val="single" w:sz="4" w:space="0" w:color="auto"/>
              <w:right w:val="single" w:sz="4" w:space="0" w:color="auto"/>
            </w:tcBorders>
          </w:tcPr>
          <w:p w14:paraId="3ABF1744" w14:textId="77777777" w:rsidR="00AB3255" w:rsidRPr="00D83754" w:rsidRDefault="00AB3255" w:rsidP="00AB3255">
            <w:pPr>
              <w:autoSpaceDN/>
              <w:spacing w:after="0" w:line="240" w:lineRule="auto"/>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4FEC51FC" w14:textId="77777777" w:rsidR="00AB3255" w:rsidRPr="00D83754" w:rsidRDefault="00AB3255" w:rsidP="00AB3255">
            <w:pPr>
              <w:autoSpaceDN/>
              <w:spacing w:after="0" w:line="240" w:lineRule="auto"/>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381218EC" w14:textId="77777777" w:rsidR="00AB3255" w:rsidRPr="00D83754" w:rsidRDefault="00AB3255" w:rsidP="00AB3255">
            <w:pPr>
              <w:autoSpaceDN/>
              <w:spacing w:after="0" w:line="240" w:lineRule="auto"/>
              <w:jc w:val="center"/>
              <w:rPr>
                <w:rFonts w:ascii="Times New Roman" w:eastAsia="Times New Roman" w:hAnsi="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2952F08D" w14:textId="77777777" w:rsidR="00AB3255" w:rsidRPr="00D83754" w:rsidRDefault="00AB3255" w:rsidP="00AB3255">
            <w:pPr>
              <w:autoSpaceDN/>
              <w:spacing w:after="0" w:line="240" w:lineRule="auto"/>
              <w:jc w:val="center"/>
              <w:rPr>
                <w:rFonts w:ascii="Times New Roman" w:eastAsia="Times New Roman" w:hAnsi="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6DE30A64" w14:textId="77777777" w:rsidR="00AB3255" w:rsidRPr="00D83754" w:rsidRDefault="00AB3255" w:rsidP="00AB3255">
            <w:pPr>
              <w:autoSpaceDN/>
              <w:spacing w:after="0" w:line="240" w:lineRule="auto"/>
              <w:jc w:val="center"/>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3A128EDF" w14:textId="77777777" w:rsidR="00AB3255" w:rsidRPr="00D83754" w:rsidRDefault="00AB3255" w:rsidP="00AB3255">
            <w:pPr>
              <w:autoSpaceDN/>
              <w:spacing w:after="0" w:line="240" w:lineRule="auto"/>
              <w:jc w:val="right"/>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r>
      <w:tr w:rsidR="00AB3255" w:rsidRPr="00D83754" w14:paraId="7025E5C2" w14:textId="77777777" w:rsidTr="00AB3255">
        <w:trPr>
          <w:trHeight w:val="240"/>
        </w:trPr>
        <w:tc>
          <w:tcPr>
            <w:tcW w:w="540" w:type="dxa"/>
            <w:tcBorders>
              <w:top w:val="nil"/>
              <w:left w:val="single" w:sz="8" w:space="0" w:color="auto"/>
              <w:bottom w:val="single" w:sz="4" w:space="0" w:color="auto"/>
              <w:right w:val="single" w:sz="4" w:space="0" w:color="auto"/>
            </w:tcBorders>
          </w:tcPr>
          <w:p w14:paraId="157EBA40" w14:textId="77777777" w:rsidR="00AB3255" w:rsidRPr="00D83754" w:rsidRDefault="00AB3255" w:rsidP="00AB3255">
            <w:pPr>
              <w:autoSpaceDN/>
              <w:spacing w:after="0" w:line="240" w:lineRule="auto"/>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39BBEDCF" w14:textId="77777777" w:rsidR="00AB3255" w:rsidRPr="00D83754" w:rsidRDefault="00AB3255" w:rsidP="00AB3255">
            <w:pPr>
              <w:autoSpaceDN/>
              <w:spacing w:after="0" w:line="240" w:lineRule="auto"/>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799EFFC1" w14:textId="77777777" w:rsidR="00AB3255" w:rsidRPr="00D83754" w:rsidRDefault="00AB3255" w:rsidP="00AB3255">
            <w:pPr>
              <w:autoSpaceDN/>
              <w:spacing w:after="0" w:line="240" w:lineRule="auto"/>
              <w:jc w:val="center"/>
              <w:rPr>
                <w:rFonts w:ascii="Times New Roman" w:eastAsia="Times New Roman" w:hAnsi="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63C67BFB" w14:textId="77777777" w:rsidR="00AB3255" w:rsidRPr="00D83754" w:rsidRDefault="00AB3255" w:rsidP="00AB3255">
            <w:pPr>
              <w:autoSpaceDN/>
              <w:spacing w:after="0" w:line="240" w:lineRule="auto"/>
              <w:jc w:val="center"/>
              <w:rPr>
                <w:rFonts w:ascii="Times New Roman" w:eastAsia="Times New Roman" w:hAnsi="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508F498A" w14:textId="77777777" w:rsidR="00AB3255" w:rsidRPr="00D83754" w:rsidRDefault="00AB3255" w:rsidP="00AB3255">
            <w:pPr>
              <w:autoSpaceDN/>
              <w:spacing w:after="0" w:line="240" w:lineRule="auto"/>
              <w:jc w:val="center"/>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2405088E" w14:textId="77777777" w:rsidR="00AB3255" w:rsidRPr="00D83754" w:rsidRDefault="00AB3255" w:rsidP="00AB3255">
            <w:pPr>
              <w:autoSpaceDN/>
              <w:spacing w:after="0" w:line="240" w:lineRule="auto"/>
              <w:jc w:val="right"/>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r>
      <w:tr w:rsidR="00AB3255" w:rsidRPr="00D83754" w14:paraId="584C3FE9" w14:textId="77777777" w:rsidTr="00AB3255">
        <w:trPr>
          <w:trHeight w:val="240"/>
        </w:trPr>
        <w:tc>
          <w:tcPr>
            <w:tcW w:w="540" w:type="dxa"/>
            <w:tcBorders>
              <w:top w:val="nil"/>
              <w:left w:val="single" w:sz="8" w:space="0" w:color="auto"/>
              <w:bottom w:val="single" w:sz="4" w:space="0" w:color="auto"/>
              <w:right w:val="single" w:sz="4" w:space="0" w:color="auto"/>
            </w:tcBorders>
          </w:tcPr>
          <w:p w14:paraId="78EC29D3" w14:textId="77777777" w:rsidR="00AB3255" w:rsidRPr="00D83754" w:rsidRDefault="00AB3255" w:rsidP="00AB3255">
            <w:pPr>
              <w:autoSpaceDN/>
              <w:spacing w:after="0" w:line="240" w:lineRule="auto"/>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170D88A7" w14:textId="77777777" w:rsidR="00AB3255" w:rsidRPr="00D83754" w:rsidRDefault="00AB3255" w:rsidP="00AB3255">
            <w:pPr>
              <w:autoSpaceDN/>
              <w:spacing w:after="0" w:line="240" w:lineRule="auto"/>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7D403206" w14:textId="77777777" w:rsidR="00AB3255" w:rsidRPr="00D83754" w:rsidRDefault="00AB3255" w:rsidP="00AB3255">
            <w:pPr>
              <w:autoSpaceDN/>
              <w:spacing w:after="0" w:line="240" w:lineRule="auto"/>
              <w:jc w:val="center"/>
              <w:rPr>
                <w:rFonts w:ascii="Times New Roman" w:eastAsia="Times New Roman" w:hAnsi="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22CC1BB3" w14:textId="77777777" w:rsidR="00AB3255" w:rsidRPr="00D83754" w:rsidRDefault="00AB3255" w:rsidP="00AB3255">
            <w:pPr>
              <w:autoSpaceDN/>
              <w:spacing w:after="0" w:line="240" w:lineRule="auto"/>
              <w:jc w:val="center"/>
              <w:rPr>
                <w:rFonts w:ascii="Times New Roman" w:eastAsia="Times New Roman" w:hAnsi="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0B4F5DE6" w14:textId="77777777" w:rsidR="00AB3255" w:rsidRPr="00D83754" w:rsidRDefault="00AB3255" w:rsidP="00AB3255">
            <w:pPr>
              <w:autoSpaceDN/>
              <w:spacing w:after="0" w:line="240" w:lineRule="auto"/>
              <w:jc w:val="center"/>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7ED1F90C" w14:textId="77777777" w:rsidR="00AB3255" w:rsidRPr="00D83754" w:rsidRDefault="00AB3255" w:rsidP="00AB3255">
            <w:pPr>
              <w:autoSpaceDN/>
              <w:spacing w:after="0" w:line="240" w:lineRule="auto"/>
              <w:jc w:val="right"/>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r>
      <w:tr w:rsidR="00AB3255" w:rsidRPr="00D83754" w14:paraId="796508FE" w14:textId="77777777" w:rsidTr="00AB3255">
        <w:trPr>
          <w:trHeight w:val="240"/>
        </w:trPr>
        <w:tc>
          <w:tcPr>
            <w:tcW w:w="540" w:type="dxa"/>
            <w:tcBorders>
              <w:top w:val="nil"/>
              <w:left w:val="single" w:sz="8" w:space="0" w:color="auto"/>
              <w:bottom w:val="single" w:sz="4" w:space="0" w:color="auto"/>
              <w:right w:val="single" w:sz="4" w:space="0" w:color="auto"/>
            </w:tcBorders>
          </w:tcPr>
          <w:p w14:paraId="003CC5E9" w14:textId="77777777" w:rsidR="00AB3255" w:rsidRPr="00D83754" w:rsidRDefault="00AB3255" w:rsidP="00AB3255">
            <w:pPr>
              <w:autoSpaceDN/>
              <w:spacing w:after="0" w:line="240" w:lineRule="auto"/>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36811D37" w14:textId="77777777" w:rsidR="00AB3255" w:rsidRPr="00D83754" w:rsidRDefault="00AB3255" w:rsidP="00AB3255">
            <w:pPr>
              <w:autoSpaceDN/>
              <w:spacing w:after="0" w:line="240" w:lineRule="auto"/>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124A88D9" w14:textId="77777777" w:rsidR="00AB3255" w:rsidRPr="00D83754" w:rsidRDefault="00AB3255" w:rsidP="00AB3255">
            <w:pPr>
              <w:autoSpaceDN/>
              <w:spacing w:after="0" w:line="240" w:lineRule="auto"/>
              <w:jc w:val="center"/>
              <w:rPr>
                <w:rFonts w:ascii="Times New Roman" w:eastAsia="Times New Roman" w:hAnsi="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5070A1BB" w14:textId="77777777" w:rsidR="00AB3255" w:rsidRPr="00D83754" w:rsidRDefault="00AB3255" w:rsidP="00AB3255">
            <w:pPr>
              <w:autoSpaceDN/>
              <w:spacing w:after="0" w:line="240" w:lineRule="auto"/>
              <w:jc w:val="center"/>
              <w:rPr>
                <w:rFonts w:ascii="Times New Roman" w:eastAsia="Times New Roman" w:hAnsi="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0BF965EB" w14:textId="77777777" w:rsidR="00AB3255" w:rsidRPr="00D83754" w:rsidRDefault="00AB3255" w:rsidP="00AB3255">
            <w:pPr>
              <w:autoSpaceDN/>
              <w:spacing w:after="0" w:line="240" w:lineRule="auto"/>
              <w:jc w:val="center"/>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79C799D2" w14:textId="77777777" w:rsidR="00AB3255" w:rsidRPr="00D83754" w:rsidRDefault="00AB3255" w:rsidP="00AB3255">
            <w:pPr>
              <w:autoSpaceDN/>
              <w:spacing w:after="0" w:line="240" w:lineRule="auto"/>
              <w:jc w:val="right"/>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r>
      <w:tr w:rsidR="00AB3255" w:rsidRPr="00D83754" w14:paraId="1DCB46D3" w14:textId="77777777" w:rsidTr="00AB3255">
        <w:trPr>
          <w:trHeight w:val="255"/>
        </w:trPr>
        <w:tc>
          <w:tcPr>
            <w:tcW w:w="540" w:type="dxa"/>
            <w:tcBorders>
              <w:top w:val="single" w:sz="4" w:space="0" w:color="auto"/>
              <w:left w:val="single" w:sz="8" w:space="0" w:color="auto"/>
              <w:bottom w:val="single" w:sz="4" w:space="0" w:color="auto"/>
              <w:right w:val="single" w:sz="4" w:space="0" w:color="auto"/>
            </w:tcBorders>
          </w:tcPr>
          <w:p w14:paraId="3416F448" w14:textId="77777777" w:rsidR="00AB3255" w:rsidRPr="00D83754" w:rsidRDefault="00AB3255" w:rsidP="00AB3255">
            <w:pPr>
              <w:autoSpaceDN/>
              <w:spacing w:after="0" w:line="240" w:lineRule="auto"/>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c>
          <w:tcPr>
            <w:tcW w:w="2796" w:type="dxa"/>
            <w:tcBorders>
              <w:top w:val="single" w:sz="4" w:space="0" w:color="auto"/>
              <w:left w:val="nil"/>
              <w:bottom w:val="single" w:sz="4" w:space="0" w:color="auto"/>
              <w:right w:val="single" w:sz="4" w:space="0" w:color="auto"/>
            </w:tcBorders>
          </w:tcPr>
          <w:p w14:paraId="6FA6394F" w14:textId="77777777" w:rsidR="00AB3255" w:rsidRPr="00D83754" w:rsidRDefault="00AB3255" w:rsidP="00AB3255">
            <w:pPr>
              <w:autoSpaceDN/>
              <w:spacing w:after="0" w:line="240" w:lineRule="auto"/>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c>
          <w:tcPr>
            <w:tcW w:w="1508" w:type="dxa"/>
            <w:tcBorders>
              <w:top w:val="single" w:sz="4" w:space="0" w:color="auto"/>
              <w:left w:val="nil"/>
              <w:bottom w:val="single" w:sz="4" w:space="0" w:color="auto"/>
              <w:right w:val="single" w:sz="4" w:space="0" w:color="auto"/>
            </w:tcBorders>
          </w:tcPr>
          <w:p w14:paraId="56F16CA8" w14:textId="77777777" w:rsidR="00AB3255" w:rsidRPr="00D83754" w:rsidRDefault="00AB3255" w:rsidP="00AB3255">
            <w:pPr>
              <w:autoSpaceDN/>
              <w:spacing w:after="0" w:line="240" w:lineRule="auto"/>
              <w:jc w:val="center"/>
              <w:rPr>
                <w:rFonts w:ascii="Times New Roman" w:eastAsia="Times New Roman" w:hAnsi="Times New Roman" w:cs="Times New Roman"/>
                <w:kern w:val="0"/>
                <w:sz w:val="18"/>
                <w:szCs w:val="18"/>
                <w:lang w:eastAsia="lt-LT"/>
                <w14:ligatures w14:val="none"/>
              </w:rPr>
            </w:pPr>
          </w:p>
        </w:tc>
        <w:tc>
          <w:tcPr>
            <w:tcW w:w="1499" w:type="dxa"/>
            <w:tcBorders>
              <w:top w:val="single" w:sz="4" w:space="0" w:color="auto"/>
              <w:left w:val="single" w:sz="4" w:space="0" w:color="auto"/>
              <w:bottom w:val="single" w:sz="8" w:space="0" w:color="auto"/>
              <w:right w:val="single" w:sz="4" w:space="0" w:color="auto"/>
            </w:tcBorders>
          </w:tcPr>
          <w:p w14:paraId="06E244AC" w14:textId="77777777" w:rsidR="00AB3255" w:rsidRPr="00D83754" w:rsidRDefault="00AB3255" w:rsidP="00AB3255">
            <w:pPr>
              <w:autoSpaceDN/>
              <w:spacing w:after="0" w:line="240" w:lineRule="auto"/>
              <w:jc w:val="center"/>
              <w:rPr>
                <w:rFonts w:ascii="Times New Roman" w:eastAsia="Times New Roman" w:hAnsi="Times New Roman" w:cs="Times New Roman"/>
                <w:kern w:val="0"/>
                <w:sz w:val="18"/>
                <w:szCs w:val="18"/>
                <w:lang w:eastAsia="lt-LT"/>
                <w14:ligatures w14:val="none"/>
              </w:rPr>
            </w:pPr>
          </w:p>
        </w:tc>
        <w:tc>
          <w:tcPr>
            <w:tcW w:w="1595" w:type="dxa"/>
            <w:tcBorders>
              <w:top w:val="nil"/>
              <w:left w:val="single" w:sz="4" w:space="0" w:color="auto"/>
              <w:bottom w:val="single" w:sz="8" w:space="0" w:color="auto"/>
              <w:right w:val="single" w:sz="8" w:space="0" w:color="auto"/>
            </w:tcBorders>
            <w:vAlign w:val="bottom"/>
          </w:tcPr>
          <w:p w14:paraId="31713395" w14:textId="77777777" w:rsidR="00AB3255" w:rsidRPr="00D83754" w:rsidRDefault="00AB3255" w:rsidP="00AB3255">
            <w:pPr>
              <w:autoSpaceDN/>
              <w:spacing w:after="0" w:line="240" w:lineRule="auto"/>
              <w:jc w:val="center"/>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c>
          <w:tcPr>
            <w:tcW w:w="1701" w:type="dxa"/>
            <w:tcBorders>
              <w:top w:val="nil"/>
              <w:left w:val="nil"/>
              <w:bottom w:val="single" w:sz="8" w:space="0" w:color="auto"/>
              <w:right w:val="single" w:sz="8" w:space="0" w:color="auto"/>
            </w:tcBorders>
            <w:vAlign w:val="bottom"/>
          </w:tcPr>
          <w:p w14:paraId="5ED49E57" w14:textId="77777777" w:rsidR="00AB3255" w:rsidRPr="00D83754" w:rsidRDefault="00AB3255" w:rsidP="00AB3255">
            <w:pPr>
              <w:autoSpaceDN/>
              <w:spacing w:after="0" w:line="240" w:lineRule="auto"/>
              <w:jc w:val="right"/>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r>
      <w:tr w:rsidR="00AB3255" w:rsidRPr="00D83754" w14:paraId="6CBD8F0B" w14:textId="77777777" w:rsidTr="00AB3255">
        <w:trPr>
          <w:trHeight w:val="240"/>
        </w:trPr>
        <w:tc>
          <w:tcPr>
            <w:tcW w:w="540" w:type="dxa"/>
            <w:tcBorders>
              <w:top w:val="single" w:sz="4" w:space="0" w:color="auto"/>
            </w:tcBorders>
          </w:tcPr>
          <w:p w14:paraId="1A68D09D" w14:textId="77777777" w:rsidR="00AB3255" w:rsidRPr="00D83754" w:rsidRDefault="00AB3255" w:rsidP="00AB3255">
            <w:pPr>
              <w:autoSpaceDN/>
              <w:spacing w:after="0" w:line="240" w:lineRule="auto"/>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c>
          <w:tcPr>
            <w:tcW w:w="2796" w:type="dxa"/>
            <w:tcBorders>
              <w:top w:val="single" w:sz="4" w:space="0" w:color="auto"/>
            </w:tcBorders>
          </w:tcPr>
          <w:p w14:paraId="4217E735" w14:textId="77777777" w:rsidR="00AB3255" w:rsidRPr="00D83754" w:rsidRDefault="00AB3255" w:rsidP="00AB3255">
            <w:pPr>
              <w:autoSpaceDN/>
              <w:spacing w:after="0" w:line="240" w:lineRule="auto"/>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c>
          <w:tcPr>
            <w:tcW w:w="1508" w:type="dxa"/>
            <w:tcBorders>
              <w:top w:val="single" w:sz="4" w:space="0" w:color="auto"/>
              <w:right w:val="single" w:sz="4" w:space="0" w:color="auto"/>
            </w:tcBorders>
          </w:tcPr>
          <w:p w14:paraId="2A0DC3BB" w14:textId="77777777" w:rsidR="00AB3255" w:rsidRPr="00D83754" w:rsidRDefault="00AB3255" w:rsidP="00AB3255">
            <w:pPr>
              <w:autoSpaceDN/>
              <w:spacing w:after="0" w:line="240" w:lineRule="auto"/>
              <w:jc w:val="right"/>
              <w:rPr>
                <w:rFonts w:ascii="Times New Roman" w:eastAsia="Times New Roman" w:hAnsi="Times New Roman" w:cs="Times New Roman"/>
                <w:kern w:val="0"/>
                <w:sz w:val="18"/>
                <w:szCs w:val="18"/>
                <w:lang w:eastAsia="lt-LT"/>
                <w14:ligatures w14:val="none"/>
              </w:rPr>
            </w:pPr>
          </w:p>
        </w:tc>
        <w:tc>
          <w:tcPr>
            <w:tcW w:w="3094" w:type="dxa"/>
            <w:gridSpan w:val="2"/>
            <w:tcBorders>
              <w:top w:val="single" w:sz="8" w:space="0" w:color="auto"/>
              <w:left w:val="single" w:sz="4" w:space="0" w:color="auto"/>
              <w:bottom w:val="single" w:sz="4" w:space="0" w:color="auto"/>
              <w:right w:val="single" w:sz="8" w:space="0" w:color="auto"/>
            </w:tcBorders>
          </w:tcPr>
          <w:p w14:paraId="6D1AB0DA" w14:textId="77777777" w:rsidR="00AB3255" w:rsidRPr="00D83754" w:rsidRDefault="00AB3255" w:rsidP="00AB3255">
            <w:pPr>
              <w:autoSpaceDN/>
              <w:spacing w:after="0" w:line="240" w:lineRule="auto"/>
              <w:jc w:val="right"/>
              <w:rPr>
                <w:rFonts w:ascii="Times New Roman" w:eastAsia="Times New Roman" w:hAnsi="Times New Roman" w:cs="Times New Roman"/>
                <w:b/>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r w:rsidRPr="00D83754">
              <w:rPr>
                <w:rFonts w:ascii="Times New Roman" w:eastAsia="Times New Roman" w:hAnsi="Times New Roman" w:cs="Times New Roman"/>
                <w:b/>
                <w:kern w:val="0"/>
                <w:sz w:val="18"/>
                <w:szCs w:val="18"/>
                <w:lang w:eastAsia="lt-LT"/>
                <w14:ligatures w14:val="none"/>
              </w:rPr>
              <w:t>Suma be PVM (Eur)</w:t>
            </w:r>
            <w:r w:rsidRPr="00D83754">
              <w:rPr>
                <w:rFonts w:ascii="Times New Roman" w:eastAsia="Times New Roman" w:hAnsi="Times New Roman" w:cs="Times New Roman"/>
                <w:b/>
                <w:bCs/>
                <w:kern w:val="0"/>
                <w:sz w:val="18"/>
                <w:szCs w:val="18"/>
                <w:lang w:eastAsia="lt-LT"/>
                <w14:ligatures w14:val="none"/>
              </w:rPr>
              <w:t>:</w:t>
            </w:r>
          </w:p>
        </w:tc>
        <w:tc>
          <w:tcPr>
            <w:tcW w:w="1701" w:type="dxa"/>
            <w:tcBorders>
              <w:top w:val="nil"/>
              <w:left w:val="nil"/>
              <w:bottom w:val="single" w:sz="4" w:space="0" w:color="auto"/>
              <w:right w:val="single" w:sz="8" w:space="0" w:color="auto"/>
            </w:tcBorders>
            <w:vAlign w:val="bottom"/>
          </w:tcPr>
          <w:p w14:paraId="33FF85D2" w14:textId="77777777" w:rsidR="00AB3255" w:rsidRPr="00D83754" w:rsidRDefault="00AB3255" w:rsidP="00AB3255">
            <w:pPr>
              <w:autoSpaceDN/>
              <w:spacing w:after="0" w:line="240" w:lineRule="auto"/>
              <w:jc w:val="right"/>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r>
      <w:tr w:rsidR="00AB3255" w:rsidRPr="00D83754" w14:paraId="1E904BD0" w14:textId="77777777" w:rsidTr="00AB3255">
        <w:trPr>
          <w:trHeight w:val="240"/>
        </w:trPr>
        <w:tc>
          <w:tcPr>
            <w:tcW w:w="540" w:type="dxa"/>
          </w:tcPr>
          <w:p w14:paraId="3F259D52" w14:textId="77777777" w:rsidR="00AB3255" w:rsidRPr="00D83754" w:rsidRDefault="00AB3255" w:rsidP="00AB3255">
            <w:pPr>
              <w:autoSpaceDN/>
              <w:spacing w:after="0" w:line="240" w:lineRule="auto"/>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c>
          <w:tcPr>
            <w:tcW w:w="2796" w:type="dxa"/>
          </w:tcPr>
          <w:p w14:paraId="2111243D" w14:textId="77777777" w:rsidR="00AB3255" w:rsidRPr="00D83754" w:rsidRDefault="00AB3255" w:rsidP="00AB3255">
            <w:pPr>
              <w:autoSpaceDN/>
              <w:spacing w:after="0" w:line="240" w:lineRule="auto"/>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c>
          <w:tcPr>
            <w:tcW w:w="1508" w:type="dxa"/>
            <w:tcBorders>
              <w:right w:val="single" w:sz="4" w:space="0" w:color="auto"/>
            </w:tcBorders>
          </w:tcPr>
          <w:p w14:paraId="29A7FCA5" w14:textId="77777777" w:rsidR="00AB3255" w:rsidRPr="00D83754" w:rsidRDefault="00AB3255" w:rsidP="00AB3255">
            <w:pPr>
              <w:autoSpaceDN/>
              <w:spacing w:after="0" w:line="240" w:lineRule="auto"/>
              <w:jc w:val="right"/>
              <w:rPr>
                <w:rFonts w:ascii="Times New Roman" w:eastAsia="Times New Roman" w:hAnsi="Times New Roman" w:cs="Times New Roman"/>
                <w:b/>
                <w:bCs/>
                <w:kern w:val="0"/>
                <w:sz w:val="18"/>
                <w:szCs w:val="18"/>
                <w:lang w:eastAsia="lt-LT"/>
                <w14:ligatures w14:val="none"/>
              </w:rPr>
            </w:pPr>
          </w:p>
        </w:tc>
        <w:tc>
          <w:tcPr>
            <w:tcW w:w="3094" w:type="dxa"/>
            <w:gridSpan w:val="2"/>
            <w:tcBorders>
              <w:top w:val="single" w:sz="4" w:space="0" w:color="auto"/>
              <w:left w:val="single" w:sz="4" w:space="0" w:color="auto"/>
              <w:bottom w:val="single" w:sz="4" w:space="0" w:color="auto"/>
              <w:right w:val="single" w:sz="4" w:space="0" w:color="auto"/>
            </w:tcBorders>
          </w:tcPr>
          <w:p w14:paraId="2C942088" w14:textId="77777777" w:rsidR="00AB3255" w:rsidRPr="00D83754" w:rsidRDefault="00AB3255" w:rsidP="00AB3255">
            <w:pPr>
              <w:autoSpaceDN/>
              <w:spacing w:after="0" w:line="240" w:lineRule="auto"/>
              <w:jc w:val="right"/>
              <w:rPr>
                <w:rFonts w:ascii="Times New Roman" w:eastAsia="Times New Roman" w:hAnsi="Times New Roman" w:cs="Times New Roman"/>
                <w:b/>
                <w:bCs/>
                <w:kern w:val="0"/>
                <w:sz w:val="18"/>
                <w:szCs w:val="18"/>
                <w:lang w:eastAsia="lt-LT"/>
                <w14:ligatures w14:val="none"/>
              </w:rPr>
            </w:pPr>
            <w:r w:rsidRPr="00D83754">
              <w:rPr>
                <w:rFonts w:ascii="Times New Roman" w:eastAsia="Times New Roman" w:hAnsi="Times New Roman" w:cs="Times New Roman"/>
                <w:b/>
                <w:bCs/>
                <w:kern w:val="0"/>
                <w:sz w:val="18"/>
                <w:szCs w:val="18"/>
                <w:lang w:eastAsia="lt-LT"/>
                <w14:ligatures w14:val="none"/>
              </w:rPr>
              <w:t>PVM (</w:t>
            </w:r>
            <w:r w:rsidRPr="00D83754">
              <w:rPr>
                <w:rFonts w:ascii="Times New Roman" w:eastAsia="Times New Roman" w:hAnsi="Times New Roman" w:cs="Times New Roman"/>
                <w:b/>
                <w:i/>
                <w:kern w:val="0"/>
                <w:sz w:val="18"/>
                <w:szCs w:val="18"/>
                <w14:ligatures w14:val="none"/>
              </w:rPr>
              <w:t>21</w:t>
            </w:r>
            <w:r w:rsidRPr="00D83754">
              <w:rPr>
                <w:rFonts w:ascii="Times New Roman" w:eastAsia="Times New Roman" w:hAnsi="Times New Roman" w:cs="Times New Roman"/>
                <w:b/>
                <w:i/>
                <w:kern w:val="0"/>
                <w:sz w:val="18"/>
                <w:szCs w:val="18"/>
                <w:lang w:val="en-US"/>
                <w14:ligatures w14:val="none"/>
              </w:rPr>
              <w:t>%)</w:t>
            </w:r>
            <w:r w:rsidRPr="00D83754">
              <w:rPr>
                <w:rFonts w:ascii="Times New Roman" w:eastAsia="Times New Roman" w:hAnsi="Times New Roman" w:cs="Times New Roman"/>
                <w:b/>
                <w:bCs/>
                <w:kern w:val="0"/>
                <w:sz w:val="18"/>
                <w:szCs w:val="18"/>
                <w:lang w:eastAsia="lt-LT"/>
                <w14:ligatures w14:val="none"/>
              </w:rPr>
              <w:t xml:space="preserve"> :</w:t>
            </w:r>
          </w:p>
        </w:tc>
        <w:tc>
          <w:tcPr>
            <w:tcW w:w="1701" w:type="dxa"/>
            <w:tcBorders>
              <w:top w:val="nil"/>
              <w:left w:val="single" w:sz="4" w:space="0" w:color="auto"/>
              <w:bottom w:val="single" w:sz="4" w:space="0" w:color="auto"/>
              <w:right w:val="single" w:sz="4" w:space="0" w:color="auto"/>
            </w:tcBorders>
            <w:vAlign w:val="bottom"/>
          </w:tcPr>
          <w:p w14:paraId="49B0CC09" w14:textId="77777777" w:rsidR="00AB3255" w:rsidRPr="00D83754" w:rsidRDefault="00AB3255" w:rsidP="00AB3255">
            <w:pPr>
              <w:autoSpaceDN/>
              <w:spacing w:after="0" w:line="240" w:lineRule="auto"/>
              <w:jc w:val="right"/>
              <w:rPr>
                <w:rFonts w:ascii="Times New Roman" w:eastAsia="Times New Roman" w:hAnsi="Times New Roman" w:cs="Times New Roman"/>
                <w:b/>
                <w:bCs/>
                <w:kern w:val="0"/>
                <w:sz w:val="18"/>
                <w:szCs w:val="18"/>
                <w:lang w:eastAsia="lt-LT"/>
                <w14:ligatures w14:val="none"/>
              </w:rPr>
            </w:pPr>
          </w:p>
        </w:tc>
      </w:tr>
      <w:tr w:rsidR="00AB3255" w:rsidRPr="00D83754" w14:paraId="2A2C7B2F" w14:textId="77777777" w:rsidTr="00AB3255">
        <w:trPr>
          <w:trHeight w:val="255"/>
        </w:trPr>
        <w:tc>
          <w:tcPr>
            <w:tcW w:w="540" w:type="dxa"/>
          </w:tcPr>
          <w:p w14:paraId="20B93C89" w14:textId="77777777" w:rsidR="00AB3255" w:rsidRPr="00D83754" w:rsidRDefault="00AB3255" w:rsidP="00AB3255">
            <w:pPr>
              <w:autoSpaceDN/>
              <w:spacing w:after="0" w:line="240" w:lineRule="auto"/>
              <w:rPr>
                <w:rFonts w:ascii="Times New Roman" w:eastAsia="Times New Roman" w:hAnsi="Times New Roman" w:cs="Times New Roman"/>
                <w:b/>
                <w:bCs/>
                <w:kern w:val="0"/>
                <w:sz w:val="18"/>
                <w:szCs w:val="18"/>
                <w:lang w:eastAsia="lt-LT"/>
                <w14:ligatures w14:val="none"/>
              </w:rPr>
            </w:pPr>
            <w:r w:rsidRPr="00D83754">
              <w:rPr>
                <w:rFonts w:ascii="Times New Roman" w:eastAsia="Times New Roman" w:hAnsi="Times New Roman" w:cs="Times New Roman"/>
                <w:b/>
                <w:bCs/>
                <w:kern w:val="0"/>
                <w:sz w:val="18"/>
                <w:szCs w:val="18"/>
                <w:lang w:eastAsia="lt-LT"/>
                <w14:ligatures w14:val="none"/>
              </w:rPr>
              <w:t> </w:t>
            </w:r>
          </w:p>
        </w:tc>
        <w:tc>
          <w:tcPr>
            <w:tcW w:w="2796" w:type="dxa"/>
          </w:tcPr>
          <w:p w14:paraId="7D5422AA" w14:textId="77777777" w:rsidR="00AB3255" w:rsidRPr="00D83754" w:rsidRDefault="00AB3255" w:rsidP="00AB3255">
            <w:pPr>
              <w:autoSpaceDN/>
              <w:spacing w:after="0" w:line="240" w:lineRule="auto"/>
              <w:jc w:val="right"/>
              <w:rPr>
                <w:rFonts w:ascii="Times New Roman" w:eastAsia="Times New Roman" w:hAnsi="Times New Roman" w:cs="Times New Roman"/>
                <w:b/>
                <w:bCs/>
                <w:kern w:val="0"/>
                <w:sz w:val="18"/>
                <w:szCs w:val="18"/>
                <w:lang w:eastAsia="lt-LT"/>
                <w14:ligatures w14:val="none"/>
              </w:rPr>
            </w:pPr>
            <w:r w:rsidRPr="00D83754">
              <w:rPr>
                <w:rFonts w:ascii="Times New Roman" w:eastAsia="Times New Roman" w:hAnsi="Times New Roman" w:cs="Times New Roman"/>
                <w:b/>
                <w:bCs/>
                <w:kern w:val="0"/>
                <w:sz w:val="18"/>
                <w:szCs w:val="18"/>
                <w:lang w:eastAsia="lt-LT"/>
                <w14:ligatures w14:val="none"/>
              </w:rPr>
              <w:t> </w:t>
            </w:r>
          </w:p>
        </w:tc>
        <w:tc>
          <w:tcPr>
            <w:tcW w:w="1508" w:type="dxa"/>
            <w:tcBorders>
              <w:right w:val="single" w:sz="4" w:space="0" w:color="auto"/>
            </w:tcBorders>
          </w:tcPr>
          <w:p w14:paraId="1FC2DE3A" w14:textId="77777777" w:rsidR="00AB3255" w:rsidRPr="00D83754" w:rsidRDefault="00AB3255" w:rsidP="00AB3255">
            <w:pPr>
              <w:autoSpaceDN/>
              <w:spacing w:after="0" w:line="240" w:lineRule="auto"/>
              <w:jc w:val="right"/>
              <w:rPr>
                <w:rFonts w:ascii="Times New Roman" w:eastAsia="Times New Roman" w:hAnsi="Times New Roman" w:cs="Times New Roman"/>
                <w:b/>
                <w:bCs/>
                <w:kern w:val="0"/>
                <w:sz w:val="18"/>
                <w:szCs w:val="18"/>
                <w:lang w:eastAsia="lt-LT"/>
                <w14:ligatures w14:val="none"/>
              </w:rPr>
            </w:pPr>
          </w:p>
        </w:tc>
        <w:tc>
          <w:tcPr>
            <w:tcW w:w="3094" w:type="dxa"/>
            <w:gridSpan w:val="2"/>
            <w:tcBorders>
              <w:top w:val="single" w:sz="4" w:space="0" w:color="auto"/>
              <w:left w:val="single" w:sz="4" w:space="0" w:color="auto"/>
              <w:bottom w:val="single" w:sz="4" w:space="0" w:color="auto"/>
              <w:right w:val="single" w:sz="4" w:space="0" w:color="auto"/>
            </w:tcBorders>
          </w:tcPr>
          <w:p w14:paraId="11D42453" w14:textId="77777777" w:rsidR="00AB3255" w:rsidRPr="00D83754" w:rsidRDefault="00AB3255" w:rsidP="00AB3255">
            <w:pPr>
              <w:autoSpaceDN/>
              <w:spacing w:after="0" w:line="240" w:lineRule="auto"/>
              <w:jc w:val="right"/>
              <w:rPr>
                <w:rFonts w:ascii="Times New Roman" w:eastAsia="Times New Roman" w:hAnsi="Times New Roman" w:cs="Times New Roman"/>
                <w:b/>
                <w:bCs/>
                <w:kern w:val="0"/>
                <w:sz w:val="18"/>
                <w:szCs w:val="18"/>
                <w:lang w:eastAsia="lt-LT"/>
                <w14:ligatures w14:val="none"/>
              </w:rPr>
            </w:pPr>
            <w:r w:rsidRPr="00D83754">
              <w:rPr>
                <w:rFonts w:ascii="Times New Roman" w:eastAsia="Times New Roman" w:hAnsi="Times New Roman" w:cs="Times New Roman"/>
                <w:b/>
                <w:bCs/>
                <w:kern w:val="0"/>
                <w:sz w:val="18"/>
                <w:szCs w:val="18"/>
                <w:lang w:eastAsia="lt-LT"/>
                <w14:ligatures w14:val="none"/>
              </w:rPr>
              <w:t xml:space="preserve">Bendra suma su PVM </w:t>
            </w:r>
            <w:r w:rsidRPr="00D83754">
              <w:rPr>
                <w:rFonts w:ascii="Times New Roman" w:eastAsia="Times New Roman" w:hAnsi="Times New Roman" w:cs="Times New Roman"/>
                <w:b/>
                <w:kern w:val="0"/>
                <w:sz w:val="18"/>
                <w:szCs w:val="18"/>
                <w:lang w:eastAsia="lt-LT"/>
                <w14:ligatures w14:val="none"/>
              </w:rPr>
              <w:t>(Eur)</w:t>
            </w:r>
            <w:r w:rsidRPr="00D83754">
              <w:rPr>
                <w:rFonts w:ascii="Times New Roman" w:eastAsia="Times New Roman" w:hAnsi="Times New Roman" w:cs="Times New Roman"/>
                <w:b/>
                <w:bCs/>
                <w:kern w:val="0"/>
                <w:sz w:val="18"/>
                <w:szCs w:val="18"/>
                <w:lang w:eastAsia="lt-LT"/>
                <w14:ligatures w14:val="none"/>
              </w:rPr>
              <w:t>:</w:t>
            </w:r>
          </w:p>
        </w:tc>
        <w:tc>
          <w:tcPr>
            <w:tcW w:w="1701" w:type="dxa"/>
            <w:tcBorders>
              <w:top w:val="single" w:sz="4" w:space="0" w:color="auto"/>
              <w:left w:val="single" w:sz="4" w:space="0" w:color="auto"/>
              <w:bottom w:val="single" w:sz="4" w:space="0" w:color="auto"/>
              <w:right w:val="single" w:sz="4" w:space="0" w:color="auto"/>
            </w:tcBorders>
            <w:noWrap/>
          </w:tcPr>
          <w:p w14:paraId="1282420C" w14:textId="77777777" w:rsidR="00AB3255" w:rsidRPr="00D83754" w:rsidRDefault="00AB3255" w:rsidP="00AB3255">
            <w:pPr>
              <w:autoSpaceDN/>
              <w:spacing w:after="0" w:line="240" w:lineRule="auto"/>
              <w:jc w:val="right"/>
              <w:rPr>
                <w:rFonts w:ascii="Times New Roman" w:eastAsia="Times New Roman" w:hAnsi="Times New Roman" w:cs="Times New Roman"/>
                <w:b/>
                <w:bCs/>
                <w:kern w:val="0"/>
                <w:sz w:val="18"/>
                <w:szCs w:val="18"/>
                <w:lang w:eastAsia="lt-LT"/>
                <w14:ligatures w14:val="none"/>
              </w:rPr>
            </w:pPr>
          </w:p>
        </w:tc>
      </w:tr>
    </w:tbl>
    <w:p w14:paraId="077E9617" w14:textId="77777777" w:rsidR="00AB3255" w:rsidRPr="00D83754" w:rsidRDefault="00AB3255" w:rsidP="00AB3255">
      <w:pPr>
        <w:autoSpaceDN/>
        <w:spacing w:before="200" w:after="0" w:line="240" w:lineRule="auto"/>
        <w:jc w:val="both"/>
        <w:rPr>
          <w:rFonts w:ascii="Times New Roman" w:eastAsia="Times New Roman" w:hAnsi="Times New Roman" w:cs="Times New Roman"/>
          <w:kern w:val="0"/>
          <w:sz w:val="18"/>
          <w:szCs w:val="18"/>
          <w:lang w:eastAsia="lt-LT"/>
          <w14:ligatures w14:val="none"/>
        </w:rPr>
      </w:pPr>
    </w:p>
    <w:p w14:paraId="1E50A5EE" w14:textId="77777777" w:rsidR="00AB3255" w:rsidRPr="00D83754" w:rsidRDefault="00AB3255" w:rsidP="00AB3255">
      <w:pPr>
        <w:autoSpaceDN/>
        <w:spacing w:before="200" w:after="0" w:line="240" w:lineRule="auto"/>
        <w:jc w:val="both"/>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xml:space="preserve">Užsakovas  </w:t>
      </w:r>
      <w:r w:rsidRPr="00D83754">
        <w:rPr>
          <w:rFonts w:ascii="Times New Roman" w:eastAsia="Times New Roman" w:hAnsi="Times New Roman" w:cs="Times New Roman"/>
          <w:kern w:val="0"/>
          <w:sz w:val="18"/>
          <w:szCs w:val="18"/>
          <w:lang w:eastAsia="lt-LT"/>
          <w14:ligatures w14:val="none"/>
        </w:rPr>
        <w:tab/>
      </w:r>
      <w:r w:rsidRPr="00D83754">
        <w:rPr>
          <w:rFonts w:ascii="Times New Roman" w:eastAsia="Times New Roman" w:hAnsi="Times New Roman" w:cs="Times New Roman"/>
          <w:kern w:val="0"/>
          <w:sz w:val="18"/>
          <w:szCs w:val="18"/>
          <w:lang w:eastAsia="lt-LT"/>
          <w14:ligatures w14:val="none"/>
        </w:rPr>
        <w:tab/>
      </w:r>
      <w:r w:rsidRPr="00D83754">
        <w:rPr>
          <w:rFonts w:ascii="Times New Roman" w:eastAsia="Times New Roman" w:hAnsi="Times New Roman" w:cs="Times New Roman"/>
          <w:kern w:val="0"/>
          <w:sz w:val="18"/>
          <w:szCs w:val="18"/>
          <w:lang w:eastAsia="lt-LT"/>
          <w14:ligatures w14:val="none"/>
        </w:rPr>
        <w:tab/>
      </w:r>
      <w:r w:rsidRPr="00D83754">
        <w:rPr>
          <w:rFonts w:ascii="Times New Roman" w:eastAsia="Times New Roman" w:hAnsi="Times New Roman" w:cs="Times New Roman"/>
          <w:kern w:val="0"/>
          <w:sz w:val="18"/>
          <w:szCs w:val="18"/>
          <w:lang w:eastAsia="lt-LT"/>
          <w14:ligatures w14:val="none"/>
        </w:rPr>
        <w:tab/>
        <w:t xml:space="preserve">                                       Rangovas</w:t>
      </w:r>
    </w:p>
    <w:p w14:paraId="16FA706F" w14:textId="77777777" w:rsidR="00AB3255" w:rsidRPr="00D83754" w:rsidRDefault="00AB3255" w:rsidP="00AB3255">
      <w:pPr>
        <w:autoSpaceDN/>
        <w:spacing w:before="200" w:after="0" w:line="240" w:lineRule="auto"/>
        <w:jc w:val="both"/>
        <w:rPr>
          <w:rFonts w:ascii="Times New Roman" w:eastAsia="Times New Roman" w:hAnsi="Times New Roman" w:cs="Times New Roman"/>
          <w:kern w:val="0"/>
          <w14:ligatures w14:val="none"/>
        </w:rPr>
      </w:pPr>
    </w:p>
    <w:p w14:paraId="20B8050E" w14:textId="77777777" w:rsidR="00AB3255" w:rsidRPr="00D83754" w:rsidRDefault="00AB3255" w:rsidP="00AB3255">
      <w:pPr>
        <w:autoSpaceDN/>
        <w:spacing w:before="200" w:after="0" w:line="240" w:lineRule="auto"/>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xml:space="preserve">20__m. __________________ mėn. ____d. </w:t>
      </w:r>
      <w:r w:rsidRPr="00D83754">
        <w:rPr>
          <w:rFonts w:ascii="Times New Roman" w:eastAsia="Times New Roman" w:hAnsi="Times New Roman" w:cs="Times New Roman"/>
          <w:kern w:val="0"/>
          <w:sz w:val="18"/>
          <w:szCs w:val="18"/>
          <w:lang w:eastAsia="lt-LT"/>
          <w14:ligatures w14:val="none"/>
        </w:rPr>
        <w:tab/>
      </w:r>
      <w:r w:rsidRPr="00D83754">
        <w:rPr>
          <w:rFonts w:ascii="Times New Roman" w:eastAsia="Times New Roman" w:hAnsi="Times New Roman" w:cs="Times New Roman"/>
          <w:kern w:val="0"/>
          <w:sz w:val="18"/>
          <w:szCs w:val="18"/>
          <w:lang w:eastAsia="lt-LT"/>
          <w14:ligatures w14:val="none"/>
        </w:rPr>
        <w:tab/>
        <w:t>20__m. ______________ mėn. __________d.</w:t>
      </w:r>
      <w:r w:rsidRPr="00D83754">
        <w:rPr>
          <w:rFonts w:ascii="Times New Roman" w:eastAsia="Times New Roman" w:hAnsi="Times New Roman" w:cs="Times New Roman"/>
          <w:kern w:val="0"/>
          <w14:ligatures w14:val="none"/>
        </w:rPr>
        <w:t xml:space="preserve"> </w:t>
      </w:r>
    </w:p>
    <w:p w14:paraId="4EA69C70" w14:textId="77777777" w:rsidR="00AB3255" w:rsidRPr="00D83754" w:rsidRDefault="00AB3255" w:rsidP="00AB3255">
      <w:pPr>
        <w:autoSpaceDN/>
        <w:spacing w:after="0" w:line="240" w:lineRule="auto"/>
        <w:jc w:val="center"/>
        <w:rPr>
          <w:rFonts w:ascii="Times New Roman" w:eastAsia="Times New Roman" w:hAnsi="Times New Roman" w:cs="Times New Roman"/>
          <w:color w:val="FF0000"/>
          <w:kern w:val="0"/>
          <w:sz w:val="24"/>
          <w:szCs w:val="24"/>
          <w14:ligatures w14:val="none"/>
        </w:rPr>
      </w:pPr>
    </w:p>
    <w:p w14:paraId="68CC50EC" w14:textId="77777777" w:rsidR="00AB3255" w:rsidRPr="00D83754" w:rsidRDefault="00AB3255" w:rsidP="00AB3255">
      <w:pPr>
        <w:autoSpaceDN/>
        <w:spacing w:after="0" w:line="240" w:lineRule="auto"/>
        <w:jc w:val="center"/>
        <w:rPr>
          <w:rFonts w:ascii="Times New Roman" w:eastAsia="Times New Roman" w:hAnsi="Times New Roman" w:cs="Times New Roman"/>
          <w:color w:val="FF0000"/>
          <w:kern w:val="0"/>
          <w:sz w:val="24"/>
          <w:szCs w:val="24"/>
          <w14:ligatures w14:val="none"/>
        </w:rPr>
      </w:pPr>
    </w:p>
    <w:p w14:paraId="01495E95" w14:textId="77777777" w:rsidR="00AB3255" w:rsidRPr="00D83754" w:rsidRDefault="00AB3255" w:rsidP="00AB3255">
      <w:pPr>
        <w:autoSpaceDN/>
        <w:spacing w:after="0" w:line="240" w:lineRule="auto"/>
        <w:jc w:val="center"/>
        <w:rPr>
          <w:rFonts w:ascii="Times New Roman" w:eastAsia="Times New Roman" w:hAnsi="Times New Roman" w:cs="Times New Roman"/>
          <w:color w:val="FF0000"/>
          <w:kern w:val="0"/>
          <w:sz w:val="24"/>
          <w:szCs w:val="24"/>
          <w14:ligatures w14:val="none"/>
        </w:rPr>
      </w:pPr>
    </w:p>
    <w:p w14:paraId="76BE1C5E" w14:textId="77777777" w:rsidR="00AB3255" w:rsidRPr="00D83754" w:rsidRDefault="00AB3255" w:rsidP="00AB3255">
      <w:pPr>
        <w:autoSpaceDN/>
        <w:spacing w:after="0" w:line="240" w:lineRule="auto"/>
        <w:jc w:val="center"/>
        <w:rPr>
          <w:rFonts w:ascii="Times New Roman" w:eastAsia="Times New Roman" w:hAnsi="Times New Roman" w:cs="Times New Roman"/>
          <w:color w:val="FF0000"/>
          <w:kern w:val="0"/>
          <w:sz w:val="24"/>
          <w:szCs w:val="24"/>
          <w14:ligatures w14:val="none"/>
        </w:rPr>
      </w:pPr>
    </w:p>
    <w:p w14:paraId="765342B9" w14:textId="77777777" w:rsidR="00AB3255" w:rsidRPr="00D83754" w:rsidRDefault="00AB3255" w:rsidP="00AB3255">
      <w:pPr>
        <w:autoSpaceDN/>
        <w:spacing w:after="0" w:line="240" w:lineRule="auto"/>
        <w:rPr>
          <w:rFonts w:ascii="Times New Roman" w:eastAsia="Times New Roman" w:hAnsi="Times New Roman" w:cs="Times New Roman"/>
          <w:kern w:val="0"/>
          <w14:ligatures w14:val="none"/>
        </w:rPr>
      </w:pPr>
    </w:p>
    <w:p w14:paraId="7333B342" w14:textId="77777777" w:rsidR="00AB3255" w:rsidRPr="00D83754" w:rsidRDefault="00AB3255" w:rsidP="00AB3255">
      <w:pPr>
        <w:autoSpaceDN/>
        <w:spacing w:after="0" w:line="240" w:lineRule="auto"/>
        <w:rPr>
          <w:rFonts w:ascii="Times New Roman" w:eastAsia="Times New Roman" w:hAnsi="Times New Roman" w:cs="Times New Roman"/>
          <w:kern w:val="0"/>
          <w14:ligatures w14:val="none"/>
        </w:rPr>
      </w:pPr>
    </w:p>
    <w:p w14:paraId="2170D527" w14:textId="77777777" w:rsidR="00AB3255" w:rsidRPr="00D83754" w:rsidRDefault="00AB3255" w:rsidP="00AB3255">
      <w:pPr>
        <w:autoSpaceDN/>
        <w:spacing w:after="0" w:line="240" w:lineRule="auto"/>
        <w:rPr>
          <w:rFonts w:ascii="Times New Roman" w:eastAsia="Times New Roman" w:hAnsi="Times New Roman" w:cs="Times New Roman"/>
          <w:kern w:val="0"/>
          <w14:ligatures w14:val="none"/>
        </w:rPr>
      </w:pPr>
    </w:p>
    <w:p w14:paraId="00ADFB7C" w14:textId="77777777" w:rsidR="00AB3255" w:rsidRPr="00D83754" w:rsidRDefault="00AB3255" w:rsidP="00AB3255">
      <w:pPr>
        <w:autoSpaceDN/>
        <w:spacing w:after="0" w:line="240" w:lineRule="auto"/>
        <w:rPr>
          <w:rFonts w:ascii="Times New Roman" w:eastAsia="Times New Roman" w:hAnsi="Times New Roman" w:cs="Times New Roman"/>
          <w:kern w:val="0"/>
          <w14:ligatures w14:val="none"/>
        </w:rPr>
      </w:pPr>
    </w:p>
    <w:p w14:paraId="2D956E02" w14:textId="77777777" w:rsidR="00AB3255" w:rsidRPr="00D83754" w:rsidRDefault="00AB3255" w:rsidP="00AB3255">
      <w:pPr>
        <w:autoSpaceDN/>
        <w:spacing w:after="0" w:line="240" w:lineRule="auto"/>
        <w:rPr>
          <w:rFonts w:ascii="Times New Roman" w:eastAsia="Times New Roman" w:hAnsi="Times New Roman" w:cs="Times New Roman"/>
          <w:kern w:val="0"/>
          <w14:ligatures w14:val="none"/>
        </w:rPr>
      </w:pPr>
    </w:p>
    <w:p w14:paraId="58AA11C7" w14:textId="77777777" w:rsidR="00AB3255" w:rsidRPr="00D83754" w:rsidRDefault="00AB3255" w:rsidP="00AB3255">
      <w:pPr>
        <w:autoSpaceDN/>
        <w:spacing w:after="0" w:line="240" w:lineRule="auto"/>
        <w:rPr>
          <w:rFonts w:ascii="Times New Roman" w:eastAsia="Times New Roman" w:hAnsi="Times New Roman" w:cs="Times New Roman"/>
          <w:kern w:val="0"/>
          <w14:ligatures w14:val="none"/>
        </w:rPr>
      </w:pPr>
    </w:p>
    <w:p w14:paraId="0F78D67A" w14:textId="77777777" w:rsidR="00AB3255" w:rsidRPr="00D83754" w:rsidRDefault="00AB3255" w:rsidP="00AB3255">
      <w:pPr>
        <w:autoSpaceDN/>
        <w:spacing w:after="0" w:line="240" w:lineRule="auto"/>
        <w:rPr>
          <w:rFonts w:ascii="Times New Roman" w:eastAsia="Times New Roman" w:hAnsi="Times New Roman" w:cs="Times New Roman"/>
          <w:kern w:val="0"/>
          <w14:ligatures w14:val="none"/>
        </w:rPr>
      </w:pPr>
    </w:p>
    <w:p w14:paraId="29C8B394" w14:textId="77777777" w:rsidR="00AB3255" w:rsidRPr="00D83754" w:rsidRDefault="00AB3255" w:rsidP="00AB3255">
      <w:pPr>
        <w:autoSpaceDN/>
        <w:spacing w:after="0" w:line="240" w:lineRule="auto"/>
        <w:rPr>
          <w:rFonts w:ascii="Times New Roman" w:eastAsia="Times New Roman" w:hAnsi="Times New Roman" w:cs="Times New Roman"/>
          <w:kern w:val="0"/>
          <w14:ligatures w14:val="none"/>
        </w:rPr>
      </w:pPr>
    </w:p>
    <w:p w14:paraId="139E0385" w14:textId="77777777" w:rsidR="00AB3255" w:rsidRPr="00D83754" w:rsidRDefault="00AB3255" w:rsidP="00AB3255">
      <w:pPr>
        <w:autoSpaceDN/>
        <w:spacing w:after="0" w:line="240" w:lineRule="auto"/>
        <w:rPr>
          <w:rFonts w:ascii="Times New Roman" w:eastAsia="Times New Roman" w:hAnsi="Times New Roman" w:cs="Times New Roman"/>
          <w:kern w:val="0"/>
          <w14:ligatures w14:val="none"/>
        </w:rPr>
      </w:pPr>
    </w:p>
    <w:p w14:paraId="2FF9B51F" w14:textId="77777777" w:rsidR="00AB3255" w:rsidRPr="00D83754" w:rsidRDefault="00AB3255" w:rsidP="00AB3255">
      <w:pPr>
        <w:autoSpaceDN/>
        <w:spacing w:after="0" w:line="240" w:lineRule="auto"/>
        <w:rPr>
          <w:rFonts w:ascii="Times New Roman" w:eastAsia="Times New Roman" w:hAnsi="Times New Roman" w:cs="Times New Roman"/>
          <w:kern w:val="0"/>
          <w14:ligatures w14:val="none"/>
        </w:rPr>
      </w:pPr>
    </w:p>
    <w:p w14:paraId="19A63BC2" w14:textId="77777777" w:rsidR="00AB3255" w:rsidRPr="00D83754" w:rsidRDefault="00AB3255" w:rsidP="00AB3255">
      <w:pPr>
        <w:widowControl w:val="0"/>
        <w:tabs>
          <w:tab w:val="left" w:pos="9639"/>
        </w:tabs>
        <w:suppressAutoHyphens/>
        <w:spacing w:after="0" w:line="240" w:lineRule="auto"/>
        <w:jc w:val="center"/>
        <w:textAlignment w:val="baseline"/>
        <w:rPr>
          <w:rFonts w:ascii="Times New Roman" w:eastAsia="Lucida Sans Unicode" w:hAnsi="Times New Roman" w:cs="Times New Roman"/>
          <w:kern w:val="3"/>
          <w:sz w:val="24"/>
          <w:szCs w:val="24"/>
          <w:lang w:eastAsia="hi-IN" w:bidi="hi-IN"/>
          <w14:ligatures w14:val="none"/>
        </w:rPr>
      </w:pPr>
    </w:p>
    <w:p w14:paraId="194F3E9F" w14:textId="77777777" w:rsidR="00AB3255" w:rsidRDefault="00AB3255" w:rsidP="00AB3255">
      <w:pPr>
        <w:spacing w:after="0" w:line="240" w:lineRule="auto"/>
        <w:jc w:val="both"/>
        <w:rPr>
          <w:rFonts w:ascii="Times New Roman" w:hAnsi="Times New Roman"/>
          <w:b/>
          <w:bCs/>
          <w:sz w:val="24"/>
          <w:szCs w:val="24"/>
          <w:lang w:eastAsia="lt-LT"/>
        </w:rPr>
      </w:pPr>
    </w:p>
    <w:p w14:paraId="22291141" w14:textId="77777777" w:rsidR="00AB3255" w:rsidRDefault="00AB3255" w:rsidP="009F636B">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1C87AF2D" w14:textId="77777777" w:rsidR="00AB3255" w:rsidRDefault="00AB3255" w:rsidP="009F636B">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1C580C8B" w14:textId="77777777" w:rsidR="00AB3255" w:rsidRDefault="00AB3255" w:rsidP="009F636B">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479C63DB" w14:textId="342FCA34" w:rsidR="009F636B" w:rsidRPr="0018140E" w:rsidRDefault="009F636B" w:rsidP="00613E50">
      <w:pPr>
        <w:widowControl w:val="0"/>
        <w:tabs>
          <w:tab w:val="left" w:pos="9640"/>
        </w:tabs>
        <w:suppressAutoHyphens/>
        <w:spacing w:after="0" w:line="240" w:lineRule="auto"/>
        <w:ind w:left="4536"/>
        <w:jc w:val="both"/>
        <w:textAlignment w:val="baseline"/>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lastRenderedPageBreak/>
        <w:t>Viešojo pirkimo</w:t>
      </w:r>
      <w:r w:rsidRPr="0018140E">
        <w:rPr>
          <w:rFonts w:ascii="Times New Roman" w:eastAsia="Times New Roman" w:hAnsi="Times New Roman" w:cs="Times New Roman"/>
          <w:kern w:val="0"/>
          <w:sz w:val="24"/>
          <w:szCs w:val="24"/>
          <w:lang w:eastAsia="ar-SA"/>
          <w14:ligatures w14:val="none"/>
        </w:rPr>
        <w:t xml:space="preserve"> „</w:t>
      </w:r>
      <w:r w:rsidR="004D5C39" w:rsidRPr="004D5C39">
        <w:rPr>
          <w:rFonts w:ascii="Times New Roman" w:eastAsia="Times New Roman" w:hAnsi="Times New Roman" w:cs="Times New Roman"/>
          <w:iCs/>
          <w:sz w:val="24"/>
          <w:szCs w:val="24"/>
        </w:rPr>
        <w:t xml:space="preserve">Namo, Mokyklos g. 3, Daugailiai, Utenos </w:t>
      </w:r>
      <w:proofErr w:type="spellStart"/>
      <w:r w:rsidR="004D5C39" w:rsidRPr="004D5C39">
        <w:rPr>
          <w:rFonts w:ascii="Times New Roman" w:eastAsia="Times New Roman" w:hAnsi="Times New Roman" w:cs="Times New Roman"/>
          <w:iCs/>
          <w:sz w:val="24"/>
          <w:szCs w:val="24"/>
        </w:rPr>
        <w:t>raj</w:t>
      </w:r>
      <w:proofErr w:type="spellEnd"/>
      <w:r w:rsidR="004D5C39" w:rsidRPr="004D5C39">
        <w:rPr>
          <w:rFonts w:ascii="Times New Roman" w:eastAsia="Times New Roman" w:hAnsi="Times New Roman" w:cs="Times New Roman"/>
          <w:iCs/>
          <w:sz w:val="24"/>
          <w:szCs w:val="24"/>
        </w:rPr>
        <w:t>., pritaikymo žmonėms su negalia darbai</w:t>
      </w:r>
      <w:r>
        <w:rPr>
          <w:rFonts w:ascii="Times New Roman" w:eastAsia="Times New Roman" w:hAnsi="Times New Roman" w:cs="Times New Roman"/>
          <w:kern w:val="0"/>
          <w:sz w:val="24"/>
          <w:szCs w:val="24"/>
          <w:lang w:eastAsia="lt-LT"/>
          <w14:ligatures w14:val="none"/>
        </w:rPr>
        <w:t>“ pirkimo dokumentų</w:t>
      </w:r>
      <w:r w:rsidRPr="0018140E">
        <w:rPr>
          <w:rFonts w:ascii="Times New Roman" w:eastAsia="Times New Roman" w:hAnsi="Times New Roman" w:cs="Times New Roman"/>
          <w:b/>
          <w:kern w:val="0"/>
          <w:sz w:val="24"/>
          <w:szCs w:val="24"/>
          <w:lang w:eastAsia="lt-LT"/>
          <w14:ligatures w14:val="none"/>
        </w:rPr>
        <w:t xml:space="preserve"> priedas</w:t>
      </w:r>
      <w:r>
        <w:rPr>
          <w:rFonts w:ascii="Times New Roman" w:eastAsia="Times New Roman" w:hAnsi="Times New Roman" w:cs="Times New Roman"/>
          <w:b/>
          <w:kern w:val="0"/>
          <w:sz w:val="24"/>
          <w:szCs w:val="24"/>
          <w:lang w:eastAsia="lt-LT"/>
          <w14:ligatures w14:val="none"/>
        </w:rPr>
        <w:t xml:space="preserve"> Nr. 3</w:t>
      </w:r>
    </w:p>
    <w:p w14:paraId="55AFA6C8" w14:textId="77777777" w:rsidR="009F636B" w:rsidRDefault="009F636B" w:rsidP="009F636B">
      <w:pPr>
        <w:suppressAutoHyphens/>
        <w:spacing w:after="0" w:line="276" w:lineRule="auto"/>
        <w:jc w:val="center"/>
        <w:textAlignment w:val="baseline"/>
        <w:rPr>
          <w:rFonts w:ascii="Times New Roman" w:eastAsia="Times New Roman" w:hAnsi="Times New Roman" w:cs="Times New Roman"/>
          <w:b/>
          <w:kern w:val="0"/>
          <w:sz w:val="24"/>
          <w:szCs w:val="24"/>
          <w14:ligatures w14:val="none"/>
        </w:rPr>
      </w:pPr>
    </w:p>
    <w:p w14:paraId="4E9E1D1F" w14:textId="1C38CC44" w:rsidR="009F636B" w:rsidRPr="0018140E" w:rsidRDefault="009F636B" w:rsidP="009F636B">
      <w:pPr>
        <w:suppressAutoHyphens/>
        <w:spacing w:after="0" w:line="276" w:lineRule="auto"/>
        <w:jc w:val="center"/>
        <w:textAlignment w:val="baseline"/>
        <w:rPr>
          <w:rFonts w:ascii="Times New Roman" w:eastAsia="Times New Roman" w:hAnsi="Times New Roman" w:cs="Times New Roman"/>
          <w:b/>
          <w:kern w:val="0"/>
          <w:sz w:val="24"/>
          <w:szCs w:val="24"/>
          <w14:ligatures w14:val="none"/>
        </w:rPr>
      </w:pPr>
      <w:r w:rsidRPr="0018140E">
        <w:rPr>
          <w:rFonts w:ascii="Times New Roman" w:eastAsia="Times New Roman" w:hAnsi="Times New Roman" w:cs="Times New Roman"/>
          <w:b/>
          <w:kern w:val="0"/>
          <w:sz w:val="24"/>
          <w:szCs w:val="24"/>
          <w14:ligatures w14:val="none"/>
        </w:rPr>
        <w:t>PAS</w:t>
      </w:r>
      <w:r w:rsidR="00142394">
        <w:rPr>
          <w:rFonts w:ascii="Times New Roman" w:eastAsia="Times New Roman" w:hAnsi="Times New Roman" w:cs="Times New Roman"/>
          <w:b/>
          <w:kern w:val="0"/>
          <w:sz w:val="24"/>
          <w:szCs w:val="24"/>
          <w14:ligatures w14:val="none"/>
        </w:rPr>
        <w:t xml:space="preserve">IŪLYMAS MAŽOS VERTĖS PIRKIMUI </w:t>
      </w:r>
      <w:r w:rsidRPr="0018140E">
        <w:rPr>
          <w:rFonts w:ascii="Times New Roman" w:eastAsia="Times New Roman" w:hAnsi="Times New Roman" w:cs="Times New Roman"/>
          <w:b/>
          <w:kern w:val="0"/>
          <w:sz w:val="24"/>
          <w:szCs w:val="24"/>
          <w14:ligatures w14:val="none"/>
        </w:rPr>
        <w:t>SKELBIAMOS APKLAUSOS BŪDU</w:t>
      </w:r>
    </w:p>
    <w:p w14:paraId="22D01FA1" w14:textId="0376B992" w:rsidR="009F636B" w:rsidRPr="0018140E" w:rsidRDefault="009F636B" w:rsidP="009F636B">
      <w:pPr>
        <w:suppressAutoHyphens/>
        <w:spacing w:after="0" w:line="276" w:lineRule="auto"/>
        <w:jc w:val="center"/>
        <w:textAlignment w:val="baseline"/>
        <w:rPr>
          <w:rFonts w:ascii="Times New Roman" w:eastAsia="Arial" w:hAnsi="Times New Roman" w:cs="Times New Roman"/>
          <w:b/>
          <w:bCs/>
          <w:kern w:val="0"/>
          <w:sz w:val="24"/>
          <w:szCs w:val="24"/>
          <w:lang w:eastAsia="ar-SA"/>
          <w14:ligatures w14:val="none"/>
        </w:rPr>
      </w:pPr>
      <w:r w:rsidRPr="0018140E">
        <w:rPr>
          <w:rFonts w:ascii="Times New Roman" w:eastAsia="Times New Roman" w:hAnsi="Times New Roman" w:cs="Times New Roman"/>
          <w:b/>
          <w:kern w:val="0"/>
          <w:sz w:val="24"/>
          <w:szCs w:val="24"/>
          <w14:ligatures w14:val="none"/>
        </w:rPr>
        <w:t>„</w:t>
      </w:r>
      <w:r w:rsidR="004D5C39" w:rsidRPr="004D5C39">
        <w:rPr>
          <w:rFonts w:ascii="Times New Roman" w:hAnsi="Times New Roman" w:cs="Times New Roman"/>
          <w:b/>
          <w:bCs/>
          <w:caps/>
          <w:sz w:val="24"/>
          <w:szCs w:val="24"/>
        </w:rPr>
        <w:t>Namo, Mokyklos g. 3, Daugailiai, Utenos raj., pritaikymo žmonėms su negalia darbai</w:t>
      </w:r>
      <w:r w:rsidRPr="0018140E">
        <w:rPr>
          <w:rFonts w:ascii="Times New Roman" w:eastAsia="Times New Roman" w:hAnsi="Times New Roman" w:cs="Times New Roman"/>
          <w:b/>
          <w:bCs/>
          <w:kern w:val="0"/>
          <w:sz w:val="24"/>
          <w:szCs w:val="24"/>
          <w:lang w:eastAsia="lt-LT"/>
          <w14:ligatures w14:val="none"/>
        </w:rPr>
        <w:t>“</w:t>
      </w:r>
    </w:p>
    <w:p w14:paraId="255A3683" w14:textId="77777777" w:rsidR="009F636B" w:rsidRPr="0018140E" w:rsidRDefault="009F636B" w:rsidP="009F636B">
      <w:pPr>
        <w:suppressAutoHyphens/>
        <w:spacing w:after="0" w:line="240" w:lineRule="auto"/>
        <w:jc w:val="center"/>
        <w:textAlignment w:val="baseline"/>
        <w:rPr>
          <w:rFonts w:ascii="Times New Roman" w:eastAsia="Times New Roman" w:hAnsi="Times New Roman" w:cs="Times New Roman"/>
          <w:bCs/>
          <w:kern w:val="0"/>
          <w:sz w:val="24"/>
          <w:szCs w:val="24"/>
          <w14:ligatures w14:val="none"/>
        </w:rPr>
      </w:pPr>
    </w:p>
    <w:p w14:paraId="10E9FCF6" w14:textId="77777777" w:rsidR="009F636B" w:rsidRPr="0018140E" w:rsidRDefault="009F636B" w:rsidP="009F636B">
      <w:pPr>
        <w:suppressAutoHyphens/>
        <w:spacing w:after="0" w:line="240" w:lineRule="auto"/>
        <w:jc w:val="center"/>
        <w:textAlignment w:val="baseline"/>
        <w:rPr>
          <w:rFonts w:ascii="Times New Roman" w:eastAsia="Times New Roman" w:hAnsi="Times New Roman" w:cs="Times New Roman"/>
          <w:bCs/>
          <w:kern w:val="0"/>
          <w:sz w:val="24"/>
          <w:szCs w:val="24"/>
          <w14:ligatures w14:val="none"/>
        </w:rPr>
      </w:pPr>
      <w:r w:rsidRPr="0018140E">
        <w:rPr>
          <w:rFonts w:ascii="Times New Roman" w:eastAsia="Times New Roman" w:hAnsi="Times New Roman" w:cs="Times New Roman"/>
          <w:bCs/>
          <w:kern w:val="0"/>
          <w:sz w:val="24"/>
          <w:szCs w:val="24"/>
          <w14:ligatures w14:val="none"/>
        </w:rPr>
        <w:t>(Data)</w:t>
      </w:r>
    </w:p>
    <w:p w14:paraId="7B9A13C6" w14:textId="77777777" w:rsidR="009F636B" w:rsidRPr="0018140E" w:rsidRDefault="009F636B" w:rsidP="009F636B">
      <w:pPr>
        <w:shd w:val="clear" w:color="auto" w:fill="FFFFFF"/>
        <w:suppressAutoHyphens/>
        <w:spacing w:after="0" w:line="240" w:lineRule="auto"/>
        <w:jc w:val="center"/>
        <w:textAlignment w:val="baseline"/>
        <w:rPr>
          <w:rFonts w:ascii="Times New Roman" w:eastAsia="Times New Roman" w:hAnsi="Times New Roman" w:cs="Times New Roman"/>
          <w:bCs/>
          <w:kern w:val="0"/>
          <w:sz w:val="24"/>
          <w:szCs w:val="24"/>
          <w14:ligatures w14:val="none"/>
        </w:rPr>
      </w:pPr>
      <w:r w:rsidRPr="0018140E">
        <w:rPr>
          <w:rFonts w:ascii="Times New Roman" w:eastAsia="Times New Roman" w:hAnsi="Times New Roman" w:cs="Times New Roman"/>
          <w:bCs/>
          <w:kern w:val="0"/>
          <w:sz w:val="24"/>
          <w:szCs w:val="24"/>
          <w14:ligatures w14:val="none"/>
        </w:rPr>
        <w:t>____________</w:t>
      </w:r>
    </w:p>
    <w:p w14:paraId="60F58BCA" w14:textId="77777777" w:rsidR="009F636B" w:rsidRDefault="009F636B" w:rsidP="009F636B">
      <w:pPr>
        <w:shd w:val="clear" w:color="auto" w:fill="FFFFFF"/>
        <w:suppressAutoHyphens/>
        <w:spacing w:after="0" w:line="240" w:lineRule="auto"/>
        <w:jc w:val="center"/>
        <w:textAlignment w:val="baseline"/>
        <w:rPr>
          <w:rFonts w:ascii="Times New Roman" w:eastAsia="Times New Roman" w:hAnsi="Times New Roman" w:cs="Times New Roman"/>
          <w:bCs/>
          <w:kern w:val="0"/>
          <w:sz w:val="24"/>
          <w:szCs w:val="24"/>
          <w14:ligatures w14:val="none"/>
        </w:rPr>
      </w:pPr>
      <w:r w:rsidRPr="0018140E">
        <w:rPr>
          <w:rFonts w:ascii="Times New Roman" w:eastAsia="Times New Roman" w:hAnsi="Times New Roman" w:cs="Times New Roman"/>
          <w:bCs/>
          <w:kern w:val="0"/>
          <w:sz w:val="24"/>
          <w:szCs w:val="24"/>
          <w14:ligatures w14:val="none"/>
        </w:rPr>
        <w:t>(Sudarymo vieta)</w:t>
      </w:r>
    </w:p>
    <w:p w14:paraId="47009DC6" w14:textId="77777777" w:rsidR="009F636B" w:rsidRPr="0018140E" w:rsidRDefault="009F636B" w:rsidP="009F636B">
      <w:pPr>
        <w:shd w:val="clear" w:color="auto" w:fill="FFFFFF"/>
        <w:suppressAutoHyphens/>
        <w:spacing w:after="0" w:line="240" w:lineRule="auto"/>
        <w:jc w:val="center"/>
        <w:textAlignment w:val="baseline"/>
        <w:rPr>
          <w:rFonts w:ascii="Times New Roman" w:eastAsia="Times New Roman" w:hAnsi="Times New Roman" w:cs="Times New Roman"/>
          <w:bCs/>
          <w:kern w:val="0"/>
          <w:sz w:val="24"/>
          <w:szCs w:val="24"/>
          <w14:ligatures w14:val="none"/>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3"/>
        <w:gridCol w:w="2982"/>
      </w:tblGrid>
      <w:tr w:rsidR="009F636B" w:rsidRPr="0018140E" w14:paraId="35FDF993" w14:textId="77777777" w:rsidTr="00AB3255">
        <w:trPr>
          <w:trHeight w:val="317"/>
        </w:trPr>
        <w:tc>
          <w:tcPr>
            <w:tcW w:w="6663" w:type="dxa"/>
            <w:tcBorders>
              <w:top w:val="single" w:sz="4" w:space="0" w:color="auto"/>
              <w:left w:val="single" w:sz="4" w:space="0" w:color="auto"/>
              <w:bottom w:val="single" w:sz="4" w:space="0" w:color="auto"/>
              <w:right w:val="single" w:sz="4" w:space="0" w:color="auto"/>
            </w:tcBorders>
            <w:vAlign w:val="center"/>
            <w:hideMark/>
          </w:tcPr>
          <w:p w14:paraId="7DB18327" w14:textId="77777777" w:rsidR="009F636B" w:rsidRPr="0018140E" w:rsidRDefault="009F636B" w:rsidP="00AB3255">
            <w:pPr>
              <w:spacing w:after="0" w:line="240" w:lineRule="auto"/>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t>Tiekėjo pavadinimas /</w:t>
            </w:r>
            <w:r w:rsidRPr="0018140E">
              <w:rPr>
                <w:rFonts w:ascii="Times New Roman" w:eastAsia="Times New Roman" w:hAnsi="Times New Roman" w:cs="Times New Roman"/>
                <w:i/>
                <w:kern w:val="0"/>
                <w:sz w:val="24"/>
                <w:szCs w:val="24"/>
                <w:lang w:eastAsia="lt-LT"/>
                <w14:ligatures w14:val="none"/>
              </w:rPr>
              <w:t xml:space="preserve"> Jeigu dalyvauja ūkio subjektų grupė, surašomi visi dalyvių pavadinimai ir/ar subrangovų pavadinimai</w:t>
            </w:r>
          </w:p>
        </w:tc>
        <w:tc>
          <w:tcPr>
            <w:tcW w:w="2982" w:type="dxa"/>
            <w:tcBorders>
              <w:top w:val="single" w:sz="4" w:space="0" w:color="auto"/>
              <w:left w:val="single" w:sz="4" w:space="0" w:color="auto"/>
              <w:bottom w:val="single" w:sz="4" w:space="0" w:color="auto"/>
              <w:right w:val="single" w:sz="4" w:space="0" w:color="auto"/>
            </w:tcBorders>
          </w:tcPr>
          <w:p w14:paraId="1E016149" w14:textId="77777777" w:rsidR="009F636B" w:rsidRPr="0018140E" w:rsidRDefault="009F636B" w:rsidP="00AB3255">
            <w:pPr>
              <w:spacing w:after="0" w:line="240" w:lineRule="auto"/>
              <w:jc w:val="center"/>
              <w:rPr>
                <w:rFonts w:ascii="Times New Roman" w:eastAsia="Times New Roman" w:hAnsi="Times New Roman" w:cs="Times New Roman"/>
                <w:kern w:val="0"/>
                <w:sz w:val="24"/>
                <w:szCs w:val="24"/>
                <w:lang w:eastAsia="lt-LT"/>
                <w14:ligatures w14:val="none"/>
              </w:rPr>
            </w:pPr>
          </w:p>
        </w:tc>
      </w:tr>
      <w:tr w:rsidR="009F636B" w:rsidRPr="0018140E" w14:paraId="5BDD9B29" w14:textId="77777777" w:rsidTr="00AB3255">
        <w:trPr>
          <w:trHeight w:val="284"/>
        </w:trPr>
        <w:tc>
          <w:tcPr>
            <w:tcW w:w="6663" w:type="dxa"/>
            <w:tcBorders>
              <w:top w:val="single" w:sz="4" w:space="0" w:color="auto"/>
              <w:left w:val="single" w:sz="4" w:space="0" w:color="auto"/>
              <w:bottom w:val="single" w:sz="4" w:space="0" w:color="auto"/>
              <w:right w:val="single" w:sz="4" w:space="0" w:color="auto"/>
            </w:tcBorders>
            <w:vAlign w:val="center"/>
            <w:hideMark/>
          </w:tcPr>
          <w:p w14:paraId="6B5C3DE3" w14:textId="77777777" w:rsidR="009F636B" w:rsidRPr="0018140E" w:rsidRDefault="009F636B" w:rsidP="00AB3255">
            <w:pPr>
              <w:spacing w:after="0" w:line="240" w:lineRule="auto"/>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t xml:space="preserve">Tiekėjo kodas </w:t>
            </w:r>
          </w:p>
        </w:tc>
        <w:tc>
          <w:tcPr>
            <w:tcW w:w="2982" w:type="dxa"/>
            <w:tcBorders>
              <w:top w:val="single" w:sz="4" w:space="0" w:color="auto"/>
              <w:left w:val="single" w:sz="4" w:space="0" w:color="auto"/>
              <w:bottom w:val="single" w:sz="4" w:space="0" w:color="auto"/>
              <w:right w:val="single" w:sz="4" w:space="0" w:color="auto"/>
            </w:tcBorders>
          </w:tcPr>
          <w:p w14:paraId="4CBF243A" w14:textId="77777777" w:rsidR="009F636B" w:rsidRPr="0018140E" w:rsidRDefault="009F636B" w:rsidP="00AB3255">
            <w:pPr>
              <w:spacing w:after="0" w:line="240" w:lineRule="auto"/>
              <w:rPr>
                <w:rFonts w:ascii="Times New Roman" w:eastAsia="Times New Roman" w:hAnsi="Times New Roman" w:cs="Times New Roman"/>
                <w:kern w:val="0"/>
                <w:sz w:val="24"/>
                <w:szCs w:val="24"/>
                <w:lang w:eastAsia="lt-LT"/>
                <w14:ligatures w14:val="none"/>
              </w:rPr>
            </w:pPr>
          </w:p>
        </w:tc>
      </w:tr>
      <w:tr w:rsidR="009F636B" w:rsidRPr="0018140E" w14:paraId="06CAB404" w14:textId="77777777" w:rsidTr="00AB3255">
        <w:trPr>
          <w:trHeight w:val="328"/>
        </w:trPr>
        <w:tc>
          <w:tcPr>
            <w:tcW w:w="6663" w:type="dxa"/>
            <w:tcBorders>
              <w:top w:val="single" w:sz="4" w:space="0" w:color="auto"/>
              <w:left w:val="single" w:sz="4" w:space="0" w:color="auto"/>
              <w:bottom w:val="single" w:sz="4" w:space="0" w:color="auto"/>
              <w:right w:val="single" w:sz="4" w:space="0" w:color="auto"/>
            </w:tcBorders>
            <w:vAlign w:val="center"/>
            <w:hideMark/>
          </w:tcPr>
          <w:p w14:paraId="5F9668C8" w14:textId="77777777" w:rsidR="009F636B" w:rsidRPr="0018140E" w:rsidRDefault="009F636B" w:rsidP="00AB3255">
            <w:pPr>
              <w:spacing w:after="0" w:line="240" w:lineRule="auto"/>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t>Tiekėjo adresas /</w:t>
            </w:r>
            <w:r w:rsidRPr="0018140E">
              <w:rPr>
                <w:rFonts w:ascii="Times New Roman" w:eastAsia="Times New Roman" w:hAnsi="Times New Roman" w:cs="Times New Roman"/>
                <w:i/>
                <w:kern w:val="0"/>
                <w:sz w:val="24"/>
                <w:szCs w:val="24"/>
                <w:lang w:eastAsia="lt-LT"/>
                <w14:ligatures w14:val="none"/>
              </w:rPr>
              <w:t xml:space="preserve"> Jeigu dalyvauja ūkio subjektų grupė, surašomi visi dalyvių ir/ar subrangovų adresai</w:t>
            </w:r>
          </w:p>
        </w:tc>
        <w:tc>
          <w:tcPr>
            <w:tcW w:w="2982" w:type="dxa"/>
            <w:tcBorders>
              <w:top w:val="single" w:sz="4" w:space="0" w:color="auto"/>
              <w:left w:val="single" w:sz="4" w:space="0" w:color="auto"/>
              <w:bottom w:val="single" w:sz="4" w:space="0" w:color="auto"/>
              <w:right w:val="single" w:sz="4" w:space="0" w:color="auto"/>
            </w:tcBorders>
          </w:tcPr>
          <w:p w14:paraId="283EA849" w14:textId="77777777" w:rsidR="009F636B" w:rsidRPr="0018140E" w:rsidRDefault="009F636B" w:rsidP="00AB3255">
            <w:pPr>
              <w:spacing w:after="0" w:line="240" w:lineRule="auto"/>
              <w:rPr>
                <w:rFonts w:ascii="Times New Roman" w:eastAsia="Times New Roman" w:hAnsi="Times New Roman" w:cs="Times New Roman"/>
                <w:kern w:val="0"/>
                <w:sz w:val="24"/>
                <w:szCs w:val="24"/>
                <w:lang w:eastAsia="lt-LT"/>
                <w14:ligatures w14:val="none"/>
              </w:rPr>
            </w:pPr>
          </w:p>
        </w:tc>
      </w:tr>
      <w:tr w:rsidR="009F636B" w:rsidRPr="0018140E" w14:paraId="66945546" w14:textId="77777777" w:rsidTr="00AB3255">
        <w:trPr>
          <w:trHeight w:val="320"/>
        </w:trPr>
        <w:tc>
          <w:tcPr>
            <w:tcW w:w="6663" w:type="dxa"/>
            <w:tcBorders>
              <w:top w:val="single" w:sz="4" w:space="0" w:color="auto"/>
              <w:left w:val="single" w:sz="4" w:space="0" w:color="auto"/>
              <w:bottom w:val="single" w:sz="4" w:space="0" w:color="auto"/>
              <w:right w:val="single" w:sz="4" w:space="0" w:color="auto"/>
            </w:tcBorders>
            <w:vAlign w:val="center"/>
            <w:hideMark/>
          </w:tcPr>
          <w:p w14:paraId="2968B979" w14:textId="77777777" w:rsidR="009F636B" w:rsidRPr="0018140E" w:rsidRDefault="009F636B" w:rsidP="00AB3255">
            <w:pPr>
              <w:spacing w:after="0" w:line="240" w:lineRule="auto"/>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t>Tiekėjo a. s., banko pavadinimas</w:t>
            </w:r>
          </w:p>
        </w:tc>
        <w:tc>
          <w:tcPr>
            <w:tcW w:w="2982" w:type="dxa"/>
            <w:tcBorders>
              <w:top w:val="single" w:sz="4" w:space="0" w:color="auto"/>
              <w:left w:val="single" w:sz="4" w:space="0" w:color="auto"/>
              <w:bottom w:val="single" w:sz="4" w:space="0" w:color="auto"/>
              <w:right w:val="single" w:sz="4" w:space="0" w:color="auto"/>
            </w:tcBorders>
          </w:tcPr>
          <w:p w14:paraId="31A01D64" w14:textId="77777777" w:rsidR="009F636B" w:rsidRPr="0018140E" w:rsidRDefault="009F636B" w:rsidP="00AB3255">
            <w:pPr>
              <w:spacing w:after="0" w:line="240" w:lineRule="auto"/>
              <w:rPr>
                <w:rFonts w:ascii="Times New Roman" w:eastAsia="Times New Roman" w:hAnsi="Times New Roman" w:cs="Times New Roman"/>
                <w:kern w:val="0"/>
                <w:sz w:val="24"/>
                <w:szCs w:val="24"/>
                <w:lang w:eastAsia="lt-LT"/>
                <w14:ligatures w14:val="none"/>
              </w:rPr>
            </w:pPr>
          </w:p>
        </w:tc>
      </w:tr>
      <w:tr w:rsidR="009F636B" w:rsidRPr="0018140E" w14:paraId="028454AE" w14:textId="77777777" w:rsidTr="00AB3255">
        <w:trPr>
          <w:trHeight w:val="330"/>
        </w:trPr>
        <w:tc>
          <w:tcPr>
            <w:tcW w:w="6663" w:type="dxa"/>
            <w:tcBorders>
              <w:top w:val="single" w:sz="4" w:space="0" w:color="auto"/>
              <w:left w:val="single" w:sz="4" w:space="0" w:color="auto"/>
              <w:bottom w:val="single" w:sz="4" w:space="0" w:color="auto"/>
              <w:right w:val="single" w:sz="4" w:space="0" w:color="auto"/>
            </w:tcBorders>
            <w:vAlign w:val="center"/>
            <w:hideMark/>
          </w:tcPr>
          <w:p w14:paraId="6398575D" w14:textId="77777777" w:rsidR="009F636B" w:rsidRPr="0018140E" w:rsidRDefault="009F636B" w:rsidP="00AB3255">
            <w:pPr>
              <w:spacing w:after="0" w:line="240" w:lineRule="auto"/>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t>Už pasiūlymą atsakingo asmens vardas, pavardė</w:t>
            </w:r>
          </w:p>
        </w:tc>
        <w:tc>
          <w:tcPr>
            <w:tcW w:w="2982" w:type="dxa"/>
            <w:tcBorders>
              <w:top w:val="single" w:sz="4" w:space="0" w:color="auto"/>
              <w:left w:val="single" w:sz="4" w:space="0" w:color="auto"/>
              <w:bottom w:val="single" w:sz="4" w:space="0" w:color="auto"/>
              <w:right w:val="single" w:sz="4" w:space="0" w:color="auto"/>
            </w:tcBorders>
          </w:tcPr>
          <w:p w14:paraId="665C6B11" w14:textId="77777777" w:rsidR="009F636B" w:rsidRPr="0018140E" w:rsidRDefault="009F636B" w:rsidP="00AB3255">
            <w:pPr>
              <w:spacing w:after="0" w:line="240" w:lineRule="auto"/>
              <w:jc w:val="center"/>
              <w:rPr>
                <w:rFonts w:ascii="Times New Roman" w:eastAsia="Times New Roman" w:hAnsi="Times New Roman" w:cs="Times New Roman"/>
                <w:kern w:val="0"/>
                <w:sz w:val="24"/>
                <w:szCs w:val="24"/>
                <w:lang w:eastAsia="lt-LT"/>
                <w14:ligatures w14:val="none"/>
              </w:rPr>
            </w:pPr>
          </w:p>
        </w:tc>
      </w:tr>
      <w:tr w:rsidR="009F636B" w:rsidRPr="0018140E" w14:paraId="7C47460E" w14:textId="77777777" w:rsidTr="00AB3255">
        <w:trPr>
          <w:trHeight w:val="332"/>
        </w:trPr>
        <w:tc>
          <w:tcPr>
            <w:tcW w:w="6663" w:type="dxa"/>
            <w:tcBorders>
              <w:top w:val="single" w:sz="4" w:space="0" w:color="auto"/>
              <w:left w:val="single" w:sz="4" w:space="0" w:color="auto"/>
              <w:bottom w:val="single" w:sz="4" w:space="0" w:color="auto"/>
              <w:right w:val="single" w:sz="4" w:space="0" w:color="auto"/>
            </w:tcBorders>
            <w:vAlign w:val="center"/>
            <w:hideMark/>
          </w:tcPr>
          <w:p w14:paraId="29B14119" w14:textId="77777777" w:rsidR="009F636B" w:rsidRPr="0018140E" w:rsidRDefault="009F636B" w:rsidP="00AB3255">
            <w:pPr>
              <w:spacing w:after="0" w:line="240" w:lineRule="auto"/>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t>Telefono numeris</w:t>
            </w:r>
          </w:p>
        </w:tc>
        <w:tc>
          <w:tcPr>
            <w:tcW w:w="2982" w:type="dxa"/>
            <w:tcBorders>
              <w:top w:val="single" w:sz="4" w:space="0" w:color="auto"/>
              <w:left w:val="single" w:sz="4" w:space="0" w:color="auto"/>
              <w:bottom w:val="single" w:sz="4" w:space="0" w:color="auto"/>
              <w:right w:val="single" w:sz="4" w:space="0" w:color="auto"/>
            </w:tcBorders>
          </w:tcPr>
          <w:p w14:paraId="101B242B" w14:textId="77777777" w:rsidR="009F636B" w:rsidRPr="0018140E" w:rsidRDefault="009F636B" w:rsidP="00AB3255">
            <w:pPr>
              <w:spacing w:after="0" w:line="240" w:lineRule="auto"/>
              <w:rPr>
                <w:rFonts w:ascii="Times New Roman" w:eastAsia="Times New Roman" w:hAnsi="Times New Roman" w:cs="Times New Roman"/>
                <w:kern w:val="0"/>
                <w:sz w:val="24"/>
                <w:szCs w:val="24"/>
                <w:lang w:eastAsia="lt-LT"/>
                <w14:ligatures w14:val="none"/>
              </w:rPr>
            </w:pPr>
          </w:p>
        </w:tc>
      </w:tr>
      <w:tr w:rsidR="009F636B" w:rsidRPr="0018140E" w14:paraId="5E5CF409" w14:textId="77777777" w:rsidTr="00AB3255">
        <w:trPr>
          <w:trHeight w:val="317"/>
        </w:trPr>
        <w:tc>
          <w:tcPr>
            <w:tcW w:w="6663" w:type="dxa"/>
            <w:tcBorders>
              <w:top w:val="single" w:sz="4" w:space="0" w:color="auto"/>
              <w:left w:val="single" w:sz="4" w:space="0" w:color="auto"/>
              <w:bottom w:val="single" w:sz="4" w:space="0" w:color="auto"/>
              <w:right w:val="single" w:sz="4" w:space="0" w:color="auto"/>
            </w:tcBorders>
            <w:vAlign w:val="center"/>
            <w:hideMark/>
          </w:tcPr>
          <w:p w14:paraId="55578F61" w14:textId="77777777" w:rsidR="009F636B" w:rsidRPr="0018140E" w:rsidRDefault="009F636B" w:rsidP="00AB3255">
            <w:pPr>
              <w:spacing w:after="0" w:line="240" w:lineRule="auto"/>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t>El. pašto adresas</w:t>
            </w:r>
          </w:p>
        </w:tc>
        <w:tc>
          <w:tcPr>
            <w:tcW w:w="2982" w:type="dxa"/>
            <w:tcBorders>
              <w:top w:val="single" w:sz="4" w:space="0" w:color="auto"/>
              <w:left w:val="single" w:sz="4" w:space="0" w:color="auto"/>
              <w:bottom w:val="single" w:sz="4" w:space="0" w:color="auto"/>
              <w:right w:val="single" w:sz="4" w:space="0" w:color="auto"/>
            </w:tcBorders>
          </w:tcPr>
          <w:p w14:paraId="1B2465AA" w14:textId="77777777" w:rsidR="009F636B" w:rsidRPr="0018140E" w:rsidRDefault="009F636B" w:rsidP="00AB3255">
            <w:pPr>
              <w:spacing w:after="0" w:line="240" w:lineRule="auto"/>
              <w:rPr>
                <w:rFonts w:ascii="Times New Roman" w:eastAsia="Times New Roman" w:hAnsi="Times New Roman" w:cs="Times New Roman"/>
                <w:kern w:val="0"/>
                <w:sz w:val="24"/>
                <w:szCs w:val="24"/>
                <w:lang w:eastAsia="lt-LT"/>
                <w14:ligatures w14:val="none"/>
              </w:rPr>
            </w:pPr>
          </w:p>
        </w:tc>
      </w:tr>
    </w:tbl>
    <w:p w14:paraId="2F0AEFD6" w14:textId="77777777" w:rsidR="009F636B" w:rsidRPr="0018140E" w:rsidRDefault="009F636B" w:rsidP="009F636B">
      <w:pPr>
        <w:spacing w:after="0" w:line="240" w:lineRule="auto"/>
        <w:jc w:val="both"/>
        <w:rPr>
          <w:rFonts w:ascii="Times New Roman" w:eastAsia="Arial Unicode MS" w:hAnsi="Times New Roman" w:cs="Times New Roman"/>
          <w:kern w:val="0"/>
          <w:sz w:val="24"/>
          <w:szCs w:val="24"/>
          <w:lang w:eastAsia="lt-LT"/>
          <w14:ligatures w14:val="none"/>
        </w:rPr>
      </w:pPr>
      <w:r w:rsidRPr="0018140E">
        <w:rPr>
          <w:rFonts w:ascii="Times New Roman" w:eastAsia="Arial Unicode MS" w:hAnsi="Times New Roman" w:cs="Times New Roman"/>
          <w:kern w:val="0"/>
          <w:sz w:val="24"/>
          <w:szCs w:val="24"/>
          <w:lang w:eastAsia="lt-LT"/>
          <w14:ligatures w14:val="none"/>
        </w:rPr>
        <w:t xml:space="preserve"> </w:t>
      </w:r>
    </w:p>
    <w:p w14:paraId="519FB42A" w14:textId="77777777" w:rsidR="009F636B" w:rsidRPr="0018140E" w:rsidRDefault="009F636B" w:rsidP="009F636B">
      <w:pPr>
        <w:spacing w:after="0" w:line="240" w:lineRule="auto"/>
        <w:jc w:val="both"/>
        <w:rPr>
          <w:rFonts w:ascii="Times New Roman" w:eastAsia="Arial Unicode MS" w:hAnsi="Times New Roman" w:cs="Times New Roman"/>
          <w:kern w:val="0"/>
          <w:sz w:val="24"/>
          <w:szCs w:val="24"/>
          <w:lang w:eastAsia="lt-LT"/>
          <w14:ligatures w14:val="none"/>
        </w:rPr>
      </w:pPr>
      <w:r w:rsidRPr="0018140E">
        <w:rPr>
          <w:rFonts w:ascii="Times New Roman" w:eastAsia="Arial Unicode MS" w:hAnsi="Times New Roman" w:cs="Times New Roman"/>
          <w:kern w:val="0"/>
          <w:sz w:val="24"/>
          <w:szCs w:val="24"/>
          <w:lang w:eastAsia="lt-LT"/>
          <w14:ligatures w14:val="none"/>
        </w:rPr>
        <w:t>Šiuo pasiūlymu pažymime, kad sutinkame su visomis pirkimo dokumentų sąlygomis, nustatytomis:</w:t>
      </w:r>
    </w:p>
    <w:p w14:paraId="76CF9DC6" w14:textId="77777777" w:rsidR="009F636B" w:rsidRPr="0018140E" w:rsidRDefault="009F636B" w:rsidP="009F636B">
      <w:pPr>
        <w:tabs>
          <w:tab w:val="left" w:pos="720"/>
        </w:tabs>
        <w:spacing w:after="0" w:line="240" w:lineRule="auto"/>
        <w:ind w:firstLine="520"/>
        <w:jc w:val="both"/>
        <w:rPr>
          <w:rFonts w:ascii="Times New Roman" w:eastAsia="Arial Unicode MS" w:hAnsi="Times New Roman" w:cs="Times New Roman"/>
          <w:kern w:val="0"/>
          <w:sz w:val="24"/>
          <w:szCs w:val="24"/>
          <w:lang w:eastAsia="lt-LT"/>
          <w14:ligatures w14:val="none"/>
        </w:rPr>
      </w:pPr>
      <w:r w:rsidRPr="0018140E">
        <w:rPr>
          <w:rFonts w:ascii="Times New Roman" w:eastAsia="Arial Unicode MS" w:hAnsi="Times New Roman" w:cs="Times New Roman"/>
          <w:kern w:val="0"/>
          <w:sz w:val="24"/>
          <w:szCs w:val="24"/>
          <w:lang w:eastAsia="lt-LT"/>
          <w14:ligatures w14:val="none"/>
        </w:rPr>
        <w:t>1) mažos vertės pirkimo dokumentuose;</w:t>
      </w:r>
    </w:p>
    <w:p w14:paraId="15E4B210" w14:textId="77777777" w:rsidR="009F636B" w:rsidRPr="0018140E" w:rsidRDefault="009F636B" w:rsidP="009F636B">
      <w:pPr>
        <w:tabs>
          <w:tab w:val="left" w:pos="720"/>
        </w:tabs>
        <w:spacing w:after="0" w:line="240" w:lineRule="auto"/>
        <w:ind w:firstLine="520"/>
        <w:jc w:val="both"/>
        <w:rPr>
          <w:rFonts w:ascii="Times New Roman" w:eastAsia="Arial Unicode MS" w:hAnsi="Times New Roman" w:cs="Times New Roman"/>
          <w:kern w:val="0"/>
          <w:sz w:val="24"/>
          <w:szCs w:val="24"/>
          <w:lang w:eastAsia="lt-LT"/>
          <w14:ligatures w14:val="none"/>
        </w:rPr>
      </w:pPr>
      <w:r w:rsidRPr="0018140E">
        <w:rPr>
          <w:rFonts w:ascii="Times New Roman" w:eastAsia="Arial Unicode MS" w:hAnsi="Times New Roman" w:cs="Times New Roman"/>
          <w:kern w:val="0"/>
          <w:sz w:val="24"/>
          <w:szCs w:val="24"/>
          <w:lang w:eastAsia="lt-LT"/>
          <w14:ligatures w14:val="none"/>
        </w:rPr>
        <w:t>2) kituose pirkimo dokumentuose (jų paaiškinimuose, patikslinimuose)</w:t>
      </w:r>
    </w:p>
    <w:p w14:paraId="018FD07B" w14:textId="77777777" w:rsidR="009F636B" w:rsidRPr="00C0027B" w:rsidRDefault="009F636B" w:rsidP="009F636B">
      <w:pPr>
        <w:tabs>
          <w:tab w:val="left" w:pos="720"/>
        </w:tabs>
        <w:spacing w:after="0" w:line="240" w:lineRule="auto"/>
        <w:jc w:val="both"/>
        <w:rPr>
          <w:rFonts w:ascii="Times New Roman" w:eastAsia="Arial Unicode MS" w:hAnsi="Times New Roman" w:cs="Times New Roman"/>
          <w:b/>
          <w:sz w:val="24"/>
          <w:szCs w:val="24"/>
          <w:lang w:eastAsia="lt-LT"/>
        </w:rPr>
      </w:pPr>
      <w:r w:rsidRPr="00C0027B">
        <w:rPr>
          <w:rFonts w:ascii="Times New Roman" w:eastAsia="Arial Unicode MS" w:hAnsi="Times New Roman" w:cs="Times New Roman"/>
          <w:b/>
          <w:iCs/>
          <w:sz w:val="24"/>
          <w:szCs w:val="24"/>
        </w:rPr>
        <w:t>Garantuojame, kad</w:t>
      </w:r>
      <w:r w:rsidRPr="00C0027B">
        <w:rPr>
          <w:rFonts w:ascii="Times New Roman" w:eastAsia="Times New Roman" w:hAnsi="Times New Roman" w:cs="Times New Roman"/>
          <w:b/>
          <w:sz w:val="24"/>
          <w:szCs w:val="24"/>
          <w:lang w:eastAsia="lt-LT"/>
        </w:rPr>
        <w:t xml:space="preserve"> mūsų siūlom</w:t>
      </w:r>
      <w:r>
        <w:rPr>
          <w:rFonts w:ascii="Times New Roman" w:eastAsia="Times New Roman" w:hAnsi="Times New Roman" w:cs="Times New Roman"/>
          <w:b/>
          <w:sz w:val="24"/>
          <w:szCs w:val="24"/>
          <w:lang w:eastAsia="lt-LT"/>
        </w:rPr>
        <w:t>i darbai</w:t>
      </w:r>
      <w:r w:rsidRPr="00C0027B">
        <w:rPr>
          <w:rFonts w:ascii="Times New Roman" w:eastAsia="Times New Roman" w:hAnsi="Times New Roman" w:cs="Times New Roman"/>
          <w:b/>
          <w:sz w:val="24"/>
          <w:szCs w:val="24"/>
          <w:lang w:eastAsia="lt-LT"/>
        </w:rPr>
        <w:t xml:space="preserve"> visiškai atitinka pirkimo dokumentuose nurodytus reikalavimus.</w:t>
      </w:r>
    </w:p>
    <w:p w14:paraId="053DA8CC" w14:textId="77777777" w:rsidR="009F636B" w:rsidRPr="0018140E" w:rsidRDefault="009F636B" w:rsidP="009F636B">
      <w:pPr>
        <w:spacing w:after="0" w:line="240" w:lineRule="auto"/>
        <w:jc w:val="both"/>
        <w:rPr>
          <w:rFonts w:ascii="Times New Roman" w:eastAsia="Arial Unicode MS" w:hAnsi="Times New Roman" w:cs="Times New Roman"/>
          <w:b/>
          <w:kern w:val="0"/>
          <w:sz w:val="24"/>
          <w:szCs w:val="24"/>
          <w:lang w:eastAsia="lt-LT"/>
          <w14:ligatures w14:val="none"/>
        </w:rPr>
      </w:pPr>
    </w:p>
    <w:p w14:paraId="298150BC" w14:textId="77777777" w:rsidR="009F636B" w:rsidRPr="0018140E" w:rsidRDefault="009F636B" w:rsidP="009F636B">
      <w:pPr>
        <w:spacing w:after="0" w:line="240" w:lineRule="auto"/>
        <w:jc w:val="both"/>
        <w:rPr>
          <w:rFonts w:ascii="Times New Roman" w:eastAsia="Arial Unicode MS" w:hAnsi="Times New Roman" w:cs="Times New Roman"/>
          <w:b/>
          <w:kern w:val="0"/>
          <w:sz w:val="24"/>
          <w:szCs w:val="24"/>
          <w:lang w:eastAsia="lt-LT"/>
          <w14:ligatures w14:val="none"/>
        </w:rPr>
      </w:pPr>
      <w:r w:rsidRPr="0018140E">
        <w:rPr>
          <w:rFonts w:ascii="Times New Roman" w:eastAsia="Arial Unicode MS" w:hAnsi="Times New Roman" w:cs="Times New Roman"/>
          <w:b/>
          <w:kern w:val="0"/>
          <w:sz w:val="24"/>
          <w:szCs w:val="24"/>
          <w:lang w:eastAsia="lt-LT"/>
          <w14:ligatures w14:val="none"/>
        </w:rPr>
        <w:t>Mes siūlome:</w:t>
      </w:r>
    </w:p>
    <w:tbl>
      <w:tblPr>
        <w:tblW w:w="985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4678"/>
        <w:gridCol w:w="1418"/>
        <w:gridCol w:w="1417"/>
        <w:gridCol w:w="1708"/>
      </w:tblGrid>
      <w:tr w:rsidR="009F636B" w:rsidRPr="0018140E" w14:paraId="750C5E51" w14:textId="77777777" w:rsidTr="00AB3255">
        <w:trPr>
          <w:trHeight w:val="603"/>
        </w:trPr>
        <w:tc>
          <w:tcPr>
            <w:tcW w:w="634" w:type="dxa"/>
            <w:tcBorders>
              <w:top w:val="single" w:sz="4" w:space="0" w:color="auto"/>
              <w:left w:val="single" w:sz="4" w:space="0" w:color="auto"/>
              <w:bottom w:val="single" w:sz="4" w:space="0" w:color="auto"/>
              <w:right w:val="single" w:sz="4" w:space="0" w:color="auto"/>
            </w:tcBorders>
            <w:vAlign w:val="center"/>
            <w:hideMark/>
          </w:tcPr>
          <w:p w14:paraId="61030B3A" w14:textId="77777777" w:rsidR="009F636B" w:rsidRPr="0018140E" w:rsidRDefault="009F636B" w:rsidP="00AB3255">
            <w:pPr>
              <w:pStyle w:val="Betarp"/>
              <w:jc w:val="center"/>
            </w:pPr>
            <w:r w:rsidRPr="0018140E">
              <w:t>Eil. Nr.</w:t>
            </w:r>
          </w:p>
        </w:tc>
        <w:tc>
          <w:tcPr>
            <w:tcW w:w="4678" w:type="dxa"/>
            <w:tcBorders>
              <w:top w:val="single" w:sz="4" w:space="0" w:color="auto"/>
              <w:left w:val="single" w:sz="4" w:space="0" w:color="auto"/>
              <w:bottom w:val="single" w:sz="4" w:space="0" w:color="auto"/>
              <w:right w:val="single" w:sz="4" w:space="0" w:color="auto"/>
            </w:tcBorders>
            <w:vAlign w:val="center"/>
            <w:hideMark/>
          </w:tcPr>
          <w:p w14:paraId="4CD2A332" w14:textId="77777777" w:rsidR="009F636B" w:rsidRPr="0018140E" w:rsidRDefault="009F636B" w:rsidP="00AB3255">
            <w:pPr>
              <w:pStyle w:val="Betarp"/>
              <w:jc w:val="center"/>
            </w:pPr>
            <w:r w:rsidRPr="0018140E">
              <w:t>Pirkimo objekto pavadinimas</w:t>
            </w:r>
          </w:p>
        </w:tc>
        <w:tc>
          <w:tcPr>
            <w:tcW w:w="1418" w:type="dxa"/>
            <w:tcBorders>
              <w:top w:val="single" w:sz="4" w:space="0" w:color="auto"/>
              <w:left w:val="single" w:sz="4" w:space="0" w:color="auto"/>
              <w:bottom w:val="single" w:sz="4" w:space="0" w:color="auto"/>
              <w:right w:val="single" w:sz="4" w:space="0" w:color="auto"/>
            </w:tcBorders>
            <w:vAlign w:val="center"/>
          </w:tcPr>
          <w:p w14:paraId="47CBA5B5" w14:textId="77777777" w:rsidR="009F636B" w:rsidRPr="0018140E" w:rsidRDefault="009F636B" w:rsidP="00AB3255">
            <w:pPr>
              <w:pStyle w:val="Betarp"/>
              <w:jc w:val="center"/>
            </w:pPr>
            <w:r w:rsidRPr="0018140E">
              <w:t>Kaina, Eur be PVM</w:t>
            </w:r>
          </w:p>
        </w:tc>
        <w:tc>
          <w:tcPr>
            <w:tcW w:w="1417" w:type="dxa"/>
            <w:tcBorders>
              <w:top w:val="single" w:sz="4" w:space="0" w:color="auto"/>
              <w:left w:val="single" w:sz="4" w:space="0" w:color="auto"/>
              <w:bottom w:val="single" w:sz="4" w:space="0" w:color="auto"/>
              <w:right w:val="single" w:sz="4" w:space="0" w:color="auto"/>
            </w:tcBorders>
            <w:vAlign w:val="center"/>
          </w:tcPr>
          <w:p w14:paraId="6AA0E3D9" w14:textId="77777777" w:rsidR="009F636B" w:rsidRPr="0018140E" w:rsidRDefault="009F636B" w:rsidP="00AB3255">
            <w:pPr>
              <w:pStyle w:val="Betarp"/>
              <w:jc w:val="center"/>
              <w:rPr>
                <w:lang w:val="en-US"/>
              </w:rPr>
            </w:pPr>
            <w:r w:rsidRPr="0018140E">
              <w:t>PVM (...</w:t>
            </w:r>
            <w:r w:rsidRPr="0018140E">
              <w:rPr>
                <w:lang w:val="en-US"/>
              </w:rPr>
              <w:t>%)</w:t>
            </w:r>
            <w:r>
              <w:rPr>
                <w:rStyle w:val="Puslapioinaosnuoroda"/>
                <w:lang w:val="en-US"/>
              </w:rPr>
              <w:footnoteReference w:id="1"/>
            </w:r>
            <w:r w:rsidRPr="0018140E">
              <w:rPr>
                <w:lang w:val="en-US"/>
              </w:rPr>
              <w:t>,</w:t>
            </w:r>
          </w:p>
          <w:p w14:paraId="3951E688" w14:textId="77777777" w:rsidR="009F636B" w:rsidRPr="0018140E" w:rsidRDefault="009F636B" w:rsidP="00AB3255">
            <w:pPr>
              <w:pStyle w:val="Betarp"/>
              <w:jc w:val="center"/>
              <w:rPr>
                <w:lang w:val="en-US"/>
              </w:rPr>
            </w:pPr>
            <w:r w:rsidRPr="0018140E">
              <w:rPr>
                <w:lang w:val="en-US"/>
              </w:rPr>
              <w:t>Eur</w:t>
            </w:r>
          </w:p>
        </w:tc>
        <w:tc>
          <w:tcPr>
            <w:tcW w:w="1708" w:type="dxa"/>
            <w:tcBorders>
              <w:top w:val="single" w:sz="4" w:space="0" w:color="auto"/>
              <w:left w:val="single" w:sz="4" w:space="0" w:color="auto"/>
              <w:bottom w:val="single" w:sz="4" w:space="0" w:color="auto"/>
              <w:right w:val="single" w:sz="4" w:space="0" w:color="auto"/>
            </w:tcBorders>
            <w:vAlign w:val="center"/>
            <w:hideMark/>
          </w:tcPr>
          <w:p w14:paraId="1605BC10" w14:textId="77777777" w:rsidR="009F636B" w:rsidRPr="0018140E" w:rsidRDefault="009F636B" w:rsidP="00AB3255">
            <w:pPr>
              <w:pStyle w:val="Betarp"/>
              <w:jc w:val="center"/>
            </w:pPr>
            <w:r w:rsidRPr="0018140E">
              <w:t>Pasiūlymo kaina, Eur su PVM</w:t>
            </w:r>
          </w:p>
        </w:tc>
      </w:tr>
      <w:tr w:rsidR="009F636B" w:rsidRPr="0018140E" w14:paraId="172A65C2" w14:textId="77777777" w:rsidTr="00AB3255">
        <w:trPr>
          <w:trHeight w:val="321"/>
        </w:trPr>
        <w:tc>
          <w:tcPr>
            <w:tcW w:w="634" w:type="dxa"/>
            <w:tcBorders>
              <w:top w:val="single" w:sz="4" w:space="0" w:color="auto"/>
              <w:left w:val="single" w:sz="4" w:space="0" w:color="auto"/>
              <w:bottom w:val="single" w:sz="4" w:space="0" w:color="auto"/>
              <w:right w:val="single" w:sz="4" w:space="0" w:color="auto"/>
            </w:tcBorders>
            <w:vAlign w:val="center"/>
            <w:hideMark/>
          </w:tcPr>
          <w:p w14:paraId="768B4594" w14:textId="77777777" w:rsidR="009F636B" w:rsidRPr="0018140E" w:rsidRDefault="009F636B" w:rsidP="00AB3255">
            <w:pPr>
              <w:pStyle w:val="Betarp"/>
              <w:jc w:val="center"/>
            </w:pPr>
            <w:r w:rsidRPr="0018140E">
              <w:t>1</w:t>
            </w:r>
          </w:p>
        </w:tc>
        <w:tc>
          <w:tcPr>
            <w:tcW w:w="4678" w:type="dxa"/>
            <w:tcBorders>
              <w:top w:val="single" w:sz="4" w:space="0" w:color="auto"/>
              <w:left w:val="single" w:sz="4" w:space="0" w:color="auto"/>
              <w:bottom w:val="single" w:sz="4" w:space="0" w:color="auto"/>
              <w:right w:val="single" w:sz="4" w:space="0" w:color="auto"/>
            </w:tcBorders>
            <w:vAlign w:val="center"/>
            <w:hideMark/>
          </w:tcPr>
          <w:p w14:paraId="57F93E38" w14:textId="77777777" w:rsidR="009F636B" w:rsidRPr="0018140E" w:rsidRDefault="009F636B" w:rsidP="00AB3255">
            <w:pPr>
              <w:pStyle w:val="Betarp"/>
              <w:jc w:val="center"/>
            </w:pPr>
            <w:r w:rsidRPr="0018140E">
              <w:t>2</w:t>
            </w:r>
          </w:p>
        </w:tc>
        <w:tc>
          <w:tcPr>
            <w:tcW w:w="1418" w:type="dxa"/>
            <w:tcBorders>
              <w:top w:val="single" w:sz="4" w:space="0" w:color="auto"/>
              <w:left w:val="single" w:sz="4" w:space="0" w:color="auto"/>
              <w:bottom w:val="single" w:sz="4" w:space="0" w:color="auto"/>
              <w:right w:val="single" w:sz="4" w:space="0" w:color="auto"/>
            </w:tcBorders>
            <w:hideMark/>
          </w:tcPr>
          <w:p w14:paraId="0FD4C323" w14:textId="77777777" w:rsidR="009F636B" w:rsidRPr="0018140E" w:rsidRDefault="009F636B" w:rsidP="00AB3255">
            <w:pPr>
              <w:pStyle w:val="Betarp"/>
              <w:jc w:val="center"/>
            </w:pPr>
            <w:r w:rsidRPr="0018140E">
              <w:t>3</w:t>
            </w:r>
          </w:p>
        </w:tc>
        <w:tc>
          <w:tcPr>
            <w:tcW w:w="1417" w:type="dxa"/>
            <w:tcBorders>
              <w:top w:val="single" w:sz="4" w:space="0" w:color="auto"/>
              <w:left w:val="single" w:sz="4" w:space="0" w:color="auto"/>
              <w:bottom w:val="single" w:sz="4" w:space="0" w:color="auto"/>
              <w:right w:val="single" w:sz="4" w:space="0" w:color="auto"/>
            </w:tcBorders>
            <w:hideMark/>
          </w:tcPr>
          <w:p w14:paraId="704ED28E" w14:textId="77777777" w:rsidR="009F636B" w:rsidRPr="0018140E" w:rsidRDefault="009F636B" w:rsidP="00AB3255">
            <w:pPr>
              <w:pStyle w:val="Betarp"/>
              <w:jc w:val="center"/>
            </w:pPr>
            <w:r w:rsidRPr="0018140E">
              <w:t>4</w:t>
            </w:r>
          </w:p>
        </w:tc>
        <w:tc>
          <w:tcPr>
            <w:tcW w:w="1708" w:type="dxa"/>
            <w:tcBorders>
              <w:top w:val="single" w:sz="4" w:space="0" w:color="auto"/>
              <w:left w:val="single" w:sz="4" w:space="0" w:color="auto"/>
              <w:bottom w:val="single" w:sz="4" w:space="0" w:color="auto"/>
              <w:right w:val="single" w:sz="4" w:space="0" w:color="auto"/>
            </w:tcBorders>
            <w:vAlign w:val="center"/>
            <w:hideMark/>
          </w:tcPr>
          <w:p w14:paraId="1AF07E4F" w14:textId="77777777" w:rsidR="009F636B" w:rsidRPr="0018140E" w:rsidRDefault="009F636B" w:rsidP="00AB3255">
            <w:pPr>
              <w:pStyle w:val="Betarp"/>
              <w:jc w:val="center"/>
            </w:pPr>
            <w:r w:rsidRPr="0018140E">
              <w:t>5</w:t>
            </w:r>
          </w:p>
        </w:tc>
      </w:tr>
      <w:tr w:rsidR="009F636B" w:rsidRPr="0018140E" w14:paraId="4AD29920" w14:textId="77777777" w:rsidTr="00AB3255">
        <w:trPr>
          <w:trHeight w:val="687"/>
        </w:trPr>
        <w:tc>
          <w:tcPr>
            <w:tcW w:w="634" w:type="dxa"/>
            <w:tcBorders>
              <w:top w:val="single" w:sz="4" w:space="0" w:color="auto"/>
              <w:left w:val="single" w:sz="4" w:space="0" w:color="auto"/>
              <w:bottom w:val="single" w:sz="4" w:space="0" w:color="auto"/>
              <w:right w:val="single" w:sz="4" w:space="0" w:color="auto"/>
            </w:tcBorders>
            <w:hideMark/>
          </w:tcPr>
          <w:p w14:paraId="508E7AC6" w14:textId="77777777" w:rsidR="009F636B" w:rsidRPr="0018140E" w:rsidRDefault="009F636B" w:rsidP="00AB3255">
            <w:pPr>
              <w:pStyle w:val="Betarp"/>
            </w:pPr>
            <w:r w:rsidRPr="0018140E">
              <w:t>1.</w:t>
            </w:r>
          </w:p>
        </w:tc>
        <w:tc>
          <w:tcPr>
            <w:tcW w:w="4678" w:type="dxa"/>
            <w:tcBorders>
              <w:top w:val="single" w:sz="4" w:space="0" w:color="auto"/>
              <w:left w:val="single" w:sz="4" w:space="0" w:color="auto"/>
              <w:bottom w:val="single" w:sz="4" w:space="0" w:color="auto"/>
              <w:right w:val="single" w:sz="4" w:space="0" w:color="auto"/>
            </w:tcBorders>
            <w:hideMark/>
          </w:tcPr>
          <w:p w14:paraId="0508D9B9" w14:textId="4ACD4D7F" w:rsidR="009F636B" w:rsidRPr="0018140E" w:rsidRDefault="004D5C39" w:rsidP="00AB3255">
            <w:pPr>
              <w:pStyle w:val="Betarp"/>
            </w:pPr>
            <w:r w:rsidRPr="004D5C39">
              <w:rPr>
                <w:rFonts w:eastAsia="Times New Roman"/>
                <w:iCs/>
              </w:rPr>
              <w:t xml:space="preserve">Namo, Mokyklos g. 3, Daugailiai, Utenos </w:t>
            </w:r>
            <w:proofErr w:type="spellStart"/>
            <w:r w:rsidRPr="004D5C39">
              <w:rPr>
                <w:rFonts w:eastAsia="Times New Roman"/>
                <w:iCs/>
              </w:rPr>
              <w:t>raj</w:t>
            </w:r>
            <w:proofErr w:type="spellEnd"/>
            <w:r w:rsidRPr="004D5C39">
              <w:rPr>
                <w:rFonts w:eastAsia="Times New Roman"/>
                <w:iCs/>
              </w:rPr>
              <w:t>., pritaikymo žmonėms su negalia darbai</w:t>
            </w:r>
          </w:p>
        </w:tc>
        <w:tc>
          <w:tcPr>
            <w:tcW w:w="1418" w:type="dxa"/>
            <w:tcBorders>
              <w:top w:val="single" w:sz="4" w:space="0" w:color="auto"/>
              <w:left w:val="single" w:sz="4" w:space="0" w:color="auto"/>
              <w:bottom w:val="single" w:sz="4" w:space="0" w:color="auto"/>
              <w:right w:val="single" w:sz="4" w:space="0" w:color="auto"/>
            </w:tcBorders>
          </w:tcPr>
          <w:p w14:paraId="3F952EE0" w14:textId="77777777" w:rsidR="009F636B" w:rsidRPr="0018140E" w:rsidRDefault="009F636B" w:rsidP="00AB3255">
            <w:pPr>
              <w:pStyle w:val="Betarp"/>
            </w:pPr>
          </w:p>
        </w:tc>
        <w:tc>
          <w:tcPr>
            <w:tcW w:w="1417" w:type="dxa"/>
            <w:tcBorders>
              <w:top w:val="single" w:sz="4" w:space="0" w:color="auto"/>
              <w:left w:val="single" w:sz="4" w:space="0" w:color="auto"/>
              <w:bottom w:val="single" w:sz="4" w:space="0" w:color="auto"/>
              <w:right w:val="single" w:sz="4" w:space="0" w:color="auto"/>
            </w:tcBorders>
          </w:tcPr>
          <w:p w14:paraId="593428B5" w14:textId="77777777" w:rsidR="009F636B" w:rsidRPr="0018140E" w:rsidRDefault="009F636B" w:rsidP="00AB3255">
            <w:pPr>
              <w:pStyle w:val="Betarp"/>
            </w:pPr>
          </w:p>
        </w:tc>
        <w:tc>
          <w:tcPr>
            <w:tcW w:w="1708" w:type="dxa"/>
            <w:tcBorders>
              <w:top w:val="single" w:sz="4" w:space="0" w:color="auto"/>
              <w:left w:val="single" w:sz="4" w:space="0" w:color="auto"/>
              <w:bottom w:val="single" w:sz="4" w:space="0" w:color="auto"/>
              <w:right w:val="single" w:sz="4" w:space="0" w:color="auto"/>
            </w:tcBorders>
          </w:tcPr>
          <w:p w14:paraId="410A7FB8" w14:textId="77777777" w:rsidR="009F636B" w:rsidRPr="0018140E" w:rsidRDefault="009F636B" w:rsidP="00AB3255">
            <w:pPr>
              <w:pStyle w:val="Betarp"/>
            </w:pPr>
          </w:p>
        </w:tc>
      </w:tr>
    </w:tbl>
    <w:p w14:paraId="0C492DF4" w14:textId="77777777" w:rsidR="009F636B" w:rsidRPr="0018140E" w:rsidRDefault="009F636B" w:rsidP="009F636B">
      <w:pPr>
        <w:widowControl w:val="0"/>
        <w:suppressAutoHyphens/>
        <w:spacing w:after="0" w:line="240" w:lineRule="auto"/>
        <w:jc w:val="both"/>
        <w:textAlignment w:val="baseline"/>
        <w:rPr>
          <w:rFonts w:ascii="Times New Roman" w:eastAsia="Arial Unicode MS" w:hAnsi="Times New Roman" w:cs="Times New Roman"/>
          <w:b/>
          <w:kern w:val="0"/>
          <w:sz w:val="24"/>
          <w:szCs w:val="24"/>
          <w:lang w:eastAsia="lt-LT"/>
          <w14:ligatures w14:val="none"/>
        </w:rPr>
      </w:pPr>
    </w:p>
    <w:p w14:paraId="6E74AE7F" w14:textId="77777777" w:rsidR="009F636B" w:rsidRPr="0018140E" w:rsidRDefault="009F636B" w:rsidP="009F636B">
      <w:pPr>
        <w:widowControl w:val="0"/>
        <w:suppressAutoHyphens/>
        <w:spacing w:after="0" w:line="240" w:lineRule="auto"/>
        <w:jc w:val="both"/>
        <w:textAlignment w:val="baseline"/>
        <w:rPr>
          <w:rFonts w:ascii="Times New Roman" w:eastAsia="Times New Roman" w:hAnsi="Times New Roman" w:cs="Times New Roman"/>
          <w:i/>
          <w:color w:val="000000"/>
          <w:kern w:val="0"/>
          <w:sz w:val="24"/>
          <w:szCs w:val="24"/>
          <w14:ligatures w14:val="none"/>
        </w:rPr>
      </w:pPr>
      <w:r w:rsidRPr="0018140E">
        <w:rPr>
          <w:rFonts w:ascii="Times New Roman" w:eastAsia="Times New Roman" w:hAnsi="Times New Roman" w:cs="Times New Roman"/>
          <w:i/>
          <w:color w:val="000000"/>
          <w:kern w:val="0"/>
          <w:sz w:val="24"/>
          <w:szCs w:val="24"/>
          <w14:ligatures w14:val="none"/>
        </w:rPr>
        <w:t xml:space="preserve">Pastabos: </w:t>
      </w:r>
    </w:p>
    <w:p w14:paraId="0D573B92" w14:textId="77777777" w:rsidR="009F636B" w:rsidRPr="0018140E" w:rsidRDefault="009F636B" w:rsidP="009F636B">
      <w:pPr>
        <w:widowControl w:val="0"/>
        <w:suppressAutoHyphens/>
        <w:spacing w:after="0" w:line="240" w:lineRule="auto"/>
        <w:jc w:val="both"/>
        <w:textAlignment w:val="baseline"/>
        <w:rPr>
          <w:rFonts w:ascii="Times New Roman" w:eastAsia="Times New Roman" w:hAnsi="Times New Roman" w:cs="Times New Roman"/>
          <w:i/>
          <w:kern w:val="0"/>
          <w:sz w:val="24"/>
          <w:szCs w:val="24"/>
          <w14:ligatures w14:val="none"/>
        </w:rPr>
      </w:pPr>
      <w:r w:rsidRPr="0018140E">
        <w:rPr>
          <w:rFonts w:ascii="Times New Roman" w:eastAsia="Times New Roman" w:hAnsi="Times New Roman" w:cs="Times New Roman"/>
          <w:i/>
          <w:kern w:val="0"/>
          <w:sz w:val="24"/>
          <w:szCs w:val="24"/>
          <w14:ligatures w14:val="none"/>
        </w:rPr>
        <w:t>- kainos pasiūlyme nurodomos, paliekant du skaitmenis po kablelio;</w:t>
      </w:r>
    </w:p>
    <w:p w14:paraId="66950636" w14:textId="77777777" w:rsidR="009F636B" w:rsidRPr="0018140E" w:rsidRDefault="009F636B" w:rsidP="009F636B">
      <w:pPr>
        <w:widowControl w:val="0"/>
        <w:suppressAutoHyphens/>
        <w:spacing w:after="0" w:line="240" w:lineRule="auto"/>
        <w:jc w:val="both"/>
        <w:textAlignment w:val="baseline"/>
        <w:rPr>
          <w:rFonts w:ascii="Times New Roman" w:eastAsia="Times New Roman" w:hAnsi="Times New Roman" w:cs="Times New Roman"/>
          <w:i/>
          <w:kern w:val="0"/>
          <w:sz w:val="24"/>
          <w:szCs w:val="24"/>
          <w14:ligatures w14:val="none"/>
        </w:rPr>
      </w:pPr>
      <w:r w:rsidRPr="0018140E">
        <w:rPr>
          <w:rFonts w:ascii="Times New Roman" w:eastAsia="Times New Roman" w:hAnsi="Times New Roman" w:cs="Times New Roman"/>
          <w:i/>
          <w:kern w:val="0"/>
          <w:sz w:val="24"/>
          <w:szCs w:val="24"/>
          <w14:ligatures w14:val="none"/>
        </w:rPr>
        <w:t>- pasiūlyme kaina nurodoma eurais. Jeigu pasiūlymuose kainos nurodyta užsienio valiuta, jos / jie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E1C2BF7" w14:textId="05FF4D05" w:rsidR="009F636B" w:rsidRDefault="009F636B" w:rsidP="009F636B">
      <w:pPr>
        <w:suppressAutoHyphens/>
        <w:spacing w:after="0" w:line="240" w:lineRule="auto"/>
        <w:jc w:val="both"/>
        <w:textAlignment w:val="baseline"/>
        <w:rPr>
          <w:rFonts w:ascii="Times New Roman" w:eastAsia="Times New Roman" w:hAnsi="Times New Roman" w:cs="Times New Roman"/>
          <w:i/>
          <w:kern w:val="0"/>
          <w:sz w:val="24"/>
          <w:szCs w:val="24"/>
          <w14:ligatures w14:val="none"/>
        </w:rPr>
      </w:pPr>
      <w:r w:rsidRPr="0018140E">
        <w:rPr>
          <w:rFonts w:ascii="Times New Roman" w:eastAsia="Times New Roman" w:hAnsi="Times New Roman" w:cs="Times New Roman"/>
          <w:i/>
          <w:kern w:val="0"/>
          <w:sz w:val="24"/>
          <w:szCs w:val="24"/>
          <w14:ligatures w14:val="none"/>
        </w:rPr>
        <w:t xml:space="preserve">- pateikiant pasiūlymo kainą, PVM nurodomas atskirai. </w:t>
      </w:r>
      <w:r w:rsidRPr="0081611B">
        <w:rPr>
          <w:rFonts w:ascii="Times New Roman" w:eastAsia="Times New Roman" w:hAnsi="Times New Roman" w:cs="Times New Roman"/>
          <w:bCs/>
          <w:i/>
          <w:kern w:val="0"/>
          <w:sz w:val="24"/>
          <w:szCs w:val="24"/>
          <w14:ligatures w14:val="none"/>
        </w:rPr>
        <w:t>Jei tiekėjas yra ne PVM mokėtojas, turi apie tai nurodyti pasiūlyme, nurodant teisinį pagrindą</w:t>
      </w:r>
      <w:r w:rsidR="00613E50">
        <w:rPr>
          <w:rFonts w:ascii="Times New Roman" w:eastAsia="Times New Roman" w:hAnsi="Times New Roman" w:cs="Times New Roman"/>
          <w:bCs/>
          <w:i/>
          <w:kern w:val="0"/>
          <w:sz w:val="24"/>
          <w:szCs w:val="24"/>
          <w14:ligatures w14:val="none"/>
        </w:rPr>
        <w:t>_____________________________________________________</w:t>
      </w:r>
      <w:r w:rsidRPr="0081611B">
        <w:rPr>
          <w:rFonts w:ascii="Times New Roman" w:eastAsia="Times New Roman" w:hAnsi="Times New Roman" w:cs="Times New Roman"/>
          <w:bCs/>
          <w:i/>
          <w:kern w:val="0"/>
          <w:sz w:val="24"/>
          <w:szCs w:val="24"/>
          <w14:ligatures w14:val="none"/>
        </w:rPr>
        <w:t>.</w:t>
      </w:r>
      <w:r w:rsidRPr="0018140E">
        <w:rPr>
          <w:rFonts w:ascii="Times New Roman" w:eastAsia="Times New Roman" w:hAnsi="Times New Roman" w:cs="Times New Roman"/>
          <w:i/>
          <w:kern w:val="0"/>
          <w:sz w:val="24"/>
          <w:szCs w:val="24"/>
          <w14:ligatures w14:val="none"/>
        </w:rPr>
        <w:t xml:space="preserve"> Tiekėjas turi įvertinti ar sutarties vykdymo metu netaps PVM mokėtoju. Jei tiekėjas vykdydamas sutartį taps PVM </w:t>
      </w:r>
      <w:r w:rsidRPr="0018140E">
        <w:rPr>
          <w:rFonts w:ascii="Times New Roman" w:eastAsia="Times New Roman" w:hAnsi="Times New Roman" w:cs="Times New Roman"/>
          <w:i/>
          <w:kern w:val="0"/>
          <w:sz w:val="24"/>
          <w:szCs w:val="24"/>
          <w14:ligatures w14:val="none"/>
        </w:rPr>
        <w:lastRenderedPageBreak/>
        <w:t xml:space="preserve">mokėtoju, pasiūlyme turi nurodyti pasiūlymo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w:t>
      </w:r>
    </w:p>
    <w:p w14:paraId="2E3A6134" w14:textId="77777777" w:rsidR="00613E50" w:rsidRPr="0018140E" w:rsidRDefault="00613E50" w:rsidP="009F636B">
      <w:pPr>
        <w:suppressAutoHyphens/>
        <w:spacing w:after="0" w:line="240" w:lineRule="auto"/>
        <w:jc w:val="both"/>
        <w:textAlignment w:val="baseline"/>
        <w:rPr>
          <w:rFonts w:ascii="Times New Roman" w:eastAsia="Times New Roman" w:hAnsi="Times New Roman" w:cs="Times New Roman"/>
          <w:i/>
          <w:kern w:val="0"/>
          <w:sz w:val="24"/>
          <w:szCs w:val="24"/>
          <w14:ligatures w14:val="none"/>
        </w:rPr>
      </w:pPr>
    </w:p>
    <w:p w14:paraId="19CFA795" w14:textId="77777777" w:rsidR="009F636B" w:rsidRPr="0018140E" w:rsidRDefault="009F636B" w:rsidP="009F636B">
      <w:pPr>
        <w:suppressAutoHyphens/>
        <w:spacing w:after="0" w:line="240" w:lineRule="auto"/>
        <w:ind w:firstLine="540"/>
        <w:jc w:val="both"/>
        <w:textAlignment w:val="baseline"/>
        <w:rPr>
          <w:rFonts w:ascii="Times New Roman" w:eastAsia="Times New Roman" w:hAnsi="Times New Roman" w:cs="Times New Roman"/>
          <w:b/>
          <w:kern w:val="0"/>
          <w:sz w:val="24"/>
          <w:szCs w:val="24"/>
          <w14:ligatures w14:val="none"/>
        </w:rPr>
      </w:pPr>
      <w:r w:rsidRPr="0018140E">
        <w:rPr>
          <w:rFonts w:ascii="Times New Roman" w:eastAsia="Times New Roman" w:hAnsi="Times New Roman" w:cs="Times New Roman"/>
          <w:b/>
          <w:kern w:val="0"/>
          <w:sz w:val="24"/>
          <w:szCs w:val="24"/>
          <w14:ligatures w14:val="none"/>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4E5CB48D" w14:textId="77777777" w:rsidR="009F636B" w:rsidRPr="0018140E" w:rsidRDefault="009F636B" w:rsidP="009F636B">
      <w:pPr>
        <w:suppressAutoHyphens/>
        <w:spacing w:after="0" w:line="240" w:lineRule="auto"/>
        <w:jc w:val="both"/>
        <w:textAlignment w:val="baseline"/>
        <w:rPr>
          <w:rFonts w:ascii="Times New Roman" w:eastAsia="Times New Roman" w:hAnsi="Times New Roman" w:cs="Times New Roman"/>
          <w:b/>
          <w:kern w:val="0"/>
          <w:sz w:val="24"/>
          <w:szCs w:val="24"/>
          <w14:ligatures w14:val="none"/>
        </w:rPr>
      </w:pPr>
    </w:p>
    <w:p w14:paraId="5587729E" w14:textId="77777777" w:rsidR="009F636B" w:rsidRPr="0018140E" w:rsidRDefault="009F636B" w:rsidP="009F636B">
      <w:pPr>
        <w:suppressAutoHyphens/>
        <w:spacing w:after="0" w:line="240" w:lineRule="auto"/>
        <w:ind w:firstLine="567"/>
        <w:jc w:val="both"/>
        <w:textAlignment w:val="baseline"/>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t>Taip pat mes patvirtiname, kad visa pasiūlyme pateikta informacija yra teisinga, atitinka tikrovę ir apima viską, ko reikia visiškam ir tinkamam sutarties įvykdymui.</w:t>
      </w:r>
    </w:p>
    <w:p w14:paraId="4844F8BB" w14:textId="77777777" w:rsidR="009F636B" w:rsidRPr="0018140E" w:rsidRDefault="009F636B" w:rsidP="009F636B">
      <w:pPr>
        <w:widowControl w:val="0"/>
        <w:suppressAutoHyphens/>
        <w:spacing w:after="0" w:line="240" w:lineRule="auto"/>
        <w:jc w:val="both"/>
        <w:rPr>
          <w:rFonts w:ascii="Times New Roman" w:eastAsia="Lucida Sans Unicode" w:hAnsi="Times New Roman" w:cs="Times New Roman"/>
          <w:kern w:val="3"/>
          <w:sz w:val="24"/>
          <w:szCs w:val="24"/>
          <w:lang w:eastAsia="hi-IN" w:bidi="hi-IN"/>
          <w14:ligatures w14:val="none"/>
        </w:rPr>
      </w:pPr>
    </w:p>
    <w:p w14:paraId="1906F5E7" w14:textId="77777777" w:rsidR="009F636B" w:rsidRPr="0018140E" w:rsidRDefault="009F636B" w:rsidP="009F636B">
      <w:pPr>
        <w:widowControl w:val="0"/>
        <w:suppressAutoHyphens/>
        <w:spacing w:after="0" w:line="240" w:lineRule="auto"/>
        <w:jc w:val="both"/>
        <w:rPr>
          <w:rFonts w:ascii="Times New Roman" w:eastAsia="Times New Roman" w:hAnsi="Times New Roman" w:cs="Times New Roman"/>
          <w:bCs/>
          <w:iCs/>
          <w:kern w:val="0"/>
          <w:sz w:val="24"/>
          <w:szCs w:val="24"/>
          <w:lang w:eastAsia="ar-SA"/>
          <w14:ligatures w14:val="none"/>
        </w:rPr>
      </w:pPr>
      <w:r w:rsidRPr="0018140E">
        <w:rPr>
          <w:rFonts w:ascii="Times New Roman" w:eastAsia="Lucida Sans Unicode" w:hAnsi="Times New Roman" w:cs="Times New Roman"/>
          <w:kern w:val="3"/>
          <w:sz w:val="24"/>
          <w:szCs w:val="24"/>
          <w:lang w:eastAsia="hi-IN" w:bidi="hi-IN"/>
          <w14:ligatures w14:val="none"/>
        </w:rPr>
        <w:t>Kartu su pasiūlymu pateikiami šie dokumentai:</w:t>
      </w:r>
    </w:p>
    <w:tbl>
      <w:tblPr>
        <w:tblW w:w="9630" w:type="dxa"/>
        <w:tblInd w:w="5" w:type="dxa"/>
        <w:tblLayout w:type="fixed"/>
        <w:tblCellMar>
          <w:left w:w="10" w:type="dxa"/>
          <w:right w:w="10" w:type="dxa"/>
        </w:tblCellMar>
        <w:tblLook w:val="04A0" w:firstRow="1" w:lastRow="0" w:firstColumn="1" w:lastColumn="0" w:noHBand="0" w:noVBand="1"/>
      </w:tblPr>
      <w:tblGrid>
        <w:gridCol w:w="435"/>
        <w:gridCol w:w="6210"/>
        <w:gridCol w:w="2985"/>
      </w:tblGrid>
      <w:tr w:rsidR="009F636B" w:rsidRPr="0018140E" w14:paraId="22C03920" w14:textId="77777777" w:rsidTr="00AB3255">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B145BD6" w14:textId="77777777" w:rsidR="009F636B" w:rsidRPr="0018140E" w:rsidRDefault="009F636B" w:rsidP="00AB3255">
            <w:pPr>
              <w:widowControl w:val="0"/>
              <w:suppressAutoHyphens/>
              <w:snapToGrid w:val="0"/>
              <w:spacing w:after="0" w:line="240" w:lineRule="auto"/>
              <w:jc w:val="center"/>
              <w:textAlignment w:val="baseline"/>
              <w:rPr>
                <w:rFonts w:ascii="Times New Roman" w:eastAsia="Lucida Sans Unicode" w:hAnsi="Times New Roman" w:cs="Times New Roman"/>
                <w:kern w:val="3"/>
                <w:sz w:val="24"/>
                <w:szCs w:val="24"/>
                <w:lang w:eastAsia="hi-IN" w:bidi="hi-IN"/>
                <w14:ligatures w14:val="none"/>
              </w:rPr>
            </w:pPr>
            <w:r w:rsidRPr="0018140E">
              <w:rPr>
                <w:rFonts w:ascii="Times New Roman" w:eastAsia="Lucida Sans Unicode" w:hAnsi="Times New Roman" w:cs="Times New Roman"/>
                <w:kern w:val="3"/>
                <w:sz w:val="24"/>
                <w:szCs w:val="24"/>
                <w:lang w:eastAsia="hi-IN" w:bidi="hi-IN"/>
                <w14:ligatures w14:val="none"/>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713EE12" w14:textId="77777777" w:rsidR="009F636B" w:rsidRPr="0018140E" w:rsidRDefault="009F636B" w:rsidP="00AB3255">
            <w:pPr>
              <w:widowControl w:val="0"/>
              <w:suppressAutoHyphens/>
              <w:snapToGrid w:val="0"/>
              <w:spacing w:after="0" w:line="240" w:lineRule="auto"/>
              <w:jc w:val="center"/>
              <w:textAlignment w:val="baseline"/>
              <w:rPr>
                <w:rFonts w:ascii="Times New Roman" w:eastAsia="Lucida Sans Unicode" w:hAnsi="Times New Roman" w:cs="Times New Roman"/>
                <w:kern w:val="3"/>
                <w:sz w:val="24"/>
                <w:szCs w:val="24"/>
                <w:lang w:eastAsia="hi-IN" w:bidi="hi-IN"/>
                <w14:ligatures w14:val="none"/>
              </w:rPr>
            </w:pPr>
            <w:r w:rsidRPr="0018140E">
              <w:rPr>
                <w:rFonts w:ascii="Times New Roman" w:eastAsia="Lucida Sans Unicode" w:hAnsi="Times New Roman" w:cs="Times New Roman"/>
                <w:kern w:val="3"/>
                <w:sz w:val="24"/>
                <w:szCs w:val="24"/>
                <w:lang w:eastAsia="hi-IN" w:bidi="hi-IN"/>
                <w14:ligatures w14:val="none"/>
              </w:rPr>
              <w:t>Pavadinimas</w:t>
            </w:r>
          </w:p>
        </w:tc>
        <w:tc>
          <w:tcPr>
            <w:tcW w:w="2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2A0ED65" w14:textId="77777777" w:rsidR="009F636B" w:rsidRPr="0018140E" w:rsidRDefault="009F636B" w:rsidP="00AB3255">
            <w:pPr>
              <w:widowControl w:val="0"/>
              <w:suppressAutoHyphens/>
              <w:snapToGrid w:val="0"/>
              <w:spacing w:after="0" w:line="240" w:lineRule="auto"/>
              <w:jc w:val="center"/>
              <w:textAlignment w:val="baseline"/>
              <w:rPr>
                <w:rFonts w:ascii="Times New Roman" w:eastAsia="Lucida Sans Unicode" w:hAnsi="Times New Roman" w:cs="Times New Roman"/>
                <w:kern w:val="3"/>
                <w:sz w:val="24"/>
                <w:szCs w:val="24"/>
                <w:lang w:eastAsia="hi-IN" w:bidi="hi-IN"/>
                <w14:ligatures w14:val="none"/>
              </w:rPr>
            </w:pPr>
            <w:r w:rsidRPr="0018140E">
              <w:rPr>
                <w:rFonts w:ascii="Times New Roman" w:eastAsia="Lucida Sans Unicode" w:hAnsi="Times New Roman" w:cs="Times New Roman"/>
                <w:kern w:val="3"/>
                <w:sz w:val="24"/>
                <w:szCs w:val="24"/>
                <w:lang w:eastAsia="hi-IN" w:bidi="hi-IN"/>
                <w14:ligatures w14:val="none"/>
              </w:rPr>
              <w:t>Dokumento puslapių skaičius</w:t>
            </w:r>
          </w:p>
        </w:tc>
      </w:tr>
      <w:tr w:rsidR="009F636B" w:rsidRPr="0018140E" w14:paraId="4FD7D768" w14:textId="77777777" w:rsidTr="00AB3255">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35C36CC" w14:textId="77777777" w:rsidR="009F636B" w:rsidRPr="0018140E" w:rsidRDefault="009F636B" w:rsidP="00AB3255">
            <w:pPr>
              <w:widowControl w:val="0"/>
              <w:suppressAutoHyphens/>
              <w:snapToGrid w:val="0"/>
              <w:spacing w:after="0" w:line="240" w:lineRule="auto"/>
              <w:ind w:firstLine="567"/>
              <w:jc w:val="center"/>
              <w:textAlignment w:val="baseline"/>
              <w:rPr>
                <w:rFonts w:ascii="Times New Roman" w:eastAsia="Times New Roman" w:hAnsi="Times New Roman" w:cs="Times New Roman"/>
                <w:kern w:val="3"/>
                <w:sz w:val="24"/>
                <w:szCs w:val="24"/>
                <w14:ligatures w14:val="none"/>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3AF1676" w14:textId="77777777" w:rsidR="009F636B" w:rsidRPr="0018140E" w:rsidRDefault="009F636B" w:rsidP="00AB3255">
            <w:pPr>
              <w:widowControl w:val="0"/>
              <w:suppressAutoHyphens/>
              <w:snapToGrid w:val="0"/>
              <w:spacing w:after="0" w:line="240" w:lineRule="auto"/>
              <w:textAlignment w:val="baseline"/>
              <w:rPr>
                <w:rFonts w:ascii="Times New Roman" w:eastAsia="Lucida Sans Unicode" w:hAnsi="Times New Roman" w:cs="Times New Roman"/>
                <w:kern w:val="3"/>
                <w:sz w:val="24"/>
                <w:szCs w:val="24"/>
                <w:lang w:eastAsia="hi-IN" w:bidi="hi-IN"/>
                <w14:ligatures w14:val="none"/>
              </w:rPr>
            </w:pPr>
          </w:p>
        </w:tc>
        <w:tc>
          <w:tcPr>
            <w:tcW w:w="2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FD8B5A" w14:textId="77777777" w:rsidR="009F636B" w:rsidRPr="0018140E" w:rsidRDefault="009F636B" w:rsidP="00AB3255">
            <w:pPr>
              <w:widowControl w:val="0"/>
              <w:suppressAutoHyphens/>
              <w:snapToGrid w:val="0"/>
              <w:spacing w:after="0" w:line="240" w:lineRule="auto"/>
              <w:ind w:firstLine="567"/>
              <w:jc w:val="right"/>
              <w:textAlignment w:val="baseline"/>
              <w:rPr>
                <w:rFonts w:ascii="Times New Roman" w:eastAsia="Lucida Sans Unicode" w:hAnsi="Times New Roman" w:cs="Times New Roman"/>
                <w:kern w:val="3"/>
                <w:sz w:val="24"/>
                <w:szCs w:val="24"/>
                <w:lang w:eastAsia="hi-IN" w:bidi="hi-IN"/>
                <w14:ligatures w14:val="none"/>
              </w:rPr>
            </w:pPr>
          </w:p>
        </w:tc>
      </w:tr>
    </w:tbl>
    <w:p w14:paraId="266F9736" w14:textId="77777777" w:rsidR="009F636B" w:rsidRPr="0018140E" w:rsidRDefault="009F636B" w:rsidP="009F636B">
      <w:pPr>
        <w:widowControl w:val="0"/>
        <w:suppressAutoHyphens/>
        <w:spacing w:after="0" w:line="240" w:lineRule="auto"/>
        <w:ind w:left="360"/>
        <w:jc w:val="both"/>
        <w:rPr>
          <w:rFonts w:ascii="Times New Roman" w:eastAsia="Times New Roman" w:hAnsi="Times New Roman" w:cs="Times New Roman"/>
          <w:kern w:val="0"/>
          <w:sz w:val="24"/>
          <w:szCs w:val="24"/>
          <w14:ligatures w14:val="none"/>
        </w:rPr>
      </w:pPr>
    </w:p>
    <w:p w14:paraId="2208B1B5" w14:textId="77777777" w:rsidR="009F636B" w:rsidRPr="0018140E" w:rsidRDefault="009F636B" w:rsidP="009F636B">
      <w:pPr>
        <w:widowControl w:val="0"/>
        <w:suppressAutoHyphens/>
        <w:spacing w:after="0" w:line="240" w:lineRule="auto"/>
        <w:ind w:left="360"/>
        <w:jc w:val="both"/>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 xml:space="preserve">Ši pasiūlyme nurodyta informacija yra konfidenciali </w:t>
      </w:r>
      <w:r w:rsidRPr="0018140E">
        <w:rPr>
          <w:rFonts w:ascii="Times New Roman" w:eastAsia="Times New Roman" w:hAnsi="Times New Roman" w:cs="Times New Roman"/>
          <w:i/>
          <w:kern w:val="0"/>
          <w:sz w:val="24"/>
          <w:szCs w:val="24"/>
          <w14:ligatures w14:val="none"/>
        </w:rPr>
        <w:t>/Perkančioji organizacija šios informacijos negali atskleisti tretiesiems asmenims/</w:t>
      </w:r>
      <w:r w:rsidRPr="0018140E">
        <w:rPr>
          <w:rFonts w:ascii="Times New Roman" w:eastAsia="Times New Roman" w:hAnsi="Times New Roman" w:cs="Times New Roman"/>
          <w:kern w:val="0"/>
          <w:sz w:val="24"/>
          <w:szCs w:val="24"/>
          <w14:ligatures w14:val="none"/>
        </w:rPr>
        <w:t>:</w:t>
      </w:r>
    </w:p>
    <w:tbl>
      <w:tblPr>
        <w:tblW w:w="9525" w:type="dxa"/>
        <w:tblInd w:w="108" w:type="dxa"/>
        <w:tblLayout w:type="fixed"/>
        <w:tblCellMar>
          <w:left w:w="10" w:type="dxa"/>
          <w:right w:w="10" w:type="dxa"/>
        </w:tblCellMar>
        <w:tblLook w:val="04A0" w:firstRow="1" w:lastRow="0" w:firstColumn="1" w:lastColumn="0" w:noHBand="0" w:noVBand="1"/>
      </w:tblPr>
      <w:tblGrid>
        <w:gridCol w:w="709"/>
        <w:gridCol w:w="4960"/>
        <w:gridCol w:w="3856"/>
      </w:tblGrid>
      <w:tr w:rsidR="009F636B" w:rsidRPr="0018140E" w14:paraId="7699F67C" w14:textId="77777777" w:rsidTr="00AB3255">
        <w:trPr>
          <w:trHeight w:val="192"/>
        </w:trPr>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2964458" w14:textId="77777777" w:rsidR="009F636B" w:rsidRPr="0018140E" w:rsidRDefault="009F636B" w:rsidP="00AB3255">
            <w:pPr>
              <w:widowControl w:val="0"/>
              <w:suppressAutoHyphens/>
              <w:snapToGrid w:val="0"/>
              <w:spacing w:after="0" w:line="240" w:lineRule="auto"/>
              <w:jc w:val="center"/>
              <w:textAlignment w:val="baseline"/>
              <w:rPr>
                <w:rFonts w:ascii="Times New Roman" w:eastAsia="Lucida Sans Unicode" w:hAnsi="Times New Roman" w:cs="Times New Roman"/>
                <w:kern w:val="3"/>
                <w:sz w:val="24"/>
                <w:szCs w:val="24"/>
                <w:lang w:eastAsia="hi-IN" w:bidi="hi-IN"/>
                <w14:ligatures w14:val="none"/>
              </w:rPr>
            </w:pPr>
            <w:r w:rsidRPr="0018140E">
              <w:rPr>
                <w:rFonts w:ascii="Times New Roman" w:eastAsia="Lucida Sans Unicode" w:hAnsi="Times New Roman" w:cs="Times New Roman"/>
                <w:kern w:val="3"/>
                <w:sz w:val="24"/>
                <w:szCs w:val="24"/>
                <w:lang w:eastAsia="hi-IN" w:bidi="hi-IN"/>
                <w14:ligatures w14:val="none"/>
              </w:rPr>
              <w:t xml:space="preserve">Eil. Nr. </w:t>
            </w:r>
          </w:p>
        </w:tc>
        <w:tc>
          <w:tcPr>
            <w:tcW w:w="496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9C8CAC6" w14:textId="77777777" w:rsidR="009F636B" w:rsidRPr="0018140E" w:rsidRDefault="009F636B" w:rsidP="00AB3255">
            <w:pPr>
              <w:widowControl w:val="0"/>
              <w:suppressAutoHyphens/>
              <w:snapToGrid w:val="0"/>
              <w:spacing w:after="0" w:line="240" w:lineRule="auto"/>
              <w:jc w:val="center"/>
              <w:textAlignment w:val="baseline"/>
              <w:rPr>
                <w:rFonts w:ascii="Times New Roman" w:eastAsia="Times New Roman" w:hAnsi="Times New Roman" w:cs="Times New Roman"/>
                <w:kern w:val="3"/>
                <w:sz w:val="24"/>
                <w:szCs w:val="24"/>
                <w:lang w:eastAsia="hi-IN" w:bidi="hi-IN"/>
                <w14:ligatures w14:val="none"/>
              </w:rPr>
            </w:pPr>
            <w:r w:rsidRPr="0018140E">
              <w:rPr>
                <w:rFonts w:ascii="Times New Roman" w:eastAsia="Times New Roman" w:hAnsi="Times New Roman" w:cs="Times New Roman"/>
                <w:kern w:val="3"/>
                <w:sz w:val="24"/>
                <w:szCs w:val="24"/>
                <w:lang w:eastAsia="hi-IN" w:bidi="hi-IN"/>
                <w14:ligatures w14:val="none"/>
              </w:rPr>
              <w:t>Pateikto dokumento pavadinimas (rekomenduojama pavadinime vartoti žodį „Konfidencialu“)</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17C97F" w14:textId="77777777" w:rsidR="009F636B" w:rsidRPr="0018140E" w:rsidRDefault="009F636B" w:rsidP="00AB3255">
            <w:pPr>
              <w:widowControl w:val="0"/>
              <w:suppressAutoHyphens/>
              <w:snapToGrid w:val="0"/>
              <w:spacing w:after="0" w:line="240" w:lineRule="auto"/>
              <w:jc w:val="center"/>
              <w:textAlignment w:val="baseline"/>
              <w:rPr>
                <w:rFonts w:ascii="Times New Roman" w:eastAsia="Times New Roman" w:hAnsi="Times New Roman" w:cs="Times New Roman"/>
                <w:kern w:val="3"/>
                <w:sz w:val="24"/>
                <w:szCs w:val="24"/>
                <w:lang w:eastAsia="hi-IN" w:bidi="hi-IN"/>
                <w14:ligatures w14:val="none"/>
              </w:rPr>
            </w:pPr>
            <w:r w:rsidRPr="0018140E">
              <w:rPr>
                <w:rFonts w:ascii="Times New Roman" w:eastAsia="Times New Roman" w:hAnsi="Times New Roman" w:cs="Times New Roman"/>
                <w:kern w:val="3"/>
                <w:sz w:val="24"/>
                <w:szCs w:val="24"/>
                <w:lang w:eastAsia="hi-IN" w:bidi="hi-IN"/>
                <w14:ligatures w14:val="none"/>
              </w:rPr>
              <w:t>Dokumentas yra įkeltas šioje CVP IS pasiūlymo lango eilutėje („Prisegti dokumentai“)</w:t>
            </w:r>
          </w:p>
        </w:tc>
      </w:tr>
      <w:tr w:rsidR="009F636B" w:rsidRPr="0018140E" w14:paraId="767D0612" w14:textId="77777777" w:rsidTr="00AB3255">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B91DBBA" w14:textId="77777777" w:rsidR="009F636B" w:rsidRPr="0018140E" w:rsidRDefault="009F636B" w:rsidP="00AB3255">
            <w:pPr>
              <w:widowControl w:val="0"/>
              <w:suppressAutoHyphens/>
              <w:snapToGrid w:val="0"/>
              <w:spacing w:after="0" w:line="240" w:lineRule="auto"/>
              <w:textAlignment w:val="baseline"/>
              <w:rPr>
                <w:rFonts w:ascii="Times New Roman" w:eastAsia="Lucida Sans Unicode" w:hAnsi="Times New Roman" w:cs="Times New Roman"/>
                <w:kern w:val="3"/>
                <w:sz w:val="24"/>
                <w:szCs w:val="24"/>
                <w:lang w:eastAsia="hi-IN" w:bidi="hi-IN"/>
                <w14:ligatures w14:val="none"/>
              </w:rPr>
            </w:pPr>
          </w:p>
        </w:tc>
        <w:tc>
          <w:tcPr>
            <w:tcW w:w="496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5A7189A" w14:textId="77777777" w:rsidR="009F636B" w:rsidRPr="0018140E" w:rsidRDefault="009F636B" w:rsidP="00AB3255">
            <w:pPr>
              <w:widowControl w:val="0"/>
              <w:suppressAutoHyphens/>
              <w:snapToGrid w:val="0"/>
              <w:spacing w:after="0" w:line="240" w:lineRule="auto"/>
              <w:jc w:val="both"/>
              <w:textAlignment w:val="baseline"/>
              <w:rPr>
                <w:rFonts w:ascii="Times New Roman" w:eastAsia="Times New Roman" w:hAnsi="Times New Roman" w:cs="Times New Roman"/>
                <w:kern w:val="3"/>
                <w:sz w:val="24"/>
                <w:szCs w:val="24"/>
                <w:lang w:eastAsia="hi-IN" w:bidi="hi-IN"/>
                <w14:ligatures w14:val="none"/>
              </w:rPr>
            </w:pP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7C854" w14:textId="77777777" w:rsidR="009F636B" w:rsidRPr="0018140E" w:rsidRDefault="009F636B" w:rsidP="00AB3255">
            <w:pPr>
              <w:widowControl w:val="0"/>
              <w:suppressAutoHyphens/>
              <w:snapToGrid w:val="0"/>
              <w:spacing w:after="0" w:line="240" w:lineRule="auto"/>
              <w:jc w:val="both"/>
              <w:textAlignment w:val="baseline"/>
              <w:rPr>
                <w:rFonts w:ascii="Times New Roman" w:eastAsia="Times New Roman" w:hAnsi="Times New Roman" w:cs="Times New Roman"/>
                <w:kern w:val="3"/>
                <w:sz w:val="24"/>
                <w:szCs w:val="24"/>
                <w:lang w:eastAsia="hi-IN" w:bidi="hi-IN"/>
                <w14:ligatures w14:val="none"/>
              </w:rPr>
            </w:pPr>
          </w:p>
        </w:tc>
      </w:tr>
    </w:tbl>
    <w:p w14:paraId="355ECC49" w14:textId="77777777" w:rsidR="009F636B" w:rsidRPr="0018140E" w:rsidRDefault="009F636B" w:rsidP="009F636B">
      <w:pPr>
        <w:widowControl w:val="0"/>
        <w:suppressAutoHyphens/>
        <w:spacing w:after="0" w:line="240" w:lineRule="auto"/>
        <w:ind w:firstLine="851"/>
        <w:jc w:val="both"/>
        <w:textAlignment w:val="baseline"/>
        <w:rPr>
          <w:rFonts w:ascii="Times New Roman" w:eastAsia="Lucida Sans Unicode" w:hAnsi="Times New Roman" w:cs="Times New Roman"/>
          <w:kern w:val="3"/>
          <w:sz w:val="24"/>
          <w:szCs w:val="24"/>
          <w:u w:val="single"/>
          <w14:ligatures w14:val="none"/>
        </w:rPr>
      </w:pPr>
    </w:p>
    <w:p w14:paraId="10CFEE28" w14:textId="77777777" w:rsidR="009F636B" w:rsidRPr="0018140E" w:rsidRDefault="009F636B" w:rsidP="009F636B">
      <w:pPr>
        <w:widowControl w:val="0"/>
        <w:suppressAutoHyphens/>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18140E">
        <w:rPr>
          <w:rFonts w:ascii="Times New Roman" w:eastAsia="Lucida Sans Unicode" w:hAnsi="Times New Roman" w:cs="Times New Roman"/>
          <w:kern w:val="3"/>
          <w:sz w:val="24"/>
          <w:szCs w:val="24"/>
          <w:u w:val="single"/>
          <w14:ligatures w14:val="none"/>
        </w:rPr>
        <w:t>Pastaba</w:t>
      </w:r>
      <w:r w:rsidRPr="0018140E">
        <w:rPr>
          <w:rFonts w:ascii="Times New Roman" w:eastAsia="Lucida Sans Unicode" w:hAnsi="Times New Roman" w:cs="Times New Roman"/>
          <w:kern w:val="3"/>
          <w:sz w:val="24"/>
          <w:szCs w:val="24"/>
          <w14:ligatures w14:val="none"/>
        </w:rPr>
        <w:t xml:space="preserve">. </w:t>
      </w:r>
      <w:r w:rsidRPr="0018140E">
        <w:rPr>
          <w:rFonts w:ascii="Times New Roman" w:eastAsia="Times New Roman" w:hAnsi="Times New Roman" w:cs="Times New Roman"/>
          <w:kern w:val="0"/>
          <w:sz w:val="24"/>
          <w:szCs w:val="24"/>
          <w:lang w:eastAsia="lt-LT"/>
          <w14:ligatures w14:val="none"/>
        </w:rPr>
        <w:t>Tiekėjui</w:t>
      </w:r>
      <w:r w:rsidRPr="0018140E">
        <w:rPr>
          <w:rFonts w:ascii="Times New Roman" w:eastAsia="Times New Roman" w:hAnsi="Times New Roman" w:cs="Times New Roman"/>
          <w:kern w:val="0"/>
          <w:sz w:val="24"/>
          <w:szCs w:val="24"/>
          <w14:ligatures w14:val="none"/>
        </w:rPr>
        <w:t xml:space="preserve"> nenurodžius, kokia informacija yra konfidenciali, laikoma, kad konfidencialios informacijos pasiūlyme nėra. </w:t>
      </w:r>
      <w:r w:rsidRPr="0018140E">
        <w:rPr>
          <w:rFonts w:ascii="Times New Roman" w:eastAsia="Times New Roman" w:hAnsi="Times New Roman" w:cs="Times New Roman"/>
          <w:kern w:val="0"/>
          <w:sz w:val="24"/>
          <w:szCs w:val="24"/>
          <w:lang w:eastAsia="lt-LT"/>
          <w14:ligatures w14:val="none"/>
        </w:rPr>
        <w:t>Tiekėjas</w:t>
      </w:r>
      <w:r w:rsidRPr="0018140E">
        <w:rPr>
          <w:rFonts w:ascii="Times New Roman" w:eastAsia="Times New Roman" w:hAnsi="Times New Roman" w:cs="Times New Roman"/>
          <w:kern w:val="0"/>
          <w:sz w:val="24"/>
          <w:szCs w:val="24"/>
          <w14:ligatures w14:val="none"/>
        </w:rPr>
        <w:t xml:space="preserve"> negali nurodyti, kad konfidenciali yra pasiūlymo kaina arba</w:t>
      </w:r>
      <w:r w:rsidRPr="0018140E">
        <w:rPr>
          <w:rFonts w:ascii="Times New Roman" w:eastAsia="Times New Roman" w:hAnsi="Times New Roman" w:cs="Times New Roman"/>
          <w:kern w:val="0"/>
          <w:sz w:val="24"/>
          <w:szCs w:val="24"/>
          <w:lang w:eastAsia="lt-LT"/>
          <w14:ligatures w14:val="none"/>
        </w:rPr>
        <w:t>,</w:t>
      </w:r>
      <w:r w:rsidRPr="0018140E">
        <w:rPr>
          <w:rFonts w:ascii="Times New Roman" w:eastAsia="Times New Roman" w:hAnsi="Times New Roman" w:cs="Times New Roman"/>
          <w:kern w:val="0"/>
          <w:sz w:val="24"/>
          <w:szCs w:val="24"/>
          <w14:ligatures w14:val="none"/>
        </w:rPr>
        <w:t xml:space="preserve"> kad visas pasiūlymas yra konfidencialus.</w:t>
      </w:r>
    </w:p>
    <w:p w14:paraId="13F01BA6" w14:textId="77777777" w:rsidR="009F636B" w:rsidRPr="0018140E" w:rsidRDefault="009F636B" w:rsidP="009F636B">
      <w:pPr>
        <w:widowControl w:val="0"/>
        <w:suppressAutoHyphens/>
        <w:spacing w:after="0" w:line="240" w:lineRule="auto"/>
        <w:ind w:firstLine="709"/>
        <w:jc w:val="both"/>
        <w:rPr>
          <w:rFonts w:ascii="Times New Roman" w:eastAsia="Times New Roman" w:hAnsi="Times New Roman" w:cs="Times New Roman"/>
          <w:b/>
          <w:bCs/>
          <w:kern w:val="0"/>
          <w:sz w:val="24"/>
          <w:szCs w:val="24"/>
          <w:lang w:eastAsia="lt-LT"/>
          <w14:ligatures w14:val="none"/>
        </w:rPr>
      </w:pPr>
    </w:p>
    <w:p w14:paraId="7D615BBC" w14:textId="77777777" w:rsidR="009F636B" w:rsidRPr="0018140E" w:rsidRDefault="009F636B" w:rsidP="009F636B">
      <w:pPr>
        <w:widowControl w:val="0"/>
        <w:tabs>
          <w:tab w:val="left" w:pos="0"/>
          <w:tab w:val="left" w:pos="993"/>
        </w:tabs>
        <w:suppressAutoHyphens/>
        <w:spacing w:after="0" w:line="240" w:lineRule="auto"/>
        <w:jc w:val="both"/>
        <w:rPr>
          <w:rFonts w:ascii="Times New Roman" w:eastAsia="Times New Roman" w:hAnsi="Times New Roman" w:cs="Times New Roman"/>
          <w:b/>
          <w:bCs/>
          <w:kern w:val="0"/>
          <w:sz w:val="24"/>
          <w:szCs w:val="24"/>
          <w:lang w:eastAsia="lt-LT"/>
          <w14:ligatures w14:val="none"/>
        </w:rPr>
      </w:pPr>
      <w:r w:rsidRPr="0018140E">
        <w:rPr>
          <w:rFonts w:ascii="Times New Roman" w:eastAsia="Times New Roman" w:hAnsi="Times New Roman" w:cs="Times New Roman"/>
          <w:b/>
          <w:bCs/>
          <w:kern w:val="0"/>
          <w:sz w:val="24"/>
          <w:szCs w:val="24"/>
          <w:lang w:eastAsia="lt-LT"/>
          <w14:ligatures w14:val="none"/>
        </w:rPr>
        <w:t>Pasirašydamas šį pasiūlymą, tvirtintu, kad:</w:t>
      </w:r>
    </w:p>
    <w:p w14:paraId="1B09307D" w14:textId="77777777" w:rsidR="009F636B" w:rsidRPr="0092250F" w:rsidRDefault="009F636B" w:rsidP="009F636B">
      <w:pPr>
        <w:numPr>
          <w:ilvl w:val="0"/>
          <w:numId w:val="4"/>
        </w:numPr>
        <w:tabs>
          <w:tab w:val="left" w:pos="0"/>
          <w:tab w:val="left" w:pos="284"/>
          <w:tab w:val="left" w:pos="993"/>
        </w:tabs>
        <w:suppressAutoHyphens/>
        <w:spacing w:after="0" w:line="240" w:lineRule="auto"/>
        <w:ind w:left="0" w:firstLine="0"/>
        <w:jc w:val="both"/>
        <w:rPr>
          <w:rFonts w:ascii="Times New Roman" w:eastAsia="Arial" w:hAnsi="Times New Roman" w:cs="Times New Roman"/>
          <w:b/>
          <w:bCs/>
          <w:smallCaps/>
          <w:kern w:val="0"/>
          <w:sz w:val="24"/>
          <w:szCs w:val="24"/>
          <w:lang w:eastAsia="ar-SA"/>
          <w14:ligatures w14:val="none"/>
        </w:rPr>
      </w:pPr>
      <w:r w:rsidRPr="0018140E">
        <w:rPr>
          <w:rFonts w:ascii="Times New Roman" w:eastAsia="Arial" w:hAnsi="Times New Roman" w:cs="Times New Roman"/>
          <w:kern w:val="0"/>
          <w:sz w:val="24"/>
          <w:szCs w:val="24"/>
          <w:lang w:eastAsia="ar-SA"/>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6045E38" w14:textId="693229A3" w:rsidR="0092250F" w:rsidRPr="0092250F" w:rsidRDefault="0092250F" w:rsidP="0092250F">
      <w:pPr>
        <w:numPr>
          <w:ilvl w:val="0"/>
          <w:numId w:val="4"/>
        </w:numPr>
        <w:tabs>
          <w:tab w:val="left" w:pos="0"/>
          <w:tab w:val="left" w:pos="284"/>
          <w:tab w:val="left" w:pos="993"/>
        </w:tabs>
        <w:suppressAutoHyphens/>
        <w:spacing w:after="0" w:line="240" w:lineRule="auto"/>
        <w:ind w:left="0" w:firstLine="0"/>
        <w:jc w:val="both"/>
        <w:rPr>
          <w:rFonts w:ascii="Times New Roman" w:eastAsia="Arial" w:hAnsi="Times New Roman" w:cs="Times New Roman"/>
          <w:kern w:val="0"/>
          <w:sz w:val="24"/>
          <w:szCs w:val="24"/>
          <w:lang w:eastAsia="ar-SA"/>
          <w14:ligatures w14:val="none"/>
        </w:rPr>
      </w:pPr>
      <w:r w:rsidRPr="0092250F">
        <w:rPr>
          <w:rFonts w:ascii="Times New Roman" w:eastAsia="Arial" w:hAnsi="Times New Roman" w:cs="Times New Roman"/>
          <w:kern w:val="0"/>
          <w:sz w:val="24"/>
          <w:szCs w:val="24"/>
          <w:lang w:eastAsia="ar-SA"/>
          <w14:ligatures w14:val="none"/>
        </w:rPr>
        <w:t>neturiu pašalinimo pagrindo pagal VPĮ 46 straipsnio 2</w:t>
      </w:r>
      <w:r w:rsidRPr="00837BB8">
        <w:rPr>
          <w:rFonts w:ascii="Times New Roman" w:eastAsia="Arial" w:hAnsi="Times New Roman" w:cs="Times New Roman"/>
          <w:kern w:val="0"/>
          <w:sz w:val="24"/>
          <w:szCs w:val="24"/>
          <w:vertAlign w:val="superscript"/>
          <w:lang w:eastAsia="ar-SA"/>
          <w14:ligatures w14:val="none"/>
        </w:rPr>
        <w:t>1</w:t>
      </w:r>
      <w:r w:rsidRPr="0092250F">
        <w:rPr>
          <w:rFonts w:ascii="Times New Roman" w:eastAsia="Arial" w:hAnsi="Times New Roman" w:cs="Times New Roman"/>
          <w:kern w:val="0"/>
          <w:sz w:val="24"/>
          <w:szCs w:val="24"/>
          <w:lang w:eastAsia="ar-SA"/>
          <w14:ligatures w14:val="none"/>
        </w:rPr>
        <w:t xml:space="preserve"> dalį (taikoma, kai tiekėjas yra juridinis asmuo, kita organizacija ar jos struktūrinis padalinys);</w:t>
      </w:r>
    </w:p>
    <w:p w14:paraId="4A95E22F" w14:textId="77777777" w:rsidR="009F636B" w:rsidRPr="0018140E" w:rsidRDefault="009F636B" w:rsidP="009F636B">
      <w:pPr>
        <w:numPr>
          <w:ilvl w:val="0"/>
          <w:numId w:val="4"/>
        </w:numPr>
        <w:tabs>
          <w:tab w:val="left" w:pos="0"/>
          <w:tab w:val="left" w:pos="284"/>
          <w:tab w:val="left" w:pos="993"/>
        </w:tabs>
        <w:suppressAutoHyphens/>
        <w:spacing w:after="0" w:line="240" w:lineRule="auto"/>
        <w:ind w:left="0" w:firstLine="0"/>
        <w:jc w:val="both"/>
        <w:rPr>
          <w:rFonts w:ascii="Times New Roman" w:eastAsia="Arial" w:hAnsi="Times New Roman" w:cs="Times New Roman"/>
          <w:b/>
          <w:bCs/>
          <w:smallCaps/>
          <w:kern w:val="0"/>
          <w:sz w:val="24"/>
          <w:szCs w:val="24"/>
          <w:lang w:eastAsia="ar-SA"/>
          <w14:ligatures w14:val="none"/>
        </w:rPr>
      </w:pPr>
      <w:r w:rsidRPr="0018140E">
        <w:rPr>
          <w:rFonts w:ascii="Times New Roman" w:eastAsia="Arial" w:hAnsi="Times New Roman" w:cs="Times New Roman"/>
          <w:kern w:val="0"/>
          <w:sz w:val="24"/>
          <w:szCs w:val="24"/>
          <w:lang w:eastAsia="ar-SA"/>
          <w14:ligatures w14:val="none"/>
        </w:rPr>
        <w:t>sutinku su pirkimo dokumentuose nustatytomis sąlygomis ir procedūromis,</w:t>
      </w:r>
    </w:p>
    <w:p w14:paraId="7312F672" w14:textId="77777777" w:rsidR="009F636B" w:rsidRPr="0018140E" w:rsidRDefault="009F636B" w:rsidP="009F636B">
      <w:pPr>
        <w:numPr>
          <w:ilvl w:val="0"/>
          <w:numId w:val="4"/>
        </w:numPr>
        <w:tabs>
          <w:tab w:val="left" w:pos="0"/>
          <w:tab w:val="left" w:pos="284"/>
          <w:tab w:val="left" w:pos="993"/>
        </w:tabs>
        <w:suppressAutoHyphens/>
        <w:spacing w:after="0" w:line="240" w:lineRule="auto"/>
        <w:ind w:left="0" w:firstLine="0"/>
        <w:jc w:val="both"/>
        <w:rPr>
          <w:rFonts w:ascii="Times New Roman" w:eastAsia="Arial" w:hAnsi="Times New Roman" w:cs="Times New Roman"/>
          <w:b/>
          <w:bCs/>
          <w:smallCaps/>
          <w:kern w:val="0"/>
          <w:sz w:val="24"/>
          <w:szCs w:val="24"/>
          <w:lang w:eastAsia="ar-SA"/>
          <w14:ligatures w14:val="none"/>
        </w:rPr>
      </w:pPr>
      <w:r w:rsidRPr="0018140E">
        <w:rPr>
          <w:rFonts w:ascii="Times New Roman" w:eastAsia="Arial" w:hAnsi="Times New Roman" w:cs="Times New Roman"/>
          <w:kern w:val="0"/>
          <w:sz w:val="24"/>
          <w:szCs w:val="24"/>
          <w:lang w:eastAsia="ar-SA"/>
          <w14:ligatures w14:val="none"/>
        </w:rPr>
        <w:t>pasiūlymo dokumentuose pateikti duomenys ir informacija yra teisinga ir apima viską, ko reikia tinkamam sutarties įvykdymui;</w:t>
      </w:r>
    </w:p>
    <w:p w14:paraId="3985574B" w14:textId="77777777" w:rsidR="009F636B" w:rsidRPr="0018140E" w:rsidRDefault="009F636B" w:rsidP="009F636B">
      <w:pPr>
        <w:numPr>
          <w:ilvl w:val="0"/>
          <w:numId w:val="4"/>
        </w:numPr>
        <w:tabs>
          <w:tab w:val="left" w:pos="0"/>
          <w:tab w:val="left" w:pos="284"/>
          <w:tab w:val="left" w:pos="993"/>
        </w:tabs>
        <w:suppressAutoHyphens/>
        <w:spacing w:after="0" w:line="240" w:lineRule="auto"/>
        <w:ind w:left="0" w:firstLine="0"/>
        <w:jc w:val="both"/>
        <w:rPr>
          <w:rFonts w:ascii="Times New Roman" w:eastAsia="Arial" w:hAnsi="Times New Roman" w:cs="Times New Roman"/>
          <w:b/>
          <w:smallCaps/>
          <w:kern w:val="0"/>
          <w:sz w:val="24"/>
          <w:szCs w:val="24"/>
          <w:lang w:eastAsia="ar-SA"/>
          <w14:ligatures w14:val="none"/>
        </w:rPr>
      </w:pPr>
      <w:r w:rsidRPr="0018140E">
        <w:rPr>
          <w:rFonts w:ascii="Times New Roman" w:eastAsia="Arial" w:hAnsi="Times New Roman" w:cs="Times New Roman"/>
          <w:kern w:val="0"/>
          <w:sz w:val="24"/>
          <w:szCs w:val="24"/>
          <w:lang w:eastAsia="ar-SA"/>
          <w14:ligatures w14:val="none"/>
        </w:rPr>
        <w:t xml:space="preserve">pasiūlymas galioja </w:t>
      </w:r>
      <w:r w:rsidRPr="0018140E">
        <w:rPr>
          <w:rFonts w:ascii="Times New Roman" w:eastAsia="Times New Roman" w:hAnsi="Times New Roman" w:cs="Times New Roman"/>
          <w:kern w:val="0"/>
          <w:sz w:val="24"/>
          <w:szCs w:val="24"/>
          <w:lang w:eastAsia="ar-SA"/>
          <w14:ligatures w14:val="none"/>
        </w:rPr>
        <w:t>ne trumpiau nei 60 dienų nuo pasiūlymų pateikimo galutinio termino pabaigos</w:t>
      </w:r>
      <w:r w:rsidRPr="0018140E">
        <w:rPr>
          <w:rFonts w:ascii="Times New Roman" w:eastAsia="Arial" w:hAnsi="Times New Roman" w:cs="Times New Roman"/>
          <w:kern w:val="0"/>
          <w:sz w:val="24"/>
          <w:szCs w:val="24"/>
          <w:lang w:eastAsia="ar-SA"/>
          <w14:ligatures w14:val="none"/>
        </w:rPr>
        <w:t xml:space="preserve">, t.y. iki ______________. </w:t>
      </w:r>
    </w:p>
    <w:p w14:paraId="4B72B708" w14:textId="77777777" w:rsidR="009F636B" w:rsidRPr="0018140E" w:rsidRDefault="009F636B" w:rsidP="009F636B">
      <w:pPr>
        <w:suppressAutoHyphens/>
        <w:spacing w:after="200" w:line="276" w:lineRule="auto"/>
        <w:jc w:val="both"/>
        <w:textAlignment w:val="baseline"/>
        <w:rPr>
          <w:rFonts w:ascii="Times New Roman" w:eastAsia="Calibri" w:hAnsi="Times New Roman" w:cs="Times New Roman"/>
          <w:kern w:val="0"/>
          <w:sz w:val="24"/>
          <w:szCs w:val="24"/>
          <w14:ligatures w14:val="none"/>
        </w:rPr>
      </w:pPr>
      <w:r w:rsidRPr="0018140E">
        <w:rPr>
          <w:rFonts w:ascii="Times New Roman" w:eastAsia="Calibri" w:hAnsi="Times New Roman" w:cs="Times New Roman"/>
          <w:i/>
          <w:kern w:val="0"/>
          <w:sz w:val="24"/>
          <w:szCs w:val="24"/>
          <w:u w:val="single"/>
          <w14:ligatures w14:val="none"/>
        </w:rPr>
        <w:t>Pastaba.</w:t>
      </w:r>
      <w:r w:rsidRPr="0018140E">
        <w:rPr>
          <w:rFonts w:ascii="Times New Roman" w:eastAsia="Calibri" w:hAnsi="Times New Roman" w:cs="Times New Roman"/>
          <w:kern w:val="0"/>
          <w:sz w:val="24"/>
          <w:szCs w:val="24"/>
          <w14:ligatures w14:val="none"/>
        </w:rPr>
        <w:t xml:space="preserve"> Jeigu pasiūlymas pasirašomas Tiekėjo įgalioto asmens, kartu su pasiūlymu </w:t>
      </w:r>
      <w:r w:rsidRPr="0018140E">
        <w:rPr>
          <w:rFonts w:ascii="Times New Roman" w:eastAsia="Calibri" w:hAnsi="Times New Roman" w:cs="Times New Roman"/>
          <w:b/>
          <w:kern w:val="0"/>
          <w:sz w:val="24"/>
          <w:szCs w:val="24"/>
          <w:u w:val="single"/>
          <w14:ligatures w14:val="none"/>
        </w:rPr>
        <w:t xml:space="preserve">turi būti pateiktas įgaliojimas </w:t>
      </w:r>
      <w:r w:rsidRPr="0018140E">
        <w:rPr>
          <w:rFonts w:ascii="Times New Roman" w:eastAsia="Calibri" w:hAnsi="Times New Roman" w:cs="Times New Roman"/>
          <w:b/>
          <w:kern w:val="0"/>
          <w:sz w:val="24"/>
          <w:szCs w:val="24"/>
          <w14:ligatures w14:val="none"/>
        </w:rPr>
        <w:t xml:space="preserve">(originalas arba tinkamai patvirtinta kopija) </w:t>
      </w:r>
      <w:r w:rsidRPr="0018140E">
        <w:rPr>
          <w:rFonts w:ascii="Times New Roman" w:eastAsia="Calibri" w:hAnsi="Times New Roman" w:cs="Times New Roman"/>
          <w:kern w:val="0"/>
          <w:sz w:val="24"/>
          <w:szCs w:val="24"/>
          <w14:ligatures w14:val="none"/>
        </w:rPr>
        <w:t>asmeniui pasirašyti pasiūlymą (ir kitus su pirkimu susijusius dokumentus)</w:t>
      </w:r>
    </w:p>
    <w:p w14:paraId="0AE47F22" w14:textId="77777777" w:rsidR="009F636B" w:rsidRPr="0018140E" w:rsidRDefault="009F636B" w:rsidP="009F636B">
      <w:pPr>
        <w:tabs>
          <w:tab w:val="left" w:pos="0"/>
          <w:tab w:val="left" w:pos="284"/>
          <w:tab w:val="left" w:pos="993"/>
        </w:tabs>
        <w:suppressAutoHyphens/>
        <w:spacing w:after="0" w:line="240" w:lineRule="auto"/>
        <w:jc w:val="both"/>
        <w:rPr>
          <w:rFonts w:ascii="Times New Roman" w:eastAsia="Arial" w:hAnsi="Times New Roman" w:cs="Times New Roman"/>
          <w:b/>
          <w:smallCaps/>
          <w:kern w:val="0"/>
          <w:sz w:val="24"/>
          <w:szCs w:val="24"/>
          <w:lang w:eastAsia="ar-SA"/>
          <w14:ligatures w14:val="none"/>
        </w:rPr>
      </w:pPr>
    </w:p>
    <w:tbl>
      <w:tblPr>
        <w:tblW w:w="9825" w:type="dxa"/>
        <w:jc w:val="right"/>
        <w:tblLayout w:type="fixed"/>
        <w:tblLook w:val="04A0" w:firstRow="1" w:lastRow="0" w:firstColumn="1" w:lastColumn="0" w:noHBand="0" w:noVBand="1"/>
      </w:tblPr>
      <w:tblGrid>
        <w:gridCol w:w="3587"/>
        <w:gridCol w:w="300"/>
        <w:gridCol w:w="2444"/>
        <w:gridCol w:w="236"/>
        <w:gridCol w:w="3258"/>
      </w:tblGrid>
      <w:tr w:rsidR="009F636B" w:rsidRPr="0018140E" w14:paraId="60F68848" w14:textId="77777777" w:rsidTr="00AB3255">
        <w:trPr>
          <w:trHeight w:val="73"/>
          <w:jc w:val="right"/>
        </w:trPr>
        <w:tc>
          <w:tcPr>
            <w:tcW w:w="3587" w:type="dxa"/>
            <w:tcBorders>
              <w:top w:val="single" w:sz="4" w:space="0" w:color="auto"/>
              <w:left w:val="nil"/>
              <w:bottom w:val="nil"/>
              <w:right w:val="nil"/>
            </w:tcBorders>
            <w:hideMark/>
          </w:tcPr>
          <w:p w14:paraId="7AEDEAEE" w14:textId="77777777" w:rsidR="009F636B" w:rsidRPr="0018140E" w:rsidRDefault="009F636B" w:rsidP="00AB3255">
            <w:pPr>
              <w:suppressAutoHyphens/>
              <w:snapToGrid w:val="0"/>
              <w:spacing w:after="0" w:line="240" w:lineRule="auto"/>
              <w:jc w:val="both"/>
              <w:textAlignment w:val="baseline"/>
              <w:rPr>
                <w:rFonts w:ascii="Times New Roman" w:eastAsia="Times New Roman" w:hAnsi="Times New Roman" w:cs="Times New Roman"/>
                <w:kern w:val="0"/>
                <w:position w:val="6"/>
                <w:sz w:val="24"/>
                <w:szCs w:val="24"/>
                <w14:ligatures w14:val="none"/>
              </w:rPr>
            </w:pPr>
            <w:r w:rsidRPr="0018140E">
              <w:rPr>
                <w:rFonts w:ascii="Times New Roman" w:eastAsia="Times New Roman" w:hAnsi="Times New Roman" w:cs="Times New Roman"/>
                <w:kern w:val="0"/>
                <w:position w:val="6"/>
                <w:sz w:val="24"/>
                <w:szCs w:val="24"/>
                <w14:ligatures w14:val="none"/>
              </w:rPr>
              <w:t>(</w:t>
            </w:r>
            <w:r w:rsidRPr="0018140E">
              <w:rPr>
                <w:rFonts w:ascii="Times New Roman" w:eastAsia="Times New Roman" w:hAnsi="Times New Roman" w:cs="Times New Roman"/>
                <w:i/>
                <w:kern w:val="0"/>
                <w:position w:val="6"/>
                <w:sz w:val="24"/>
                <w:szCs w:val="24"/>
                <w14:ligatures w14:val="none"/>
              </w:rPr>
              <w:t>Tiekėjo arba jo įgalioto asmens pareigų pavadinimas)</w:t>
            </w:r>
          </w:p>
        </w:tc>
        <w:tc>
          <w:tcPr>
            <w:tcW w:w="300" w:type="dxa"/>
          </w:tcPr>
          <w:p w14:paraId="145A936A" w14:textId="77777777" w:rsidR="009F636B" w:rsidRPr="0018140E" w:rsidRDefault="009F636B" w:rsidP="00AB3255">
            <w:pPr>
              <w:suppressAutoHyphens/>
              <w:spacing w:after="0" w:line="240" w:lineRule="auto"/>
              <w:jc w:val="both"/>
              <w:textAlignment w:val="baseline"/>
              <w:rPr>
                <w:rFonts w:ascii="Times New Roman" w:eastAsia="Calibri" w:hAnsi="Times New Roman" w:cs="Times New Roman"/>
                <w:kern w:val="0"/>
                <w:sz w:val="24"/>
                <w:szCs w:val="24"/>
                <w14:ligatures w14:val="none"/>
              </w:rPr>
            </w:pPr>
          </w:p>
        </w:tc>
        <w:tc>
          <w:tcPr>
            <w:tcW w:w="2444" w:type="dxa"/>
            <w:tcBorders>
              <w:top w:val="single" w:sz="4" w:space="0" w:color="auto"/>
              <w:left w:val="nil"/>
              <w:bottom w:val="nil"/>
              <w:right w:val="nil"/>
            </w:tcBorders>
            <w:hideMark/>
          </w:tcPr>
          <w:p w14:paraId="71D61329" w14:textId="77777777" w:rsidR="009F636B" w:rsidRPr="0018140E" w:rsidRDefault="009F636B" w:rsidP="00AB3255">
            <w:pPr>
              <w:suppressAutoHyphens/>
              <w:spacing w:after="0" w:line="240" w:lineRule="auto"/>
              <w:jc w:val="both"/>
              <w:textAlignment w:val="baseline"/>
              <w:rPr>
                <w:rFonts w:ascii="Times New Roman" w:eastAsia="Calibri" w:hAnsi="Times New Roman" w:cs="Times New Roman"/>
                <w:i/>
                <w:kern w:val="0"/>
                <w:sz w:val="24"/>
                <w:szCs w:val="24"/>
                <w14:ligatures w14:val="none"/>
              </w:rPr>
            </w:pPr>
            <w:r w:rsidRPr="0018140E">
              <w:rPr>
                <w:rFonts w:ascii="Times New Roman" w:eastAsia="Calibri" w:hAnsi="Times New Roman" w:cs="Times New Roman"/>
                <w:i/>
                <w:kern w:val="0"/>
                <w:position w:val="6"/>
                <w:sz w:val="24"/>
                <w:szCs w:val="24"/>
                <w14:ligatures w14:val="none"/>
              </w:rPr>
              <w:t>(Parašas)</w:t>
            </w:r>
          </w:p>
        </w:tc>
        <w:tc>
          <w:tcPr>
            <w:tcW w:w="236" w:type="dxa"/>
          </w:tcPr>
          <w:p w14:paraId="3CA9FAF0" w14:textId="77777777" w:rsidR="009F636B" w:rsidRPr="0018140E" w:rsidRDefault="009F636B" w:rsidP="00AB3255">
            <w:pPr>
              <w:suppressAutoHyphens/>
              <w:spacing w:after="0" w:line="240" w:lineRule="auto"/>
              <w:jc w:val="both"/>
              <w:textAlignment w:val="baseline"/>
              <w:rPr>
                <w:rFonts w:ascii="Times New Roman" w:eastAsia="Calibri" w:hAnsi="Times New Roman" w:cs="Times New Roman"/>
                <w:i/>
                <w:kern w:val="0"/>
                <w:sz w:val="24"/>
                <w:szCs w:val="24"/>
                <w14:ligatures w14:val="none"/>
              </w:rPr>
            </w:pPr>
          </w:p>
        </w:tc>
        <w:tc>
          <w:tcPr>
            <w:tcW w:w="3258" w:type="dxa"/>
            <w:tcBorders>
              <w:top w:val="single" w:sz="4" w:space="0" w:color="auto"/>
              <w:left w:val="nil"/>
              <w:bottom w:val="nil"/>
              <w:right w:val="nil"/>
            </w:tcBorders>
            <w:hideMark/>
          </w:tcPr>
          <w:p w14:paraId="600CAA85" w14:textId="77777777" w:rsidR="009F636B" w:rsidRPr="0018140E" w:rsidRDefault="009F636B" w:rsidP="00AB3255">
            <w:pPr>
              <w:suppressAutoHyphens/>
              <w:spacing w:after="0" w:line="240" w:lineRule="auto"/>
              <w:jc w:val="both"/>
              <w:textAlignment w:val="baseline"/>
              <w:rPr>
                <w:rFonts w:ascii="Times New Roman" w:eastAsia="Calibri" w:hAnsi="Times New Roman" w:cs="Times New Roman"/>
                <w:i/>
                <w:kern w:val="0"/>
                <w:sz w:val="24"/>
                <w:szCs w:val="24"/>
                <w14:ligatures w14:val="none"/>
              </w:rPr>
            </w:pPr>
            <w:r w:rsidRPr="0018140E">
              <w:rPr>
                <w:rFonts w:ascii="Times New Roman" w:eastAsia="Calibri" w:hAnsi="Times New Roman" w:cs="Times New Roman"/>
                <w:i/>
                <w:kern w:val="0"/>
                <w:position w:val="6"/>
                <w:sz w:val="24"/>
                <w:szCs w:val="24"/>
                <w14:ligatures w14:val="none"/>
              </w:rPr>
              <w:t>(Vardas ir pavardė)</w:t>
            </w:r>
          </w:p>
        </w:tc>
      </w:tr>
    </w:tbl>
    <w:p w14:paraId="15E8425E" w14:textId="77B9971E" w:rsidR="009F636B" w:rsidRPr="0018140E" w:rsidRDefault="009F636B" w:rsidP="009F636B">
      <w:pPr>
        <w:widowControl w:val="0"/>
        <w:tabs>
          <w:tab w:val="left" w:pos="9640"/>
        </w:tabs>
        <w:suppressAutoHyphens/>
        <w:spacing w:after="0" w:line="240" w:lineRule="auto"/>
        <w:ind w:left="4536"/>
        <w:jc w:val="both"/>
        <w:textAlignment w:val="baseline"/>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lastRenderedPageBreak/>
        <w:t>Viešojo pirkimo</w:t>
      </w:r>
      <w:r w:rsidRPr="0018140E">
        <w:rPr>
          <w:rFonts w:ascii="Times New Roman" w:eastAsia="Times New Roman" w:hAnsi="Times New Roman" w:cs="Times New Roman"/>
          <w:kern w:val="0"/>
          <w:sz w:val="24"/>
          <w:szCs w:val="24"/>
          <w:lang w:eastAsia="ar-SA"/>
          <w14:ligatures w14:val="none"/>
        </w:rPr>
        <w:t xml:space="preserve"> „</w:t>
      </w:r>
      <w:r w:rsidR="004D5C39" w:rsidRPr="004D5C39">
        <w:rPr>
          <w:rFonts w:ascii="Times New Roman" w:eastAsia="Times New Roman" w:hAnsi="Times New Roman" w:cs="Times New Roman"/>
          <w:iCs/>
          <w:sz w:val="24"/>
          <w:szCs w:val="24"/>
        </w:rPr>
        <w:t xml:space="preserve">Namo, Mokyklos g. 3, Daugailiai, Utenos </w:t>
      </w:r>
      <w:proofErr w:type="spellStart"/>
      <w:r w:rsidR="004D5C39" w:rsidRPr="004D5C39">
        <w:rPr>
          <w:rFonts w:ascii="Times New Roman" w:eastAsia="Times New Roman" w:hAnsi="Times New Roman" w:cs="Times New Roman"/>
          <w:iCs/>
          <w:sz w:val="24"/>
          <w:szCs w:val="24"/>
        </w:rPr>
        <w:t>raj</w:t>
      </w:r>
      <w:proofErr w:type="spellEnd"/>
      <w:r w:rsidR="004D5C39" w:rsidRPr="004D5C39">
        <w:rPr>
          <w:rFonts w:ascii="Times New Roman" w:eastAsia="Times New Roman" w:hAnsi="Times New Roman" w:cs="Times New Roman"/>
          <w:iCs/>
          <w:sz w:val="24"/>
          <w:szCs w:val="24"/>
        </w:rPr>
        <w:t>., pritaikymo žmonėms su negalia darbai</w:t>
      </w:r>
      <w:r>
        <w:rPr>
          <w:rFonts w:ascii="Times New Roman" w:eastAsia="Times New Roman" w:hAnsi="Times New Roman" w:cs="Times New Roman"/>
          <w:kern w:val="0"/>
          <w:sz w:val="24"/>
          <w:szCs w:val="24"/>
          <w:lang w:eastAsia="lt-LT"/>
          <w14:ligatures w14:val="none"/>
        </w:rPr>
        <w:t>“ pirkimo dokumentų</w:t>
      </w:r>
      <w:r w:rsidRPr="0018140E">
        <w:rPr>
          <w:rFonts w:ascii="Times New Roman" w:eastAsia="Times New Roman" w:hAnsi="Times New Roman" w:cs="Times New Roman"/>
          <w:b/>
          <w:kern w:val="0"/>
          <w:sz w:val="24"/>
          <w:szCs w:val="24"/>
          <w:lang w:eastAsia="lt-LT"/>
          <w14:ligatures w14:val="none"/>
        </w:rPr>
        <w:t xml:space="preserve"> priedas</w:t>
      </w:r>
      <w:r>
        <w:rPr>
          <w:rFonts w:ascii="Times New Roman" w:eastAsia="Times New Roman" w:hAnsi="Times New Roman" w:cs="Times New Roman"/>
          <w:b/>
          <w:kern w:val="0"/>
          <w:sz w:val="24"/>
          <w:szCs w:val="24"/>
          <w:lang w:eastAsia="lt-LT"/>
          <w14:ligatures w14:val="none"/>
        </w:rPr>
        <w:t xml:space="preserve"> Nr. 4</w:t>
      </w:r>
    </w:p>
    <w:p w14:paraId="0A46D77C" w14:textId="77777777" w:rsidR="009F636B" w:rsidRPr="0018140E" w:rsidRDefault="009F636B" w:rsidP="009F636B">
      <w:pPr>
        <w:spacing w:after="0" w:line="240" w:lineRule="auto"/>
        <w:ind w:left="5670"/>
        <w:jc w:val="both"/>
        <w:rPr>
          <w:rFonts w:ascii="Times New Roman" w:eastAsia="Times New Roman" w:hAnsi="Times New Roman" w:cs="Times New Roman"/>
          <w:kern w:val="0"/>
          <w:sz w:val="24"/>
          <w:szCs w:val="24"/>
          <w:lang w:eastAsia="lt-LT"/>
          <w14:ligatures w14:val="none"/>
        </w:rPr>
      </w:pPr>
    </w:p>
    <w:p w14:paraId="5AC56086" w14:textId="77777777" w:rsidR="009F636B" w:rsidRPr="0018140E" w:rsidRDefault="009F636B" w:rsidP="009F636B">
      <w:pPr>
        <w:widowControl w:val="0"/>
        <w:suppressAutoHyphens/>
        <w:spacing w:after="0" w:line="240" w:lineRule="auto"/>
        <w:jc w:val="center"/>
        <w:textAlignment w:val="baseline"/>
        <w:rPr>
          <w:rFonts w:ascii="Times New Roman" w:eastAsia="Times New Roman" w:hAnsi="Times New Roman" w:cs="Times New Roman"/>
          <w:b/>
          <w:bCs/>
          <w:kern w:val="0"/>
          <w:sz w:val="24"/>
          <w:szCs w:val="24"/>
          <w:lang w:eastAsia="lt-LT"/>
          <w14:ligatures w14:val="none"/>
        </w:rPr>
      </w:pPr>
      <w:r w:rsidRPr="0018140E">
        <w:rPr>
          <w:rFonts w:ascii="Times New Roman" w:eastAsia="Times New Roman" w:hAnsi="Times New Roman" w:cs="Times New Roman"/>
          <w:b/>
          <w:bCs/>
          <w:kern w:val="0"/>
          <w:sz w:val="24"/>
          <w:szCs w:val="24"/>
          <w:lang w:eastAsia="lt-LT"/>
          <w14:ligatures w14:val="none"/>
        </w:rPr>
        <w:t xml:space="preserve">PAŽYMA </w:t>
      </w:r>
    </w:p>
    <w:p w14:paraId="6114E286" w14:textId="77777777" w:rsidR="009F636B" w:rsidRPr="0018140E" w:rsidRDefault="009F636B" w:rsidP="009F636B">
      <w:pPr>
        <w:widowControl w:val="0"/>
        <w:suppressAutoHyphens/>
        <w:spacing w:after="0" w:line="240" w:lineRule="auto"/>
        <w:textAlignment w:val="baseline"/>
        <w:rPr>
          <w:rFonts w:ascii="Times New Roman" w:eastAsia="Times New Roman" w:hAnsi="Times New Roman" w:cs="Times New Roman"/>
          <w:b/>
          <w:bCs/>
          <w:kern w:val="0"/>
          <w:sz w:val="24"/>
          <w:szCs w:val="24"/>
          <w:lang w:eastAsia="lt-LT"/>
          <w14:ligatures w14:val="none"/>
        </w:rPr>
      </w:pPr>
      <w:r w:rsidRPr="0018140E">
        <w:rPr>
          <w:rFonts w:ascii="Times New Roman" w:eastAsia="Times New Roman" w:hAnsi="Times New Roman" w:cs="Times New Roman"/>
          <w:b/>
          <w:bCs/>
          <w:kern w:val="0"/>
          <w:sz w:val="24"/>
          <w:szCs w:val="24"/>
          <w:lang w:eastAsia="lt-LT"/>
          <w14:ligatures w14:val="none"/>
        </w:rPr>
        <w:t>APIE PASITELKIAMUS SUBTIEKĖJUS/SUBRANGOVUS/KVAZISUBTIEKĖJUS</w:t>
      </w:r>
    </w:p>
    <w:p w14:paraId="79431374" w14:textId="77777777" w:rsidR="009F636B" w:rsidRPr="0018140E" w:rsidRDefault="009F636B" w:rsidP="009F636B">
      <w:pPr>
        <w:widowControl w:val="0"/>
        <w:suppressAutoHyphens/>
        <w:spacing w:after="0" w:line="240" w:lineRule="auto"/>
        <w:jc w:val="center"/>
        <w:textAlignment w:val="baseline"/>
        <w:rPr>
          <w:rFonts w:ascii="Times New Roman" w:eastAsia="Times New Roman" w:hAnsi="Times New Roman" w:cs="Times New Roman"/>
          <w:b/>
          <w:bCs/>
          <w:kern w:val="0"/>
          <w:sz w:val="24"/>
          <w:szCs w:val="24"/>
          <w:lang w:eastAsia="lt-LT"/>
          <w14:ligatures w14:val="none"/>
        </w:rPr>
      </w:pPr>
    </w:p>
    <w:p w14:paraId="1D4E551C" w14:textId="77777777" w:rsidR="009F636B" w:rsidRPr="0018140E" w:rsidRDefault="009F636B" w:rsidP="009F636B">
      <w:pPr>
        <w:widowControl w:val="0"/>
        <w:tabs>
          <w:tab w:val="left" w:pos="426"/>
        </w:tabs>
        <w:suppressAutoHyphens/>
        <w:spacing w:after="0" w:line="240" w:lineRule="auto"/>
        <w:rPr>
          <w:rFonts w:ascii="Times New Roman" w:eastAsia="Times New Roman" w:hAnsi="Times New Roman" w:cs="Times New Roman"/>
          <w:b/>
          <w:kern w:val="0"/>
          <w:sz w:val="24"/>
          <w:szCs w:val="24"/>
          <w:lang w:eastAsia="lt-LT"/>
          <w14:ligatures w14:val="none"/>
        </w:rPr>
      </w:pPr>
      <w:r w:rsidRPr="0018140E">
        <w:rPr>
          <w:rFonts w:ascii="Times New Roman" w:eastAsia="Times New Roman" w:hAnsi="Times New Roman" w:cs="Times New Roman"/>
          <w:b/>
          <w:bCs/>
          <w:kern w:val="0"/>
          <w:sz w:val="24"/>
          <w:szCs w:val="24"/>
          <w:lang w:eastAsia="lt-LT"/>
          <w14:ligatures w14:val="none"/>
        </w:rPr>
        <w:t xml:space="preserve">1. </w:t>
      </w:r>
      <w:r w:rsidRPr="0018140E">
        <w:rPr>
          <w:rFonts w:ascii="Times New Roman" w:eastAsia="Times New Roman" w:hAnsi="Times New Roman" w:cs="Times New Roman"/>
          <w:b/>
          <w:kern w:val="0"/>
          <w:sz w:val="24"/>
          <w:szCs w:val="24"/>
          <w:lang w:eastAsia="lt-LT"/>
          <w14:ligatures w14:val="none"/>
        </w:rPr>
        <w:t>INFORMACIJA, APIE SUTARTIES VYKDYMĄ:</w:t>
      </w:r>
    </w:p>
    <w:p w14:paraId="6123D256" w14:textId="77777777" w:rsidR="009F636B" w:rsidRPr="0018140E" w:rsidRDefault="009F636B" w:rsidP="009F636B">
      <w:pPr>
        <w:widowControl w:val="0"/>
        <w:suppressAutoHyphens/>
        <w:spacing w:after="0" w:line="240" w:lineRule="auto"/>
        <w:ind w:firstLine="851"/>
        <w:jc w:val="both"/>
        <w:rPr>
          <w:rFonts w:ascii="Times New Roman" w:eastAsia="Times New Roman" w:hAnsi="Times New Roman" w:cs="Times New Roman"/>
          <w:kern w:val="0"/>
          <w:sz w:val="24"/>
          <w:szCs w:val="24"/>
          <w:lang w:eastAsia="lt-LT"/>
          <w14:ligatures w14:val="non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
        <w:gridCol w:w="4380"/>
        <w:gridCol w:w="2268"/>
        <w:gridCol w:w="2403"/>
      </w:tblGrid>
      <w:tr w:rsidR="009F636B" w:rsidRPr="0018140E" w14:paraId="369B668D" w14:textId="77777777" w:rsidTr="00AB3255">
        <w:trPr>
          <w:trHeight w:val="764"/>
          <w:jc w:val="center"/>
        </w:trPr>
        <w:tc>
          <w:tcPr>
            <w:tcW w:w="577" w:type="dxa"/>
            <w:tcBorders>
              <w:top w:val="single" w:sz="4" w:space="0" w:color="000000"/>
              <w:left w:val="single" w:sz="4" w:space="0" w:color="000000"/>
              <w:bottom w:val="single" w:sz="4" w:space="0" w:color="000000"/>
              <w:right w:val="single" w:sz="4" w:space="0" w:color="000000"/>
            </w:tcBorders>
            <w:vAlign w:val="center"/>
            <w:hideMark/>
          </w:tcPr>
          <w:p w14:paraId="36490BCD" w14:textId="77777777" w:rsidR="009F636B" w:rsidRPr="0018140E" w:rsidRDefault="009F636B" w:rsidP="00AB3255">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t>Eil. Nr.</w:t>
            </w:r>
          </w:p>
        </w:tc>
        <w:tc>
          <w:tcPr>
            <w:tcW w:w="4380" w:type="dxa"/>
            <w:tcBorders>
              <w:top w:val="single" w:sz="4" w:space="0" w:color="000000"/>
              <w:left w:val="single" w:sz="4" w:space="0" w:color="000000"/>
              <w:bottom w:val="single" w:sz="4" w:space="0" w:color="000000"/>
              <w:right w:val="single" w:sz="4" w:space="0" w:color="000000"/>
            </w:tcBorders>
            <w:vAlign w:val="center"/>
            <w:hideMark/>
          </w:tcPr>
          <w:p w14:paraId="2B569A28" w14:textId="77777777" w:rsidR="009F636B" w:rsidRPr="0018140E" w:rsidRDefault="009F636B" w:rsidP="00AB3255">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t>Paslaugų/darbų/prekių paskirstymas</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3464AC7A" w14:textId="77777777" w:rsidR="009F636B" w:rsidRPr="0018140E" w:rsidRDefault="009F636B" w:rsidP="00AB3255">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t>Paslaugų/darbų/ prekių aprašymas</w:t>
            </w:r>
          </w:p>
        </w:tc>
        <w:tc>
          <w:tcPr>
            <w:tcW w:w="2403" w:type="dxa"/>
            <w:tcBorders>
              <w:top w:val="single" w:sz="4" w:space="0" w:color="000000"/>
              <w:left w:val="single" w:sz="4" w:space="0" w:color="000000"/>
              <w:bottom w:val="single" w:sz="4" w:space="0" w:color="000000"/>
              <w:right w:val="single" w:sz="4" w:space="0" w:color="000000"/>
            </w:tcBorders>
            <w:vAlign w:val="center"/>
            <w:hideMark/>
          </w:tcPr>
          <w:p w14:paraId="153983CA" w14:textId="77777777" w:rsidR="009F636B" w:rsidRPr="0018140E" w:rsidRDefault="009F636B" w:rsidP="00AB3255">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t xml:space="preserve">Procentinė atliekamų </w:t>
            </w:r>
          </w:p>
          <w:p w14:paraId="5A818A16" w14:textId="77777777" w:rsidR="009F636B" w:rsidRPr="0018140E" w:rsidRDefault="009F636B" w:rsidP="00AB3255">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t>paslaugų/darbų/prekių vertė nuo pasiūlymo kainos, %</w:t>
            </w:r>
          </w:p>
        </w:tc>
      </w:tr>
      <w:tr w:rsidR="009F636B" w:rsidRPr="0018140E" w14:paraId="52DD8122" w14:textId="77777777" w:rsidTr="00AB3255">
        <w:trPr>
          <w:jc w:val="center"/>
        </w:trPr>
        <w:tc>
          <w:tcPr>
            <w:tcW w:w="577" w:type="dxa"/>
            <w:tcBorders>
              <w:top w:val="single" w:sz="4" w:space="0" w:color="000000"/>
              <w:left w:val="single" w:sz="4" w:space="0" w:color="000000"/>
              <w:bottom w:val="single" w:sz="4" w:space="0" w:color="000000"/>
              <w:right w:val="single" w:sz="4" w:space="0" w:color="000000"/>
            </w:tcBorders>
            <w:hideMark/>
          </w:tcPr>
          <w:p w14:paraId="02BA1308" w14:textId="77777777" w:rsidR="009F636B" w:rsidRPr="0018140E" w:rsidRDefault="009F636B" w:rsidP="00AB3255">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t>1.</w:t>
            </w:r>
          </w:p>
        </w:tc>
        <w:tc>
          <w:tcPr>
            <w:tcW w:w="4380" w:type="dxa"/>
            <w:tcBorders>
              <w:top w:val="single" w:sz="4" w:space="0" w:color="000000"/>
              <w:left w:val="single" w:sz="4" w:space="0" w:color="000000"/>
              <w:bottom w:val="single" w:sz="4" w:space="0" w:color="000000"/>
              <w:right w:val="single" w:sz="4" w:space="0" w:color="000000"/>
            </w:tcBorders>
            <w:hideMark/>
          </w:tcPr>
          <w:p w14:paraId="3778CB49" w14:textId="77777777" w:rsidR="009F636B" w:rsidRPr="0018140E" w:rsidRDefault="009F636B" w:rsidP="00AB3255">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t>Paslaugos/ Darbai/ Prekės pagal pirkimo sutartį, kuriuos teiksiu/vykdysiu/tieksiu savo jėgomis</w:t>
            </w:r>
          </w:p>
        </w:tc>
        <w:tc>
          <w:tcPr>
            <w:tcW w:w="2268" w:type="dxa"/>
            <w:tcBorders>
              <w:top w:val="single" w:sz="4" w:space="0" w:color="000000"/>
              <w:left w:val="single" w:sz="4" w:space="0" w:color="000000"/>
              <w:bottom w:val="single" w:sz="4" w:space="0" w:color="000000"/>
              <w:right w:val="single" w:sz="4" w:space="0" w:color="000000"/>
            </w:tcBorders>
          </w:tcPr>
          <w:p w14:paraId="301B7DE6" w14:textId="77777777" w:rsidR="009F636B" w:rsidRPr="0018140E" w:rsidRDefault="009F636B" w:rsidP="00AB3255">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p>
        </w:tc>
        <w:tc>
          <w:tcPr>
            <w:tcW w:w="2403" w:type="dxa"/>
            <w:tcBorders>
              <w:top w:val="single" w:sz="4" w:space="0" w:color="000000"/>
              <w:left w:val="single" w:sz="4" w:space="0" w:color="000000"/>
              <w:bottom w:val="single" w:sz="4" w:space="0" w:color="000000"/>
              <w:right w:val="single" w:sz="4" w:space="0" w:color="000000"/>
            </w:tcBorders>
          </w:tcPr>
          <w:p w14:paraId="29B9AAE3" w14:textId="77777777" w:rsidR="009F636B" w:rsidRPr="0018140E" w:rsidRDefault="009F636B" w:rsidP="00AB3255">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p>
        </w:tc>
      </w:tr>
      <w:tr w:rsidR="009F636B" w:rsidRPr="0018140E" w14:paraId="7319EC22" w14:textId="77777777" w:rsidTr="00AB3255">
        <w:trPr>
          <w:jc w:val="center"/>
        </w:trPr>
        <w:tc>
          <w:tcPr>
            <w:tcW w:w="577" w:type="dxa"/>
            <w:tcBorders>
              <w:top w:val="single" w:sz="4" w:space="0" w:color="000000"/>
              <w:left w:val="single" w:sz="4" w:space="0" w:color="000000"/>
              <w:bottom w:val="single" w:sz="4" w:space="0" w:color="000000"/>
              <w:right w:val="single" w:sz="4" w:space="0" w:color="000000"/>
            </w:tcBorders>
            <w:hideMark/>
          </w:tcPr>
          <w:p w14:paraId="16AFD7CF" w14:textId="77777777" w:rsidR="009F636B" w:rsidRPr="0018140E" w:rsidRDefault="009F636B" w:rsidP="00AB3255">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t xml:space="preserve">2. </w:t>
            </w:r>
          </w:p>
        </w:tc>
        <w:tc>
          <w:tcPr>
            <w:tcW w:w="4380" w:type="dxa"/>
            <w:tcBorders>
              <w:top w:val="single" w:sz="4" w:space="0" w:color="000000"/>
              <w:left w:val="single" w:sz="4" w:space="0" w:color="000000"/>
              <w:bottom w:val="single" w:sz="4" w:space="0" w:color="000000"/>
              <w:right w:val="single" w:sz="4" w:space="0" w:color="000000"/>
            </w:tcBorders>
            <w:hideMark/>
          </w:tcPr>
          <w:p w14:paraId="72F6ED99" w14:textId="77777777" w:rsidR="009F636B" w:rsidRPr="0018140E" w:rsidRDefault="009F636B" w:rsidP="00AB3255">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t xml:space="preserve">Paslaugos/ Darbai/ Prekės pagal pirkimo sutartį, kuriuos perduosiu teikti/vykdyti/tiekti žinomiems subtiekėjams/subrangovams </w:t>
            </w:r>
            <w:r w:rsidRPr="0018140E">
              <w:rPr>
                <w:rFonts w:ascii="Times New Roman" w:eastAsia="Times New Roman" w:hAnsi="Times New Roman" w:cs="Times New Roman"/>
                <w:i/>
                <w:kern w:val="0"/>
                <w:sz w:val="24"/>
                <w:szCs w:val="24"/>
                <w:lang w:eastAsia="lt-LT"/>
                <w14:ligatures w14:val="none"/>
              </w:rPr>
              <w:t>[informacija apie žinomus subteikėjus/subrangovus pateikiama 2 lentelėje]</w:t>
            </w:r>
          </w:p>
        </w:tc>
        <w:tc>
          <w:tcPr>
            <w:tcW w:w="2268" w:type="dxa"/>
            <w:tcBorders>
              <w:top w:val="single" w:sz="4" w:space="0" w:color="000000"/>
              <w:left w:val="single" w:sz="4" w:space="0" w:color="000000"/>
              <w:bottom w:val="single" w:sz="4" w:space="0" w:color="000000"/>
              <w:right w:val="single" w:sz="4" w:space="0" w:color="000000"/>
            </w:tcBorders>
          </w:tcPr>
          <w:p w14:paraId="0605F8C7" w14:textId="77777777" w:rsidR="009F636B" w:rsidRPr="0018140E" w:rsidRDefault="009F636B" w:rsidP="00AB3255">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p>
        </w:tc>
        <w:tc>
          <w:tcPr>
            <w:tcW w:w="2403" w:type="dxa"/>
            <w:tcBorders>
              <w:top w:val="single" w:sz="4" w:space="0" w:color="000000"/>
              <w:left w:val="single" w:sz="4" w:space="0" w:color="000000"/>
              <w:bottom w:val="single" w:sz="4" w:space="0" w:color="000000"/>
              <w:right w:val="single" w:sz="4" w:space="0" w:color="000000"/>
            </w:tcBorders>
          </w:tcPr>
          <w:p w14:paraId="2E2596E0" w14:textId="77777777" w:rsidR="009F636B" w:rsidRPr="0018140E" w:rsidRDefault="009F636B" w:rsidP="00AB3255">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p>
        </w:tc>
      </w:tr>
      <w:tr w:rsidR="009F636B" w:rsidRPr="0018140E" w14:paraId="78DFC279" w14:textId="77777777" w:rsidTr="00AB3255">
        <w:trPr>
          <w:jc w:val="center"/>
        </w:trPr>
        <w:tc>
          <w:tcPr>
            <w:tcW w:w="577" w:type="dxa"/>
            <w:tcBorders>
              <w:top w:val="single" w:sz="4" w:space="0" w:color="000000"/>
              <w:left w:val="single" w:sz="4" w:space="0" w:color="000000"/>
              <w:bottom w:val="single" w:sz="4" w:space="0" w:color="000000"/>
              <w:right w:val="single" w:sz="4" w:space="0" w:color="000000"/>
            </w:tcBorders>
            <w:hideMark/>
          </w:tcPr>
          <w:p w14:paraId="4484CF9C" w14:textId="77777777" w:rsidR="009F636B" w:rsidRPr="0018140E" w:rsidRDefault="009F636B" w:rsidP="00AB3255">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t>3.</w:t>
            </w:r>
          </w:p>
        </w:tc>
        <w:tc>
          <w:tcPr>
            <w:tcW w:w="4380" w:type="dxa"/>
            <w:tcBorders>
              <w:top w:val="single" w:sz="4" w:space="0" w:color="000000"/>
              <w:left w:val="single" w:sz="4" w:space="0" w:color="000000"/>
              <w:bottom w:val="single" w:sz="4" w:space="0" w:color="000000"/>
              <w:right w:val="single" w:sz="4" w:space="0" w:color="000000"/>
            </w:tcBorders>
            <w:hideMark/>
          </w:tcPr>
          <w:p w14:paraId="361D65DF" w14:textId="77777777" w:rsidR="009F636B" w:rsidRPr="0018140E" w:rsidRDefault="009F636B" w:rsidP="00AB3255">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t>Paslaugos/ Darbai/ Prekės pagal pirkimo sutartį, kuriuos perduosiu teikti/vykdyti/tiekti nežinomiems subteikėjams/subrangovams</w:t>
            </w:r>
          </w:p>
        </w:tc>
        <w:tc>
          <w:tcPr>
            <w:tcW w:w="2268" w:type="dxa"/>
            <w:tcBorders>
              <w:top w:val="single" w:sz="4" w:space="0" w:color="000000"/>
              <w:left w:val="single" w:sz="4" w:space="0" w:color="000000"/>
              <w:bottom w:val="single" w:sz="4" w:space="0" w:color="000000"/>
              <w:right w:val="single" w:sz="4" w:space="0" w:color="000000"/>
            </w:tcBorders>
          </w:tcPr>
          <w:p w14:paraId="20D9D975" w14:textId="77777777" w:rsidR="009F636B" w:rsidRPr="0018140E" w:rsidRDefault="009F636B" w:rsidP="00AB3255">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p>
        </w:tc>
        <w:tc>
          <w:tcPr>
            <w:tcW w:w="2403" w:type="dxa"/>
            <w:tcBorders>
              <w:top w:val="single" w:sz="4" w:space="0" w:color="000000"/>
              <w:left w:val="single" w:sz="4" w:space="0" w:color="000000"/>
              <w:bottom w:val="single" w:sz="4" w:space="0" w:color="000000"/>
              <w:right w:val="single" w:sz="4" w:space="0" w:color="000000"/>
            </w:tcBorders>
          </w:tcPr>
          <w:p w14:paraId="60780EE1" w14:textId="77777777" w:rsidR="009F636B" w:rsidRPr="0018140E" w:rsidRDefault="009F636B" w:rsidP="00AB3255">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p>
        </w:tc>
      </w:tr>
      <w:tr w:rsidR="009F636B" w:rsidRPr="0018140E" w14:paraId="1C7A7A28" w14:textId="77777777" w:rsidTr="00AB3255">
        <w:trPr>
          <w:jc w:val="center"/>
        </w:trPr>
        <w:tc>
          <w:tcPr>
            <w:tcW w:w="7225" w:type="dxa"/>
            <w:gridSpan w:val="3"/>
            <w:tcBorders>
              <w:top w:val="single" w:sz="4" w:space="0" w:color="000000"/>
              <w:left w:val="single" w:sz="4" w:space="0" w:color="000000"/>
              <w:bottom w:val="single" w:sz="4" w:space="0" w:color="000000"/>
              <w:right w:val="single" w:sz="4" w:space="0" w:color="000000"/>
            </w:tcBorders>
            <w:hideMark/>
          </w:tcPr>
          <w:p w14:paraId="3B349C03" w14:textId="77777777" w:rsidR="009F636B" w:rsidRPr="0018140E" w:rsidRDefault="009F636B" w:rsidP="00AB3255">
            <w:pPr>
              <w:widowControl w:val="0"/>
              <w:suppressAutoHyphens/>
              <w:spacing w:after="0" w:line="240" w:lineRule="auto"/>
              <w:jc w:val="right"/>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t xml:space="preserve">Viso: </w:t>
            </w:r>
            <w:r w:rsidRPr="0018140E">
              <w:rPr>
                <w:rFonts w:ascii="Times New Roman" w:eastAsia="Times New Roman" w:hAnsi="Times New Roman" w:cs="Times New Roman"/>
                <w:i/>
                <w:kern w:val="0"/>
                <w:sz w:val="24"/>
                <w:szCs w:val="24"/>
                <w:lang w:eastAsia="lt-LT"/>
                <w14:ligatures w14:val="none"/>
              </w:rPr>
              <w:t>[1-3 eilučių suma]</w:t>
            </w:r>
          </w:p>
        </w:tc>
        <w:tc>
          <w:tcPr>
            <w:tcW w:w="2403" w:type="dxa"/>
            <w:tcBorders>
              <w:top w:val="single" w:sz="4" w:space="0" w:color="000000"/>
              <w:left w:val="single" w:sz="4" w:space="0" w:color="000000"/>
              <w:bottom w:val="single" w:sz="4" w:space="0" w:color="000000"/>
              <w:right w:val="single" w:sz="4" w:space="0" w:color="000000"/>
            </w:tcBorders>
            <w:hideMark/>
          </w:tcPr>
          <w:p w14:paraId="6C51E2E6" w14:textId="77777777" w:rsidR="009F636B" w:rsidRPr="0018140E" w:rsidRDefault="009F636B" w:rsidP="00AB3255">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t>100 %</w:t>
            </w:r>
          </w:p>
        </w:tc>
      </w:tr>
    </w:tbl>
    <w:p w14:paraId="21AD19E3" w14:textId="77777777" w:rsidR="009F636B" w:rsidRPr="0018140E" w:rsidRDefault="009F636B" w:rsidP="009F636B">
      <w:pPr>
        <w:widowControl w:val="0"/>
        <w:tabs>
          <w:tab w:val="left" w:pos="567"/>
        </w:tabs>
        <w:suppressAutoHyphens/>
        <w:spacing w:line="240" w:lineRule="auto"/>
        <w:contextualSpacing/>
        <w:rPr>
          <w:rFonts w:ascii="Times New Roman" w:eastAsia="Calibri" w:hAnsi="Times New Roman" w:cs="Times New Roman"/>
          <w:kern w:val="0"/>
          <w:sz w:val="24"/>
          <w:szCs w:val="24"/>
          <w14:ligatures w14:val="none"/>
        </w:rPr>
      </w:pPr>
    </w:p>
    <w:p w14:paraId="08C6ECA4" w14:textId="77777777" w:rsidR="009F636B" w:rsidRPr="0018140E" w:rsidRDefault="009F636B" w:rsidP="009F636B">
      <w:pPr>
        <w:widowControl w:val="0"/>
        <w:tabs>
          <w:tab w:val="left" w:pos="567"/>
        </w:tabs>
        <w:suppressAutoHyphens/>
        <w:spacing w:line="240" w:lineRule="auto"/>
        <w:contextualSpacing/>
        <w:jc w:val="both"/>
        <w:rPr>
          <w:rFonts w:ascii="Times New Roman" w:eastAsia="Calibri" w:hAnsi="Times New Roman" w:cs="Times New Roman"/>
          <w:b/>
          <w:bCs/>
          <w:kern w:val="0"/>
          <w:sz w:val="24"/>
          <w:szCs w:val="24"/>
          <w14:ligatures w14:val="none"/>
        </w:rPr>
      </w:pPr>
      <w:r w:rsidRPr="0018140E">
        <w:rPr>
          <w:rFonts w:ascii="Times New Roman" w:eastAsia="Times New Roman" w:hAnsi="Times New Roman" w:cs="Times New Roman"/>
          <w:b/>
          <w:bCs/>
          <w:kern w:val="0"/>
          <w:sz w:val="24"/>
          <w:szCs w:val="24"/>
          <w14:ligatures w14:val="none"/>
        </w:rPr>
        <w:t>2. INFORMACIJA APIE ŽINOMUS SUBTIEKĖJUS/SUBRANGOVUS IR JIEMS PERDUODAMA PASLAUGŲ TEIKIMO/DARBŲ VYKDYMO/PREKIŲ TIEKIMO DALIS</w:t>
      </w:r>
    </w:p>
    <w:p w14:paraId="5270F484" w14:textId="77777777" w:rsidR="009F636B" w:rsidRPr="0018140E" w:rsidRDefault="009F636B" w:rsidP="009F636B">
      <w:pPr>
        <w:widowControl w:val="0"/>
        <w:suppressAutoHyphens/>
        <w:spacing w:after="0" w:line="240" w:lineRule="auto"/>
        <w:ind w:left="567"/>
        <w:jc w:val="center"/>
        <w:textAlignment w:val="baseline"/>
        <w:rPr>
          <w:rFonts w:ascii="Times New Roman" w:eastAsia="Calibri" w:hAnsi="Times New Roman" w:cs="Times New Roman"/>
          <w:i/>
          <w:iCs/>
          <w:kern w:val="0"/>
          <w:sz w:val="24"/>
          <w:szCs w:val="24"/>
          <w14:ligatures w14:val="none"/>
        </w:rPr>
      </w:pPr>
      <w:r w:rsidRPr="0018140E">
        <w:rPr>
          <w:rFonts w:ascii="Times New Roman" w:eastAsia="Calibri" w:hAnsi="Times New Roman" w:cs="Times New Roman"/>
          <w:i/>
          <w:iCs/>
          <w:kern w:val="0"/>
          <w:sz w:val="24"/>
          <w:szCs w:val="24"/>
          <w14:ligatures w14:val="none"/>
        </w:rPr>
        <w:t>(pildoma, jei tiekėjas pasitelkia subtiekėjus/subrangovus)</w:t>
      </w:r>
    </w:p>
    <w:p w14:paraId="52615AD9" w14:textId="77777777" w:rsidR="009F636B" w:rsidRPr="0018140E" w:rsidRDefault="009F636B" w:rsidP="009F636B">
      <w:pPr>
        <w:widowControl w:val="0"/>
        <w:suppressAutoHyphens/>
        <w:spacing w:after="0" w:line="240" w:lineRule="auto"/>
        <w:ind w:left="567"/>
        <w:jc w:val="center"/>
        <w:textAlignment w:val="baseline"/>
        <w:rPr>
          <w:rFonts w:ascii="Times New Roman" w:eastAsia="Calibri" w:hAnsi="Times New Roman" w:cs="Times New Roman"/>
          <w:i/>
          <w:iCs/>
          <w:kern w:val="0"/>
          <w:sz w:val="24"/>
          <w:szCs w:val="24"/>
          <w14:ligatures w14:val="none"/>
        </w:rPr>
      </w:pPr>
    </w:p>
    <w:tbl>
      <w:tblPr>
        <w:tblStyle w:val="Lentelstinklelis51"/>
        <w:tblW w:w="0" w:type="auto"/>
        <w:tblInd w:w="108" w:type="dxa"/>
        <w:tblLayout w:type="fixed"/>
        <w:tblLook w:val="04A0" w:firstRow="1" w:lastRow="0" w:firstColumn="1" w:lastColumn="0" w:noHBand="0" w:noVBand="1"/>
      </w:tblPr>
      <w:tblGrid>
        <w:gridCol w:w="556"/>
        <w:gridCol w:w="2592"/>
        <w:gridCol w:w="2126"/>
        <w:gridCol w:w="2126"/>
        <w:gridCol w:w="2120"/>
      </w:tblGrid>
      <w:tr w:rsidR="009F636B" w:rsidRPr="0018140E" w14:paraId="65B91DFC" w14:textId="77777777" w:rsidTr="00AB3255">
        <w:tc>
          <w:tcPr>
            <w:tcW w:w="556" w:type="dxa"/>
            <w:tcBorders>
              <w:top w:val="single" w:sz="4" w:space="0" w:color="auto"/>
              <w:left w:val="single" w:sz="4" w:space="0" w:color="auto"/>
              <w:bottom w:val="single" w:sz="4" w:space="0" w:color="auto"/>
              <w:right w:val="single" w:sz="4" w:space="0" w:color="auto"/>
            </w:tcBorders>
            <w:hideMark/>
          </w:tcPr>
          <w:p w14:paraId="7BE70A13" w14:textId="77777777" w:rsidR="009F636B" w:rsidRPr="0018140E" w:rsidRDefault="009F636B" w:rsidP="00AB3255">
            <w:pPr>
              <w:widowControl w:val="0"/>
              <w:suppressAutoHyphens/>
              <w:spacing w:line="240" w:lineRule="auto"/>
              <w:jc w:val="center"/>
              <w:textAlignment w:val="baseline"/>
              <w:rPr>
                <w:rFonts w:ascii="Times New Roman" w:hAnsi="Times New Roman"/>
                <w:iCs/>
                <w:sz w:val="24"/>
                <w:szCs w:val="24"/>
              </w:rPr>
            </w:pPr>
            <w:r w:rsidRPr="0018140E">
              <w:rPr>
                <w:rFonts w:ascii="Times New Roman" w:hAnsi="Times New Roman"/>
                <w:iCs/>
                <w:sz w:val="24"/>
                <w:szCs w:val="24"/>
              </w:rPr>
              <w:t>Eil. Nr.</w:t>
            </w:r>
          </w:p>
        </w:tc>
        <w:tc>
          <w:tcPr>
            <w:tcW w:w="2592" w:type="dxa"/>
            <w:tcBorders>
              <w:top w:val="single" w:sz="4" w:space="0" w:color="auto"/>
              <w:left w:val="single" w:sz="4" w:space="0" w:color="auto"/>
              <w:bottom w:val="single" w:sz="4" w:space="0" w:color="auto"/>
              <w:right w:val="single" w:sz="4" w:space="0" w:color="auto"/>
            </w:tcBorders>
            <w:hideMark/>
          </w:tcPr>
          <w:p w14:paraId="697A7389" w14:textId="77777777" w:rsidR="009F636B" w:rsidRPr="0018140E" w:rsidRDefault="009F636B" w:rsidP="00AB3255">
            <w:pPr>
              <w:widowControl w:val="0"/>
              <w:suppressAutoHyphens/>
              <w:spacing w:line="240" w:lineRule="auto"/>
              <w:jc w:val="center"/>
              <w:textAlignment w:val="baseline"/>
              <w:rPr>
                <w:rFonts w:ascii="Times New Roman" w:eastAsia="Times New Roman" w:hAnsi="Times New Roman"/>
                <w:sz w:val="24"/>
                <w:szCs w:val="24"/>
              </w:rPr>
            </w:pPr>
            <w:proofErr w:type="spellStart"/>
            <w:r w:rsidRPr="0018140E">
              <w:rPr>
                <w:rFonts w:ascii="Times New Roman" w:eastAsia="Times New Roman" w:hAnsi="Times New Roman"/>
                <w:sz w:val="24"/>
                <w:szCs w:val="24"/>
              </w:rPr>
              <w:t>Subteikėjo</w:t>
            </w:r>
            <w:proofErr w:type="spellEnd"/>
            <w:r w:rsidRPr="0018140E">
              <w:rPr>
                <w:rFonts w:ascii="Times New Roman" w:eastAsia="Times New Roman" w:hAnsi="Times New Roman"/>
                <w:sz w:val="24"/>
                <w:szCs w:val="24"/>
              </w:rPr>
              <w:t>/</w:t>
            </w:r>
          </w:p>
          <w:p w14:paraId="19AF39B2" w14:textId="77777777" w:rsidR="009F636B" w:rsidRPr="0018140E" w:rsidRDefault="009F636B" w:rsidP="00AB3255">
            <w:pPr>
              <w:widowControl w:val="0"/>
              <w:suppressAutoHyphens/>
              <w:spacing w:line="240" w:lineRule="auto"/>
              <w:jc w:val="center"/>
              <w:textAlignment w:val="baseline"/>
              <w:rPr>
                <w:rFonts w:ascii="Times New Roman" w:hAnsi="Times New Roman"/>
                <w:iCs/>
                <w:sz w:val="24"/>
                <w:szCs w:val="24"/>
              </w:rPr>
            </w:pPr>
            <w:r w:rsidRPr="0018140E">
              <w:rPr>
                <w:rFonts w:ascii="Times New Roman" w:eastAsia="Times New Roman" w:hAnsi="Times New Roman"/>
                <w:sz w:val="24"/>
                <w:szCs w:val="24"/>
              </w:rPr>
              <w:t>Subrangovo pavadinimas, juridinio asmens kodas, adresas</w:t>
            </w:r>
          </w:p>
        </w:tc>
        <w:tc>
          <w:tcPr>
            <w:tcW w:w="2126" w:type="dxa"/>
            <w:tcBorders>
              <w:top w:val="single" w:sz="4" w:space="0" w:color="auto"/>
              <w:left w:val="single" w:sz="4" w:space="0" w:color="auto"/>
              <w:bottom w:val="single" w:sz="4" w:space="0" w:color="auto"/>
              <w:right w:val="single" w:sz="4" w:space="0" w:color="auto"/>
            </w:tcBorders>
            <w:hideMark/>
          </w:tcPr>
          <w:p w14:paraId="72451CDB" w14:textId="77777777" w:rsidR="009F636B" w:rsidRPr="0018140E" w:rsidRDefault="009F636B" w:rsidP="00AB3255">
            <w:pPr>
              <w:widowControl w:val="0"/>
              <w:suppressAutoHyphens/>
              <w:spacing w:line="240" w:lineRule="auto"/>
              <w:jc w:val="center"/>
              <w:textAlignment w:val="baseline"/>
              <w:rPr>
                <w:rFonts w:ascii="Times New Roman" w:hAnsi="Times New Roman"/>
                <w:iCs/>
                <w:sz w:val="24"/>
                <w:szCs w:val="24"/>
              </w:rPr>
            </w:pPr>
            <w:r w:rsidRPr="0018140E">
              <w:rPr>
                <w:rFonts w:ascii="Times New Roman" w:eastAsia="Times New Roman" w:hAnsi="Times New Roman"/>
                <w:sz w:val="24"/>
                <w:szCs w:val="24"/>
              </w:rPr>
              <w:t>Sutarties objekto dalies, perduodamos vykdyti subtiekėjui, aprašymas</w:t>
            </w:r>
          </w:p>
        </w:tc>
        <w:tc>
          <w:tcPr>
            <w:tcW w:w="2126" w:type="dxa"/>
            <w:tcBorders>
              <w:top w:val="single" w:sz="4" w:space="0" w:color="auto"/>
              <w:left w:val="single" w:sz="4" w:space="0" w:color="auto"/>
              <w:bottom w:val="single" w:sz="4" w:space="0" w:color="auto"/>
              <w:right w:val="single" w:sz="4" w:space="0" w:color="auto"/>
            </w:tcBorders>
            <w:hideMark/>
          </w:tcPr>
          <w:p w14:paraId="6070EA6E" w14:textId="77777777" w:rsidR="009F636B" w:rsidRPr="0018140E" w:rsidRDefault="009F636B" w:rsidP="00AB3255">
            <w:pPr>
              <w:widowControl w:val="0"/>
              <w:suppressAutoHyphens/>
              <w:spacing w:line="240" w:lineRule="auto"/>
              <w:jc w:val="center"/>
              <w:textAlignment w:val="baseline"/>
              <w:rPr>
                <w:rFonts w:ascii="Times New Roman" w:eastAsia="Times New Roman" w:hAnsi="Times New Roman"/>
                <w:sz w:val="24"/>
                <w:szCs w:val="24"/>
              </w:rPr>
            </w:pPr>
            <w:r w:rsidRPr="0018140E">
              <w:rPr>
                <w:rFonts w:ascii="Times New Roman" w:eastAsia="Times New Roman" w:hAnsi="Times New Roman"/>
                <w:sz w:val="24"/>
                <w:szCs w:val="24"/>
              </w:rPr>
              <w:t>Motyvuotas pagrįstumas, kodėl bus pasitelkiamas subrangovas/</w:t>
            </w:r>
          </w:p>
          <w:p w14:paraId="66DE54F3" w14:textId="77777777" w:rsidR="009F636B" w:rsidRPr="0018140E" w:rsidRDefault="009F636B" w:rsidP="00AB3255">
            <w:pPr>
              <w:widowControl w:val="0"/>
              <w:suppressAutoHyphens/>
              <w:spacing w:line="240" w:lineRule="auto"/>
              <w:jc w:val="center"/>
              <w:textAlignment w:val="baseline"/>
              <w:rPr>
                <w:rFonts w:ascii="Times New Roman" w:hAnsi="Times New Roman"/>
                <w:iCs/>
                <w:sz w:val="24"/>
                <w:szCs w:val="24"/>
              </w:rPr>
            </w:pPr>
            <w:r w:rsidRPr="0018140E">
              <w:rPr>
                <w:rFonts w:ascii="Times New Roman" w:eastAsia="Times New Roman" w:hAnsi="Times New Roman"/>
                <w:sz w:val="24"/>
                <w:szCs w:val="24"/>
              </w:rPr>
              <w:t>subtiekėjas</w:t>
            </w:r>
          </w:p>
        </w:tc>
        <w:tc>
          <w:tcPr>
            <w:tcW w:w="2120" w:type="dxa"/>
            <w:tcBorders>
              <w:top w:val="single" w:sz="4" w:space="0" w:color="auto"/>
              <w:left w:val="single" w:sz="4" w:space="0" w:color="auto"/>
              <w:bottom w:val="single" w:sz="4" w:space="0" w:color="auto"/>
              <w:right w:val="single" w:sz="4" w:space="0" w:color="auto"/>
            </w:tcBorders>
            <w:hideMark/>
          </w:tcPr>
          <w:p w14:paraId="7A6DEA0E" w14:textId="77777777" w:rsidR="009F636B" w:rsidRPr="0018140E" w:rsidRDefault="009F636B" w:rsidP="00AB3255">
            <w:pPr>
              <w:widowControl w:val="0"/>
              <w:suppressAutoHyphens/>
              <w:spacing w:line="240" w:lineRule="auto"/>
              <w:jc w:val="center"/>
              <w:textAlignment w:val="baseline"/>
              <w:rPr>
                <w:rFonts w:ascii="Times New Roman" w:hAnsi="Times New Roman"/>
                <w:iCs/>
                <w:sz w:val="24"/>
                <w:szCs w:val="24"/>
              </w:rPr>
            </w:pPr>
            <w:r w:rsidRPr="0018140E">
              <w:rPr>
                <w:rFonts w:ascii="Times New Roman" w:eastAsia="Times New Roman" w:hAnsi="Times New Roman"/>
                <w:sz w:val="24"/>
                <w:szCs w:val="24"/>
                <w:lang w:eastAsia="lt-LT"/>
              </w:rPr>
              <w:t>Procentinė prekių/darbų/paslaugų vertė nuo pasiūlymo kainos, %</w:t>
            </w:r>
          </w:p>
        </w:tc>
      </w:tr>
      <w:tr w:rsidR="009F636B" w:rsidRPr="0018140E" w14:paraId="3DD61AF1" w14:textId="77777777" w:rsidTr="00AB3255">
        <w:tc>
          <w:tcPr>
            <w:tcW w:w="556" w:type="dxa"/>
            <w:tcBorders>
              <w:top w:val="single" w:sz="4" w:space="0" w:color="auto"/>
              <w:left w:val="single" w:sz="4" w:space="0" w:color="auto"/>
              <w:bottom w:val="single" w:sz="4" w:space="0" w:color="auto"/>
              <w:right w:val="single" w:sz="4" w:space="0" w:color="auto"/>
            </w:tcBorders>
            <w:hideMark/>
          </w:tcPr>
          <w:p w14:paraId="09C032FA" w14:textId="77777777" w:rsidR="009F636B" w:rsidRPr="0018140E" w:rsidRDefault="009F636B" w:rsidP="00AB3255">
            <w:pPr>
              <w:widowControl w:val="0"/>
              <w:suppressAutoHyphens/>
              <w:spacing w:line="240" w:lineRule="auto"/>
              <w:jc w:val="center"/>
              <w:textAlignment w:val="baseline"/>
              <w:rPr>
                <w:rFonts w:ascii="Times New Roman" w:hAnsi="Times New Roman"/>
                <w:i/>
                <w:iCs/>
                <w:sz w:val="24"/>
                <w:szCs w:val="24"/>
              </w:rPr>
            </w:pPr>
            <w:r w:rsidRPr="0018140E">
              <w:rPr>
                <w:rFonts w:ascii="Times New Roman" w:hAnsi="Times New Roman"/>
                <w:i/>
                <w:iCs/>
                <w:sz w:val="24"/>
                <w:szCs w:val="24"/>
              </w:rPr>
              <w:t>1.</w:t>
            </w:r>
          </w:p>
        </w:tc>
        <w:tc>
          <w:tcPr>
            <w:tcW w:w="2592" w:type="dxa"/>
            <w:tcBorders>
              <w:top w:val="single" w:sz="4" w:space="0" w:color="auto"/>
              <w:left w:val="single" w:sz="4" w:space="0" w:color="auto"/>
              <w:bottom w:val="single" w:sz="4" w:space="0" w:color="auto"/>
              <w:right w:val="single" w:sz="4" w:space="0" w:color="auto"/>
            </w:tcBorders>
          </w:tcPr>
          <w:p w14:paraId="2D705FE9" w14:textId="77777777" w:rsidR="009F636B" w:rsidRPr="0018140E" w:rsidRDefault="009F636B" w:rsidP="00AB3255">
            <w:pPr>
              <w:widowControl w:val="0"/>
              <w:suppressAutoHyphens/>
              <w:spacing w:line="240" w:lineRule="auto"/>
              <w:jc w:val="center"/>
              <w:textAlignment w:val="baseline"/>
              <w:rPr>
                <w:rFonts w:ascii="Times New Roman" w:hAnsi="Times New Roman"/>
                <w:i/>
                <w:iCs/>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B1C453C" w14:textId="77777777" w:rsidR="009F636B" w:rsidRPr="0018140E" w:rsidRDefault="009F636B" w:rsidP="00AB3255">
            <w:pPr>
              <w:widowControl w:val="0"/>
              <w:suppressAutoHyphens/>
              <w:spacing w:line="240" w:lineRule="auto"/>
              <w:jc w:val="center"/>
              <w:textAlignment w:val="baseline"/>
              <w:rPr>
                <w:rFonts w:ascii="Times New Roman" w:hAnsi="Times New Roman"/>
                <w:i/>
                <w:iCs/>
                <w:sz w:val="24"/>
                <w:szCs w:val="24"/>
              </w:rPr>
            </w:pPr>
          </w:p>
        </w:tc>
        <w:tc>
          <w:tcPr>
            <w:tcW w:w="2126" w:type="dxa"/>
            <w:tcBorders>
              <w:top w:val="single" w:sz="4" w:space="0" w:color="auto"/>
              <w:left w:val="single" w:sz="4" w:space="0" w:color="auto"/>
              <w:bottom w:val="single" w:sz="4" w:space="0" w:color="auto"/>
              <w:right w:val="single" w:sz="4" w:space="0" w:color="auto"/>
            </w:tcBorders>
          </w:tcPr>
          <w:p w14:paraId="1698F59A" w14:textId="77777777" w:rsidR="009F636B" w:rsidRPr="0018140E" w:rsidRDefault="009F636B" w:rsidP="00AB3255">
            <w:pPr>
              <w:widowControl w:val="0"/>
              <w:suppressAutoHyphens/>
              <w:spacing w:line="240" w:lineRule="auto"/>
              <w:jc w:val="center"/>
              <w:textAlignment w:val="baseline"/>
              <w:rPr>
                <w:rFonts w:ascii="Times New Roman" w:hAnsi="Times New Roman"/>
                <w:i/>
                <w:iCs/>
                <w:sz w:val="24"/>
                <w:szCs w:val="24"/>
              </w:rPr>
            </w:pPr>
          </w:p>
        </w:tc>
        <w:tc>
          <w:tcPr>
            <w:tcW w:w="2120" w:type="dxa"/>
            <w:tcBorders>
              <w:top w:val="single" w:sz="4" w:space="0" w:color="auto"/>
              <w:left w:val="single" w:sz="4" w:space="0" w:color="auto"/>
              <w:bottom w:val="single" w:sz="4" w:space="0" w:color="auto"/>
              <w:right w:val="single" w:sz="4" w:space="0" w:color="auto"/>
            </w:tcBorders>
          </w:tcPr>
          <w:p w14:paraId="0512D084" w14:textId="77777777" w:rsidR="009F636B" w:rsidRPr="0018140E" w:rsidRDefault="009F636B" w:rsidP="00AB3255">
            <w:pPr>
              <w:widowControl w:val="0"/>
              <w:suppressAutoHyphens/>
              <w:spacing w:line="240" w:lineRule="auto"/>
              <w:jc w:val="center"/>
              <w:textAlignment w:val="baseline"/>
              <w:rPr>
                <w:rFonts w:ascii="Times New Roman" w:hAnsi="Times New Roman"/>
                <w:i/>
                <w:iCs/>
                <w:sz w:val="24"/>
                <w:szCs w:val="24"/>
              </w:rPr>
            </w:pPr>
          </w:p>
        </w:tc>
      </w:tr>
      <w:tr w:rsidR="009F636B" w:rsidRPr="0018140E" w14:paraId="3CF0FCF4" w14:textId="77777777" w:rsidTr="00AB3255">
        <w:tc>
          <w:tcPr>
            <w:tcW w:w="556" w:type="dxa"/>
            <w:tcBorders>
              <w:top w:val="single" w:sz="4" w:space="0" w:color="auto"/>
              <w:left w:val="single" w:sz="4" w:space="0" w:color="auto"/>
              <w:bottom w:val="single" w:sz="4" w:space="0" w:color="auto"/>
              <w:right w:val="single" w:sz="4" w:space="0" w:color="auto"/>
            </w:tcBorders>
            <w:hideMark/>
          </w:tcPr>
          <w:p w14:paraId="59D451DC" w14:textId="77777777" w:rsidR="009F636B" w:rsidRPr="0018140E" w:rsidRDefault="009F636B" w:rsidP="00AB3255">
            <w:pPr>
              <w:widowControl w:val="0"/>
              <w:suppressAutoHyphens/>
              <w:spacing w:line="240" w:lineRule="auto"/>
              <w:jc w:val="center"/>
              <w:textAlignment w:val="baseline"/>
              <w:rPr>
                <w:rFonts w:ascii="Times New Roman" w:hAnsi="Times New Roman"/>
                <w:i/>
                <w:iCs/>
                <w:sz w:val="24"/>
                <w:szCs w:val="24"/>
              </w:rPr>
            </w:pPr>
            <w:r w:rsidRPr="0018140E">
              <w:rPr>
                <w:rFonts w:ascii="Times New Roman" w:hAnsi="Times New Roman"/>
                <w:i/>
                <w:iCs/>
                <w:sz w:val="24"/>
                <w:szCs w:val="24"/>
              </w:rPr>
              <w:t>2.</w:t>
            </w:r>
          </w:p>
        </w:tc>
        <w:tc>
          <w:tcPr>
            <w:tcW w:w="2592" w:type="dxa"/>
            <w:tcBorders>
              <w:top w:val="single" w:sz="4" w:space="0" w:color="auto"/>
              <w:left w:val="single" w:sz="4" w:space="0" w:color="auto"/>
              <w:bottom w:val="single" w:sz="4" w:space="0" w:color="auto"/>
              <w:right w:val="single" w:sz="4" w:space="0" w:color="auto"/>
            </w:tcBorders>
          </w:tcPr>
          <w:p w14:paraId="41555B9C" w14:textId="77777777" w:rsidR="009F636B" w:rsidRPr="0018140E" w:rsidRDefault="009F636B" w:rsidP="00AB3255">
            <w:pPr>
              <w:widowControl w:val="0"/>
              <w:suppressAutoHyphens/>
              <w:spacing w:line="240" w:lineRule="auto"/>
              <w:jc w:val="center"/>
              <w:textAlignment w:val="baseline"/>
              <w:rPr>
                <w:rFonts w:ascii="Times New Roman" w:hAnsi="Times New Roman"/>
                <w:i/>
                <w:iCs/>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2A83EBA" w14:textId="77777777" w:rsidR="009F636B" w:rsidRPr="0018140E" w:rsidRDefault="009F636B" w:rsidP="00AB3255">
            <w:pPr>
              <w:widowControl w:val="0"/>
              <w:suppressAutoHyphens/>
              <w:spacing w:line="240" w:lineRule="auto"/>
              <w:jc w:val="center"/>
              <w:textAlignment w:val="baseline"/>
              <w:rPr>
                <w:rFonts w:ascii="Times New Roman" w:hAnsi="Times New Roman"/>
                <w:i/>
                <w:iCs/>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B7B0AE3" w14:textId="77777777" w:rsidR="009F636B" w:rsidRPr="0018140E" w:rsidRDefault="009F636B" w:rsidP="00AB3255">
            <w:pPr>
              <w:widowControl w:val="0"/>
              <w:suppressAutoHyphens/>
              <w:spacing w:line="240" w:lineRule="auto"/>
              <w:jc w:val="center"/>
              <w:textAlignment w:val="baseline"/>
              <w:rPr>
                <w:rFonts w:ascii="Times New Roman" w:hAnsi="Times New Roman"/>
                <w:i/>
                <w:iCs/>
                <w:sz w:val="24"/>
                <w:szCs w:val="24"/>
              </w:rPr>
            </w:pPr>
          </w:p>
        </w:tc>
        <w:tc>
          <w:tcPr>
            <w:tcW w:w="2120" w:type="dxa"/>
            <w:tcBorders>
              <w:top w:val="single" w:sz="4" w:space="0" w:color="auto"/>
              <w:left w:val="single" w:sz="4" w:space="0" w:color="auto"/>
              <w:bottom w:val="single" w:sz="4" w:space="0" w:color="auto"/>
              <w:right w:val="single" w:sz="4" w:space="0" w:color="auto"/>
            </w:tcBorders>
          </w:tcPr>
          <w:p w14:paraId="0A5D6B7B" w14:textId="77777777" w:rsidR="009F636B" w:rsidRPr="0018140E" w:rsidRDefault="009F636B" w:rsidP="00AB3255">
            <w:pPr>
              <w:widowControl w:val="0"/>
              <w:suppressAutoHyphens/>
              <w:spacing w:line="240" w:lineRule="auto"/>
              <w:jc w:val="center"/>
              <w:textAlignment w:val="baseline"/>
              <w:rPr>
                <w:rFonts w:ascii="Times New Roman" w:hAnsi="Times New Roman"/>
                <w:i/>
                <w:iCs/>
                <w:sz w:val="24"/>
                <w:szCs w:val="24"/>
              </w:rPr>
            </w:pPr>
          </w:p>
        </w:tc>
      </w:tr>
    </w:tbl>
    <w:p w14:paraId="0424FED4" w14:textId="77777777" w:rsidR="009F636B" w:rsidRPr="0018140E" w:rsidRDefault="009F636B" w:rsidP="009F636B">
      <w:pPr>
        <w:widowControl w:val="0"/>
        <w:suppressAutoHyphens/>
        <w:spacing w:after="0" w:line="240" w:lineRule="auto"/>
        <w:ind w:left="567"/>
        <w:jc w:val="center"/>
        <w:textAlignment w:val="baseline"/>
        <w:rPr>
          <w:rFonts w:ascii="Times New Roman" w:eastAsia="Calibri" w:hAnsi="Times New Roman" w:cs="Times New Roman"/>
          <w:i/>
          <w:iCs/>
          <w:kern w:val="0"/>
          <w:sz w:val="24"/>
          <w:szCs w:val="24"/>
          <w14:ligatures w14:val="none"/>
        </w:rPr>
      </w:pPr>
    </w:p>
    <w:p w14:paraId="1A50C3F7" w14:textId="77777777" w:rsidR="009F636B" w:rsidRPr="0018140E" w:rsidRDefault="009F636B" w:rsidP="009F636B">
      <w:pPr>
        <w:tabs>
          <w:tab w:val="left" w:pos="567"/>
        </w:tabs>
        <w:spacing w:line="240" w:lineRule="auto"/>
        <w:contextualSpacing/>
        <w:rPr>
          <w:rFonts w:ascii="Times New Roman" w:eastAsia="Calibri" w:hAnsi="Times New Roman" w:cs="Times New Roman"/>
          <w:i/>
          <w:iCs/>
          <w:color w:val="000000"/>
          <w:kern w:val="0"/>
          <w:sz w:val="24"/>
          <w:szCs w:val="24"/>
          <w14:ligatures w14:val="none"/>
        </w:rPr>
      </w:pPr>
      <w:r w:rsidRPr="0018140E">
        <w:rPr>
          <w:rFonts w:ascii="Times New Roman" w:eastAsia="Times New Roman" w:hAnsi="Times New Roman" w:cs="Times New Roman"/>
          <w:b/>
          <w:bCs/>
          <w:kern w:val="0"/>
          <w:sz w:val="24"/>
          <w:szCs w:val="24"/>
          <w14:ligatures w14:val="none"/>
        </w:rPr>
        <w:t xml:space="preserve">3. INFORMACIJA APIE KVAZISUBTIEKĖJUS </w:t>
      </w:r>
      <w:r w:rsidRPr="0018140E">
        <w:rPr>
          <w:rFonts w:ascii="Times New Roman" w:eastAsia="Calibri" w:hAnsi="Times New Roman" w:cs="Times New Roman"/>
          <w:i/>
          <w:iCs/>
          <w:color w:val="000000"/>
          <w:kern w:val="0"/>
          <w:sz w:val="24"/>
          <w:szCs w:val="24"/>
          <w14:ligatures w14:val="none"/>
        </w:rPr>
        <w:t>(pildoma, jei tiekėjas ketina įdarbinti specialistus)</w:t>
      </w:r>
    </w:p>
    <w:tbl>
      <w:tblPr>
        <w:tblStyle w:val="Lentelstinklelis20"/>
        <w:tblW w:w="0" w:type="auto"/>
        <w:tblInd w:w="137" w:type="dxa"/>
        <w:tblLook w:val="04A0" w:firstRow="1" w:lastRow="0" w:firstColumn="1" w:lastColumn="0" w:noHBand="0" w:noVBand="1"/>
      </w:tblPr>
      <w:tblGrid>
        <w:gridCol w:w="870"/>
        <w:gridCol w:w="4526"/>
        <w:gridCol w:w="4095"/>
      </w:tblGrid>
      <w:tr w:rsidR="009F636B" w:rsidRPr="0018140E" w14:paraId="5B81EF80" w14:textId="77777777" w:rsidTr="00AB3255">
        <w:tc>
          <w:tcPr>
            <w:tcW w:w="870" w:type="dxa"/>
            <w:tcBorders>
              <w:top w:val="single" w:sz="4" w:space="0" w:color="auto"/>
              <w:left w:val="single" w:sz="4" w:space="0" w:color="auto"/>
              <w:bottom w:val="single" w:sz="4" w:space="0" w:color="auto"/>
              <w:right w:val="single" w:sz="4" w:space="0" w:color="auto"/>
            </w:tcBorders>
            <w:hideMark/>
          </w:tcPr>
          <w:p w14:paraId="277A9002" w14:textId="77777777" w:rsidR="009F636B" w:rsidRPr="0018140E" w:rsidRDefault="009F636B" w:rsidP="00AB3255">
            <w:pPr>
              <w:suppressAutoHyphens/>
              <w:spacing w:line="240" w:lineRule="auto"/>
              <w:jc w:val="center"/>
              <w:textAlignment w:val="baseline"/>
              <w:rPr>
                <w:rFonts w:ascii="Times New Roman" w:hAnsi="Times New Roman"/>
                <w:iCs/>
                <w:color w:val="000000"/>
                <w:sz w:val="24"/>
                <w:szCs w:val="24"/>
              </w:rPr>
            </w:pPr>
            <w:r w:rsidRPr="0018140E">
              <w:rPr>
                <w:rFonts w:ascii="Times New Roman" w:hAnsi="Times New Roman"/>
                <w:iCs/>
                <w:color w:val="000000"/>
                <w:sz w:val="24"/>
                <w:szCs w:val="24"/>
              </w:rPr>
              <w:t>Eil.Nr.</w:t>
            </w:r>
          </w:p>
        </w:tc>
        <w:tc>
          <w:tcPr>
            <w:tcW w:w="4526" w:type="dxa"/>
            <w:tcBorders>
              <w:top w:val="single" w:sz="4" w:space="0" w:color="auto"/>
              <w:left w:val="single" w:sz="4" w:space="0" w:color="auto"/>
              <w:bottom w:val="single" w:sz="4" w:space="0" w:color="auto"/>
              <w:right w:val="single" w:sz="4" w:space="0" w:color="auto"/>
            </w:tcBorders>
            <w:hideMark/>
          </w:tcPr>
          <w:p w14:paraId="23F355D3" w14:textId="77777777" w:rsidR="009F636B" w:rsidRPr="0018140E" w:rsidRDefault="009F636B" w:rsidP="00AB3255">
            <w:pPr>
              <w:suppressAutoHyphens/>
              <w:spacing w:line="240" w:lineRule="auto"/>
              <w:jc w:val="center"/>
              <w:textAlignment w:val="baseline"/>
              <w:rPr>
                <w:rFonts w:ascii="Times New Roman" w:hAnsi="Times New Roman"/>
                <w:iCs/>
                <w:color w:val="000000"/>
                <w:sz w:val="24"/>
                <w:szCs w:val="24"/>
              </w:rPr>
            </w:pPr>
            <w:r w:rsidRPr="0018140E">
              <w:rPr>
                <w:rFonts w:ascii="Times New Roman" w:eastAsia="Times New Roman" w:hAnsi="Times New Roman"/>
                <w:sz w:val="24"/>
                <w:szCs w:val="24"/>
              </w:rPr>
              <w:t>Kvazisubtiekėjo vardas, pavardė</w:t>
            </w:r>
          </w:p>
        </w:tc>
        <w:tc>
          <w:tcPr>
            <w:tcW w:w="4095" w:type="dxa"/>
            <w:tcBorders>
              <w:top w:val="single" w:sz="4" w:space="0" w:color="auto"/>
              <w:left w:val="single" w:sz="4" w:space="0" w:color="auto"/>
              <w:bottom w:val="single" w:sz="4" w:space="0" w:color="auto"/>
              <w:right w:val="single" w:sz="4" w:space="0" w:color="auto"/>
            </w:tcBorders>
            <w:hideMark/>
          </w:tcPr>
          <w:p w14:paraId="493042DD" w14:textId="77777777" w:rsidR="009F636B" w:rsidRPr="0018140E" w:rsidRDefault="009F636B" w:rsidP="00AB3255">
            <w:pPr>
              <w:suppressAutoHyphens/>
              <w:spacing w:line="240" w:lineRule="auto"/>
              <w:jc w:val="center"/>
              <w:textAlignment w:val="baseline"/>
              <w:rPr>
                <w:rFonts w:ascii="Times New Roman" w:hAnsi="Times New Roman"/>
                <w:iCs/>
                <w:color w:val="000000"/>
                <w:sz w:val="24"/>
                <w:szCs w:val="24"/>
              </w:rPr>
            </w:pPr>
            <w:r w:rsidRPr="0018140E">
              <w:rPr>
                <w:rFonts w:ascii="Times New Roman" w:eastAsia="Times New Roman" w:hAnsi="Times New Roman"/>
                <w:sz w:val="24"/>
                <w:szCs w:val="24"/>
              </w:rPr>
              <w:t>Kvalifikacijos reikalavimas, kuriam pasitelkiamas kvazisubtiekėjas</w:t>
            </w:r>
          </w:p>
        </w:tc>
      </w:tr>
      <w:tr w:rsidR="009F636B" w:rsidRPr="0018140E" w14:paraId="09D868E9" w14:textId="77777777" w:rsidTr="00AB3255">
        <w:tc>
          <w:tcPr>
            <w:tcW w:w="870" w:type="dxa"/>
            <w:tcBorders>
              <w:top w:val="single" w:sz="4" w:space="0" w:color="auto"/>
              <w:left w:val="single" w:sz="4" w:space="0" w:color="auto"/>
              <w:bottom w:val="single" w:sz="4" w:space="0" w:color="auto"/>
              <w:right w:val="single" w:sz="4" w:space="0" w:color="auto"/>
            </w:tcBorders>
            <w:hideMark/>
          </w:tcPr>
          <w:p w14:paraId="22CDEBD3" w14:textId="77777777" w:rsidR="009F636B" w:rsidRPr="0018140E" w:rsidRDefault="009F636B" w:rsidP="00AB3255">
            <w:pPr>
              <w:suppressAutoHyphens/>
              <w:spacing w:line="240" w:lineRule="auto"/>
              <w:jc w:val="center"/>
              <w:textAlignment w:val="baseline"/>
              <w:rPr>
                <w:rFonts w:ascii="Times New Roman" w:hAnsi="Times New Roman"/>
                <w:i/>
                <w:iCs/>
                <w:color w:val="000000"/>
                <w:sz w:val="24"/>
                <w:szCs w:val="24"/>
              </w:rPr>
            </w:pPr>
            <w:r w:rsidRPr="0018140E">
              <w:rPr>
                <w:rFonts w:ascii="Times New Roman" w:hAnsi="Times New Roman"/>
                <w:i/>
                <w:iCs/>
                <w:color w:val="000000"/>
                <w:sz w:val="24"/>
                <w:szCs w:val="24"/>
              </w:rPr>
              <w:t>1.</w:t>
            </w:r>
          </w:p>
        </w:tc>
        <w:tc>
          <w:tcPr>
            <w:tcW w:w="4526" w:type="dxa"/>
            <w:tcBorders>
              <w:top w:val="single" w:sz="4" w:space="0" w:color="auto"/>
              <w:left w:val="single" w:sz="4" w:space="0" w:color="auto"/>
              <w:bottom w:val="single" w:sz="4" w:space="0" w:color="auto"/>
              <w:right w:val="single" w:sz="4" w:space="0" w:color="auto"/>
            </w:tcBorders>
          </w:tcPr>
          <w:p w14:paraId="50DCCDD3" w14:textId="77777777" w:rsidR="009F636B" w:rsidRPr="0018140E" w:rsidRDefault="009F636B" w:rsidP="00AB3255">
            <w:pPr>
              <w:suppressAutoHyphens/>
              <w:spacing w:line="240" w:lineRule="auto"/>
              <w:jc w:val="center"/>
              <w:textAlignment w:val="baseline"/>
              <w:rPr>
                <w:rFonts w:ascii="Times New Roman" w:hAnsi="Times New Roman"/>
                <w:i/>
                <w:iCs/>
                <w:color w:val="000000"/>
                <w:sz w:val="24"/>
                <w:szCs w:val="24"/>
              </w:rPr>
            </w:pPr>
          </w:p>
        </w:tc>
        <w:tc>
          <w:tcPr>
            <w:tcW w:w="4095" w:type="dxa"/>
            <w:tcBorders>
              <w:top w:val="single" w:sz="4" w:space="0" w:color="auto"/>
              <w:left w:val="single" w:sz="4" w:space="0" w:color="auto"/>
              <w:bottom w:val="single" w:sz="4" w:space="0" w:color="auto"/>
              <w:right w:val="single" w:sz="4" w:space="0" w:color="auto"/>
            </w:tcBorders>
          </w:tcPr>
          <w:p w14:paraId="41D0FF21" w14:textId="77777777" w:rsidR="009F636B" w:rsidRPr="0018140E" w:rsidRDefault="009F636B" w:rsidP="00AB3255">
            <w:pPr>
              <w:suppressAutoHyphens/>
              <w:spacing w:line="240" w:lineRule="auto"/>
              <w:jc w:val="center"/>
              <w:textAlignment w:val="baseline"/>
              <w:rPr>
                <w:rFonts w:ascii="Times New Roman" w:hAnsi="Times New Roman"/>
                <w:i/>
                <w:iCs/>
                <w:color w:val="000000"/>
                <w:sz w:val="24"/>
                <w:szCs w:val="24"/>
              </w:rPr>
            </w:pPr>
          </w:p>
        </w:tc>
      </w:tr>
      <w:tr w:rsidR="009F636B" w:rsidRPr="0018140E" w14:paraId="577B9FA0" w14:textId="77777777" w:rsidTr="00AB3255">
        <w:tc>
          <w:tcPr>
            <w:tcW w:w="870" w:type="dxa"/>
            <w:tcBorders>
              <w:top w:val="single" w:sz="4" w:space="0" w:color="auto"/>
              <w:left w:val="single" w:sz="4" w:space="0" w:color="auto"/>
              <w:bottom w:val="single" w:sz="4" w:space="0" w:color="auto"/>
              <w:right w:val="single" w:sz="4" w:space="0" w:color="auto"/>
            </w:tcBorders>
            <w:hideMark/>
          </w:tcPr>
          <w:p w14:paraId="4E3D76E7" w14:textId="77777777" w:rsidR="009F636B" w:rsidRPr="0018140E" w:rsidRDefault="009F636B" w:rsidP="00AB3255">
            <w:pPr>
              <w:suppressAutoHyphens/>
              <w:spacing w:line="240" w:lineRule="auto"/>
              <w:jc w:val="center"/>
              <w:textAlignment w:val="baseline"/>
              <w:rPr>
                <w:rFonts w:ascii="Times New Roman" w:hAnsi="Times New Roman"/>
                <w:i/>
                <w:iCs/>
                <w:color w:val="000000"/>
                <w:sz w:val="24"/>
                <w:szCs w:val="24"/>
              </w:rPr>
            </w:pPr>
            <w:r w:rsidRPr="0018140E">
              <w:rPr>
                <w:rFonts w:ascii="Times New Roman" w:hAnsi="Times New Roman"/>
                <w:i/>
                <w:iCs/>
                <w:color w:val="000000"/>
                <w:sz w:val="24"/>
                <w:szCs w:val="24"/>
              </w:rPr>
              <w:t>2.</w:t>
            </w:r>
          </w:p>
        </w:tc>
        <w:tc>
          <w:tcPr>
            <w:tcW w:w="4526" w:type="dxa"/>
            <w:tcBorders>
              <w:top w:val="single" w:sz="4" w:space="0" w:color="auto"/>
              <w:left w:val="single" w:sz="4" w:space="0" w:color="auto"/>
              <w:bottom w:val="single" w:sz="4" w:space="0" w:color="auto"/>
              <w:right w:val="single" w:sz="4" w:space="0" w:color="auto"/>
            </w:tcBorders>
          </w:tcPr>
          <w:p w14:paraId="270767F7" w14:textId="77777777" w:rsidR="009F636B" w:rsidRPr="0018140E" w:rsidRDefault="009F636B" w:rsidP="00AB3255">
            <w:pPr>
              <w:suppressAutoHyphens/>
              <w:spacing w:line="240" w:lineRule="auto"/>
              <w:jc w:val="center"/>
              <w:textAlignment w:val="baseline"/>
              <w:rPr>
                <w:rFonts w:ascii="Times New Roman" w:hAnsi="Times New Roman"/>
                <w:i/>
                <w:iCs/>
                <w:color w:val="000000"/>
                <w:sz w:val="24"/>
                <w:szCs w:val="24"/>
              </w:rPr>
            </w:pPr>
          </w:p>
        </w:tc>
        <w:tc>
          <w:tcPr>
            <w:tcW w:w="4095" w:type="dxa"/>
            <w:tcBorders>
              <w:top w:val="single" w:sz="4" w:space="0" w:color="auto"/>
              <w:left w:val="single" w:sz="4" w:space="0" w:color="auto"/>
              <w:bottom w:val="single" w:sz="4" w:space="0" w:color="auto"/>
              <w:right w:val="single" w:sz="4" w:space="0" w:color="auto"/>
            </w:tcBorders>
          </w:tcPr>
          <w:p w14:paraId="622C45B8" w14:textId="77777777" w:rsidR="009F636B" w:rsidRPr="0018140E" w:rsidRDefault="009F636B" w:rsidP="00AB3255">
            <w:pPr>
              <w:suppressAutoHyphens/>
              <w:spacing w:line="240" w:lineRule="auto"/>
              <w:jc w:val="center"/>
              <w:textAlignment w:val="baseline"/>
              <w:rPr>
                <w:rFonts w:ascii="Times New Roman" w:hAnsi="Times New Roman"/>
                <w:i/>
                <w:iCs/>
                <w:color w:val="000000"/>
                <w:sz w:val="24"/>
                <w:szCs w:val="24"/>
              </w:rPr>
            </w:pPr>
          </w:p>
        </w:tc>
      </w:tr>
    </w:tbl>
    <w:p w14:paraId="3CA799A9" w14:textId="77777777" w:rsidR="009F636B" w:rsidRPr="0018140E" w:rsidRDefault="009F636B" w:rsidP="009F636B">
      <w:pPr>
        <w:widowControl w:val="0"/>
        <w:suppressAutoHyphens/>
        <w:spacing w:after="0" w:line="240" w:lineRule="auto"/>
        <w:ind w:firstLine="720"/>
        <w:jc w:val="both"/>
        <w:textAlignment w:val="baseline"/>
        <w:rPr>
          <w:rFonts w:ascii="Times New Roman" w:eastAsia="Times New Roman" w:hAnsi="Times New Roman" w:cs="Times New Roman"/>
          <w:kern w:val="0"/>
          <w:sz w:val="24"/>
          <w:szCs w:val="24"/>
          <w:lang w:eastAsia="lt-LT"/>
          <w14:ligatures w14:val="none"/>
        </w:rPr>
      </w:pPr>
    </w:p>
    <w:p w14:paraId="04BECEC0" w14:textId="77777777" w:rsidR="009F636B" w:rsidRPr="0018140E" w:rsidRDefault="009F636B" w:rsidP="009F636B">
      <w:pPr>
        <w:widowControl w:val="0"/>
        <w:suppressAutoHyphens/>
        <w:spacing w:after="0" w:line="240" w:lineRule="auto"/>
        <w:ind w:firstLine="720"/>
        <w:jc w:val="both"/>
        <w:textAlignment w:val="baseline"/>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t>_________________________</w:t>
      </w:r>
    </w:p>
    <w:p w14:paraId="270E53E0" w14:textId="77777777" w:rsidR="009F636B" w:rsidRPr="0018140E" w:rsidRDefault="009F636B" w:rsidP="009F636B">
      <w:pPr>
        <w:widowControl w:val="0"/>
        <w:suppressAutoHyphens/>
        <w:spacing w:after="0" w:line="240" w:lineRule="auto"/>
        <w:ind w:firstLine="720"/>
        <w:jc w:val="both"/>
        <w:textAlignment w:val="baseline"/>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t xml:space="preserve"> (Dalyvio įgalioto asmens pareigos vardas, pavardė, parašas)</w:t>
      </w:r>
    </w:p>
    <w:p w14:paraId="6BB46DB9" w14:textId="77777777" w:rsidR="009F636B" w:rsidRDefault="009F636B" w:rsidP="009F636B">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03E238A3" w14:textId="77777777" w:rsidR="009F636B" w:rsidRDefault="009F636B" w:rsidP="009F636B">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18A38462" w14:textId="77777777" w:rsidR="009F636B" w:rsidRDefault="009F636B" w:rsidP="009F636B">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541A5BCC" w14:textId="1FAEDF89" w:rsidR="009F636B" w:rsidRPr="0018140E" w:rsidRDefault="009F636B" w:rsidP="00613E50">
      <w:pPr>
        <w:widowControl w:val="0"/>
        <w:tabs>
          <w:tab w:val="left" w:pos="9640"/>
        </w:tabs>
        <w:suppressAutoHyphens/>
        <w:spacing w:after="0" w:line="240" w:lineRule="auto"/>
        <w:ind w:left="4536"/>
        <w:jc w:val="both"/>
        <w:textAlignment w:val="baseline"/>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lastRenderedPageBreak/>
        <w:t>Viešojo pirkimo</w:t>
      </w:r>
      <w:r w:rsidRPr="0018140E">
        <w:rPr>
          <w:rFonts w:ascii="Times New Roman" w:eastAsia="Times New Roman" w:hAnsi="Times New Roman" w:cs="Times New Roman"/>
          <w:kern w:val="0"/>
          <w:sz w:val="24"/>
          <w:szCs w:val="24"/>
          <w:lang w:eastAsia="ar-SA"/>
          <w14:ligatures w14:val="none"/>
        </w:rPr>
        <w:t xml:space="preserve"> „</w:t>
      </w:r>
      <w:r w:rsidR="004D5C39" w:rsidRPr="004D5C39">
        <w:rPr>
          <w:rFonts w:ascii="Times New Roman" w:eastAsia="Times New Roman" w:hAnsi="Times New Roman" w:cs="Times New Roman"/>
          <w:iCs/>
          <w:sz w:val="24"/>
          <w:szCs w:val="24"/>
        </w:rPr>
        <w:t xml:space="preserve">Namo, Mokyklos g. 3, Daugailiai, Utenos </w:t>
      </w:r>
      <w:proofErr w:type="spellStart"/>
      <w:r w:rsidR="004D5C39" w:rsidRPr="004D5C39">
        <w:rPr>
          <w:rFonts w:ascii="Times New Roman" w:eastAsia="Times New Roman" w:hAnsi="Times New Roman" w:cs="Times New Roman"/>
          <w:iCs/>
          <w:sz w:val="24"/>
          <w:szCs w:val="24"/>
        </w:rPr>
        <w:t>raj</w:t>
      </w:r>
      <w:proofErr w:type="spellEnd"/>
      <w:r w:rsidR="004D5C39" w:rsidRPr="004D5C39">
        <w:rPr>
          <w:rFonts w:ascii="Times New Roman" w:eastAsia="Times New Roman" w:hAnsi="Times New Roman" w:cs="Times New Roman"/>
          <w:iCs/>
          <w:sz w:val="24"/>
          <w:szCs w:val="24"/>
        </w:rPr>
        <w:t>., pritaikymo žmonėms su negalia darbai</w:t>
      </w:r>
      <w:r>
        <w:rPr>
          <w:rFonts w:ascii="Times New Roman" w:eastAsia="Times New Roman" w:hAnsi="Times New Roman" w:cs="Times New Roman"/>
          <w:kern w:val="0"/>
          <w:sz w:val="24"/>
          <w:szCs w:val="24"/>
          <w:lang w:eastAsia="lt-LT"/>
          <w14:ligatures w14:val="none"/>
        </w:rPr>
        <w:t>“ pirkimo dokumentų</w:t>
      </w:r>
      <w:r w:rsidRPr="0018140E">
        <w:rPr>
          <w:rFonts w:ascii="Times New Roman" w:eastAsia="Times New Roman" w:hAnsi="Times New Roman" w:cs="Times New Roman"/>
          <w:b/>
          <w:kern w:val="0"/>
          <w:sz w:val="24"/>
          <w:szCs w:val="24"/>
          <w:lang w:eastAsia="lt-LT"/>
          <w14:ligatures w14:val="none"/>
        </w:rPr>
        <w:t xml:space="preserve"> priedas</w:t>
      </w:r>
      <w:r>
        <w:rPr>
          <w:rFonts w:ascii="Times New Roman" w:eastAsia="Times New Roman" w:hAnsi="Times New Roman" w:cs="Times New Roman"/>
          <w:b/>
          <w:kern w:val="0"/>
          <w:sz w:val="24"/>
          <w:szCs w:val="24"/>
          <w:lang w:eastAsia="lt-LT"/>
          <w14:ligatures w14:val="none"/>
        </w:rPr>
        <w:t xml:space="preserve"> Nr. 5</w:t>
      </w:r>
    </w:p>
    <w:p w14:paraId="124083CB" w14:textId="77777777" w:rsidR="009F636B" w:rsidRDefault="009F636B" w:rsidP="009F636B">
      <w:pPr>
        <w:widowControl w:val="0"/>
        <w:tabs>
          <w:tab w:val="left" w:pos="9640"/>
        </w:tabs>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p>
    <w:p w14:paraId="500CBEB0" w14:textId="77777777" w:rsidR="009F636B" w:rsidRDefault="009F636B" w:rsidP="009F636B">
      <w:pPr>
        <w:widowControl w:val="0"/>
        <w:tabs>
          <w:tab w:val="left" w:pos="9640"/>
        </w:tabs>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p>
    <w:p w14:paraId="13FC4BC5" w14:textId="77777777" w:rsidR="009F636B" w:rsidRDefault="009F636B" w:rsidP="009F636B">
      <w:pPr>
        <w:suppressAutoHyphens/>
        <w:spacing w:after="0" w:line="240" w:lineRule="auto"/>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VEIKLŲ SĄRAŠAS</w:t>
      </w:r>
    </w:p>
    <w:p w14:paraId="50F37246" w14:textId="0EF4A130" w:rsidR="009F636B" w:rsidRDefault="009F636B" w:rsidP="009F636B">
      <w:pPr>
        <w:suppressAutoHyphens/>
        <w:spacing w:after="0" w:line="240" w:lineRule="auto"/>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t>
      </w:r>
      <w:r w:rsidR="004D5C39" w:rsidRPr="004D5C39">
        <w:rPr>
          <w:rFonts w:ascii="Times New Roman" w:eastAsia="Times New Roman" w:hAnsi="Times New Roman" w:cs="Times New Roman"/>
          <w:kern w:val="0"/>
          <w:sz w:val="24"/>
          <w:szCs w:val="24"/>
          <w14:ligatures w14:val="none"/>
        </w:rPr>
        <w:t xml:space="preserve">Namo, Mokyklos g. 3, Daugailiai, Utenos </w:t>
      </w:r>
      <w:proofErr w:type="spellStart"/>
      <w:r w:rsidR="004D5C39" w:rsidRPr="004D5C39">
        <w:rPr>
          <w:rFonts w:ascii="Times New Roman" w:eastAsia="Times New Roman" w:hAnsi="Times New Roman" w:cs="Times New Roman"/>
          <w:kern w:val="0"/>
          <w:sz w:val="24"/>
          <w:szCs w:val="24"/>
          <w14:ligatures w14:val="none"/>
        </w:rPr>
        <w:t>raj</w:t>
      </w:r>
      <w:proofErr w:type="spellEnd"/>
      <w:r w:rsidR="004D5C39" w:rsidRPr="004D5C39">
        <w:rPr>
          <w:rFonts w:ascii="Times New Roman" w:eastAsia="Times New Roman" w:hAnsi="Times New Roman" w:cs="Times New Roman"/>
          <w:kern w:val="0"/>
          <w:sz w:val="24"/>
          <w:szCs w:val="24"/>
          <w14:ligatures w14:val="none"/>
        </w:rPr>
        <w:t>., pritaikymo žmonėms su negalia darbai</w:t>
      </w:r>
      <w:r>
        <w:rPr>
          <w:rFonts w:ascii="Times New Roman" w:eastAsia="Times New Roman" w:hAnsi="Times New Roman" w:cs="Times New Roman"/>
          <w:kern w:val="0"/>
          <w:sz w:val="24"/>
          <w:szCs w:val="24"/>
          <w14:ligatures w14:val="none"/>
        </w:rPr>
        <w:t>“</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5110"/>
        <w:gridCol w:w="1824"/>
        <w:gridCol w:w="2125"/>
      </w:tblGrid>
      <w:tr w:rsidR="009F636B" w14:paraId="36A20B65" w14:textId="77777777" w:rsidTr="00FD4252">
        <w:trPr>
          <w:trHeight w:val="865"/>
          <w:jc w:val="center"/>
        </w:trPr>
        <w:tc>
          <w:tcPr>
            <w:tcW w:w="54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673B9A1" w14:textId="77777777" w:rsidR="009F636B" w:rsidRDefault="009F636B" w:rsidP="00AB3255">
            <w:pPr>
              <w:suppressAutoHyphens/>
              <w:spacing w:after="0" w:line="240" w:lineRule="auto"/>
              <w:jc w:val="center"/>
              <w:textAlignment w:val="baseline"/>
              <w:rPr>
                <w:rFonts w:ascii="Times New Roman" w:eastAsia="Times New Roman" w:hAnsi="Times New Roman" w:cs="Times New Roman"/>
                <w:i/>
                <w:iCs/>
                <w:kern w:val="0"/>
                <w:sz w:val="24"/>
                <w:szCs w:val="24"/>
                <w14:ligatures w14:val="none"/>
              </w:rPr>
            </w:pPr>
            <w:r>
              <w:rPr>
                <w:rFonts w:ascii="Times New Roman" w:eastAsia="Times New Roman" w:hAnsi="Times New Roman" w:cs="Times New Roman"/>
                <w:i/>
                <w:iCs/>
                <w:kern w:val="0"/>
                <w:sz w:val="24"/>
                <w:szCs w:val="24"/>
                <w14:ligatures w14:val="none"/>
              </w:rPr>
              <w:t>Etapo Nr.</w:t>
            </w:r>
          </w:p>
        </w:tc>
        <w:tc>
          <w:tcPr>
            <w:tcW w:w="5110" w:type="dxa"/>
            <w:vMerge w:val="restart"/>
            <w:tcBorders>
              <w:top w:val="single" w:sz="4" w:space="0" w:color="auto"/>
              <w:left w:val="single" w:sz="4" w:space="0" w:color="auto"/>
              <w:bottom w:val="single" w:sz="4" w:space="0" w:color="auto"/>
              <w:right w:val="single" w:sz="4" w:space="0" w:color="auto"/>
            </w:tcBorders>
            <w:vAlign w:val="center"/>
            <w:hideMark/>
          </w:tcPr>
          <w:p w14:paraId="40A512EE" w14:textId="77777777" w:rsidR="009F636B" w:rsidRDefault="009F636B" w:rsidP="00AB3255">
            <w:pPr>
              <w:suppressAutoHyphens/>
              <w:spacing w:after="0" w:line="240" w:lineRule="auto"/>
              <w:jc w:val="center"/>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Nuolatinių Darbų veiklos (etapo) pavadinimas</w:t>
            </w:r>
          </w:p>
        </w:tc>
        <w:tc>
          <w:tcPr>
            <w:tcW w:w="1824" w:type="dxa"/>
            <w:vMerge w:val="restart"/>
            <w:tcBorders>
              <w:top w:val="single" w:sz="4" w:space="0" w:color="auto"/>
              <w:left w:val="single" w:sz="4" w:space="0" w:color="auto"/>
              <w:bottom w:val="single" w:sz="4" w:space="0" w:color="auto"/>
              <w:right w:val="single" w:sz="4" w:space="0" w:color="auto"/>
            </w:tcBorders>
            <w:vAlign w:val="center"/>
            <w:hideMark/>
          </w:tcPr>
          <w:p w14:paraId="17D40C34" w14:textId="77777777" w:rsidR="009F636B" w:rsidRDefault="009F636B" w:rsidP="00AB3255">
            <w:pPr>
              <w:suppressAutoHyphens/>
              <w:spacing w:after="0" w:line="240" w:lineRule="auto"/>
              <w:jc w:val="center"/>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Bendra darbo apimtis (fiziniais mato vienetais, jei reikalinga)</w:t>
            </w:r>
          </w:p>
        </w:tc>
        <w:tc>
          <w:tcPr>
            <w:tcW w:w="2125" w:type="dxa"/>
            <w:tcBorders>
              <w:top w:val="single" w:sz="4" w:space="0" w:color="auto"/>
              <w:left w:val="single" w:sz="4" w:space="0" w:color="auto"/>
              <w:bottom w:val="single" w:sz="4" w:space="0" w:color="auto"/>
              <w:right w:val="single" w:sz="4" w:space="0" w:color="auto"/>
            </w:tcBorders>
            <w:vAlign w:val="center"/>
            <w:hideMark/>
          </w:tcPr>
          <w:p w14:paraId="3CE4F544" w14:textId="77777777" w:rsidR="009F636B" w:rsidRDefault="009F636B" w:rsidP="00AB3255">
            <w:pPr>
              <w:suppressAutoHyphens/>
              <w:spacing w:after="0" w:line="240" w:lineRule="auto"/>
              <w:jc w:val="center"/>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Darbo (etapo) kaina, Eur be PVM </w:t>
            </w:r>
            <w:r>
              <w:rPr>
                <w:rFonts w:ascii="Times New Roman" w:eastAsia="Times New Roman" w:hAnsi="Times New Roman" w:cs="Times New Roman"/>
                <w:kern w:val="0"/>
                <w:sz w:val="24"/>
                <w:szCs w:val="24"/>
                <w14:ligatures w14:val="none"/>
              </w:rPr>
              <w:t>[Pildo rangovas]</w:t>
            </w:r>
          </w:p>
        </w:tc>
      </w:tr>
      <w:tr w:rsidR="009F636B" w14:paraId="063FFF18" w14:textId="77777777" w:rsidTr="00FD4252">
        <w:trPr>
          <w:cantSplit/>
          <w:trHeight w:val="1240"/>
          <w:jc w:val="center"/>
        </w:trPr>
        <w:tc>
          <w:tcPr>
            <w:tcW w:w="541" w:type="dxa"/>
            <w:vMerge/>
            <w:tcBorders>
              <w:top w:val="single" w:sz="4" w:space="0" w:color="auto"/>
              <w:left w:val="single" w:sz="4" w:space="0" w:color="auto"/>
              <w:bottom w:val="single" w:sz="4" w:space="0" w:color="auto"/>
              <w:right w:val="single" w:sz="4" w:space="0" w:color="auto"/>
            </w:tcBorders>
            <w:vAlign w:val="center"/>
            <w:hideMark/>
          </w:tcPr>
          <w:p w14:paraId="019BE56E" w14:textId="77777777" w:rsidR="009F636B" w:rsidRDefault="009F636B" w:rsidP="00AB3255">
            <w:pPr>
              <w:autoSpaceDN/>
              <w:spacing w:after="0" w:line="240" w:lineRule="auto"/>
              <w:rPr>
                <w:rFonts w:ascii="Times New Roman" w:eastAsia="Times New Roman" w:hAnsi="Times New Roman" w:cs="Times New Roman"/>
                <w:i/>
                <w:iCs/>
                <w:kern w:val="0"/>
                <w:sz w:val="24"/>
                <w:szCs w:val="24"/>
                <w14:ligatures w14:val="none"/>
              </w:rPr>
            </w:pPr>
          </w:p>
        </w:tc>
        <w:tc>
          <w:tcPr>
            <w:tcW w:w="5110" w:type="dxa"/>
            <w:vMerge/>
            <w:tcBorders>
              <w:top w:val="single" w:sz="4" w:space="0" w:color="auto"/>
              <w:left w:val="single" w:sz="4" w:space="0" w:color="auto"/>
              <w:bottom w:val="single" w:sz="4" w:space="0" w:color="auto"/>
              <w:right w:val="single" w:sz="4" w:space="0" w:color="auto"/>
            </w:tcBorders>
            <w:vAlign w:val="center"/>
            <w:hideMark/>
          </w:tcPr>
          <w:p w14:paraId="54BD683A" w14:textId="77777777" w:rsidR="009F636B" w:rsidRDefault="009F636B" w:rsidP="00AB3255">
            <w:pPr>
              <w:autoSpaceDN/>
              <w:spacing w:after="0" w:line="240" w:lineRule="auto"/>
              <w:rPr>
                <w:rFonts w:ascii="Times New Roman" w:eastAsia="Times New Roman" w:hAnsi="Times New Roman" w:cs="Times New Roman"/>
                <w:b/>
                <w:bCs/>
                <w:kern w:val="0"/>
                <w:sz w:val="24"/>
                <w:szCs w:val="24"/>
                <w14:ligatures w14:val="none"/>
              </w:rPr>
            </w:pPr>
          </w:p>
        </w:tc>
        <w:tc>
          <w:tcPr>
            <w:tcW w:w="1824" w:type="dxa"/>
            <w:vMerge/>
            <w:tcBorders>
              <w:top w:val="single" w:sz="4" w:space="0" w:color="auto"/>
              <w:left w:val="single" w:sz="4" w:space="0" w:color="auto"/>
              <w:bottom w:val="single" w:sz="4" w:space="0" w:color="auto"/>
              <w:right w:val="single" w:sz="4" w:space="0" w:color="auto"/>
            </w:tcBorders>
            <w:vAlign w:val="center"/>
            <w:hideMark/>
          </w:tcPr>
          <w:p w14:paraId="01546CEA" w14:textId="77777777" w:rsidR="009F636B" w:rsidRDefault="009F636B" w:rsidP="00AB3255">
            <w:pPr>
              <w:autoSpaceDN/>
              <w:spacing w:after="0" w:line="240" w:lineRule="auto"/>
              <w:rPr>
                <w:rFonts w:ascii="Times New Roman" w:eastAsia="Times New Roman" w:hAnsi="Times New Roman" w:cs="Times New Roman"/>
                <w:b/>
                <w:bCs/>
                <w:kern w:val="0"/>
                <w:sz w:val="24"/>
                <w:szCs w:val="24"/>
                <w14:ligatures w14:val="none"/>
              </w:rPr>
            </w:pPr>
          </w:p>
        </w:tc>
        <w:tc>
          <w:tcPr>
            <w:tcW w:w="2125" w:type="dxa"/>
            <w:tcBorders>
              <w:top w:val="single" w:sz="4" w:space="0" w:color="auto"/>
              <w:left w:val="single" w:sz="4" w:space="0" w:color="auto"/>
              <w:bottom w:val="single" w:sz="4" w:space="0" w:color="auto"/>
              <w:right w:val="single" w:sz="4" w:space="0" w:color="auto"/>
            </w:tcBorders>
            <w:vAlign w:val="center"/>
            <w:hideMark/>
          </w:tcPr>
          <w:p w14:paraId="1EE304E8" w14:textId="77777777" w:rsidR="009F636B" w:rsidRDefault="009F636B" w:rsidP="00AB3255">
            <w:pPr>
              <w:autoSpaceDN/>
              <w:spacing w:after="0" w:line="256" w:lineRule="auto"/>
            </w:pPr>
          </w:p>
        </w:tc>
      </w:tr>
      <w:tr w:rsidR="009F636B" w14:paraId="3F2B758E" w14:textId="77777777" w:rsidTr="00FD4252">
        <w:trPr>
          <w:trHeight w:val="384"/>
          <w:jc w:val="center"/>
        </w:trPr>
        <w:tc>
          <w:tcPr>
            <w:tcW w:w="541" w:type="dxa"/>
            <w:tcBorders>
              <w:top w:val="single" w:sz="4" w:space="0" w:color="auto"/>
              <w:left w:val="single" w:sz="4" w:space="0" w:color="auto"/>
              <w:bottom w:val="single" w:sz="4" w:space="0" w:color="auto"/>
              <w:right w:val="single" w:sz="4" w:space="0" w:color="auto"/>
            </w:tcBorders>
            <w:noWrap/>
            <w:vAlign w:val="center"/>
            <w:hideMark/>
          </w:tcPr>
          <w:p w14:paraId="6029ED48" w14:textId="77777777" w:rsidR="009F636B" w:rsidRDefault="009F636B" w:rsidP="00AB3255">
            <w:pPr>
              <w:suppressAutoHyphens/>
              <w:spacing w:after="0" w:line="240" w:lineRule="auto"/>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p>
        </w:tc>
        <w:tc>
          <w:tcPr>
            <w:tcW w:w="5110" w:type="dxa"/>
            <w:tcBorders>
              <w:top w:val="single" w:sz="4" w:space="0" w:color="auto"/>
              <w:left w:val="single" w:sz="4" w:space="0" w:color="auto"/>
              <w:bottom w:val="single" w:sz="4" w:space="0" w:color="auto"/>
              <w:right w:val="single" w:sz="4" w:space="0" w:color="auto"/>
            </w:tcBorders>
            <w:vAlign w:val="center"/>
            <w:hideMark/>
          </w:tcPr>
          <w:p w14:paraId="4380D622" w14:textId="3F9E930E" w:rsidR="009F636B" w:rsidRDefault="00613E50" w:rsidP="00AB3255">
            <w:pPr>
              <w:tabs>
                <w:tab w:val="left" w:pos="426"/>
              </w:tabs>
              <w:suppressAutoHyphens/>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Demontavimo</w:t>
            </w:r>
            <w:r w:rsidR="002C2CCE" w:rsidRPr="002C2CCE">
              <w:rPr>
                <w:rFonts w:ascii="Times New Roman" w:eastAsia="Times New Roman" w:hAnsi="Times New Roman" w:cs="Times New Roman"/>
                <w:kern w:val="0"/>
                <w:sz w:val="24"/>
                <w:szCs w:val="24"/>
                <w14:ligatures w14:val="none"/>
              </w:rPr>
              <w:t xml:space="preserve"> darbai</w:t>
            </w:r>
          </w:p>
        </w:tc>
        <w:tc>
          <w:tcPr>
            <w:tcW w:w="1824" w:type="dxa"/>
            <w:tcBorders>
              <w:top w:val="single" w:sz="4" w:space="0" w:color="auto"/>
              <w:left w:val="single" w:sz="4" w:space="0" w:color="auto"/>
              <w:bottom w:val="single" w:sz="4" w:space="0" w:color="auto"/>
              <w:right w:val="single" w:sz="4" w:space="0" w:color="auto"/>
            </w:tcBorders>
            <w:noWrap/>
            <w:vAlign w:val="bottom"/>
            <w:hideMark/>
          </w:tcPr>
          <w:p w14:paraId="40A3B8F5" w14:textId="77777777" w:rsidR="009F636B" w:rsidRDefault="009F636B" w:rsidP="00AB3255">
            <w:pPr>
              <w:autoSpaceDN/>
              <w:spacing w:after="0" w:line="256" w:lineRule="auto"/>
            </w:pPr>
          </w:p>
        </w:tc>
        <w:tc>
          <w:tcPr>
            <w:tcW w:w="2125" w:type="dxa"/>
            <w:tcBorders>
              <w:top w:val="single" w:sz="4" w:space="0" w:color="auto"/>
              <w:left w:val="single" w:sz="4" w:space="0" w:color="auto"/>
              <w:bottom w:val="single" w:sz="4" w:space="0" w:color="auto"/>
              <w:right w:val="single" w:sz="4" w:space="0" w:color="auto"/>
            </w:tcBorders>
            <w:noWrap/>
            <w:vAlign w:val="bottom"/>
            <w:hideMark/>
          </w:tcPr>
          <w:p w14:paraId="63FB6A57" w14:textId="77777777" w:rsidR="009F636B" w:rsidRDefault="009F636B" w:rsidP="00AB3255">
            <w:pPr>
              <w:autoSpaceDN/>
              <w:spacing w:after="0" w:line="256" w:lineRule="auto"/>
            </w:pPr>
          </w:p>
        </w:tc>
      </w:tr>
      <w:tr w:rsidR="009F636B" w14:paraId="6C245461" w14:textId="77777777" w:rsidTr="00FD4252">
        <w:trPr>
          <w:trHeight w:val="384"/>
          <w:jc w:val="center"/>
        </w:trPr>
        <w:tc>
          <w:tcPr>
            <w:tcW w:w="541" w:type="dxa"/>
            <w:tcBorders>
              <w:top w:val="single" w:sz="4" w:space="0" w:color="auto"/>
              <w:left w:val="single" w:sz="4" w:space="0" w:color="auto"/>
              <w:bottom w:val="single" w:sz="4" w:space="0" w:color="auto"/>
              <w:right w:val="single" w:sz="4" w:space="0" w:color="auto"/>
            </w:tcBorders>
            <w:noWrap/>
            <w:vAlign w:val="center"/>
            <w:hideMark/>
          </w:tcPr>
          <w:p w14:paraId="01499C49" w14:textId="77777777" w:rsidR="009F636B" w:rsidRDefault="009F636B" w:rsidP="00AB3255">
            <w:pPr>
              <w:suppressAutoHyphens/>
              <w:spacing w:after="0" w:line="240" w:lineRule="auto"/>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p>
        </w:tc>
        <w:tc>
          <w:tcPr>
            <w:tcW w:w="5110" w:type="dxa"/>
            <w:tcBorders>
              <w:top w:val="single" w:sz="4" w:space="0" w:color="auto"/>
              <w:left w:val="single" w:sz="4" w:space="0" w:color="auto"/>
              <w:bottom w:val="single" w:sz="4" w:space="0" w:color="auto"/>
              <w:right w:val="single" w:sz="4" w:space="0" w:color="auto"/>
            </w:tcBorders>
            <w:vAlign w:val="center"/>
            <w:hideMark/>
          </w:tcPr>
          <w:p w14:paraId="7FFD4BDF" w14:textId="067C74B7" w:rsidR="009F636B" w:rsidRDefault="00613E50" w:rsidP="00AB3255">
            <w:pPr>
              <w:tabs>
                <w:tab w:val="left" w:pos="426"/>
              </w:tabs>
              <w:suppressAutoHyphens/>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w:t>
            </w:r>
            <w:r w:rsidR="002C2CCE" w:rsidRPr="002C2CCE">
              <w:rPr>
                <w:rFonts w:ascii="Times New Roman" w:eastAsia="Times New Roman" w:hAnsi="Times New Roman" w:cs="Times New Roman"/>
                <w:kern w:val="0"/>
                <w:sz w:val="24"/>
                <w:szCs w:val="24"/>
                <w14:ligatures w14:val="none"/>
              </w:rPr>
              <w:t>emonto darbai</w:t>
            </w:r>
          </w:p>
        </w:tc>
        <w:tc>
          <w:tcPr>
            <w:tcW w:w="1824" w:type="dxa"/>
            <w:tcBorders>
              <w:top w:val="single" w:sz="4" w:space="0" w:color="auto"/>
              <w:left w:val="single" w:sz="4" w:space="0" w:color="auto"/>
              <w:bottom w:val="single" w:sz="4" w:space="0" w:color="auto"/>
              <w:right w:val="single" w:sz="4" w:space="0" w:color="auto"/>
            </w:tcBorders>
            <w:noWrap/>
            <w:vAlign w:val="bottom"/>
          </w:tcPr>
          <w:p w14:paraId="3354A26C" w14:textId="77777777" w:rsidR="009F636B" w:rsidRDefault="009F636B" w:rsidP="00AB3255">
            <w:pPr>
              <w:suppressAutoHyphens/>
              <w:spacing w:after="0" w:line="240" w:lineRule="auto"/>
              <w:textAlignment w:val="baseline"/>
              <w:rPr>
                <w:rFonts w:ascii="Times New Roman" w:eastAsia="Times New Roman" w:hAnsi="Times New Roman" w:cs="Times New Roman"/>
                <w:kern w:val="0"/>
                <w:sz w:val="24"/>
                <w:szCs w:val="24"/>
                <w14:ligatures w14:val="none"/>
              </w:rPr>
            </w:pPr>
          </w:p>
        </w:tc>
        <w:tc>
          <w:tcPr>
            <w:tcW w:w="2125" w:type="dxa"/>
            <w:tcBorders>
              <w:top w:val="single" w:sz="4" w:space="0" w:color="auto"/>
              <w:left w:val="single" w:sz="4" w:space="0" w:color="auto"/>
              <w:bottom w:val="single" w:sz="4" w:space="0" w:color="auto"/>
              <w:right w:val="single" w:sz="4" w:space="0" w:color="auto"/>
            </w:tcBorders>
            <w:noWrap/>
            <w:vAlign w:val="bottom"/>
          </w:tcPr>
          <w:p w14:paraId="50E7EAB7" w14:textId="77777777" w:rsidR="009F636B" w:rsidRDefault="009F636B" w:rsidP="00AB3255">
            <w:pPr>
              <w:suppressAutoHyphens/>
              <w:spacing w:after="0" w:line="240" w:lineRule="auto"/>
              <w:textAlignment w:val="baseline"/>
              <w:rPr>
                <w:rFonts w:ascii="Times New Roman" w:eastAsia="Times New Roman" w:hAnsi="Times New Roman" w:cs="Times New Roman"/>
                <w:kern w:val="0"/>
                <w:sz w:val="24"/>
                <w:szCs w:val="24"/>
                <w14:ligatures w14:val="none"/>
              </w:rPr>
            </w:pPr>
          </w:p>
        </w:tc>
      </w:tr>
      <w:tr w:rsidR="00FD4252" w14:paraId="51FA05B8" w14:textId="77777777" w:rsidTr="00FD4252">
        <w:trPr>
          <w:trHeight w:val="297"/>
          <w:jc w:val="center"/>
        </w:trPr>
        <w:tc>
          <w:tcPr>
            <w:tcW w:w="7475" w:type="dxa"/>
            <w:gridSpan w:val="3"/>
            <w:tcBorders>
              <w:top w:val="single" w:sz="4" w:space="0" w:color="auto"/>
              <w:left w:val="single" w:sz="4" w:space="0" w:color="auto"/>
              <w:bottom w:val="single" w:sz="4" w:space="0" w:color="auto"/>
              <w:right w:val="single" w:sz="4" w:space="0" w:color="auto"/>
            </w:tcBorders>
            <w:vAlign w:val="center"/>
            <w:hideMark/>
          </w:tcPr>
          <w:p w14:paraId="48C60EA4" w14:textId="126CD13B" w:rsidR="00FD4252" w:rsidRDefault="00FD4252" w:rsidP="00AB3255">
            <w:pPr>
              <w:suppressAutoHyphens/>
              <w:spacing w:after="0" w:line="240" w:lineRule="auto"/>
              <w:jc w:val="right"/>
              <w:textAlignment w:val="baseline"/>
              <w:rPr>
                <w:rFonts w:ascii="Times New Roman" w:eastAsia="Times New Roman" w:hAnsi="Times New Roman" w:cs="Times New Roman"/>
                <w:b/>
                <w:bCs/>
                <w:kern w:val="0"/>
                <w:sz w:val="24"/>
                <w:szCs w:val="24"/>
                <w14:ligatures w14:val="none"/>
              </w:rPr>
            </w:pPr>
            <w:r w:rsidRPr="00F2191A">
              <w:rPr>
                <w:rFonts w:ascii="Times New Roman" w:hAnsi="Times New Roman"/>
                <w:b/>
                <w:bCs/>
                <w:sz w:val="23"/>
                <w:szCs w:val="23"/>
              </w:rPr>
              <w:t>Bendra suma</w:t>
            </w:r>
            <w:r>
              <w:rPr>
                <w:rFonts w:ascii="Times New Roman" w:hAnsi="Times New Roman"/>
                <w:b/>
                <w:bCs/>
                <w:sz w:val="23"/>
                <w:szCs w:val="23"/>
              </w:rPr>
              <w:t>, Eur</w:t>
            </w:r>
            <w:r w:rsidRPr="00F2191A">
              <w:rPr>
                <w:rFonts w:ascii="Times New Roman" w:hAnsi="Times New Roman"/>
                <w:b/>
                <w:bCs/>
                <w:sz w:val="23"/>
                <w:szCs w:val="23"/>
              </w:rPr>
              <w:t xml:space="preserve"> be PVM*:</w:t>
            </w:r>
          </w:p>
        </w:tc>
        <w:tc>
          <w:tcPr>
            <w:tcW w:w="2125" w:type="dxa"/>
            <w:tcBorders>
              <w:top w:val="single" w:sz="4" w:space="0" w:color="auto"/>
              <w:left w:val="single" w:sz="4" w:space="0" w:color="auto"/>
              <w:bottom w:val="single" w:sz="4" w:space="0" w:color="auto"/>
              <w:right w:val="single" w:sz="4" w:space="0" w:color="auto"/>
            </w:tcBorders>
            <w:noWrap/>
            <w:vAlign w:val="bottom"/>
            <w:hideMark/>
          </w:tcPr>
          <w:p w14:paraId="712C77BA" w14:textId="77777777" w:rsidR="00FD4252" w:rsidRDefault="00FD4252" w:rsidP="00AB3255">
            <w:pPr>
              <w:suppressAutoHyphens/>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w:t>
            </w:r>
          </w:p>
        </w:tc>
      </w:tr>
      <w:tr w:rsidR="00FD4252" w14:paraId="6BF53C6B" w14:textId="77777777" w:rsidTr="00FD4252">
        <w:trPr>
          <w:trHeight w:val="297"/>
          <w:jc w:val="center"/>
        </w:trPr>
        <w:tc>
          <w:tcPr>
            <w:tcW w:w="7475" w:type="dxa"/>
            <w:gridSpan w:val="3"/>
            <w:tcBorders>
              <w:top w:val="single" w:sz="4" w:space="0" w:color="auto"/>
              <w:left w:val="single" w:sz="4" w:space="0" w:color="auto"/>
              <w:bottom w:val="single" w:sz="4" w:space="0" w:color="auto"/>
              <w:right w:val="single" w:sz="4" w:space="0" w:color="auto"/>
            </w:tcBorders>
            <w:vAlign w:val="center"/>
            <w:hideMark/>
          </w:tcPr>
          <w:p w14:paraId="7FBA3417" w14:textId="61B4B1E2" w:rsidR="00FD4252" w:rsidRDefault="00FD4252" w:rsidP="00AB3255">
            <w:pPr>
              <w:suppressAutoHyphens/>
              <w:spacing w:after="0" w:line="240" w:lineRule="auto"/>
              <w:jc w:val="right"/>
              <w:textAlignment w:val="baseline"/>
              <w:rPr>
                <w:rFonts w:ascii="Times New Roman" w:eastAsia="Times New Roman" w:hAnsi="Times New Roman" w:cs="Times New Roman"/>
                <w:b/>
                <w:bCs/>
                <w:kern w:val="0"/>
                <w:sz w:val="24"/>
                <w:szCs w:val="24"/>
                <w14:ligatures w14:val="none"/>
              </w:rPr>
            </w:pPr>
            <w:r w:rsidRPr="00F2191A">
              <w:rPr>
                <w:rFonts w:ascii="Times New Roman" w:hAnsi="Times New Roman"/>
                <w:b/>
                <w:bCs/>
                <w:sz w:val="23"/>
                <w:szCs w:val="23"/>
              </w:rPr>
              <w:t>PVM [tarifas] suma</w:t>
            </w:r>
            <w:r>
              <w:rPr>
                <w:rFonts w:ascii="Times New Roman" w:hAnsi="Times New Roman"/>
                <w:b/>
                <w:bCs/>
                <w:sz w:val="23"/>
                <w:szCs w:val="23"/>
              </w:rPr>
              <w:t>, Eur</w:t>
            </w:r>
            <w:r w:rsidRPr="00F2191A">
              <w:rPr>
                <w:rFonts w:ascii="Times New Roman" w:hAnsi="Times New Roman"/>
                <w:b/>
                <w:bCs/>
                <w:sz w:val="23"/>
                <w:szCs w:val="23"/>
              </w:rPr>
              <w:t>*:</w:t>
            </w:r>
          </w:p>
        </w:tc>
        <w:tc>
          <w:tcPr>
            <w:tcW w:w="2125" w:type="dxa"/>
            <w:tcBorders>
              <w:top w:val="single" w:sz="4" w:space="0" w:color="auto"/>
              <w:left w:val="single" w:sz="4" w:space="0" w:color="auto"/>
              <w:bottom w:val="single" w:sz="4" w:space="0" w:color="auto"/>
              <w:right w:val="single" w:sz="4" w:space="0" w:color="auto"/>
            </w:tcBorders>
            <w:noWrap/>
            <w:vAlign w:val="bottom"/>
            <w:hideMark/>
          </w:tcPr>
          <w:p w14:paraId="256D44CD" w14:textId="77777777" w:rsidR="00FD4252" w:rsidRDefault="00FD4252" w:rsidP="00AB3255">
            <w:pPr>
              <w:suppressAutoHyphens/>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w:t>
            </w:r>
          </w:p>
        </w:tc>
      </w:tr>
      <w:tr w:rsidR="00FD4252" w14:paraId="11828024" w14:textId="77777777" w:rsidTr="00FD4252">
        <w:trPr>
          <w:trHeight w:val="297"/>
          <w:jc w:val="center"/>
        </w:trPr>
        <w:tc>
          <w:tcPr>
            <w:tcW w:w="7475" w:type="dxa"/>
            <w:gridSpan w:val="3"/>
            <w:tcBorders>
              <w:top w:val="single" w:sz="4" w:space="0" w:color="auto"/>
              <w:left w:val="single" w:sz="4" w:space="0" w:color="auto"/>
              <w:bottom w:val="single" w:sz="4" w:space="0" w:color="auto"/>
              <w:right w:val="single" w:sz="4" w:space="0" w:color="auto"/>
            </w:tcBorders>
            <w:vAlign w:val="center"/>
            <w:hideMark/>
          </w:tcPr>
          <w:p w14:paraId="3A1BCDCE" w14:textId="199CC3AB" w:rsidR="00FD4252" w:rsidRDefault="00FD4252" w:rsidP="00AB3255">
            <w:pPr>
              <w:suppressAutoHyphens/>
              <w:spacing w:after="0" w:line="240" w:lineRule="auto"/>
              <w:jc w:val="right"/>
              <w:textAlignment w:val="baseline"/>
              <w:rPr>
                <w:rFonts w:ascii="Times New Roman" w:eastAsia="Times New Roman" w:hAnsi="Times New Roman" w:cs="Times New Roman"/>
                <w:b/>
                <w:bCs/>
                <w:kern w:val="0"/>
                <w:sz w:val="24"/>
                <w:szCs w:val="24"/>
                <w14:ligatures w14:val="none"/>
              </w:rPr>
            </w:pPr>
            <w:r w:rsidRPr="00F2191A">
              <w:rPr>
                <w:rFonts w:ascii="Times New Roman" w:hAnsi="Times New Roman"/>
                <w:b/>
                <w:bCs/>
                <w:sz w:val="23"/>
                <w:szCs w:val="23"/>
              </w:rPr>
              <w:t>BENDRA SUMA</w:t>
            </w:r>
            <w:r>
              <w:rPr>
                <w:rFonts w:ascii="Times New Roman" w:hAnsi="Times New Roman"/>
                <w:b/>
                <w:bCs/>
                <w:sz w:val="23"/>
                <w:szCs w:val="23"/>
              </w:rPr>
              <w:t xml:space="preserve">, Eur </w:t>
            </w:r>
            <w:r w:rsidRPr="00F2191A">
              <w:rPr>
                <w:rFonts w:ascii="Times New Roman" w:hAnsi="Times New Roman"/>
                <w:b/>
                <w:bCs/>
                <w:sz w:val="23"/>
                <w:szCs w:val="23"/>
              </w:rPr>
              <w:t>su PVM*:</w:t>
            </w:r>
          </w:p>
        </w:tc>
        <w:tc>
          <w:tcPr>
            <w:tcW w:w="2125" w:type="dxa"/>
            <w:tcBorders>
              <w:top w:val="single" w:sz="4" w:space="0" w:color="auto"/>
              <w:left w:val="single" w:sz="4" w:space="0" w:color="auto"/>
              <w:bottom w:val="single" w:sz="4" w:space="0" w:color="auto"/>
              <w:right w:val="single" w:sz="4" w:space="0" w:color="auto"/>
            </w:tcBorders>
            <w:noWrap/>
            <w:vAlign w:val="bottom"/>
            <w:hideMark/>
          </w:tcPr>
          <w:p w14:paraId="57B33844" w14:textId="77777777" w:rsidR="00FD4252" w:rsidRDefault="00FD4252" w:rsidP="00AB3255">
            <w:pPr>
              <w:suppressAutoHyphens/>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w:t>
            </w:r>
          </w:p>
        </w:tc>
      </w:tr>
    </w:tbl>
    <w:p w14:paraId="567AAD15" w14:textId="77777777" w:rsidR="009F636B" w:rsidRDefault="009F636B" w:rsidP="009F636B">
      <w:pPr>
        <w:widowControl w:val="0"/>
        <w:tabs>
          <w:tab w:val="left" w:pos="9640"/>
        </w:tabs>
        <w:suppressAutoHyphens/>
        <w:spacing w:after="0" w:line="240" w:lineRule="auto"/>
        <w:textAlignment w:val="baseline"/>
        <w:rPr>
          <w:rFonts w:ascii="Times New Roman" w:eastAsia="Times New Roman" w:hAnsi="Times New Roman" w:cs="Times New Roman"/>
          <w:b/>
          <w:kern w:val="0"/>
          <w:sz w:val="24"/>
          <w:szCs w:val="24"/>
          <w:lang w:eastAsia="lt-LT"/>
          <w14:ligatures w14:val="none"/>
        </w:rPr>
      </w:pPr>
    </w:p>
    <w:p w14:paraId="3B4EEDD3" w14:textId="77777777" w:rsidR="009F636B" w:rsidRDefault="009F636B" w:rsidP="009F636B">
      <w:pPr>
        <w:suppressAutoHyphens/>
        <w:spacing w:after="0" w:line="240" w:lineRule="auto"/>
        <w:textAlignment w:val="baseline"/>
        <w:rPr>
          <w:rFonts w:ascii="Times New Roman" w:eastAsia="Times New Roman" w:hAnsi="Times New Roman" w:cs="Times New Roman"/>
          <w:kern w:val="0"/>
          <w14:ligatures w14:val="none"/>
        </w:rPr>
      </w:pPr>
    </w:p>
    <w:p w14:paraId="5E068068" w14:textId="77777777" w:rsidR="009F636B" w:rsidRDefault="009F636B" w:rsidP="009F636B">
      <w:pPr>
        <w:suppressAutoHyphens/>
        <w:spacing w:after="0" w:line="240" w:lineRule="auto"/>
        <w:textAlignment w:val="baseline"/>
        <w:rPr>
          <w:rFonts w:ascii="Times New Roman" w:eastAsia="Times New Roman" w:hAnsi="Times New Roman" w:cs="Times New Roman"/>
          <w:kern w:val="0"/>
          <w14:ligatures w14:val="none"/>
        </w:rPr>
      </w:pPr>
    </w:p>
    <w:p w14:paraId="3A78FDEF" w14:textId="77777777" w:rsidR="009F636B" w:rsidRDefault="009F636B" w:rsidP="009F636B">
      <w:pPr>
        <w:suppressAutoHyphens/>
        <w:spacing w:after="0" w:line="240" w:lineRule="auto"/>
        <w:jc w:val="both"/>
        <w:textAlignment w:val="baseline"/>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Užsakovas</w:t>
      </w:r>
      <w:r>
        <w:rPr>
          <w:rFonts w:ascii="Times New Roman" w:eastAsia="Times New Roman" w:hAnsi="Times New Roman" w:cs="Times New Roman"/>
          <w:b/>
          <w:kern w:val="0"/>
          <w14:ligatures w14:val="none"/>
        </w:rPr>
        <w:tab/>
        <w:t xml:space="preserve">          </w:t>
      </w:r>
      <w:r>
        <w:rPr>
          <w:rFonts w:ascii="Times New Roman" w:eastAsia="Times New Roman" w:hAnsi="Times New Roman" w:cs="Times New Roman"/>
          <w:b/>
          <w:kern w:val="0"/>
          <w14:ligatures w14:val="none"/>
        </w:rPr>
        <w:tab/>
      </w:r>
      <w:r>
        <w:rPr>
          <w:rFonts w:ascii="Times New Roman" w:eastAsia="Times New Roman" w:hAnsi="Times New Roman" w:cs="Times New Roman"/>
          <w:b/>
          <w:kern w:val="0"/>
          <w14:ligatures w14:val="none"/>
        </w:rPr>
        <w:tab/>
      </w:r>
      <w:r>
        <w:rPr>
          <w:rFonts w:ascii="Times New Roman" w:eastAsia="Times New Roman" w:hAnsi="Times New Roman" w:cs="Times New Roman"/>
          <w:b/>
          <w:kern w:val="0"/>
          <w14:ligatures w14:val="none"/>
        </w:rPr>
        <w:tab/>
        <w:t xml:space="preserve">              Rangovas</w:t>
      </w:r>
      <w:r>
        <w:rPr>
          <w:rFonts w:ascii="Times New Roman" w:eastAsia="Times New Roman" w:hAnsi="Times New Roman" w:cs="Times New Roman"/>
          <w:b/>
          <w:kern w:val="0"/>
          <w14:ligatures w14:val="none"/>
        </w:rPr>
        <w:tab/>
      </w:r>
      <w:r>
        <w:rPr>
          <w:rFonts w:ascii="Times New Roman" w:eastAsia="Times New Roman" w:hAnsi="Times New Roman" w:cs="Times New Roman"/>
          <w:b/>
          <w:kern w:val="0"/>
          <w14:ligatures w14:val="none"/>
        </w:rPr>
        <w:tab/>
        <w:t xml:space="preserve">                                                          </w:t>
      </w:r>
    </w:p>
    <w:p w14:paraId="4EB27FBB" w14:textId="77777777" w:rsidR="009F636B" w:rsidRDefault="009F636B" w:rsidP="009F636B">
      <w:pPr>
        <w:suppressAutoHyphens/>
        <w:spacing w:after="0" w:line="240" w:lineRule="auto"/>
        <w:jc w:val="both"/>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Administracijos direktorius</w:t>
      </w:r>
    </w:p>
    <w:p w14:paraId="30DB14D5" w14:textId="77777777" w:rsidR="009F636B" w:rsidRDefault="009F636B" w:rsidP="009F636B">
      <w:pPr>
        <w:suppressAutoHyphens/>
        <w:spacing w:after="0" w:line="240" w:lineRule="auto"/>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______________________                                                                 _____________________                                                                          </w:t>
      </w:r>
    </w:p>
    <w:p w14:paraId="5FBAF86F" w14:textId="77777777" w:rsidR="009F636B" w:rsidRDefault="009F636B" w:rsidP="009F636B">
      <w:pPr>
        <w:tabs>
          <w:tab w:val="left" w:pos="8647"/>
        </w:tabs>
        <w:spacing w:after="200" w:line="276" w:lineRule="auto"/>
        <w:textAlignment w:val="baseline"/>
        <w:rPr>
          <w:rFonts w:ascii="Times New Roman" w:eastAsia="Calibri" w:hAnsi="Times New Roman" w:cs="Times New Roman"/>
          <w:kern w:val="0"/>
          <w:sz w:val="24"/>
          <w:szCs w:val="24"/>
          <w14:ligatures w14:val="none"/>
        </w:rPr>
      </w:pPr>
      <w:r>
        <w:rPr>
          <w:rFonts w:ascii="Times New Roman" w:eastAsia="Times New Roman" w:hAnsi="Times New Roman" w:cs="Times New Roman"/>
          <w:kern w:val="0"/>
          <w14:ligatures w14:val="none"/>
        </w:rPr>
        <w:t xml:space="preserve">(parašas, data)                                                                                        (parašas, data)                                                                                                                                                                                                                                                                                                    </w:t>
      </w:r>
    </w:p>
    <w:p w14:paraId="22D997FD" w14:textId="77777777" w:rsidR="009F636B" w:rsidRDefault="009F636B" w:rsidP="009F636B">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10A87A56" w14:textId="77777777" w:rsidR="009F636B" w:rsidRDefault="009F636B" w:rsidP="009F636B">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2A69FC47" w14:textId="77777777" w:rsidR="009F636B" w:rsidRDefault="009F636B" w:rsidP="009F636B">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3EFFEAC3" w14:textId="77777777" w:rsidR="009F636B" w:rsidRDefault="009F636B" w:rsidP="009F636B">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7ADE12CD" w14:textId="77777777" w:rsidR="009F636B" w:rsidRDefault="009F636B" w:rsidP="009F636B">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34844C1E" w14:textId="77777777" w:rsidR="009F636B" w:rsidRDefault="009F636B" w:rsidP="009F636B">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5268E84C" w14:textId="77777777" w:rsidR="009F636B" w:rsidRDefault="009F636B" w:rsidP="009F636B">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1DA49DCD" w14:textId="77777777" w:rsidR="009F636B" w:rsidRDefault="009F636B" w:rsidP="009F636B">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4F46946B" w14:textId="77777777" w:rsidR="009F636B" w:rsidRDefault="009F636B" w:rsidP="009F636B">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61B8A9A1" w14:textId="77777777" w:rsidR="009F636B" w:rsidRDefault="009F636B" w:rsidP="009F636B">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045080C0" w14:textId="77777777" w:rsidR="009F636B" w:rsidRDefault="009F636B" w:rsidP="009F636B">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1F67F183" w14:textId="77777777" w:rsidR="009F636B" w:rsidRDefault="009F636B" w:rsidP="009F636B">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71A8E50F" w14:textId="77777777" w:rsidR="009F636B" w:rsidRDefault="009F636B" w:rsidP="009F636B">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776872AC" w14:textId="77777777" w:rsidR="009F636B" w:rsidRDefault="009F636B" w:rsidP="009F636B">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7D0424FF" w14:textId="77777777" w:rsidR="009F636B" w:rsidRDefault="009F636B" w:rsidP="009F636B">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230C35DC" w14:textId="77777777" w:rsidR="009F636B" w:rsidRDefault="009F636B" w:rsidP="009F636B">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267B1011" w14:textId="77777777" w:rsidR="009F636B" w:rsidRDefault="009F636B" w:rsidP="009F636B">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5A24192B" w14:textId="77777777" w:rsidR="009F636B" w:rsidRDefault="009F636B" w:rsidP="009F636B">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35E65AEB" w14:textId="77777777" w:rsidR="009F636B" w:rsidRDefault="009F636B" w:rsidP="009F636B">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074051A4" w14:textId="77777777" w:rsidR="00854857" w:rsidRDefault="00854857" w:rsidP="009F636B">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4988A1FF" w14:textId="77777777" w:rsidR="00854857" w:rsidRDefault="00854857" w:rsidP="009F636B">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613AAA1C" w14:textId="77777777" w:rsidR="009F636B" w:rsidRDefault="009F636B" w:rsidP="009F636B">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229CCB9E" w14:textId="77777777" w:rsidR="009F636B" w:rsidRDefault="009F636B" w:rsidP="009F636B">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0B1E9340" w14:textId="6FFE3C1A" w:rsidR="009F636B" w:rsidRPr="0018140E" w:rsidRDefault="009F636B" w:rsidP="001D7BE0">
      <w:pPr>
        <w:widowControl w:val="0"/>
        <w:tabs>
          <w:tab w:val="left" w:pos="9640"/>
        </w:tabs>
        <w:suppressAutoHyphens/>
        <w:spacing w:after="0" w:line="240" w:lineRule="auto"/>
        <w:ind w:left="4253"/>
        <w:jc w:val="both"/>
        <w:textAlignment w:val="baseline"/>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lastRenderedPageBreak/>
        <w:t>Viešojo pirkimo</w:t>
      </w:r>
      <w:r w:rsidRPr="0018140E">
        <w:rPr>
          <w:rFonts w:ascii="Times New Roman" w:eastAsia="Times New Roman" w:hAnsi="Times New Roman" w:cs="Times New Roman"/>
          <w:kern w:val="0"/>
          <w:sz w:val="24"/>
          <w:szCs w:val="24"/>
          <w:lang w:eastAsia="ar-SA"/>
          <w14:ligatures w14:val="none"/>
        </w:rPr>
        <w:t xml:space="preserve"> „</w:t>
      </w:r>
      <w:r w:rsidR="004D5C39" w:rsidRPr="004D5C39">
        <w:rPr>
          <w:rFonts w:ascii="Times New Roman" w:eastAsia="Times New Roman" w:hAnsi="Times New Roman" w:cs="Times New Roman"/>
          <w:iCs/>
          <w:sz w:val="24"/>
          <w:szCs w:val="24"/>
        </w:rPr>
        <w:t xml:space="preserve">Namo, Mokyklos g. 3, Daugailiai, Utenos </w:t>
      </w:r>
      <w:proofErr w:type="spellStart"/>
      <w:r w:rsidR="004D5C39" w:rsidRPr="004D5C39">
        <w:rPr>
          <w:rFonts w:ascii="Times New Roman" w:eastAsia="Times New Roman" w:hAnsi="Times New Roman" w:cs="Times New Roman"/>
          <w:iCs/>
          <w:sz w:val="24"/>
          <w:szCs w:val="24"/>
        </w:rPr>
        <w:t>raj</w:t>
      </w:r>
      <w:proofErr w:type="spellEnd"/>
      <w:r w:rsidR="004D5C39" w:rsidRPr="004D5C39">
        <w:rPr>
          <w:rFonts w:ascii="Times New Roman" w:eastAsia="Times New Roman" w:hAnsi="Times New Roman" w:cs="Times New Roman"/>
          <w:iCs/>
          <w:sz w:val="24"/>
          <w:szCs w:val="24"/>
        </w:rPr>
        <w:t>., pritaikymo žmonėms su negalia darbai</w:t>
      </w:r>
      <w:r>
        <w:rPr>
          <w:rFonts w:ascii="Times New Roman" w:eastAsia="Times New Roman" w:hAnsi="Times New Roman" w:cs="Times New Roman"/>
          <w:kern w:val="0"/>
          <w:sz w:val="24"/>
          <w:szCs w:val="24"/>
          <w:lang w:eastAsia="lt-LT"/>
          <w14:ligatures w14:val="none"/>
        </w:rPr>
        <w:t>“ pirkimo dokumentų</w:t>
      </w:r>
      <w:r w:rsidRPr="0018140E">
        <w:rPr>
          <w:rFonts w:ascii="Times New Roman" w:eastAsia="Times New Roman" w:hAnsi="Times New Roman" w:cs="Times New Roman"/>
          <w:b/>
          <w:kern w:val="0"/>
          <w:sz w:val="24"/>
          <w:szCs w:val="24"/>
          <w:lang w:eastAsia="lt-LT"/>
          <w14:ligatures w14:val="none"/>
        </w:rPr>
        <w:t xml:space="preserve"> priedas</w:t>
      </w:r>
      <w:r>
        <w:rPr>
          <w:rFonts w:ascii="Times New Roman" w:eastAsia="Times New Roman" w:hAnsi="Times New Roman" w:cs="Times New Roman"/>
          <w:b/>
          <w:kern w:val="0"/>
          <w:sz w:val="24"/>
          <w:szCs w:val="24"/>
          <w:lang w:eastAsia="lt-LT"/>
          <w14:ligatures w14:val="none"/>
        </w:rPr>
        <w:t xml:space="preserve"> Nr. 6</w:t>
      </w:r>
    </w:p>
    <w:p w14:paraId="2F03A836" w14:textId="77777777" w:rsidR="009F636B" w:rsidRDefault="009F636B" w:rsidP="009F636B">
      <w:pPr>
        <w:widowControl w:val="0"/>
        <w:shd w:val="clear" w:color="auto" w:fill="FFFFFF"/>
        <w:spacing w:after="0"/>
        <w:jc w:val="center"/>
        <w:textAlignment w:val="baseline"/>
        <w:rPr>
          <w:rFonts w:ascii="Times New Roman" w:hAnsi="Times New Roman" w:cs="Times New Roman"/>
          <w:b/>
          <w:sz w:val="20"/>
          <w:szCs w:val="20"/>
        </w:rPr>
      </w:pPr>
    </w:p>
    <w:p w14:paraId="3A58EEAB" w14:textId="77777777" w:rsidR="009F636B" w:rsidRPr="0066674D" w:rsidRDefault="009F636B" w:rsidP="009F636B">
      <w:pPr>
        <w:widowControl w:val="0"/>
        <w:shd w:val="clear" w:color="auto" w:fill="FFFFFF"/>
        <w:spacing w:after="0"/>
        <w:jc w:val="center"/>
        <w:textAlignment w:val="baseline"/>
        <w:rPr>
          <w:rFonts w:ascii="Times New Roman" w:hAnsi="Times New Roman" w:cs="Times New Roman"/>
          <w:b/>
          <w:sz w:val="20"/>
          <w:szCs w:val="20"/>
        </w:rPr>
      </w:pPr>
      <w:r w:rsidRPr="0066674D">
        <w:rPr>
          <w:rFonts w:ascii="Times New Roman" w:hAnsi="Times New Roman" w:cs="Times New Roman"/>
          <w:b/>
          <w:sz w:val="20"/>
          <w:szCs w:val="20"/>
        </w:rPr>
        <w:t>(</w:t>
      </w:r>
      <w:r w:rsidRPr="0066674D">
        <w:rPr>
          <w:rFonts w:ascii="Times New Roman" w:hAnsi="Times New Roman" w:cs="Times New Roman"/>
          <w:b/>
          <w:bCs/>
          <w:sz w:val="20"/>
          <w:szCs w:val="20"/>
        </w:rPr>
        <w:t xml:space="preserve">Tiekėjo deklaracijos </w:t>
      </w:r>
      <w:r w:rsidRPr="0066674D">
        <w:rPr>
          <w:rFonts w:ascii="Times New Roman" w:hAnsi="Times New Roman" w:cs="Times New Roman"/>
          <w:b/>
          <w:sz w:val="20"/>
          <w:szCs w:val="20"/>
        </w:rPr>
        <w:t>formos pavyzdys)</w:t>
      </w:r>
    </w:p>
    <w:p w14:paraId="00C8E1CE" w14:textId="77777777" w:rsidR="009F636B" w:rsidRPr="0066674D" w:rsidRDefault="009F636B" w:rsidP="009F636B">
      <w:pPr>
        <w:widowControl w:val="0"/>
        <w:spacing w:after="0"/>
        <w:jc w:val="center"/>
        <w:textAlignment w:val="baseline"/>
        <w:rPr>
          <w:rFonts w:ascii="Times New Roman" w:hAnsi="Times New Roman" w:cs="Times New Roman"/>
          <w:sz w:val="20"/>
          <w:szCs w:val="20"/>
        </w:rPr>
      </w:pPr>
      <w:r w:rsidRPr="0066674D">
        <w:rPr>
          <w:rFonts w:ascii="Times New Roman" w:hAnsi="Times New Roman" w:cs="Times New Roman"/>
          <w:sz w:val="20"/>
          <w:szCs w:val="20"/>
        </w:rPr>
        <w:t>Herbas arba prekių ženklas</w:t>
      </w:r>
    </w:p>
    <w:p w14:paraId="358B3A7C" w14:textId="77777777" w:rsidR="009F636B" w:rsidRPr="0066674D" w:rsidRDefault="009F636B" w:rsidP="009F636B">
      <w:pPr>
        <w:widowControl w:val="0"/>
        <w:spacing w:after="0"/>
        <w:jc w:val="center"/>
        <w:textAlignment w:val="baseline"/>
        <w:rPr>
          <w:rFonts w:ascii="Times New Roman" w:hAnsi="Times New Roman" w:cs="Times New Roman"/>
          <w:sz w:val="20"/>
          <w:szCs w:val="20"/>
        </w:rPr>
      </w:pPr>
      <w:r w:rsidRPr="0066674D">
        <w:rPr>
          <w:rFonts w:ascii="Times New Roman" w:hAnsi="Times New Roman" w:cs="Times New Roman"/>
          <w:sz w:val="20"/>
          <w:szCs w:val="20"/>
        </w:rPr>
        <w:t>(Tiekėjo pavadinimas)</w:t>
      </w:r>
    </w:p>
    <w:p w14:paraId="394F65B0" w14:textId="77777777" w:rsidR="009F636B" w:rsidRPr="0066674D" w:rsidRDefault="009F636B" w:rsidP="009F636B">
      <w:pPr>
        <w:widowControl w:val="0"/>
        <w:spacing w:after="0"/>
        <w:jc w:val="center"/>
        <w:textAlignment w:val="baseline"/>
        <w:rPr>
          <w:rFonts w:ascii="Times New Roman" w:hAnsi="Times New Roman" w:cs="Times New Roman"/>
          <w:sz w:val="20"/>
          <w:szCs w:val="20"/>
        </w:rPr>
      </w:pPr>
      <w:r w:rsidRPr="0066674D">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FCF08C" w14:textId="77777777" w:rsidR="009F636B" w:rsidRPr="0018140E" w:rsidRDefault="009F636B" w:rsidP="009F636B">
      <w:pPr>
        <w:widowControl w:val="0"/>
        <w:spacing w:after="0"/>
        <w:jc w:val="center"/>
        <w:textAlignment w:val="baseline"/>
        <w:rPr>
          <w:rFonts w:ascii="Times New Roman" w:hAnsi="Times New Roman" w:cs="Times New Roman"/>
          <w:sz w:val="24"/>
          <w:szCs w:val="24"/>
        </w:rPr>
      </w:pPr>
      <w:r w:rsidRPr="0018140E">
        <w:rPr>
          <w:rFonts w:ascii="Times New Roman" w:hAnsi="Times New Roman" w:cs="Times New Roman"/>
          <w:sz w:val="24"/>
          <w:szCs w:val="24"/>
        </w:rPr>
        <w:t>__________________________</w:t>
      </w:r>
    </w:p>
    <w:p w14:paraId="43A4FC02" w14:textId="77777777" w:rsidR="009F636B" w:rsidRPr="0066674D" w:rsidRDefault="009F636B" w:rsidP="009F636B">
      <w:pPr>
        <w:widowControl w:val="0"/>
        <w:tabs>
          <w:tab w:val="center" w:pos="2520"/>
        </w:tabs>
        <w:spacing w:after="0"/>
        <w:jc w:val="center"/>
        <w:textAlignment w:val="baseline"/>
        <w:rPr>
          <w:rFonts w:ascii="Times New Roman" w:hAnsi="Times New Roman" w:cs="Times New Roman"/>
          <w:sz w:val="20"/>
          <w:szCs w:val="20"/>
        </w:rPr>
      </w:pPr>
      <w:r w:rsidRPr="0066674D">
        <w:rPr>
          <w:rFonts w:ascii="Times New Roman" w:hAnsi="Times New Roman" w:cs="Times New Roman"/>
          <w:sz w:val="20"/>
          <w:szCs w:val="20"/>
        </w:rPr>
        <w:t>(Adresatas (Perkančioji organizacija))</w:t>
      </w:r>
    </w:p>
    <w:p w14:paraId="2B64A7B4" w14:textId="77777777" w:rsidR="009F636B" w:rsidRPr="0018140E" w:rsidRDefault="009F636B" w:rsidP="009F636B">
      <w:pPr>
        <w:widowControl w:val="0"/>
        <w:autoSpaceDE w:val="0"/>
        <w:spacing w:after="0"/>
        <w:jc w:val="center"/>
        <w:textAlignment w:val="baseline"/>
        <w:rPr>
          <w:rFonts w:ascii="Times New Roman" w:hAnsi="Times New Roman" w:cs="Times New Roman"/>
          <w:b/>
          <w:bCs/>
          <w:sz w:val="24"/>
          <w:szCs w:val="24"/>
        </w:rPr>
      </w:pPr>
    </w:p>
    <w:p w14:paraId="4F826919" w14:textId="77777777" w:rsidR="009F636B" w:rsidRPr="00F04C89" w:rsidRDefault="009F636B" w:rsidP="009F636B">
      <w:pPr>
        <w:widowControl w:val="0"/>
        <w:autoSpaceDE w:val="0"/>
        <w:spacing w:after="0"/>
        <w:jc w:val="center"/>
        <w:textAlignment w:val="baseline"/>
        <w:rPr>
          <w:rFonts w:ascii="Times New Roman" w:hAnsi="Times New Roman" w:cs="Times New Roman"/>
          <w:b/>
          <w:bCs/>
          <w:sz w:val="23"/>
          <w:szCs w:val="23"/>
        </w:rPr>
      </w:pPr>
      <w:r w:rsidRPr="00F04C89">
        <w:rPr>
          <w:rFonts w:ascii="Times New Roman" w:hAnsi="Times New Roman" w:cs="Times New Roman"/>
          <w:b/>
          <w:bCs/>
          <w:sz w:val="23"/>
          <w:szCs w:val="23"/>
        </w:rPr>
        <w:t>TIEKĖJO DEKLARACIJA</w:t>
      </w:r>
    </w:p>
    <w:p w14:paraId="5906D393" w14:textId="77777777" w:rsidR="009F636B" w:rsidRPr="0018140E" w:rsidRDefault="009F636B" w:rsidP="009F636B">
      <w:pPr>
        <w:widowControl w:val="0"/>
        <w:shd w:val="clear" w:color="auto" w:fill="FFFFFF"/>
        <w:spacing w:after="0"/>
        <w:jc w:val="center"/>
        <w:textAlignment w:val="baseline"/>
        <w:rPr>
          <w:rFonts w:ascii="Times New Roman" w:hAnsi="Times New Roman" w:cs="Times New Roman"/>
          <w:sz w:val="24"/>
          <w:szCs w:val="24"/>
        </w:rPr>
      </w:pPr>
      <w:r w:rsidRPr="0018140E">
        <w:rPr>
          <w:rFonts w:ascii="Times New Roman" w:hAnsi="Times New Roman" w:cs="Times New Roman"/>
          <w:sz w:val="24"/>
          <w:szCs w:val="24"/>
        </w:rPr>
        <w:t>_____________</w:t>
      </w:r>
      <w:r w:rsidRPr="0018140E">
        <w:rPr>
          <w:rFonts w:ascii="Times New Roman" w:hAnsi="Times New Roman" w:cs="Times New Roman"/>
          <w:b/>
          <w:bCs/>
          <w:sz w:val="24"/>
          <w:szCs w:val="24"/>
        </w:rPr>
        <w:t xml:space="preserve"> </w:t>
      </w:r>
      <w:r w:rsidRPr="0018140E">
        <w:rPr>
          <w:rFonts w:ascii="Times New Roman" w:hAnsi="Times New Roman" w:cs="Times New Roman"/>
          <w:sz w:val="24"/>
          <w:szCs w:val="24"/>
        </w:rPr>
        <w:t>Nr.______</w:t>
      </w:r>
    </w:p>
    <w:p w14:paraId="75EF9307" w14:textId="77777777" w:rsidR="009F636B" w:rsidRPr="0066674D" w:rsidRDefault="009F636B" w:rsidP="009F636B">
      <w:pPr>
        <w:widowControl w:val="0"/>
        <w:shd w:val="clear" w:color="auto" w:fill="FFFFFF"/>
        <w:spacing w:after="0"/>
        <w:ind w:firstLine="1296"/>
        <w:jc w:val="center"/>
        <w:textAlignment w:val="baseline"/>
        <w:rPr>
          <w:rFonts w:ascii="Times New Roman" w:hAnsi="Times New Roman" w:cs="Times New Roman"/>
          <w:bCs/>
          <w:sz w:val="20"/>
          <w:szCs w:val="20"/>
        </w:rPr>
      </w:pPr>
      <w:r w:rsidRPr="0066674D">
        <w:rPr>
          <w:rFonts w:ascii="Times New Roman" w:hAnsi="Times New Roman" w:cs="Times New Roman"/>
          <w:bCs/>
          <w:sz w:val="20"/>
          <w:szCs w:val="20"/>
        </w:rPr>
        <w:t>(Data)</w:t>
      </w:r>
    </w:p>
    <w:p w14:paraId="02E87194" w14:textId="77777777" w:rsidR="009F636B" w:rsidRPr="0018140E" w:rsidRDefault="009F636B" w:rsidP="009F636B">
      <w:pPr>
        <w:widowControl w:val="0"/>
        <w:shd w:val="clear" w:color="auto" w:fill="FFFFFF"/>
        <w:spacing w:after="0"/>
        <w:jc w:val="center"/>
        <w:textAlignment w:val="baseline"/>
        <w:rPr>
          <w:rFonts w:ascii="Times New Roman" w:hAnsi="Times New Roman" w:cs="Times New Roman"/>
          <w:bCs/>
          <w:sz w:val="24"/>
          <w:szCs w:val="24"/>
        </w:rPr>
      </w:pPr>
      <w:r w:rsidRPr="0018140E">
        <w:rPr>
          <w:rFonts w:ascii="Times New Roman" w:hAnsi="Times New Roman" w:cs="Times New Roman"/>
          <w:bCs/>
          <w:sz w:val="24"/>
          <w:szCs w:val="24"/>
        </w:rPr>
        <w:t>_____________</w:t>
      </w:r>
    </w:p>
    <w:p w14:paraId="2A59DBF6" w14:textId="77777777" w:rsidR="009F636B" w:rsidRDefault="009F636B" w:rsidP="009F636B">
      <w:pPr>
        <w:widowControl w:val="0"/>
        <w:shd w:val="clear" w:color="auto" w:fill="FFFFFF"/>
        <w:spacing w:after="0"/>
        <w:jc w:val="center"/>
        <w:textAlignment w:val="baseline"/>
        <w:rPr>
          <w:rFonts w:ascii="Times New Roman" w:hAnsi="Times New Roman" w:cs="Times New Roman"/>
          <w:bCs/>
          <w:sz w:val="20"/>
          <w:szCs w:val="20"/>
        </w:rPr>
      </w:pPr>
      <w:r w:rsidRPr="0066674D">
        <w:rPr>
          <w:rFonts w:ascii="Times New Roman" w:hAnsi="Times New Roman" w:cs="Times New Roman"/>
          <w:bCs/>
          <w:sz w:val="20"/>
          <w:szCs w:val="20"/>
        </w:rPr>
        <w:t>(Sudarymo vieta)</w:t>
      </w:r>
    </w:p>
    <w:p w14:paraId="545831C1" w14:textId="77777777" w:rsidR="009F636B" w:rsidRPr="0066674D" w:rsidRDefault="009F636B" w:rsidP="009F636B">
      <w:pPr>
        <w:widowControl w:val="0"/>
        <w:shd w:val="clear" w:color="auto" w:fill="FFFFFF"/>
        <w:spacing w:after="0"/>
        <w:jc w:val="center"/>
        <w:textAlignment w:val="baseline"/>
        <w:rPr>
          <w:rFonts w:ascii="Times New Roman" w:hAnsi="Times New Roman" w:cs="Times New Roman"/>
          <w:bCs/>
          <w:sz w:val="20"/>
          <w:szCs w:val="20"/>
        </w:rPr>
      </w:pPr>
    </w:p>
    <w:tbl>
      <w:tblPr>
        <w:tblW w:w="9720" w:type="dxa"/>
        <w:tblLayout w:type="fixed"/>
        <w:tblLook w:val="04A0" w:firstRow="1" w:lastRow="0" w:firstColumn="1" w:lastColumn="0" w:noHBand="0" w:noVBand="1"/>
      </w:tblPr>
      <w:tblGrid>
        <w:gridCol w:w="9720"/>
      </w:tblGrid>
      <w:tr w:rsidR="009F636B" w:rsidRPr="0018140E" w14:paraId="0FDF59A3" w14:textId="77777777" w:rsidTr="00AB3255">
        <w:trPr>
          <w:trHeight w:val="282"/>
        </w:trPr>
        <w:tc>
          <w:tcPr>
            <w:tcW w:w="9720" w:type="dxa"/>
            <w:hideMark/>
          </w:tcPr>
          <w:p w14:paraId="56798B3C" w14:textId="77777777" w:rsidR="009F636B" w:rsidRPr="00EC059A" w:rsidRDefault="009F636B" w:rsidP="00AB3255">
            <w:pPr>
              <w:widowControl w:val="0"/>
              <w:autoSpaceDE w:val="0"/>
              <w:snapToGrid w:val="0"/>
              <w:spacing w:before="240" w:after="0"/>
              <w:ind w:firstLine="900"/>
              <w:jc w:val="center"/>
              <w:textAlignment w:val="baseline"/>
              <w:rPr>
                <w:rFonts w:ascii="Times New Roman" w:hAnsi="Times New Roman" w:cs="Times New Roman"/>
                <w:sz w:val="24"/>
                <w:szCs w:val="24"/>
              </w:rPr>
            </w:pPr>
            <w:r w:rsidRPr="00EC059A">
              <w:rPr>
                <w:rFonts w:ascii="Times New Roman" w:hAnsi="Times New Roman" w:cs="Times New Roman"/>
                <w:sz w:val="24"/>
                <w:szCs w:val="24"/>
              </w:rPr>
              <w:t>Aš, ______________________________________________________________ ,</w:t>
            </w:r>
          </w:p>
        </w:tc>
      </w:tr>
      <w:tr w:rsidR="009F636B" w:rsidRPr="0018140E" w14:paraId="3CC3757B" w14:textId="77777777" w:rsidTr="00AB3255">
        <w:trPr>
          <w:trHeight w:val="290"/>
        </w:trPr>
        <w:tc>
          <w:tcPr>
            <w:tcW w:w="9720" w:type="dxa"/>
            <w:hideMark/>
          </w:tcPr>
          <w:p w14:paraId="067E77B8" w14:textId="77777777" w:rsidR="009F636B" w:rsidRPr="00EC059A" w:rsidRDefault="009F636B" w:rsidP="00AB3255">
            <w:pPr>
              <w:widowControl w:val="0"/>
              <w:autoSpaceDE w:val="0"/>
              <w:snapToGrid w:val="0"/>
              <w:spacing w:before="240" w:after="0"/>
              <w:jc w:val="center"/>
              <w:textAlignment w:val="baseline"/>
              <w:rPr>
                <w:rFonts w:ascii="Times New Roman" w:hAnsi="Times New Roman" w:cs="Times New Roman"/>
                <w:position w:val="6"/>
                <w:sz w:val="24"/>
                <w:szCs w:val="24"/>
              </w:rPr>
            </w:pPr>
            <w:r w:rsidRPr="00EC059A">
              <w:rPr>
                <w:rFonts w:ascii="Times New Roman" w:hAnsi="Times New Roman" w:cs="Times New Roman"/>
                <w:position w:val="6"/>
                <w:sz w:val="24"/>
                <w:szCs w:val="24"/>
              </w:rPr>
              <w:t>(Tiekėjo vadovo ar jo įgalioto asmens pareigų pavadinimas, vardas ir pavardė)</w:t>
            </w:r>
          </w:p>
        </w:tc>
      </w:tr>
      <w:tr w:rsidR="009F636B" w:rsidRPr="0018140E" w14:paraId="68874588" w14:textId="77777777" w:rsidTr="00AB3255">
        <w:trPr>
          <w:trHeight w:val="290"/>
        </w:trPr>
        <w:tc>
          <w:tcPr>
            <w:tcW w:w="9720" w:type="dxa"/>
            <w:hideMark/>
          </w:tcPr>
          <w:p w14:paraId="317ECCE5" w14:textId="77777777" w:rsidR="009F636B" w:rsidRPr="00EC059A" w:rsidRDefault="009F636B" w:rsidP="00AB3255">
            <w:pPr>
              <w:widowControl w:val="0"/>
              <w:autoSpaceDE w:val="0"/>
              <w:snapToGrid w:val="0"/>
              <w:spacing w:before="240" w:after="0"/>
              <w:jc w:val="center"/>
              <w:textAlignment w:val="baseline"/>
              <w:rPr>
                <w:rFonts w:ascii="Times New Roman" w:hAnsi="Times New Roman" w:cs="Times New Roman"/>
                <w:sz w:val="24"/>
                <w:szCs w:val="24"/>
              </w:rPr>
            </w:pPr>
            <w:r w:rsidRPr="00EC059A">
              <w:rPr>
                <w:rFonts w:ascii="Times New Roman" w:hAnsi="Times New Roman" w:cs="Times New Roman"/>
                <w:sz w:val="24"/>
                <w:szCs w:val="24"/>
              </w:rPr>
              <w:t>tvirtinu, kad mano vadovaujamas (-a) (atstovaujamas (-a))_____________________________ ,</w:t>
            </w:r>
          </w:p>
        </w:tc>
      </w:tr>
      <w:tr w:rsidR="009F636B" w:rsidRPr="0018140E" w14:paraId="50F3F457" w14:textId="77777777" w:rsidTr="00AB3255">
        <w:trPr>
          <w:trHeight w:val="282"/>
        </w:trPr>
        <w:tc>
          <w:tcPr>
            <w:tcW w:w="9720" w:type="dxa"/>
            <w:hideMark/>
          </w:tcPr>
          <w:p w14:paraId="2883522B" w14:textId="77777777" w:rsidR="009F636B" w:rsidRPr="00EC059A" w:rsidRDefault="009F636B" w:rsidP="00AB3255">
            <w:pPr>
              <w:widowControl w:val="0"/>
              <w:autoSpaceDE w:val="0"/>
              <w:snapToGrid w:val="0"/>
              <w:spacing w:before="240" w:after="0"/>
              <w:jc w:val="center"/>
              <w:textAlignment w:val="baseline"/>
              <w:rPr>
                <w:rFonts w:ascii="Times New Roman" w:hAnsi="Times New Roman" w:cs="Times New Roman"/>
                <w:position w:val="4"/>
                <w:sz w:val="24"/>
                <w:szCs w:val="24"/>
              </w:rPr>
            </w:pPr>
            <w:r w:rsidRPr="00EC059A">
              <w:rPr>
                <w:rFonts w:ascii="Times New Roman" w:hAnsi="Times New Roman" w:cs="Times New Roman"/>
                <w:position w:val="4"/>
                <w:sz w:val="24"/>
                <w:szCs w:val="24"/>
              </w:rPr>
              <w:t>(Tiekėjo pavadinimas)</w:t>
            </w:r>
          </w:p>
        </w:tc>
      </w:tr>
      <w:tr w:rsidR="009F636B" w:rsidRPr="0018140E" w14:paraId="04C8B0DA" w14:textId="77777777" w:rsidTr="00AB3255">
        <w:trPr>
          <w:trHeight w:val="282"/>
        </w:trPr>
        <w:tc>
          <w:tcPr>
            <w:tcW w:w="9720" w:type="dxa"/>
            <w:hideMark/>
          </w:tcPr>
          <w:p w14:paraId="39F19AB4" w14:textId="77777777" w:rsidR="009F636B" w:rsidRPr="00EC059A" w:rsidRDefault="009F636B" w:rsidP="00AB3255">
            <w:pPr>
              <w:widowControl w:val="0"/>
              <w:autoSpaceDE w:val="0"/>
              <w:snapToGrid w:val="0"/>
              <w:spacing w:before="240" w:after="0"/>
              <w:jc w:val="center"/>
              <w:textAlignment w:val="baseline"/>
              <w:rPr>
                <w:rFonts w:ascii="Times New Roman" w:hAnsi="Times New Roman" w:cs="Times New Roman"/>
                <w:sz w:val="24"/>
                <w:szCs w:val="24"/>
              </w:rPr>
            </w:pPr>
            <w:r w:rsidRPr="00EC059A">
              <w:rPr>
                <w:rFonts w:ascii="Times New Roman" w:hAnsi="Times New Roman" w:cs="Times New Roman"/>
                <w:sz w:val="24"/>
                <w:szCs w:val="24"/>
              </w:rPr>
              <w:t>dalyvaujantis (-i) ______________________________________________________________</w:t>
            </w:r>
          </w:p>
        </w:tc>
      </w:tr>
      <w:tr w:rsidR="009F636B" w:rsidRPr="0018140E" w14:paraId="744874EF" w14:textId="77777777" w:rsidTr="00AB3255">
        <w:trPr>
          <w:trHeight w:val="290"/>
        </w:trPr>
        <w:tc>
          <w:tcPr>
            <w:tcW w:w="9720" w:type="dxa"/>
            <w:hideMark/>
          </w:tcPr>
          <w:p w14:paraId="22355D49" w14:textId="77777777" w:rsidR="009F636B" w:rsidRPr="00EC059A" w:rsidRDefault="009F636B" w:rsidP="00AB3255">
            <w:pPr>
              <w:widowControl w:val="0"/>
              <w:autoSpaceDE w:val="0"/>
              <w:snapToGrid w:val="0"/>
              <w:spacing w:before="240" w:after="0"/>
              <w:jc w:val="center"/>
              <w:textAlignment w:val="baseline"/>
              <w:rPr>
                <w:rFonts w:ascii="Times New Roman" w:hAnsi="Times New Roman" w:cs="Times New Roman"/>
                <w:position w:val="6"/>
                <w:sz w:val="24"/>
                <w:szCs w:val="24"/>
              </w:rPr>
            </w:pPr>
            <w:r w:rsidRPr="00EC059A">
              <w:rPr>
                <w:rFonts w:ascii="Times New Roman" w:hAnsi="Times New Roman" w:cs="Times New Roman"/>
                <w:position w:val="6"/>
                <w:sz w:val="24"/>
                <w:szCs w:val="24"/>
              </w:rPr>
              <w:t>(Perkančiosios organizacijos pavadinimas)</w:t>
            </w:r>
          </w:p>
        </w:tc>
      </w:tr>
      <w:tr w:rsidR="009F636B" w:rsidRPr="0018140E" w14:paraId="11933C81" w14:textId="77777777" w:rsidTr="00AB3255">
        <w:trPr>
          <w:trHeight w:val="282"/>
        </w:trPr>
        <w:tc>
          <w:tcPr>
            <w:tcW w:w="9720" w:type="dxa"/>
            <w:hideMark/>
          </w:tcPr>
          <w:p w14:paraId="1ABAF69A" w14:textId="77777777" w:rsidR="009F636B" w:rsidRPr="00EC059A" w:rsidRDefault="009F636B" w:rsidP="00AB3255">
            <w:pPr>
              <w:widowControl w:val="0"/>
              <w:autoSpaceDE w:val="0"/>
              <w:snapToGrid w:val="0"/>
              <w:spacing w:before="240" w:after="0"/>
              <w:jc w:val="center"/>
              <w:textAlignment w:val="baseline"/>
              <w:rPr>
                <w:rFonts w:ascii="Times New Roman" w:hAnsi="Times New Roman" w:cs="Times New Roman"/>
                <w:sz w:val="24"/>
                <w:szCs w:val="24"/>
              </w:rPr>
            </w:pPr>
            <w:r w:rsidRPr="00EC059A">
              <w:rPr>
                <w:rFonts w:ascii="Times New Roman" w:hAnsi="Times New Roman" w:cs="Times New Roman"/>
                <w:sz w:val="24"/>
                <w:szCs w:val="24"/>
              </w:rPr>
              <w:t>atliekamame _________________________________________________________________</w:t>
            </w:r>
          </w:p>
        </w:tc>
      </w:tr>
      <w:tr w:rsidR="009F636B" w:rsidRPr="0018140E" w14:paraId="794910FE" w14:textId="77777777" w:rsidTr="00AB3255">
        <w:trPr>
          <w:trHeight w:val="290"/>
        </w:trPr>
        <w:tc>
          <w:tcPr>
            <w:tcW w:w="9720" w:type="dxa"/>
            <w:hideMark/>
          </w:tcPr>
          <w:p w14:paraId="5884CA13" w14:textId="77777777" w:rsidR="009F636B" w:rsidRPr="00EC059A" w:rsidRDefault="009F636B" w:rsidP="00AB3255">
            <w:pPr>
              <w:widowControl w:val="0"/>
              <w:autoSpaceDE w:val="0"/>
              <w:snapToGrid w:val="0"/>
              <w:spacing w:before="240" w:after="0"/>
              <w:jc w:val="center"/>
              <w:textAlignment w:val="baseline"/>
              <w:rPr>
                <w:rFonts w:ascii="Times New Roman" w:hAnsi="Times New Roman" w:cs="Times New Roman"/>
                <w:position w:val="6"/>
                <w:sz w:val="24"/>
                <w:szCs w:val="24"/>
              </w:rPr>
            </w:pPr>
            <w:r w:rsidRPr="00EC059A">
              <w:rPr>
                <w:rFonts w:ascii="Times New Roman" w:hAnsi="Times New Roman" w:cs="Times New Roman"/>
                <w:position w:val="6"/>
                <w:sz w:val="24"/>
                <w:szCs w:val="24"/>
              </w:rPr>
              <w:t>(Pirkimo objekto pavadinimas, pirkimo numeris, pirkimo būdas)</w:t>
            </w:r>
          </w:p>
        </w:tc>
      </w:tr>
      <w:tr w:rsidR="009F636B" w:rsidRPr="0018140E" w14:paraId="2A876D86" w14:textId="77777777" w:rsidTr="00AB3255">
        <w:trPr>
          <w:trHeight w:val="282"/>
        </w:trPr>
        <w:tc>
          <w:tcPr>
            <w:tcW w:w="9720" w:type="dxa"/>
            <w:hideMark/>
          </w:tcPr>
          <w:p w14:paraId="031DD52A" w14:textId="6BECC03D" w:rsidR="001D7BE0" w:rsidRPr="00EC059A" w:rsidRDefault="009F636B" w:rsidP="001D7BE0">
            <w:pPr>
              <w:widowControl w:val="0"/>
              <w:autoSpaceDE w:val="0"/>
              <w:snapToGrid w:val="0"/>
              <w:spacing w:before="240" w:after="0"/>
              <w:jc w:val="center"/>
              <w:textAlignment w:val="baseline"/>
              <w:rPr>
                <w:rFonts w:ascii="Times New Roman" w:hAnsi="Times New Roman" w:cs="Times New Roman"/>
                <w:sz w:val="24"/>
                <w:szCs w:val="24"/>
              </w:rPr>
            </w:pPr>
            <w:r w:rsidRPr="00EC059A">
              <w:rPr>
                <w:rFonts w:ascii="Times New Roman" w:hAnsi="Times New Roman" w:cs="Times New Roman"/>
                <w:sz w:val="24"/>
                <w:szCs w:val="24"/>
              </w:rPr>
              <w:t>skelbtame ___________________________________________________________________ ,</w:t>
            </w:r>
          </w:p>
        </w:tc>
      </w:tr>
      <w:tr w:rsidR="009F636B" w:rsidRPr="0018140E" w14:paraId="72351C42" w14:textId="77777777" w:rsidTr="00AB3255">
        <w:trPr>
          <w:trHeight w:val="4612"/>
        </w:trPr>
        <w:tc>
          <w:tcPr>
            <w:tcW w:w="9720" w:type="dxa"/>
          </w:tcPr>
          <w:p w14:paraId="2881692D" w14:textId="77777777" w:rsidR="009F636B" w:rsidRDefault="009F636B" w:rsidP="00AB3255">
            <w:pPr>
              <w:widowControl w:val="0"/>
              <w:autoSpaceDE w:val="0"/>
              <w:snapToGrid w:val="0"/>
              <w:spacing w:after="0"/>
              <w:jc w:val="center"/>
              <w:textAlignment w:val="baseline"/>
              <w:rPr>
                <w:rFonts w:ascii="Times New Roman" w:hAnsi="Times New Roman" w:cs="Times New Roman"/>
                <w:position w:val="6"/>
                <w:sz w:val="20"/>
                <w:szCs w:val="20"/>
              </w:rPr>
            </w:pPr>
            <w:r w:rsidRPr="0066674D">
              <w:rPr>
                <w:rFonts w:ascii="Times New Roman" w:hAnsi="Times New Roman" w:cs="Times New Roman"/>
                <w:position w:val="6"/>
                <w:sz w:val="20"/>
                <w:szCs w:val="20"/>
              </w:rPr>
              <w:t>(kvietimo data, pranešimo Nr.)</w:t>
            </w:r>
          </w:p>
          <w:p w14:paraId="07ACB65F" w14:textId="77777777" w:rsidR="009F636B" w:rsidRPr="00EC059A" w:rsidRDefault="009F636B" w:rsidP="00AB3255">
            <w:pPr>
              <w:widowControl w:val="0"/>
              <w:autoSpaceDE w:val="0"/>
              <w:snapToGrid w:val="0"/>
              <w:spacing w:after="0"/>
              <w:jc w:val="center"/>
              <w:textAlignment w:val="baseline"/>
              <w:rPr>
                <w:rFonts w:ascii="Times New Roman" w:hAnsi="Times New Roman" w:cs="Times New Roman"/>
                <w:position w:val="6"/>
                <w:sz w:val="24"/>
                <w:szCs w:val="20"/>
              </w:rPr>
            </w:pPr>
          </w:p>
          <w:p w14:paraId="07DD17E2" w14:textId="77777777" w:rsidR="009F636B" w:rsidRPr="0018140E" w:rsidRDefault="009F636B" w:rsidP="00AB3255">
            <w:pPr>
              <w:widowControl w:val="0"/>
              <w:suppressAutoHyphens/>
              <w:autoSpaceDE w:val="0"/>
              <w:spacing w:after="0" w:line="240" w:lineRule="auto"/>
              <w:ind w:right="-82"/>
              <w:jc w:val="center"/>
              <w:textAlignment w:val="baseline"/>
              <w:rPr>
                <w:rFonts w:ascii="Times New Roman" w:eastAsia="Times New Roman" w:hAnsi="Times New Roman" w:cs="Times New Roman"/>
                <w:b/>
                <w:kern w:val="0"/>
                <w:sz w:val="24"/>
                <w:szCs w:val="24"/>
                <w:lang w:eastAsia="ar-SA"/>
                <w14:ligatures w14:val="none"/>
              </w:rPr>
            </w:pPr>
            <w:r w:rsidRPr="0018140E">
              <w:rPr>
                <w:rFonts w:ascii="Times New Roman" w:eastAsia="Times New Roman" w:hAnsi="Times New Roman" w:cs="Times New Roman"/>
                <w:b/>
                <w:kern w:val="0"/>
                <w:sz w:val="24"/>
                <w:szCs w:val="24"/>
                <w:lang w:eastAsia="ar-SA"/>
                <w14:ligatures w14:val="none"/>
              </w:rPr>
              <w:t>Atitinka/neatitinka šiuos aplinkos apsaugos vadybos sistemos reikalavimus:</w:t>
            </w:r>
          </w:p>
          <w:p w14:paraId="47E9E383" w14:textId="77777777" w:rsidR="009F636B" w:rsidRDefault="009F636B" w:rsidP="00AB3255">
            <w:pPr>
              <w:widowControl w:val="0"/>
              <w:autoSpaceDE w:val="0"/>
              <w:snapToGrid w:val="0"/>
              <w:spacing w:after="0"/>
              <w:jc w:val="center"/>
              <w:textAlignment w:val="baseline"/>
              <w:rPr>
                <w:rFonts w:ascii="Times New Roman" w:eastAsia="Times New Roman" w:hAnsi="Times New Roman" w:cs="Times New Roman"/>
                <w:i/>
                <w:kern w:val="0"/>
                <w:sz w:val="20"/>
                <w:szCs w:val="20"/>
                <w:lang w:eastAsia="ar-SA"/>
                <w14:ligatures w14:val="none"/>
              </w:rPr>
            </w:pPr>
            <w:r w:rsidRPr="0066674D">
              <w:rPr>
                <w:rFonts w:ascii="Times New Roman" w:eastAsia="Times New Roman" w:hAnsi="Times New Roman" w:cs="Times New Roman"/>
                <w:i/>
                <w:kern w:val="0"/>
                <w:sz w:val="20"/>
                <w:szCs w:val="20"/>
                <w:lang w:eastAsia="ar-SA"/>
                <w14:ligatures w14:val="none"/>
              </w:rPr>
              <w:t>(palikti tinkamą)</w:t>
            </w:r>
          </w:p>
          <w:p w14:paraId="72C9EB15" w14:textId="77777777" w:rsidR="009F636B" w:rsidRPr="00EC059A" w:rsidRDefault="009F636B" w:rsidP="00AB3255">
            <w:pPr>
              <w:widowControl w:val="0"/>
              <w:autoSpaceDE w:val="0"/>
              <w:snapToGrid w:val="0"/>
              <w:spacing w:after="0"/>
              <w:jc w:val="center"/>
              <w:textAlignment w:val="baseline"/>
              <w:rPr>
                <w:rFonts w:ascii="Times New Roman" w:eastAsia="Times New Roman" w:hAnsi="Times New Roman" w:cs="Times New Roman"/>
                <w:i/>
                <w:kern w:val="0"/>
                <w:sz w:val="24"/>
                <w:szCs w:val="20"/>
                <w:lang w:eastAsia="ar-SA"/>
                <w14:ligatures w14:val="none"/>
              </w:rPr>
            </w:pPr>
          </w:p>
          <w:tbl>
            <w:tblPr>
              <w:tblW w:w="9249" w:type="dxa"/>
              <w:tblInd w:w="108" w:type="dxa"/>
              <w:tblLayout w:type="fixed"/>
              <w:tblCellMar>
                <w:left w:w="10" w:type="dxa"/>
                <w:right w:w="10" w:type="dxa"/>
              </w:tblCellMar>
              <w:tblLook w:val="04A0" w:firstRow="1" w:lastRow="0" w:firstColumn="1" w:lastColumn="0" w:noHBand="0" w:noVBand="1"/>
            </w:tblPr>
            <w:tblGrid>
              <w:gridCol w:w="844"/>
              <w:gridCol w:w="2719"/>
              <w:gridCol w:w="5686"/>
            </w:tblGrid>
            <w:tr w:rsidR="009F636B" w:rsidRPr="006F5B8A" w14:paraId="6DF89002" w14:textId="77777777" w:rsidTr="00AB3255">
              <w:trPr>
                <w:trHeight w:val="555"/>
              </w:trPr>
              <w:tc>
                <w:tcPr>
                  <w:tcW w:w="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14:paraId="474C844E" w14:textId="77777777" w:rsidR="009F636B" w:rsidRPr="006F5B8A" w:rsidRDefault="009F636B" w:rsidP="00AB3255">
                  <w:pPr>
                    <w:suppressAutoHyphens/>
                    <w:snapToGrid w:val="0"/>
                    <w:spacing w:after="0" w:line="240" w:lineRule="auto"/>
                    <w:jc w:val="center"/>
                    <w:textAlignment w:val="baseline"/>
                    <w:rPr>
                      <w:rFonts w:ascii="Times New Roman" w:eastAsia="Times New Roman" w:hAnsi="Times New Roman" w:cs="Times New Roman"/>
                      <w:b/>
                      <w:kern w:val="0"/>
                      <w:sz w:val="23"/>
                      <w:szCs w:val="23"/>
                      <w14:ligatures w14:val="none"/>
                    </w:rPr>
                  </w:pPr>
                  <w:r w:rsidRPr="006F5B8A">
                    <w:rPr>
                      <w:rFonts w:ascii="Times New Roman" w:eastAsia="Times New Roman" w:hAnsi="Times New Roman" w:cs="Times New Roman"/>
                      <w:b/>
                      <w:kern w:val="0"/>
                      <w:sz w:val="23"/>
                      <w:szCs w:val="23"/>
                      <w14:ligatures w14:val="none"/>
                    </w:rPr>
                    <w:t xml:space="preserve">Eil. </w:t>
                  </w:r>
                </w:p>
                <w:p w14:paraId="5D7C91F4" w14:textId="77777777" w:rsidR="009F636B" w:rsidRPr="006F5B8A" w:rsidRDefault="009F636B" w:rsidP="00AB3255">
                  <w:pPr>
                    <w:suppressAutoHyphens/>
                    <w:snapToGrid w:val="0"/>
                    <w:spacing w:after="0" w:line="240" w:lineRule="auto"/>
                    <w:jc w:val="center"/>
                    <w:textAlignment w:val="baseline"/>
                    <w:rPr>
                      <w:rFonts w:ascii="Times New Roman" w:eastAsia="Times New Roman" w:hAnsi="Times New Roman" w:cs="Times New Roman"/>
                      <w:b/>
                      <w:kern w:val="0"/>
                      <w:sz w:val="23"/>
                      <w:szCs w:val="23"/>
                      <w14:ligatures w14:val="none"/>
                    </w:rPr>
                  </w:pPr>
                  <w:r w:rsidRPr="006F5B8A">
                    <w:rPr>
                      <w:rFonts w:ascii="Times New Roman" w:eastAsia="Times New Roman" w:hAnsi="Times New Roman" w:cs="Times New Roman"/>
                      <w:b/>
                      <w:kern w:val="0"/>
                      <w:sz w:val="23"/>
                      <w:szCs w:val="23"/>
                      <w14:ligatures w14:val="none"/>
                    </w:rPr>
                    <w:t>Nr.</w:t>
                  </w:r>
                </w:p>
              </w:tc>
              <w:tc>
                <w:tcPr>
                  <w:tcW w:w="2719" w:type="dxa"/>
                  <w:tcBorders>
                    <w:top w:val="single" w:sz="4" w:space="0" w:color="000000"/>
                    <w:left w:val="single" w:sz="4" w:space="0" w:color="000000"/>
                    <w:bottom w:val="single" w:sz="4" w:space="0" w:color="000000"/>
                    <w:right w:val="nil"/>
                  </w:tcBorders>
                  <w:shd w:val="clear" w:color="auto" w:fill="D9D9D9"/>
                  <w:tcMar>
                    <w:top w:w="0" w:type="dxa"/>
                    <w:left w:w="108" w:type="dxa"/>
                    <w:bottom w:w="0" w:type="dxa"/>
                    <w:right w:w="108" w:type="dxa"/>
                  </w:tcMar>
                  <w:vAlign w:val="center"/>
                  <w:hideMark/>
                </w:tcPr>
                <w:p w14:paraId="0EF833E1" w14:textId="77777777" w:rsidR="009F636B" w:rsidRPr="006F5B8A" w:rsidRDefault="009F636B" w:rsidP="00AB3255">
                  <w:pPr>
                    <w:suppressAutoHyphens/>
                    <w:snapToGrid w:val="0"/>
                    <w:spacing w:after="0" w:line="240" w:lineRule="auto"/>
                    <w:jc w:val="center"/>
                    <w:textAlignment w:val="baseline"/>
                    <w:rPr>
                      <w:rFonts w:ascii="Times New Roman" w:eastAsia="Times New Roman" w:hAnsi="Times New Roman" w:cs="Times New Roman"/>
                      <w:b/>
                      <w:bCs/>
                      <w:kern w:val="0"/>
                      <w:sz w:val="23"/>
                      <w:szCs w:val="23"/>
                      <w14:ligatures w14:val="none"/>
                    </w:rPr>
                  </w:pPr>
                  <w:r w:rsidRPr="006F5B8A">
                    <w:rPr>
                      <w:rFonts w:ascii="Times New Roman" w:eastAsia="Calibri" w:hAnsi="Times New Roman" w:cs="Times New Roman"/>
                      <w:b/>
                      <w:bCs/>
                      <w:sz w:val="23"/>
                      <w:szCs w:val="23"/>
                      <w:lang w:eastAsia="ar-SA"/>
                      <w14:ligatures w14:val="none"/>
                    </w:rPr>
                    <w:t>Reikalavimai</w:t>
                  </w:r>
                </w:p>
              </w:tc>
              <w:tc>
                <w:tcPr>
                  <w:tcW w:w="568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2EB0A57" w14:textId="77777777" w:rsidR="009F636B" w:rsidRPr="006F5B8A" w:rsidRDefault="009F636B" w:rsidP="00AB3255">
                  <w:pPr>
                    <w:suppressAutoHyphens/>
                    <w:snapToGrid w:val="0"/>
                    <w:spacing w:after="0" w:line="240" w:lineRule="auto"/>
                    <w:jc w:val="center"/>
                    <w:textAlignment w:val="baseline"/>
                    <w:rPr>
                      <w:rFonts w:ascii="Times New Roman" w:eastAsia="Times New Roman" w:hAnsi="Times New Roman" w:cs="Times New Roman"/>
                      <w:b/>
                      <w:bCs/>
                      <w:kern w:val="0"/>
                      <w:sz w:val="23"/>
                      <w:szCs w:val="23"/>
                      <w14:ligatures w14:val="none"/>
                    </w:rPr>
                  </w:pPr>
                  <w:r w:rsidRPr="006F5B8A">
                    <w:rPr>
                      <w:rFonts w:ascii="Times New Roman" w:eastAsia="Calibri" w:hAnsi="Times New Roman" w:cs="Times New Roman"/>
                      <w:b/>
                      <w:bCs/>
                      <w:sz w:val="23"/>
                      <w:szCs w:val="23"/>
                      <w:lang w:eastAsia="ar-SA"/>
                      <w14:ligatures w14:val="none"/>
                    </w:rPr>
                    <w:t>Reikalavimų atitiktį įrodantys dokumentai</w:t>
                  </w:r>
                </w:p>
              </w:tc>
            </w:tr>
            <w:tr w:rsidR="009F636B" w:rsidRPr="006F5B8A" w14:paraId="657C2ED5" w14:textId="77777777" w:rsidTr="00AB3255">
              <w:trPr>
                <w:trHeight w:val="555"/>
              </w:trPr>
              <w:tc>
                <w:tcPr>
                  <w:tcW w:w="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985D9" w14:textId="77777777" w:rsidR="009F636B" w:rsidRPr="006F5B8A" w:rsidRDefault="009F636B" w:rsidP="00AB3255">
                  <w:pPr>
                    <w:tabs>
                      <w:tab w:val="left" w:pos="1296"/>
                    </w:tabs>
                    <w:suppressAutoHyphens/>
                    <w:spacing w:after="0" w:line="240" w:lineRule="auto"/>
                    <w:jc w:val="both"/>
                    <w:textAlignment w:val="baseline"/>
                    <w:rPr>
                      <w:rFonts w:ascii="Times New Roman" w:eastAsia="Times New Roman" w:hAnsi="Times New Roman" w:cs="Times New Roman"/>
                      <w:color w:val="000000"/>
                      <w:kern w:val="0"/>
                      <w:sz w:val="23"/>
                      <w:szCs w:val="23"/>
                      <w:lang w:eastAsia="ar-SA"/>
                      <w14:ligatures w14:val="none"/>
                    </w:rPr>
                  </w:pPr>
                  <w:r w:rsidRPr="006F5B8A">
                    <w:rPr>
                      <w:rFonts w:ascii="Times New Roman" w:eastAsia="Times New Roman" w:hAnsi="Times New Roman" w:cs="Times New Roman"/>
                      <w:color w:val="000000"/>
                      <w:kern w:val="0"/>
                      <w:sz w:val="23"/>
                      <w:szCs w:val="23"/>
                      <w:lang w:eastAsia="ar-SA"/>
                      <w14:ligatures w14:val="none"/>
                    </w:rPr>
                    <w:t>3.</w:t>
                  </w:r>
                  <w:r>
                    <w:rPr>
                      <w:rFonts w:ascii="Times New Roman" w:eastAsia="Times New Roman" w:hAnsi="Times New Roman" w:cs="Times New Roman"/>
                      <w:color w:val="000000"/>
                      <w:kern w:val="0"/>
                      <w:sz w:val="23"/>
                      <w:szCs w:val="23"/>
                      <w:lang w:eastAsia="ar-SA"/>
                      <w14:ligatures w14:val="none"/>
                    </w:rPr>
                    <w:t>6</w:t>
                  </w:r>
                  <w:r w:rsidRPr="006F5B8A">
                    <w:rPr>
                      <w:rFonts w:ascii="Times New Roman" w:eastAsia="Times New Roman" w:hAnsi="Times New Roman" w:cs="Times New Roman"/>
                      <w:color w:val="000000"/>
                      <w:kern w:val="0"/>
                      <w:sz w:val="23"/>
                      <w:szCs w:val="23"/>
                      <w:lang w:eastAsia="ar-SA"/>
                      <w14:ligatures w14:val="none"/>
                    </w:rPr>
                    <w:t>.1.</w:t>
                  </w:r>
                </w:p>
                <w:p w14:paraId="2F50D00B" w14:textId="77777777" w:rsidR="009F636B" w:rsidRPr="006F5B8A" w:rsidRDefault="009F636B" w:rsidP="00AB3255">
                  <w:pPr>
                    <w:tabs>
                      <w:tab w:val="left" w:pos="1296"/>
                    </w:tabs>
                    <w:suppressAutoHyphens/>
                    <w:spacing w:after="0" w:line="240" w:lineRule="auto"/>
                    <w:jc w:val="both"/>
                    <w:textAlignment w:val="baseline"/>
                    <w:rPr>
                      <w:rFonts w:ascii="Times New Roman" w:eastAsia="Times New Roman" w:hAnsi="Times New Roman" w:cs="Times New Roman"/>
                      <w:color w:val="000000"/>
                      <w:kern w:val="0"/>
                      <w:sz w:val="23"/>
                      <w:szCs w:val="23"/>
                      <w:highlight w:val="yellow"/>
                      <w:lang w:eastAsia="ar-SA"/>
                      <w14:ligatures w14:val="none"/>
                    </w:rPr>
                  </w:pPr>
                </w:p>
                <w:p w14:paraId="4A49F35D" w14:textId="77777777" w:rsidR="009F636B" w:rsidRPr="006F5B8A" w:rsidRDefault="009F636B" w:rsidP="00AB3255">
                  <w:pPr>
                    <w:tabs>
                      <w:tab w:val="left" w:pos="1296"/>
                    </w:tabs>
                    <w:suppressAutoHyphens/>
                    <w:spacing w:after="0" w:line="240" w:lineRule="auto"/>
                    <w:jc w:val="both"/>
                    <w:textAlignment w:val="baseline"/>
                    <w:rPr>
                      <w:rFonts w:ascii="Times New Roman" w:eastAsia="Times New Roman" w:hAnsi="Times New Roman" w:cs="Times New Roman"/>
                      <w:color w:val="000000"/>
                      <w:kern w:val="0"/>
                      <w:sz w:val="23"/>
                      <w:szCs w:val="23"/>
                      <w:highlight w:val="yellow"/>
                      <w:lang w:eastAsia="ar-SA"/>
                      <w14:ligatures w14:val="none"/>
                    </w:rPr>
                  </w:pPr>
                </w:p>
                <w:p w14:paraId="120A0790" w14:textId="77777777" w:rsidR="009F636B" w:rsidRPr="006F5B8A" w:rsidRDefault="009F636B" w:rsidP="00AB3255">
                  <w:pPr>
                    <w:tabs>
                      <w:tab w:val="left" w:pos="1296"/>
                    </w:tabs>
                    <w:suppressAutoHyphens/>
                    <w:spacing w:after="0" w:line="240" w:lineRule="auto"/>
                    <w:jc w:val="both"/>
                    <w:textAlignment w:val="baseline"/>
                    <w:rPr>
                      <w:rFonts w:ascii="Times New Roman" w:eastAsia="Times New Roman" w:hAnsi="Times New Roman" w:cs="Times New Roman"/>
                      <w:color w:val="000000"/>
                      <w:kern w:val="0"/>
                      <w:sz w:val="23"/>
                      <w:szCs w:val="23"/>
                      <w:highlight w:val="yellow"/>
                      <w:lang w:eastAsia="ar-SA"/>
                      <w14:ligatures w14:val="none"/>
                    </w:rPr>
                  </w:pPr>
                </w:p>
              </w:tc>
              <w:tc>
                <w:tcPr>
                  <w:tcW w:w="271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5D0CB72" w14:textId="77777777" w:rsidR="009F636B" w:rsidRPr="00EC059A" w:rsidRDefault="009F636B" w:rsidP="00AB3255">
                  <w:pPr>
                    <w:pStyle w:val="Betarp"/>
                    <w:jc w:val="both"/>
                    <w:rPr>
                      <w:szCs w:val="24"/>
                    </w:rPr>
                  </w:pPr>
                  <w:r w:rsidRPr="00EC059A">
                    <w:rPr>
                      <w:szCs w:val="24"/>
                    </w:rPr>
                    <w:t xml:space="preserve">Tiekėjas atliekamiems darbams taiko aplinkos apsaugos vadybos sistemos reikalavimus pagal standartą LST EN ISO 14001 arba EMAS ar kitus aplinkos apsaugos vadybos standartus, pagrįstus atitinkamais Europos arba tarptautinių </w:t>
                  </w:r>
                  <w:r w:rsidRPr="00EC059A">
                    <w:rPr>
                      <w:szCs w:val="24"/>
                    </w:rPr>
                    <w:lastRenderedPageBreak/>
                    <w:t>standartizacijos organizacijų priimtais standartais, ar kitais tiekėjo pateiktais lygiaverčiais įrodymais</w:t>
                  </w:r>
                  <w:r w:rsidRPr="00EC059A">
                    <w:rPr>
                      <w:rStyle w:val="Puslapioinaosnuoroda"/>
                      <w:szCs w:val="24"/>
                    </w:rPr>
                    <w:footnoteReference w:id="2"/>
                  </w:r>
                  <w:r w:rsidRPr="00EC059A">
                    <w:rPr>
                      <w:b/>
                      <w:szCs w:val="24"/>
                    </w:rPr>
                    <w:t>.</w:t>
                  </w:r>
                </w:p>
              </w:tc>
              <w:tc>
                <w:tcPr>
                  <w:tcW w:w="5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19ADBA" w14:textId="77777777" w:rsidR="009F636B" w:rsidRPr="00EC059A" w:rsidRDefault="009F636B" w:rsidP="00AB3255">
                  <w:pPr>
                    <w:pStyle w:val="Betarp"/>
                    <w:jc w:val="both"/>
                    <w:rPr>
                      <w:szCs w:val="24"/>
                    </w:rPr>
                  </w:pPr>
                  <w:r w:rsidRPr="00EC059A">
                    <w:rPr>
                      <w:szCs w:val="24"/>
                    </w:rPr>
                    <w:lastRenderedPageBreak/>
                    <w:t>Pateikiama:</w:t>
                  </w:r>
                </w:p>
                <w:p w14:paraId="322AA631" w14:textId="77777777" w:rsidR="009F636B" w:rsidRPr="00EC059A" w:rsidRDefault="009F636B" w:rsidP="00AB3255">
                  <w:pPr>
                    <w:pStyle w:val="Betarp"/>
                    <w:jc w:val="both"/>
                    <w:rPr>
                      <w:szCs w:val="24"/>
                    </w:rPr>
                  </w:pPr>
                  <w:r w:rsidRPr="00EC059A">
                    <w:rPr>
                      <w:szCs w:val="24"/>
                    </w:rPr>
                    <w:t xml:space="preserve">nepriklausomos įstaigos išduotas sertifikatas. </w:t>
                  </w:r>
                </w:p>
                <w:p w14:paraId="293675AD" w14:textId="77777777" w:rsidR="009F636B" w:rsidRPr="00EC059A" w:rsidRDefault="009F636B" w:rsidP="00AB3255">
                  <w:pPr>
                    <w:pStyle w:val="Betarp"/>
                    <w:jc w:val="both"/>
                    <w:rPr>
                      <w:szCs w:val="24"/>
                    </w:rPr>
                  </w:pPr>
                  <w:r w:rsidRPr="00EC059A">
                    <w:rPr>
                      <w:szCs w:val="24"/>
                    </w:rPr>
                    <w:t xml:space="preserve">Perkančioji organizacija pripažįsta lygiaverčius sertifikatus, išduotus kitose valstybėse narėse įsteigtų nepriklausomų įstaigų. </w:t>
                  </w:r>
                </w:p>
                <w:p w14:paraId="294D3974" w14:textId="77777777" w:rsidR="009F636B" w:rsidRPr="00EC059A" w:rsidRDefault="009F636B" w:rsidP="00AB3255">
                  <w:pPr>
                    <w:pStyle w:val="Betarp"/>
                    <w:jc w:val="both"/>
                    <w:rPr>
                      <w:bCs/>
                      <w:szCs w:val="24"/>
                      <w:lang w:eastAsia="en-GB"/>
                    </w:rPr>
                  </w:pPr>
                  <w:r w:rsidRPr="00EC059A">
                    <w:rPr>
                      <w:szCs w:val="24"/>
                    </w:rPr>
                    <w:t xml:space="preserve">Perkančioji organizacija priima ir kitus tiekėjo lygiaverčių aplinkos apsaugos vadybos užtikrinimo priemonių įrodymus, kurie patvirtintų, kad jo siūlomos aplinkos apsaugos vadybos užtikrinimo priemonės atitinka reikalaujamus aplinkos apsaugos vadybos </w:t>
                  </w:r>
                  <w:r w:rsidRPr="00EC059A">
                    <w:rPr>
                      <w:szCs w:val="24"/>
                    </w:rPr>
                    <w:lastRenderedPageBreak/>
                    <w:t>sistemos standartus ir pateikia įrodymus, kurie patvirtintų, kad tiekėjo siūlomos aplinkos apsaugos vadybos užtikrinimo priemonės atitinka reikalaujamus aplinkos apsaugos vadybos sistemos standartus.</w:t>
                  </w:r>
                </w:p>
                <w:p w14:paraId="12A1D52F" w14:textId="77777777" w:rsidR="009F636B" w:rsidRPr="00EC059A" w:rsidRDefault="009F636B" w:rsidP="00AB3255">
                  <w:pPr>
                    <w:pStyle w:val="Betarp"/>
                    <w:jc w:val="both"/>
                    <w:rPr>
                      <w:rFonts w:eastAsiaTheme="minorHAnsi"/>
                      <w:kern w:val="2"/>
                      <w:szCs w:val="24"/>
                      <w:u w:val="single"/>
                      <w14:ligatures w14:val="standardContextual"/>
                    </w:rPr>
                  </w:pPr>
                  <w:r w:rsidRPr="00EC059A">
                    <w:rPr>
                      <w:szCs w:val="24"/>
                      <w:u w:val="single"/>
                    </w:rPr>
                    <w:t xml:space="preserve">Pateikiamas skenuotas dokumentas elektroninėje formoje. </w:t>
                  </w:r>
                </w:p>
              </w:tc>
            </w:tr>
          </w:tbl>
          <w:tbl>
            <w:tblPr>
              <w:tblpPr w:leftFromText="180" w:rightFromText="180" w:bottomFromText="160" w:vertAnchor="text" w:horzAnchor="margin" w:tblpY="254"/>
              <w:tblOverlap w:val="never"/>
              <w:tblW w:w="9825" w:type="dxa"/>
              <w:tblLayout w:type="fixed"/>
              <w:tblLook w:val="04A0" w:firstRow="1" w:lastRow="0" w:firstColumn="1" w:lastColumn="0" w:noHBand="0" w:noVBand="1"/>
            </w:tblPr>
            <w:tblGrid>
              <w:gridCol w:w="3283"/>
              <w:gridCol w:w="604"/>
              <w:gridCol w:w="1979"/>
              <w:gridCol w:w="701"/>
              <w:gridCol w:w="2610"/>
              <w:gridCol w:w="648"/>
            </w:tblGrid>
            <w:tr w:rsidR="009F636B" w:rsidRPr="0018140E" w14:paraId="52E3CD46" w14:textId="77777777" w:rsidTr="00AB3255">
              <w:tc>
                <w:tcPr>
                  <w:tcW w:w="9825" w:type="dxa"/>
                  <w:gridSpan w:val="6"/>
                </w:tcPr>
                <w:p w14:paraId="681D9B83" w14:textId="77777777" w:rsidR="009F636B" w:rsidRPr="0018140E" w:rsidRDefault="009F636B" w:rsidP="00AB3255">
                  <w:pPr>
                    <w:widowControl w:val="0"/>
                    <w:suppressAutoHyphens/>
                    <w:autoSpaceDE w:val="0"/>
                    <w:spacing w:after="0" w:line="240" w:lineRule="auto"/>
                    <w:ind w:right="-82"/>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__________________</w:t>
                  </w:r>
                </w:p>
              </w:tc>
            </w:tr>
            <w:tr w:rsidR="009F636B" w:rsidRPr="00C66766" w14:paraId="16B6A5D8" w14:textId="77777777" w:rsidTr="00AB3255">
              <w:trPr>
                <w:trHeight w:val="499"/>
              </w:trPr>
              <w:tc>
                <w:tcPr>
                  <w:tcW w:w="3283" w:type="dxa"/>
                  <w:hideMark/>
                </w:tcPr>
                <w:p w14:paraId="0846EAB9" w14:textId="77777777" w:rsidR="009F636B" w:rsidRPr="00C66766" w:rsidRDefault="009F636B" w:rsidP="00AB3255">
                  <w:pPr>
                    <w:pStyle w:val="Betarp"/>
                    <w:rPr>
                      <w:sz w:val="20"/>
                    </w:rPr>
                  </w:pPr>
                  <w:r w:rsidRPr="00C66766">
                    <w:rPr>
                      <w:sz w:val="20"/>
                    </w:rPr>
                    <w:t>(Deklaraciją sudariusio asmens pareigų pavadinimas</w:t>
                  </w:r>
                  <w:r w:rsidRPr="00C66766">
                    <w:rPr>
                      <w:position w:val="4"/>
                      <w:sz w:val="20"/>
                    </w:rPr>
                    <w:t>)</w:t>
                  </w:r>
                </w:p>
                <w:p w14:paraId="23A76B17" w14:textId="77777777" w:rsidR="009F636B" w:rsidRPr="00C66766" w:rsidRDefault="009F636B" w:rsidP="00AB3255">
                  <w:pPr>
                    <w:pStyle w:val="Betarp"/>
                    <w:rPr>
                      <w:position w:val="4"/>
                      <w:sz w:val="20"/>
                    </w:rPr>
                  </w:pPr>
                </w:p>
              </w:tc>
              <w:tc>
                <w:tcPr>
                  <w:tcW w:w="604" w:type="dxa"/>
                </w:tcPr>
                <w:p w14:paraId="68C40774" w14:textId="77777777" w:rsidR="009F636B" w:rsidRPr="00C66766" w:rsidRDefault="009F636B" w:rsidP="00AB3255">
                  <w:pPr>
                    <w:pStyle w:val="Betarp"/>
                    <w:rPr>
                      <w:sz w:val="20"/>
                    </w:rPr>
                  </w:pPr>
                </w:p>
                <w:p w14:paraId="435ECC86" w14:textId="77777777" w:rsidR="009F636B" w:rsidRPr="00C66766" w:rsidRDefault="009F636B" w:rsidP="00AB3255">
                  <w:pPr>
                    <w:pStyle w:val="Betarp"/>
                    <w:rPr>
                      <w:sz w:val="20"/>
                    </w:rPr>
                  </w:pPr>
                </w:p>
                <w:p w14:paraId="26D9134A" w14:textId="77777777" w:rsidR="009F636B" w:rsidRPr="00C66766" w:rsidRDefault="009F636B" w:rsidP="00AB3255">
                  <w:pPr>
                    <w:pStyle w:val="Betarp"/>
                    <w:rPr>
                      <w:sz w:val="20"/>
                    </w:rPr>
                  </w:pPr>
                </w:p>
              </w:tc>
              <w:tc>
                <w:tcPr>
                  <w:tcW w:w="1979" w:type="dxa"/>
                  <w:tcBorders>
                    <w:top w:val="single" w:sz="4" w:space="0" w:color="000000"/>
                    <w:left w:val="nil"/>
                    <w:bottom w:val="nil"/>
                    <w:right w:val="nil"/>
                  </w:tcBorders>
                  <w:hideMark/>
                </w:tcPr>
                <w:p w14:paraId="70C5B2DB" w14:textId="77777777" w:rsidR="009F636B" w:rsidRPr="00C66766" w:rsidRDefault="009F636B" w:rsidP="00AB3255">
                  <w:pPr>
                    <w:pStyle w:val="Betarp"/>
                    <w:rPr>
                      <w:i/>
                      <w:sz w:val="20"/>
                    </w:rPr>
                  </w:pPr>
                  <w:r w:rsidRPr="00C66766">
                    <w:rPr>
                      <w:position w:val="6"/>
                      <w:sz w:val="20"/>
                    </w:rPr>
                    <w:t>(Parašas)</w:t>
                  </w:r>
                  <w:r w:rsidRPr="00C66766">
                    <w:rPr>
                      <w:i/>
                      <w:sz w:val="20"/>
                    </w:rPr>
                    <w:t xml:space="preserve"> </w:t>
                  </w:r>
                </w:p>
              </w:tc>
              <w:tc>
                <w:tcPr>
                  <w:tcW w:w="701" w:type="dxa"/>
                </w:tcPr>
                <w:p w14:paraId="6B6B6581" w14:textId="77777777" w:rsidR="009F636B" w:rsidRPr="00C66766" w:rsidRDefault="009F636B" w:rsidP="00AB3255">
                  <w:pPr>
                    <w:pStyle w:val="Betarp"/>
                    <w:rPr>
                      <w:sz w:val="20"/>
                    </w:rPr>
                  </w:pPr>
                </w:p>
              </w:tc>
              <w:tc>
                <w:tcPr>
                  <w:tcW w:w="2610" w:type="dxa"/>
                  <w:tcBorders>
                    <w:top w:val="single" w:sz="4" w:space="0" w:color="000000"/>
                    <w:left w:val="nil"/>
                    <w:bottom w:val="nil"/>
                    <w:right w:val="nil"/>
                  </w:tcBorders>
                  <w:hideMark/>
                </w:tcPr>
                <w:p w14:paraId="12220013" w14:textId="77777777" w:rsidR="009F636B" w:rsidRPr="00C66766" w:rsidRDefault="009F636B" w:rsidP="00AB3255">
                  <w:pPr>
                    <w:pStyle w:val="Betarp"/>
                    <w:rPr>
                      <w:i/>
                      <w:sz w:val="20"/>
                    </w:rPr>
                  </w:pPr>
                  <w:r w:rsidRPr="00C66766">
                    <w:rPr>
                      <w:position w:val="6"/>
                      <w:sz w:val="20"/>
                    </w:rPr>
                    <w:t>(Vardas ir pavardė)</w:t>
                  </w:r>
                  <w:r w:rsidRPr="00C66766">
                    <w:rPr>
                      <w:i/>
                      <w:sz w:val="20"/>
                    </w:rPr>
                    <w:t xml:space="preserve"> </w:t>
                  </w:r>
                </w:p>
              </w:tc>
              <w:tc>
                <w:tcPr>
                  <w:tcW w:w="648" w:type="dxa"/>
                </w:tcPr>
                <w:p w14:paraId="3D699645" w14:textId="77777777" w:rsidR="009F636B" w:rsidRPr="00C66766" w:rsidRDefault="009F636B" w:rsidP="00AB3255">
                  <w:pPr>
                    <w:pStyle w:val="Betarp"/>
                    <w:rPr>
                      <w:sz w:val="20"/>
                    </w:rPr>
                  </w:pPr>
                </w:p>
              </w:tc>
            </w:tr>
          </w:tbl>
          <w:p w14:paraId="7804FB99" w14:textId="77777777" w:rsidR="009F636B" w:rsidRPr="0018140E" w:rsidRDefault="009F636B" w:rsidP="00AB3255">
            <w:pPr>
              <w:widowControl w:val="0"/>
              <w:autoSpaceDE w:val="0"/>
              <w:spacing w:after="0"/>
              <w:jc w:val="center"/>
              <w:textAlignment w:val="baseline"/>
              <w:rPr>
                <w:rFonts w:ascii="Times New Roman" w:hAnsi="Times New Roman" w:cs="Times New Roman"/>
                <w:sz w:val="24"/>
                <w:szCs w:val="24"/>
              </w:rPr>
            </w:pPr>
          </w:p>
        </w:tc>
      </w:tr>
    </w:tbl>
    <w:p w14:paraId="7A89FD98" w14:textId="77777777" w:rsidR="009F636B" w:rsidRPr="0018140E" w:rsidRDefault="009F636B" w:rsidP="009F636B">
      <w:pPr>
        <w:rPr>
          <w:rFonts w:ascii="Times New Roman" w:hAnsi="Times New Roman" w:cs="Times New Roman"/>
          <w:sz w:val="24"/>
          <w:szCs w:val="24"/>
        </w:rPr>
      </w:pPr>
    </w:p>
    <w:p w14:paraId="0B65D673" w14:textId="37A521C2" w:rsidR="002B27DD" w:rsidRPr="0018140E" w:rsidRDefault="00F1699D" w:rsidP="009F636B">
      <w:pPr>
        <w:spacing w:after="0"/>
        <w:jc w:val="both"/>
        <w:rPr>
          <w:rFonts w:ascii="Times New Roman" w:hAnsi="Times New Roman" w:cs="Times New Roman"/>
          <w:sz w:val="24"/>
          <w:szCs w:val="24"/>
        </w:rPr>
      </w:pPr>
      <w:r w:rsidRPr="29989677">
        <w:rPr>
          <w:rFonts w:ascii="Times New Roman" w:hAnsi="Times New Roman"/>
          <w:sz w:val="23"/>
          <w:szCs w:val="23"/>
        </w:rPr>
        <w:t xml:space="preserve">                           </w:t>
      </w:r>
    </w:p>
    <w:sectPr w:rsidR="002B27DD" w:rsidRPr="0018140E" w:rsidSect="00AF698F">
      <w:footerReference w:type="default" r:id="rId2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F2CD12" w14:textId="77777777" w:rsidR="00A2702C" w:rsidRDefault="00A2702C" w:rsidP="00E10D14">
      <w:pPr>
        <w:spacing w:after="0" w:line="240" w:lineRule="auto"/>
      </w:pPr>
      <w:r>
        <w:separator/>
      </w:r>
    </w:p>
  </w:endnote>
  <w:endnote w:type="continuationSeparator" w:id="0">
    <w:p w14:paraId="5D822087" w14:textId="77777777" w:rsidR="00A2702C" w:rsidRDefault="00A2702C" w:rsidP="00E10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3109151"/>
      <w:docPartObj>
        <w:docPartGallery w:val="Page Numbers (Bottom of Page)"/>
        <w:docPartUnique/>
      </w:docPartObj>
    </w:sdtPr>
    <w:sdtEndPr/>
    <w:sdtContent>
      <w:p w14:paraId="0D7C7B19" w14:textId="77777777" w:rsidR="00613E50" w:rsidRDefault="00613E50">
        <w:pPr>
          <w:pStyle w:val="Porat"/>
          <w:jc w:val="right"/>
        </w:pPr>
        <w:r>
          <w:fldChar w:fldCharType="begin"/>
        </w:r>
        <w:r>
          <w:instrText>PAGE   \* MERGEFORMAT</w:instrText>
        </w:r>
        <w:r>
          <w:fldChar w:fldCharType="separate"/>
        </w:r>
        <w:r w:rsidR="003B1CDE">
          <w:rPr>
            <w:noProof/>
          </w:rPr>
          <w:t>1</w:t>
        </w:r>
        <w:r>
          <w:fldChar w:fldCharType="end"/>
        </w:r>
      </w:p>
    </w:sdtContent>
  </w:sdt>
  <w:p w14:paraId="7B8B19B0" w14:textId="77777777" w:rsidR="00613E50" w:rsidRDefault="00613E50">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0822352"/>
      <w:docPartObj>
        <w:docPartGallery w:val="Page Numbers (Bottom of Page)"/>
        <w:docPartUnique/>
      </w:docPartObj>
    </w:sdtPr>
    <w:sdtEndPr/>
    <w:sdtContent>
      <w:p w14:paraId="09E64030" w14:textId="77777777" w:rsidR="00613E50" w:rsidRDefault="00613E50">
        <w:pPr>
          <w:pStyle w:val="Porat"/>
          <w:jc w:val="right"/>
        </w:pPr>
        <w:r>
          <w:fldChar w:fldCharType="begin"/>
        </w:r>
        <w:r>
          <w:instrText>PAGE   \* MERGEFORMAT</w:instrText>
        </w:r>
        <w:r>
          <w:fldChar w:fldCharType="separate"/>
        </w:r>
        <w:r w:rsidR="003B1CDE">
          <w:rPr>
            <w:noProof/>
          </w:rPr>
          <w:t>30</w:t>
        </w:r>
        <w:r>
          <w:fldChar w:fldCharType="end"/>
        </w:r>
      </w:p>
    </w:sdtContent>
  </w:sdt>
  <w:p w14:paraId="61391B19" w14:textId="77777777" w:rsidR="00613E50" w:rsidRDefault="00613E50">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73560990"/>
      <w:docPartObj>
        <w:docPartGallery w:val="Page Numbers (Bottom of Page)"/>
        <w:docPartUnique/>
      </w:docPartObj>
    </w:sdtPr>
    <w:sdtEndPr/>
    <w:sdtContent>
      <w:p w14:paraId="709E0153" w14:textId="77777777" w:rsidR="00613E50" w:rsidRPr="007C18A8" w:rsidRDefault="00613E50">
        <w:pPr>
          <w:pStyle w:val="Porat"/>
          <w:jc w:val="center"/>
          <w:rPr>
            <w:rFonts w:ascii="Times New Roman" w:hAnsi="Times New Roman" w:cs="Times New Roman"/>
            <w:sz w:val="24"/>
            <w:szCs w:val="24"/>
          </w:rPr>
        </w:pPr>
        <w:r w:rsidRPr="007C18A8">
          <w:rPr>
            <w:rFonts w:ascii="Times New Roman" w:hAnsi="Times New Roman" w:cs="Times New Roman"/>
            <w:sz w:val="24"/>
            <w:szCs w:val="24"/>
          </w:rPr>
          <w:fldChar w:fldCharType="begin"/>
        </w:r>
        <w:r w:rsidRPr="007C18A8">
          <w:rPr>
            <w:rFonts w:ascii="Times New Roman" w:hAnsi="Times New Roman" w:cs="Times New Roman"/>
            <w:sz w:val="24"/>
            <w:szCs w:val="24"/>
          </w:rPr>
          <w:instrText>PAGE   \* MERGEFORMAT</w:instrText>
        </w:r>
        <w:r w:rsidRPr="007C18A8">
          <w:rPr>
            <w:rFonts w:ascii="Times New Roman" w:hAnsi="Times New Roman" w:cs="Times New Roman"/>
            <w:sz w:val="24"/>
            <w:szCs w:val="24"/>
          </w:rPr>
          <w:fldChar w:fldCharType="separate"/>
        </w:r>
        <w:r w:rsidR="003B1CDE">
          <w:rPr>
            <w:rFonts w:ascii="Times New Roman" w:hAnsi="Times New Roman" w:cs="Times New Roman"/>
            <w:noProof/>
            <w:sz w:val="24"/>
            <w:szCs w:val="24"/>
          </w:rPr>
          <w:t>34</w:t>
        </w:r>
        <w:r w:rsidRPr="007C18A8">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7983FA" w14:textId="77777777" w:rsidR="00A2702C" w:rsidRDefault="00A2702C" w:rsidP="00E10D14">
      <w:pPr>
        <w:spacing w:after="0" w:line="240" w:lineRule="auto"/>
      </w:pPr>
      <w:r>
        <w:separator/>
      </w:r>
    </w:p>
  </w:footnote>
  <w:footnote w:type="continuationSeparator" w:id="0">
    <w:p w14:paraId="090DB6DE" w14:textId="77777777" w:rsidR="00A2702C" w:rsidRDefault="00A2702C" w:rsidP="00E10D14">
      <w:pPr>
        <w:spacing w:after="0" w:line="240" w:lineRule="auto"/>
      </w:pPr>
      <w:r>
        <w:continuationSeparator/>
      </w:r>
    </w:p>
  </w:footnote>
  <w:footnote w:id="1">
    <w:p w14:paraId="1AD2A688" w14:textId="77777777" w:rsidR="00613E50" w:rsidRPr="0081611B" w:rsidRDefault="00613E50" w:rsidP="009F636B">
      <w:pPr>
        <w:pStyle w:val="Puslapioinaostekstas"/>
        <w:rPr>
          <w:rStyle w:val="BetarpDiagrama"/>
          <w:sz w:val="20"/>
        </w:rPr>
      </w:pPr>
      <w:r>
        <w:rPr>
          <w:rStyle w:val="Puslapioinaosnuoroda"/>
        </w:rPr>
        <w:footnoteRef/>
      </w:r>
      <w:r>
        <w:t xml:space="preserve"> </w:t>
      </w:r>
      <w:r w:rsidRPr="00EC059A">
        <w:rPr>
          <w:rStyle w:val="BetarpDiagrama"/>
          <w:b/>
          <w:sz w:val="20"/>
        </w:rPr>
        <w:t>Jei tiekėjas yra ne PVM mokėtojas, turi apie tai nurodyti pasiūlyme, nurodant teisinį pagrindą.</w:t>
      </w:r>
    </w:p>
  </w:footnote>
  <w:footnote w:id="2">
    <w:p w14:paraId="1E4B820E" w14:textId="77777777" w:rsidR="00613E50" w:rsidRDefault="00613E50" w:rsidP="009F636B">
      <w:pPr>
        <w:pStyle w:val="Puslapioinaostekstas"/>
      </w:pPr>
      <w:r>
        <w:rPr>
          <w:rStyle w:val="Puslapioinaosnuoroda"/>
        </w:rPr>
        <w:footnoteRef/>
      </w:r>
      <w:r>
        <w:t xml:space="preserve"> </w:t>
      </w:r>
      <w:r w:rsidRPr="00EC059A">
        <w:rPr>
          <w:b/>
        </w:rPr>
        <w:t>Jeigu Tiekėjas ketina pasitelkti subtiekėjus/subrangovus, pateikdamas Tiekėjo deklaraciją patvirtina, kad subtiekėjai/subrangovai laikysis reikalaujamų aplinkos apsaugos vadybos sistemų reikalavimų.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2E8A0" w14:textId="77777777" w:rsidR="00613E50" w:rsidRDefault="00613E5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76E35"/>
    <w:multiLevelType w:val="hybridMultilevel"/>
    <w:tmpl w:val="28B61F96"/>
    <w:lvl w:ilvl="0" w:tplc="41D4E38C">
      <w:start w:val="1"/>
      <w:numFmt w:val="decimal"/>
      <w:lvlText w:val="1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nsid w:val="086F28AB"/>
    <w:multiLevelType w:val="hybridMultilevel"/>
    <w:tmpl w:val="DEEC938E"/>
    <w:lvl w:ilvl="0" w:tplc="E70C7EFA">
      <w:start w:val="1"/>
      <w:numFmt w:val="decimal"/>
      <w:lvlText w:val="9.%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nsid w:val="0B520827"/>
    <w:multiLevelType w:val="multilevel"/>
    <w:tmpl w:val="D5360DB6"/>
    <w:lvl w:ilvl="0">
      <w:start w:val="1"/>
      <w:numFmt w:val="decimal"/>
      <w:lvlText w:val="%1."/>
      <w:lvlJc w:val="left"/>
      <w:pPr>
        <w:ind w:left="360" w:hanging="360"/>
      </w:pPr>
      <w:rPr>
        <w:rFonts w:hint="default"/>
      </w:rPr>
    </w:lvl>
    <w:lvl w:ilvl="1">
      <w:start w:val="1"/>
      <w:numFmt w:val="decimal"/>
      <w:isLgl/>
      <w:lvlText w:val="%1.%2."/>
      <w:lvlJc w:val="left"/>
      <w:pPr>
        <w:ind w:left="770" w:hanging="42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3">
    <w:nsid w:val="12A75261"/>
    <w:multiLevelType w:val="hybridMultilevel"/>
    <w:tmpl w:val="A886A440"/>
    <w:lvl w:ilvl="0" w:tplc="4D88B9FC">
      <w:start w:val="1"/>
      <w:numFmt w:val="decimal"/>
      <w:lvlText w:val="11.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nsid w:val="15D95D33"/>
    <w:multiLevelType w:val="hybridMultilevel"/>
    <w:tmpl w:val="5504E95A"/>
    <w:lvl w:ilvl="0" w:tplc="8C5082F4">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nsid w:val="19D2403A"/>
    <w:multiLevelType w:val="multilevel"/>
    <w:tmpl w:val="499AFF20"/>
    <w:lvl w:ilvl="0">
      <w:start w:val="1"/>
      <w:numFmt w:val="decimal"/>
      <w:lvlText w:val="%1."/>
      <w:lvlJc w:val="left"/>
      <w:pPr>
        <w:ind w:left="502" w:hanging="360"/>
      </w:pPr>
      <w:rPr>
        <w:color w:val="auto"/>
      </w:rPr>
    </w:lvl>
    <w:lvl w:ilvl="1">
      <w:start w:val="1"/>
      <w:numFmt w:val="decimal"/>
      <w:lvlText w:val="%1.%2."/>
      <w:lvlJc w:val="left"/>
      <w:pPr>
        <w:ind w:left="502" w:hanging="360"/>
      </w:pPr>
      <w:rPr>
        <w:color w:val="auto"/>
      </w:rPr>
    </w:lvl>
    <w:lvl w:ilvl="2">
      <w:start w:val="1"/>
      <w:numFmt w:val="decimal"/>
      <w:lvlText w:val="%1.%2.%3."/>
      <w:lvlJc w:val="left"/>
      <w:pPr>
        <w:ind w:left="862" w:hanging="720"/>
      </w:pPr>
      <w:rPr>
        <w:color w:val="auto"/>
      </w:rPr>
    </w:lvl>
    <w:lvl w:ilvl="3">
      <w:start w:val="1"/>
      <w:numFmt w:val="decimal"/>
      <w:lvlText w:val="%1.%2.%3.%4."/>
      <w:lvlJc w:val="left"/>
      <w:pPr>
        <w:ind w:left="862" w:hanging="720"/>
      </w:pPr>
      <w:rPr>
        <w:color w:val="auto"/>
      </w:rPr>
    </w:lvl>
    <w:lvl w:ilvl="4">
      <w:start w:val="1"/>
      <w:numFmt w:val="decimal"/>
      <w:lvlText w:val="%1.%2.%3.%4.%5."/>
      <w:lvlJc w:val="left"/>
      <w:pPr>
        <w:ind w:left="1222" w:hanging="1080"/>
      </w:pPr>
      <w:rPr>
        <w:color w:val="auto"/>
      </w:rPr>
    </w:lvl>
    <w:lvl w:ilvl="5">
      <w:start w:val="1"/>
      <w:numFmt w:val="decimal"/>
      <w:lvlText w:val="%1.%2.%3.%4.%5.%6."/>
      <w:lvlJc w:val="left"/>
      <w:pPr>
        <w:ind w:left="1222" w:hanging="1080"/>
      </w:pPr>
      <w:rPr>
        <w:color w:val="auto"/>
      </w:rPr>
    </w:lvl>
    <w:lvl w:ilvl="6">
      <w:start w:val="1"/>
      <w:numFmt w:val="decimal"/>
      <w:lvlText w:val="%1.%2.%3.%4.%5.%6.%7."/>
      <w:lvlJc w:val="left"/>
      <w:pPr>
        <w:ind w:left="1582" w:hanging="1440"/>
      </w:pPr>
      <w:rPr>
        <w:color w:val="auto"/>
      </w:rPr>
    </w:lvl>
    <w:lvl w:ilvl="7">
      <w:start w:val="1"/>
      <w:numFmt w:val="decimal"/>
      <w:lvlText w:val="%1.%2.%3.%4.%5.%6.%7.%8."/>
      <w:lvlJc w:val="left"/>
      <w:pPr>
        <w:ind w:left="1582" w:hanging="1440"/>
      </w:pPr>
      <w:rPr>
        <w:color w:val="auto"/>
      </w:rPr>
    </w:lvl>
    <w:lvl w:ilvl="8">
      <w:start w:val="1"/>
      <w:numFmt w:val="decimal"/>
      <w:lvlText w:val="%1.%2.%3.%4.%5.%6.%7.%8.%9."/>
      <w:lvlJc w:val="left"/>
      <w:pPr>
        <w:ind w:left="1942" w:hanging="1800"/>
      </w:pPr>
      <w:rPr>
        <w:color w:val="auto"/>
      </w:rPr>
    </w:lvl>
  </w:abstractNum>
  <w:abstractNum w:abstractNumId="6">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7">
    <w:nsid w:val="1B9A22A7"/>
    <w:multiLevelType w:val="hybridMultilevel"/>
    <w:tmpl w:val="8C5045CA"/>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nsid w:val="207E4054"/>
    <w:multiLevelType w:val="hybridMultilevel"/>
    <w:tmpl w:val="4DD8C6B6"/>
    <w:lvl w:ilvl="0" w:tplc="E9D2BB84">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nsid w:val="24476EC2"/>
    <w:multiLevelType w:val="hybridMultilevel"/>
    <w:tmpl w:val="C1FC941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nsid w:val="26B22E91"/>
    <w:multiLevelType w:val="hybridMultilevel"/>
    <w:tmpl w:val="368629D8"/>
    <w:lvl w:ilvl="0" w:tplc="8E6E98BE">
      <w:start w:val="1"/>
      <w:numFmt w:val="decimal"/>
      <w:lvlText w:val="7.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2">
    <w:nsid w:val="29431758"/>
    <w:multiLevelType w:val="multilevel"/>
    <w:tmpl w:val="A7166334"/>
    <w:lvl w:ilvl="0">
      <w:start w:val="14"/>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1145"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2B840F81"/>
    <w:multiLevelType w:val="hybridMultilevel"/>
    <w:tmpl w:val="C7B27A26"/>
    <w:lvl w:ilvl="0" w:tplc="456C8C4C">
      <w:start w:val="1"/>
      <w:numFmt w:val="decimal"/>
      <w:lvlText w:val="5.9.%1."/>
      <w:lvlJc w:val="left"/>
      <w:pPr>
        <w:ind w:left="1287" w:hanging="360"/>
      </w:pPr>
      <w:rPr>
        <w:rFonts w:cs="Times New Roman"/>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14">
    <w:nsid w:val="32743AAD"/>
    <w:multiLevelType w:val="hybridMultilevel"/>
    <w:tmpl w:val="41D01818"/>
    <w:lvl w:ilvl="0" w:tplc="1E38CB64">
      <w:start w:val="1"/>
      <w:numFmt w:val="decimal"/>
      <w:lvlText w:val="11.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5">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nsid w:val="35CD3DFD"/>
    <w:multiLevelType w:val="hybridMultilevel"/>
    <w:tmpl w:val="515E0214"/>
    <w:lvl w:ilvl="0" w:tplc="FAB46F68">
      <w:start w:val="1"/>
      <w:numFmt w:val="decimal"/>
      <w:lvlText w:val="1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nsid w:val="46876A59"/>
    <w:multiLevelType w:val="hybridMultilevel"/>
    <w:tmpl w:val="0CA2ED0A"/>
    <w:lvl w:ilvl="0" w:tplc="BA865136">
      <w:start w:val="1"/>
      <w:numFmt w:val="decimal"/>
      <w:lvlText w:val="7.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nsid w:val="474A15C8"/>
    <w:multiLevelType w:val="hybridMultilevel"/>
    <w:tmpl w:val="BED0B960"/>
    <w:lvl w:ilvl="0" w:tplc="E5988910">
      <w:start w:val="1"/>
      <w:numFmt w:val="decimal"/>
      <w:lvlText w:val="8.7.%1."/>
      <w:lvlJc w:val="left"/>
      <w:pPr>
        <w:tabs>
          <w:tab w:val="num" w:pos="810"/>
        </w:tabs>
        <w:ind w:left="1530" w:hanging="360"/>
      </w:pPr>
      <w:rPr>
        <w:rFonts w:cs="Times New Roman"/>
      </w:rPr>
    </w:lvl>
    <w:lvl w:ilvl="1" w:tplc="04270019">
      <w:start w:val="1"/>
      <w:numFmt w:val="lowerLetter"/>
      <w:lvlText w:val="%2."/>
      <w:lvlJc w:val="left"/>
      <w:pPr>
        <w:ind w:left="2250" w:hanging="360"/>
      </w:pPr>
      <w:rPr>
        <w:rFonts w:cs="Times New Roman"/>
      </w:rPr>
    </w:lvl>
    <w:lvl w:ilvl="2" w:tplc="0427001B">
      <w:start w:val="1"/>
      <w:numFmt w:val="lowerRoman"/>
      <w:lvlText w:val="%3."/>
      <w:lvlJc w:val="right"/>
      <w:pPr>
        <w:ind w:left="2970" w:hanging="180"/>
      </w:pPr>
      <w:rPr>
        <w:rFonts w:cs="Times New Roman"/>
      </w:rPr>
    </w:lvl>
    <w:lvl w:ilvl="3" w:tplc="0427000F">
      <w:start w:val="1"/>
      <w:numFmt w:val="decimal"/>
      <w:lvlText w:val="%4."/>
      <w:lvlJc w:val="left"/>
      <w:pPr>
        <w:ind w:left="3690" w:hanging="360"/>
      </w:pPr>
      <w:rPr>
        <w:rFonts w:cs="Times New Roman"/>
      </w:rPr>
    </w:lvl>
    <w:lvl w:ilvl="4" w:tplc="04270019">
      <w:start w:val="1"/>
      <w:numFmt w:val="lowerLetter"/>
      <w:lvlText w:val="%5."/>
      <w:lvlJc w:val="left"/>
      <w:pPr>
        <w:ind w:left="4410" w:hanging="360"/>
      </w:pPr>
      <w:rPr>
        <w:rFonts w:cs="Times New Roman"/>
      </w:rPr>
    </w:lvl>
    <w:lvl w:ilvl="5" w:tplc="0427001B">
      <w:start w:val="1"/>
      <w:numFmt w:val="lowerRoman"/>
      <w:lvlText w:val="%6."/>
      <w:lvlJc w:val="right"/>
      <w:pPr>
        <w:ind w:left="5130" w:hanging="180"/>
      </w:pPr>
      <w:rPr>
        <w:rFonts w:cs="Times New Roman"/>
      </w:rPr>
    </w:lvl>
    <w:lvl w:ilvl="6" w:tplc="0427000F">
      <w:start w:val="1"/>
      <w:numFmt w:val="decimal"/>
      <w:lvlText w:val="%7."/>
      <w:lvlJc w:val="left"/>
      <w:pPr>
        <w:ind w:left="5850" w:hanging="360"/>
      </w:pPr>
      <w:rPr>
        <w:rFonts w:cs="Times New Roman"/>
      </w:rPr>
    </w:lvl>
    <w:lvl w:ilvl="7" w:tplc="04270019">
      <w:start w:val="1"/>
      <w:numFmt w:val="lowerLetter"/>
      <w:lvlText w:val="%8."/>
      <w:lvlJc w:val="left"/>
      <w:pPr>
        <w:ind w:left="6570" w:hanging="360"/>
      </w:pPr>
      <w:rPr>
        <w:rFonts w:cs="Times New Roman"/>
      </w:rPr>
    </w:lvl>
    <w:lvl w:ilvl="8" w:tplc="0427001B">
      <w:start w:val="1"/>
      <w:numFmt w:val="lowerRoman"/>
      <w:lvlText w:val="%9."/>
      <w:lvlJc w:val="right"/>
      <w:pPr>
        <w:ind w:left="7290" w:hanging="180"/>
      </w:pPr>
      <w:rPr>
        <w:rFonts w:cs="Times New Roman"/>
      </w:rPr>
    </w:lvl>
  </w:abstractNum>
  <w:abstractNum w:abstractNumId="19">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nsid w:val="4CA76A06"/>
    <w:multiLevelType w:val="hybridMultilevel"/>
    <w:tmpl w:val="2CAC28A6"/>
    <w:lvl w:ilvl="0" w:tplc="B0F63D68">
      <w:start w:val="1"/>
      <w:numFmt w:val="decimal"/>
      <w:lvlText w:val="8.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nsid w:val="4EA12F71"/>
    <w:multiLevelType w:val="hybridMultilevel"/>
    <w:tmpl w:val="FAA66210"/>
    <w:lvl w:ilvl="0" w:tplc="CB0046D0">
      <w:start w:val="1"/>
      <w:numFmt w:val="decimal"/>
      <w:lvlText w:val="11.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nsid w:val="504938AD"/>
    <w:multiLevelType w:val="multilevel"/>
    <w:tmpl w:val="F462F2DA"/>
    <w:lvl w:ilvl="0">
      <w:start w:val="1"/>
      <w:numFmt w:val="decimal"/>
      <w:lvlText w:val="9.3.%1."/>
      <w:lvlJc w:val="left"/>
      <w:pPr>
        <w:ind w:left="1211"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4E06C2E"/>
    <w:multiLevelType w:val="hybridMultilevel"/>
    <w:tmpl w:val="58DC8018"/>
    <w:lvl w:ilvl="0" w:tplc="AD062C36">
      <w:start w:val="1"/>
      <w:numFmt w:val="decimal"/>
      <w:lvlText w:val="9.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4">
    <w:nsid w:val="56FC50A0"/>
    <w:multiLevelType w:val="hybridMultilevel"/>
    <w:tmpl w:val="2202E956"/>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5">
    <w:nsid w:val="58A20B17"/>
    <w:multiLevelType w:val="hybridMultilevel"/>
    <w:tmpl w:val="FB382F62"/>
    <w:lvl w:ilvl="0" w:tplc="4A20143E">
      <w:start w:val="10"/>
      <w:numFmt w:val="decimal"/>
      <w:lvlText w:val="%1."/>
      <w:lvlJc w:val="left"/>
      <w:pPr>
        <w:ind w:left="930" w:hanging="360"/>
      </w:pPr>
      <w:rPr>
        <w:rFonts w:hint="default"/>
        <w:b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6">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9B24258"/>
    <w:multiLevelType w:val="hybridMultilevel"/>
    <w:tmpl w:val="DB82B12C"/>
    <w:lvl w:ilvl="0" w:tplc="93408B50">
      <w:start w:val="1"/>
      <w:numFmt w:val="decimal"/>
      <w:pStyle w:val="Stilius1"/>
      <w:lvlText w:val="%1."/>
      <w:lvlJc w:val="left"/>
      <w:pPr>
        <w:ind w:left="1082" w:hanging="360"/>
      </w:pPr>
    </w:lvl>
    <w:lvl w:ilvl="1" w:tplc="04270019">
      <w:start w:val="1"/>
      <w:numFmt w:val="lowerLetter"/>
      <w:lvlText w:val="%2."/>
      <w:lvlJc w:val="left"/>
      <w:pPr>
        <w:ind w:left="1621" w:hanging="360"/>
      </w:pPr>
    </w:lvl>
    <w:lvl w:ilvl="2" w:tplc="0427001B">
      <w:start w:val="1"/>
      <w:numFmt w:val="lowerRoman"/>
      <w:lvlText w:val="%3."/>
      <w:lvlJc w:val="right"/>
      <w:pPr>
        <w:ind w:left="2341" w:hanging="180"/>
      </w:pPr>
    </w:lvl>
    <w:lvl w:ilvl="3" w:tplc="0427000F">
      <w:start w:val="1"/>
      <w:numFmt w:val="decimal"/>
      <w:lvlText w:val="%4."/>
      <w:lvlJc w:val="left"/>
      <w:pPr>
        <w:ind w:left="3061" w:hanging="360"/>
      </w:pPr>
    </w:lvl>
    <w:lvl w:ilvl="4" w:tplc="04270019">
      <w:start w:val="1"/>
      <w:numFmt w:val="lowerLetter"/>
      <w:lvlText w:val="%5."/>
      <w:lvlJc w:val="left"/>
      <w:pPr>
        <w:ind w:left="3781" w:hanging="360"/>
      </w:pPr>
    </w:lvl>
    <w:lvl w:ilvl="5" w:tplc="0427001B">
      <w:start w:val="1"/>
      <w:numFmt w:val="lowerRoman"/>
      <w:lvlText w:val="%6."/>
      <w:lvlJc w:val="right"/>
      <w:pPr>
        <w:ind w:left="4501" w:hanging="180"/>
      </w:pPr>
    </w:lvl>
    <w:lvl w:ilvl="6" w:tplc="0427000F">
      <w:start w:val="1"/>
      <w:numFmt w:val="decimal"/>
      <w:lvlText w:val="%7."/>
      <w:lvlJc w:val="left"/>
      <w:pPr>
        <w:ind w:left="5221" w:hanging="360"/>
      </w:pPr>
    </w:lvl>
    <w:lvl w:ilvl="7" w:tplc="04270019">
      <w:start w:val="1"/>
      <w:numFmt w:val="lowerLetter"/>
      <w:lvlText w:val="%8."/>
      <w:lvlJc w:val="left"/>
      <w:pPr>
        <w:ind w:left="5941" w:hanging="360"/>
      </w:pPr>
    </w:lvl>
    <w:lvl w:ilvl="8" w:tplc="0427001B">
      <w:start w:val="1"/>
      <w:numFmt w:val="lowerRoman"/>
      <w:lvlText w:val="%9."/>
      <w:lvlJc w:val="right"/>
      <w:pPr>
        <w:ind w:left="6661" w:hanging="180"/>
      </w:pPr>
    </w:lvl>
  </w:abstractNum>
  <w:abstractNum w:abstractNumId="28">
    <w:nsid w:val="61542160"/>
    <w:multiLevelType w:val="hybridMultilevel"/>
    <w:tmpl w:val="F17A9554"/>
    <w:lvl w:ilvl="0" w:tplc="B43009BC">
      <w:start w:val="1"/>
      <w:numFmt w:val="decimal"/>
      <w:lvlText w:val="4.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nsid w:val="6AF75EEB"/>
    <w:multiLevelType w:val="multilevel"/>
    <w:tmpl w:val="A7166334"/>
    <w:lvl w:ilvl="0">
      <w:start w:val="14"/>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nsid w:val="6B3768A7"/>
    <w:multiLevelType w:val="hybridMultilevel"/>
    <w:tmpl w:val="40928A6A"/>
    <w:lvl w:ilvl="0" w:tplc="B32C4D20">
      <w:start w:val="1"/>
      <w:numFmt w:val="decimal"/>
      <w:lvlText w:val="11.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1">
    <w:nsid w:val="6BE46748"/>
    <w:multiLevelType w:val="hybridMultilevel"/>
    <w:tmpl w:val="0A585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nsid w:val="712038AD"/>
    <w:multiLevelType w:val="hybridMultilevel"/>
    <w:tmpl w:val="19449820"/>
    <w:lvl w:ilvl="0" w:tplc="4C6C190E">
      <w:start w:val="1"/>
      <w:numFmt w:val="decimal"/>
      <w:lvlText w:val="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4">
    <w:nsid w:val="736401D3"/>
    <w:multiLevelType w:val="hybridMultilevel"/>
    <w:tmpl w:val="76565EF8"/>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5">
    <w:nsid w:val="746C2145"/>
    <w:multiLevelType w:val="hybridMultilevel"/>
    <w:tmpl w:val="89AE5460"/>
    <w:lvl w:ilvl="0" w:tplc="23B8C2B0">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6">
    <w:nsid w:val="77777528"/>
    <w:multiLevelType w:val="hybridMultilevel"/>
    <w:tmpl w:val="688076EA"/>
    <w:lvl w:ilvl="0" w:tplc="CCF08EBC">
      <w:start w:val="1"/>
      <w:numFmt w:val="decimal"/>
      <w:lvlText w:val="1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7">
    <w:nsid w:val="77E266E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8">
    <w:nsid w:val="796D0B68"/>
    <w:multiLevelType w:val="multilevel"/>
    <w:tmpl w:val="44049B38"/>
    <w:lvl w:ilvl="0">
      <w:start w:val="1"/>
      <w:numFmt w:val="decimal"/>
      <w:pStyle w:val="Antrat1"/>
      <w:suff w:val="space"/>
      <w:lvlText w:val="%1."/>
      <w:lvlJc w:val="left"/>
      <w:pPr>
        <w:ind w:left="2952" w:hanging="432"/>
      </w:pPr>
      <w:rPr>
        <w:rFonts w:cs="Times New Roman"/>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39">
    <w:nsid w:val="7D840946"/>
    <w:multiLevelType w:val="hybridMultilevel"/>
    <w:tmpl w:val="A100F3E8"/>
    <w:lvl w:ilvl="0" w:tplc="0A7EFBCE">
      <w:start w:val="1"/>
      <w:numFmt w:val="decimal"/>
      <w:lvlText w:val="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abstractNumId w:val="38"/>
  </w:num>
  <w:num w:numId="2">
    <w:abstractNumId w:val="27"/>
  </w:num>
  <w:num w:numId="3">
    <w:abstractNumId w:val="15"/>
  </w:num>
  <w:num w:numId="4">
    <w:abstractNumId w:val="9"/>
  </w:num>
  <w:num w:numId="5">
    <w:abstractNumId w:val="31"/>
  </w:num>
  <w:num w:numId="6">
    <w:abstractNumId w:val="11"/>
  </w:num>
  <w:num w:numId="7">
    <w:abstractNumId w:val="22"/>
  </w:num>
  <w:num w:numId="8">
    <w:abstractNumId w:val="7"/>
  </w:num>
  <w:num w:numId="9">
    <w:abstractNumId w:val="19"/>
  </w:num>
  <w:num w:numId="10">
    <w:abstractNumId w:val="14"/>
  </w:num>
  <w:num w:numId="11">
    <w:abstractNumId w:val="3"/>
  </w:num>
  <w:num w:numId="12">
    <w:abstractNumId w:val="21"/>
  </w:num>
  <w:num w:numId="13">
    <w:abstractNumId w:val="30"/>
  </w:num>
  <w:num w:numId="14">
    <w:abstractNumId w:val="18"/>
  </w:num>
  <w:num w:numId="15">
    <w:abstractNumId w:val="28"/>
  </w:num>
  <w:num w:numId="16">
    <w:abstractNumId w:val="33"/>
  </w:num>
  <w:num w:numId="17">
    <w:abstractNumId w:val="37"/>
  </w:num>
  <w:num w:numId="18">
    <w:abstractNumId w:val="10"/>
  </w:num>
  <w:num w:numId="19">
    <w:abstractNumId w:val="35"/>
  </w:num>
  <w:num w:numId="20">
    <w:abstractNumId w:val="17"/>
  </w:num>
  <w:num w:numId="21">
    <w:abstractNumId w:val="1"/>
  </w:num>
  <w:num w:numId="22">
    <w:abstractNumId w:val="23"/>
  </w:num>
  <w:num w:numId="23">
    <w:abstractNumId w:val="8"/>
  </w:num>
  <w:num w:numId="24">
    <w:abstractNumId w:val="4"/>
  </w:num>
  <w:num w:numId="25">
    <w:abstractNumId w:val="36"/>
  </w:num>
  <w:num w:numId="26">
    <w:abstractNumId w:val="0"/>
  </w:num>
  <w:num w:numId="27">
    <w:abstractNumId w:val="39"/>
  </w:num>
  <w:num w:numId="28">
    <w:abstractNumId w:val="24"/>
  </w:num>
  <w:num w:numId="29">
    <w:abstractNumId w:val="20"/>
  </w:num>
  <w:num w:numId="30">
    <w:abstractNumId w:val="32"/>
  </w:num>
  <w:num w:numId="31">
    <w:abstractNumId w:val="26"/>
  </w:num>
  <w:num w:numId="32">
    <w:abstractNumId w:val="6"/>
  </w:num>
  <w:num w:numId="33">
    <w:abstractNumId w:val="13"/>
  </w:num>
  <w:num w:numId="34">
    <w:abstractNumId w:val="34"/>
  </w:num>
  <w:num w:numId="35">
    <w:abstractNumId w:val="16"/>
  </w:num>
  <w:num w:numId="36">
    <w:abstractNumId w:val="27"/>
    <w:lvlOverride w:ilvl="0">
      <w:startOverride w:val="15"/>
    </w:lvlOverride>
  </w:num>
  <w:num w:numId="37">
    <w:abstractNumId w:val="12"/>
  </w:num>
  <w:num w:numId="38">
    <w:abstractNumId w:val="29"/>
  </w:num>
  <w:num w:numId="39">
    <w:abstractNumId w:val="2"/>
  </w:num>
  <w:num w:numId="40">
    <w:abstractNumId w:val="5"/>
  </w:num>
  <w:num w:numId="41">
    <w:abstractNumId w:val="2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066"/>
    <w:rsid w:val="000250DF"/>
    <w:rsid w:val="00081352"/>
    <w:rsid w:val="0008512B"/>
    <w:rsid w:val="000946AA"/>
    <w:rsid w:val="000D5C52"/>
    <w:rsid w:val="000F5B54"/>
    <w:rsid w:val="00142394"/>
    <w:rsid w:val="0018140E"/>
    <w:rsid w:val="001857B3"/>
    <w:rsid w:val="001A361C"/>
    <w:rsid w:val="001A3E1B"/>
    <w:rsid w:val="001A69AE"/>
    <w:rsid w:val="001C1D8E"/>
    <w:rsid w:val="001D4F01"/>
    <w:rsid w:val="001D7BE0"/>
    <w:rsid w:val="001E11D8"/>
    <w:rsid w:val="001F3B88"/>
    <w:rsid w:val="002106A4"/>
    <w:rsid w:val="002427FA"/>
    <w:rsid w:val="00266B18"/>
    <w:rsid w:val="0028205F"/>
    <w:rsid w:val="002B27DD"/>
    <w:rsid w:val="002B4B8E"/>
    <w:rsid w:val="002C2CCE"/>
    <w:rsid w:val="00315C5B"/>
    <w:rsid w:val="00344172"/>
    <w:rsid w:val="003B1CDE"/>
    <w:rsid w:val="003B47B7"/>
    <w:rsid w:val="003B70C3"/>
    <w:rsid w:val="003B74CB"/>
    <w:rsid w:val="003C13FC"/>
    <w:rsid w:val="003D206B"/>
    <w:rsid w:val="004162FF"/>
    <w:rsid w:val="0042640E"/>
    <w:rsid w:val="00473F66"/>
    <w:rsid w:val="004A052E"/>
    <w:rsid w:val="004B18EF"/>
    <w:rsid w:val="004C67E4"/>
    <w:rsid w:val="004D5C39"/>
    <w:rsid w:val="004F6182"/>
    <w:rsid w:val="00503C96"/>
    <w:rsid w:val="00520784"/>
    <w:rsid w:val="00531C48"/>
    <w:rsid w:val="00584CE9"/>
    <w:rsid w:val="00613E50"/>
    <w:rsid w:val="00620114"/>
    <w:rsid w:val="00654E73"/>
    <w:rsid w:val="006663C8"/>
    <w:rsid w:val="0066674D"/>
    <w:rsid w:val="006A5FB3"/>
    <w:rsid w:val="006D6F5F"/>
    <w:rsid w:val="006F5B8A"/>
    <w:rsid w:val="006F6D9A"/>
    <w:rsid w:val="0070599C"/>
    <w:rsid w:val="00752A77"/>
    <w:rsid w:val="007C18A8"/>
    <w:rsid w:val="007C1E4F"/>
    <w:rsid w:val="007C352A"/>
    <w:rsid w:val="007D56EE"/>
    <w:rsid w:val="008103D8"/>
    <w:rsid w:val="00810E54"/>
    <w:rsid w:val="0081611B"/>
    <w:rsid w:val="00837BB8"/>
    <w:rsid w:val="00845BAD"/>
    <w:rsid w:val="00854857"/>
    <w:rsid w:val="00862133"/>
    <w:rsid w:val="008A5CCD"/>
    <w:rsid w:val="008B4D1A"/>
    <w:rsid w:val="00921773"/>
    <w:rsid w:val="0092250F"/>
    <w:rsid w:val="00957460"/>
    <w:rsid w:val="009670B2"/>
    <w:rsid w:val="00993AAC"/>
    <w:rsid w:val="009E165D"/>
    <w:rsid w:val="009E1D4F"/>
    <w:rsid w:val="009E3D94"/>
    <w:rsid w:val="009F636B"/>
    <w:rsid w:val="00A2702C"/>
    <w:rsid w:val="00A5589D"/>
    <w:rsid w:val="00A55D46"/>
    <w:rsid w:val="00A56E75"/>
    <w:rsid w:val="00A7261F"/>
    <w:rsid w:val="00A9697D"/>
    <w:rsid w:val="00AB3255"/>
    <w:rsid w:val="00AB59B4"/>
    <w:rsid w:val="00AC7E2F"/>
    <w:rsid w:val="00AD35B7"/>
    <w:rsid w:val="00AD4C74"/>
    <w:rsid w:val="00AF3B2A"/>
    <w:rsid w:val="00AF698F"/>
    <w:rsid w:val="00B27BC9"/>
    <w:rsid w:val="00B42D49"/>
    <w:rsid w:val="00B56012"/>
    <w:rsid w:val="00B713E0"/>
    <w:rsid w:val="00BA018C"/>
    <w:rsid w:val="00BA12D5"/>
    <w:rsid w:val="00BE5CC7"/>
    <w:rsid w:val="00C01C7B"/>
    <w:rsid w:val="00C248A2"/>
    <w:rsid w:val="00C502A5"/>
    <w:rsid w:val="00C56A14"/>
    <w:rsid w:val="00C66766"/>
    <w:rsid w:val="00CB1ABD"/>
    <w:rsid w:val="00CB6E50"/>
    <w:rsid w:val="00CD6747"/>
    <w:rsid w:val="00D00115"/>
    <w:rsid w:val="00D361CE"/>
    <w:rsid w:val="00D410B8"/>
    <w:rsid w:val="00D47C01"/>
    <w:rsid w:val="00DA0F7F"/>
    <w:rsid w:val="00DA33EA"/>
    <w:rsid w:val="00DE0D1F"/>
    <w:rsid w:val="00DF3066"/>
    <w:rsid w:val="00E045F6"/>
    <w:rsid w:val="00E10D14"/>
    <w:rsid w:val="00E40F80"/>
    <w:rsid w:val="00E4319F"/>
    <w:rsid w:val="00E4444E"/>
    <w:rsid w:val="00E44A24"/>
    <w:rsid w:val="00E5306B"/>
    <w:rsid w:val="00E72F27"/>
    <w:rsid w:val="00E771F6"/>
    <w:rsid w:val="00E876E3"/>
    <w:rsid w:val="00E927C4"/>
    <w:rsid w:val="00EA0352"/>
    <w:rsid w:val="00EB5F93"/>
    <w:rsid w:val="00EC059A"/>
    <w:rsid w:val="00F04C89"/>
    <w:rsid w:val="00F1699D"/>
    <w:rsid w:val="00F23CF3"/>
    <w:rsid w:val="00F408CB"/>
    <w:rsid w:val="00F66BDD"/>
    <w:rsid w:val="00F73CD0"/>
    <w:rsid w:val="00F767C1"/>
    <w:rsid w:val="00F9516D"/>
    <w:rsid w:val="00FA20C8"/>
    <w:rsid w:val="00FC02B0"/>
    <w:rsid w:val="00FD4252"/>
    <w:rsid w:val="00FD7F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B5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F5B8A"/>
    <w:pPr>
      <w:autoSpaceDN w:val="0"/>
      <w:spacing w:line="252" w:lineRule="auto"/>
    </w:pPr>
  </w:style>
  <w:style w:type="paragraph" w:styleId="Antrat1">
    <w:name w:val="heading 1"/>
    <w:aliases w:val="Appendix"/>
    <w:basedOn w:val="prastasis"/>
    <w:next w:val="prastasis"/>
    <w:link w:val="Antrat1Diagrama"/>
    <w:uiPriority w:val="9"/>
    <w:qFormat/>
    <w:rsid w:val="00E10D14"/>
    <w:pPr>
      <w:keepNext/>
      <w:numPr>
        <w:numId w:val="1"/>
      </w:numPr>
      <w:spacing w:before="360" w:after="360" w:line="240" w:lineRule="auto"/>
      <w:jc w:val="center"/>
      <w:outlineLvl w:val="0"/>
    </w:pPr>
    <w:rPr>
      <w:rFonts w:ascii="Times New Roman" w:eastAsia="Times New Roman" w:hAnsi="Times New Roman" w:cs="Times New Roman"/>
      <w:kern w:val="0"/>
      <w:sz w:val="28"/>
      <w:szCs w:val="20"/>
      <w14:ligatures w14:val="none"/>
    </w:rPr>
  </w:style>
  <w:style w:type="paragraph" w:styleId="Antrat2">
    <w:name w:val="heading 2"/>
    <w:aliases w:val="Title Header2"/>
    <w:basedOn w:val="prastasis"/>
    <w:next w:val="prastasis"/>
    <w:link w:val="Antrat2Diagrama"/>
    <w:uiPriority w:val="9"/>
    <w:unhideWhenUsed/>
    <w:qFormat/>
    <w:rsid w:val="00E10D14"/>
    <w:pPr>
      <w:numPr>
        <w:ilvl w:val="1"/>
        <w:numId w:val="1"/>
      </w:numPr>
      <w:spacing w:after="0" w:line="240" w:lineRule="auto"/>
      <w:jc w:val="both"/>
      <w:outlineLvl w:val="1"/>
    </w:pPr>
    <w:rPr>
      <w:rFonts w:ascii="Times New Roman" w:eastAsia="Times New Roman" w:hAnsi="Times New Roman" w:cs="Times New Roman"/>
      <w:kern w:val="0"/>
      <w:sz w:val="24"/>
      <w:szCs w:val="20"/>
      <w14:ligatures w14:val="none"/>
    </w:rPr>
  </w:style>
  <w:style w:type="paragraph" w:styleId="Antrat3">
    <w:name w:val="heading 3"/>
    <w:aliases w:val="Section Header3,Sub-Clause Paragraph"/>
    <w:basedOn w:val="prastasis"/>
    <w:next w:val="prastasis"/>
    <w:link w:val="Antrat3Diagrama"/>
    <w:uiPriority w:val="9"/>
    <w:unhideWhenUsed/>
    <w:qFormat/>
    <w:rsid w:val="00E10D14"/>
    <w:pPr>
      <w:keepNext/>
      <w:numPr>
        <w:ilvl w:val="2"/>
        <w:numId w:val="1"/>
      </w:numPr>
      <w:spacing w:after="0" w:line="240" w:lineRule="auto"/>
      <w:jc w:val="both"/>
      <w:outlineLvl w:val="2"/>
    </w:pPr>
    <w:rPr>
      <w:rFonts w:ascii="Times New Roman" w:eastAsia="Times New Roman" w:hAnsi="Times New Roman" w:cs="Times New Roman"/>
      <w:kern w:val="0"/>
      <w:sz w:val="24"/>
      <w:szCs w:val="20"/>
      <w14:ligatures w14:val="none"/>
    </w:rPr>
  </w:style>
  <w:style w:type="paragraph" w:styleId="Antrat4">
    <w:name w:val="heading 4"/>
    <w:aliases w:val="Heading 4 Char Char Char Char,Sub-Clause Sub-paragraph"/>
    <w:basedOn w:val="prastasis"/>
    <w:next w:val="prastasis"/>
    <w:link w:val="Antrat4Diagrama"/>
    <w:uiPriority w:val="9"/>
    <w:unhideWhenUsed/>
    <w:qFormat/>
    <w:rsid w:val="00E10D14"/>
    <w:pPr>
      <w:keepNext/>
      <w:numPr>
        <w:ilvl w:val="3"/>
        <w:numId w:val="1"/>
      </w:numPr>
      <w:spacing w:after="0" w:line="240" w:lineRule="auto"/>
      <w:outlineLvl w:val="3"/>
    </w:pPr>
    <w:rPr>
      <w:rFonts w:ascii="Times New Roman" w:eastAsia="Times New Roman" w:hAnsi="Times New Roman" w:cs="Times New Roman"/>
      <w:b/>
      <w:kern w:val="0"/>
      <w:sz w:val="44"/>
      <w:szCs w:val="20"/>
      <w14:ligatures w14:val="none"/>
    </w:rPr>
  </w:style>
  <w:style w:type="paragraph" w:styleId="Antrat5">
    <w:name w:val="heading 5"/>
    <w:basedOn w:val="prastasis"/>
    <w:next w:val="prastasis"/>
    <w:link w:val="Antrat5Diagrama"/>
    <w:uiPriority w:val="9"/>
    <w:unhideWhenUsed/>
    <w:qFormat/>
    <w:rsid w:val="00E10D14"/>
    <w:pPr>
      <w:keepNext/>
      <w:numPr>
        <w:ilvl w:val="4"/>
        <w:numId w:val="1"/>
      </w:numPr>
      <w:spacing w:after="0" w:line="240" w:lineRule="auto"/>
      <w:outlineLvl w:val="4"/>
    </w:pPr>
    <w:rPr>
      <w:rFonts w:ascii="Times New Roman" w:eastAsia="Times New Roman" w:hAnsi="Times New Roman" w:cs="Times New Roman"/>
      <w:b/>
      <w:kern w:val="0"/>
      <w:sz w:val="40"/>
      <w:szCs w:val="20"/>
      <w14:ligatures w14:val="none"/>
    </w:rPr>
  </w:style>
  <w:style w:type="paragraph" w:styleId="Antrat6">
    <w:name w:val="heading 6"/>
    <w:basedOn w:val="prastasis"/>
    <w:next w:val="prastasis"/>
    <w:link w:val="Antrat6Diagrama"/>
    <w:uiPriority w:val="9"/>
    <w:unhideWhenUsed/>
    <w:qFormat/>
    <w:rsid w:val="00E10D14"/>
    <w:pPr>
      <w:keepNext/>
      <w:numPr>
        <w:ilvl w:val="5"/>
        <w:numId w:val="1"/>
      </w:numPr>
      <w:spacing w:after="0" w:line="240" w:lineRule="auto"/>
      <w:outlineLvl w:val="5"/>
    </w:pPr>
    <w:rPr>
      <w:rFonts w:ascii="Times New Roman" w:eastAsia="Times New Roman" w:hAnsi="Times New Roman" w:cs="Times New Roman"/>
      <w:b/>
      <w:kern w:val="0"/>
      <w:sz w:val="36"/>
      <w:szCs w:val="20"/>
      <w14:ligatures w14:val="none"/>
    </w:rPr>
  </w:style>
  <w:style w:type="paragraph" w:styleId="Antrat7">
    <w:name w:val="heading 7"/>
    <w:basedOn w:val="prastasis"/>
    <w:next w:val="prastasis"/>
    <w:link w:val="Antrat7Diagrama"/>
    <w:uiPriority w:val="9"/>
    <w:unhideWhenUsed/>
    <w:qFormat/>
    <w:rsid w:val="00E10D14"/>
    <w:pPr>
      <w:keepNext/>
      <w:numPr>
        <w:ilvl w:val="6"/>
        <w:numId w:val="1"/>
      </w:numPr>
      <w:spacing w:after="0" w:line="240" w:lineRule="auto"/>
      <w:outlineLvl w:val="6"/>
    </w:pPr>
    <w:rPr>
      <w:rFonts w:ascii="Times New Roman" w:eastAsia="Times New Roman" w:hAnsi="Times New Roman" w:cs="Times New Roman"/>
      <w:kern w:val="0"/>
      <w:sz w:val="48"/>
      <w:szCs w:val="20"/>
      <w14:ligatures w14:val="none"/>
    </w:rPr>
  </w:style>
  <w:style w:type="paragraph" w:styleId="Antrat8">
    <w:name w:val="heading 8"/>
    <w:basedOn w:val="prastasis"/>
    <w:next w:val="prastasis"/>
    <w:link w:val="Antrat8Diagrama"/>
    <w:uiPriority w:val="9"/>
    <w:unhideWhenUsed/>
    <w:qFormat/>
    <w:rsid w:val="00E10D14"/>
    <w:pPr>
      <w:keepNext/>
      <w:numPr>
        <w:ilvl w:val="7"/>
        <w:numId w:val="1"/>
      </w:numPr>
      <w:spacing w:after="0" w:line="240" w:lineRule="auto"/>
      <w:outlineLvl w:val="7"/>
    </w:pPr>
    <w:rPr>
      <w:rFonts w:ascii="Times New Roman" w:eastAsia="Times New Roman" w:hAnsi="Times New Roman" w:cs="Times New Roman"/>
      <w:b/>
      <w:kern w:val="0"/>
      <w:sz w:val="18"/>
      <w:szCs w:val="20"/>
      <w14:ligatures w14:val="none"/>
    </w:rPr>
  </w:style>
  <w:style w:type="paragraph" w:styleId="Antrat9">
    <w:name w:val="heading 9"/>
    <w:basedOn w:val="prastasis"/>
    <w:next w:val="prastasis"/>
    <w:link w:val="Antrat9Diagrama"/>
    <w:uiPriority w:val="9"/>
    <w:unhideWhenUsed/>
    <w:qFormat/>
    <w:rsid w:val="00E10D14"/>
    <w:pPr>
      <w:keepNext/>
      <w:numPr>
        <w:ilvl w:val="8"/>
        <w:numId w:val="1"/>
      </w:numPr>
      <w:spacing w:after="0" w:line="240" w:lineRule="auto"/>
      <w:outlineLvl w:val="8"/>
    </w:pPr>
    <w:rPr>
      <w:rFonts w:ascii="Times New Roman" w:eastAsia="Times New Roman" w:hAnsi="Times New Roman" w:cs="Times New Roman"/>
      <w:kern w:val="0"/>
      <w:sz w:val="4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10D14"/>
    <w:rPr>
      <w:rFonts w:ascii="Times New Roman" w:eastAsia="Times New Roman" w:hAnsi="Times New Roman" w:cs="Times New Roman"/>
      <w:kern w:val="0"/>
      <w:sz w:val="28"/>
      <w:szCs w:val="20"/>
      <w14:ligatures w14:val="none"/>
    </w:rPr>
  </w:style>
  <w:style w:type="character" w:customStyle="1" w:styleId="Antrat2Diagrama">
    <w:name w:val="Antraštė 2 Diagrama"/>
    <w:aliases w:val="Title Header2 Diagrama"/>
    <w:basedOn w:val="Numatytasispastraiposriftas"/>
    <w:link w:val="Antrat2"/>
    <w:uiPriority w:val="9"/>
    <w:rsid w:val="00E10D14"/>
    <w:rPr>
      <w:rFonts w:ascii="Times New Roman" w:eastAsia="Times New Roman" w:hAnsi="Times New Roman" w:cs="Times New Roman"/>
      <w:kern w:val="0"/>
      <w:sz w:val="24"/>
      <w:szCs w:val="20"/>
      <w14:ligatures w14:val="none"/>
    </w:rPr>
  </w:style>
  <w:style w:type="character" w:customStyle="1" w:styleId="Antrat3Diagrama">
    <w:name w:val="Antraštė 3 Diagrama"/>
    <w:aliases w:val="Section Header3 Diagrama,Sub-Clause Paragraph Diagrama"/>
    <w:basedOn w:val="Numatytasispastraiposriftas"/>
    <w:link w:val="Antrat3"/>
    <w:uiPriority w:val="9"/>
    <w:rsid w:val="00E10D14"/>
    <w:rPr>
      <w:rFonts w:ascii="Times New Roman" w:eastAsia="Times New Roman" w:hAnsi="Times New Roman" w:cs="Times New Roman"/>
      <w:kern w:val="0"/>
      <w:sz w:val="24"/>
      <w:szCs w:val="20"/>
      <w14:ligatures w14:val="none"/>
    </w:rPr>
  </w:style>
  <w:style w:type="character" w:customStyle="1" w:styleId="Antrat4Diagrama">
    <w:name w:val="Antraštė 4 Diagrama"/>
    <w:aliases w:val="Heading 4 Char Char Char Char Diagrama,Sub-Clause Sub-paragraph Diagrama"/>
    <w:basedOn w:val="Numatytasispastraiposriftas"/>
    <w:link w:val="Antrat4"/>
    <w:uiPriority w:val="9"/>
    <w:rsid w:val="00E10D14"/>
    <w:rPr>
      <w:rFonts w:ascii="Times New Roman" w:eastAsia="Times New Roman" w:hAnsi="Times New Roman" w:cs="Times New Roman"/>
      <w:b/>
      <w:kern w:val="0"/>
      <w:sz w:val="44"/>
      <w:szCs w:val="20"/>
      <w14:ligatures w14:val="none"/>
    </w:rPr>
  </w:style>
  <w:style w:type="character" w:customStyle="1" w:styleId="Antrat5Diagrama">
    <w:name w:val="Antraštė 5 Diagrama"/>
    <w:basedOn w:val="Numatytasispastraiposriftas"/>
    <w:link w:val="Antrat5"/>
    <w:uiPriority w:val="9"/>
    <w:rsid w:val="00E10D14"/>
    <w:rPr>
      <w:rFonts w:ascii="Times New Roman" w:eastAsia="Times New Roman" w:hAnsi="Times New Roman" w:cs="Times New Roman"/>
      <w:b/>
      <w:kern w:val="0"/>
      <w:sz w:val="40"/>
      <w:szCs w:val="20"/>
      <w14:ligatures w14:val="none"/>
    </w:rPr>
  </w:style>
  <w:style w:type="character" w:customStyle="1" w:styleId="Antrat6Diagrama">
    <w:name w:val="Antraštė 6 Diagrama"/>
    <w:basedOn w:val="Numatytasispastraiposriftas"/>
    <w:link w:val="Antrat6"/>
    <w:uiPriority w:val="9"/>
    <w:rsid w:val="00E10D14"/>
    <w:rPr>
      <w:rFonts w:ascii="Times New Roman" w:eastAsia="Times New Roman" w:hAnsi="Times New Roman" w:cs="Times New Roman"/>
      <w:b/>
      <w:kern w:val="0"/>
      <w:sz w:val="36"/>
      <w:szCs w:val="20"/>
      <w14:ligatures w14:val="none"/>
    </w:rPr>
  </w:style>
  <w:style w:type="character" w:customStyle="1" w:styleId="Antrat7Diagrama">
    <w:name w:val="Antraštė 7 Diagrama"/>
    <w:basedOn w:val="Numatytasispastraiposriftas"/>
    <w:link w:val="Antrat7"/>
    <w:uiPriority w:val="9"/>
    <w:rsid w:val="00E10D14"/>
    <w:rPr>
      <w:rFonts w:ascii="Times New Roman" w:eastAsia="Times New Roman" w:hAnsi="Times New Roman" w:cs="Times New Roman"/>
      <w:kern w:val="0"/>
      <w:sz w:val="48"/>
      <w:szCs w:val="20"/>
      <w14:ligatures w14:val="none"/>
    </w:rPr>
  </w:style>
  <w:style w:type="character" w:customStyle="1" w:styleId="Antrat8Diagrama">
    <w:name w:val="Antraštė 8 Diagrama"/>
    <w:basedOn w:val="Numatytasispastraiposriftas"/>
    <w:link w:val="Antrat8"/>
    <w:uiPriority w:val="9"/>
    <w:rsid w:val="00E10D14"/>
    <w:rPr>
      <w:rFonts w:ascii="Times New Roman" w:eastAsia="Times New Roman" w:hAnsi="Times New Roman" w:cs="Times New Roman"/>
      <w:b/>
      <w:kern w:val="0"/>
      <w:sz w:val="18"/>
      <w:szCs w:val="20"/>
      <w14:ligatures w14:val="none"/>
    </w:rPr>
  </w:style>
  <w:style w:type="character" w:customStyle="1" w:styleId="Antrat9Diagrama">
    <w:name w:val="Antraštė 9 Diagrama"/>
    <w:basedOn w:val="Numatytasispastraiposriftas"/>
    <w:link w:val="Antrat9"/>
    <w:uiPriority w:val="9"/>
    <w:rsid w:val="00E10D14"/>
    <w:rPr>
      <w:rFonts w:ascii="Times New Roman" w:eastAsia="Times New Roman" w:hAnsi="Times New Roman" w:cs="Times New Roman"/>
      <w:kern w:val="0"/>
      <w:sz w:val="40"/>
      <w:szCs w:val="20"/>
      <w14:ligatures w14:val="none"/>
    </w:rPr>
  </w:style>
  <w:style w:type="character" w:styleId="Hipersaitas">
    <w:name w:val="Hyperlink"/>
    <w:unhideWhenUsed/>
    <w:rsid w:val="00E10D14"/>
    <w:rPr>
      <w:color w:val="0000FF"/>
      <w:u w:val="single"/>
    </w:rPr>
  </w:style>
  <w:style w:type="character" w:styleId="Perirtashipersaitas">
    <w:name w:val="FollowedHyperlink"/>
    <w:basedOn w:val="Numatytasispastraiposriftas"/>
    <w:uiPriority w:val="99"/>
    <w:semiHidden/>
    <w:unhideWhenUsed/>
    <w:rsid w:val="00E10D14"/>
    <w:rPr>
      <w:color w:val="954F72" w:themeColor="followedHyperlink"/>
      <w:u w:val="single"/>
    </w:rPr>
  </w:style>
  <w:style w:type="character" w:customStyle="1" w:styleId="Antrat1Diagrama1">
    <w:name w:val="Antraštė 1 Diagrama1"/>
    <w:aliases w:val="Appendix Diagrama1"/>
    <w:basedOn w:val="Numatytasispastraiposriftas"/>
    <w:uiPriority w:val="9"/>
    <w:rsid w:val="00E10D14"/>
    <w:rPr>
      <w:rFonts w:asciiTheme="majorHAnsi" w:eastAsiaTheme="majorEastAsia" w:hAnsiTheme="majorHAnsi" w:cstheme="majorBidi" w:hint="default"/>
      <w:color w:val="2F5496" w:themeColor="accent1" w:themeShade="BF"/>
      <w:kern w:val="2"/>
      <w:sz w:val="32"/>
      <w:szCs w:val="32"/>
      <w14:ligatures w14:val="standardContextual"/>
    </w:rPr>
  </w:style>
  <w:style w:type="character" w:customStyle="1" w:styleId="Antrat2Diagrama1">
    <w:name w:val="Antraštė 2 Diagrama1"/>
    <w:aliases w:val="Title Header2 Diagrama1"/>
    <w:basedOn w:val="Numatytasispastraiposriftas"/>
    <w:uiPriority w:val="9"/>
    <w:semiHidden/>
    <w:rsid w:val="00E10D14"/>
    <w:rPr>
      <w:rFonts w:asciiTheme="majorHAnsi" w:eastAsiaTheme="majorEastAsia" w:hAnsiTheme="majorHAnsi" w:cstheme="majorBidi" w:hint="default"/>
      <w:color w:val="2F5496" w:themeColor="accent1" w:themeShade="BF"/>
      <w:kern w:val="2"/>
      <w:sz w:val="26"/>
      <w:szCs w:val="26"/>
      <w14:ligatures w14:val="standardContextual"/>
    </w:rPr>
  </w:style>
  <w:style w:type="character" w:customStyle="1" w:styleId="Antrat3Diagrama1">
    <w:name w:val="Antraštė 3 Diagrama1"/>
    <w:aliases w:val="Section Header3 Diagrama1,Sub-Clause Paragraph Diagrama1"/>
    <w:basedOn w:val="Numatytasispastraiposriftas"/>
    <w:uiPriority w:val="9"/>
    <w:semiHidden/>
    <w:rsid w:val="00E10D14"/>
    <w:rPr>
      <w:rFonts w:asciiTheme="majorHAnsi" w:eastAsiaTheme="majorEastAsia" w:hAnsiTheme="majorHAnsi" w:cstheme="majorBidi" w:hint="default"/>
      <w:color w:val="1F3763" w:themeColor="accent1" w:themeShade="7F"/>
      <w:kern w:val="2"/>
      <w:sz w:val="24"/>
      <w:szCs w:val="24"/>
      <w14:ligatures w14:val="standardContextual"/>
    </w:rPr>
  </w:style>
  <w:style w:type="character" w:customStyle="1" w:styleId="Antrat4Diagrama1">
    <w:name w:val="Antraštė 4 Diagrama1"/>
    <w:aliases w:val="Heading 4 Char Char Char Char Diagrama1,Sub-Clause Sub-paragraph Diagrama1"/>
    <w:basedOn w:val="Numatytasispastraiposriftas"/>
    <w:uiPriority w:val="9"/>
    <w:semiHidden/>
    <w:rsid w:val="00E10D14"/>
    <w:rPr>
      <w:rFonts w:asciiTheme="majorHAnsi" w:eastAsiaTheme="majorEastAsia" w:hAnsiTheme="majorHAnsi" w:cstheme="majorBidi" w:hint="default"/>
      <w:i/>
      <w:iCs/>
      <w:color w:val="2F5496" w:themeColor="accent1" w:themeShade="BF"/>
      <w:kern w:val="2"/>
      <w:sz w:val="22"/>
      <w:szCs w:val="22"/>
      <w14:ligatures w14:val="standardContextual"/>
    </w:rPr>
  </w:style>
  <w:style w:type="character" w:styleId="Grietas">
    <w:name w:val="Strong"/>
    <w:uiPriority w:val="22"/>
    <w:qFormat/>
    <w:rsid w:val="00E10D14"/>
    <w:rPr>
      <w:rFonts w:ascii="Times New Roman" w:hAnsi="Times New Roman" w:cs="Times New Roman" w:hint="default"/>
      <w:b/>
      <w:bCs/>
    </w:rPr>
  </w:style>
  <w:style w:type="paragraph" w:customStyle="1" w:styleId="msonormal0">
    <w:name w:val="msonormal"/>
    <w:basedOn w:val="prastasis"/>
    <w:uiPriority w:val="99"/>
    <w:rsid w:val="00E10D14"/>
    <w:pPr>
      <w:overflowPunct w:val="0"/>
      <w:autoSpaceDE w:val="0"/>
      <w:adjustRightInd w:val="0"/>
      <w:spacing w:before="100" w:after="100" w:line="240" w:lineRule="auto"/>
    </w:pPr>
    <w:rPr>
      <w:rFonts w:ascii="Arial Unicode MS" w:eastAsia="Times New Roman" w:hAnsi="Times New Roman" w:cs="Times New Roman"/>
      <w:kern w:val="0"/>
      <w:sz w:val="24"/>
      <w:szCs w:val="20"/>
      <w:lang w:val="en-US"/>
      <w14:ligatures w14:val="none"/>
    </w:rPr>
  </w:style>
  <w:style w:type="paragraph" w:styleId="prastasistinklapis">
    <w:name w:val="Normal (Web)"/>
    <w:basedOn w:val="prastasis"/>
    <w:uiPriority w:val="99"/>
    <w:unhideWhenUsed/>
    <w:rsid w:val="00E10D14"/>
    <w:pPr>
      <w:overflowPunct w:val="0"/>
      <w:autoSpaceDE w:val="0"/>
      <w:adjustRightInd w:val="0"/>
      <w:spacing w:before="100" w:after="100" w:line="240" w:lineRule="auto"/>
    </w:pPr>
    <w:rPr>
      <w:rFonts w:ascii="Arial Unicode MS" w:eastAsia="Times New Roman" w:hAnsi="Times New Roman" w:cs="Times New Roman"/>
      <w:kern w:val="0"/>
      <w:sz w:val="24"/>
      <w:szCs w:val="20"/>
      <w:lang w:val="en-US"/>
      <w14:ligatures w14:val="none"/>
    </w:rPr>
  </w:style>
  <w:style w:type="paragraph" w:styleId="Puslapioinaostekstas">
    <w:name w:val="footnote text"/>
    <w:basedOn w:val="prastasis"/>
    <w:link w:val="PuslapioinaostekstasDiagrama"/>
    <w:semiHidden/>
    <w:unhideWhenUsed/>
    <w:rsid w:val="00E10D14"/>
    <w:pPr>
      <w:spacing w:after="200" w:line="276" w:lineRule="auto"/>
    </w:pPr>
    <w:rPr>
      <w:rFonts w:ascii="Calibri" w:eastAsia="Times New Roman" w:hAnsi="Calibri" w:cs="Times New Roman"/>
      <w:kern w:val="0"/>
      <w:sz w:val="20"/>
      <w:szCs w:val="20"/>
      <w14:ligatures w14:val="none"/>
    </w:rPr>
  </w:style>
  <w:style w:type="character" w:customStyle="1" w:styleId="PuslapioinaostekstasDiagrama">
    <w:name w:val="Puslapio išnašos tekstas Diagrama"/>
    <w:basedOn w:val="Numatytasispastraiposriftas"/>
    <w:link w:val="Puslapioinaostekstas"/>
    <w:uiPriority w:val="99"/>
    <w:semiHidden/>
    <w:rsid w:val="00E10D14"/>
    <w:rPr>
      <w:rFonts w:ascii="Calibri" w:eastAsia="Times New Roman" w:hAnsi="Calibri" w:cs="Times New Roman"/>
      <w:kern w:val="0"/>
      <w:sz w:val="20"/>
      <w:szCs w:val="20"/>
      <w14:ligatures w14:val="none"/>
    </w:rPr>
  </w:style>
  <w:style w:type="paragraph" w:styleId="Komentarotekstas">
    <w:name w:val="annotation text"/>
    <w:basedOn w:val="prastasis"/>
    <w:link w:val="KomentarotekstasDiagrama"/>
    <w:unhideWhenUsed/>
    <w:rsid w:val="00E10D14"/>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rsid w:val="00E10D14"/>
    <w:rPr>
      <w:rFonts w:ascii="Times New Roman" w:eastAsia="Times New Roman" w:hAnsi="Times New Roman" w:cs="Times New Roman"/>
      <w:kern w:val="0"/>
      <w:sz w:val="20"/>
      <w:szCs w:val="20"/>
      <w14:ligatures w14:val="none"/>
    </w:rPr>
  </w:style>
  <w:style w:type="paragraph" w:styleId="Antrats">
    <w:name w:val="header"/>
    <w:basedOn w:val="prastasis"/>
    <w:link w:val="AntratsDiagrama"/>
    <w:uiPriority w:val="99"/>
    <w:unhideWhenUsed/>
    <w:rsid w:val="00E10D1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10D14"/>
  </w:style>
  <w:style w:type="paragraph" w:styleId="Porat">
    <w:name w:val="footer"/>
    <w:basedOn w:val="prastasis"/>
    <w:link w:val="PoratDiagrama"/>
    <w:uiPriority w:val="99"/>
    <w:unhideWhenUsed/>
    <w:rsid w:val="00E10D1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10D14"/>
  </w:style>
  <w:style w:type="paragraph" w:styleId="Antrat">
    <w:name w:val="caption"/>
    <w:basedOn w:val="prastasis"/>
    <w:next w:val="prastasis"/>
    <w:uiPriority w:val="35"/>
    <w:unhideWhenUsed/>
    <w:qFormat/>
    <w:rsid w:val="00E10D14"/>
    <w:pPr>
      <w:spacing w:after="200" w:line="240" w:lineRule="auto"/>
    </w:pPr>
    <w:rPr>
      <w:rFonts w:ascii="Calibri" w:eastAsia="Times New Roman" w:hAnsi="Calibri" w:cs="Times New Roman"/>
      <w:b/>
      <w:bCs/>
      <w:color w:val="4472C4" w:themeColor="accent1"/>
      <w:kern w:val="0"/>
      <w:sz w:val="18"/>
      <w:szCs w:val="18"/>
      <w14:ligatures w14:val="none"/>
    </w:rPr>
  </w:style>
  <w:style w:type="paragraph" w:styleId="Sraas">
    <w:name w:val="List"/>
    <w:basedOn w:val="prastasis"/>
    <w:uiPriority w:val="99"/>
    <w:unhideWhenUsed/>
    <w:rsid w:val="00E10D14"/>
    <w:pPr>
      <w:spacing w:after="200" w:line="276" w:lineRule="auto"/>
      <w:ind w:left="283" w:hanging="283"/>
      <w:contextualSpacing/>
    </w:pPr>
    <w:rPr>
      <w:rFonts w:ascii="Calibri" w:eastAsia="Times New Roman" w:hAnsi="Calibri" w:cs="Times New Roman"/>
      <w:kern w:val="0"/>
      <w14:ligatures w14:val="none"/>
    </w:rPr>
  </w:style>
  <w:style w:type="paragraph" w:styleId="Pavadinimas">
    <w:name w:val="Title"/>
    <w:basedOn w:val="prastasis"/>
    <w:link w:val="PavadinimasDiagrama"/>
    <w:uiPriority w:val="10"/>
    <w:qFormat/>
    <w:rsid w:val="00E10D14"/>
    <w:pPr>
      <w:widowControl w:val="0"/>
      <w:spacing w:after="0" w:line="240" w:lineRule="auto"/>
      <w:jc w:val="center"/>
    </w:pPr>
    <w:rPr>
      <w:rFonts w:ascii="Times New Roman" w:eastAsia="Times New Roman" w:hAnsi="Times New Roman" w:cs="Times New Roman"/>
      <w:b/>
      <w:bCs/>
      <w:kern w:val="0"/>
      <w:sz w:val="28"/>
      <w:szCs w:val="28"/>
      <w:lang w:eastAsia="hu-HU"/>
      <w14:ligatures w14:val="none"/>
    </w:rPr>
  </w:style>
  <w:style w:type="character" w:customStyle="1" w:styleId="PavadinimasDiagrama">
    <w:name w:val="Pavadinimas Diagrama"/>
    <w:basedOn w:val="Numatytasispastraiposriftas"/>
    <w:link w:val="Pavadinimas"/>
    <w:uiPriority w:val="10"/>
    <w:rsid w:val="00E10D14"/>
    <w:rPr>
      <w:rFonts w:ascii="Times New Roman" w:eastAsia="Times New Roman" w:hAnsi="Times New Roman" w:cs="Times New Roman"/>
      <w:b/>
      <w:bCs/>
      <w:kern w:val="0"/>
      <w:sz w:val="28"/>
      <w:szCs w:val="28"/>
      <w:lang w:eastAsia="hu-HU"/>
      <w14:ligatures w14:val="none"/>
    </w:rPr>
  </w:style>
  <w:style w:type="paragraph" w:styleId="Pagrindinistekstas">
    <w:name w:val="Body Text"/>
    <w:basedOn w:val="prastasis"/>
    <w:link w:val="PagrindinistekstasDiagrama"/>
    <w:uiPriority w:val="99"/>
    <w:unhideWhenUsed/>
    <w:rsid w:val="00E10D14"/>
    <w:pPr>
      <w:spacing w:before="100" w:beforeAutospacing="1" w:after="100" w:afterAutospacing="1" w:line="276" w:lineRule="auto"/>
    </w:pPr>
    <w:rPr>
      <w:rFonts w:ascii="Calibri" w:eastAsia="Times New Roman" w:hAnsi="Calibri" w:cs="Times New Roman"/>
      <w:kern w:val="0"/>
      <w:lang w:eastAsia="lt-LT"/>
      <w14:ligatures w14:val="none"/>
    </w:rPr>
  </w:style>
  <w:style w:type="character" w:customStyle="1" w:styleId="PagrindinistekstasDiagrama">
    <w:name w:val="Pagrindinis tekstas Diagrama"/>
    <w:basedOn w:val="Numatytasispastraiposriftas"/>
    <w:link w:val="Pagrindinistekstas"/>
    <w:uiPriority w:val="99"/>
    <w:rsid w:val="00E10D14"/>
    <w:rPr>
      <w:rFonts w:ascii="Calibri" w:eastAsia="Times New Roman" w:hAnsi="Calibri" w:cs="Times New Roman"/>
      <w:kern w:val="0"/>
      <w:lang w:eastAsia="lt-LT"/>
      <w14:ligatures w14:val="none"/>
    </w:rPr>
  </w:style>
  <w:style w:type="paragraph" w:styleId="Pagrindiniotekstotrauka">
    <w:name w:val="Body Text Indent"/>
    <w:basedOn w:val="prastasis"/>
    <w:link w:val="PagrindiniotekstotraukaDiagrama"/>
    <w:uiPriority w:val="99"/>
    <w:semiHidden/>
    <w:unhideWhenUsed/>
    <w:rsid w:val="00E10D14"/>
    <w:pPr>
      <w:spacing w:after="120" w:line="276" w:lineRule="auto"/>
      <w:ind w:left="283"/>
    </w:pPr>
    <w:rPr>
      <w:rFonts w:ascii="Calibri" w:eastAsia="Times New Roman" w:hAnsi="Calibri" w:cs="Times New Roman"/>
      <w:kern w:val="0"/>
      <w14:ligatures w14:val="none"/>
    </w:rPr>
  </w:style>
  <w:style w:type="character" w:customStyle="1" w:styleId="PagrindiniotekstotraukaDiagrama">
    <w:name w:val="Pagrindinio teksto įtrauka Diagrama"/>
    <w:basedOn w:val="Numatytasispastraiposriftas"/>
    <w:link w:val="Pagrindiniotekstotrauka"/>
    <w:uiPriority w:val="99"/>
    <w:semiHidden/>
    <w:rsid w:val="00E10D14"/>
    <w:rPr>
      <w:rFonts w:ascii="Calibri" w:eastAsia="Times New Roman" w:hAnsi="Calibri" w:cs="Times New Roman"/>
      <w:kern w:val="0"/>
      <w14:ligatures w14:val="none"/>
    </w:rPr>
  </w:style>
  <w:style w:type="paragraph" w:styleId="Pagrindinistekstas2">
    <w:name w:val="Body Text 2"/>
    <w:basedOn w:val="prastasis"/>
    <w:link w:val="Pagrindinistekstas2Diagrama"/>
    <w:uiPriority w:val="99"/>
    <w:unhideWhenUsed/>
    <w:rsid w:val="00E10D14"/>
    <w:pPr>
      <w:spacing w:after="120" w:line="480" w:lineRule="auto"/>
    </w:pPr>
    <w:rPr>
      <w:rFonts w:ascii="Calibri" w:eastAsia="Times New Roman" w:hAnsi="Calibri" w:cs="Times New Roman"/>
      <w:kern w:val="0"/>
      <w14:ligatures w14:val="none"/>
    </w:rPr>
  </w:style>
  <w:style w:type="character" w:customStyle="1" w:styleId="Pagrindinistekstas2Diagrama">
    <w:name w:val="Pagrindinis tekstas 2 Diagrama"/>
    <w:basedOn w:val="Numatytasispastraiposriftas"/>
    <w:link w:val="Pagrindinistekstas2"/>
    <w:uiPriority w:val="99"/>
    <w:rsid w:val="00E10D14"/>
    <w:rPr>
      <w:rFonts w:ascii="Calibri" w:eastAsia="Times New Roman" w:hAnsi="Calibri" w:cs="Times New Roman"/>
      <w:kern w:val="0"/>
      <w14:ligatures w14:val="none"/>
    </w:rPr>
  </w:style>
  <w:style w:type="paragraph" w:styleId="Dokumentostruktra">
    <w:name w:val="Document Map"/>
    <w:basedOn w:val="prastasis"/>
    <w:link w:val="DokumentostruktraDiagrama"/>
    <w:uiPriority w:val="99"/>
    <w:semiHidden/>
    <w:unhideWhenUsed/>
    <w:rsid w:val="00E10D14"/>
    <w:pPr>
      <w:shd w:val="clear" w:color="auto" w:fill="000080"/>
      <w:spacing w:after="200" w:line="276" w:lineRule="auto"/>
    </w:pPr>
    <w:rPr>
      <w:rFonts w:ascii="Tahoma" w:eastAsia="Times New Roman" w:hAnsi="Tahoma" w:cs="Tahoma"/>
      <w:kern w:val="0"/>
      <w:sz w:val="20"/>
      <w:szCs w:val="20"/>
      <w14:ligatures w14:val="none"/>
    </w:rPr>
  </w:style>
  <w:style w:type="character" w:customStyle="1" w:styleId="DokumentostruktraDiagrama">
    <w:name w:val="Dokumento struktūra Diagrama"/>
    <w:basedOn w:val="Numatytasispastraiposriftas"/>
    <w:link w:val="Dokumentostruktra"/>
    <w:uiPriority w:val="99"/>
    <w:semiHidden/>
    <w:rsid w:val="00E10D14"/>
    <w:rPr>
      <w:rFonts w:ascii="Tahoma" w:eastAsia="Times New Roman" w:hAnsi="Tahoma" w:cs="Tahoma"/>
      <w:kern w:val="0"/>
      <w:sz w:val="20"/>
      <w:szCs w:val="20"/>
      <w:shd w:val="clear" w:color="auto" w:fill="000080"/>
      <w14:ligatures w14:val="none"/>
    </w:rPr>
  </w:style>
  <w:style w:type="paragraph" w:styleId="Komentarotema">
    <w:name w:val="annotation subject"/>
    <w:basedOn w:val="Komentarotekstas"/>
    <w:next w:val="Komentarotekstas"/>
    <w:link w:val="KomentarotemaDiagrama"/>
    <w:uiPriority w:val="99"/>
    <w:semiHidden/>
    <w:unhideWhenUsed/>
    <w:rsid w:val="00E10D14"/>
    <w:pPr>
      <w:spacing w:after="200" w:line="276" w:lineRule="auto"/>
    </w:pPr>
    <w:rPr>
      <w:rFonts w:ascii="Calibri" w:hAnsi="Calibri"/>
      <w:b/>
      <w:bCs/>
    </w:rPr>
  </w:style>
  <w:style w:type="character" w:customStyle="1" w:styleId="KomentarotemaDiagrama">
    <w:name w:val="Komentaro tema Diagrama"/>
    <w:basedOn w:val="KomentarotekstasDiagrama"/>
    <w:link w:val="Komentarotema"/>
    <w:uiPriority w:val="99"/>
    <w:semiHidden/>
    <w:rsid w:val="00E10D14"/>
    <w:rPr>
      <w:rFonts w:ascii="Calibri" w:eastAsia="Times New Roman" w:hAnsi="Calibri"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E10D14"/>
    <w:pPr>
      <w:spacing w:after="200" w:line="276" w:lineRule="auto"/>
    </w:pPr>
    <w:rPr>
      <w:rFonts w:ascii="Tahoma" w:eastAsia="Times New Roman" w:hAnsi="Tahoma" w:cs="Tahoma"/>
      <w:kern w:val="0"/>
      <w:sz w:val="16"/>
      <w:szCs w:val="16"/>
      <w14:ligatures w14:val="none"/>
    </w:rPr>
  </w:style>
  <w:style w:type="character" w:customStyle="1" w:styleId="DebesliotekstasDiagrama">
    <w:name w:val="Debesėlio tekstas Diagrama"/>
    <w:basedOn w:val="Numatytasispastraiposriftas"/>
    <w:link w:val="Debesliotekstas"/>
    <w:uiPriority w:val="99"/>
    <w:semiHidden/>
    <w:rsid w:val="00E10D14"/>
    <w:rPr>
      <w:rFonts w:ascii="Tahoma" w:eastAsia="Times New Roman" w:hAnsi="Tahoma" w:cs="Tahoma"/>
      <w:kern w:val="0"/>
      <w:sz w:val="16"/>
      <w:szCs w:val="16"/>
      <w14:ligatures w14:val="none"/>
    </w:rPr>
  </w:style>
  <w:style w:type="character" w:customStyle="1" w:styleId="BetarpDiagrama">
    <w:name w:val="Be tarpų Diagrama"/>
    <w:basedOn w:val="Numatytasispastraiposriftas"/>
    <w:link w:val="Betarp"/>
    <w:uiPriority w:val="1"/>
    <w:locked/>
    <w:rsid w:val="00E10D14"/>
    <w:rPr>
      <w:rFonts w:ascii="Times New Roman" w:eastAsia="Arial" w:hAnsi="Times New Roman" w:cs="Times New Roman"/>
      <w:kern w:val="0"/>
      <w:sz w:val="24"/>
      <w:szCs w:val="20"/>
      <w:lang w:eastAsia="ar-SA"/>
      <w14:ligatures w14:val="none"/>
    </w:rPr>
  </w:style>
  <w:style w:type="paragraph" w:styleId="Betarp">
    <w:name w:val="No Spacing"/>
    <w:link w:val="BetarpDiagrama"/>
    <w:uiPriority w:val="1"/>
    <w:qFormat/>
    <w:rsid w:val="00E10D14"/>
    <w:pPr>
      <w:suppressAutoHyphens/>
      <w:autoSpaceDN w:val="0"/>
      <w:spacing w:after="0" w:line="240" w:lineRule="auto"/>
    </w:pPr>
    <w:rPr>
      <w:rFonts w:ascii="Times New Roman" w:eastAsia="Arial" w:hAnsi="Times New Roman" w:cs="Times New Roman"/>
      <w:kern w:val="0"/>
      <w:sz w:val="24"/>
      <w:szCs w:val="20"/>
      <w:lang w:eastAsia="ar-SA"/>
      <w14:ligatures w14:val="none"/>
    </w:rPr>
  </w:style>
  <w:style w:type="paragraph" w:styleId="Pataisymai">
    <w:name w:val="Revision"/>
    <w:uiPriority w:val="99"/>
    <w:semiHidden/>
    <w:rsid w:val="00E10D14"/>
    <w:pPr>
      <w:autoSpaceDN w:val="0"/>
      <w:spacing w:after="0" w:line="240" w:lineRule="auto"/>
    </w:pPr>
    <w:rPr>
      <w:rFonts w:ascii="Calibri" w:eastAsia="Times New Roman" w:hAnsi="Calibri" w:cs="Times New Roman"/>
      <w:kern w:val="0"/>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E10D14"/>
    <w:rPr>
      <w:rFonts w:ascii="Calibri" w:eastAsia="Times New Roman" w:hAnsi="Calibri" w:cs="Times New Roman"/>
      <w:kern w:val="0"/>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E10D14"/>
    <w:pPr>
      <w:spacing w:after="200" w:line="276" w:lineRule="auto"/>
      <w:ind w:left="1296"/>
    </w:pPr>
    <w:rPr>
      <w:rFonts w:ascii="Calibri" w:eastAsia="Times New Roman" w:hAnsi="Calibri" w:cs="Times New Roman"/>
      <w:kern w:val="0"/>
      <w14:ligatures w14:val="none"/>
    </w:rPr>
  </w:style>
  <w:style w:type="paragraph" w:customStyle="1" w:styleId="Sraopastraipa1">
    <w:name w:val="Sąrašo pastraipa1"/>
    <w:basedOn w:val="prastasis"/>
    <w:qFormat/>
    <w:rsid w:val="00E10D14"/>
    <w:pPr>
      <w:spacing w:after="200" w:line="276" w:lineRule="auto"/>
      <w:ind w:left="720"/>
      <w:contextualSpacing/>
    </w:pPr>
    <w:rPr>
      <w:rFonts w:ascii="Calibri" w:eastAsia="Times New Roman" w:hAnsi="Calibri" w:cs="Times New Roman"/>
      <w:kern w:val="0"/>
      <w14:ligatures w14:val="none"/>
    </w:rPr>
  </w:style>
  <w:style w:type="paragraph" w:customStyle="1" w:styleId="bodytext">
    <w:name w:val="bodytext"/>
    <w:basedOn w:val="prastasis"/>
    <w:rsid w:val="00E10D14"/>
    <w:pPr>
      <w:spacing w:before="100" w:beforeAutospacing="1" w:after="100" w:afterAutospacing="1" w:line="276" w:lineRule="auto"/>
    </w:pPr>
    <w:rPr>
      <w:rFonts w:ascii="Calibri" w:eastAsia="Times New Roman" w:hAnsi="Calibri" w:cs="Times New Roman"/>
      <w:kern w:val="0"/>
      <w:lang w:eastAsia="lt-LT"/>
      <w14:ligatures w14:val="none"/>
    </w:rPr>
  </w:style>
  <w:style w:type="character" w:customStyle="1" w:styleId="Stilius1Diagrama">
    <w:name w:val="Stilius1 Diagrama"/>
    <w:link w:val="Stilius1"/>
    <w:locked/>
    <w:rsid w:val="00E10D14"/>
    <w:rPr>
      <w:rFonts w:ascii="Times New Roman" w:eastAsia="Times New Roman" w:hAnsi="Times New Roman" w:cs="Times New Roman"/>
      <w:b/>
    </w:rPr>
  </w:style>
  <w:style w:type="paragraph" w:customStyle="1" w:styleId="Stilius1">
    <w:name w:val="Stilius1"/>
    <w:basedOn w:val="prastasis"/>
    <w:link w:val="Stilius1Diagrama"/>
    <w:autoRedefine/>
    <w:qFormat/>
    <w:rsid w:val="00E10D14"/>
    <w:pPr>
      <w:numPr>
        <w:numId w:val="2"/>
      </w:numPr>
      <w:spacing w:before="240" w:after="240" w:line="240" w:lineRule="auto"/>
      <w:jc w:val="center"/>
    </w:pPr>
    <w:rPr>
      <w:rFonts w:ascii="Times New Roman" w:eastAsia="Times New Roman" w:hAnsi="Times New Roman" w:cs="Times New Roman"/>
      <w:b/>
    </w:rPr>
  </w:style>
  <w:style w:type="character" w:customStyle="1" w:styleId="Stilius2Diagrama">
    <w:name w:val="Stilius2 Diagrama"/>
    <w:link w:val="Stilius2"/>
    <w:locked/>
    <w:rsid w:val="00E10D14"/>
    <w:rPr>
      <w:rFonts w:ascii="Calibri" w:eastAsia="Times New Roman" w:hAnsi="Calibri" w:cs="Times New Roman"/>
      <w:kern w:val="0"/>
      <w14:ligatures w14:val="none"/>
    </w:rPr>
  </w:style>
  <w:style w:type="paragraph" w:customStyle="1" w:styleId="Stilius2">
    <w:name w:val="Stilius2"/>
    <w:basedOn w:val="prastasis"/>
    <w:link w:val="Stilius2Diagrama"/>
    <w:qFormat/>
    <w:rsid w:val="00E10D14"/>
    <w:pPr>
      <w:spacing w:after="200" w:line="276" w:lineRule="auto"/>
    </w:pPr>
    <w:rPr>
      <w:rFonts w:ascii="Calibri" w:eastAsia="Times New Roman" w:hAnsi="Calibri" w:cs="Times New Roman"/>
      <w:kern w:val="0"/>
      <w14:ligatures w14:val="none"/>
    </w:rPr>
  </w:style>
  <w:style w:type="character" w:customStyle="1" w:styleId="Stilius3Diagrama">
    <w:name w:val="Stilius3 Diagrama"/>
    <w:link w:val="Stilius3"/>
    <w:qFormat/>
    <w:locked/>
    <w:rsid w:val="00E10D14"/>
    <w:rPr>
      <w:rFonts w:ascii="Times New Roman" w:eastAsia="Times New Roman" w:hAnsi="Times New Roman" w:cs="Times New Roman"/>
      <w:kern w:val="0"/>
      <w14:ligatures w14:val="none"/>
    </w:rPr>
  </w:style>
  <w:style w:type="paragraph" w:customStyle="1" w:styleId="Stilius3">
    <w:name w:val="Stilius3"/>
    <w:basedOn w:val="prastasis"/>
    <w:link w:val="Stilius3Diagrama"/>
    <w:qFormat/>
    <w:rsid w:val="00E10D14"/>
    <w:pPr>
      <w:spacing w:before="200" w:after="0" w:line="240" w:lineRule="auto"/>
      <w:jc w:val="both"/>
    </w:pPr>
    <w:rPr>
      <w:rFonts w:ascii="Times New Roman" w:eastAsia="Times New Roman" w:hAnsi="Times New Roman" w:cs="Times New Roman"/>
      <w:kern w:val="0"/>
      <w14:ligatures w14:val="none"/>
    </w:rPr>
  </w:style>
  <w:style w:type="character" w:customStyle="1" w:styleId="Stilius4Diagrama">
    <w:name w:val="Stilius4 Diagrama"/>
    <w:link w:val="Stilius4"/>
    <w:locked/>
    <w:rsid w:val="00E10D14"/>
    <w:rPr>
      <w:rFonts w:ascii="Times New Roman" w:eastAsia="Times New Roman" w:hAnsi="Times New Roman" w:cs="Times New Roman"/>
    </w:rPr>
  </w:style>
  <w:style w:type="paragraph" w:customStyle="1" w:styleId="Stilius4">
    <w:name w:val="Stilius4"/>
    <w:basedOn w:val="prastasis"/>
    <w:link w:val="Stilius4Diagrama"/>
    <w:rsid w:val="00E10D14"/>
    <w:pPr>
      <w:numPr>
        <w:numId w:val="3"/>
      </w:numPr>
      <w:spacing w:before="200" w:after="0" w:line="276" w:lineRule="auto"/>
      <w:ind w:hanging="578"/>
    </w:pPr>
    <w:rPr>
      <w:rFonts w:ascii="Times New Roman" w:eastAsia="Times New Roman" w:hAnsi="Times New Roman" w:cs="Times New Roman"/>
    </w:rPr>
  </w:style>
  <w:style w:type="character" w:customStyle="1" w:styleId="Stilius5Diagrama">
    <w:name w:val="Stilius5 Diagrama"/>
    <w:link w:val="Stilius5"/>
    <w:locked/>
    <w:rsid w:val="00E10D14"/>
    <w:rPr>
      <w:rFonts w:ascii="Times New Roman" w:eastAsia="Times New Roman" w:hAnsi="Times New Roman" w:cs="Times New Roman"/>
      <w:b/>
      <w:kern w:val="0"/>
      <w:sz w:val="28"/>
      <w:szCs w:val="28"/>
      <w14:ligatures w14:val="none"/>
    </w:rPr>
  </w:style>
  <w:style w:type="paragraph" w:customStyle="1" w:styleId="Stilius5">
    <w:name w:val="Stilius5"/>
    <w:basedOn w:val="Stilius2"/>
    <w:link w:val="Stilius5Diagrama"/>
    <w:qFormat/>
    <w:rsid w:val="00E10D14"/>
    <w:pPr>
      <w:jc w:val="center"/>
    </w:pPr>
    <w:rPr>
      <w:rFonts w:ascii="Times New Roman" w:hAnsi="Times New Roman"/>
      <w:b/>
      <w:sz w:val="28"/>
      <w:szCs w:val="28"/>
    </w:rPr>
  </w:style>
  <w:style w:type="paragraph" w:customStyle="1" w:styleId="Bodytxt">
    <w:name w:val="Bodytxt"/>
    <w:basedOn w:val="prastasis"/>
    <w:rsid w:val="00E10D14"/>
    <w:pPr>
      <w:keepNext/>
      <w:spacing w:after="0" w:line="240" w:lineRule="auto"/>
      <w:jc w:val="both"/>
    </w:pPr>
    <w:rPr>
      <w:rFonts w:ascii="Times New Roman" w:eastAsia="Times New Roman" w:hAnsi="Times New Roman" w:cs="Times New Roman"/>
      <w:kern w:val="0"/>
      <w:lang w:eastAsia="fi-FI"/>
      <w14:ligatures w14:val="none"/>
    </w:rPr>
  </w:style>
  <w:style w:type="paragraph" w:customStyle="1" w:styleId="Head21">
    <w:name w:val="Head 2.1"/>
    <w:basedOn w:val="prastasis"/>
    <w:rsid w:val="00E10D14"/>
    <w:pPr>
      <w:suppressAutoHyphens/>
      <w:overflowPunct w:val="0"/>
      <w:autoSpaceDE w:val="0"/>
      <w:adjustRightInd w:val="0"/>
      <w:spacing w:after="0" w:line="240" w:lineRule="auto"/>
      <w:jc w:val="center"/>
    </w:pPr>
    <w:rPr>
      <w:rFonts w:ascii="Times New Roman" w:eastAsia="Times New Roman" w:hAnsi="Times New Roman" w:cs="Times New Roman"/>
      <w:b/>
      <w:kern w:val="0"/>
      <w:sz w:val="28"/>
      <w:szCs w:val="20"/>
      <w:lang w:val="en-US"/>
      <w14:ligatures w14:val="none"/>
    </w:rPr>
  </w:style>
  <w:style w:type="paragraph" w:customStyle="1" w:styleId="DiagramaCharCharDiagramaCharCharChar">
    <w:name w:val="Diagrama Char Char Diagrama Char Char Char"/>
    <w:basedOn w:val="prastasis"/>
    <w:rsid w:val="00E10D14"/>
    <w:pPr>
      <w:spacing w:line="240" w:lineRule="exact"/>
    </w:pPr>
    <w:rPr>
      <w:rFonts w:ascii="Tahoma" w:eastAsia="Times New Roman" w:hAnsi="Tahoma" w:cs="Times New Roman"/>
      <w:kern w:val="0"/>
      <w:sz w:val="20"/>
      <w:szCs w:val="20"/>
      <w:lang w:val="en-US"/>
      <w14:ligatures w14:val="none"/>
    </w:rPr>
  </w:style>
  <w:style w:type="paragraph" w:customStyle="1" w:styleId="Default">
    <w:name w:val="Default"/>
    <w:rsid w:val="00E10D14"/>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prastasis1">
    <w:name w:val="Įprastasis1"/>
    <w:rsid w:val="00E10D14"/>
    <w:pPr>
      <w:suppressAutoHyphens/>
      <w:autoSpaceDN w:val="0"/>
      <w:spacing w:after="200" w:line="276" w:lineRule="auto"/>
    </w:pPr>
    <w:rPr>
      <w:rFonts w:ascii="Calibri" w:eastAsia="Times New Roman" w:hAnsi="Calibri" w:cs="Times New Roman"/>
      <w:kern w:val="0"/>
      <w:lang w:eastAsia="zh-CN"/>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semiHidden/>
    <w:unhideWhenUsed/>
    <w:qFormat/>
    <w:rsid w:val="00E10D14"/>
    <w:rPr>
      <w:rFonts w:ascii="Times New Roman" w:hAnsi="Times New Roman" w:cs="Times New Roman" w:hint="default"/>
      <w:vertAlign w:val="superscript"/>
    </w:rPr>
  </w:style>
  <w:style w:type="character" w:styleId="Komentaronuoroda">
    <w:name w:val="annotation reference"/>
    <w:uiPriority w:val="99"/>
    <w:semiHidden/>
    <w:unhideWhenUsed/>
    <w:rsid w:val="00E10D14"/>
    <w:rPr>
      <w:rFonts w:ascii="Times New Roman" w:hAnsi="Times New Roman" w:cs="Times New Roman" w:hint="default"/>
      <w:sz w:val="16"/>
      <w:szCs w:val="16"/>
    </w:rPr>
  </w:style>
  <w:style w:type="character" w:customStyle="1" w:styleId="CommentTextChar1">
    <w:name w:val="Comment Text Char1"/>
    <w:semiHidden/>
    <w:rsid w:val="00E10D14"/>
    <w:rPr>
      <w:lang w:val="lt-LT" w:eastAsia="en-US" w:bidi="ar-SA"/>
    </w:rPr>
  </w:style>
  <w:style w:type="character" w:customStyle="1" w:styleId="FontStyle28">
    <w:name w:val="Font Style28"/>
    <w:uiPriority w:val="99"/>
    <w:qFormat/>
    <w:rsid w:val="00E10D14"/>
    <w:rPr>
      <w:rFonts w:ascii="Times New Roman" w:hAnsi="Times New Roman" w:cs="Times New Roman" w:hint="default"/>
      <w:sz w:val="20"/>
      <w:szCs w:val="20"/>
    </w:rPr>
  </w:style>
  <w:style w:type="character" w:customStyle="1" w:styleId="form-control">
    <w:name w:val="form-control"/>
    <w:rsid w:val="00E10D14"/>
  </w:style>
  <w:style w:type="character" w:customStyle="1" w:styleId="FontStyle20">
    <w:name w:val="Font Style20"/>
    <w:uiPriority w:val="99"/>
    <w:rsid w:val="00E10D14"/>
    <w:rPr>
      <w:rFonts w:ascii="Times New Roman" w:hAnsi="Times New Roman" w:cs="Times New Roman" w:hint="default"/>
      <w:sz w:val="22"/>
    </w:rPr>
  </w:style>
  <w:style w:type="character" w:customStyle="1" w:styleId="Numatytasispastraiposriftas1">
    <w:name w:val="Numatytasis pastraipos šriftas1"/>
    <w:rsid w:val="00E10D14"/>
  </w:style>
  <w:style w:type="character" w:customStyle="1" w:styleId="ListLabel11">
    <w:name w:val="ListLabel 11"/>
    <w:qFormat/>
    <w:rsid w:val="00E10D14"/>
    <w:rPr>
      <w:rFonts w:ascii="Times New Roman" w:hAnsi="Times New Roman" w:cs="Times New Roman" w:hint="default"/>
    </w:rPr>
  </w:style>
  <w:style w:type="character" w:customStyle="1" w:styleId="Neapdorotaspaminjimas1">
    <w:name w:val="Neapdorotas paminėjimas1"/>
    <w:basedOn w:val="Numatytasispastraiposriftas"/>
    <w:uiPriority w:val="99"/>
    <w:semiHidden/>
    <w:rsid w:val="00E10D14"/>
    <w:rPr>
      <w:color w:val="605E5C"/>
      <w:shd w:val="clear" w:color="auto" w:fill="E1DFDD"/>
    </w:rPr>
  </w:style>
  <w:style w:type="table" w:styleId="Lentelstinklelis">
    <w:name w:val="Table Grid"/>
    <w:basedOn w:val="prastojilentel"/>
    <w:uiPriority w:val="39"/>
    <w:rsid w:val="00E10D14"/>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E10D14"/>
    <w:pPr>
      <w:spacing w:after="0" w:line="240" w:lineRule="auto"/>
    </w:pPr>
    <w:rPr>
      <w:rFonts w:ascii="Calibri" w:eastAsia="Times New Roman" w:hAnsi="Calibri"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uiPriority w:val="59"/>
    <w:rsid w:val="00E10D1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59"/>
    <w:rsid w:val="00E10D1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59"/>
    <w:rsid w:val="00E10D1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59"/>
    <w:rsid w:val="00E10D1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uiPriority w:val="59"/>
    <w:semiHidden/>
    <w:rsid w:val="00E10D1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uiPriority w:val="39"/>
    <w:rsid w:val="00E10D14"/>
    <w:pPr>
      <w:autoSpaceDN w:val="0"/>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uiPriority w:val="39"/>
    <w:rsid w:val="00E10D14"/>
    <w:pPr>
      <w:autoSpaceDN w:val="0"/>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uiPriority w:val="59"/>
    <w:rsid w:val="00E10D1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B1ABD"/>
  </w:style>
  <w:style w:type="character" w:customStyle="1" w:styleId="UnresolvedMention">
    <w:name w:val="Unresolved Mention"/>
    <w:basedOn w:val="Numatytasispastraiposriftas"/>
    <w:uiPriority w:val="99"/>
    <w:semiHidden/>
    <w:unhideWhenUsed/>
    <w:rsid w:val="00CB1ABD"/>
    <w:rPr>
      <w:color w:val="605E5C"/>
      <w:shd w:val="clear" w:color="auto" w:fill="E1DFDD"/>
    </w:rPr>
  </w:style>
  <w:style w:type="table" w:customStyle="1" w:styleId="Lentelstinklelis12">
    <w:name w:val="Lentelės tinklelis12"/>
    <w:basedOn w:val="prastojilentel"/>
    <w:next w:val="Lentelstinklelis"/>
    <w:uiPriority w:val="59"/>
    <w:rsid w:val="00CB1A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B1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CB1A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810E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F5B8A"/>
    <w:pPr>
      <w:autoSpaceDN w:val="0"/>
      <w:spacing w:line="252" w:lineRule="auto"/>
    </w:pPr>
  </w:style>
  <w:style w:type="paragraph" w:styleId="Antrat1">
    <w:name w:val="heading 1"/>
    <w:aliases w:val="Appendix"/>
    <w:basedOn w:val="prastasis"/>
    <w:next w:val="prastasis"/>
    <w:link w:val="Antrat1Diagrama"/>
    <w:uiPriority w:val="9"/>
    <w:qFormat/>
    <w:rsid w:val="00E10D14"/>
    <w:pPr>
      <w:keepNext/>
      <w:numPr>
        <w:numId w:val="1"/>
      </w:numPr>
      <w:spacing w:before="360" w:after="360" w:line="240" w:lineRule="auto"/>
      <w:jc w:val="center"/>
      <w:outlineLvl w:val="0"/>
    </w:pPr>
    <w:rPr>
      <w:rFonts w:ascii="Times New Roman" w:eastAsia="Times New Roman" w:hAnsi="Times New Roman" w:cs="Times New Roman"/>
      <w:kern w:val="0"/>
      <w:sz w:val="28"/>
      <w:szCs w:val="20"/>
      <w14:ligatures w14:val="none"/>
    </w:rPr>
  </w:style>
  <w:style w:type="paragraph" w:styleId="Antrat2">
    <w:name w:val="heading 2"/>
    <w:aliases w:val="Title Header2"/>
    <w:basedOn w:val="prastasis"/>
    <w:next w:val="prastasis"/>
    <w:link w:val="Antrat2Diagrama"/>
    <w:uiPriority w:val="9"/>
    <w:unhideWhenUsed/>
    <w:qFormat/>
    <w:rsid w:val="00E10D14"/>
    <w:pPr>
      <w:numPr>
        <w:ilvl w:val="1"/>
        <w:numId w:val="1"/>
      </w:numPr>
      <w:spacing w:after="0" w:line="240" w:lineRule="auto"/>
      <w:jc w:val="both"/>
      <w:outlineLvl w:val="1"/>
    </w:pPr>
    <w:rPr>
      <w:rFonts w:ascii="Times New Roman" w:eastAsia="Times New Roman" w:hAnsi="Times New Roman" w:cs="Times New Roman"/>
      <w:kern w:val="0"/>
      <w:sz w:val="24"/>
      <w:szCs w:val="20"/>
      <w14:ligatures w14:val="none"/>
    </w:rPr>
  </w:style>
  <w:style w:type="paragraph" w:styleId="Antrat3">
    <w:name w:val="heading 3"/>
    <w:aliases w:val="Section Header3,Sub-Clause Paragraph"/>
    <w:basedOn w:val="prastasis"/>
    <w:next w:val="prastasis"/>
    <w:link w:val="Antrat3Diagrama"/>
    <w:uiPriority w:val="9"/>
    <w:unhideWhenUsed/>
    <w:qFormat/>
    <w:rsid w:val="00E10D14"/>
    <w:pPr>
      <w:keepNext/>
      <w:numPr>
        <w:ilvl w:val="2"/>
        <w:numId w:val="1"/>
      </w:numPr>
      <w:spacing w:after="0" w:line="240" w:lineRule="auto"/>
      <w:jc w:val="both"/>
      <w:outlineLvl w:val="2"/>
    </w:pPr>
    <w:rPr>
      <w:rFonts w:ascii="Times New Roman" w:eastAsia="Times New Roman" w:hAnsi="Times New Roman" w:cs="Times New Roman"/>
      <w:kern w:val="0"/>
      <w:sz w:val="24"/>
      <w:szCs w:val="20"/>
      <w14:ligatures w14:val="none"/>
    </w:rPr>
  </w:style>
  <w:style w:type="paragraph" w:styleId="Antrat4">
    <w:name w:val="heading 4"/>
    <w:aliases w:val="Heading 4 Char Char Char Char,Sub-Clause Sub-paragraph"/>
    <w:basedOn w:val="prastasis"/>
    <w:next w:val="prastasis"/>
    <w:link w:val="Antrat4Diagrama"/>
    <w:uiPriority w:val="9"/>
    <w:unhideWhenUsed/>
    <w:qFormat/>
    <w:rsid w:val="00E10D14"/>
    <w:pPr>
      <w:keepNext/>
      <w:numPr>
        <w:ilvl w:val="3"/>
        <w:numId w:val="1"/>
      </w:numPr>
      <w:spacing w:after="0" w:line="240" w:lineRule="auto"/>
      <w:outlineLvl w:val="3"/>
    </w:pPr>
    <w:rPr>
      <w:rFonts w:ascii="Times New Roman" w:eastAsia="Times New Roman" w:hAnsi="Times New Roman" w:cs="Times New Roman"/>
      <w:b/>
      <w:kern w:val="0"/>
      <w:sz w:val="44"/>
      <w:szCs w:val="20"/>
      <w14:ligatures w14:val="none"/>
    </w:rPr>
  </w:style>
  <w:style w:type="paragraph" w:styleId="Antrat5">
    <w:name w:val="heading 5"/>
    <w:basedOn w:val="prastasis"/>
    <w:next w:val="prastasis"/>
    <w:link w:val="Antrat5Diagrama"/>
    <w:uiPriority w:val="9"/>
    <w:unhideWhenUsed/>
    <w:qFormat/>
    <w:rsid w:val="00E10D14"/>
    <w:pPr>
      <w:keepNext/>
      <w:numPr>
        <w:ilvl w:val="4"/>
        <w:numId w:val="1"/>
      </w:numPr>
      <w:spacing w:after="0" w:line="240" w:lineRule="auto"/>
      <w:outlineLvl w:val="4"/>
    </w:pPr>
    <w:rPr>
      <w:rFonts w:ascii="Times New Roman" w:eastAsia="Times New Roman" w:hAnsi="Times New Roman" w:cs="Times New Roman"/>
      <w:b/>
      <w:kern w:val="0"/>
      <w:sz w:val="40"/>
      <w:szCs w:val="20"/>
      <w14:ligatures w14:val="none"/>
    </w:rPr>
  </w:style>
  <w:style w:type="paragraph" w:styleId="Antrat6">
    <w:name w:val="heading 6"/>
    <w:basedOn w:val="prastasis"/>
    <w:next w:val="prastasis"/>
    <w:link w:val="Antrat6Diagrama"/>
    <w:uiPriority w:val="9"/>
    <w:unhideWhenUsed/>
    <w:qFormat/>
    <w:rsid w:val="00E10D14"/>
    <w:pPr>
      <w:keepNext/>
      <w:numPr>
        <w:ilvl w:val="5"/>
        <w:numId w:val="1"/>
      </w:numPr>
      <w:spacing w:after="0" w:line="240" w:lineRule="auto"/>
      <w:outlineLvl w:val="5"/>
    </w:pPr>
    <w:rPr>
      <w:rFonts w:ascii="Times New Roman" w:eastAsia="Times New Roman" w:hAnsi="Times New Roman" w:cs="Times New Roman"/>
      <w:b/>
      <w:kern w:val="0"/>
      <w:sz w:val="36"/>
      <w:szCs w:val="20"/>
      <w14:ligatures w14:val="none"/>
    </w:rPr>
  </w:style>
  <w:style w:type="paragraph" w:styleId="Antrat7">
    <w:name w:val="heading 7"/>
    <w:basedOn w:val="prastasis"/>
    <w:next w:val="prastasis"/>
    <w:link w:val="Antrat7Diagrama"/>
    <w:uiPriority w:val="9"/>
    <w:unhideWhenUsed/>
    <w:qFormat/>
    <w:rsid w:val="00E10D14"/>
    <w:pPr>
      <w:keepNext/>
      <w:numPr>
        <w:ilvl w:val="6"/>
        <w:numId w:val="1"/>
      </w:numPr>
      <w:spacing w:after="0" w:line="240" w:lineRule="auto"/>
      <w:outlineLvl w:val="6"/>
    </w:pPr>
    <w:rPr>
      <w:rFonts w:ascii="Times New Roman" w:eastAsia="Times New Roman" w:hAnsi="Times New Roman" w:cs="Times New Roman"/>
      <w:kern w:val="0"/>
      <w:sz w:val="48"/>
      <w:szCs w:val="20"/>
      <w14:ligatures w14:val="none"/>
    </w:rPr>
  </w:style>
  <w:style w:type="paragraph" w:styleId="Antrat8">
    <w:name w:val="heading 8"/>
    <w:basedOn w:val="prastasis"/>
    <w:next w:val="prastasis"/>
    <w:link w:val="Antrat8Diagrama"/>
    <w:uiPriority w:val="9"/>
    <w:unhideWhenUsed/>
    <w:qFormat/>
    <w:rsid w:val="00E10D14"/>
    <w:pPr>
      <w:keepNext/>
      <w:numPr>
        <w:ilvl w:val="7"/>
        <w:numId w:val="1"/>
      </w:numPr>
      <w:spacing w:after="0" w:line="240" w:lineRule="auto"/>
      <w:outlineLvl w:val="7"/>
    </w:pPr>
    <w:rPr>
      <w:rFonts w:ascii="Times New Roman" w:eastAsia="Times New Roman" w:hAnsi="Times New Roman" w:cs="Times New Roman"/>
      <w:b/>
      <w:kern w:val="0"/>
      <w:sz w:val="18"/>
      <w:szCs w:val="20"/>
      <w14:ligatures w14:val="none"/>
    </w:rPr>
  </w:style>
  <w:style w:type="paragraph" w:styleId="Antrat9">
    <w:name w:val="heading 9"/>
    <w:basedOn w:val="prastasis"/>
    <w:next w:val="prastasis"/>
    <w:link w:val="Antrat9Diagrama"/>
    <w:uiPriority w:val="9"/>
    <w:unhideWhenUsed/>
    <w:qFormat/>
    <w:rsid w:val="00E10D14"/>
    <w:pPr>
      <w:keepNext/>
      <w:numPr>
        <w:ilvl w:val="8"/>
        <w:numId w:val="1"/>
      </w:numPr>
      <w:spacing w:after="0" w:line="240" w:lineRule="auto"/>
      <w:outlineLvl w:val="8"/>
    </w:pPr>
    <w:rPr>
      <w:rFonts w:ascii="Times New Roman" w:eastAsia="Times New Roman" w:hAnsi="Times New Roman" w:cs="Times New Roman"/>
      <w:kern w:val="0"/>
      <w:sz w:val="4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10D14"/>
    <w:rPr>
      <w:rFonts w:ascii="Times New Roman" w:eastAsia="Times New Roman" w:hAnsi="Times New Roman" w:cs="Times New Roman"/>
      <w:kern w:val="0"/>
      <w:sz w:val="28"/>
      <w:szCs w:val="20"/>
      <w14:ligatures w14:val="none"/>
    </w:rPr>
  </w:style>
  <w:style w:type="character" w:customStyle="1" w:styleId="Antrat2Diagrama">
    <w:name w:val="Antraštė 2 Diagrama"/>
    <w:aliases w:val="Title Header2 Diagrama"/>
    <w:basedOn w:val="Numatytasispastraiposriftas"/>
    <w:link w:val="Antrat2"/>
    <w:uiPriority w:val="9"/>
    <w:rsid w:val="00E10D14"/>
    <w:rPr>
      <w:rFonts w:ascii="Times New Roman" w:eastAsia="Times New Roman" w:hAnsi="Times New Roman" w:cs="Times New Roman"/>
      <w:kern w:val="0"/>
      <w:sz w:val="24"/>
      <w:szCs w:val="20"/>
      <w14:ligatures w14:val="none"/>
    </w:rPr>
  </w:style>
  <w:style w:type="character" w:customStyle="1" w:styleId="Antrat3Diagrama">
    <w:name w:val="Antraštė 3 Diagrama"/>
    <w:aliases w:val="Section Header3 Diagrama,Sub-Clause Paragraph Diagrama"/>
    <w:basedOn w:val="Numatytasispastraiposriftas"/>
    <w:link w:val="Antrat3"/>
    <w:uiPriority w:val="9"/>
    <w:rsid w:val="00E10D14"/>
    <w:rPr>
      <w:rFonts w:ascii="Times New Roman" w:eastAsia="Times New Roman" w:hAnsi="Times New Roman" w:cs="Times New Roman"/>
      <w:kern w:val="0"/>
      <w:sz w:val="24"/>
      <w:szCs w:val="20"/>
      <w14:ligatures w14:val="none"/>
    </w:rPr>
  </w:style>
  <w:style w:type="character" w:customStyle="1" w:styleId="Antrat4Diagrama">
    <w:name w:val="Antraštė 4 Diagrama"/>
    <w:aliases w:val="Heading 4 Char Char Char Char Diagrama,Sub-Clause Sub-paragraph Diagrama"/>
    <w:basedOn w:val="Numatytasispastraiposriftas"/>
    <w:link w:val="Antrat4"/>
    <w:uiPriority w:val="9"/>
    <w:rsid w:val="00E10D14"/>
    <w:rPr>
      <w:rFonts w:ascii="Times New Roman" w:eastAsia="Times New Roman" w:hAnsi="Times New Roman" w:cs="Times New Roman"/>
      <w:b/>
      <w:kern w:val="0"/>
      <w:sz w:val="44"/>
      <w:szCs w:val="20"/>
      <w14:ligatures w14:val="none"/>
    </w:rPr>
  </w:style>
  <w:style w:type="character" w:customStyle="1" w:styleId="Antrat5Diagrama">
    <w:name w:val="Antraštė 5 Diagrama"/>
    <w:basedOn w:val="Numatytasispastraiposriftas"/>
    <w:link w:val="Antrat5"/>
    <w:uiPriority w:val="9"/>
    <w:rsid w:val="00E10D14"/>
    <w:rPr>
      <w:rFonts w:ascii="Times New Roman" w:eastAsia="Times New Roman" w:hAnsi="Times New Roman" w:cs="Times New Roman"/>
      <w:b/>
      <w:kern w:val="0"/>
      <w:sz w:val="40"/>
      <w:szCs w:val="20"/>
      <w14:ligatures w14:val="none"/>
    </w:rPr>
  </w:style>
  <w:style w:type="character" w:customStyle="1" w:styleId="Antrat6Diagrama">
    <w:name w:val="Antraštė 6 Diagrama"/>
    <w:basedOn w:val="Numatytasispastraiposriftas"/>
    <w:link w:val="Antrat6"/>
    <w:uiPriority w:val="9"/>
    <w:rsid w:val="00E10D14"/>
    <w:rPr>
      <w:rFonts w:ascii="Times New Roman" w:eastAsia="Times New Roman" w:hAnsi="Times New Roman" w:cs="Times New Roman"/>
      <w:b/>
      <w:kern w:val="0"/>
      <w:sz w:val="36"/>
      <w:szCs w:val="20"/>
      <w14:ligatures w14:val="none"/>
    </w:rPr>
  </w:style>
  <w:style w:type="character" w:customStyle="1" w:styleId="Antrat7Diagrama">
    <w:name w:val="Antraštė 7 Diagrama"/>
    <w:basedOn w:val="Numatytasispastraiposriftas"/>
    <w:link w:val="Antrat7"/>
    <w:uiPriority w:val="9"/>
    <w:rsid w:val="00E10D14"/>
    <w:rPr>
      <w:rFonts w:ascii="Times New Roman" w:eastAsia="Times New Roman" w:hAnsi="Times New Roman" w:cs="Times New Roman"/>
      <w:kern w:val="0"/>
      <w:sz w:val="48"/>
      <w:szCs w:val="20"/>
      <w14:ligatures w14:val="none"/>
    </w:rPr>
  </w:style>
  <w:style w:type="character" w:customStyle="1" w:styleId="Antrat8Diagrama">
    <w:name w:val="Antraštė 8 Diagrama"/>
    <w:basedOn w:val="Numatytasispastraiposriftas"/>
    <w:link w:val="Antrat8"/>
    <w:uiPriority w:val="9"/>
    <w:rsid w:val="00E10D14"/>
    <w:rPr>
      <w:rFonts w:ascii="Times New Roman" w:eastAsia="Times New Roman" w:hAnsi="Times New Roman" w:cs="Times New Roman"/>
      <w:b/>
      <w:kern w:val="0"/>
      <w:sz w:val="18"/>
      <w:szCs w:val="20"/>
      <w14:ligatures w14:val="none"/>
    </w:rPr>
  </w:style>
  <w:style w:type="character" w:customStyle="1" w:styleId="Antrat9Diagrama">
    <w:name w:val="Antraštė 9 Diagrama"/>
    <w:basedOn w:val="Numatytasispastraiposriftas"/>
    <w:link w:val="Antrat9"/>
    <w:uiPriority w:val="9"/>
    <w:rsid w:val="00E10D14"/>
    <w:rPr>
      <w:rFonts w:ascii="Times New Roman" w:eastAsia="Times New Roman" w:hAnsi="Times New Roman" w:cs="Times New Roman"/>
      <w:kern w:val="0"/>
      <w:sz w:val="40"/>
      <w:szCs w:val="20"/>
      <w14:ligatures w14:val="none"/>
    </w:rPr>
  </w:style>
  <w:style w:type="character" w:styleId="Hipersaitas">
    <w:name w:val="Hyperlink"/>
    <w:unhideWhenUsed/>
    <w:rsid w:val="00E10D14"/>
    <w:rPr>
      <w:color w:val="0000FF"/>
      <w:u w:val="single"/>
    </w:rPr>
  </w:style>
  <w:style w:type="character" w:styleId="Perirtashipersaitas">
    <w:name w:val="FollowedHyperlink"/>
    <w:basedOn w:val="Numatytasispastraiposriftas"/>
    <w:uiPriority w:val="99"/>
    <w:semiHidden/>
    <w:unhideWhenUsed/>
    <w:rsid w:val="00E10D14"/>
    <w:rPr>
      <w:color w:val="954F72" w:themeColor="followedHyperlink"/>
      <w:u w:val="single"/>
    </w:rPr>
  </w:style>
  <w:style w:type="character" w:customStyle="1" w:styleId="Antrat1Diagrama1">
    <w:name w:val="Antraštė 1 Diagrama1"/>
    <w:aliases w:val="Appendix Diagrama1"/>
    <w:basedOn w:val="Numatytasispastraiposriftas"/>
    <w:uiPriority w:val="9"/>
    <w:rsid w:val="00E10D14"/>
    <w:rPr>
      <w:rFonts w:asciiTheme="majorHAnsi" w:eastAsiaTheme="majorEastAsia" w:hAnsiTheme="majorHAnsi" w:cstheme="majorBidi" w:hint="default"/>
      <w:color w:val="2F5496" w:themeColor="accent1" w:themeShade="BF"/>
      <w:kern w:val="2"/>
      <w:sz w:val="32"/>
      <w:szCs w:val="32"/>
      <w14:ligatures w14:val="standardContextual"/>
    </w:rPr>
  </w:style>
  <w:style w:type="character" w:customStyle="1" w:styleId="Antrat2Diagrama1">
    <w:name w:val="Antraštė 2 Diagrama1"/>
    <w:aliases w:val="Title Header2 Diagrama1"/>
    <w:basedOn w:val="Numatytasispastraiposriftas"/>
    <w:uiPriority w:val="9"/>
    <w:semiHidden/>
    <w:rsid w:val="00E10D14"/>
    <w:rPr>
      <w:rFonts w:asciiTheme="majorHAnsi" w:eastAsiaTheme="majorEastAsia" w:hAnsiTheme="majorHAnsi" w:cstheme="majorBidi" w:hint="default"/>
      <w:color w:val="2F5496" w:themeColor="accent1" w:themeShade="BF"/>
      <w:kern w:val="2"/>
      <w:sz w:val="26"/>
      <w:szCs w:val="26"/>
      <w14:ligatures w14:val="standardContextual"/>
    </w:rPr>
  </w:style>
  <w:style w:type="character" w:customStyle="1" w:styleId="Antrat3Diagrama1">
    <w:name w:val="Antraštė 3 Diagrama1"/>
    <w:aliases w:val="Section Header3 Diagrama1,Sub-Clause Paragraph Diagrama1"/>
    <w:basedOn w:val="Numatytasispastraiposriftas"/>
    <w:uiPriority w:val="9"/>
    <w:semiHidden/>
    <w:rsid w:val="00E10D14"/>
    <w:rPr>
      <w:rFonts w:asciiTheme="majorHAnsi" w:eastAsiaTheme="majorEastAsia" w:hAnsiTheme="majorHAnsi" w:cstheme="majorBidi" w:hint="default"/>
      <w:color w:val="1F3763" w:themeColor="accent1" w:themeShade="7F"/>
      <w:kern w:val="2"/>
      <w:sz w:val="24"/>
      <w:szCs w:val="24"/>
      <w14:ligatures w14:val="standardContextual"/>
    </w:rPr>
  </w:style>
  <w:style w:type="character" w:customStyle="1" w:styleId="Antrat4Diagrama1">
    <w:name w:val="Antraštė 4 Diagrama1"/>
    <w:aliases w:val="Heading 4 Char Char Char Char Diagrama1,Sub-Clause Sub-paragraph Diagrama1"/>
    <w:basedOn w:val="Numatytasispastraiposriftas"/>
    <w:uiPriority w:val="9"/>
    <w:semiHidden/>
    <w:rsid w:val="00E10D14"/>
    <w:rPr>
      <w:rFonts w:asciiTheme="majorHAnsi" w:eastAsiaTheme="majorEastAsia" w:hAnsiTheme="majorHAnsi" w:cstheme="majorBidi" w:hint="default"/>
      <w:i/>
      <w:iCs/>
      <w:color w:val="2F5496" w:themeColor="accent1" w:themeShade="BF"/>
      <w:kern w:val="2"/>
      <w:sz w:val="22"/>
      <w:szCs w:val="22"/>
      <w14:ligatures w14:val="standardContextual"/>
    </w:rPr>
  </w:style>
  <w:style w:type="character" w:styleId="Grietas">
    <w:name w:val="Strong"/>
    <w:uiPriority w:val="22"/>
    <w:qFormat/>
    <w:rsid w:val="00E10D14"/>
    <w:rPr>
      <w:rFonts w:ascii="Times New Roman" w:hAnsi="Times New Roman" w:cs="Times New Roman" w:hint="default"/>
      <w:b/>
      <w:bCs/>
    </w:rPr>
  </w:style>
  <w:style w:type="paragraph" w:customStyle="1" w:styleId="msonormal0">
    <w:name w:val="msonormal"/>
    <w:basedOn w:val="prastasis"/>
    <w:uiPriority w:val="99"/>
    <w:rsid w:val="00E10D14"/>
    <w:pPr>
      <w:overflowPunct w:val="0"/>
      <w:autoSpaceDE w:val="0"/>
      <w:adjustRightInd w:val="0"/>
      <w:spacing w:before="100" w:after="100" w:line="240" w:lineRule="auto"/>
    </w:pPr>
    <w:rPr>
      <w:rFonts w:ascii="Arial Unicode MS" w:eastAsia="Times New Roman" w:hAnsi="Times New Roman" w:cs="Times New Roman"/>
      <w:kern w:val="0"/>
      <w:sz w:val="24"/>
      <w:szCs w:val="20"/>
      <w:lang w:val="en-US"/>
      <w14:ligatures w14:val="none"/>
    </w:rPr>
  </w:style>
  <w:style w:type="paragraph" w:styleId="prastasistinklapis">
    <w:name w:val="Normal (Web)"/>
    <w:basedOn w:val="prastasis"/>
    <w:uiPriority w:val="99"/>
    <w:unhideWhenUsed/>
    <w:rsid w:val="00E10D14"/>
    <w:pPr>
      <w:overflowPunct w:val="0"/>
      <w:autoSpaceDE w:val="0"/>
      <w:adjustRightInd w:val="0"/>
      <w:spacing w:before="100" w:after="100" w:line="240" w:lineRule="auto"/>
    </w:pPr>
    <w:rPr>
      <w:rFonts w:ascii="Arial Unicode MS" w:eastAsia="Times New Roman" w:hAnsi="Times New Roman" w:cs="Times New Roman"/>
      <w:kern w:val="0"/>
      <w:sz w:val="24"/>
      <w:szCs w:val="20"/>
      <w:lang w:val="en-US"/>
      <w14:ligatures w14:val="none"/>
    </w:rPr>
  </w:style>
  <w:style w:type="paragraph" w:styleId="Puslapioinaostekstas">
    <w:name w:val="footnote text"/>
    <w:basedOn w:val="prastasis"/>
    <w:link w:val="PuslapioinaostekstasDiagrama"/>
    <w:semiHidden/>
    <w:unhideWhenUsed/>
    <w:rsid w:val="00E10D14"/>
    <w:pPr>
      <w:spacing w:after="200" w:line="276" w:lineRule="auto"/>
    </w:pPr>
    <w:rPr>
      <w:rFonts w:ascii="Calibri" w:eastAsia="Times New Roman" w:hAnsi="Calibri" w:cs="Times New Roman"/>
      <w:kern w:val="0"/>
      <w:sz w:val="20"/>
      <w:szCs w:val="20"/>
      <w14:ligatures w14:val="none"/>
    </w:rPr>
  </w:style>
  <w:style w:type="character" w:customStyle="1" w:styleId="PuslapioinaostekstasDiagrama">
    <w:name w:val="Puslapio išnašos tekstas Diagrama"/>
    <w:basedOn w:val="Numatytasispastraiposriftas"/>
    <w:link w:val="Puslapioinaostekstas"/>
    <w:uiPriority w:val="99"/>
    <w:semiHidden/>
    <w:rsid w:val="00E10D14"/>
    <w:rPr>
      <w:rFonts w:ascii="Calibri" w:eastAsia="Times New Roman" w:hAnsi="Calibri" w:cs="Times New Roman"/>
      <w:kern w:val="0"/>
      <w:sz w:val="20"/>
      <w:szCs w:val="20"/>
      <w14:ligatures w14:val="none"/>
    </w:rPr>
  </w:style>
  <w:style w:type="paragraph" w:styleId="Komentarotekstas">
    <w:name w:val="annotation text"/>
    <w:basedOn w:val="prastasis"/>
    <w:link w:val="KomentarotekstasDiagrama"/>
    <w:unhideWhenUsed/>
    <w:rsid w:val="00E10D14"/>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rsid w:val="00E10D14"/>
    <w:rPr>
      <w:rFonts w:ascii="Times New Roman" w:eastAsia="Times New Roman" w:hAnsi="Times New Roman" w:cs="Times New Roman"/>
      <w:kern w:val="0"/>
      <w:sz w:val="20"/>
      <w:szCs w:val="20"/>
      <w14:ligatures w14:val="none"/>
    </w:rPr>
  </w:style>
  <w:style w:type="paragraph" w:styleId="Antrats">
    <w:name w:val="header"/>
    <w:basedOn w:val="prastasis"/>
    <w:link w:val="AntratsDiagrama"/>
    <w:uiPriority w:val="99"/>
    <w:unhideWhenUsed/>
    <w:rsid w:val="00E10D1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10D14"/>
  </w:style>
  <w:style w:type="paragraph" w:styleId="Porat">
    <w:name w:val="footer"/>
    <w:basedOn w:val="prastasis"/>
    <w:link w:val="PoratDiagrama"/>
    <w:uiPriority w:val="99"/>
    <w:unhideWhenUsed/>
    <w:rsid w:val="00E10D1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10D14"/>
  </w:style>
  <w:style w:type="paragraph" w:styleId="Antrat">
    <w:name w:val="caption"/>
    <w:basedOn w:val="prastasis"/>
    <w:next w:val="prastasis"/>
    <w:uiPriority w:val="35"/>
    <w:unhideWhenUsed/>
    <w:qFormat/>
    <w:rsid w:val="00E10D14"/>
    <w:pPr>
      <w:spacing w:after="200" w:line="240" w:lineRule="auto"/>
    </w:pPr>
    <w:rPr>
      <w:rFonts w:ascii="Calibri" w:eastAsia="Times New Roman" w:hAnsi="Calibri" w:cs="Times New Roman"/>
      <w:b/>
      <w:bCs/>
      <w:color w:val="4472C4" w:themeColor="accent1"/>
      <w:kern w:val="0"/>
      <w:sz w:val="18"/>
      <w:szCs w:val="18"/>
      <w14:ligatures w14:val="none"/>
    </w:rPr>
  </w:style>
  <w:style w:type="paragraph" w:styleId="Sraas">
    <w:name w:val="List"/>
    <w:basedOn w:val="prastasis"/>
    <w:uiPriority w:val="99"/>
    <w:unhideWhenUsed/>
    <w:rsid w:val="00E10D14"/>
    <w:pPr>
      <w:spacing w:after="200" w:line="276" w:lineRule="auto"/>
      <w:ind w:left="283" w:hanging="283"/>
      <w:contextualSpacing/>
    </w:pPr>
    <w:rPr>
      <w:rFonts w:ascii="Calibri" w:eastAsia="Times New Roman" w:hAnsi="Calibri" w:cs="Times New Roman"/>
      <w:kern w:val="0"/>
      <w14:ligatures w14:val="none"/>
    </w:rPr>
  </w:style>
  <w:style w:type="paragraph" w:styleId="Pavadinimas">
    <w:name w:val="Title"/>
    <w:basedOn w:val="prastasis"/>
    <w:link w:val="PavadinimasDiagrama"/>
    <w:uiPriority w:val="10"/>
    <w:qFormat/>
    <w:rsid w:val="00E10D14"/>
    <w:pPr>
      <w:widowControl w:val="0"/>
      <w:spacing w:after="0" w:line="240" w:lineRule="auto"/>
      <w:jc w:val="center"/>
    </w:pPr>
    <w:rPr>
      <w:rFonts w:ascii="Times New Roman" w:eastAsia="Times New Roman" w:hAnsi="Times New Roman" w:cs="Times New Roman"/>
      <w:b/>
      <w:bCs/>
      <w:kern w:val="0"/>
      <w:sz w:val="28"/>
      <w:szCs w:val="28"/>
      <w:lang w:eastAsia="hu-HU"/>
      <w14:ligatures w14:val="none"/>
    </w:rPr>
  </w:style>
  <w:style w:type="character" w:customStyle="1" w:styleId="PavadinimasDiagrama">
    <w:name w:val="Pavadinimas Diagrama"/>
    <w:basedOn w:val="Numatytasispastraiposriftas"/>
    <w:link w:val="Pavadinimas"/>
    <w:uiPriority w:val="10"/>
    <w:rsid w:val="00E10D14"/>
    <w:rPr>
      <w:rFonts w:ascii="Times New Roman" w:eastAsia="Times New Roman" w:hAnsi="Times New Roman" w:cs="Times New Roman"/>
      <w:b/>
      <w:bCs/>
      <w:kern w:val="0"/>
      <w:sz w:val="28"/>
      <w:szCs w:val="28"/>
      <w:lang w:eastAsia="hu-HU"/>
      <w14:ligatures w14:val="none"/>
    </w:rPr>
  </w:style>
  <w:style w:type="paragraph" w:styleId="Pagrindinistekstas">
    <w:name w:val="Body Text"/>
    <w:basedOn w:val="prastasis"/>
    <w:link w:val="PagrindinistekstasDiagrama"/>
    <w:uiPriority w:val="99"/>
    <w:unhideWhenUsed/>
    <w:rsid w:val="00E10D14"/>
    <w:pPr>
      <w:spacing w:before="100" w:beforeAutospacing="1" w:after="100" w:afterAutospacing="1" w:line="276" w:lineRule="auto"/>
    </w:pPr>
    <w:rPr>
      <w:rFonts w:ascii="Calibri" w:eastAsia="Times New Roman" w:hAnsi="Calibri" w:cs="Times New Roman"/>
      <w:kern w:val="0"/>
      <w:lang w:eastAsia="lt-LT"/>
      <w14:ligatures w14:val="none"/>
    </w:rPr>
  </w:style>
  <w:style w:type="character" w:customStyle="1" w:styleId="PagrindinistekstasDiagrama">
    <w:name w:val="Pagrindinis tekstas Diagrama"/>
    <w:basedOn w:val="Numatytasispastraiposriftas"/>
    <w:link w:val="Pagrindinistekstas"/>
    <w:uiPriority w:val="99"/>
    <w:rsid w:val="00E10D14"/>
    <w:rPr>
      <w:rFonts w:ascii="Calibri" w:eastAsia="Times New Roman" w:hAnsi="Calibri" w:cs="Times New Roman"/>
      <w:kern w:val="0"/>
      <w:lang w:eastAsia="lt-LT"/>
      <w14:ligatures w14:val="none"/>
    </w:rPr>
  </w:style>
  <w:style w:type="paragraph" w:styleId="Pagrindiniotekstotrauka">
    <w:name w:val="Body Text Indent"/>
    <w:basedOn w:val="prastasis"/>
    <w:link w:val="PagrindiniotekstotraukaDiagrama"/>
    <w:uiPriority w:val="99"/>
    <w:semiHidden/>
    <w:unhideWhenUsed/>
    <w:rsid w:val="00E10D14"/>
    <w:pPr>
      <w:spacing w:after="120" w:line="276" w:lineRule="auto"/>
      <w:ind w:left="283"/>
    </w:pPr>
    <w:rPr>
      <w:rFonts w:ascii="Calibri" w:eastAsia="Times New Roman" w:hAnsi="Calibri" w:cs="Times New Roman"/>
      <w:kern w:val="0"/>
      <w14:ligatures w14:val="none"/>
    </w:rPr>
  </w:style>
  <w:style w:type="character" w:customStyle="1" w:styleId="PagrindiniotekstotraukaDiagrama">
    <w:name w:val="Pagrindinio teksto įtrauka Diagrama"/>
    <w:basedOn w:val="Numatytasispastraiposriftas"/>
    <w:link w:val="Pagrindiniotekstotrauka"/>
    <w:uiPriority w:val="99"/>
    <w:semiHidden/>
    <w:rsid w:val="00E10D14"/>
    <w:rPr>
      <w:rFonts w:ascii="Calibri" w:eastAsia="Times New Roman" w:hAnsi="Calibri" w:cs="Times New Roman"/>
      <w:kern w:val="0"/>
      <w14:ligatures w14:val="none"/>
    </w:rPr>
  </w:style>
  <w:style w:type="paragraph" w:styleId="Pagrindinistekstas2">
    <w:name w:val="Body Text 2"/>
    <w:basedOn w:val="prastasis"/>
    <w:link w:val="Pagrindinistekstas2Diagrama"/>
    <w:uiPriority w:val="99"/>
    <w:unhideWhenUsed/>
    <w:rsid w:val="00E10D14"/>
    <w:pPr>
      <w:spacing w:after="120" w:line="480" w:lineRule="auto"/>
    </w:pPr>
    <w:rPr>
      <w:rFonts w:ascii="Calibri" w:eastAsia="Times New Roman" w:hAnsi="Calibri" w:cs="Times New Roman"/>
      <w:kern w:val="0"/>
      <w14:ligatures w14:val="none"/>
    </w:rPr>
  </w:style>
  <w:style w:type="character" w:customStyle="1" w:styleId="Pagrindinistekstas2Diagrama">
    <w:name w:val="Pagrindinis tekstas 2 Diagrama"/>
    <w:basedOn w:val="Numatytasispastraiposriftas"/>
    <w:link w:val="Pagrindinistekstas2"/>
    <w:uiPriority w:val="99"/>
    <w:rsid w:val="00E10D14"/>
    <w:rPr>
      <w:rFonts w:ascii="Calibri" w:eastAsia="Times New Roman" w:hAnsi="Calibri" w:cs="Times New Roman"/>
      <w:kern w:val="0"/>
      <w14:ligatures w14:val="none"/>
    </w:rPr>
  </w:style>
  <w:style w:type="paragraph" w:styleId="Dokumentostruktra">
    <w:name w:val="Document Map"/>
    <w:basedOn w:val="prastasis"/>
    <w:link w:val="DokumentostruktraDiagrama"/>
    <w:uiPriority w:val="99"/>
    <w:semiHidden/>
    <w:unhideWhenUsed/>
    <w:rsid w:val="00E10D14"/>
    <w:pPr>
      <w:shd w:val="clear" w:color="auto" w:fill="000080"/>
      <w:spacing w:after="200" w:line="276" w:lineRule="auto"/>
    </w:pPr>
    <w:rPr>
      <w:rFonts w:ascii="Tahoma" w:eastAsia="Times New Roman" w:hAnsi="Tahoma" w:cs="Tahoma"/>
      <w:kern w:val="0"/>
      <w:sz w:val="20"/>
      <w:szCs w:val="20"/>
      <w14:ligatures w14:val="none"/>
    </w:rPr>
  </w:style>
  <w:style w:type="character" w:customStyle="1" w:styleId="DokumentostruktraDiagrama">
    <w:name w:val="Dokumento struktūra Diagrama"/>
    <w:basedOn w:val="Numatytasispastraiposriftas"/>
    <w:link w:val="Dokumentostruktra"/>
    <w:uiPriority w:val="99"/>
    <w:semiHidden/>
    <w:rsid w:val="00E10D14"/>
    <w:rPr>
      <w:rFonts w:ascii="Tahoma" w:eastAsia="Times New Roman" w:hAnsi="Tahoma" w:cs="Tahoma"/>
      <w:kern w:val="0"/>
      <w:sz w:val="20"/>
      <w:szCs w:val="20"/>
      <w:shd w:val="clear" w:color="auto" w:fill="000080"/>
      <w14:ligatures w14:val="none"/>
    </w:rPr>
  </w:style>
  <w:style w:type="paragraph" w:styleId="Komentarotema">
    <w:name w:val="annotation subject"/>
    <w:basedOn w:val="Komentarotekstas"/>
    <w:next w:val="Komentarotekstas"/>
    <w:link w:val="KomentarotemaDiagrama"/>
    <w:uiPriority w:val="99"/>
    <w:semiHidden/>
    <w:unhideWhenUsed/>
    <w:rsid w:val="00E10D14"/>
    <w:pPr>
      <w:spacing w:after="200" w:line="276" w:lineRule="auto"/>
    </w:pPr>
    <w:rPr>
      <w:rFonts w:ascii="Calibri" w:hAnsi="Calibri"/>
      <w:b/>
      <w:bCs/>
    </w:rPr>
  </w:style>
  <w:style w:type="character" w:customStyle="1" w:styleId="KomentarotemaDiagrama">
    <w:name w:val="Komentaro tema Diagrama"/>
    <w:basedOn w:val="KomentarotekstasDiagrama"/>
    <w:link w:val="Komentarotema"/>
    <w:uiPriority w:val="99"/>
    <w:semiHidden/>
    <w:rsid w:val="00E10D14"/>
    <w:rPr>
      <w:rFonts w:ascii="Calibri" w:eastAsia="Times New Roman" w:hAnsi="Calibri"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E10D14"/>
    <w:pPr>
      <w:spacing w:after="200" w:line="276" w:lineRule="auto"/>
    </w:pPr>
    <w:rPr>
      <w:rFonts w:ascii="Tahoma" w:eastAsia="Times New Roman" w:hAnsi="Tahoma" w:cs="Tahoma"/>
      <w:kern w:val="0"/>
      <w:sz w:val="16"/>
      <w:szCs w:val="16"/>
      <w14:ligatures w14:val="none"/>
    </w:rPr>
  </w:style>
  <w:style w:type="character" w:customStyle="1" w:styleId="DebesliotekstasDiagrama">
    <w:name w:val="Debesėlio tekstas Diagrama"/>
    <w:basedOn w:val="Numatytasispastraiposriftas"/>
    <w:link w:val="Debesliotekstas"/>
    <w:uiPriority w:val="99"/>
    <w:semiHidden/>
    <w:rsid w:val="00E10D14"/>
    <w:rPr>
      <w:rFonts w:ascii="Tahoma" w:eastAsia="Times New Roman" w:hAnsi="Tahoma" w:cs="Tahoma"/>
      <w:kern w:val="0"/>
      <w:sz w:val="16"/>
      <w:szCs w:val="16"/>
      <w14:ligatures w14:val="none"/>
    </w:rPr>
  </w:style>
  <w:style w:type="character" w:customStyle="1" w:styleId="BetarpDiagrama">
    <w:name w:val="Be tarpų Diagrama"/>
    <w:basedOn w:val="Numatytasispastraiposriftas"/>
    <w:link w:val="Betarp"/>
    <w:uiPriority w:val="1"/>
    <w:locked/>
    <w:rsid w:val="00E10D14"/>
    <w:rPr>
      <w:rFonts w:ascii="Times New Roman" w:eastAsia="Arial" w:hAnsi="Times New Roman" w:cs="Times New Roman"/>
      <w:kern w:val="0"/>
      <w:sz w:val="24"/>
      <w:szCs w:val="20"/>
      <w:lang w:eastAsia="ar-SA"/>
      <w14:ligatures w14:val="none"/>
    </w:rPr>
  </w:style>
  <w:style w:type="paragraph" w:styleId="Betarp">
    <w:name w:val="No Spacing"/>
    <w:link w:val="BetarpDiagrama"/>
    <w:uiPriority w:val="1"/>
    <w:qFormat/>
    <w:rsid w:val="00E10D14"/>
    <w:pPr>
      <w:suppressAutoHyphens/>
      <w:autoSpaceDN w:val="0"/>
      <w:spacing w:after="0" w:line="240" w:lineRule="auto"/>
    </w:pPr>
    <w:rPr>
      <w:rFonts w:ascii="Times New Roman" w:eastAsia="Arial" w:hAnsi="Times New Roman" w:cs="Times New Roman"/>
      <w:kern w:val="0"/>
      <w:sz w:val="24"/>
      <w:szCs w:val="20"/>
      <w:lang w:eastAsia="ar-SA"/>
      <w14:ligatures w14:val="none"/>
    </w:rPr>
  </w:style>
  <w:style w:type="paragraph" w:styleId="Pataisymai">
    <w:name w:val="Revision"/>
    <w:uiPriority w:val="99"/>
    <w:semiHidden/>
    <w:rsid w:val="00E10D14"/>
    <w:pPr>
      <w:autoSpaceDN w:val="0"/>
      <w:spacing w:after="0" w:line="240" w:lineRule="auto"/>
    </w:pPr>
    <w:rPr>
      <w:rFonts w:ascii="Calibri" w:eastAsia="Times New Roman" w:hAnsi="Calibri" w:cs="Times New Roman"/>
      <w:kern w:val="0"/>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E10D14"/>
    <w:rPr>
      <w:rFonts w:ascii="Calibri" w:eastAsia="Times New Roman" w:hAnsi="Calibri" w:cs="Times New Roman"/>
      <w:kern w:val="0"/>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E10D14"/>
    <w:pPr>
      <w:spacing w:after="200" w:line="276" w:lineRule="auto"/>
      <w:ind w:left="1296"/>
    </w:pPr>
    <w:rPr>
      <w:rFonts w:ascii="Calibri" w:eastAsia="Times New Roman" w:hAnsi="Calibri" w:cs="Times New Roman"/>
      <w:kern w:val="0"/>
      <w14:ligatures w14:val="none"/>
    </w:rPr>
  </w:style>
  <w:style w:type="paragraph" w:customStyle="1" w:styleId="Sraopastraipa1">
    <w:name w:val="Sąrašo pastraipa1"/>
    <w:basedOn w:val="prastasis"/>
    <w:qFormat/>
    <w:rsid w:val="00E10D14"/>
    <w:pPr>
      <w:spacing w:after="200" w:line="276" w:lineRule="auto"/>
      <w:ind w:left="720"/>
      <w:contextualSpacing/>
    </w:pPr>
    <w:rPr>
      <w:rFonts w:ascii="Calibri" w:eastAsia="Times New Roman" w:hAnsi="Calibri" w:cs="Times New Roman"/>
      <w:kern w:val="0"/>
      <w14:ligatures w14:val="none"/>
    </w:rPr>
  </w:style>
  <w:style w:type="paragraph" w:customStyle="1" w:styleId="bodytext">
    <w:name w:val="bodytext"/>
    <w:basedOn w:val="prastasis"/>
    <w:rsid w:val="00E10D14"/>
    <w:pPr>
      <w:spacing w:before="100" w:beforeAutospacing="1" w:after="100" w:afterAutospacing="1" w:line="276" w:lineRule="auto"/>
    </w:pPr>
    <w:rPr>
      <w:rFonts w:ascii="Calibri" w:eastAsia="Times New Roman" w:hAnsi="Calibri" w:cs="Times New Roman"/>
      <w:kern w:val="0"/>
      <w:lang w:eastAsia="lt-LT"/>
      <w14:ligatures w14:val="none"/>
    </w:rPr>
  </w:style>
  <w:style w:type="character" w:customStyle="1" w:styleId="Stilius1Diagrama">
    <w:name w:val="Stilius1 Diagrama"/>
    <w:link w:val="Stilius1"/>
    <w:locked/>
    <w:rsid w:val="00E10D14"/>
    <w:rPr>
      <w:rFonts w:ascii="Times New Roman" w:eastAsia="Times New Roman" w:hAnsi="Times New Roman" w:cs="Times New Roman"/>
      <w:b/>
    </w:rPr>
  </w:style>
  <w:style w:type="paragraph" w:customStyle="1" w:styleId="Stilius1">
    <w:name w:val="Stilius1"/>
    <w:basedOn w:val="prastasis"/>
    <w:link w:val="Stilius1Diagrama"/>
    <w:autoRedefine/>
    <w:qFormat/>
    <w:rsid w:val="00E10D14"/>
    <w:pPr>
      <w:numPr>
        <w:numId w:val="2"/>
      </w:numPr>
      <w:spacing w:before="240" w:after="240" w:line="240" w:lineRule="auto"/>
      <w:jc w:val="center"/>
    </w:pPr>
    <w:rPr>
      <w:rFonts w:ascii="Times New Roman" w:eastAsia="Times New Roman" w:hAnsi="Times New Roman" w:cs="Times New Roman"/>
      <w:b/>
    </w:rPr>
  </w:style>
  <w:style w:type="character" w:customStyle="1" w:styleId="Stilius2Diagrama">
    <w:name w:val="Stilius2 Diagrama"/>
    <w:link w:val="Stilius2"/>
    <w:locked/>
    <w:rsid w:val="00E10D14"/>
    <w:rPr>
      <w:rFonts w:ascii="Calibri" w:eastAsia="Times New Roman" w:hAnsi="Calibri" w:cs="Times New Roman"/>
      <w:kern w:val="0"/>
      <w14:ligatures w14:val="none"/>
    </w:rPr>
  </w:style>
  <w:style w:type="paragraph" w:customStyle="1" w:styleId="Stilius2">
    <w:name w:val="Stilius2"/>
    <w:basedOn w:val="prastasis"/>
    <w:link w:val="Stilius2Diagrama"/>
    <w:qFormat/>
    <w:rsid w:val="00E10D14"/>
    <w:pPr>
      <w:spacing w:after="200" w:line="276" w:lineRule="auto"/>
    </w:pPr>
    <w:rPr>
      <w:rFonts w:ascii="Calibri" w:eastAsia="Times New Roman" w:hAnsi="Calibri" w:cs="Times New Roman"/>
      <w:kern w:val="0"/>
      <w14:ligatures w14:val="none"/>
    </w:rPr>
  </w:style>
  <w:style w:type="character" w:customStyle="1" w:styleId="Stilius3Diagrama">
    <w:name w:val="Stilius3 Diagrama"/>
    <w:link w:val="Stilius3"/>
    <w:qFormat/>
    <w:locked/>
    <w:rsid w:val="00E10D14"/>
    <w:rPr>
      <w:rFonts w:ascii="Times New Roman" w:eastAsia="Times New Roman" w:hAnsi="Times New Roman" w:cs="Times New Roman"/>
      <w:kern w:val="0"/>
      <w14:ligatures w14:val="none"/>
    </w:rPr>
  </w:style>
  <w:style w:type="paragraph" w:customStyle="1" w:styleId="Stilius3">
    <w:name w:val="Stilius3"/>
    <w:basedOn w:val="prastasis"/>
    <w:link w:val="Stilius3Diagrama"/>
    <w:qFormat/>
    <w:rsid w:val="00E10D14"/>
    <w:pPr>
      <w:spacing w:before="200" w:after="0" w:line="240" w:lineRule="auto"/>
      <w:jc w:val="both"/>
    </w:pPr>
    <w:rPr>
      <w:rFonts w:ascii="Times New Roman" w:eastAsia="Times New Roman" w:hAnsi="Times New Roman" w:cs="Times New Roman"/>
      <w:kern w:val="0"/>
      <w14:ligatures w14:val="none"/>
    </w:rPr>
  </w:style>
  <w:style w:type="character" w:customStyle="1" w:styleId="Stilius4Diagrama">
    <w:name w:val="Stilius4 Diagrama"/>
    <w:link w:val="Stilius4"/>
    <w:locked/>
    <w:rsid w:val="00E10D14"/>
    <w:rPr>
      <w:rFonts w:ascii="Times New Roman" w:eastAsia="Times New Roman" w:hAnsi="Times New Roman" w:cs="Times New Roman"/>
    </w:rPr>
  </w:style>
  <w:style w:type="paragraph" w:customStyle="1" w:styleId="Stilius4">
    <w:name w:val="Stilius4"/>
    <w:basedOn w:val="prastasis"/>
    <w:link w:val="Stilius4Diagrama"/>
    <w:rsid w:val="00E10D14"/>
    <w:pPr>
      <w:numPr>
        <w:numId w:val="3"/>
      </w:numPr>
      <w:spacing w:before="200" w:after="0" w:line="276" w:lineRule="auto"/>
      <w:ind w:hanging="578"/>
    </w:pPr>
    <w:rPr>
      <w:rFonts w:ascii="Times New Roman" w:eastAsia="Times New Roman" w:hAnsi="Times New Roman" w:cs="Times New Roman"/>
    </w:rPr>
  </w:style>
  <w:style w:type="character" w:customStyle="1" w:styleId="Stilius5Diagrama">
    <w:name w:val="Stilius5 Diagrama"/>
    <w:link w:val="Stilius5"/>
    <w:locked/>
    <w:rsid w:val="00E10D14"/>
    <w:rPr>
      <w:rFonts w:ascii="Times New Roman" w:eastAsia="Times New Roman" w:hAnsi="Times New Roman" w:cs="Times New Roman"/>
      <w:b/>
      <w:kern w:val="0"/>
      <w:sz w:val="28"/>
      <w:szCs w:val="28"/>
      <w14:ligatures w14:val="none"/>
    </w:rPr>
  </w:style>
  <w:style w:type="paragraph" w:customStyle="1" w:styleId="Stilius5">
    <w:name w:val="Stilius5"/>
    <w:basedOn w:val="Stilius2"/>
    <w:link w:val="Stilius5Diagrama"/>
    <w:qFormat/>
    <w:rsid w:val="00E10D14"/>
    <w:pPr>
      <w:jc w:val="center"/>
    </w:pPr>
    <w:rPr>
      <w:rFonts w:ascii="Times New Roman" w:hAnsi="Times New Roman"/>
      <w:b/>
      <w:sz w:val="28"/>
      <w:szCs w:val="28"/>
    </w:rPr>
  </w:style>
  <w:style w:type="paragraph" w:customStyle="1" w:styleId="Bodytxt">
    <w:name w:val="Bodytxt"/>
    <w:basedOn w:val="prastasis"/>
    <w:rsid w:val="00E10D14"/>
    <w:pPr>
      <w:keepNext/>
      <w:spacing w:after="0" w:line="240" w:lineRule="auto"/>
      <w:jc w:val="both"/>
    </w:pPr>
    <w:rPr>
      <w:rFonts w:ascii="Times New Roman" w:eastAsia="Times New Roman" w:hAnsi="Times New Roman" w:cs="Times New Roman"/>
      <w:kern w:val="0"/>
      <w:lang w:eastAsia="fi-FI"/>
      <w14:ligatures w14:val="none"/>
    </w:rPr>
  </w:style>
  <w:style w:type="paragraph" w:customStyle="1" w:styleId="Head21">
    <w:name w:val="Head 2.1"/>
    <w:basedOn w:val="prastasis"/>
    <w:rsid w:val="00E10D14"/>
    <w:pPr>
      <w:suppressAutoHyphens/>
      <w:overflowPunct w:val="0"/>
      <w:autoSpaceDE w:val="0"/>
      <w:adjustRightInd w:val="0"/>
      <w:spacing w:after="0" w:line="240" w:lineRule="auto"/>
      <w:jc w:val="center"/>
    </w:pPr>
    <w:rPr>
      <w:rFonts w:ascii="Times New Roman" w:eastAsia="Times New Roman" w:hAnsi="Times New Roman" w:cs="Times New Roman"/>
      <w:b/>
      <w:kern w:val="0"/>
      <w:sz w:val="28"/>
      <w:szCs w:val="20"/>
      <w:lang w:val="en-US"/>
      <w14:ligatures w14:val="none"/>
    </w:rPr>
  </w:style>
  <w:style w:type="paragraph" w:customStyle="1" w:styleId="DiagramaCharCharDiagramaCharCharChar">
    <w:name w:val="Diagrama Char Char Diagrama Char Char Char"/>
    <w:basedOn w:val="prastasis"/>
    <w:rsid w:val="00E10D14"/>
    <w:pPr>
      <w:spacing w:line="240" w:lineRule="exact"/>
    </w:pPr>
    <w:rPr>
      <w:rFonts w:ascii="Tahoma" w:eastAsia="Times New Roman" w:hAnsi="Tahoma" w:cs="Times New Roman"/>
      <w:kern w:val="0"/>
      <w:sz w:val="20"/>
      <w:szCs w:val="20"/>
      <w:lang w:val="en-US"/>
      <w14:ligatures w14:val="none"/>
    </w:rPr>
  </w:style>
  <w:style w:type="paragraph" w:customStyle="1" w:styleId="Default">
    <w:name w:val="Default"/>
    <w:rsid w:val="00E10D14"/>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prastasis1">
    <w:name w:val="Įprastasis1"/>
    <w:rsid w:val="00E10D14"/>
    <w:pPr>
      <w:suppressAutoHyphens/>
      <w:autoSpaceDN w:val="0"/>
      <w:spacing w:after="200" w:line="276" w:lineRule="auto"/>
    </w:pPr>
    <w:rPr>
      <w:rFonts w:ascii="Calibri" w:eastAsia="Times New Roman" w:hAnsi="Calibri" w:cs="Times New Roman"/>
      <w:kern w:val="0"/>
      <w:lang w:eastAsia="zh-CN"/>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semiHidden/>
    <w:unhideWhenUsed/>
    <w:qFormat/>
    <w:rsid w:val="00E10D14"/>
    <w:rPr>
      <w:rFonts w:ascii="Times New Roman" w:hAnsi="Times New Roman" w:cs="Times New Roman" w:hint="default"/>
      <w:vertAlign w:val="superscript"/>
    </w:rPr>
  </w:style>
  <w:style w:type="character" w:styleId="Komentaronuoroda">
    <w:name w:val="annotation reference"/>
    <w:uiPriority w:val="99"/>
    <w:semiHidden/>
    <w:unhideWhenUsed/>
    <w:rsid w:val="00E10D14"/>
    <w:rPr>
      <w:rFonts w:ascii="Times New Roman" w:hAnsi="Times New Roman" w:cs="Times New Roman" w:hint="default"/>
      <w:sz w:val="16"/>
      <w:szCs w:val="16"/>
    </w:rPr>
  </w:style>
  <w:style w:type="character" w:customStyle="1" w:styleId="CommentTextChar1">
    <w:name w:val="Comment Text Char1"/>
    <w:semiHidden/>
    <w:rsid w:val="00E10D14"/>
    <w:rPr>
      <w:lang w:val="lt-LT" w:eastAsia="en-US" w:bidi="ar-SA"/>
    </w:rPr>
  </w:style>
  <w:style w:type="character" w:customStyle="1" w:styleId="FontStyle28">
    <w:name w:val="Font Style28"/>
    <w:uiPriority w:val="99"/>
    <w:qFormat/>
    <w:rsid w:val="00E10D14"/>
    <w:rPr>
      <w:rFonts w:ascii="Times New Roman" w:hAnsi="Times New Roman" w:cs="Times New Roman" w:hint="default"/>
      <w:sz w:val="20"/>
      <w:szCs w:val="20"/>
    </w:rPr>
  </w:style>
  <w:style w:type="character" w:customStyle="1" w:styleId="form-control">
    <w:name w:val="form-control"/>
    <w:rsid w:val="00E10D14"/>
  </w:style>
  <w:style w:type="character" w:customStyle="1" w:styleId="FontStyle20">
    <w:name w:val="Font Style20"/>
    <w:uiPriority w:val="99"/>
    <w:rsid w:val="00E10D14"/>
    <w:rPr>
      <w:rFonts w:ascii="Times New Roman" w:hAnsi="Times New Roman" w:cs="Times New Roman" w:hint="default"/>
      <w:sz w:val="22"/>
    </w:rPr>
  </w:style>
  <w:style w:type="character" w:customStyle="1" w:styleId="Numatytasispastraiposriftas1">
    <w:name w:val="Numatytasis pastraipos šriftas1"/>
    <w:rsid w:val="00E10D14"/>
  </w:style>
  <w:style w:type="character" w:customStyle="1" w:styleId="ListLabel11">
    <w:name w:val="ListLabel 11"/>
    <w:qFormat/>
    <w:rsid w:val="00E10D14"/>
    <w:rPr>
      <w:rFonts w:ascii="Times New Roman" w:hAnsi="Times New Roman" w:cs="Times New Roman" w:hint="default"/>
    </w:rPr>
  </w:style>
  <w:style w:type="character" w:customStyle="1" w:styleId="Neapdorotaspaminjimas1">
    <w:name w:val="Neapdorotas paminėjimas1"/>
    <w:basedOn w:val="Numatytasispastraiposriftas"/>
    <w:uiPriority w:val="99"/>
    <w:semiHidden/>
    <w:rsid w:val="00E10D14"/>
    <w:rPr>
      <w:color w:val="605E5C"/>
      <w:shd w:val="clear" w:color="auto" w:fill="E1DFDD"/>
    </w:rPr>
  </w:style>
  <w:style w:type="table" w:styleId="Lentelstinklelis">
    <w:name w:val="Table Grid"/>
    <w:basedOn w:val="prastojilentel"/>
    <w:uiPriority w:val="39"/>
    <w:rsid w:val="00E10D14"/>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E10D14"/>
    <w:pPr>
      <w:spacing w:after="0" w:line="240" w:lineRule="auto"/>
    </w:pPr>
    <w:rPr>
      <w:rFonts w:ascii="Calibri" w:eastAsia="Times New Roman" w:hAnsi="Calibri"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uiPriority w:val="59"/>
    <w:rsid w:val="00E10D1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59"/>
    <w:rsid w:val="00E10D1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59"/>
    <w:rsid w:val="00E10D1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59"/>
    <w:rsid w:val="00E10D1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uiPriority w:val="59"/>
    <w:semiHidden/>
    <w:rsid w:val="00E10D1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uiPriority w:val="39"/>
    <w:rsid w:val="00E10D14"/>
    <w:pPr>
      <w:autoSpaceDN w:val="0"/>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uiPriority w:val="39"/>
    <w:rsid w:val="00E10D14"/>
    <w:pPr>
      <w:autoSpaceDN w:val="0"/>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uiPriority w:val="59"/>
    <w:rsid w:val="00E10D1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B1ABD"/>
  </w:style>
  <w:style w:type="character" w:customStyle="1" w:styleId="UnresolvedMention">
    <w:name w:val="Unresolved Mention"/>
    <w:basedOn w:val="Numatytasispastraiposriftas"/>
    <w:uiPriority w:val="99"/>
    <w:semiHidden/>
    <w:unhideWhenUsed/>
    <w:rsid w:val="00CB1ABD"/>
    <w:rPr>
      <w:color w:val="605E5C"/>
      <w:shd w:val="clear" w:color="auto" w:fill="E1DFDD"/>
    </w:rPr>
  </w:style>
  <w:style w:type="table" w:customStyle="1" w:styleId="Lentelstinklelis12">
    <w:name w:val="Lentelės tinklelis12"/>
    <w:basedOn w:val="prastojilentel"/>
    <w:next w:val="Lentelstinklelis"/>
    <w:uiPriority w:val="59"/>
    <w:rsid w:val="00CB1A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B1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CB1A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810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03250">
      <w:bodyDiv w:val="1"/>
      <w:marLeft w:val="0"/>
      <w:marRight w:val="0"/>
      <w:marTop w:val="0"/>
      <w:marBottom w:val="0"/>
      <w:divBdr>
        <w:top w:val="none" w:sz="0" w:space="0" w:color="auto"/>
        <w:left w:val="none" w:sz="0" w:space="0" w:color="auto"/>
        <w:bottom w:val="none" w:sz="0" w:space="0" w:color="auto"/>
        <w:right w:val="none" w:sz="0" w:space="0" w:color="auto"/>
      </w:divBdr>
    </w:div>
    <w:div w:id="657075865">
      <w:bodyDiv w:val="1"/>
      <w:marLeft w:val="0"/>
      <w:marRight w:val="0"/>
      <w:marTop w:val="0"/>
      <w:marBottom w:val="0"/>
      <w:divBdr>
        <w:top w:val="none" w:sz="0" w:space="0" w:color="auto"/>
        <w:left w:val="none" w:sz="0" w:space="0" w:color="auto"/>
        <w:bottom w:val="none" w:sz="0" w:space="0" w:color="auto"/>
        <w:right w:val="none" w:sz="0" w:space="0" w:color="auto"/>
      </w:divBdr>
    </w:div>
    <w:div w:id="1288778608">
      <w:bodyDiv w:val="1"/>
      <w:marLeft w:val="0"/>
      <w:marRight w:val="0"/>
      <w:marTop w:val="0"/>
      <w:marBottom w:val="0"/>
      <w:divBdr>
        <w:top w:val="none" w:sz="0" w:space="0" w:color="auto"/>
        <w:left w:val="none" w:sz="0" w:space="0" w:color="auto"/>
        <w:bottom w:val="none" w:sz="0" w:space="0" w:color="auto"/>
        <w:right w:val="none" w:sz="0" w:space="0" w:color="auto"/>
      </w:divBdr>
    </w:div>
    <w:div w:id="1626736494">
      <w:bodyDiv w:val="1"/>
      <w:marLeft w:val="0"/>
      <w:marRight w:val="0"/>
      <w:marTop w:val="0"/>
      <w:marBottom w:val="0"/>
      <w:divBdr>
        <w:top w:val="none" w:sz="0" w:space="0" w:color="auto"/>
        <w:left w:val="none" w:sz="0" w:space="0" w:color="auto"/>
        <w:bottom w:val="none" w:sz="0" w:space="0" w:color="auto"/>
        <w:right w:val="none" w:sz="0" w:space="0" w:color="auto"/>
      </w:divBdr>
      <w:divsChild>
        <w:div w:id="403072539">
          <w:marLeft w:val="0"/>
          <w:marRight w:val="0"/>
          <w:marTop w:val="0"/>
          <w:marBottom w:val="0"/>
          <w:divBdr>
            <w:top w:val="none" w:sz="0" w:space="0" w:color="auto"/>
            <w:left w:val="none" w:sz="0" w:space="0" w:color="auto"/>
            <w:bottom w:val="none" w:sz="0" w:space="0" w:color="auto"/>
            <w:right w:val="none" w:sz="0" w:space="0" w:color="auto"/>
          </w:divBdr>
        </w:div>
      </w:divsChild>
    </w:div>
    <w:div w:id="185002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5.wmf"/><Relationship Id="rId7" Type="http://schemas.openxmlformats.org/officeDocument/2006/relationships/footnotes" Target="footnotes.xml"/><Relationship Id="rId12" Type="http://schemas.openxmlformats.org/officeDocument/2006/relationships/hyperlink" Target="mailto:laura.kozmeniene@utena.lt" TargetMode="External"/><Relationship Id="rId17" Type="http://schemas.openxmlformats.org/officeDocument/2006/relationships/image" Target="media/image3.w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esiejipirkimai.lt/" TargetMode="External"/><Relationship Id="rId24" Type="http://schemas.openxmlformats.org/officeDocument/2006/relationships/hyperlink" Target="mailto:info@utena.lt" TargetMode="Externa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hyperlink" Target="mailto:vytautas.leika@utena.lt" TargetMode="External"/><Relationship Id="rId28" Type="http://schemas.openxmlformats.org/officeDocument/2006/relationships/footer" Target="footer3.xml"/><Relationship Id="rId10" Type="http://schemas.openxmlformats.org/officeDocument/2006/relationships/hyperlink" Target="mailto:laura.kozmeniene@utena.lt" TargetMode="External"/><Relationship Id="rId19" Type="http://schemas.openxmlformats.org/officeDocument/2006/relationships/image" Target="media/image4.wmf"/><Relationship Id="rId4" Type="http://schemas.microsoft.com/office/2007/relationships/stylesWithEffects" Target="stylesWithEffects.xml"/><Relationship Id="rId9" Type="http://schemas.openxmlformats.org/officeDocument/2006/relationships/hyperlink" Target="https://viesiejipirkimai.lt/"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3AFF4-F5EC-4E91-A329-3C8B3DE67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37</Pages>
  <Words>63654</Words>
  <Characters>36284</Characters>
  <Application>Microsoft Office Word</Application>
  <DocSecurity>0</DocSecurity>
  <Lines>302</Lines>
  <Paragraphs>199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Eglė Matonienė</dc:creator>
  <cp:lastModifiedBy>Laura Kozmenienė</cp:lastModifiedBy>
  <cp:revision>14</cp:revision>
  <dcterms:created xsi:type="dcterms:W3CDTF">2025-03-05T07:31:00Z</dcterms:created>
  <dcterms:modified xsi:type="dcterms:W3CDTF">2025-03-18T10:58:00Z</dcterms:modified>
</cp:coreProperties>
</file>