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A0A7" w14:textId="394BC938" w:rsidR="005B4D7D" w:rsidRPr="007C4C01" w:rsidRDefault="005B4D7D" w:rsidP="004529A9">
      <w:pPr>
        <w:pStyle w:val="Betarp"/>
        <w:tabs>
          <w:tab w:val="left" w:pos="6964"/>
        </w:tabs>
        <w:jc w:val="center"/>
        <w:rPr>
          <w:rFonts w:ascii="Times New Roman" w:eastAsia="MS Mincho" w:hAnsi="Times New Roman"/>
          <w:sz w:val="22"/>
          <w:szCs w:val="22"/>
          <w:lang w:eastAsia="ja-JP"/>
        </w:rPr>
      </w:pPr>
      <w:r w:rsidRPr="007C4C01">
        <w:rPr>
          <w:rFonts w:ascii="Times New Roman" w:hAnsi="Times New Roman"/>
          <w:b/>
          <w:noProof/>
          <w:color w:val="000000"/>
          <w:sz w:val="22"/>
          <w:szCs w:val="22"/>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7C4C01" w:rsidRDefault="005B4D7D" w:rsidP="004529A9">
      <w:pPr>
        <w:pStyle w:val="Betarp"/>
        <w:tabs>
          <w:tab w:val="left" w:pos="6964"/>
        </w:tabs>
        <w:jc w:val="center"/>
        <w:rPr>
          <w:rFonts w:ascii="Times New Roman" w:eastAsia="MS Mincho" w:hAnsi="Times New Roman"/>
          <w:sz w:val="22"/>
          <w:szCs w:val="22"/>
          <w:lang w:eastAsia="ja-JP"/>
        </w:rPr>
      </w:pPr>
    </w:p>
    <w:p w14:paraId="20936292" w14:textId="2604D453" w:rsidR="005B4D7D" w:rsidRPr="007C4C01" w:rsidRDefault="005B4D7D" w:rsidP="004529A9">
      <w:pPr>
        <w:jc w:val="center"/>
        <w:rPr>
          <w:b/>
          <w:bCs/>
          <w:sz w:val="22"/>
          <w:szCs w:val="22"/>
        </w:rPr>
      </w:pPr>
      <w:r w:rsidRPr="007C4C01">
        <w:rPr>
          <w:b/>
          <w:bCs/>
          <w:sz w:val="22"/>
          <w:szCs w:val="22"/>
        </w:rPr>
        <w:t>RIBOTO (</w:t>
      </w:r>
      <w:r w:rsidR="00F02D52" w:rsidRPr="007C4C01">
        <w:rPr>
          <w:b/>
          <w:bCs/>
          <w:sz w:val="22"/>
          <w:szCs w:val="22"/>
        </w:rPr>
        <w:t>TARPTAUTINIO</w:t>
      </w:r>
      <w:r w:rsidRPr="007C4C01">
        <w:rPr>
          <w:b/>
          <w:bCs/>
          <w:sz w:val="22"/>
          <w:szCs w:val="22"/>
        </w:rPr>
        <w:t xml:space="preserve"> KONKURSO </w:t>
      </w:r>
      <w:r w:rsidR="00B1191D" w:rsidRPr="007C4C01">
        <w:rPr>
          <w:b/>
          <w:bCs/>
          <w:sz w:val="22"/>
          <w:szCs w:val="22"/>
        </w:rPr>
        <w:t>SĄLYGOS</w:t>
      </w:r>
      <w:r w:rsidRPr="007C4C01">
        <w:rPr>
          <w:b/>
          <w:bCs/>
          <w:sz w:val="22"/>
          <w:szCs w:val="22"/>
        </w:rPr>
        <w:t>,</w:t>
      </w:r>
    </w:p>
    <w:p w14:paraId="51394451" w14:textId="77777777" w:rsidR="005B4D7D" w:rsidRPr="007C4C01" w:rsidRDefault="005B4D7D" w:rsidP="004529A9">
      <w:pPr>
        <w:jc w:val="center"/>
        <w:rPr>
          <w:rFonts w:eastAsia="MS Mincho"/>
          <w:b/>
          <w:bCs/>
          <w:sz w:val="22"/>
          <w:szCs w:val="22"/>
          <w:lang w:eastAsia="ja-JP"/>
        </w:rPr>
      </w:pPr>
      <w:r w:rsidRPr="007C4C01">
        <w:rPr>
          <w:rFonts w:eastAsia="MS Mincho"/>
          <w:b/>
          <w:bCs/>
          <w:sz w:val="22"/>
          <w:szCs w:val="22"/>
          <w:lang w:eastAsia="ja-JP"/>
        </w:rPr>
        <w:t>TAIKANT DINAMINĘ PIRKIMO SISTEMĄ</w:t>
      </w:r>
    </w:p>
    <w:p w14:paraId="1CFEC9FE" w14:textId="77777777" w:rsidR="005B4D7D" w:rsidRPr="007C4C01" w:rsidRDefault="005B4D7D" w:rsidP="004529A9">
      <w:pPr>
        <w:jc w:val="center"/>
        <w:rPr>
          <w:b/>
          <w:bCs/>
          <w:sz w:val="22"/>
          <w:szCs w:val="22"/>
        </w:rPr>
      </w:pPr>
    </w:p>
    <w:p w14:paraId="049AC2AF" w14:textId="18A43A75" w:rsidR="00BC62F3" w:rsidRPr="007C4C01" w:rsidRDefault="001C5ED9" w:rsidP="004529A9">
      <w:pPr>
        <w:jc w:val="center"/>
        <w:rPr>
          <w:b/>
          <w:bCs/>
          <w:iCs/>
          <w:sz w:val="22"/>
          <w:szCs w:val="22"/>
          <w:lang w:eastAsia="en-US"/>
        </w:rPr>
      </w:pPr>
      <w:r w:rsidRPr="007C4C01">
        <w:rPr>
          <w:b/>
          <w:bCs/>
          <w:sz w:val="22"/>
          <w:szCs w:val="22"/>
          <w:lang w:eastAsia="en-US"/>
        </w:rPr>
        <w:t>VP-1220 ĮVAIRŪS NEGYVENAMŲJŲ PASTATŲ REMONTO DARBAI</w:t>
      </w:r>
    </w:p>
    <w:p w14:paraId="5F2D6F2F" w14:textId="77777777" w:rsidR="005B4D7D" w:rsidRPr="007C4C01" w:rsidRDefault="005B4D7D" w:rsidP="005826D8">
      <w:pPr>
        <w:jc w:val="both"/>
        <w:rPr>
          <w:sz w:val="22"/>
          <w:szCs w:val="22"/>
        </w:rPr>
      </w:pPr>
    </w:p>
    <w:p w14:paraId="6D0F34EA" w14:textId="2DFDF426" w:rsidR="005B4D7D" w:rsidRPr="007C4C01" w:rsidRDefault="005B4D7D" w:rsidP="004529A9">
      <w:pPr>
        <w:pStyle w:val="Antrat1"/>
        <w:numPr>
          <w:ilvl w:val="0"/>
          <w:numId w:val="0"/>
        </w:numPr>
        <w:rPr>
          <w:rFonts w:cs="Times New Roman"/>
          <w:sz w:val="22"/>
          <w:szCs w:val="22"/>
        </w:rPr>
      </w:pPr>
      <w:r w:rsidRPr="007C4C01">
        <w:rPr>
          <w:rFonts w:cs="Times New Roman"/>
          <w:sz w:val="22"/>
          <w:szCs w:val="22"/>
        </w:rPr>
        <w:t>TURINYS</w:t>
      </w:r>
    </w:p>
    <w:p w14:paraId="7A60F41A" w14:textId="117665B6" w:rsidR="005C2DE4" w:rsidRPr="007C4C01" w:rsidRDefault="005B4D7D">
      <w:pPr>
        <w:pStyle w:val="Turinys1"/>
        <w:rPr>
          <w:rFonts w:eastAsiaTheme="minorEastAsia"/>
          <w:bCs w:val="0"/>
          <w:noProof/>
          <w:sz w:val="22"/>
          <w:szCs w:val="22"/>
        </w:rPr>
      </w:pPr>
      <w:r w:rsidRPr="007C4C01">
        <w:rPr>
          <w:sz w:val="22"/>
          <w:szCs w:val="22"/>
        </w:rPr>
        <w:fldChar w:fldCharType="begin"/>
      </w:r>
      <w:r w:rsidRPr="007C4C01">
        <w:rPr>
          <w:sz w:val="22"/>
          <w:szCs w:val="22"/>
        </w:rPr>
        <w:instrText xml:space="preserve"> TOC \o \h \z \u </w:instrText>
      </w:r>
      <w:r w:rsidRPr="007C4C01">
        <w:rPr>
          <w:sz w:val="22"/>
          <w:szCs w:val="22"/>
        </w:rPr>
        <w:fldChar w:fldCharType="separate"/>
      </w:r>
      <w:hyperlink w:anchor="_Toc117002235" w:history="1"/>
    </w:p>
    <w:p w14:paraId="7481896C" w14:textId="2BDBDDB5" w:rsidR="005C2DE4" w:rsidRPr="007C4C01" w:rsidRDefault="00000000" w:rsidP="008E5CCF">
      <w:pPr>
        <w:pStyle w:val="Turinys1"/>
        <w:ind w:firstLine="0"/>
        <w:rPr>
          <w:rFonts w:eastAsiaTheme="minorEastAsia"/>
          <w:bCs w:val="0"/>
          <w:noProof/>
          <w:sz w:val="22"/>
          <w:szCs w:val="22"/>
        </w:rPr>
      </w:pPr>
      <w:hyperlink w:anchor="_Toc117002236" w:history="1">
        <w:r w:rsidR="005C2DE4" w:rsidRPr="007C4C01">
          <w:rPr>
            <w:rStyle w:val="Hipersaitas"/>
            <w:noProof/>
            <w:sz w:val="22"/>
            <w:szCs w:val="22"/>
          </w:rPr>
          <w:t>A DALIS. NURODYMAI DALYVIAMS</w:t>
        </w:r>
        <w:r w:rsidR="005C2DE4" w:rsidRPr="007C4C01">
          <w:rPr>
            <w:noProof/>
            <w:webHidden/>
            <w:sz w:val="22"/>
            <w:szCs w:val="22"/>
          </w:rPr>
          <w:tab/>
        </w:r>
        <w:r w:rsidR="005C2DE4" w:rsidRPr="007C4C01">
          <w:rPr>
            <w:noProof/>
            <w:webHidden/>
            <w:sz w:val="22"/>
            <w:szCs w:val="22"/>
          </w:rPr>
          <w:fldChar w:fldCharType="begin"/>
        </w:r>
        <w:r w:rsidR="005C2DE4" w:rsidRPr="007C4C01">
          <w:rPr>
            <w:noProof/>
            <w:webHidden/>
            <w:sz w:val="22"/>
            <w:szCs w:val="22"/>
          </w:rPr>
          <w:instrText xml:space="preserve"> PAGEREF _Toc117002236 \h </w:instrText>
        </w:r>
        <w:r w:rsidR="005C2DE4" w:rsidRPr="007C4C01">
          <w:rPr>
            <w:noProof/>
            <w:webHidden/>
            <w:sz w:val="22"/>
            <w:szCs w:val="22"/>
          </w:rPr>
        </w:r>
        <w:r w:rsidR="005C2DE4" w:rsidRPr="007C4C01">
          <w:rPr>
            <w:noProof/>
            <w:webHidden/>
            <w:sz w:val="22"/>
            <w:szCs w:val="22"/>
          </w:rPr>
          <w:fldChar w:fldCharType="separate"/>
        </w:r>
        <w:r w:rsidR="005C2DE4" w:rsidRPr="007C4C01">
          <w:rPr>
            <w:noProof/>
            <w:webHidden/>
            <w:sz w:val="22"/>
            <w:szCs w:val="22"/>
          </w:rPr>
          <w:t>2</w:t>
        </w:r>
        <w:r w:rsidR="005C2DE4" w:rsidRPr="007C4C01">
          <w:rPr>
            <w:noProof/>
            <w:webHidden/>
            <w:sz w:val="22"/>
            <w:szCs w:val="22"/>
          </w:rPr>
          <w:fldChar w:fldCharType="end"/>
        </w:r>
      </w:hyperlink>
    </w:p>
    <w:p w14:paraId="2881D75E" w14:textId="47AA0E1E"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37" w:history="1">
        <w:r w:rsidR="005C2DE4" w:rsidRPr="007C4C01">
          <w:rPr>
            <w:rStyle w:val="Hipersaitas"/>
            <w:b w:val="0"/>
            <w:bCs w:val="0"/>
            <w:sz w:val="22"/>
            <w:szCs w:val="22"/>
          </w:rPr>
          <w:t>1.</w:t>
        </w:r>
        <w:r w:rsidR="005C2DE4" w:rsidRPr="007C4C01">
          <w:rPr>
            <w:rFonts w:eastAsiaTheme="minorEastAsia"/>
            <w:b w:val="0"/>
            <w:bCs w:val="0"/>
            <w:sz w:val="22"/>
            <w:szCs w:val="22"/>
          </w:rPr>
          <w:tab/>
        </w:r>
        <w:r w:rsidR="008E5CCF" w:rsidRPr="007C4C01">
          <w:rPr>
            <w:rStyle w:val="Hipersaitas"/>
            <w:b w:val="0"/>
            <w:bCs w:val="0"/>
            <w:sz w:val="22"/>
            <w:szCs w:val="22"/>
          </w:rPr>
          <w:t>BENDROSIOS NUOSTATOS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_Toc117002237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2</w:t>
        </w:r>
        <w:r w:rsidR="005C2DE4" w:rsidRPr="007C4C01">
          <w:rPr>
            <w:b w:val="0"/>
            <w:bCs w:val="0"/>
            <w:webHidden/>
            <w:sz w:val="22"/>
            <w:szCs w:val="22"/>
          </w:rPr>
          <w:fldChar w:fldCharType="end"/>
        </w:r>
      </w:hyperlink>
    </w:p>
    <w:p w14:paraId="182FF09E" w14:textId="79DB0DF1"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38" w:history="1">
        <w:r w:rsidR="005C2DE4" w:rsidRPr="007C4C01">
          <w:rPr>
            <w:rStyle w:val="Hipersaitas"/>
            <w:b w:val="0"/>
            <w:bCs w:val="0"/>
            <w:sz w:val="22"/>
            <w:szCs w:val="22"/>
          </w:rPr>
          <w:t>2.</w:t>
        </w:r>
        <w:r w:rsidR="005C2DE4" w:rsidRPr="007C4C01">
          <w:rPr>
            <w:rFonts w:eastAsiaTheme="minorEastAsia"/>
            <w:b w:val="0"/>
            <w:bCs w:val="0"/>
            <w:sz w:val="22"/>
            <w:szCs w:val="22"/>
          </w:rPr>
          <w:tab/>
        </w:r>
        <w:r w:rsidR="005C2DE4" w:rsidRPr="007C4C01">
          <w:rPr>
            <w:rStyle w:val="Hipersaitas"/>
            <w:b w:val="0"/>
            <w:bCs w:val="0"/>
            <w:sz w:val="22"/>
            <w:szCs w:val="22"/>
          </w:rPr>
          <w:t>PIRKIMO OBJEKTAS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_Toc117002238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2</w:t>
        </w:r>
        <w:r w:rsidR="005C2DE4" w:rsidRPr="007C4C01">
          <w:rPr>
            <w:b w:val="0"/>
            <w:bCs w:val="0"/>
            <w:webHidden/>
            <w:sz w:val="22"/>
            <w:szCs w:val="22"/>
          </w:rPr>
          <w:fldChar w:fldCharType="end"/>
        </w:r>
      </w:hyperlink>
    </w:p>
    <w:p w14:paraId="022E8B1C" w14:textId="28B23307"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39" w:history="1">
        <w:r w:rsidR="005C2DE4" w:rsidRPr="007C4C01">
          <w:rPr>
            <w:rStyle w:val="Hipersaitas"/>
            <w:b w:val="0"/>
            <w:bCs w:val="0"/>
            <w:sz w:val="22"/>
            <w:szCs w:val="22"/>
          </w:rPr>
          <w:t>3.</w:t>
        </w:r>
        <w:r w:rsidR="005C2DE4" w:rsidRPr="007C4C01">
          <w:rPr>
            <w:rFonts w:eastAsiaTheme="minorEastAsia"/>
            <w:b w:val="0"/>
            <w:bCs w:val="0"/>
            <w:sz w:val="22"/>
            <w:szCs w:val="22"/>
          </w:rPr>
          <w:tab/>
        </w:r>
        <w:r w:rsidR="005C2DE4" w:rsidRPr="007C4C01">
          <w:rPr>
            <w:rStyle w:val="Hipersaitas"/>
            <w:b w:val="0"/>
            <w:bCs w:val="0"/>
            <w:sz w:val="22"/>
            <w:szCs w:val="22"/>
          </w:rPr>
          <w:t>BENDRA INFORMACIJA DĖL PARAIŠKŲ TEIKIMO IR DINAMINĖS PIRKIMO SISTEMOS (DPS)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_Toc117002239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3</w:t>
        </w:r>
        <w:r w:rsidR="005C2DE4" w:rsidRPr="007C4C01">
          <w:rPr>
            <w:b w:val="0"/>
            <w:bCs w:val="0"/>
            <w:webHidden/>
            <w:sz w:val="22"/>
            <w:szCs w:val="22"/>
          </w:rPr>
          <w:fldChar w:fldCharType="end"/>
        </w:r>
      </w:hyperlink>
    </w:p>
    <w:p w14:paraId="4E9B5D01" w14:textId="5F2F8F12"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40" w:history="1">
        <w:r w:rsidR="005C2DE4" w:rsidRPr="007C4C01">
          <w:rPr>
            <w:rStyle w:val="Hipersaitas"/>
            <w:b w:val="0"/>
            <w:bCs w:val="0"/>
            <w:sz w:val="22"/>
            <w:szCs w:val="22"/>
          </w:rPr>
          <w:t>4.</w:t>
        </w:r>
        <w:r w:rsidR="005C2DE4" w:rsidRPr="007C4C01">
          <w:rPr>
            <w:rFonts w:eastAsiaTheme="minorEastAsia"/>
            <w:b w:val="0"/>
            <w:bCs w:val="0"/>
            <w:sz w:val="22"/>
            <w:szCs w:val="22"/>
          </w:rPr>
          <w:tab/>
        </w:r>
        <w:r w:rsidR="005C2DE4" w:rsidRPr="007C4C01">
          <w:rPr>
            <w:rStyle w:val="Hipersaitas"/>
            <w:b w:val="0"/>
            <w:bCs w:val="0"/>
            <w:sz w:val="22"/>
            <w:szCs w:val="22"/>
          </w:rPr>
          <w:t>TIEKĖJŲ PAŠALINIMO PAGRINDAI</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_Toc117002240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4</w:t>
        </w:r>
        <w:r w:rsidR="005C2DE4" w:rsidRPr="007C4C01">
          <w:rPr>
            <w:b w:val="0"/>
            <w:bCs w:val="0"/>
            <w:webHidden/>
            <w:sz w:val="22"/>
            <w:szCs w:val="22"/>
          </w:rPr>
          <w:fldChar w:fldCharType="end"/>
        </w:r>
      </w:hyperlink>
    </w:p>
    <w:p w14:paraId="394BD32C" w14:textId="38355D1A"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41" w:history="1">
        <w:r w:rsidR="005C2DE4" w:rsidRPr="007C4C01">
          <w:rPr>
            <w:rStyle w:val="Hipersaitas"/>
            <w:b w:val="0"/>
            <w:bCs w:val="0"/>
            <w:sz w:val="22"/>
            <w:szCs w:val="22"/>
          </w:rPr>
          <w:t>5.</w:t>
        </w:r>
        <w:r w:rsidR="005C2DE4" w:rsidRPr="007C4C01">
          <w:rPr>
            <w:rFonts w:eastAsiaTheme="minorEastAsia"/>
            <w:b w:val="0"/>
            <w:bCs w:val="0"/>
            <w:sz w:val="22"/>
            <w:szCs w:val="22"/>
          </w:rPr>
          <w:tab/>
        </w:r>
        <w:r w:rsidR="005C2DE4" w:rsidRPr="007C4C01">
          <w:rPr>
            <w:rStyle w:val="Hipersaitas"/>
            <w:b w:val="0"/>
            <w:bCs w:val="0"/>
            <w:sz w:val="22"/>
            <w:szCs w:val="22"/>
          </w:rPr>
          <w:t>TIEKĖJŲ KVALIFIKACIJOS REIKALAVIMAI</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_Toc117002241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10</w:t>
        </w:r>
        <w:r w:rsidR="005C2DE4" w:rsidRPr="007C4C01">
          <w:rPr>
            <w:b w:val="0"/>
            <w:bCs w:val="0"/>
            <w:webHidden/>
            <w:sz w:val="22"/>
            <w:szCs w:val="22"/>
          </w:rPr>
          <w:fldChar w:fldCharType="end"/>
        </w:r>
      </w:hyperlink>
    </w:p>
    <w:p w14:paraId="2CF1075E" w14:textId="4A9A3282"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42" w:history="1">
        <w:r w:rsidR="005C2DE4" w:rsidRPr="007C4C01">
          <w:rPr>
            <w:rStyle w:val="Hipersaitas"/>
            <w:b w:val="0"/>
            <w:bCs w:val="0"/>
            <w:sz w:val="22"/>
            <w:szCs w:val="22"/>
          </w:rPr>
          <w:t>6.</w:t>
        </w:r>
        <w:r w:rsidR="005C2DE4" w:rsidRPr="007C4C01">
          <w:rPr>
            <w:rFonts w:eastAsiaTheme="minorEastAsia"/>
            <w:b w:val="0"/>
            <w:bCs w:val="0"/>
            <w:sz w:val="22"/>
            <w:szCs w:val="22"/>
          </w:rPr>
          <w:tab/>
        </w:r>
        <w:r w:rsidR="005C2DE4" w:rsidRPr="007C4C01">
          <w:rPr>
            <w:rStyle w:val="Hipersaitas"/>
            <w:b w:val="0"/>
            <w:bCs w:val="0"/>
            <w:sz w:val="22"/>
            <w:szCs w:val="22"/>
          </w:rPr>
          <w:t>KITŲ ŪKIO SUBJEKTŲ DALYVAVIMAS PIRKIMO PROCEDŪROSE</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_Toc117002242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12</w:t>
        </w:r>
        <w:r w:rsidR="005C2DE4" w:rsidRPr="007C4C01">
          <w:rPr>
            <w:b w:val="0"/>
            <w:bCs w:val="0"/>
            <w:webHidden/>
            <w:sz w:val="22"/>
            <w:szCs w:val="22"/>
          </w:rPr>
          <w:fldChar w:fldCharType="end"/>
        </w:r>
      </w:hyperlink>
    </w:p>
    <w:p w14:paraId="35B46675" w14:textId="343FCFAE"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43" w:history="1">
        <w:r w:rsidR="005C2DE4" w:rsidRPr="007C4C01">
          <w:rPr>
            <w:rStyle w:val="Hipersaitas"/>
            <w:b w:val="0"/>
            <w:bCs w:val="0"/>
            <w:sz w:val="22"/>
            <w:szCs w:val="22"/>
          </w:rPr>
          <w:t>7.</w:t>
        </w:r>
        <w:r w:rsidR="005C2DE4" w:rsidRPr="007C4C01">
          <w:rPr>
            <w:rFonts w:eastAsiaTheme="minorEastAsia"/>
            <w:b w:val="0"/>
            <w:bCs w:val="0"/>
            <w:sz w:val="22"/>
            <w:szCs w:val="22"/>
          </w:rPr>
          <w:tab/>
        </w:r>
        <w:r w:rsidR="005C2DE4" w:rsidRPr="007C4C01">
          <w:rPr>
            <w:rStyle w:val="Hipersaitas"/>
            <w:b w:val="0"/>
            <w:bCs w:val="0"/>
            <w:sz w:val="22"/>
            <w:szCs w:val="22"/>
          </w:rPr>
          <w:t>PARAIŠKŲ PATEIKIMO TERMINAS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_Toc117002243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13</w:t>
        </w:r>
        <w:r w:rsidR="005C2DE4" w:rsidRPr="007C4C01">
          <w:rPr>
            <w:b w:val="0"/>
            <w:bCs w:val="0"/>
            <w:webHidden/>
            <w:sz w:val="22"/>
            <w:szCs w:val="22"/>
          </w:rPr>
          <w:fldChar w:fldCharType="end"/>
        </w:r>
      </w:hyperlink>
    </w:p>
    <w:p w14:paraId="64CB7104" w14:textId="25DCF4A2"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44" w:history="1">
        <w:r w:rsidR="005C2DE4" w:rsidRPr="007C4C01">
          <w:rPr>
            <w:rStyle w:val="Hipersaitas"/>
            <w:b w:val="0"/>
            <w:bCs w:val="0"/>
            <w:sz w:val="22"/>
            <w:szCs w:val="22"/>
          </w:rPr>
          <w:t>8.</w:t>
        </w:r>
        <w:r w:rsidR="005C2DE4" w:rsidRPr="007C4C01">
          <w:rPr>
            <w:rFonts w:eastAsiaTheme="minorEastAsia"/>
            <w:b w:val="0"/>
            <w:bCs w:val="0"/>
            <w:sz w:val="22"/>
            <w:szCs w:val="22"/>
          </w:rPr>
          <w:tab/>
        </w:r>
        <w:r w:rsidR="005C2DE4" w:rsidRPr="007C4C01">
          <w:rPr>
            <w:rStyle w:val="Hipersaitas"/>
            <w:b w:val="0"/>
            <w:bCs w:val="0"/>
            <w:sz w:val="22"/>
            <w:szCs w:val="22"/>
          </w:rPr>
          <w:t>PARAIŠKŲ PATEIKIMAS, PASIRAŠYMAS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_Toc117002244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13</w:t>
        </w:r>
        <w:r w:rsidR="005C2DE4" w:rsidRPr="007C4C01">
          <w:rPr>
            <w:b w:val="0"/>
            <w:bCs w:val="0"/>
            <w:webHidden/>
            <w:sz w:val="22"/>
            <w:szCs w:val="22"/>
          </w:rPr>
          <w:fldChar w:fldCharType="end"/>
        </w:r>
      </w:hyperlink>
    </w:p>
    <w:p w14:paraId="6BBB9079" w14:textId="64038666"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45" w:history="1">
        <w:r w:rsidR="005C2DE4" w:rsidRPr="007C4C01">
          <w:rPr>
            <w:rStyle w:val="Hipersaitas"/>
            <w:b w:val="0"/>
            <w:bCs w:val="0"/>
            <w:sz w:val="22"/>
            <w:szCs w:val="22"/>
          </w:rPr>
          <w:t>9.</w:t>
        </w:r>
        <w:r w:rsidR="005C2DE4" w:rsidRPr="007C4C01">
          <w:rPr>
            <w:rFonts w:eastAsiaTheme="minorEastAsia"/>
            <w:b w:val="0"/>
            <w:bCs w:val="0"/>
            <w:sz w:val="22"/>
            <w:szCs w:val="22"/>
          </w:rPr>
          <w:tab/>
        </w:r>
        <w:r w:rsidR="005C2DE4" w:rsidRPr="007C4C01">
          <w:rPr>
            <w:rStyle w:val="Hipersaitas"/>
            <w:b w:val="0"/>
            <w:bCs w:val="0"/>
            <w:sz w:val="22"/>
            <w:szCs w:val="22"/>
          </w:rPr>
          <w:t>PARAIŠKOS KALBA</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_Toc117002245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14</w:t>
        </w:r>
        <w:r w:rsidR="005C2DE4" w:rsidRPr="007C4C01">
          <w:rPr>
            <w:b w:val="0"/>
            <w:bCs w:val="0"/>
            <w:webHidden/>
            <w:sz w:val="22"/>
            <w:szCs w:val="22"/>
          </w:rPr>
          <w:fldChar w:fldCharType="end"/>
        </w:r>
      </w:hyperlink>
    </w:p>
    <w:p w14:paraId="15A272FD" w14:textId="1A862EE7"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46" w:history="1">
        <w:r w:rsidR="005C2DE4" w:rsidRPr="007C4C01">
          <w:rPr>
            <w:rStyle w:val="Hipersaitas"/>
            <w:b w:val="0"/>
            <w:bCs w:val="0"/>
            <w:sz w:val="22"/>
            <w:szCs w:val="22"/>
          </w:rPr>
          <w:t>10.</w:t>
        </w:r>
        <w:r w:rsidR="005C2DE4" w:rsidRPr="007C4C01">
          <w:rPr>
            <w:rFonts w:eastAsiaTheme="minorEastAsia"/>
            <w:b w:val="0"/>
            <w:bCs w:val="0"/>
            <w:sz w:val="22"/>
            <w:szCs w:val="22"/>
          </w:rPr>
          <w:tab/>
        </w:r>
        <w:r w:rsidR="005C2DE4" w:rsidRPr="007C4C01">
          <w:rPr>
            <w:rStyle w:val="Hipersaitas"/>
            <w:b w:val="0"/>
            <w:bCs w:val="0"/>
            <w:sz w:val="22"/>
            <w:szCs w:val="22"/>
          </w:rPr>
          <w:t>PARAIŠKOS TURINYS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_Toc117002246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14</w:t>
        </w:r>
        <w:r w:rsidR="005C2DE4" w:rsidRPr="007C4C01">
          <w:rPr>
            <w:b w:val="0"/>
            <w:bCs w:val="0"/>
            <w:webHidden/>
            <w:sz w:val="22"/>
            <w:szCs w:val="22"/>
          </w:rPr>
          <w:fldChar w:fldCharType="end"/>
        </w:r>
      </w:hyperlink>
    </w:p>
    <w:p w14:paraId="1421FF4C" w14:textId="2E5AF76A"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47" w:history="1">
        <w:r w:rsidR="005C2DE4" w:rsidRPr="007C4C01">
          <w:rPr>
            <w:rStyle w:val="Hipersaitas"/>
            <w:b w:val="0"/>
            <w:bCs w:val="0"/>
            <w:sz w:val="22"/>
            <w:szCs w:val="22"/>
          </w:rPr>
          <w:t>11.</w:t>
        </w:r>
        <w:r w:rsidR="005C2DE4" w:rsidRPr="007C4C01">
          <w:rPr>
            <w:rFonts w:eastAsiaTheme="minorEastAsia"/>
            <w:b w:val="0"/>
            <w:bCs w:val="0"/>
            <w:sz w:val="22"/>
            <w:szCs w:val="22"/>
          </w:rPr>
          <w:tab/>
        </w:r>
        <w:r w:rsidR="005C2DE4" w:rsidRPr="007C4C01">
          <w:rPr>
            <w:rStyle w:val="Hipersaitas"/>
            <w:b w:val="0"/>
            <w:bCs w:val="0"/>
            <w:sz w:val="22"/>
            <w:szCs w:val="22"/>
          </w:rPr>
          <w:t>SUSIPAŽINIMAS SU GAUTOMIS PARAIŠKOMIS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_Toc117002247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14</w:t>
        </w:r>
        <w:r w:rsidR="005C2DE4" w:rsidRPr="007C4C01">
          <w:rPr>
            <w:b w:val="0"/>
            <w:bCs w:val="0"/>
            <w:webHidden/>
            <w:sz w:val="22"/>
            <w:szCs w:val="22"/>
          </w:rPr>
          <w:fldChar w:fldCharType="end"/>
        </w:r>
      </w:hyperlink>
    </w:p>
    <w:p w14:paraId="774BC09A" w14:textId="314AEFC0"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48" w:history="1">
        <w:r w:rsidR="005C2DE4" w:rsidRPr="007C4C01">
          <w:rPr>
            <w:rStyle w:val="Hipersaitas"/>
            <w:b w:val="0"/>
            <w:bCs w:val="0"/>
            <w:sz w:val="22"/>
            <w:szCs w:val="22"/>
          </w:rPr>
          <w:t>12.</w:t>
        </w:r>
        <w:r w:rsidR="005C2DE4" w:rsidRPr="007C4C01">
          <w:rPr>
            <w:rFonts w:eastAsiaTheme="minorEastAsia"/>
            <w:b w:val="0"/>
            <w:bCs w:val="0"/>
            <w:sz w:val="22"/>
            <w:szCs w:val="22"/>
          </w:rPr>
          <w:tab/>
        </w:r>
        <w:r w:rsidR="005C2DE4" w:rsidRPr="007C4C01">
          <w:rPr>
            <w:rStyle w:val="Hipersaitas"/>
            <w:b w:val="0"/>
            <w:bCs w:val="0"/>
            <w:sz w:val="22"/>
            <w:szCs w:val="22"/>
          </w:rPr>
          <w:t>TIEKĖJŲ PAŠALINIMO PAGRINDŲ NEBUVIMO IR KVALIFIKACIJOS PATIKRINIMAS, PARAIŠKŲ ATMETIM</w:t>
        </w:r>
        <w:r w:rsidR="008E5CCF" w:rsidRPr="007C4C01">
          <w:rPr>
            <w:rStyle w:val="Hipersaitas"/>
            <w:b w:val="0"/>
            <w:bCs w:val="0"/>
            <w:sz w:val="22"/>
            <w:szCs w:val="22"/>
          </w:rPr>
          <w:t>AS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_Toc117002248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15</w:t>
        </w:r>
        <w:r w:rsidR="005C2DE4" w:rsidRPr="007C4C01">
          <w:rPr>
            <w:b w:val="0"/>
            <w:bCs w:val="0"/>
            <w:webHidden/>
            <w:sz w:val="22"/>
            <w:szCs w:val="22"/>
          </w:rPr>
          <w:fldChar w:fldCharType="end"/>
        </w:r>
      </w:hyperlink>
    </w:p>
    <w:p w14:paraId="3028C46A" w14:textId="26053193" w:rsidR="005C2DE4" w:rsidRPr="007C4C01" w:rsidRDefault="00000000" w:rsidP="008E5CCF">
      <w:pPr>
        <w:pStyle w:val="Turinys2"/>
        <w:tabs>
          <w:tab w:val="clear" w:pos="567"/>
          <w:tab w:val="left" w:pos="284"/>
        </w:tabs>
        <w:ind w:left="0"/>
        <w:rPr>
          <w:b w:val="0"/>
          <w:bCs w:val="0"/>
          <w:sz w:val="22"/>
          <w:szCs w:val="22"/>
        </w:rPr>
      </w:pPr>
      <w:hyperlink w:anchor="_Toc117002249" w:history="1">
        <w:r w:rsidR="005C2DE4" w:rsidRPr="007C4C01">
          <w:rPr>
            <w:rStyle w:val="Hipersaitas"/>
            <w:b w:val="0"/>
            <w:bCs w:val="0"/>
            <w:sz w:val="22"/>
            <w:szCs w:val="22"/>
          </w:rPr>
          <w:t>13.</w:t>
        </w:r>
        <w:r w:rsidR="005C2DE4" w:rsidRPr="007C4C01">
          <w:rPr>
            <w:rFonts w:eastAsiaTheme="minorEastAsia"/>
            <w:b w:val="0"/>
            <w:bCs w:val="0"/>
            <w:sz w:val="22"/>
            <w:szCs w:val="22"/>
          </w:rPr>
          <w:tab/>
        </w:r>
        <w:r w:rsidR="005C2DE4" w:rsidRPr="007C4C01">
          <w:rPr>
            <w:rStyle w:val="Hipersaitas"/>
            <w:b w:val="0"/>
            <w:bCs w:val="0"/>
            <w:sz w:val="22"/>
            <w:szCs w:val="22"/>
          </w:rPr>
          <w:t>PAPILDOMA INFORMACIJA IKI PARAIŠKŲ PATEIKIMO TERMINO PABAIGOS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_Toc117002249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16</w:t>
        </w:r>
        <w:r w:rsidR="005C2DE4" w:rsidRPr="007C4C01">
          <w:rPr>
            <w:b w:val="0"/>
            <w:bCs w:val="0"/>
            <w:webHidden/>
            <w:sz w:val="22"/>
            <w:szCs w:val="22"/>
          </w:rPr>
          <w:fldChar w:fldCharType="end"/>
        </w:r>
      </w:hyperlink>
    </w:p>
    <w:p w14:paraId="304BAB05" w14:textId="6C7504A9" w:rsidR="008E5CCF" w:rsidRPr="007C4C01" w:rsidRDefault="008E5CCF" w:rsidP="008E5CCF">
      <w:pPr>
        <w:rPr>
          <w:rFonts w:eastAsiaTheme="minorEastAsia"/>
          <w:sz w:val="22"/>
          <w:szCs w:val="22"/>
        </w:rPr>
      </w:pPr>
      <w:r w:rsidRPr="007C4C01">
        <w:rPr>
          <w:rFonts w:eastAsiaTheme="minorEastAsia"/>
          <w:sz w:val="22"/>
          <w:szCs w:val="22"/>
        </w:rPr>
        <w:t>1</w:t>
      </w:r>
      <w:r w:rsidR="00E3614A">
        <w:rPr>
          <w:rFonts w:eastAsiaTheme="minorEastAsia"/>
          <w:sz w:val="22"/>
          <w:szCs w:val="22"/>
        </w:rPr>
        <w:t>4</w:t>
      </w:r>
      <w:r w:rsidRPr="007C4C01">
        <w:rPr>
          <w:rFonts w:eastAsiaTheme="minorEastAsia"/>
          <w:sz w:val="22"/>
          <w:szCs w:val="22"/>
        </w:rPr>
        <w:t>. TIEKĖJŲ PAŠALINIMO PAGRINDŲ IR KVALIFIKACIJOS PATIKRINIMAS DPS GALIOJIMO LAIKOTARPIU</w:t>
      </w:r>
      <w:r w:rsidR="00E15BE1">
        <w:rPr>
          <w:rFonts w:eastAsiaTheme="minorEastAsia"/>
          <w:sz w:val="22"/>
          <w:szCs w:val="22"/>
        </w:rPr>
        <w:t>................................................................................................................................................16</w:t>
      </w:r>
    </w:p>
    <w:p w14:paraId="2703E2B6" w14:textId="4A5C3BA0"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50" w:history="1">
        <w:r w:rsidR="005C2DE4" w:rsidRPr="007C4C01">
          <w:rPr>
            <w:rStyle w:val="Hipersaitas"/>
            <w:b w:val="0"/>
            <w:bCs w:val="0"/>
            <w:sz w:val="22"/>
            <w:szCs w:val="22"/>
          </w:rPr>
          <w:t>1</w:t>
        </w:r>
        <w:r w:rsidR="008E5CCF" w:rsidRPr="007C4C01">
          <w:rPr>
            <w:rStyle w:val="Hipersaitas"/>
            <w:b w:val="0"/>
            <w:bCs w:val="0"/>
            <w:sz w:val="22"/>
            <w:szCs w:val="22"/>
          </w:rPr>
          <w:t>5</w:t>
        </w:r>
        <w:r w:rsidR="005C2DE4" w:rsidRPr="007C4C01">
          <w:rPr>
            <w:rStyle w:val="Hipersaitas"/>
            <w:b w:val="0"/>
            <w:bCs w:val="0"/>
            <w:sz w:val="22"/>
            <w:szCs w:val="22"/>
          </w:rPr>
          <w:t>.</w:t>
        </w:r>
        <w:r w:rsidR="005C2DE4" w:rsidRPr="007C4C01">
          <w:rPr>
            <w:rFonts w:eastAsiaTheme="minorEastAsia"/>
            <w:b w:val="0"/>
            <w:bCs w:val="0"/>
            <w:sz w:val="22"/>
            <w:szCs w:val="22"/>
          </w:rPr>
          <w:tab/>
        </w:r>
        <w:r w:rsidR="005C2DE4" w:rsidRPr="007C4C01">
          <w:rPr>
            <w:rStyle w:val="Hipersaitas"/>
            <w:b w:val="0"/>
            <w:bCs w:val="0"/>
            <w:sz w:val="22"/>
            <w:szCs w:val="22"/>
          </w:rPr>
          <w:t>PIRKIMO PROCEDŪROS NUTRAUKIMAS</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_Toc117002250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16</w:t>
        </w:r>
        <w:r w:rsidR="005C2DE4" w:rsidRPr="007C4C01">
          <w:rPr>
            <w:b w:val="0"/>
            <w:bCs w:val="0"/>
            <w:webHidden/>
            <w:sz w:val="22"/>
            <w:szCs w:val="22"/>
          </w:rPr>
          <w:fldChar w:fldCharType="end"/>
        </w:r>
      </w:hyperlink>
    </w:p>
    <w:p w14:paraId="5B1D2F8A" w14:textId="6EA1469B" w:rsidR="005C2DE4" w:rsidRPr="007C4C01" w:rsidRDefault="00000000" w:rsidP="008E5CCF">
      <w:pPr>
        <w:pStyle w:val="Turinys2"/>
        <w:tabs>
          <w:tab w:val="clear" w:pos="567"/>
          <w:tab w:val="left" w:pos="284"/>
        </w:tabs>
        <w:ind w:left="0"/>
        <w:rPr>
          <w:rFonts w:eastAsiaTheme="minorEastAsia"/>
          <w:b w:val="0"/>
          <w:bCs w:val="0"/>
          <w:sz w:val="22"/>
          <w:szCs w:val="22"/>
        </w:rPr>
      </w:pPr>
      <w:hyperlink w:anchor="_Toc117002251" w:history="1">
        <w:r w:rsidR="005C2DE4" w:rsidRPr="007C4C01">
          <w:rPr>
            <w:rStyle w:val="Hipersaitas"/>
            <w:b w:val="0"/>
            <w:bCs w:val="0"/>
            <w:sz w:val="22"/>
            <w:szCs w:val="22"/>
          </w:rPr>
          <w:t>1</w:t>
        </w:r>
        <w:r w:rsidR="008E5CCF" w:rsidRPr="007C4C01">
          <w:rPr>
            <w:rStyle w:val="Hipersaitas"/>
            <w:b w:val="0"/>
            <w:bCs w:val="0"/>
            <w:sz w:val="22"/>
            <w:szCs w:val="22"/>
          </w:rPr>
          <w:t>6</w:t>
        </w:r>
        <w:r w:rsidR="005C2DE4" w:rsidRPr="007C4C01">
          <w:rPr>
            <w:rStyle w:val="Hipersaitas"/>
            <w:b w:val="0"/>
            <w:bCs w:val="0"/>
            <w:sz w:val="22"/>
            <w:szCs w:val="22"/>
          </w:rPr>
          <w:t>.</w:t>
        </w:r>
        <w:r w:rsidR="005C2DE4" w:rsidRPr="007C4C01">
          <w:rPr>
            <w:rFonts w:eastAsiaTheme="minorEastAsia"/>
            <w:b w:val="0"/>
            <w:bCs w:val="0"/>
            <w:sz w:val="22"/>
            <w:szCs w:val="22"/>
          </w:rPr>
          <w:tab/>
        </w:r>
        <w:r w:rsidR="005C2DE4" w:rsidRPr="007C4C01">
          <w:rPr>
            <w:rStyle w:val="Hipersaitas"/>
            <w:b w:val="0"/>
            <w:bCs w:val="0"/>
            <w:sz w:val="22"/>
            <w:szCs w:val="22"/>
          </w:rPr>
          <w:t>GINČŲ NAGRINĖJIMO TVARKA</w:t>
        </w:r>
        <w:r w:rsidR="005C2DE4" w:rsidRPr="007C4C01">
          <w:rPr>
            <w:b w:val="0"/>
            <w:bCs w:val="0"/>
            <w:webHidden/>
            <w:sz w:val="22"/>
            <w:szCs w:val="22"/>
          </w:rPr>
          <w:tab/>
        </w:r>
        <w:r w:rsidR="005C2DE4" w:rsidRPr="007C4C01">
          <w:rPr>
            <w:b w:val="0"/>
            <w:bCs w:val="0"/>
            <w:webHidden/>
            <w:sz w:val="22"/>
            <w:szCs w:val="22"/>
          </w:rPr>
          <w:fldChar w:fldCharType="begin"/>
        </w:r>
        <w:r w:rsidR="005C2DE4" w:rsidRPr="007C4C01">
          <w:rPr>
            <w:b w:val="0"/>
            <w:bCs w:val="0"/>
            <w:webHidden/>
            <w:sz w:val="22"/>
            <w:szCs w:val="22"/>
          </w:rPr>
          <w:instrText xml:space="preserve"> PAGEREF _Toc117002251 \h </w:instrText>
        </w:r>
        <w:r w:rsidR="005C2DE4" w:rsidRPr="007C4C01">
          <w:rPr>
            <w:b w:val="0"/>
            <w:bCs w:val="0"/>
            <w:webHidden/>
            <w:sz w:val="22"/>
            <w:szCs w:val="22"/>
          </w:rPr>
        </w:r>
        <w:r w:rsidR="005C2DE4" w:rsidRPr="007C4C01">
          <w:rPr>
            <w:b w:val="0"/>
            <w:bCs w:val="0"/>
            <w:webHidden/>
            <w:sz w:val="22"/>
            <w:szCs w:val="22"/>
          </w:rPr>
          <w:fldChar w:fldCharType="separate"/>
        </w:r>
        <w:r w:rsidR="005C2DE4" w:rsidRPr="007C4C01">
          <w:rPr>
            <w:b w:val="0"/>
            <w:bCs w:val="0"/>
            <w:webHidden/>
            <w:sz w:val="22"/>
            <w:szCs w:val="22"/>
          </w:rPr>
          <w:t>17</w:t>
        </w:r>
        <w:r w:rsidR="005C2DE4" w:rsidRPr="007C4C01">
          <w:rPr>
            <w:b w:val="0"/>
            <w:bCs w:val="0"/>
            <w:webHidden/>
            <w:sz w:val="22"/>
            <w:szCs w:val="22"/>
          </w:rPr>
          <w:fldChar w:fldCharType="end"/>
        </w:r>
      </w:hyperlink>
    </w:p>
    <w:p w14:paraId="3D732470" w14:textId="09B5AFA8" w:rsidR="005B4D7D" w:rsidRPr="007C4C01" w:rsidRDefault="005B4D7D" w:rsidP="00880382">
      <w:pPr>
        <w:pStyle w:val="Turinys2"/>
        <w:tabs>
          <w:tab w:val="clear" w:pos="9629"/>
          <w:tab w:val="right" w:leader="dot" w:pos="9923"/>
        </w:tabs>
        <w:spacing w:after="120"/>
        <w:rPr>
          <w:sz w:val="22"/>
          <w:szCs w:val="22"/>
        </w:rPr>
      </w:pPr>
      <w:r w:rsidRPr="007C4C01">
        <w:rPr>
          <w:b w:val="0"/>
          <w:sz w:val="22"/>
          <w:szCs w:val="22"/>
        </w:rPr>
        <w:fldChar w:fldCharType="end"/>
      </w:r>
    </w:p>
    <w:p w14:paraId="0549A72C" w14:textId="0EBB37C6" w:rsidR="005B4D7D" w:rsidRPr="007C4C01" w:rsidRDefault="00FD4817" w:rsidP="008E5CCF">
      <w:pPr>
        <w:pStyle w:val="Turinys2"/>
        <w:ind w:left="0"/>
        <w:rPr>
          <w:sz w:val="22"/>
          <w:szCs w:val="22"/>
        </w:rPr>
      </w:pPr>
      <w:r w:rsidRPr="007C4C01">
        <w:rPr>
          <w:sz w:val="22"/>
          <w:szCs w:val="22"/>
        </w:rPr>
        <w:t>A DALIES PRIEDAI:</w:t>
      </w:r>
    </w:p>
    <w:p w14:paraId="6BCCBC48" w14:textId="32D3E21A" w:rsidR="005B4D7D" w:rsidRPr="007C4C01" w:rsidRDefault="005B4D7D" w:rsidP="008E5CCF">
      <w:pPr>
        <w:jc w:val="both"/>
        <w:rPr>
          <w:sz w:val="22"/>
          <w:szCs w:val="22"/>
        </w:rPr>
      </w:pPr>
      <w:r w:rsidRPr="007C4C01">
        <w:rPr>
          <w:sz w:val="22"/>
          <w:szCs w:val="22"/>
        </w:rPr>
        <w:t>1 priedas.</w:t>
      </w:r>
      <w:r w:rsidR="00B67538" w:rsidRPr="007C4C01">
        <w:rPr>
          <w:sz w:val="22"/>
          <w:szCs w:val="22"/>
        </w:rPr>
        <w:t xml:space="preserve"> </w:t>
      </w:r>
      <w:r w:rsidRPr="007C4C01">
        <w:rPr>
          <w:sz w:val="22"/>
          <w:szCs w:val="22"/>
        </w:rPr>
        <w:t>Europos bendrasis viešųjų pirkimų dokumentas;</w:t>
      </w:r>
    </w:p>
    <w:p w14:paraId="28600AAC" w14:textId="0595CEB9" w:rsidR="005B4D7D" w:rsidRPr="007C4C01" w:rsidRDefault="00691FA6" w:rsidP="008E5CCF">
      <w:pPr>
        <w:jc w:val="both"/>
        <w:rPr>
          <w:sz w:val="22"/>
          <w:szCs w:val="22"/>
        </w:rPr>
      </w:pPr>
      <w:r w:rsidRPr="007C4C01">
        <w:rPr>
          <w:sz w:val="22"/>
          <w:szCs w:val="22"/>
        </w:rPr>
        <w:t>2</w:t>
      </w:r>
      <w:r w:rsidR="005B4D7D" w:rsidRPr="007C4C01">
        <w:rPr>
          <w:sz w:val="22"/>
          <w:szCs w:val="22"/>
        </w:rPr>
        <w:t xml:space="preserve"> priedas.</w:t>
      </w:r>
      <w:r w:rsidR="00B67538" w:rsidRPr="007C4C01">
        <w:rPr>
          <w:sz w:val="22"/>
          <w:szCs w:val="22"/>
        </w:rPr>
        <w:t xml:space="preserve"> </w:t>
      </w:r>
      <w:r w:rsidR="005B4D7D" w:rsidRPr="007C4C01">
        <w:rPr>
          <w:sz w:val="22"/>
          <w:szCs w:val="22"/>
        </w:rPr>
        <w:t>Paraiškos forma</w:t>
      </w:r>
      <w:r w:rsidR="001E35C5" w:rsidRPr="007C4C01">
        <w:rPr>
          <w:sz w:val="22"/>
          <w:szCs w:val="22"/>
        </w:rPr>
        <w:t>;</w:t>
      </w:r>
    </w:p>
    <w:p w14:paraId="10457CA3" w14:textId="3BFA7A02" w:rsidR="00940361" w:rsidRDefault="00D276B9" w:rsidP="008E5CCF">
      <w:pPr>
        <w:jc w:val="both"/>
        <w:rPr>
          <w:sz w:val="22"/>
          <w:szCs w:val="22"/>
        </w:rPr>
      </w:pPr>
      <w:r w:rsidRPr="007C4C01">
        <w:rPr>
          <w:sz w:val="22"/>
          <w:szCs w:val="22"/>
        </w:rPr>
        <w:t xml:space="preserve">3 priedas. </w:t>
      </w:r>
      <w:r w:rsidR="00B40B5A" w:rsidRPr="007C4C01">
        <w:rPr>
          <w:sz w:val="22"/>
          <w:szCs w:val="22"/>
        </w:rPr>
        <w:t>Siūlomų</w:t>
      </w:r>
      <w:r w:rsidRPr="007C4C01">
        <w:rPr>
          <w:sz w:val="22"/>
          <w:szCs w:val="22"/>
        </w:rPr>
        <w:t xml:space="preserve"> specialistų sąrašo forma</w:t>
      </w:r>
      <w:r w:rsidR="00940361" w:rsidRPr="007C4C01">
        <w:rPr>
          <w:sz w:val="22"/>
          <w:szCs w:val="22"/>
        </w:rPr>
        <w:t>.</w:t>
      </w:r>
    </w:p>
    <w:p w14:paraId="13277EB6" w14:textId="45BCE6EE" w:rsidR="005036EB" w:rsidRPr="007C4C01" w:rsidRDefault="005036EB" w:rsidP="008E5CCF">
      <w:pPr>
        <w:jc w:val="both"/>
        <w:rPr>
          <w:sz w:val="22"/>
          <w:szCs w:val="22"/>
        </w:rPr>
      </w:pPr>
      <w:r>
        <w:rPr>
          <w:sz w:val="22"/>
          <w:szCs w:val="22"/>
        </w:rPr>
        <w:t>4 p</w:t>
      </w:r>
      <w:r w:rsidRPr="005036EB">
        <w:rPr>
          <w:sz w:val="22"/>
          <w:szCs w:val="22"/>
        </w:rPr>
        <w:t>riedas</w:t>
      </w:r>
      <w:r>
        <w:rPr>
          <w:sz w:val="22"/>
          <w:szCs w:val="22"/>
        </w:rPr>
        <w:t>.</w:t>
      </w:r>
      <w:r w:rsidRPr="005036EB">
        <w:rPr>
          <w:sz w:val="22"/>
          <w:szCs w:val="22"/>
        </w:rPr>
        <w:t xml:space="preserve"> Deklaracija dėl tiekėjo atsakingų asmenų</w:t>
      </w:r>
      <w:r w:rsidR="007C5056">
        <w:rPr>
          <w:sz w:val="22"/>
          <w:szCs w:val="22"/>
        </w:rPr>
        <w:t>.</w:t>
      </w:r>
    </w:p>
    <w:p w14:paraId="07862D59" w14:textId="77777777" w:rsidR="005B4D7D" w:rsidRPr="007C4C01" w:rsidRDefault="005B4D7D" w:rsidP="00880382">
      <w:pPr>
        <w:spacing w:after="120"/>
        <w:jc w:val="both"/>
        <w:rPr>
          <w:sz w:val="22"/>
          <w:szCs w:val="22"/>
        </w:rPr>
      </w:pPr>
    </w:p>
    <w:p w14:paraId="41866009" w14:textId="11990E3E" w:rsidR="005B4D7D" w:rsidRPr="007C4C01" w:rsidRDefault="005B4D7D" w:rsidP="008E5CCF">
      <w:pPr>
        <w:pStyle w:val="Turinys2"/>
        <w:ind w:left="0"/>
        <w:rPr>
          <w:sz w:val="22"/>
          <w:szCs w:val="22"/>
        </w:rPr>
      </w:pPr>
      <w:r w:rsidRPr="007C4C01">
        <w:rPr>
          <w:noProof w:val="0"/>
          <w:sz w:val="22"/>
          <w:szCs w:val="22"/>
        </w:rPr>
        <w:t xml:space="preserve">B DALIS. </w:t>
      </w:r>
      <w:r w:rsidR="00FA0129" w:rsidRPr="007C4C01">
        <w:rPr>
          <w:noProof w:val="0"/>
          <w:sz w:val="22"/>
          <w:szCs w:val="22"/>
        </w:rPr>
        <w:t>Orientacinė techninė specifikacija</w:t>
      </w:r>
      <w:r w:rsidRPr="007C4C01">
        <w:rPr>
          <w:sz w:val="22"/>
          <w:szCs w:val="22"/>
        </w:rPr>
        <w:t>.</w:t>
      </w:r>
    </w:p>
    <w:p w14:paraId="45944A24" w14:textId="77777777" w:rsidR="005B4D7D" w:rsidRPr="007C4C01" w:rsidRDefault="005B4D7D" w:rsidP="00880382">
      <w:pPr>
        <w:spacing w:after="120"/>
        <w:jc w:val="both"/>
        <w:rPr>
          <w:sz w:val="22"/>
          <w:szCs w:val="22"/>
        </w:rPr>
      </w:pPr>
    </w:p>
    <w:p w14:paraId="64ED220A" w14:textId="77777777" w:rsidR="005B4D7D" w:rsidRPr="007C4C01" w:rsidRDefault="005B4D7D" w:rsidP="008E5CCF">
      <w:pPr>
        <w:jc w:val="both"/>
        <w:rPr>
          <w:sz w:val="22"/>
          <w:szCs w:val="22"/>
        </w:rPr>
      </w:pPr>
      <w:r w:rsidRPr="007C4C01">
        <w:rPr>
          <w:b/>
          <w:sz w:val="22"/>
          <w:szCs w:val="22"/>
        </w:rPr>
        <w:t>C DALIS.</w:t>
      </w:r>
      <w:r w:rsidRPr="007C4C01">
        <w:rPr>
          <w:sz w:val="22"/>
          <w:szCs w:val="22"/>
        </w:rPr>
        <w:t xml:space="preserve"> Konkrečių pirkimų vykdymo dinaminėje pirkimo sistemoje aprašas.</w:t>
      </w:r>
    </w:p>
    <w:p w14:paraId="783FC71A" w14:textId="77777777" w:rsidR="005B4D7D" w:rsidRPr="007C4C01" w:rsidRDefault="005B4D7D" w:rsidP="008E5CCF">
      <w:pPr>
        <w:jc w:val="both"/>
        <w:rPr>
          <w:sz w:val="22"/>
          <w:szCs w:val="22"/>
        </w:rPr>
      </w:pPr>
      <w:r w:rsidRPr="007C4C01">
        <w:rPr>
          <w:sz w:val="22"/>
          <w:szCs w:val="22"/>
        </w:rPr>
        <w:t>C DALIES PRIEDAI:</w:t>
      </w:r>
    </w:p>
    <w:p w14:paraId="41C618BF" w14:textId="51E021CC" w:rsidR="005B4D7D" w:rsidRPr="007C4C01" w:rsidRDefault="005B4D7D" w:rsidP="008E5CCF">
      <w:pPr>
        <w:jc w:val="both"/>
        <w:rPr>
          <w:sz w:val="22"/>
          <w:szCs w:val="22"/>
        </w:rPr>
      </w:pPr>
      <w:r w:rsidRPr="007C4C01">
        <w:rPr>
          <w:sz w:val="22"/>
          <w:szCs w:val="22"/>
        </w:rPr>
        <w:t>1 priedas. Kvietimo pateikti pasiūlymą forma;</w:t>
      </w:r>
    </w:p>
    <w:p w14:paraId="67B02B3B" w14:textId="4FB7DA12" w:rsidR="005B4D7D" w:rsidRPr="007C4C01" w:rsidRDefault="005B4D7D" w:rsidP="008E5CCF">
      <w:pPr>
        <w:jc w:val="both"/>
        <w:rPr>
          <w:b/>
          <w:bCs/>
          <w:sz w:val="22"/>
          <w:szCs w:val="22"/>
        </w:rPr>
      </w:pPr>
      <w:r w:rsidRPr="007C4C01">
        <w:rPr>
          <w:sz w:val="22"/>
          <w:szCs w:val="22"/>
        </w:rPr>
        <w:t>2 priedas. Konkretaus pirkimo pasiūlymo forma;</w:t>
      </w:r>
    </w:p>
    <w:p w14:paraId="33763F69" w14:textId="54B360FE" w:rsidR="001C7650" w:rsidRPr="007C4C01" w:rsidRDefault="00880382" w:rsidP="008E5CCF">
      <w:pPr>
        <w:jc w:val="both"/>
        <w:rPr>
          <w:sz w:val="22"/>
          <w:szCs w:val="22"/>
        </w:rPr>
      </w:pPr>
      <w:r w:rsidRPr="007C4C01">
        <w:rPr>
          <w:sz w:val="22"/>
          <w:szCs w:val="22"/>
        </w:rPr>
        <w:t xml:space="preserve">3 priedas. </w:t>
      </w:r>
      <w:r w:rsidR="00346028" w:rsidRPr="007C4C01">
        <w:rPr>
          <w:sz w:val="22"/>
          <w:szCs w:val="22"/>
        </w:rPr>
        <w:t>Pagrindinės sutarties sąlygos</w:t>
      </w:r>
      <w:r w:rsidRPr="007C4C01">
        <w:rPr>
          <w:sz w:val="22"/>
          <w:szCs w:val="22"/>
        </w:rPr>
        <w:t>.</w:t>
      </w:r>
    </w:p>
    <w:p w14:paraId="476E1536" w14:textId="5D99B9F9" w:rsidR="00880382" w:rsidRPr="007C4C01" w:rsidRDefault="00880382">
      <w:pPr>
        <w:tabs>
          <w:tab w:val="clear" w:pos="567"/>
          <w:tab w:val="clear" w:pos="1134"/>
        </w:tabs>
        <w:spacing w:after="160" w:line="259" w:lineRule="auto"/>
        <w:rPr>
          <w:sz w:val="22"/>
          <w:szCs w:val="22"/>
        </w:rPr>
      </w:pPr>
      <w:r w:rsidRPr="007C4C01">
        <w:rPr>
          <w:sz w:val="22"/>
          <w:szCs w:val="22"/>
        </w:rPr>
        <w:br w:type="page"/>
      </w:r>
    </w:p>
    <w:p w14:paraId="46087196" w14:textId="5295623B" w:rsidR="005B4D7D" w:rsidRPr="007C4C01" w:rsidRDefault="005B4D7D" w:rsidP="005826D8">
      <w:pPr>
        <w:pStyle w:val="Antrat1"/>
        <w:numPr>
          <w:ilvl w:val="0"/>
          <w:numId w:val="0"/>
        </w:numPr>
        <w:jc w:val="both"/>
        <w:rPr>
          <w:rFonts w:cs="Times New Roman"/>
          <w:sz w:val="22"/>
          <w:szCs w:val="22"/>
        </w:rPr>
      </w:pPr>
      <w:bookmarkStart w:id="0" w:name="_Toc517960221"/>
      <w:bookmarkStart w:id="1" w:name="_Toc117002236"/>
      <w:r w:rsidRPr="007C4C01">
        <w:rPr>
          <w:rFonts w:cs="Times New Roman"/>
          <w:sz w:val="22"/>
          <w:szCs w:val="22"/>
        </w:rPr>
        <w:lastRenderedPageBreak/>
        <w:t>A DALIS. NURODYMAI DALYVIAMS</w:t>
      </w:r>
      <w:bookmarkEnd w:id="0"/>
      <w:bookmarkEnd w:id="1"/>
    </w:p>
    <w:p w14:paraId="4CFA6766" w14:textId="77777777" w:rsidR="005B4D7D" w:rsidRPr="007C4C01" w:rsidRDefault="005B4D7D" w:rsidP="00D41473">
      <w:pPr>
        <w:spacing w:after="120"/>
        <w:jc w:val="both"/>
        <w:rPr>
          <w:sz w:val="22"/>
          <w:szCs w:val="22"/>
        </w:rPr>
      </w:pPr>
    </w:p>
    <w:p w14:paraId="3D5DA113" w14:textId="4A501D90" w:rsidR="005B4D7D" w:rsidRPr="007C4C01" w:rsidRDefault="005B4D7D" w:rsidP="00BA536A">
      <w:pPr>
        <w:pStyle w:val="Antrat2"/>
        <w:spacing w:before="0" w:beforeAutospacing="0"/>
        <w:jc w:val="both"/>
        <w:rPr>
          <w:sz w:val="22"/>
          <w:szCs w:val="22"/>
          <w:lang w:val="lt-LT"/>
        </w:rPr>
      </w:pPr>
      <w:bookmarkStart w:id="2" w:name="_Toc517960222"/>
      <w:bookmarkStart w:id="3" w:name="_Toc117002237"/>
      <w:r w:rsidRPr="007C4C01">
        <w:rPr>
          <w:sz w:val="22"/>
          <w:szCs w:val="22"/>
          <w:lang w:val="lt-LT"/>
        </w:rPr>
        <w:t>Bendrosios nuostatos</w:t>
      </w:r>
      <w:bookmarkEnd w:id="2"/>
      <w:bookmarkEnd w:id="3"/>
    </w:p>
    <w:p w14:paraId="4BF93AC1" w14:textId="77777777" w:rsidR="005B4D7D" w:rsidRPr="007C4C01" w:rsidRDefault="005B4D7D" w:rsidP="005826D8">
      <w:pPr>
        <w:jc w:val="both"/>
        <w:rPr>
          <w:sz w:val="22"/>
          <w:szCs w:val="22"/>
        </w:rPr>
      </w:pPr>
    </w:p>
    <w:p w14:paraId="334FEAAF" w14:textId="19D4C418" w:rsidR="005B4D7D" w:rsidRPr="007C4C01" w:rsidRDefault="005B4D7D" w:rsidP="005826D8">
      <w:pPr>
        <w:pStyle w:val="Sraopastraipa"/>
        <w:numPr>
          <w:ilvl w:val="1"/>
          <w:numId w:val="2"/>
        </w:numPr>
        <w:jc w:val="both"/>
        <w:rPr>
          <w:sz w:val="22"/>
          <w:szCs w:val="22"/>
        </w:rPr>
      </w:pPr>
      <w:r w:rsidRPr="007C4C01">
        <w:rPr>
          <w:sz w:val="22"/>
          <w:szCs w:val="22"/>
        </w:rPr>
        <w:t>Valstybės įmonė Turto bankas</w:t>
      </w:r>
      <w:r w:rsidR="004D39D4" w:rsidRPr="007C4C01">
        <w:rPr>
          <w:sz w:val="22"/>
          <w:szCs w:val="22"/>
        </w:rPr>
        <w:t xml:space="preserve"> (toliau – Perkančioji organizacija)</w:t>
      </w:r>
      <w:r w:rsidRPr="007C4C01">
        <w:rPr>
          <w:sz w:val="22"/>
          <w:szCs w:val="22"/>
        </w:rPr>
        <w:t xml:space="preserve">, adresas Kęstučio g. 45, Vilnius, įmonės kodas 112021042, vadovaudamasi šiomis pirkimo sąlygomis sukuria dinaminę pirkimų sistemą (toliau </w:t>
      </w:r>
      <w:r w:rsidR="00ED496B" w:rsidRPr="007C4C01">
        <w:rPr>
          <w:sz w:val="22"/>
          <w:szCs w:val="22"/>
        </w:rPr>
        <w:t xml:space="preserve">– </w:t>
      </w:r>
      <w:r w:rsidRPr="007C4C01">
        <w:rPr>
          <w:sz w:val="22"/>
          <w:szCs w:val="22"/>
        </w:rPr>
        <w:t>DPS), kurioje numato vykdyti pirkimus dėl šių pirkimo sąlygų orientacinėje techninėje specifikacijoje nurodyto pirkimo objekto.</w:t>
      </w:r>
    </w:p>
    <w:p w14:paraId="1BEB1CFC" w14:textId="73427593" w:rsidR="005B4D7D" w:rsidRPr="007C4C01" w:rsidRDefault="005B4D7D" w:rsidP="005826D8">
      <w:pPr>
        <w:pStyle w:val="Sraopastraipa"/>
        <w:numPr>
          <w:ilvl w:val="1"/>
          <w:numId w:val="2"/>
        </w:numPr>
        <w:jc w:val="both"/>
        <w:rPr>
          <w:b/>
          <w:color w:val="000000"/>
          <w:sz w:val="22"/>
          <w:szCs w:val="22"/>
        </w:rPr>
      </w:pPr>
      <w:r w:rsidRPr="007C4C01">
        <w:rPr>
          <w:sz w:val="22"/>
          <w:szCs w:val="22"/>
        </w:rPr>
        <w:t xml:space="preserve">Taikydama DPS Perkančioji organizacija naudojasi Viešųjų pirkimų tarnybos administruojama Centrine viešųjų pirkimų informacine sistema (toliau – CVP IS) (interneto adresas </w:t>
      </w:r>
      <w:hyperlink r:id="rId9" w:history="1">
        <w:r w:rsidRPr="007C4C01">
          <w:rPr>
            <w:rStyle w:val="Hipersaitas"/>
            <w:sz w:val="22"/>
            <w:szCs w:val="22"/>
          </w:rPr>
          <w:t>https://pirkimai.eviesiejipirkimai.lt/login.asp?B=PPO</w:t>
        </w:r>
      </w:hyperlink>
      <w:r w:rsidRPr="007C4C01">
        <w:rPr>
          <w:sz w:val="22"/>
          <w:szCs w:val="22"/>
        </w:rPr>
        <w:t xml:space="preserve">. Perkančioji organizacija </w:t>
      </w:r>
      <w:r w:rsidRPr="007C4C01">
        <w:rPr>
          <w:color w:val="000000"/>
          <w:sz w:val="22"/>
          <w:szCs w:val="22"/>
        </w:rPr>
        <w:t xml:space="preserve">konkretaus pirkimo procedūras DPS pagrindu vykdys </w:t>
      </w:r>
      <w:r w:rsidRPr="007C4C01">
        <w:rPr>
          <w:rStyle w:val="Antrat1Diagrama"/>
          <w:rFonts w:eastAsia="Calibri" w:cs="Times New Roman"/>
          <w:b w:val="0"/>
          <w:color w:val="000000"/>
          <w:sz w:val="22"/>
          <w:szCs w:val="22"/>
        </w:rPr>
        <w:t>CVP IS</w:t>
      </w:r>
      <w:r w:rsidRPr="007C4C01">
        <w:rPr>
          <w:rStyle w:val="Antrat1Diagrama"/>
          <w:rFonts w:eastAsia="Calibri" w:cs="Times New Roman"/>
          <w:color w:val="000000"/>
          <w:sz w:val="22"/>
          <w:szCs w:val="22"/>
        </w:rPr>
        <w:t xml:space="preserve"> </w:t>
      </w:r>
      <w:r w:rsidRPr="007C4C01">
        <w:rPr>
          <w:color w:val="000000"/>
          <w:sz w:val="22"/>
          <w:szCs w:val="22"/>
        </w:rPr>
        <w:t>priemonėmis CVP IS sukurtoje DPS.</w:t>
      </w:r>
    </w:p>
    <w:p w14:paraId="25C3A81F"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Pirkimo vykdymui naudojama CVP IS. Paraiškas gali teikti tik CVP IS registruoti tiekėjai (nemokama registracija adresu </w:t>
      </w:r>
      <w:hyperlink r:id="rId10" w:history="1">
        <w:r w:rsidRPr="007C4C01">
          <w:rPr>
            <w:rStyle w:val="Hipersaitas"/>
            <w:sz w:val="22"/>
            <w:szCs w:val="22"/>
          </w:rPr>
          <w:t>https://pirkimai.eviesiejipirkimai.lt</w:t>
        </w:r>
      </w:hyperlink>
      <w:r w:rsidRPr="007C4C01">
        <w:rPr>
          <w:sz w:val="22"/>
          <w:szCs w:val="22"/>
        </w:rPr>
        <w:t xml:space="preserve">). </w:t>
      </w:r>
    </w:p>
    <w:p w14:paraId="75F91B26" w14:textId="77777777" w:rsidR="005B4D7D" w:rsidRPr="007C4C01" w:rsidRDefault="005B4D7D" w:rsidP="005826D8">
      <w:pPr>
        <w:pStyle w:val="Sraopastraipa"/>
        <w:numPr>
          <w:ilvl w:val="1"/>
          <w:numId w:val="2"/>
        </w:numPr>
        <w:jc w:val="both"/>
        <w:rPr>
          <w:sz w:val="22"/>
          <w:szCs w:val="22"/>
        </w:rPr>
      </w:pPr>
      <w:r w:rsidRPr="007C4C01">
        <w:rPr>
          <w:sz w:val="22"/>
          <w:szCs w:val="22"/>
        </w:rPr>
        <w:t>Pirkimą atlieka Perkančiosios organizacijos sudaryta viešojo pirkimo komisija (toliau – Komisija).</w:t>
      </w:r>
    </w:p>
    <w:p w14:paraId="70936881" w14:textId="77777777" w:rsidR="005B4D7D" w:rsidRPr="007C4C01" w:rsidRDefault="005B4D7D" w:rsidP="005826D8">
      <w:pPr>
        <w:pStyle w:val="Sraopastraipa"/>
        <w:numPr>
          <w:ilvl w:val="1"/>
          <w:numId w:val="2"/>
        </w:numPr>
        <w:jc w:val="both"/>
        <w:rPr>
          <w:sz w:val="22"/>
          <w:szCs w:val="22"/>
        </w:rPr>
      </w:pPr>
      <w:r w:rsidRPr="007C4C01">
        <w:rPr>
          <w:sz w:val="22"/>
          <w:szCs w:val="22"/>
        </w:rPr>
        <w:t>Vartojamos pagrindinės sąvokos, apibrėžtos VPĮ, jei šiuose pirkimo dokumentuose nėra nurodyta kitaip.</w:t>
      </w:r>
    </w:p>
    <w:p w14:paraId="621D05B0" w14:textId="568D1EDA" w:rsidR="005B4D7D" w:rsidRPr="007C4C01" w:rsidRDefault="005B4D7D" w:rsidP="005826D8">
      <w:pPr>
        <w:pStyle w:val="Sraopastraipa"/>
        <w:numPr>
          <w:ilvl w:val="1"/>
          <w:numId w:val="2"/>
        </w:numPr>
        <w:jc w:val="both"/>
        <w:rPr>
          <w:sz w:val="22"/>
          <w:szCs w:val="22"/>
        </w:rPr>
      </w:pPr>
      <w:r w:rsidRPr="007C4C01">
        <w:rPr>
          <w:sz w:val="22"/>
          <w:szCs w:val="22"/>
        </w:rPr>
        <w:t>Išankstinis skelbimas apie pirkimą nebuvo paskelbtas. Skelbimas apie pirkimą paskelbtas CVP IS adresu (</w:t>
      </w:r>
      <w:hyperlink r:id="rId11" w:history="1">
        <w:r w:rsidRPr="007C4C01">
          <w:rPr>
            <w:rStyle w:val="Hipersaitas"/>
            <w:sz w:val="22"/>
            <w:szCs w:val="22"/>
          </w:rPr>
          <w:t>https://pirkimai.eviesiejipirkimai.lt/</w:t>
        </w:r>
      </w:hyperlink>
      <w:r w:rsidRPr="007C4C01">
        <w:rPr>
          <w:sz w:val="22"/>
          <w:szCs w:val="22"/>
        </w:rPr>
        <w:t>) ir Europos Sąjungos oficialiajame leidinyje</w:t>
      </w:r>
      <w:r w:rsidR="00D41473" w:rsidRPr="007C4C01">
        <w:rPr>
          <w:sz w:val="22"/>
          <w:szCs w:val="22"/>
        </w:rPr>
        <w:t>.</w:t>
      </w:r>
      <w:r w:rsidRPr="007C4C01">
        <w:rPr>
          <w:sz w:val="22"/>
          <w:szCs w:val="22"/>
        </w:rPr>
        <w:t xml:space="preserve"> Pirkimo dokumentai, jų paaiškinimai, patikslinimai skelbiami CVP IS (</w:t>
      </w:r>
      <w:hyperlink r:id="rId12" w:history="1">
        <w:r w:rsidRPr="007C4C01">
          <w:rPr>
            <w:rStyle w:val="Hipersaitas"/>
            <w:sz w:val="22"/>
            <w:szCs w:val="22"/>
          </w:rPr>
          <w:t>https://pirkimai.eviesiejipirkimai.lt/</w:t>
        </w:r>
      </w:hyperlink>
      <w:r w:rsidRPr="007C4C01">
        <w:rPr>
          <w:rStyle w:val="Hipersaitas"/>
          <w:sz w:val="22"/>
          <w:szCs w:val="22"/>
        </w:rPr>
        <w:t>).</w:t>
      </w:r>
    </w:p>
    <w:p w14:paraId="0E700F47" w14:textId="77777777" w:rsidR="005B4D7D" w:rsidRPr="007C4C01" w:rsidRDefault="005B4D7D" w:rsidP="005826D8">
      <w:pPr>
        <w:pStyle w:val="Sraopastraipa"/>
        <w:numPr>
          <w:ilvl w:val="1"/>
          <w:numId w:val="2"/>
        </w:numPr>
        <w:jc w:val="both"/>
        <w:rPr>
          <w:sz w:val="22"/>
          <w:szCs w:val="22"/>
        </w:rPr>
      </w:pPr>
      <w:r w:rsidRPr="007C4C01">
        <w:rPr>
          <w:sz w:val="22"/>
          <w:szCs w:val="22"/>
        </w:rPr>
        <w:t>Pirkimas atliekamas laikantis lygiateisiškumo, nediskriminavimo, abipusio pripažinimo, proporcingumo ir skaidrumo principų.</w:t>
      </w:r>
    </w:p>
    <w:p w14:paraId="7C06BE34" w14:textId="77777777" w:rsidR="005B4D7D" w:rsidRPr="007C4C01" w:rsidRDefault="005B4D7D" w:rsidP="005826D8">
      <w:pPr>
        <w:pStyle w:val="Sraopastraipa"/>
        <w:numPr>
          <w:ilvl w:val="1"/>
          <w:numId w:val="2"/>
        </w:numPr>
        <w:jc w:val="both"/>
        <w:rPr>
          <w:sz w:val="22"/>
          <w:szCs w:val="22"/>
        </w:rPr>
      </w:pPr>
      <w:r w:rsidRPr="007C4C01">
        <w:rPr>
          <w:sz w:val="22"/>
          <w:szCs w:val="22"/>
        </w:rPr>
        <w:t>Pirkimo dokumentus sudaro toliau išvardinti dokumentai kartu su priedais ir jų paaiškinimai, patikslinimai (jei atliekami):</w:t>
      </w:r>
    </w:p>
    <w:p w14:paraId="29BBBF90" w14:textId="334FDED4" w:rsidR="005B4D7D" w:rsidRPr="007C4C01" w:rsidRDefault="005B4D7D" w:rsidP="005826D8">
      <w:pPr>
        <w:jc w:val="both"/>
        <w:rPr>
          <w:color w:val="000000"/>
          <w:sz w:val="22"/>
          <w:szCs w:val="22"/>
        </w:rPr>
      </w:pPr>
      <w:r w:rsidRPr="007C4C01">
        <w:rPr>
          <w:color w:val="000000"/>
          <w:sz w:val="22"/>
          <w:szCs w:val="22"/>
        </w:rPr>
        <w:t xml:space="preserve">1.9.1. Skelbimas apie pirkimą (skelbiama </w:t>
      </w:r>
      <w:hyperlink r:id="rId13" w:history="1">
        <w:r w:rsidRPr="007C4C01">
          <w:rPr>
            <w:rStyle w:val="Hipersaitas"/>
            <w:sz w:val="22"/>
            <w:szCs w:val="22"/>
          </w:rPr>
          <w:t>https://pirkimai.eviesiejipirkimai.lt</w:t>
        </w:r>
      </w:hyperlink>
      <w:r w:rsidR="00F62E64" w:rsidRPr="007C4C01">
        <w:rPr>
          <w:sz w:val="22"/>
          <w:szCs w:val="22"/>
        </w:rPr>
        <w:t xml:space="preserve">, </w:t>
      </w:r>
      <w:hyperlink r:id="rId14" w:history="1">
        <w:r w:rsidR="00806853" w:rsidRPr="007C4C01">
          <w:rPr>
            <w:rStyle w:val="Hipersaitas"/>
            <w:sz w:val="22"/>
            <w:szCs w:val="22"/>
          </w:rPr>
          <w:t>http://ted.europa.eu</w:t>
        </w:r>
      </w:hyperlink>
      <w:r w:rsidR="00806853" w:rsidRPr="007C4C01">
        <w:rPr>
          <w:sz w:val="22"/>
          <w:szCs w:val="22"/>
        </w:rPr>
        <w:t>)</w:t>
      </w:r>
      <w:r w:rsidR="00D41473" w:rsidRPr="007C4C01">
        <w:rPr>
          <w:sz w:val="22"/>
          <w:szCs w:val="22"/>
        </w:rPr>
        <w:t>.</w:t>
      </w:r>
    </w:p>
    <w:p w14:paraId="22B0B5BB" w14:textId="3CA9F660" w:rsidR="005B4D7D" w:rsidRPr="007C4C01" w:rsidRDefault="005B4D7D" w:rsidP="005826D8">
      <w:pPr>
        <w:jc w:val="both"/>
        <w:rPr>
          <w:sz w:val="22"/>
          <w:szCs w:val="22"/>
        </w:rPr>
      </w:pPr>
      <w:r w:rsidRPr="007C4C01">
        <w:rPr>
          <w:sz w:val="22"/>
          <w:szCs w:val="22"/>
        </w:rPr>
        <w:t>1.9.2. A dalis. Nurodymai dalyviams su priedais</w:t>
      </w:r>
      <w:r w:rsidR="00BA2F4B" w:rsidRPr="007C4C01">
        <w:rPr>
          <w:sz w:val="22"/>
          <w:szCs w:val="22"/>
        </w:rPr>
        <w:t>.</w:t>
      </w:r>
    </w:p>
    <w:p w14:paraId="27121F3A" w14:textId="5FAF9974" w:rsidR="005B4D7D" w:rsidRPr="007C4C01" w:rsidRDefault="005B4D7D" w:rsidP="005826D8">
      <w:pPr>
        <w:jc w:val="both"/>
        <w:rPr>
          <w:rFonts w:eastAsia="Calibri"/>
          <w:sz w:val="22"/>
          <w:szCs w:val="22"/>
          <w:lang w:eastAsia="en-US"/>
        </w:rPr>
      </w:pPr>
      <w:r w:rsidRPr="007C4C01">
        <w:rPr>
          <w:sz w:val="22"/>
          <w:szCs w:val="22"/>
        </w:rPr>
        <w:t xml:space="preserve">1.9.3. B dalis. </w:t>
      </w:r>
      <w:r w:rsidR="00806853" w:rsidRPr="007C4C01">
        <w:rPr>
          <w:sz w:val="22"/>
          <w:szCs w:val="22"/>
        </w:rPr>
        <w:t>O</w:t>
      </w:r>
      <w:r w:rsidR="00B67538" w:rsidRPr="007C4C01">
        <w:rPr>
          <w:rFonts w:eastAsia="Calibri"/>
          <w:sz w:val="22"/>
          <w:szCs w:val="22"/>
          <w:lang w:eastAsia="en-US"/>
        </w:rPr>
        <w:t>rientacinė</w:t>
      </w:r>
      <w:r w:rsidRPr="007C4C01">
        <w:rPr>
          <w:rFonts w:eastAsia="Calibri"/>
          <w:sz w:val="22"/>
          <w:szCs w:val="22"/>
          <w:lang w:eastAsia="en-US"/>
        </w:rPr>
        <w:t xml:space="preserve"> techninė specifikacija.</w:t>
      </w:r>
    </w:p>
    <w:p w14:paraId="503AFC3E" w14:textId="4621A5F0" w:rsidR="005B4D7D" w:rsidRPr="007C4C01" w:rsidRDefault="005B4D7D" w:rsidP="005826D8">
      <w:pPr>
        <w:jc w:val="both"/>
        <w:rPr>
          <w:sz w:val="22"/>
          <w:szCs w:val="22"/>
        </w:rPr>
      </w:pPr>
      <w:r w:rsidRPr="007C4C01">
        <w:rPr>
          <w:sz w:val="22"/>
          <w:szCs w:val="22"/>
        </w:rPr>
        <w:t>1.9.4. C dalis. Konkrečių pirkimų vykdymo dinaminėje pirkimo sistemoje aprašas</w:t>
      </w:r>
      <w:r w:rsidR="00BA2F4B" w:rsidRPr="007C4C01">
        <w:rPr>
          <w:sz w:val="22"/>
          <w:szCs w:val="22"/>
        </w:rPr>
        <w:t xml:space="preserve"> su priedais</w:t>
      </w:r>
      <w:r w:rsidRPr="007C4C01">
        <w:rPr>
          <w:sz w:val="22"/>
          <w:szCs w:val="22"/>
        </w:rPr>
        <w:t>.</w:t>
      </w:r>
    </w:p>
    <w:p w14:paraId="4BB6DBFD" w14:textId="77777777" w:rsidR="005B4D7D" w:rsidRPr="007C4C01" w:rsidRDefault="005B4D7D" w:rsidP="005826D8">
      <w:pPr>
        <w:pStyle w:val="Sraopastraipa"/>
        <w:numPr>
          <w:ilvl w:val="1"/>
          <w:numId w:val="2"/>
        </w:numPr>
        <w:jc w:val="both"/>
        <w:rPr>
          <w:sz w:val="22"/>
          <w:szCs w:val="22"/>
        </w:rPr>
      </w:pPr>
      <w:r w:rsidRPr="007C4C01">
        <w:rPr>
          <w:sz w:val="22"/>
          <w:szCs w:val="22"/>
        </w:rPr>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5DB36E14" w14:textId="0E2D9DEE" w:rsidR="005B4D7D" w:rsidRPr="007C4C01" w:rsidRDefault="005B4D7D" w:rsidP="005826D8">
      <w:pPr>
        <w:pStyle w:val="Sraopastraipa"/>
        <w:numPr>
          <w:ilvl w:val="1"/>
          <w:numId w:val="2"/>
        </w:numPr>
        <w:jc w:val="both"/>
        <w:rPr>
          <w:sz w:val="22"/>
          <w:szCs w:val="22"/>
          <w:u w:val="single"/>
        </w:rPr>
      </w:pPr>
      <w:r w:rsidRPr="007C4C01">
        <w:rPr>
          <w:sz w:val="22"/>
          <w:szCs w:val="22"/>
        </w:rPr>
        <w:t>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7E05A5CC" w:rsidR="005B4D7D" w:rsidRPr="007C4C01" w:rsidRDefault="005B4D7D" w:rsidP="005826D8">
      <w:pPr>
        <w:pStyle w:val="Sraopastraipa"/>
        <w:numPr>
          <w:ilvl w:val="1"/>
          <w:numId w:val="2"/>
        </w:numPr>
        <w:jc w:val="both"/>
        <w:rPr>
          <w:sz w:val="22"/>
          <w:szCs w:val="22"/>
        </w:rPr>
      </w:pPr>
      <w:r w:rsidRPr="007C4C01">
        <w:rPr>
          <w:sz w:val="22"/>
          <w:szCs w:val="22"/>
        </w:rPr>
        <w:t xml:space="preserve">Bet kokia informacija, konkurso sąlygų paaiškinimai, pranešimai ar kitas Perkančiosios organizacijos susirašinėjimas yra vykdomas tik CVP IS susirašinėjimo priemonėmis. </w:t>
      </w:r>
      <w:r w:rsidR="00E23031" w:rsidRPr="007C4C01">
        <w:rPr>
          <w:sz w:val="22"/>
          <w:szCs w:val="22"/>
        </w:rPr>
        <w:t>Tiesioginį ryšį su tiekėjais įgaliotas</w:t>
      </w:r>
      <w:r w:rsidR="00FC0401" w:rsidRPr="007C4C01">
        <w:rPr>
          <w:sz w:val="22"/>
          <w:szCs w:val="22"/>
        </w:rPr>
        <w:t xml:space="preserve"> (-a)</w:t>
      </w:r>
      <w:r w:rsidR="00E23031" w:rsidRPr="007C4C01">
        <w:rPr>
          <w:sz w:val="22"/>
          <w:szCs w:val="22"/>
        </w:rPr>
        <w:t xml:space="preserve"> palaikyti </w:t>
      </w:r>
      <w:r w:rsidR="00AD34B8" w:rsidRPr="007C4C01">
        <w:rPr>
          <w:color w:val="000000"/>
          <w:sz w:val="22"/>
          <w:szCs w:val="22"/>
        </w:rPr>
        <w:t xml:space="preserve">dėl pirkimo procedūrų – </w:t>
      </w:r>
      <w:r w:rsidR="007B4D32" w:rsidRPr="007C4C01">
        <w:rPr>
          <w:color w:val="000000" w:themeColor="text1"/>
          <w:sz w:val="22"/>
          <w:szCs w:val="22"/>
        </w:rPr>
        <w:t xml:space="preserve">Viešųjų pirkimų skyriaus vyriausiasis viešųjų pirkimų specialistas Edmundas </w:t>
      </w:r>
      <w:proofErr w:type="spellStart"/>
      <w:r w:rsidR="007B4D32" w:rsidRPr="007C4C01">
        <w:rPr>
          <w:color w:val="000000" w:themeColor="text1"/>
          <w:sz w:val="22"/>
          <w:szCs w:val="22"/>
        </w:rPr>
        <w:t>Krištolaitis,</w:t>
      </w:r>
      <w:proofErr w:type="spellEnd"/>
      <w:r w:rsidR="007B4D32" w:rsidRPr="007C4C01">
        <w:rPr>
          <w:color w:val="000000" w:themeColor="text1"/>
          <w:sz w:val="22"/>
          <w:szCs w:val="22"/>
        </w:rPr>
        <w:t xml:space="preserve"> tel. +370 627 41 077, el. p. </w:t>
      </w:r>
      <w:hyperlink r:id="rId15" w:history="1">
        <w:r w:rsidR="007B4D32" w:rsidRPr="007C4C01">
          <w:rPr>
            <w:rStyle w:val="Hipersaitas"/>
            <w:sz w:val="22"/>
            <w:szCs w:val="22"/>
          </w:rPr>
          <w:t>Edmundas.Kristolaitis@turtas.lt</w:t>
        </w:r>
      </w:hyperlink>
      <w:r w:rsidR="00FC0401" w:rsidRPr="007C4C01">
        <w:rPr>
          <w:color w:val="000000"/>
          <w:sz w:val="22"/>
          <w:szCs w:val="22"/>
        </w:rPr>
        <w:t>.</w:t>
      </w:r>
    </w:p>
    <w:p w14:paraId="32FB0124" w14:textId="77777777" w:rsidR="00FC0401" w:rsidRPr="007C4C01" w:rsidRDefault="00FC0401" w:rsidP="00BA536A">
      <w:pPr>
        <w:pStyle w:val="Sraopastraipa"/>
        <w:spacing w:after="120"/>
        <w:ind w:left="0"/>
        <w:contextualSpacing w:val="0"/>
        <w:jc w:val="both"/>
        <w:rPr>
          <w:sz w:val="22"/>
          <w:szCs w:val="22"/>
        </w:rPr>
      </w:pPr>
    </w:p>
    <w:p w14:paraId="5B6C9937" w14:textId="11D412ED" w:rsidR="005B4D7D" w:rsidRPr="007C4C01" w:rsidRDefault="00EB7410" w:rsidP="00FC0401">
      <w:pPr>
        <w:pStyle w:val="Antrat2"/>
        <w:spacing w:before="0" w:beforeAutospacing="0"/>
        <w:jc w:val="both"/>
        <w:rPr>
          <w:sz w:val="22"/>
          <w:szCs w:val="22"/>
          <w:lang w:val="lt-LT"/>
        </w:rPr>
      </w:pPr>
      <w:bookmarkStart w:id="4" w:name="_Toc194893952"/>
      <w:bookmarkStart w:id="5" w:name="_Toc194894046"/>
      <w:bookmarkStart w:id="6" w:name="_Toc207440921"/>
      <w:bookmarkStart w:id="7" w:name="_Toc207441012"/>
      <w:bookmarkStart w:id="8" w:name="_Toc207784982"/>
      <w:bookmarkStart w:id="9" w:name="_Toc207786377"/>
      <w:bookmarkStart w:id="10" w:name="_Toc207786472"/>
      <w:bookmarkStart w:id="11" w:name="_Toc208038793"/>
      <w:bookmarkStart w:id="12" w:name="_Toc208216414"/>
      <w:bookmarkStart w:id="13" w:name="_Toc208475807"/>
      <w:bookmarkStart w:id="14" w:name="_Toc208475900"/>
      <w:bookmarkStart w:id="15" w:name="_Toc229463684"/>
      <w:bookmarkStart w:id="16" w:name="_Toc229539979"/>
      <w:bookmarkStart w:id="17" w:name="_Toc230405734"/>
      <w:bookmarkStart w:id="18" w:name="_Toc230511537"/>
      <w:bookmarkStart w:id="19" w:name="_Toc231105186"/>
      <w:bookmarkStart w:id="20" w:name="_Toc237856344"/>
      <w:bookmarkStart w:id="21" w:name="_Toc237913573"/>
      <w:bookmarkStart w:id="22" w:name="_Toc237921913"/>
      <w:bookmarkStart w:id="23" w:name="_Toc237935831"/>
      <w:bookmarkStart w:id="24" w:name="_Toc238009914"/>
      <w:bookmarkStart w:id="25" w:name="_Toc238019867"/>
      <w:bookmarkStart w:id="26" w:name="_Toc238020035"/>
      <w:bookmarkStart w:id="27" w:name="_Toc252804712"/>
      <w:bookmarkStart w:id="28" w:name="_Toc252805083"/>
      <w:bookmarkStart w:id="29" w:name="_Toc259088331"/>
      <w:bookmarkStart w:id="30" w:name="_Toc259088413"/>
      <w:bookmarkStart w:id="31" w:name="_Toc262113169"/>
      <w:bookmarkStart w:id="32" w:name="_Toc366499759"/>
      <w:bookmarkStart w:id="33" w:name="_Toc517960223"/>
      <w:bookmarkStart w:id="34" w:name="_Toc117002238"/>
      <w:r w:rsidRPr="007C4C01">
        <w:rPr>
          <w:caps w:val="0"/>
          <w:sz w:val="22"/>
          <w:szCs w:val="22"/>
          <w:lang w:val="lt-LT"/>
        </w:rPr>
        <w:t>PIRKIMO OBJEKT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7C4C01">
        <w:rPr>
          <w:caps w:val="0"/>
          <w:sz w:val="22"/>
          <w:szCs w:val="22"/>
          <w:lang w:val="lt-LT"/>
        </w:rPr>
        <w:t>AS</w:t>
      </w:r>
      <w:bookmarkEnd w:id="33"/>
      <w:bookmarkEnd w:id="34"/>
    </w:p>
    <w:p w14:paraId="703EBF8D" w14:textId="77777777" w:rsidR="005B4D7D" w:rsidRPr="007C4C01" w:rsidRDefault="005B4D7D" w:rsidP="005826D8">
      <w:pPr>
        <w:jc w:val="both"/>
        <w:rPr>
          <w:sz w:val="22"/>
          <w:szCs w:val="22"/>
        </w:rPr>
      </w:pPr>
    </w:p>
    <w:p w14:paraId="1EC6FA71" w14:textId="23F74F9C" w:rsidR="00B67538" w:rsidRPr="007C4C01" w:rsidRDefault="00B67538" w:rsidP="005826D8">
      <w:pPr>
        <w:pStyle w:val="Sraopastraipa"/>
        <w:numPr>
          <w:ilvl w:val="1"/>
          <w:numId w:val="2"/>
        </w:numPr>
        <w:jc w:val="both"/>
        <w:rPr>
          <w:sz w:val="22"/>
          <w:szCs w:val="22"/>
        </w:rPr>
      </w:pPr>
      <w:r w:rsidRPr="007C4C01">
        <w:rPr>
          <w:sz w:val="22"/>
          <w:szCs w:val="22"/>
        </w:rPr>
        <w:t xml:space="preserve">Šios DPS pirkimų objektas yra nurodytas šių DPS </w:t>
      </w:r>
      <w:r w:rsidR="00042F5D" w:rsidRPr="007C4C01">
        <w:rPr>
          <w:sz w:val="22"/>
          <w:szCs w:val="22"/>
        </w:rPr>
        <w:t xml:space="preserve">sąlygų </w:t>
      </w:r>
      <w:r w:rsidRPr="007C4C01">
        <w:rPr>
          <w:sz w:val="22"/>
          <w:szCs w:val="22"/>
        </w:rPr>
        <w:t>B dalyje (orientacinėje techninėje specifikacijoje). Konkreti techninė specifikacija bus pateikiama prie DPS prijungtiems tiekėjams kartu su kvietimu teikti pasiūlymus konkrečiame pirkime. DPS sąlygų orientacinė techninė specifikacija DPS galiojimo metu gali būti tikslinama ir papildoma.</w:t>
      </w:r>
    </w:p>
    <w:p w14:paraId="5344A81E" w14:textId="09906A01" w:rsidR="00901FA2" w:rsidRPr="007C4C01" w:rsidRDefault="005B4D7D" w:rsidP="005826D8">
      <w:pPr>
        <w:pStyle w:val="Sraopastraipa"/>
        <w:numPr>
          <w:ilvl w:val="1"/>
          <w:numId w:val="2"/>
        </w:numPr>
        <w:jc w:val="both"/>
        <w:rPr>
          <w:sz w:val="22"/>
          <w:szCs w:val="22"/>
        </w:rPr>
      </w:pPr>
      <w:r w:rsidRPr="007C4C01">
        <w:rPr>
          <w:b/>
          <w:bCs/>
          <w:sz w:val="22"/>
          <w:szCs w:val="22"/>
        </w:rPr>
        <w:t xml:space="preserve">Pirkimo objektas yra skirstomas į </w:t>
      </w:r>
      <w:r w:rsidR="00810150" w:rsidRPr="007C4C01">
        <w:rPr>
          <w:b/>
          <w:bCs/>
          <w:sz w:val="22"/>
          <w:szCs w:val="22"/>
        </w:rPr>
        <w:t xml:space="preserve">4 </w:t>
      </w:r>
      <w:r w:rsidR="00E23031" w:rsidRPr="007C4C01">
        <w:rPr>
          <w:b/>
          <w:bCs/>
          <w:sz w:val="22"/>
          <w:szCs w:val="22"/>
        </w:rPr>
        <w:t>kategorijas</w:t>
      </w:r>
      <w:r w:rsidRPr="007C4C01">
        <w:rPr>
          <w:sz w:val="22"/>
          <w:szCs w:val="22"/>
        </w:rPr>
        <w:t xml:space="preserve">. Paraiškos gali būti teikiamos vienai, kelioms arba visoms pirkimo </w:t>
      </w:r>
      <w:r w:rsidR="00E23031" w:rsidRPr="007C4C01">
        <w:rPr>
          <w:sz w:val="22"/>
          <w:szCs w:val="22"/>
        </w:rPr>
        <w:t>kategorijoms</w:t>
      </w:r>
      <w:r w:rsidRPr="007C4C01">
        <w:rPr>
          <w:sz w:val="22"/>
          <w:szCs w:val="22"/>
        </w:rPr>
        <w:t>.</w:t>
      </w:r>
    </w:p>
    <w:p w14:paraId="0A1DC3EC" w14:textId="5C68D5AD" w:rsidR="00901FA2" w:rsidRPr="007C4C01" w:rsidRDefault="00901FA2" w:rsidP="005826D8">
      <w:pPr>
        <w:pStyle w:val="Sraopastraipa"/>
        <w:numPr>
          <w:ilvl w:val="1"/>
          <w:numId w:val="2"/>
        </w:numPr>
        <w:jc w:val="both"/>
        <w:rPr>
          <w:sz w:val="22"/>
          <w:szCs w:val="22"/>
        </w:rPr>
      </w:pPr>
      <w:r w:rsidRPr="007C4C01">
        <w:rPr>
          <w:sz w:val="22"/>
          <w:szCs w:val="22"/>
        </w:rPr>
        <w:t>DPS skirstomas į šias kategorijas:</w:t>
      </w:r>
    </w:p>
    <w:p w14:paraId="5E8CD4B6" w14:textId="345096FD" w:rsidR="002379C2" w:rsidRPr="007C4C01" w:rsidRDefault="00BA2380" w:rsidP="002379C2">
      <w:pPr>
        <w:pStyle w:val="Sraopastraipa"/>
        <w:ind w:left="0"/>
        <w:jc w:val="both"/>
        <w:rPr>
          <w:sz w:val="22"/>
          <w:szCs w:val="22"/>
        </w:rPr>
      </w:pPr>
      <w:r w:rsidRPr="007C4C01">
        <w:rPr>
          <w:sz w:val="22"/>
          <w:szCs w:val="22"/>
        </w:rPr>
        <w:lastRenderedPageBreak/>
        <w:t>2.</w:t>
      </w:r>
      <w:r w:rsidR="009E2DF9" w:rsidRPr="007C4C01">
        <w:rPr>
          <w:sz w:val="22"/>
          <w:szCs w:val="22"/>
        </w:rPr>
        <w:t>3</w:t>
      </w:r>
      <w:r w:rsidRPr="007C4C01">
        <w:rPr>
          <w:sz w:val="22"/>
          <w:szCs w:val="22"/>
        </w:rPr>
        <w:t xml:space="preserve">.1. </w:t>
      </w:r>
      <w:r w:rsidR="00AF68FE" w:rsidRPr="007C4C01">
        <w:rPr>
          <w:sz w:val="22"/>
          <w:szCs w:val="22"/>
        </w:rPr>
        <w:t>I</w:t>
      </w:r>
      <w:r w:rsidR="002379C2" w:rsidRPr="007C4C01">
        <w:rPr>
          <w:sz w:val="22"/>
          <w:szCs w:val="22"/>
        </w:rPr>
        <w:t xml:space="preserve"> kategorija: </w:t>
      </w:r>
      <w:r w:rsidR="007D37A4" w:rsidRPr="007C4C01">
        <w:rPr>
          <w:color w:val="000000" w:themeColor="text1"/>
          <w:sz w:val="22"/>
          <w:szCs w:val="22"/>
        </w:rPr>
        <w:t>negyvenamieji pastatai, esantys kultūros paveldo objekto teritorijoje, jo apsaugos zonoje ir vietovėje (ypatingi statiniai)</w:t>
      </w:r>
      <w:r w:rsidR="002379C2" w:rsidRPr="007C4C01">
        <w:rPr>
          <w:color w:val="000000" w:themeColor="text1"/>
          <w:sz w:val="22"/>
          <w:szCs w:val="22"/>
        </w:rPr>
        <w:t>;</w:t>
      </w:r>
    </w:p>
    <w:p w14:paraId="5BC92827" w14:textId="0EBB8D63" w:rsidR="002379C2" w:rsidRPr="007C4C01" w:rsidRDefault="002379C2" w:rsidP="002379C2">
      <w:pPr>
        <w:pStyle w:val="Sraopastraipa"/>
        <w:ind w:left="0"/>
        <w:jc w:val="both"/>
        <w:rPr>
          <w:sz w:val="22"/>
          <w:szCs w:val="22"/>
        </w:rPr>
      </w:pPr>
      <w:r w:rsidRPr="007C4C01">
        <w:rPr>
          <w:sz w:val="22"/>
          <w:szCs w:val="22"/>
        </w:rPr>
        <w:t xml:space="preserve">2.3.2. </w:t>
      </w:r>
      <w:r w:rsidR="00AF68FE" w:rsidRPr="007C4C01">
        <w:rPr>
          <w:sz w:val="22"/>
          <w:szCs w:val="22"/>
        </w:rPr>
        <w:t xml:space="preserve">II </w:t>
      </w:r>
      <w:r w:rsidRPr="007C4C01">
        <w:rPr>
          <w:sz w:val="22"/>
          <w:szCs w:val="22"/>
        </w:rPr>
        <w:t xml:space="preserve">kategorija: </w:t>
      </w:r>
      <w:r w:rsidR="007D37A4" w:rsidRPr="007C4C01">
        <w:rPr>
          <w:sz w:val="22"/>
          <w:szCs w:val="22"/>
        </w:rPr>
        <w:t>negyvenamieji pastatai, nesantys kultūros paveldo objekto teritorijoje, jo apsaugos zonoje ir vietovėje (ypatingi statiniai</w:t>
      </w:r>
      <w:r w:rsidR="00473F4F">
        <w:rPr>
          <w:sz w:val="22"/>
          <w:szCs w:val="22"/>
        </w:rPr>
        <w:t>)</w:t>
      </w:r>
      <w:r w:rsidRPr="007C4C01">
        <w:rPr>
          <w:sz w:val="22"/>
          <w:szCs w:val="22"/>
        </w:rPr>
        <w:t>;</w:t>
      </w:r>
    </w:p>
    <w:p w14:paraId="32F1F2DA" w14:textId="3A1478D2" w:rsidR="00901FA2" w:rsidRPr="007C4C01" w:rsidRDefault="002379C2" w:rsidP="002379C2">
      <w:pPr>
        <w:pStyle w:val="Sraopastraipa"/>
        <w:ind w:left="0"/>
        <w:jc w:val="both"/>
        <w:rPr>
          <w:sz w:val="22"/>
          <w:szCs w:val="22"/>
        </w:rPr>
      </w:pPr>
      <w:r w:rsidRPr="007C4C01">
        <w:rPr>
          <w:sz w:val="22"/>
          <w:szCs w:val="22"/>
        </w:rPr>
        <w:t xml:space="preserve">2.3.3. </w:t>
      </w:r>
      <w:r w:rsidR="00AF68FE" w:rsidRPr="007C4C01">
        <w:rPr>
          <w:sz w:val="22"/>
          <w:szCs w:val="22"/>
        </w:rPr>
        <w:t>III</w:t>
      </w:r>
      <w:r w:rsidRPr="007C4C01">
        <w:rPr>
          <w:sz w:val="22"/>
          <w:szCs w:val="22"/>
        </w:rPr>
        <w:t xml:space="preserve"> kategorija: </w:t>
      </w:r>
      <w:r w:rsidR="007D37A4" w:rsidRPr="007C4C01">
        <w:rPr>
          <w:sz w:val="22"/>
          <w:szCs w:val="22"/>
        </w:rPr>
        <w:t>negyvenamieji pastatai, esantys kultūros paveldo objekto teritorijoje, jo apsaugos zonoje ir vietovėje (neypatingi statiniai)</w:t>
      </w:r>
      <w:r w:rsidR="00E872F8" w:rsidRPr="007C4C01">
        <w:rPr>
          <w:sz w:val="22"/>
          <w:szCs w:val="22"/>
        </w:rPr>
        <w:t>;</w:t>
      </w:r>
    </w:p>
    <w:p w14:paraId="06FE5EEE" w14:textId="0D2273F0" w:rsidR="00901FA2" w:rsidRPr="007C4C01" w:rsidRDefault="00BA2380" w:rsidP="005826D8">
      <w:pPr>
        <w:pStyle w:val="Sraopastraipa"/>
        <w:ind w:left="0"/>
        <w:jc w:val="both"/>
        <w:rPr>
          <w:sz w:val="22"/>
          <w:szCs w:val="22"/>
        </w:rPr>
      </w:pPr>
      <w:r w:rsidRPr="007C4C01">
        <w:rPr>
          <w:sz w:val="22"/>
          <w:szCs w:val="22"/>
        </w:rPr>
        <w:t>2.</w:t>
      </w:r>
      <w:r w:rsidR="009E2DF9" w:rsidRPr="007C4C01">
        <w:rPr>
          <w:sz w:val="22"/>
          <w:szCs w:val="22"/>
        </w:rPr>
        <w:t>3</w:t>
      </w:r>
      <w:r w:rsidRPr="007C4C01">
        <w:rPr>
          <w:sz w:val="22"/>
          <w:szCs w:val="22"/>
        </w:rPr>
        <w:t>.</w:t>
      </w:r>
      <w:r w:rsidR="002379C2" w:rsidRPr="007C4C01">
        <w:rPr>
          <w:sz w:val="22"/>
          <w:szCs w:val="22"/>
        </w:rPr>
        <w:t>4</w:t>
      </w:r>
      <w:r w:rsidRPr="007C4C01">
        <w:rPr>
          <w:sz w:val="22"/>
          <w:szCs w:val="22"/>
        </w:rPr>
        <w:t xml:space="preserve">. </w:t>
      </w:r>
      <w:r w:rsidR="00AF68FE" w:rsidRPr="007C4C01">
        <w:rPr>
          <w:sz w:val="22"/>
          <w:szCs w:val="22"/>
        </w:rPr>
        <w:t>IV</w:t>
      </w:r>
      <w:r w:rsidR="002379C2" w:rsidRPr="007C4C01">
        <w:rPr>
          <w:sz w:val="22"/>
          <w:szCs w:val="22"/>
        </w:rPr>
        <w:t xml:space="preserve"> kategorija</w:t>
      </w:r>
      <w:r w:rsidR="007844BC" w:rsidRPr="007C4C01">
        <w:rPr>
          <w:sz w:val="22"/>
          <w:szCs w:val="22"/>
        </w:rPr>
        <w:t>: negyvenamieji pastatai, nesantys kultūros paveldo objekto teritorijoje, jo apsaugos zonoje ir vietovėje (neypatingi statiniai).</w:t>
      </w:r>
    </w:p>
    <w:p w14:paraId="66904B89" w14:textId="7292778E" w:rsidR="005B4D7D" w:rsidRPr="007C4C01" w:rsidRDefault="00882715" w:rsidP="005826D8">
      <w:pPr>
        <w:pStyle w:val="Sraopastraipa"/>
        <w:numPr>
          <w:ilvl w:val="1"/>
          <w:numId w:val="2"/>
        </w:numPr>
        <w:jc w:val="both"/>
        <w:rPr>
          <w:sz w:val="22"/>
          <w:szCs w:val="22"/>
        </w:rPr>
      </w:pPr>
      <w:r w:rsidRPr="007C4C01">
        <w:rPr>
          <w:sz w:val="22"/>
          <w:szCs w:val="22"/>
        </w:rPr>
        <w:t>Darbai</w:t>
      </w:r>
      <w:r w:rsidR="00BA2380" w:rsidRPr="007C4C01">
        <w:rPr>
          <w:sz w:val="22"/>
          <w:szCs w:val="22"/>
        </w:rPr>
        <w:t xml:space="preserve"> </w:t>
      </w:r>
      <w:r w:rsidR="0097521B" w:rsidRPr="007C4C01">
        <w:rPr>
          <w:color w:val="000000" w:themeColor="text1"/>
          <w:sz w:val="22"/>
          <w:szCs w:val="22"/>
        </w:rPr>
        <w:t xml:space="preserve">atitinkamoje pirkimo kategorijoje </w:t>
      </w:r>
      <w:r w:rsidR="0097521B" w:rsidRPr="007C4C01">
        <w:rPr>
          <w:sz w:val="22"/>
          <w:szCs w:val="22"/>
        </w:rPr>
        <w:t>bus atliekami taikant dinaminę pirkimo sistemą</w:t>
      </w:r>
      <w:r w:rsidR="005B4D7D" w:rsidRPr="007C4C01">
        <w:rPr>
          <w:sz w:val="22"/>
          <w:szCs w:val="22"/>
        </w:rPr>
        <w:t xml:space="preserve">. Tiekėjai, kurie neturės pašalinimo pagrindų ir atitiks </w:t>
      </w:r>
      <w:r w:rsidR="0097521B" w:rsidRPr="007C4C01">
        <w:rPr>
          <w:sz w:val="22"/>
          <w:szCs w:val="22"/>
        </w:rPr>
        <w:t xml:space="preserve">Perkančiosios organizacijos nustatytus kvalifikacinius reikalavimus (jei taikomi) ir kuriems bus leista dalyvauti DPS, bus kviečiami teikti pasiūlymus dėl konkrečių darbų </w:t>
      </w:r>
      <w:r w:rsidR="0097521B" w:rsidRPr="007C4C01">
        <w:rPr>
          <w:color w:val="000000" w:themeColor="text1"/>
          <w:sz w:val="22"/>
          <w:szCs w:val="22"/>
        </w:rPr>
        <w:t xml:space="preserve">atitinkamoje pirkimo kategorijoje, </w:t>
      </w:r>
      <w:r w:rsidR="0097521B" w:rsidRPr="007C4C01">
        <w:rPr>
          <w:sz w:val="22"/>
          <w:szCs w:val="22"/>
        </w:rPr>
        <w:t>šioje DPS (toliau ‒ konkretus pasiūlymas</w:t>
      </w:r>
      <w:r w:rsidR="005B4D7D" w:rsidRPr="007C4C01">
        <w:rPr>
          <w:sz w:val="22"/>
          <w:szCs w:val="22"/>
        </w:rPr>
        <w:t>).</w:t>
      </w:r>
    </w:p>
    <w:p w14:paraId="36BB22E6" w14:textId="3F2C27A5" w:rsidR="00C2063A" w:rsidRPr="007C4C01" w:rsidRDefault="005B4D7D" w:rsidP="005826D8">
      <w:pPr>
        <w:pStyle w:val="Sraopastraipa"/>
        <w:numPr>
          <w:ilvl w:val="1"/>
          <w:numId w:val="2"/>
        </w:numPr>
        <w:jc w:val="both"/>
        <w:rPr>
          <w:sz w:val="22"/>
          <w:szCs w:val="22"/>
        </w:rPr>
      </w:pPr>
      <w:r w:rsidRPr="007C4C01">
        <w:rPr>
          <w:sz w:val="22"/>
          <w:szCs w:val="22"/>
        </w:rPr>
        <w:t xml:space="preserve">DPS galiojimo terminas ‒ </w:t>
      </w:r>
      <w:r w:rsidR="0097521B" w:rsidRPr="007C4C01">
        <w:rPr>
          <w:sz w:val="22"/>
          <w:szCs w:val="22"/>
        </w:rPr>
        <w:t>60 mėnesių</w:t>
      </w:r>
      <w:r w:rsidRPr="007C4C01">
        <w:rPr>
          <w:sz w:val="22"/>
          <w:szCs w:val="22"/>
        </w:rPr>
        <w:t>. DPS galiojimo terminas gali būti keičiamas. Perkančioji organizacija turi teisę nutraukti DPS galiojimą ankščiau šiame punkte nustatyto jos termino.</w:t>
      </w:r>
    </w:p>
    <w:p w14:paraId="256AD1A0" w14:textId="149F1BC7" w:rsidR="00886434" w:rsidRPr="007C4C01" w:rsidRDefault="006F36F3" w:rsidP="00886434">
      <w:pPr>
        <w:pStyle w:val="Sraopastraipa"/>
        <w:numPr>
          <w:ilvl w:val="1"/>
          <w:numId w:val="2"/>
        </w:numPr>
        <w:jc w:val="both"/>
        <w:rPr>
          <w:sz w:val="22"/>
          <w:szCs w:val="22"/>
        </w:rPr>
      </w:pPr>
      <w:r w:rsidRPr="007C4C01">
        <w:rPr>
          <w:sz w:val="22"/>
          <w:szCs w:val="22"/>
        </w:rPr>
        <w:t>Darbų atlikimo terminai: bus nustatomi prieš pradedant vykdyti pirkimą pagal DPS, atsižvelgiant į pirkimo objekto sudėtingumą. Konkretus darbų atlikimo terminas bus nustatomas konkretaus pirkimo atveju</w:t>
      </w:r>
      <w:r w:rsidR="00886434" w:rsidRPr="007C4C01">
        <w:rPr>
          <w:sz w:val="22"/>
          <w:szCs w:val="22"/>
        </w:rPr>
        <w:t>.</w:t>
      </w:r>
    </w:p>
    <w:p w14:paraId="08E9E268" w14:textId="24AC4AEC" w:rsidR="00886434" w:rsidRPr="007C4C01" w:rsidRDefault="00A271DE" w:rsidP="005826D8">
      <w:pPr>
        <w:pStyle w:val="Sraopastraipa"/>
        <w:numPr>
          <w:ilvl w:val="1"/>
          <w:numId w:val="2"/>
        </w:numPr>
        <w:jc w:val="both"/>
        <w:rPr>
          <w:sz w:val="22"/>
          <w:szCs w:val="22"/>
        </w:rPr>
      </w:pPr>
      <w:r w:rsidRPr="007C4C01">
        <w:rPr>
          <w:sz w:val="22"/>
          <w:szCs w:val="22"/>
        </w:rPr>
        <w:t>Sukuriamos</w:t>
      </w:r>
      <w:r w:rsidR="00C2063A" w:rsidRPr="007C4C01">
        <w:rPr>
          <w:sz w:val="22"/>
          <w:szCs w:val="22"/>
        </w:rPr>
        <w:t xml:space="preserve"> DPS </w:t>
      </w:r>
      <w:r w:rsidRPr="007C4C01">
        <w:rPr>
          <w:sz w:val="22"/>
          <w:szCs w:val="22"/>
        </w:rPr>
        <w:t>vertė</w:t>
      </w:r>
      <w:r w:rsidR="00C2063A" w:rsidRPr="007C4C01">
        <w:rPr>
          <w:sz w:val="22"/>
          <w:szCs w:val="22"/>
        </w:rPr>
        <w:t xml:space="preserve">: </w:t>
      </w:r>
      <w:r w:rsidR="00044D29" w:rsidRPr="007C4C01">
        <w:rPr>
          <w:sz w:val="22"/>
          <w:szCs w:val="22"/>
        </w:rPr>
        <w:t>15 000 000,00 Eur be PVM</w:t>
      </w:r>
      <w:r w:rsidR="00E3209F" w:rsidRPr="007C4C01">
        <w:rPr>
          <w:sz w:val="22"/>
          <w:szCs w:val="22"/>
        </w:rPr>
        <w:t>.</w:t>
      </w:r>
    </w:p>
    <w:p w14:paraId="7198CCB5" w14:textId="06FC6D5F" w:rsidR="005B4D7D" w:rsidRPr="007C4C01" w:rsidRDefault="005B4D7D" w:rsidP="005826D8">
      <w:pPr>
        <w:pStyle w:val="Sraopastraipa"/>
        <w:numPr>
          <w:ilvl w:val="1"/>
          <w:numId w:val="2"/>
        </w:numPr>
        <w:jc w:val="both"/>
        <w:rPr>
          <w:sz w:val="22"/>
          <w:szCs w:val="22"/>
        </w:rPr>
      </w:pPr>
      <w:r w:rsidRPr="007C4C01">
        <w:rPr>
          <w:sz w:val="22"/>
          <w:szCs w:val="22"/>
        </w:rPr>
        <w:t xml:space="preserve">Perkamų </w:t>
      </w:r>
      <w:r w:rsidR="0017087C" w:rsidRPr="007C4C01">
        <w:rPr>
          <w:sz w:val="22"/>
          <w:szCs w:val="22"/>
        </w:rPr>
        <w:t>darbų</w:t>
      </w:r>
      <w:r w:rsidR="001031B2" w:rsidRPr="007C4C01">
        <w:rPr>
          <w:sz w:val="22"/>
          <w:szCs w:val="22"/>
        </w:rPr>
        <w:t xml:space="preserve"> </w:t>
      </w:r>
      <w:r w:rsidRPr="007C4C01">
        <w:rPr>
          <w:sz w:val="22"/>
          <w:szCs w:val="22"/>
        </w:rPr>
        <w:t>aprašymas</w:t>
      </w:r>
      <w:r w:rsidR="00BA2380" w:rsidRPr="007C4C01">
        <w:rPr>
          <w:sz w:val="22"/>
          <w:szCs w:val="22"/>
        </w:rPr>
        <w:t xml:space="preserve"> ir apimt</w:t>
      </w:r>
      <w:r w:rsidR="000A7930" w:rsidRPr="007C4C01">
        <w:rPr>
          <w:sz w:val="22"/>
          <w:szCs w:val="22"/>
        </w:rPr>
        <w:t>y</w:t>
      </w:r>
      <w:r w:rsidR="00BA2380" w:rsidRPr="007C4C01">
        <w:rPr>
          <w:sz w:val="22"/>
          <w:szCs w:val="22"/>
        </w:rPr>
        <w:t>s</w:t>
      </w:r>
      <w:r w:rsidRPr="007C4C01">
        <w:rPr>
          <w:sz w:val="22"/>
          <w:szCs w:val="22"/>
        </w:rPr>
        <w:t xml:space="preserve"> yra pateik</w:t>
      </w:r>
      <w:r w:rsidR="00BA2380" w:rsidRPr="007C4C01">
        <w:rPr>
          <w:sz w:val="22"/>
          <w:szCs w:val="22"/>
        </w:rPr>
        <w:t>iama</w:t>
      </w:r>
      <w:r w:rsidRPr="007C4C01">
        <w:rPr>
          <w:sz w:val="22"/>
          <w:szCs w:val="22"/>
          <w:lang w:eastAsia="en-US"/>
        </w:rPr>
        <w:t xml:space="preserve"> </w:t>
      </w:r>
      <w:r w:rsidRPr="007C4C01">
        <w:rPr>
          <w:sz w:val="22"/>
          <w:szCs w:val="22"/>
        </w:rPr>
        <w:t>techninėje specifikacijoje – pirkimo dokumentų B dalyje. Reikalavimai įsigyjamam pirkimo objektui konkretaus pirkimo vykdymo metu DPS pagrindu, bus pateikiami konkretaus pirkimo dokumentuose.</w:t>
      </w:r>
    </w:p>
    <w:p w14:paraId="1F6369A8" w14:textId="1BE4755F" w:rsidR="005B4D7D" w:rsidRPr="007C4C01" w:rsidRDefault="0017087C" w:rsidP="005826D8">
      <w:pPr>
        <w:pStyle w:val="Sraopastraipa"/>
        <w:numPr>
          <w:ilvl w:val="1"/>
          <w:numId w:val="2"/>
        </w:numPr>
        <w:jc w:val="both"/>
        <w:rPr>
          <w:sz w:val="22"/>
          <w:szCs w:val="22"/>
        </w:rPr>
      </w:pPr>
      <w:r w:rsidRPr="007C4C01">
        <w:rPr>
          <w:sz w:val="22"/>
          <w:szCs w:val="22"/>
        </w:rPr>
        <w:t xml:space="preserve">Darbų </w:t>
      </w:r>
      <w:r w:rsidR="000A7930" w:rsidRPr="007C4C01">
        <w:rPr>
          <w:sz w:val="22"/>
          <w:szCs w:val="22"/>
        </w:rPr>
        <w:t>atlikimo</w:t>
      </w:r>
      <w:r w:rsidR="005B4D7D" w:rsidRPr="007C4C01">
        <w:rPr>
          <w:sz w:val="22"/>
          <w:szCs w:val="22"/>
        </w:rPr>
        <w:t xml:space="preserve"> viet</w:t>
      </w:r>
      <w:r w:rsidR="00BA2380" w:rsidRPr="007C4C01">
        <w:rPr>
          <w:sz w:val="22"/>
          <w:szCs w:val="22"/>
        </w:rPr>
        <w:t>os</w:t>
      </w:r>
      <w:r w:rsidR="005B4D7D" w:rsidRPr="007C4C01">
        <w:rPr>
          <w:sz w:val="22"/>
          <w:szCs w:val="22"/>
        </w:rPr>
        <w:t xml:space="preserve"> yra nurodyt</w:t>
      </w:r>
      <w:r w:rsidR="004978B8" w:rsidRPr="007C4C01">
        <w:rPr>
          <w:sz w:val="22"/>
          <w:szCs w:val="22"/>
        </w:rPr>
        <w:t>os</w:t>
      </w:r>
      <w:r w:rsidR="00F7794C" w:rsidRPr="007C4C01">
        <w:rPr>
          <w:sz w:val="22"/>
          <w:szCs w:val="22"/>
        </w:rPr>
        <w:t xml:space="preserve"> DPS B dalyje</w:t>
      </w:r>
      <w:r w:rsidR="005B4D7D" w:rsidRPr="007C4C01">
        <w:rPr>
          <w:sz w:val="22"/>
          <w:szCs w:val="22"/>
        </w:rPr>
        <w:t>. Konkreti</w:t>
      </w:r>
      <w:r w:rsidR="00BA2380" w:rsidRPr="007C4C01">
        <w:rPr>
          <w:sz w:val="22"/>
          <w:szCs w:val="22"/>
        </w:rPr>
        <w:t xml:space="preserve"> </w:t>
      </w:r>
      <w:r w:rsidRPr="007C4C01">
        <w:rPr>
          <w:sz w:val="22"/>
          <w:szCs w:val="22"/>
        </w:rPr>
        <w:t>darbų</w:t>
      </w:r>
      <w:r w:rsidR="007C5ED5" w:rsidRPr="007C4C01">
        <w:rPr>
          <w:sz w:val="22"/>
          <w:szCs w:val="22"/>
        </w:rPr>
        <w:t xml:space="preserve"> </w:t>
      </w:r>
      <w:r w:rsidR="000A7930" w:rsidRPr="007C4C01">
        <w:rPr>
          <w:sz w:val="22"/>
          <w:szCs w:val="22"/>
        </w:rPr>
        <w:t>atlikimo</w:t>
      </w:r>
      <w:r w:rsidR="005B4D7D" w:rsidRPr="007C4C01">
        <w:rPr>
          <w:sz w:val="22"/>
          <w:szCs w:val="22"/>
        </w:rPr>
        <w:t xml:space="preserve"> vieta bus nurodoma konkretaus pirkimo vykdymo metu DPS pagrindu.</w:t>
      </w:r>
    </w:p>
    <w:p w14:paraId="38E5BFE3" w14:textId="77777777" w:rsidR="00A16B8C" w:rsidRPr="007C4C01" w:rsidRDefault="00A16B8C" w:rsidP="00BA536A">
      <w:pPr>
        <w:pStyle w:val="Sraopastraipa"/>
        <w:spacing w:after="120"/>
        <w:ind w:left="0"/>
        <w:contextualSpacing w:val="0"/>
        <w:jc w:val="both"/>
        <w:rPr>
          <w:sz w:val="22"/>
          <w:szCs w:val="22"/>
        </w:rPr>
      </w:pPr>
    </w:p>
    <w:p w14:paraId="43D9026F" w14:textId="3D4A43E1" w:rsidR="005B4D7D" w:rsidRPr="007C4C01" w:rsidRDefault="005B4D7D" w:rsidP="00BA536A">
      <w:pPr>
        <w:pStyle w:val="Antrat2"/>
        <w:spacing w:before="0" w:beforeAutospacing="0"/>
        <w:jc w:val="both"/>
        <w:rPr>
          <w:sz w:val="22"/>
          <w:szCs w:val="22"/>
          <w:lang w:val="lt-LT"/>
        </w:rPr>
      </w:pPr>
      <w:bookmarkStart w:id="35" w:name="_Toc517960224"/>
      <w:bookmarkStart w:id="36" w:name="_Toc117002239"/>
      <w:r w:rsidRPr="007C4C01">
        <w:rPr>
          <w:sz w:val="22"/>
          <w:szCs w:val="22"/>
          <w:lang w:val="lt-LT"/>
        </w:rPr>
        <w:t>BENDRA INFORMACIJA DĖL PARAIŠKŲ TEIKIMO IR DINAMINĖS PIRKIMO SISTEMOS (DPS)</w:t>
      </w:r>
      <w:bookmarkEnd w:id="35"/>
      <w:bookmarkEnd w:id="36"/>
    </w:p>
    <w:p w14:paraId="773F4333" w14:textId="77777777" w:rsidR="005B4D7D" w:rsidRPr="007C4C01" w:rsidRDefault="005B4D7D" w:rsidP="005826D8">
      <w:pPr>
        <w:jc w:val="both"/>
        <w:rPr>
          <w:sz w:val="22"/>
          <w:szCs w:val="22"/>
        </w:rPr>
      </w:pPr>
    </w:p>
    <w:p w14:paraId="5101E46D" w14:textId="77777777" w:rsidR="005B4D7D" w:rsidRPr="007C4C01" w:rsidRDefault="005B4D7D" w:rsidP="005826D8">
      <w:pPr>
        <w:pStyle w:val="Sraopastraipa"/>
        <w:numPr>
          <w:ilvl w:val="1"/>
          <w:numId w:val="2"/>
        </w:numPr>
        <w:jc w:val="both"/>
        <w:rPr>
          <w:sz w:val="22"/>
          <w:szCs w:val="22"/>
        </w:rPr>
      </w:pPr>
      <w:r w:rsidRPr="007C4C01">
        <w:rPr>
          <w:sz w:val="22"/>
          <w:szCs w:val="22"/>
        </w:rPr>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DPS leidžiama dalyvauti visiems tiekėjams, kurie yra pateikę paraišką, atitinkančią pirkimo dokumentų reikalavimus, neturi pirkimo dokumentų A dalies </w:t>
      </w:r>
      <w:r w:rsidRPr="007C4C01">
        <w:rPr>
          <w:bCs/>
          <w:color w:val="000000"/>
          <w:sz w:val="22"/>
          <w:szCs w:val="22"/>
        </w:rPr>
        <w:t xml:space="preserve">„Nurodymai dalyviams“ nurodytų pašalinimo pagrindų ir </w:t>
      </w:r>
      <w:r w:rsidRPr="007C4C01">
        <w:rPr>
          <w:sz w:val="22"/>
          <w:szCs w:val="22"/>
        </w:rPr>
        <w:t>atitinka pirkimo dokumentų nustatytus kvalifikacijos reikalavimus (jei taikomi) bei yra informuoti apie leidimą dalyvauti DPS.</w:t>
      </w:r>
    </w:p>
    <w:p w14:paraId="354CCF31"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Paraišką teikia tiekėjas, siekdamas patekti į DPS, kad galėtų dalyvauti teikiant konkrečius pasiūlymus konkretiems pirkimams CVP IS. </w:t>
      </w:r>
    </w:p>
    <w:p w14:paraId="5EB56B9B" w14:textId="77777777" w:rsidR="005B4D7D" w:rsidRPr="007C4C01" w:rsidRDefault="005B4D7D" w:rsidP="005826D8">
      <w:pPr>
        <w:pStyle w:val="Sraopastraipa"/>
        <w:numPr>
          <w:ilvl w:val="1"/>
          <w:numId w:val="2"/>
        </w:numPr>
        <w:jc w:val="both"/>
        <w:rPr>
          <w:sz w:val="22"/>
          <w:szCs w:val="22"/>
        </w:rPr>
      </w:pPr>
      <w:r w:rsidRPr="007C4C01">
        <w:rPr>
          <w:sz w:val="22"/>
          <w:szCs w:val="22"/>
        </w:rPr>
        <w:t>Paraiškas vertina Komisija.</w:t>
      </w:r>
    </w:p>
    <w:p w14:paraId="70EE0D38" w14:textId="70FA53A8" w:rsidR="005B4D7D" w:rsidRPr="007C4C01" w:rsidRDefault="008D5938" w:rsidP="005826D8">
      <w:pPr>
        <w:pStyle w:val="Sraopastraipa"/>
        <w:numPr>
          <w:ilvl w:val="1"/>
          <w:numId w:val="2"/>
        </w:numPr>
        <w:jc w:val="both"/>
        <w:rPr>
          <w:sz w:val="22"/>
          <w:szCs w:val="22"/>
        </w:rPr>
      </w:pPr>
      <w:r w:rsidRPr="007C4C01">
        <w:rPr>
          <w:sz w:val="22"/>
          <w:szCs w:val="22"/>
        </w:rPr>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532213" w:rsidRPr="007C4C01">
        <w:rPr>
          <w:sz w:val="22"/>
          <w:szCs w:val="22"/>
        </w:rPr>
        <w:t>.</w:t>
      </w:r>
    </w:p>
    <w:p w14:paraId="777E1D78" w14:textId="148B34B1" w:rsidR="005B4D7D" w:rsidRPr="007C4C01" w:rsidRDefault="005B4D7D" w:rsidP="005826D8">
      <w:pPr>
        <w:pStyle w:val="Sraopastraipa"/>
        <w:numPr>
          <w:ilvl w:val="1"/>
          <w:numId w:val="2"/>
        </w:numPr>
        <w:jc w:val="both"/>
        <w:rPr>
          <w:sz w:val="22"/>
          <w:szCs w:val="22"/>
        </w:rPr>
      </w:pPr>
      <w:r w:rsidRPr="007C4C01">
        <w:rPr>
          <w:sz w:val="22"/>
          <w:szCs w:val="22"/>
        </w:rPr>
        <w:t>Komisija, išnagrinėjusi gautas paraiškas ir įvertinusi Europos bendrajame viešųjų pirkimų dokumente (toliau – EBVPD) pateiktą informaciją</w:t>
      </w:r>
      <w:r w:rsidR="00A16B8C" w:rsidRPr="007C4C01">
        <w:rPr>
          <w:sz w:val="22"/>
          <w:szCs w:val="22"/>
        </w:rPr>
        <w:t xml:space="preserve"> ir patikrinusi</w:t>
      </w:r>
      <w:r w:rsidR="00186AA9" w:rsidRPr="007C4C01">
        <w:rPr>
          <w:sz w:val="22"/>
          <w:szCs w:val="22"/>
        </w:rPr>
        <w:t>,</w:t>
      </w:r>
      <w:r w:rsidR="00A16B8C" w:rsidRPr="007C4C01">
        <w:rPr>
          <w:sz w:val="22"/>
          <w:szCs w:val="22"/>
        </w:rPr>
        <w:t xml:space="preserve"> ar tiekėjas atitinka kvalifikacijos reikalavimus (jei taikomi), kokybės vadybos sistemos standartus (jei taikomi) ir aplinkos apsaugos vadybos sistemos standartus (jei taikomi)</w:t>
      </w:r>
      <w:r w:rsidRPr="007C4C01">
        <w:rPr>
          <w:sz w:val="22"/>
          <w:szCs w:val="22"/>
        </w:rPr>
        <w:t xml:space="preserve">, priima sprendimą dėl kiekvieno paraišką pateikusio kandidato atitikties reikalavimams ir ne vėliau kaip per 3 </w:t>
      </w:r>
      <w:r w:rsidR="00186AA9" w:rsidRPr="007C4C01">
        <w:rPr>
          <w:sz w:val="22"/>
          <w:szCs w:val="22"/>
        </w:rPr>
        <w:t xml:space="preserve">(tris) </w:t>
      </w:r>
      <w:r w:rsidRPr="007C4C01">
        <w:rPr>
          <w:sz w:val="22"/>
          <w:szCs w:val="22"/>
        </w:rPr>
        <w:t xml:space="preserve">darbo dienas raštu (CVP IS priemonėmis) kiekvienam iš jų praneša </w:t>
      </w:r>
      <w:r w:rsidR="005464E9" w:rsidRPr="007C4C01">
        <w:rPr>
          <w:sz w:val="22"/>
          <w:szCs w:val="22"/>
        </w:rPr>
        <w:t xml:space="preserve">apie </w:t>
      </w:r>
      <w:r w:rsidRPr="007C4C01">
        <w:rPr>
          <w:sz w:val="22"/>
          <w:szCs w:val="22"/>
        </w:rPr>
        <w:t xml:space="preserve">šio patikrinimo rezultatus.  </w:t>
      </w:r>
    </w:p>
    <w:p w14:paraId="3C3D75D0"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Paraiškas tiekėjai gali teikti visą DPS galiojimo laikotarpį. Paraiškos teikiamos CVP IS priemonėmis. Jos nagrinėjamos ir tiekėjai apie jų nagrinėjimo rezultatus informuojami šiame skyriuje ir </w:t>
      </w:r>
      <w:r w:rsidRPr="007C4C01">
        <w:rPr>
          <w:bCs/>
          <w:color w:val="000000"/>
          <w:sz w:val="22"/>
          <w:szCs w:val="22"/>
        </w:rPr>
        <w:t xml:space="preserve">pirkimo dokumentų A dalyje „Nurodymai dalyviams“ </w:t>
      </w:r>
      <w:r w:rsidRPr="007C4C01">
        <w:rPr>
          <w:sz w:val="22"/>
          <w:szCs w:val="22"/>
        </w:rPr>
        <w:t>nustatyta tvarka.</w:t>
      </w:r>
    </w:p>
    <w:p w14:paraId="1CDD71B9" w14:textId="5B8A6006" w:rsidR="005B4D7D" w:rsidRPr="007C4C01" w:rsidRDefault="005B4D7D" w:rsidP="005826D8">
      <w:pPr>
        <w:pStyle w:val="Sraopastraipa"/>
        <w:numPr>
          <w:ilvl w:val="1"/>
          <w:numId w:val="2"/>
        </w:numPr>
        <w:jc w:val="both"/>
        <w:rPr>
          <w:sz w:val="22"/>
          <w:szCs w:val="22"/>
        </w:rPr>
      </w:pPr>
      <w:r w:rsidRPr="007C4C01">
        <w:rPr>
          <w:sz w:val="22"/>
          <w:szCs w:val="22"/>
        </w:rPr>
        <w:t xml:space="preserve">Komisija ne vėliau kaip per </w:t>
      </w:r>
      <w:r w:rsidR="00662C26" w:rsidRPr="007C4C01">
        <w:rPr>
          <w:sz w:val="22"/>
          <w:szCs w:val="22"/>
        </w:rPr>
        <w:t>1 (</w:t>
      </w:r>
      <w:r w:rsidRPr="007C4C01">
        <w:rPr>
          <w:sz w:val="22"/>
          <w:szCs w:val="22"/>
        </w:rPr>
        <w:t>vieną</w:t>
      </w:r>
      <w:r w:rsidR="00662C26" w:rsidRPr="007C4C01">
        <w:rPr>
          <w:sz w:val="22"/>
          <w:szCs w:val="22"/>
        </w:rPr>
        <w:t>)</w:t>
      </w:r>
      <w:r w:rsidRPr="007C4C01">
        <w:rPr>
          <w:sz w:val="22"/>
          <w:szCs w:val="22"/>
        </w:rPr>
        <w:t xml:space="preserve"> darbo dieną nuo sprendimo priėmimo praneša tiekėjui CVP</w:t>
      </w:r>
      <w:r w:rsidR="00662C26" w:rsidRPr="007C4C01">
        <w:rPr>
          <w:sz w:val="22"/>
          <w:szCs w:val="22"/>
        </w:rPr>
        <w:t> </w:t>
      </w:r>
      <w:r w:rsidRPr="007C4C01">
        <w:rPr>
          <w:sz w:val="22"/>
          <w:szCs w:val="22"/>
        </w:rPr>
        <w:t>IS priemonėmis apie leidimą dalyvauti DPS arba jo paraiškos atmetimą.</w:t>
      </w:r>
    </w:p>
    <w:p w14:paraId="766092C8" w14:textId="45D8F3C7" w:rsidR="005B4D7D" w:rsidRPr="007C4C01" w:rsidRDefault="005B4D7D" w:rsidP="005826D8">
      <w:pPr>
        <w:jc w:val="both"/>
        <w:rPr>
          <w:sz w:val="22"/>
          <w:szCs w:val="22"/>
        </w:rPr>
      </w:pPr>
      <w:r w:rsidRPr="007C4C01">
        <w:rPr>
          <w:sz w:val="22"/>
          <w:szCs w:val="22"/>
        </w:rPr>
        <w:lastRenderedPageBreak/>
        <w:t xml:space="preserve">3.10. Pirmasis kvietimas pateikti konkrečius pasiūlymus dėl konkretaus pirkimo DPS pagrindu gali būti išsiųstas Tiekėjams tik </w:t>
      </w:r>
      <w:r w:rsidR="002220B5" w:rsidRPr="007C4C01">
        <w:rPr>
          <w:sz w:val="22"/>
          <w:szCs w:val="22"/>
        </w:rPr>
        <w:t>tuomet, kai įvertinamos visos iki DPS pirkimo paraiškų pateikimo termino pabaigos gautos paraiškos ir sukuriama DPS</w:t>
      </w:r>
      <w:r w:rsidRPr="007C4C01">
        <w:rPr>
          <w:sz w:val="22"/>
          <w:szCs w:val="22"/>
        </w:rPr>
        <w:t xml:space="preserve">. </w:t>
      </w:r>
    </w:p>
    <w:p w14:paraId="71EBF4EB" w14:textId="77777777" w:rsidR="005B4D7D" w:rsidRPr="007C4C01" w:rsidRDefault="005B4D7D" w:rsidP="00BA536A">
      <w:pPr>
        <w:spacing w:after="120"/>
        <w:jc w:val="both"/>
        <w:rPr>
          <w:sz w:val="22"/>
          <w:szCs w:val="22"/>
        </w:rPr>
      </w:pPr>
    </w:p>
    <w:p w14:paraId="041FDBBA" w14:textId="77777777" w:rsidR="005B4D7D" w:rsidRPr="007C4C01" w:rsidRDefault="005B4D7D" w:rsidP="00BA536A">
      <w:pPr>
        <w:pStyle w:val="Antrat2"/>
        <w:spacing w:before="0" w:beforeAutospacing="0"/>
        <w:jc w:val="both"/>
        <w:rPr>
          <w:sz w:val="22"/>
          <w:szCs w:val="22"/>
          <w:lang w:val="lt-LT"/>
        </w:rPr>
      </w:pPr>
      <w:bookmarkStart w:id="37" w:name="_Toc517960225"/>
      <w:bookmarkStart w:id="38" w:name="_Toc117002240"/>
      <w:bookmarkStart w:id="39" w:name="_Toc194893956"/>
      <w:bookmarkStart w:id="40" w:name="_Toc194894050"/>
      <w:bookmarkStart w:id="41" w:name="_Toc207440925"/>
      <w:bookmarkStart w:id="42" w:name="_Toc207441016"/>
      <w:bookmarkStart w:id="43" w:name="_Toc207784986"/>
      <w:bookmarkStart w:id="44" w:name="_Toc207786381"/>
      <w:bookmarkStart w:id="45" w:name="_Toc207786476"/>
      <w:bookmarkStart w:id="46" w:name="_Toc208038797"/>
      <w:bookmarkStart w:id="47" w:name="_Toc208216418"/>
      <w:bookmarkStart w:id="48" w:name="_Toc208475811"/>
      <w:bookmarkStart w:id="49" w:name="_Toc208475904"/>
      <w:bookmarkStart w:id="50" w:name="_Toc229463688"/>
      <w:bookmarkStart w:id="51" w:name="_Toc229539983"/>
      <w:bookmarkStart w:id="52" w:name="_Toc230405738"/>
      <w:bookmarkStart w:id="53" w:name="_Toc230511541"/>
      <w:bookmarkStart w:id="54" w:name="_Toc231105190"/>
      <w:bookmarkStart w:id="55" w:name="_Toc237856348"/>
      <w:bookmarkStart w:id="56" w:name="_Toc237913577"/>
      <w:bookmarkStart w:id="57" w:name="_Toc237921917"/>
      <w:bookmarkStart w:id="58" w:name="_Toc237935835"/>
      <w:bookmarkStart w:id="59" w:name="_Toc238009918"/>
      <w:bookmarkStart w:id="60" w:name="_Toc238019871"/>
      <w:bookmarkStart w:id="61" w:name="_Toc238020039"/>
      <w:bookmarkStart w:id="62" w:name="_Toc252804716"/>
      <w:bookmarkStart w:id="63" w:name="_Toc252805087"/>
      <w:bookmarkStart w:id="64" w:name="_Toc259088335"/>
      <w:bookmarkStart w:id="65" w:name="_Toc259088417"/>
      <w:bookmarkStart w:id="66" w:name="_Toc262113173"/>
      <w:bookmarkStart w:id="67" w:name="_Toc366499763"/>
      <w:r w:rsidRPr="007C4C01">
        <w:rPr>
          <w:sz w:val="22"/>
          <w:szCs w:val="22"/>
          <w:lang w:val="lt-LT"/>
        </w:rPr>
        <w:t>TIEKĖJŲ PAŠALINIMO PAGRINDAI</w:t>
      </w:r>
      <w:bookmarkEnd w:id="37"/>
      <w:bookmarkEnd w:id="38"/>
    </w:p>
    <w:p w14:paraId="553D27E4" w14:textId="77777777" w:rsidR="005B4D7D" w:rsidRPr="007C4C01" w:rsidRDefault="005B4D7D" w:rsidP="005826D8">
      <w:pPr>
        <w:jc w:val="both"/>
        <w:rPr>
          <w:sz w:val="22"/>
          <w:szCs w:val="22"/>
        </w:rPr>
      </w:pPr>
    </w:p>
    <w:p w14:paraId="26302DF2" w14:textId="382F4686" w:rsidR="005B4D7D" w:rsidRPr="007C4C01" w:rsidRDefault="000805E4" w:rsidP="005826D8">
      <w:pPr>
        <w:pStyle w:val="Sraopastraipa"/>
        <w:numPr>
          <w:ilvl w:val="1"/>
          <w:numId w:val="2"/>
        </w:numPr>
        <w:jc w:val="both"/>
        <w:rPr>
          <w:sz w:val="22"/>
          <w:szCs w:val="22"/>
        </w:rPr>
      </w:pPr>
      <w:r w:rsidRPr="007C4C01">
        <w:rPr>
          <w:sz w:val="22"/>
          <w:szCs w:val="22"/>
        </w:rPr>
        <w:t>Tiekėjas, taip pat visi tiekėjų grupės nariai (jei pasiūlymą pateikia tiekėjų grupė) ir ūkio subjektai, kurių pajėgumais remiasi tiekėjas, turi atitikti šiuos reikalavimus dėl pašalinimo pagrindų nebuvimo:</w:t>
      </w:r>
    </w:p>
    <w:p w14:paraId="4D1874DD" w14:textId="77777777" w:rsidR="007A790C" w:rsidRPr="007C4C01" w:rsidRDefault="007A790C" w:rsidP="00AA7876">
      <w:pPr>
        <w:pStyle w:val="Sraopastraipa"/>
        <w:ind w:left="0"/>
        <w:jc w:val="both"/>
        <w:rPr>
          <w:sz w:val="22"/>
          <w:szCs w:val="22"/>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8"/>
        <w:gridCol w:w="4608"/>
        <w:gridCol w:w="28"/>
        <w:gridCol w:w="4491"/>
      </w:tblGrid>
      <w:tr w:rsidR="007A790C" w:rsidRPr="007C4C01" w14:paraId="61B31074" w14:textId="77777777" w:rsidTr="00FB4114">
        <w:tc>
          <w:tcPr>
            <w:tcW w:w="415" w:type="pct"/>
            <w:tcBorders>
              <w:top w:val="single" w:sz="4" w:space="0" w:color="000000"/>
              <w:left w:val="single" w:sz="4" w:space="0" w:color="000000"/>
              <w:bottom w:val="single" w:sz="4" w:space="0" w:color="000000"/>
              <w:right w:val="single" w:sz="4" w:space="0" w:color="000000"/>
            </w:tcBorders>
            <w:hideMark/>
          </w:tcPr>
          <w:p w14:paraId="098DCC83" w14:textId="77777777" w:rsidR="007A790C" w:rsidRPr="007C4C01" w:rsidRDefault="007A790C" w:rsidP="00FB4114">
            <w:pPr>
              <w:ind w:left="-79" w:right="-108"/>
              <w:jc w:val="center"/>
              <w:rPr>
                <w:b/>
                <w:color w:val="000000" w:themeColor="text1"/>
                <w:sz w:val="22"/>
                <w:szCs w:val="22"/>
              </w:rPr>
            </w:pPr>
            <w:r w:rsidRPr="007C4C01">
              <w:rPr>
                <w:b/>
                <w:color w:val="000000" w:themeColor="text1"/>
                <w:sz w:val="22"/>
                <w:szCs w:val="22"/>
              </w:rPr>
              <w:t>Eil.</w:t>
            </w:r>
          </w:p>
          <w:p w14:paraId="1FEB79C2" w14:textId="77777777" w:rsidR="007A790C" w:rsidRPr="007C4C01" w:rsidRDefault="007A790C" w:rsidP="00FB4114">
            <w:pPr>
              <w:ind w:left="-79" w:right="-108"/>
              <w:jc w:val="center"/>
              <w:rPr>
                <w:b/>
                <w:color w:val="000000" w:themeColor="text1"/>
                <w:sz w:val="22"/>
                <w:szCs w:val="22"/>
              </w:rPr>
            </w:pPr>
            <w:r w:rsidRPr="007C4C01">
              <w:rPr>
                <w:b/>
                <w:color w:val="000000" w:themeColor="text1"/>
                <w:sz w:val="22"/>
                <w:szCs w:val="22"/>
              </w:rPr>
              <w:t>Nr.</w:t>
            </w:r>
          </w:p>
        </w:tc>
        <w:tc>
          <w:tcPr>
            <w:tcW w:w="2317" w:type="pct"/>
            <w:gridSpan w:val="2"/>
            <w:tcBorders>
              <w:top w:val="single" w:sz="4" w:space="0" w:color="000000"/>
              <w:left w:val="single" w:sz="4" w:space="0" w:color="000000"/>
              <w:bottom w:val="single" w:sz="4" w:space="0" w:color="000000"/>
              <w:right w:val="single" w:sz="4" w:space="0" w:color="000000"/>
            </w:tcBorders>
            <w:vAlign w:val="center"/>
            <w:hideMark/>
          </w:tcPr>
          <w:p w14:paraId="27AADBD9" w14:textId="68B5B6A0" w:rsidR="007A790C" w:rsidRPr="007C4C01" w:rsidRDefault="00331CF8" w:rsidP="00FB4114">
            <w:pPr>
              <w:jc w:val="center"/>
              <w:rPr>
                <w:b/>
                <w:color w:val="000000" w:themeColor="text1"/>
                <w:sz w:val="22"/>
                <w:szCs w:val="22"/>
              </w:rPr>
            </w:pPr>
            <w:r w:rsidRPr="007C4C01">
              <w:rPr>
                <w:b/>
                <w:color w:val="000000" w:themeColor="text1"/>
                <w:sz w:val="22"/>
                <w:szCs w:val="22"/>
              </w:rPr>
              <w:t>Tiekėjo pašalinimo pagrindai</w:t>
            </w:r>
          </w:p>
        </w:tc>
        <w:tc>
          <w:tcPr>
            <w:tcW w:w="2268" w:type="pct"/>
            <w:gridSpan w:val="2"/>
            <w:tcBorders>
              <w:top w:val="single" w:sz="4" w:space="0" w:color="000000"/>
              <w:left w:val="single" w:sz="4" w:space="0" w:color="000000"/>
              <w:bottom w:val="single" w:sz="4" w:space="0" w:color="000000"/>
              <w:right w:val="single" w:sz="4" w:space="0" w:color="000000"/>
            </w:tcBorders>
            <w:vAlign w:val="center"/>
            <w:hideMark/>
          </w:tcPr>
          <w:p w14:paraId="60C0DB89" w14:textId="4609FBCA" w:rsidR="007A790C" w:rsidRPr="007C4C01" w:rsidRDefault="00331CF8" w:rsidP="00FB4114">
            <w:pPr>
              <w:jc w:val="center"/>
              <w:rPr>
                <w:b/>
                <w:color w:val="000000" w:themeColor="text1"/>
                <w:sz w:val="22"/>
                <w:szCs w:val="22"/>
              </w:rPr>
            </w:pPr>
            <w:r w:rsidRPr="007C4C01">
              <w:rPr>
                <w:b/>
                <w:color w:val="000000" w:themeColor="text1"/>
                <w:sz w:val="22"/>
                <w:szCs w:val="22"/>
              </w:rPr>
              <w:t>Pašalinimo pagrindų nebuvimą įrodantys dokumentai</w:t>
            </w:r>
          </w:p>
        </w:tc>
      </w:tr>
      <w:tr w:rsidR="007A790C" w:rsidRPr="007C4C01" w14:paraId="4A406EE4" w14:textId="77777777" w:rsidTr="00FB4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B0B62" w14:textId="77777777" w:rsidR="007A790C" w:rsidRPr="007C4C01" w:rsidRDefault="007A790C" w:rsidP="00FB4114">
            <w:pPr>
              <w:pStyle w:val="Betarp"/>
              <w:spacing w:before="120"/>
              <w:rPr>
                <w:rFonts w:ascii="Times New Roman" w:hAnsi="Times New Roman"/>
                <w:b/>
                <w:iCs/>
                <w:sz w:val="22"/>
                <w:szCs w:val="22"/>
              </w:rPr>
            </w:pPr>
            <w:r w:rsidRPr="007C4C01">
              <w:rPr>
                <w:rFonts w:ascii="Times New Roman" w:hAnsi="Times New Roman"/>
                <w:b/>
                <w:iCs/>
                <w:sz w:val="22"/>
                <w:szCs w:val="22"/>
              </w:rPr>
              <w:t>Pagal VPĮ 46 straipsnio 1 – 4 dalių nuostatas</w:t>
            </w:r>
          </w:p>
        </w:tc>
      </w:tr>
      <w:tr w:rsidR="007A790C" w:rsidRPr="007C4C01" w14:paraId="398193ED"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AF4D3" w14:textId="08AF647E" w:rsidR="007A790C" w:rsidRPr="007C4C01" w:rsidRDefault="006063DE" w:rsidP="00FB4114">
            <w:pPr>
              <w:spacing w:before="120"/>
              <w:rPr>
                <w:bCs/>
                <w:iCs/>
                <w:sz w:val="22"/>
                <w:szCs w:val="22"/>
              </w:rPr>
            </w:pPr>
            <w:r w:rsidRPr="007C4C01">
              <w:rPr>
                <w:bCs/>
                <w:iCs/>
                <w:sz w:val="22"/>
                <w:szCs w:val="22"/>
              </w:rPr>
              <w:t>4</w:t>
            </w:r>
            <w:r w:rsidR="007A790C" w:rsidRPr="007C4C01">
              <w:rPr>
                <w:bCs/>
                <w:iCs/>
                <w:sz w:val="22"/>
                <w:szCs w:val="22"/>
              </w:rPr>
              <w:t>.1.1.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A0D18"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Tiekėjas arba jo atsakingas asmuo, nurodytas VPĮ 46 straipsnio 2 dalies 2 punkte, nuteistas už šią nusikalstamą veiką:</w:t>
            </w:r>
          </w:p>
          <w:p w14:paraId="06D51635"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1) dalyvavimą nusikalstamame susivienijime, jo organizavimą ar vadovavimą jam;</w:t>
            </w:r>
          </w:p>
          <w:p w14:paraId="37C1A37B"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2) kyšininkavimą, prekybą poveikiu, papirkimą;</w:t>
            </w:r>
          </w:p>
          <w:p w14:paraId="1AA97051"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46839A"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4) nusikalstamą bankrotą;</w:t>
            </w:r>
          </w:p>
          <w:p w14:paraId="3933A348"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5) teroristinį ir su teroristine veikla susijusį nusikaltimą;</w:t>
            </w:r>
          </w:p>
          <w:p w14:paraId="0D0BD036"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6) nusikalstamu būdu gauto turto legalizavimą;</w:t>
            </w:r>
          </w:p>
          <w:p w14:paraId="193F4CEF"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7) prekybą žmonėmis, vaiko pirkimą arba pardavimą;</w:t>
            </w:r>
          </w:p>
          <w:p w14:paraId="2C7731D6"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8) kitos valstybės tiekėjo atliktą nusikaltimą, apibrėžtą Direktyvos 2014/24/ES 57 straipsnio 1 dalyje išvardytus Europos Sąjungos teisės aktus įgyvendinančiuose kitų valstybių teisės aktuose.</w:t>
            </w:r>
          </w:p>
          <w:p w14:paraId="73BF9D61" w14:textId="77777777" w:rsidR="00360127" w:rsidRPr="007C4C01" w:rsidRDefault="00360127" w:rsidP="00360127">
            <w:pPr>
              <w:pStyle w:val="Betarp"/>
              <w:rPr>
                <w:rFonts w:ascii="Times New Roman" w:hAnsi="Times New Roman"/>
                <w:sz w:val="22"/>
                <w:szCs w:val="22"/>
              </w:rPr>
            </w:pPr>
          </w:p>
          <w:p w14:paraId="19058CC0"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Laikoma, kad tiekėjas arba jo atsakingas asmuo nuteistas už aukščiau nurodytą nusikalstamą veiką, kai dėl:</w:t>
            </w:r>
          </w:p>
          <w:p w14:paraId="04F554A1"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lastRenderedPageBreak/>
              <w:t>1) tiekėjo, kuris yra fizinis asmuo, per pastaruosius 5 metus buvo priimtas ir įsiteisėjęs apkaltinamasis teismo nuosprendis ir šis asmuo turi neišnykusį ar nepanaikintą teistumą;</w:t>
            </w:r>
          </w:p>
          <w:p w14:paraId="52BC64C7" w14:textId="77777777" w:rsidR="00360127" w:rsidRPr="007C4C01" w:rsidRDefault="00360127" w:rsidP="00360127">
            <w:pPr>
              <w:pStyle w:val="Betarp"/>
              <w:rPr>
                <w:rFonts w:ascii="Times New Roman" w:hAnsi="Times New Roman"/>
                <w:sz w:val="22"/>
                <w:szCs w:val="22"/>
              </w:rPr>
            </w:pPr>
            <w:r w:rsidRPr="007C4C01">
              <w:rPr>
                <w:rFonts w:ascii="Times New Roman" w:hAnsi="Times New Roman"/>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80E63" w14:textId="2072FA4A" w:rsidR="007A790C" w:rsidRPr="007C4C01" w:rsidRDefault="00360127" w:rsidP="00360127">
            <w:pPr>
              <w:pStyle w:val="Betarp"/>
              <w:rPr>
                <w:rFonts w:ascii="Times New Roman" w:hAnsi="Times New Roman"/>
                <w:sz w:val="22"/>
                <w:szCs w:val="22"/>
              </w:rPr>
            </w:pPr>
            <w:r w:rsidRPr="007C4C01">
              <w:rPr>
                <w:rFonts w:ascii="Times New Roman" w:hAnsi="Times New Roman"/>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CCFFF" w14:textId="77777777" w:rsidR="007A790C" w:rsidRPr="007C4C01" w:rsidRDefault="007A790C" w:rsidP="00A11EDC">
            <w:pPr>
              <w:pStyle w:val="Betarp"/>
              <w:rPr>
                <w:rFonts w:ascii="Times New Roman" w:hAnsi="Times New Roman"/>
                <w:iCs/>
                <w:sz w:val="22"/>
                <w:szCs w:val="22"/>
                <w:lang w:eastAsia="lt-LT"/>
              </w:rPr>
            </w:pPr>
            <w:r w:rsidRPr="007C4C01">
              <w:rPr>
                <w:rFonts w:ascii="Times New Roman" w:hAnsi="Times New Roman"/>
                <w:iCs/>
                <w:sz w:val="22"/>
                <w:szCs w:val="22"/>
              </w:rPr>
              <w:lastRenderedPageBreak/>
              <w:t>Iš Lietuvoje įsteigtų subjektų reikalaujama:</w:t>
            </w:r>
          </w:p>
          <w:p w14:paraId="35F42FFF" w14:textId="77777777" w:rsidR="007A790C" w:rsidRPr="007C4C01" w:rsidRDefault="007A790C" w:rsidP="00A11EDC">
            <w:pPr>
              <w:pStyle w:val="Betarp"/>
              <w:numPr>
                <w:ilvl w:val="0"/>
                <w:numId w:val="10"/>
              </w:numPr>
              <w:ind w:left="314"/>
              <w:rPr>
                <w:rFonts w:ascii="Times New Roman" w:hAnsi="Times New Roman"/>
                <w:sz w:val="22"/>
                <w:szCs w:val="22"/>
              </w:rPr>
            </w:pPr>
            <w:r w:rsidRPr="007C4C01">
              <w:rPr>
                <w:rFonts w:ascii="Times New Roman" w:hAnsi="Times New Roman"/>
                <w:iCs/>
                <w:sz w:val="22"/>
                <w:szCs w:val="22"/>
              </w:rPr>
              <w:t>i</w:t>
            </w:r>
            <w:r w:rsidRPr="007C4C01">
              <w:rPr>
                <w:rFonts w:ascii="Times New Roman" w:hAnsi="Times New Roman"/>
                <w:sz w:val="22"/>
                <w:szCs w:val="22"/>
              </w:rPr>
              <w:t>šrašo iš teismo sprendimo arba</w:t>
            </w:r>
          </w:p>
          <w:p w14:paraId="73E2129D" w14:textId="77777777" w:rsidR="007A790C" w:rsidRPr="007C4C01" w:rsidRDefault="007A790C" w:rsidP="00A11EDC">
            <w:pPr>
              <w:pStyle w:val="Betarp"/>
              <w:numPr>
                <w:ilvl w:val="0"/>
                <w:numId w:val="10"/>
              </w:numPr>
              <w:ind w:left="314"/>
              <w:rPr>
                <w:rFonts w:ascii="Times New Roman" w:hAnsi="Times New Roman"/>
                <w:sz w:val="22"/>
                <w:szCs w:val="22"/>
              </w:rPr>
            </w:pPr>
            <w:r w:rsidRPr="007C4C01">
              <w:rPr>
                <w:rFonts w:ascii="Times New Roman" w:hAnsi="Times New Roman"/>
                <w:sz w:val="22"/>
                <w:szCs w:val="22"/>
              </w:rPr>
              <w:t>Informatikos ir ryšių departamento prie Vidaus reikalų ministerijos ar</w:t>
            </w:r>
          </w:p>
          <w:p w14:paraId="42F10E17" w14:textId="775EB314" w:rsidR="007A790C" w:rsidRPr="007C4C01" w:rsidRDefault="007A790C" w:rsidP="00A11EDC">
            <w:pPr>
              <w:pStyle w:val="Betarp"/>
              <w:numPr>
                <w:ilvl w:val="0"/>
                <w:numId w:val="10"/>
              </w:numPr>
              <w:ind w:left="314"/>
              <w:rPr>
                <w:rFonts w:ascii="Times New Roman" w:hAnsi="Times New Roman"/>
                <w:sz w:val="22"/>
                <w:szCs w:val="22"/>
              </w:rPr>
            </w:pPr>
            <w:r w:rsidRPr="007C4C01">
              <w:rPr>
                <w:rFonts w:ascii="Times New Roman" w:hAnsi="Times New Roman"/>
                <w:sz w:val="22"/>
                <w:szCs w:val="22"/>
              </w:rPr>
              <w:t xml:space="preserve"> valstybės įmonės Registrų centro Lietuvos Respublikos Vyriausybės nustatyta tvarka išduoto dokumento, patvirtinančio jungtinius kompetentingų institucijų tvarkomus duomenis.</w:t>
            </w:r>
          </w:p>
          <w:p w14:paraId="0708EDAC" w14:textId="77777777" w:rsidR="00C61280" w:rsidRPr="007C4C01" w:rsidRDefault="00C61280" w:rsidP="00C61280">
            <w:pPr>
              <w:pStyle w:val="Betarp"/>
              <w:ind w:left="314"/>
              <w:rPr>
                <w:rFonts w:ascii="Times New Roman" w:hAnsi="Times New Roman"/>
                <w:sz w:val="22"/>
                <w:szCs w:val="22"/>
              </w:rPr>
            </w:pPr>
          </w:p>
          <w:p w14:paraId="34B66857" w14:textId="77777777" w:rsidR="007A790C" w:rsidRPr="007C4C01" w:rsidRDefault="007A790C" w:rsidP="00A11EDC">
            <w:pPr>
              <w:pStyle w:val="Betarp"/>
              <w:ind w:left="-46"/>
              <w:rPr>
                <w:rFonts w:ascii="Times New Roman" w:hAnsi="Times New Roman"/>
                <w:sz w:val="22"/>
                <w:szCs w:val="22"/>
              </w:rPr>
            </w:pPr>
            <w:r w:rsidRPr="007C4C01">
              <w:rPr>
                <w:rFonts w:ascii="Times New Roman" w:hAnsi="Times New Roman"/>
                <w:sz w:val="22"/>
                <w:szCs w:val="22"/>
              </w:rPr>
              <w:t>Iš ne Lietuvoje įsteigtų subjektų reikalaujama:</w:t>
            </w:r>
          </w:p>
          <w:p w14:paraId="54CD9F3B" w14:textId="5C2ED021" w:rsidR="007A790C" w:rsidRPr="007C4C01" w:rsidRDefault="007A790C" w:rsidP="00A11EDC">
            <w:pPr>
              <w:pStyle w:val="Betarp"/>
              <w:numPr>
                <w:ilvl w:val="0"/>
                <w:numId w:val="10"/>
              </w:numPr>
              <w:ind w:left="314"/>
              <w:rPr>
                <w:rFonts w:ascii="Times New Roman" w:hAnsi="Times New Roman"/>
                <w:sz w:val="22"/>
                <w:szCs w:val="22"/>
              </w:rPr>
            </w:pPr>
            <w:r w:rsidRPr="007C4C01">
              <w:rPr>
                <w:rFonts w:ascii="Times New Roman" w:hAnsi="Times New Roman"/>
                <w:sz w:val="22"/>
                <w:szCs w:val="22"/>
              </w:rPr>
              <w:t xml:space="preserve"> atitinkamos užsienio šalies institucijos dokumento</w:t>
            </w:r>
            <w:r w:rsidR="00C61280" w:rsidRPr="007C4C01">
              <w:rPr>
                <w:rStyle w:val="Puslapioinaosnuoroda"/>
                <w:rFonts w:ascii="Times New Roman" w:hAnsi="Times New Roman"/>
                <w:sz w:val="22"/>
                <w:szCs w:val="22"/>
              </w:rPr>
              <w:footnoteReference w:id="1"/>
            </w:r>
            <w:r w:rsidR="00C61280" w:rsidRPr="007C4C01">
              <w:rPr>
                <w:rFonts w:ascii="Times New Roman" w:hAnsi="Times New Roman"/>
                <w:sz w:val="22"/>
                <w:szCs w:val="22"/>
              </w:rPr>
              <w:t>.</w:t>
            </w:r>
            <w:r w:rsidRPr="007C4C01">
              <w:rPr>
                <w:rFonts w:ascii="Times New Roman" w:hAnsi="Times New Roman"/>
                <w:sz w:val="22"/>
                <w:szCs w:val="22"/>
              </w:rPr>
              <w:t xml:space="preserve"> </w:t>
            </w:r>
          </w:p>
          <w:p w14:paraId="6F627B2A" w14:textId="7B9D574E" w:rsidR="007A790C" w:rsidRPr="007C4C01" w:rsidRDefault="00C61280" w:rsidP="00C61280">
            <w:pPr>
              <w:pStyle w:val="Betarp"/>
              <w:rPr>
                <w:rFonts w:ascii="Times New Roman" w:hAnsi="Times New Roman"/>
                <w:sz w:val="22"/>
                <w:szCs w:val="22"/>
              </w:rPr>
            </w:pPr>
            <w:bookmarkStart w:id="68" w:name="_Hlk100047187"/>
            <w:r w:rsidRPr="007C4C01">
              <w:rPr>
                <w:rFonts w:ascii="Times New Roman" w:hAnsi="Times New Roman"/>
                <w:sz w:val="22"/>
                <w:szCs w:val="22"/>
              </w:rPr>
              <w:t>Nurodyti dokumentai turi būti išduoti ne anksčiau</w:t>
            </w:r>
            <w:r w:rsidR="007A790C" w:rsidRPr="007C4C01">
              <w:rPr>
                <w:rFonts w:ascii="Times New Roman" w:hAnsi="Times New Roman"/>
                <w:sz w:val="22"/>
                <w:szCs w:val="22"/>
              </w:rPr>
              <w:t xml:space="preserve"> kaip </w:t>
            </w:r>
            <w:r w:rsidR="00EB14FF" w:rsidRPr="007C4C01">
              <w:rPr>
                <w:rFonts w:ascii="Times New Roman" w:hAnsi="Times New Roman"/>
                <w:sz w:val="22"/>
                <w:szCs w:val="22"/>
              </w:rPr>
              <w:t>18</w:t>
            </w:r>
            <w:r w:rsidR="007A790C" w:rsidRPr="007C4C01">
              <w:rPr>
                <w:rFonts w:ascii="Times New Roman" w:hAnsi="Times New Roman"/>
                <w:sz w:val="22"/>
                <w:szCs w:val="22"/>
              </w:rPr>
              <w:t>0 dienų iki paraiškos pateikimo dienos</w:t>
            </w:r>
            <w:bookmarkEnd w:id="68"/>
            <w:r w:rsidR="007A790C" w:rsidRPr="007C4C01">
              <w:rPr>
                <w:rFonts w:ascii="Times New Roman" w:hAnsi="Times New Roman"/>
                <w:sz w:val="22"/>
                <w:szCs w:val="22"/>
              </w:rPr>
              <w:t>.</w:t>
            </w:r>
          </w:p>
          <w:p w14:paraId="5E2B38BB" w14:textId="77777777" w:rsidR="00C61280" w:rsidRPr="007C4C01" w:rsidRDefault="00C61280" w:rsidP="00C61280">
            <w:pPr>
              <w:pStyle w:val="Betarp"/>
              <w:rPr>
                <w:rFonts w:ascii="Times New Roman" w:hAnsi="Times New Roman"/>
                <w:sz w:val="22"/>
                <w:szCs w:val="22"/>
              </w:rPr>
            </w:pPr>
          </w:p>
          <w:p w14:paraId="49EFCF20" w14:textId="77777777" w:rsidR="007A790C" w:rsidRDefault="007A790C" w:rsidP="00A11EDC">
            <w:pPr>
              <w:pStyle w:val="Betarp"/>
              <w:rPr>
                <w:rFonts w:ascii="Times New Roman" w:hAnsi="Times New Roman"/>
                <w:sz w:val="22"/>
                <w:szCs w:val="22"/>
              </w:rPr>
            </w:pPr>
            <w:r w:rsidRPr="007C4C01">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EAFED5" w14:textId="77777777" w:rsidR="005036EB" w:rsidRPr="005036EB" w:rsidRDefault="005036EB" w:rsidP="00A11EDC">
            <w:pPr>
              <w:pStyle w:val="Betarp"/>
              <w:rPr>
                <w:rFonts w:ascii="Times New Roman" w:hAnsi="Times New Roman"/>
                <w:sz w:val="22"/>
                <w:szCs w:val="22"/>
              </w:rPr>
            </w:pPr>
          </w:p>
          <w:p w14:paraId="533B1CF6" w14:textId="6CBE907C" w:rsidR="005036EB" w:rsidRPr="00140001" w:rsidRDefault="005036EB" w:rsidP="005036EB">
            <w:pPr>
              <w:pStyle w:val="Betarp"/>
              <w:rPr>
                <w:rFonts w:ascii="Times New Roman" w:hAnsi="Times New Roman"/>
                <w:sz w:val="22"/>
                <w:szCs w:val="22"/>
              </w:rPr>
            </w:pPr>
            <w:r w:rsidRPr="00140001">
              <w:rPr>
                <w:rFonts w:ascii="Times New Roman" w:hAnsi="Times New Roman"/>
                <w:b/>
                <w:bCs/>
                <w:sz w:val="22"/>
                <w:szCs w:val="22"/>
              </w:rPr>
              <w:t>Deklaracija dėl tiekėjo atsakingų asmenų</w:t>
            </w:r>
            <w:r w:rsidRPr="00140001">
              <w:rPr>
                <w:rFonts w:ascii="Times New Roman" w:hAnsi="Times New Roman"/>
                <w:sz w:val="22"/>
                <w:szCs w:val="22"/>
              </w:rPr>
              <w:t xml:space="preserve"> (pildoma pagal </w:t>
            </w:r>
            <w:r w:rsidR="007C5056" w:rsidRPr="00140001">
              <w:rPr>
                <w:rFonts w:ascii="Times New Roman" w:hAnsi="Times New Roman"/>
                <w:sz w:val="22"/>
                <w:szCs w:val="22"/>
              </w:rPr>
              <w:t>4</w:t>
            </w:r>
            <w:r w:rsidRPr="00140001">
              <w:rPr>
                <w:rFonts w:ascii="Times New Roman" w:hAnsi="Times New Roman"/>
                <w:sz w:val="22"/>
                <w:szCs w:val="22"/>
              </w:rPr>
              <w:t xml:space="preserve"> priedą)</w:t>
            </w:r>
          </w:p>
          <w:p w14:paraId="3F716DC5" w14:textId="77777777" w:rsidR="005036EB" w:rsidRPr="00140001" w:rsidRDefault="005036EB" w:rsidP="005036EB">
            <w:pPr>
              <w:pStyle w:val="Betarp"/>
              <w:rPr>
                <w:rFonts w:ascii="Times New Roman" w:hAnsi="Times New Roman"/>
                <w:b/>
                <w:bCs/>
                <w:sz w:val="22"/>
                <w:szCs w:val="22"/>
              </w:rPr>
            </w:pPr>
          </w:p>
          <w:p w14:paraId="7D8CF435" w14:textId="0ECD5FA6" w:rsidR="005036EB" w:rsidRPr="005036EB" w:rsidRDefault="005036EB" w:rsidP="005036EB">
            <w:pPr>
              <w:pStyle w:val="Betarp"/>
              <w:rPr>
                <w:rFonts w:ascii="Times New Roman" w:hAnsi="Times New Roman"/>
                <w:i/>
                <w:sz w:val="22"/>
                <w:szCs w:val="22"/>
              </w:rPr>
            </w:pPr>
            <w:r w:rsidRPr="00140001">
              <w:rPr>
                <w:rFonts w:ascii="Times New Roman" w:hAnsi="Times New Roman"/>
                <w:b/>
                <w:bCs/>
                <w:sz w:val="22"/>
                <w:szCs w:val="22"/>
              </w:rPr>
              <w:t xml:space="preserve">Pastaba. </w:t>
            </w:r>
            <w:r w:rsidRPr="00140001">
              <w:rPr>
                <w:rFonts w:ascii="Times New Roman" w:hAnsi="Times New Roman"/>
                <w:i/>
                <w:sz w:val="22"/>
                <w:szCs w:val="22"/>
              </w:rPr>
              <w:t>Jei deklaracijoje</w:t>
            </w:r>
            <w:r w:rsidRPr="00140001">
              <w:rPr>
                <w:rFonts w:ascii="Times New Roman" w:hAnsi="Times New Roman"/>
                <w:b/>
                <w:i/>
                <w:sz w:val="22"/>
                <w:szCs w:val="22"/>
              </w:rPr>
              <w:t xml:space="preserve"> </w:t>
            </w:r>
            <w:r w:rsidRPr="00140001">
              <w:rPr>
                <w:rFonts w:ascii="Times New Roman" w:hAnsi="Times New Roman"/>
                <w:i/>
                <w:sz w:val="22"/>
                <w:szCs w:val="22"/>
              </w:rPr>
              <w:t>nurodysite atsakingus fizinius asmenis, prašome pateikti dokumentus (</w:t>
            </w:r>
            <w:proofErr w:type="spellStart"/>
            <w:r w:rsidRPr="00140001">
              <w:rPr>
                <w:rFonts w:ascii="Times New Roman" w:hAnsi="Times New Roman"/>
                <w:i/>
                <w:sz w:val="22"/>
                <w:szCs w:val="22"/>
              </w:rPr>
              <w:t>neteistumo</w:t>
            </w:r>
            <w:proofErr w:type="spellEnd"/>
            <w:r w:rsidRPr="00140001">
              <w:rPr>
                <w:rFonts w:ascii="Times New Roman" w:hAnsi="Times New Roman"/>
                <w:i/>
                <w:sz w:val="22"/>
                <w:szCs w:val="22"/>
              </w:rPr>
              <w:t xml:space="preserve"> pažymas), patvirtinančius deklaracijoje nurodytų atsakingų asmenų pašalinimo pagrindų nebuvimą, kaip nurodyta </w:t>
            </w:r>
            <w:r w:rsidR="00271142">
              <w:rPr>
                <w:rFonts w:ascii="Times New Roman" w:hAnsi="Times New Roman"/>
                <w:i/>
                <w:sz w:val="22"/>
                <w:szCs w:val="22"/>
              </w:rPr>
              <w:t>DPS</w:t>
            </w:r>
            <w:r w:rsidRPr="00140001">
              <w:rPr>
                <w:rFonts w:ascii="Times New Roman" w:hAnsi="Times New Roman"/>
                <w:i/>
                <w:sz w:val="22"/>
                <w:szCs w:val="22"/>
              </w:rPr>
              <w:t xml:space="preserve"> sąlygų </w:t>
            </w:r>
            <w:r w:rsidR="00140001" w:rsidRPr="00140001">
              <w:rPr>
                <w:rFonts w:ascii="Times New Roman" w:hAnsi="Times New Roman"/>
                <w:i/>
                <w:sz w:val="22"/>
                <w:szCs w:val="22"/>
              </w:rPr>
              <w:t>4.1</w:t>
            </w:r>
            <w:r w:rsidRPr="00140001">
              <w:rPr>
                <w:rFonts w:ascii="Times New Roman" w:hAnsi="Times New Roman"/>
                <w:i/>
                <w:sz w:val="22"/>
                <w:szCs w:val="22"/>
              </w:rPr>
              <w:t>.1 punkte.</w:t>
            </w:r>
          </w:p>
          <w:p w14:paraId="301BE734" w14:textId="0FE9EB0D" w:rsidR="005036EB" w:rsidRPr="007C4C01" w:rsidRDefault="005036EB" w:rsidP="00A11EDC">
            <w:pPr>
              <w:pStyle w:val="Betarp"/>
              <w:rPr>
                <w:rFonts w:ascii="Times New Roman" w:hAnsi="Times New Roman"/>
                <w:sz w:val="22"/>
                <w:szCs w:val="22"/>
              </w:rPr>
            </w:pPr>
          </w:p>
        </w:tc>
      </w:tr>
      <w:tr w:rsidR="007A790C" w:rsidRPr="007C4C01" w14:paraId="1D97D52A"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4C35D" w14:textId="0E8DA111" w:rsidR="007A790C" w:rsidRPr="007C4C01" w:rsidRDefault="006063DE" w:rsidP="00FB4114">
            <w:pPr>
              <w:spacing w:before="120"/>
              <w:rPr>
                <w:sz w:val="22"/>
                <w:szCs w:val="22"/>
              </w:rPr>
            </w:pPr>
            <w:r w:rsidRPr="007C4C01">
              <w:rPr>
                <w:sz w:val="22"/>
                <w:szCs w:val="22"/>
              </w:rPr>
              <w:lastRenderedPageBreak/>
              <w:t>4</w:t>
            </w:r>
            <w:r w:rsidR="007A790C" w:rsidRPr="007C4C01">
              <w:rPr>
                <w:sz w:val="22"/>
                <w:szCs w:val="22"/>
              </w:rPr>
              <w:t>.1.2.</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D753B" w14:textId="77777777" w:rsidR="00712B4C" w:rsidRPr="007C4C01" w:rsidRDefault="00712B4C" w:rsidP="00712B4C">
            <w:pPr>
              <w:pStyle w:val="Betarp"/>
              <w:rPr>
                <w:rFonts w:ascii="Times New Roman" w:hAnsi="Times New Roman"/>
                <w:sz w:val="22"/>
                <w:szCs w:val="22"/>
              </w:rPr>
            </w:pPr>
            <w:r w:rsidRPr="007C4C01">
              <w:rPr>
                <w:rFonts w:ascii="Times New Roman" w:hAnsi="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C755A5" w14:textId="77777777" w:rsidR="00712B4C" w:rsidRPr="007C4C01" w:rsidRDefault="00712B4C" w:rsidP="00712B4C">
            <w:pPr>
              <w:pStyle w:val="Betarp"/>
              <w:rPr>
                <w:rFonts w:ascii="Times New Roman" w:hAnsi="Times New Roman"/>
                <w:sz w:val="22"/>
                <w:szCs w:val="22"/>
              </w:rPr>
            </w:pPr>
          </w:p>
          <w:p w14:paraId="572D3C0F" w14:textId="77777777" w:rsidR="00712B4C" w:rsidRPr="007C4C01" w:rsidRDefault="00712B4C" w:rsidP="00712B4C">
            <w:pPr>
              <w:pStyle w:val="Betarp"/>
              <w:rPr>
                <w:rFonts w:ascii="Times New Roman" w:hAnsi="Times New Roman"/>
                <w:sz w:val="22"/>
                <w:szCs w:val="22"/>
              </w:rPr>
            </w:pPr>
            <w:r w:rsidRPr="007C4C01">
              <w:rPr>
                <w:rFonts w:ascii="Times New Roman" w:hAnsi="Times New Roman"/>
                <w:sz w:val="22"/>
                <w:szCs w:val="22"/>
              </w:rPr>
              <w:t>Laikoma, kad tiekėjas nuteistas už aukščiau nurodytą nusikalstamą veiką, kai dėl:</w:t>
            </w:r>
          </w:p>
          <w:p w14:paraId="7D65F03A" w14:textId="77777777" w:rsidR="00712B4C" w:rsidRPr="007C4C01" w:rsidRDefault="00712B4C" w:rsidP="00712B4C">
            <w:pPr>
              <w:pStyle w:val="Betarp"/>
              <w:rPr>
                <w:rFonts w:ascii="Times New Roman" w:hAnsi="Times New Roman"/>
                <w:sz w:val="22"/>
                <w:szCs w:val="22"/>
              </w:rPr>
            </w:pPr>
            <w:r w:rsidRPr="007C4C01">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4ABDDDAD" w14:textId="77777777" w:rsidR="00712B4C" w:rsidRPr="007C4C01" w:rsidRDefault="00712B4C" w:rsidP="00712B4C">
            <w:pPr>
              <w:pStyle w:val="Betarp"/>
              <w:rPr>
                <w:rFonts w:ascii="Times New Roman" w:hAnsi="Times New Roman"/>
                <w:sz w:val="22"/>
                <w:szCs w:val="22"/>
              </w:rPr>
            </w:pPr>
            <w:r w:rsidRPr="007C4C01">
              <w:rPr>
                <w:rFonts w:ascii="Times New Roman" w:hAnsi="Times New Roman"/>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0EE1262" w14:textId="77777777" w:rsidR="00712B4C" w:rsidRPr="007C4C01" w:rsidRDefault="00712B4C" w:rsidP="00712B4C">
            <w:pPr>
              <w:pStyle w:val="Betarp"/>
              <w:rPr>
                <w:rFonts w:ascii="Times New Roman" w:hAnsi="Times New Roman"/>
                <w:sz w:val="22"/>
                <w:szCs w:val="22"/>
              </w:rPr>
            </w:pPr>
          </w:p>
          <w:p w14:paraId="78441FF3" w14:textId="77777777" w:rsidR="00712B4C" w:rsidRPr="007C4C01" w:rsidRDefault="00712B4C" w:rsidP="00712B4C">
            <w:pPr>
              <w:pStyle w:val="Betarp"/>
              <w:rPr>
                <w:rFonts w:ascii="Times New Roman" w:hAnsi="Times New Roman"/>
                <w:sz w:val="22"/>
                <w:szCs w:val="22"/>
              </w:rPr>
            </w:pPr>
            <w:r w:rsidRPr="007C4C01">
              <w:rPr>
                <w:rFonts w:ascii="Times New Roman" w:hAnsi="Times New Roman"/>
                <w:sz w:val="22"/>
                <w:szCs w:val="22"/>
              </w:rPr>
              <w:t>Tačiau ši nuostata netaikoma, jeigu:</w:t>
            </w:r>
          </w:p>
          <w:p w14:paraId="688AB246" w14:textId="77777777" w:rsidR="00712B4C" w:rsidRPr="007C4C01" w:rsidRDefault="00712B4C" w:rsidP="00712B4C">
            <w:pPr>
              <w:pStyle w:val="Betarp"/>
              <w:rPr>
                <w:rFonts w:ascii="Times New Roman" w:hAnsi="Times New Roman"/>
                <w:sz w:val="22"/>
                <w:szCs w:val="22"/>
              </w:rPr>
            </w:pPr>
            <w:r w:rsidRPr="007C4C01">
              <w:rPr>
                <w:rFonts w:ascii="Times New Roman" w:hAnsi="Times New Roman"/>
                <w:sz w:val="22"/>
                <w:szCs w:val="22"/>
              </w:rPr>
              <w:lastRenderedPageBreak/>
              <w:t>1) tiekėjas yra įsipareigojęs sumokėti mokesčius, įskaitant socialinio draudimo įmokas ir dėl to laikomas jau įvykdžiusiu šioje dalyje nurodytus įsipareigojimus;</w:t>
            </w:r>
          </w:p>
          <w:p w14:paraId="2BE61128" w14:textId="77777777" w:rsidR="00712B4C" w:rsidRPr="007C4C01" w:rsidRDefault="00712B4C" w:rsidP="00712B4C">
            <w:pPr>
              <w:pStyle w:val="Betarp"/>
              <w:rPr>
                <w:rFonts w:ascii="Times New Roman" w:hAnsi="Times New Roman"/>
                <w:sz w:val="22"/>
                <w:szCs w:val="22"/>
              </w:rPr>
            </w:pPr>
            <w:r w:rsidRPr="007C4C01">
              <w:rPr>
                <w:rFonts w:ascii="Times New Roman" w:hAnsi="Times New Roman"/>
                <w:sz w:val="22"/>
                <w:szCs w:val="22"/>
              </w:rPr>
              <w:t>2) įsiskolinimo suma neviršija 50 Eur (penkiasdešimt eurų);</w:t>
            </w:r>
          </w:p>
          <w:p w14:paraId="2416459C" w14:textId="342CEA52" w:rsidR="007A790C" w:rsidRPr="007C4C01" w:rsidRDefault="00712B4C" w:rsidP="00712B4C">
            <w:pPr>
              <w:pStyle w:val="Betarp"/>
              <w:rPr>
                <w:rFonts w:ascii="Times New Roman" w:hAnsi="Times New Roman"/>
                <w:sz w:val="22"/>
                <w:szCs w:val="22"/>
              </w:rPr>
            </w:pPr>
            <w:r w:rsidRPr="007C4C01">
              <w:rPr>
                <w:rFonts w:ascii="Times New Roman" w:hAnsi="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B70A8" w14:textId="77777777" w:rsidR="00A35C59" w:rsidRPr="007C4C01" w:rsidRDefault="00A35C59" w:rsidP="00A35C59">
            <w:pPr>
              <w:pStyle w:val="Betarp"/>
              <w:rPr>
                <w:rFonts w:ascii="Times New Roman" w:hAnsi="Times New Roman"/>
                <w:b/>
                <w:bCs/>
                <w:sz w:val="22"/>
                <w:szCs w:val="22"/>
              </w:rPr>
            </w:pPr>
            <w:r w:rsidRPr="007C4C01">
              <w:rPr>
                <w:rFonts w:ascii="Times New Roman" w:hAnsi="Times New Roman"/>
                <w:sz w:val="22"/>
                <w:szCs w:val="22"/>
              </w:rPr>
              <w:lastRenderedPageBreak/>
              <w:t>1) Dėl įsipareigojimų, susijusių su mokesčių mokėjimu, įvykdymo iš Lietuvoje įsteigtų subjektų prašoma:</w:t>
            </w:r>
          </w:p>
          <w:p w14:paraId="7CCDD91C" w14:textId="77777777" w:rsidR="00A35C59" w:rsidRPr="007C4C01" w:rsidRDefault="00A35C59" w:rsidP="00A35C59">
            <w:pPr>
              <w:pStyle w:val="Betarp"/>
              <w:rPr>
                <w:rFonts w:ascii="Times New Roman" w:hAnsi="Times New Roman"/>
                <w:b/>
                <w:bCs/>
                <w:sz w:val="22"/>
                <w:szCs w:val="22"/>
              </w:rPr>
            </w:pPr>
          </w:p>
          <w:p w14:paraId="000EFF96" w14:textId="77777777" w:rsidR="00A35C59" w:rsidRPr="007C4C01" w:rsidRDefault="00A35C59" w:rsidP="00A35C59">
            <w:pPr>
              <w:pStyle w:val="Betarp"/>
              <w:numPr>
                <w:ilvl w:val="0"/>
                <w:numId w:val="14"/>
              </w:numPr>
              <w:rPr>
                <w:rFonts w:ascii="Times New Roman" w:hAnsi="Times New Roman"/>
                <w:sz w:val="22"/>
                <w:szCs w:val="22"/>
              </w:rPr>
            </w:pPr>
            <w:r w:rsidRPr="007C4C01">
              <w:rPr>
                <w:rFonts w:ascii="Times New Roman" w:hAnsi="Times New Roman"/>
                <w:sz w:val="22"/>
                <w:szCs w:val="22"/>
              </w:rPr>
              <w:t>išrašo iš teismo sprendimo (jei toks yra) arba Valstybinės mokesčių inspekcijos prie Lietuvos Respublikos finansų ministerijos išduoto dokumento,</w:t>
            </w:r>
          </w:p>
          <w:p w14:paraId="5A6FCD12" w14:textId="77777777" w:rsidR="00A35C59" w:rsidRPr="007C4C01" w:rsidRDefault="00A35C59" w:rsidP="00A35C59">
            <w:pPr>
              <w:pStyle w:val="Betarp"/>
              <w:numPr>
                <w:ilvl w:val="0"/>
                <w:numId w:val="13"/>
              </w:numPr>
              <w:rPr>
                <w:rFonts w:ascii="Times New Roman" w:hAnsi="Times New Roman"/>
                <w:sz w:val="22"/>
                <w:szCs w:val="22"/>
              </w:rPr>
            </w:pPr>
            <w:r w:rsidRPr="007C4C01">
              <w:rPr>
                <w:rFonts w:ascii="Times New Roman" w:hAnsi="Times New Roman"/>
                <w:sz w:val="22"/>
                <w:szCs w:val="22"/>
              </w:rPr>
              <w:t>arba valstybės įmonės Registrų centro Lietuvos Respublikos Vyriausybės nustatyta tvarka išduoto dokumento, patvirtinančio jungtinius kompetentingų institucijų tvarkomus duomenis.</w:t>
            </w:r>
          </w:p>
          <w:p w14:paraId="0E1B127F" w14:textId="77777777" w:rsidR="00A35C59" w:rsidRPr="007C4C01" w:rsidRDefault="00A35C59" w:rsidP="00A35C59">
            <w:pPr>
              <w:pStyle w:val="Betarp"/>
              <w:rPr>
                <w:rFonts w:ascii="Times New Roman" w:hAnsi="Times New Roman"/>
                <w:sz w:val="22"/>
                <w:szCs w:val="22"/>
              </w:rPr>
            </w:pPr>
          </w:p>
          <w:p w14:paraId="3FA142EA" w14:textId="77777777" w:rsidR="00A35C59" w:rsidRPr="007C4C01" w:rsidRDefault="00A35C59" w:rsidP="00A35C59">
            <w:pPr>
              <w:pStyle w:val="Betarp"/>
              <w:rPr>
                <w:rFonts w:ascii="Times New Roman" w:hAnsi="Times New Roman"/>
                <w:sz w:val="22"/>
                <w:szCs w:val="22"/>
              </w:rPr>
            </w:pPr>
            <w:r w:rsidRPr="007C4C01">
              <w:rPr>
                <w:rFonts w:ascii="Times New Roman" w:hAnsi="Times New Roman"/>
                <w:sz w:val="22"/>
                <w:szCs w:val="22"/>
              </w:rPr>
              <w:t>Iš ne Lietuvoje įsteigtų subjektų reikalaujama:</w:t>
            </w:r>
          </w:p>
          <w:p w14:paraId="2890EE5D" w14:textId="77777777" w:rsidR="00A35C59" w:rsidRPr="007C4C01" w:rsidRDefault="00A35C59" w:rsidP="00A35C59">
            <w:pPr>
              <w:pStyle w:val="Betarp"/>
              <w:numPr>
                <w:ilvl w:val="0"/>
                <w:numId w:val="10"/>
              </w:numPr>
              <w:ind w:left="314"/>
              <w:rPr>
                <w:rFonts w:ascii="Times New Roman" w:hAnsi="Times New Roman"/>
                <w:b/>
                <w:bCs/>
                <w:sz w:val="22"/>
                <w:szCs w:val="22"/>
              </w:rPr>
            </w:pPr>
            <w:r w:rsidRPr="007C4C01">
              <w:rPr>
                <w:rFonts w:ascii="Times New Roman" w:hAnsi="Times New Roman"/>
                <w:sz w:val="22"/>
                <w:szCs w:val="22"/>
              </w:rPr>
              <w:t>atitinkamos užsienio šalies institucijos dokumento</w:t>
            </w:r>
            <w:r w:rsidRPr="007C4C01">
              <w:rPr>
                <w:rStyle w:val="Puslapioinaosnuoroda"/>
                <w:rFonts w:ascii="Times New Roman" w:hAnsi="Times New Roman"/>
                <w:sz w:val="22"/>
                <w:szCs w:val="22"/>
              </w:rPr>
              <w:footnoteReference w:id="2"/>
            </w:r>
            <w:r w:rsidRPr="007C4C01">
              <w:rPr>
                <w:rFonts w:ascii="Times New Roman" w:hAnsi="Times New Roman"/>
                <w:sz w:val="22"/>
                <w:szCs w:val="22"/>
              </w:rPr>
              <w:t>.</w:t>
            </w:r>
          </w:p>
          <w:p w14:paraId="5B153A14" w14:textId="77777777" w:rsidR="00A35C59" w:rsidRPr="007C4C01" w:rsidRDefault="00A35C59" w:rsidP="00A35C59">
            <w:pPr>
              <w:pStyle w:val="Betarp"/>
              <w:rPr>
                <w:rFonts w:ascii="Times New Roman" w:eastAsia="Yu Mincho" w:hAnsi="Times New Roman"/>
                <w:sz w:val="22"/>
                <w:szCs w:val="22"/>
              </w:rPr>
            </w:pPr>
          </w:p>
          <w:p w14:paraId="5861F85E" w14:textId="02BE8E78" w:rsidR="00A35C59" w:rsidRPr="007C4C01" w:rsidRDefault="00A35C59" w:rsidP="00A35C59">
            <w:pPr>
              <w:pStyle w:val="Betarp"/>
              <w:rPr>
                <w:rFonts w:ascii="Times New Roman" w:hAnsi="Times New Roman"/>
                <w:i/>
                <w:iCs/>
                <w:color w:val="000000" w:themeColor="text1"/>
                <w:sz w:val="22"/>
                <w:szCs w:val="22"/>
              </w:rPr>
            </w:pPr>
            <w:r w:rsidRPr="007C4C01">
              <w:rPr>
                <w:rFonts w:ascii="Times New Roman" w:hAnsi="Times New Roman"/>
                <w:sz w:val="22"/>
                <w:szCs w:val="22"/>
              </w:rPr>
              <w:t>Nurodyti dokumentai turi būti išduoti ne anksčiau kaip 120 dienų iki paraiškos pateikimo dienos</w:t>
            </w:r>
            <w:r w:rsidRPr="007C4C01">
              <w:rPr>
                <w:rFonts w:ascii="Times New Roman" w:hAnsi="Times New Roman"/>
                <w:i/>
                <w:iCs/>
                <w:color w:val="000000" w:themeColor="text1"/>
                <w:sz w:val="22"/>
                <w:szCs w:val="22"/>
              </w:rPr>
              <w:t xml:space="preserve">. </w:t>
            </w:r>
          </w:p>
          <w:p w14:paraId="41820597" w14:textId="77777777" w:rsidR="00A35C59" w:rsidRPr="007C4C01" w:rsidRDefault="00A35C59" w:rsidP="00A35C59">
            <w:pPr>
              <w:pStyle w:val="Betarp"/>
              <w:rPr>
                <w:rFonts w:ascii="Times New Roman" w:hAnsi="Times New Roman"/>
                <w:i/>
                <w:iCs/>
                <w:color w:val="7030A0"/>
                <w:sz w:val="22"/>
                <w:szCs w:val="22"/>
              </w:rPr>
            </w:pPr>
          </w:p>
          <w:p w14:paraId="341D4AB9" w14:textId="77777777" w:rsidR="00A35C59" w:rsidRPr="007C4C01" w:rsidRDefault="00A35C59" w:rsidP="00A35C59">
            <w:pPr>
              <w:pStyle w:val="Betarp"/>
              <w:rPr>
                <w:rFonts w:ascii="Times New Roman" w:hAnsi="Times New Roman"/>
                <w:b/>
                <w:bCs/>
                <w:sz w:val="22"/>
                <w:szCs w:val="22"/>
              </w:rPr>
            </w:pPr>
            <w:r w:rsidRPr="007C4C01">
              <w:rPr>
                <w:rFonts w:ascii="Times New Roman" w:hAnsi="Times New Roman"/>
                <w:bCs/>
                <w:sz w:val="22"/>
                <w:szCs w:val="22"/>
              </w:rPr>
              <w:t xml:space="preserve">Jei dokumentas išduotas anksčiau, tačiau jame nurodytas galiojimo terminas ilgesnis nei </w:t>
            </w:r>
            <w:r w:rsidRPr="007C4C01">
              <w:rPr>
                <w:rFonts w:ascii="Times New Roman" w:hAnsi="Times New Roman"/>
                <w:bCs/>
                <w:sz w:val="22"/>
                <w:szCs w:val="22"/>
              </w:rPr>
              <w:lastRenderedPageBreak/>
              <w:t>pašalinimo pagrindų nebuvimą patvirtinančių dokumentų pagal EBVPD galutinis pateikimo terminas, toks dokumentas jo galiojimo laikotarpiu yra priimtinas.</w:t>
            </w:r>
          </w:p>
          <w:p w14:paraId="62C85F04" w14:textId="77777777" w:rsidR="00A35C59" w:rsidRPr="007C4C01" w:rsidRDefault="00A35C59" w:rsidP="00A35C59">
            <w:pPr>
              <w:pStyle w:val="Betarp"/>
              <w:rPr>
                <w:rFonts w:ascii="Times New Roman" w:hAnsi="Times New Roman"/>
                <w:b/>
                <w:bCs/>
                <w:sz w:val="22"/>
                <w:szCs w:val="22"/>
              </w:rPr>
            </w:pPr>
          </w:p>
          <w:p w14:paraId="3BF2050E" w14:textId="77777777" w:rsidR="00A35C59" w:rsidRPr="007C4C01" w:rsidRDefault="00A35C59" w:rsidP="00A35C59">
            <w:pPr>
              <w:pStyle w:val="Betarp"/>
              <w:rPr>
                <w:rFonts w:ascii="Times New Roman" w:hAnsi="Times New Roman"/>
                <w:b/>
                <w:bCs/>
                <w:sz w:val="22"/>
                <w:szCs w:val="22"/>
              </w:rPr>
            </w:pPr>
            <w:r w:rsidRPr="007C4C01">
              <w:rPr>
                <w:rFonts w:ascii="Times New Roman" w:hAnsi="Times New Roman"/>
                <w:bCs/>
                <w:sz w:val="22"/>
                <w:szCs w:val="22"/>
              </w:rPr>
              <w:t>2) Dėl įsipareigojimų, susijusių su socialinio draudimo įmokų mokėjimu, įvykdymo i</w:t>
            </w:r>
            <w:r w:rsidRPr="007C4C01">
              <w:rPr>
                <w:rFonts w:ascii="Times New Roman" w:hAnsi="Times New Roman"/>
                <w:sz w:val="22"/>
                <w:szCs w:val="22"/>
              </w:rPr>
              <w:t xml:space="preserve">š Lietuvoje įsteigtų subjektų </w:t>
            </w:r>
            <w:r w:rsidRPr="007C4C01">
              <w:rPr>
                <w:rFonts w:ascii="Times New Roman" w:hAnsi="Times New Roman"/>
                <w:bCs/>
                <w:sz w:val="22"/>
                <w:szCs w:val="22"/>
              </w:rPr>
              <w:t>prašoma:</w:t>
            </w:r>
          </w:p>
          <w:p w14:paraId="4EB8B371" w14:textId="77777777" w:rsidR="00A35C59" w:rsidRPr="007C4C01" w:rsidRDefault="00A35C59" w:rsidP="00A35C59">
            <w:pPr>
              <w:pStyle w:val="Betarp"/>
              <w:rPr>
                <w:rFonts w:ascii="Times New Roman" w:hAnsi="Times New Roman"/>
                <w:bCs/>
                <w:sz w:val="22"/>
                <w:szCs w:val="22"/>
              </w:rPr>
            </w:pPr>
            <w:r w:rsidRPr="007C4C01">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7C4C01">
                <w:rPr>
                  <w:rStyle w:val="Hipersaitas"/>
                  <w:rFonts w:ascii="Times New Roman" w:hAnsi="Times New Roman"/>
                  <w:sz w:val="22"/>
                  <w:szCs w:val="22"/>
                </w:rPr>
                <w:t>http://draudejai.sodra.lt/draudeju_viesi_duomenys/</w:t>
              </w:r>
            </w:hyperlink>
            <w:r w:rsidRPr="007C4C01">
              <w:rPr>
                <w:rFonts w:ascii="Times New Roman" w:hAnsi="Times New Roman"/>
                <w:bCs/>
                <w:sz w:val="22"/>
                <w:szCs w:val="22"/>
              </w:rPr>
              <w:t>.</w:t>
            </w:r>
          </w:p>
          <w:p w14:paraId="1EC8C939" w14:textId="77777777" w:rsidR="00A35C59" w:rsidRPr="007C4C01" w:rsidRDefault="00A35C59" w:rsidP="00A35C59">
            <w:pPr>
              <w:pStyle w:val="Betarp"/>
              <w:rPr>
                <w:rFonts w:ascii="Times New Roman" w:hAnsi="Times New Roman"/>
                <w:b/>
                <w:bCs/>
                <w:sz w:val="22"/>
                <w:szCs w:val="22"/>
              </w:rPr>
            </w:pPr>
          </w:p>
          <w:p w14:paraId="17DC5B03" w14:textId="77777777" w:rsidR="00A35C59" w:rsidRPr="007C4C01" w:rsidRDefault="00A35C59" w:rsidP="00A35C59">
            <w:pPr>
              <w:pStyle w:val="Betarp"/>
              <w:rPr>
                <w:rFonts w:ascii="Times New Roman" w:hAnsi="Times New Roman"/>
                <w:sz w:val="22"/>
                <w:szCs w:val="22"/>
              </w:rPr>
            </w:pPr>
            <w:r w:rsidRPr="007C4C01">
              <w:rPr>
                <w:rFonts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9C4A9E" w14:textId="77777777" w:rsidR="00A35C59" w:rsidRPr="007C4C01" w:rsidRDefault="00A35C59" w:rsidP="00A35C59">
            <w:pPr>
              <w:pStyle w:val="Betarp"/>
              <w:rPr>
                <w:rFonts w:ascii="Times New Roman" w:hAnsi="Times New Roman"/>
                <w:b/>
                <w:bCs/>
                <w:sz w:val="22"/>
                <w:szCs w:val="22"/>
              </w:rPr>
            </w:pPr>
          </w:p>
          <w:p w14:paraId="35E78902" w14:textId="77777777" w:rsidR="00A35C59" w:rsidRPr="007C4C01" w:rsidRDefault="00A35C59" w:rsidP="00A35C59">
            <w:pPr>
              <w:pStyle w:val="Betarp"/>
              <w:rPr>
                <w:rFonts w:ascii="Times New Roman" w:hAnsi="Times New Roman"/>
                <w:sz w:val="22"/>
                <w:szCs w:val="22"/>
              </w:rPr>
            </w:pPr>
            <w:r w:rsidRPr="007C4C01">
              <w:rPr>
                <w:rFonts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7FE413" w14:textId="77777777" w:rsidR="00A35C59" w:rsidRPr="007C4C01" w:rsidRDefault="00A35C59" w:rsidP="00A35C59">
            <w:pPr>
              <w:pStyle w:val="Betarp"/>
              <w:rPr>
                <w:rFonts w:ascii="Times New Roman" w:hAnsi="Times New Roman"/>
                <w:b/>
                <w:bCs/>
                <w:sz w:val="22"/>
                <w:szCs w:val="22"/>
              </w:rPr>
            </w:pPr>
          </w:p>
          <w:p w14:paraId="5B5D7847" w14:textId="77777777" w:rsidR="00A35C59" w:rsidRPr="007C4C01" w:rsidRDefault="00A35C59" w:rsidP="00A35C59">
            <w:pPr>
              <w:pStyle w:val="Betarp"/>
              <w:rPr>
                <w:rFonts w:ascii="Times New Roman" w:hAnsi="Times New Roman"/>
                <w:sz w:val="22"/>
                <w:szCs w:val="22"/>
              </w:rPr>
            </w:pPr>
            <w:r w:rsidRPr="007C4C01">
              <w:rPr>
                <w:rFonts w:ascii="Times New Roman" w:hAnsi="Times New Roman"/>
                <w:sz w:val="22"/>
                <w:szCs w:val="22"/>
              </w:rPr>
              <w:t>Iš ne Lietuvoje įsteigtų subjektų reikalaujama:</w:t>
            </w:r>
          </w:p>
          <w:p w14:paraId="2BDC31A8" w14:textId="77777777" w:rsidR="00A35C59" w:rsidRPr="007C4C01" w:rsidRDefault="00A35C59" w:rsidP="00A35C59">
            <w:pPr>
              <w:pStyle w:val="Betarp"/>
              <w:numPr>
                <w:ilvl w:val="0"/>
                <w:numId w:val="10"/>
              </w:numPr>
              <w:ind w:left="314"/>
              <w:rPr>
                <w:rFonts w:ascii="Times New Roman" w:hAnsi="Times New Roman"/>
                <w:b/>
                <w:bCs/>
                <w:sz w:val="22"/>
                <w:szCs w:val="22"/>
              </w:rPr>
            </w:pPr>
            <w:r w:rsidRPr="007C4C01">
              <w:rPr>
                <w:rFonts w:ascii="Times New Roman" w:hAnsi="Times New Roman"/>
                <w:sz w:val="22"/>
                <w:szCs w:val="22"/>
              </w:rPr>
              <w:t>atitinkamos užsienio šalies kompetentingos institucijos dokumento</w:t>
            </w:r>
            <w:r w:rsidRPr="007C4C01">
              <w:rPr>
                <w:rStyle w:val="Puslapioinaosnuoroda"/>
                <w:rFonts w:ascii="Times New Roman" w:hAnsi="Times New Roman"/>
                <w:sz w:val="22"/>
                <w:szCs w:val="22"/>
              </w:rPr>
              <w:footnoteReference w:id="3"/>
            </w:r>
            <w:r w:rsidRPr="007C4C01">
              <w:rPr>
                <w:rFonts w:ascii="Times New Roman" w:hAnsi="Times New Roman"/>
                <w:sz w:val="22"/>
                <w:szCs w:val="22"/>
              </w:rPr>
              <w:t>.</w:t>
            </w:r>
          </w:p>
          <w:p w14:paraId="3969C928" w14:textId="77777777" w:rsidR="00A35C59" w:rsidRPr="007C4C01" w:rsidRDefault="00A35C59" w:rsidP="00A35C59">
            <w:pPr>
              <w:pStyle w:val="Betarp"/>
              <w:rPr>
                <w:rFonts w:ascii="Times New Roman" w:hAnsi="Times New Roman"/>
                <w:b/>
                <w:bCs/>
                <w:sz w:val="22"/>
                <w:szCs w:val="22"/>
              </w:rPr>
            </w:pPr>
          </w:p>
          <w:p w14:paraId="266220FA" w14:textId="796B9362" w:rsidR="007A790C" w:rsidRPr="007C4C01" w:rsidRDefault="00A35C59" w:rsidP="00A11EDC">
            <w:pPr>
              <w:pStyle w:val="Betarp"/>
              <w:rPr>
                <w:rFonts w:ascii="Times New Roman" w:hAnsi="Times New Roman"/>
                <w:i/>
                <w:iCs/>
                <w:color w:val="7030A0"/>
                <w:sz w:val="22"/>
                <w:szCs w:val="22"/>
              </w:rPr>
            </w:pPr>
            <w:r w:rsidRPr="007C4C01">
              <w:rPr>
                <w:rFonts w:ascii="Times New Roman" w:hAnsi="Times New Roman"/>
                <w:sz w:val="22"/>
                <w:szCs w:val="22"/>
              </w:rPr>
              <w:lastRenderedPageBreak/>
              <w:t>Nurodyti dokumentai turi būti išduoti ne anksčiau kaip 120 dienų iki paraiškos pateikimo dienos</w:t>
            </w:r>
            <w:r w:rsidRPr="007C4C01">
              <w:rPr>
                <w:rFonts w:ascii="Times New Roman" w:hAnsi="Times New Roman"/>
                <w:i/>
                <w:iCs/>
                <w:color w:val="000000" w:themeColor="text1"/>
                <w:sz w:val="22"/>
                <w:szCs w:val="22"/>
              </w:rPr>
              <w:t>.</w:t>
            </w:r>
          </w:p>
        </w:tc>
      </w:tr>
      <w:tr w:rsidR="007A790C" w:rsidRPr="007C4C01" w14:paraId="2C3F0741"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96487" w14:textId="4E736BD7" w:rsidR="007A790C" w:rsidRPr="007C4C01" w:rsidRDefault="006063DE" w:rsidP="00FB4114">
            <w:pPr>
              <w:spacing w:before="120"/>
              <w:rPr>
                <w:sz w:val="22"/>
                <w:szCs w:val="22"/>
              </w:rPr>
            </w:pPr>
            <w:r w:rsidRPr="007C4C01">
              <w:rPr>
                <w:sz w:val="22"/>
                <w:szCs w:val="22"/>
              </w:rPr>
              <w:lastRenderedPageBreak/>
              <w:t>4</w:t>
            </w:r>
            <w:r w:rsidR="007A790C" w:rsidRPr="007C4C01">
              <w:rPr>
                <w:sz w:val="22"/>
                <w:szCs w:val="22"/>
              </w:rPr>
              <w:t>.1.3.</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278B2" w14:textId="686EEFB8" w:rsidR="007A790C" w:rsidRPr="007C4C01" w:rsidRDefault="00565049" w:rsidP="00A11EDC">
            <w:pPr>
              <w:pStyle w:val="Betarp"/>
              <w:rPr>
                <w:rFonts w:ascii="Times New Roman" w:hAnsi="Times New Roman"/>
                <w:b/>
                <w:bCs/>
                <w:sz w:val="22"/>
                <w:szCs w:val="22"/>
                <w:lang w:eastAsia="lt-LT"/>
              </w:rPr>
            </w:pPr>
            <w:r w:rsidRPr="007C4C01">
              <w:rPr>
                <w:rFonts w:ascii="Times New Roman" w:hAnsi="Times New Roman"/>
                <w:bCs/>
                <w:sz w:val="22"/>
                <w:szCs w:val="22"/>
              </w:rPr>
              <w:t>Tiekėjas su kitais tiekėjais yra sudaręs susitarimų, kuriais siekiama iškreipti konkurenciją atliekamame pirkime, ir perkančioji organizacija dėl to turi įtikinamų duomenų.</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CFC7D" w14:textId="77777777" w:rsidR="007A790C" w:rsidRPr="007C4C01" w:rsidRDefault="007A790C" w:rsidP="00A11EDC">
            <w:pPr>
              <w:pStyle w:val="Betarp"/>
              <w:rPr>
                <w:rFonts w:ascii="Times New Roman" w:hAnsi="Times New Roman"/>
                <w:b/>
                <w:bCs/>
                <w:iCs/>
                <w:sz w:val="22"/>
                <w:szCs w:val="22"/>
              </w:rPr>
            </w:pPr>
            <w:r w:rsidRPr="007C4C01">
              <w:rPr>
                <w:rFonts w:ascii="Times New Roman" w:hAnsi="Times New Roman"/>
                <w:bCs/>
                <w:iCs/>
                <w:sz w:val="22"/>
                <w:szCs w:val="22"/>
              </w:rPr>
              <w:t>Iš Lietuvoje įsteigtų subjektų įrodančių dokumentų nereikalaujama. Užtenka pateikto EBVPD.</w:t>
            </w:r>
          </w:p>
        </w:tc>
      </w:tr>
      <w:tr w:rsidR="007A790C" w:rsidRPr="007C4C01" w14:paraId="59FE5300"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609CE" w14:textId="4FF6371A" w:rsidR="007A790C" w:rsidRPr="007C4C01" w:rsidRDefault="006063DE" w:rsidP="00FB4114">
            <w:pPr>
              <w:spacing w:before="120"/>
              <w:rPr>
                <w:sz w:val="22"/>
                <w:szCs w:val="22"/>
              </w:rPr>
            </w:pPr>
            <w:r w:rsidRPr="007C4C01">
              <w:rPr>
                <w:sz w:val="22"/>
                <w:szCs w:val="22"/>
              </w:rPr>
              <w:t>4</w:t>
            </w:r>
            <w:r w:rsidR="007A790C" w:rsidRPr="007C4C01">
              <w:rPr>
                <w:sz w:val="22"/>
                <w:szCs w:val="22"/>
              </w:rPr>
              <w:t>.1.4.</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8C22A" w14:textId="77777777" w:rsidR="00F833E0" w:rsidRPr="007C4C01" w:rsidRDefault="00F833E0" w:rsidP="00F833E0">
            <w:pPr>
              <w:pStyle w:val="Betarp"/>
              <w:rPr>
                <w:rFonts w:ascii="Times New Roman" w:hAnsi="Times New Roman"/>
                <w:bCs/>
                <w:sz w:val="22"/>
                <w:szCs w:val="22"/>
              </w:rPr>
            </w:pPr>
            <w:r w:rsidRPr="007C4C01">
              <w:rPr>
                <w:rFonts w:ascii="Times New Roman" w:hAnsi="Times New Roman"/>
                <w:bCs/>
                <w:sz w:val="22"/>
                <w:szCs w:val="22"/>
              </w:rPr>
              <w:t xml:space="preserve">Tiekėjas pirkimo metu pateko į interesų konflikto situaciją, kaip apibrėžta VPĮ 21 straipsnyje, ir atitinkamos padėties negalima ištaisyti. </w:t>
            </w:r>
          </w:p>
          <w:p w14:paraId="332327ED" w14:textId="1E9D9941" w:rsidR="007A790C" w:rsidRPr="007C4C01" w:rsidRDefault="00F833E0" w:rsidP="00F833E0">
            <w:pPr>
              <w:pStyle w:val="Betarp"/>
              <w:rPr>
                <w:rFonts w:ascii="Times New Roman" w:hAnsi="Times New Roman"/>
                <w:b/>
                <w:bCs/>
                <w:sz w:val="22"/>
                <w:szCs w:val="22"/>
              </w:rPr>
            </w:pPr>
            <w:r w:rsidRPr="007C4C01">
              <w:rPr>
                <w:rFonts w:ascii="Times New Roman" w:hAnsi="Times New Roman"/>
                <w:b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F7527" w14:textId="77777777" w:rsidR="007A790C" w:rsidRPr="007C4C01" w:rsidRDefault="007A790C" w:rsidP="00A11EDC">
            <w:pPr>
              <w:pStyle w:val="Betarp"/>
              <w:rPr>
                <w:rFonts w:ascii="Times New Roman" w:hAnsi="Times New Roman"/>
                <w:b/>
                <w:bCs/>
                <w:iCs/>
                <w:sz w:val="22"/>
                <w:szCs w:val="22"/>
              </w:rPr>
            </w:pPr>
            <w:r w:rsidRPr="007C4C01">
              <w:rPr>
                <w:rFonts w:ascii="Times New Roman" w:hAnsi="Times New Roman"/>
                <w:bCs/>
                <w:iCs/>
                <w:sz w:val="22"/>
                <w:szCs w:val="22"/>
              </w:rPr>
              <w:t>Iš Lietuvoje įsteigtų subjektų įrodančių dokumentų nereikalaujama. Užtenka pateikto EBVPD.</w:t>
            </w:r>
          </w:p>
        </w:tc>
      </w:tr>
      <w:tr w:rsidR="007A790C" w:rsidRPr="007C4C01" w14:paraId="7EE8FBE3"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30E2E" w14:textId="7AE646B7" w:rsidR="007A790C" w:rsidRPr="007C4C01" w:rsidRDefault="006063DE" w:rsidP="00FB4114">
            <w:pPr>
              <w:spacing w:before="120"/>
              <w:rPr>
                <w:sz w:val="22"/>
                <w:szCs w:val="22"/>
              </w:rPr>
            </w:pPr>
            <w:r w:rsidRPr="007C4C01">
              <w:rPr>
                <w:rFonts w:eastAsia="Calibri"/>
                <w:sz w:val="22"/>
                <w:szCs w:val="22"/>
              </w:rPr>
              <w:t>4</w:t>
            </w:r>
            <w:r w:rsidR="007A790C" w:rsidRPr="007C4C01">
              <w:rPr>
                <w:rFonts w:eastAsia="Calibri"/>
                <w:sz w:val="22"/>
                <w:szCs w:val="22"/>
              </w:rPr>
              <w:t>.1.5.</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3B2C2" w14:textId="54E8EAD0" w:rsidR="007A790C" w:rsidRPr="007C4C01" w:rsidRDefault="00B10E77" w:rsidP="00A11EDC">
            <w:pPr>
              <w:pStyle w:val="Betarp"/>
              <w:rPr>
                <w:rFonts w:ascii="Times New Roman" w:hAnsi="Times New Roman"/>
                <w:b/>
                <w:bCs/>
                <w:sz w:val="22"/>
                <w:szCs w:val="22"/>
                <w:lang w:eastAsia="lt-LT"/>
              </w:rPr>
            </w:pPr>
            <w:r w:rsidRPr="007C4C01">
              <w:rPr>
                <w:rFonts w:ascii="Times New Roman" w:hAnsi="Times New Roman"/>
                <w:bCs/>
                <w:sz w:val="22"/>
                <w:szCs w:val="22"/>
              </w:rPr>
              <w:t>Pažeista konkurencija, kaip nustatyta VPĮ 27 straipsnio 3 ir 4 dalyse, ir atitinkamos padėties negalima ištaisyti.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D9138" w14:textId="77777777" w:rsidR="007A790C" w:rsidRPr="007C4C01" w:rsidRDefault="007A790C" w:rsidP="00A11EDC">
            <w:pPr>
              <w:pStyle w:val="Betarp"/>
              <w:rPr>
                <w:rFonts w:ascii="Times New Roman" w:hAnsi="Times New Roman"/>
                <w:b/>
                <w:bCs/>
                <w:iCs/>
                <w:sz w:val="22"/>
                <w:szCs w:val="22"/>
              </w:rPr>
            </w:pPr>
            <w:r w:rsidRPr="007C4C01">
              <w:rPr>
                <w:rFonts w:ascii="Times New Roman" w:hAnsi="Times New Roman"/>
                <w:bCs/>
                <w:iCs/>
                <w:sz w:val="22"/>
                <w:szCs w:val="22"/>
              </w:rPr>
              <w:t>Iš Lietuvoje įsteigtų subjektų įrodančių dokumentų nereikalaujama. Užtenka pateikto EBVPD.</w:t>
            </w:r>
          </w:p>
        </w:tc>
      </w:tr>
      <w:tr w:rsidR="007A790C" w:rsidRPr="007C4C01" w14:paraId="30C769A6"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43EE8" w14:textId="3505A10E" w:rsidR="007A790C" w:rsidRPr="007C4C01" w:rsidRDefault="006063DE" w:rsidP="00FB4114">
            <w:pPr>
              <w:spacing w:before="120"/>
              <w:rPr>
                <w:sz w:val="22"/>
                <w:szCs w:val="22"/>
              </w:rPr>
            </w:pPr>
            <w:r w:rsidRPr="007C4C01">
              <w:rPr>
                <w:rFonts w:eastAsia="Calibri"/>
                <w:sz w:val="22"/>
                <w:szCs w:val="22"/>
              </w:rPr>
              <w:t>4</w:t>
            </w:r>
            <w:r w:rsidR="007A790C" w:rsidRPr="007C4C01">
              <w:rPr>
                <w:rFonts w:eastAsia="Calibri"/>
                <w:sz w:val="22"/>
                <w:szCs w:val="22"/>
              </w:rPr>
              <w:t>.1.6.</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54E27D" w14:textId="77777777" w:rsidR="00B10E77" w:rsidRPr="007C4C01" w:rsidRDefault="00B10E77" w:rsidP="00B10E77">
            <w:pPr>
              <w:pStyle w:val="Betarp"/>
              <w:rPr>
                <w:rFonts w:ascii="Times New Roman" w:hAnsi="Times New Roman"/>
                <w:bCs/>
                <w:sz w:val="22"/>
                <w:szCs w:val="22"/>
              </w:rPr>
            </w:pPr>
            <w:r w:rsidRPr="007C4C01">
              <w:rPr>
                <w:rFonts w:ascii="Times New Roman" w:hAnsi="Times New Roman"/>
                <w:b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819C37" w14:textId="77777777" w:rsidR="00B10E77" w:rsidRPr="007C4C01" w:rsidRDefault="00B10E77" w:rsidP="00B10E77">
            <w:pPr>
              <w:pStyle w:val="Betarp"/>
              <w:rPr>
                <w:rFonts w:ascii="Times New Roman" w:hAnsi="Times New Roman"/>
                <w:bCs/>
                <w:sz w:val="22"/>
                <w:szCs w:val="22"/>
              </w:rPr>
            </w:pPr>
            <w:r w:rsidRPr="007C4C01">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DE3E40" w14:textId="4F52DCC5" w:rsidR="007A790C" w:rsidRPr="007C4C01" w:rsidRDefault="00B10E77" w:rsidP="00B10E77">
            <w:pPr>
              <w:pStyle w:val="Betarp"/>
              <w:rPr>
                <w:rFonts w:ascii="Times New Roman" w:hAnsi="Times New Roman"/>
                <w:bCs/>
                <w:sz w:val="22"/>
                <w:szCs w:val="22"/>
              </w:rPr>
            </w:pPr>
            <w:r w:rsidRPr="007C4C01">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3FE17" w14:textId="77777777" w:rsidR="007A790C" w:rsidRDefault="007A790C" w:rsidP="00A11EDC">
            <w:pPr>
              <w:pStyle w:val="Betarp"/>
              <w:rPr>
                <w:rFonts w:ascii="Times New Roman" w:hAnsi="Times New Roman"/>
                <w:bCs/>
                <w:iCs/>
                <w:sz w:val="22"/>
                <w:szCs w:val="22"/>
              </w:rPr>
            </w:pPr>
            <w:r w:rsidRPr="007C4C01">
              <w:rPr>
                <w:rFonts w:ascii="Times New Roman" w:hAnsi="Times New Roman"/>
                <w:bCs/>
                <w:iCs/>
                <w:sz w:val="22"/>
                <w:szCs w:val="22"/>
              </w:rPr>
              <w:t>Iš Lietuvoje įsteigtų subjektų įrodančių dokumentų nereikalaujama. Užtenka pateikto EBVPD.</w:t>
            </w:r>
          </w:p>
          <w:p w14:paraId="184390CE" w14:textId="77777777" w:rsidR="00F5370A" w:rsidRDefault="00F5370A" w:rsidP="00F5370A">
            <w:pPr>
              <w:pStyle w:val="Betarp"/>
              <w:rPr>
                <w:rFonts w:ascii="Times New Roman" w:hAnsi="Times New Roman"/>
                <w:b/>
                <w:bCs/>
                <w:iCs/>
                <w:sz w:val="22"/>
                <w:szCs w:val="22"/>
              </w:rPr>
            </w:pPr>
          </w:p>
          <w:p w14:paraId="7316F68A" w14:textId="77777777" w:rsidR="00F5370A" w:rsidRPr="00FD7890" w:rsidRDefault="00F5370A" w:rsidP="00F5370A">
            <w:pPr>
              <w:pStyle w:val="Betarp"/>
              <w:rPr>
                <w:rFonts w:ascii="Times New Roman" w:hAnsi="Times New Roman"/>
                <w:b/>
                <w:bCs/>
                <w:sz w:val="22"/>
                <w:szCs w:val="22"/>
              </w:rPr>
            </w:pPr>
            <w:r w:rsidRPr="00FD7890">
              <w:rPr>
                <w:rFonts w:ascii="Times New Roman" w:hAnsi="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2FD05D1" w14:textId="77777777" w:rsidR="00F5370A" w:rsidRPr="00FD7890" w:rsidRDefault="00F5370A" w:rsidP="00F5370A">
            <w:pPr>
              <w:pStyle w:val="Betarp"/>
              <w:rPr>
                <w:rFonts w:ascii="Times New Roman" w:hAnsi="Times New Roman"/>
                <w:b/>
                <w:bCs/>
                <w:sz w:val="22"/>
                <w:szCs w:val="22"/>
              </w:rPr>
            </w:pPr>
          </w:p>
          <w:p w14:paraId="4506CBDB" w14:textId="4FD4FC2A" w:rsidR="00F5370A" w:rsidRPr="007C4C01" w:rsidRDefault="00F5370A" w:rsidP="00F5370A">
            <w:pPr>
              <w:pStyle w:val="Betarp"/>
              <w:rPr>
                <w:rFonts w:ascii="Times New Roman" w:hAnsi="Times New Roman"/>
                <w:b/>
                <w:bCs/>
                <w:sz w:val="22"/>
                <w:szCs w:val="22"/>
              </w:rPr>
            </w:pPr>
            <w:hyperlink r:id="rId17">
              <w:r w:rsidRPr="00FD7890">
                <w:rPr>
                  <w:rStyle w:val="Hipersaitas"/>
                  <w:rFonts w:ascii="Times New Roman" w:hAnsi="Times New Roman"/>
                  <w:sz w:val="22"/>
                  <w:szCs w:val="22"/>
                </w:rPr>
                <w:t>https://vpt.lrv.lt/melaginga-informacija-pateikusiu-tiekeju-sarasas-3</w:t>
              </w:r>
            </w:hyperlink>
          </w:p>
        </w:tc>
      </w:tr>
      <w:tr w:rsidR="007A790C" w:rsidRPr="007C4C01" w14:paraId="7C6BAC39"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CDE04" w14:textId="0F6B2D6E" w:rsidR="007A790C" w:rsidRPr="007C4C01" w:rsidRDefault="006063DE" w:rsidP="00FB4114">
            <w:pPr>
              <w:spacing w:before="120"/>
              <w:rPr>
                <w:sz w:val="22"/>
                <w:szCs w:val="22"/>
              </w:rPr>
            </w:pPr>
            <w:r w:rsidRPr="007C4C01">
              <w:rPr>
                <w:sz w:val="22"/>
                <w:szCs w:val="22"/>
              </w:rPr>
              <w:t>4</w:t>
            </w:r>
            <w:r w:rsidR="007A790C" w:rsidRPr="007C4C01">
              <w:rPr>
                <w:sz w:val="22"/>
                <w:szCs w:val="22"/>
              </w:rPr>
              <w:t>.1.7.</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E420D" w14:textId="4EFC0632" w:rsidR="007A790C" w:rsidRPr="007C4C01" w:rsidRDefault="00F334CF" w:rsidP="00A11EDC">
            <w:pPr>
              <w:pStyle w:val="Betarp"/>
              <w:rPr>
                <w:rFonts w:ascii="Times New Roman" w:hAnsi="Times New Roman"/>
                <w:b/>
                <w:bCs/>
                <w:sz w:val="22"/>
                <w:szCs w:val="22"/>
                <w:lang w:eastAsia="lt-LT"/>
              </w:rPr>
            </w:pPr>
            <w:r w:rsidRPr="007C4C01">
              <w:rPr>
                <w:rFonts w:ascii="Times New Roman" w:hAnsi="Times New Roman"/>
                <w:bCs/>
                <w:sz w:val="22"/>
                <w:szCs w:val="22"/>
              </w:rPr>
              <w:t xml:space="preserve">Tiekėjas pirkimo metu ėmėsi neteisėtų veiksmų, siekdamas daryti įtaką perkančiosios organizacijos sprendimams, gauti konfidencialios informacijos, </w:t>
            </w:r>
            <w:r w:rsidRPr="007C4C01">
              <w:rPr>
                <w:rFonts w:ascii="Times New Roman" w:hAnsi="Times New Roman"/>
                <w:bCs/>
                <w:sz w:val="22"/>
                <w:szCs w:val="22"/>
              </w:rPr>
              <w:lastRenderedPageBreak/>
              <w:t>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8DDA3" w14:textId="77777777" w:rsidR="007A790C" w:rsidRPr="007C4C01" w:rsidRDefault="007A790C" w:rsidP="00A11EDC">
            <w:pPr>
              <w:pStyle w:val="Betarp"/>
              <w:rPr>
                <w:rFonts w:ascii="Times New Roman" w:hAnsi="Times New Roman"/>
                <w:b/>
                <w:bCs/>
                <w:iCs/>
                <w:sz w:val="22"/>
                <w:szCs w:val="22"/>
              </w:rPr>
            </w:pPr>
            <w:r w:rsidRPr="007C4C01">
              <w:rPr>
                <w:rFonts w:ascii="Times New Roman" w:hAnsi="Times New Roman"/>
                <w:bCs/>
                <w:iCs/>
                <w:sz w:val="22"/>
                <w:szCs w:val="22"/>
              </w:rPr>
              <w:lastRenderedPageBreak/>
              <w:t>Iš Lietuvoje įsteigtų subjektų įrodančių dokumentų nereikalaujama. Užtenka pateikto EBVPD.</w:t>
            </w:r>
          </w:p>
        </w:tc>
      </w:tr>
      <w:tr w:rsidR="007A790C" w:rsidRPr="007C4C01" w14:paraId="625E066F"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B0A35" w14:textId="173C4BEF" w:rsidR="007A790C" w:rsidRPr="007C4C01" w:rsidRDefault="006063DE" w:rsidP="00FB4114">
            <w:pPr>
              <w:spacing w:before="120"/>
              <w:rPr>
                <w:sz w:val="22"/>
                <w:szCs w:val="22"/>
              </w:rPr>
            </w:pPr>
            <w:r w:rsidRPr="007C4C01">
              <w:rPr>
                <w:sz w:val="22"/>
                <w:szCs w:val="22"/>
              </w:rPr>
              <w:t>4</w:t>
            </w:r>
            <w:r w:rsidR="007A790C" w:rsidRPr="007C4C01">
              <w:rPr>
                <w:sz w:val="22"/>
                <w:szCs w:val="22"/>
              </w:rPr>
              <w:t>.1.8.</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6B5FE" w14:textId="77777777" w:rsidR="00F334CF" w:rsidRPr="007C4C01" w:rsidRDefault="00F334CF" w:rsidP="00F334CF">
            <w:pPr>
              <w:pStyle w:val="Betarp"/>
              <w:rPr>
                <w:rFonts w:ascii="Times New Roman" w:hAnsi="Times New Roman"/>
                <w:bCs/>
                <w:sz w:val="22"/>
                <w:szCs w:val="22"/>
              </w:rPr>
            </w:pPr>
            <w:r w:rsidRPr="007C4C01">
              <w:rPr>
                <w:rFonts w:ascii="Times New Roman" w:hAnsi="Times New Roman"/>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BB11DF" w14:textId="6170A6C4" w:rsidR="007A790C" w:rsidRPr="007C4C01" w:rsidRDefault="00F334CF" w:rsidP="00F334CF">
            <w:pPr>
              <w:pStyle w:val="Betarp"/>
              <w:rPr>
                <w:rFonts w:ascii="Times New Roman" w:eastAsiaTheme="minorEastAsia" w:hAnsi="Times New Roman"/>
                <w:b/>
                <w:bCs/>
                <w:sz w:val="22"/>
                <w:szCs w:val="22"/>
              </w:rPr>
            </w:pPr>
            <w:r w:rsidRPr="007C4C01">
              <w:rPr>
                <w:rFonts w:ascii="Times New Roman" w:hAnsi="Times New Roman"/>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270E0" w14:textId="77777777" w:rsidR="00F334CF" w:rsidRPr="007C4C01" w:rsidRDefault="00F334CF" w:rsidP="00F334CF">
            <w:pPr>
              <w:pStyle w:val="Betarp"/>
              <w:rPr>
                <w:rFonts w:ascii="Times New Roman" w:hAnsi="Times New Roman"/>
                <w:sz w:val="22"/>
                <w:szCs w:val="22"/>
              </w:rPr>
            </w:pPr>
            <w:r w:rsidRPr="007C4C01">
              <w:rPr>
                <w:rFonts w:ascii="Times New Roman" w:hAnsi="Times New Roman"/>
                <w:sz w:val="22"/>
                <w:szCs w:val="22"/>
              </w:rPr>
              <w:t>Iš Lietuvoje įsteigtų subjektų įrodančių dokumentų nereikalaujama. Užtenka pateikto EBVPD.</w:t>
            </w:r>
          </w:p>
          <w:p w14:paraId="21F10809" w14:textId="77777777" w:rsidR="00F334CF" w:rsidRPr="007C4C01" w:rsidRDefault="00F334CF" w:rsidP="00F334CF">
            <w:pPr>
              <w:pStyle w:val="Betarp"/>
              <w:rPr>
                <w:rFonts w:ascii="Times New Roman" w:hAnsi="Times New Roman"/>
                <w:bCs/>
                <w:iCs/>
                <w:sz w:val="22"/>
                <w:szCs w:val="22"/>
              </w:rPr>
            </w:pPr>
          </w:p>
          <w:p w14:paraId="36CDFFC3" w14:textId="77777777" w:rsidR="00F334CF" w:rsidRPr="007C4C01" w:rsidRDefault="00F334CF" w:rsidP="00F334CF">
            <w:pPr>
              <w:pStyle w:val="Betarp"/>
              <w:rPr>
                <w:rFonts w:ascii="Times New Roman" w:hAnsi="Times New Roman"/>
                <w:b/>
                <w:bCs/>
                <w:sz w:val="22"/>
                <w:szCs w:val="22"/>
              </w:rPr>
            </w:pPr>
            <w:r w:rsidRPr="007C4C01">
              <w:rPr>
                <w:rFonts w:ascii="Times New Roman" w:hAnsi="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7D9A20D" w14:textId="77777777" w:rsidR="00F334CF" w:rsidRPr="007C4C01" w:rsidRDefault="00F334CF" w:rsidP="00F334CF">
            <w:pPr>
              <w:pStyle w:val="Betarp"/>
              <w:rPr>
                <w:rFonts w:ascii="Times New Roman" w:hAnsi="Times New Roman"/>
                <w:sz w:val="22"/>
                <w:szCs w:val="22"/>
              </w:rPr>
            </w:pPr>
          </w:p>
          <w:p w14:paraId="132A87C5" w14:textId="77777777" w:rsidR="00F334CF" w:rsidRPr="007C4C01" w:rsidRDefault="00000000" w:rsidP="00F334CF">
            <w:pPr>
              <w:pStyle w:val="Betarp"/>
              <w:rPr>
                <w:rStyle w:val="Hipersaitas"/>
                <w:rFonts w:ascii="Times New Roman" w:hAnsi="Times New Roman"/>
                <w:sz w:val="22"/>
                <w:szCs w:val="22"/>
              </w:rPr>
            </w:pPr>
            <w:hyperlink r:id="rId18" w:history="1">
              <w:r w:rsidR="00F334CF" w:rsidRPr="007C4C01">
                <w:rPr>
                  <w:rStyle w:val="Hipersaitas"/>
                  <w:rFonts w:ascii="Times New Roman" w:hAnsi="Times New Roman"/>
                  <w:sz w:val="22"/>
                  <w:szCs w:val="22"/>
                </w:rPr>
                <w:t>https://vpt.lrv.lt/lt/pasalinimo-pagrindai-1/nepatikimi-tiekejai-1</w:t>
              </w:r>
            </w:hyperlink>
          </w:p>
          <w:p w14:paraId="61A74923" w14:textId="77777777" w:rsidR="00F334CF" w:rsidRPr="007C4C01" w:rsidRDefault="00F334CF" w:rsidP="00F334CF">
            <w:pPr>
              <w:pStyle w:val="Betarp"/>
              <w:rPr>
                <w:rFonts w:ascii="Times New Roman" w:hAnsi="Times New Roman"/>
                <w:sz w:val="22"/>
                <w:szCs w:val="22"/>
              </w:rPr>
            </w:pPr>
          </w:p>
          <w:p w14:paraId="69ADA2DF" w14:textId="77777777" w:rsidR="00F334CF" w:rsidRPr="007C4C01" w:rsidRDefault="00000000" w:rsidP="00F334CF">
            <w:pPr>
              <w:pStyle w:val="Betarp"/>
              <w:rPr>
                <w:rFonts w:ascii="Times New Roman" w:hAnsi="Times New Roman"/>
                <w:sz w:val="22"/>
                <w:szCs w:val="22"/>
              </w:rPr>
            </w:pPr>
            <w:hyperlink r:id="rId19" w:history="1">
              <w:r w:rsidR="00F334CF" w:rsidRPr="007C4C01">
                <w:rPr>
                  <w:rStyle w:val="Hipersaitas"/>
                  <w:rFonts w:ascii="Times New Roman" w:hAnsi="Times New Roman"/>
                  <w:sz w:val="22"/>
                  <w:szCs w:val="22"/>
                </w:rPr>
                <w:t>https://vpt.lrv.lt/lt/pasalinimo-pagrindai-1/nepatikimu-koncesininku-sarasas-1/nepatikimu-koncesininku-sarasas</w:t>
              </w:r>
            </w:hyperlink>
          </w:p>
          <w:p w14:paraId="01A998F8" w14:textId="1A7FF764" w:rsidR="007A790C" w:rsidRPr="007C4C01" w:rsidRDefault="007A790C" w:rsidP="00A11EDC">
            <w:pPr>
              <w:pStyle w:val="Betarp"/>
              <w:rPr>
                <w:rFonts w:ascii="Times New Roman" w:hAnsi="Times New Roman"/>
                <w:b/>
                <w:bCs/>
                <w:sz w:val="22"/>
                <w:szCs w:val="22"/>
              </w:rPr>
            </w:pPr>
          </w:p>
        </w:tc>
      </w:tr>
      <w:tr w:rsidR="00082500" w:rsidRPr="007C4C01" w14:paraId="37E5E116"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9ADD6" w14:textId="65AA36C8" w:rsidR="00082500" w:rsidRPr="007C4C01" w:rsidRDefault="00082500" w:rsidP="00082500">
            <w:pPr>
              <w:pStyle w:val="Betarp"/>
              <w:spacing w:before="120"/>
              <w:rPr>
                <w:rFonts w:ascii="Times New Roman" w:hAnsi="Times New Roman"/>
                <w:sz w:val="22"/>
                <w:szCs w:val="22"/>
              </w:rPr>
            </w:pPr>
            <w:r w:rsidRPr="007C4C01">
              <w:rPr>
                <w:rFonts w:ascii="Times New Roman" w:hAnsi="Times New Roman"/>
                <w:sz w:val="22"/>
                <w:szCs w:val="22"/>
              </w:rPr>
              <w:t>4.1.9.</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76007" w14:textId="77777777" w:rsidR="00082500" w:rsidRPr="007C4C01" w:rsidRDefault="00082500" w:rsidP="00082500">
            <w:pPr>
              <w:pStyle w:val="Betarp"/>
              <w:rPr>
                <w:rFonts w:ascii="Times New Roman" w:hAnsi="Times New Roman"/>
                <w:sz w:val="22"/>
                <w:szCs w:val="22"/>
              </w:rPr>
            </w:pPr>
            <w:r w:rsidRPr="007C4C01">
              <w:rPr>
                <w:rFonts w:ascii="Times New Roman" w:hAnsi="Times New Roman"/>
                <w:sz w:val="22"/>
                <w:szCs w:val="22"/>
              </w:rPr>
              <w:t>Tiekėjas yra padaręs rimtą profesinį pažeidimą, dėl kurio perkančioji organizacija abejoja tiekėjo sąžiningumu, kai jis</w:t>
            </w:r>
            <w:bookmarkStart w:id="69" w:name="part_030e6c6c64ba4f96a23474e439d1b80c"/>
            <w:bookmarkEnd w:id="69"/>
            <w:r w:rsidRPr="007C4C01">
              <w:rPr>
                <w:rFonts w:ascii="Times New Roman" w:hAnsi="Times New Roman"/>
                <w:sz w:val="22"/>
                <w:szCs w:val="22"/>
              </w:rPr>
              <w:t xml:space="preserve"> yra padaręs finansinės atskaitomybės ir audito teisės aktų pažeidimą ir nuo jo padarymo dienos praėjo mažiau kaip vieni metai.</w:t>
            </w:r>
          </w:p>
          <w:p w14:paraId="197728F7" w14:textId="4A17835D" w:rsidR="00082500" w:rsidRPr="007C4C01" w:rsidRDefault="00082500" w:rsidP="00082500">
            <w:pPr>
              <w:pStyle w:val="Betarp"/>
              <w:rPr>
                <w:rFonts w:ascii="Times New Roman" w:hAnsi="Times New Roman"/>
                <w:b/>
                <w:bCs/>
                <w:sz w:val="22"/>
                <w:szCs w:val="22"/>
              </w:rPr>
            </w:pP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CA797" w14:textId="77777777" w:rsidR="00082500" w:rsidRPr="007C4C01" w:rsidRDefault="00082500" w:rsidP="00082500">
            <w:pPr>
              <w:pStyle w:val="Betarp"/>
              <w:rPr>
                <w:rFonts w:ascii="Times New Roman" w:hAnsi="Times New Roman"/>
                <w:sz w:val="22"/>
                <w:szCs w:val="22"/>
              </w:rPr>
            </w:pPr>
            <w:r w:rsidRPr="007C4C01">
              <w:rPr>
                <w:rFonts w:ascii="Times New Roman" w:hAnsi="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7C4C01">
              <w:rPr>
                <w:rFonts w:ascii="Times New Roman" w:hAnsi="Times New Roman"/>
                <w:b/>
                <w:bCs/>
                <w:sz w:val="22"/>
                <w:szCs w:val="22"/>
              </w:rPr>
              <w:t xml:space="preserve"> </w:t>
            </w:r>
            <w:r w:rsidRPr="007C4C01">
              <w:rPr>
                <w:rFonts w:ascii="Times New Roman" w:hAnsi="Times New Roman"/>
                <w:sz w:val="22"/>
                <w:szCs w:val="22"/>
              </w:rPr>
              <w:t xml:space="preserve">nacionalinėje duomenų bazėje adresu: </w:t>
            </w:r>
            <w:hyperlink r:id="rId20" w:history="1">
              <w:r w:rsidRPr="007C4C01">
                <w:rPr>
                  <w:rStyle w:val="Hipersaitas"/>
                  <w:rFonts w:ascii="Times New Roman" w:hAnsi="Times New Roman"/>
                  <w:sz w:val="22"/>
                  <w:szCs w:val="22"/>
                </w:rPr>
                <w:t>https://www.registrucentras.lt/jar/p/index.php</w:t>
              </w:r>
            </w:hyperlink>
          </w:p>
          <w:p w14:paraId="39760507" w14:textId="77777777" w:rsidR="00082500" w:rsidRPr="007C4C01" w:rsidRDefault="00082500" w:rsidP="00082500">
            <w:pPr>
              <w:pStyle w:val="Betarp"/>
              <w:rPr>
                <w:rFonts w:ascii="Times New Roman" w:hAnsi="Times New Roman"/>
                <w:sz w:val="22"/>
                <w:szCs w:val="22"/>
              </w:rPr>
            </w:pPr>
            <w:r w:rsidRPr="007C4C01">
              <w:rPr>
                <w:rFonts w:ascii="Times New Roman" w:hAnsi="Times New Roman"/>
                <w:sz w:val="22"/>
                <w:szCs w:val="22"/>
              </w:rPr>
              <w:t>paskelbtą informaciją, taip pat į šiame informaciniame pranešime pateiktą informaciją:</w:t>
            </w:r>
          </w:p>
          <w:p w14:paraId="7FABA7B8" w14:textId="77777777" w:rsidR="00082500" w:rsidRPr="007C4C01" w:rsidRDefault="00000000" w:rsidP="00082500">
            <w:pPr>
              <w:pStyle w:val="Betarp"/>
              <w:rPr>
                <w:rFonts w:ascii="Times New Roman" w:hAnsi="Times New Roman"/>
                <w:sz w:val="22"/>
                <w:szCs w:val="22"/>
              </w:rPr>
            </w:pPr>
            <w:hyperlink r:id="rId21" w:history="1">
              <w:r w:rsidR="00082500" w:rsidRPr="007C4C01">
                <w:rPr>
                  <w:rStyle w:val="Hipersaitas"/>
                  <w:rFonts w:ascii="Times New Roman" w:hAnsi="Times New Roman"/>
                  <w:sz w:val="22"/>
                  <w:szCs w:val="22"/>
                </w:rPr>
                <w:t>https://vpt.lrv.lt/lt/naujienos/finansiniu-ataskaitu-nepateikimas-gali-tapti-kliutimi-dalyvauti-viesuosiuose-pirkimuose</w:t>
              </w:r>
            </w:hyperlink>
          </w:p>
          <w:p w14:paraId="2D5BDACE" w14:textId="520BE77E" w:rsidR="00082500" w:rsidRPr="007C4C01" w:rsidRDefault="00082500" w:rsidP="00082500">
            <w:pPr>
              <w:pStyle w:val="Betarp"/>
              <w:rPr>
                <w:rFonts w:ascii="Times New Roman" w:hAnsi="Times New Roman"/>
                <w:b/>
                <w:bCs/>
                <w:sz w:val="22"/>
                <w:szCs w:val="22"/>
              </w:rPr>
            </w:pPr>
          </w:p>
        </w:tc>
      </w:tr>
      <w:tr w:rsidR="00082500" w:rsidRPr="007C4C01" w14:paraId="6635BDD6"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946E6" w14:textId="5B544E94" w:rsidR="00082500" w:rsidRPr="007C4C01" w:rsidRDefault="00082500" w:rsidP="00082500">
            <w:pPr>
              <w:pStyle w:val="Betarp"/>
              <w:spacing w:before="120"/>
              <w:rPr>
                <w:rFonts w:ascii="Times New Roman" w:hAnsi="Times New Roman"/>
                <w:sz w:val="22"/>
                <w:szCs w:val="22"/>
              </w:rPr>
            </w:pPr>
            <w:r w:rsidRPr="007C4C01">
              <w:rPr>
                <w:rFonts w:ascii="Times New Roman" w:hAnsi="Times New Roman"/>
                <w:sz w:val="22"/>
                <w:szCs w:val="22"/>
              </w:rPr>
              <w:lastRenderedPageBreak/>
              <w:t>4.1.10.</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1AC6F" w14:textId="32CBACD5" w:rsidR="00082500" w:rsidRPr="007C4C01" w:rsidRDefault="00082500" w:rsidP="00082500">
            <w:pPr>
              <w:jc w:val="both"/>
              <w:rPr>
                <w:rFonts w:eastAsia="Calibri"/>
                <w:bCs/>
                <w:sz w:val="22"/>
                <w:szCs w:val="22"/>
              </w:rPr>
            </w:pPr>
            <w:r w:rsidRPr="007C4C01">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C4C01">
              <w:rPr>
                <w:sz w:val="22"/>
                <w:szCs w:val="22"/>
                <w:vertAlign w:val="superscript"/>
              </w:rPr>
              <w:t>1</w:t>
            </w:r>
            <w:r w:rsidRPr="007C4C01">
              <w:rPr>
                <w:sz w:val="22"/>
                <w:szCs w:val="22"/>
              </w:rPr>
              <w:t xml:space="preserve"> straipsnio 1 dalyje.</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E374D" w14:textId="77777777" w:rsidR="00082500" w:rsidRPr="007C4C01" w:rsidRDefault="00082500" w:rsidP="00082500">
            <w:pPr>
              <w:pStyle w:val="Betarp"/>
              <w:rPr>
                <w:rFonts w:ascii="Times New Roman" w:hAnsi="Times New Roman"/>
                <w:sz w:val="22"/>
                <w:szCs w:val="22"/>
              </w:rPr>
            </w:pPr>
            <w:r w:rsidRPr="007C4C01">
              <w:rPr>
                <w:rFonts w:ascii="Times New Roman" w:hAnsi="Times New Roman"/>
                <w:sz w:val="22"/>
                <w:szCs w:val="22"/>
              </w:rPr>
              <w:t>Iš Lietuvoje įsteigtų subjektų įrodančių dokumentų nereikalaujama. Užtenka pateikto EBVPD.</w:t>
            </w:r>
          </w:p>
          <w:p w14:paraId="0EAC6FC0" w14:textId="77777777" w:rsidR="00082500" w:rsidRPr="007C4C01" w:rsidRDefault="00082500" w:rsidP="00082500">
            <w:pPr>
              <w:pStyle w:val="Betarp"/>
              <w:rPr>
                <w:rFonts w:ascii="Times New Roman" w:hAnsi="Times New Roman"/>
                <w:b/>
                <w:bCs/>
                <w:iCs/>
                <w:sz w:val="22"/>
                <w:szCs w:val="22"/>
              </w:rPr>
            </w:pPr>
          </w:p>
          <w:p w14:paraId="32F11815" w14:textId="0847C616" w:rsidR="00082500" w:rsidRPr="007C4C01" w:rsidRDefault="00082500" w:rsidP="00082500">
            <w:pPr>
              <w:pStyle w:val="Betarp"/>
              <w:rPr>
                <w:rFonts w:ascii="Times New Roman" w:hAnsi="Times New Roman"/>
                <w:bCs/>
                <w:iCs/>
                <w:sz w:val="22"/>
                <w:szCs w:val="22"/>
              </w:rPr>
            </w:pPr>
            <w:r w:rsidRPr="007C4C01">
              <w:rPr>
                <w:rFonts w:ascii="Times New Roman" w:hAnsi="Times New Roman"/>
                <w:sz w:val="22"/>
                <w:szCs w:val="22"/>
              </w:rPr>
              <w:t>Priimant sprendimus dėl tiekėjo pašalinimo iš pirkimo procedūros šiame punkte nurodytu pašalinimo pagrindu, be kita ko, atsižvelgiama į</w:t>
            </w:r>
            <w:r w:rsidRPr="007C4C01">
              <w:rPr>
                <w:rFonts w:ascii="Times New Roman" w:hAnsi="Times New Roman"/>
                <w:b/>
                <w:bCs/>
                <w:sz w:val="22"/>
                <w:szCs w:val="22"/>
              </w:rPr>
              <w:t xml:space="preserve"> </w:t>
            </w:r>
            <w:r w:rsidRPr="007C4C01">
              <w:rPr>
                <w:rFonts w:ascii="Times New Roman" w:hAnsi="Times New Roman"/>
                <w:sz w:val="22"/>
                <w:szCs w:val="22"/>
              </w:rPr>
              <w:t xml:space="preserve">nacionalinėje duomenų bazėje adresu </w:t>
            </w:r>
            <w:hyperlink r:id="rId22">
              <w:r w:rsidRPr="007C4C01">
                <w:rPr>
                  <w:rStyle w:val="Hipersaitas"/>
                  <w:rFonts w:ascii="Times New Roman" w:hAnsi="Times New Roman"/>
                  <w:sz w:val="22"/>
                  <w:szCs w:val="22"/>
                </w:rPr>
                <w:t>https://www.vmi.lt/evmi/mokesciu-moketoju-informacija</w:t>
              </w:r>
            </w:hyperlink>
            <w:r w:rsidRPr="007C4C01">
              <w:rPr>
                <w:rFonts w:ascii="Times New Roman" w:hAnsi="Times New Roman"/>
                <w:sz w:val="22"/>
                <w:szCs w:val="22"/>
              </w:rPr>
              <w:t xml:space="preserve"> skelbiamą informaciją.</w:t>
            </w:r>
          </w:p>
        </w:tc>
      </w:tr>
      <w:tr w:rsidR="00082500" w:rsidRPr="007C4C01" w14:paraId="302AACB7" w14:textId="77777777" w:rsidTr="00082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7E208" w14:textId="0C9CC1C1" w:rsidR="00082500" w:rsidRPr="007C4C01" w:rsidRDefault="00082500" w:rsidP="00082500">
            <w:pPr>
              <w:pStyle w:val="Betarp"/>
              <w:spacing w:before="120"/>
              <w:rPr>
                <w:rFonts w:ascii="Times New Roman" w:hAnsi="Times New Roman"/>
                <w:sz w:val="22"/>
                <w:szCs w:val="22"/>
              </w:rPr>
            </w:pPr>
            <w:r w:rsidRPr="007C4C01">
              <w:rPr>
                <w:rFonts w:ascii="Times New Roman" w:hAnsi="Times New Roman"/>
                <w:sz w:val="22"/>
                <w:szCs w:val="22"/>
              </w:rPr>
              <w:t>4.1.11.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72626" w14:textId="4AB23B60" w:rsidR="00082500" w:rsidRPr="007C4C01" w:rsidRDefault="00082500" w:rsidP="00082500">
            <w:pPr>
              <w:jc w:val="both"/>
              <w:rPr>
                <w:rFonts w:eastAsia="Calibri"/>
                <w:bCs/>
                <w:sz w:val="22"/>
                <w:szCs w:val="22"/>
              </w:rPr>
            </w:pPr>
            <w:r w:rsidRPr="007C4C01">
              <w:rPr>
                <w:sz w:val="22"/>
                <w:szCs w:val="22"/>
              </w:rPr>
              <w:t xml:space="preserve">Tiekėjas yra padaręs rimtą profesinį pažeidimą, dėl kurio perkančioji organizacija abejoja tiekėjo sąžiningumu, kai jis </w:t>
            </w:r>
            <w:r w:rsidRPr="007C4C01">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6E959" w14:textId="77777777" w:rsidR="00082500" w:rsidRPr="007C4C01" w:rsidRDefault="00082500" w:rsidP="00082500">
            <w:pPr>
              <w:pStyle w:val="Betarp"/>
              <w:rPr>
                <w:rFonts w:ascii="Times New Roman" w:hAnsi="Times New Roman"/>
                <w:sz w:val="22"/>
                <w:szCs w:val="22"/>
              </w:rPr>
            </w:pPr>
            <w:r w:rsidRPr="007C4C01">
              <w:rPr>
                <w:rFonts w:ascii="Times New Roman" w:hAnsi="Times New Roman"/>
                <w:sz w:val="22"/>
                <w:szCs w:val="22"/>
              </w:rPr>
              <w:t>Iš Lietuvoje įsteigtų subjektų įrodančių dokumentų nereikalaujama. Užtenka pateikto EBVPD.</w:t>
            </w:r>
          </w:p>
          <w:p w14:paraId="06B2CD62" w14:textId="77777777" w:rsidR="00082500" w:rsidRPr="007C4C01" w:rsidRDefault="00082500" w:rsidP="00082500">
            <w:pPr>
              <w:pStyle w:val="Betarp"/>
              <w:rPr>
                <w:rFonts w:ascii="Times New Roman" w:hAnsi="Times New Roman"/>
                <w:bCs/>
                <w:iCs/>
                <w:sz w:val="22"/>
                <w:szCs w:val="22"/>
              </w:rPr>
            </w:pPr>
          </w:p>
          <w:p w14:paraId="147DD81C" w14:textId="77777777" w:rsidR="00082500" w:rsidRPr="007C4C01" w:rsidRDefault="00082500" w:rsidP="00082500">
            <w:pPr>
              <w:rPr>
                <w:b/>
                <w:bCs/>
                <w:sz w:val="22"/>
                <w:szCs w:val="22"/>
              </w:rPr>
            </w:pPr>
            <w:r w:rsidRPr="007C4C01">
              <w:rPr>
                <w:b/>
                <w:bCs/>
                <w:sz w:val="22"/>
                <w:szCs w:val="22"/>
              </w:rPr>
              <w:t xml:space="preserve">Priimant sprendimus dėl tiekėjo pašalinimo iš pirkimo procedūros šiame punkte nurodytu pašalinimo pagrindu, be kita ko, atsižvelgiama į nacionalinėje duomenų bazėje adresu: </w:t>
            </w:r>
          </w:p>
          <w:p w14:paraId="1B5F4019" w14:textId="3AD863CB" w:rsidR="00082500" w:rsidRPr="007C4C01" w:rsidRDefault="00000000" w:rsidP="00082500">
            <w:pPr>
              <w:pStyle w:val="Betarp"/>
              <w:rPr>
                <w:rFonts w:ascii="Times New Roman" w:hAnsi="Times New Roman"/>
                <w:bCs/>
                <w:iCs/>
                <w:sz w:val="22"/>
                <w:szCs w:val="22"/>
              </w:rPr>
            </w:pPr>
            <w:hyperlink r:id="rId23" w:history="1">
              <w:r w:rsidR="00082500" w:rsidRPr="007C4C01">
                <w:rPr>
                  <w:rStyle w:val="Hipersaitas"/>
                  <w:rFonts w:ascii="Times New Roman" w:hAnsi="Times New Roman"/>
                  <w:sz w:val="22"/>
                  <w:szCs w:val="22"/>
                </w:rPr>
                <w:t>https://kt.gov.lt/lt/atviri-duomenys/diskvalifikavimas-is-viesuju-pirkimu</w:t>
              </w:r>
            </w:hyperlink>
            <w:r w:rsidR="00082500" w:rsidRPr="007C4C01">
              <w:rPr>
                <w:rFonts w:ascii="Times New Roman" w:hAnsi="Times New Roman"/>
                <w:sz w:val="22"/>
                <w:szCs w:val="22"/>
              </w:rPr>
              <w:t xml:space="preserve"> skelbiamą informaciją. </w:t>
            </w:r>
          </w:p>
        </w:tc>
      </w:tr>
    </w:tbl>
    <w:p w14:paraId="173F4ED3" w14:textId="77777777" w:rsidR="000805E4" w:rsidRPr="007C4C01" w:rsidRDefault="000805E4" w:rsidP="005826D8">
      <w:pPr>
        <w:pStyle w:val="Sraopastraipa"/>
        <w:ind w:left="0"/>
        <w:jc w:val="both"/>
        <w:rPr>
          <w:sz w:val="22"/>
          <w:szCs w:val="22"/>
        </w:rPr>
      </w:pPr>
    </w:p>
    <w:p w14:paraId="674F2D67" w14:textId="108EFB78" w:rsidR="000805E4" w:rsidRPr="007C4C01" w:rsidRDefault="000805E4" w:rsidP="005826D8">
      <w:pPr>
        <w:jc w:val="both"/>
        <w:rPr>
          <w:sz w:val="22"/>
          <w:szCs w:val="22"/>
          <w:lang w:eastAsia="ar-SA"/>
        </w:rPr>
      </w:pPr>
      <w:r w:rsidRPr="007C4C01">
        <w:rPr>
          <w:sz w:val="22"/>
          <w:szCs w:val="22"/>
          <w:lang w:eastAsia="ar-SA"/>
        </w:rPr>
        <w:t>4.</w:t>
      </w:r>
      <w:r w:rsidR="006460F3" w:rsidRPr="007C4C01">
        <w:rPr>
          <w:sz w:val="22"/>
          <w:szCs w:val="22"/>
          <w:lang w:eastAsia="ar-SA"/>
        </w:rPr>
        <w:t>2</w:t>
      </w:r>
      <w:r w:rsidRPr="007C4C01">
        <w:rPr>
          <w:sz w:val="22"/>
          <w:szCs w:val="22"/>
          <w:lang w:eastAsia="ar-SA"/>
        </w:rPr>
        <w:t xml:space="preserve">. Perkančioji organizacija tiekėją pašalina iš pirkimo procedūros bet kuriame pirkimo procedūros etape, jeigu paaiškėja, kad dėl savo veiksmų ar neveikimo prieš pirkimo procedūrą ar jos metu jis atitinka bent vieną iš šio skyriaus </w:t>
      </w:r>
      <w:r w:rsidR="003341D1" w:rsidRPr="007C4C01">
        <w:rPr>
          <w:sz w:val="22"/>
          <w:szCs w:val="22"/>
          <w:lang w:eastAsia="ar-SA"/>
        </w:rPr>
        <w:t>4</w:t>
      </w:r>
      <w:r w:rsidRPr="007C4C01">
        <w:rPr>
          <w:sz w:val="22"/>
          <w:szCs w:val="22"/>
          <w:lang w:eastAsia="ar-SA"/>
        </w:rPr>
        <w:t>.1 punkte nustatytų pašalinimo pagrindų.</w:t>
      </w:r>
    </w:p>
    <w:p w14:paraId="638DC1A6" w14:textId="21C67C20" w:rsidR="000805E4" w:rsidRPr="007C4C01" w:rsidRDefault="000805E4" w:rsidP="005826D8">
      <w:pPr>
        <w:jc w:val="both"/>
        <w:rPr>
          <w:sz w:val="22"/>
          <w:szCs w:val="22"/>
          <w:lang w:eastAsia="ar-SA"/>
        </w:rPr>
      </w:pPr>
      <w:r w:rsidRPr="007C4C01">
        <w:rPr>
          <w:sz w:val="22"/>
          <w:szCs w:val="22"/>
          <w:lang w:eastAsia="ar-SA"/>
        </w:rPr>
        <w:t>4.</w:t>
      </w:r>
      <w:r w:rsidR="006460F3" w:rsidRPr="007C4C01">
        <w:rPr>
          <w:sz w:val="22"/>
          <w:szCs w:val="22"/>
          <w:lang w:eastAsia="ar-SA"/>
        </w:rPr>
        <w:t>3</w:t>
      </w:r>
      <w:r w:rsidRPr="007C4C01">
        <w:rPr>
          <w:sz w:val="22"/>
          <w:szCs w:val="22"/>
          <w:lang w:eastAsia="ar-SA"/>
        </w:rPr>
        <w:t xml:space="preserve">. Jeigu tiekėjas neatitinka reikalavimų, nustatytų pagal šio skyriaus </w:t>
      </w:r>
      <w:r w:rsidR="003341D1" w:rsidRPr="007C4C01">
        <w:rPr>
          <w:sz w:val="22"/>
          <w:szCs w:val="22"/>
          <w:lang w:eastAsia="ar-SA"/>
        </w:rPr>
        <w:t>4</w:t>
      </w:r>
      <w:r w:rsidRPr="007C4C01">
        <w:rPr>
          <w:sz w:val="22"/>
          <w:szCs w:val="22"/>
          <w:lang w:eastAsia="ar-SA"/>
        </w:rPr>
        <w:t xml:space="preserve">.1.1 ir </w:t>
      </w:r>
      <w:r w:rsidR="003341D1" w:rsidRPr="007C4C01">
        <w:rPr>
          <w:sz w:val="22"/>
          <w:szCs w:val="22"/>
          <w:lang w:eastAsia="ar-SA"/>
        </w:rPr>
        <w:t>4</w:t>
      </w:r>
      <w:r w:rsidRPr="007C4C01">
        <w:rPr>
          <w:sz w:val="22"/>
          <w:szCs w:val="22"/>
          <w:lang w:eastAsia="ar-SA"/>
        </w:rPr>
        <w:t xml:space="preserve">.1.3 – </w:t>
      </w:r>
      <w:r w:rsidR="003341D1" w:rsidRPr="007C4C01">
        <w:rPr>
          <w:sz w:val="22"/>
          <w:szCs w:val="22"/>
          <w:lang w:eastAsia="ar-SA"/>
        </w:rPr>
        <w:t>4</w:t>
      </w:r>
      <w:r w:rsidRPr="007C4C01">
        <w:rPr>
          <w:sz w:val="22"/>
          <w:szCs w:val="22"/>
          <w:lang w:eastAsia="ar-SA"/>
        </w:rPr>
        <w:t>.1.</w:t>
      </w:r>
      <w:r w:rsidR="007A076F" w:rsidRPr="007C4C01">
        <w:rPr>
          <w:sz w:val="22"/>
          <w:szCs w:val="22"/>
          <w:lang w:eastAsia="ar-SA"/>
        </w:rPr>
        <w:t>11</w:t>
      </w:r>
      <w:r w:rsidRPr="007C4C01">
        <w:rPr>
          <w:sz w:val="22"/>
          <w:szCs w:val="22"/>
          <w:lang w:eastAsia="ar-SA"/>
        </w:rPr>
        <w:t xml:space="preserve"> punktus, Perkančioji organizacija jo nepašalina iš pirkimo procedūros, kai yra abi šios sąlygos kartu:</w:t>
      </w:r>
    </w:p>
    <w:p w14:paraId="504AF976" w14:textId="3AC264B8" w:rsidR="000805E4" w:rsidRPr="007C4C01" w:rsidRDefault="000805E4" w:rsidP="005826D8">
      <w:pPr>
        <w:jc w:val="both"/>
        <w:rPr>
          <w:sz w:val="22"/>
          <w:szCs w:val="22"/>
          <w:lang w:eastAsia="ar-SA"/>
        </w:rPr>
      </w:pPr>
      <w:r w:rsidRPr="007C4C01">
        <w:rPr>
          <w:sz w:val="22"/>
          <w:szCs w:val="22"/>
          <w:lang w:eastAsia="ar-SA"/>
        </w:rPr>
        <w:t>4.</w:t>
      </w:r>
      <w:r w:rsidR="00EA143D" w:rsidRPr="007C4C01">
        <w:rPr>
          <w:sz w:val="22"/>
          <w:szCs w:val="22"/>
          <w:lang w:eastAsia="ar-SA"/>
        </w:rPr>
        <w:t>3</w:t>
      </w:r>
      <w:r w:rsidRPr="007C4C01">
        <w:rPr>
          <w:sz w:val="22"/>
          <w:szCs w:val="22"/>
          <w:lang w:eastAsia="ar-SA"/>
        </w:rPr>
        <w:t>.1.</w:t>
      </w:r>
      <w:r w:rsidRPr="007C4C01">
        <w:rPr>
          <w:sz w:val="22"/>
          <w:szCs w:val="22"/>
          <w:lang w:eastAsia="ar-SA"/>
        </w:rPr>
        <w:tab/>
        <w:t>tiekėjas pateikė Perkančiajai organizacijai informaciją apie tai, kad ėmėsi šių priemonių:</w:t>
      </w:r>
    </w:p>
    <w:p w14:paraId="6750FCE1" w14:textId="389CEA8A" w:rsidR="000805E4" w:rsidRPr="007C4C01" w:rsidRDefault="000805E4" w:rsidP="00A0645C">
      <w:pPr>
        <w:tabs>
          <w:tab w:val="clear" w:pos="567"/>
          <w:tab w:val="clear" w:pos="1134"/>
          <w:tab w:val="left" w:pos="851"/>
        </w:tabs>
        <w:jc w:val="both"/>
        <w:rPr>
          <w:sz w:val="22"/>
          <w:szCs w:val="22"/>
          <w:lang w:eastAsia="ar-SA"/>
        </w:rPr>
      </w:pPr>
      <w:r w:rsidRPr="007C4C01">
        <w:rPr>
          <w:sz w:val="22"/>
          <w:szCs w:val="22"/>
          <w:lang w:eastAsia="ar-SA"/>
        </w:rPr>
        <w:t>4.</w:t>
      </w:r>
      <w:r w:rsidR="00EA143D" w:rsidRPr="007C4C01">
        <w:rPr>
          <w:sz w:val="22"/>
          <w:szCs w:val="22"/>
          <w:lang w:eastAsia="ar-SA"/>
        </w:rPr>
        <w:t>3</w:t>
      </w:r>
      <w:r w:rsidRPr="007C4C01">
        <w:rPr>
          <w:sz w:val="22"/>
          <w:szCs w:val="22"/>
          <w:lang w:eastAsia="ar-SA"/>
        </w:rPr>
        <w:t>.1.1.</w:t>
      </w:r>
      <w:r w:rsidRPr="007C4C01">
        <w:rPr>
          <w:sz w:val="22"/>
          <w:szCs w:val="22"/>
          <w:lang w:eastAsia="ar-SA"/>
        </w:rPr>
        <w:tab/>
        <w:t xml:space="preserve">savanoriškai sumokėjo arba įsipareigojo sumokėti kompensaciją už žalą, padarytą dėl šio skyriaus </w:t>
      </w:r>
      <w:r w:rsidR="003341D1" w:rsidRPr="007C4C01">
        <w:rPr>
          <w:sz w:val="22"/>
          <w:szCs w:val="22"/>
          <w:lang w:eastAsia="ar-SA"/>
        </w:rPr>
        <w:t>4</w:t>
      </w:r>
      <w:r w:rsidRPr="007C4C01">
        <w:rPr>
          <w:sz w:val="22"/>
          <w:szCs w:val="22"/>
          <w:lang w:eastAsia="ar-SA"/>
        </w:rPr>
        <w:t xml:space="preserve">.1.1 ir </w:t>
      </w:r>
      <w:r w:rsidR="003341D1" w:rsidRPr="007C4C01">
        <w:rPr>
          <w:sz w:val="22"/>
          <w:szCs w:val="22"/>
          <w:lang w:eastAsia="ar-SA"/>
        </w:rPr>
        <w:t>4</w:t>
      </w:r>
      <w:r w:rsidRPr="007C4C01">
        <w:rPr>
          <w:sz w:val="22"/>
          <w:szCs w:val="22"/>
          <w:lang w:eastAsia="ar-SA"/>
        </w:rPr>
        <w:t>.1.3-</w:t>
      </w:r>
      <w:r w:rsidR="003341D1" w:rsidRPr="007C4C01">
        <w:rPr>
          <w:sz w:val="22"/>
          <w:szCs w:val="22"/>
          <w:lang w:eastAsia="ar-SA"/>
        </w:rPr>
        <w:t>4</w:t>
      </w:r>
      <w:r w:rsidRPr="007C4C01">
        <w:rPr>
          <w:sz w:val="22"/>
          <w:szCs w:val="22"/>
          <w:lang w:eastAsia="ar-SA"/>
        </w:rPr>
        <w:t>.1.</w:t>
      </w:r>
      <w:r w:rsidR="00BE2A0B" w:rsidRPr="007C4C01">
        <w:rPr>
          <w:sz w:val="22"/>
          <w:szCs w:val="22"/>
          <w:lang w:eastAsia="ar-SA"/>
        </w:rPr>
        <w:t>11</w:t>
      </w:r>
      <w:r w:rsidRPr="007C4C01">
        <w:rPr>
          <w:sz w:val="22"/>
          <w:szCs w:val="22"/>
          <w:lang w:eastAsia="ar-SA"/>
        </w:rPr>
        <w:t xml:space="preserve"> punktuose nurodytos nusikalstamos veikos arba pažeidimo, jeigu taikytina;</w:t>
      </w:r>
    </w:p>
    <w:p w14:paraId="29023BDA" w14:textId="39FFAC75" w:rsidR="000805E4" w:rsidRPr="007C4C01" w:rsidRDefault="000805E4" w:rsidP="00A0645C">
      <w:pPr>
        <w:tabs>
          <w:tab w:val="clear" w:pos="567"/>
          <w:tab w:val="clear" w:pos="1134"/>
          <w:tab w:val="left" w:pos="851"/>
        </w:tabs>
        <w:jc w:val="both"/>
        <w:rPr>
          <w:sz w:val="22"/>
          <w:szCs w:val="22"/>
          <w:lang w:eastAsia="ar-SA"/>
        </w:rPr>
      </w:pPr>
      <w:r w:rsidRPr="007C4C01">
        <w:rPr>
          <w:sz w:val="22"/>
          <w:szCs w:val="22"/>
          <w:lang w:eastAsia="ar-SA"/>
        </w:rPr>
        <w:t>4.</w:t>
      </w:r>
      <w:r w:rsidR="00EA143D" w:rsidRPr="007C4C01">
        <w:rPr>
          <w:sz w:val="22"/>
          <w:szCs w:val="22"/>
          <w:lang w:eastAsia="ar-SA"/>
        </w:rPr>
        <w:t>3</w:t>
      </w:r>
      <w:r w:rsidRPr="007C4C01">
        <w:rPr>
          <w:sz w:val="22"/>
          <w:szCs w:val="22"/>
          <w:lang w:eastAsia="ar-SA"/>
        </w:rPr>
        <w:t>.1.2.</w:t>
      </w:r>
      <w:r w:rsidRPr="007C4C01">
        <w:rPr>
          <w:sz w:val="22"/>
          <w:szCs w:val="22"/>
          <w:lang w:eastAsia="ar-SA"/>
        </w:rPr>
        <w:tab/>
        <w:t>bendradarbiavo, aktyviai teikė pagalbą ar ėmėsi kitų priemonių, padedančių ištirti, išaiškinti jo padarytą nusikalstamą veiką ar pažeidimą, jeigu taikytina;</w:t>
      </w:r>
    </w:p>
    <w:p w14:paraId="55BED430" w14:textId="15729E47" w:rsidR="000805E4" w:rsidRPr="007C4C01" w:rsidRDefault="000805E4" w:rsidP="00A0645C">
      <w:pPr>
        <w:tabs>
          <w:tab w:val="clear" w:pos="567"/>
          <w:tab w:val="clear" w:pos="1134"/>
          <w:tab w:val="left" w:pos="851"/>
        </w:tabs>
        <w:jc w:val="both"/>
        <w:rPr>
          <w:sz w:val="22"/>
          <w:szCs w:val="22"/>
          <w:lang w:eastAsia="ar-SA"/>
        </w:rPr>
      </w:pPr>
      <w:r w:rsidRPr="007C4C01">
        <w:rPr>
          <w:sz w:val="22"/>
          <w:szCs w:val="22"/>
          <w:lang w:eastAsia="ar-SA"/>
        </w:rPr>
        <w:t>4.</w:t>
      </w:r>
      <w:r w:rsidR="00EA143D" w:rsidRPr="007C4C01">
        <w:rPr>
          <w:sz w:val="22"/>
          <w:szCs w:val="22"/>
          <w:lang w:eastAsia="ar-SA"/>
        </w:rPr>
        <w:t>3</w:t>
      </w:r>
      <w:r w:rsidRPr="007C4C01">
        <w:rPr>
          <w:sz w:val="22"/>
          <w:szCs w:val="22"/>
          <w:lang w:eastAsia="ar-SA"/>
        </w:rPr>
        <w:t>.1.3.</w:t>
      </w:r>
      <w:r w:rsidRPr="007C4C01">
        <w:rPr>
          <w:sz w:val="22"/>
          <w:szCs w:val="22"/>
          <w:lang w:eastAsia="ar-SA"/>
        </w:rPr>
        <w:tab/>
        <w:t>ėmėsi techninių, organizacinių, personalo valdymo priemonių, skirtų tolesnių nusikalstamų veikų ar pažeidimų prevencijai.</w:t>
      </w:r>
    </w:p>
    <w:p w14:paraId="48EF9091" w14:textId="66FB5D14" w:rsidR="005B4D7D" w:rsidRPr="007C4C01" w:rsidRDefault="000805E4" w:rsidP="005826D8">
      <w:pPr>
        <w:jc w:val="both"/>
        <w:rPr>
          <w:sz w:val="22"/>
          <w:szCs w:val="22"/>
          <w:lang w:eastAsia="ar-SA"/>
        </w:rPr>
      </w:pPr>
      <w:r w:rsidRPr="007C4C01">
        <w:rPr>
          <w:sz w:val="22"/>
          <w:szCs w:val="22"/>
          <w:lang w:eastAsia="ar-SA"/>
        </w:rPr>
        <w:t>4.</w:t>
      </w:r>
      <w:r w:rsidR="00EA143D" w:rsidRPr="007C4C01">
        <w:rPr>
          <w:sz w:val="22"/>
          <w:szCs w:val="22"/>
          <w:lang w:eastAsia="ar-SA"/>
        </w:rPr>
        <w:t>3</w:t>
      </w:r>
      <w:r w:rsidRPr="007C4C01">
        <w:rPr>
          <w:sz w:val="22"/>
          <w:szCs w:val="22"/>
          <w:lang w:eastAsia="ar-SA"/>
        </w:rPr>
        <w:t>.2.</w:t>
      </w:r>
      <w:r w:rsidRPr="007C4C01">
        <w:rPr>
          <w:sz w:val="22"/>
          <w:szCs w:val="22"/>
          <w:lang w:eastAsia="ar-SA"/>
        </w:rPr>
        <w:tab/>
        <w:t xml:space="preserve">Perkančioji organizacija </w:t>
      </w:r>
      <w:r w:rsidR="003341D1" w:rsidRPr="007C4C01">
        <w:rPr>
          <w:sz w:val="22"/>
          <w:szCs w:val="22"/>
          <w:lang w:eastAsia="ar-SA"/>
        </w:rPr>
        <w:t>įvertin</w:t>
      </w:r>
      <w:r w:rsidR="000535D5" w:rsidRPr="007C4C01">
        <w:rPr>
          <w:sz w:val="22"/>
          <w:szCs w:val="22"/>
          <w:lang w:eastAsia="ar-SA"/>
        </w:rPr>
        <w:t>o</w:t>
      </w:r>
      <w:r w:rsidR="003341D1" w:rsidRPr="007C4C01">
        <w:rPr>
          <w:sz w:val="22"/>
          <w:szCs w:val="22"/>
          <w:lang w:eastAsia="ar-SA"/>
        </w:rPr>
        <w:t xml:space="preserve"> </w:t>
      </w:r>
      <w:r w:rsidRPr="007C4C01">
        <w:rPr>
          <w:sz w:val="22"/>
          <w:szCs w:val="22"/>
          <w:lang w:eastAsia="ar-SA"/>
        </w:rPr>
        <w:t xml:space="preserve">tiekėjo informaciją, pateiktą pagal šio skyriaus </w:t>
      </w:r>
      <w:r w:rsidR="003341D1" w:rsidRPr="007C4C01">
        <w:rPr>
          <w:sz w:val="22"/>
          <w:szCs w:val="22"/>
          <w:lang w:eastAsia="ar-SA"/>
        </w:rPr>
        <w:t>4</w:t>
      </w:r>
      <w:r w:rsidRPr="007C4C01">
        <w:rPr>
          <w:sz w:val="22"/>
          <w:szCs w:val="22"/>
          <w:lang w:eastAsia="ar-SA"/>
        </w:rPr>
        <w:t>.</w:t>
      </w:r>
      <w:r w:rsidR="00EA143D" w:rsidRPr="007C4C01">
        <w:rPr>
          <w:sz w:val="22"/>
          <w:szCs w:val="22"/>
          <w:lang w:eastAsia="ar-SA"/>
        </w:rPr>
        <w:t>3</w:t>
      </w:r>
      <w:r w:rsidRPr="007C4C01">
        <w:rPr>
          <w:sz w:val="22"/>
          <w:szCs w:val="22"/>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7C4C01">
        <w:rPr>
          <w:sz w:val="22"/>
          <w:szCs w:val="22"/>
          <w:lang w:eastAsia="ar-SA"/>
        </w:rPr>
        <w:t>4</w:t>
      </w:r>
      <w:r w:rsidRPr="007C4C01">
        <w:rPr>
          <w:sz w:val="22"/>
          <w:szCs w:val="22"/>
          <w:lang w:eastAsia="ar-SA"/>
        </w:rPr>
        <w:t>.</w:t>
      </w:r>
      <w:r w:rsidR="00EA143D" w:rsidRPr="007C4C01">
        <w:rPr>
          <w:sz w:val="22"/>
          <w:szCs w:val="22"/>
          <w:lang w:eastAsia="ar-SA"/>
        </w:rPr>
        <w:t>3</w:t>
      </w:r>
      <w:r w:rsidRPr="007C4C01">
        <w:rPr>
          <w:sz w:val="22"/>
          <w:szCs w:val="22"/>
          <w:lang w:eastAsia="ar-SA"/>
        </w:rPr>
        <w:t>.1 punkte nurodytos tiekėjo informacijos gavimo.</w:t>
      </w:r>
    </w:p>
    <w:p w14:paraId="2989F0F4" w14:textId="77777777" w:rsidR="005B4D7D" w:rsidRPr="007C4C01" w:rsidRDefault="005B4D7D" w:rsidP="005826D8">
      <w:pPr>
        <w:pStyle w:val="Antrat2"/>
        <w:jc w:val="both"/>
        <w:rPr>
          <w:sz w:val="22"/>
          <w:szCs w:val="22"/>
          <w:lang w:val="lt-LT"/>
        </w:rPr>
      </w:pPr>
      <w:bookmarkStart w:id="70" w:name="_Toc517960226"/>
      <w:bookmarkStart w:id="71" w:name="_Toc117002241"/>
      <w:r w:rsidRPr="007C4C01">
        <w:rPr>
          <w:sz w:val="22"/>
          <w:szCs w:val="22"/>
          <w:lang w:val="lt-LT"/>
        </w:rPr>
        <w:t>TIEKĖJŲ KVALIFIKACIJOS REIKALAVIMAI</w:t>
      </w:r>
      <w:bookmarkEnd w:id="70"/>
      <w:bookmarkEnd w:id="71"/>
    </w:p>
    <w:p w14:paraId="2BED9829" w14:textId="77777777" w:rsidR="005B4D7D" w:rsidRPr="007C4C01" w:rsidRDefault="005B4D7D" w:rsidP="005826D8">
      <w:pPr>
        <w:jc w:val="both"/>
        <w:rPr>
          <w:sz w:val="22"/>
          <w:szCs w:val="22"/>
        </w:rPr>
      </w:pPr>
    </w:p>
    <w:p w14:paraId="3D8EE701" w14:textId="0F49FD72" w:rsidR="00D35D61" w:rsidRPr="007C4C01" w:rsidRDefault="00D35D61" w:rsidP="005826D8">
      <w:pPr>
        <w:pStyle w:val="Sraopastraipa"/>
        <w:numPr>
          <w:ilvl w:val="1"/>
          <w:numId w:val="2"/>
        </w:numPr>
        <w:jc w:val="both"/>
        <w:rPr>
          <w:sz w:val="22"/>
          <w:szCs w:val="22"/>
        </w:rPr>
      </w:pPr>
      <w:bookmarkStart w:id="72" w:name="_Ref506271909"/>
      <w:bookmarkStart w:id="73" w:name="_Hlk37954867"/>
      <w:r w:rsidRPr="007C4C01">
        <w:rPr>
          <w:sz w:val="22"/>
          <w:szCs w:val="22"/>
        </w:rPr>
        <w:t>Tiekėjas,</w:t>
      </w:r>
      <w:r w:rsidR="006D5FF4" w:rsidRPr="007C4C01">
        <w:rPr>
          <w:sz w:val="22"/>
          <w:szCs w:val="22"/>
        </w:rPr>
        <w:t xml:space="preserve"> norintis</w:t>
      </w:r>
      <w:r w:rsidRPr="007C4C01">
        <w:rPr>
          <w:sz w:val="22"/>
          <w:szCs w:val="22"/>
        </w:rPr>
        <w:t xml:space="preserve"> dalyvau</w:t>
      </w:r>
      <w:r w:rsidR="006D5FF4" w:rsidRPr="007C4C01">
        <w:rPr>
          <w:sz w:val="22"/>
          <w:szCs w:val="22"/>
        </w:rPr>
        <w:t>ti</w:t>
      </w:r>
      <w:r w:rsidRPr="007C4C01">
        <w:rPr>
          <w:sz w:val="22"/>
          <w:szCs w:val="22"/>
        </w:rPr>
        <w:t xml:space="preserve"> </w:t>
      </w:r>
      <w:r w:rsidR="006D5FF4" w:rsidRPr="007C4C01">
        <w:rPr>
          <w:sz w:val="22"/>
          <w:szCs w:val="22"/>
        </w:rPr>
        <w:t>DPS</w:t>
      </w:r>
      <w:r w:rsidRPr="007C4C01">
        <w:rPr>
          <w:sz w:val="22"/>
          <w:szCs w:val="22"/>
        </w:rPr>
        <w:t>, turi atitikti šiuos kvalifikacijos reikalavimus (kvalifikacija turi būti įgyta iki paraiškų pateikimo termino pabaigos)</w:t>
      </w:r>
      <w:r w:rsidR="006D5FF4" w:rsidRPr="007C4C01">
        <w:rPr>
          <w:sz w:val="22"/>
          <w:szCs w:val="22"/>
        </w:rPr>
        <w:t xml:space="preserve"> ir kartu su paraiška pateikti kvalifikaciją pagrindžiančius dokumentus, tai kategorijai, kuriai teikia paraišką</w:t>
      </w:r>
      <w:r w:rsidRPr="007C4C01">
        <w:rPr>
          <w:sz w:val="22"/>
          <w:szCs w:val="22"/>
        </w:rPr>
        <w:t>:</w:t>
      </w:r>
    </w:p>
    <w:p w14:paraId="1890FD3F" w14:textId="77777777" w:rsidR="00EE39A4" w:rsidRPr="007C4C01" w:rsidRDefault="00EE39A4" w:rsidP="004D283C">
      <w:pPr>
        <w:pStyle w:val="Sraopastraipa"/>
        <w:ind w:left="0"/>
        <w:jc w:val="both"/>
        <w:rPr>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8D250B" w:rsidRPr="007C4C01" w14:paraId="09DCA955" w14:textId="77777777" w:rsidTr="004D283C">
        <w:tc>
          <w:tcPr>
            <w:tcW w:w="393"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2D17D3BD" w14:textId="77777777" w:rsidR="008D250B" w:rsidRPr="007C4C01" w:rsidRDefault="008D250B" w:rsidP="004D283C">
            <w:pPr>
              <w:jc w:val="center"/>
              <w:rPr>
                <w:b/>
                <w:bCs/>
                <w:sz w:val="22"/>
                <w:szCs w:val="22"/>
              </w:rPr>
            </w:pPr>
            <w:r w:rsidRPr="007C4C01">
              <w:rPr>
                <w:b/>
                <w:bCs/>
                <w:sz w:val="22"/>
                <w:szCs w:val="22"/>
              </w:rPr>
              <w:t>Eil. Nr.</w:t>
            </w:r>
          </w:p>
        </w:tc>
        <w:tc>
          <w:tcPr>
            <w:tcW w:w="173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0622B442" w14:textId="77777777" w:rsidR="008D250B" w:rsidRPr="007C4C01" w:rsidRDefault="008D250B" w:rsidP="004D283C">
            <w:pPr>
              <w:jc w:val="center"/>
              <w:rPr>
                <w:b/>
                <w:bCs/>
                <w:sz w:val="22"/>
                <w:szCs w:val="22"/>
              </w:rPr>
            </w:pPr>
            <w:r w:rsidRPr="007C4C01">
              <w:rPr>
                <w:b/>
                <w:bCs/>
                <w:sz w:val="22"/>
                <w:szCs w:val="22"/>
              </w:rPr>
              <w:t>Kvalifikacijos reikalavimai</w:t>
            </w:r>
          </w:p>
        </w:tc>
        <w:tc>
          <w:tcPr>
            <w:tcW w:w="177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7C69FD19" w14:textId="77777777" w:rsidR="008D250B" w:rsidRPr="007C4C01" w:rsidRDefault="008D250B" w:rsidP="004D283C">
            <w:pPr>
              <w:jc w:val="center"/>
              <w:rPr>
                <w:b/>
                <w:bCs/>
                <w:sz w:val="22"/>
                <w:szCs w:val="22"/>
              </w:rPr>
            </w:pPr>
            <w:r w:rsidRPr="007C4C01">
              <w:rPr>
                <w:b/>
                <w:bCs/>
                <w:sz w:val="22"/>
                <w:szCs w:val="22"/>
              </w:rPr>
              <w:t>Kvalifikacijos reikalavimus įrodantys dokumentai</w:t>
            </w:r>
          </w:p>
        </w:tc>
        <w:tc>
          <w:tcPr>
            <w:tcW w:w="1089" w:type="pct"/>
            <w:tcBorders>
              <w:top w:val="single" w:sz="4" w:space="0" w:color="000001"/>
              <w:left w:val="single" w:sz="4" w:space="0" w:color="000001"/>
              <w:bottom w:val="nil"/>
              <w:right w:val="single" w:sz="4" w:space="0" w:color="000001"/>
            </w:tcBorders>
          </w:tcPr>
          <w:p w14:paraId="091F9FF9" w14:textId="77777777" w:rsidR="008D250B" w:rsidRPr="007C4C01" w:rsidRDefault="008D250B" w:rsidP="004D283C">
            <w:pPr>
              <w:jc w:val="center"/>
              <w:rPr>
                <w:b/>
                <w:bCs/>
                <w:sz w:val="22"/>
                <w:szCs w:val="22"/>
              </w:rPr>
            </w:pPr>
          </w:p>
          <w:p w14:paraId="1D48B88D" w14:textId="77777777" w:rsidR="008D250B" w:rsidRPr="007C4C01" w:rsidRDefault="008D250B" w:rsidP="004D283C">
            <w:pPr>
              <w:jc w:val="center"/>
              <w:rPr>
                <w:b/>
                <w:bCs/>
                <w:sz w:val="22"/>
                <w:szCs w:val="22"/>
              </w:rPr>
            </w:pPr>
            <w:r w:rsidRPr="007C4C01">
              <w:rPr>
                <w:b/>
                <w:bCs/>
                <w:sz w:val="22"/>
                <w:szCs w:val="22"/>
              </w:rPr>
              <w:t>Subjektas, kuris turi atitikti reikalavimą</w:t>
            </w:r>
          </w:p>
        </w:tc>
      </w:tr>
      <w:tr w:rsidR="008D250B" w:rsidRPr="007C4C01" w14:paraId="282E67CD" w14:textId="77777777" w:rsidTr="004A2E80">
        <w:tc>
          <w:tcPr>
            <w:tcW w:w="393" w:type="pct"/>
            <w:vMerge/>
            <w:tcBorders>
              <w:left w:val="single" w:sz="4" w:space="0" w:color="000001"/>
              <w:bottom w:val="single" w:sz="4" w:space="0" w:color="000001"/>
              <w:right w:val="single" w:sz="4" w:space="0" w:color="000001"/>
            </w:tcBorders>
            <w:shd w:val="clear" w:color="auto" w:fill="auto"/>
            <w:tcMar>
              <w:left w:w="108" w:type="dxa"/>
            </w:tcMar>
          </w:tcPr>
          <w:p w14:paraId="7158C684" w14:textId="77777777" w:rsidR="008D250B" w:rsidRPr="007C4C01" w:rsidRDefault="008D250B" w:rsidP="00335539">
            <w:pPr>
              <w:rPr>
                <w:sz w:val="22"/>
                <w:szCs w:val="22"/>
              </w:rPr>
            </w:pPr>
          </w:p>
        </w:tc>
        <w:tc>
          <w:tcPr>
            <w:tcW w:w="1739" w:type="pct"/>
            <w:vMerge/>
            <w:tcBorders>
              <w:left w:val="single" w:sz="4" w:space="0" w:color="000001"/>
              <w:bottom w:val="single" w:sz="4" w:space="0" w:color="000001"/>
              <w:right w:val="single" w:sz="4" w:space="0" w:color="000001"/>
            </w:tcBorders>
            <w:shd w:val="clear" w:color="auto" w:fill="auto"/>
            <w:tcMar>
              <w:left w:w="108" w:type="dxa"/>
            </w:tcMar>
          </w:tcPr>
          <w:p w14:paraId="75C4AF56" w14:textId="77777777" w:rsidR="008D250B" w:rsidRPr="007C4C01" w:rsidRDefault="008D250B" w:rsidP="00335539">
            <w:pPr>
              <w:rPr>
                <w:sz w:val="22"/>
                <w:szCs w:val="22"/>
              </w:rPr>
            </w:pPr>
          </w:p>
        </w:tc>
        <w:tc>
          <w:tcPr>
            <w:tcW w:w="1779" w:type="pct"/>
            <w:vMerge/>
            <w:tcBorders>
              <w:left w:val="single" w:sz="4" w:space="0" w:color="000001"/>
              <w:bottom w:val="single" w:sz="4" w:space="0" w:color="000001"/>
              <w:right w:val="single" w:sz="4" w:space="0" w:color="000001"/>
            </w:tcBorders>
            <w:shd w:val="clear" w:color="auto" w:fill="auto"/>
            <w:tcMar>
              <w:left w:w="108" w:type="dxa"/>
            </w:tcMar>
          </w:tcPr>
          <w:p w14:paraId="158759FA" w14:textId="77777777" w:rsidR="008D250B" w:rsidRPr="007C4C01" w:rsidRDefault="008D250B" w:rsidP="00335539">
            <w:pPr>
              <w:rPr>
                <w:sz w:val="22"/>
                <w:szCs w:val="22"/>
              </w:rPr>
            </w:pPr>
          </w:p>
        </w:tc>
        <w:tc>
          <w:tcPr>
            <w:tcW w:w="1089" w:type="pct"/>
            <w:tcBorders>
              <w:top w:val="nil"/>
              <w:left w:val="single" w:sz="4" w:space="0" w:color="000001"/>
              <w:bottom w:val="single" w:sz="4" w:space="0" w:color="000001"/>
              <w:right w:val="single" w:sz="4" w:space="0" w:color="000001"/>
            </w:tcBorders>
          </w:tcPr>
          <w:p w14:paraId="0493764F" w14:textId="77777777" w:rsidR="008D250B" w:rsidRPr="007C4C01" w:rsidRDefault="008D250B" w:rsidP="00335539">
            <w:pPr>
              <w:rPr>
                <w:sz w:val="22"/>
                <w:szCs w:val="22"/>
              </w:rPr>
            </w:pPr>
          </w:p>
        </w:tc>
      </w:tr>
      <w:tr w:rsidR="004A2E80" w:rsidRPr="007C4C01" w14:paraId="0BF4C3BD" w14:textId="77777777" w:rsidTr="004A2E80">
        <w:tc>
          <w:tcPr>
            <w:tcW w:w="393" w:type="pct"/>
            <w:tcBorders>
              <w:top w:val="single" w:sz="4" w:space="0" w:color="000001"/>
              <w:left w:val="single" w:sz="4" w:space="0" w:color="000001"/>
              <w:bottom w:val="single" w:sz="6" w:space="0" w:color="000001"/>
              <w:right w:val="single" w:sz="6" w:space="0" w:color="000001"/>
            </w:tcBorders>
            <w:shd w:val="clear" w:color="auto" w:fill="auto"/>
            <w:tcMar>
              <w:left w:w="108" w:type="dxa"/>
            </w:tcMar>
          </w:tcPr>
          <w:p w14:paraId="1750F8AB" w14:textId="57A90586" w:rsidR="004A2E80" w:rsidRPr="007C4C01" w:rsidRDefault="004A2E80" w:rsidP="004A2E80">
            <w:pPr>
              <w:rPr>
                <w:sz w:val="22"/>
                <w:szCs w:val="22"/>
              </w:rPr>
            </w:pPr>
            <w:r w:rsidRPr="007C4C01">
              <w:rPr>
                <w:sz w:val="22"/>
                <w:szCs w:val="22"/>
              </w:rPr>
              <w:t>5.1.1.</w:t>
            </w:r>
          </w:p>
        </w:tc>
        <w:tc>
          <w:tcPr>
            <w:tcW w:w="1739" w:type="pct"/>
            <w:tcBorders>
              <w:top w:val="single" w:sz="4" w:space="0" w:color="000001"/>
              <w:left w:val="single" w:sz="6" w:space="0" w:color="000001"/>
              <w:bottom w:val="single" w:sz="6" w:space="0" w:color="000001"/>
              <w:right w:val="single" w:sz="6" w:space="0" w:color="000001"/>
            </w:tcBorders>
            <w:shd w:val="clear" w:color="auto" w:fill="auto"/>
            <w:tcMar>
              <w:left w:w="108" w:type="dxa"/>
            </w:tcMar>
          </w:tcPr>
          <w:p w14:paraId="00BE6C6C" w14:textId="77777777" w:rsidR="004A2E80" w:rsidRPr="007C4C01" w:rsidRDefault="004A2E80" w:rsidP="004A2E80">
            <w:pPr>
              <w:jc w:val="both"/>
              <w:rPr>
                <w:rFonts w:eastAsia="Calibri"/>
                <w:noProof/>
                <w:sz w:val="22"/>
                <w:szCs w:val="22"/>
              </w:rPr>
            </w:pPr>
            <w:r w:rsidRPr="007C4C01">
              <w:rPr>
                <w:rFonts w:eastAsia="Calibri"/>
                <w:noProof/>
                <w:sz w:val="22"/>
                <w:szCs w:val="22"/>
              </w:rPr>
              <w:t xml:space="preserve">Teisė verstis ta veikla, kuri reikalinga pirkimo sutarčiai įvykdyti (Statybos įstatymo 18 str. 2 d.). Tiekėjas privalo turėti kvalifikacinius dokumentus, suteikiančius teisę Lietuvos Respublikoje būti </w:t>
            </w:r>
            <w:r w:rsidRPr="007C4C01">
              <w:rPr>
                <w:rFonts w:eastAsia="Calibri"/>
                <w:b/>
                <w:bCs/>
                <w:noProof/>
                <w:sz w:val="22"/>
                <w:szCs w:val="22"/>
              </w:rPr>
              <w:t>ypatingo statinio</w:t>
            </w:r>
            <w:r w:rsidRPr="007C4C01">
              <w:rPr>
                <w:rFonts w:eastAsia="Calibri"/>
                <w:noProof/>
                <w:sz w:val="22"/>
                <w:szCs w:val="22"/>
              </w:rPr>
              <w:t xml:space="preserve"> (statinių grupė: negyvenamieji pastatai </w:t>
            </w:r>
            <w:r w:rsidRPr="007C4C01">
              <w:rPr>
                <w:rFonts w:eastAsia="Calibri"/>
                <w:noProof/>
                <w:sz w:val="22"/>
                <w:szCs w:val="22"/>
                <w:u w:val="single"/>
              </w:rPr>
              <w:t>esantys kultūros paveldo objekto teritorijoje, jo apsaugos zonoje ir kultūros paveldo vietovėje</w:t>
            </w:r>
            <w:r w:rsidRPr="007C4C01">
              <w:rPr>
                <w:rFonts w:eastAsia="Calibri"/>
                <w:noProof/>
                <w:sz w:val="22"/>
                <w:szCs w:val="22"/>
              </w:rPr>
              <w:t xml:space="preserve">) </w:t>
            </w:r>
            <w:r w:rsidRPr="007C4C01">
              <w:rPr>
                <w:rFonts w:eastAsia="Calibri"/>
                <w:b/>
                <w:bCs/>
                <w:noProof/>
                <w:sz w:val="22"/>
                <w:szCs w:val="22"/>
              </w:rPr>
              <w:t>statybos rangovu</w:t>
            </w:r>
            <w:r w:rsidRPr="007C4C01">
              <w:rPr>
                <w:rFonts w:eastAsia="Calibri"/>
                <w:noProof/>
                <w:sz w:val="22"/>
                <w:szCs w:val="22"/>
              </w:rPr>
              <w:t>.</w:t>
            </w:r>
          </w:p>
          <w:p w14:paraId="245211AD" w14:textId="77777777" w:rsidR="004A2E80" w:rsidRPr="007C4C01" w:rsidRDefault="004A2E80" w:rsidP="004A2E80">
            <w:pPr>
              <w:pStyle w:val="Sraopastraipa"/>
              <w:ind w:left="412"/>
              <w:jc w:val="both"/>
              <w:rPr>
                <w:noProof/>
                <w:sz w:val="22"/>
                <w:szCs w:val="22"/>
              </w:rPr>
            </w:pPr>
          </w:p>
          <w:p w14:paraId="4D1D4197" w14:textId="7B7CDFCA" w:rsidR="004A2E80" w:rsidRPr="007C4C01" w:rsidRDefault="004A2E80" w:rsidP="004A2E80">
            <w:pPr>
              <w:jc w:val="both"/>
              <w:rPr>
                <w:rFonts w:eastAsia="Calibri"/>
                <w:noProof/>
                <w:sz w:val="22"/>
                <w:szCs w:val="22"/>
              </w:rPr>
            </w:pPr>
            <w:r w:rsidRPr="007C4C01">
              <w:rPr>
                <w:b/>
                <w:bCs/>
                <w:i/>
                <w:iCs/>
                <w:noProof/>
                <w:sz w:val="22"/>
                <w:szCs w:val="22"/>
              </w:rPr>
              <w:t>Taikoma I DPS kategorijai</w:t>
            </w:r>
          </w:p>
        </w:tc>
        <w:tc>
          <w:tcPr>
            <w:tcW w:w="1779" w:type="pct"/>
            <w:tcBorders>
              <w:top w:val="single" w:sz="4" w:space="0" w:color="000001"/>
              <w:left w:val="single" w:sz="6" w:space="0" w:color="000001"/>
              <w:bottom w:val="single" w:sz="6" w:space="0" w:color="000001"/>
              <w:right w:val="single" w:sz="6" w:space="0" w:color="000001"/>
            </w:tcBorders>
            <w:shd w:val="clear" w:color="auto" w:fill="auto"/>
            <w:tcMar>
              <w:left w:w="108" w:type="dxa"/>
            </w:tcMar>
          </w:tcPr>
          <w:p w14:paraId="4CCCB573"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1) Lietuvos Respublikos teisės aktuose numatytų institucijų</w:t>
            </w:r>
            <w:r w:rsidRPr="007C4C01">
              <w:rPr>
                <w:rStyle w:val="Puslapioinaosnuoroda"/>
                <w:noProof/>
                <w:sz w:val="22"/>
                <w:szCs w:val="22"/>
                <w:lang w:val="lt-LT"/>
              </w:rPr>
              <w:footnoteReference w:id="4"/>
            </w:r>
            <w:r w:rsidRPr="007C4C01">
              <w:rPr>
                <w:noProof/>
                <w:sz w:val="22"/>
                <w:szCs w:val="22"/>
                <w:lang w:val="lt-LT"/>
              </w:rPr>
              <w:t xml:space="preserve"> išduoti kvalifikacijos atestatai ar užsienio šalies tiekėjams išduoti dokumentai, patvirtinantys turimą kvalifikaciją kilmės šalyje.</w:t>
            </w:r>
          </w:p>
          <w:p w14:paraId="6459E78C"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p>
          <w:p w14:paraId="6814DFD7"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2) Užsienio šalies tiekėjas</w:t>
            </w:r>
            <w:r w:rsidRPr="007C4C01">
              <w:rPr>
                <w:rStyle w:val="Puslapioinaosnuoroda"/>
                <w:noProof/>
                <w:sz w:val="22"/>
                <w:szCs w:val="22"/>
                <w:lang w:val="lt-LT"/>
              </w:rPr>
              <w:footnoteReference w:id="5"/>
            </w:r>
            <w:r w:rsidRPr="007C4C01">
              <w:rPr>
                <w:noProof/>
                <w:sz w:val="22"/>
                <w:szCs w:val="22"/>
                <w:lang w:val="lt-LT"/>
              </w:rPr>
              <w:t xml:space="preserve"> turintis teisę, pagal šalies, kurioje jis yra registruotas teisės aktus atlikti jam priskirtus statybos darbus ir norintis atlikti tokius darbus Lietuvos Respublikos teritorijoje, iki sutarties pasirašymo turi gauti Lietuvos Respublikos statybos įstatymo nustatyta tvarka išduotą teisės pripažinimo dokumentą.</w:t>
            </w:r>
          </w:p>
          <w:p w14:paraId="60F903DE" w14:textId="59312105" w:rsidR="004A2E80" w:rsidRPr="007C4C01" w:rsidRDefault="004A2E80" w:rsidP="004A2E80">
            <w:pPr>
              <w:pStyle w:val="DefaultStyle"/>
              <w:shd w:val="clear" w:color="auto" w:fill="FFFFFF" w:themeFill="background1"/>
              <w:spacing w:after="0" w:line="240" w:lineRule="auto"/>
              <w:jc w:val="both"/>
              <w:rPr>
                <w:noProof/>
                <w:sz w:val="22"/>
                <w:szCs w:val="22"/>
                <w:lang w:val="lt-LT"/>
              </w:rPr>
            </w:pPr>
          </w:p>
        </w:tc>
        <w:tc>
          <w:tcPr>
            <w:tcW w:w="1089" w:type="pct"/>
            <w:tcBorders>
              <w:top w:val="single" w:sz="4" w:space="0" w:color="000001"/>
              <w:left w:val="single" w:sz="6" w:space="0" w:color="000001"/>
              <w:bottom w:val="single" w:sz="6" w:space="0" w:color="000001"/>
              <w:right w:val="single" w:sz="4" w:space="0" w:color="000001"/>
            </w:tcBorders>
          </w:tcPr>
          <w:p w14:paraId="4C163B7B" w14:textId="25CEBE23" w:rsidR="004A2E80" w:rsidRPr="007C4C01" w:rsidRDefault="004A2E80" w:rsidP="004A2E80">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Tiekėjas ir (arba) tiekėjų grupės partneriai kartu, subtiekėjai ar kiti asmenys, kurių pajėgumais remiasi tiekėjas.</w:t>
            </w:r>
          </w:p>
        </w:tc>
      </w:tr>
      <w:tr w:rsidR="004A2E80" w:rsidRPr="007C4C01" w14:paraId="535128CF" w14:textId="77777777" w:rsidTr="004A2E80">
        <w:tc>
          <w:tcPr>
            <w:tcW w:w="393" w:type="pct"/>
            <w:tcBorders>
              <w:top w:val="single" w:sz="6" w:space="0" w:color="000001"/>
              <w:left w:val="single" w:sz="4" w:space="0" w:color="000001"/>
              <w:bottom w:val="single" w:sz="6" w:space="0" w:color="000001"/>
              <w:right w:val="single" w:sz="6" w:space="0" w:color="000001"/>
            </w:tcBorders>
            <w:shd w:val="clear" w:color="auto" w:fill="auto"/>
            <w:tcMar>
              <w:left w:w="108" w:type="dxa"/>
            </w:tcMar>
          </w:tcPr>
          <w:p w14:paraId="554A8F61" w14:textId="7077DB4B" w:rsidR="004A2E80" w:rsidRPr="007C4C01" w:rsidRDefault="004A2E80" w:rsidP="004A2E80">
            <w:pPr>
              <w:rPr>
                <w:sz w:val="22"/>
                <w:szCs w:val="22"/>
              </w:rPr>
            </w:pPr>
            <w:r w:rsidRPr="007C4C01">
              <w:rPr>
                <w:sz w:val="22"/>
                <w:szCs w:val="22"/>
              </w:rPr>
              <w:t>5.1.2.</w:t>
            </w:r>
          </w:p>
        </w:tc>
        <w:tc>
          <w:tcPr>
            <w:tcW w:w="1739" w:type="pct"/>
            <w:tcBorders>
              <w:top w:val="single" w:sz="6" w:space="0" w:color="000001"/>
              <w:left w:val="single" w:sz="6" w:space="0" w:color="000001"/>
              <w:bottom w:val="single" w:sz="6" w:space="0" w:color="000001"/>
              <w:right w:val="single" w:sz="6" w:space="0" w:color="000001"/>
            </w:tcBorders>
            <w:shd w:val="clear" w:color="auto" w:fill="auto"/>
            <w:tcMar>
              <w:left w:w="108" w:type="dxa"/>
            </w:tcMar>
          </w:tcPr>
          <w:p w14:paraId="07610096" w14:textId="310570FE" w:rsidR="004A2E80" w:rsidRPr="007C4C01" w:rsidRDefault="004A2E80" w:rsidP="004A2E80">
            <w:pPr>
              <w:jc w:val="both"/>
              <w:rPr>
                <w:rFonts w:eastAsia="Calibri"/>
                <w:noProof/>
                <w:sz w:val="22"/>
                <w:szCs w:val="22"/>
              </w:rPr>
            </w:pPr>
            <w:r w:rsidRPr="007C4C01">
              <w:rPr>
                <w:rFonts w:eastAsia="Calibri"/>
                <w:noProof/>
                <w:sz w:val="22"/>
                <w:szCs w:val="22"/>
              </w:rPr>
              <w:t xml:space="preserve">Teisė verstis ta veikla, kuri reikalinga pirkimo sutarčiai įvykdyti (Statybos įstatymo 18 str. 2 d.). Tiekėjas privalo turėti kvalifikacinius dokumentus, suteikiančius teisę Lietuvos Respublikoje būti </w:t>
            </w:r>
            <w:r w:rsidRPr="007C4C01">
              <w:rPr>
                <w:rFonts w:eastAsia="Calibri"/>
                <w:b/>
                <w:bCs/>
                <w:noProof/>
                <w:sz w:val="22"/>
                <w:szCs w:val="22"/>
              </w:rPr>
              <w:t>ypatingo statinio</w:t>
            </w:r>
            <w:r w:rsidRPr="007C4C01">
              <w:rPr>
                <w:rFonts w:eastAsia="Calibri"/>
                <w:noProof/>
                <w:sz w:val="22"/>
                <w:szCs w:val="22"/>
              </w:rPr>
              <w:t xml:space="preserve"> (statinių grupė: negyvenamieji pastatai) </w:t>
            </w:r>
            <w:r w:rsidRPr="007C4C01">
              <w:rPr>
                <w:rFonts w:eastAsia="Calibri"/>
                <w:b/>
                <w:bCs/>
                <w:noProof/>
                <w:sz w:val="22"/>
                <w:szCs w:val="22"/>
              </w:rPr>
              <w:t>statybos rangovu</w:t>
            </w:r>
            <w:r w:rsidRPr="007C4C01">
              <w:rPr>
                <w:rFonts w:eastAsia="Calibri"/>
                <w:noProof/>
                <w:sz w:val="22"/>
                <w:szCs w:val="22"/>
              </w:rPr>
              <w:t>.</w:t>
            </w:r>
          </w:p>
          <w:p w14:paraId="38CC832F" w14:textId="77777777" w:rsidR="00CF51D7" w:rsidRPr="007C4C01" w:rsidRDefault="00CF51D7" w:rsidP="004A2E80">
            <w:pPr>
              <w:jc w:val="both"/>
              <w:rPr>
                <w:rFonts w:eastAsia="Calibri"/>
                <w:noProof/>
                <w:sz w:val="22"/>
                <w:szCs w:val="22"/>
              </w:rPr>
            </w:pPr>
          </w:p>
          <w:p w14:paraId="286B6178" w14:textId="2F6032FD" w:rsidR="004A2E80" w:rsidRPr="007C4C01" w:rsidRDefault="004A2E80" w:rsidP="004A2E80">
            <w:pPr>
              <w:jc w:val="both"/>
              <w:rPr>
                <w:rFonts w:eastAsia="Calibri"/>
                <w:i/>
                <w:iCs/>
                <w:noProof/>
                <w:color w:val="70AD47" w:themeColor="accent6"/>
                <w:sz w:val="22"/>
                <w:szCs w:val="22"/>
              </w:rPr>
            </w:pPr>
            <w:r w:rsidRPr="007C4C01">
              <w:rPr>
                <w:b/>
                <w:bCs/>
                <w:i/>
                <w:iCs/>
                <w:noProof/>
                <w:sz w:val="22"/>
                <w:szCs w:val="22"/>
              </w:rPr>
              <w:t>Taikoma II DPS kategorijai</w:t>
            </w:r>
          </w:p>
        </w:tc>
        <w:tc>
          <w:tcPr>
            <w:tcW w:w="1779" w:type="pct"/>
            <w:tcBorders>
              <w:top w:val="single" w:sz="6" w:space="0" w:color="000001"/>
              <w:left w:val="single" w:sz="6" w:space="0" w:color="000001"/>
              <w:bottom w:val="single" w:sz="6" w:space="0" w:color="000001"/>
              <w:right w:val="single" w:sz="6" w:space="0" w:color="000001"/>
            </w:tcBorders>
            <w:shd w:val="clear" w:color="auto" w:fill="auto"/>
            <w:tcMar>
              <w:left w:w="108" w:type="dxa"/>
            </w:tcMar>
          </w:tcPr>
          <w:p w14:paraId="1890EC1A"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1) Lietuvos Respublikos teisės aktuose numatytų institucijų</w:t>
            </w:r>
            <w:r w:rsidRPr="007C4C01">
              <w:rPr>
                <w:rStyle w:val="Puslapioinaosnuoroda"/>
                <w:noProof/>
                <w:sz w:val="22"/>
                <w:szCs w:val="22"/>
                <w:lang w:val="lt-LT"/>
              </w:rPr>
              <w:footnoteReference w:id="6"/>
            </w:r>
            <w:r w:rsidRPr="007C4C01">
              <w:rPr>
                <w:noProof/>
                <w:sz w:val="22"/>
                <w:szCs w:val="22"/>
                <w:lang w:val="lt-LT"/>
              </w:rPr>
              <w:t xml:space="preserve"> išduoti kvalifikacijos atestatai ar užsienio šalies tiekėjams išduoti dokumentai, patvirtinantys turimą kvalifikaciją kilmės šalyje.</w:t>
            </w:r>
          </w:p>
          <w:p w14:paraId="0ABE7345"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p>
          <w:p w14:paraId="4758DF07"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2) Užsienio šalies tiekėjas</w:t>
            </w:r>
            <w:r w:rsidRPr="007C4C01">
              <w:rPr>
                <w:rStyle w:val="Puslapioinaosnuoroda"/>
                <w:noProof/>
                <w:sz w:val="22"/>
                <w:szCs w:val="22"/>
                <w:lang w:val="lt-LT"/>
              </w:rPr>
              <w:footnoteReference w:id="7"/>
            </w:r>
            <w:r w:rsidRPr="007C4C01">
              <w:rPr>
                <w:noProof/>
                <w:sz w:val="22"/>
                <w:szCs w:val="22"/>
                <w:lang w:val="lt-LT"/>
              </w:rPr>
              <w:t xml:space="preserve"> turintis teisę, pagal šalies, kurioje jis yra registruotas teisės aktus atlikti jam priskirtus statybos darbus ir norintis atlikti tokius darbus Lietuvos Respublikos teritorijoje, iki sutarties pasirašymo turi gauti Lietuvos Respublikos statybos įstatymo nustatyta tvarka išduotą teisės pripažinimo dokumentą.</w:t>
            </w:r>
          </w:p>
          <w:p w14:paraId="3A86FB48" w14:textId="77777777" w:rsidR="004A2E80" w:rsidRPr="007C4C01" w:rsidRDefault="004A2E80" w:rsidP="004A2E80">
            <w:pPr>
              <w:pStyle w:val="DefaultStyle"/>
              <w:shd w:val="clear" w:color="auto" w:fill="FFFFFF" w:themeFill="background1"/>
              <w:spacing w:after="0" w:line="240" w:lineRule="auto"/>
              <w:jc w:val="both"/>
              <w:rPr>
                <w:i/>
                <w:iCs/>
                <w:noProof/>
                <w:color w:val="70AD47" w:themeColor="accent6"/>
                <w:sz w:val="22"/>
                <w:szCs w:val="22"/>
                <w:lang w:val="lt-LT"/>
              </w:rPr>
            </w:pPr>
          </w:p>
        </w:tc>
        <w:tc>
          <w:tcPr>
            <w:tcW w:w="1089" w:type="pct"/>
            <w:tcBorders>
              <w:top w:val="single" w:sz="6" w:space="0" w:color="000001"/>
              <w:left w:val="single" w:sz="6" w:space="0" w:color="000001"/>
              <w:bottom w:val="single" w:sz="6" w:space="0" w:color="000001"/>
              <w:right w:val="single" w:sz="4" w:space="0" w:color="000001"/>
            </w:tcBorders>
          </w:tcPr>
          <w:p w14:paraId="6762C5F5" w14:textId="29D74FD1" w:rsidR="004A2E80" w:rsidRPr="007C4C01" w:rsidRDefault="004A2E80" w:rsidP="004A2E80">
            <w:pPr>
              <w:pStyle w:val="DefaultStyle"/>
              <w:shd w:val="clear" w:color="auto" w:fill="FFFFFF" w:themeFill="background1"/>
              <w:spacing w:after="0" w:line="240" w:lineRule="auto"/>
              <w:jc w:val="both"/>
              <w:rPr>
                <w:i/>
                <w:iCs/>
                <w:noProof/>
                <w:color w:val="70AD47" w:themeColor="accent6"/>
                <w:sz w:val="22"/>
                <w:szCs w:val="22"/>
                <w:lang w:val="lt-LT"/>
              </w:rPr>
            </w:pPr>
            <w:r w:rsidRPr="007C4C01">
              <w:rPr>
                <w:noProof/>
                <w:sz w:val="22"/>
                <w:szCs w:val="22"/>
                <w:lang w:val="lt-LT"/>
              </w:rPr>
              <w:t>Tiekėjas ir (arba) tiekėjų grupės partneriai kartu, subtiekėjai ar kiti asmenys, kurių pajėgumais remiasi tiekėjas.</w:t>
            </w:r>
          </w:p>
        </w:tc>
      </w:tr>
      <w:tr w:rsidR="004A2E80" w:rsidRPr="007C4C01" w14:paraId="741EE3AA" w14:textId="77777777" w:rsidTr="004A2E80">
        <w:tc>
          <w:tcPr>
            <w:tcW w:w="393" w:type="pct"/>
            <w:tcBorders>
              <w:top w:val="single" w:sz="6" w:space="0" w:color="000001"/>
              <w:left w:val="single" w:sz="4" w:space="0" w:color="000001"/>
              <w:bottom w:val="single" w:sz="4" w:space="0" w:color="000001"/>
              <w:right w:val="single" w:sz="6" w:space="0" w:color="000001"/>
            </w:tcBorders>
            <w:shd w:val="clear" w:color="auto" w:fill="auto"/>
            <w:tcMar>
              <w:left w:w="108" w:type="dxa"/>
            </w:tcMar>
          </w:tcPr>
          <w:p w14:paraId="16D60C0E" w14:textId="44E791FE" w:rsidR="004A2E80" w:rsidRPr="007C4C01" w:rsidRDefault="004A2E80" w:rsidP="004A2E80">
            <w:pPr>
              <w:rPr>
                <w:sz w:val="22"/>
                <w:szCs w:val="22"/>
              </w:rPr>
            </w:pPr>
            <w:r w:rsidRPr="007C4C01">
              <w:rPr>
                <w:sz w:val="22"/>
                <w:szCs w:val="22"/>
              </w:rPr>
              <w:lastRenderedPageBreak/>
              <w:t>5.1.3.</w:t>
            </w:r>
          </w:p>
        </w:tc>
        <w:tc>
          <w:tcPr>
            <w:tcW w:w="1739" w:type="pct"/>
            <w:tcBorders>
              <w:top w:val="single" w:sz="6" w:space="0" w:color="000001"/>
              <w:left w:val="single" w:sz="6" w:space="0" w:color="000001"/>
              <w:bottom w:val="single" w:sz="4" w:space="0" w:color="000001"/>
              <w:right w:val="single" w:sz="6" w:space="0" w:color="000001"/>
            </w:tcBorders>
            <w:shd w:val="clear" w:color="auto" w:fill="auto"/>
            <w:tcMar>
              <w:left w:w="108" w:type="dxa"/>
            </w:tcMar>
          </w:tcPr>
          <w:p w14:paraId="441DBC99"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Sutarties vykdymui turėti:</w:t>
            </w:r>
          </w:p>
          <w:p w14:paraId="43D911D9"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p>
          <w:p w14:paraId="798E8A9E" w14:textId="77777777" w:rsidR="004A2E80" w:rsidRPr="007C4C01" w:rsidRDefault="004A2E80" w:rsidP="004A2E80">
            <w:pPr>
              <w:pStyle w:val="DefaultStyle"/>
              <w:shd w:val="clear" w:color="auto" w:fill="FFFFFF" w:themeFill="background1"/>
              <w:spacing w:after="0" w:line="240" w:lineRule="auto"/>
              <w:jc w:val="both"/>
              <w:rPr>
                <w:b/>
                <w:noProof/>
                <w:sz w:val="22"/>
                <w:szCs w:val="22"/>
                <w:lang w:val="lt-LT"/>
              </w:rPr>
            </w:pPr>
            <w:r w:rsidRPr="007C4C01">
              <w:rPr>
                <w:noProof/>
                <w:sz w:val="22"/>
                <w:szCs w:val="22"/>
                <w:lang w:val="lt-LT"/>
              </w:rPr>
              <w:t xml:space="preserve">3.1. bent 1 (vieną) </w:t>
            </w:r>
            <w:r w:rsidRPr="007C4C01">
              <w:rPr>
                <w:b/>
                <w:noProof/>
                <w:sz w:val="22"/>
                <w:szCs w:val="22"/>
                <w:lang w:val="lt-LT"/>
              </w:rPr>
              <w:t xml:space="preserve">ypatingo statinio </w:t>
            </w:r>
            <w:r w:rsidRPr="007C4C01">
              <w:rPr>
                <w:rFonts w:eastAsiaTheme="minorHAnsi"/>
                <w:b/>
                <w:noProof/>
                <w:sz w:val="22"/>
                <w:szCs w:val="22"/>
                <w:lang w:val="lt-LT"/>
              </w:rPr>
              <w:t xml:space="preserve"> </w:t>
            </w:r>
            <w:r w:rsidRPr="007C4C01">
              <w:rPr>
                <w:rFonts w:eastAsiaTheme="minorHAnsi"/>
                <w:bCs/>
                <w:noProof/>
                <w:sz w:val="22"/>
                <w:szCs w:val="22"/>
                <w:lang w:val="lt-LT"/>
              </w:rPr>
              <w:t>(</w:t>
            </w:r>
            <w:r w:rsidRPr="007C4C01">
              <w:rPr>
                <w:bCs/>
                <w:noProof/>
                <w:sz w:val="22"/>
                <w:szCs w:val="22"/>
                <w:lang w:val="lt-LT"/>
              </w:rPr>
              <w:t>statinių grupė – negyvenamieji pastatai, esantys kultūros paveldo objekto teritorijoje, jo apsaugos zonoje, kultūros paveldo vietovėje (išskyrus kultūros paveldo objektus ir kultūros paveldo statinius))</w:t>
            </w:r>
            <w:r w:rsidRPr="007C4C01">
              <w:rPr>
                <w:b/>
                <w:noProof/>
                <w:sz w:val="22"/>
                <w:szCs w:val="22"/>
                <w:lang w:val="lt-LT"/>
              </w:rPr>
              <w:t xml:space="preserve"> statybos darbų vadovą</w:t>
            </w:r>
            <w:r w:rsidRPr="007C4C01">
              <w:rPr>
                <w:noProof/>
                <w:sz w:val="22"/>
                <w:szCs w:val="22"/>
                <w:lang w:val="lt-LT"/>
              </w:rPr>
              <w:t>, turintį teisę eiti ypatingo statinio statybos vadovo pareigas.</w:t>
            </w:r>
            <w:r w:rsidRPr="007C4C01">
              <w:rPr>
                <w:b/>
                <w:noProof/>
                <w:sz w:val="22"/>
                <w:szCs w:val="22"/>
                <w:lang w:val="lt-LT"/>
              </w:rPr>
              <w:t xml:space="preserve"> </w:t>
            </w:r>
          </w:p>
          <w:p w14:paraId="6C68D8F7" w14:textId="77777777" w:rsidR="004A2E80" w:rsidRPr="007C4C01" w:rsidRDefault="004A2E80" w:rsidP="004A2E80">
            <w:pPr>
              <w:pStyle w:val="DefaultStyle"/>
              <w:shd w:val="clear" w:color="auto" w:fill="FFFFFF" w:themeFill="background1"/>
              <w:spacing w:after="0" w:line="240" w:lineRule="auto"/>
              <w:jc w:val="both"/>
              <w:rPr>
                <w:b/>
                <w:noProof/>
                <w:sz w:val="22"/>
                <w:szCs w:val="22"/>
                <w:lang w:val="lt-LT"/>
              </w:rPr>
            </w:pPr>
          </w:p>
          <w:p w14:paraId="0D586874" w14:textId="77777777" w:rsidR="004A2E80" w:rsidRPr="007C4C01" w:rsidRDefault="004A2E80" w:rsidP="004A2E80">
            <w:pPr>
              <w:pStyle w:val="DefaultStyle"/>
              <w:shd w:val="clear" w:color="auto" w:fill="FFFFFF" w:themeFill="background1"/>
              <w:spacing w:after="0" w:line="240" w:lineRule="auto"/>
              <w:jc w:val="both"/>
              <w:rPr>
                <w:b/>
                <w:i/>
                <w:noProof/>
                <w:sz w:val="22"/>
                <w:szCs w:val="22"/>
                <w:lang w:val="lt-LT"/>
              </w:rPr>
            </w:pPr>
            <w:r w:rsidRPr="007C4C01">
              <w:rPr>
                <w:b/>
                <w:i/>
                <w:sz w:val="22"/>
                <w:szCs w:val="22"/>
                <w:lang w:val="lt-LT"/>
              </w:rPr>
              <w:t>Taikoma I DPS kategorijai</w:t>
            </w:r>
          </w:p>
          <w:p w14:paraId="13ABF333" w14:textId="77777777" w:rsidR="004A2E80" w:rsidRPr="007C4C01" w:rsidRDefault="004A2E80" w:rsidP="004A2E80">
            <w:pPr>
              <w:pStyle w:val="DefaultStyle"/>
              <w:shd w:val="clear" w:color="auto" w:fill="FFFFFF" w:themeFill="background1"/>
              <w:spacing w:after="0" w:line="240" w:lineRule="auto"/>
              <w:jc w:val="both"/>
              <w:rPr>
                <w:noProof/>
                <w:sz w:val="22"/>
                <w:szCs w:val="22"/>
                <w:lang w:val="lt-LT"/>
              </w:rPr>
            </w:pPr>
          </w:p>
          <w:p w14:paraId="469DA2D3" w14:textId="77777777" w:rsidR="004A2E80" w:rsidRPr="007C4C01" w:rsidRDefault="004A2E80" w:rsidP="004A2E80">
            <w:pPr>
              <w:pStyle w:val="DefaultStyle"/>
              <w:shd w:val="clear" w:color="auto" w:fill="FFFFFF" w:themeFill="background1"/>
              <w:spacing w:after="0" w:line="240" w:lineRule="auto"/>
              <w:jc w:val="both"/>
              <w:rPr>
                <w:b/>
                <w:noProof/>
                <w:sz w:val="22"/>
                <w:szCs w:val="22"/>
                <w:lang w:val="lt-LT"/>
              </w:rPr>
            </w:pPr>
            <w:r w:rsidRPr="007C4C01">
              <w:rPr>
                <w:noProof/>
                <w:sz w:val="22"/>
                <w:szCs w:val="22"/>
                <w:lang w:val="lt-LT"/>
              </w:rPr>
              <w:t xml:space="preserve">3.2. bent 1 (vieną) </w:t>
            </w:r>
            <w:r w:rsidRPr="007C4C01">
              <w:rPr>
                <w:b/>
                <w:noProof/>
                <w:sz w:val="22"/>
                <w:szCs w:val="22"/>
                <w:lang w:val="lt-LT"/>
              </w:rPr>
              <w:t xml:space="preserve">ypatingo statinio </w:t>
            </w:r>
            <w:r w:rsidRPr="007C4C01">
              <w:rPr>
                <w:rFonts w:eastAsiaTheme="minorHAnsi"/>
                <w:b/>
                <w:noProof/>
                <w:sz w:val="22"/>
                <w:szCs w:val="22"/>
                <w:lang w:val="lt-LT"/>
              </w:rPr>
              <w:t xml:space="preserve"> </w:t>
            </w:r>
            <w:r w:rsidRPr="007C4C01">
              <w:rPr>
                <w:rFonts w:eastAsiaTheme="minorHAnsi"/>
                <w:bCs/>
                <w:noProof/>
                <w:sz w:val="22"/>
                <w:szCs w:val="22"/>
                <w:lang w:val="lt-LT"/>
              </w:rPr>
              <w:t>(</w:t>
            </w:r>
            <w:r w:rsidRPr="007C4C01">
              <w:rPr>
                <w:bCs/>
                <w:noProof/>
                <w:sz w:val="22"/>
                <w:szCs w:val="22"/>
                <w:lang w:val="lt-LT"/>
              </w:rPr>
              <w:t>statinių grupė – negyvenamieji pastatai,)</w:t>
            </w:r>
            <w:r w:rsidRPr="007C4C01">
              <w:rPr>
                <w:b/>
                <w:noProof/>
                <w:sz w:val="22"/>
                <w:szCs w:val="22"/>
                <w:lang w:val="lt-LT"/>
              </w:rPr>
              <w:t xml:space="preserve"> statybos darbų vadovą</w:t>
            </w:r>
            <w:r w:rsidRPr="007C4C01">
              <w:rPr>
                <w:noProof/>
                <w:sz w:val="22"/>
                <w:szCs w:val="22"/>
                <w:lang w:val="lt-LT"/>
              </w:rPr>
              <w:t>, turintį teisę eiti ypatingo statinio statybos vadovo pareigas.</w:t>
            </w:r>
            <w:r w:rsidRPr="007C4C01">
              <w:rPr>
                <w:b/>
                <w:noProof/>
                <w:sz w:val="22"/>
                <w:szCs w:val="22"/>
                <w:lang w:val="lt-LT"/>
              </w:rPr>
              <w:t xml:space="preserve"> </w:t>
            </w:r>
          </w:p>
          <w:p w14:paraId="287C5471" w14:textId="77777777" w:rsidR="004A2E80" w:rsidRPr="007C4C01" w:rsidRDefault="004A2E80" w:rsidP="004A2E80">
            <w:pPr>
              <w:pStyle w:val="DefaultStyle"/>
              <w:shd w:val="clear" w:color="auto" w:fill="FFFFFF" w:themeFill="background1"/>
              <w:spacing w:after="0" w:line="240" w:lineRule="auto"/>
              <w:jc w:val="both"/>
              <w:rPr>
                <w:b/>
                <w:noProof/>
                <w:sz w:val="22"/>
                <w:szCs w:val="22"/>
                <w:lang w:val="lt-LT"/>
              </w:rPr>
            </w:pPr>
          </w:p>
          <w:p w14:paraId="44C03A15" w14:textId="77777777" w:rsidR="004A2E80" w:rsidRPr="007C4C01" w:rsidRDefault="004A2E80" w:rsidP="004A2E80">
            <w:pPr>
              <w:pStyle w:val="DefaultStyle"/>
              <w:shd w:val="clear" w:color="auto" w:fill="FFFFFF" w:themeFill="background1"/>
              <w:spacing w:after="0" w:line="240" w:lineRule="auto"/>
              <w:jc w:val="both"/>
              <w:rPr>
                <w:b/>
                <w:i/>
                <w:noProof/>
                <w:sz w:val="22"/>
                <w:szCs w:val="22"/>
                <w:lang w:val="lt-LT"/>
              </w:rPr>
            </w:pPr>
            <w:r w:rsidRPr="007C4C01">
              <w:rPr>
                <w:b/>
                <w:i/>
                <w:sz w:val="22"/>
                <w:szCs w:val="22"/>
                <w:lang w:val="lt-LT"/>
              </w:rPr>
              <w:t>Taikoma II DPS kategorijai</w:t>
            </w:r>
          </w:p>
          <w:p w14:paraId="1D8118F7" w14:textId="77777777" w:rsidR="004A2E80" w:rsidRPr="007C4C01" w:rsidRDefault="004A2E80" w:rsidP="004A2E80">
            <w:pPr>
              <w:jc w:val="both"/>
              <w:rPr>
                <w:rFonts w:eastAsia="Calibri"/>
                <w:sz w:val="22"/>
                <w:szCs w:val="22"/>
              </w:rPr>
            </w:pPr>
          </w:p>
          <w:p w14:paraId="7CA76D54" w14:textId="77777777" w:rsidR="004A2E80" w:rsidRPr="007C4C01" w:rsidRDefault="004A2E80" w:rsidP="004A2E80">
            <w:pPr>
              <w:jc w:val="both"/>
              <w:rPr>
                <w:rFonts w:eastAsia="Calibri"/>
                <w:sz w:val="22"/>
                <w:szCs w:val="22"/>
              </w:rPr>
            </w:pPr>
          </w:p>
          <w:p w14:paraId="3E1A3929" w14:textId="77777777" w:rsidR="004A2E80" w:rsidRPr="007C4C01" w:rsidRDefault="004A2E80" w:rsidP="004A2E80">
            <w:pPr>
              <w:jc w:val="both"/>
              <w:rPr>
                <w:rFonts w:eastAsia="Calibri"/>
                <w:sz w:val="22"/>
                <w:szCs w:val="22"/>
              </w:rPr>
            </w:pPr>
            <w:r w:rsidRPr="007C4C01">
              <w:rPr>
                <w:rFonts w:eastAsia="Calibri"/>
                <w:sz w:val="22"/>
                <w:szCs w:val="22"/>
              </w:rPr>
              <w:t xml:space="preserve">3.3.  </w:t>
            </w:r>
            <w:r w:rsidRPr="007C4C01">
              <w:rPr>
                <w:rFonts w:eastAsia="Calibri"/>
                <w:b/>
                <w:bCs/>
                <w:sz w:val="22"/>
                <w:szCs w:val="22"/>
              </w:rPr>
              <w:t>bent 1 (vieną)</w:t>
            </w:r>
            <w:r w:rsidRPr="007C4C01">
              <w:rPr>
                <w:rFonts w:eastAsia="Calibri"/>
                <w:sz w:val="22"/>
                <w:szCs w:val="22"/>
              </w:rPr>
              <w:t xml:space="preserve"> </w:t>
            </w:r>
            <w:r w:rsidRPr="007C4C01">
              <w:rPr>
                <w:rFonts w:eastAsia="Calibri"/>
                <w:b/>
                <w:bCs/>
                <w:sz w:val="22"/>
                <w:szCs w:val="22"/>
              </w:rPr>
              <w:t>neypatingo statinio statybos darbų vadovą</w:t>
            </w:r>
            <w:r w:rsidRPr="007C4C01">
              <w:rPr>
                <w:rFonts w:eastAsia="Calibri"/>
                <w:sz w:val="22"/>
                <w:szCs w:val="22"/>
              </w:rPr>
              <w:t xml:space="preserve"> (statinių kategorija – neypatingi statiniai, statinių grupės – negyvenamieji pastatai,</w:t>
            </w:r>
            <w:r w:rsidRPr="007C4C01">
              <w:rPr>
                <w:sz w:val="22"/>
                <w:szCs w:val="22"/>
              </w:rPr>
              <w:t xml:space="preserve"> </w:t>
            </w:r>
            <w:r w:rsidRPr="007C4C01">
              <w:rPr>
                <w:rFonts w:eastAsia="Calibri"/>
                <w:sz w:val="22"/>
                <w:szCs w:val="22"/>
              </w:rPr>
              <w:t>esantys kultūros paveldo objekto teritorijoje, jo apsaugos zonoje, kultūros paveldo vietovėje (išskyrus kultūros paveldo objektus ir kultūros paveldo statinius)).</w:t>
            </w:r>
          </w:p>
          <w:p w14:paraId="0F0FA74C" w14:textId="3B17C4D9" w:rsidR="004A2E80" w:rsidRDefault="004A2E80" w:rsidP="004A2E80">
            <w:pPr>
              <w:jc w:val="both"/>
              <w:rPr>
                <w:rFonts w:eastAsia="Calibri"/>
                <w:b/>
                <w:bCs/>
                <w:i/>
                <w:iCs/>
                <w:sz w:val="22"/>
                <w:szCs w:val="22"/>
              </w:rPr>
            </w:pPr>
            <w:r w:rsidRPr="007C4C01">
              <w:rPr>
                <w:rFonts w:eastAsia="Calibri"/>
                <w:b/>
                <w:bCs/>
                <w:i/>
                <w:iCs/>
                <w:sz w:val="22"/>
                <w:szCs w:val="22"/>
              </w:rPr>
              <w:t>Taikoma III DPS kategorijai</w:t>
            </w:r>
          </w:p>
          <w:p w14:paraId="19E79ED0" w14:textId="77777777" w:rsidR="00EE037B" w:rsidRPr="007C4C01" w:rsidRDefault="00EE037B" w:rsidP="004A2E80">
            <w:pPr>
              <w:jc w:val="both"/>
              <w:rPr>
                <w:rFonts w:eastAsia="Calibri"/>
                <w:b/>
                <w:bCs/>
                <w:i/>
                <w:iCs/>
                <w:sz w:val="22"/>
                <w:szCs w:val="22"/>
              </w:rPr>
            </w:pPr>
          </w:p>
          <w:p w14:paraId="6691DA6F" w14:textId="77777777" w:rsidR="004A2E80" w:rsidRPr="007C4C01" w:rsidRDefault="004A2E80" w:rsidP="004A2E80">
            <w:pPr>
              <w:jc w:val="both"/>
              <w:rPr>
                <w:rFonts w:eastAsia="Calibri"/>
                <w:sz w:val="22"/>
                <w:szCs w:val="22"/>
              </w:rPr>
            </w:pPr>
            <w:r w:rsidRPr="007C4C01">
              <w:rPr>
                <w:rFonts w:eastAsia="Calibri"/>
                <w:sz w:val="22"/>
                <w:szCs w:val="22"/>
              </w:rPr>
              <w:t xml:space="preserve">3.4.  </w:t>
            </w:r>
            <w:r w:rsidRPr="007C4C01">
              <w:rPr>
                <w:rFonts w:eastAsia="Calibri"/>
                <w:b/>
                <w:bCs/>
                <w:sz w:val="22"/>
                <w:szCs w:val="22"/>
              </w:rPr>
              <w:t>bent 1 (vieną)</w:t>
            </w:r>
            <w:r w:rsidRPr="007C4C01">
              <w:rPr>
                <w:rFonts w:eastAsia="Calibri"/>
                <w:sz w:val="22"/>
                <w:szCs w:val="22"/>
              </w:rPr>
              <w:t xml:space="preserve"> </w:t>
            </w:r>
            <w:r w:rsidRPr="007C4C01">
              <w:rPr>
                <w:rFonts w:eastAsia="Calibri"/>
                <w:b/>
                <w:bCs/>
                <w:sz w:val="22"/>
                <w:szCs w:val="22"/>
              </w:rPr>
              <w:t>neypatingo statinio statybos darbų vadovą</w:t>
            </w:r>
            <w:r w:rsidRPr="007C4C01">
              <w:rPr>
                <w:rFonts w:eastAsia="Calibri"/>
                <w:sz w:val="22"/>
                <w:szCs w:val="22"/>
              </w:rPr>
              <w:t xml:space="preserve"> (statinių kategorija – neypatingi statiniai, statinių grupės – negyvenamieji pastatai).</w:t>
            </w:r>
          </w:p>
          <w:p w14:paraId="0475CDA3" w14:textId="77777777" w:rsidR="004A2E80" w:rsidRPr="007C4C01" w:rsidRDefault="004A2E80" w:rsidP="004A2E80">
            <w:pPr>
              <w:jc w:val="both"/>
              <w:rPr>
                <w:rFonts w:eastAsia="Calibri"/>
                <w:b/>
                <w:bCs/>
                <w:i/>
                <w:iCs/>
                <w:sz w:val="22"/>
                <w:szCs w:val="22"/>
              </w:rPr>
            </w:pPr>
            <w:r w:rsidRPr="007C4C01">
              <w:rPr>
                <w:rFonts w:eastAsia="Calibri"/>
                <w:b/>
                <w:bCs/>
                <w:i/>
                <w:iCs/>
                <w:sz w:val="22"/>
                <w:szCs w:val="22"/>
              </w:rPr>
              <w:t>Taikoma IV DPS kategorijai</w:t>
            </w:r>
          </w:p>
          <w:p w14:paraId="365E9C9D" w14:textId="77777777" w:rsidR="004A2E80" w:rsidRPr="007C4C01" w:rsidRDefault="004A2E80" w:rsidP="004A2E80">
            <w:pPr>
              <w:jc w:val="both"/>
              <w:rPr>
                <w:rFonts w:eastAsia="Calibri"/>
                <w:b/>
                <w:bCs/>
                <w:i/>
                <w:iCs/>
                <w:sz w:val="22"/>
                <w:szCs w:val="22"/>
              </w:rPr>
            </w:pPr>
          </w:p>
          <w:p w14:paraId="66AB07ED" w14:textId="77777777" w:rsidR="004A2E80" w:rsidRPr="007C4C01" w:rsidRDefault="004A2E80" w:rsidP="004A2E80">
            <w:pPr>
              <w:widowControl w:val="0"/>
              <w:tabs>
                <w:tab w:val="left" w:pos="321"/>
              </w:tabs>
              <w:autoSpaceDE w:val="0"/>
              <w:adjustRightInd w:val="0"/>
              <w:jc w:val="both"/>
              <w:rPr>
                <w:b/>
                <w:bCs/>
                <w:i/>
                <w:iCs/>
                <w:sz w:val="22"/>
                <w:szCs w:val="22"/>
              </w:rPr>
            </w:pPr>
            <w:r w:rsidRPr="007C4C01">
              <w:rPr>
                <w:b/>
                <w:bCs/>
                <w:i/>
                <w:iCs/>
                <w:sz w:val="22"/>
                <w:szCs w:val="22"/>
              </w:rPr>
              <w:t>Pastaba:</w:t>
            </w:r>
          </w:p>
          <w:p w14:paraId="4A5C0795" w14:textId="77777777" w:rsidR="004A2E80" w:rsidRPr="007C4C01" w:rsidRDefault="004A2E80" w:rsidP="004A2E80">
            <w:pPr>
              <w:pStyle w:val="DefaultStyle"/>
              <w:shd w:val="clear" w:color="auto" w:fill="FFFFFF" w:themeFill="background1"/>
              <w:spacing w:after="0" w:line="240" w:lineRule="auto"/>
              <w:jc w:val="both"/>
              <w:rPr>
                <w:bCs/>
                <w:noProof/>
                <w:sz w:val="22"/>
                <w:szCs w:val="22"/>
                <w:lang w:val="lt-LT"/>
              </w:rPr>
            </w:pPr>
            <w:r w:rsidRPr="007C4C01">
              <w:rPr>
                <w:b/>
                <w:bCs/>
                <w:i/>
                <w:iCs/>
                <w:sz w:val="22"/>
                <w:szCs w:val="22"/>
                <w:lang w:val="lt-LT"/>
              </w:rPr>
              <w:t>Vienas specialistas gali būti pasitelkiamas į kelias pozicijas, jeigu jo kvalifikacija atitinka toms pozicijoms keliamus reikalavimus arba keli specialistai gali būti pasitelkiami į vieną poziciją, jeigu jų kvalifikacija atitinka tai pozicijai keliamus reikalavimus.</w:t>
            </w:r>
          </w:p>
          <w:p w14:paraId="2C99451C" w14:textId="77777777" w:rsidR="004A2E80" w:rsidRPr="007C4C01" w:rsidRDefault="004A2E80" w:rsidP="004A2E80">
            <w:pPr>
              <w:jc w:val="both"/>
              <w:rPr>
                <w:rFonts w:eastAsia="Calibri"/>
                <w:i/>
                <w:iCs/>
                <w:noProof/>
                <w:color w:val="70AD47" w:themeColor="accent6"/>
                <w:sz w:val="22"/>
                <w:szCs w:val="22"/>
              </w:rPr>
            </w:pPr>
          </w:p>
        </w:tc>
        <w:tc>
          <w:tcPr>
            <w:tcW w:w="1779" w:type="pct"/>
            <w:tcBorders>
              <w:top w:val="single" w:sz="6" w:space="0" w:color="000001"/>
              <w:left w:val="single" w:sz="6" w:space="0" w:color="000001"/>
              <w:bottom w:val="single" w:sz="4" w:space="0" w:color="000001"/>
              <w:right w:val="single" w:sz="6" w:space="0" w:color="000001"/>
            </w:tcBorders>
            <w:shd w:val="clear" w:color="auto" w:fill="auto"/>
            <w:tcMar>
              <w:left w:w="108" w:type="dxa"/>
            </w:tcMar>
          </w:tcPr>
          <w:p w14:paraId="3C86CE98" w14:textId="083AF377" w:rsidR="004A2E80" w:rsidRPr="007C4C01" w:rsidRDefault="004A2E80" w:rsidP="004A2E80">
            <w:pPr>
              <w:jc w:val="both"/>
              <w:rPr>
                <w:noProof/>
                <w:sz w:val="22"/>
                <w:szCs w:val="22"/>
              </w:rPr>
            </w:pPr>
            <w:r w:rsidRPr="007C4C01">
              <w:rPr>
                <w:noProof/>
                <w:sz w:val="22"/>
                <w:szCs w:val="22"/>
              </w:rPr>
              <w:t>1) Tiekėjo vadovaujančių ir už sutarties vykdymą atsakingų specialistų sąrašas (DPS</w:t>
            </w:r>
            <w:r w:rsidRPr="007C4C01">
              <w:rPr>
                <w:noProof/>
                <w:color w:val="000000" w:themeColor="text1"/>
                <w:sz w:val="22"/>
                <w:szCs w:val="22"/>
              </w:rPr>
              <w:t xml:space="preserve"> sąlygų </w:t>
            </w:r>
            <w:r w:rsidR="00B40B5A" w:rsidRPr="007C4C01">
              <w:rPr>
                <w:noProof/>
                <w:color w:val="000000" w:themeColor="text1"/>
                <w:sz w:val="22"/>
                <w:szCs w:val="22"/>
              </w:rPr>
              <w:t>3</w:t>
            </w:r>
            <w:r w:rsidRPr="007C4C01">
              <w:rPr>
                <w:noProof/>
                <w:color w:val="000000" w:themeColor="text1"/>
                <w:sz w:val="22"/>
                <w:szCs w:val="22"/>
              </w:rPr>
              <w:t xml:space="preserve"> priede</w:t>
            </w:r>
            <w:r w:rsidRPr="007C4C01">
              <w:rPr>
                <w:noProof/>
                <w:sz w:val="22"/>
                <w:szCs w:val="22"/>
              </w:rPr>
              <w:t>), nurodant jų vardus ir pavardes, pareigas, vykdant pirkimo sutartį, specialisto turimus atestatus, išdavusios institucijos pavadinimą, atestato numerį ir galiojimo laiką, kiekvieno specialisto darbų teikimo tiekėjui teisinę formą (darbo sutartis, ketinimų protokolas ar kt.).</w:t>
            </w:r>
          </w:p>
          <w:p w14:paraId="1AB06B39" w14:textId="2596818F" w:rsidR="004A2E80" w:rsidRPr="007C4C01" w:rsidRDefault="004A2E80" w:rsidP="004A2E80">
            <w:pPr>
              <w:jc w:val="both"/>
              <w:rPr>
                <w:noProof/>
                <w:sz w:val="22"/>
                <w:szCs w:val="22"/>
              </w:rPr>
            </w:pPr>
            <w:r w:rsidRPr="007C4C01">
              <w:rPr>
                <w:noProof/>
                <w:sz w:val="22"/>
                <w:szCs w:val="22"/>
              </w:rPr>
              <w:t xml:space="preserve">2) Lietuvos Respublikos įgaliotos institucijos ar atitinkamos užsienio šalies institucijos nustatyta tvarka išduotas galiojantis atestatas arba lygiavertis dokumentas, suteikiantis teisę eiti ypatingo statinio statybos vadovo pareigas. </w:t>
            </w:r>
            <w:r w:rsidR="00F5370A" w:rsidRPr="003B4BEF">
              <w:rPr>
                <w:noProof/>
                <w:sz w:val="22"/>
                <w:szCs w:val="22"/>
              </w:rPr>
              <w:t>Iš specialistų, registruotų Europos Sąjungos valstybėje narėje, Europos ekonominės erdvės valstybėje narėje, Šveicarijos Konfederacijoje arba trečiojoje šalyje,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r w:rsidRPr="007C4C01">
              <w:rPr>
                <w:noProof/>
                <w:sz w:val="22"/>
                <w:szCs w:val="22"/>
              </w:rPr>
              <w:t>.</w:t>
            </w:r>
          </w:p>
          <w:p w14:paraId="7D0E208D" w14:textId="77777777" w:rsidR="004A2E80" w:rsidRPr="007C4C01" w:rsidRDefault="004A2E80" w:rsidP="004A2E80">
            <w:pPr>
              <w:jc w:val="both"/>
              <w:rPr>
                <w:noProof/>
                <w:sz w:val="22"/>
                <w:szCs w:val="22"/>
              </w:rPr>
            </w:pPr>
            <w:r w:rsidRPr="007C4C01">
              <w:rPr>
                <w:noProof/>
                <w:sz w:val="22"/>
                <w:szCs w:val="22"/>
              </w:rPr>
              <w:t xml:space="preserve"> </w:t>
            </w:r>
          </w:p>
          <w:p w14:paraId="0EFD1CB7" w14:textId="2203BFEE" w:rsidR="004A2E80" w:rsidRPr="007C4C01" w:rsidRDefault="004A2E80" w:rsidP="004A2E80">
            <w:pPr>
              <w:pStyle w:val="DefaultStyle"/>
              <w:shd w:val="clear" w:color="auto" w:fill="FFFFFF" w:themeFill="background1"/>
              <w:spacing w:after="0" w:line="240" w:lineRule="auto"/>
              <w:jc w:val="both"/>
              <w:rPr>
                <w:i/>
                <w:iCs/>
                <w:noProof/>
                <w:color w:val="70AD47" w:themeColor="accent6"/>
                <w:sz w:val="22"/>
                <w:szCs w:val="22"/>
                <w:lang w:val="lt-LT"/>
              </w:rPr>
            </w:pPr>
            <w:r w:rsidRPr="007C4C01">
              <w:rPr>
                <w:i/>
                <w:noProof/>
                <w:sz w:val="22"/>
                <w:szCs w:val="22"/>
                <w:lang w:val="lt-LT"/>
              </w:rPr>
              <w:t xml:space="preserve">Jei tiekėjas siūlo ne savo darbuotojus, turi būti pateiktas siūlomo specialisto pasirašytas sutikimas atlikti jam priskirtas funkcijas (tiekėjo laimėjimo atveju). </w:t>
            </w:r>
          </w:p>
        </w:tc>
        <w:tc>
          <w:tcPr>
            <w:tcW w:w="1089" w:type="pct"/>
            <w:tcBorders>
              <w:top w:val="single" w:sz="6" w:space="0" w:color="000001"/>
              <w:left w:val="single" w:sz="6" w:space="0" w:color="000001"/>
              <w:bottom w:val="single" w:sz="4" w:space="0" w:color="000001"/>
              <w:right w:val="single" w:sz="4" w:space="0" w:color="000001"/>
            </w:tcBorders>
          </w:tcPr>
          <w:p w14:paraId="04E6C6EF" w14:textId="77777777" w:rsidR="004A2E80" w:rsidRPr="007C4C01" w:rsidRDefault="004A2E80" w:rsidP="004A2E80">
            <w:pPr>
              <w:shd w:val="clear" w:color="auto" w:fill="FFFFFF" w:themeFill="background1"/>
              <w:jc w:val="both"/>
              <w:rPr>
                <w:noProof/>
                <w:sz w:val="22"/>
                <w:szCs w:val="22"/>
              </w:rPr>
            </w:pPr>
            <w:r w:rsidRPr="007C4C01">
              <w:rPr>
                <w:noProof/>
                <w:sz w:val="22"/>
                <w:szCs w:val="22"/>
              </w:rPr>
              <w:t>Tiekėjas ir (arba) tiekėjų grupės partneriai kartu, subtiekėjai ar kiti asmenys, kurių pajėgumais remiasi tiekėjas.</w:t>
            </w:r>
          </w:p>
          <w:p w14:paraId="1F434E48" w14:textId="77777777" w:rsidR="004A2E80" w:rsidRPr="007C4C01" w:rsidRDefault="004A2E80" w:rsidP="004A2E80">
            <w:pPr>
              <w:pStyle w:val="DefaultStyle"/>
              <w:shd w:val="clear" w:color="auto" w:fill="FFFFFF" w:themeFill="background1"/>
              <w:spacing w:after="0" w:line="240" w:lineRule="auto"/>
              <w:jc w:val="both"/>
              <w:rPr>
                <w:i/>
                <w:iCs/>
                <w:noProof/>
                <w:color w:val="70AD47" w:themeColor="accent6"/>
                <w:sz w:val="22"/>
                <w:szCs w:val="22"/>
                <w:lang w:val="lt-LT"/>
              </w:rPr>
            </w:pPr>
          </w:p>
        </w:tc>
      </w:tr>
    </w:tbl>
    <w:p w14:paraId="45363581" w14:textId="77777777" w:rsidR="008D250B" w:rsidRPr="007C4C01" w:rsidRDefault="008D250B" w:rsidP="005826D8">
      <w:pPr>
        <w:pStyle w:val="Sraopastraipa"/>
        <w:ind w:left="0"/>
        <w:jc w:val="both"/>
        <w:rPr>
          <w:sz w:val="22"/>
          <w:szCs w:val="22"/>
          <w:highlight w:val="yellow"/>
        </w:rPr>
      </w:pPr>
    </w:p>
    <w:p w14:paraId="0CADD3D7" w14:textId="23DDA3FD" w:rsidR="005B4D7D" w:rsidRPr="007C4C01" w:rsidRDefault="005B4D7D" w:rsidP="005826D8">
      <w:pPr>
        <w:pStyle w:val="Sraopastraipa"/>
        <w:numPr>
          <w:ilvl w:val="1"/>
          <w:numId w:val="2"/>
        </w:numPr>
        <w:jc w:val="both"/>
        <w:rPr>
          <w:sz w:val="22"/>
          <w:szCs w:val="22"/>
        </w:rPr>
      </w:pPr>
      <w:r w:rsidRPr="007C4C01">
        <w:rPr>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08E8DF2E" w14:textId="4E8BE590" w:rsidR="00E25CB7" w:rsidRPr="007C4C01" w:rsidRDefault="00214255" w:rsidP="005826D8">
      <w:pPr>
        <w:pStyle w:val="Sraopastraipa"/>
        <w:numPr>
          <w:ilvl w:val="1"/>
          <w:numId w:val="2"/>
        </w:numPr>
        <w:jc w:val="both"/>
        <w:rPr>
          <w:sz w:val="22"/>
          <w:szCs w:val="22"/>
        </w:rPr>
      </w:pPr>
      <w:r w:rsidRPr="007C4C01">
        <w:rPr>
          <w:sz w:val="22"/>
          <w:szCs w:val="22"/>
        </w:rPr>
        <w:t>Vadybos sistemų standartų reikalavimai</w:t>
      </w:r>
      <w:r w:rsidR="005A729C" w:rsidRPr="007C4C01">
        <w:rPr>
          <w:sz w:val="22"/>
          <w:szCs w:val="22"/>
        </w:rPr>
        <w:t>:</w:t>
      </w:r>
    </w:p>
    <w:p w14:paraId="7DAD6532" w14:textId="77777777" w:rsidR="00D92C8E" w:rsidRPr="007C4C01" w:rsidRDefault="00D92C8E" w:rsidP="00D92C8E">
      <w:pPr>
        <w:pStyle w:val="Sraopastraipa"/>
        <w:ind w:left="0"/>
        <w:jc w:val="both"/>
        <w:rPr>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CF51D7" w:rsidRPr="007C4C01" w14:paraId="45ACCD61" w14:textId="77777777" w:rsidTr="00E01DD1">
        <w:trPr>
          <w:trHeight w:val="1022"/>
        </w:trPr>
        <w:tc>
          <w:tcPr>
            <w:tcW w:w="393" w:type="pct"/>
            <w:tcBorders>
              <w:top w:val="single" w:sz="4" w:space="0" w:color="000001"/>
              <w:left w:val="single" w:sz="4" w:space="0" w:color="000001"/>
              <w:right w:val="single" w:sz="4" w:space="0" w:color="000001"/>
            </w:tcBorders>
            <w:shd w:val="clear" w:color="auto" w:fill="auto"/>
            <w:tcMar>
              <w:left w:w="108" w:type="dxa"/>
            </w:tcMar>
            <w:vAlign w:val="center"/>
          </w:tcPr>
          <w:p w14:paraId="00102F12" w14:textId="77777777" w:rsidR="00CF51D7" w:rsidRPr="007C4C01" w:rsidRDefault="00CF51D7" w:rsidP="003063F8">
            <w:pPr>
              <w:jc w:val="center"/>
              <w:rPr>
                <w:b/>
                <w:bCs/>
                <w:sz w:val="22"/>
                <w:szCs w:val="22"/>
              </w:rPr>
            </w:pPr>
            <w:r w:rsidRPr="007C4C01">
              <w:rPr>
                <w:b/>
                <w:bCs/>
                <w:sz w:val="22"/>
                <w:szCs w:val="22"/>
              </w:rPr>
              <w:t>Eil. Nr.</w:t>
            </w:r>
          </w:p>
        </w:tc>
        <w:tc>
          <w:tcPr>
            <w:tcW w:w="1739" w:type="pct"/>
            <w:tcBorders>
              <w:top w:val="single" w:sz="4" w:space="0" w:color="000001"/>
              <w:left w:val="single" w:sz="4" w:space="0" w:color="000001"/>
              <w:right w:val="single" w:sz="4" w:space="0" w:color="000001"/>
            </w:tcBorders>
            <w:shd w:val="clear" w:color="auto" w:fill="auto"/>
            <w:tcMar>
              <w:left w:w="108" w:type="dxa"/>
            </w:tcMar>
            <w:vAlign w:val="center"/>
          </w:tcPr>
          <w:p w14:paraId="07EA7B6B" w14:textId="05FB4766" w:rsidR="00CF51D7" w:rsidRPr="007C4C01" w:rsidRDefault="00CF51D7" w:rsidP="003063F8">
            <w:pPr>
              <w:jc w:val="center"/>
              <w:rPr>
                <w:b/>
                <w:bCs/>
                <w:sz w:val="22"/>
                <w:szCs w:val="22"/>
              </w:rPr>
            </w:pPr>
            <w:r w:rsidRPr="007C4C01">
              <w:rPr>
                <w:b/>
                <w:bCs/>
                <w:sz w:val="22"/>
                <w:szCs w:val="22"/>
              </w:rPr>
              <w:t>Reikalavimai</w:t>
            </w:r>
          </w:p>
        </w:tc>
        <w:tc>
          <w:tcPr>
            <w:tcW w:w="1779" w:type="pct"/>
            <w:tcBorders>
              <w:top w:val="single" w:sz="4" w:space="0" w:color="000001"/>
              <w:left w:val="single" w:sz="4" w:space="0" w:color="000001"/>
              <w:right w:val="single" w:sz="4" w:space="0" w:color="000001"/>
            </w:tcBorders>
            <w:shd w:val="clear" w:color="auto" w:fill="auto"/>
            <w:tcMar>
              <w:left w:w="108" w:type="dxa"/>
            </w:tcMar>
            <w:vAlign w:val="center"/>
          </w:tcPr>
          <w:p w14:paraId="498D5BFD" w14:textId="2645FB13" w:rsidR="00CF51D7" w:rsidRPr="007C4C01" w:rsidRDefault="00CF51D7" w:rsidP="003063F8">
            <w:pPr>
              <w:jc w:val="center"/>
              <w:rPr>
                <w:b/>
                <w:bCs/>
                <w:sz w:val="22"/>
                <w:szCs w:val="22"/>
              </w:rPr>
            </w:pPr>
            <w:r w:rsidRPr="007C4C01">
              <w:rPr>
                <w:b/>
                <w:bCs/>
                <w:sz w:val="22"/>
                <w:szCs w:val="22"/>
              </w:rPr>
              <w:t>Reikalavimus įrodantys dokumentai</w:t>
            </w:r>
          </w:p>
        </w:tc>
        <w:tc>
          <w:tcPr>
            <w:tcW w:w="1089" w:type="pct"/>
            <w:tcBorders>
              <w:top w:val="single" w:sz="4" w:space="0" w:color="000001"/>
              <w:left w:val="single" w:sz="4" w:space="0" w:color="000001"/>
              <w:right w:val="single" w:sz="4" w:space="0" w:color="000001"/>
            </w:tcBorders>
          </w:tcPr>
          <w:p w14:paraId="4F0ECF2C" w14:textId="77777777" w:rsidR="00CF51D7" w:rsidRPr="007C4C01" w:rsidRDefault="00CF51D7" w:rsidP="003063F8">
            <w:pPr>
              <w:jc w:val="center"/>
              <w:rPr>
                <w:b/>
                <w:bCs/>
                <w:sz w:val="22"/>
                <w:szCs w:val="22"/>
              </w:rPr>
            </w:pPr>
          </w:p>
          <w:p w14:paraId="062E9F95" w14:textId="77777777" w:rsidR="00CF51D7" w:rsidRPr="007C4C01" w:rsidRDefault="00CF51D7" w:rsidP="003063F8">
            <w:pPr>
              <w:jc w:val="center"/>
              <w:rPr>
                <w:b/>
                <w:bCs/>
                <w:sz w:val="22"/>
                <w:szCs w:val="22"/>
              </w:rPr>
            </w:pPr>
            <w:r w:rsidRPr="007C4C01">
              <w:rPr>
                <w:b/>
                <w:bCs/>
                <w:sz w:val="22"/>
                <w:szCs w:val="22"/>
              </w:rPr>
              <w:t>Subjektas, kuris turi atitikti reikalavimą</w:t>
            </w:r>
          </w:p>
        </w:tc>
      </w:tr>
      <w:tr w:rsidR="00D54118" w:rsidRPr="007C4C01" w14:paraId="6304839F" w14:textId="77777777" w:rsidTr="003063F8">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ED78718" w14:textId="340DA981" w:rsidR="00D54118" w:rsidRPr="007C4C01" w:rsidRDefault="00D54118" w:rsidP="00D54118">
            <w:pPr>
              <w:rPr>
                <w:sz w:val="22"/>
                <w:szCs w:val="22"/>
              </w:rPr>
            </w:pPr>
            <w:r w:rsidRPr="007C4C01">
              <w:rPr>
                <w:sz w:val="22"/>
                <w:szCs w:val="22"/>
              </w:rPr>
              <w:t>5.3.1.</w:t>
            </w:r>
          </w:p>
        </w:tc>
        <w:tc>
          <w:tcPr>
            <w:tcW w:w="1739" w:type="pct"/>
            <w:tcBorders>
              <w:left w:val="single" w:sz="4" w:space="0" w:color="000001"/>
              <w:bottom w:val="single" w:sz="4" w:space="0" w:color="000001"/>
              <w:right w:val="single" w:sz="4" w:space="0" w:color="000001"/>
            </w:tcBorders>
            <w:shd w:val="clear" w:color="auto" w:fill="auto"/>
            <w:tcMar>
              <w:left w:w="108" w:type="dxa"/>
            </w:tcMar>
          </w:tcPr>
          <w:p w14:paraId="44F92E80" w14:textId="29569D1A" w:rsidR="00D54118" w:rsidRPr="007C4C01" w:rsidRDefault="007C4C01" w:rsidP="00D54118">
            <w:pPr>
              <w:jc w:val="both"/>
              <w:rPr>
                <w:rFonts w:eastAsia="Calibri"/>
                <w:noProof/>
                <w:sz w:val="22"/>
                <w:szCs w:val="22"/>
              </w:rPr>
            </w:pPr>
            <w:r w:rsidRPr="007C4C01">
              <w:rPr>
                <w:bCs/>
                <w:sz w:val="22"/>
                <w:szCs w:val="22"/>
              </w:rPr>
              <w:t>Tiekėjas, tiekėjų grupės narys (-</w:t>
            </w:r>
            <w:proofErr w:type="spellStart"/>
            <w:r w:rsidRPr="007C4C01">
              <w:rPr>
                <w:bCs/>
                <w:sz w:val="22"/>
                <w:szCs w:val="22"/>
              </w:rPr>
              <w:t>iai</w:t>
            </w:r>
            <w:proofErr w:type="spellEnd"/>
            <w:r w:rsidRPr="007C4C01">
              <w:rPr>
                <w:bCs/>
                <w:sz w:val="22"/>
                <w:szCs w:val="22"/>
              </w:rPr>
              <w:t>), veikiantis (-</w:t>
            </w:r>
            <w:proofErr w:type="spellStart"/>
            <w:r w:rsidRPr="007C4C01">
              <w:rPr>
                <w:bCs/>
                <w:sz w:val="22"/>
                <w:szCs w:val="22"/>
              </w:rPr>
              <w:t>ys</w:t>
            </w:r>
            <w:proofErr w:type="spellEnd"/>
            <w:r w:rsidRPr="007C4C01">
              <w:rPr>
                <w:bCs/>
                <w:sz w:val="22"/>
                <w:szCs w:val="22"/>
              </w:rPr>
              <w:t xml:space="preserve">) pagal jungtinės veiklos sutartį, </w:t>
            </w:r>
            <w:r w:rsidR="005C2CE6">
              <w:rPr>
                <w:bCs/>
                <w:sz w:val="22"/>
                <w:szCs w:val="22"/>
              </w:rPr>
              <w:t>a</w:t>
            </w:r>
            <w:r w:rsidR="005C2CE6" w:rsidRPr="005C2CE6">
              <w:rPr>
                <w:bCs/>
                <w:sz w:val="22"/>
                <w:szCs w:val="22"/>
              </w:rPr>
              <w:t>tsižvelgiant į prisiimamus įsipareigojimus Pirkimo sutarčiai vykdyti</w:t>
            </w:r>
            <w:r w:rsidRPr="007C4C01">
              <w:rPr>
                <w:bCs/>
                <w:sz w:val="22"/>
                <w:szCs w:val="22"/>
              </w:rPr>
              <w:t>,  turi būti įdiegęs ir taikyti atliekamiems remonto darbams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tc>
        <w:tc>
          <w:tcPr>
            <w:tcW w:w="1779" w:type="pct"/>
            <w:tcBorders>
              <w:left w:val="single" w:sz="4" w:space="0" w:color="000001"/>
              <w:bottom w:val="single" w:sz="4" w:space="0" w:color="000001"/>
              <w:right w:val="single" w:sz="4" w:space="0" w:color="000001"/>
            </w:tcBorders>
            <w:shd w:val="clear" w:color="auto" w:fill="auto"/>
            <w:tcMar>
              <w:left w:w="108" w:type="dxa"/>
            </w:tcMar>
          </w:tcPr>
          <w:p w14:paraId="44DF7452" w14:textId="7CFBBD1F" w:rsidR="007C4C01" w:rsidRPr="007C4C01" w:rsidRDefault="007C4C01" w:rsidP="007C4C01">
            <w:pPr>
              <w:jc w:val="both"/>
              <w:rPr>
                <w:bCs/>
                <w:sz w:val="22"/>
                <w:szCs w:val="22"/>
              </w:rPr>
            </w:pPr>
            <w:r>
              <w:rPr>
                <w:bCs/>
                <w:sz w:val="22"/>
                <w:szCs w:val="22"/>
              </w:rPr>
              <w:t>E</w:t>
            </w:r>
            <w:r w:rsidRPr="007C4C01">
              <w:rPr>
                <w:bCs/>
                <w:sz w:val="22"/>
                <w:szCs w:val="22"/>
              </w:rPr>
              <w:t>MAS arba LST EN ISO 14001 sertifikatas, arba kitas lygiavertis sertifikatas, išduotas kitose valstybėse narėse įsteigtų nepriklausomų įstaigų.</w:t>
            </w:r>
          </w:p>
          <w:p w14:paraId="4B7E34E5" w14:textId="77777777" w:rsidR="007C4C01" w:rsidRPr="007C4C01" w:rsidRDefault="007C4C01" w:rsidP="007C4C01">
            <w:pPr>
              <w:jc w:val="both"/>
              <w:rPr>
                <w:bCs/>
                <w:sz w:val="22"/>
                <w:szCs w:val="22"/>
              </w:rPr>
            </w:pPr>
          </w:p>
          <w:p w14:paraId="268DCC88" w14:textId="43C01D7E" w:rsidR="00D54118" w:rsidRPr="007C4C01" w:rsidRDefault="007C4C01" w:rsidP="007C4C01">
            <w:pPr>
              <w:pStyle w:val="DefaultStyle"/>
              <w:shd w:val="clear" w:color="auto" w:fill="FFFFFF" w:themeFill="background1"/>
              <w:spacing w:after="0" w:line="240" w:lineRule="auto"/>
              <w:jc w:val="both"/>
              <w:rPr>
                <w:noProof/>
                <w:sz w:val="22"/>
                <w:szCs w:val="22"/>
                <w:lang w:val="lt-LT"/>
              </w:rPr>
            </w:pPr>
            <w:r w:rsidRPr="007C4C01">
              <w:rPr>
                <w:bCs/>
                <w:sz w:val="22"/>
                <w:szCs w:val="22"/>
                <w:lang w:val="lt-LT"/>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kuriuos perkančiosios organizacijos ir perkantieji subjektai turi taikyti pirkdami prekes, paslaugas ar darbus, taikymo tvarkos aprašo“ 7 punkto reikalavimus, arba kitus lygiaverčius įrodymus.</w:t>
            </w:r>
          </w:p>
        </w:tc>
        <w:tc>
          <w:tcPr>
            <w:tcW w:w="1089" w:type="pct"/>
            <w:tcBorders>
              <w:top w:val="nil"/>
              <w:left w:val="single" w:sz="4" w:space="0" w:color="000001"/>
              <w:bottom w:val="single" w:sz="4" w:space="0" w:color="000001"/>
              <w:right w:val="single" w:sz="4" w:space="0" w:color="000001"/>
            </w:tcBorders>
          </w:tcPr>
          <w:p w14:paraId="54C7170D" w14:textId="77777777" w:rsidR="00D54118" w:rsidRPr="007C4C01" w:rsidRDefault="00D54118" w:rsidP="00D54118">
            <w:pPr>
              <w:pStyle w:val="DefaultStyle"/>
              <w:shd w:val="clear" w:color="auto" w:fill="FFFFFF" w:themeFill="background1"/>
              <w:spacing w:after="0" w:line="240" w:lineRule="auto"/>
              <w:jc w:val="both"/>
              <w:rPr>
                <w:color w:val="000000" w:themeColor="text1"/>
                <w:sz w:val="22"/>
                <w:szCs w:val="22"/>
                <w:lang w:val="lt-LT"/>
              </w:rPr>
            </w:pPr>
            <w:r w:rsidRPr="007C4C01">
              <w:rPr>
                <w:color w:val="000000" w:themeColor="text1"/>
                <w:sz w:val="22"/>
                <w:szCs w:val="22"/>
                <w:lang w:val="lt-LT"/>
              </w:rPr>
              <w:t>Tiekėjas ir (arba) tiekėjų grupės nariai (kiekvienas tiekėjų grupės narys (-</w:t>
            </w:r>
            <w:proofErr w:type="spellStart"/>
            <w:r w:rsidRPr="007C4C01">
              <w:rPr>
                <w:color w:val="000000" w:themeColor="text1"/>
                <w:sz w:val="22"/>
                <w:szCs w:val="22"/>
                <w:lang w:val="lt-LT"/>
              </w:rPr>
              <w:t>iai</w:t>
            </w:r>
            <w:proofErr w:type="spellEnd"/>
            <w:r w:rsidRPr="007C4C01">
              <w:rPr>
                <w:color w:val="000000" w:themeColor="text1"/>
                <w:sz w:val="22"/>
                <w:szCs w:val="22"/>
                <w:lang w:val="lt-LT"/>
              </w:rPr>
              <w:t>) pagal jų prisiimamus įsipareigojimus pirkimo sutarčiai vykdyti)</w:t>
            </w:r>
          </w:p>
          <w:p w14:paraId="5A6F2A72" w14:textId="77777777" w:rsidR="007C4C01" w:rsidRPr="007C4C01" w:rsidRDefault="007C4C01" w:rsidP="00D54118">
            <w:pPr>
              <w:pStyle w:val="DefaultStyle"/>
              <w:shd w:val="clear" w:color="auto" w:fill="FFFFFF" w:themeFill="background1"/>
              <w:spacing w:after="0" w:line="240" w:lineRule="auto"/>
              <w:jc w:val="both"/>
              <w:rPr>
                <w:noProof/>
                <w:color w:val="000000" w:themeColor="text1"/>
                <w:sz w:val="22"/>
                <w:szCs w:val="22"/>
                <w:lang w:val="lt-LT"/>
              </w:rPr>
            </w:pPr>
          </w:p>
          <w:p w14:paraId="4FE27528" w14:textId="77777777" w:rsidR="007C4C01" w:rsidRPr="007C4C01" w:rsidRDefault="007C4C01" w:rsidP="007C4C01">
            <w:pPr>
              <w:pStyle w:val="DefaultStyle"/>
              <w:shd w:val="clear" w:color="auto" w:fill="FFFFFF" w:themeFill="background1"/>
              <w:jc w:val="both"/>
              <w:rPr>
                <w:noProof/>
                <w:sz w:val="22"/>
                <w:szCs w:val="22"/>
                <w:lang w:val="lt-LT"/>
              </w:rPr>
            </w:pPr>
            <w:r w:rsidRPr="007C4C01">
              <w:rPr>
                <w:noProof/>
                <w:sz w:val="22"/>
                <w:szCs w:val="22"/>
                <w:lang w:val="lt-LT"/>
              </w:rPr>
              <w:t>Tiekėjas gali remtis kitų ūkio subjektų pajėgumais atsižvelgiant į jų prisiimamus įsipareigojimus pirkimo sutarčiai vykdyti;</w:t>
            </w:r>
          </w:p>
          <w:p w14:paraId="0A07A9AA" w14:textId="3DB567C2" w:rsidR="007C4C01" w:rsidRPr="007C4C01" w:rsidRDefault="007C4C01" w:rsidP="007C4C01">
            <w:pPr>
              <w:pStyle w:val="DefaultStyle"/>
              <w:shd w:val="clear" w:color="auto" w:fill="FFFFFF" w:themeFill="background1"/>
              <w:spacing w:after="0" w:line="240" w:lineRule="auto"/>
              <w:jc w:val="both"/>
              <w:rPr>
                <w:noProof/>
                <w:sz w:val="22"/>
                <w:szCs w:val="22"/>
                <w:lang w:val="lt-LT"/>
              </w:rPr>
            </w:pPr>
            <w:r w:rsidRPr="007C4C01">
              <w:rPr>
                <w:noProof/>
                <w:sz w:val="22"/>
                <w:szCs w:val="22"/>
                <w:lang w:val="lt-LT"/>
              </w:rPr>
              <w:t>Subtiekėjai turi laikytis reikalaujamų aplinkos apsaugos vadybos priemonių, atsižvelgiant į jų prisiimamus įsipareigojimus pirkimo sutarčiai vykdyti.</w:t>
            </w:r>
          </w:p>
        </w:tc>
      </w:tr>
    </w:tbl>
    <w:p w14:paraId="03A4A1B9" w14:textId="77777777" w:rsidR="005B4D7D" w:rsidRPr="007C4C01" w:rsidRDefault="005B4D7D" w:rsidP="00BA20BC">
      <w:pPr>
        <w:spacing w:after="120"/>
        <w:jc w:val="both"/>
        <w:rPr>
          <w:sz w:val="22"/>
          <w:szCs w:val="22"/>
        </w:rPr>
      </w:pPr>
      <w:bookmarkStart w:id="74" w:name="_Toc517960227"/>
      <w:bookmarkEnd w:id="72"/>
      <w:bookmarkEnd w:id="73"/>
    </w:p>
    <w:p w14:paraId="5DDCD5AD" w14:textId="77777777" w:rsidR="005B4D7D" w:rsidRPr="007C4C01" w:rsidRDefault="005B4D7D" w:rsidP="00BA20BC">
      <w:pPr>
        <w:pStyle w:val="Antrat2"/>
        <w:spacing w:before="0" w:beforeAutospacing="0"/>
        <w:jc w:val="both"/>
        <w:rPr>
          <w:sz w:val="22"/>
          <w:szCs w:val="22"/>
          <w:lang w:val="lt-LT"/>
        </w:rPr>
      </w:pPr>
      <w:bookmarkStart w:id="75" w:name="_Toc117002242"/>
      <w:r w:rsidRPr="007C4C01">
        <w:rPr>
          <w:sz w:val="22"/>
          <w:szCs w:val="22"/>
          <w:lang w:val="lt-LT"/>
        </w:rPr>
        <w:t>KITŲ ŪKIO SUBJEKTŲ DALYVAVIMAS PIRKIMO PROCEDŪROSE</w:t>
      </w:r>
      <w:bookmarkEnd w:id="74"/>
      <w:bookmarkEnd w:id="75"/>
    </w:p>
    <w:p w14:paraId="7BFE32C6" w14:textId="77777777" w:rsidR="005B4D7D" w:rsidRPr="007C4C01" w:rsidRDefault="005B4D7D" w:rsidP="005826D8">
      <w:pPr>
        <w:jc w:val="both"/>
        <w:rPr>
          <w:sz w:val="22"/>
          <w:szCs w:val="22"/>
        </w:rPr>
      </w:pPr>
    </w:p>
    <w:p w14:paraId="61EEC978" w14:textId="77777777" w:rsidR="005B4D7D" w:rsidRPr="007C4C01" w:rsidRDefault="005B4D7D" w:rsidP="005826D8">
      <w:pPr>
        <w:pStyle w:val="Sraopastraipa"/>
        <w:numPr>
          <w:ilvl w:val="1"/>
          <w:numId w:val="2"/>
        </w:numPr>
        <w:jc w:val="both"/>
        <w:rPr>
          <w:sz w:val="22"/>
          <w:szCs w:val="22"/>
        </w:rPr>
      </w:pPr>
      <w:r w:rsidRPr="007C4C01">
        <w:rPr>
          <w:sz w:val="22"/>
          <w:szCs w:val="22"/>
        </w:rPr>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56210ABE" w:rsidR="005B4D7D" w:rsidRPr="007C4C01" w:rsidRDefault="005B4D7D" w:rsidP="005826D8">
      <w:pPr>
        <w:pStyle w:val="Sraopastraipa"/>
        <w:numPr>
          <w:ilvl w:val="1"/>
          <w:numId w:val="2"/>
        </w:numPr>
        <w:jc w:val="both"/>
        <w:rPr>
          <w:sz w:val="22"/>
          <w:szCs w:val="22"/>
        </w:rPr>
      </w:pPr>
      <w:r w:rsidRPr="007C4C01">
        <w:rPr>
          <w:sz w:val="22"/>
          <w:szCs w:val="22"/>
        </w:rPr>
        <w:t xml:space="preserve">Perkančioji organizacija nereikalauja, kad </w:t>
      </w:r>
      <w:r w:rsidR="006764C1" w:rsidRPr="007C4C01">
        <w:rPr>
          <w:sz w:val="22"/>
          <w:szCs w:val="22"/>
        </w:rPr>
        <w:t xml:space="preserve">įvertinus </w:t>
      </w:r>
      <w:r w:rsidRPr="007C4C01">
        <w:rPr>
          <w:sz w:val="22"/>
          <w:szCs w:val="22"/>
        </w:rPr>
        <w:t xml:space="preserve">ūkio subjektų grupės pateiktą paraišką ir </w:t>
      </w:r>
      <w:r w:rsidR="00F9261B" w:rsidRPr="007C4C01">
        <w:rPr>
          <w:sz w:val="22"/>
          <w:szCs w:val="22"/>
        </w:rPr>
        <w:t xml:space="preserve">juos įtraukus į kvalifikuotų tiekėjų sąrašą, </w:t>
      </w:r>
      <w:r w:rsidRPr="007C4C01">
        <w:rPr>
          <w:sz w:val="22"/>
          <w:szCs w:val="22"/>
        </w:rPr>
        <w:t>Perkančiajai organizacijai pasiūlius sudaryti pirkimo sutartį, ši ūkio subjektų grupė įgautų tam tikrą teisinę formą.</w:t>
      </w:r>
    </w:p>
    <w:p w14:paraId="2F599FCA" w14:textId="77777777" w:rsidR="005B4D7D" w:rsidRPr="007C4C01" w:rsidRDefault="005B4D7D" w:rsidP="00BA20BC">
      <w:pPr>
        <w:spacing w:after="120"/>
        <w:jc w:val="both"/>
        <w:rPr>
          <w:sz w:val="22"/>
          <w:szCs w:val="22"/>
        </w:rPr>
      </w:pPr>
    </w:p>
    <w:p w14:paraId="1C53DBC8" w14:textId="5787E68B" w:rsidR="005B4D7D" w:rsidRPr="007C4C01" w:rsidRDefault="00EB7410" w:rsidP="00BA20BC">
      <w:pPr>
        <w:pStyle w:val="Antrat2"/>
        <w:spacing w:before="0" w:beforeAutospacing="0"/>
        <w:jc w:val="both"/>
        <w:rPr>
          <w:sz w:val="22"/>
          <w:szCs w:val="22"/>
          <w:lang w:val="lt-LT"/>
        </w:rPr>
      </w:pPr>
      <w:bookmarkStart w:id="76" w:name="_Toc517960228"/>
      <w:bookmarkStart w:id="77" w:name="_Toc117002243"/>
      <w:r w:rsidRPr="007C4C01">
        <w:rPr>
          <w:caps w:val="0"/>
          <w:sz w:val="22"/>
          <w:szCs w:val="22"/>
          <w:lang w:val="lt-LT"/>
        </w:rPr>
        <w:lastRenderedPageBreak/>
        <w:t>PARAIŠKŲ PATEIKIMO TERMINAS</w:t>
      </w:r>
      <w:bookmarkEnd w:id="76"/>
      <w:bookmarkEnd w:id="77"/>
    </w:p>
    <w:p w14:paraId="58234180" w14:textId="77777777" w:rsidR="005B4D7D" w:rsidRPr="007C4C01" w:rsidRDefault="005B4D7D" w:rsidP="005826D8">
      <w:pPr>
        <w:jc w:val="both"/>
        <w:rPr>
          <w:sz w:val="22"/>
          <w:szCs w:val="22"/>
        </w:rPr>
      </w:pPr>
    </w:p>
    <w:p w14:paraId="5B94AE08" w14:textId="77777777" w:rsidR="005B4D7D" w:rsidRPr="007C4C01" w:rsidRDefault="005B4D7D" w:rsidP="005826D8">
      <w:pPr>
        <w:pStyle w:val="Sraopastraipa"/>
        <w:numPr>
          <w:ilvl w:val="1"/>
          <w:numId w:val="2"/>
        </w:numPr>
        <w:jc w:val="both"/>
        <w:rPr>
          <w:sz w:val="22"/>
          <w:szCs w:val="22"/>
        </w:rPr>
      </w:pPr>
      <w:r w:rsidRPr="007C4C01">
        <w:rPr>
          <w:sz w:val="22"/>
          <w:szCs w:val="22"/>
        </w:rPr>
        <w:t>Pirkimo procedūrų terminai nurodomi Lietuvos Respublikos laiku.</w:t>
      </w:r>
    </w:p>
    <w:p w14:paraId="71E53D46" w14:textId="19BA6567" w:rsidR="005B4D7D" w:rsidRPr="007C4C01" w:rsidRDefault="005B4D7D" w:rsidP="005826D8">
      <w:pPr>
        <w:pStyle w:val="Sraopastraipa"/>
        <w:numPr>
          <w:ilvl w:val="1"/>
          <w:numId w:val="2"/>
        </w:numPr>
        <w:jc w:val="both"/>
        <w:rPr>
          <w:sz w:val="22"/>
          <w:szCs w:val="22"/>
        </w:rPr>
      </w:pPr>
      <w:r w:rsidRPr="007C4C01">
        <w:rPr>
          <w:b/>
          <w:sz w:val="22"/>
          <w:szCs w:val="22"/>
        </w:rPr>
        <w:t>Paraiškų pateikimo terminas nurodytas CVP IS</w:t>
      </w:r>
      <w:r w:rsidRPr="007C4C01">
        <w:rPr>
          <w:sz w:val="22"/>
          <w:szCs w:val="22"/>
        </w:rPr>
        <w:t xml:space="preserve">. Paraiškas tiekėjai gali pateikti iki </w:t>
      </w:r>
      <w:r w:rsidR="001A0661" w:rsidRPr="007C4C01">
        <w:rPr>
          <w:sz w:val="22"/>
          <w:szCs w:val="22"/>
        </w:rPr>
        <w:t>CVP IS</w:t>
      </w:r>
      <w:r w:rsidRPr="007C4C01">
        <w:rPr>
          <w:sz w:val="22"/>
          <w:szCs w:val="22"/>
        </w:rPr>
        <w:t xml:space="preserve"> nustatyto termino pabaigos ir visą DPS galiojimo laikotarpį. Jeigu šis terminas pasikeičia, Perkančioji organizacija apie tai praneša Europos Komisijai, užpildžiusi:</w:t>
      </w:r>
    </w:p>
    <w:p w14:paraId="026C9481" w14:textId="77777777" w:rsidR="005B4D7D" w:rsidRPr="007C4C01" w:rsidRDefault="005B4D7D" w:rsidP="005826D8">
      <w:pPr>
        <w:jc w:val="both"/>
        <w:rPr>
          <w:sz w:val="22"/>
          <w:szCs w:val="22"/>
        </w:rPr>
      </w:pPr>
      <w:r w:rsidRPr="007C4C01">
        <w:rPr>
          <w:sz w:val="22"/>
          <w:szCs w:val="22"/>
        </w:rPr>
        <w:t>7.2.1. skelbimo apie pirkimą formą, kai pakeičiamas DPS galiojimo terminas pačios sistemos nenutraukiant;</w:t>
      </w:r>
    </w:p>
    <w:p w14:paraId="1A89C5E6" w14:textId="77777777" w:rsidR="005B4D7D" w:rsidRPr="007C4C01" w:rsidRDefault="005B4D7D" w:rsidP="005826D8">
      <w:pPr>
        <w:pStyle w:val="Sraopastraipa"/>
        <w:numPr>
          <w:ilvl w:val="2"/>
          <w:numId w:val="5"/>
        </w:numPr>
        <w:tabs>
          <w:tab w:val="clear" w:pos="567"/>
          <w:tab w:val="clear" w:pos="1134"/>
        </w:tabs>
        <w:ind w:firstLine="0"/>
        <w:jc w:val="both"/>
        <w:rPr>
          <w:sz w:val="22"/>
          <w:szCs w:val="22"/>
        </w:rPr>
      </w:pPr>
      <w:r w:rsidRPr="007C4C01">
        <w:rPr>
          <w:sz w:val="22"/>
          <w:szCs w:val="22"/>
        </w:rPr>
        <w:t>skelbimo apie sutarties sudarymą formą, kai DPS nutraukiama.</w:t>
      </w:r>
    </w:p>
    <w:p w14:paraId="3279C267" w14:textId="1ED0E009" w:rsidR="005B4D7D" w:rsidRPr="007C4C01" w:rsidRDefault="005B4D7D" w:rsidP="005826D8">
      <w:pPr>
        <w:pStyle w:val="Sraopastraipa"/>
        <w:numPr>
          <w:ilvl w:val="1"/>
          <w:numId w:val="2"/>
        </w:numPr>
        <w:jc w:val="both"/>
        <w:rPr>
          <w:sz w:val="22"/>
          <w:szCs w:val="22"/>
        </w:rPr>
      </w:pPr>
      <w:r w:rsidRPr="007C4C01">
        <w:rPr>
          <w:sz w:val="22"/>
          <w:szCs w:val="22"/>
        </w:rPr>
        <w:t xml:space="preserve">Perkančioji organizacija turi teisę pratęsti paraiškų pateikimo terminą, numatytą </w:t>
      </w:r>
      <w:r w:rsidR="00C70BDF" w:rsidRPr="007C4C01">
        <w:rPr>
          <w:sz w:val="22"/>
          <w:szCs w:val="22"/>
        </w:rPr>
        <w:t>CVP IS</w:t>
      </w:r>
      <w:r w:rsidRPr="007C4C01">
        <w:rPr>
          <w:sz w:val="22"/>
          <w:szCs w:val="22"/>
        </w:rPr>
        <w:t>. Apie naują paraiškų pateikimo terminą Perkančioji organizacija praneša patikslindama skelbimą apie pirkimą ir informuodama CVP IS priemonėmis visus prie pirkimo prisijungusius tiekėjus.</w:t>
      </w:r>
    </w:p>
    <w:p w14:paraId="0423BC98" w14:textId="3E7990CE" w:rsidR="005B4D7D" w:rsidRPr="007C4C01" w:rsidRDefault="005B4D7D" w:rsidP="005826D8">
      <w:pPr>
        <w:pStyle w:val="Sraopastraipa"/>
        <w:numPr>
          <w:ilvl w:val="1"/>
          <w:numId w:val="2"/>
        </w:numPr>
        <w:jc w:val="both"/>
        <w:rPr>
          <w:sz w:val="22"/>
          <w:szCs w:val="22"/>
        </w:rPr>
      </w:pPr>
      <w:r w:rsidRPr="007C4C01">
        <w:rPr>
          <w:sz w:val="22"/>
          <w:szCs w:val="22"/>
        </w:rPr>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7C4C01">
        <w:rPr>
          <w:sz w:val="22"/>
          <w:szCs w:val="22"/>
        </w:rPr>
        <w:t>o</w:t>
      </w:r>
      <w:r w:rsidRPr="007C4C01">
        <w:rPr>
          <w:sz w:val="22"/>
          <w:szCs w:val="22"/>
        </w:rPr>
        <w:t>ms laiku ir tinkamai pateikti. Dėl klausimų, susijusių su CVP IS naudojimu, veikimu ar galimybėmis, siūloma kreiptis tiesiogiai į CVP IS administratorių.</w:t>
      </w:r>
    </w:p>
    <w:p w14:paraId="6A06B828" w14:textId="4E2F74E9" w:rsidR="005B4D7D" w:rsidRPr="007C4C01" w:rsidRDefault="005B4D7D" w:rsidP="005826D8">
      <w:pPr>
        <w:pStyle w:val="Sraopastraipa"/>
        <w:numPr>
          <w:ilvl w:val="1"/>
          <w:numId w:val="2"/>
        </w:numPr>
        <w:jc w:val="both"/>
        <w:rPr>
          <w:sz w:val="22"/>
          <w:szCs w:val="22"/>
        </w:rPr>
      </w:pPr>
      <w:r w:rsidRPr="007C4C01">
        <w:rPr>
          <w:sz w:val="22"/>
          <w:szCs w:val="22"/>
        </w:rPr>
        <w:t xml:space="preserve">Praėjus </w:t>
      </w:r>
      <w:r w:rsidR="00696B09" w:rsidRPr="007C4C01">
        <w:rPr>
          <w:sz w:val="22"/>
          <w:szCs w:val="22"/>
        </w:rPr>
        <w:t>CVP IS</w:t>
      </w:r>
      <w:r w:rsidRPr="007C4C01">
        <w:rPr>
          <w:sz w:val="22"/>
          <w:szCs w:val="22"/>
        </w:rPr>
        <w:t xml:space="preserve"> nustatytam paraiškų pateikimo terminui, Tiekėjai bet kuriuo DPS galiojimo metu taip pat gali teikti paraiškas.</w:t>
      </w:r>
    </w:p>
    <w:p w14:paraId="1ED3C56D" w14:textId="77777777" w:rsidR="005B4D7D" w:rsidRPr="007C4C01" w:rsidRDefault="005B4D7D" w:rsidP="005826D8">
      <w:pPr>
        <w:pStyle w:val="Sraopastraipa"/>
        <w:numPr>
          <w:ilvl w:val="1"/>
          <w:numId w:val="2"/>
        </w:numPr>
        <w:jc w:val="both"/>
        <w:rPr>
          <w:sz w:val="22"/>
          <w:szCs w:val="22"/>
        </w:rPr>
      </w:pPr>
      <w:r w:rsidRPr="007C4C01">
        <w:rPr>
          <w:sz w:val="22"/>
          <w:szCs w:val="22"/>
        </w:rPr>
        <w:t>Išsiuntus pirmąjį kvietimą dalyvauti konkrečiame pirkime DPS pagrindu, paraiškų pateikimo terminai nebetaikomi.</w:t>
      </w:r>
    </w:p>
    <w:p w14:paraId="3D49B9D8" w14:textId="77777777" w:rsidR="005B4D7D" w:rsidRPr="007C4C01" w:rsidRDefault="005B4D7D" w:rsidP="00CE0C89">
      <w:pPr>
        <w:spacing w:after="120"/>
        <w:jc w:val="both"/>
        <w:rPr>
          <w:sz w:val="22"/>
          <w:szCs w:val="22"/>
        </w:rPr>
      </w:pPr>
    </w:p>
    <w:p w14:paraId="506B65BD" w14:textId="152760D1" w:rsidR="005B4D7D" w:rsidRPr="007C4C01" w:rsidRDefault="00EB7410" w:rsidP="00CE0C89">
      <w:pPr>
        <w:pStyle w:val="Antrat2"/>
        <w:spacing w:before="0" w:beforeAutospacing="0"/>
        <w:jc w:val="both"/>
        <w:rPr>
          <w:sz w:val="22"/>
          <w:szCs w:val="22"/>
          <w:lang w:val="lt-LT"/>
        </w:rPr>
      </w:pPr>
      <w:bookmarkStart w:id="78" w:name="_Ref207586950"/>
      <w:bookmarkStart w:id="79" w:name="_Toc207784989"/>
      <w:bookmarkStart w:id="80" w:name="_Toc207786384"/>
      <w:bookmarkStart w:id="81" w:name="_Toc207786479"/>
      <w:bookmarkStart w:id="82" w:name="_Toc208038800"/>
      <w:bookmarkStart w:id="83" w:name="_Toc208216421"/>
      <w:bookmarkStart w:id="84" w:name="_Toc208475814"/>
      <w:bookmarkStart w:id="85" w:name="_Toc208475907"/>
      <w:bookmarkStart w:id="86" w:name="_Toc229463691"/>
      <w:bookmarkStart w:id="87" w:name="_Toc229539986"/>
      <w:bookmarkStart w:id="88" w:name="_Toc230405741"/>
      <w:bookmarkStart w:id="89" w:name="_Toc230511544"/>
      <w:bookmarkStart w:id="90" w:name="_Toc231105193"/>
      <w:bookmarkStart w:id="91" w:name="_Toc237856351"/>
      <w:bookmarkStart w:id="92" w:name="_Toc237913580"/>
      <w:bookmarkStart w:id="93" w:name="_Toc237921920"/>
      <w:bookmarkStart w:id="94" w:name="_Toc237935838"/>
      <w:bookmarkStart w:id="95" w:name="_Toc238009921"/>
      <w:bookmarkStart w:id="96" w:name="_Toc238019874"/>
      <w:bookmarkStart w:id="97" w:name="_Toc238020042"/>
      <w:bookmarkStart w:id="98" w:name="_Toc252804719"/>
      <w:bookmarkStart w:id="99" w:name="_Toc252805090"/>
      <w:bookmarkStart w:id="100" w:name="_Toc259088338"/>
      <w:bookmarkStart w:id="101" w:name="_Toc259088420"/>
      <w:bookmarkStart w:id="102" w:name="_Toc262113176"/>
      <w:bookmarkStart w:id="103" w:name="_Toc366499767"/>
      <w:bookmarkStart w:id="104" w:name="_Toc517960229"/>
      <w:bookmarkStart w:id="105" w:name="_Toc117002244"/>
      <w:r w:rsidRPr="007C4C01">
        <w:rPr>
          <w:caps w:val="0"/>
          <w:sz w:val="22"/>
          <w:szCs w:val="22"/>
          <w:lang w:val="lt-LT"/>
        </w:rPr>
        <w:t>PARAIŠKŲ PATEIKIMAS</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7C4C01">
        <w:rPr>
          <w:caps w:val="0"/>
          <w:sz w:val="22"/>
          <w:szCs w:val="22"/>
          <w:lang w:val="lt-LT"/>
        </w:rPr>
        <w:t>, PASIRAŠYMAS</w:t>
      </w:r>
      <w:bookmarkEnd w:id="103"/>
      <w:bookmarkEnd w:id="104"/>
      <w:bookmarkEnd w:id="105"/>
    </w:p>
    <w:p w14:paraId="432AEE6F" w14:textId="77777777" w:rsidR="005B4D7D" w:rsidRPr="007C4C01" w:rsidRDefault="005B4D7D" w:rsidP="005826D8">
      <w:pPr>
        <w:jc w:val="both"/>
        <w:rPr>
          <w:sz w:val="22"/>
          <w:szCs w:val="22"/>
        </w:rPr>
      </w:pPr>
    </w:p>
    <w:p w14:paraId="6109EBF1" w14:textId="77777777" w:rsidR="005B4D7D" w:rsidRPr="007C4C01" w:rsidRDefault="005B4D7D" w:rsidP="005826D8">
      <w:pPr>
        <w:pStyle w:val="Sraopastraipa"/>
        <w:numPr>
          <w:ilvl w:val="1"/>
          <w:numId w:val="2"/>
        </w:numPr>
        <w:jc w:val="both"/>
        <w:rPr>
          <w:sz w:val="22"/>
          <w:szCs w:val="22"/>
        </w:rPr>
      </w:pPr>
      <w:bookmarkStart w:id="106" w:name="_Ref254958144"/>
      <w:bookmarkStart w:id="107" w:name="_Toc194893960"/>
      <w:bookmarkStart w:id="108" w:name="_Toc194894054"/>
      <w:bookmarkStart w:id="109" w:name="_Toc207440929"/>
      <w:bookmarkStart w:id="110" w:name="_Toc207441020"/>
      <w:bookmarkStart w:id="111" w:name="_Toc207784990"/>
      <w:bookmarkStart w:id="112" w:name="_Toc207786385"/>
      <w:bookmarkStart w:id="113" w:name="_Toc207786480"/>
      <w:bookmarkStart w:id="114" w:name="_Toc208038801"/>
      <w:bookmarkStart w:id="115" w:name="_Toc208216422"/>
      <w:bookmarkStart w:id="116" w:name="_Toc208475815"/>
      <w:bookmarkStart w:id="117" w:name="_Toc208475908"/>
      <w:bookmarkStart w:id="118" w:name="_Toc229463692"/>
      <w:bookmarkStart w:id="119" w:name="_Toc229539987"/>
      <w:bookmarkStart w:id="120" w:name="_Toc230405742"/>
      <w:bookmarkStart w:id="121" w:name="_Toc230511545"/>
      <w:bookmarkStart w:id="122" w:name="_Toc231105194"/>
      <w:bookmarkStart w:id="123" w:name="_Toc237856352"/>
      <w:bookmarkStart w:id="124" w:name="_Toc237913581"/>
      <w:bookmarkStart w:id="125" w:name="_Toc237921921"/>
      <w:bookmarkStart w:id="126" w:name="_Toc237935839"/>
      <w:bookmarkStart w:id="127" w:name="_Toc238009922"/>
      <w:bookmarkStart w:id="128" w:name="_Toc238019875"/>
      <w:bookmarkStart w:id="129" w:name="_Toc238020043"/>
      <w:bookmarkStart w:id="130" w:name="_Toc252804720"/>
      <w:bookmarkStart w:id="131" w:name="_Toc252805091"/>
      <w:r w:rsidRPr="007C4C01">
        <w:rPr>
          <w:sz w:val="22"/>
          <w:szCs w:val="22"/>
        </w:rPr>
        <w:t>Pateikdamas paraišką, tiekėjas sutinka su pirkimo dokumentuose nustatytomis sąlygomis ir patvirtina, kad jo paraiškoje pateikta informacija yra teisinga ir apima viską, ko reikia tinkamam sutartinių įsipareigojimų vykdymui.</w:t>
      </w:r>
    </w:p>
    <w:p w14:paraId="54AD71AA" w14:textId="33161FCB" w:rsidR="005B4D7D" w:rsidRPr="007C4C01" w:rsidRDefault="005B4D7D" w:rsidP="005826D8">
      <w:pPr>
        <w:pStyle w:val="Sraopastraipa"/>
        <w:numPr>
          <w:ilvl w:val="1"/>
          <w:numId w:val="2"/>
        </w:numPr>
        <w:jc w:val="both"/>
        <w:rPr>
          <w:sz w:val="22"/>
          <w:szCs w:val="22"/>
        </w:rPr>
      </w:pPr>
      <w:r w:rsidRPr="007C4C01">
        <w:rPr>
          <w:sz w:val="22"/>
          <w:szCs w:val="22"/>
        </w:rPr>
        <w:t xml:space="preserve">Paraiškas galima pateikti tik elektroninėmis priemonėmis CVP IS, pasiekiamoje adresu </w:t>
      </w:r>
      <w:hyperlink r:id="rId24" w:history="1">
        <w:r w:rsidRPr="007C4C01">
          <w:rPr>
            <w:sz w:val="22"/>
            <w:szCs w:val="22"/>
          </w:rPr>
          <w:t>https://pirkimai.eviesiejipirkimai.lt/</w:t>
        </w:r>
      </w:hyperlink>
      <w:r w:rsidRPr="007C4C01">
        <w:rPr>
          <w:sz w:val="22"/>
          <w:szCs w:val="22"/>
        </w:rPr>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77777777" w:rsidR="005B4D7D" w:rsidRPr="007C4C01" w:rsidRDefault="005B4D7D" w:rsidP="005826D8">
      <w:pPr>
        <w:pStyle w:val="Sraopastraipa"/>
        <w:numPr>
          <w:ilvl w:val="1"/>
          <w:numId w:val="2"/>
        </w:numPr>
        <w:jc w:val="both"/>
        <w:rPr>
          <w:sz w:val="22"/>
          <w:szCs w:val="22"/>
        </w:rPr>
      </w:pPr>
      <w:r w:rsidRPr="007C4C01">
        <w:rPr>
          <w:sz w:val="22"/>
          <w:szCs w:val="22"/>
        </w:rPr>
        <w:t>Elektroninėmis priemonėmis paraiškas gali teikti tik tiekėjai registruoti CVP IS (</w:t>
      </w:r>
      <w:hyperlink r:id="rId25" w:history="1">
        <w:r w:rsidRPr="007C4C01">
          <w:rPr>
            <w:sz w:val="22"/>
            <w:szCs w:val="22"/>
          </w:rPr>
          <w:t>https://pirkimai.eviesiejipirkimai.lt/). Registracija CVP IS yra nemokama.</w:t>
        </w:r>
      </w:hyperlink>
    </w:p>
    <w:p w14:paraId="7F6FC596" w14:textId="2EAC4D8C" w:rsidR="005B4D7D" w:rsidRPr="007C4C01" w:rsidRDefault="005B4D7D" w:rsidP="005826D8">
      <w:pPr>
        <w:pStyle w:val="Sraopastraipa"/>
        <w:numPr>
          <w:ilvl w:val="1"/>
          <w:numId w:val="2"/>
        </w:numPr>
        <w:jc w:val="both"/>
        <w:rPr>
          <w:sz w:val="22"/>
          <w:szCs w:val="22"/>
        </w:rPr>
      </w:pPr>
      <w:r w:rsidRPr="007C4C01">
        <w:rPr>
          <w:sz w:val="22"/>
          <w:szCs w:val="22"/>
        </w:rPr>
        <w:t>Visi dokumentai turi būti pateikiami elektronine forma, t. y. tiesiogiai suformuoti elektroninėmis priemonėmis (pvz., EBVPD ir pan.) ar pateikiant skaitmenin</w:t>
      </w:r>
      <w:r w:rsidR="00F40B1E" w:rsidRPr="007C4C01">
        <w:rPr>
          <w:sz w:val="22"/>
          <w:szCs w:val="22"/>
        </w:rPr>
        <w:t>e</w:t>
      </w:r>
      <w:r w:rsidRPr="007C4C01">
        <w:rPr>
          <w:sz w:val="22"/>
          <w:szCs w:val="22"/>
        </w:rPr>
        <w:t>s dokumentų kopijas (pvz., pažymos, tiekėjo deklaracija ir pan.)</w:t>
      </w:r>
      <w:r w:rsidR="00A634A2" w:rsidRPr="007C4C01">
        <w:rPr>
          <w:sz w:val="22"/>
          <w:szCs w:val="22"/>
        </w:rPr>
        <w:t>.</w:t>
      </w:r>
      <w:r w:rsidRPr="007C4C01">
        <w:rPr>
          <w:sz w:val="22"/>
          <w:szCs w:val="22"/>
        </w:rPr>
        <w:t xml:space="preserve"> Visi pateikiami dokumentai ar skaitmeninės dokumentų kopijos turi būti prieinami naudojant nediskriminuojančius, visuotinai prieinamus duomenų failų formatus (pvz., </w:t>
      </w:r>
      <w:proofErr w:type="spellStart"/>
      <w:r w:rsidRPr="007C4C01">
        <w:rPr>
          <w:sz w:val="22"/>
          <w:szCs w:val="22"/>
        </w:rPr>
        <w:t>doc</w:t>
      </w:r>
      <w:proofErr w:type="spellEnd"/>
      <w:r w:rsidRPr="007C4C01">
        <w:rPr>
          <w:sz w:val="22"/>
          <w:szCs w:val="22"/>
        </w:rPr>
        <w:t xml:space="preserve">, </w:t>
      </w:r>
      <w:proofErr w:type="spellStart"/>
      <w:r w:rsidRPr="007C4C01">
        <w:rPr>
          <w:sz w:val="22"/>
          <w:szCs w:val="22"/>
        </w:rPr>
        <w:t>docx</w:t>
      </w:r>
      <w:proofErr w:type="spellEnd"/>
      <w:r w:rsidRPr="007C4C01">
        <w:rPr>
          <w:sz w:val="22"/>
          <w:szCs w:val="22"/>
        </w:rPr>
        <w:t xml:space="preserve">, </w:t>
      </w:r>
      <w:proofErr w:type="spellStart"/>
      <w:r w:rsidRPr="007C4C01">
        <w:rPr>
          <w:sz w:val="22"/>
          <w:szCs w:val="22"/>
        </w:rPr>
        <w:t>pdf</w:t>
      </w:r>
      <w:proofErr w:type="spellEnd"/>
      <w:r w:rsidRPr="007C4C01">
        <w:rPr>
          <w:sz w:val="22"/>
          <w:szCs w:val="22"/>
        </w:rPr>
        <w:t xml:space="preserve">, </w:t>
      </w:r>
      <w:proofErr w:type="spellStart"/>
      <w:r w:rsidRPr="007C4C01">
        <w:rPr>
          <w:sz w:val="22"/>
          <w:szCs w:val="22"/>
        </w:rPr>
        <w:t>xls</w:t>
      </w:r>
      <w:proofErr w:type="spellEnd"/>
      <w:r w:rsidRPr="007C4C01">
        <w:rPr>
          <w:sz w:val="22"/>
          <w:szCs w:val="22"/>
        </w:rPr>
        <w:t xml:space="preserve">, </w:t>
      </w:r>
      <w:proofErr w:type="spellStart"/>
      <w:r w:rsidRPr="007C4C01">
        <w:rPr>
          <w:sz w:val="22"/>
          <w:szCs w:val="22"/>
        </w:rPr>
        <w:t>xlsx</w:t>
      </w:r>
      <w:proofErr w:type="spellEnd"/>
      <w:r w:rsidRPr="007C4C01">
        <w:rPr>
          <w:sz w:val="22"/>
          <w:szCs w:val="22"/>
        </w:rPr>
        <w:t xml:space="preserve">, jpg ir kt.). </w:t>
      </w:r>
    </w:p>
    <w:p w14:paraId="7DFC155B" w14:textId="64361A41" w:rsidR="005B4D7D" w:rsidRPr="007C4C01" w:rsidRDefault="005B4D7D" w:rsidP="005826D8">
      <w:pPr>
        <w:pStyle w:val="Sraopastraipa"/>
        <w:numPr>
          <w:ilvl w:val="1"/>
          <w:numId w:val="2"/>
        </w:numPr>
        <w:jc w:val="both"/>
        <w:rPr>
          <w:sz w:val="22"/>
          <w:szCs w:val="22"/>
        </w:rPr>
      </w:pPr>
      <w:r w:rsidRPr="007C4C01">
        <w:rPr>
          <w:sz w:val="22"/>
          <w:szCs w:val="22"/>
        </w:rPr>
        <w:t xml:space="preserve">Paraiškas privaloma pateikti pasirašytas fiziniu parašu arba saugiu elektroniniu parašu, atitinkančiu Lietuvos Respublikos </w:t>
      </w:r>
      <w:r w:rsidR="00A37CCD" w:rsidRPr="007C4C01">
        <w:rPr>
          <w:sz w:val="22"/>
          <w:szCs w:val="22"/>
        </w:rPr>
        <w:t xml:space="preserve">elektroninės atpažinties ir elektroninių operacijų patikimumo užtikrinimo paslaugų įstatymo </w:t>
      </w:r>
      <w:r w:rsidRPr="007C4C01">
        <w:rPr>
          <w:sz w:val="22"/>
          <w:szCs w:val="22"/>
        </w:rPr>
        <w:t>nustatytus reikalavimus.</w:t>
      </w:r>
      <w:bookmarkEnd w:id="106"/>
    </w:p>
    <w:p w14:paraId="4ACC4CA7"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Pateikiant dokumentų skaitmenines kopijas ir paraišką pasirašant fiziniu parašu arba saugiu elektroniniu parašu yra deklaruojama, kad kopijos yra tikros. </w:t>
      </w:r>
    </w:p>
    <w:p w14:paraId="1AA5819B" w14:textId="77777777" w:rsidR="005B4D7D" w:rsidRPr="007C4C01" w:rsidRDefault="005B4D7D" w:rsidP="005826D8">
      <w:pPr>
        <w:pStyle w:val="Sraopastraipa"/>
        <w:numPr>
          <w:ilvl w:val="1"/>
          <w:numId w:val="2"/>
        </w:numPr>
        <w:jc w:val="both"/>
        <w:rPr>
          <w:sz w:val="22"/>
          <w:szCs w:val="22"/>
        </w:rPr>
      </w:pPr>
      <w:r w:rsidRPr="007C4C01">
        <w:rPr>
          <w:b/>
          <w:sz w:val="22"/>
          <w:szCs w:val="22"/>
        </w:rPr>
        <w:t>Tiekėjas gali pateikti tik vieną paraišką</w:t>
      </w:r>
      <w:r w:rsidRPr="007C4C01">
        <w:rPr>
          <w:sz w:val="22"/>
          <w:szCs w:val="22"/>
        </w:rPr>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14:paraId="5A69D01A" w14:textId="77777777" w:rsidR="005B4D7D" w:rsidRPr="007C4C01" w:rsidRDefault="005B4D7D" w:rsidP="005826D8">
      <w:pPr>
        <w:pStyle w:val="Sraopastraipa"/>
        <w:numPr>
          <w:ilvl w:val="1"/>
          <w:numId w:val="2"/>
        </w:numPr>
        <w:jc w:val="both"/>
        <w:rPr>
          <w:sz w:val="22"/>
          <w:szCs w:val="22"/>
        </w:rPr>
      </w:pPr>
      <w:r w:rsidRPr="007C4C01">
        <w:rPr>
          <w:sz w:val="22"/>
          <w:szCs w:val="22"/>
        </w:rPr>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77777777" w:rsidR="005B4D7D" w:rsidRPr="007C4C01" w:rsidRDefault="005B4D7D" w:rsidP="005826D8">
      <w:pPr>
        <w:pStyle w:val="Sraopastraipa"/>
        <w:numPr>
          <w:ilvl w:val="1"/>
          <w:numId w:val="2"/>
        </w:numPr>
        <w:jc w:val="both"/>
        <w:rPr>
          <w:sz w:val="22"/>
          <w:szCs w:val="22"/>
        </w:rPr>
      </w:pPr>
      <w:r w:rsidRPr="007C4C01">
        <w:rPr>
          <w:sz w:val="22"/>
          <w:szCs w:val="22"/>
        </w:rPr>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7C4C01" w:rsidRDefault="005B4D7D" w:rsidP="005826D8">
      <w:pPr>
        <w:jc w:val="both"/>
        <w:rPr>
          <w:sz w:val="22"/>
          <w:szCs w:val="22"/>
        </w:rPr>
      </w:pPr>
      <w:r w:rsidRPr="007C4C01">
        <w:rPr>
          <w:sz w:val="22"/>
          <w:szCs w:val="22"/>
        </w:rPr>
        <w:t xml:space="preserve">8.10. Paraiška turi galioti visą DPS galiojimo laikotarpį. </w:t>
      </w:r>
    </w:p>
    <w:p w14:paraId="3A8077EC" w14:textId="77777777" w:rsidR="005B4D7D" w:rsidRPr="007C4C01" w:rsidRDefault="005B4D7D" w:rsidP="003B5BB4">
      <w:pPr>
        <w:spacing w:after="120"/>
        <w:jc w:val="both"/>
        <w:rPr>
          <w:sz w:val="22"/>
          <w:szCs w:val="22"/>
        </w:rPr>
      </w:pPr>
    </w:p>
    <w:p w14:paraId="6D8576FE" w14:textId="5049D104" w:rsidR="005B4D7D" w:rsidRPr="007C4C01" w:rsidRDefault="00EB7410" w:rsidP="003B5BB4">
      <w:pPr>
        <w:pStyle w:val="Antrat2"/>
        <w:spacing w:before="0" w:beforeAutospacing="0"/>
        <w:jc w:val="both"/>
        <w:rPr>
          <w:sz w:val="22"/>
          <w:szCs w:val="22"/>
          <w:lang w:val="lt-LT"/>
        </w:rPr>
      </w:pPr>
      <w:bookmarkStart w:id="132" w:name="_Toc517960230"/>
      <w:bookmarkStart w:id="133" w:name="_Toc117002245"/>
      <w:r w:rsidRPr="007C4C01">
        <w:rPr>
          <w:caps w:val="0"/>
          <w:sz w:val="22"/>
          <w:szCs w:val="22"/>
          <w:lang w:val="lt-LT"/>
        </w:rPr>
        <w:lastRenderedPageBreak/>
        <w:t>PARAIŠKOS KALBA</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132"/>
      <w:bookmarkEnd w:id="133"/>
    </w:p>
    <w:p w14:paraId="3432DB72" w14:textId="77777777" w:rsidR="005B4D7D" w:rsidRPr="007C4C01" w:rsidRDefault="005B4D7D" w:rsidP="005826D8">
      <w:pPr>
        <w:jc w:val="both"/>
        <w:rPr>
          <w:sz w:val="22"/>
          <w:szCs w:val="22"/>
        </w:rPr>
      </w:pPr>
    </w:p>
    <w:p w14:paraId="1E1970EB" w14:textId="52A0165B" w:rsidR="005B4D7D" w:rsidRPr="007C4C01" w:rsidRDefault="005B4D7D" w:rsidP="005826D8">
      <w:pPr>
        <w:pStyle w:val="Pagrindiniotekstotrauka2"/>
        <w:numPr>
          <w:ilvl w:val="1"/>
          <w:numId w:val="4"/>
        </w:numPr>
        <w:jc w:val="both"/>
        <w:rPr>
          <w:sz w:val="22"/>
          <w:szCs w:val="22"/>
        </w:rPr>
      </w:pPr>
      <w:r w:rsidRPr="007C4C01">
        <w:rPr>
          <w:sz w:val="22"/>
          <w:szCs w:val="22"/>
        </w:rPr>
        <w:t xml:space="preserve">Paraiška turi būti rengiama lietuvių kalba. Susirašinėjimas tarp tiekėjo ir </w:t>
      </w:r>
      <w:r w:rsidR="00E06220" w:rsidRPr="007C4C01">
        <w:rPr>
          <w:sz w:val="22"/>
          <w:szCs w:val="22"/>
        </w:rPr>
        <w:t xml:space="preserve">Perkančiosios organizacijos </w:t>
      </w:r>
      <w:r w:rsidRPr="007C4C01">
        <w:rPr>
          <w:sz w:val="22"/>
          <w:szCs w:val="22"/>
        </w:rPr>
        <w:t>vykdomas taip pat lietuvių kalba. Kvalifikaciją pagrindžiantys dokumentai (pažymos, licencijos ir pan.) turi būti teikiami lietuvių kalba.</w:t>
      </w:r>
    </w:p>
    <w:p w14:paraId="510DAC4E" w14:textId="7FB6E69B" w:rsidR="005B4D7D" w:rsidRPr="007C4C01" w:rsidRDefault="005B4D7D" w:rsidP="005826D8">
      <w:pPr>
        <w:pStyle w:val="Pagrindiniotekstotrauka2"/>
        <w:numPr>
          <w:ilvl w:val="1"/>
          <w:numId w:val="4"/>
        </w:numPr>
        <w:jc w:val="both"/>
        <w:rPr>
          <w:sz w:val="22"/>
          <w:szCs w:val="22"/>
        </w:rPr>
      </w:pPr>
      <w:r w:rsidRPr="007C4C01">
        <w:rPr>
          <w:sz w:val="22"/>
          <w:szCs w:val="22"/>
        </w:rPr>
        <w:t>Jei Tiekėjo pašalinim</w:t>
      </w:r>
      <w:r w:rsidR="00094257" w:rsidRPr="007C4C01">
        <w:rPr>
          <w:sz w:val="22"/>
          <w:szCs w:val="22"/>
        </w:rPr>
        <w:t>o</w:t>
      </w:r>
      <w:r w:rsidRPr="007C4C01">
        <w:rPr>
          <w:sz w:val="22"/>
          <w:szCs w:val="22"/>
        </w:rPr>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7C4C01" w:rsidRDefault="005B4D7D" w:rsidP="00094257">
      <w:pPr>
        <w:spacing w:after="120"/>
        <w:jc w:val="both"/>
        <w:rPr>
          <w:sz w:val="22"/>
          <w:szCs w:val="22"/>
        </w:rPr>
      </w:pPr>
    </w:p>
    <w:p w14:paraId="27D2B6C7" w14:textId="0392DD77" w:rsidR="005B4D7D" w:rsidRPr="007C4C01" w:rsidRDefault="00EB7410" w:rsidP="00094257">
      <w:pPr>
        <w:pStyle w:val="Antrat2"/>
        <w:spacing w:before="0" w:beforeAutospacing="0"/>
        <w:jc w:val="both"/>
        <w:rPr>
          <w:sz w:val="22"/>
          <w:szCs w:val="22"/>
          <w:lang w:val="lt-LT"/>
        </w:rPr>
      </w:pPr>
      <w:bookmarkStart w:id="134" w:name="_Toc117002246"/>
      <w:r w:rsidRPr="007C4C01">
        <w:rPr>
          <w:sz w:val="22"/>
          <w:szCs w:val="22"/>
          <w:lang w:val="lt-LT"/>
        </w:rPr>
        <w:t>PARAIŠKOS TURINYS</w:t>
      </w:r>
      <w:bookmarkEnd w:id="134"/>
    </w:p>
    <w:p w14:paraId="59BAC915" w14:textId="77777777" w:rsidR="005B4D7D" w:rsidRPr="007C4C01" w:rsidRDefault="005B4D7D" w:rsidP="005826D8">
      <w:pPr>
        <w:jc w:val="both"/>
        <w:rPr>
          <w:sz w:val="22"/>
          <w:szCs w:val="22"/>
        </w:rPr>
      </w:pPr>
    </w:p>
    <w:p w14:paraId="3936777B" w14:textId="58FEB6CF" w:rsidR="00715E43" w:rsidRPr="007C4C01" w:rsidRDefault="00715E43" w:rsidP="00715E43">
      <w:pPr>
        <w:pStyle w:val="Body2"/>
        <w:rPr>
          <w:rFonts w:cs="Times New Roman"/>
          <w:lang w:val="lt-LT" w:bidi="ta-IN"/>
        </w:rPr>
      </w:pPr>
      <w:r w:rsidRPr="007C4C01">
        <w:rPr>
          <w:rFonts w:cs="Times New Roman"/>
          <w:lang w:val="lt-LT" w:bidi="ta-IN"/>
        </w:rPr>
        <w:t xml:space="preserve">10.1. Paraiška turi būti pateikiama CVP IS priemonėmis, kurią turi sudaryti užpildyta paraiškos forma parengta pagal šių DPS </w:t>
      </w:r>
      <w:r w:rsidR="00691FA6" w:rsidRPr="007C4C01">
        <w:rPr>
          <w:rFonts w:cs="Times New Roman"/>
          <w:lang w:val="lt-LT" w:bidi="ta-IN"/>
        </w:rPr>
        <w:t>A dalies</w:t>
      </w:r>
      <w:r w:rsidRPr="007C4C01">
        <w:rPr>
          <w:rFonts w:cs="Times New Roman"/>
          <w:lang w:val="lt-LT" w:bidi="ta-IN"/>
        </w:rPr>
        <w:t xml:space="preserve"> </w:t>
      </w:r>
      <w:r w:rsidR="00FB6CDC" w:rsidRPr="007C4C01">
        <w:rPr>
          <w:rFonts w:cs="Times New Roman"/>
          <w:lang w:val="lt-LT" w:bidi="ta-IN"/>
        </w:rPr>
        <w:t>2</w:t>
      </w:r>
      <w:r w:rsidR="00933913" w:rsidRPr="007C4C01">
        <w:rPr>
          <w:rFonts w:cs="Times New Roman"/>
          <w:lang w:val="lt-LT" w:bidi="ta-IN"/>
        </w:rPr>
        <w:t xml:space="preserve"> </w:t>
      </w:r>
      <w:r w:rsidRPr="007C4C01">
        <w:rPr>
          <w:rFonts w:cs="Times New Roman"/>
          <w:lang w:val="lt-LT" w:bidi="ta-IN"/>
        </w:rPr>
        <w:t>priedą „Paraiškos forma“ ir šie paraiškos priedai:</w:t>
      </w:r>
    </w:p>
    <w:p w14:paraId="799275BC" w14:textId="7AA5CB7A" w:rsidR="00715E43" w:rsidRPr="007C4C01" w:rsidRDefault="00715E43" w:rsidP="00715E43">
      <w:pPr>
        <w:pStyle w:val="Body2"/>
        <w:rPr>
          <w:rFonts w:cs="Times New Roman"/>
          <w:lang w:val="lt-LT" w:bidi="ta-IN"/>
        </w:rPr>
      </w:pPr>
      <w:r w:rsidRPr="007C4C01">
        <w:rPr>
          <w:rFonts w:cs="Times New Roman"/>
          <w:lang w:val="lt-LT" w:bidi="ta-IN"/>
        </w:rPr>
        <w:t>10.1.1. Jungtinės veiklos sutarties kopija (jeigu paraišką teikia ūkio subjektų grupė).</w:t>
      </w:r>
    </w:p>
    <w:p w14:paraId="02BB9527" w14:textId="7F88069C" w:rsidR="00715E43" w:rsidRPr="007C4C01" w:rsidRDefault="00715E43" w:rsidP="00715E43">
      <w:pPr>
        <w:pStyle w:val="Body2"/>
        <w:rPr>
          <w:rFonts w:cs="Times New Roman"/>
          <w:lang w:val="lt-LT" w:bidi="ta-IN"/>
        </w:rPr>
      </w:pPr>
      <w:r w:rsidRPr="007C4C01">
        <w:rPr>
          <w:rFonts w:cs="Times New Roman"/>
          <w:lang w:val="lt-LT" w:bidi="ta-IN"/>
        </w:rPr>
        <w:t>10.1.2. Įgaliojimas pateikti paraišką (jeigu paraišką pateikia ne tiekėjo vadovas).</w:t>
      </w:r>
    </w:p>
    <w:p w14:paraId="7155A35A" w14:textId="6BC7226E" w:rsidR="00715E43" w:rsidRPr="007C4C01" w:rsidRDefault="00715E43" w:rsidP="00715E43">
      <w:pPr>
        <w:pStyle w:val="Body2"/>
        <w:rPr>
          <w:rFonts w:cs="Times New Roman"/>
          <w:lang w:val="lt-LT" w:bidi="ta-IN"/>
        </w:rPr>
      </w:pPr>
      <w:r w:rsidRPr="007C4C01">
        <w:rPr>
          <w:rFonts w:cs="Times New Roman"/>
          <w:lang w:val="lt-LT" w:bidi="ta-IN"/>
        </w:rPr>
        <w:t xml:space="preserve">10.1.3. Užpildytas Europos bendrasis viešųjų pirkimų dokumentas (EBVPD) parengtas pagal DPS </w:t>
      </w:r>
      <w:r w:rsidR="00691FA6" w:rsidRPr="007C4C01">
        <w:rPr>
          <w:rFonts w:cs="Times New Roman"/>
          <w:lang w:val="lt-LT" w:bidi="ta-IN"/>
        </w:rPr>
        <w:t>A dalies</w:t>
      </w:r>
      <w:r w:rsidRPr="007C4C01">
        <w:rPr>
          <w:rFonts w:cs="Times New Roman"/>
          <w:lang w:val="lt-LT" w:bidi="ta-IN"/>
        </w:rPr>
        <w:t xml:space="preserve"> priedą </w:t>
      </w:r>
      <w:r w:rsidR="00B27EBD" w:rsidRPr="007C4C01">
        <w:rPr>
          <w:rFonts w:cs="Times New Roman"/>
          <w:lang w:val="lt-LT" w:bidi="ta-IN"/>
        </w:rPr>
        <w:t>1 priedą</w:t>
      </w:r>
      <w:r w:rsidRPr="007C4C01">
        <w:rPr>
          <w:rFonts w:cs="Times New Roman"/>
          <w:lang w:val="lt-LT" w:bidi="ta-IN"/>
        </w:rPr>
        <w:t>.</w:t>
      </w:r>
    </w:p>
    <w:p w14:paraId="6DC10DD5" w14:textId="58BEC21E" w:rsidR="005B4D7D" w:rsidRPr="007C4C01" w:rsidRDefault="00715E43" w:rsidP="00715E43">
      <w:pPr>
        <w:pStyle w:val="Sraopastraipa"/>
        <w:ind w:left="0"/>
        <w:jc w:val="both"/>
        <w:rPr>
          <w:sz w:val="22"/>
          <w:szCs w:val="22"/>
          <w:lang w:bidi="ta-IN"/>
        </w:rPr>
      </w:pPr>
      <w:r w:rsidRPr="007C4C01">
        <w:rPr>
          <w:sz w:val="22"/>
          <w:szCs w:val="22"/>
          <w:lang w:bidi="ta-IN"/>
        </w:rPr>
        <w:t>10.1.4. Kvalifikaciją pagrindžiantys dokumentai</w:t>
      </w:r>
      <w:r w:rsidR="003E57AE" w:rsidRPr="007C4C01">
        <w:rPr>
          <w:sz w:val="22"/>
          <w:szCs w:val="22"/>
          <w:lang w:bidi="ta-IN"/>
        </w:rPr>
        <w:t>,</w:t>
      </w:r>
      <w:r w:rsidRPr="007C4C01">
        <w:rPr>
          <w:sz w:val="22"/>
          <w:szCs w:val="22"/>
          <w:lang w:bidi="ta-IN"/>
        </w:rPr>
        <w:t xml:space="preserve"> nurodyti DPS sąlygų A dalies 5.1 p</w:t>
      </w:r>
      <w:r w:rsidR="003E57AE" w:rsidRPr="007C4C01">
        <w:rPr>
          <w:sz w:val="22"/>
          <w:szCs w:val="22"/>
          <w:lang w:bidi="ta-IN"/>
        </w:rPr>
        <w:t>unkte</w:t>
      </w:r>
      <w:r w:rsidRPr="007C4C01">
        <w:rPr>
          <w:sz w:val="22"/>
          <w:szCs w:val="22"/>
          <w:lang w:bidi="ta-IN"/>
        </w:rPr>
        <w:t>, tai kategorijai, kuriai teikia</w:t>
      </w:r>
      <w:r w:rsidR="003E57AE" w:rsidRPr="007C4C01">
        <w:rPr>
          <w:sz w:val="22"/>
          <w:szCs w:val="22"/>
          <w:lang w:bidi="ta-IN"/>
        </w:rPr>
        <w:t>ma</w:t>
      </w:r>
      <w:r w:rsidRPr="007C4C01">
        <w:rPr>
          <w:sz w:val="22"/>
          <w:szCs w:val="22"/>
          <w:lang w:bidi="ta-IN"/>
        </w:rPr>
        <w:t xml:space="preserve"> paraišk</w:t>
      </w:r>
      <w:r w:rsidR="003E57AE" w:rsidRPr="007C4C01">
        <w:rPr>
          <w:sz w:val="22"/>
          <w:szCs w:val="22"/>
          <w:lang w:bidi="ta-IN"/>
        </w:rPr>
        <w:t>a</w:t>
      </w:r>
      <w:r w:rsidRPr="007C4C01">
        <w:rPr>
          <w:sz w:val="22"/>
          <w:szCs w:val="22"/>
          <w:lang w:bidi="ta-IN"/>
        </w:rPr>
        <w:t>.</w:t>
      </w:r>
    </w:p>
    <w:p w14:paraId="108014DB" w14:textId="313655DE" w:rsidR="00FF539D" w:rsidRPr="007C4C01" w:rsidRDefault="00FF539D" w:rsidP="00715E43">
      <w:pPr>
        <w:pStyle w:val="Sraopastraipa"/>
        <w:ind w:left="0"/>
        <w:jc w:val="both"/>
        <w:rPr>
          <w:sz w:val="22"/>
          <w:szCs w:val="22"/>
          <w:lang w:bidi="ta-IN"/>
        </w:rPr>
      </w:pPr>
      <w:r w:rsidRPr="007C4C01">
        <w:rPr>
          <w:sz w:val="22"/>
          <w:szCs w:val="22"/>
          <w:lang w:bidi="ta-IN"/>
        </w:rPr>
        <w:t>10.1.5.</w:t>
      </w:r>
      <w:r w:rsidRPr="007C4C01">
        <w:rPr>
          <w:sz w:val="22"/>
          <w:szCs w:val="22"/>
        </w:rPr>
        <w:t xml:space="preserve"> </w:t>
      </w:r>
      <w:r w:rsidRPr="007C4C01">
        <w:rPr>
          <w:sz w:val="22"/>
          <w:szCs w:val="22"/>
          <w:lang w:bidi="ta-IN"/>
        </w:rPr>
        <w:t>Pašalinimo pagrindų, nurodytų DPS sąlygų A dalies 4.1 p</w:t>
      </w:r>
      <w:r w:rsidR="008252B4" w:rsidRPr="007C4C01">
        <w:rPr>
          <w:sz w:val="22"/>
          <w:szCs w:val="22"/>
          <w:lang w:bidi="ta-IN"/>
        </w:rPr>
        <w:t>unkte</w:t>
      </w:r>
      <w:r w:rsidRPr="007C4C01">
        <w:rPr>
          <w:sz w:val="22"/>
          <w:szCs w:val="22"/>
          <w:lang w:bidi="ta-IN"/>
        </w:rPr>
        <w:t>, nebuvimą pagrindžiantys dokumentai.</w:t>
      </w:r>
    </w:p>
    <w:p w14:paraId="2E7F0CB1" w14:textId="06EC9A39" w:rsidR="00094257" w:rsidRPr="007C4C01" w:rsidRDefault="00325F5D" w:rsidP="00EF5595">
      <w:pPr>
        <w:pStyle w:val="Sraopastraipa"/>
        <w:ind w:left="0"/>
        <w:jc w:val="both"/>
        <w:rPr>
          <w:sz w:val="22"/>
          <w:szCs w:val="22"/>
          <w:lang w:bidi="ta-IN"/>
        </w:rPr>
      </w:pPr>
      <w:r w:rsidRPr="007C4C01">
        <w:rPr>
          <w:sz w:val="22"/>
          <w:szCs w:val="22"/>
          <w:lang w:bidi="ta-IN"/>
        </w:rPr>
        <w:t xml:space="preserve">10.1.6. </w:t>
      </w:r>
      <w:r w:rsidR="002E306F" w:rsidRPr="007C4C01">
        <w:rPr>
          <w:sz w:val="22"/>
          <w:szCs w:val="22"/>
          <w:lang w:bidi="ta-IN"/>
        </w:rPr>
        <w:t>Atitikimą v</w:t>
      </w:r>
      <w:r w:rsidR="00CF495C" w:rsidRPr="007C4C01">
        <w:rPr>
          <w:sz w:val="22"/>
          <w:szCs w:val="22"/>
          <w:lang w:bidi="ta-IN"/>
        </w:rPr>
        <w:t>adybos sistemų standartų reikalavim</w:t>
      </w:r>
      <w:r w:rsidR="002E306F" w:rsidRPr="007C4C01">
        <w:rPr>
          <w:sz w:val="22"/>
          <w:szCs w:val="22"/>
          <w:lang w:bidi="ta-IN"/>
        </w:rPr>
        <w:t>ams</w:t>
      </w:r>
      <w:r w:rsidR="00CF495C" w:rsidRPr="007C4C01">
        <w:rPr>
          <w:sz w:val="22"/>
          <w:szCs w:val="22"/>
          <w:lang w:bidi="ta-IN"/>
        </w:rPr>
        <w:t>, nurodyt</w:t>
      </w:r>
      <w:r w:rsidR="002E306F" w:rsidRPr="007C4C01">
        <w:rPr>
          <w:sz w:val="22"/>
          <w:szCs w:val="22"/>
          <w:lang w:bidi="ta-IN"/>
        </w:rPr>
        <w:t>iem</w:t>
      </w:r>
      <w:r w:rsidR="00EF5595" w:rsidRPr="007C4C01">
        <w:rPr>
          <w:sz w:val="22"/>
          <w:szCs w:val="22"/>
          <w:lang w:bidi="ta-IN"/>
        </w:rPr>
        <w:t>s</w:t>
      </w:r>
      <w:r w:rsidR="00CF495C" w:rsidRPr="007C4C01">
        <w:rPr>
          <w:sz w:val="22"/>
          <w:szCs w:val="22"/>
          <w:lang w:bidi="ta-IN"/>
        </w:rPr>
        <w:t xml:space="preserve"> DPS sąlygų A dalies 5.3 punkte, </w:t>
      </w:r>
      <w:r w:rsidR="00EF5595" w:rsidRPr="007C4C01">
        <w:rPr>
          <w:sz w:val="22"/>
          <w:szCs w:val="22"/>
          <w:lang w:bidi="ta-IN"/>
        </w:rPr>
        <w:t>įrodantys dokumentai.</w:t>
      </w:r>
    </w:p>
    <w:p w14:paraId="6B504515" w14:textId="77777777" w:rsidR="00EF5595" w:rsidRPr="007C4C01" w:rsidRDefault="00EF5595" w:rsidP="00EF5595">
      <w:pPr>
        <w:pStyle w:val="Sraopastraipa"/>
        <w:ind w:left="0"/>
        <w:jc w:val="both"/>
        <w:rPr>
          <w:sz w:val="22"/>
          <w:szCs w:val="22"/>
          <w:lang w:bidi="ta-IN"/>
        </w:rPr>
      </w:pPr>
    </w:p>
    <w:p w14:paraId="08A76F27" w14:textId="26669D62" w:rsidR="005B4D7D" w:rsidRPr="007C4C01" w:rsidRDefault="00EB7410" w:rsidP="00094257">
      <w:pPr>
        <w:pStyle w:val="Antrat2"/>
        <w:spacing w:before="0" w:beforeAutospacing="0"/>
        <w:jc w:val="both"/>
        <w:rPr>
          <w:sz w:val="22"/>
          <w:szCs w:val="22"/>
          <w:lang w:val="lt-LT"/>
        </w:rPr>
      </w:pPr>
      <w:bookmarkStart w:id="135" w:name="_Toc517960232"/>
      <w:bookmarkStart w:id="136" w:name="_Toc117002247"/>
      <w:r w:rsidRPr="007C4C01">
        <w:rPr>
          <w:sz w:val="22"/>
          <w:szCs w:val="22"/>
          <w:lang w:val="lt-LT"/>
        </w:rPr>
        <w:t>SUSIPAŽINIMAS SU</w:t>
      </w:r>
      <w:r w:rsidR="005B4D7D" w:rsidRPr="007C4C01">
        <w:rPr>
          <w:sz w:val="22"/>
          <w:szCs w:val="22"/>
          <w:lang w:val="lt-LT"/>
        </w:rPr>
        <w:t xml:space="preserve"> </w:t>
      </w:r>
      <w:bookmarkEnd w:id="135"/>
      <w:r w:rsidR="00866082" w:rsidRPr="007C4C01">
        <w:rPr>
          <w:sz w:val="22"/>
          <w:szCs w:val="22"/>
          <w:lang w:val="lt-LT"/>
        </w:rPr>
        <w:t>GAUTOMIS PARAIŠKOMIS</w:t>
      </w:r>
      <w:bookmarkEnd w:id="136"/>
    </w:p>
    <w:p w14:paraId="1A5FE983" w14:textId="77777777" w:rsidR="005B4D7D" w:rsidRPr="007C4C01" w:rsidRDefault="005B4D7D" w:rsidP="005826D8">
      <w:pPr>
        <w:jc w:val="both"/>
        <w:rPr>
          <w:sz w:val="22"/>
          <w:szCs w:val="22"/>
        </w:rPr>
      </w:pPr>
    </w:p>
    <w:p w14:paraId="6C8DFEDC"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Susipažinimas su CVP IS priemonėmis pateiktomis tiekėjų paraiškomis vyksta Komisijos posėdžiuose. </w:t>
      </w:r>
    </w:p>
    <w:p w14:paraId="1E772793" w14:textId="77777777" w:rsidR="005B4D7D" w:rsidRPr="007C4C01" w:rsidRDefault="005B4D7D" w:rsidP="005826D8">
      <w:pPr>
        <w:pStyle w:val="Sraopastraipa"/>
        <w:numPr>
          <w:ilvl w:val="1"/>
          <w:numId w:val="2"/>
        </w:numPr>
        <w:jc w:val="both"/>
        <w:rPr>
          <w:b/>
          <w:bCs/>
          <w:sz w:val="22"/>
          <w:szCs w:val="22"/>
        </w:rPr>
      </w:pPr>
      <w:r w:rsidRPr="007C4C01">
        <w:rPr>
          <w:sz w:val="22"/>
          <w:szCs w:val="22"/>
        </w:rPr>
        <w:t>Susipažinimo su CVP IS priemonėmis gautomis paraiškomis procedūroje tiekėjai arba jų atstovai nedalyvauja.</w:t>
      </w:r>
    </w:p>
    <w:p w14:paraId="1B6D32A7" w14:textId="62C32235" w:rsidR="005B4D7D" w:rsidRPr="007C4C01" w:rsidRDefault="005B4D7D" w:rsidP="005826D8">
      <w:pPr>
        <w:pStyle w:val="Sraopastraipa"/>
        <w:numPr>
          <w:ilvl w:val="1"/>
          <w:numId w:val="2"/>
        </w:numPr>
        <w:jc w:val="both"/>
        <w:rPr>
          <w:b/>
          <w:bCs/>
          <w:sz w:val="22"/>
          <w:szCs w:val="22"/>
        </w:rPr>
      </w:pPr>
      <w:r w:rsidRPr="007C4C01">
        <w:rPr>
          <w:sz w:val="22"/>
          <w:szCs w:val="22"/>
        </w:rPr>
        <w:t>Susipažinimo su CVP IS priemonėmis gautomis paraiškomis procedūros rezultatus Komisija įformina protokolu.</w:t>
      </w:r>
    </w:p>
    <w:p w14:paraId="73043739" w14:textId="77777777" w:rsidR="00866082" w:rsidRPr="007C4C01" w:rsidRDefault="00866082" w:rsidP="00094257">
      <w:pPr>
        <w:pStyle w:val="Sraopastraipa"/>
        <w:spacing w:after="120"/>
        <w:ind w:left="0"/>
        <w:jc w:val="both"/>
        <w:rPr>
          <w:b/>
          <w:bCs/>
          <w:sz w:val="22"/>
          <w:szCs w:val="22"/>
        </w:rPr>
      </w:pPr>
    </w:p>
    <w:p w14:paraId="473CF8F9" w14:textId="7A28470A" w:rsidR="005B4D7D" w:rsidRPr="007C4C01" w:rsidRDefault="005B4D7D" w:rsidP="00094257">
      <w:pPr>
        <w:pStyle w:val="Antrat2"/>
        <w:spacing w:before="0" w:beforeAutospacing="0"/>
        <w:jc w:val="both"/>
        <w:rPr>
          <w:sz w:val="22"/>
          <w:szCs w:val="22"/>
          <w:lang w:val="lt-LT"/>
        </w:rPr>
      </w:pPr>
      <w:bookmarkStart w:id="137" w:name="_Toc517960234"/>
      <w:bookmarkStart w:id="138" w:name="_Toc117002248"/>
      <w:r w:rsidRPr="007C4C01">
        <w:rPr>
          <w:sz w:val="22"/>
          <w:szCs w:val="22"/>
          <w:lang w:val="lt-LT"/>
        </w:rPr>
        <w:t>TIEKĖJŲ PAŠALINIMO PAGRINDŲ</w:t>
      </w:r>
      <w:r w:rsidR="00866082" w:rsidRPr="007C4C01">
        <w:rPr>
          <w:sz w:val="22"/>
          <w:szCs w:val="22"/>
          <w:lang w:val="lt-LT"/>
        </w:rPr>
        <w:t xml:space="preserve"> NEBUVIMO</w:t>
      </w:r>
      <w:r w:rsidRPr="007C4C01">
        <w:rPr>
          <w:sz w:val="22"/>
          <w:szCs w:val="22"/>
          <w:lang w:val="lt-LT"/>
        </w:rPr>
        <w:t xml:space="preserve"> IR KVALIFIKACIJOS PATIKRINIMAS, PARAIŠKŲ ATMETIM</w:t>
      </w:r>
      <w:bookmarkEnd w:id="137"/>
      <w:r w:rsidR="00866082" w:rsidRPr="007C4C01">
        <w:rPr>
          <w:sz w:val="22"/>
          <w:szCs w:val="22"/>
          <w:lang w:val="lt-LT"/>
        </w:rPr>
        <w:t>as</w:t>
      </w:r>
      <w:bookmarkEnd w:id="138"/>
    </w:p>
    <w:p w14:paraId="09284D2A" w14:textId="77777777" w:rsidR="005B4D7D" w:rsidRPr="007C4C01" w:rsidRDefault="005B4D7D" w:rsidP="005826D8">
      <w:pPr>
        <w:jc w:val="both"/>
        <w:rPr>
          <w:sz w:val="22"/>
          <w:szCs w:val="22"/>
        </w:rPr>
      </w:pPr>
    </w:p>
    <w:p w14:paraId="6A24FC87" w14:textId="77777777" w:rsidR="005B4D7D" w:rsidRPr="007C4C01" w:rsidRDefault="005B4D7D" w:rsidP="005826D8">
      <w:pPr>
        <w:pStyle w:val="Sraopastraipa"/>
        <w:numPr>
          <w:ilvl w:val="1"/>
          <w:numId w:val="2"/>
        </w:numPr>
        <w:jc w:val="both"/>
        <w:rPr>
          <w:sz w:val="22"/>
          <w:szCs w:val="22"/>
        </w:rPr>
      </w:pPr>
      <w:r w:rsidRPr="007C4C01">
        <w:rPr>
          <w:sz w:val="22"/>
          <w:szCs w:val="22"/>
        </w:rPr>
        <w:t>Tiekėjų pateiktas paraiškas nagrinėja ir vertina Komisija. Paraiškos nagrinėjamos ir vertinamos konfidencialiai, nedalyvaujant paraiškas pateikusiems tiekėjams ir jų atstovams.</w:t>
      </w:r>
    </w:p>
    <w:p w14:paraId="27F8B0B2" w14:textId="77777777" w:rsidR="005B4D7D" w:rsidRPr="007C4C01" w:rsidRDefault="005B4D7D" w:rsidP="005826D8">
      <w:pPr>
        <w:pStyle w:val="Sraopastraipa"/>
        <w:numPr>
          <w:ilvl w:val="1"/>
          <w:numId w:val="2"/>
        </w:numPr>
        <w:jc w:val="both"/>
        <w:rPr>
          <w:sz w:val="22"/>
          <w:szCs w:val="22"/>
        </w:rPr>
      </w:pPr>
      <w:r w:rsidRPr="007C4C01">
        <w:rPr>
          <w:sz w:val="22"/>
          <w:szCs w:val="22"/>
        </w:rPr>
        <w:t>Tiekėjų kvalifikacinė atranka nevykdoma.</w:t>
      </w:r>
    </w:p>
    <w:p w14:paraId="0A9F547D" w14:textId="6C43589E" w:rsidR="005B4D7D" w:rsidRPr="007C4C01" w:rsidRDefault="005B4D7D" w:rsidP="005826D8">
      <w:pPr>
        <w:pStyle w:val="Sraopastraipa"/>
        <w:numPr>
          <w:ilvl w:val="1"/>
          <w:numId w:val="2"/>
        </w:numPr>
        <w:jc w:val="both"/>
        <w:rPr>
          <w:sz w:val="22"/>
          <w:szCs w:val="22"/>
        </w:rPr>
      </w:pPr>
      <w:r w:rsidRPr="007C4C01">
        <w:rPr>
          <w:sz w:val="22"/>
          <w:szCs w:val="22"/>
        </w:rPr>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7C4C01">
        <w:rPr>
          <w:sz w:val="22"/>
          <w:szCs w:val="22"/>
        </w:rPr>
        <w:t xml:space="preserve">kitus </w:t>
      </w:r>
      <w:r w:rsidRPr="007C4C01">
        <w:rPr>
          <w:sz w:val="22"/>
          <w:szCs w:val="22"/>
        </w:rPr>
        <w:t>pateiktus aktualius dokumentus.</w:t>
      </w:r>
    </w:p>
    <w:p w14:paraId="1D78FF40" w14:textId="55085168" w:rsidR="005B4D7D" w:rsidRPr="007C4C01" w:rsidRDefault="005B4D7D" w:rsidP="005826D8">
      <w:pPr>
        <w:pStyle w:val="Sraopastraipa"/>
        <w:numPr>
          <w:ilvl w:val="1"/>
          <w:numId w:val="2"/>
        </w:numPr>
        <w:jc w:val="both"/>
        <w:rPr>
          <w:sz w:val="22"/>
          <w:szCs w:val="22"/>
        </w:rPr>
      </w:pPr>
      <w:r w:rsidRPr="007C4C01">
        <w:rPr>
          <w:sz w:val="22"/>
          <w:szCs w:val="22"/>
        </w:rPr>
        <w:t>Jeigu tiekėjas pat</w:t>
      </w:r>
      <w:r w:rsidR="00964FCA" w:rsidRPr="007C4C01">
        <w:rPr>
          <w:sz w:val="22"/>
          <w:szCs w:val="22"/>
        </w:rPr>
        <w:t>ei</w:t>
      </w:r>
      <w:r w:rsidRPr="007C4C01">
        <w:rPr>
          <w:sz w:val="22"/>
          <w:szCs w:val="22"/>
        </w:rPr>
        <w:t xml:space="preserve">kė netikslius, neišsamius ar klaidingus dokumentus ar duomenis apie atitiktį pirkimo dokumentų reikalavimams arba šių dokumentų ar duomenų trūksta, </w:t>
      </w:r>
      <w:r w:rsidR="00121C78" w:rsidRPr="007C4C01">
        <w:rPr>
          <w:sz w:val="22"/>
          <w:szCs w:val="22"/>
        </w:rPr>
        <w:t>K</w:t>
      </w:r>
      <w:r w:rsidRPr="007C4C01">
        <w:rPr>
          <w:sz w:val="22"/>
          <w:szCs w:val="22"/>
        </w:rPr>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7C4C01">
        <w:rPr>
          <w:sz w:val="22"/>
          <w:szCs w:val="22"/>
        </w:rPr>
        <w:t xml:space="preserve">kiti </w:t>
      </w:r>
      <w:r w:rsidRPr="007C4C01">
        <w:rPr>
          <w:sz w:val="22"/>
          <w:szCs w:val="22"/>
        </w:rPr>
        <w:t>dokumentai</w:t>
      </w:r>
      <w:r w:rsidR="00E963D8" w:rsidRPr="007C4C01">
        <w:rPr>
          <w:sz w:val="22"/>
          <w:szCs w:val="22"/>
        </w:rPr>
        <w:t>,</w:t>
      </w:r>
      <w:r w:rsidRPr="007C4C01">
        <w:rPr>
          <w:sz w:val="22"/>
          <w:szCs w:val="22"/>
        </w:rPr>
        <w:t xml:space="preserve"> nesusiję su pirkimo objektu.</w:t>
      </w:r>
    </w:p>
    <w:p w14:paraId="45E50ACC" w14:textId="36C64735" w:rsidR="005B4D7D" w:rsidRPr="007C4C01" w:rsidRDefault="005B4D7D" w:rsidP="005826D8">
      <w:pPr>
        <w:pStyle w:val="Sraopastraipa"/>
        <w:numPr>
          <w:ilvl w:val="1"/>
          <w:numId w:val="2"/>
        </w:numPr>
        <w:jc w:val="both"/>
        <w:rPr>
          <w:sz w:val="22"/>
          <w:szCs w:val="22"/>
        </w:rPr>
      </w:pPr>
      <w:r w:rsidRPr="007C4C01">
        <w:rPr>
          <w:sz w:val="22"/>
          <w:szCs w:val="22"/>
        </w:rPr>
        <w:t xml:space="preserve">Komisija dėl dokumentų ar duomenų patikslinimo, papildymo arba paaiškinimo į Tiekėją kreipiasi CVP IS priemonėmis ir nustato </w:t>
      </w:r>
      <w:r w:rsidR="00FA4F46" w:rsidRPr="007C4C01">
        <w:rPr>
          <w:sz w:val="22"/>
          <w:szCs w:val="22"/>
        </w:rPr>
        <w:t xml:space="preserve">tiekėjui </w:t>
      </w:r>
      <w:r w:rsidRPr="007C4C01">
        <w:rPr>
          <w:sz w:val="22"/>
          <w:szCs w:val="22"/>
        </w:rPr>
        <w:t>pakankamą terminą informacijai pateikti.</w:t>
      </w:r>
    </w:p>
    <w:p w14:paraId="7EDC180F" w14:textId="77777777" w:rsidR="005B4D7D" w:rsidRPr="007C4C01" w:rsidRDefault="005B4D7D" w:rsidP="005826D8">
      <w:pPr>
        <w:pStyle w:val="Sraopastraipa"/>
        <w:numPr>
          <w:ilvl w:val="1"/>
          <w:numId w:val="2"/>
        </w:numPr>
        <w:jc w:val="both"/>
        <w:rPr>
          <w:sz w:val="22"/>
          <w:szCs w:val="22"/>
        </w:rPr>
      </w:pPr>
      <w:r w:rsidRPr="007C4C01">
        <w:rPr>
          <w:sz w:val="22"/>
          <w:szCs w:val="22"/>
        </w:rPr>
        <w:t xml:space="preserve">Iškilus klausimams dėl paraiškos turinio ir Komisijai paprašius, tiekėjai, nekeisdami paraiškos esmės, privalo pateikti papildomus paaiškinimus dėl paraiškos turinio. </w:t>
      </w:r>
    </w:p>
    <w:p w14:paraId="5C94037D" w14:textId="77777777" w:rsidR="005B4D7D" w:rsidRPr="007C4C01" w:rsidRDefault="005B4D7D" w:rsidP="005826D8">
      <w:pPr>
        <w:pStyle w:val="Sraopastraipa"/>
        <w:numPr>
          <w:ilvl w:val="1"/>
          <w:numId w:val="2"/>
        </w:numPr>
        <w:jc w:val="both"/>
        <w:rPr>
          <w:sz w:val="22"/>
          <w:szCs w:val="22"/>
        </w:rPr>
      </w:pPr>
      <w:r w:rsidRPr="007C4C01">
        <w:rPr>
          <w:sz w:val="22"/>
          <w:szCs w:val="22"/>
        </w:rPr>
        <w:lastRenderedPageBreak/>
        <w:t>Tiekėjo paraiška yra atmetama ir tiekėjas nedalyvauja tolesnėse pirkimo procedūrose (t. y. neleidžiama dalyvauti DPS), jeigu:</w:t>
      </w:r>
    </w:p>
    <w:p w14:paraId="3556BEFB" w14:textId="59BFFC36" w:rsidR="005B4D7D" w:rsidRPr="007C4C01" w:rsidRDefault="005B4D7D" w:rsidP="00E3209F">
      <w:pPr>
        <w:pStyle w:val="Sraopastraipa"/>
        <w:numPr>
          <w:ilvl w:val="2"/>
          <w:numId w:val="2"/>
        </w:numPr>
        <w:tabs>
          <w:tab w:val="clear" w:pos="567"/>
          <w:tab w:val="left" w:pos="851"/>
        </w:tabs>
        <w:ind w:firstLine="0"/>
        <w:jc w:val="both"/>
        <w:rPr>
          <w:sz w:val="22"/>
          <w:szCs w:val="22"/>
        </w:rPr>
      </w:pPr>
      <w:r w:rsidRPr="007C4C01">
        <w:rPr>
          <w:sz w:val="22"/>
          <w:szCs w:val="22"/>
        </w:rPr>
        <w:t>tiekėjas paraišką pat</w:t>
      </w:r>
      <w:r w:rsidR="00550382" w:rsidRPr="007C4C01">
        <w:rPr>
          <w:sz w:val="22"/>
          <w:szCs w:val="22"/>
        </w:rPr>
        <w:t>ei</w:t>
      </w:r>
      <w:r w:rsidRPr="007C4C01">
        <w:rPr>
          <w:sz w:val="22"/>
          <w:szCs w:val="22"/>
        </w:rPr>
        <w:t>kė ne CVP IS priemonėmis;</w:t>
      </w:r>
    </w:p>
    <w:p w14:paraId="5BE98497" w14:textId="4F8F148D" w:rsidR="005B4D7D" w:rsidRPr="007C4C01" w:rsidRDefault="005B4D7D" w:rsidP="00E3209F">
      <w:pPr>
        <w:pStyle w:val="Sraopastraipa"/>
        <w:numPr>
          <w:ilvl w:val="2"/>
          <w:numId w:val="2"/>
        </w:numPr>
        <w:tabs>
          <w:tab w:val="clear" w:pos="567"/>
          <w:tab w:val="left" w:pos="851"/>
        </w:tabs>
        <w:ind w:firstLine="0"/>
        <w:jc w:val="both"/>
        <w:rPr>
          <w:sz w:val="22"/>
          <w:szCs w:val="22"/>
        </w:rPr>
      </w:pPr>
      <w:r w:rsidRPr="007C4C01">
        <w:rPr>
          <w:sz w:val="22"/>
          <w:szCs w:val="22"/>
        </w:rPr>
        <w:t xml:space="preserve">tiekėjas EBVPD yra pažymėjęs, kad reikalavimo neatitinka (pavyzdžiui, neatitinka kvalifikacijos reikalavimo arba egzistuoja pašalinimo pagrindas, kai tiekėjas nėra nurodęs, kad dėl pašalinimo pagrindo egzistavimo jis taiko apsivalymo priemones (pagal VPĮ 46 str. </w:t>
      </w:r>
      <w:r w:rsidR="00F5370A">
        <w:rPr>
          <w:sz w:val="22"/>
          <w:szCs w:val="22"/>
        </w:rPr>
        <w:t>10</w:t>
      </w:r>
      <w:r w:rsidRPr="007C4C01">
        <w:rPr>
          <w:sz w:val="22"/>
          <w:szCs w:val="22"/>
        </w:rPr>
        <w:t xml:space="preserve"> d.) arba tiekėjas pat</w:t>
      </w:r>
      <w:r w:rsidR="00153D0C" w:rsidRPr="007C4C01">
        <w:rPr>
          <w:sz w:val="22"/>
          <w:szCs w:val="22"/>
        </w:rPr>
        <w:t>ei</w:t>
      </w:r>
      <w:r w:rsidRPr="007C4C01">
        <w:rPr>
          <w:sz w:val="22"/>
          <w:szCs w:val="22"/>
        </w:rPr>
        <w:t>kė netikslius, neišsamius ar klaidingus dokumentus ar duomenis dėl tiekėjo pašalinimo pagrindų nebuvimo, jų nepat</w:t>
      </w:r>
      <w:r w:rsidR="00153D0C" w:rsidRPr="007C4C01">
        <w:rPr>
          <w:sz w:val="22"/>
          <w:szCs w:val="22"/>
        </w:rPr>
        <w:t>ei</w:t>
      </w:r>
      <w:r w:rsidRPr="007C4C01">
        <w:rPr>
          <w:sz w:val="22"/>
          <w:szCs w:val="22"/>
        </w:rPr>
        <w:t>kė, ir, Komisijai prašant, jų nepat</w:t>
      </w:r>
      <w:r w:rsidR="00153D0C" w:rsidRPr="007C4C01">
        <w:rPr>
          <w:sz w:val="22"/>
          <w:szCs w:val="22"/>
        </w:rPr>
        <w:t>ei</w:t>
      </w:r>
      <w:r w:rsidRPr="007C4C01">
        <w:rPr>
          <w:sz w:val="22"/>
          <w:szCs w:val="22"/>
        </w:rPr>
        <w:t>kė ar nepatikslino);</w:t>
      </w:r>
    </w:p>
    <w:p w14:paraId="289073CB" w14:textId="60814047" w:rsidR="005B4D7D" w:rsidRPr="007C4C01" w:rsidRDefault="005B4D7D" w:rsidP="00E3209F">
      <w:pPr>
        <w:pStyle w:val="Sraopastraipa"/>
        <w:numPr>
          <w:ilvl w:val="2"/>
          <w:numId w:val="2"/>
        </w:numPr>
        <w:tabs>
          <w:tab w:val="clear" w:pos="567"/>
          <w:tab w:val="left" w:pos="851"/>
        </w:tabs>
        <w:ind w:firstLine="0"/>
        <w:jc w:val="both"/>
        <w:rPr>
          <w:sz w:val="22"/>
          <w:szCs w:val="22"/>
        </w:rPr>
      </w:pPr>
      <w:r w:rsidRPr="007C4C01">
        <w:rPr>
          <w:sz w:val="22"/>
          <w:szCs w:val="22"/>
        </w:rPr>
        <w:t xml:space="preserve">paraišką pateikęs tiekėjas neatitinka nustatytų kvalifikacijos reikalavimų </w:t>
      </w:r>
      <w:bookmarkStart w:id="139" w:name="_Hlk120259434"/>
      <w:r w:rsidRPr="007C4C01">
        <w:rPr>
          <w:sz w:val="22"/>
          <w:szCs w:val="22"/>
        </w:rPr>
        <w:t>(jei taikoma)</w:t>
      </w:r>
      <w:bookmarkEnd w:id="139"/>
      <w:r w:rsidR="00F5370A">
        <w:rPr>
          <w:sz w:val="22"/>
          <w:szCs w:val="22"/>
        </w:rPr>
        <w:t>, vadybos sistemų standartų reikalavimų</w:t>
      </w:r>
      <w:r w:rsidR="00247273">
        <w:rPr>
          <w:sz w:val="22"/>
          <w:szCs w:val="22"/>
        </w:rPr>
        <w:t xml:space="preserve"> </w:t>
      </w:r>
      <w:r w:rsidR="00247273" w:rsidRPr="007C4C01">
        <w:rPr>
          <w:sz w:val="22"/>
          <w:szCs w:val="22"/>
        </w:rPr>
        <w:t>(jei taikoma)</w:t>
      </w:r>
      <w:r w:rsidRPr="007C4C01">
        <w:rPr>
          <w:sz w:val="22"/>
          <w:szCs w:val="22"/>
        </w:rPr>
        <w:t xml:space="preserve"> arba tiekėjas pat</w:t>
      </w:r>
      <w:r w:rsidR="00153D0C" w:rsidRPr="007C4C01">
        <w:rPr>
          <w:sz w:val="22"/>
          <w:szCs w:val="22"/>
        </w:rPr>
        <w:t>ei</w:t>
      </w:r>
      <w:r w:rsidRPr="007C4C01">
        <w:rPr>
          <w:sz w:val="22"/>
          <w:szCs w:val="22"/>
        </w:rPr>
        <w:t>kė netikslius, neišsamius ar klaidingus dokumentus ar duomenis dėl atitikties kvalifikacijos reikalavimams arba šių dokumentų ar duomenų nepat</w:t>
      </w:r>
      <w:r w:rsidR="00E963D8" w:rsidRPr="007C4C01">
        <w:rPr>
          <w:sz w:val="22"/>
          <w:szCs w:val="22"/>
        </w:rPr>
        <w:t>ei</w:t>
      </w:r>
      <w:r w:rsidRPr="007C4C01">
        <w:rPr>
          <w:sz w:val="22"/>
          <w:szCs w:val="22"/>
        </w:rPr>
        <w:t>kė ir, Komisijai prašant, jų nepat</w:t>
      </w:r>
      <w:r w:rsidR="00E963D8" w:rsidRPr="007C4C01">
        <w:rPr>
          <w:sz w:val="22"/>
          <w:szCs w:val="22"/>
        </w:rPr>
        <w:t>ei</w:t>
      </w:r>
      <w:r w:rsidRPr="007C4C01">
        <w:rPr>
          <w:sz w:val="22"/>
          <w:szCs w:val="22"/>
        </w:rPr>
        <w:t>kė ar nepatikslino;</w:t>
      </w:r>
    </w:p>
    <w:p w14:paraId="48B6EB8B" w14:textId="789140C9" w:rsidR="005B4D7D" w:rsidRPr="007C4C01" w:rsidRDefault="005B4D7D" w:rsidP="00E3209F">
      <w:pPr>
        <w:pStyle w:val="Sraopastraipa"/>
        <w:numPr>
          <w:ilvl w:val="2"/>
          <w:numId w:val="2"/>
        </w:numPr>
        <w:tabs>
          <w:tab w:val="clear" w:pos="567"/>
          <w:tab w:val="left" w:pos="851"/>
        </w:tabs>
        <w:ind w:firstLine="0"/>
        <w:jc w:val="both"/>
        <w:rPr>
          <w:sz w:val="22"/>
          <w:szCs w:val="22"/>
        </w:rPr>
      </w:pPr>
      <w:r w:rsidRPr="007C4C01">
        <w:rPr>
          <w:sz w:val="22"/>
          <w:szCs w:val="22"/>
        </w:rPr>
        <w:t>tiekėjas pat</w:t>
      </w:r>
      <w:r w:rsidR="00E963D8" w:rsidRPr="007C4C01">
        <w:rPr>
          <w:sz w:val="22"/>
          <w:szCs w:val="22"/>
        </w:rPr>
        <w:t>ei</w:t>
      </w:r>
      <w:r w:rsidRPr="007C4C01">
        <w:rPr>
          <w:sz w:val="22"/>
          <w:szCs w:val="22"/>
        </w:rPr>
        <w:t>kė netikslius, neišsamius ar klaidingus dokumentus ar duomenis apie atitiktį pirkimo dokumentų reikalavimams arba šių dokumentų ar duomenų nepat</w:t>
      </w:r>
      <w:r w:rsidR="00E963D8" w:rsidRPr="007C4C01">
        <w:rPr>
          <w:sz w:val="22"/>
          <w:szCs w:val="22"/>
        </w:rPr>
        <w:t>ei</w:t>
      </w:r>
      <w:r w:rsidRPr="007C4C01">
        <w:rPr>
          <w:sz w:val="22"/>
          <w:szCs w:val="22"/>
        </w:rPr>
        <w:t xml:space="preserve">kė: įgaliojimas asmeniui pasirašyti paraišką, jungtinės veiklos (partnerystės) sutartis ir </w:t>
      </w:r>
      <w:r w:rsidR="00E963D8" w:rsidRPr="007C4C01">
        <w:rPr>
          <w:sz w:val="22"/>
          <w:szCs w:val="22"/>
        </w:rPr>
        <w:t xml:space="preserve">kiti </w:t>
      </w:r>
      <w:r w:rsidRPr="007C4C01">
        <w:rPr>
          <w:sz w:val="22"/>
          <w:szCs w:val="22"/>
        </w:rPr>
        <w:t>dokumentai, nesusiję su pirkimo objektu, sutarties vykdymo sąlygomis ar pasiūlymo kaina ir, Perkančiajai organizacijai prašant, jų nepat</w:t>
      </w:r>
      <w:r w:rsidR="00E963D8" w:rsidRPr="007C4C01">
        <w:rPr>
          <w:sz w:val="22"/>
          <w:szCs w:val="22"/>
        </w:rPr>
        <w:t>ei</w:t>
      </w:r>
      <w:r w:rsidRPr="007C4C01">
        <w:rPr>
          <w:sz w:val="22"/>
          <w:szCs w:val="22"/>
        </w:rPr>
        <w:t>kė ar nepatikslino;</w:t>
      </w:r>
    </w:p>
    <w:p w14:paraId="2C770133" w14:textId="77777777" w:rsidR="005B4D7D" w:rsidRPr="007C4C01" w:rsidRDefault="005B4D7D" w:rsidP="00E3209F">
      <w:pPr>
        <w:pStyle w:val="Sraopastraipa"/>
        <w:numPr>
          <w:ilvl w:val="2"/>
          <w:numId w:val="2"/>
        </w:numPr>
        <w:tabs>
          <w:tab w:val="clear" w:pos="567"/>
          <w:tab w:val="left" w:pos="851"/>
        </w:tabs>
        <w:ind w:firstLine="0"/>
        <w:jc w:val="both"/>
        <w:rPr>
          <w:sz w:val="22"/>
          <w:szCs w:val="22"/>
          <w:lang w:eastAsia="ar-SA"/>
        </w:rPr>
      </w:pPr>
      <w:r w:rsidRPr="007C4C01">
        <w:rPr>
          <w:sz w:val="22"/>
          <w:szCs w:val="22"/>
          <w:lang w:eastAsia="ar-SA"/>
        </w:rPr>
        <w:t>tiekėjas, apie nustatytų reikalavimų atitikimą, yra pateikęs melagingą informaciją, kurią Perkančioji organizacija gali įrodyti bet kokiomis teisėtomis priemonėmis.</w:t>
      </w:r>
    </w:p>
    <w:p w14:paraId="6C75C2DD" w14:textId="77777777" w:rsidR="005B4D7D" w:rsidRPr="007C4C01" w:rsidRDefault="005B4D7D" w:rsidP="00E3209F">
      <w:pPr>
        <w:pStyle w:val="Sraopastraipa"/>
        <w:numPr>
          <w:ilvl w:val="2"/>
          <w:numId w:val="2"/>
        </w:numPr>
        <w:tabs>
          <w:tab w:val="clear" w:pos="567"/>
          <w:tab w:val="left" w:pos="851"/>
        </w:tabs>
        <w:ind w:firstLine="0"/>
        <w:jc w:val="both"/>
        <w:rPr>
          <w:sz w:val="22"/>
          <w:szCs w:val="22"/>
        </w:rPr>
      </w:pPr>
      <w:r w:rsidRPr="007C4C01">
        <w:rPr>
          <w:sz w:val="22"/>
          <w:szCs w:val="22"/>
        </w:rPr>
        <w:t>yra kitų pirkimo dokumentuose nurodytų pagrindų, suteikiančių teisę atmesti pateiktą paraišką (pavyzdžiui, paraiška nėra pasirašyta fiziniu arba saugiu elektroniniu parašu ir kt.).</w:t>
      </w:r>
    </w:p>
    <w:p w14:paraId="7CC1811B" w14:textId="77777777" w:rsidR="005B4D7D" w:rsidRPr="007C4C01" w:rsidRDefault="005B4D7D" w:rsidP="00E3209F">
      <w:pPr>
        <w:pStyle w:val="Sraopastraipa"/>
        <w:numPr>
          <w:ilvl w:val="1"/>
          <w:numId w:val="2"/>
        </w:numPr>
        <w:tabs>
          <w:tab w:val="clear" w:pos="567"/>
          <w:tab w:val="left" w:pos="851"/>
        </w:tabs>
        <w:jc w:val="both"/>
        <w:rPr>
          <w:sz w:val="22"/>
          <w:szCs w:val="22"/>
        </w:rPr>
      </w:pPr>
      <w:r w:rsidRPr="007C4C01">
        <w:rPr>
          <w:sz w:val="22"/>
          <w:szCs w:val="22"/>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3F144E92" w:rsidR="005B4D7D" w:rsidRPr="007C4C01" w:rsidRDefault="005B4D7D" w:rsidP="00E3209F">
      <w:pPr>
        <w:pStyle w:val="Sraopastraipa"/>
        <w:numPr>
          <w:ilvl w:val="1"/>
          <w:numId w:val="2"/>
        </w:numPr>
        <w:tabs>
          <w:tab w:val="clear" w:pos="567"/>
          <w:tab w:val="left" w:pos="851"/>
        </w:tabs>
        <w:jc w:val="both"/>
        <w:rPr>
          <w:sz w:val="22"/>
          <w:szCs w:val="22"/>
        </w:rPr>
      </w:pPr>
      <w:r w:rsidRPr="007C4C01">
        <w:rPr>
          <w:sz w:val="22"/>
          <w:szCs w:val="22"/>
        </w:rPr>
        <w:t xml:space="preserve">Komisija, esant VPĮ 46 straipsnio 3 ir </w:t>
      </w:r>
      <w:r w:rsidR="00F5370A">
        <w:rPr>
          <w:sz w:val="22"/>
          <w:szCs w:val="22"/>
        </w:rPr>
        <w:t>10</w:t>
      </w:r>
      <w:r w:rsidRPr="007C4C01">
        <w:rPr>
          <w:sz w:val="22"/>
          <w:szCs w:val="22"/>
        </w:rPr>
        <w:t xml:space="preserve"> dalyse nurodytoms aplinkybėms, nepašalins iš pirkimo procedūros tiekėjo, neatitinkančio jam keliamų reikalavimų.</w:t>
      </w:r>
    </w:p>
    <w:p w14:paraId="07DE6215" w14:textId="02C57FDD" w:rsidR="005B4D7D" w:rsidRPr="007C4C01" w:rsidRDefault="005B4D7D" w:rsidP="00F3102A">
      <w:pPr>
        <w:pStyle w:val="Sraopastraipa"/>
        <w:numPr>
          <w:ilvl w:val="1"/>
          <w:numId w:val="2"/>
        </w:numPr>
        <w:tabs>
          <w:tab w:val="clear" w:pos="567"/>
          <w:tab w:val="clear" w:pos="1134"/>
        </w:tabs>
        <w:jc w:val="both"/>
        <w:rPr>
          <w:sz w:val="22"/>
          <w:szCs w:val="22"/>
        </w:rPr>
      </w:pPr>
      <w:r w:rsidRPr="007C4C01">
        <w:rPr>
          <w:sz w:val="22"/>
          <w:szCs w:val="22"/>
        </w:rPr>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7C4C01">
        <w:rPr>
          <w:sz w:val="22"/>
          <w:szCs w:val="22"/>
        </w:rPr>
        <w:t xml:space="preserve">(tris) </w:t>
      </w:r>
      <w:r w:rsidRPr="007C4C01">
        <w:rPr>
          <w:sz w:val="22"/>
          <w:szCs w:val="22"/>
        </w:rPr>
        <w:t>darbo dienas raštu praneša apie šio patikrinimo rezultatus.</w:t>
      </w:r>
    </w:p>
    <w:p w14:paraId="79656889" w14:textId="77777777" w:rsidR="005B4D7D" w:rsidRPr="007C4C01" w:rsidRDefault="005B4D7D" w:rsidP="00F3102A">
      <w:pPr>
        <w:pStyle w:val="Sraopastraipa"/>
        <w:numPr>
          <w:ilvl w:val="1"/>
          <w:numId w:val="2"/>
        </w:numPr>
        <w:tabs>
          <w:tab w:val="clear" w:pos="567"/>
          <w:tab w:val="clear" w:pos="1134"/>
        </w:tabs>
        <w:jc w:val="both"/>
        <w:rPr>
          <w:sz w:val="22"/>
          <w:szCs w:val="22"/>
        </w:rPr>
      </w:pPr>
      <w:r w:rsidRPr="007C4C01">
        <w:rPr>
          <w:sz w:val="22"/>
          <w:szCs w:val="22"/>
        </w:rPr>
        <w:t>Atmetus tiekėjo paraišką, jam neleidžiama dalyvauti dinaminėje pirkimo sistemoje.</w:t>
      </w:r>
    </w:p>
    <w:p w14:paraId="426856B7" w14:textId="77777777" w:rsidR="005B4D7D" w:rsidRPr="007C4C01" w:rsidRDefault="005B4D7D" w:rsidP="00094257">
      <w:pPr>
        <w:spacing w:after="120"/>
        <w:jc w:val="both"/>
        <w:rPr>
          <w:sz w:val="22"/>
          <w:szCs w:val="22"/>
        </w:rPr>
      </w:pPr>
    </w:p>
    <w:p w14:paraId="37D38991" w14:textId="1475CB8D" w:rsidR="005B4D7D" w:rsidRPr="007C4C01" w:rsidRDefault="00EB7410" w:rsidP="00094257">
      <w:pPr>
        <w:pStyle w:val="Antrat2"/>
        <w:spacing w:before="0" w:beforeAutospacing="0"/>
        <w:jc w:val="both"/>
        <w:rPr>
          <w:sz w:val="22"/>
          <w:szCs w:val="22"/>
          <w:lang w:val="lt-LT"/>
        </w:rPr>
      </w:pPr>
      <w:bookmarkStart w:id="140" w:name="_Toc517960235"/>
      <w:bookmarkStart w:id="141" w:name="_Toc117002249"/>
      <w:r w:rsidRPr="007C4C01">
        <w:rPr>
          <w:caps w:val="0"/>
          <w:sz w:val="22"/>
          <w:szCs w:val="22"/>
          <w:lang w:val="lt-LT"/>
        </w:rPr>
        <w:t>PAPILDOMA INFORMACIJA IKI PARAIŠKŲ PATEIKIMO TERMINO PABAIGOS</w:t>
      </w:r>
      <w:bookmarkEnd w:id="140"/>
      <w:bookmarkEnd w:id="141"/>
    </w:p>
    <w:p w14:paraId="49514668" w14:textId="77777777" w:rsidR="005B4D7D" w:rsidRPr="007C4C01" w:rsidRDefault="005B4D7D" w:rsidP="005826D8">
      <w:pPr>
        <w:jc w:val="both"/>
        <w:rPr>
          <w:sz w:val="22"/>
          <w:szCs w:val="22"/>
        </w:rPr>
      </w:pPr>
    </w:p>
    <w:p w14:paraId="4E06EF9A" w14:textId="4E5AFB8C" w:rsidR="005B4D7D" w:rsidRPr="007C4C01" w:rsidRDefault="005B4D7D" w:rsidP="005826D8">
      <w:pPr>
        <w:pStyle w:val="Sraopastraipa"/>
        <w:numPr>
          <w:ilvl w:val="1"/>
          <w:numId w:val="2"/>
        </w:numPr>
        <w:jc w:val="both"/>
        <w:rPr>
          <w:sz w:val="22"/>
          <w:szCs w:val="22"/>
        </w:rPr>
      </w:pPr>
      <w:bookmarkStart w:id="142" w:name="_Toc70437942"/>
      <w:bookmarkStart w:id="143" w:name="_Toc74128672"/>
      <w:bookmarkStart w:id="144" w:name="_Toc74360024"/>
      <w:bookmarkStart w:id="145" w:name="_Toc74365774"/>
      <w:bookmarkStart w:id="146" w:name="_Toc87684995"/>
      <w:bookmarkStart w:id="147" w:name="_Toc90281756"/>
      <w:bookmarkStart w:id="148" w:name="_Toc107220498"/>
      <w:bookmarkStart w:id="149" w:name="_Toc164498135"/>
      <w:bookmarkStart w:id="150" w:name="_Toc164504443"/>
      <w:bookmarkStart w:id="151" w:name="_Toc164509272"/>
      <w:bookmarkStart w:id="152" w:name="_Toc164662416"/>
      <w:bookmarkStart w:id="153" w:name="_Toc164662504"/>
      <w:bookmarkStart w:id="154" w:name="_Toc165100546"/>
      <w:bookmarkStart w:id="155" w:name="_Toc165100637"/>
      <w:bookmarkStart w:id="156" w:name="_Toc194893962"/>
      <w:bookmarkStart w:id="157" w:name="_Toc194894056"/>
      <w:bookmarkStart w:id="158" w:name="_Toc207440931"/>
      <w:bookmarkStart w:id="159" w:name="_Toc207441022"/>
      <w:bookmarkStart w:id="160" w:name="_Toc207445282"/>
      <w:bookmarkStart w:id="161" w:name="_Toc207784992"/>
      <w:bookmarkStart w:id="162" w:name="_Toc207786387"/>
      <w:bookmarkStart w:id="163" w:name="_Toc207786482"/>
      <w:bookmarkStart w:id="164" w:name="_Toc208038803"/>
      <w:bookmarkStart w:id="165" w:name="_Toc208216424"/>
      <w:bookmarkStart w:id="166" w:name="_Toc208475817"/>
      <w:bookmarkStart w:id="167" w:name="_Toc208475910"/>
      <w:bookmarkStart w:id="168" w:name="_Toc229463694"/>
      <w:bookmarkStart w:id="169" w:name="_Toc229539989"/>
      <w:bookmarkStart w:id="170" w:name="_Toc230405744"/>
      <w:bookmarkStart w:id="171" w:name="_Toc230511547"/>
      <w:bookmarkStart w:id="172" w:name="_Toc231105196"/>
      <w:bookmarkStart w:id="173" w:name="_Toc237856354"/>
      <w:bookmarkStart w:id="174" w:name="_Toc237913583"/>
      <w:bookmarkStart w:id="175" w:name="_Toc237921923"/>
      <w:bookmarkStart w:id="176" w:name="_Toc237935841"/>
      <w:bookmarkStart w:id="177" w:name="_Toc238009924"/>
      <w:bookmarkStart w:id="178" w:name="_Toc238019877"/>
      <w:bookmarkStart w:id="179" w:name="_Toc238020045"/>
      <w:bookmarkStart w:id="180" w:name="_Toc252804722"/>
      <w:bookmarkStart w:id="181" w:name="_Toc252805093"/>
      <w:r w:rsidRPr="007C4C01">
        <w:rPr>
          <w:sz w:val="22"/>
          <w:szCs w:val="22"/>
        </w:rPr>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7C4C01">
        <w:rPr>
          <w:b/>
          <w:sz w:val="22"/>
          <w:szCs w:val="22"/>
        </w:rPr>
        <w:t xml:space="preserve">ne vėliau kaip likus 8 dienoms </w:t>
      </w:r>
      <w:r w:rsidRPr="007C4C01">
        <w:rPr>
          <w:sz w:val="22"/>
          <w:szCs w:val="22"/>
        </w:rPr>
        <w:t>iki</w:t>
      </w:r>
      <w:r w:rsidRPr="007C4C01">
        <w:rPr>
          <w:b/>
          <w:sz w:val="22"/>
          <w:szCs w:val="22"/>
        </w:rPr>
        <w:t xml:space="preserve"> </w:t>
      </w:r>
      <w:r w:rsidRPr="007C4C01">
        <w:rPr>
          <w:sz w:val="22"/>
          <w:szCs w:val="22"/>
        </w:rPr>
        <w:t>paraiškų (kurios teikiamos per</w:t>
      </w:r>
      <w:r w:rsidR="009756B2" w:rsidRPr="007C4C01">
        <w:rPr>
          <w:sz w:val="22"/>
          <w:szCs w:val="22"/>
        </w:rPr>
        <w:t xml:space="preserve"> CVP IS</w:t>
      </w:r>
      <w:r w:rsidRPr="007C4C01">
        <w:rPr>
          <w:sz w:val="22"/>
          <w:szCs w:val="22"/>
        </w:rPr>
        <w:t xml:space="preserve">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1370FFBB" w:rsidR="005B4D7D" w:rsidRPr="007C4C01" w:rsidRDefault="005B4D7D" w:rsidP="005826D8">
      <w:pPr>
        <w:pStyle w:val="Sraopastraipa"/>
        <w:numPr>
          <w:ilvl w:val="1"/>
          <w:numId w:val="2"/>
        </w:numPr>
        <w:jc w:val="both"/>
        <w:rPr>
          <w:sz w:val="22"/>
          <w:szCs w:val="22"/>
        </w:rPr>
      </w:pPr>
      <w:r w:rsidRPr="007C4C01">
        <w:rPr>
          <w:sz w:val="22"/>
          <w:szCs w:val="22"/>
        </w:rPr>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7C4C01">
        <w:rPr>
          <w:b/>
          <w:sz w:val="22"/>
          <w:szCs w:val="22"/>
        </w:rPr>
        <w:t xml:space="preserve">ne vėliau kaip likus 6 dienoms </w:t>
      </w:r>
      <w:r w:rsidRPr="007C4C01">
        <w:rPr>
          <w:sz w:val="22"/>
          <w:szCs w:val="22"/>
        </w:rPr>
        <w:t xml:space="preserve">iki paraiškų (kurios teikiamos per </w:t>
      </w:r>
      <w:r w:rsidR="009756B2" w:rsidRPr="007C4C01">
        <w:rPr>
          <w:sz w:val="22"/>
          <w:szCs w:val="22"/>
        </w:rPr>
        <w:t>CVP IS</w:t>
      </w:r>
      <w:r w:rsidRPr="007C4C01">
        <w:rPr>
          <w:sz w:val="22"/>
          <w:szCs w:val="22"/>
        </w:rPr>
        <w:t xml:space="preserve">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7C4C01" w:rsidRDefault="005B4D7D" w:rsidP="005826D8">
      <w:pPr>
        <w:pStyle w:val="Sraopastraipa"/>
        <w:numPr>
          <w:ilvl w:val="1"/>
          <w:numId w:val="2"/>
        </w:numPr>
        <w:jc w:val="both"/>
        <w:rPr>
          <w:sz w:val="22"/>
          <w:szCs w:val="22"/>
        </w:rPr>
      </w:pPr>
      <w:r w:rsidRPr="007C4C01">
        <w:rPr>
          <w:sz w:val="22"/>
          <w:szCs w:val="22"/>
        </w:rPr>
        <w:t>Nesibaigus paraiškų pateikimo terminui, Perkančioji organizacija turi teisę savo iniciatyva paaiškinti, patikslinti pirkimo dokumentus, laikantis pirkimo dokumentuose nustatytų reikalavimų.</w:t>
      </w:r>
    </w:p>
    <w:p w14:paraId="6F0BF871" w14:textId="7644AF35" w:rsidR="005B4D7D" w:rsidRPr="007C4C01" w:rsidRDefault="005B4D7D" w:rsidP="005826D8">
      <w:pPr>
        <w:pStyle w:val="Sraopastraipa"/>
        <w:numPr>
          <w:ilvl w:val="1"/>
          <w:numId w:val="2"/>
        </w:numPr>
        <w:jc w:val="both"/>
        <w:rPr>
          <w:sz w:val="22"/>
          <w:szCs w:val="22"/>
        </w:rPr>
      </w:pPr>
      <w:r w:rsidRPr="007C4C01">
        <w:rPr>
          <w:sz w:val="22"/>
          <w:szCs w:val="22"/>
        </w:rPr>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w:t>
      </w:r>
      <w:r w:rsidRPr="007C4C01">
        <w:rPr>
          <w:sz w:val="22"/>
          <w:szCs w:val="22"/>
        </w:rPr>
        <w:lastRenderedPageBreak/>
        <w:t xml:space="preserve">pateikti taip, kad visi tiekėjai juos gautų </w:t>
      </w:r>
      <w:r w:rsidRPr="007C4C01">
        <w:rPr>
          <w:b/>
          <w:sz w:val="22"/>
          <w:szCs w:val="22"/>
        </w:rPr>
        <w:t>ne vėliau kaip likus 6 dienoms</w:t>
      </w:r>
      <w:r w:rsidR="00865D1C" w:rsidRPr="007C4C01">
        <w:rPr>
          <w:bCs/>
          <w:i/>
          <w:iCs/>
          <w:color w:val="70AD47" w:themeColor="accent6"/>
          <w:sz w:val="22"/>
          <w:szCs w:val="22"/>
        </w:rPr>
        <w:t xml:space="preserve"> </w:t>
      </w:r>
      <w:r w:rsidRPr="007C4C01">
        <w:rPr>
          <w:sz w:val="22"/>
          <w:szCs w:val="22"/>
        </w:rPr>
        <w:t xml:space="preserve">iki paraiškų pateikimo termino pabaigos, perkelia paraiškų pateikimo terminą laikui, per kurį tiekėjai, rengdami paraiškas, galėtų atsižvelgti į šiuos paaiškinimus (patikslinimus). </w:t>
      </w:r>
    </w:p>
    <w:p w14:paraId="3946FEF0" w14:textId="528FAAB1" w:rsidR="005B4D7D" w:rsidRPr="007C4C01" w:rsidRDefault="005B4D7D" w:rsidP="005826D8">
      <w:pPr>
        <w:pStyle w:val="Sraopastraipa"/>
        <w:numPr>
          <w:ilvl w:val="1"/>
          <w:numId w:val="2"/>
        </w:numPr>
        <w:jc w:val="both"/>
        <w:rPr>
          <w:sz w:val="22"/>
          <w:szCs w:val="22"/>
        </w:rPr>
      </w:pPr>
      <w:r w:rsidRPr="007C4C01">
        <w:rPr>
          <w:sz w:val="22"/>
          <w:szCs w:val="22"/>
        </w:rPr>
        <w:t xml:space="preserve">Apie paraiškų pateikimo termino pratęsimą pranešama patikslinant </w:t>
      </w:r>
      <w:r w:rsidR="00605AF6" w:rsidRPr="007C4C01">
        <w:rPr>
          <w:sz w:val="22"/>
          <w:szCs w:val="22"/>
        </w:rPr>
        <w:t>terminą CVP IS</w:t>
      </w:r>
      <w:r w:rsidRPr="007C4C01">
        <w:rPr>
          <w:sz w:val="22"/>
          <w:szCs w:val="22"/>
        </w:rPr>
        <w:t>. Pranešimai apie paraiškų pateikimo termino nukėlimą taip pat paskelbiami CVP IS ir išsiunčiami visiems prie pirkimo prisijungusiems tiekėjams.</w:t>
      </w:r>
    </w:p>
    <w:p w14:paraId="73AF142D" w14:textId="6C942895" w:rsidR="005B4D7D" w:rsidRPr="007C4C01" w:rsidRDefault="005B4D7D" w:rsidP="005826D8">
      <w:pPr>
        <w:pStyle w:val="Sraopastraipa"/>
        <w:numPr>
          <w:ilvl w:val="1"/>
          <w:numId w:val="2"/>
        </w:numPr>
        <w:jc w:val="both"/>
        <w:rPr>
          <w:sz w:val="22"/>
          <w:szCs w:val="22"/>
        </w:rPr>
      </w:pPr>
      <w:r w:rsidRPr="007C4C01">
        <w:rPr>
          <w:sz w:val="22"/>
          <w:szCs w:val="22"/>
        </w:rPr>
        <w:t xml:space="preserve">Tiekėjas, teikdamas paraišką bet kuriuo DPS galiojimo laikotarpiu (t. y. pasibaigus </w:t>
      </w:r>
      <w:r w:rsidR="00C9201C" w:rsidRPr="007C4C01">
        <w:rPr>
          <w:sz w:val="22"/>
          <w:szCs w:val="22"/>
        </w:rPr>
        <w:t>CVP IS</w:t>
      </w:r>
      <w:r w:rsidRPr="007C4C01">
        <w:rPr>
          <w:sz w:val="22"/>
          <w:szCs w:val="22"/>
        </w:rPr>
        <w:t xml:space="preserve">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7C4C01">
        <w:rPr>
          <w:sz w:val="22"/>
          <w:szCs w:val="22"/>
        </w:rPr>
        <w:t xml:space="preserve">pirkimo dokumentus </w:t>
      </w:r>
      <w:r w:rsidRPr="007C4C01">
        <w:rPr>
          <w:sz w:val="22"/>
          <w:szCs w:val="22"/>
        </w:rPr>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7C4C01">
        <w:rPr>
          <w:sz w:val="22"/>
          <w:szCs w:val="22"/>
        </w:rPr>
        <w:t>ei</w:t>
      </w:r>
      <w:r w:rsidRPr="007C4C01">
        <w:rPr>
          <w:sz w:val="22"/>
          <w:szCs w:val="22"/>
        </w:rPr>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44A51380" w:rsidR="005B4D7D" w:rsidRPr="007C4C01" w:rsidRDefault="005B4D7D" w:rsidP="005826D8">
      <w:pPr>
        <w:pStyle w:val="Sraopastraipa"/>
        <w:numPr>
          <w:ilvl w:val="1"/>
          <w:numId w:val="2"/>
        </w:numPr>
        <w:jc w:val="both"/>
        <w:rPr>
          <w:sz w:val="22"/>
          <w:szCs w:val="22"/>
        </w:rPr>
      </w:pPr>
      <w:r w:rsidRPr="007C4C01">
        <w:rPr>
          <w:sz w:val="22"/>
          <w:szCs w:val="22"/>
        </w:rPr>
        <w:t xml:space="preserve">Kai vykdomi konkretūs pirkimai CVP IS, konkretaus pirkimo dokumentų paaiškinimai, patikslinimai vykdomi pirkimo dokumentų C dalyje numatyta tvarka. </w:t>
      </w:r>
    </w:p>
    <w:p w14:paraId="0BE9E8C0" w14:textId="77777777" w:rsidR="00970C56" w:rsidRPr="007C4C01" w:rsidRDefault="00970C56" w:rsidP="00970C56">
      <w:pPr>
        <w:pStyle w:val="Sraopastraipa"/>
        <w:ind w:left="0"/>
        <w:jc w:val="both"/>
        <w:rPr>
          <w:sz w:val="22"/>
          <w:szCs w:val="22"/>
        </w:rPr>
      </w:pPr>
    </w:p>
    <w:p w14:paraId="39D2A91F" w14:textId="6AD23ADE" w:rsidR="00970C56" w:rsidRPr="007C4C01" w:rsidRDefault="00970C56" w:rsidP="00970C56">
      <w:pPr>
        <w:pStyle w:val="Antrat2"/>
        <w:spacing w:before="0" w:beforeAutospacing="0"/>
        <w:jc w:val="both"/>
        <w:rPr>
          <w:sz w:val="22"/>
          <w:szCs w:val="22"/>
          <w:lang w:val="lt-LT"/>
        </w:rPr>
      </w:pPr>
      <w:r w:rsidRPr="007C4C01">
        <w:rPr>
          <w:caps w:val="0"/>
          <w:sz w:val="22"/>
          <w:szCs w:val="22"/>
          <w:lang w:val="lt-LT"/>
        </w:rPr>
        <w:t xml:space="preserve">TIEKĖJŲ PAŠALINIMO PAGRINDŲ </w:t>
      </w:r>
      <w:r w:rsidR="0082397D" w:rsidRPr="007C4C01">
        <w:rPr>
          <w:caps w:val="0"/>
          <w:sz w:val="22"/>
          <w:szCs w:val="22"/>
          <w:lang w:val="lt-LT"/>
        </w:rPr>
        <w:t xml:space="preserve">IR/AR </w:t>
      </w:r>
      <w:r w:rsidRPr="007C4C01">
        <w:rPr>
          <w:caps w:val="0"/>
          <w:sz w:val="22"/>
          <w:szCs w:val="22"/>
          <w:lang w:val="lt-LT"/>
        </w:rPr>
        <w:t>KVALIFIKACIJOS PATIKRINIMAS DPS GALIOJIMO LAIKOTARPIU</w:t>
      </w:r>
    </w:p>
    <w:p w14:paraId="61AED39D" w14:textId="77777777" w:rsidR="00970C56" w:rsidRPr="007C4C01" w:rsidRDefault="00970C56" w:rsidP="00970C56">
      <w:pPr>
        <w:jc w:val="both"/>
        <w:rPr>
          <w:sz w:val="22"/>
          <w:szCs w:val="22"/>
        </w:rPr>
      </w:pPr>
    </w:p>
    <w:p w14:paraId="1D30BFFC" w14:textId="28F5C94D" w:rsidR="0082397D" w:rsidRPr="00B87A83" w:rsidRDefault="0082397D" w:rsidP="0082397D">
      <w:pPr>
        <w:pStyle w:val="Sraopastraipa"/>
        <w:numPr>
          <w:ilvl w:val="1"/>
          <w:numId w:val="2"/>
        </w:numPr>
        <w:jc w:val="both"/>
        <w:rPr>
          <w:sz w:val="22"/>
          <w:szCs w:val="22"/>
        </w:rPr>
      </w:pPr>
      <w:r w:rsidRPr="00B87A83">
        <w:rPr>
          <w:sz w:val="22"/>
          <w:szCs w:val="22"/>
        </w:rPr>
        <w:t xml:space="preserve">DPS galiojimo laikotarpiu Perkančioji organizacija turi teisę atlikti planinius ar neplaninius DPS tiekėjų tikrinimus dėl pašalinimo pagrindų nebuvimo ir (ar) atitikties kvalifikacijos reikalavimams. </w:t>
      </w:r>
    </w:p>
    <w:p w14:paraId="7241D753" w14:textId="768CAE3E" w:rsidR="0082397D" w:rsidRPr="00B87A83" w:rsidRDefault="0082397D" w:rsidP="0082397D">
      <w:pPr>
        <w:pStyle w:val="Sraopastraipa"/>
        <w:numPr>
          <w:ilvl w:val="1"/>
          <w:numId w:val="2"/>
        </w:numPr>
        <w:jc w:val="both"/>
        <w:rPr>
          <w:sz w:val="22"/>
          <w:szCs w:val="22"/>
        </w:rPr>
      </w:pPr>
      <w:r w:rsidRPr="00B87A83">
        <w:rPr>
          <w:sz w:val="22"/>
          <w:szCs w:val="22"/>
        </w:rPr>
        <w:t xml:space="preserve">Perkančioji organizacija bet kuriuo DPS galiojimo laikotarpiu gali paprašyti DPS tiekėjų CVPIS priemonėmis ne vėliau kaip per 5 (penkias) darbo dienas nuo prašymo išsiuntimo dienos pateikti CVPIS priemonėmis atnaujintas ar patikslintas EBVPD deklaracijas, nurodytas Viešųjų pirkimų įstatymo 50 straipsnio 1 dalyje. Viešųjų pirkimų įstatymo 50 straipsnio 4, 5 ir 6 dalių nuostatos dėl tiekėjų kvalifikaciją įrodančių ir pašalinimo pagrindų nebuvimą patvirtinančių dokumentų taikomos visą DPS galiojimo laikotarpį. </w:t>
      </w:r>
    </w:p>
    <w:p w14:paraId="62EE8582" w14:textId="68572ED2" w:rsidR="0082397D" w:rsidRPr="00B87A83" w:rsidRDefault="0082397D" w:rsidP="0082397D">
      <w:pPr>
        <w:pStyle w:val="Sraopastraipa"/>
        <w:numPr>
          <w:ilvl w:val="1"/>
          <w:numId w:val="2"/>
        </w:numPr>
        <w:jc w:val="both"/>
        <w:rPr>
          <w:sz w:val="22"/>
          <w:szCs w:val="22"/>
        </w:rPr>
      </w:pPr>
      <w:r w:rsidRPr="00B87A83">
        <w:rPr>
          <w:sz w:val="22"/>
          <w:szCs w:val="22"/>
        </w:rPr>
        <w:t xml:space="preserve">Perkančioji organizacija, nustačiusi,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7384BDE4" w14:textId="41577C12" w:rsidR="0082397D" w:rsidRPr="00392E13" w:rsidRDefault="0082397D" w:rsidP="0082397D">
      <w:pPr>
        <w:pStyle w:val="Sraopastraipa"/>
        <w:numPr>
          <w:ilvl w:val="1"/>
          <w:numId w:val="2"/>
        </w:numPr>
        <w:jc w:val="both"/>
        <w:rPr>
          <w:sz w:val="22"/>
          <w:szCs w:val="22"/>
        </w:rPr>
      </w:pPr>
      <w:r w:rsidRPr="00B87A83">
        <w:rPr>
          <w:sz w:val="22"/>
          <w:szCs w:val="22"/>
        </w:rPr>
        <w:t>Perkančioji organizacija DPS tiekėją pašalina iš pirkimo procedūros bet kuriame pirkimo procedūros etape, jeigu paaiškėja, kad dėl savo veiksmų ar neveikimo prieš</w:t>
      </w:r>
      <w:r w:rsidRPr="007C4C01">
        <w:rPr>
          <w:sz w:val="22"/>
          <w:szCs w:val="22"/>
        </w:rPr>
        <w:t xml:space="preserve"> pirkimo procedūrą ar jos metu jis atitinka bent vieną iš </w:t>
      </w:r>
      <w:r w:rsidRPr="00392E13">
        <w:rPr>
          <w:sz w:val="22"/>
          <w:szCs w:val="22"/>
        </w:rPr>
        <w:t>pirkimo dokumentuose nustatytų tiekėjo pašalinimo pagrindų.</w:t>
      </w:r>
    </w:p>
    <w:p w14:paraId="543FA112" w14:textId="77777777" w:rsidR="00146BDD" w:rsidRPr="00392E13" w:rsidRDefault="00146BDD" w:rsidP="0082397D">
      <w:pPr>
        <w:pStyle w:val="Sraopastraipa"/>
        <w:numPr>
          <w:ilvl w:val="1"/>
          <w:numId w:val="2"/>
        </w:numPr>
        <w:jc w:val="both"/>
        <w:rPr>
          <w:sz w:val="22"/>
          <w:szCs w:val="22"/>
        </w:rPr>
      </w:pPr>
    </w:p>
    <w:p w14:paraId="4675C2B9" w14:textId="387DCD1A" w:rsidR="0082397D" w:rsidRPr="00392E13" w:rsidRDefault="0082397D" w:rsidP="0082397D">
      <w:pPr>
        <w:pStyle w:val="Sraopastraipa"/>
        <w:numPr>
          <w:ilvl w:val="1"/>
          <w:numId w:val="2"/>
        </w:numPr>
        <w:jc w:val="both"/>
        <w:rPr>
          <w:sz w:val="22"/>
          <w:szCs w:val="22"/>
        </w:rPr>
      </w:pPr>
      <w:r w:rsidRPr="00392E13">
        <w:rPr>
          <w:sz w:val="22"/>
          <w:szCs w:val="22"/>
        </w:rPr>
        <w:t xml:space="preserve">Perkančioji organizacija, nustačiusi, kad DPS tiekėjas atitinka bent vieną pašalinimo pagrindą, kai atitikimas tokiam pašalinimo pagrindui gali būti pašalintas arba gali būti taikomos Viešųjų pirkimų įstatymo 46 straipsnio </w:t>
      </w:r>
      <w:r w:rsidR="00146BDD" w:rsidRPr="00392E13">
        <w:rPr>
          <w:sz w:val="22"/>
          <w:szCs w:val="22"/>
        </w:rPr>
        <w:t>10</w:t>
      </w:r>
      <w:r w:rsidRPr="00392E13">
        <w:rPr>
          <w:sz w:val="22"/>
          <w:szCs w:val="22"/>
        </w:rPr>
        <w:t xml:space="preserve"> daly</w:t>
      </w:r>
      <w:r w:rsidR="00146BDD" w:rsidRPr="00392E13">
        <w:rPr>
          <w:sz w:val="22"/>
          <w:szCs w:val="22"/>
        </w:rPr>
        <w:t>j</w:t>
      </w:r>
      <w:r w:rsidRPr="00392E13">
        <w:rPr>
          <w:sz w:val="22"/>
          <w:szCs w:val="22"/>
        </w:rPr>
        <w:t xml:space="preserve">e nurodytos priemonės, ar jis neatitinka kvalifikacijos reikalavimų, Perkančioji organizacija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w:t>
      </w:r>
      <w:r w:rsidR="0009139E" w:rsidRPr="00392E13">
        <w:rPr>
          <w:sz w:val="22"/>
          <w:szCs w:val="22"/>
        </w:rPr>
        <w:t>10</w:t>
      </w:r>
      <w:r w:rsidRPr="00392E13">
        <w:rPr>
          <w:sz w:val="22"/>
          <w:szCs w:val="22"/>
        </w:rPr>
        <w:t xml:space="preserve"> daly</w:t>
      </w:r>
      <w:r w:rsidR="0009139E" w:rsidRPr="00392E13">
        <w:rPr>
          <w:sz w:val="22"/>
          <w:szCs w:val="22"/>
        </w:rPr>
        <w:t>j</w:t>
      </w:r>
      <w:r w:rsidRPr="00392E13">
        <w:rPr>
          <w:sz w:val="22"/>
          <w:szCs w:val="22"/>
        </w:rPr>
        <w:t xml:space="preserve">e nurodytas priemones. </w:t>
      </w:r>
    </w:p>
    <w:p w14:paraId="7B13B99B" w14:textId="6DCFE737" w:rsidR="0082397D" w:rsidRPr="00392E13" w:rsidRDefault="0082397D" w:rsidP="0082397D">
      <w:pPr>
        <w:pStyle w:val="Sraopastraipa"/>
        <w:numPr>
          <w:ilvl w:val="1"/>
          <w:numId w:val="2"/>
        </w:numPr>
        <w:jc w:val="both"/>
        <w:rPr>
          <w:sz w:val="22"/>
          <w:szCs w:val="22"/>
        </w:rPr>
      </w:pPr>
      <w:r w:rsidRPr="00392E13">
        <w:rPr>
          <w:sz w:val="22"/>
          <w:szCs w:val="22"/>
        </w:rPr>
        <w:t>DPS tiekėjo dalyvavimas DPS stabdomas iki nebeliks nurodytų aplinkybių, dėl kurių DPS tiekėjo dalyvavimas buvo sustabdytas, ar bus pateikti pakankami įrodymai dėl Viešųjų pirkimų įstatymo 46 straipsnio 3 dalyje nurodyt</w:t>
      </w:r>
      <w:r w:rsidR="00392E13" w:rsidRPr="00392E13">
        <w:rPr>
          <w:sz w:val="22"/>
          <w:szCs w:val="22"/>
        </w:rPr>
        <w:t>ų</w:t>
      </w:r>
      <w:r w:rsidRPr="00392E13">
        <w:rPr>
          <w:sz w:val="22"/>
          <w:szCs w:val="22"/>
        </w:rPr>
        <w:t xml:space="preserve"> aplinkybių ar </w:t>
      </w:r>
      <w:r w:rsidR="00D963C2" w:rsidRPr="00392E13">
        <w:rPr>
          <w:sz w:val="22"/>
          <w:szCs w:val="22"/>
        </w:rPr>
        <w:t xml:space="preserve">Perkančioji organizacija </w:t>
      </w:r>
      <w:r w:rsidRPr="00392E13">
        <w:rPr>
          <w:sz w:val="22"/>
          <w:szCs w:val="22"/>
        </w:rPr>
        <w:t xml:space="preserve">priims motyvuotą sprendimą, kad priemonės, kurių ėmėsi DPS tiekėjas, siekdamas įrodyti savo patikimumą pagal Viešųjų pirkimų įstatymo 46 straipsnio </w:t>
      </w:r>
      <w:r w:rsidR="00EE1CDA" w:rsidRPr="00392E13">
        <w:rPr>
          <w:sz w:val="22"/>
          <w:szCs w:val="22"/>
        </w:rPr>
        <w:t>10</w:t>
      </w:r>
      <w:r w:rsidRPr="00392E13">
        <w:rPr>
          <w:sz w:val="22"/>
          <w:szCs w:val="22"/>
        </w:rPr>
        <w:t xml:space="preserve"> dalį, yra pakankamos.</w:t>
      </w:r>
    </w:p>
    <w:p w14:paraId="6875B964" w14:textId="6A58F86C" w:rsidR="0082397D" w:rsidRPr="00392E13" w:rsidRDefault="0082397D" w:rsidP="0082397D">
      <w:pPr>
        <w:pStyle w:val="Sraopastraipa"/>
        <w:numPr>
          <w:ilvl w:val="1"/>
          <w:numId w:val="2"/>
        </w:numPr>
        <w:jc w:val="both"/>
        <w:rPr>
          <w:sz w:val="22"/>
          <w:szCs w:val="22"/>
        </w:rPr>
      </w:pPr>
      <w:r w:rsidRPr="00392E13">
        <w:rPr>
          <w:sz w:val="22"/>
          <w:szCs w:val="22"/>
        </w:rPr>
        <w:t>Tiekėjas CVP IS priemonėmis informuoja Perkančiąją organizaciją apie savo paraiškos, pateiktos CVP IS, atsiėmimą. Tokiu atveju DPS tiekėjas pašalinamas iš DPS.</w:t>
      </w:r>
    </w:p>
    <w:p w14:paraId="01CFA897" w14:textId="5DA8C15E" w:rsidR="0082397D" w:rsidRPr="00392E13" w:rsidRDefault="0082397D" w:rsidP="0082397D">
      <w:pPr>
        <w:pStyle w:val="Sraopastraipa"/>
        <w:numPr>
          <w:ilvl w:val="1"/>
          <w:numId w:val="2"/>
        </w:numPr>
        <w:jc w:val="both"/>
        <w:rPr>
          <w:sz w:val="22"/>
          <w:szCs w:val="22"/>
        </w:rPr>
      </w:pPr>
      <w:r w:rsidRPr="00392E13">
        <w:rPr>
          <w:sz w:val="22"/>
          <w:szCs w:val="22"/>
        </w:rPr>
        <w:t xml:space="preserve"> Paraiškos atsiėmimas neturi įtakos bet kurios iki jo sustabdymo ir pašalinimo sudarytos tebegaliojančios Pirkimo sutarties vykdymui</w:t>
      </w:r>
    </w:p>
    <w:p w14:paraId="61131486" w14:textId="77777777" w:rsidR="005B4D7D" w:rsidRPr="007C4C01" w:rsidRDefault="005B4D7D" w:rsidP="00094257">
      <w:pPr>
        <w:spacing w:after="120"/>
        <w:jc w:val="both"/>
        <w:rPr>
          <w:sz w:val="22"/>
          <w:szCs w:val="22"/>
        </w:rPr>
      </w:pPr>
    </w:p>
    <w:p w14:paraId="34073F08" w14:textId="18A67465" w:rsidR="005B4D7D" w:rsidRPr="007C4C01" w:rsidRDefault="00EB7410" w:rsidP="00094257">
      <w:pPr>
        <w:pStyle w:val="Antrat2"/>
        <w:spacing w:before="0" w:beforeAutospacing="0"/>
        <w:jc w:val="both"/>
        <w:rPr>
          <w:sz w:val="22"/>
          <w:szCs w:val="22"/>
          <w:lang w:val="lt-LT"/>
        </w:rPr>
      </w:pPr>
      <w:bookmarkStart w:id="182" w:name="_Toc194893968"/>
      <w:bookmarkStart w:id="183" w:name="_Toc194894062"/>
      <w:bookmarkStart w:id="184" w:name="_Toc207440935"/>
      <w:bookmarkStart w:id="185" w:name="_Toc207441026"/>
      <w:bookmarkStart w:id="186" w:name="_Toc207445286"/>
      <w:bookmarkStart w:id="187" w:name="_Toc207784996"/>
      <w:bookmarkStart w:id="188" w:name="_Toc207786391"/>
      <w:bookmarkStart w:id="189" w:name="_Toc207786486"/>
      <w:bookmarkStart w:id="190" w:name="_Toc208038807"/>
      <w:bookmarkStart w:id="191" w:name="_Toc208216428"/>
      <w:bookmarkStart w:id="192" w:name="_Toc208475821"/>
      <w:bookmarkStart w:id="193" w:name="_Toc208475914"/>
      <w:bookmarkStart w:id="194" w:name="_Toc229463698"/>
      <w:bookmarkStart w:id="195" w:name="_Toc229539993"/>
      <w:bookmarkStart w:id="196" w:name="_Toc230405748"/>
      <w:bookmarkStart w:id="197" w:name="_Toc230511551"/>
      <w:bookmarkStart w:id="198" w:name="_Toc231105200"/>
      <w:bookmarkStart w:id="199" w:name="_Toc237856358"/>
      <w:bookmarkStart w:id="200" w:name="_Toc237913587"/>
      <w:bookmarkStart w:id="201" w:name="_Toc237921927"/>
      <w:bookmarkStart w:id="202" w:name="_Toc237935845"/>
      <w:bookmarkStart w:id="203" w:name="_Toc238009928"/>
      <w:bookmarkStart w:id="204" w:name="_Toc238019881"/>
      <w:bookmarkStart w:id="205" w:name="_Toc238020049"/>
      <w:bookmarkStart w:id="206" w:name="_Toc252804726"/>
      <w:bookmarkStart w:id="207" w:name="_Toc252805097"/>
      <w:bookmarkStart w:id="208" w:name="_Toc259088345"/>
      <w:bookmarkStart w:id="209" w:name="_Toc259088427"/>
      <w:bookmarkStart w:id="210" w:name="_Toc262113183"/>
      <w:bookmarkStart w:id="211" w:name="_Toc366499774"/>
      <w:bookmarkStart w:id="212" w:name="_Toc517960236"/>
      <w:bookmarkStart w:id="213" w:name="_Toc117002250"/>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7C4C01">
        <w:rPr>
          <w:caps w:val="0"/>
          <w:sz w:val="22"/>
          <w:szCs w:val="22"/>
          <w:lang w:val="lt-LT"/>
        </w:rPr>
        <w:lastRenderedPageBreak/>
        <w:t>PIRKIMO PROCEDŪROS NUTRAUKIMAS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509F465" w14:textId="77777777" w:rsidR="005B4D7D" w:rsidRPr="007C4C01" w:rsidRDefault="005B4D7D" w:rsidP="005826D8">
      <w:pPr>
        <w:jc w:val="both"/>
        <w:rPr>
          <w:sz w:val="22"/>
          <w:szCs w:val="22"/>
        </w:rPr>
      </w:pPr>
    </w:p>
    <w:p w14:paraId="39F17C0B" w14:textId="2327341F" w:rsidR="005B4D7D" w:rsidRPr="007C4C01" w:rsidRDefault="005B4D7D" w:rsidP="005826D8">
      <w:pPr>
        <w:pStyle w:val="Sraopastraipa"/>
        <w:numPr>
          <w:ilvl w:val="1"/>
          <w:numId w:val="2"/>
        </w:numPr>
        <w:jc w:val="both"/>
        <w:rPr>
          <w:sz w:val="22"/>
          <w:szCs w:val="22"/>
        </w:rPr>
      </w:pPr>
      <w:r w:rsidRPr="007C4C01">
        <w:rPr>
          <w:sz w:val="22"/>
          <w:szCs w:val="22"/>
        </w:rPr>
        <w:t>Perkančioji organizacija bet kuriuo metu turi teisę savo iniciatyva nutraukti pirkimo procedūras, jeigu atsirado aplinkybių, kurių nebuvo galima numatyti, ir privalo tai padaryti, jeigu buvo pažeisti VPĮ</w:t>
      </w:r>
      <w:r w:rsidR="00622199" w:rsidRPr="007C4C01">
        <w:rPr>
          <w:sz w:val="22"/>
          <w:szCs w:val="22"/>
        </w:rPr>
        <w:t> </w:t>
      </w:r>
      <w:r w:rsidRPr="007C4C01">
        <w:rPr>
          <w:sz w:val="22"/>
          <w:szCs w:val="22"/>
        </w:rPr>
        <w:t>17 straipsnio 1 dalyje nustatyti principai ir atitinkamos padėties negalima ištaisyti.</w:t>
      </w:r>
    </w:p>
    <w:p w14:paraId="00307210" w14:textId="77777777" w:rsidR="005B4D7D" w:rsidRPr="007C4C01" w:rsidRDefault="005B4D7D" w:rsidP="00094257">
      <w:pPr>
        <w:spacing w:after="120"/>
        <w:jc w:val="both"/>
        <w:rPr>
          <w:sz w:val="22"/>
          <w:szCs w:val="22"/>
        </w:rPr>
      </w:pPr>
    </w:p>
    <w:p w14:paraId="5D948EE7" w14:textId="476608C0" w:rsidR="005B4D7D" w:rsidRPr="007C4C01" w:rsidRDefault="00EB7410" w:rsidP="00094257">
      <w:pPr>
        <w:pStyle w:val="Antrat2"/>
        <w:spacing w:before="0" w:beforeAutospacing="0"/>
        <w:jc w:val="both"/>
        <w:rPr>
          <w:sz w:val="22"/>
          <w:szCs w:val="22"/>
          <w:lang w:val="lt-LT"/>
        </w:rPr>
      </w:pPr>
      <w:bookmarkStart w:id="214" w:name="_Hlt209863692"/>
      <w:bookmarkStart w:id="215" w:name="_Toc70437952"/>
      <w:bookmarkStart w:id="216" w:name="_Toc74128681"/>
      <w:bookmarkStart w:id="217" w:name="_Toc74360033"/>
      <w:bookmarkStart w:id="218" w:name="_Toc74365783"/>
      <w:bookmarkStart w:id="219" w:name="_Toc78082472"/>
      <w:bookmarkStart w:id="220" w:name="_Toc90281764"/>
      <w:bookmarkStart w:id="221" w:name="_Toc107220506"/>
      <w:bookmarkStart w:id="222" w:name="_Toc164498141"/>
      <w:bookmarkStart w:id="223" w:name="_Toc164504449"/>
      <w:bookmarkStart w:id="224" w:name="_Toc164509278"/>
      <w:bookmarkStart w:id="225" w:name="_Toc164662422"/>
      <w:bookmarkStart w:id="226" w:name="_Toc164662510"/>
      <w:bookmarkStart w:id="227" w:name="_Toc129751200"/>
      <w:bookmarkStart w:id="228" w:name="_Toc129751278"/>
      <w:bookmarkStart w:id="229" w:name="_Toc259088349"/>
      <w:bookmarkStart w:id="230" w:name="_Toc259088431"/>
      <w:bookmarkStart w:id="231" w:name="_Toc262113187"/>
      <w:bookmarkStart w:id="232" w:name="_Toc517960237"/>
      <w:bookmarkStart w:id="233" w:name="_Toc117002251"/>
      <w:bookmarkEnd w:id="214"/>
      <w:r w:rsidRPr="007C4C01">
        <w:rPr>
          <w:caps w:val="0"/>
          <w:sz w:val="22"/>
          <w:szCs w:val="22"/>
          <w:lang w:val="lt-LT"/>
        </w:rPr>
        <w:t>GINČŲ NAGRINĖJIMO TVARKA</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73B0B83" w14:textId="77777777" w:rsidR="005B4D7D" w:rsidRPr="007C4C01" w:rsidRDefault="005B4D7D" w:rsidP="005826D8">
      <w:pPr>
        <w:jc w:val="both"/>
        <w:rPr>
          <w:sz w:val="22"/>
          <w:szCs w:val="22"/>
        </w:rPr>
      </w:pPr>
    </w:p>
    <w:p w14:paraId="1F356F6B" w14:textId="5E47EB7E" w:rsidR="005B4D7D" w:rsidRPr="007C4C01" w:rsidRDefault="005B4D7D" w:rsidP="005826D8">
      <w:pPr>
        <w:jc w:val="both"/>
        <w:rPr>
          <w:sz w:val="22"/>
          <w:szCs w:val="22"/>
          <w:lang w:eastAsia="ar-SA"/>
        </w:rPr>
      </w:pPr>
      <w:r w:rsidRPr="007C4C01">
        <w:rPr>
          <w:sz w:val="22"/>
          <w:szCs w:val="22"/>
          <w:lang w:eastAsia="ar-SA"/>
        </w:rPr>
        <w:t xml:space="preserve">15.1. Tiekėjas, norėdamas iki pirkimo sutarties sudarymo teisme ginčyti Perkančiosios organizacijos sprendimus ar veiksmus, turi pateikti pretenziją Perkančiajai organizacijai </w:t>
      </w:r>
      <w:r w:rsidR="00E40B45" w:rsidRPr="007C4C01">
        <w:rPr>
          <w:sz w:val="22"/>
          <w:szCs w:val="22"/>
          <w:lang w:eastAsia="ar-SA"/>
        </w:rPr>
        <w:t xml:space="preserve">LR </w:t>
      </w:r>
      <w:r w:rsidRPr="007C4C01">
        <w:rPr>
          <w:sz w:val="22"/>
          <w:szCs w:val="22"/>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7C4C01">
        <w:rPr>
          <w:spacing w:val="-4"/>
          <w:sz w:val="22"/>
          <w:szCs w:val="22"/>
          <w:lang w:eastAsia="ar-SA"/>
        </w:rPr>
        <w:t xml:space="preserve">organizacijos sprendimas, priimtas išnagrinėjus tiekėjo pretenziją, gali būti skundžiamas teismui </w:t>
      </w:r>
      <w:r w:rsidR="00E40B45" w:rsidRPr="007C4C01">
        <w:rPr>
          <w:spacing w:val="-4"/>
          <w:sz w:val="22"/>
          <w:szCs w:val="22"/>
          <w:lang w:eastAsia="ar-SA"/>
        </w:rPr>
        <w:t xml:space="preserve">LR </w:t>
      </w:r>
      <w:r w:rsidRPr="007C4C01">
        <w:rPr>
          <w:spacing w:val="-4"/>
          <w:sz w:val="22"/>
          <w:szCs w:val="22"/>
          <w:lang w:eastAsia="ar-SA"/>
        </w:rPr>
        <w:t>Viešųjų pirkimų įstatymo VII skyriuje</w:t>
      </w:r>
      <w:r w:rsidRPr="007C4C01">
        <w:rPr>
          <w:sz w:val="22"/>
          <w:szCs w:val="22"/>
          <w:lang w:eastAsia="ar-SA"/>
        </w:rPr>
        <w:t xml:space="preserve"> nustatyta tvarka. </w:t>
      </w:r>
    </w:p>
    <w:p w14:paraId="600012A4" w14:textId="2F9331B2" w:rsidR="005B4D7D" w:rsidRPr="007C4C01" w:rsidRDefault="005B4D7D" w:rsidP="005826D8">
      <w:pPr>
        <w:jc w:val="both"/>
        <w:rPr>
          <w:sz w:val="22"/>
          <w:szCs w:val="22"/>
          <w:lang w:eastAsia="ar-SA"/>
        </w:rPr>
      </w:pPr>
      <w:r w:rsidRPr="007C4C01">
        <w:rPr>
          <w:sz w:val="22"/>
          <w:szCs w:val="22"/>
          <w:lang w:eastAsia="ar-SA"/>
        </w:rPr>
        <w:t xml:space="preserve">15.2. Perkančioji organizacija nagrinėja tik tas tiekėjų pretenzijas, kurios gautos iki pirkimo sutarties sudarymo dienos ir pateiktos laikantis </w:t>
      </w:r>
      <w:r w:rsidR="00E40B45" w:rsidRPr="007C4C01">
        <w:rPr>
          <w:sz w:val="22"/>
          <w:szCs w:val="22"/>
          <w:lang w:eastAsia="ar-SA"/>
        </w:rPr>
        <w:t xml:space="preserve">LR </w:t>
      </w:r>
      <w:r w:rsidRPr="007C4C01">
        <w:rPr>
          <w:sz w:val="22"/>
          <w:szCs w:val="22"/>
          <w:lang w:eastAsia="ar-SA"/>
        </w:rPr>
        <w:t>Viešųjų pirkimų įstatymo 102</w:t>
      </w:r>
      <w:r w:rsidRPr="007C4C01">
        <w:rPr>
          <w:sz w:val="22"/>
          <w:szCs w:val="22"/>
        </w:rPr>
        <w:t xml:space="preserve"> </w:t>
      </w:r>
      <w:r w:rsidRPr="007C4C01">
        <w:rPr>
          <w:sz w:val="22"/>
          <w:szCs w:val="22"/>
          <w:lang w:eastAsia="ar-SA"/>
        </w:rPr>
        <w:t>straipsnyje nustatytų terminų. Neprivaloma nagrinėti pretenzijų, teikiamų pakartotinai dėl to paties Perkančiosios organizacijos priimto sprendimo arba atlikto veiksmo.</w:t>
      </w:r>
    </w:p>
    <w:p w14:paraId="016F6EC9" w14:textId="1E1626A4" w:rsidR="00A41A8E" w:rsidRPr="007C4C01" w:rsidRDefault="005B4D7D" w:rsidP="005826D8">
      <w:pPr>
        <w:jc w:val="both"/>
        <w:rPr>
          <w:sz w:val="22"/>
          <w:szCs w:val="22"/>
        </w:rPr>
      </w:pPr>
      <w:r w:rsidRPr="007C4C01">
        <w:rPr>
          <w:sz w:val="22"/>
          <w:szCs w:val="22"/>
          <w:lang w:eastAsia="ar-SA"/>
        </w:rPr>
        <w:t>15.3. Perkančioji organizacija, gavusi pretenziją, nedelsdama sustabdo pirkimo procedūrą, kol bus išnagrinėta ši pretenzija ir priimtas sprendimas.</w:t>
      </w:r>
    </w:p>
    <w:sectPr w:rsidR="00A41A8E" w:rsidRPr="007C4C01" w:rsidSect="003539DF">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B97D4" w14:textId="77777777" w:rsidR="00DE6DB1" w:rsidRDefault="00DE6DB1">
      <w:r>
        <w:separator/>
      </w:r>
    </w:p>
    <w:p w14:paraId="2F1C53F1" w14:textId="77777777" w:rsidR="00DE6DB1" w:rsidRDefault="00DE6DB1"/>
    <w:p w14:paraId="6CCD19AB" w14:textId="77777777" w:rsidR="00DE6DB1" w:rsidRDefault="00DE6DB1" w:rsidP="00B1294E"/>
    <w:p w14:paraId="135E9C27" w14:textId="77777777" w:rsidR="00DE6DB1" w:rsidRDefault="00DE6DB1" w:rsidP="00A9032D"/>
    <w:p w14:paraId="2F992E5B" w14:textId="77777777" w:rsidR="00DE6DB1" w:rsidRDefault="00DE6DB1" w:rsidP="00A9032D"/>
    <w:p w14:paraId="229416A7" w14:textId="77777777" w:rsidR="00DE6DB1" w:rsidRDefault="00DE6DB1" w:rsidP="00FA0129"/>
    <w:p w14:paraId="2635C3FC" w14:textId="77777777" w:rsidR="00DE6DB1" w:rsidRDefault="00DE6DB1" w:rsidP="00FA0129"/>
  </w:endnote>
  <w:endnote w:type="continuationSeparator" w:id="0">
    <w:p w14:paraId="2B05CDA7" w14:textId="77777777" w:rsidR="00DE6DB1" w:rsidRDefault="00DE6DB1">
      <w:r>
        <w:continuationSeparator/>
      </w:r>
    </w:p>
    <w:p w14:paraId="18AF3C70" w14:textId="77777777" w:rsidR="00DE6DB1" w:rsidRDefault="00DE6DB1"/>
    <w:p w14:paraId="15AE5414" w14:textId="77777777" w:rsidR="00DE6DB1" w:rsidRDefault="00DE6DB1" w:rsidP="00B1294E"/>
    <w:p w14:paraId="5BDC505E" w14:textId="77777777" w:rsidR="00DE6DB1" w:rsidRDefault="00DE6DB1" w:rsidP="00A9032D"/>
    <w:p w14:paraId="2E03FC78" w14:textId="77777777" w:rsidR="00DE6DB1" w:rsidRDefault="00DE6DB1" w:rsidP="00A9032D"/>
    <w:p w14:paraId="69F944A8" w14:textId="77777777" w:rsidR="00DE6DB1" w:rsidRDefault="00DE6DB1" w:rsidP="00FA0129"/>
    <w:p w14:paraId="1ACBE2A9" w14:textId="77777777" w:rsidR="00DE6DB1" w:rsidRDefault="00DE6DB1"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Helvetica Neue">
    <w:altName w:val="Corbel"/>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A430C" w14:textId="77777777" w:rsidR="00DE6DB1" w:rsidRDefault="00DE6DB1">
      <w:r>
        <w:separator/>
      </w:r>
    </w:p>
  </w:footnote>
  <w:footnote w:type="continuationSeparator" w:id="0">
    <w:p w14:paraId="5C4FB128" w14:textId="77777777" w:rsidR="00DE6DB1" w:rsidRDefault="00DE6DB1">
      <w:r>
        <w:continuationSeparator/>
      </w:r>
    </w:p>
    <w:p w14:paraId="784C41FD" w14:textId="77777777" w:rsidR="00DE6DB1" w:rsidRDefault="00DE6DB1"/>
    <w:p w14:paraId="208C8DC9" w14:textId="77777777" w:rsidR="00DE6DB1" w:rsidRDefault="00DE6DB1" w:rsidP="00B1294E"/>
    <w:p w14:paraId="4B2809B2" w14:textId="77777777" w:rsidR="00DE6DB1" w:rsidRDefault="00DE6DB1" w:rsidP="00A9032D"/>
    <w:p w14:paraId="5A08DBE9" w14:textId="77777777" w:rsidR="00DE6DB1" w:rsidRDefault="00DE6DB1" w:rsidP="00A9032D"/>
    <w:p w14:paraId="20E96937" w14:textId="77777777" w:rsidR="00DE6DB1" w:rsidRDefault="00DE6DB1" w:rsidP="00FA0129"/>
    <w:p w14:paraId="35762837" w14:textId="77777777" w:rsidR="00DE6DB1" w:rsidRDefault="00DE6DB1" w:rsidP="00FA0129"/>
  </w:footnote>
  <w:footnote w:id="1">
    <w:p w14:paraId="05AA87AB" w14:textId="77777777" w:rsidR="00C61280" w:rsidRPr="007A2F1A" w:rsidRDefault="00C61280" w:rsidP="00C61280">
      <w:pPr>
        <w:pStyle w:val="Puslapioinaostekstas"/>
        <w:jc w:val="both"/>
        <w:rPr>
          <w:i/>
          <w:iCs/>
          <w:sz w:val="18"/>
          <w:szCs w:val="18"/>
        </w:rPr>
      </w:pPr>
      <w:r w:rsidRPr="007A2F1A">
        <w:rPr>
          <w:rStyle w:val="Puslapioinaosnuoroda"/>
          <w:rFonts w:eastAsia="Yu Mincho"/>
          <w:i/>
          <w:iCs/>
          <w:sz w:val="18"/>
          <w:szCs w:val="18"/>
        </w:rPr>
        <w:footnoteRef/>
      </w:r>
      <w:r w:rsidRPr="007A2F1A">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23693C" w14:textId="77777777" w:rsidR="00C61280" w:rsidRPr="007A2F1A" w:rsidRDefault="00C61280" w:rsidP="00C61280">
      <w:pPr>
        <w:pStyle w:val="Puslapioinaostekstas"/>
        <w:numPr>
          <w:ilvl w:val="0"/>
          <w:numId w:val="11"/>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3B8912E4" w14:textId="77777777" w:rsidR="00C61280" w:rsidRPr="007A2F1A" w:rsidRDefault="00C61280" w:rsidP="00C61280">
      <w:pPr>
        <w:pStyle w:val="Puslapioinaostekstas"/>
        <w:numPr>
          <w:ilvl w:val="0"/>
          <w:numId w:val="11"/>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0636399" w14:textId="77777777" w:rsidR="00A35C59" w:rsidRPr="007A2F1A" w:rsidRDefault="00A35C59" w:rsidP="00A35C59">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F0C9F5" w14:textId="77777777" w:rsidR="00A35C59" w:rsidRPr="007A2F1A" w:rsidRDefault="00A35C59" w:rsidP="00A35C59">
      <w:pPr>
        <w:pStyle w:val="Puslapioinaostekstas"/>
        <w:numPr>
          <w:ilvl w:val="0"/>
          <w:numId w:val="12"/>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3380B2FE" w14:textId="77777777" w:rsidR="00A35C59" w:rsidRPr="007A2F1A" w:rsidRDefault="00A35C59" w:rsidP="00A35C59">
      <w:pPr>
        <w:pStyle w:val="Puslapioinaostekstas"/>
        <w:numPr>
          <w:ilvl w:val="0"/>
          <w:numId w:val="12"/>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5F7ED5" w14:textId="77777777" w:rsidR="00A35C59" w:rsidRPr="007A2F1A" w:rsidRDefault="00A35C59" w:rsidP="00A35C59">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9192EF" w14:textId="77777777" w:rsidR="00A35C59" w:rsidRPr="007A2F1A" w:rsidRDefault="00A35C59" w:rsidP="00A35C59">
      <w:pPr>
        <w:pStyle w:val="Puslapioinaostekstas"/>
        <w:numPr>
          <w:ilvl w:val="0"/>
          <w:numId w:val="15"/>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70BEC7D8" w14:textId="77777777" w:rsidR="00A35C59" w:rsidRPr="007A2F1A" w:rsidRDefault="00A35C59" w:rsidP="00A35C59">
      <w:pPr>
        <w:pStyle w:val="Puslapioinaostekstas"/>
        <w:numPr>
          <w:ilvl w:val="0"/>
          <w:numId w:val="15"/>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3DC3039" w14:textId="77777777" w:rsidR="004A2E80" w:rsidRPr="00452616" w:rsidRDefault="004A2E80" w:rsidP="00441B7E">
      <w:pPr>
        <w:pStyle w:val="Puslapioinaostekstas"/>
        <w:jc w:val="both"/>
        <w:rPr>
          <w:sz w:val="18"/>
          <w:szCs w:val="18"/>
        </w:rPr>
      </w:pPr>
      <w:r>
        <w:rPr>
          <w:rStyle w:val="Puslapioinaosnuoroda"/>
        </w:rPr>
        <w:footnoteRef/>
      </w:r>
      <w:r>
        <w:t xml:space="preserve"> </w:t>
      </w:r>
      <w:r w:rsidRPr="00452616">
        <w:rPr>
          <w:spacing w:val="-2"/>
          <w:sz w:val="18"/>
          <w:szCs w:val="18"/>
        </w:rPr>
        <w:t xml:space="preserve">Vadovaujantis Lietuvos Respublikos aplinkos ministro 2016 m. gruodžio 12 d. įsakymu Nr. D1-880 „Dėl statybos techninio reglamento STR 1.02.01:2017 „Statybos dalyvių atestavimo ir teisės pripažinimo tvarkos aprašas“ patvirtinimo“, dokumentų pripažinimo procedūrų techninį darbą atlieka Valstybės įmonės Valstybės įmonės </w:t>
      </w:r>
      <w:r w:rsidRPr="005239D1">
        <w:rPr>
          <w:spacing w:val="-2"/>
          <w:sz w:val="18"/>
          <w:szCs w:val="18"/>
        </w:rPr>
        <w:t>Statybos sektoriaus vystymo agentūr</w:t>
      </w:r>
      <w:r>
        <w:rPr>
          <w:spacing w:val="-2"/>
          <w:sz w:val="18"/>
          <w:szCs w:val="18"/>
        </w:rPr>
        <w:t>a</w:t>
      </w:r>
      <w:r w:rsidRPr="005239D1">
        <w:rPr>
          <w:spacing w:val="-2"/>
          <w:sz w:val="18"/>
          <w:szCs w:val="18"/>
        </w:rPr>
        <w:t xml:space="preserve"> </w:t>
      </w:r>
      <w:r w:rsidRPr="00452616">
        <w:rPr>
          <w:spacing w:val="-2"/>
          <w:sz w:val="18"/>
          <w:szCs w:val="18"/>
        </w:rPr>
        <w:t>(</w:t>
      </w:r>
      <w:hyperlink r:id="rId1" w:history="1">
        <w:r w:rsidRPr="00324BDD">
          <w:rPr>
            <w:rStyle w:val="Hipersaitas"/>
            <w:spacing w:val="-2"/>
            <w:sz w:val="18"/>
            <w:szCs w:val="18"/>
          </w:rPr>
          <w:t>http://www.ssva.lt</w:t>
        </w:r>
      </w:hyperlink>
      <w:r w:rsidRPr="00452616">
        <w:rPr>
          <w:spacing w:val="-2"/>
          <w:sz w:val="18"/>
          <w:szCs w:val="18"/>
        </w:rPr>
        <w:t xml:space="preserve">).. </w:t>
      </w:r>
    </w:p>
  </w:footnote>
  <w:footnote w:id="5">
    <w:p w14:paraId="3132AA83" w14:textId="77777777" w:rsidR="004A2E80" w:rsidRDefault="004A2E80" w:rsidP="00441B7E">
      <w:pPr>
        <w:pStyle w:val="Puslapioinaostekstas"/>
        <w:jc w:val="both"/>
      </w:pPr>
      <w:r w:rsidRPr="00452616">
        <w:rPr>
          <w:rStyle w:val="Puslapioinaosnuoroda"/>
          <w:sz w:val="18"/>
          <w:szCs w:val="18"/>
        </w:rPr>
        <w:footnoteRef/>
      </w:r>
      <w:r w:rsidRPr="00452616">
        <w:rPr>
          <w:sz w:val="18"/>
          <w:szCs w:val="18"/>
        </w:rPr>
        <w:t xml:space="preserve"> Užsienio šalių tiekėjai - Europos Sąjungos valstybės narių, Šveicarijos Konfederacijos arba valstybių, pasirašiusių Europos ekonominės erdvės sutartį, juridiniai asmenys, kitos užsienio organizacijos ir jų padaliniai – turi teisę būti ypatingųjų statinių statybos rangovu Lietuvos Respublikos teritorijoje, pripažinus jų kilmės valstybėje turimą teisę užsiimti analogiškų statinių statybos veikla. Užsienio šalių tiekėjai privalo kreiptis į Lietuvos Respublikos teisės aktuose nurodytą instituciją VĮ „Statybos produkcijos sertifikavimo centras“</w:t>
      </w:r>
      <w:r>
        <w:rPr>
          <w:sz w:val="18"/>
          <w:szCs w:val="18"/>
        </w:rPr>
        <w:t xml:space="preserve"> </w:t>
      </w:r>
      <w:r w:rsidRPr="00452616">
        <w:rPr>
          <w:sz w:val="18"/>
          <w:szCs w:val="18"/>
        </w:rPr>
        <w:t xml:space="preserve">(toliau – SPSC) ir gauti teisės pripažinimo dokumentą. </w:t>
      </w:r>
      <w:r w:rsidRPr="00452616">
        <w:rPr>
          <w:sz w:val="18"/>
          <w:szCs w:val="18"/>
        </w:rPr>
        <w:t>Daugiau informacijos</w:t>
      </w:r>
      <w:hyperlink r:id="rId2" w:history="1">
        <w:r w:rsidRPr="00324BDD">
          <w:rPr>
            <w:rStyle w:val="Hipersaitas"/>
            <w:sz w:val="18"/>
            <w:szCs w:val="18"/>
          </w:rPr>
          <w:t>http://www.ssva.lt</w:t>
        </w:r>
      </w:hyperlink>
      <w:hyperlink w:history="1"/>
      <w:r w:rsidRPr="00452616">
        <w:rPr>
          <w:sz w:val="18"/>
          <w:szCs w:val="18"/>
        </w:rPr>
        <w:t>.</w:t>
      </w:r>
      <w:r>
        <w:t xml:space="preserve">  </w:t>
      </w:r>
    </w:p>
  </w:footnote>
  <w:footnote w:id="6">
    <w:p w14:paraId="3770FBE4" w14:textId="77777777" w:rsidR="004A2E80" w:rsidRPr="00452616" w:rsidRDefault="004A2E80" w:rsidP="00441B7E">
      <w:pPr>
        <w:pStyle w:val="Puslapioinaostekstas"/>
        <w:jc w:val="both"/>
        <w:rPr>
          <w:sz w:val="18"/>
          <w:szCs w:val="18"/>
        </w:rPr>
      </w:pPr>
      <w:r>
        <w:rPr>
          <w:rStyle w:val="Puslapioinaosnuoroda"/>
        </w:rPr>
        <w:footnoteRef/>
      </w:r>
      <w:r>
        <w:t xml:space="preserve"> </w:t>
      </w:r>
      <w:r w:rsidRPr="00452616">
        <w:rPr>
          <w:spacing w:val="-2"/>
          <w:sz w:val="18"/>
          <w:szCs w:val="18"/>
        </w:rPr>
        <w:t xml:space="preserve">Vadovaujantis Lietuvos Respublikos aplinkos ministro 2016 m. gruodžio 12 d. įsakymu Nr. D1-880 „Dėl statybos techninio reglamento STR 1.02.01:2017 „Statybos dalyvių atestavimo ir teisės pripažinimo tvarkos aprašas“ patvirtinimo“, dokumentų pripažinimo procedūrų techninį darbą atlieka Valstybės įmonės Valstybės įmonės </w:t>
      </w:r>
      <w:r w:rsidRPr="005239D1">
        <w:rPr>
          <w:spacing w:val="-2"/>
          <w:sz w:val="18"/>
          <w:szCs w:val="18"/>
        </w:rPr>
        <w:t>Statybos sektoriaus vystymo agentūr</w:t>
      </w:r>
      <w:r>
        <w:rPr>
          <w:spacing w:val="-2"/>
          <w:sz w:val="18"/>
          <w:szCs w:val="18"/>
        </w:rPr>
        <w:t>a</w:t>
      </w:r>
      <w:r w:rsidRPr="005239D1">
        <w:rPr>
          <w:spacing w:val="-2"/>
          <w:sz w:val="18"/>
          <w:szCs w:val="18"/>
        </w:rPr>
        <w:t xml:space="preserve"> </w:t>
      </w:r>
      <w:r w:rsidRPr="00452616">
        <w:rPr>
          <w:spacing w:val="-2"/>
          <w:sz w:val="18"/>
          <w:szCs w:val="18"/>
        </w:rPr>
        <w:t>(</w:t>
      </w:r>
      <w:hyperlink r:id="rId3" w:history="1">
        <w:r w:rsidRPr="00324BDD">
          <w:rPr>
            <w:rStyle w:val="Hipersaitas"/>
            <w:spacing w:val="-2"/>
            <w:sz w:val="18"/>
            <w:szCs w:val="18"/>
          </w:rPr>
          <w:t>http://www.ssva.lt</w:t>
        </w:r>
      </w:hyperlink>
      <w:r w:rsidRPr="00452616">
        <w:rPr>
          <w:spacing w:val="-2"/>
          <w:sz w:val="18"/>
          <w:szCs w:val="18"/>
        </w:rPr>
        <w:t xml:space="preserve">). </w:t>
      </w:r>
    </w:p>
  </w:footnote>
  <w:footnote w:id="7">
    <w:p w14:paraId="047C2655" w14:textId="09171FB8" w:rsidR="004A2E80" w:rsidRDefault="004A2E80" w:rsidP="00441B7E">
      <w:pPr>
        <w:pStyle w:val="Puslapioinaostekstas"/>
        <w:jc w:val="both"/>
      </w:pPr>
      <w:r w:rsidRPr="00452616">
        <w:rPr>
          <w:rStyle w:val="Puslapioinaosnuoroda"/>
          <w:sz w:val="18"/>
          <w:szCs w:val="18"/>
        </w:rPr>
        <w:footnoteRef/>
      </w:r>
      <w:r w:rsidRPr="00452616">
        <w:rPr>
          <w:sz w:val="18"/>
          <w:szCs w:val="18"/>
        </w:rPr>
        <w:t xml:space="preserve"> Užsienio šalių tiekėjai - Europos Sąjungos valstybės narių, Šveicarijos Konfederacijos arba valstybių, pasirašiusių Europos ekonominės erdvės sutartį, juridiniai asmenys, kitos užsienio organizacijos ir jų padaliniai – turi teisę būti ypatingųjų statinių statybos rangovu Lietuvos Respublikos teritorijoje, pripažinus jų kilmės valstybėje turimą teisę užsiimti analogiškų statinių statybos veikla. Užsienio šalių tiekėjai privalo kreiptis į Lietuvos Respublikos teisės aktuose nurodytą instituciją VĮ „Statybos produkcijos sertifikavimo centras“</w:t>
      </w:r>
      <w:r>
        <w:rPr>
          <w:sz w:val="18"/>
          <w:szCs w:val="18"/>
        </w:rPr>
        <w:t xml:space="preserve"> </w:t>
      </w:r>
      <w:r w:rsidRPr="00452616">
        <w:rPr>
          <w:sz w:val="18"/>
          <w:szCs w:val="18"/>
        </w:rPr>
        <w:t xml:space="preserve">(toliau – SPSC) ir gauti teisės pripažinimo dokumentą. </w:t>
      </w:r>
      <w:r w:rsidRPr="00452616">
        <w:rPr>
          <w:sz w:val="18"/>
          <w:szCs w:val="18"/>
        </w:rPr>
        <w:t xml:space="preserve">Daugiau informacijos </w:t>
      </w:r>
      <w:r w:rsidR="00F5370A" w:rsidRPr="00FD7890">
        <w:rPr>
          <w:sz w:val="18"/>
          <w:szCs w:val="18"/>
        </w:rPr>
        <w:t>http://www.ssva.lt</w:t>
      </w:r>
      <w:r w:rsidRPr="00452616">
        <w:rPr>
          <w:sz w:val="18"/>
          <w:szCs w:val="18"/>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60F8B"/>
    <w:multiLevelType w:val="multilevel"/>
    <w:tmpl w:val="8DAA5462"/>
    <w:numStyleLink w:val="Punktai"/>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640644062">
    <w:abstractNumId w:val="5"/>
  </w:num>
  <w:num w:numId="2" w16cid:durableId="1382048156">
    <w:abstractNumId w:val="2"/>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2"/>
          <w:szCs w:val="22"/>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2"/>
          <w:szCs w:val="22"/>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319770047">
    <w:abstractNumId w:val="7"/>
  </w:num>
  <w:num w:numId="4" w16cid:durableId="2008941510">
    <w:abstractNumId w:val="4"/>
  </w:num>
  <w:num w:numId="5" w16cid:durableId="264772052">
    <w:abstractNumId w:val="2"/>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1326203972">
    <w:abstractNumId w:val="12"/>
  </w:num>
  <w:num w:numId="7" w16cid:durableId="929431560">
    <w:abstractNumId w:val="0"/>
  </w:num>
  <w:num w:numId="8" w16cid:durableId="972640292">
    <w:abstractNumId w:val="13"/>
  </w:num>
  <w:num w:numId="9" w16cid:durableId="627122571">
    <w:abstractNumId w:val="6"/>
  </w:num>
  <w:num w:numId="10" w16cid:durableId="727997403">
    <w:abstractNumId w:val="8"/>
  </w:num>
  <w:num w:numId="11" w16cid:durableId="1056776328">
    <w:abstractNumId w:val="9"/>
  </w:num>
  <w:num w:numId="12" w16cid:durableId="1653481015">
    <w:abstractNumId w:val="11"/>
  </w:num>
  <w:num w:numId="13" w16cid:durableId="1067611891">
    <w:abstractNumId w:val="3"/>
  </w:num>
  <w:num w:numId="14" w16cid:durableId="366806517">
    <w:abstractNumId w:val="10"/>
  </w:num>
  <w:num w:numId="15" w16cid:durableId="796530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06748"/>
    <w:rsid w:val="0001556E"/>
    <w:rsid w:val="00034387"/>
    <w:rsid w:val="000368DB"/>
    <w:rsid w:val="00042F5D"/>
    <w:rsid w:val="00044D29"/>
    <w:rsid w:val="000535D5"/>
    <w:rsid w:val="00060506"/>
    <w:rsid w:val="000614C3"/>
    <w:rsid w:val="00061EDD"/>
    <w:rsid w:val="000805E4"/>
    <w:rsid w:val="00082500"/>
    <w:rsid w:val="0009139E"/>
    <w:rsid w:val="00094257"/>
    <w:rsid w:val="000A7930"/>
    <w:rsid w:val="000B27F0"/>
    <w:rsid w:val="000E0D08"/>
    <w:rsid w:val="000F29C6"/>
    <w:rsid w:val="000F718B"/>
    <w:rsid w:val="001025E7"/>
    <w:rsid w:val="001031B2"/>
    <w:rsid w:val="00103BFA"/>
    <w:rsid w:val="00121C78"/>
    <w:rsid w:val="00125BBB"/>
    <w:rsid w:val="00125D21"/>
    <w:rsid w:val="00130A02"/>
    <w:rsid w:val="0013662F"/>
    <w:rsid w:val="00140001"/>
    <w:rsid w:val="001403BA"/>
    <w:rsid w:val="00143E1C"/>
    <w:rsid w:val="00146BDD"/>
    <w:rsid w:val="00153D0C"/>
    <w:rsid w:val="00160ADC"/>
    <w:rsid w:val="001663B1"/>
    <w:rsid w:val="0017087C"/>
    <w:rsid w:val="00172DC8"/>
    <w:rsid w:val="00186AA9"/>
    <w:rsid w:val="001A0661"/>
    <w:rsid w:val="001C40B9"/>
    <w:rsid w:val="001C5ED9"/>
    <w:rsid w:val="001C7650"/>
    <w:rsid w:val="001D2FD4"/>
    <w:rsid w:val="001E0C2E"/>
    <w:rsid w:val="001E35C5"/>
    <w:rsid w:val="001E752A"/>
    <w:rsid w:val="001F365E"/>
    <w:rsid w:val="00211009"/>
    <w:rsid w:val="00214255"/>
    <w:rsid w:val="002220B5"/>
    <w:rsid w:val="0022733F"/>
    <w:rsid w:val="002355E6"/>
    <w:rsid w:val="002379C2"/>
    <w:rsid w:val="0024033E"/>
    <w:rsid w:val="00247273"/>
    <w:rsid w:val="00271142"/>
    <w:rsid w:val="00282FBA"/>
    <w:rsid w:val="002A6107"/>
    <w:rsid w:val="002E306F"/>
    <w:rsid w:val="002E6FDC"/>
    <w:rsid w:val="00325F5D"/>
    <w:rsid w:val="00331CF8"/>
    <w:rsid w:val="003341D1"/>
    <w:rsid w:val="00341FF0"/>
    <w:rsid w:val="003435ED"/>
    <w:rsid w:val="00346028"/>
    <w:rsid w:val="0035304D"/>
    <w:rsid w:val="00360127"/>
    <w:rsid w:val="003754EB"/>
    <w:rsid w:val="00385DEC"/>
    <w:rsid w:val="003908E5"/>
    <w:rsid w:val="00392E13"/>
    <w:rsid w:val="003963B0"/>
    <w:rsid w:val="003A441A"/>
    <w:rsid w:val="003A4DEC"/>
    <w:rsid w:val="003B02B7"/>
    <w:rsid w:val="003B5BB4"/>
    <w:rsid w:val="003B7BF6"/>
    <w:rsid w:val="003C1864"/>
    <w:rsid w:val="003C6CDA"/>
    <w:rsid w:val="003E57AE"/>
    <w:rsid w:val="00416A41"/>
    <w:rsid w:val="00441D58"/>
    <w:rsid w:val="004529A9"/>
    <w:rsid w:val="004613EC"/>
    <w:rsid w:val="00473F4F"/>
    <w:rsid w:val="00481C54"/>
    <w:rsid w:val="004978B8"/>
    <w:rsid w:val="004A2E80"/>
    <w:rsid w:val="004A39E4"/>
    <w:rsid w:val="004B32B8"/>
    <w:rsid w:val="004D283C"/>
    <w:rsid w:val="004D39D4"/>
    <w:rsid w:val="004D7599"/>
    <w:rsid w:val="004F7FF3"/>
    <w:rsid w:val="005036EB"/>
    <w:rsid w:val="00504501"/>
    <w:rsid w:val="00532213"/>
    <w:rsid w:val="005365D4"/>
    <w:rsid w:val="00544AA7"/>
    <w:rsid w:val="005464E9"/>
    <w:rsid w:val="00550382"/>
    <w:rsid w:val="00553540"/>
    <w:rsid w:val="00565049"/>
    <w:rsid w:val="005701EB"/>
    <w:rsid w:val="005704B5"/>
    <w:rsid w:val="005826D8"/>
    <w:rsid w:val="005A2EF4"/>
    <w:rsid w:val="005A3C59"/>
    <w:rsid w:val="005A729C"/>
    <w:rsid w:val="005B4C31"/>
    <w:rsid w:val="005B4D7D"/>
    <w:rsid w:val="005C0463"/>
    <w:rsid w:val="005C1D20"/>
    <w:rsid w:val="005C2CE6"/>
    <w:rsid w:val="005C2DE4"/>
    <w:rsid w:val="005F0B4F"/>
    <w:rsid w:val="00605AF6"/>
    <w:rsid w:val="006063DE"/>
    <w:rsid w:val="0061440F"/>
    <w:rsid w:val="00622199"/>
    <w:rsid w:val="006243EE"/>
    <w:rsid w:val="00632B92"/>
    <w:rsid w:val="00632E8F"/>
    <w:rsid w:val="006460F3"/>
    <w:rsid w:val="00657155"/>
    <w:rsid w:val="00661368"/>
    <w:rsid w:val="00662C26"/>
    <w:rsid w:val="00663C0A"/>
    <w:rsid w:val="006670CF"/>
    <w:rsid w:val="006763D0"/>
    <w:rsid w:val="006764C1"/>
    <w:rsid w:val="00691FA6"/>
    <w:rsid w:val="0069589D"/>
    <w:rsid w:val="00696B09"/>
    <w:rsid w:val="006B35D4"/>
    <w:rsid w:val="006B6F94"/>
    <w:rsid w:val="006C1EE2"/>
    <w:rsid w:val="006C7EEF"/>
    <w:rsid w:val="006D0526"/>
    <w:rsid w:val="006D5FF4"/>
    <w:rsid w:val="006E6553"/>
    <w:rsid w:val="006F36F3"/>
    <w:rsid w:val="00712B4C"/>
    <w:rsid w:val="00715E43"/>
    <w:rsid w:val="00726364"/>
    <w:rsid w:val="00741550"/>
    <w:rsid w:val="00742283"/>
    <w:rsid w:val="007844BC"/>
    <w:rsid w:val="00785295"/>
    <w:rsid w:val="007A076F"/>
    <w:rsid w:val="007A2F1A"/>
    <w:rsid w:val="007A52AD"/>
    <w:rsid w:val="007A790C"/>
    <w:rsid w:val="007B4D32"/>
    <w:rsid w:val="007C4C01"/>
    <w:rsid w:val="007C5056"/>
    <w:rsid w:val="007C5ED5"/>
    <w:rsid w:val="007C6806"/>
    <w:rsid w:val="007C683F"/>
    <w:rsid w:val="007D37A4"/>
    <w:rsid w:val="007E3716"/>
    <w:rsid w:val="007E4B0A"/>
    <w:rsid w:val="00800FF1"/>
    <w:rsid w:val="00806853"/>
    <w:rsid w:val="00810150"/>
    <w:rsid w:val="0082397D"/>
    <w:rsid w:val="008252B4"/>
    <w:rsid w:val="00844AE8"/>
    <w:rsid w:val="00857B0A"/>
    <w:rsid w:val="00865458"/>
    <w:rsid w:val="00865D1C"/>
    <w:rsid w:val="00866082"/>
    <w:rsid w:val="008675EB"/>
    <w:rsid w:val="00867AC8"/>
    <w:rsid w:val="00872B4C"/>
    <w:rsid w:val="00880382"/>
    <w:rsid w:val="00880D21"/>
    <w:rsid w:val="00882715"/>
    <w:rsid w:val="00886434"/>
    <w:rsid w:val="00892A1A"/>
    <w:rsid w:val="00897713"/>
    <w:rsid w:val="008C57DD"/>
    <w:rsid w:val="008D250B"/>
    <w:rsid w:val="008D5440"/>
    <w:rsid w:val="008D5938"/>
    <w:rsid w:val="008E5CCF"/>
    <w:rsid w:val="008F1FA1"/>
    <w:rsid w:val="008F7265"/>
    <w:rsid w:val="00901FA2"/>
    <w:rsid w:val="009152AB"/>
    <w:rsid w:val="0091574E"/>
    <w:rsid w:val="00930D94"/>
    <w:rsid w:val="00933913"/>
    <w:rsid w:val="00940361"/>
    <w:rsid w:val="00964FCA"/>
    <w:rsid w:val="00970C56"/>
    <w:rsid w:val="009713F2"/>
    <w:rsid w:val="0097521B"/>
    <w:rsid w:val="009756B2"/>
    <w:rsid w:val="00977373"/>
    <w:rsid w:val="00987951"/>
    <w:rsid w:val="009A2317"/>
    <w:rsid w:val="009A3C7D"/>
    <w:rsid w:val="009B7EF2"/>
    <w:rsid w:val="009E2DF9"/>
    <w:rsid w:val="009F63C6"/>
    <w:rsid w:val="00A0645C"/>
    <w:rsid w:val="00A11EDC"/>
    <w:rsid w:val="00A16B8C"/>
    <w:rsid w:val="00A271DE"/>
    <w:rsid w:val="00A35170"/>
    <w:rsid w:val="00A35C59"/>
    <w:rsid w:val="00A37CCD"/>
    <w:rsid w:val="00A41A8E"/>
    <w:rsid w:val="00A62C00"/>
    <w:rsid w:val="00A634A2"/>
    <w:rsid w:val="00A9032D"/>
    <w:rsid w:val="00AA7876"/>
    <w:rsid w:val="00AD34B8"/>
    <w:rsid w:val="00AD43B9"/>
    <w:rsid w:val="00AD4E95"/>
    <w:rsid w:val="00AF68FE"/>
    <w:rsid w:val="00B10E77"/>
    <w:rsid w:val="00B1191D"/>
    <w:rsid w:val="00B1294E"/>
    <w:rsid w:val="00B27EBD"/>
    <w:rsid w:val="00B3602D"/>
    <w:rsid w:val="00B37F63"/>
    <w:rsid w:val="00B40B5A"/>
    <w:rsid w:val="00B41DCA"/>
    <w:rsid w:val="00B45ED7"/>
    <w:rsid w:val="00B50E68"/>
    <w:rsid w:val="00B55792"/>
    <w:rsid w:val="00B619E3"/>
    <w:rsid w:val="00B64686"/>
    <w:rsid w:val="00B67538"/>
    <w:rsid w:val="00B71E62"/>
    <w:rsid w:val="00B87A83"/>
    <w:rsid w:val="00BA20BC"/>
    <w:rsid w:val="00BA2380"/>
    <w:rsid w:val="00BA2F4B"/>
    <w:rsid w:val="00BA536A"/>
    <w:rsid w:val="00BC1306"/>
    <w:rsid w:val="00BC62F3"/>
    <w:rsid w:val="00BD7735"/>
    <w:rsid w:val="00BD78F7"/>
    <w:rsid w:val="00BE2A0B"/>
    <w:rsid w:val="00BE6BE9"/>
    <w:rsid w:val="00C14C09"/>
    <w:rsid w:val="00C16C42"/>
    <w:rsid w:val="00C2063A"/>
    <w:rsid w:val="00C27BF8"/>
    <w:rsid w:val="00C33010"/>
    <w:rsid w:val="00C55DF5"/>
    <w:rsid w:val="00C57426"/>
    <w:rsid w:val="00C60A8D"/>
    <w:rsid w:val="00C61280"/>
    <w:rsid w:val="00C70BDF"/>
    <w:rsid w:val="00C9201C"/>
    <w:rsid w:val="00C95B64"/>
    <w:rsid w:val="00CA64E4"/>
    <w:rsid w:val="00CC5BA5"/>
    <w:rsid w:val="00CE0C89"/>
    <w:rsid w:val="00CE17A8"/>
    <w:rsid w:val="00CE3A67"/>
    <w:rsid w:val="00CE502D"/>
    <w:rsid w:val="00CF495C"/>
    <w:rsid w:val="00CF51D7"/>
    <w:rsid w:val="00D1259A"/>
    <w:rsid w:val="00D26B11"/>
    <w:rsid w:val="00D26D17"/>
    <w:rsid w:val="00D276B9"/>
    <w:rsid w:val="00D304AD"/>
    <w:rsid w:val="00D35D61"/>
    <w:rsid w:val="00D37458"/>
    <w:rsid w:val="00D41473"/>
    <w:rsid w:val="00D42B27"/>
    <w:rsid w:val="00D463A0"/>
    <w:rsid w:val="00D54118"/>
    <w:rsid w:val="00D72B5C"/>
    <w:rsid w:val="00D92C8E"/>
    <w:rsid w:val="00D963C2"/>
    <w:rsid w:val="00DC0B59"/>
    <w:rsid w:val="00DC312D"/>
    <w:rsid w:val="00DE06FC"/>
    <w:rsid w:val="00DE25C6"/>
    <w:rsid w:val="00DE31E0"/>
    <w:rsid w:val="00DE37FB"/>
    <w:rsid w:val="00DE6DB1"/>
    <w:rsid w:val="00DE7E76"/>
    <w:rsid w:val="00DF1899"/>
    <w:rsid w:val="00DF7119"/>
    <w:rsid w:val="00E05C8A"/>
    <w:rsid w:val="00E06220"/>
    <w:rsid w:val="00E12CBC"/>
    <w:rsid w:val="00E13A7E"/>
    <w:rsid w:val="00E15BE1"/>
    <w:rsid w:val="00E16452"/>
    <w:rsid w:val="00E23031"/>
    <w:rsid w:val="00E25CB7"/>
    <w:rsid w:val="00E31863"/>
    <w:rsid w:val="00E3209F"/>
    <w:rsid w:val="00E327BA"/>
    <w:rsid w:val="00E3614A"/>
    <w:rsid w:val="00E40B45"/>
    <w:rsid w:val="00E642D9"/>
    <w:rsid w:val="00E71FB9"/>
    <w:rsid w:val="00E872F8"/>
    <w:rsid w:val="00E963D8"/>
    <w:rsid w:val="00E97903"/>
    <w:rsid w:val="00EA143D"/>
    <w:rsid w:val="00EB132F"/>
    <w:rsid w:val="00EB14FF"/>
    <w:rsid w:val="00EB7410"/>
    <w:rsid w:val="00ED02B7"/>
    <w:rsid w:val="00ED3BD0"/>
    <w:rsid w:val="00ED496B"/>
    <w:rsid w:val="00EE037B"/>
    <w:rsid w:val="00EE1CDA"/>
    <w:rsid w:val="00EE39A4"/>
    <w:rsid w:val="00EF5595"/>
    <w:rsid w:val="00F02D52"/>
    <w:rsid w:val="00F13FC2"/>
    <w:rsid w:val="00F160B2"/>
    <w:rsid w:val="00F16794"/>
    <w:rsid w:val="00F3102A"/>
    <w:rsid w:val="00F334CF"/>
    <w:rsid w:val="00F37399"/>
    <w:rsid w:val="00F40B1E"/>
    <w:rsid w:val="00F44E81"/>
    <w:rsid w:val="00F522B1"/>
    <w:rsid w:val="00F5370A"/>
    <w:rsid w:val="00F62E64"/>
    <w:rsid w:val="00F70581"/>
    <w:rsid w:val="00F71F55"/>
    <w:rsid w:val="00F7794C"/>
    <w:rsid w:val="00F833E0"/>
    <w:rsid w:val="00F918EC"/>
    <w:rsid w:val="00F9261B"/>
    <w:rsid w:val="00F95D03"/>
    <w:rsid w:val="00FA0129"/>
    <w:rsid w:val="00FA2078"/>
    <w:rsid w:val="00FA4F46"/>
    <w:rsid w:val="00FB3D2E"/>
    <w:rsid w:val="00FB4E7C"/>
    <w:rsid w:val="00FB6CDC"/>
    <w:rsid w:val="00FC0401"/>
    <w:rsid w:val="00FD4817"/>
    <w:rsid w:val="00FE6CE0"/>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aliases w:val=" Diagrama1,Diagrama1"/>
    <w:basedOn w:val="prastasis"/>
    <w:link w:val="PuslapioinaostekstasDiagrama"/>
    <w:uiPriority w:val="99"/>
    <w:unhideWhenUsed/>
    <w:rsid w:val="005B4D7D"/>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7A790C"/>
    <w:rPr>
      <w:rFonts w:ascii="Calibri" w:eastAsia="Times New Roman" w:hAnsi="Calibri"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irkimai.eviesiejipirkimai.lt" TargetMode="External"/><Relationship Id="rId18" Type="http://schemas.openxmlformats.org/officeDocument/2006/relationships/hyperlink" Target="https://vpt.lrv.lt/lt/pasalinimo-pagrindai-1/nepatikimi-tiekejai-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s://pirkimai.eviesiejipirkimai.lt/).%20Registracija%20cvp%20is%20yra%20nemokama."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mailto:Edmundas.Kristolaitis@turtas.lt"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hyperlink" Target="https://pirkimai.eviesiejipirkimai.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pirkimai.eviesiejipirkimai.lt/login.asp?B=PPO" TargetMode="External"/><Relationship Id="rId14" Type="http://schemas.openxmlformats.org/officeDocument/2006/relationships/hyperlink" Target="http://ted.europa.eu"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sva.lt" TargetMode="External"/><Relationship Id="rId2" Type="http://schemas.openxmlformats.org/officeDocument/2006/relationships/hyperlink" Target="http://www.ssva.lt" TargetMode="External"/><Relationship Id="rId1" Type="http://schemas.openxmlformats.org/officeDocument/2006/relationships/hyperlink" Target="http://www.ss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F2675-530E-4AAE-B6C6-54D0E8004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17</Pages>
  <Words>35503</Words>
  <Characters>20237</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110</cp:revision>
  <dcterms:created xsi:type="dcterms:W3CDTF">2022-04-25T12:39:00Z</dcterms:created>
  <dcterms:modified xsi:type="dcterms:W3CDTF">2022-11-28T06:21:00Z</dcterms:modified>
</cp:coreProperties>
</file>