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22B7" w14:textId="294C054E" w:rsidR="00E64443" w:rsidRPr="00E64443" w:rsidRDefault="00E64443" w:rsidP="00E6444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4443">
        <w:rPr>
          <w:rFonts w:ascii="Times New Roman" w:hAnsi="Times New Roman" w:cs="Times New Roman"/>
          <w:bCs/>
          <w:sz w:val="24"/>
          <w:szCs w:val="24"/>
        </w:rPr>
        <w:t>Pirkimo sąlygų 1 priedas</w:t>
      </w:r>
    </w:p>
    <w:p w14:paraId="5C4B3C81" w14:textId="77777777" w:rsidR="00E64443" w:rsidRDefault="00E64443" w:rsidP="00E644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867436" w14:textId="5ACA4DAD" w:rsidR="00E269CD" w:rsidRPr="0003696A" w:rsidRDefault="00E64443" w:rsidP="00E26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443">
        <w:rPr>
          <w:rFonts w:ascii="Times New Roman" w:hAnsi="Times New Roman" w:cs="Times New Roman"/>
          <w:b/>
          <w:sz w:val="24"/>
          <w:szCs w:val="24"/>
        </w:rPr>
        <w:t>ULTRAGARSO DIAGNOSTIKOS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E64443">
        <w:rPr>
          <w:rFonts w:ascii="Times New Roman" w:hAnsi="Times New Roman" w:cs="Times New Roman"/>
          <w:b/>
          <w:sz w:val="24"/>
          <w:szCs w:val="24"/>
        </w:rPr>
        <w:t xml:space="preserve"> (TOLIAU – SISTEMA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44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443">
        <w:rPr>
          <w:rFonts w:ascii="Times New Roman" w:hAnsi="Times New Roman" w:cs="Times New Roman"/>
          <w:b/>
          <w:sz w:val="24"/>
          <w:szCs w:val="24"/>
        </w:rPr>
        <w:t>ĮRENGINYS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44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443">
        <w:rPr>
          <w:rFonts w:ascii="Times New Roman" w:hAnsi="Times New Roman" w:cs="Times New Roman"/>
          <w:b/>
          <w:sz w:val="24"/>
          <w:szCs w:val="24"/>
        </w:rPr>
        <w:t>PREKĖ)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9CD" w:rsidRPr="0003696A">
        <w:rPr>
          <w:rFonts w:ascii="Times New Roman" w:hAnsi="Times New Roman" w:cs="Times New Roman"/>
          <w:b/>
          <w:sz w:val="24"/>
          <w:szCs w:val="24"/>
        </w:rPr>
        <w:t>TECHNINĖ SPECIFIKACIJ</w:t>
      </w:r>
      <w:r w:rsidR="00B7275F" w:rsidRPr="0003696A">
        <w:rPr>
          <w:rFonts w:ascii="Times New Roman" w:hAnsi="Times New Roman" w:cs="Times New Roman"/>
          <w:b/>
          <w:sz w:val="24"/>
          <w:szCs w:val="24"/>
        </w:rPr>
        <w:t>A</w:t>
      </w:r>
    </w:p>
    <w:p w14:paraId="09251FCD" w14:textId="77777777" w:rsidR="00EE3189" w:rsidRPr="0003696A" w:rsidRDefault="00EE3189" w:rsidP="00E26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728"/>
        <w:gridCol w:w="3426"/>
        <w:gridCol w:w="3426"/>
        <w:gridCol w:w="3426"/>
      </w:tblGrid>
      <w:tr w:rsidR="00E64443" w:rsidRPr="0003696A" w14:paraId="5CBDCD69" w14:textId="6453F243" w:rsidTr="001111CE">
        <w:trPr>
          <w:trHeight w:val="736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3C4AF0" w14:textId="7777777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7713DF02" w14:textId="7777777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5F3973" w14:textId="77777777" w:rsidR="00E64443" w:rsidRPr="0003696A" w:rsidRDefault="00E64443" w:rsidP="00E64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b/>
                <w:sz w:val="24"/>
                <w:szCs w:val="24"/>
              </w:rPr>
              <w:t>Parametras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02BD601" w14:textId="77777777" w:rsidR="00E64443" w:rsidRPr="0003696A" w:rsidRDefault="00E64443" w:rsidP="00E64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b/>
                <w:sz w:val="24"/>
                <w:szCs w:val="24"/>
              </w:rPr>
              <w:t>Parametro reikšmė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0CB5006" w14:textId="20F7E019" w:rsidR="00E64443" w:rsidRPr="00E64443" w:rsidRDefault="00E62B1C" w:rsidP="00E64443">
            <w:pPr>
              <w:spacing w:after="0" w:line="240" w:lineRule="auto"/>
              <w:jc w:val="center"/>
              <w:rPr>
                <w:b/>
                <w:bCs/>
              </w:rPr>
            </w:pPr>
            <w:r w:rsidRPr="0030502F">
              <w:rPr>
                <w:rFonts w:ascii="Times New Roman" w:hAnsi="Times New Roman" w:cs="Times New Roman"/>
                <w:b/>
                <w:sz w:val="23"/>
                <w:szCs w:val="23"/>
              </w:rPr>
              <w:t>Siūlomos prekės techniniai parametrai</w:t>
            </w:r>
            <w:r w:rsidRPr="008A478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(tiekėjas privalo įrašyti siūlomos prekės atitikį reikalaujamiems parametrams, nurodant konkrečias reikšmes</w:t>
            </w: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)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81E7F5" w14:textId="5EEAB0AD" w:rsidR="00E64443" w:rsidRPr="00E64443" w:rsidRDefault="00AC2DEB" w:rsidP="00E64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447">
              <w:rPr>
                <w:rFonts w:ascii="Times New Roman" w:eastAsia="Andale Sans UI" w:hAnsi="Times New Roman" w:cs="Times New Roman"/>
                <w:b/>
                <w:sz w:val="23"/>
                <w:szCs w:val="23"/>
                <w:lang w:eastAsia="zh-CN"/>
              </w:rPr>
              <w:t xml:space="preserve">Nuoroda į prekės atitikimą reikalaujamoms charakteristikoms įrodančius dokumentus </w:t>
            </w:r>
            <w:r w:rsidRPr="00AC2DEB">
              <w:rPr>
                <w:rFonts w:ascii="Times New Roman" w:hAnsi="Times New Roman" w:cs="Times New Roman"/>
                <w:bCs/>
                <w:sz w:val="23"/>
                <w:szCs w:val="23"/>
              </w:rPr>
              <w:t>(</w:t>
            </w:r>
            <w:r w:rsidRPr="00AC2DEB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pažymint vietą, kur gamintojo techniniame lape anglų kalba yra nurodytas parametras</w:t>
            </w:r>
            <w:r w:rsidRPr="00AC2DEB">
              <w:rPr>
                <w:rFonts w:ascii="Times New Roman" w:hAnsi="Times New Roman" w:cs="Times New Roman"/>
                <w:bCs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bei </w:t>
            </w:r>
            <w:r w:rsidRPr="00AC2DE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nuoroda į gamintojo interneto tinklalapį </w:t>
            </w:r>
            <w:r w:rsidRPr="00AC2DEB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>(jei toks yra)</w:t>
            </w:r>
          </w:p>
        </w:tc>
      </w:tr>
      <w:tr w:rsidR="00E64443" w:rsidRPr="0003696A" w14:paraId="376CAB34" w14:textId="0446A6BB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2875" w14:textId="7777777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FF40" w14:textId="077EC936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Paskirtis (taikymo sritys) 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6FFB6" w14:textId="25F9CF93" w:rsidR="00E64443" w:rsidRPr="0003696A" w:rsidRDefault="00E64443" w:rsidP="00230C77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Ultragarsinė diagnostinė sistema skirta abdominaliniams, smulkių dalių, muskuloskeletiniams, kraujagyslių tyrimams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84933" w14:textId="77777777" w:rsidR="00E64443" w:rsidRPr="0003696A" w:rsidRDefault="00E64443" w:rsidP="00230C77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709CF" w14:textId="77777777" w:rsidR="00E64443" w:rsidRPr="0003696A" w:rsidRDefault="00E64443" w:rsidP="00230C77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4443" w:rsidRPr="0003696A" w14:paraId="1075F0F4" w14:textId="005F6F25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CBAC" w14:textId="7777777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60E5" w14:textId="7B9CF249" w:rsidR="00E64443" w:rsidRPr="0003696A" w:rsidRDefault="00E64443" w:rsidP="0011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Vaizdo monitorius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7DECE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LED (arba lygiavertės technologijos);</w:t>
            </w:r>
          </w:p>
          <w:p w14:paraId="7BFB65DD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Ekrano įstrižainė ≥ 54.6 cm;</w:t>
            </w:r>
          </w:p>
          <w:p w14:paraId="767FD81A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Skiriamoji geba ≥ (1920 x 1080) vaizdo elementų;</w:t>
            </w:r>
          </w:p>
          <w:p w14:paraId="1D1D84A2" w14:textId="2192515D" w:rsidR="00E64443" w:rsidRPr="0003696A" w:rsidRDefault="00E64443" w:rsidP="00230C77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Nulenkiamas į horizontalią padėtį transportavimo metu.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BA20A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7863A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2E75D3DB" w14:textId="119AB4BB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79AA" w14:textId="7777777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2B00" w14:textId="05481044" w:rsidR="00E64443" w:rsidRPr="0003696A" w:rsidRDefault="00E64443" w:rsidP="0011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Lietimui jautrus sistemos funkcijų valdymo monitorius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4AC03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</w:t>
            </w: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30 cm ekrano įstrižainės;</w:t>
            </w:r>
          </w:p>
          <w:p w14:paraId="2067C87B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TGC („Time Gain Compensation“) kreivės reguliavimas valdymo panelėje arba sensoriniame ekrane;</w:t>
            </w:r>
          </w:p>
          <w:p w14:paraId="6CA26E7E" w14:textId="4882E4E9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Klaviatūra.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BB9B9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429FF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336CF96C" w14:textId="34313875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F360" w14:textId="7CD98482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97A4" w14:textId="60948A65" w:rsidR="00E64443" w:rsidRPr="0003696A" w:rsidRDefault="00E64443" w:rsidP="00111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Valdymo pultas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E3708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Reguliuojamas valdymo pulto pasukimo į šonus kampas ≥ ±90°;</w:t>
            </w:r>
          </w:p>
          <w:p w14:paraId="13E20ECB" w14:textId="384B41B8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Reguliuojamas valdymo pulto aukščio diapazonas;</w:t>
            </w:r>
          </w:p>
          <w:p w14:paraId="7B2772D3" w14:textId="3A24FBD2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Panelės pozicijos fiksavimo mechanizmas.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A7AD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FBA31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0E87E0BA" w14:textId="2C3FFEEA" w:rsidTr="001111CE">
        <w:trPr>
          <w:trHeight w:val="469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FC64" w14:textId="61320317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8B9" w14:textId="5260868F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Aktyvios jungtys davikliams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95165E" w14:textId="5C170D64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</w:t>
            </w: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77B01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329F4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4E5E8C5C" w14:textId="7A74E52E" w:rsidTr="001111CE">
        <w:trPr>
          <w:trHeight w:val="469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2893" w14:textId="1302E79E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3E75" w14:textId="7B698F50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Skaitmeninio signalo jungtis papildomam monitoriui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13EB0A" w14:textId="1BABF609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DisplayPort arba HDMI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35EEF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918E8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143AD1CA" w14:textId="210D4B0B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0B7A" w14:textId="4A438D5B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FADF" w14:textId="2F0A886B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Maksimalus vaizduojamas gylis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97CF1" w14:textId="2A9AFC4E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</w:t>
            </w: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 cm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1F593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4B998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68028484" w14:textId="64E03796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FA9D" w14:textId="42399729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36C6" w14:textId="6A3E2C8A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Maksimali kadrų juostos atmintis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26110" w14:textId="6E3F99A0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&gt; 2 000 kadrų arba &gt; 1 GB arba &gt; 300 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F51F7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15195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6CAC5E73" w14:textId="49EE966B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931A" w14:textId="6DE924D0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EF82" w14:textId="27048DEB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Sistemos (aparato) palaikomų daviklių dažnio diapazonas (ne siauresnis už nurodytą)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E4EBB" w14:textId="333672F6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 1 iki 21 MHz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00542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D6308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4486F6BE" w14:textId="533E0571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C088" w14:textId="0953BF06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F854" w14:textId="4AD783AD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Sistemos funkcionalumas: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3569A" w14:textId="1EB96FEF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34CB1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391CD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43" w:rsidRPr="0003696A" w14:paraId="12249ABA" w14:textId="0C138728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3824" w14:textId="463DD6AF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88FB" w14:textId="48E35718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Skenavimo režimai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05FD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2D, M;</w:t>
            </w:r>
          </w:p>
          <w:p w14:paraId="5A9FA5AF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Trapecinis vaizdavimas;</w:t>
            </w:r>
          </w:p>
          <w:p w14:paraId="39A3FE32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Spalvinis dopleris;</w:t>
            </w:r>
          </w:p>
          <w:p w14:paraId="635B92E9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Galios, kryptinis galios dopleris;</w:t>
            </w:r>
          </w:p>
          <w:p w14:paraId="4B1FF12D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Audinių dopleris;</w:t>
            </w:r>
          </w:p>
          <w:p w14:paraId="237420D8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Pulsinės bangos dopleris;</w:t>
            </w:r>
            <w:r w:rsidRPr="0003696A">
              <w:t xml:space="preserve"> </w:t>
            </w:r>
          </w:p>
          <w:p w14:paraId="391CBB9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HPRF pulsinės bangos dopleris;</w:t>
            </w:r>
          </w:p>
          <w:p w14:paraId="1E5631E8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 Nuolatinės bangos dopleris;</w:t>
            </w:r>
          </w:p>
          <w:p w14:paraId="6BC549C6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 Audinių harmoninis vaizdavimas su pulso inversija;</w:t>
            </w:r>
          </w:p>
          <w:p w14:paraId="0AAC2F7D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 Ultragarso bangomis sukeliamos tiriamų paviršinių struktūrų elastografijos režimas („shear wave elastography“ arba lygiavertis) su pasirenkamais šlyties bangų sklidimo žemėlapiais;</w:t>
            </w:r>
          </w:p>
          <w:p w14:paraId="5FBDDF19" w14:textId="0AA679F2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 Mechaniškai davikliu sukeliamos tiriamų paviršinių struktūrų elastografijos režimas („strain elastography“ arba lygiavertis);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ADB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1F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7DE076F3" w14:textId="7AFC3569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807A" w14:textId="4FD64A5B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96EC" w14:textId="2FA100D9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Sistemos 2D režimas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A46B2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≥ 256 pilkumo skalės lygių;</w:t>
            </w:r>
          </w:p>
          <w:p w14:paraId="7566E78A" w14:textId="39F01350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≥ 280 dB dinaminis diapazonas (”dynamic range“);</w:t>
            </w:r>
          </w:p>
          <w:p w14:paraId="07CD80EA" w14:textId="74780DB3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Skaitmeninių kanalų skaičius ≥ 4,5 M;</w:t>
            </w:r>
          </w:p>
          <w:p w14:paraId="71D73425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Dinaminis gaunamo signalo fokusavimo optimizavimas;</w:t>
            </w:r>
          </w:p>
          <w:p w14:paraId="67F876E9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Vaizdo didinimas realiame laike ir sustabdytame vaizde;</w:t>
            </w:r>
          </w:p>
          <w:p w14:paraId="3413FD12" w14:textId="6C68DEE1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Kadrų dažnis: ≥ 1900 kadrų/s.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326CB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9FAA6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6D90F8D3" w14:textId="3302D8EE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80BC" w14:textId="00391B33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10.3.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8BFA" w14:textId="29D529B4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Doplerio režimas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D9E61" w14:textId="67D41B0D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Maksimalus pulsų dažnis spalvinio ir spektrinio doplerio režimuose ≥ 30 kHz;</w:t>
            </w:r>
          </w:p>
          <w:p w14:paraId="3708F44D" w14:textId="2CA1DC1C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Kadrų dažnis doplerio režime ≥ 200 kadrų/sek.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F1E512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8FA48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2669A0EE" w14:textId="5E20DBC7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E4AC" w14:textId="5885F52A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10.4.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6ACF" w14:textId="261B21AE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Tyrimų optimizavimas 2D ir doplerio režimuose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7C662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Vaizdo optimizavimas vieno mygtuko paspaudimu 2D ir spalvinio doplerio režimuose;</w:t>
            </w:r>
          </w:p>
          <w:p w14:paraId="4BB283F4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Automatiniai doplerio skaičiavimai realiame laike;</w:t>
            </w:r>
          </w:p>
          <w:p w14:paraId="1A7D0647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Automatinis mėginio pozicionavimas ir kampo nustatymas spalvinio doplerio režime;</w:t>
            </w:r>
          </w:p>
          <w:p w14:paraId="31305640" w14:textId="49669514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Automatinis mėginio dydžio ir kampo nustatymas spektrinio doplerio režime.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4AAA9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9C4D57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7581DDDB" w14:textId="3EE31489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1150" w14:textId="7F71FE72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11.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EA20" w14:textId="533B67FB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Specialūs skenavimo režimai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0D8B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„Gyvas” vaizdų palyginimas: šalia vienas kito lyginami 2D vaizdai, iš kurių realaus laiko lyginamas su vaizdu iš atminties tos pačios studijos ar atsisiųstas iš kitos tyrimo srities;</w:t>
            </w:r>
          </w:p>
          <w:p w14:paraId="065761E4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Tripleksinis režimas;</w:t>
            </w:r>
          </w:p>
          <w:p w14:paraId="61532724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 Sudvejintas režimas, kai galimi du tiriamo regiono vaizdai vienu metu - vienas tiesioginis, kitas užšaldytas;</w:t>
            </w:r>
          </w:p>
          <w:p w14:paraId="4E117C93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Vaizdų sumavimo režimas - vaizdas sudaromas iš kelių vaizdų, gaunamų kreipiant skenavimo spindulį keliais skirtingais kampais;</w:t>
            </w:r>
          </w:p>
          <w:p w14:paraId="262BB314" w14:textId="0FE4EDD8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Specialūs programiniai algoritmai triukšmams ir artefaktams mažinti.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5352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7B233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3B376556" w14:textId="142DF9B7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EEF1" w14:textId="0B441C4C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12.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8810" w14:textId="4EFE37EC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427F0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Tyrimo protokolo pasirinkimas, sustabdymas, pratęsimas;</w:t>
            </w:r>
          </w:p>
          <w:p w14:paraId="5F6CD570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Anotacijų, žymeklių, matavimų išsaugojimas;</w:t>
            </w:r>
          </w:p>
          <w:p w14:paraId="6F30B908" w14:textId="6D450CD1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Galimybė kurti naujus protokolus ir redaguoti esamus.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7432D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19D0C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54E34B28" w14:textId="06C5625D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6F47" w14:textId="0D0993AF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13.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A566" w14:textId="43734776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Paciento duomenų archyvavimo galimybės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95E1F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≥ 500 GB talpos vidinis kietasis diskas;</w:t>
            </w:r>
          </w:p>
          <w:p w14:paraId="08ECA674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USB jungtys duomenų perdavimui DICOM arba kompiuteriniais formatais;</w:t>
            </w:r>
          </w:p>
          <w:p w14:paraId="79BA65C9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DICOM standarto palaikomos funkcijos (nurodytos arba joms lygiavertės):</w:t>
            </w:r>
          </w:p>
          <w:p w14:paraId="7EDFD251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 Storage,</w:t>
            </w:r>
          </w:p>
          <w:p w14:paraId="6B9468D5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b. Print,</w:t>
            </w:r>
          </w:p>
          <w:p w14:paraId="37869383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c. Storage Commitment,</w:t>
            </w:r>
          </w:p>
          <w:p w14:paraId="40D5E43A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Worklist.</w:t>
            </w:r>
          </w:p>
          <w:p w14:paraId="33581325" w14:textId="68A1648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e. Query/Retrieve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16A07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B3983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47A8D8F7" w14:textId="6E231BC5" w:rsidTr="001111CE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61B4" w14:textId="52F4F913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14.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FABA" w14:textId="1B0434B5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Komplektuojami ultragarso davikliai: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F7E39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ACE32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D3719" w14:textId="77777777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443" w:rsidRPr="0003696A" w14:paraId="536BAFF2" w14:textId="52A3250B" w:rsidTr="001111CE">
        <w:trPr>
          <w:trHeight w:val="699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E955" w14:textId="7FC69622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14.1.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2FA8" w14:textId="007AA565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Linijinis daviklis – 1 vnt.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7BDB9" w14:textId="05B73139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Dažnio diapazonas  nuo ≤ 3 iki ≥ 9,9 MHz;</w:t>
            </w:r>
          </w:p>
          <w:p w14:paraId="1BA65E97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Akustinio lango ilgis ≤ 44  mm;</w:t>
            </w:r>
          </w:p>
          <w:p w14:paraId="03AB0857" w14:textId="588799F3" w:rsidR="00E64443" w:rsidRPr="0003696A" w:rsidRDefault="00E64443" w:rsidP="00230C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9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Elementų skaičius ≥ 160;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19D7F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0F0AF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4443" w:rsidRPr="0003696A" w14:paraId="58C3B438" w14:textId="4B327F60" w:rsidTr="001111CE">
        <w:trPr>
          <w:trHeight w:val="368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C5FE" w14:textId="1401E87A" w:rsidR="00E64443" w:rsidRPr="0003696A" w:rsidRDefault="00E64443" w:rsidP="00111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15.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672E" w14:textId="28403CD4" w:rsidR="00E64443" w:rsidRPr="0003696A" w:rsidRDefault="00E64443" w:rsidP="00111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Ultragarsinės diagnostinės sistemos konstrukcija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A66CF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Sistema su ratukais, stabdomais centriniu arba atskirais stabdžiais;</w:t>
            </w:r>
          </w:p>
          <w:p w14:paraId="63F6EC36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Integruotas atsarginio maitinimo akumuliatorius arba apsauginis nepertraukiamo maitinimo šaltinis („UPS“ tipo arba lygiavertis);</w:t>
            </w:r>
          </w:p>
          <w:p w14:paraId="0D9D3B9C" w14:textId="1A40DDF9" w:rsidR="00E64443" w:rsidRPr="0003696A" w:rsidRDefault="008F0959" w:rsidP="00230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64443" w:rsidRPr="00036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Operacinė sistema: ne senesnė nei Windows 10.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F7507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D58AB" w14:textId="77777777" w:rsidR="00E64443" w:rsidRPr="0003696A" w:rsidRDefault="00E64443" w:rsidP="00230C77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5DCDCC" w14:textId="7396D890" w:rsidR="00E269CD" w:rsidRPr="0003696A" w:rsidRDefault="00E269CD" w:rsidP="0001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1E23C" w14:textId="77777777" w:rsidR="00016567" w:rsidRPr="0003696A" w:rsidRDefault="00016567" w:rsidP="000165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96A">
        <w:rPr>
          <w:rFonts w:ascii="Times New Roman" w:hAnsi="Times New Roman" w:cs="Times New Roman"/>
          <w:b/>
          <w:sz w:val="24"/>
          <w:szCs w:val="24"/>
        </w:rPr>
        <w:t>1. Bendrieji reikalavimai:</w:t>
      </w:r>
    </w:p>
    <w:p w14:paraId="439006F9" w14:textId="692358B7" w:rsidR="00016567" w:rsidRPr="0003696A" w:rsidRDefault="00016567" w:rsidP="000165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96A">
        <w:rPr>
          <w:rFonts w:ascii="Times New Roman" w:hAnsi="Times New Roman" w:cs="Times New Roman"/>
          <w:bCs/>
          <w:sz w:val="24"/>
          <w:szCs w:val="24"/>
        </w:rPr>
        <w:t>1.</w:t>
      </w:r>
      <w:r w:rsidR="00B1301C">
        <w:rPr>
          <w:rFonts w:ascii="Times New Roman" w:hAnsi="Times New Roman" w:cs="Times New Roman"/>
          <w:bCs/>
          <w:sz w:val="24"/>
          <w:szCs w:val="24"/>
        </w:rPr>
        <w:t>1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. Tiekėjas </w:t>
      </w:r>
      <w:r w:rsidR="00FD7604" w:rsidRPr="0003696A">
        <w:rPr>
          <w:rFonts w:ascii="Times New Roman" w:hAnsi="Times New Roman" w:cs="Times New Roman"/>
          <w:bCs/>
          <w:sz w:val="24"/>
          <w:szCs w:val="24"/>
        </w:rPr>
        <w:t xml:space="preserve">kartu su pasiūlymu </w:t>
      </w:r>
      <w:r w:rsidRPr="0003696A">
        <w:rPr>
          <w:rFonts w:ascii="Times New Roman" w:hAnsi="Times New Roman" w:cs="Times New Roman"/>
          <w:bCs/>
          <w:sz w:val="24"/>
          <w:szCs w:val="24"/>
        </w:rPr>
        <w:t>turi pateikti dokumentus</w:t>
      </w:r>
      <w:r w:rsidR="00502C53">
        <w:rPr>
          <w:rFonts w:ascii="Times New Roman" w:hAnsi="Times New Roman" w:cs="Times New Roman"/>
          <w:bCs/>
          <w:sz w:val="24"/>
          <w:szCs w:val="24"/>
        </w:rPr>
        <w:t xml:space="preserve"> lietuvių ir anglų kalbomis</w:t>
      </w:r>
      <w:r w:rsidRPr="0003696A">
        <w:rPr>
          <w:rFonts w:ascii="Times New Roman" w:hAnsi="Times New Roman" w:cs="Times New Roman"/>
          <w:bCs/>
          <w:sz w:val="24"/>
          <w:szCs w:val="24"/>
        </w:rPr>
        <w:t>, įrodančius siūlomos prekės atitikimą kokybės ir techniniams reikalavimams, nurodytiems techninėje specifikacijoje: tiekėjas turi pateikti gamintojo parengtus katalogus ir</w:t>
      </w:r>
      <w:r w:rsidR="00984FC4">
        <w:rPr>
          <w:rFonts w:ascii="Times New Roman" w:hAnsi="Times New Roman" w:cs="Times New Roman"/>
          <w:bCs/>
          <w:sz w:val="24"/>
          <w:szCs w:val="24"/>
        </w:rPr>
        <w:t xml:space="preserve"> / ar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 siūlomos prekės techninių charakteristikų aprašymus (jei gamintojo kataloge neišsamiai atsispindi siūlomos prekės atitikimas techninės specifikacijos reikalavimams). Šiuose dokumentuose tiekėjas turi pastebimai pažymėti spalvotai žymėti ir</w:t>
      </w:r>
      <w:r w:rsidR="00D85B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96A">
        <w:rPr>
          <w:rFonts w:ascii="Times New Roman" w:hAnsi="Times New Roman" w:cs="Times New Roman"/>
          <w:bCs/>
          <w:sz w:val="24"/>
          <w:szCs w:val="24"/>
        </w:rPr>
        <w:t>/</w:t>
      </w:r>
      <w:r w:rsidR="00D85B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96A">
        <w:rPr>
          <w:rFonts w:ascii="Times New Roman" w:hAnsi="Times New Roman" w:cs="Times New Roman"/>
          <w:bCs/>
          <w:sz w:val="24"/>
          <w:szCs w:val="24"/>
        </w:rPr>
        <w:t>ar nurodyti rodyklėmis, ir</w:t>
      </w:r>
      <w:r w:rsidR="00D85B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96A">
        <w:rPr>
          <w:rFonts w:ascii="Times New Roman" w:hAnsi="Times New Roman" w:cs="Times New Roman"/>
          <w:bCs/>
          <w:sz w:val="24"/>
          <w:szCs w:val="24"/>
        </w:rPr>
        <w:t>/</w:t>
      </w:r>
      <w:r w:rsidR="00D85B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ar pabraukti) konkrečias teikiamų dokumentų vietas, kur aprašomos reikalaujamų techninių charakteristikų reikšmės, bei įrašyti, kurį techninių reikalavimų punktą jos atitinka. Taip pat tiekėjas turi pateikti nuorodas į gamintojo interneto tinklalapį (jei toks yra), kuriame perkančiosios organizacijos vertintojai galėtų patikrinti teikiamų duomenų autentiškumą (nuorodos turi būti </w:t>
      </w:r>
      <w:r w:rsidR="002E4C27">
        <w:rPr>
          <w:rFonts w:ascii="Times New Roman" w:hAnsi="Times New Roman" w:cs="Times New Roman"/>
          <w:bCs/>
          <w:sz w:val="24"/>
          <w:szCs w:val="24"/>
        </w:rPr>
        <w:t>aukščiau esančioje lentelėje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076854B4" w14:textId="30D0FE41" w:rsidR="00016567" w:rsidRPr="0003696A" w:rsidRDefault="00016567" w:rsidP="00016567">
      <w:pPr>
        <w:tabs>
          <w:tab w:val="left" w:pos="851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96A">
        <w:rPr>
          <w:rFonts w:ascii="Times New Roman" w:hAnsi="Times New Roman" w:cs="Times New Roman"/>
          <w:bCs/>
          <w:sz w:val="24"/>
          <w:szCs w:val="24"/>
        </w:rPr>
        <w:t>1.</w:t>
      </w:r>
      <w:r w:rsidR="00B1301C">
        <w:rPr>
          <w:rFonts w:ascii="Times New Roman" w:hAnsi="Times New Roman" w:cs="Times New Roman"/>
          <w:bCs/>
          <w:sz w:val="24"/>
          <w:szCs w:val="24"/>
        </w:rPr>
        <w:t>2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696A">
        <w:rPr>
          <w:rFonts w:ascii="Times New Roman" w:hAnsi="Times New Roman" w:cs="Times New Roman"/>
          <w:sz w:val="24"/>
          <w:szCs w:val="24"/>
        </w:rPr>
        <w:t>Tiekėjams leidžiama pateikti saugiu elektroniniu parašu patvirtintą gamintojo deklaraciją, tiems techninės specifikacijos punktams pagrįsti, kurių nėra galimybės pagrįsti techniniais gamintojo dokumentais.</w:t>
      </w:r>
    </w:p>
    <w:p w14:paraId="38874B5A" w14:textId="71BFAA6F" w:rsidR="00016567" w:rsidRPr="0003696A" w:rsidRDefault="00016567" w:rsidP="00D85B80">
      <w:pPr>
        <w:tabs>
          <w:tab w:val="left" w:pos="851"/>
        </w:tabs>
        <w:overflowPunct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96A">
        <w:rPr>
          <w:rFonts w:ascii="Times New Roman" w:hAnsi="Times New Roman" w:cs="Times New Roman"/>
          <w:sz w:val="24"/>
          <w:szCs w:val="24"/>
        </w:rPr>
        <w:t>1.</w:t>
      </w:r>
      <w:r w:rsidR="00B1301C">
        <w:rPr>
          <w:rFonts w:ascii="Times New Roman" w:hAnsi="Times New Roman" w:cs="Times New Roman"/>
          <w:sz w:val="24"/>
          <w:szCs w:val="24"/>
        </w:rPr>
        <w:t>3</w:t>
      </w:r>
      <w:r w:rsidRPr="0003696A">
        <w:rPr>
          <w:rFonts w:ascii="Times New Roman" w:hAnsi="Times New Roman" w:cs="Times New Roman"/>
          <w:sz w:val="24"/>
          <w:szCs w:val="24"/>
        </w:rPr>
        <w:t xml:space="preserve">. </w:t>
      </w:r>
      <w:r w:rsidR="00547099">
        <w:rPr>
          <w:rFonts w:ascii="Times New Roman" w:hAnsi="Times New Roman" w:cs="Times New Roman"/>
          <w:bCs/>
          <w:sz w:val="24"/>
          <w:szCs w:val="24"/>
        </w:rPr>
        <w:t>P</w:t>
      </w:r>
      <w:r w:rsidR="00547099" w:rsidRPr="00547099">
        <w:rPr>
          <w:rFonts w:ascii="Times New Roman" w:hAnsi="Times New Roman" w:cs="Times New Roman"/>
          <w:bCs/>
          <w:sz w:val="24"/>
          <w:szCs w:val="24"/>
        </w:rPr>
        <w:t xml:space="preserve">rekė turi būti nauja, </w:t>
      </w:r>
      <w:r w:rsidR="00574E5E" w:rsidRPr="0003696A">
        <w:rPr>
          <w:rFonts w:ascii="Times New Roman" w:hAnsi="Times New Roman" w:cs="Times New Roman"/>
          <w:bCs/>
          <w:sz w:val="24"/>
          <w:szCs w:val="24"/>
        </w:rPr>
        <w:t>neeksploatuota</w:t>
      </w:r>
      <w:r w:rsidR="00574E5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47099" w:rsidRPr="00547099">
        <w:rPr>
          <w:rFonts w:ascii="Times New Roman" w:hAnsi="Times New Roman" w:cs="Times New Roman"/>
          <w:bCs/>
          <w:sz w:val="24"/>
          <w:szCs w:val="24"/>
        </w:rPr>
        <w:t>pagaminta ne anksčiau nei prieš du metus nuo prekės pristatymo dienos</w:t>
      </w:r>
      <w:r w:rsidR="00547099">
        <w:rPr>
          <w:rFonts w:ascii="Times New Roman" w:hAnsi="Times New Roman" w:cs="Times New Roman"/>
          <w:bCs/>
          <w:sz w:val="24"/>
          <w:szCs w:val="24"/>
        </w:rPr>
        <w:t>.</w:t>
      </w:r>
      <w:r w:rsidR="00726587" w:rsidRPr="00726587">
        <w:rPr>
          <w:rFonts w:ascii="Times New Roman" w:hAnsi="Times New Roman" w:cs="Times New Roman"/>
          <w:sz w:val="24"/>
          <w:szCs w:val="24"/>
        </w:rPr>
        <w:t xml:space="preserve"> </w:t>
      </w:r>
      <w:r w:rsidR="00726587">
        <w:rPr>
          <w:rFonts w:ascii="Times New Roman" w:hAnsi="Times New Roman" w:cs="Times New Roman"/>
          <w:sz w:val="24"/>
          <w:szCs w:val="24"/>
        </w:rPr>
        <w:t>N</w:t>
      </w:r>
      <w:r w:rsidR="00726587" w:rsidRPr="0003696A">
        <w:rPr>
          <w:rFonts w:ascii="Times New Roman" w:hAnsi="Times New Roman" w:cs="Times New Roman"/>
          <w:bCs/>
          <w:sz w:val="24"/>
          <w:szCs w:val="24"/>
        </w:rPr>
        <w:t>egalima siūlyti demonstracinių, naudotų ir/arba atnaujintų (</w:t>
      </w:r>
      <w:r w:rsidR="00726587" w:rsidRPr="0003696A">
        <w:rPr>
          <w:rFonts w:ascii="Times New Roman" w:hAnsi="Times New Roman" w:cs="Times New Roman"/>
          <w:bCs/>
          <w:i/>
          <w:iCs/>
          <w:sz w:val="24"/>
          <w:szCs w:val="24"/>
        </w:rPr>
        <w:t>remarketing</w:t>
      </w:r>
      <w:r w:rsidR="00726587" w:rsidRPr="0003696A">
        <w:rPr>
          <w:rFonts w:ascii="Times New Roman" w:hAnsi="Times New Roman" w:cs="Times New Roman"/>
          <w:bCs/>
          <w:sz w:val="24"/>
          <w:szCs w:val="24"/>
        </w:rPr>
        <w:t>) prekių.</w:t>
      </w:r>
    </w:p>
    <w:p w14:paraId="0AA90F32" w14:textId="00E3E150" w:rsidR="00016567" w:rsidRPr="0003696A" w:rsidRDefault="00016567" w:rsidP="000165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96A">
        <w:rPr>
          <w:rFonts w:ascii="Times New Roman" w:hAnsi="Times New Roman" w:cs="Times New Roman"/>
          <w:bCs/>
          <w:sz w:val="24"/>
          <w:szCs w:val="24"/>
        </w:rPr>
        <w:t>1.</w:t>
      </w:r>
      <w:r w:rsidR="00726587">
        <w:rPr>
          <w:rFonts w:ascii="Times New Roman" w:hAnsi="Times New Roman" w:cs="Times New Roman"/>
          <w:bCs/>
          <w:sz w:val="24"/>
          <w:szCs w:val="24"/>
        </w:rPr>
        <w:t>4</w:t>
      </w:r>
      <w:r w:rsidRPr="0003696A">
        <w:rPr>
          <w:rFonts w:ascii="Times New Roman" w:hAnsi="Times New Roman" w:cs="Times New Roman"/>
          <w:bCs/>
          <w:sz w:val="24"/>
          <w:szCs w:val="24"/>
        </w:rPr>
        <w:t>. Personalo mokymai (po apmokymų pateikti apmokymų aktą / sertifikatą arba kitą mokymų faktą įrodantį dokumentą):</w:t>
      </w:r>
    </w:p>
    <w:p w14:paraId="12B8B461" w14:textId="69F4D351" w:rsidR="00016567" w:rsidRPr="0003696A" w:rsidRDefault="00016567" w:rsidP="000165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96A">
        <w:rPr>
          <w:rFonts w:ascii="Times New Roman" w:hAnsi="Times New Roman" w:cs="Times New Roman"/>
          <w:bCs/>
          <w:sz w:val="24"/>
          <w:szCs w:val="24"/>
        </w:rPr>
        <w:t>1.</w:t>
      </w:r>
      <w:r w:rsidR="00726587">
        <w:rPr>
          <w:rFonts w:ascii="Times New Roman" w:hAnsi="Times New Roman" w:cs="Times New Roman"/>
          <w:bCs/>
          <w:sz w:val="24"/>
          <w:szCs w:val="24"/>
        </w:rPr>
        <w:t>4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.1. Mokymai ≥ </w:t>
      </w:r>
      <w:r w:rsidR="0031789D" w:rsidRPr="0003696A">
        <w:rPr>
          <w:rFonts w:ascii="Times New Roman" w:hAnsi="Times New Roman" w:cs="Times New Roman"/>
          <w:bCs/>
          <w:sz w:val="24"/>
          <w:szCs w:val="24"/>
        </w:rPr>
        <w:t>4</w:t>
      </w:r>
      <w:r w:rsidRPr="0003696A">
        <w:rPr>
          <w:rFonts w:ascii="Times New Roman" w:hAnsi="Times New Roman" w:cs="Times New Roman"/>
          <w:bCs/>
          <w:sz w:val="24"/>
          <w:szCs w:val="24"/>
        </w:rPr>
        <w:t xml:space="preserve"> specialistų;</w:t>
      </w:r>
    </w:p>
    <w:p w14:paraId="34A2F768" w14:textId="5C01B283" w:rsidR="006B6EB2" w:rsidRPr="0003696A" w:rsidRDefault="00016567" w:rsidP="007265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696A">
        <w:rPr>
          <w:rFonts w:ascii="Times New Roman" w:hAnsi="Times New Roman" w:cs="Times New Roman"/>
          <w:bCs/>
          <w:sz w:val="24"/>
          <w:szCs w:val="24"/>
        </w:rPr>
        <w:t>1.</w:t>
      </w:r>
      <w:r w:rsidR="00726587">
        <w:rPr>
          <w:rFonts w:ascii="Times New Roman" w:hAnsi="Times New Roman" w:cs="Times New Roman"/>
          <w:bCs/>
          <w:sz w:val="24"/>
          <w:szCs w:val="24"/>
        </w:rPr>
        <w:t>4</w:t>
      </w:r>
      <w:r w:rsidRPr="0003696A">
        <w:rPr>
          <w:rFonts w:ascii="Times New Roman" w:hAnsi="Times New Roman" w:cs="Times New Roman"/>
          <w:bCs/>
          <w:sz w:val="24"/>
          <w:szCs w:val="24"/>
        </w:rPr>
        <w:t>.2. Kiekvieno specialisto mokymų trukmė ne mažiau kaip 1 akademinė valanda.</w:t>
      </w:r>
    </w:p>
    <w:p w14:paraId="48FC1E89" w14:textId="77777777" w:rsidR="005D4811" w:rsidRPr="0003696A" w:rsidRDefault="005D4811" w:rsidP="00016567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5D4811" w:rsidRPr="0003696A" w:rsidSect="00BB1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99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0D06" w14:textId="77777777" w:rsidR="00742EB4" w:rsidRDefault="00742EB4" w:rsidP="00742EB4">
      <w:pPr>
        <w:spacing w:after="0" w:line="240" w:lineRule="auto"/>
      </w:pPr>
      <w:r>
        <w:separator/>
      </w:r>
    </w:p>
  </w:endnote>
  <w:endnote w:type="continuationSeparator" w:id="0">
    <w:p w14:paraId="21EB6042" w14:textId="77777777" w:rsidR="00742EB4" w:rsidRDefault="00742EB4" w:rsidP="0074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980D" w14:textId="77777777" w:rsidR="00742EB4" w:rsidRDefault="00742EB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8D50" w14:textId="77777777" w:rsidR="00742EB4" w:rsidRDefault="00742EB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8B26" w14:textId="77777777" w:rsidR="00742EB4" w:rsidRDefault="00742E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0285" w14:textId="77777777" w:rsidR="00742EB4" w:rsidRDefault="00742EB4" w:rsidP="00742EB4">
      <w:pPr>
        <w:spacing w:after="0" w:line="240" w:lineRule="auto"/>
      </w:pPr>
      <w:r>
        <w:separator/>
      </w:r>
    </w:p>
  </w:footnote>
  <w:footnote w:type="continuationSeparator" w:id="0">
    <w:p w14:paraId="501CCCE3" w14:textId="77777777" w:rsidR="00742EB4" w:rsidRDefault="00742EB4" w:rsidP="0074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D99A" w14:textId="7349A17C" w:rsidR="00742EB4" w:rsidRDefault="00742EB4">
    <w:pPr>
      <w:pStyle w:val="Antrats"/>
    </w:pPr>
    <w:r>
      <w:rPr>
        <w:noProof/>
      </w:rPr>
      <w:pict w14:anchorId="3993B9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3856344" o:spid="_x0000_s2050" type="#_x0000_t136" style="position:absolute;margin-left:0;margin-top:0;width:539.5pt;height:179.8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KTA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921F" w14:textId="75A7CE54" w:rsidR="00742EB4" w:rsidRDefault="00742EB4">
    <w:pPr>
      <w:pStyle w:val="Antrats"/>
    </w:pPr>
    <w:r>
      <w:rPr>
        <w:noProof/>
      </w:rPr>
      <w:pict w14:anchorId="4D41F0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3856345" o:spid="_x0000_s2051" type="#_x0000_t136" style="position:absolute;margin-left:0;margin-top:0;width:539.5pt;height:179.8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KTA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864A" w14:textId="40F3371F" w:rsidR="00742EB4" w:rsidRDefault="00742EB4">
    <w:pPr>
      <w:pStyle w:val="Antrats"/>
    </w:pPr>
    <w:r>
      <w:rPr>
        <w:noProof/>
      </w:rPr>
      <w:pict w14:anchorId="7972B7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3856343" o:spid="_x0000_s2049" type="#_x0000_t136" style="position:absolute;margin-left:0;margin-top:0;width:539.5pt;height:179.8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JEKTA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E5D"/>
    <w:multiLevelType w:val="hybridMultilevel"/>
    <w:tmpl w:val="5B3C9572"/>
    <w:lvl w:ilvl="0" w:tplc="6D0CF4D2">
      <w:start w:val="15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3F012C"/>
    <w:multiLevelType w:val="hybridMultilevel"/>
    <w:tmpl w:val="D6343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2DEE"/>
    <w:multiLevelType w:val="multilevel"/>
    <w:tmpl w:val="A218068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33765E"/>
    <w:multiLevelType w:val="hybridMultilevel"/>
    <w:tmpl w:val="8CA4F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2EF5"/>
    <w:multiLevelType w:val="hybridMultilevel"/>
    <w:tmpl w:val="7BF4A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E2D2B"/>
    <w:multiLevelType w:val="hybridMultilevel"/>
    <w:tmpl w:val="14264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00F6"/>
    <w:multiLevelType w:val="multilevel"/>
    <w:tmpl w:val="F6D28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3D3D93"/>
    <w:multiLevelType w:val="hybridMultilevel"/>
    <w:tmpl w:val="D9EA8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120DC"/>
    <w:multiLevelType w:val="multilevel"/>
    <w:tmpl w:val="B12C79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4700D7"/>
    <w:multiLevelType w:val="hybridMultilevel"/>
    <w:tmpl w:val="E6108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A12BF"/>
    <w:multiLevelType w:val="hybridMultilevel"/>
    <w:tmpl w:val="D4BCE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17C6C"/>
    <w:multiLevelType w:val="multilevel"/>
    <w:tmpl w:val="206AF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2" w15:restartNumberingAfterBreak="0">
    <w:nsid w:val="41A940F6"/>
    <w:multiLevelType w:val="hybridMultilevel"/>
    <w:tmpl w:val="95846CBA"/>
    <w:lvl w:ilvl="0" w:tplc="239EBEDC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12172"/>
    <w:multiLevelType w:val="hybridMultilevel"/>
    <w:tmpl w:val="94C27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A6A27"/>
    <w:multiLevelType w:val="hybridMultilevel"/>
    <w:tmpl w:val="2F900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81ABC"/>
    <w:multiLevelType w:val="hybridMultilevel"/>
    <w:tmpl w:val="96CA5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8125C"/>
    <w:multiLevelType w:val="multilevel"/>
    <w:tmpl w:val="30046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6671F7"/>
    <w:multiLevelType w:val="hybridMultilevel"/>
    <w:tmpl w:val="177A294A"/>
    <w:lvl w:ilvl="0" w:tplc="B1A4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996909"/>
    <w:multiLevelType w:val="hybridMultilevel"/>
    <w:tmpl w:val="9A3C8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0612C"/>
    <w:multiLevelType w:val="multilevel"/>
    <w:tmpl w:val="589A8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746C8A"/>
    <w:multiLevelType w:val="hybridMultilevel"/>
    <w:tmpl w:val="5B461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E167AA"/>
    <w:multiLevelType w:val="hybridMultilevel"/>
    <w:tmpl w:val="629A1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669D"/>
    <w:multiLevelType w:val="hybridMultilevel"/>
    <w:tmpl w:val="D6343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03144">
    <w:abstractNumId w:val="22"/>
  </w:num>
  <w:num w:numId="2" w16cid:durableId="1238785283">
    <w:abstractNumId w:val="14"/>
  </w:num>
  <w:num w:numId="3" w16cid:durableId="1673025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089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16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0203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961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664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97163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113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78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3380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2161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327268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5852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808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959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1040010">
    <w:abstractNumId w:val="0"/>
  </w:num>
  <w:num w:numId="19" w16cid:durableId="1512840818">
    <w:abstractNumId w:val="11"/>
  </w:num>
  <w:num w:numId="20" w16cid:durableId="895506422">
    <w:abstractNumId w:val="12"/>
  </w:num>
  <w:num w:numId="21" w16cid:durableId="374043746">
    <w:abstractNumId w:val="6"/>
  </w:num>
  <w:num w:numId="22" w16cid:durableId="236869360">
    <w:abstractNumId w:val="17"/>
  </w:num>
  <w:num w:numId="23" w16cid:durableId="372073113">
    <w:abstractNumId w:val="20"/>
  </w:num>
  <w:num w:numId="24" w16cid:durableId="1847548720">
    <w:abstractNumId w:val="8"/>
  </w:num>
  <w:num w:numId="25" w16cid:durableId="2023775638">
    <w:abstractNumId w:val="2"/>
  </w:num>
  <w:num w:numId="26" w16cid:durableId="16367914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16567"/>
    <w:rsid w:val="000270F2"/>
    <w:rsid w:val="0003696A"/>
    <w:rsid w:val="00047375"/>
    <w:rsid w:val="000D3C65"/>
    <w:rsid w:val="000E02CE"/>
    <w:rsid w:val="000F0F0A"/>
    <w:rsid w:val="001111CE"/>
    <w:rsid w:val="001337AE"/>
    <w:rsid w:val="0014296C"/>
    <w:rsid w:val="00151B76"/>
    <w:rsid w:val="001571B0"/>
    <w:rsid w:val="001A1D1D"/>
    <w:rsid w:val="001B6FE6"/>
    <w:rsid w:val="001C0981"/>
    <w:rsid w:val="001C302D"/>
    <w:rsid w:val="001F0343"/>
    <w:rsid w:val="00223DB7"/>
    <w:rsid w:val="00230C77"/>
    <w:rsid w:val="00242A53"/>
    <w:rsid w:val="002460E1"/>
    <w:rsid w:val="0024700A"/>
    <w:rsid w:val="002523E9"/>
    <w:rsid w:val="002747C7"/>
    <w:rsid w:val="002942B5"/>
    <w:rsid w:val="00294EFF"/>
    <w:rsid w:val="002A3215"/>
    <w:rsid w:val="002A3D47"/>
    <w:rsid w:val="002A5F99"/>
    <w:rsid w:val="002E4C27"/>
    <w:rsid w:val="002F40CA"/>
    <w:rsid w:val="002F788F"/>
    <w:rsid w:val="00304563"/>
    <w:rsid w:val="0031789D"/>
    <w:rsid w:val="0035065D"/>
    <w:rsid w:val="00385CF3"/>
    <w:rsid w:val="00386DC5"/>
    <w:rsid w:val="003A1250"/>
    <w:rsid w:val="003A340E"/>
    <w:rsid w:val="003E62C2"/>
    <w:rsid w:val="00414CA0"/>
    <w:rsid w:val="0041540E"/>
    <w:rsid w:val="00445050"/>
    <w:rsid w:val="00450BB9"/>
    <w:rsid w:val="004619D3"/>
    <w:rsid w:val="004A35D0"/>
    <w:rsid w:val="004A5419"/>
    <w:rsid w:val="004B08FF"/>
    <w:rsid w:val="004D3B37"/>
    <w:rsid w:val="004E050C"/>
    <w:rsid w:val="004E59A1"/>
    <w:rsid w:val="00502C53"/>
    <w:rsid w:val="0052582E"/>
    <w:rsid w:val="00527616"/>
    <w:rsid w:val="0053483A"/>
    <w:rsid w:val="00544893"/>
    <w:rsid w:val="00547099"/>
    <w:rsid w:val="00550B1C"/>
    <w:rsid w:val="005539E1"/>
    <w:rsid w:val="00574E5E"/>
    <w:rsid w:val="00583314"/>
    <w:rsid w:val="00591C40"/>
    <w:rsid w:val="00596E05"/>
    <w:rsid w:val="005C1922"/>
    <w:rsid w:val="005C2A5A"/>
    <w:rsid w:val="005C31A8"/>
    <w:rsid w:val="005D4811"/>
    <w:rsid w:val="005D58C6"/>
    <w:rsid w:val="005F6132"/>
    <w:rsid w:val="00620818"/>
    <w:rsid w:val="00622F96"/>
    <w:rsid w:val="00642650"/>
    <w:rsid w:val="006A7320"/>
    <w:rsid w:val="006A7D26"/>
    <w:rsid w:val="006B5635"/>
    <w:rsid w:val="006B6EB2"/>
    <w:rsid w:val="006E6D63"/>
    <w:rsid w:val="007030EF"/>
    <w:rsid w:val="00703906"/>
    <w:rsid w:val="00703F6C"/>
    <w:rsid w:val="007209A6"/>
    <w:rsid w:val="0072521B"/>
    <w:rsid w:val="00726587"/>
    <w:rsid w:val="0073340F"/>
    <w:rsid w:val="00742EB4"/>
    <w:rsid w:val="00745C06"/>
    <w:rsid w:val="00746AAB"/>
    <w:rsid w:val="00761463"/>
    <w:rsid w:val="007A5029"/>
    <w:rsid w:val="007B24C0"/>
    <w:rsid w:val="007D7F3D"/>
    <w:rsid w:val="007E12E5"/>
    <w:rsid w:val="00802C2F"/>
    <w:rsid w:val="00834C02"/>
    <w:rsid w:val="008351B5"/>
    <w:rsid w:val="008375F6"/>
    <w:rsid w:val="00840E49"/>
    <w:rsid w:val="00846DFF"/>
    <w:rsid w:val="0085744C"/>
    <w:rsid w:val="00870A12"/>
    <w:rsid w:val="0087452D"/>
    <w:rsid w:val="008950AC"/>
    <w:rsid w:val="008A1481"/>
    <w:rsid w:val="008A24D6"/>
    <w:rsid w:val="008D3617"/>
    <w:rsid w:val="008E013C"/>
    <w:rsid w:val="008E05F4"/>
    <w:rsid w:val="008F0959"/>
    <w:rsid w:val="008F2CF7"/>
    <w:rsid w:val="00907472"/>
    <w:rsid w:val="00913521"/>
    <w:rsid w:val="00917108"/>
    <w:rsid w:val="00927A63"/>
    <w:rsid w:val="009330D5"/>
    <w:rsid w:val="009420B9"/>
    <w:rsid w:val="00942406"/>
    <w:rsid w:val="0094634F"/>
    <w:rsid w:val="0095171D"/>
    <w:rsid w:val="00974B22"/>
    <w:rsid w:val="00974F33"/>
    <w:rsid w:val="00984FC4"/>
    <w:rsid w:val="009A5212"/>
    <w:rsid w:val="009B4961"/>
    <w:rsid w:val="009D533C"/>
    <w:rsid w:val="00A06C31"/>
    <w:rsid w:val="00A47663"/>
    <w:rsid w:val="00A92C7F"/>
    <w:rsid w:val="00AB121E"/>
    <w:rsid w:val="00AC2DEB"/>
    <w:rsid w:val="00AE3C46"/>
    <w:rsid w:val="00B02845"/>
    <w:rsid w:val="00B1301C"/>
    <w:rsid w:val="00B215AC"/>
    <w:rsid w:val="00B277FB"/>
    <w:rsid w:val="00B50D0D"/>
    <w:rsid w:val="00B7275F"/>
    <w:rsid w:val="00B77CB2"/>
    <w:rsid w:val="00B93447"/>
    <w:rsid w:val="00BB1626"/>
    <w:rsid w:val="00BC1EE4"/>
    <w:rsid w:val="00BC6913"/>
    <w:rsid w:val="00BF0017"/>
    <w:rsid w:val="00C00A6C"/>
    <w:rsid w:val="00C0145C"/>
    <w:rsid w:val="00C26443"/>
    <w:rsid w:val="00C321B0"/>
    <w:rsid w:val="00C4685C"/>
    <w:rsid w:val="00C67886"/>
    <w:rsid w:val="00C865B0"/>
    <w:rsid w:val="00CA30B0"/>
    <w:rsid w:val="00CB0159"/>
    <w:rsid w:val="00CB5C56"/>
    <w:rsid w:val="00CC59BA"/>
    <w:rsid w:val="00CF562E"/>
    <w:rsid w:val="00D017CA"/>
    <w:rsid w:val="00D30E8D"/>
    <w:rsid w:val="00D514D5"/>
    <w:rsid w:val="00D671AB"/>
    <w:rsid w:val="00D73B48"/>
    <w:rsid w:val="00D77B02"/>
    <w:rsid w:val="00D80921"/>
    <w:rsid w:val="00D80CA7"/>
    <w:rsid w:val="00D815A8"/>
    <w:rsid w:val="00D84AF5"/>
    <w:rsid w:val="00D85B80"/>
    <w:rsid w:val="00DA49D6"/>
    <w:rsid w:val="00DA741F"/>
    <w:rsid w:val="00DB052E"/>
    <w:rsid w:val="00DB0F34"/>
    <w:rsid w:val="00DB3A2F"/>
    <w:rsid w:val="00DD007B"/>
    <w:rsid w:val="00DD12C8"/>
    <w:rsid w:val="00DD66A5"/>
    <w:rsid w:val="00DE3C28"/>
    <w:rsid w:val="00E269CD"/>
    <w:rsid w:val="00E3217F"/>
    <w:rsid w:val="00E32B35"/>
    <w:rsid w:val="00E55CF4"/>
    <w:rsid w:val="00E62B1C"/>
    <w:rsid w:val="00E64443"/>
    <w:rsid w:val="00E70576"/>
    <w:rsid w:val="00E90909"/>
    <w:rsid w:val="00EA016C"/>
    <w:rsid w:val="00EB4236"/>
    <w:rsid w:val="00EB5A6F"/>
    <w:rsid w:val="00EC43EA"/>
    <w:rsid w:val="00EE3189"/>
    <w:rsid w:val="00F013A9"/>
    <w:rsid w:val="00F01A73"/>
    <w:rsid w:val="00F06938"/>
    <w:rsid w:val="00F26199"/>
    <w:rsid w:val="00F62FC7"/>
    <w:rsid w:val="00F928D8"/>
    <w:rsid w:val="00FA6D16"/>
    <w:rsid w:val="00FB2756"/>
    <w:rsid w:val="00FB3EE1"/>
    <w:rsid w:val="00FC2CF2"/>
    <w:rsid w:val="00FD4943"/>
    <w:rsid w:val="00FD7604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664112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23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EB4236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DA49D6"/>
    <w:rPr>
      <w:color w:val="0563C1" w:themeColor="hyperlink"/>
      <w:u w:val="single"/>
    </w:rPr>
  </w:style>
  <w:style w:type="paragraph" w:customStyle="1" w:styleId="BodyText1">
    <w:name w:val="Body Text1"/>
    <w:link w:val="BodytextChar"/>
    <w:uiPriority w:val="99"/>
    <w:rsid w:val="00B727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eastAsia="lt-LT"/>
    </w:rPr>
  </w:style>
  <w:style w:type="character" w:customStyle="1" w:styleId="BodytextChar">
    <w:name w:val="Body text Char"/>
    <w:link w:val="BodyText1"/>
    <w:uiPriority w:val="99"/>
    <w:locked/>
    <w:rsid w:val="00B7275F"/>
    <w:rPr>
      <w:rFonts w:ascii="TimesLT" w:eastAsia="Calibri" w:hAnsi="TimesLT" w:cs="Times New Roman"/>
      <w:lang w:eastAsia="lt-LT"/>
    </w:rPr>
  </w:style>
  <w:style w:type="paragraph" w:customStyle="1" w:styleId="CharCharDiagrama">
    <w:name w:val="Char Char Diagrama"/>
    <w:basedOn w:val="prastasis"/>
    <w:rsid w:val="0014296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64443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C1E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1EE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1EE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1E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1EE4"/>
    <w:rPr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74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2EB4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42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2EB4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C2D81-DC0A-441C-A43A-36C4E1523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D9BAD-6D07-4C44-AFB8-AFDCC35E960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64731B55-7A83-4BA2-849A-26D55518F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4052</Words>
  <Characters>2310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Sandra Čiukšytė-Nagienė</cp:lastModifiedBy>
  <cp:revision>42</cp:revision>
  <cp:lastPrinted>2024-06-03T06:11:00Z</cp:lastPrinted>
  <dcterms:created xsi:type="dcterms:W3CDTF">2024-11-17T16:40:00Z</dcterms:created>
  <dcterms:modified xsi:type="dcterms:W3CDTF">2025-03-18T12:52:00Z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