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045D" w14:textId="77777777" w:rsidR="00261E67" w:rsidRPr="00261E67" w:rsidRDefault="00261E67" w:rsidP="00261E67">
      <w:pPr>
        <w:jc w:val="right"/>
        <w:rPr>
          <w:rFonts w:ascii="Times New Roman" w:hAnsi="Times New Roman" w:cs="Times New Roman"/>
        </w:rPr>
      </w:pPr>
      <w:bookmarkStart w:id="0" w:name="_Toc193112615"/>
      <w:r w:rsidRPr="00261E67">
        <w:rPr>
          <w:rFonts w:ascii="Times New Roman" w:hAnsi="Times New Roman" w:cs="Times New Roman"/>
        </w:rPr>
        <w:t>Pirkimo sąlygų 5 priedas „Pasiūlymo forma“</w:t>
      </w:r>
      <w:bookmarkEnd w:id="0"/>
    </w:p>
    <w:p w14:paraId="004D498B" w14:textId="77777777" w:rsidR="00261E67" w:rsidRDefault="00261E67" w:rsidP="00261E67">
      <w:pPr>
        <w:spacing w:line="240" w:lineRule="auto"/>
        <w:ind w:firstLine="0"/>
        <w:jc w:val="left"/>
        <w:rPr>
          <w:rFonts w:ascii="Times New Roman" w:hAnsi="Times New Roman" w:cs="Times New Roman"/>
          <w:b/>
          <w:bCs/>
        </w:rPr>
      </w:pPr>
    </w:p>
    <w:p w14:paraId="43B3FFC8" w14:textId="77777777" w:rsidR="00261E67" w:rsidRDefault="00261E67" w:rsidP="00261E67">
      <w:pPr>
        <w:spacing w:line="240" w:lineRule="auto"/>
        <w:ind w:firstLine="0"/>
        <w:jc w:val="left"/>
        <w:rPr>
          <w:rFonts w:ascii="Times New Roman" w:hAnsi="Times New Roman" w:cs="Times New Roman"/>
          <w:b/>
          <w:bCs/>
        </w:rPr>
      </w:pPr>
    </w:p>
    <w:p w14:paraId="300B003C" w14:textId="77777777" w:rsidR="00261E67" w:rsidRDefault="00261E67" w:rsidP="00261E67">
      <w:pPr>
        <w:numPr>
          <w:ilvl w:val="1"/>
          <w:numId w:val="0"/>
        </w:numPr>
        <w:spacing w:line="240" w:lineRule="auto"/>
        <w:rPr>
          <w:rFonts w:ascii="Times New Roman" w:hAnsi="Times New Roman" w:cs="Times New Roman"/>
          <w:caps/>
          <w:color w:val="404040" w:themeColor="text1" w:themeTint="BF"/>
          <w:spacing w:val="20"/>
          <w:sz w:val="28"/>
          <w:szCs w:val="28"/>
        </w:rPr>
      </w:pPr>
    </w:p>
    <w:p w14:paraId="3114D41E" w14:textId="77777777" w:rsidR="00261E67" w:rsidRDefault="00261E67" w:rsidP="00261E67">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071A4E5B" w14:textId="77777777" w:rsidR="00261E67" w:rsidRPr="00D351FF" w:rsidRDefault="00261E67" w:rsidP="00261E67">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484860">
        <w:rPr>
          <w:rFonts w:ascii="Times New Roman" w:hAnsi="Times New Roman" w:cs="Times New Roman"/>
          <w:caps/>
          <w:color w:val="404040" w:themeColor="text1" w:themeTint="BF"/>
          <w:spacing w:val="20"/>
          <w:sz w:val="28"/>
          <w:szCs w:val="28"/>
        </w:rPr>
        <w:t xml:space="preserve">dėl </w:t>
      </w:r>
      <w:r w:rsidRPr="009152A4">
        <w:rPr>
          <w:rFonts w:ascii="Times New Roman" w:hAnsi="Times New Roman" w:cs="Times New Roman"/>
          <w:caps/>
          <w:color w:val="404040" w:themeColor="text1" w:themeTint="BF"/>
          <w:spacing w:val="20"/>
          <w:sz w:val="28"/>
          <w:szCs w:val="28"/>
        </w:rPr>
        <w:t>PAVOJINGŲ ATLIEKŲ DEGINIMO ĮRENGINIO PUSMETINI</w:t>
      </w:r>
      <w:r>
        <w:rPr>
          <w:rFonts w:ascii="Times New Roman" w:hAnsi="Times New Roman" w:cs="Times New Roman"/>
          <w:caps/>
          <w:color w:val="404040" w:themeColor="text1" w:themeTint="BF"/>
          <w:spacing w:val="20"/>
          <w:sz w:val="28"/>
          <w:szCs w:val="28"/>
        </w:rPr>
        <w:t>o</w:t>
      </w:r>
      <w:r w:rsidRPr="009152A4">
        <w:rPr>
          <w:rFonts w:ascii="Times New Roman" w:hAnsi="Times New Roman" w:cs="Times New Roman"/>
          <w:caps/>
          <w:color w:val="404040" w:themeColor="text1" w:themeTint="BF"/>
          <w:spacing w:val="20"/>
          <w:sz w:val="28"/>
          <w:szCs w:val="28"/>
        </w:rPr>
        <w:t xml:space="preserve"> IR METINI</w:t>
      </w:r>
      <w:r>
        <w:rPr>
          <w:rFonts w:ascii="Times New Roman" w:hAnsi="Times New Roman" w:cs="Times New Roman"/>
          <w:caps/>
          <w:color w:val="404040" w:themeColor="text1" w:themeTint="BF"/>
          <w:spacing w:val="20"/>
          <w:sz w:val="28"/>
          <w:szCs w:val="28"/>
        </w:rPr>
        <w:t>o</w:t>
      </w:r>
      <w:r w:rsidRPr="009152A4">
        <w:rPr>
          <w:rFonts w:ascii="Times New Roman" w:hAnsi="Times New Roman" w:cs="Times New Roman"/>
          <w:caps/>
          <w:color w:val="404040" w:themeColor="text1" w:themeTint="BF"/>
          <w:spacing w:val="20"/>
          <w:sz w:val="28"/>
          <w:szCs w:val="28"/>
        </w:rPr>
        <w:t xml:space="preserve"> AUTOMATINIO MONITORINGO SICK STOTELIŲ APTARNAVIM</w:t>
      </w:r>
      <w:r>
        <w:rPr>
          <w:rFonts w:ascii="Times New Roman" w:hAnsi="Times New Roman" w:cs="Times New Roman"/>
          <w:caps/>
          <w:color w:val="404040" w:themeColor="text1" w:themeTint="BF"/>
          <w:spacing w:val="20"/>
          <w:sz w:val="28"/>
          <w:szCs w:val="28"/>
        </w:rPr>
        <w:t>ų</w:t>
      </w:r>
      <w:r w:rsidRPr="009152A4">
        <w:rPr>
          <w:rFonts w:ascii="Times New Roman" w:hAnsi="Times New Roman" w:cs="Times New Roman"/>
          <w:caps/>
          <w:color w:val="404040" w:themeColor="text1" w:themeTint="BF"/>
          <w:spacing w:val="20"/>
          <w:sz w:val="28"/>
          <w:szCs w:val="28"/>
        </w:rPr>
        <w:t xml:space="preserve"> SU MEDŽIAGOMIS </w:t>
      </w:r>
      <w:r>
        <w:rPr>
          <w:rFonts w:ascii="Times New Roman" w:hAnsi="Times New Roman" w:cs="Times New Roman"/>
          <w:caps/>
          <w:color w:val="404040" w:themeColor="text1" w:themeTint="BF"/>
          <w:spacing w:val="20"/>
          <w:sz w:val="28"/>
          <w:szCs w:val="28"/>
        </w:rPr>
        <w:t>pi</w:t>
      </w:r>
      <w:r w:rsidRPr="00484860">
        <w:rPr>
          <w:rFonts w:ascii="Times New Roman" w:hAnsi="Times New Roman" w:cs="Times New Roman"/>
          <w:caps/>
          <w:color w:val="404040" w:themeColor="text1" w:themeTint="BF"/>
          <w:spacing w:val="20"/>
          <w:sz w:val="28"/>
          <w:szCs w:val="28"/>
        </w:rPr>
        <w:t>rkimo</w:t>
      </w:r>
    </w:p>
    <w:p w14:paraId="173CA92A" w14:textId="77777777" w:rsidR="00261E67" w:rsidRPr="006963FF" w:rsidRDefault="00261E67" w:rsidP="00261E67">
      <w:pPr>
        <w:pStyle w:val="Subtitle"/>
        <w:spacing w:line="240" w:lineRule="auto"/>
        <w:rPr>
          <w:rFonts w:ascii="Times New Roman" w:hAnsi="Times New Roman" w:cs="Times New Roman"/>
          <w:b/>
          <w:bCs/>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61E67" w:rsidRPr="006963FF" w14:paraId="3DA88927" w14:textId="77777777" w:rsidTr="004666B3">
        <w:tc>
          <w:tcPr>
            <w:tcW w:w="2835" w:type="dxa"/>
            <w:tcBorders>
              <w:bottom w:val="single" w:sz="4" w:space="0" w:color="auto"/>
            </w:tcBorders>
          </w:tcPr>
          <w:p w14:paraId="64AF8C5C" w14:textId="77777777" w:rsidR="00261E67" w:rsidRPr="006963FF" w:rsidRDefault="00261E67" w:rsidP="004666B3">
            <w:pPr>
              <w:jc w:val="center"/>
              <w:rPr>
                <w:rFonts w:hAnsi="Times New Roman" w:cs="Times New Roman"/>
                <w:i/>
                <w:iCs/>
                <w:color w:val="7030A0"/>
                <w:sz w:val="24"/>
                <w:szCs w:val="24"/>
              </w:rPr>
            </w:pPr>
          </w:p>
        </w:tc>
      </w:tr>
      <w:tr w:rsidR="00261E67" w:rsidRPr="006963FF" w14:paraId="4360890C" w14:textId="77777777" w:rsidTr="004666B3">
        <w:trPr>
          <w:trHeight w:val="116"/>
        </w:trPr>
        <w:tc>
          <w:tcPr>
            <w:tcW w:w="2835" w:type="dxa"/>
            <w:tcBorders>
              <w:top w:val="single" w:sz="4" w:space="0" w:color="auto"/>
            </w:tcBorders>
          </w:tcPr>
          <w:p w14:paraId="05A26DF2" w14:textId="77777777" w:rsidR="00261E67" w:rsidRPr="006963FF" w:rsidRDefault="00261E67" w:rsidP="004666B3">
            <w:pPr>
              <w:ind w:firstLine="33"/>
              <w:jc w:val="center"/>
              <w:rPr>
                <w:rFonts w:hAnsi="Times New Roman" w:cs="Times New Roman"/>
                <w:i/>
                <w:iCs/>
                <w:color w:val="7030A0"/>
                <w:sz w:val="24"/>
                <w:szCs w:val="24"/>
                <w:vertAlign w:val="superscript"/>
              </w:rPr>
            </w:pPr>
            <w:r w:rsidRPr="006963FF">
              <w:rPr>
                <w:rFonts w:hAnsi="Times New Roman" w:cs="Times New Roman"/>
                <w:i/>
                <w:iCs/>
                <w:sz w:val="24"/>
                <w:szCs w:val="24"/>
                <w:vertAlign w:val="superscript"/>
              </w:rPr>
              <w:t>(data)</w:t>
            </w:r>
          </w:p>
        </w:tc>
      </w:tr>
      <w:tr w:rsidR="00261E67" w:rsidRPr="006963FF" w14:paraId="7EE7361A" w14:textId="77777777" w:rsidTr="004666B3">
        <w:tc>
          <w:tcPr>
            <w:tcW w:w="2835" w:type="dxa"/>
            <w:tcBorders>
              <w:bottom w:val="single" w:sz="4" w:space="0" w:color="auto"/>
            </w:tcBorders>
          </w:tcPr>
          <w:p w14:paraId="69766AAC" w14:textId="77777777" w:rsidR="00261E67" w:rsidRPr="006963FF" w:rsidRDefault="00261E67" w:rsidP="004666B3">
            <w:pPr>
              <w:jc w:val="center"/>
              <w:rPr>
                <w:rFonts w:hAnsi="Times New Roman" w:cs="Times New Roman"/>
                <w:i/>
                <w:iCs/>
                <w:color w:val="7030A0"/>
                <w:sz w:val="24"/>
                <w:szCs w:val="24"/>
              </w:rPr>
            </w:pPr>
          </w:p>
        </w:tc>
      </w:tr>
      <w:tr w:rsidR="00261E67" w:rsidRPr="006963FF" w14:paraId="112FFA54" w14:textId="77777777" w:rsidTr="004666B3">
        <w:tc>
          <w:tcPr>
            <w:tcW w:w="2835" w:type="dxa"/>
            <w:tcBorders>
              <w:top w:val="single" w:sz="4" w:space="0" w:color="auto"/>
            </w:tcBorders>
          </w:tcPr>
          <w:p w14:paraId="071379B0" w14:textId="77777777" w:rsidR="00261E67" w:rsidRPr="006963FF" w:rsidRDefault="00261E67" w:rsidP="004666B3">
            <w:pPr>
              <w:ind w:firstLine="0"/>
              <w:jc w:val="center"/>
              <w:rPr>
                <w:rFonts w:hAnsi="Times New Roman" w:cs="Times New Roman"/>
                <w:i/>
                <w:iCs/>
                <w:sz w:val="24"/>
                <w:szCs w:val="24"/>
                <w:vertAlign w:val="superscript"/>
              </w:rPr>
            </w:pPr>
            <w:r w:rsidRPr="006963FF">
              <w:rPr>
                <w:rFonts w:hAnsi="Times New Roman" w:cs="Times New Roman"/>
                <w:i/>
                <w:iCs/>
                <w:sz w:val="24"/>
                <w:szCs w:val="24"/>
                <w:vertAlign w:val="superscript"/>
              </w:rPr>
              <w:t>(vieta)</w:t>
            </w:r>
          </w:p>
        </w:tc>
      </w:tr>
    </w:tbl>
    <w:p w14:paraId="78A3347D" w14:textId="77777777" w:rsidR="00261E67" w:rsidRPr="008F636E" w:rsidRDefault="00261E67" w:rsidP="00261E67">
      <w:pPr>
        <w:spacing w:line="240" w:lineRule="auto"/>
        <w:ind w:firstLine="0"/>
        <w:jc w:val="left"/>
        <w:rPr>
          <w:rFonts w:ascii="Times New Roman" w:hAnsi="Times New Roman" w:cs="Times New Roman"/>
        </w:rPr>
      </w:pPr>
      <w:r w:rsidRPr="008F636E">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61E67" w:rsidRPr="006963FF" w14:paraId="2E034FA0" w14:textId="77777777" w:rsidTr="004666B3">
        <w:tc>
          <w:tcPr>
            <w:tcW w:w="2127" w:type="dxa"/>
            <w:tcBorders>
              <w:top w:val="single" w:sz="4" w:space="0" w:color="auto"/>
            </w:tcBorders>
          </w:tcPr>
          <w:p w14:paraId="2821A6A8" w14:textId="77777777" w:rsidR="00261E67" w:rsidRPr="001D0E47" w:rsidRDefault="00261E67" w:rsidP="004666B3">
            <w:pPr>
              <w:ind w:firstLine="0"/>
              <w:jc w:val="left"/>
              <w:rPr>
                <w:rFonts w:hAnsi="Times New Roman" w:cs="Times New Roman"/>
                <w:i/>
                <w:iCs/>
                <w:sz w:val="24"/>
                <w:szCs w:val="24"/>
              </w:rPr>
            </w:pPr>
            <w:r w:rsidRPr="001D0E47">
              <w:rPr>
                <w:rFonts w:hAnsi="Times New Roman" w:cs="Times New Roman"/>
                <w:i/>
                <w:iCs/>
                <w:sz w:val="24"/>
                <w:szCs w:val="24"/>
                <w:vertAlign w:val="superscript"/>
              </w:rPr>
              <w:t>(Adresatas)</w:t>
            </w:r>
          </w:p>
        </w:tc>
      </w:tr>
    </w:tbl>
    <w:p w14:paraId="501289BC" w14:textId="77777777" w:rsidR="00261E67" w:rsidRPr="006963FF" w:rsidRDefault="00261E67" w:rsidP="00261E67">
      <w:pPr>
        <w:spacing w:line="240" w:lineRule="auto"/>
        <w:rPr>
          <w:rFonts w:ascii="Times New Roman" w:hAnsi="Times New Roman" w:cs="Times New Roman"/>
          <w:sz w:val="24"/>
          <w:szCs w:val="24"/>
        </w:rPr>
      </w:pPr>
    </w:p>
    <w:p w14:paraId="723ADE9D" w14:textId="77777777" w:rsidR="00261E67" w:rsidRPr="008F636E" w:rsidRDefault="00261E67" w:rsidP="00261E67">
      <w:pPr>
        <w:pStyle w:val="ListParagraph"/>
        <w:numPr>
          <w:ilvl w:val="0"/>
          <w:numId w:val="3"/>
        </w:numPr>
        <w:tabs>
          <w:tab w:val="left" w:pos="567"/>
        </w:tabs>
        <w:spacing w:after="120" w:line="240" w:lineRule="auto"/>
        <w:ind w:left="0" w:firstLine="0"/>
        <w:jc w:val="center"/>
        <w:rPr>
          <w:rFonts w:ascii="Times New Roman" w:hAnsi="Times New Roman" w:cs="Times New Roman"/>
          <w:b/>
          <w:bCs/>
        </w:rPr>
      </w:pPr>
      <w:bookmarkStart w:id="1" w:name="_Toc329443224"/>
      <w:r w:rsidRPr="008F636E">
        <w:rPr>
          <w:rFonts w:ascii="Times New Roman" w:hAnsi="Times New Roman" w:cs="Times New Roman"/>
          <w:b/>
          <w:bCs/>
        </w:rPr>
        <w:t>INFORMACIJA APIE TIEKĖJĄ</w:t>
      </w:r>
      <w:bookmarkEnd w:id="1"/>
      <w:r w:rsidRPr="008F636E">
        <w:rPr>
          <w:rFonts w:ascii="Times New Roman" w:hAnsi="Times New Roman" w:cs="Times New Roman"/>
          <w:b/>
          <w:bCs/>
        </w:rPr>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61E67" w:rsidRPr="008F636E" w14:paraId="6B66BFBE" w14:textId="77777777" w:rsidTr="004666B3">
        <w:tc>
          <w:tcPr>
            <w:tcW w:w="5485" w:type="dxa"/>
            <w:tcBorders>
              <w:top w:val="single" w:sz="4" w:space="0" w:color="auto"/>
              <w:left w:val="single" w:sz="4" w:space="0" w:color="auto"/>
              <w:bottom w:val="single" w:sz="4" w:space="0" w:color="auto"/>
              <w:right w:val="single" w:sz="4" w:space="0" w:color="auto"/>
            </w:tcBorders>
            <w:hideMark/>
          </w:tcPr>
          <w:p w14:paraId="577B2DC3" w14:textId="77777777" w:rsidR="00261E67" w:rsidRPr="008F636E" w:rsidRDefault="00261E67" w:rsidP="004666B3">
            <w:pPr>
              <w:spacing w:line="240" w:lineRule="auto"/>
              <w:ind w:firstLine="0"/>
              <w:rPr>
                <w:rFonts w:ascii="Times New Roman" w:hAnsi="Times New Roman" w:cs="Times New Roman"/>
              </w:rPr>
            </w:pPr>
            <w:r w:rsidRPr="008F636E">
              <w:rPr>
                <w:rFonts w:ascii="Times New Roman" w:hAnsi="Times New Roman" w:cs="Times New Roman"/>
              </w:rPr>
              <w:t xml:space="preserve">Tiekėjo arba ūkio subjektų grupės dalyvių pavadinimas (-ai), juridinio asmens kodas (-ai) </w:t>
            </w:r>
            <w:r w:rsidRPr="008F636E">
              <w:rPr>
                <w:rFonts w:ascii="Times New Roman" w:hAnsi="Times New Roman" w:cs="Times New Roman"/>
                <w:i/>
              </w:rPr>
              <w:t>(jeigu pasiūlymą teikia fizinis asmuo – verslo ar individualios veiklos pažymėjimo Nr. ar pan.)</w:t>
            </w:r>
            <w:r w:rsidRPr="008F636E">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B976E14" w14:textId="77777777" w:rsidR="00261E67" w:rsidRPr="008F636E" w:rsidRDefault="00261E67" w:rsidP="004666B3">
            <w:pPr>
              <w:spacing w:line="240" w:lineRule="auto"/>
              <w:rPr>
                <w:rFonts w:ascii="Times New Roman" w:hAnsi="Times New Roman" w:cs="Times New Roman"/>
              </w:rPr>
            </w:pPr>
          </w:p>
        </w:tc>
      </w:tr>
      <w:tr w:rsidR="00261E67" w:rsidRPr="008F636E" w14:paraId="1424056F" w14:textId="77777777" w:rsidTr="004666B3">
        <w:tc>
          <w:tcPr>
            <w:tcW w:w="5485" w:type="dxa"/>
            <w:tcBorders>
              <w:top w:val="single" w:sz="4" w:space="0" w:color="auto"/>
              <w:left w:val="single" w:sz="4" w:space="0" w:color="auto"/>
              <w:bottom w:val="single" w:sz="4" w:space="0" w:color="auto"/>
              <w:right w:val="single" w:sz="4" w:space="0" w:color="auto"/>
            </w:tcBorders>
          </w:tcPr>
          <w:p w14:paraId="5FD6CAFE" w14:textId="77777777" w:rsidR="00261E67" w:rsidRPr="008F636E" w:rsidRDefault="00261E67" w:rsidP="004666B3">
            <w:pPr>
              <w:spacing w:line="240" w:lineRule="auto"/>
              <w:ind w:firstLine="0"/>
              <w:rPr>
                <w:rFonts w:ascii="Times New Roman" w:hAnsi="Times New Roman" w:cs="Times New Roman"/>
              </w:rPr>
            </w:pPr>
            <w:r w:rsidRPr="008F636E">
              <w:rPr>
                <w:rFonts w:ascii="Times New Roman" w:eastAsia="Calibri" w:hAnsi="Times New Roman" w:cs="Times New Roman"/>
              </w:rPr>
              <w:t xml:space="preserve">Ūkio subjektų grupės dalyvis, atstovaujantis arba vadovaujantis ūkio subjektų grupei </w:t>
            </w:r>
            <w:r w:rsidRPr="008F636E">
              <w:rPr>
                <w:rFonts w:ascii="Times New Roman" w:hAnsi="Times New Roman" w:cs="Times New Roman"/>
                <w:i/>
              </w:rPr>
              <w:t>(pildoma, jei pasiūlymą ūkio subjektų grupė).</w:t>
            </w:r>
          </w:p>
        </w:tc>
        <w:tc>
          <w:tcPr>
            <w:tcW w:w="4433" w:type="dxa"/>
            <w:tcBorders>
              <w:top w:val="single" w:sz="4" w:space="0" w:color="auto"/>
              <w:left w:val="single" w:sz="4" w:space="0" w:color="auto"/>
              <w:bottom w:val="single" w:sz="4" w:space="0" w:color="auto"/>
              <w:right w:val="single" w:sz="4" w:space="0" w:color="auto"/>
            </w:tcBorders>
          </w:tcPr>
          <w:p w14:paraId="4E364C90" w14:textId="77777777" w:rsidR="00261E67" w:rsidRPr="008F636E" w:rsidRDefault="00261E67" w:rsidP="004666B3">
            <w:pPr>
              <w:spacing w:line="240" w:lineRule="auto"/>
              <w:rPr>
                <w:rFonts w:ascii="Times New Roman" w:hAnsi="Times New Roman" w:cs="Times New Roman"/>
              </w:rPr>
            </w:pPr>
          </w:p>
        </w:tc>
      </w:tr>
      <w:tr w:rsidR="00261E67" w:rsidRPr="008F636E" w14:paraId="452D2996" w14:textId="77777777" w:rsidTr="004666B3">
        <w:tc>
          <w:tcPr>
            <w:tcW w:w="5485" w:type="dxa"/>
            <w:tcBorders>
              <w:top w:val="single" w:sz="4" w:space="0" w:color="auto"/>
              <w:left w:val="single" w:sz="4" w:space="0" w:color="auto"/>
              <w:bottom w:val="single" w:sz="4" w:space="0" w:color="auto"/>
              <w:right w:val="single" w:sz="4" w:space="0" w:color="auto"/>
            </w:tcBorders>
          </w:tcPr>
          <w:p w14:paraId="44F133FD" w14:textId="77777777" w:rsidR="00261E67" w:rsidRPr="008F636E" w:rsidRDefault="00261E67" w:rsidP="004666B3">
            <w:pPr>
              <w:spacing w:line="240" w:lineRule="auto"/>
              <w:ind w:firstLine="0"/>
              <w:rPr>
                <w:rFonts w:ascii="Times New Roman" w:hAnsi="Times New Roman" w:cs="Times New Roman"/>
              </w:rPr>
            </w:pPr>
            <w:r w:rsidRPr="008F636E">
              <w:rPr>
                <w:rFonts w:ascii="Times New Roman" w:hAnsi="Times New Roman" w:cs="Times New Roman"/>
              </w:rPr>
              <w:t>Asmens, įgalioto bendrauti su perkančiąja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4644161" w14:textId="77777777" w:rsidR="00261E67" w:rsidRPr="008F636E" w:rsidRDefault="00261E67" w:rsidP="004666B3">
            <w:pPr>
              <w:spacing w:line="240" w:lineRule="auto"/>
              <w:rPr>
                <w:rFonts w:ascii="Times New Roman" w:hAnsi="Times New Roman" w:cs="Times New Roman"/>
              </w:rPr>
            </w:pPr>
          </w:p>
        </w:tc>
      </w:tr>
    </w:tbl>
    <w:p w14:paraId="70A1495D" w14:textId="77777777" w:rsidR="00261E67" w:rsidRPr="008F636E" w:rsidRDefault="00261E67" w:rsidP="00261E67">
      <w:pPr>
        <w:spacing w:line="240" w:lineRule="auto"/>
        <w:rPr>
          <w:rFonts w:ascii="Times New Roman" w:hAnsi="Times New Roman" w:cs="Times New Roman"/>
          <w:iCs/>
        </w:rPr>
      </w:pPr>
    </w:p>
    <w:p w14:paraId="768867DF" w14:textId="77777777" w:rsidR="00261E67" w:rsidRPr="008F636E" w:rsidRDefault="00261E67" w:rsidP="00261E67">
      <w:pPr>
        <w:pStyle w:val="ListParagraph"/>
        <w:numPr>
          <w:ilvl w:val="0"/>
          <w:numId w:val="3"/>
        </w:numPr>
        <w:tabs>
          <w:tab w:val="left" w:pos="567"/>
        </w:tabs>
        <w:spacing w:line="240" w:lineRule="auto"/>
        <w:ind w:left="0" w:firstLine="0"/>
        <w:jc w:val="center"/>
        <w:rPr>
          <w:rFonts w:ascii="Times New Roman" w:hAnsi="Times New Roman" w:cs="Times New Roman"/>
          <w:b/>
          <w:bCs/>
        </w:rPr>
      </w:pPr>
      <w:bookmarkStart w:id="2" w:name="_Toc329443227"/>
      <w:r w:rsidRPr="008F636E">
        <w:rPr>
          <w:rFonts w:ascii="Times New Roman" w:hAnsi="Times New Roman" w:cs="Times New Roman"/>
          <w:b/>
          <w:bCs/>
        </w:rPr>
        <w:t>INFORMACIJA APIE ŪKIO SUBJEKTUS</w:t>
      </w:r>
      <w:bookmarkEnd w:id="2"/>
      <w:r w:rsidRPr="008F636E">
        <w:rPr>
          <w:rFonts w:ascii="Times New Roman" w:hAnsi="Times New Roman" w:cs="Times New Roman"/>
          <w:b/>
          <w:bCs/>
        </w:rPr>
        <w:t>, KURIŲ PAJĖGUMAIS TIEKĖJAS REMIASI, KAD ATITIKTŲ PERKANČIOSIOS ORGANIZACIJOS KELIAMUS KVALIFIKACIJOS REIKALAVIMUS (JEIGU TOKIE REIKALAVIMAI KELIAMI) (</w:t>
      </w:r>
      <w:r w:rsidRPr="008F636E">
        <w:rPr>
          <w:rFonts w:ascii="Times New Roman" w:hAnsi="Times New Roman" w:cs="Times New Roman"/>
          <w:b/>
          <w:bCs/>
          <w:i/>
          <w:iCs/>
        </w:rPr>
        <w:t>nurodomi ir kvazisubtiekėjai – fiziniai asmenys, kuriuos ketinama įdarbinti pirkimo laimėjimo atveju)</w:t>
      </w:r>
    </w:p>
    <w:p w14:paraId="6A05D636" w14:textId="77777777" w:rsidR="00261E67" w:rsidRPr="008F636E" w:rsidRDefault="00261E67" w:rsidP="00261E67">
      <w:pPr>
        <w:pStyle w:val="ListParagraph"/>
        <w:spacing w:line="240" w:lineRule="auto"/>
        <w:ind w:left="0"/>
        <w:jc w:val="center"/>
        <w:rPr>
          <w:rFonts w:ascii="Times New Roman" w:hAnsi="Times New Roman" w:cs="Times New Roman"/>
          <w:i/>
          <w:iCs/>
        </w:rPr>
      </w:pPr>
      <w:r w:rsidRPr="008F636E">
        <w:rPr>
          <w:rFonts w:ascii="Times New Roman" w:hAnsi="Times New Roman" w:cs="Times New Roman"/>
          <w:i/>
          <w:iCs/>
        </w:rPr>
        <w:t>(pildoma, jei tiekėjas remiasi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261E67" w:rsidRPr="008F636E" w14:paraId="41A35513" w14:textId="77777777" w:rsidTr="004666B3">
        <w:tc>
          <w:tcPr>
            <w:tcW w:w="570" w:type="dxa"/>
            <w:shd w:val="clear" w:color="auto" w:fill="FFFFFF" w:themeFill="background1"/>
          </w:tcPr>
          <w:p w14:paraId="7CF7CDB9" w14:textId="77777777" w:rsidR="00261E67" w:rsidRPr="008F636E" w:rsidRDefault="00261E67" w:rsidP="00261E67">
            <w:pPr>
              <w:spacing w:line="240" w:lineRule="auto"/>
              <w:ind w:firstLine="22"/>
              <w:jc w:val="center"/>
              <w:rPr>
                <w:rFonts w:hAnsi="Times New Roman" w:cs="Times New Roman"/>
                <w:b/>
              </w:rPr>
            </w:pPr>
            <w:r w:rsidRPr="008F636E">
              <w:rPr>
                <w:rFonts w:hAnsi="Times New Roman" w:cs="Times New Roman"/>
                <w:b/>
              </w:rPr>
              <w:t>Eil. Nr.</w:t>
            </w:r>
          </w:p>
        </w:tc>
        <w:tc>
          <w:tcPr>
            <w:tcW w:w="3111" w:type="dxa"/>
            <w:shd w:val="clear" w:color="auto" w:fill="FFFFFF" w:themeFill="background1"/>
          </w:tcPr>
          <w:p w14:paraId="499C38EE" w14:textId="77777777" w:rsidR="00261E67" w:rsidRPr="008F636E" w:rsidRDefault="00261E67" w:rsidP="00261E67">
            <w:pPr>
              <w:spacing w:line="240" w:lineRule="auto"/>
              <w:ind w:firstLine="0"/>
              <w:jc w:val="center"/>
              <w:rPr>
                <w:rFonts w:hAnsi="Times New Roman" w:cs="Times New Roman"/>
                <w:b/>
              </w:rPr>
            </w:pPr>
            <w:r w:rsidRPr="008F636E">
              <w:rPr>
                <w:rFonts w:hAnsi="Times New Roman" w:cs="Times New Roman"/>
                <w:b/>
              </w:rPr>
              <w:t>Ūkio subjekto pavadinimas, juridinio asmens kodas, adresas</w:t>
            </w:r>
          </w:p>
        </w:tc>
        <w:tc>
          <w:tcPr>
            <w:tcW w:w="3260" w:type="dxa"/>
            <w:shd w:val="clear" w:color="auto" w:fill="FFFFFF" w:themeFill="background1"/>
          </w:tcPr>
          <w:p w14:paraId="0940CCB8" w14:textId="77777777" w:rsidR="00261E67" w:rsidRPr="008F636E" w:rsidRDefault="00261E67" w:rsidP="00261E67">
            <w:pPr>
              <w:spacing w:line="240" w:lineRule="auto"/>
              <w:ind w:firstLine="0"/>
              <w:jc w:val="center"/>
              <w:rPr>
                <w:rFonts w:hAnsi="Times New Roman" w:cs="Times New Roman"/>
                <w:b/>
              </w:rPr>
            </w:pPr>
            <w:r w:rsidRPr="008F636E">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5FA628C" w14:textId="77777777" w:rsidR="00261E67" w:rsidRPr="008F636E" w:rsidRDefault="00261E67" w:rsidP="00261E67">
            <w:pPr>
              <w:spacing w:line="240" w:lineRule="auto"/>
              <w:ind w:firstLine="0"/>
              <w:jc w:val="center"/>
              <w:rPr>
                <w:rFonts w:hAnsi="Times New Roman" w:cs="Times New Roman"/>
                <w:b/>
              </w:rPr>
            </w:pPr>
            <w:r w:rsidRPr="008F636E">
              <w:rPr>
                <w:rFonts w:hAnsi="Times New Roman" w:cs="Times New Roman"/>
                <w:b/>
              </w:rPr>
              <w:t>Sutarties objekto dalies, perduodamos vykdyti subtiekėjui, aprašymas</w:t>
            </w:r>
          </w:p>
        </w:tc>
      </w:tr>
      <w:tr w:rsidR="00261E67" w:rsidRPr="008F636E" w14:paraId="1F0182B8" w14:textId="77777777" w:rsidTr="004666B3">
        <w:tc>
          <w:tcPr>
            <w:tcW w:w="570" w:type="dxa"/>
          </w:tcPr>
          <w:p w14:paraId="320386EE" w14:textId="77777777" w:rsidR="00261E67" w:rsidRPr="008F636E" w:rsidRDefault="00261E67" w:rsidP="00261E67">
            <w:pPr>
              <w:ind w:firstLine="0"/>
              <w:jc w:val="center"/>
              <w:rPr>
                <w:rFonts w:hAnsi="Times New Roman" w:cs="Times New Roman"/>
                <w:bCs/>
              </w:rPr>
            </w:pPr>
            <w:r w:rsidRPr="008F636E">
              <w:rPr>
                <w:rFonts w:hAnsi="Times New Roman" w:cs="Times New Roman"/>
                <w:bCs/>
              </w:rPr>
              <w:t>1.</w:t>
            </w:r>
          </w:p>
        </w:tc>
        <w:tc>
          <w:tcPr>
            <w:tcW w:w="3111" w:type="dxa"/>
          </w:tcPr>
          <w:p w14:paraId="4C5C27CF" w14:textId="77777777" w:rsidR="00261E67" w:rsidRPr="008F636E" w:rsidRDefault="00261E67" w:rsidP="00261E67">
            <w:pPr>
              <w:rPr>
                <w:rFonts w:hAnsi="Times New Roman" w:cs="Times New Roman"/>
                <w:bCs/>
              </w:rPr>
            </w:pPr>
          </w:p>
        </w:tc>
        <w:tc>
          <w:tcPr>
            <w:tcW w:w="3260" w:type="dxa"/>
          </w:tcPr>
          <w:p w14:paraId="067017C1" w14:textId="77777777" w:rsidR="00261E67" w:rsidRPr="008F636E" w:rsidRDefault="00261E67" w:rsidP="00261E67">
            <w:pPr>
              <w:rPr>
                <w:rFonts w:hAnsi="Times New Roman" w:cs="Times New Roman"/>
                <w:bCs/>
              </w:rPr>
            </w:pPr>
          </w:p>
        </w:tc>
        <w:tc>
          <w:tcPr>
            <w:tcW w:w="2977" w:type="dxa"/>
          </w:tcPr>
          <w:p w14:paraId="154BFBA4" w14:textId="77777777" w:rsidR="00261E67" w:rsidRPr="008F636E" w:rsidRDefault="00261E67" w:rsidP="00261E67">
            <w:pPr>
              <w:rPr>
                <w:rFonts w:hAnsi="Times New Roman" w:cs="Times New Roman"/>
                <w:bCs/>
              </w:rPr>
            </w:pPr>
          </w:p>
        </w:tc>
      </w:tr>
      <w:tr w:rsidR="00261E67" w:rsidRPr="008F636E" w14:paraId="3B6EB328" w14:textId="77777777" w:rsidTr="004666B3">
        <w:tc>
          <w:tcPr>
            <w:tcW w:w="570" w:type="dxa"/>
          </w:tcPr>
          <w:p w14:paraId="180092E8" w14:textId="77777777" w:rsidR="00261E67" w:rsidRPr="008F636E" w:rsidRDefault="00261E67" w:rsidP="00261E67">
            <w:pPr>
              <w:ind w:firstLine="0"/>
              <w:jc w:val="center"/>
              <w:rPr>
                <w:rFonts w:hAnsi="Times New Roman" w:cs="Times New Roman"/>
                <w:bCs/>
              </w:rPr>
            </w:pPr>
            <w:r w:rsidRPr="008F636E">
              <w:rPr>
                <w:rFonts w:hAnsi="Times New Roman" w:cs="Times New Roman"/>
                <w:bCs/>
              </w:rPr>
              <w:t>2.</w:t>
            </w:r>
          </w:p>
        </w:tc>
        <w:tc>
          <w:tcPr>
            <w:tcW w:w="3111" w:type="dxa"/>
          </w:tcPr>
          <w:p w14:paraId="69107B63" w14:textId="77777777" w:rsidR="00261E67" w:rsidRPr="008F636E" w:rsidRDefault="00261E67" w:rsidP="00261E67">
            <w:pPr>
              <w:rPr>
                <w:rFonts w:hAnsi="Times New Roman" w:cs="Times New Roman"/>
                <w:bCs/>
              </w:rPr>
            </w:pPr>
          </w:p>
        </w:tc>
        <w:tc>
          <w:tcPr>
            <w:tcW w:w="3260" w:type="dxa"/>
          </w:tcPr>
          <w:p w14:paraId="385A6C24" w14:textId="77777777" w:rsidR="00261E67" w:rsidRPr="008F636E" w:rsidRDefault="00261E67" w:rsidP="00261E67">
            <w:pPr>
              <w:rPr>
                <w:rFonts w:hAnsi="Times New Roman" w:cs="Times New Roman"/>
                <w:bCs/>
              </w:rPr>
            </w:pPr>
          </w:p>
        </w:tc>
        <w:tc>
          <w:tcPr>
            <w:tcW w:w="2977" w:type="dxa"/>
          </w:tcPr>
          <w:p w14:paraId="7FF37F7C" w14:textId="77777777" w:rsidR="00261E67" w:rsidRPr="008F636E" w:rsidRDefault="00261E67" w:rsidP="00261E67">
            <w:pPr>
              <w:rPr>
                <w:rFonts w:hAnsi="Times New Roman" w:cs="Times New Roman"/>
                <w:bCs/>
              </w:rPr>
            </w:pPr>
          </w:p>
        </w:tc>
      </w:tr>
    </w:tbl>
    <w:p w14:paraId="20DBC9CB" w14:textId="77777777" w:rsidR="00261E67" w:rsidRPr="008F636E" w:rsidRDefault="00261E67" w:rsidP="00261E67">
      <w:pPr>
        <w:pStyle w:val="ListParagraph"/>
        <w:tabs>
          <w:tab w:val="left" w:pos="567"/>
        </w:tabs>
        <w:spacing w:line="240" w:lineRule="auto"/>
        <w:ind w:left="0" w:firstLine="0"/>
        <w:rPr>
          <w:rFonts w:ascii="Times New Roman" w:eastAsia="Calibri" w:hAnsi="Times New Roman" w:cs="Times New Roman"/>
          <w:b/>
          <w:bCs/>
          <w:color w:val="000000" w:themeColor="text1"/>
        </w:rPr>
      </w:pPr>
    </w:p>
    <w:p w14:paraId="2AD9366E" w14:textId="77777777" w:rsidR="00261E67" w:rsidRPr="008F636E" w:rsidRDefault="00261E67" w:rsidP="00261E67">
      <w:pPr>
        <w:pStyle w:val="ListParagraph"/>
        <w:numPr>
          <w:ilvl w:val="0"/>
          <w:numId w:val="3"/>
        </w:numPr>
        <w:tabs>
          <w:tab w:val="left" w:pos="567"/>
        </w:tabs>
        <w:spacing w:line="240" w:lineRule="auto"/>
        <w:ind w:left="0" w:firstLine="0"/>
        <w:jc w:val="center"/>
        <w:rPr>
          <w:rFonts w:ascii="Times New Roman" w:eastAsia="Calibri" w:hAnsi="Times New Roman" w:cs="Times New Roman"/>
          <w:b/>
          <w:bCs/>
          <w:color w:val="000000" w:themeColor="text1"/>
        </w:rPr>
      </w:pPr>
      <w:r w:rsidRPr="008F636E">
        <w:rPr>
          <w:rFonts w:ascii="Times New Roman" w:hAnsi="Times New Roman" w:cs="Times New Roman"/>
          <w:b/>
          <w:bCs/>
        </w:rPr>
        <w:t>INFORMACIJA APIE ŽINOMUS SUBTIEKĖJUS IR JIEMS PERDUODAMA VYKDYTI SUTARTIES DALIS</w:t>
      </w:r>
    </w:p>
    <w:p w14:paraId="6A09F0F3" w14:textId="77777777" w:rsidR="00261E67" w:rsidRPr="008F636E" w:rsidRDefault="00261E67" w:rsidP="00261E67">
      <w:pPr>
        <w:pStyle w:val="ListParagraph"/>
        <w:spacing w:line="240" w:lineRule="auto"/>
        <w:ind w:left="0" w:firstLine="0"/>
        <w:jc w:val="center"/>
        <w:rPr>
          <w:rFonts w:ascii="Times New Roman" w:eastAsia="Calibri" w:hAnsi="Times New Roman" w:cs="Times New Roman"/>
          <w:i/>
          <w:iCs/>
          <w:color w:val="000000" w:themeColor="text1"/>
        </w:rPr>
      </w:pPr>
      <w:r w:rsidRPr="008F636E">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8"/>
        <w:gridCol w:w="4076"/>
        <w:gridCol w:w="5294"/>
      </w:tblGrid>
      <w:tr w:rsidR="00261E67" w:rsidRPr="008F636E" w14:paraId="4FCBDC30" w14:textId="77777777" w:rsidTr="004666B3">
        <w:trPr>
          <w:trHeight w:val="620"/>
        </w:trPr>
        <w:tc>
          <w:tcPr>
            <w:tcW w:w="486" w:type="dxa"/>
            <w:shd w:val="clear" w:color="auto" w:fill="FFFFFF" w:themeFill="background1"/>
          </w:tcPr>
          <w:p w14:paraId="1A6D9610" w14:textId="77777777" w:rsidR="00261E67" w:rsidRPr="008F636E" w:rsidRDefault="00261E67" w:rsidP="00261E67">
            <w:pPr>
              <w:spacing w:line="240" w:lineRule="auto"/>
              <w:ind w:firstLine="22"/>
              <w:jc w:val="center"/>
              <w:rPr>
                <w:rFonts w:hAnsi="Times New Roman" w:cs="Times New Roman"/>
                <w:b/>
              </w:rPr>
            </w:pPr>
            <w:r w:rsidRPr="008F636E">
              <w:rPr>
                <w:rFonts w:hAnsi="Times New Roman" w:cs="Times New Roman"/>
                <w:b/>
              </w:rPr>
              <w:t>Eil. Nr.</w:t>
            </w:r>
          </w:p>
        </w:tc>
        <w:tc>
          <w:tcPr>
            <w:tcW w:w="4101" w:type="dxa"/>
            <w:shd w:val="clear" w:color="auto" w:fill="FFFFFF" w:themeFill="background1"/>
          </w:tcPr>
          <w:p w14:paraId="792299FC" w14:textId="77777777" w:rsidR="00261E67" w:rsidRPr="008F636E" w:rsidRDefault="00261E67" w:rsidP="00261E67">
            <w:pPr>
              <w:spacing w:line="240" w:lineRule="auto"/>
              <w:ind w:firstLine="22"/>
              <w:jc w:val="center"/>
              <w:rPr>
                <w:rFonts w:hAnsi="Times New Roman" w:cs="Times New Roman"/>
                <w:b/>
              </w:rPr>
            </w:pPr>
            <w:r w:rsidRPr="008F636E">
              <w:rPr>
                <w:rFonts w:hAnsi="Times New Roman" w:cs="Times New Roman"/>
                <w:b/>
              </w:rPr>
              <w:t>Subtiekėjo pavadinimas, juridinio asmens kodas, adresas</w:t>
            </w:r>
          </w:p>
        </w:tc>
        <w:tc>
          <w:tcPr>
            <w:tcW w:w="5331" w:type="dxa"/>
            <w:shd w:val="clear" w:color="auto" w:fill="FFFFFF" w:themeFill="background1"/>
          </w:tcPr>
          <w:p w14:paraId="3F7A3EE6" w14:textId="77777777" w:rsidR="00261E67" w:rsidRPr="008F636E" w:rsidRDefault="00261E67" w:rsidP="00261E67">
            <w:pPr>
              <w:spacing w:line="240" w:lineRule="auto"/>
              <w:ind w:firstLine="22"/>
              <w:jc w:val="center"/>
              <w:rPr>
                <w:rFonts w:hAnsi="Times New Roman" w:cs="Times New Roman"/>
                <w:b/>
              </w:rPr>
            </w:pPr>
            <w:r w:rsidRPr="008F636E">
              <w:rPr>
                <w:rFonts w:hAnsi="Times New Roman" w:cs="Times New Roman"/>
                <w:b/>
              </w:rPr>
              <w:t>Sutarties objekto dalies, perduodamos vykdyti subtiekėjui, aprašymas</w:t>
            </w:r>
          </w:p>
        </w:tc>
      </w:tr>
      <w:tr w:rsidR="00261E67" w:rsidRPr="008F636E" w14:paraId="08BEA2C6" w14:textId="77777777" w:rsidTr="004666B3">
        <w:tc>
          <w:tcPr>
            <w:tcW w:w="486" w:type="dxa"/>
          </w:tcPr>
          <w:p w14:paraId="5ACB0716" w14:textId="77777777" w:rsidR="00261E67" w:rsidRPr="008F636E" w:rsidRDefault="00261E67" w:rsidP="00261E67">
            <w:pPr>
              <w:spacing w:line="240" w:lineRule="auto"/>
              <w:ind w:firstLine="0"/>
              <w:jc w:val="center"/>
              <w:rPr>
                <w:rFonts w:hAnsi="Times New Roman" w:cs="Times New Roman"/>
                <w:bCs/>
              </w:rPr>
            </w:pPr>
            <w:r w:rsidRPr="008F636E">
              <w:rPr>
                <w:rFonts w:hAnsi="Times New Roman" w:cs="Times New Roman"/>
                <w:bCs/>
              </w:rPr>
              <w:t>1.</w:t>
            </w:r>
          </w:p>
        </w:tc>
        <w:tc>
          <w:tcPr>
            <w:tcW w:w="4101" w:type="dxa"/>
          </w:tcPr>
          <w:p w14:paraId="39DBB52E" w14:textId="77777777" w:rsidR="00261E67" w:rsidRPr="008F636E" w:rsidRDefault="00261E67" w:rsidP="00261E67">
            <w:pPr>
              <w:spacing w:line="240" w:lineRule="auto"/>
              <w:jc w:val="center"/>
              <w:rPr>
                <w:rFonts w:hAnsi="Times New Roman" w:cs="Times New Roman"/>
                <w:bCs/>
              </w:rPr>
            </w:pPr>
          </w:p>
        </w:tc>
        <w:tc>
          <w:tcPr>
            <w:tcW w:w="5331" w:type="dxa"/>
          </w:tcPr>
          <w:p w14:paraId="3CC2658D" w14:textId="77777777" w:rsidR="00261E67" w:rsidRPr="008F636E" w:rsidRDefault="00261E67" w:rsidP="00261E67">
            <w:pPr>
              <w:spacing w:line="240" w:lineRule="auto"/>
              <w:jc w:val="center"/>
              <w:rPr>
                <w:rFonts w:hAnsi="Times New Roman" w:cs="Times New Roman"/>
                <w:bCs/>
              </w:rPr>
            </w:pPr>
          </w:p>
        </w:tc>
      </w:tr>
      <w:tr w:rsidR="00261E67" w:rsidRPr="008F636E" w14:paraId="4F50E601" w14:textId="77777777" w:rsidTr="004666B3">
        <w:tc>
          <w:tcPr>
            <w:tcW w:w="486" w:type="dxa"/>
          </w:tcPr>
          <w:p w14:paraId="14774386" w14:textId="77777777" w:rsidR="00261E67" w:rsidRPr="008F636E" w:rsidRDefault="00261E67" w:rsidP="00261E67">
            <w:pPr>
              <w:spacing w:line="240" w:lineRule="auto"/>
              <w:ind w:firstLine="0"/>
              <w:jc w:val="center"/>
              <w:rPr>
                <w:rFonts w:hAnsi="Times New Roman" w:cs="Times New Roman"/>
                <w:bCs/>
              </w:rPr>
            </w:pPr>
            <w:r w:rsidRPr="008F636E">
              <w:rPr>
                <w:rFonts w:hAnsi="Times New Roman" w:cs="Times New Roman"/>
                <w:bCs/>
              </w:rPr>
              <w:t>2.</w:t>
            </w:r>
          </w:p>
        </w:tc>
        <w:tc>
          <w:tcPr>
            <w:tcW w:w="4101" w:type="dxa"/>
          </w:tcPr>
          <w:p w14:paraId="3E662AFF" w14:textId="77777777" w:rsidR="00261E67" w:rsidRPr="008F636E" w:rsidRDefault="00261E67" w:rsidP="00261E67">
            <w:pPr>
              <w:spacing w:line="240" w:lineRule="auto"/>
              <w:jc w:val="center"/>
              <w:rPr>
                <w:rFonts w:hAnsi="Times New Roman" w:cs="Times New Roman"/>
                <w:bCs/>
              </w:rPr>
            </w:pPr>
          </w:p>
        </w:tc>
        <w:tc>
          <w:tcPr>
            <w:tcW w:w="5331" w:type="dxa"/>
          </w:tcPr>
          <w:p w14:paraId="708C3EC4" w14:textId="77777777" w:rsidR="00261E67" w:rsidRPr="008F636E" w:rsidRDefault="00261E67" w:rsidP="00261E67">
            <w:pPr>
              <w:spacing w:line="240" w:lineRule="auto"/>
              <w:jc w:val="center"/>
              <w:rPr>
                <w:rFonts w:hAnsi="Times New Roman" w:cs="Times New Roman"/>
                <w:bCs/>
              </w:rPr>
            </w:pPr>
          </w:p>
        </w:tc>
      </w:tr>
    </w:tbl>
    <w:p w14:paraId="6D94977E" w14:textId="77777777" w:rsidR="00261E67" w:rsidRPr="008F636E" w:rsidRDefault="00261E67" w:rsidP="00261E67">
      <w:pPr>
        <w:spacing w:line="240" w:lineRule="auto"/>
        <w:ind w:firstLine="0"/>
        <w:rPr>
          <w:rFonts w:ascii="Times New Roman" w:hAnsi="Times New Roman" w:cs="Times New Roman"/>
          <w:b/>
          <w:bCs/>
        </w:rPr>
      </w:pPr>
    </w:p>
    <w:p w14:paraId="7884A286" w14:textId="77777777" w:rsidR="00261E67" w:rsidRDefault="00261E67" w:rsidP="00261E67">
      <w:pPr>
        <w:pStyle w:val="ListParagraph"/>
        <w:spacing w:line="240" w:lineRule="auto"/>
        <w:ind w:left="567" w:firstLine="0"/>
        <w:rPr>
          <w:rFonts w:ascii="Times New Roman" w:hAnsi="Times New Roman" w:cs="Times New Roman"/>
          <w:b/>
          <w:bCs/>
        </w:rPr>
      </w:pPr>
    </w:p>
    <w:p w14:paraId="135BE24C" w14:textId="77777777" w:rsidR="00261E67" w:rsidRDefault="00261E67" w:rsidP="00261E67">
      <w:pPr>
        <w:pStyle w:val="ListParagraph"/>
        <w:spacing w:line="240" w:lineRule="auto"/>
        <w:ind w:left="567" w:firstLine="0"/>
        <w:rPr>
          <w:rFonts w:ascii="Times New Roman" w:hAnsi="Times New Roman" w:cs="Times New Roman"/>
          <w:b/>
          <w:bCs/>
        </w:rPr>
      </w:pPr>
    </w:p>
    <w:p w14:paraId="47053B93" w14:textId="77777777" w:rsidR="00261E67" w:rsidRDefault="00261E67" w:rsidP="00261E67">
      <w:pPr>
        <w:pStyle w:val="ListParagraph"/>
        <w:spacing w:line="240" w:lineRule="auto"/>
        <w:ind w:left="567" w:firstLine="0"/>
        <w:rPr>
          <w:rFonts w:ascii="Times New Roman" w:hAnsi="Times New Roman" w:cs="Times New Roman"/>
          <w:b/>
          <w:bCs/>
        </w:rPr>
      </w:pPr>
    </w:p>
    <w:p w14:paraId="2ECB588F" w14:textId="77777777" w:rsidR="00261E67" w:rsidRPr="008F636E" w:rsidRDefault="00261E67" w:rsidP="00261E67">
      <w:pPr>
        <w:pStyle w:val="ListParagraph"/>
        <w:numPr>
          <w:ilvl w:val="0"/>
          <w:numId w:val="3"/>
        </w:numPr>
        <w:spacing w:before="120" w:after="120" w:line="240" w:lineRule="auto"/>
        <w:ind w:left="0" w:firstLine="567"/>
        <w:jc w:val="center"/>
        <w:rPr>
          <w:rFonts w:ascii="Times New Roman" w:hAnsi="Times New Roman" w:cs="Times New Roman"/>
          <w:b/>
          <w:bCs/>
        </w:rPr>
      </w:pPr>
      <w:r w:rsidRPr="008F636E">
        <w:rPr>
          <w:rFonts w:ascii="Times New Roman" w:hAnsi="Times New Roman" w:cs="Times New Roman"/>
          <w:b/>
          <w:bCs/>
        </w:rPr>
        <w:lastRenderedPageBreak/>
        <w:t xml:space="preserve">PASIŪLYMO KAINA </w:t>
      </w:r>
    </w:p>
    <w:p w14:paraId="4A113DD7" w14:textId="77777777" w:rsidR="00261E67" w:rsidRPr="008F636E" w:rsidRDefault="00261E67" w:rsidP="00261E67">
      <w:pPr>
        <w:pStyle w:val="ListParagraph"/>
        <w:numPr>
          <w:ilvl w:val="1"/>
          <w:numId w:val="3"/>
        </w:numPr>
        <w:spacing w:after="160" w:line="20" w:lineRule="atLeast"/>
        <w:ind w:left="0" w:firstLine="567"/>
        <w:rPr>
          <w:rFonts w:ascii="Times New Roman" w:hAnsi="Times New Roman" w:cs="Times New Roman"/>
          <w:bCs/>
          <w:iCs/>
        </w:rPr>
      </w:pPr>
      <w:r w:rsidRPr="008F636E">
        <w:rPr>
          <w:rFonts w:ascii="Times New Roman" w:hAnsi="Times New Roman" w:cs="Times New Roman"/>
          <w:bCs/>
          <w:iCs/>
        </w:rPr>
        <w:t>Pasiūlyme kainos nurodomos eurais</w:t>
      </w:r>
      <w:r w:rsidRPr="008F636E">
        <w:rPr>
          <w:rFonts w:ascii="Times New Roman" w:eastAsia="Calibri" w:hAnsi="Times New Roman" w:cs="Times New Roman"/>
        </w:rPr>
        <w:t>.</w:t>
      </w:r>
      <w:r w:rsidRPr="008F636E">
        <w:rPr>
          <w:rFonts w:ascii="Times New Roman" w:hAnsi="Times New Roman" w:cs="Times New Roman"/>
          <w:bCs/>
          <w:iCs/>
        </w:rPr>
        <w:t xml:space="preserve"> Jeigu pasiūlymuose kainos nurodytos užsienio valiuta, jos turės būti perskaičiuojamos į eurus </w:t>
      </w:r>
      <w:r w:rsidRPr="008F636E">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F636E">
        <w:rPr>
          <w:rFonts w:ascii="Times New Roman" w:hAnsi="Times New Roman" w:cs="Times New Roman"/>
          <w:bCs/>
          <w:iCs/>
        </w:rPr>
        <w:t>.</w:t>
      </w:r>
    </w:p>
    <w:p w14:paraId="127E3D6C" w14:textId="77777777" w:rsidR="00261E67" w:rsidRPr="00CC4F95" w:rsidRDefault="00261E67" w:rsidP="00261E67">
      <w:pPr>
        <w:pStyle w:val="ListParagraph"/>
        <w:widowControl w:val="0"/>
        <w:numPr>
          <w:ilvl w:val="1"/>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 </w:t>
      </w:r>
    </w:p>
    <w:p w14:paraId="10070352" w14:textId="77777777" w:rsidR="00261E67" w:rsidRPr="00CC4F95" w:rsidRDefault="00261E67" w:rsidP="00261E67">
      <w:pPr>
        <w:pStyle w:val="ListParagraph"/>
        <w:widowControl w:val="0"/>
        <w:numPr>
          <w:ilvl w:val="2"/>
          <w:numId w:val="3"/>
        </w:numPr>
        <w:shd w:val="clear" w:color="auto" w:fill="FFFFFF"/>
        <w:spacing w:line="240" w:lineRule="auto"/>
        <w:ind w:hanging="513"/>
        <w:rPr>
          <w:rFonts w:ascii="Times New Roman" w:hAnsi="Times New Roman" w:cs="Times New Roman"/>
          <w:color w:val="000000"/>
        </w:rPr>
      </w:pPr>
      <w:r w:rsidRPr="00CC4F95">
        <w:rPr>
          <w:rFonts w:ascii="Times New Roman" w:hAnsi="Times New Roman" w:cs="Times New Roman"/>
          <w:bCs/>
          <w:iCs/>
        </w:rPr>
        <w:t>transportavimo išlaidas;</w:t>
      </w:r>
    </w:p>
    <w:p w14:paraId="78172545"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pakavimo, pakrovimo, tranzito, iškrovimo, išpakavimo, tikrinimo, draudimo ir kitas su Prekės tiekimu susijusias išlaidas;</w:t>
      </w:r>
    </w:p>
    <w:p w14:paraId="2AFDC905"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visas su dokumentų, kurių reikalauja Pirkėjas, rengimu ir pateikimu susijusias išlaidas;</w:t>
      </w:r>
    </w:p>
    <w:p w14:paraId="65158F85"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pristatytų prekių surinkimo vietoje ir paleidimo išlaidas;</w:t>
      </w:r>
    </w:p>
    <w:p w14:paraId="072FBED5"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aprūpinimo technika ir įrankiais, reikalingais darbams atlikti išlaid</w:t>
      </w:r>
      <w:r>
        <w:rPr>
          <w:rFonts w:ascii="Times New Roman" w:hAnsi="Times New Roman" w:cs="Times New Roman"/>
          <w:bCs/>
          <w:iCs/>
        </w:rPr>
        <w:t>a</w:t>
      </w:r>
      <w:r w:rsidRPr="00CC4F95">
        <w:rPr>
          <w:rFonts w:ascii="Times New Roman" w:hAnsi="Times New Roman" w:cs="Times New Roman"/>
          <w:bCs/>
          <w:iCs/>
        </w:rPr>
        <w:t>s;</w:t>
      </w:r>
    </w:p>
    <w:p w14:paraId="4DB898DE"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prekių sertifikatų ar kitų dokumentų (naudojimo ir priežiūros instrukcijų), numatytų Techninėje specifikacijoje, pateikimo išlaidas;</w:t>
      </w:r>
    </w:p>
    <w:p w14:paraId="3DCD4BEC"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išlaid</w:t>
      </w:r>
      <w:r>
        <w:rPr>
          <w:rFonts w:ascii="Times New Roman" w:hAnsi="Times New Roman" w:cs="Times New Roman"/>
          <w:bCs/>
          <w:iCs/>
        </w:rPr>
        <w:t>a</w:t>
      </w:r>
      <w:r w:rsidRPr="00CC4F95">
        <w:rPr>
          <w:rFonts w:ascii="Times New Roman" w:hAnsi="Times New Roman" w:cs="Times New Roman"/>
          <w:bCs/>
          <w:iCs/>
        </w:rPr>
        <w:t>s licencijoms, patentams, leidimams ir pan.;</w:t>
      </w:r>
    </w:p>
    <w:p w14:paraId="07E67D52"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elektroninių sąskaitų teikimo išlaid</w:t>
      </w:r>
      <w:r>
        <w:rPr>
          <w:rFonts w:ascii="Times New Roman" w:hAnsi="Times New Roman" w:cs="Times New Roman"/>
          <w:bCs/>
          <w:iCs/>
        </w:rPr>
        <w:t>a</w:t>
      </w:r>
      <w:r w:rsidRPr="00CC4F95">
        <w:rPr>
          <w:rFonts w:ascii="Times New Roman" w:hAnsi="Times New Roman" w:cs="Times New Roman"/>
          <w:bCs/>
          <w:iCs/>
        </w:rPr>
        <w:t>s;</w:t>
      </w:r>
    </w:p>
    <w:p w14:paraId="30626B70" w14:textId="77777777" w:rsidR="00261E67" w:rsidRPr="00CC4F95" w:rsidRDefault="00261E67" w:rsidP="00261E67">
      <w:pPr>
        <w:pStyle w:val="ListParagraph"/>
        <w:widowControl w:val="0"/>
        <w:numPr>
          <w:ilvl w:val="2"/>
          <w:numId w:val="3"/>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garantinės priežiūros išlaid</w:t>
      </w:r>
      <w:r>
        <w:rPr>
          <w:rFonts w:ascii="Times New Roman" w:hAnsi="Times New Roman" w:cs="Times New Roman"/>
          <w:bCs/>
          <w:iCs/>
        </w:rPr>
        <w:t>a</w:t>
      </w:r>
      <w:r w:rsidRPr="00CC4F95">
        <w:rPr>
          <w:rFonts w:ascii="Times New Roman" w:hAnsi="Times New Roman" w:cs="Times New Roman"/>
          <w:bCs/>
          <w:iCs/>
        </w:rPr>
        <w:t>s</w:t>
      </w:r>
      <w:r>
        <w:rPr>
          <w:rFonts w:ascii="Times New Roman" w:hAnsi="Times New Roman" w:cs="Times New Roman"/>
          <w:bCs/>
          <w:iCs/>
        </w:rPr>
        <w:t>.</w:t>
      </w:r>
    </w:p>
    <w:p w14:paraId="4AC06773" w14:textId="77777777" w:rsidR="00261E67" w:rsidRPr="00CC4F95" w:rsidRDefault="00261E67" w:rsidP="00261E67">
      <w:pPr>
        <w:pStyle w:val="ListParagraph"/>
        <w:widowControl w:val="0"/>
        <w:numPr>
          <w:ilvl w:val="1"/>
          <w:numId w:val="3"/>
        </w:numPr>
        <w:shd w:val="clear" w:color="auto" w:fill="FFFFFF"/>
        <w:spacing w:line="240" w:lineRule="auto"/>
        <w:ind w:left="0" w:firstLine="567"/>
        <w:rPr>
          <w:rFonts w:ascii="Times New Roman" w:hAnsi="Times New Roman" w:cs="Times New Roman"/>
          <w:bCs/>
          <w:iCs/>
        </w:rPr>
      </w:pPr>
      <w:r w:rsidRPr="00CC4F95">
        <w:rPr>
          <w:rFonts w:ascii="Times New Roman" w:hAnsi="Times New Roman" w:cs="Times New Roman"/>
          <w:bCs/>
          <w:iCs/>
        </w:rPr>
        <w:t>Visos pasiūlyme nurodytos kain</w:t>
      </w:r>
      <w:r>
        <w:rPr>
          <w:rFonts w:ascii="Times New Roman" w:hAnsi="Times New Roman" w:cs="Times New Roman"/>
          <w:bCs/>
          <w:iCs/>
        </w:rPr>
        <w:t>os</w:t>
      </w:r>
      <w:r w:rsidRPr="00CC4F95">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4D96B8" w14:textId="77777777" w:rsidR="00261E67" w:rsidRPr="008F636E" w:rsidRDefault="00261E67" w:rsidP="00261E67">
      <w:pPr>
        <w:spacing w:line="240" w:lineRule="auto"/>
        <w:rPr>
          <w:rFonts w:ascii="Times New Roman" w:eastAsia="Calibri" w:hAnsi="Times New Roman" w:cs="Times New Roman"/>
          <w:b/>
          <w:bC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07"/>
        <w:gridCol w:w="1222"/>
        <w:gridCol w:w="855"/>
        <w:gridCol w:w="1418"/>
        <w:gridCol w:w="1696"/>
      </w:tblGrid>
      <w:tr w:rsidR="00261E67" w:rsidRPr="00AF419B" w14:paraId="210CC0AF" w14:textId="77777777" w:rsidTr="004666B3">
        <w:trPr>
          <w:trHeight w:val="807"/>
          <w:jc w:val="center"/>
        </w:trPr>
        <w:tc>
          <w:tcPr>
            <w:tcW w:w="562" w:type="dxa"/>
            <w:shd w:val="clear" w:color="auto" w:fill="auto"/>
            <w:vAlign w:val="center"/>
            <w:hideMark/>
          </w:tcPr>
          <w:p w14:paraId="059BF8EC" w14:textId="77777777" w:rsidR="00261E67" w:rsidRPr="00756F16" w:rsidRDefault="00261E67" w:rsidP="004666B3">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Eil. Nr.</w:t>
            </w:r>
          </w:p>
        </w:tc>
        <w:tc>
          <w:tcPr>
            <w:tcW w:w="4307" w:type="dxa"/>
            <w:shd w:val="clear" w:color="auto" w:fill="auto"/>
            <w:vAlign w:val="center"/>
            <w:hideMark/>
          </w:tcPr>
          <w:p w14:paraId="4BA934AC" w14:textId="77777777" w:rsidR="00261E67" w:rsidRPr="00756F16" w:rsidRDefault="00261E67" w:rsidP="004666B3">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Pirkimo objektas</w:t>
            </w:r>
          </w:p>
        </w:tc>
        <w:tc>
          <w:tcPr>
            <w:tcW w:w="1222" w:type="dxa"/>
            <w:shd w:val="clear" w:color="auto" w:fill="auto"/>
            <w:vAlign w:val="center"/>
          </w:tcPr>
          <w:p w14:paraId="35569A81" w14:textId="77777777" w:rsidR="00261E67" w:rsidRPr="00756F16" w:rsidRDefault="00261E67" w:rsidP="004666B3">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Mato vienetas</w:t>
            </w:r>
          </w:p>
        </w:tc>
        <w:tc>
          <w:tcPr>
            <w:tcW w:w="855" w:type="dxa"/>
            <w:shd w:val="clear" w:color="auto" w:fill="auto"/>
            <w:vAlign w:val="center"/>
          </w:tcPr>
          <w:p w14:paraId="56720F8B" w14:textId="77777777" w:rsidR="00261E67" w:rsidRPr="00756F16" w:rsidRDefault="00261E67" w:rsidP="004666B3">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Kiekis</w:t>
            </w:r>
          </w:p>
        </w:tc>
        <w:tc>
          <w:tcPr>
            <w:tcW w:w="1418" w:type="dxa"/>
            <w:shd w:val="clear" w:color="auto" w:fill="auto"/>
            <w:vAlign w:val="center"/>
          </w:tcPr>
          <w:p w14:paraId="70CB28AD" w14:textId="77777777" w:rsidR="00261E67" w:rsidRPr="00756F16" w:rsidRDefault="00261E67" w:rsidP="004666B3">
            <w:pPr>
              <w:spacing w:line="240" w:lineRule="auto"/>
              <w:ind w:firstLine="0"/>
              <w:jc w:val="center"/>
              <w:rPr>
                <w:rFonts w:ascii="Times New Roman" w:hAnsi="Times New Roman"/>
                <w:b/>
              </w:rPr>
            </w:pPr>
            <w:r w:rsidRPr="00756F16">
              <w:rPr>
                <w:rFonts w:ascii="Times New Roman" w:hAnsi="Times New Roman"/>
                <w:b/>
              </w:rPr>
              <w:t>Kaina, EUR/vnt. (be PVM)</w:t>
            </w:r>
          </w:p>
        </w:tc>
        <w:tc>
          <w:tcPr>
            <w:tcW w:w="1696" w:type="dxa"/>
            <w:vAlign w:val="center"/>
          </w:tcPr>
          <w:p w14:paraId="3CE4653E" w14:textId="77777777" w:rsidR="00261E67" w:rsidRPr="00756F16" w:rsidRDefault="00261E67" w:rsidP="004666B3">
            <w:pPr>
              <w:spacing w:line="240" w:lineRule="auto"/>
              <w:ind w:firstLine="0"/>
              <w:jc w:val="center"/>
              <w:rPr>
                <w:rFonts w:ascii="Times New Roman" w:hAnsi="Times New Roman"/>
                <w:b/>
              </w:rPr>
            </w:pPr>
            <w:r w:rsidRPr="009C5F3B">
              <w:rPr>
                <w:rFonts w:ascii="Times New Roman" w:hAnsi="Times New Roman"/>
                <w:b/>
              </w:rPr>
              <w:t>Suma, EUR be PVM</w:t>
            </w:r>
          </w:p>
        </w:tc>
      </w:tr>
      <w:tr w:rsidR="00261E67" w:rsidRPr="00AF419B" w14:paraId="250AE16F" w14:textId="77777777" w:rsidTr="004666B3">
        <w:trPr>
          <w:trHeight w:val="190"/>
          <w:jc w:val="center"/>
        </w:trPr>
        <w:tc>
          <w:tcPr>
            <w:tcW w:w="562" w:type="dxa"/>
            <w:shd w:val="clear" w:color="auto" w:fill="auto"/>
            <w:vAlign w:val="center"/>
          </w:tcPr>
          <w:p w14:paraId="0148C628" w14:textId="77777777" w:rsidR="00261E67" w:rsidRPr="00756F16" w:rsidRDefault="00261E67" w:rsidP="004666B3">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1</w:t>
            </w:r>
          </w:p>
        </w:tc>
        <w:tc>
          <w:tcPr>
            <w:tcW w:w="4307" w:type="dxa"/>
            <w:shd w:val="clear" w:color="auto" w:fill="auto"/>
            <w:vAlign w:val="center"/>
          </w:tcPr>
          <w:p w14:paraId="5FE69212" w14:textId="77777777" w:rsidR="00261E67" w:rsidRPr="00756F16" w:rsidRDefault="00261E67" w:rsidP="004666B3">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2</w:t>
            </w:r>
          </w:p>
        </w:tc>
        <w:tc>
          <w:tcPr>
            <w:tcW w:w="1222" w:type="dxa"/>
            <w:shd w:val="clear" w:color="auto" w:fill="auto"/>
            <w:vAlign w:val="center"/>
          </w:tcPr>
          <w:p w14:paraId="2B7E9675" w14:textId="77777777" w:rsidR="00261E67" w:rsidRPr="00756F16" w:rsidRDefault="00261E67" w:rsidP="004666B3">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3</w:t>
            </w:r>
          </w:p>
        </w:tc>
        <w:tc>
          <w:tcPr>
            <w:tcW w:w="855" w:type="dxa"/>
            <w:shd w:val="clear" w:color="auto" w:fill="auto"/>
            <w:vAlign w:val="center"/>
          </w:tcPr>
          <w:p w14:paraId="325EC43F" w14:textId="77777777" w:rsidR="00261E67" w:rsidRPr="00756F16" w:rsidRDefault="00261E67" w:rsidP="004666B3">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4</w:t>
            </w:r>
          </w:p>
        </w:tc>
        <w:tc>
          <w:tcPr>
            <w:tcW w:w="1418" w:type="dxa"/>
            <w:shd w:val="clear" w:color="auto" w:fill="auto"/>
            <w:vAlign w:val="center"/>
          </w:tcPr>
          <w:p w14:paraId="789B7222" w14:textId="77777777" w:rsidR="00261E67" w:rsidRPr="00756F16" w:rsidRDefault="00261E67" w:rsidP="004666B3">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5</w:t>
            </w:r>
          </w:p>
        </w:tc>
        <w:tc>
          <w:tcPr>
            <w:tcW w:w="1696" w:type="dxa"/>
          </w:tcPr>
          <w:p w14:paraId="7E768CF7" w14:textId="77777777" w:rsidR="00261E67" w:rsidRPr="00756F16" w:rsidRDefault="00261E67" w:rsidP="004666B3">
            <w:pPr>
              <w:spacing w:line="240" w:lineRule="auto"/>
              <w:ind w:firstLine="0"/>
              <w:jc w:val="center"/>
              <w:rPr>
                <w:rFonts w:ascii="Times New Roman" w:hAnsi="Times New Roman"/>
                <w:i/>
                <w:color w:val="000000"/>
                <w:lang w:eastAsia="en-US"/>
              </w:rPr>
            </w:pPr>
            <w:r w:rsidRPr="00756F16">
              <w:rPr>
                <w:rFonts w:ascii="Times New Roman" w:hAnsi="Times New Roman"/>
                <w:i/>
                <w:color w:val="000000"/>
                <w:lang w:eastAsia="en-US"/>
              </w:rPr>
              <w:t>6=4x5</w:t>
            </w:r>
          </w:p>
        </w:tc>
      </w:tr>
      <w:tr w:rsidR="00261E67" w:rsidRPr="00AF419B" w14:paraId="55BD8FA0" w14:textId="77777777" w:rsidTr="004666B3">
        <w:trPr>
          <w:trHeight w:val="475"/>
          <w:jc w:val="center"/>
        </w:trPr>
        <w:tc>
          <w:tcPr>
            <w:tcW w:w="562" w:type="dxa"/>
            <w:shd w:val="clear" w:color="auto" w:fill="auto"/>
            <w:noWrap/>
          </w:tcPr>
          <w:p w14:paraId="2D7722FC" w14:textId="77777777" w:rsidR="00261E67" w:rsidRPr="00756F16" w:rsidRDefault="00261E67" w:rsidP="00261E67">
            <w:pPr>
              <w:numPr>
                <w:ilvl w:val="0"/>
                <w:numId w:val="4"/>
              </w:numPr>
              <w:spacing w:line="240" w:lineRule="auto"/>
              <w:ind w:left="0" w:firstLine="0"/>
              <w:jc w:val="center"/>
              <w:rPr>
                <w:rFonts w:ascii="Times New Roman" w:hAnsi="Times New Roman"/>
                <w:lang w:val="en-US"/>
              </w:rPr>
            </w:pPr>
          </w:p>
        </w:tc>
        <w:tc>
          <w:tcPr>
            <w:tcW w:w="4307" w:type="dxa"/>
            <w:shd w:val="clear" w:color="auto" w:fill="auto"/>
            <w:vAlign w:val="center"/>
          </w:tcPr>
          <w:p w14:paraId="4E85F836" w14:textId="77777777" w:rsidR="00261E67" w:rsidRPr="00756F16" w:rsidRDefault="00261E67" w:rsidP="004666B3">
            <w:pPr>
              <w:spacing w:line="240" w:lineRule="auto"/>
              <w:ind w:firstLine="0"/>
              <w:rPr>
                <w:rFonts w:ascii="Times New Roman" w:hAnsi="Times New Roman" w:cs="Times New Roman"/>
              </w:rPr>
            </w:pPr>
            <w:r w:rsidRPr="00756F16">
              <w:rPr>
                <w:rFonts w:ascii="Times New Roman" w:hAnsi="Times New Roman" w:cs="Times New Roman"/>
              </w:rPr>
              <w:t>Pusmetinio automatinio monitoringo SICK stotelių aptarnavimo darbai</w:t>
            </w:r>
          </w:p>
        </w:tc>
        <w:tc>
          <w:tcPr>
            <w:tcW w:w="1222" w:type="dxa"/>
            <w:shd w:val="clear" w:color="auto" w:fill="auto"/>
            <w:vAlign w:val="center"/>
          </w:tcPr>
          <w:p w14:paraId="04900138" w14:textId="77777777" w:rsidR="00261E67" w:rsidRPr="00756F16" w:rsidRDefault="00261E67" w:rsidP="004666B3">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238B6D67" w14:textId="77777777" w:rsidR="00261E67" w:rsidRPr="00756F16" w:rsidRDefault="00261E67" w:rsidP="004666B3">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36F0DAC4" w14:textId="77777777" w:rsidR="00261E67" w:rsidRPr="00756F16" w:rsidRDefault="00261E67" w:rsidP="004666B3">
            <w:pPr>
              <w:spacing w:line="240" w:lineRule="auto"/>
              <w:jc w:val="center"/>
              <w:rPr>
                <w:rFonts w:ascii="Times New Roman" w:hAnsi="Times New Roman" w:cs="Times New Roman"/>
              </w:rPr>
            </w:pPr>
          </w:p>
        </w:tc>
        <w:tc>
          <w:tcPr>
            <w:tcW w:w="1696" w:type="dxa"/>
            <w:vAlign w:val="center"/>
          </w:tcPr>
          <w:p w14:paraId="51055C95" w14:textId="77777777" w:rsidR="00261E67" w:rsidRPr="00756F16" w:rsidRDefault="00261E67" w:rsidP="004666B3">
            <w:pPr>
              <w:spacing w:line="240" w:lineRule="auto"/>
              <w:jc w:val="center"/>
              <w:rPr>
                <w:rFonts w:ascii="Times New Roman" w:hAnsi="Times New Roman" w:cs="Times New Roman"/>
              </w:rPr>
            </w:pPr>
          </w:p>
        </w:tc>
      </w:tr>
      <w:tr w:rsidR="00261E67" w:rsidRPr="00AF419B" w14:paraId="228E1F5D" w14:textId="77777777" w:rsidTr="004666B3">
        <w:trPr>
          <w:trHeight w:val="475"/>
          <w:jc w:val="center"/>
        </w:trPr>
        <w:tc>
          <w:tcPr>
            <w:tcW w:w="562" w:type="dxa"/>
            <w:shd w:val="clear" w:color="auto" w:fill="auto"/>
            <w:noWrap/>
          </w:tcPr>
          <w:p w14:paraId="643BE29C" w14:textId="77777777" w:rsidR="00261E67" w:rsidRPr="00756F16" w:rsidRDefault="00261E67" w:rsidP="00261E67">
            <w:pPr>
              <w:numPr>
                <w:ilvl w:val="0"/>
                <w:numId w:val="4"/>
              </w:numPr>
              <w:spacing w:line="240" w:lineRule="auto"/>
              <w:ind w:left="0" w:firstLine="0"/>
              <w:jc w:val="center"/>
              <w:rPr>
                <w:rFonts w:ascii="Times New Roman" w:hAnsi="Times New Roman"/>
                <w:lang w:val="en-US"/>
              </w:rPr>
            </w:pPr>
          </w:p>
        </w:tc>
        <w:tc>
          <w:tcPr>
            <w:tcW w:w="4307" w:type="dxa"/>
            <w:shd w:val="clear" w:color="auto" w:fill="auto"/>
            <w:vAlign w:val="center"/>
          </w:tcPr>
          <w:p w14:paraId="687173AE" w14:textId="77777777" w:rsidR="00261E67" w:rsidRPr="00756F16" w:rsidRDefault="00261E67" w:rsidP="004666B3">
            <w:pPr>
              <w:spacing w:line="240" w:lineRule="auto"/>
              <w:ind w:firstLine="0"/>
              <w:rPr>
                <w:rFonts w:ascii="Times New Roman" w:hAnsi="Times New Roman" w:cs="Times New Roman"/>
              </w:rPr>
            </w:pPr>
            <w:r w:rsidRPr="00756F16">
              <w:rPr>
                <w:rFonts w:ascii="Times New Roman" w:hAnsi="Times New Roman" w:cs="Times New Roman"/>
              </w:rPr>
              <w:t>Metinio automatinio monitoringo SICK stotelių aptarnavimo darbai</w:t>
            </w:r>
          </w:p>
        </w:tc>
        <w:tc>
          <w:tcPr>
            <w:tcW w:w="1222" w:type="dxa"/>
            <w:shd w:val="clear" w:color="auto" w:fill="auto"/>
            <w:vAlign w:val="center"/>
          </w:tcPr>
          <w:p w14:paraId="636FC176" w14:textId="77777777" w:rsidR="00261E67" w:rsidRPr="00756F16" w:rsidRDefault="00261E67" w:rsidP="004666B3">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515DB13F" w14:textId="77777777" w:rsidR="00261E67" w:rsidRPr="00756F16" w:rsidRDefault="00261E67" w:rsidP="004666B3">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12658E83" w14:textId="77777777" w:rsidR="00261E67" w:rsidRPr="00756F16" w:rsidRDefault="00261E67" w:rsidP="004666B3">
            <w:pPr>
              <w:spacing w:line="240" w:lineRule="auto"/>
              <w:jc w:val="center"/>
              <w:rPr>
                <w:rFonts w:ascii="Times New Roman" w:hAnsi="Times New Roman" w:cs="Times New Roman"/>
              </w:rPr>
            </w:pPr>
          </w:p>
        </w:tc>
        <w:tc>
          <w:tcPr>
            <w:tcW w:w="1696" w:type="dxa"/>
            <w:vAlign w:val="center"/>
          </w:tcPr>
          <w:p w14:paraId="5D18FC26" w14:textId="77777777" w:rsidR="00261E67" w:rsidRPr="00756F16" w:rsidRDefault="00261E67" w:rsidP="004666B3">
            <w:pPr>
              <w:spacing w:line="240" w:lineRule="auto"/>
              <w:jc w:val="center"/>
              <w:rPr>
                <w:rFonts w:ascii="Times New Roman" w:hAnsi="Times New Roman" w:cs="Times New Roman"/>
              </w:rPr>
            </w:pPr>
          </w:p>
        </w:tc>
      </w:tr>
      <w:tr w:rsidR="00261E67" w:rsidRPr="00AF419B" w14:paraId="7BB57BE3" w14:textId="77777777" w:rsidTr="004666B3">
        <w:trPr>
          <w:trHeight w:val="475"/>
          <w:jc w:val="center"/>
        </w:trPr>
        <w:tc>
          <w:tcPr>
            <w:tcW w:w="562" w:type="dxa"/>
            <w:shd w:val="clear" w:color="auto" w:fill="auto"/>
            <w:noWrap/>
          </w:tcPr>
          <w:p w14:paraId="4155F94B" w14:textId="77777777" w:rsidR="00261E67" w:rsidRPr="00756F16" w:rsidRDefault="00261E67" w:rsidP="00261E67">
            <w:pPr>
              <w:numPr>
                <w:ilvl w:val="0"/>
                <w:numId w:val="4"/>
              </w:numPr>
              <w:spacing w:line="240" w:lineRule="auto"/>
              <w:ind w:left="0" w:firstLine="0"/>
              <w:jc w:val="center"/>
              <w:rPr>
                <w:rFonts w:ascii="Times New Roman" w:hAnsi="Times New Roman"/>
                <w:lang w:val="en-US"/>
              </w:rPr>
            </w:pPr>
          </w:p>
        </w:tc>
        <w:tc>
          <w:tcPr>
            <w:tcW w:w="4307" w:type="dxa"/>
            <w:shd w:val="clear" w:color="auto" w:fill="auto"/>
            <w:vAlign w:val="center"/>
          </w:tcPr>
          <w:p w14:paraId="1A49892A" w14:textId="77777777" w:rsidR="00261E67" w:rsidRPr="00756F16" w:rsidRDefault="00261E67" w:rsidP="004666B3">
            <w:pPr>
              <w:spacing w:line="240" w:lineRule="auto"/>
              <w:ind w:firstLine="0"/>
              <w:rPr>
                <w:rFonts w:ascii="Times New Roman" w:hAnsi="Times New Roman" w:cs="Times New Roman"/>
              </w:rPr>
            </w:pPr>
            <w:r w:rsidRPr="00756F16">
              <w:rPr>
                <w:rFonts w:ascii="Times New Roman" w:hAnsi="Times New Roman" w:cs="Times New Roman"/>
              </w:rPr>
              <w:t>Medžiagos, reikalingos pusmetinio automatinio monitoringo SICK stotelių aptarnavimo darbams pagal pateiktą techninę specifikaciją</w:t>
            </w:r>
          </w:p>
        </w:tc>
        <w:tc>
          <w:tcPr>
            <w:tcW w:w="1222" w:type="dxa"/>
            <w:shd w:val="clear" w:color="auto" w:fill="auto"/>
            <w:vAlign w:val="center"/>
          </w:tcPr>
          <w:p w14:paraId="121FDEB6" w14:textId="77777777" w:rsidR="00261E67" w:rsidRPr="00756F16" w:rsidRDefault="00261E67" w:rsidP="004666B3">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6BAFA669" w14:textId="77777777" w:rsidR="00261E67" w:rsidRPr="00756F16" w:rsidRDefault="00261E67" w:rsidP="004666B3">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4C8FF01F" w14:textId="77777777" w:rsidR="00261E67" w:rsidRPr="00756F16" w:rsidRDefault="00261E67" w:rsidP="004666B3">
            <w:pPr>
              <w:spacing w:line="240" w:lineRule="auto"/>
              <w:jc w:val="center"/>
              <w:rPr>
                <w:rFonts w:ascii="Times New Roman" w:hAnsi="Times New Roman" w:cs="Times New Roman"/>
              </w:rPr>
            </w:pPr>
          </w:p>
        </w:tc>
        <w:tc>
          <w:tcPr>
            <w:tcW w:w="1696" w:type="dxa"/>
            <w:vAlign w:val="center"/>
          </w:tcPr>
          <w:p w14:paraId="48FBB758" w14:textId="77777777" w:rsidR="00261E67" w:rsidRPr="00756F16" w:rsidRDefault="00261E67" w:rsidP="004666B3">
            <w:pPr>
              <w:spacing w:line="240" w:lineRule="auto"/>
              <w:jc w:val="center"/>
              <w:rPr>
                <w:rFonts w:ascii="Times New Roman" w:hAnsi="Times New Roman" w:cs="Times New Roman"/>
              </w:rPr>
            </w:pPr>
          </w:p>
        </w:tc>
      </w:tr>
      <w:tr w:rsidR="00261E67" w:rsidRPr="00AF419B" w14:paraId="7D108BAE" w14:textId="77777777" w:rsidTr="004666B3">
        <w:trPr>
          <w:trHeight w:val="475"/>
          <w:jc w:val="center"/>
        </w:trPr>
        <w:tc>
          <w:tcPr>
            <w:tcW w:w="562" w:type="dxa"/>
            <w:shd w:val="clear" w:color="auto" w:fill="auto"/>
            <w:noWrap/>
          </w:tcPr>
          <w:p w14:paraId="7C5EBA42" w14:textId="77777777" w:rsidR="00261E67" w:rsidRPr="00756F16" w:rsidRDefault="00261E67" w:rsidP="00261E67">
            <w:pPr>
              <w:numPr>
                <w:ilvl w:val="0"/>
                <w:numId w:val="4"/>
              </w:numPr>
              <w:spacing w:line="240" w:lineRule="auto"/>
              <w:ind w:left="0" w:firstLine="0"/>
              <w:jc w:val="center"/>
              <w:rPr>
                <w:rFonts w:ascii="Times New Roman" w:hAnsi="Times New Roman"/>
                <w:lang w:val="en-US"/>
              </w:rPr>
            </w:pPr>
          </w:p>
        </w:tc>
        <w:tc>
          <w:tcPr>
            <w:tcW w:w="4307" w:type="dxa"/>
            <w:shd w:val="clear" w:color="auto" w:fill="auto"/>
            <w:vAlign w:val="center"/>
          </w:tcPr>
          <w:p w14:paraId="591C6D7C" w14:textId="77777777" w:rsidR="00261E67" w:rsidRPr="00756F16" w:rsidRDefault="00261E67" w:rsidP="004666B3">
            <w:pPr>
              <w:spacing w:line="240" w:lineRule="auto"/>
              <w:ind w:firstLine="0"/>
              <w:rPr>
                <w:rFonts w:ascii="Times New Roman" w:hAnsi="Times New Roman" w:cs="Times New Roman"/>
              </w:rPr>
            </w:pPr>
            <w:r w:rsidRPr="00756F16">
              <w:rPr>
                <w:rFonts w:ascii="Times New Roman" w:hAnsi="Times New Roman" w:cs="Times New Roman"/>
              </w:rPr>
              <w:t>Medžiagos, reikalingos metinio automatinio monitoringo SICK stotelių aptarnavimo darbams pagal pateiktą techninę specifikaciją</w:t>
            </w:r>
          </w:p>
        </w:tc>
        <w:tc>
          <w:tcPr>
            <w:tcW w:w="1222" w:type="dxa"/>
            <w:shd w:val="clear" w:color="auto" w:fill="auto"/>
            <w:vAlign w:val="center"/>
          </w:tcPr>
          <w:p w14:paraId="32A12376" w14:textId="77777777" w:rsidR="00261E67" w:rsidRPr="00756F16" w:rsidRDefault="00261E67" w:rsidP="004666B3">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6ADA318B" w14:textId="77777777" w:rsidR="00261E67" w:rsidRPr="00756F16" w:rsidRDefault="00261E67" w:rsidP="004666B3">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4FAB8CDE" w14:textId="77777777" w:rsidR="00261E67" w:rsidRPr="00756F16" w:rsidRDefault="00261E67" w:rsidP="004666B3">
            <w:pPr>
              <w:spacing w:line="240" w:lineRule="auto"/>
              <w:jc w:val="center"/>
              <w:rPr>
                <w:rFonts w:ascii="Times New Roman" w:hAnsi="Times New Roman" w:cs="Times New Roman"/>
              </w:rPr>
            </w:pPr>
          </w:p>
        </w:tc>
        <w:tc>
          <w:tcPr>
            <w:tcW w:w="1696" w:type="dxa"/>
            <w:vAlign w:val="center"/>
          </w:tcPr>
          <w:p w14:paraId="034805BB" w14:textId="77777777" w:rsidR="00261E67" w:rsidRPr="00756F16" w:rsidRDefault="00261E67" w:rsidP="004666B3">
            <w:pPr>
              <w:spacing w:line="240" w:lineRule="auto"/>
              <w:jc w:val="center"/>
              <w:rPr>
                <w:rFonts w:ascii="Times New Roman" w:hAnsi="Times New Roman" w:cs="Times New Roman"/>
              </w:rPr>
            </w:pPr>
          </w:p>
        </w:tc>
      </w:tr>
      <w:tr w:rsidR="00261E67" w:rsidRPr="00AF419B" w14:paraId="6FB0C378" w14:textId="77777777" w:rsidTr="004666B3">
        <w:trPr>
          <w:cantSplit/>
          <w:trHeight w:hRule="exact" w:val="336"/>
          <w:jc w:val="center"/>
        </w:trPr>
        <w:tc>
          <w:tcPr>
            <w:tcW w:w="8364" w:type="dxa"/>
            <w:gridSpan w:val="5"/>
            <w:vAlign w:val="center"/>
          </w:tcPr>
          <w:p w14:paraId="7ECB8D9E" w14:textId="77777777" w:rsidR="00261E67" w:rsidRPr="00756F16" w:rsidRDefault="00261E67" w:rsidP="004666B3">
            <w:pPr>
              <w:spacing w:line="240" w:lineRule="auto"/>
              <w:jc w:val="right"/>
              <w:rPr>
                <w:rFonts w:ascii="Times New Roman" w:hAnsi="Times New Roman"/>
                <w:b/>
                <w:bCs/>
                <w:lang w:eastAsia="en-US"/>
              </w:rPr>
            </w:pPr>
            <w:r w:rsidRPr="00756F16">
              <w:rPr>
                <w:rFonts w:ascii="Times New Roman" w:hAnsi="Times New Roman"/>
                <w:b/>
                <w:bCs/>
                <w:lang w:eastAsia="en-US"/>
              </w:rPr>
              <w:t>Pasiūlymo kaina, EUR be PVM</w:t>
            </w:r>
          </w:p>
        </w:tc>
        <w:tc>
          <w:tcPr>
            <w:tcW w:w="1696" w:type="dxa"/>
            <w:vAlign w:val="center"/>
          </w:tcPr>
          <w:p w14:paraId="6204DD75" w14:textId="77777777" w:rsidR="00261E67" w:rsidRPr="00756F16" w:rsidRDefault="00261E67" w:rsidP="004666B3">
            <w:pPr>
              <w:spacing w:line="240" w:lineRule="auto"/>
              <w:rPr>
                <w:rFonts w:ascii="Times New Roman" w:hAnsi="Times New Roman"/>
                <w:lang w:eastAsia="en-US"/>
              </w:rPr>
            </w:pPr>
          </w:p>
        </w:tc>
      </w:tr>
      <w:tr w:rsidR="00261E67" w:rsidRPr="00AF419B" w14:paraId="0A0235B0" w14:textId="77777777" w:rsidTr="004666B3">
        <w:trPr>
          <w:cantSplit/>
          <w:trHeight w:hRule="exact" w:val="378"/>
          <w:jc w:val="center"/>
        </w:trPr>
        <w:tc>
          <w:tcPr>
            <w:tcW w:w="8364" w:type="dxa"/>
            <w:gridSpan w:val="5"/>
            <w:vAlign w:val="center"/>
          </w:tcPr>
          <w:p w14:paraId="6B47B6FF" w14:textId="77777777" w:rsidR="00261E67" w:rsidRPr="00756F16" w:rsidRDefault="00261E67" w:rsidP="004666B3">
            <w:pPr>
              <w:spacing w:line="240" w:lineRule="auto"/>
              <w:jc w:val="right"/>
              <w:rPr>
                <w:rFonts w:ascii="Times New Roman" w:hAnsi="Times New Roman"/>
                <w:lang w:eastAsia="en-US"/>
              </w:rPr>
            </w:pPr>
            <w:r w:rsidRPr="00756F16">
              <w:rPr>
                <w:rFonts w:ascii="Times New Roman" w:hAnsi="Times New Roman"/>
                <w:b/>
                <w:bCs/>
                <w:lang w:eastAsia="en-US"/>
              </w:rPr>
              <w:t>PVM</w:t>
            </w:r>
            <w:r w:rsidRPr="00756F16">
              <w:rPr>
                <w:rFonts w:ascii="Times New Roman" w:hAnsi="Times New Roman"/>
                <w:lang w:eastAsia="en-US"/>
              </w:rPr>
              <w:t xml:space="preserve"> </w:t>
            </w:r>
            <w:r w:rsidRPr="00756F16">
              <w:rPr>
                <w:rFonts w:ascii="Times New Roman" w:hAnsi="Times New Roman"/>
                <w:i/>
                <w:iCs/>
                <w:lang w:eastAsia="en-US"/>
              </w:rPr>
              <w:t>(pildoma, jei taikoma)</w:t>
            </w:r>
          </w:p>
        </w:tc>
        <w:tc>
          <w:tcPr>
            <w:tcW w:w="1696" w:type="dxa"/>
            <w:vAlign w:val="center"/>
          </w:tcPr>
          <w:p w14:paraId="39443DC3" w14:textId="77777777" w:rsidR="00261E67" w:rsidRPr="00756F16" w:rsidRDefault="00261E67" w:rsidP="004666B3">
            <w:pPr>
              <w:spacing w:line="240" w:lineRule="auto"/>
              <w:jc w:val="center"/>
              <w:rPr>
                <w:rFonts w:ascii="Times New Roman" w:hAnsi="Times New Roman"/>
                <w:lang w:eastAsia="en-US"/>
              </w:rPr>
            </w:pPr>
          </w:p>
        </w:tc>
      </w:tr>
      <w:tr w:rsidR="00261E67" w:rsidRPr="00AF419B" w14:paraId="176945C8" w14:textId="77777777" w:rsidTr="004666B3">
        <w:trPr>
          <w:cantSplit/>
          <w:trHeight w:hRule="exact" w:val="435"/>
          <w:jc w:val="center"/>
        </w:trPr>
        <w:tc>
          <w:tcPr>
            <w:tcW w:w="8364" w:type="dxa"/>
            <w:gridSpan w:val="5"/>
            <w:vAlign w:val="center"/>
          </w:tcPr>
          <w:p w14:paraId="11D25E3B" w14:textId="77777777" w:rsidR="00261E67" w:rsidRPr="00756F16" w:rsidRDefault="00261E67" w:rsidP="004666B3">
            <w:pPr>
              <w:spacing w:line="240" w:lineRule="auto"/>
              <w:jc w:val="right"/>
              <w:rPr>
                <w:rFonts w:ascii="Times New Roman" w:hAnsi="Times New Roman"/>
                <w:b/>
                <w:lang w:eastAsia="en-US"/>
              </w:rPr>
            </w:pPr>
            <w:r w:rsidRPr="00756F16">
              <w:rPr>
                <w:rFonts w:ascii="Times New Roman" w:hAnsi="Times New Roman"/>
                <w:b/>
                <w:lang w:eastAsia="en-US"/>
              </w:rPr>
              <w:t>Bendra pasiūlymo kaina, EUR su PVM</w:t>
            </w:r>
          </w:p>
        </w:tc>
        <w:tc>
          <w:tcPr>
            <w:tcW w:w="1696" w:type="dxa"/>
            <w:shd w:val="clear" w:color="auto" w:fill="auto"/>
            <w:vAlign w:val="center"/>
          </w:tcPr>
          <w:p w14:paraId="4E75C73D" w14:textId="77777777" w:rsidR="00261E67" w:rsidRPr="00756F16" w:rsidRDefault="00261E67" w:rsidP="004666B3">
            <w:pPr>
              <w:spacing w:line="240" w:lineRule="auto"/>
              <w:jc w:val="center"/>
              <w:rPr>
                <w:rFonts w:ascii="Times New Roman" w:hAnsi="Times New Roman"/>
                <w:b/>
                <w:bCs/>
                <w:color w:val="000000"/>
                <w:lang w:eastAsia="en-US"/>
              </w:rPr>
            </w:pPr>
          </w:p>
        </w:tc>
      </w:tr>
    </w:tbl>
    <w:p w14:paraId="3CA6BC3C" w14:textId="77777777" w:rsidR="00261E67" w:rsidRDefault="00261E67" w:rsidP="00261E67">
      <w:pPr>
        <w:spacing w:after="120" w:line="240" w:lineRule="auto"/>
        <w:rPr>
          <w:rFonts w:ascii="Times New Roman" w:eastAsia="Calibri" w:hAnsi="Times New Roman" w:cs="Times New Roman"/>
          <w:b/>
          <w:bCs/>
        </w:rPr>
      </w:pPr>
    </w:p>
    <w:p w14:paraId="63901493" w14:textId="77777777" w:rsidR="00261E67" w:rsidRPr="008F636E" w:rsidRDefault="00261E67" w:rsidP="00261E67">
      <w:pPr>
        <w:pStyle w:val="ListParagraph"/>
        <w:numPr>
          <w:ilvl w:val="1"/>
          <w:numId w:val="3"/>
        </w:numPr>
        <w:spacing w:line="240" w:lineRule="auto"/>
        <w:ind w:left="0" w:firstLine="567"/>
        <w:jc w:val="left"/>
        <w:rPr>
          <w:rFonts w:ascii="Times New Roman" w:hAnsi="Times New Roman" w:cs="Times New Roman"/>
        </w:rPr>
      </w:pPr>
      <w:r w:rsidRPr="008F636E">
        <w:rPr>
          <w:rFonts w:ascii="Times New Roman" w:hAnsi="Times New Roman" w:cs="Times New Roman"/>
        </w:rPr>
        <w:t xml:space="preserve"> </w:t>
      </w:r>
      <w:r w:rsidRPr="008F636E">
        <w:rPr>
          <w:rFonts w:ascii="Times New Roman" w:hAnsi="Times New Roman" w:cs="Times New Roman"/>
          <w:b/>
          <w:bCs/>
        </w:rPr>
        <w:t>Bendra pasiūlymo kaina EUR su PVM</w:t>
      </w:r>
      <w:r w:rsidRPr="008F636E">
        <w:rPr>
          <w:rFonts w:ascii="Times New Roman" w:hAnsi="Times New Roman" w:cs="Times New Roman"/>
        </w:rPr>
        <w:t xml:space="preserve"> žodžiais: ________________</w:t>
      </w:r>
    </w:p>
    <w:p w14:paraId="29722FE2" w14:textId="77777777" w:rsidR="00261E67" w:rsidRPr="008F636E" w:rsidRDefault="00261E67" w:rsidP="00261E67">
      <w:pPr>
        <w:pStyle w:val="ListParagraph"/>
        <w:numPr>
          <w:ilvl w:val="1"/>
          <w:numId w:val="3"/>
        </w:numPr>
        <w:spacing w:line="240" w:lineRule="auto"/>
        <w:ind w:left="0" w:firstLine="567"/>
        <w:jc w:val="left"/>
        <w:rPr>
          <w:rFonts w:ascii="Times New Roman" w:eastAsia="Calibri" w:hAnsi="Times New Roman" w:cs="Times New Roman"/>
        </w:rPr>
      </w:pPr>
      <w:r w:rsidRPr="008F636E">
        <w:rPr>
          <w:rFonts w:ascii="Times New Roman" w:eastAsia="Calibri" w:hAnsi="Times New Roman" w:cs="Times New Roman"/>
        </w:rPr>
        <w:t xml:space="preserve"> Jei „PVM“ laukas nepildomas, nurodykite priežastis, dėl kurių PVM nemokamas: _________</w:t>
      </w:r>
    </w:p>
    <w:p w14:paraId="1CA3BAD5" w14:textId="77777777" w:rsidR="00261E67" w:rsidRPr="008F636E" w:rsidRDefault="00261E67" w:rsidP="00261E67">
      <w:pPr>
        <w:spacing w:line="240" w:lineRule="auto"/>
        <w:rPr>
          <w:rFonts w:ascii="Times New Roman" w:hAnsi="Times New Roman" w:cs="Times New Roman"/>
          <w:b/>
          <w:bCs/>
        </w:rPr>
      </w:pPr>
    </w:p>
    <w:p w14:paraId="50434D07" w14:textId="77777777" w:rsidR="00261E67" w:rsidRPr="008F636E" w:rsidRDefault="00261E67" w:rsidP="00261E67">
      <w:pPr>
        <w:pStyle w:val="ListParagraph"/>
        <w:numPr>
          <w:ilvl w:val="0"/>
          <w:numId w:val="3"/>
        </w:numPr>
        <w:spacing w:line="240" w:lineRule="auto"/>
        <w:ind w:left="0" w:firstLine="567"/>
        <w:jc w:val="center"/>
        <w:rPr>
          <w:rFonts w:ascii="Times New Roman" w:hAnsi="Times New Roman" w:cs="Times New Roman"/>
          <w:b/>
          <w:bCs/>
        </w:rPr>
      </w:pPr>
      <w:r w:rsidRPr="008F636E">
        <w:rPr>
          <w:rFonts w:ascii="Times New Roman" w:hAnsi="Times New Roman" w:cs="Times New Roman"/>
          <w:b/>
          <w:bCs/>
        </w:rPr>
        <w:lastRenderedPageBreak/>
        <w:t>PRIDEDAMI DOKUMENTAI IR INFORMACIJA APIE KONFIDENCIALUMĄ</w:t>
      </w:r>
    </w:p>
    <w:p w14:paraId="40EEE29B" w14:textId="77777777" w:rsidR="00261E67" w:rsidRPr="008F636E" w:rsidRDefault="00261E67" w:rsidP="00261E67">
      <w:pPr>
        <w:pStyle w:val="ListParagraph"/>
        <w:spacing w:after="120" w:line="240" w:lineRule="auto"/>
        <w:ind w:left="0" w:firstLine="567"/>
        <w:rPr>
          <w:rFonts w:ascii="Times New Roman" w:hAnsi="Times New Roman" w:cs="Times New Roman"/>
          <w:i/>
          <w:iCs/>
        </w:rPr>
      </w:pPr>
      <w:r w:rsidRPr="008F636E">
        <w:rPr>
          <w:rFonts w:ascii="Times New Roman" w:hAnsi="Times New Roman" w:cs="Times New Roman"/>
          <w:i/>
          <w:iCs/>
        </w:rPr>
        <w:t>Jei nenurodyta kitaip, visi dokumentai teikiami su pasiūlymu CVP IS priemonėmis:</w:t>
      </w:r>
    </w:p>
    <w:tbl>
      <w:tblPr>
        <w:tblStyle w:val="TableGrid"/>
        <w:tblW w:w="9923" w:type="dxa"/>
        <w:tblInd w:w="-147" w:type="dxa"/>
        <w:tblLook w:val="04A0" w:firstRow="1" w:lastRow="0" w:firstColumn="1" w:lastColumn="0" w:noHBand="0" w:noVBand="1"/>
      </w:tblPr>
      <w:tblGrid>
        <w:gridCol w:w="851"/>
        <w:gridCol w:w="3686"/>
        <w:gridCol w:w="1020"/>
        <w:gridCol w:w="2382"/>
        <w:gridCol w:w="1984"/>
      </w:tblGrid>
      <w:tr w:rsidR="00261E67" w:rsidRPr="008F636E" w14:paraId="3F497E94" w14:textId="77777777" w:rsidTr="00261E67">
        <w:tc>
          <w:tcPr>
            <w:tcW w:w="851" w:type="dxa"/>
            <w:shd w:val="clear" w:color="auto" w:fill="auto"/>
            <w:vAlign w:val="center"/>
          </w:tcPr>
          <w:p w14:paraId="27781EB7"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Eil.</w:t>
            </w:r>
          </w:p>
          <w:p w14:paraId="463F141E"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Nr.</w:t>
            </w:r>
          </w:p>
        </w:tc>
        <w:tc>
          <w:tcPr>
            <w:tcW w:w="3686" w:type="dxa"/>
            <w:shd w:val="clear" w:color="auto" w:fill="auto"/>
            <w:vAlign w:val="center"/>
          </w:tcPr>
          <w:p w14:paraId="7CF3A13B"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Dokumentas</w:t>
            </w:r>
          </w:p>
        </w:tc>
        <w:tc>
          <w:tcPr>
            <w:tcW w:w="1020" w:type="dxa"/>
            <w:shd w:val="clear" w:color="auto" w:fill="auto"/>
            <w:vAlign w:val="center"/>
          </w:tcPr>
          <w:p w14:paraId="297D4893"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Lapų</w:t>
            </w:r>
          </w:p>
          <w:p w14:paraId="4655F7DC"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skaičius</w:t>
            </w:r>
          </w:p>
        </w:tc>
        <w:tc>
          <w:tcPr>
            <w:tcW w:w="2382" w:type="dxa"/>
            <w:shd w:val="clear" w:color="auto" w:fill="auto"/>
            <w:vAlign w:val="center"/>
          </w:tcPr>
          <w:p w14:paraId="6B127F32" w14:textId="77777777" w:rsidR="00261E67" w:rsidRPr="008F636E" w:rsidRDefault="00261E67" w:rsidP="00261E67">
            <w:pPr>
              <w:spacing w:line="240" w:lineRule="auto"/>
              <w:ind w:left="-305" w:right="41" w:firstLine="0"/>
              <w:jc w:val="center"/>
              <w:rPr>
                <w:rFonts w:hAnsi="Times New Roman" w:cs="Times New Roman"/>
                <w:b/>
                <w:bCs/>
              </w:rPr>
            </w:pPr>
            <w:r w:rsidRPr="008F636E">
              <w:rPr>
                <w:rFonts w:hAnsi="Times New Roman" w:cs="Times New Roman"/>
                <w:b/>
                <w:bCs/>
              </w:rPr>
              <w:t>Ar dokumente yra konfidencialios informacijos?</w:t>
            </w:r>
          </w:p>
          <w:p w14:paraId="3FA69DEC" w14:textId="77777777" w:rsidR="00261E67" w:rsidRPr="008F636E" w:rsidRDefault="00261E67" w:rsidP="00261E67">
            <w:pPr>
              <w:spacing w:line="240" w:lineRule="auto"/>
              <w:ind w:left="-687" w:right="-585" w:firstLine="0"/>
              <w:jc w:val="center"/>
              <w:rPr>
                <w:rFonts w:hAnsi="Times New Roman" w:cs="Times New Roman"/>
                <w:b/>
                <w:bCs/>
              </w:rPr>
            </w:pPr>
            <w:r w:rsidRPr="008F636E">
              <w:rPr>
                <w:rFonts w:hAnsi="Times New Roman" w:cs="Times New Roman"/>
                <w:b/>
                <w:bCs/>
              </w:rPr>
              <w:t>(Taip / Ne)</w:t>
            </w:r>
          </w:p>
        </w:tc>
        <w:tc>
          <w:tcPr>
            <w:tcW w:w="1984" w:type="dxa"/>
            <w:shd w:val="clear" w:color="auto" w:fill="auto"/>
            <w:vAlign w:val="center"/>
          </w:tcPr>
          <w:p w14:paraId="76052AD7" w14:textId="77777777" w:rsidR="00261E67" w:rsidRPr="008F636E" w:rsidRDefault="00261E67" w:rsidP="00261E67">
            <w:pPr>
              <w:spacing w:line="240" w:lineRule="auto"/>
              <w:ind w:left="-99" w:right="51" w:firstLine="0"/>
              <w:jc w:val="center"/>
              <w:rPr>
                <w:rFonts w:hAnsi="Times New Roman" w:cs="Times New Roman"/>
                <w:b/>
                <w:bCs/>
              </w:rPr>
            </w:pPr>
            <w:r w:rsidRPr="008F636E">
              <w:rPr>
                <w:rFonts w:hAnsi="Times New Roman" w:cs="Times New Roman"/>
                <w:b/>
                <w:bCs/>
              </w:rPr>
              <w:t>Paaiškinimas, kokia konkreti informacija dokumente yra konfidenciali ir kodėl</w:t>
            </w:r>
          </w:p>
        </w:tc>
      </w:tr>
      <w:tr w:rsidR="00261E67" w:rsidRPr="008F636E" w14:paraId="1341010D" w14:textId="77777777" w:rsidTr="00261E67">
        <w:tc>
          <w:tcPr>
            <w:tcW w:w="851" w:type="dxa"/>
            <w:vAlign w:val="center"/>
          </w:tcPr>
          <w:p w14:paraId="0189D301" w14:textId="77777777" w:rsidR="00261E67" w:rsidRPr="008F636E" w:rsidRDefault="00261E67" w:rsidP="00261E67">
            <w:pPr>
              <w:spacing w:line="240" w:lineRule="auto"/>
              <w:ind w:left="-687" w:right="-585" w:firstLine="0"/>
              <w:jc w:val="center"/>
              <w:rPr>
                <w:rFonts w:hAnsi="Times New Roman" w:cs="Times New Roman"/>
                <w:bCs/>
              </w:rPr>
            </w:pPr>
            <w:r w:rsidRPr="008F636E">
              <w:rPr>
                <w:rFonts w:hAnsi="Times New Roman" w:cs="Times New Roman"/>
                <w:i/>
              </w:rPr>
              <w:t>1</w:t>
            </w:r>
          </w:p>
        </w:tc>
        <w:tc>
          <w:tcPr>
            <w:tcW w:w="3686" w:type="dxa"/>
            <w:shd w:val="clear" w:color="auto" w:fill="auto"/>
            <w:vAlign w:val="center"/>
          </w:tcPr>
          <w:p w14:paraId="1F707BAC" w14:textId="77777777" w:rsidR="00261E67" w:rsidRPr="008F636E" w:rsidRDefault="00261E67" w:rsidP="00261E67">
            <w:pPr>
              <w:spacing w:line="240" w:lineRule="auto"/>
              <w:ind w:left="-687" w:right="-585" w:firstLine="0"/>
              <w:jc w:val="center"/>
              <w:rPr>
                <w:rFonts w:hAnsi="Times New Roman" w:cs="Times New Roman"/>
                <w:bCs/>
              </w:rPr>
            </w:pPr>
            <w:r w:rsidRPr="008F636E">
              <w:rPr>
                <w:rFonts w:hAnsi="Times New Roman" w:cs="Times New Roman"/>
                <w:i/>
                <w:iCs/>
              </w:rPr>
              <w:t>2</w:t>
            </w:r>
          </w:p>
        </w:tc>
        <w:tc>
          <w:tcPr>
            <w:tcW w:w="1020" w:type="dxa"/>
          </w:tcPr>
          <w:p w14:paraId="394532B4" w14:textId="77777777" w:rsidR="00261E67" w:rsidRPr="008F636E" w:rsidRDefault="00261E67" w:rsidP="00261E67">
            <w:pPr>
              <w:spacing w:line="240" w:lineRule="auto"/>
              <w:ind w:left="-687" w:right="-585" w:firstLine="0"/>
              <w:jc w:val="center"/>
              <w:rPr>
                <w:rFonts w:hAnsi="Times New Roman" w:cs="Times New Roman"/>
                <w:i/>
              </w:rPr>
            </w:pPr>
            <w:r w:rsidRPr="008F636E">
              <w:rPr>
                <w:rFonts w:hAnsi="Times New Roman" w:cs="Times New Roman"/>
                <w:i/>
              </w:rPr>
              <w:t>3</w:t>
            </w:r>
          </w:p>
        </w:tc>
        <w:tc>
          <w:tcPr>
            <w:tcW w:w="2382" w:type="dxa"/>
            <w:shd w:val="clear" w:color="auto" w:fill="auto"/>
            <w:vAlign w:val="center"/>
          </w:tcPr>
          <w:p w14:paraId="2EB6F1BB" w14:textId="77777777" w:rsidR="00261E67" w:rsidRPr="008F636E" w:rsidRDefault="00261E67" w:rsidP="00261E67">
            <w:pPr>
              <w:spacing w:line="240" w:lineRule="auto"/>
              <w:ind w:left="-687" w:right="-585" w:firstLine="0"/>
              <w:jc w:val="center"/>
              <w:rPr>
                <w:rFonts w:hAnsi="Times New Roman" w:cs="Times New Roman"/>
                <w:bCs/>
                <w:i/>
                <w:iCs/>
              </w:rPr>
            </w:pPr>
            <w:r w:rsidRPr="008F636E">
              <w:rPr>
                <w:rFonts w:hAnsi="Times New Roman" w:cs="Times New Roman"/>
                <w:bCs/>
                <w:i/>
                <w:iCs/>
              </w:rPr>
              <w:t>4</w:t>
            </w:r>
          </w:p>
        </w:tc>
        <w:tc>
          <w:tcPr>
            <w:tcW w:w="1984" w:type="dxa"/>
            <w:shd w:val="clear" w:color="auto" w:fill="auto"/>
            <w:vAlign w:val="center"/>
          </w:tcPr>
          <w:p w14:paraId="3B6455EC" w14:textId="77777777" w:rsidR="00261E67" w:rsidRPr="008F636E" w:rsidRDefault="00261E67" w:rsidP="00261E67">
            <w:pPr>
              <w:spacing w:line="240" w:lineRule="auto"/>
              <w:ind w:left="-687" w:right="-585" w:firstLine="0"/>
              <w:jc w:val="center"/>
              <w:rPr>
                <w:rFonts w:hAnsi="Times New Roman" w:cs="Times New Roman"/>
                <w:bCs/>
              </w:rPr>
            </w:pPr>
            <w:r w:rsidRPr="008F636E">
              <w:rPr>
                <w:rFonts w:hAnsi="Times New Roman" w:cs="Times New Roman"/>
                <w:i/>
              </w:rPr>
              <w:t>5</w:t>
            </w:r>
          </w:p>
        </w:tc>
      </w:tr>
      <w:tr w:rsidR="00261E67" w:rsidRPr="008F636E" w14:paraId="3E9E01E2" w14:textId="77777777" w:rsidTr="00261E67">
        <w:tc>
          <w:tcPr>
            <w:tcW w:w="851" w:type="dxa"/>
          </w:tcPr>
          <w:p w14:paraId="3FD1F9AF" w14:textId="77777777" w:rsidR="00261E67" w:rsidRPr="008F636E" w:rsidRDefault="00261E67" w:rsidP="00261E67">
            <w:pPr>
              <w:spacing w:line="240" w:lineRule="auto"/>
              <w:ind w:firstLine="0"/>
              <w:jc w:val="center"/>
              <w:rPr>
                <w:rFonts w:hAnsi="Times New Roman" w:cs="Times New Roman"/>
              </w:rPr>
            </w:pPr>
            <w:r w:rsidRPr="008F636E">
              <w:rPr>
                <w:rFonts w:hAnsi="Times New Roman" w:cs="Times New Roman"/>
              </w:rPr>
              <w:t>1.</w:t>
            </w:r>
          </w:p>
        </w:tc>
        <w:tc>
          <w:tcPr>
            <w:tcW w:w="3686" w:type="dxa"/>
          </w:tcPr>
          <w:p w14:paraId="75647D9F" w14:textId="77777777" w:rsidR="00261E67" w:rsidRPr="008F636E" w:rsidRDefault="00261E67" w:rsidP="00261E67">
            <w:pPr>
              <w:spacing w:line="240" w:lineRule="auto"/>
              <w:ind w:firstLine="0"/>
              <w:rPr>
                <w:rFonts w:hAnsi="Times New Roman" w:cs="Times New Roman"/>
              </w:rPr>
            </w:pPr>
            <w:r w:rsidRPr="008F636E">
              <w:rPr>
                <w:rFonts w:hAnsi="Times New Roman" w:cs="Times New Roman"/>
              </w:rPr>
              <w:t xml:space="preserve">Jungtinės veiklos sutarties kopija </w:t>
            </w:r>
            <w:r w:rsidRPr="008F636E">
              <w:rPr>
                <w:rFonts w:hAnsi="Times New Roman" w:cs="Times New Roman"/>
                <w:i/>
                <w:iCs/>
              </w:rPr>
              <w:t>(</w:t>
            </w:r>
            <w:r w:rsidRPr="008F636E">
              <w:rPr>
                <w:rFonts w:eastAsiaTheme="minorHAnsi" w:hAnsi="Times New Roman" w:cs="Times New Roman"/>
                <w:bCs/>
                <w:i/>
                <w:iCs/>
              </w:rPr>
              <w:t>jei pasiūlymą pateikia ūkio subjektų grupė)</w:t>
            </w:r>
            <w:r w:rsidRPr="008F636E">
              <w:rPr>
                <w:rFonts w:eastAsiaTheme="minorHAnsi" w:hAnsi="Times New Roman" w:cs="Times New Roman"/>
                <w:bCs/>
              </w:rPr>
              <w:t>.</w:t>
            </w:r>
          </w:p>
        </w:tc>
        <w:tc>
          <w:tcPr>
            <w:tcW w:w="1020" w:type="dxa"/>
          </w:tcPr>
          <w:p w14:paraId="2B342ECE" w14:textId="77777777" w:rsidR="00261E67" w:rsidRPr="008F636E" w:rsidRDefault="00261E67" w:rsidP="00261E67">
            <w:pPr>
              <w:spacing w:line="240" w:lineRule="auto"/>
              <w:rPr>
                <w:rFonts w:hAnsi="Times New Roman" w:cs="Times New Roman"/>
              </w:rPr>
            </w:pPr>
          </w:p>
        </w:tc>
        <w:tc>
          <w:tcPr>
            <w:tcW w:w="2382" w:type="dxa"/>
          </w:tcPr>
          <w:p w14:paraId="0BF45A00" w14:textId="77777777" w:rsidR="00261E67" w:rsidRPr="008F636E" w:rsidRDefault="00261E67" w:rsidP="00261E67">
            <w:pPr>
              <w:spacing w:line="240" w:lineRule="auto"/>
              <w:rPr>
                <w:rFonts w:hAnsi="Times New Roman" w:cs="Times New Roman"/>
              </w:rPr>
            </w:pPr>
          </w:p>
        </w:tc>
        <w:tc>
          <w:tcPr>
            <w:tcW w:w="1984" w:type="dxa"/>
          </w:tcPr>
          <w:p w14:paraId="382D5837" w14:textId="77777777" w:rsidR="00261E67" w:rsidRPr="008F636E" w:rsidRDefault="00261E67" w:rsidP="00261E67">
            <w:pPr>
              <w:spacing w:line="240" w:lineRule="auto"/>
              <w:rPr>
                <w:rFonts w:hAnsi="Times New Roman" w:cs="Times New Roman"/>
              </w:rPr>
            </w:pPr>
          </w:p>
        </w:tc>
      </w:tr>
      <w:tr w:rsidR="00261E67" w:rsidRPr="008F636E" w14:paraId="35B06ACE" w14:textId="77777777" w:rsidTr="00261E67">
        <w:tc>
          <w:tcPr>
            <w:tcW w:w="851" w:type="dxa"/>
          </w:tcPr>
          <w:p w14:paraId="4EBB1504" w14:textId="77777777" w:rsidR="00261E67" w:rsidRPr="008F636E" w:rsidRDefault="00261E67" w:rsidP="00261E67">
            <w:pPr>
              <w:spacing w:line="240" w:lineRule="auto"/>
              <w:ind w:firstLine="0"/>
              <w:jc w:val="center"/>
              <w:rPr>
                <w:rFonts w:eastAsia="Calibri" w:hAnsi="Times New Roman" w:cs="Times New Roman"/>
              </w:rPr>
            </w:pPr>
            <w:r w:rsidRPr="008F636E">
              <w:rPr>
                <w:rFonts w:eastAsia="Calibri" w:hAnsi="Times New Roman" w:cs="Times New Roman"/>
              </w:rPr>
              <w:t>2.</w:t>
            </w:r>
          </w:p>
        </w:tc>
        <w:tc>
          <w:tcPr>
            <w:tcW w:w="3686" w:type="dxa"/>
          </w:tcPr>
          <w:p w14:paraId="7A221317" w14:textId="77777777" w:rsidR="00261E67" w:rsidRPr="008F636E" w:rsidRDefault="00261E67" w:rsidP="00261E67">
            <w:pPr>
              <w:spacing w:line="240" w:lineRule="auto"/>
              <w:ind w:firstLine="0"/>
              <w:rPr>
                <w:rFonts w:hAnsi="Times New Roman" w:cs="Times New Roman"/>
              </w:rPr>
            </w:pPr>
            <w:r w:rsidRPr="008F636E">
              <w:rPr>
                <w:rFonts w:hAnsi="Times New Roman" w:cs="Times New Roman"/>
              </w:rPr>
              <w:t xml:space="preserve">Įgaliojimo ar kito dokumento, suteikiančio teisę pateikti ir (ar) pasirašyti pasiūlymą bei kitus dokumentus, kopija </w:t>
            </w:r>
            <w:r w:rsidRPr="008F636E">
              <w:rPr>
                <w:rFonts w:hAnsi="Times New Roman" w:cs="Times New Roman"/>
                <w:i/>
                <w:iCs/>
              </w:rPr>
              <w:t>(jeigu pasiūlymą pateikia ir ar dokumentus pasirašo ne tiekėjo, ūkio subjektų grupės dalyvių, subtiekėjų ar ūkio subjektų, kurių pajėgumais tiekėjas remiasi, vadovas)</w:t>
            </w:r>
            <w:r w:rsidRPr="008F636E">
              <w:rPr>
                <w:rFonts w:hAnsi="Times New Roman" w:cs="Times New Roman"/>
              </w:rPr>
              <w:t>.</w:t>
            </w:r>
          </w:p>
        </w:tc>
        <w:tc>
          <w:tcPr>
            <w:tcW w:w="1020" w:type="dxa"/>
          </w:tcPr>
          <w:p w14:paraId="084354FE" w14:textId="77777777" w:rsidR="00261E67" w:rsidRPr="008F636E" w:rsidRDefault="00261E67" w:rsidP="00261E67">
            <w:pPr>
              <w:spacing w:line="240" w:lineRule="auto"/>
              <w:rPr>
                <w:rFonts w:hAnsi="Times New Roman" w:cs="Times New Roman"/>
              </w:rPr>
            </w:pPr>
          </w:p>
        </w:tc>
        <w:tc>
          <w:tcPr>
            <w:tcW w:w="2382" w:type="dxa"/>
          </w:tcPr>
          <w:p w14:paraId="1A203CAA" w14:textId="77777777" w:rsidR="00261E67" w:rsidRPr="008F636E" w:rsidRDefault="00261E67" w:rsidP="00261E67">
            <w:pPr>
              <w:spacing w:line="240" w:lineRule="auto"/>
              <w:rPr>
                <w:rFonts w:hAnsi="Times New Roman" w:cs="Times New Roman"/>
                <w:lang w:val="en-US"/>
              </w:rPr>
            </w:pPr>
          </w:p>
        </w:tc>
        <w:tc>
          <w:tcPr>
            <w:tcW w:w="1984" w:type="dxa"/>
          </w:tcPr>
          <w:p w14:paraId="61C3F58F" w14:textId="77777777" w:rsidR="00261E67" w:rsidRPr="008F636E" w:rsidRDefault="00261E67" w:rsidP="00261E67">
            <w:pPr>
              <w:spacing w:line="240" w:lineRule="auto"/>
              <w:rPr>
                <w:rFonts w:hAnsi="Times New Roman" w:cs="Times New Roman"/>
              </w:rPr>
            </w:pPr>
          </w:p>
        </w:tc>
      </w:tr>
      <w:tr w:rsidR="00261E67" w:rsidRPr="008F636E" w14:paraId="117CBDC0" w14:textId="77777777" w:rsidTr="00261E67">
        <w:tc>
          <w:tcPr>
            <w:tcW w:w="851" w:type="dxa"/>
          </w:tcPr>
          <w:p w14:paraId="4BFE4457" w14:textId="77777777" w:rsidR="00261E67" w:rsidRPr="008F636E" w:rsidRDefault="00261E67" w:rsidP="00261E67">
            <w:pPr>
              <w:spacing w:line="240" w:lineRule="auto"/>
              <w:ind w:firstLine="0"/>
              <w:jc w:val="center"/>
              <w:rPr>
                <w:rFonts w:eastAsia="Calibri" w:hAnsi="Times New Roman" w:cs="Times New Roman"/>
                <w:bCs/>
              </w:rPr>
            </w:pPr>
            <w:r w:rsidRPr="008F636E">
              <w:rPr>
                <w:rFonts w:eastAsia="Calibri" w:hAnsi="Times New Roman" w:cs="Times New Roman"/>
                <w:bCs/>
              </w:rPr>
              <w:t>3.</w:t>
            </w:r>
          </w:p>
        </w:tc>
        <w:tc>
          <w:tcPr>
            <w:tcW w:w="3686" w:type="dxa"/>
          </w:tcPr>
          <w:p w14:paraId="74909FD5" w14:textId="77777777" w:rsidR="00261E67" w:rsidRPr="008F636E" w:rsidRDefault="00261E67" w:rsidP="00261E67">
            <w:pPr>
              <w:tabs>
                <w:tab w:val="left" w:pos="1701"/>
              </w:tabs>
              <w:spacing w:line="240" w:lineRule="auto"/>
              <w:ind w:left="32" w:firstLine="0"/>
              <w:rPr>
                <w:rFonts w:eastAsiaTheme="minorHAnsi" w:hAnsi="Times New Roman" w:cs="Times New Roman"/>
                <w:bCs/>
                <w:iCs/>
              </w:rPr>
            </w:pPr>
            <w:r w:rsidRPr="008F636E">
              <w:rPr>
                <w:rFonts w:eastAsia="Calibri" w:hAnsi="Times New Roman" w:cs="Times New Roman"/>
                <w:bCs/>
              </w:rPr>
              <w:t>Jei tiekėjas pasitelkia ūkio subjektus – įrodymai, kad šie ištekliai bus prieinami per visą sutartinių įsipareigojimų vykdymo laikotarpį.</w:t>
            </w:r>
          </w:p>
        </w:tc>
        <w:tc>
          <w:tcPr>
            <w:tcW w:w="1020" w:type="dxa"/>
          </w:tcPr>
          <w:p w14:paraId="6B50B399" w14:textId="77777777" w:rsidR="00261E67" w:rsidRPr="008F636E" w:rsidRDefault="00261E67" w:rsidP="00261E67">
            <w:pPr>
              <w:spacing w:line="240" w:lineRule="auto"/>
              <w:rPr>
                <w:rFonts w:hAnsi="Times New Roman" w:cs="Times New Roman"/>
              </w:rPr>
            </w:pPr>
          </w:p>
        </w:tc>
        <w:tc>
          <w:tcPr>
            <w:tcW w:w="2382" w:type="dxa"/>
          </w:tcPr>
          <w:p w14:paraId="1206F34A" w14:textId="77777777" w:rsidR="00261E67" w:rsidRPr="008F636E" w:rsidRDefault="00261E67" w:rsidP="00261E67">
            <w:pPr>
              <w:spacing w:line="240" w:lineRule="auto"/>
              <w:rPr>
                <w:rFonts w:hAnsi="Times New Roman" w:cs="Times New Roman"/>
              </w:rPr>
            </w:pPr>
          </w:p>
        </w:tc>
        <w:tc>
          <w:tcPr>
            <w:tcW w:w="1984" w:type="dxa"/>
          </w:tcPr>
          <w:p w14:paraId="2FB0175B" w14:textId="77777777" w:rsidR="00261E67" w:rsidRPr="008F636E" w:rsidRDefault="00261E67" w:rsidP="00261E67">
            <w:pPr>
              <w:spacing w:line="240" w:lineRule="auto"/>
              <w:rPr>
                <w:rFonts w:hAnsi="Times New Roman" w:cs="Times New Roman"/>
              </w:rPr>
            </w:pPr>
          </w:p>
        </w:tc>
      </w:tr>
      <w:tr w:rsidR="00261E67" w:rsidRPr="008F636E" w14:paraId="76D1D629" w14:textId="77777777" w:rsidTr="00261E67">
        <w:tc>
          <w:tcPr>
            <w:tcW w:w="851" w:type="dxa"/>
          </w:tcPr>
          <w:p w14:paraId="7988315C" w14:textId="77777777" w:rsidR="00261E67" w:rsidRPr="008F636E" w:rsidRDefault="00261E67" w:rsidP="00261E67">
            <w:pPr>
              <w:spacing w:line="240" w:lineRule="auto"/>
              <w:ind w:firstLine="0"/>
              <w:jc w:val="center"/>
              <w:rPr>
                <w:rFonts w:eastAsia="Calibri" w:hAnsi="Times New Roman" w:cs="Times New Roman"/>
                <w:bCs/>
              </w:rPr>
            </w:pPr>
            <w:r w:rsidRPr="008F636E">
              <w:rPr>
                <w:rFonts w:eastAsia="Calibri" w:hAnsi="Times New Roman" w:cs="Times New Roman"/>
                <w:bCs/>
              </w:rPr>
              <w:t>4.</w:t>
            </w:r>
          </w:p>
        </w:tc>
        <w:tc>
          <w:tcPr>
            <w:tcW w:w="3686" w:type="dxa"/>
          </w:tcPr>
          <w:p w14:paraId="78DA829D" w14:textId="77777777" w:rsidR="00261E67" w:rsidRPr="008F636E" w:rsidRDefault="00261E67" w:rsidP="00261E67">
            <w:pPr>
              <w:spacing w:line="240" w:lineRule="auto"/>
              <w:ind w:firstLine="0"/>
              <w:rPr>
                <w:rFonts w:hAnsi="Times New Roman" w:cs="Times New Roman"/>
                <w:bCs/>
              </w:rPr>
            </w:pPr>
            <w:r w:rsidRPr="008F636E">
              <w:rPr>
                <w:rFonts w:eastAsiaTheme="minorHAnsi" w:hAnsi="Times New Roman" w:cs="Times New Roman"/>
                <w:bCs/>
                <w:iCs/>
              </w:rPr>
              <w:t xml:space="preserve">Pasirašytas </w:t>
            </w:r>
            <w:r w:rsidRPr="008F636E">
              <w:rPr>
                <w:rFonts w:eastAsiaTheme="minorHAnsi" w:hAnsi="Times New Roman" w:cs="Times New Roman"/>
                <w:bCs/>
                <w:iCs/>
                <w:color w:val="000000" w:themeColor="text1"/>
              </w:rPr>
              <w:t xml:space="preserve">EBVPD (Pirkimo dokumentų </w:t>
            </w:r>
            <w:r w:rsidRPr="00261E67">
              <w:rPr>
                <w:rFonts w:eastAsiaTheme="minorHAnsi" w:hAnsi="Times New Roman" w:cs="Times New Roman"/>
                <w:bCs/>
                <w:iCs/>
                <w:color w:val="000000" w:themeColor="text1"/>
              </w:rPr>
              <w:t>3 priedas</w:t>
            </w:r>
            <w:r w:rsidRPr="008F636E">
              <w:rPr>
                <w:rFonts w:eastAsiaTheme="minorHAnsi" w:hAnsi="Times New Roman" w:cs="Times New Roman"/>
                <w:bCs/>
                <w:iCs/>
                <w:color w:val="000000" w:themeColor="text1"/>
              </w:rPr>
              <w:t xml:space="preserve"> „EBVPD).</w:t>
            </w:r>
          </w:p>
          <w:p w14:paraId="71D1CC53" w14:textId="77777777" w:rsidR="00261E67" w:rsidRPr="008F636E" w:rsidRDefault="00261E67" w:rsidP="00261E67">
            <w:pPr>
              <w:pStyle w:val="NoSpacing"/>
              <w:tabs>
                <w:tab w:val="left" w:pos="331"/>
              </w:tabs>
              <w:ind w:left="32" w:firstLine="456"/>
              <w:rPr>
                <w:rFonts w:hAnsi="Times New Roman" w:cs="Times New Roman"/>
                <w:bCs/>
                <w:lang w:val="en-US"/>
              </w:rPr>
            </w:pPr>
            <w:r w:rsidRPr="008F636E">
              <w:rPr>
                <w:rFonts w:hAnsi="Times New Roman" w:cs="Times New Roman"/>
                <w:bCs/>
              </w:rPr>
              <w:t>*Atskirą EBVPD pildo:</w:t>
            </w:r>
          </w:p>
          <w:p w14:paraId="18987FC5" w14:textId="77777777" w:rsidR="00261E67" w:rsidRPr="008F636E" w:rsidRDefault="00261E67" w:rsidP="00261E67">
            <w:pPr>
              <w:pStyle w:val="NoSpacing"/>
              <w:numPr>
                <w:ilvl w:val="0"/>
                <w:numId w:val="2"/>
              </w:numPr>
              <w:tabs>
                <w:tab w:val="left" w:pos="331"/>
              </w:tabs>
              <w:ind w:left="0" w:firstLine="456"/>
              <w:jc w:val="left"/>
              <w:rPr>
                <w:rFonts w:hAnsi="Times New Roman" w:cs="Times New Roman"/>
                <w:bCs/>
              </w:rPr>
            </w:pPr>
            <w:r w:rsidRPr="008F636E">
              <w:rPr>
                <w:rFonts w:hAnsi="Times New Roman" w:cs="Times New Roman"/>
                <w:bCs/>
              </w:rPr>
              <w:t>tiekėjas;</w:t>
            </w:r>
          </w:p>
          <w:p w14:paraId="2D6A6689" w14:textId="77777777" w:rsidR="00261E67" w:rsidRPr="008F636E" w:rsidRDefault="00261E67" w:rsidP="00261E67">
            <w:pPr>
              <w:pStyle w:val="NoSpacing"/>
              <w:numPr>
                <w:ilvl w:val="0"/>
                <w:numId w:val="2"/>
              </w:numPr>
              <w:tabs>
                <w:tab w:val="left" w:pos="331"/>
              </w:tabs>
              <w:ind w:left="0" w:firstLine="456"/>
              <w:jc w:val="left"/>
              <w:rPr>
                <w:rFonts w:hAnsi="Times New Roman" w:cs="Times New Roman"/>
                <w:bCs/>
              </w:rPr>
            </w:pPr>
            <w:r w:rsidRPr="008F636E">
              <w:rPr>
                <w:rFonts w:hAnsi="Times New Roman" w:cs="Times New Roman"/>
                <w:bCs/>
              </w:rPr>
              <w:t>kiekvienas ūkio subjektų grupės narys (jeigu pasiūlymą teikia ūkio subjektų grupė);</w:t>
            </w:r>
          </w:p>
          <w:p w14:paraId="65EC518F" w14:textId="77777777" w:rsidR="00261E67" w:rsidRPr="008F636E" w:rsidRDefault="00261E67" w:rsidP="00261E67">
            <w:pPr>
              <w:tabs>
                <w:tab w:val="left" w:pos="1701"/>
              </w:tabs>
              <w:spacing w:line="240" w:lineRule="auto"/>
              <w:ind w:left="32" w:firstLine="456"/>
              <w:rPr>
                <w:rFonts w:eastAsia="Calibri" w:hAnsi="Times New Roman" w:cs="Times New Roman"/>
                <w:bCs/>
              </w:rPr>
            </w:pPr>
            <w:r>
              <w:rPr>
                <w:rFonts w:hAnsi="Times New Roman" w:cs="Times New Roman"/>
                <w:bCs/>
              </w:rPr>
              <w:t xml:space="preserve">3) </w:t>
            </w:r>
            <w:r w:rsidRPr="008F636E">
              <w:rPr>
                <w:rFonts w:hAnsi="Times New Roman" w:cs="Times New Roman"/>
                <w:bCs/>
              </w:rPr>
              <w:t>kiekvienas ūkio subjektas, kurio pajėgumais remiasi tiekėjas pagal VPĮ 49 str. (jei yra).</w:t>
            </w:r>
          </w:p>
        </w:tc>
        <w:tc>
          <w:tcPr>
            <w:tcW w:w="1020" w:type="dxa"/>
          </w:tcPr>
          <w:p w14:paraId="3601D934" w14:textId="77777777" w:rsidR="00261E67" w:rsidRPr="008F636E" w:rsidRDefault="00261E67" w:rsidP="00261E67">
            <w:pPr>
              <w:spacing w:line="240" w:lineRule="auto"/>
              <w:rPr>
                <w:rFonts w:hAnsi="Times New Roman" w:cs="Times New Roman"/>
              </w:rPr>
            </w:pPr>
          </w:p>
        </w:tc>
        <w:tc>
          <w:tcPr>
            <w:tcW w:w="2382" w:type="dxa"/>
          </w:tcPr>
          <w:p w14:paraId="7FF67C33" w14:textId="77777777" w:rsidR="00261E67" w:rsidRPr="008F636E" w:rsidRDefault="00261E67" w:rsidP="00261E67">
            <w:pPr>
              <w:spacing w:line="240" w:lineRule="auto"/>
              <w:rPr>
                <w:rFonts w:hAnsi="Times New Roman" w:cs="Times New Roman"/>
              </w:rPr>
            </w:pPr>
          </w:p>
        </w:tc>
        <w:tc>
          <w:tcPr>
            <w:tcW w:w="1984" w:type="dxa"/>
          </w:tcPr>
          <w:p w14:paraId="2E07A857" w14:textId="77777777" w:rsidR="00261E67" w:rsidRPr="008F636E" w:rsidRDefault="00261E67" w:rsidP="00261E67">
            <w:pPr>
              <w:spacing w:line="240" w:lineRule="auto"/>
              <w:rPr>
                <w:rFonts w:hAnsi="Times New Roman" w:cs="Times New Roman"/>
              </w:rPr>
            </w:pPr>
          </w:p>
        </w:tc>
      </w:tr>
      <w:tr w:rsidR="00261E67" w:rsidRPr="008F636E" w14:paraId="05627988" w14:textId="77777777" w:rsidTr="00261E67">
        <w:tc>
          <w:tcPr>
            <w:tcW w:w="851" w:type="dxa"/>
          </w:tcPr>
          <w:p w14:paraId="6B11EAD0" w14:textId="77777777" w:rsidR="00261E67" w:rsidRPr="008F636E" w:rsidRDefault="00261E67" w:rsidP="00261E67">
            <w:pPr>
              <w:spacing w:line="240" w:lineRule="auto"/>
              <w:ind w:firstLine="0"/>
              <w:jc w:val="center"/>
              <w:rPr>
                <w:rFonts w:eastAsia="Calibri" w:hAnsi="Times New Roman" w:cs="Times New Roman"/>
                <w:bCs/>
              </w:rPr>
            </w:pPr>
            <w:r w:rsidRPr="008F636E">
              <w:rPr>
                <w:rFonts w:eastAsia="Calibri" w:hAnsi="Times New Roman" w:cs="Times New Roman"/>
                <w:bCs/>
              </w:rPr>
              <w:t>5.</w:t>
            </w:r>
          </w:p>
        </w:tc>
        <w:tc>
          <w:tcPr>
            <w:tcW w:w="3686" w:type="dxa"/>
          </w:tcPr>
          <w:p w14:paraId="296A1A96" w14:textId="77777777" w:rsidR="00261E67" w:rsidRPr="00D73964" w:rsidRDefault="00261E67" w:rsidP="00261E67">
            <w:pPr>
              <w:tabs>
                <w:tab w:val="left" w:pos="1701"/>
              </w:tabs>
              <w:spacing w:line="240" w:lineRule="auto"/>
              <w:ind w:left="32" w:firstLine="0"/>
              <w:rPr>
                <w:rFonts w:eastAsia="Calibri" w:hAnsi="Times New Roman" w:cs="Times New Roman"/>
                <w:bCs/>
                <w:highlight w:val="yellow"/>
              </w:rPr>
            </w:pPr>
            <w:r w:rsidRPr="00835D8B">
              <w:rPr>
                <w:rFonts w:eastAsiaTheme="minorHAnsi" w:hAnsi="Times New Roman" w:cs="Times New Roman"/>
                <w:bCs/>
                <w:iCs/>
              </w:rPr>
              <w:t>Tiekėjo siūlomų prekių ir (ar) gaminių techniniai duomenys (gamintojo deklaruojami duomenys) ats</w:t>
            </w:r>
            <w:r>
              <w:rPr>
                <w:rFonts w:eastAsiaTheme="minorHAnsi" w:hAnsi="Times New Roman" w:cs="Times New Roman"/>
                <w:bCs/>
                <w:iCs/>
              </w:rPr>
              <w:t>iž</w:t>
            </w:r>
            <w:r w:rsidRPr="00835D8B">
              <w:rPr>
                <w:rFonts w:eastAsiaTheme="minorHAnsi" w:hAnsi="Times New Roman" w:cs="Times New Roman"/>
                <w:bCs/>
                <w:iCs/>
              </w:rPr>
              <w:t>velgiant į techninėje specifikacijoje nurodytus reikalavimus.</w:t>
            </w:r>
          </w:p>
        </w:tc>
        <w:tc>
          <w:tcPr>
            <w:tcW w:w="1020" w:type="dxa"/>
          </w:tcPr>
          <w:p w14:paraId="668AAB0E" w14:textId="77777777" w:rsidR="00261E67" w:rsidRPr="008F636E" w:rsidRDefault="00261E67" w:rsidP="00261E67">
            <w:pPr>
              <w:spacing w:line="240" w:lineRule="auto"/>
              <w:rPr>
                <w:rFonts w:hAnsi="Times New Roman" w:cs="Times New Roman"/>
              </w:rPr>
            </w:pPr>
          </w:p>
        </w:tc>
        <w:tc>
          <w:tcPr>
            <w:tcW w:w="2382" w:type="dxa"/>
          </w:tcPr>
          <w:p w14:paraId="70D12B9F" w14:textId="77777777" w:rsidR="00261E67" w:rsidRPr="008F636E" w:rsidRDefault="00261E67" w:rsidP="00261E67">
            <w:pPr>
              <w:spacing w:line="240" w:lineRule="auto"/>
              <w:rPr>
                <w:rFonts w:hAnsi="Times New Roman" w:cs="Times New Roman"/>
              </w:rPr>
            </w:pPr>
          </w:p>
        </w:tc>
        <w:tc>
          <w:tcPr>
            <w:tcW w:w="1984" w:type="dxa"/>
          </w:tcPr>
          <w:p w14:paraId="2383766A" w14:textId="77777777" w:rsidR="00261E67" w:rsidRPr="008F636E" w:rsidRDefault="00261E67" w:rsidP="00261E67">
            <w:pPr>
              <w:spacing w:line="240" w:lineRule="auto"/>
              <w:rPr>
                <w:rFonts w:hAnsi="Times New Roman" w:cs="Times New Roman"/>
              </w:rPr>
            </w:pPr>
          </w:p>
        </w:tc>
      </w:tr>
    </w:tbl>
    <w:p w14:paraId="2DDD12A6" w14:textId="77777777" w:rsidR="00261E67" w:rsidRPr="008F636E" w:rsidRDefault="00261E67" w:rsidP="00261E67">
      <w:pPr>
        <w:spacing w:line="240" w:lineRule="auto"/>
        <w:rPr>
          <w:rFonts w:ascii="Times New Roman" w:hAnsi="Times New Roman" w:cs="Times New Roman"/>
          <w:b/>
          <w:bCs/>
        </w:rPr>
      </w:pPr>
    </w:p>
    <w:p w14:paraId="152145A5" w14:textId="77777777" w:rsidR="00261E67" w:rsidRPr="008F636E" w:rsidRDefault="00261E67" w:rsidP="00261E67">
      <w:pPr>
        <w:spacing w:line="240" w:lineRule="auto"/>
        <w:rPr>
          <w:rFonts w:ascii="Times New Roman" w:hAnsi="Times New Roman" w:cs="Times New Roman"/>
          <w:b/>
          <w:bCs/>
        </w:rPr>
      </w:pPr>
      <w:r w:rsidRPr="008F636E">
        <w:rPr>
          <w:rFonts w:ascii="Times New Roman" w:hAnsi="Times New Roman" w:cs="Times New Roman"/>
          <w:b/>
          <w:bCs/>
        </w:rPr>
        <w:t>Pasirašydamas šį pasiūlymą, tvirtinu, kad:</w:t>
      </w:r>
    </w:p>
    <w:p w14:paraId="38798E87" w14:textId="77777777" w:rsidR="00261E67" w:rsidRPr="008F636E" w:rsidRDefault="00261E67" w:rsidP="00261E67">
      <w:pPr>
        <w:pStyle w:val="ListParagraph"/>
        <w:numPr>
          <w:ilvl w:val="0"/>
          <w:numId w:val="1"/>
        </w:numPr>
        <w:spacing w:line="240" w:lineRule="auto"/>
        <w:ind w:left="0" w:firstLine="567"/>
        <w:rPr>
          <w:rFonts w:ascii="Times New Roman" w:hAnsi="Times New Roman" w:cs="Times New Roman"/>
          <w:b/>
          <w:bCs/>
          <w:smallCaps/>
        </w:rPr>
      </w:pPr>
      <w:r w:rsidRPr="008F636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5DA4BD" w14:textId="77777777" w:rsidR="00261E67" w:rsidRPr="008F636E" w:rsidRDefault="00261E67" w:rsidP="00261E67">
      <w:pPr>
        <w:pStyle w:val="ListParagraph"/>
        <w:numPr>
          <w:ilvl w:val="0"/>
          <w:numId w:val="1"/>
        </w:numPr>
        <w:spacing w:line="240" w:lineRule="auto"/>
        <w:ind w:left="0" w:firstLine="567"/>
        <w:rPr>
          <w:rFonts w:ascii="Times New Roman" w:hAnsi="Times New Roman" w:cs="Times New Roman"/>
          <w:b/>
          <w:bCs/>
          <w:smallCaps/>
        </w:rPr>
      </w:pPr>
      <w:r w:rsidRPr="008F636E">
        <w:rPr>
          <w:rFonts w:ascii="Times New Roman" w:hAnsi="Times New Roman" w:cs="Times New Roman"/>
        </w:rPr>
        <w:t>sutinku su pirkimo dokumentuose nustatytomis sąlygomis ir procedūromis,</w:t>
      </w:r>
    </w:p>
    <w:p w14:paraId="6585BC60" w14:textId="77777777" w:rsidR="00261E67" w:rsidRPr="008F636E" w:rsidRDefault="00261E67" w:rsidP="00261E67">
      <w:pPr>
        <w:pStyle w:val="ListParagraph"/>
        <w:numPr>
          <w:ilvl w:val="0"/>
          <w:numId w:val="1"/>
        </w:numPr>
        <w:spacing w:line="240" w:lineRule="auto"/>
        <w:ind w:left="0" w:firstLine="567"/>
        <w:rPr>
          <w:rFonts w:ascii="Times New Roman" w:hAnsi="Times New Roman" w:cs="Times New Roman"/>
        </w:rPr>
      </w:pPr>
      <w:r w:rsidRPr="008F636E">
        <w:rPr>
          <w:rFonts w:ascii="Times New Roman" w:eastAsia="Calibri" w:hAnsi="Times New Roman" w:cs="Times New Roman"/>
        </w:rPr>
        <w:t>pasiūlymo dokumentuose pateikti duomenys ir informacija yra teisinga ir apima viską, ko reikia tinkamam sutarties įvykdymui;</w:t>
      </w:r>
    </w:p>
    <w:p w14:paraId="5698A749" w14:textId="77777777" w:rsidR="00261E67" w:rsidRPr="008F636E" w:rsidRDefault="00261E67" w:rsidP="00261E67">
      <w:pPr>
        <w:pStyle w:val="ListParagraph"/>
        <w:numPr>
          <w:ilvl w:val="0"/>
          <w:numId w:val="1"/>
        </w:numPr>
        <w:spacing w:line="240" w:lineRule="auto"/>
        <w:ind w:left="0" w:firstLine="567"/>
        <w:rPr>
          <w:rFonts w:ascii="Times New Roman" w:hAnsi="Times New Roman" w:cs="Times New Roman"/>
        </w:rPr>
      </w:pPr>
      <w:r w:rsidRPr="008F636E">
        <w:rPr>
          <w:rFonts w:ascii="Times New Roman" w:hAnsi="Times New Roman" w:cs="Times New Roman"/>
        </w:rPr>
        <w:t>pasiūlymas galioja pirkimo sąlygų 8 priede „Terminai“ nurodytą terminą.</w:t>
      </w:r>
    </w:p>
    <w:p w14:paraId="39567163" w14:textId="77777777" w:rsidR="00261E67" w:rsidRPr="008F636E" w:rsidRDefault="00261E67" w:rsidP="00261E67">
      <w:pPr>
        <w:spacing w:line="240" w:lineRule="auto"/>
        <w:rPr>
          <w:rFonts w:ascii="Times New Roman" w:hAnsi="Times New Roman" w:cs="Times New Roman"/>
        </w:rPr>
      </w:pPr>
    </w:p>
    <w:p w14:paraId="4448C2F3" w14:textId="77777777" w:rsidR="00261E67" w:rsidRPr="006963FF" w:rsidRDefault="00261E67" w:rsidP="00261E67">
      <w:pPr>
        <w:spacing w:line="240" w:lineRule="auto"/>
        <w:rPr>
          <w:rFonts w:ascii="Times New Roman" w:hAnsi="Times New Roman" w:cs="Times New Roman"/>
          <w:sz w:val="24"/>
          <w:szCs w:val="24"/>
        </w:rPr>
      </w:pPr>
    </w:p>
    <w:p w14:paraId="366BB1E7" w14:textId="77777777" w:rsidR="00261E67" w:rsidRPr="006963FF" w:rsidRDefault="00261E67" w:rsidP="00261E67">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1E67" w:rsidRPr="006963FF" w14:paraId="56309FFF" w14:textId="77777777" w:rsidTr="004666B3">
        <w:trPr>
          <w:trHeight w:val="186"/>
        </w:trPr>
        <w:tc>
          <w:tcPr>
            <w:tcW w:w="3870" w:type="dxa"/>
            <w:tcBorders>
              <w:top w:val="single" w:sz="4" w:space="0" w:color="auto"/>
              <w:left w:val="nil"/>
              <w:bottom w:val="nil"/>
              <w:right w:val="nil"/>
            </w:tcBorders>
          </w:tcPr>
          <w:p w14:paraId="5C94CBA6" w14:textId="77777777" w:rsidR="00261E67" w:rsidRPr="006963FF" w:rsidRDefault="00261E67" w:rsidP="004666B3">
            <w:pPr>
              <w:spacing w:line="240" w:lineRule="auto"/>
              <w:ind w:firstLine="42"/>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3558C40" w14:textId="77777777" w:rsidR="00261E67" w:rsidRPr="006963FF" w:rsidRDefault="00261E67" w:rsidP="004666B3">
            <w:pPr>
              <w:spacing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13F25123" w14:textId="77777777" w:rsidR="00261E67" w:rsidRPr="006963FF" w:rsidRDefault="00261E67" w:rsidP="004666B3">
            <w:pPr>
              <w:spacing w:line="240" w:lineRule="auto"/>
              <w:ind w:firstLine="499"/>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21F760B" w14:textId="77777777" w:rsidR="00261E67" w:rsidRPr="006963FF" w:rsidRDefault="00261E67" w:rsidP="004666B3">
            <w:pPr>
              <w:spacing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C006508" w14:textId="77777777" w:rsidR="00261E67" w:rsidRPr="006963FF" w:rsidRDefault="00261E67" w:rsidP="004666B3">
            <w:pPr>
              <w:spacing w:line="240" w:lineRule="auto"/>
              <w:ind w:firstLine="0"/>
              <w:jc w:val="center"/>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(Vardas, pavardė)</w:t>
            </w:r>
          </w:p>
        </w:tc>
      </w:tr>
    </w:tbl>
    <w:p w14:paraId="10B1D097"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6E606A5"/>
    <w:multiLevelType w:val="hybridMultilevel"/>
    <w:tmpl w:val="191A57F2"/>
    <w:lvl w:ilvl="0" w:tplc="E0ACB1D0">
      <w:start w:val="1"/>
      <w:numFmt w:val="decimal"/>
      <w:lvlText w:val="%1."/>
      <w:lvlJc w:val="left"/>
      <w:pPr>
        <w:ind w:left="643"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93B2BEFA"/>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2"/>
  </w:num>
  <w:num w:numId="2" w16cid:durableId="1916472523">
    <w:abstractNumId w:val="0"/>
  </w:num>
  <w:num w:numId="3" w16cid:durableId="1770617134">
    <w:abstractNumId w:val="3"/>
  </w:num>
  <w:num w:numId="4" w16cid:durableId="145595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67"/>
    <w:rsid w:val="00261E67"/>
    <w:rsid w:val="00411E2F"/>
    <w:rsid w:val="00950C87"/>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CA17"/>
  <w15:chartTrackingRefBased/>
  <w15:docId w15:val="{D453CF7C-6BBA-434C-8A27-D5A337D3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6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6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67"/>
    <w:rPr>
      <w:rFonts w:eastAsiaTheme="majorEastAsia" w:cstheme="majorBidi"/>
      <w:color w:val="272727" w:themeColor="text1" w:themeTint="D8"/>
    </w:rPr>
  </w:style>
  <w:style w:type="paragraph" w:styleId="Title">
    <w:name w:val="Title"/>
    <w:basedOn w:val="Normal"/>
    <w:next w:val="Normal"/>
    <w:link w:val="TitleChar"/>
    <w:uiPriority w:val="10"/>
    <w:qFormat/>
    <w:rsid w:val="0026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61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61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67"/>
    <w:pPr>
      <w:spacing w:before="160"/>
      <w:jc w:val="center"/>
    </w:pPr>
    <w:rPr>
      <w:i/>
      <w:iCs/>
      <w:color w:val="404040" w:themeColor="text1" w:themeTint="BF"/>
    </w:rPr>
  </w:style>
  <w:style w:type="character" w:customStyle="1" w:styleId="QuoteChar">
    <w:name w:val="Quote Char"/>
    <w:basedOn w:val="DefaultParagraphFont"/>
    <w:link w:val="Quote"/>
    <w:uiPriority w:val="29"/>
    <w:rsid w:val="00261E6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61E67"/>
    <w:pPr>
      <w:ind w:left="720"/>
      <w:contextualSpacing/>
    </w:pPr>
  </w:style>
  <w:style w:type="character" w:styleId="IntenseEmphasis">
    <w:name w:val="Intense Emphasis"/>
    <w:basedOn w:val="DefaultParagraphFont"/>
    <w:uiPriority w:val="21"/>
    <w:qFormat/>
    <w:rsid w:val="00261E67"/>
    <w:rPr>
      <w:i/>
      <w:iCs/>
      <w:color w:val="0F4761" w:themeColor="accent1" w:themeShade="BF"/>
    </w:rPr>
  </w:style>
  <w:style w:type="paragraph" w:styleId="IntenseQuote">
    <w:name w:val="Intense Quote"/>
    <w:basedOn w:val="Normal"/>
    <w:next w:val="Normal"/>
    <w:link w:val="IntenseQuoteChar"/>
    <w:uiPriority w:val="30"/>
    <w:qFormat/>
    <w:rsid w:val="0026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67"/>
    <w:rPr>
      <w:i/>
      <w:iCs/>
      <w:color w:val="0F4761" w:themeColor="accent1" w:themeShade="BF"/>
    </w:rPr>
  </w:style>
  <w:style w:type="character" w:styleId="IntenseReference">
    <w:name w:val="Intense Reference"/>
    <w:basedOn w:val="DefaultParagraphFont"/>
    <w:uiPriority w:val="32"/>
    <w:qFormat/>
    <w:rsid w:val="00261E6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61E67"/>
  </w:style>
  <w:style w:type="table" w:styleId="TableGrid">
    <w:name w:val="Table Grid"/>
    <w:basedOn w:val="TableNormal"/>
    <w:uiPriority w:val="39"/>
    <w:rsid w:val="00261E6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61E67"/>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61E6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2025-03-17T13:18:00Z</dcterms:created>
  <dcterms:modified xsi:type="dcterms:W3CDTF">2025-03-17T13:33:00Z</dcterms:modified>
</cp:coreProperties>
</file>