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1C08" w14:textId="77777777" w:rsidR="00027B83" w:rsidRDefault="00027B83">
      <w:pPr>
        <w:tabs>
          <w:tab w:val="left" w:pos="5400"/>
        </w:tabs>
        <w:textAlignment w:val="center"/>
        <w:rPr>
          <w:szCs w:val="24"/>
        </w:rPr>
      </w:pPr>
    </w:p>
    <w:p w14:paraId="3ECB39F2" w14:textId="6AF66730" w:rsidR="00027B83" w:rsidRDefault="2DACD0B6" w:rsidP="616DE691">
      <w:pPr>
        <w:widowControl w:val="0"/>
        <w:pBdr>
          <w:top w:val="nil"/>
          <w:left w:val="nil"/>
          <w:bottom w:val="nil"/>
          <w:right w:val="nil"/>
          <w:between w:val="nil"/>
        </w:pBdr>
        <w:tabs>
          <w:tab w:val="left" w:pos="567"/>
          <w:tab w:val="left" w:pos="851"/>
        </w:tabs>
        <w:jc w:val="center"/>
        <w:rPr>
          <w:b/>
          <w:bCs/>
          <w:caps/>
        </w:rPr>
      </w:pPr>
      <w:r w:rsidRPr="616DE691">
        <w:rPr>
          <w:b/>
          <w:bCs/>
          <w:color w:val="000000" w:themeColor="text1"/>
          <w:sz w:val="22"/>
          <w:szCs w:val="22"/>
        </w:rPr>
        <w:t>APLIKACIJŲ UGNIASIENIŲ „FORTIWEB“ PROGRAMINĖS ĮRANGOS LICENCIJŲ PALAIKYMO</w:t>
      </w:r>
      <w:r w:rsidRPr="616DE691">
        <w:rPr>
          <w:color w:val="000000" w:themeColor="text1"/>
          <w:szCs w:val="24"/>
        </w:rPr>
        <w:t xml:space="preserve"> </w:t>
      </w:r>
      <w:r w:rsidRPr="616DE691">
        <w:rPr>
          <w:szCs w:val="24"/>
        </w:rPr>
        <w:t xml:space="preserve"> </w:t>
      </w:r>
      <w:r w:rsidR="000B0897" w:rsidRPr="616DE691">
        <w:rPr>
          <w:b/>
          <w:bCs/>
          <w:caps/>
        </w:rPr>
        <w:t>paslaugų pirkimo-pardavimo sutarties Specialiosios sąlygos</w:t>
      </w:r>
    </w:p>
    <w:p w14:paraId="157AC6F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17FF188"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461F05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7CCD18" w14:textId="77777777">
        <w:tc>
          <w:tcPr>
            <w:tcW w:w="2448" w:type="dxa"/>
          </w:tcPr>
          <w:p w14:paraId="4C4DC585" w14:textId="77777777" w:rsidR="00027B83" w:rsidRDefault="000B0897">
            <w:pPr>
              <w:jc w:val="both"/>
              <w:rPr>
                <w:b/>
                <w:kern w:val="2"/>
                <w:szCs w:val="24"/>
              </w:rPr>
            </w:pPr>
            <w:r>
              <w:rPr>
                <w:b/>
                <w:kern w:val="2"/>
                <w:szCs w:val="24"/>
              </w:rPr>
              <w:t>Sutarties pavadinimas</w:t>
            </w:r>
          </w:p>
        </w:tc>
        <w:tc>
          <w:tcPr>
            <w:tcW w:w="7110" w:type="dxa"/>
            <w:gridSpan w:val="3"/>
          </w:tcPr>
          <w:p w14:paraId="5E9F5495" w14:textId="77777777" w:rsidR="00027B83" w:rsidRDefault="00027B83">
            <w:pPr>
              <w:jc w:val="both"/>
              <w:rPr>
                <w:kern w:val="2"/>
                <w:szCs w:val="24"/>
              </w:rPr>
            </w:pPr>
          </w:p>
        </w:tc>
      </w:tr>
      <w:tr w:rsidR="00027B83" w14:paraId="3FA973BB" w14:textId="77777777">
        <w:tc>
          <w:tcPr>
            <w:tcW w:w="2448" w:type="dxa"/>
          </w:tcPr>
          <w:p w14:paraId="4BD4D9F3" w14:textId="77777777" w:rsidR="00027B83" w:rsidRDefault="000B0897">
            <w:pPr>
              <w:jc w:val="both"/>
              <w:rPr>
                <w:b/>
                <w:kern w:val="2"/>
                <w:szCs w:val="24"/>
              </w:rPr>
            </w:pPr>
            <w:r>
              <w:rPr>
                <w:b/>
                <w:kern w:val="2"/>
                <w:szCs w:val="24"/>
              </w:rPr>
              <w:t>Sutarties data</w:t>
            </w:r>
          </w:p>
        </w:tc>
        <w:tc>
          <w:tcPr>
            <w:tcW w:w="2177" w:type="dxa"/>
          </w:tcPr>
          <w:p w14:paraId="3FBA1D03" w14:textId="77777777" w:rsidR="00027B83" w:rsidRDefault="00027B83">
            <w:pPr>
              <w:jc w:val="both"/>
              <w:rPr>
                <w:kern w:val="2"/>
                <w:szCs w:val="24"/>
              </w:rPr>
            </w:pPr>
          </w:p>
        </w:tc>
        <w:tc>
          <w:tcPr>
            <w:tcW w:w="2362" w:type="dxa"/>
          </w:tcPr>
          <w:p w14:paraId="61F7DED8" w14:textId="77777777" w:rsidR="00027B83" w:rsidRDefault="000B0897">
            <w:pPr>
              <w:jc w:val="both"/>
              <w:rPr>
                <w:b/>
                <w:kern w:val="2"/>
                <w:szCs w:val="24"/>
              </w:rPr>
            </w:pPr>
            <w:r>
              <w:rPr>
                <w:b/>
                <w:kern w:val="2"/>
                <w:szCs w:val="24"/>
              </w:rPr>
              <w:t>Sutarties numeris</w:t>
            </w:r>
          </w:p>
        </w:tc>
        <w:tc>
          <w:tcPr>
            <w:tcW w:w="2571" w:type="dxa"/>
          </w:tcPr>
          <w:p w14:paraId="7D2CEDBD" w14:textId="77777777" w:rsidR="00027B83" w:rsidRDefault="00027B83">
            <w:pPr>
              <w:jc w:val="both"/>
              <w:rPr>
                <w:kern w:val="2"/>
                <w:szCs w:val="24"/>
              </w:rPr>
            </w:pPr>
          </w:p>
        </w:tc>
      </w:tr>
    </w:tbl>
    <w:p w14:paraId="62C9A1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E34E436" w14:textId="77777777">
        <w:tc>
          <w:tcPr>
            <w:tcW w:w="9558" w:type="dxa"/>
            <w:gridSpan w:val="3"/>
          </w:tcPr>
          <w:p w14:paraId="6C40D4E9" w14:textId="77777777" w:rsidR="00027B83" w:rsidRDefault="000B0897">
            <w:pPr>
              <w:jc w:val="center"/>
              <w:rPr>
                <w:b/>
                <w:kern w:val="2"/>
                <w:szCs w:val="24"/>
              </w:rPr>
            </w:pPr>
            <w:r>
              <w:rPr>
                <w:b/>
                <w:kern w:val="2"/>
                <w:szCs w:val="24"/>
              </w:rPr>
              <w:t>1. SUTARTIES ŠALYS</w:t>
            </w:r>
          </w:p>
        </w:tc>
      </w:tr>
      <w:tr w:rsidR="00027B83" w14:paraId="0D1BB26C" w14:textId="77777777">
        <w:tc>
          <w:tcPr>
            <w:tcW w:w="2808" w:type="dxa"/>
            <w:vMerge w:val="restart"/>
          </w:tcPr>
          <w:p w14:paraId="1E239EF2" w14:textId="77777777" w:rsidR="00027B83" w:rsidRDefault="00027B83">
            <w:pPr>
              <w:jc w:val="center"/>
              <w:rPr>
                <w:b/>
                <w:kern w:val="2"/>
                <w:szCs w:val="24"/>
              </w:rPr>
            </w:pPr>
          </w:p>
          <w:p w14:paraId="57956DA6" w14:textId="77777777" w:rsidR="00027B83" w:rsidRDefault="00027B83">
            <w:pPr>
              <w:jc w:val="center"/>
              <w:rPr>
                <w:b/>
                <w:kern w:val="2"/>
                <w:szCs w:val="24"/>
              </w:rPr>
            </w:pPr>
          </w:p>
          <w:p w14:paraId="1A9C5AF0" w14:textId="77777777" w:rsidR="00027B83" w:rsidRDefault="00027B83">
            <w:pPr>
              <w:jc w:val="center"/>
              <w:rPr>
                <w:b/>
                <w:kern w:val="2"/>
                <w:szCs w:val="24"/>
              </w:rPr>
            </w:pPr>
          </w:p>
          <w:p w14:paraId="7B5976A9" w14:textId="77777777" w:rsidR="00027B83" w:rsidRDefault="00027B83">
            <w:pPr>
              <w:rPr>
                <w:b/>
                <w:kern w:val="2"/>
                <w:szCs w:val="24"/>
              </w:rPr>
            </w:pPr>
          </w:p>
          <w:p w14:paraId="322A2A8E" w14:textId="77777777" w:rsidR="00027B83" w:rsidRDefault="000B0897">
            <w:pPr>
              <w:rPr>
                <w:b/>
                <w:kern w:val="2"/>
                <w:szCs w:val="24"/>
              </w:rPr>
            </w:pPr>
            <w:r>
              <w:rPr>
                <w:b/>
                <w:kern w:val="2"/>
                <w:szCs w:val="24"/>
              </w:rPr>
              <w:t>1.1. Pirkėjas</w:t>
            </w:r>
          </w:p>
        </w:tc>
        <w:tc>
          <w:tcPr>
            <w:tcW w:w="3240" w:type="dxa"/>
          </w:tcPr>
          <w:p w14:paraId="16AF587D" w14:textId="77777777" w:rsidR="00027B83" w:rsidRDefault="000B0897">
            <w:pPr>
              <w:rPr>
                <w:kern w:val="2"/>
                <w:szCs w:val="24"/>
              </w:rPr>
            </w:pPr>
            <w:r>
              <w:rPr>
                <w:kern w:val="2"/>
                <w:szCs w:val="24"/>
              </w:rPr>
              <w:t>1.1.1. Pavadinimas</w:t>
            </w:r>
          </w:p>
        </w:tc>
        <w:tc>
          <w:tcPr>
            <w:tcW w:w="3510" w:type="dxa"/>
          </w:tcPr>
          <w:p w14:paraId="5FE27126" w14:textId="77777777" w:rsidR="00027B83" w:rsidRDefault="00027B83">
            <w:pPr>
              <w:jc w:val="center"/>
              <w:rPr>
                <w:kern w:val="2"/>
                <w:szCs w:val="24"/>
              </w:rPr>
            </w:pPr>
          </w:p>
        </w:tc>
      </w:tr>
      <w:tr w:rsidR="00027B83" w14:paraId="358A9736" w14:textId="77777777">
        <w:tc>
          <w:tcPr>
            <w:tcW w:w="2808" w:type="dxa"/>
            <w:vMerge/>
          </w:tcPr>
          <w:p w14:paraId="7A98971F" w14:textId="77777777" w:rsidR="00027B83" w:rsidRDefault="00027B83">
            <w:pPr>
              <w:rPr>
                <w:kern w:val="2"/>
                <w:szCs w:val="24"/>
              </w:rPr>
            </w:pPr>
          </w:p>
        </w:tc>
        <w:tc>
          <w:tcPr>
            <w:tcW w:w="3240" w:type="dxa"/>
          </w:tcPr>
          <w:p w14:paraId="4AEA81D0" w14:textId="77777777" w:rsidR="00027B83" w:rsidRDefault="000B0897">
            <w:pPr>
              <w:rPr>
                <w:kern w:val="2"/>
                <w:szCs w:val="24"/>
              </w:rPr>
            </w:pPr>
            <w:r>
              <w:rPr>
                <w:kern w:val="2"/>
                <w:szCs w:val="24"/>
              </w:rPr>
              <w:t>1.1.2. Juridinio asmens kodas</w:t>
            </w:r>
          </w:p>
        </w:tc>
        <w:tc>
          <w:tcPr>
            <w:tcW w:w="3510" w:type="dxa"/>
          </w:tcPr>
          <w:p w14:paraId="2182E4A7" w14:textId="77777777" w:rsidR="00027B83" w:rsidRDefault="00027B83">
            <w:pPr>
              <w:jc w:val="center"/>
              <w:rPr>
                <w:kern w:val="2"/>
                <w:szCs w:val="24"/>
              </w:rPr>
            </w:pPr>
          </w:p>
        </w:tc>
      </w:tr>
      <w:tr w:rsidR="00027B83" w14:paraId="06C9098F" w14:textId="77777777">
        <w:tc>
          <w:tcPr>
            <w:tcW w:w="2808" w:type="dxa"/>
            <w:vMerge/>
          </w:tcPr>
          <w:p w14:paraId="20D7C378" w14:textId="77777777" w:rsidR="00027B83" w:rsidRDefault="00027B83">
            <w:pPr>
              <w:rPr>
                <w:kern w:val="2"/>
                <w:szCs w:val="24"/>
              </w:rPr>
            </w:pPr>
          </w:p>
        </w:tc>
        <w:tc>
          <w:tcPr>
            <w:tcW w:w="3240" w:type="dxa"/>
          </w:tcPr>
          <w:p w14:paraId="107285B3" w14:textId="77777777" w:rsidR="00027B83" w:rsidRDefault="000B0897">
            <w:pPr>
              <w:rPr>
                <w:kern w:val="2"/>
                <w:szCs w:val="24"/>
              </w:rPr>
            </w:pPr>
            <w:r>
              <w:rPr>
                <w:kern w:val="2"/>
                <w:szCs w:val="24"/>
              </w:rPr>
              <w:t>1.1.3. Adresas</w:t>
            </w:r>
          </w:p>
        </w:tc>
        <w:tc>
          <w:tcPr>
            <w:tcW w:w="3510" w:type="dxa"/>
          </w:tcPr>
          <w:p w14:paraId="147FD2DC" w14:textId="77777777" w:rsidR="00027B83" w:rsidRDefault="00027B83">
            <w:pPr>
              <w:jc w:val="center"/>
              <w:rPr>
                <w:kern w:val="2"/>
                <w:szCs w:val="24"/>
              </w:rPr>
            </w:pPr>
          </w:p>
        </w:tc>
      </w:tr>
      <w:tr w:rsidR="00027B83" w14:paraId="6BE2FF4E" w14:textId="77777777">
        <w:tc>
          <w:tcPr>
            <w:tcW w:w="2808" w:type="dxa"/>
            <w:vMerge/>
          </w:tcPr>
          <w:p w14:paraId="698058F0" w14:textId="77777777" w:rsidR="00027B83" w:rsidRDefault="00027B83">
            <w:pPr>
              <w:rPr>
                <w:kern w:val="2"/>
                <w:szCs w:val="24"/>
              </w:rPr>
            </w:pPr>
          </w:p>
        </w:tc>
        <w:tc>
          <w:tcPr>
            <w:tcW w:w="3240" w:type="dxa"/>
          </w:tcPr>
          <w:p w14:paraId="7BE0CC8B" w14:textId="77777777" w:rsidR="00027B83" w:rsidRDefault="000B0897">
            <w:pPr>
              <w:rPr>
                <w:kern w:val="2"/>
                <w:szCs w:val="24"/>
              </w:rPr>
            </w:pPr>
            <w:r>
              <w:rPr>
                <w:kern w:val="2"/>
                <w:szCs w:val="24"/>
              </w:rPr>
              <w:t>1.1.4. PVM mokėtojo kodas</w:t>
            </w:r>
          </w:p>
        </w:tc>
        <w:tc>
          <w:tcPr>
            <w:tcW w:w="3510" w:type="dxa"/>
          </w:tcPr>
          <w:p w14:paraId="7A13FD22" w14:textId="77777777" w:rsidR="00027B83" w:rsidRDefault="00027B83">
            <w:pPr>
              <w:jc w:val="center"/>
              <w:rPr>
                <w:kern w:val="2"/>
                <w:szCs w:val="24"/>
              </w:rPr>
            </w:pPr>
          </w:p>
        </w:tc>
      </w:tr>
      <w:tr w:rsidR="00027B83" w14:paraId="7DC51285" w14:textId="77777777">
        <w:tc>
          <w:tcPr>
            <w:tcW w:w="2808" w:type="dxa"/>
            <w:vMerge/>
          </w:tcPr>
          <w:p w14:paraId="7E693A36" w14:textId="77777777" w:rsidR="00027B83" w:rsidRDefault="00027B83">
            <w:pPr>
              <w:rPr>
                <w:kern w:val="2"/>
                <w:szCs w:val="24"/>
              </w:rPr>
            </w:pPr>
          </w:p>
        </w:tc>
        <w:tc>
          <w:tcPr>
            <w:tcW w:w="3240" w:type="dxa"/>
          </w:tcPr>
          <w:p w14:paraId="25EB1298" w14:textId="77777777" w:rsidR="00027B83" w:rsidRDefault="000B0897">
            <w:pPr>
              <w:rPr>
                <w:kern w:val="2"/>
                <w:szCs w:val="24"/>
              </w:rPr>
            </w:pPr>
            <w:r>
              <w:rPr>
                <w:kern w:val="2"/>
                <w:szCs w:val="24"/>
              </w:rPr>
              <w:t>1.1.5. Atsiskaitomoji sąskaita</w:t>
            </w:r>
          </w:p>
        </w:tc>
        <w:tc>
          <w:tcPr>
            <w:tcW w:w="3510" w:type="dxa"/>
          </w:tcPr>
          <w:p w14:paraId="46351720" w14:textId="77777777" w:rsidR="00027B83" w:rsidRDefault="00027B83">
            <w:pPr>
              <w:jc w:val="center"/>
              <w:rPr>
                <w:kern w:val="2"/>
                <w:szCs w:val="24"/>
              </w:rPr>
            </w:pPr>
          </w:p>
        </w:tc>
      </w:tr>
      <w:tr w:rsidR="00027B83" w14:paraId="2F6ABAAC" w14:textId="77777777">
        <w:tc>
          <w:tcPr>
            <w:tcW w:w="2808" w:type="dxa"/>
            <w:vMerge/>
          </w:tcPr>
          <w:p w14:paraId="0C6467BD" w14:textId="77777777" w:rsidR="00027B83" w:rsidRDefault="00027B83">
            <w:pPr>
              <w:rPr>
                <w:kern w:val="2"/>
                <w:szCs w:val="24"/>
              </w:rPr>
            </w:pPr>
          </w:p>
        </w:tc>
        <w:tc>
          <w:tcPr>
            <w:tcW w:w="3240" w:type="dxa"/>
          </w:tcPr>
          <w:p w14:paraId="02EC7509" w14:textId="77777777" w:rsidR="00027B83" w:rsidRDefault="000B0897">
            <w:pPr>
              <w:rPr>
                <w:kern w:val="2"/>
                <w:szCs w:val="24"/>
              </w:rPr>
            </w:pPr>
            <w:r>
              <w:rPr>
                <w:kern w:val="2"/>
                <w:szCs w:val="24"/>
              </w:rPr>
              <w:t>1.1.6. Bankas, banko kodas</w:t>
            </w:r>
          </w:p>
        </w:tc>
        <w:tc>
          <w:tcPr>
            <w:tcW w:w="3510" w:type="dxa"/>
          </w:tcPr>
          <w:p w14:paraId="445296A9" w14:textId="77777777" w:rsidR="00027B83" w:rsidRDefault="00027B83">
            <w:pPr>
              <w:jc w:val="center"/>
              <w:rPr>
                <w:kern w:val="2"/>
                <w:szCs w:val="24"/>
              </w:rPr>
            </w:pPr>
          </w:p>
        </w:tc>
      </w:tr>
      <w:tr w:rsidR="00027B83" w14:paraId="30C0BB05" w14:textId="77777777">
        <w:tc>
          <w:tcPr>
            <w:tcW w:w="2808" w:type="dxa"/>
            <w:vMerge/>
          </w:tcPr>
          <w:p w14:paraId="2C882AD5" w14:textId="77777777" w:rsidR="00027B83" w:rsidRDefault="00027B83">
            <w:pPr>
              <w:rPr>
                <w:kern w:val="2"/>
                <w:szCs w:val="24"/>
              </w:rPr>
            </w:pPr>
          </w:p>
        </w:tc>
        <w:tc>
          <w:tcPr>
            <w:tcW w:w="3240" w:type="dxa"/>
          </w:tcPr>
          <w:p w14:paraId="7EDFF8C1" w14:textId="77777777" w:rsidR="00027B83" w:rsidRDefault="000B0897">
            <w:pPr>
              <w:rPr>
                <w:kern w:val="2"/>
                <w:szCs w:val="24"/>
              </w:rPr>
            </w:pPr>
            <w:r>
              <w:rPr>
                <w:kern w:val="2"/>
                <w:szCs w:val="24"/>
              </w:rPr>
              <w:t>1.1.7. Telefonas</w:t>
            </w:r>
          </w:p>
        </w:tc>
        <w:tc>
          <w:tcPr>
            <w:tcW w:w="3510" w:type="dxa"/>
          </w:tcPr>
          <w:p w14:paraId="7156F9F9" w14:textId="77777777" w:rsidR="00027B83" w:rsidRDefault="00027B83">
            <w:pPr>
              <w:jc w:val="center"/>
              <w:rPr>
                <w:kern w:val="2"/>
                <w:szCs w:val="24"/>
              </w:rPr>
            </w:pPr>
          </w:p>
        </w:tc>
      </w:tr>
      <w:tr w:rsidR="00027B83" w14:paraId="34F1867A" w14:textId="77777777">
        <w:tc>
          <w:tcPr>
            <w:tcW w:w="2808" w:type="dxa"/>
            <w:vMerge/>
          </w:tcPr>
          <w:p w14:paraId="6CD38881" w14:textId="77777777" w:rsidR="00027B83" w:rsidRDefault="00027B83">
            <w:pPr>
              <w:rPr>
                <w:kern w:val="2"/>
                <w:szCs w:val="24"/>
              </w:rPr>
            </w:pPr>
          </w:p>
        </w:tc>
        <w:tc>
          <w:tcPr>
            <w:tcW w:w="3240" w:type="dxa"/>
          </w:tcPr>
          <w:p w14:paraId="0A28A6F7" w14:textId="77777777" w:rsidR="00027B83" w:rsidRDefault="000B0897">
            <w:pPr>
              <w:rPr>
                <w:kern w:val="2"/>
                <w:szCs w:val="24"/>
              </w:rPr>
            </w:pPr>
            <w:r>
              <w:rPr>
                <w:kern w:val="2"/>
                <w:szCs w:val="24"/>
              </w:rPr>
              <w:t>1.1.8. El. paštas</w:t>
            </w:r>
          </w:p>
        </w:tc>
        <w:tc>
          <w:tcPr>
            <w:tcW w:w="3510" w:type="dxa"/>
          </w:tcPr>
          <w:p w14:paraId="549A0CFF" w14:textId="77777777" w:rsidR="00027B83" w:rsidRDefault="00027B83">
            <w:pPr>
              <w:jc w:val="center"/>
              <w:rPr>
                <w:kern w:val="2"/>
                <w:szCs w:val="24"/>
              </w:rPr>
            </w:pPr>
          </w:p>
        </w:tc>
      </w:tr>
      <w:tr w:rsidR="00027B83" w14:paraId="3456E16B" w14:textId="77777777">
        <w:tc>
          <w:tcPr>
            <w:tcW w:w="2808" w:type="dxa"/>
            <w:vMerge/>
          </w:tcPr>
          <w:p w14:paraId="30C0C91E" w14:textId="77777777" w:rsidR="00027B83" w:rsidRDefault="00027B83">
            <w:pPr>
              <w:rPr>
                <w:kern w:val="2"/>
                <w:szCs w:val="24"/>
              </w:rPr>
            </w:pPr>
          </w:p>
        </w:tc>
        <w:tc>
          <w:tcPr>
            <w:tcW w:w="3240" w:type="dxa"/>
          </w:tcPr>
          <w:p w14:paraId="6EF052B8" w14:textId="77777777" w:rsidR="00027B83" w:rsidRDefault="000B0897">
            <w:pPr>
              <w:rPr>
                <w:kern w:val="2"/>
                <w:szCs w:val="24"/>
              </w:rPr>
            </w:pPr>
            <w:r>
              <w:rPr>
                <w:kern w:val="2"/>
                <w:szCs w:val="24"/>
              </w:rPr>
              <w:t>1.1.9. Šalies atstovas</w:t>
            </w:r>
          </w:p>
        </w:tc>
        <w:tc>
          <w:tcPr>
            <w:tcW w:w="3510" w:type="dxa"/>
          </w:tcPr>
          <w:p w14:paraId="14A26059" w14:textId="77777777" w:rsidR="00027B83" w:rsidRDefault="00027B83">
            <w:pPr>
              <w:jc w:val="center"/>
              <w:rPr>
                <w:kern w:val="2"/>
                <w:szCs w:val="24"/>
              </w:rPr>
            </w:pPr>
          </w:p>
        </w:tc>
      </w:tr>
      <w:tr w:rsidR="00027B83" w14:paraId="765D405D" w14:textId="77777777">
        <w:tc>
          <w:tcPr>
            <w:tcW w:w="2808" w:type="dxa"/>
            <w:vMerge/>
          </w:tcPr>
          <w:p w14:paraId="04128A5C" w14:textId="77777777" w:rsidR="00027B83" w:rsidRDefault="00027B83">
            <w:pPr>
              <w:rPr>
                <w:kern w:val="2"/>
                <w:szCs w:val="24"/>
              </w:rPr>
            </w:pPr>
          </w:p>
        </w:tc>
        <w:tc>
          <w:tcPr>
            <w:tcW w:w="3240" w:type="dxa"/>
          </w:tcPr>
          <w:p w14:paraId="56529FA5" w14:textId="77777777" w:rsidR="00027B83" w:rsidRDefault="000B0897">
            <w:pPr>
              <w:rPr>
                <w:kern w:val="2"/>
                <w:szCs w:val="24"/>
              </w:rPr>
            </w:pPr>
            <w:r>
              <w:rPr>
                <w:kern w:val="2"/>
                <w:szCs w:val="24"/>
              </w:rPr>
              <w:t>1.1.10. Atstovavimo pagrindas</w:t>
            </w:r>
          </w:p>
        </w:tc>
        <w:tc>
          <w:tcPr>
            <w:tcW w:w="3510" w:type="dxa"/>
          </w:tcPr>
          <w:p w14:paraId="3AC36DEF" w14:textId="77777777" w:rsidR="00027B83" w:rsidRDefault="00027B83">
            <w:pPr>
              <w:jc w:val="center"/>
              <w:rPr>
                <w:kern w:val="2"/>
                <w:szCs w:val="24"/>
              </w:rPr>
            </w:pPr>
          </w:p>
        </w:tc>
      </w:tr>
      <w:tr w:rsidR="00027B83" w14:paraId="5D1955F7" w14:textId="77777777">
        <w:tc>
          <w:tcPr>
            <w:tcW w:w="2808" w:type="dxa"/>
            <w:vMerge w:val="restart"/>
          </w:tcPr>
          <w:p w14:paraId="727B281E" w14:textId="77777777" w:rsidR="00027B83" w:rsidRDefault="00027B83">
            <w:pPr>
              <w:rPr>
                <w:b/>
                <w:kern w:val="2"/>
                <w:szCs w:val="24"/>
              </w:rPr>
            </w:pPr>
          </w:p>
          <w:p w14:paraId="79BEFC4F" w14:textId="77777777" w:rsidR="00027B83" w:rsidRDefault="00027B83">
            <w:pPr>
              <w:rPr>
                <w:b/>
                <w:kern w:val="2"/>
                <w:szCs w:val="24"/>
              </w:rPr>
            </w:pPr>
          </w:p>
          <w:p w14:paraId="2EE254D1" w14:textId="77777777" w:rsidR="00027B83" w:rsidRDefault="00027B83">
            <w:pPr>
              <w:rPr>
                <w:b/>
                <w:kern w:val="2"/>
                <w:szCs w:val="24"/>
              </w:rPr>
            </w:pPr>
          </w:p>
          <w:p w14:paraId="3BDCA1FB" w14:textId="77777777" w:rsidR="00027B83" w:rsidRDefault="000B0897">
            <w:pPr>
              <w:rPr>
                <w:b/>
                <w:kern w:val="2"/>
                <w:szCs w:val="24"/>
              </w:rPr>
            </w:pPr>
            <w:r>
              <w:rPr>
                <w:b/>
                <w:kern w:val="2"/>
                <w:szCs w:val="24"/>
              </w:rPr>
              <w:t>1.2. Tiekėjas</w:t>
            </w:r>
          </w:p>
          <w:p w14:paraId="1A3EDBAC" w14:textId="77777777" w:rsidR="00027B83" w:rsidRDefault="000B0897">
            <w:pPr>
              <w:rPr>
                <w:color w:val="4472C4"/>
                <w:kern w:val="2"/>
                <w:szCs w:val="24"/>
              </w:rPr>
            </w:pPr>
            <w:r>
              <w:rPr>
                <w:color w:val="4472C4"/>
                <w:kern w:val="2"/>
                <w:szCs w:val="24"/>
              </w:rPr>
              <w:t>(jei Tiekėjas yra fizinis asmuo, skiltys atitinkamai pakoreguojamos.</w:t>
            </w:r>
          </w:p>
          <w:p w14:paraId="787E25E1"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1A80251F" w14:textId="77777777" w:rsidR="00027B83" w:rsidRDefault="00027B83">
            <w:pPr>
              <w:rPr>
                <w:b/>
                <w:kern w:val="2"/>
                <w:szCs w:val="24"/>
              </w:rPr>
            </w:pPr>
          </w:p>
        </w:tc>
        <w:tc>
          <w:tcPr>
            <w:tcW w:w="3240" w:type="dxa"/>
          </w:tcPr>
          <w:p w14:paraId="411CDDD2" w14:textId="77777777" w:rsidR="00027B83" w:rsidRDefault="000B0897">
            <w:pPr>
              <w:rPr>
                <w:kern w:val="2"/>
                <w:szCs w:val="24"/>
              </w:rPr>
            </w:pPr>
            <w:r>
              <w:rPr>
                <w:kern w:val="2"/>
                <w:szCs w:val="24"/>
              </w:rPr>
              <w:t>1.2.1. Pavadinimas</w:t>
            </w:r>
          </w:p>
        </w:tc>
        <w:tc>
          <w:tcPr>
            <w:tcW w:w="3510" w:type="dxa"/>
          </w:tcPr>
          <w:p w14:paraId="0B7686AD" w14:textId="77777777" w:rsidR="00027B83" w:rsidRDefault="00027B83">
            <w:pPr>
              <w:jc w:val="center"/>
              <w:rPr>
                <w:kern w:val="2"/>
                <w:szCs w:val="24"/>
              </w:rPr>
            </w:pPr>
          </w:p>
        </w:tc>
      </w:tr>
      <w:tr w:rsidR="00027B83" w14:paraId="30767519" w14:textId="77777777">
        <w:tc>
          <w:tcPr>
            <w:tcW w:w="2808" w:type="dxa"/>
            <w:vMerge/>
          </w:tcPr>
          <w:p w14:paraId="3003CAA2" w14:textId="77777777" w:rsidR="00027B83" w:rsidRDefault="00027B83">
            <w:pPr>
              <w:rPr>
                <w:b/>
                <w:kern w:val="2"/>
                <w:szCs w:val="24"/>
              </w:rPr>
            </w:pPr>
          </w:p>
        </w:tc>
        <w:tc>
          <w:tcPr>
            <w:tcW w:w="3240" w:type="dxa"/>
          </w:tcPr>
          <w:p w14:paraId="1C8183E4" w14:textId="77777777" w:rsidR="00027B83" w:rsidRDefault="000B0897">
            <w:pPr>
              <w:rPr>
                <w:kern w:val="2"/>
                <w:szCs w:val="24"/>
              </w:rPr>
            </w:pPr>
            <w:r>
              <w:rPr>
                <w:kern w:val="2"/>
                <w:szCs w:val="24"/>
              </w:rPr>
              <w:t>1.2.2. Juridinio asmens kodas</w:t>
            </w:r>
          </w:p>
        </w:tc>
        <w:tc>
          <w:tcPr>
            <w:tcW w:w="3510" w:type="dxa"/>
          </w:tcPr>
          <w:p w14:paraId="2FAD8FE8" w14:textId="77777777" w:rsidR="00027B83" w:rsidRDefault="00027B83">
            <w:pPr>
              <w:jc w:val="center"/>
              <w:rPr>
                <w:kern w:val="2"/>
                <w:szCs w:val="24"/>
              </w:rPr>
            </w:pPr>
          </w:p>
        </w:tc>
      </w:tr>
      <w:tr w:rsidR="00027B83" w14:paraId="51E99E00" w14:textId="77777777">
        <w:tc>
          <w:tcPr>
            <w:tcW w:w="2808" w:type="dxa"/>
            <w:vMerge/>
          </w:tcPr>
          <w:p w14:paraId="4B77144D" w14:textId="77777777" w:rsidR="00027B83" w:rsidRDefault="00027B83">
            <w:pPr>
              <w:rPr>
                <w:b/>
                <w:kern w:val="2"/>
                <w:szCs w:val="24"/>
              </w:rPr>
            </w:pPr>
          </w:p>
        </w:tc>
        <w:tc>
          <w:tcPr>
            <w:tcW w:w="3240" w:type="dxa"/>
          </w:tcPr>
          <w:p w14:paraId="3252AE1B" w14:textId="77777777" w:rsidR="00027B83" w:rsidRDefault="000B0897">
            <w:pPr>
              <w:rPr>
                <w:kern w:val="2"/>
                <w:szCs w:val="24"/>
              </w:rPr>
            </w:pPr>
            <w:r>
              <w:rPr>
                <w:kern w:val="2"/>
                <w:szCs w:val="24"/>
              </w:rPr>
              <w:t>1.2.3. Adresas</w:t>
            </w:r>
          </w:p>
        </w:tc>
        <w:tc>
          <w:tcPr>
            <w:tcW w:w="3510" w:type="dxa"/>
          </w:tcPr>
          <w:p w14:paraId="28EE1D5F" w14:textId="77777777" w:rsidR="00027B83" w:rsidRDefault="00027B83">
            <w:pPr>
              <w:jc w:val="center"/>
              <w:rPr>
                <w:kern w:val="2"/>
                <w:szCs w:val="24"/>
              </w:rPr>
            </w:pPr>
          </w:p>
        </w:tc>
      </w:tr>
      <w:tr w:rsidR="00027B83" w14:paraId="101D7889" w14:textId="77777777">
        <w:tc>
          <w:tcPr>
            <w:tcW w:w="2808" w:type="dxa"/>
            <w:vMerge/>
          </w:tcPr>
          <w:p w14:paraId="0A5F53B3" w14:textId="77777777" w:rsidR="00027B83" w:rsidRDefault="00027B83">
            <w:pPr>
              <w:rPr>
                <w:b/>
                <w:kern w:val="2"/>
                <w:szCs w:val="24"/>
              </w:rPr>
            </w:pPr>
          </w:p>
        </w:tc>
        <w:tc>
          <w:tcPr>
            <w:tcW w:w="3240" w:type="dxa"/>
          </w:tcPr>
          <w:p w14:paraId="061AAA83" w14:textId="77777777" w:rsidR="00027B83" w:rsidRDefault="000B0897">
            <w:pPr>
              <w:rPr>
                <w:kern w:val="2"/>
                <w:szCs w:val="24"/>
              </w:rPr>
            </w:pPr>
            <w:r>
              <w:rPr>
                <w:kern w:val="2"/>
                <w:szCs w:val="24"/>
              </w:rPr>
              <w:t>1.2.4. PVM mokėtojo kodas</w:t>
            </w:r>
          </w:p>
        </w:tc>
        <w:tc>
          <w:tcPr>
            <w:tcW w:w="3510" w:type="dxa"/>
          </w:tcPr>
          <w:p w14:paraId="480C04B5" w14:textId="77777777" w:rsidR="00027B83" w:rsidRDefault="00027B83">
            <w:pPr>
              <w:jc w:val="center"/>
              <w:rPr>
                <w:kern w:val="2"/>
                <w:szCs w:val="24"/>
              </w:rPr>
            </w:pPr>
          </w:p>
        </w:tc>
      </w:tr>
      <w:tr w:rsidR="00027B83" w14:paraId="262DC3AB" w14:textId="77777777">
        <w:tc>
          <w:tcPr>
            <w:tcW w:w="2808" w:type="dxa"/>
            <w:vMerge/>
          </w:tcPr>
          <w:p w14:paraId="55A5DF02" w14:textId="77777777" w:rsidR="00027B83" w:rsidRDefault="00027B83">
            <w:pPr>
              <w:rPr>
                <w:b/>
                <w:kern w:val="2"/>
                <w:szCs w:val="24"/>
              </w:rPr>
            </w:pPr>
          </w:p>
        </w:tc>
        <w:tc>
          <w:tcPr>
            <w:tcW w:w="3240" w:type="dxa"/>
          </w:tcPr>
          <w:p w14:paraId="57693541" w14:textId="77777777" w:rsidR="00027B83" w:rsidRDefault="000B0897">
            <w:pPr>
              <w:rPr>
                <w:kern w:val="2"/>
                <w:szCs w:val="24"/>
              </w:rPr>
            </w:pPr>
            <w:r>
              <w:rPr>
                <w:kern w:val="2"/>
                <w:szCs w:val="24"/>
              </w:rPr>
              <w:t>1.2.5. Atsiskaitomoji sąskaita</w:t>
            </w:r>
          </w:p>
        </w:tc>
        <w:tc>
          <w:tcPr>
            <w:tcW w:w="3510" w:type="dxa"/>
          </w:tcPr>
          <w:p w14:paraId="7A2CDD2B" w14:textId="77777777" w:rsidR="00027B83" w:rsidRDefault="00027B83">
            <w:pPr>
              <w:jc w:val="center"/>
              <w:rPr>
                <w:kern w:val="2"/>
                <w:szCs w:val="24"/>
              </w:rPr>
            </w:pPr>
          </w:p>
        </w:tc>
      </w:tr>
      <w:tr w:rsidR="00027B83" w14:paraId="4F244FB4" w14:textId="77777777">
        <w:tc>
          <w:tcPr>
            <w:tcW w:w="2808" w:type="dxa"/>
            <w:vMerge/>
          </w:tcPr>
          <w:p w14:paraId="44B83324" w14:textId="77777777" w:rsidR="00027B83" w:rsidRDefault="00027B83">
            <w:pPr>
              <w:rPr>
                <w:b/>
                <w:kern w:val="2"/>
                <w:szCs w:val="24"/>
              </w:rPr>
            </w:pPr>
          </w:p>
        </w:tc>
        <w:tc>
          <w:tcPr>
            <w:tcW w:w="3240" w:type="dxa"/>
          </w:tcPr>
          <w:p w14:paraId="698EB282" w14:textId="77777777" w:rsidR="00027B83" w:rsidRDefault="000B0897">
            <w:pPr>
              <w:rPr>
                <w:kern w:val="2"/>
                <w:szCs w:val="24"/>
              </w:rPr>
            </w:pPr>
            <w:r>
              <w:rPr>
                <w:kern w:val="2"/>
                <w:szCs w:val="24"/>
              </w:rPr>
              <w:t>1.2.6. Bankas, banko kodas</w:t>
            </w:r>
          </w:p>
        </w:tc>
        <w:tc>
          <w:tcPr>
            <w:tcW w:w="3510" w:type="dxa"/>
          </w:tcPr>
          <w:p w14:paraId="22631B8A" w14:textId="77777777" w:rsidR="00027B83" w:rsidRDefault="00027B83">
            <w:pPr>
              <w:jc w:val="center"/>
              <w:rPr>
                <w:kern w:val="2"/>
                <w:szCs w:val="24"/>
              </w:rPr>
            </w:pPr>
          </w:p>
        </w:tc>
      </w:tr>
      <w:tr w:rsidR="00027B83" w14:paraId="0CABE432" w14:textId="77777777">
        <w:tc>
          <w:tcPr>
            <w:tcW w:w="2808" w:type="dxa"/>
            <w:vMerge/>
          </w:tcPr>
          <w:p w14:paraId="3F128CAD" w14:textId="77777777" w:rsidR="00027B83" w:rsidRDefault="00027B83">
            <w:pPr>
              <w:rPr>
                <w:b/>
                <w:kern w:val="2"/>
                <w:szCs w:val="24"/>
              </w:rPr>
            </w:pPr>
          </w:p>
        </w:tc>
        <w:tc>
          <w:tcPr>
            <w:tcW w:w="3240" w:type="dxa"/>
          </w:tcPr>
          <w:p w14:paraId="45AB8BFC" w14:textId="77777777" w:rsidR="00027B83" w:rsidRDefault="000B0897">
            <w:pPr>
              <w:rPr>
                <w:kern w:val="2"/>
                <w:szCs w:val="24"/>
              </w:rPr>
            </w:pPr>
            <w:r>
              <w:rPr>
                <w:kern w:val="2"/>
                <w:szCs w:val="24"/>
              </w:rPr>
              <w:t>1.2.7. Telefonas</w:t>
            </w:r>
          </w:p>
        </w:tc>
        <w:tc>
          <w:tcPr>
            <w:tcW w:w="3510" w:type="dxa"/>
          </w:tcPr>
          <w:p w14:paraId="612612CB" w14:textId="77777777" w:rsidR="00027B83" w:rsidRDefault="00027B83">
            <w:pPr>
              <w:jc w:val="center"/>
              <w:rPr>
                <w:kern w:val="2"/>
                <w:szCs w:val="24"/>
              </w:rPr>
            </w:pPr>
          </w:p>
        </w:tc>
      </w:tr>
      <w:tr w:rsidR="00027B83" w14:paraId="05A57CA3" w14:textId="77777777">
        <w:tc>
          <w:tcPr>
            <w:tcW w:w="2808" w:type="dxa"/>
            <w:vMerge/>
          </w:tcPr>
          <w:p w14:paraId="395DFB9A" w14:textId="77777777" w:rsidR="00027B83" w:rsidRDefault="00027B83">
            <w:pPr>
              <w:rPr>
                <w:b/>
                <w:kern w:val="2"/>
                <w:szCs w:val="24"/>
              </w:rPr>
            </w:pPr>
          </w:p>
        </w:tc>
        <w:tc>
          <w:tcPr>
            <w:tcW w:w="3240" w:type="dxa"/>
          </w:tcPr>
          <w:p w14:paraId="658A0794" w14:textId="77777777" w:rsidR="00027B83" w:rsidRDefault="000B0897">
            <w:pPr>
              <w:rPr>
                <w:kern w:val="2"/>
                <w:szCs w:val="24"/>
              </w:rPr>
            </w:pPr>
            <w:r>
              <w:rPr>
                <w:kern w:val="2"/>
                <w:szCs w:val="24"/>
              </w:rPr>
              <w:t>1.2.8. El. paštas</w:t>
            </w:r>
          </w:p>
        </w:tc>
        <w:tc>
          <w:tcPr>
            <w:tcW w:w="3510" w:type="dxa"/>
          </w:tcPr>
          <w:p w14:paraId="7B51A14A" w14:textId="77777777" w:rsidR="00027B83" w:rsidRDefault="00027B83">
            <w:pPr>
              <w:jc w:val="center"/>
              <w:rPr>
                <w:kern w:val="2"/>
                <w:szCs w:val="24"/>
              </w:rPr>
            </w:pPr>
          </w:p>
        </w:tc>
      </w:tr>
      <w:tr w:rsidR="00027B83" w14:paraId="64C85C91" w14:textId="77777777">
        <w:tc>
          <w:tcPr>
            <w:tcW w:w="2808" w:type="dxa"/>
            <w:vMerge/>
          </w:tcPr>
          <w:p w14:paraId="38AB2A4B" w14:textId="77777777" w:rsidR="00027B83" w:rsidRDefault="00027B83">
            <w:pPr>
              <w:rPr>
                <w:b/>
                <w:kern w:val="2"/>
                <w:szCs w:val="24"/>
              </w:rPr>
            </w:pPr>
          </w:p>
        </w:tc>
        <w:tc>
          <w:tcPr>
            <w:tcW w:w="3240" w:type="dxa"/>
          </w:tcPr>
          <w:p w14:paraId="1982581D" w14:textId="77777777" w:rsidR="00027B83" w:rsidRDefault="000B0897">
            <w:pPr>
              <w:rPr>
                <w:kern w:val="2"/>
                <w:szCs w:val="24"/>
              </w:rPr>
            </w:pPr>
            <w:r>
              <w:rPr>
                <w:kern w:val="2"/>
                <w:szCs w:val="24"/>
              </w:rPr>
              <w:t>1.2.9. Šalies atstovas</w:t>
            </w:r>
          </w:p>
        </w:tc>
        <w:tc>
          <w:tcPr>
            <w:tcW w:w="3510" w:type="dxa"/>
          </w:tcPr>
          <w:p w14:paraId="387B1459" w14:textId="77777777" w:rsidR="00027B83" w:rsidRDefault="00027B83">
            <w:pPr>
              <w:jc w:val="center"/>
              <w:rPr>
                <w:kern w:val="2"/>
                <w:szCs w:val="24"/>
              </w:rPr>
            </w:pPr>
          </w:p>
        </w:tc>
      </w:tr>
      <w:tr w:rsidR="00027B83" w14:paraId="22559921" w14:textId="77777777">
        <w:tc>
          <w:tcPr>
            <w:tcW w:w="2808" w:type="dxa"/>
            <w:vMerge/>
          </w:tcPr>
          <w:p w14:paraId="75941664" w14:textId="77777777" w:rsidR="00027B83" w:rsidRDefault="00027B83">
            <w:pPr>
              <w:rPr>
                <w:b/>
                <w:kern w:val="2"/>
                <w:szCs w:val="24"/>
              </w:rPr>
            </w:pPr>
          </w:p>
        </w:tc>
        <w:tc>
          <w:tcPr>
            <w:tcW w:w="3240" w:type="dxa"/>
          </w:tcPr>
          <w:p w14:paraId="4D2BF3DD" w14:textId="77777777" w:rsidR="00027B83" w:rsidRDefault="000B0897">
            <w:pPr>
              <w:rPr>
                <w:kern w:val="2"/>
                <w:szCs w:val="24"/>
              </w:rPr>
            </w:pPr>
            <w:r>
              <w:rPr>
                <w:kern w:val="2"/>
                <w:szCs w:val="24"/>
              </w:rPr>
              <w:t>1.2.10. Atstovavimo pagrindas</w:t>
            </w:r>
          </w:p>
        </w:tc>
        <w:tc>
          <w:tcPr>
            <w:tcW w:w="3510" w:type="dxa"/>
          </w:tcPr>
          <w:p w14:paraId="2A3730BD" w14:textId="77777777" w:rsidR="00027B83" w:rsidRDefault="00027B83">
            <w:pPr>
              <w:jc w:val="center"/>
              <w:rPr>
                <w:kern w:val="2"/>
                <w:szCs w:val="24"/>
              </w:rPr>
            </w:pPr>
          </w:p>
        </w:tc>
      </w:tr>
    </w:tbl>
    <w:p w14:paraId="48E051FE"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4D3330FA" w14:textId="77777777" w:rsidTr="7CB1C46E">
        <w:trPr>
          <w:trHeight w:val="300"/>
        </w:trPr>
        <w:tc>
          <w:tcPr>
            <w:tcW w:w="9534" w:type="dxa"/>
            <w:gridSpan w:val="4"/>
          </w:tcPr>
          <w:p w14:paraId="60B6504B" w14:textId="77777777" w:rsidR="00027B83" w:rsidRDefault="000B0897">
            <w:pPr>
              <w:jc w:val="center"/>
              <w:rPr>
                <w:b/>
                <w:kern w:val="2"/>
                <w:szCs w:val="24"/>
              </w:rPr>
            </w:pPr>
            <w:r>
              <w:rPr>
                <w:b/>
                <w:kern w:val="2"/>
                <w:szCs w:val="24"/>
              </w:rPr>
              <w:t>2. ATSAKINGI ASMENYS</w:t>
            </w:r>
          </w:p>
        </w:tc>
      </w:tr>
      <w:tr w:rsidR="00027B83" w14:paraId="413189CC" w14:textId="77777777" w:rsidTr="7CB1C46E">
        <w:trPr>
          <w:trHeight w:val="300"/>
        </w:trPr>
        <w:tc>
          <w:tcPr>
            <w:tcW w:w="3093" w:type="dxa"/>
            <w:gridSpan w:val="2"/>
          </w:tcPr>
          <w:p w14:paraId="3FEAB798" w14:textId="77777777" w:rsidR="00027B83" w:rsidRDefault="000B0897" w:rsidP="000C341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A9214B7" w14:textId="1AD30A7F" w:rsidR="00027B83" w:rsidRDefault="00BF0F92" w:rsidP="616DE691">
            <w:pPr>
              <w:rPr>
                <w:color w:val="4472C4"/>
                <w:kern w:val="2"/>
              </w:rPr>
            </w:pPr>
            <w:r w:rsidRPr="00C06EB0">
              <w:rPr>
                <w:color w:val="4472C4"/>
                <w:kern w:val="2"/>
                <w:szCs w:val="24"/>
              </w:rPr>
              <w:t>(nurodyti padalinį / skyrių, pareigas, vardą, pavardę, tel., el. paštą)</w:t>
            </w:r>
          </w:p>
        </w:tc>
      </w:tr>
      <w:tr w:rsidR="00027B83" w14:paraId="12B4CDC9" w14:textId="77777777" w:rsidTr="7CB1C46E">
        <w:trPr>
          <w:trHeight w:val="300"/>
        </w:trPr>
        <w:tc>
          <w:tcPr>
            <w:tcW w:w="3093" w:type="dxa"/>
            <w:gridSpan w:val="2"/>
          </w:tcPr>
          <w:p w14:paraId="24801E5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219CC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4BD6692" w14:textId="77777777" w:rsidTr="7CB1C46E">
        <w:trPr>
          <w:trHeight w:val="300"/>
        </w:trPr>
        <w:tc>
          <w:tcPr>
            <w:tcW w:w="9534" w:type="dxa"/>
            <w:gridSpan w:val="4"/>
          </w:tcPr>
          <w:p w14:paraId="3D475610" w14:textId="77777777" w:rsidR="00027B83" w:rsidRDefault="000B0897">
            <w:pPr>
              <w:jc w:val="center"/>
              <w:rPr>
                <w:b/>
                <w:kern w:val="2"/>
                <w:szCs w:val="24"/>
              </w:rPr>
            </w:pPr>
            <w:r>
              <w:rPr>
                <w:b/>
                <w:kern w:val="2"/>
                <w:szCs w:val="24"/>
              </w:rPr>
              <w:t>3. SUTARTIES DALYKAS</w:t>
            </w:r>
          </w:p>
        </w:tc>
      </w:tr>
      <w:tr w:rsidR="00027B83" w14:paraId="3FFFCB2B" w14:textId="77777777" w:rsidTr="7CB1C46E">
        <w:trPr>
          <w:trHeight w:val="300"/>
        </w:trPr>
        <w:tc>
          <w:tcPr>
            <w:tcW w:w="3093" w:type="dxa"/>
            <w:gridSpan w:val="2"/>
          </w:tcPr>
          <w:p w14:paraId="2114E92D" w14:textId="77777777" w:rsidR="00027B83" w:rsidRDefault="000B0897">
            <w:pPr>
              <w:rPr>
                <w:b/>
                <w:kern w:val="2"/>
                <w:szCs w:val="24"/>
              </w:rPr>
            </w:pPr>
            <w:r>
              <w:rPr>
                <w:b/>
                <w:kern w:val="2"/>
                <w:szCs w:val="24"/>
              </w:rPr>
              <w:t>3.1. Sutarties dalykas</w:t>
            </w:r>
          </w:p>
        </w:tc>
        <w:tc>
          <w:tcPr>
            <w:tcW w:w="6441" w:type="dxa"/>
            <w:gridSpan w:val="2"/>
          </w:tcPr>
          <w:p w14:paraId="3A4219D2" w14:textId="6A854995" w:rsidR="00027B83" w:rsidRDefault="000B0897" w:rsidP="009E6899">
            <w:pPr>
              <w:jc w:val="both"/>
              <w:rPr>
                <w:color w:val="000000"/>
                <w:kern w:val="2"/>
              </w:rPr>
            </w:pPr>
            <w:r w:rsidRPr="616DE691">
              <w:rPr>
                <w:kern w:val="2"/>
              </w:rPr>
              <w:t>Tiekėjas įsipareigoja Sutartyje numatytomis sąlygomis suteikti Pirkėjui</w:t>
            </w:r>
            <w:r w:rsidR="00BF0F92">
              <w:rPr>
                <w:kern w:val="2"/>
              </w:rPr>
              <w:t xml:space="preserve"> </w:t>
            </w:r>
            <w:r w:rsidRPr="616DE691">
              <w:rPr>
                <w:kern w:val="2"/>
              </w:rPr>
              <w:t>Paslaugas</w:t>
            </w:r>
            <w:r w:rsidR="59BAF561" w:rsidRPr="616DE691">
              <w:rPr>
                <w:kern w:val="2"/>
              </w:rPr>
              <w:t>:</w:t>
            </w:r>
            <w:r w:rsidRPr="616DE691">
              <w:rPr>
                <w:kern w:val="2"/>
              </w:rPr>
              <w:t xml:space="preserve"> </w:t>
            </w:r>
            <w:r w:rsidR="024E7193" w:rsidRPr="616DE691">
              <w:rPr>
                <w:color w:val="000000" w:themeColor="text1"/>
                <w:szCs w:val="24"/>
              </w:rPr>
              <w:t xml:space="preserve">Aplikacijų ugniasienių „Fortiweb“ </w:t>
            </w:r>
            <w:r w:rsidR="024E7193" w:rsidRPr="616DE691">
              <w:rPr>
                <w:color w:val="000000" w:themeColor="text1"/>
                <w:szCs w:val="24"/>
              </w:rPr>
              <w:lastRenderedPageBreak/>
              <w:t>programinės įrangos licencijų palaikymo paslaugos</w:t>
            </w:r>
            <w:r w:rsidRPr="616DE691">
              <w:rPr>
                <w:color w:val="4472C4"/>
                <w:kern w:val="2"/>
              </w:rPr>
              <w:t xml:space="preserve"> </w:t>
            </w:r>
            <w:r w:rsidRPr="616DE691">
              <w:rPr>
                <w:color w:val="000000"/>
                <w:kern w:val="2"/>
              </w:rPr>
              <w:t>(toliau – Paslaugos).</w:t>
            </w:r>
          </w:p>
          <w:p w14:paraId="14E56927" w14:textId="24093862" w:rsidR="00027B83" w:rsidRDefault="000B0897" w:rsidP="009E6899">
            <w:pPr>
              <w:jc w:val="both"/>
              <w:rPr>
                <w:color w:val="000000"/>
                <w:kern w:val="2"/>
              </w:rPr>
            </w:pPr>
            <w:r w:rsidRPr="616DE691">
              <w:rPr>
                <w:color w:val="000000"/>
                <w:kern w:val="2"/>
              </w:rPr>
              <w:t xml:space="preserve">Išsamus </w:t>
            </w:r>
            <w:r w:rsidRPr="616DE691">
              <w:rPr>
                <w:color w:val="000000"/>
              </w:rPr>
              <w:t>Paslaugų</w:t>
            </w:r>
            <w:r w:rsidRPr="616DE691">
              <w:rPr>
                <w:color w:val="000000"/>
                <w:kern w:val="2"/>
              </w:rPr>
              <w:t xml:space="preserve"> aprašymas ir kiti reikalavimai teikiamoms </w:t>
            </w:r>
            <w:r w:rsidRPr="616DE691">
              <w:rPr>
                <w:color w:val="000000"/>
              </w:rPr>
              <w:t>Paslaugoms</w:t>
            </w:r>
            <w:r w:rsidRPr="616DE691">
              <w:rPr>
                <w:color w:val="000000"/>
                <w:kern w:val="2"/>
              </w:rPr>
              <w:t xml:space="preserve"> nustatyti Sutarties priede Nr. </w:t>
            </w:r>
            <w:r w:rsidR="217C38BB" w:rsidRPr="00E86219">
              <w:rPr>
                <w:kern w:val="2"/>
              </w:rPr>
              <w:t>1</w:t>
            </w:r>
            <w:r w:rsidRPr="00E86219">
              <w:rPr>
                <w:kern w:val="2"/>
              </w:rPr>
              <w:t xml:space="preserve"> </w:t>
            </w:r>
            <w:r w:rsidRPr="616DE691">
              <w:rPr>
                <w:color w:val="000000"/>
                <w:kern w:val="2"/>
              </w:rPr>
              <w:t xml:space="preserve">„Techninė specifikacija“ (toliau – Techninė specifikacija) ir Sutarties priede Nr. </w:t>
            </w:r>
            <w:r w:rsidR="1198BA03" w:rsidRPr="00E86219">
              <w:rPr>
                <w:color w:val="000000"/>
                <w:kern w:val="2"/>
              </w:rPr>
              <w:t>2</w:t>
            </w:r>
            <w:r w:rsidRPr="616DE691">
              <w:rPr>
                <w:color w:val="000000"/>
                <w:kern w:val="2"/>
              </w:rPr>
              <w:t xml:space="preserve"> „Pasiūlymas“.</w:t>
            </w:r>
          </w:p>
        </w:tc>
      </w:tr>
      <w:tr w:rsidR="00027B83" w14:paraId="3BB27E9A" w14:textId="77777777" w:rsidTr="7CB1C46E">
        <w:trPr>
          <w:trHeight w:val="300"/>
        </w:trPr>
        <w:tc>
          <w:tcPr>
            <w:tcW w:w="3093" w:type="dxa"/>
            <w:gridSpan w:val="2"/>
          </w:tcPr>
          <w:p w14:paraId="53220DD5"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5C797CB8" w14:textId="77777777" w:rsidR="00027B83" w:rsidRDefault="00027B83">
            <w:pPr>
              <w:rPr>
                <w:kern w:val="2"/>
                <w:szCs w:val="24"/>
              </w:rPr>
            </w:pPr>
          </w:p>
        </w:tc>
      </w:tr>
      <w:tr w:rsidR="00027B83" w14:paraId="556EAE00" w14:textId="77777777" w:rsidTr="7CB1C46E">
        <w:trPr>
          <w:trHeight w:val="300"/>
        </w:trPr>
        <w:tc>
          <w:tcPr>
            <w:tcW w:w="3093" w:type="dxa"/>
            <w:gridSpan w:val="2"/>
          </w:tcPr>
          <w:p w14:paraId="49AFB90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55A2EA3" w14:textId="77777777" w:rsidR="00027B83" w:rsidRDefault="000B0897">
            <w:pPr>
              <w:rPr>
                <w:kern w:val="2"/>
                <w:szCs w:val="24"/>
              </w:rPr>
            </w:pPr>
            <w:r>
              <w:rPr>
                <w:kern w:val="2"/>
                <w:szCs w:val="24"/>
              </w:rPr>
              <w:t>Netaikoma</w:t>
            </w:r>
          </w:p>
          <w:p w14:paraId="3D30F07B" w14:textId="5866B79A" w:rsidR="00027B83" w:rsidRDefault="00027B83" w:rsidP="616DE691"/>
          <w:p w14:paraId="19866F75" w14:textId="77777777" w:rsidR="00027B83" w:rsidRDefault="00027B83" w:rsidP="616DE691">
            <w:pPr>
              <w:rPr>
                <w:color w:val="4472C4" w:themeColor="accent1"/>
                <w:kern w:val="2"/>
              </w:rPr>
            </w:pPr>
          </w:p>
        </w:tc>
      </w:tr>
      <w:tr w:rsidR="00027B83" w14:paraId="73565DAE" w14:textId="77777777" w:rsidTr="7CB1C46E">
        <w:trPr>
          <w:trHeight w:val="300"/>
        </w:trPr>
        <w:tc>
          <w:tcPr>
            <w:tcW w:w="9534" w:type="dxa"/>
            <w:gridSpan w:val="4"/>
          </w:tcPr>
          <w:p w14:paraId="12160F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93E3BA" w14:textId="77777777" w:rsidTr="7CB1C46E">
        <w:trPr>
          <w:trHeight w:val="300"/>
        </w:trPr>
        <w:tc>
          <w:tcPr>
            <w:tcW w:w="3093" w:type="dxa"/>
            <w:gridSpan w:val="2"/>
          </w:tcPr>
          <w:p w14:paraId="06C06DA2" w14:textId="77777777" w:rsidR="00027B83" w:rsidRDefault="000B0897" w:rsidP="616DE691">
            <w:pPr>
              <w:rPr>
                <w:b/>
                <w:bCs/>
                <w:kern w:val="2"/>
              </w:rPr>
            </w:pPr>
            <w:r w:rsidRPr="616DE691">
              <w:rPr>
                <w:b/>
                <w:bCs/>
                <w:kern w:val="2"/>
              </w:rPr>
              <w:t xml:space="preserve">4.1. </w:t>
            </w:r>
            <w:r w:rsidRPr="616DE691">
              <w:rPr>
                <w:b/>
                <w:bCs/>
              </w:rPr>
              <w:t>Paslaugų</w:t>
            </w:r>
            <w:r w:rsidRPr="616DE691">
              <w:rPr>
                <w:b/>
                <w:bCs/>
                <w:kern w:val="2"/>
              </w:rPr>
              <w:t xml:space="preserve"> </w:t>
            </w:r>
            <w:r w:rsidRPr="616DE691">
              <w:rPr>
                <w:b/>
                <w:bCs/>
              </w:rPr>
              <w:t>suteikimo</w:t>
            </w:r>
            <w:r w:rsidRPr="616DE691">
              <w:rPr>
                <w:b/>
                <w:bCs/>
                <w:kern w:val="2"/>
              </w:rPr>
              <w:t xml:space="preserve"> terminas, kai </w:t>
            </w:r>
            <w:r w:rsidRPr="616DE691">
              <w:rPr>
                <w:b/>
                <w:bCs/>
              </w:rPr>
              <w:t>Paslaugos yra teikiamos  pagal Pirkėjo Užsakymą</w:t>
            </w:r>
          </w:p>
        </w:tc>
        <w:tc>
          <w:tcPr>
            <w:tcW w:w="6441" w:type="dxa"/>
            <w:gridSpan w:val="2"/>
          </w:tcPr>
          <w:p w14:paraId="10C37CB5" w14:textId="276D0783" w:rsidR="00027B83" w:rsidRDefault="000B0897" w:rsidP="616DE691">
            <w:pPr>
              <w:rPr>
                <w:color w:val="4472C4"/>
              </w:rPr>
            </w:pPr>
            <w:r>
              <w:t xml:space="preserve">Tiekėjas Paslaugas įsipareigoja teikti </w:t>
            </w:r>
            <w:r w:rsidR="0070039C" w:rsidRPr="0070039C">
              <w:rPr>
                <w:rStyle w:val="cf01"/>
                <w:rFonts w:ascii="Times New Roman" w:hAnsi="Times New Roman" w:cs="Times New Roman"/>
                <w:noProof/>
                <w:sz w:val="24"/>
                <w:szCs w:val="24"/>
              </w:rPr>
              <w:t>12 mėn.</w:t>
            </w:r>
            <w:r w:rsidR="0070039C">
              <w:rPr>
                <w:rStyle w:val="cf01"/>
                <w:rFonts w:ascii="Times New Roman" w:hAnsi="Times New Roman" w:cs="Times New Roman"/>
                <w:noProof/>
                <w:sz w:val="24"/>
                <w:szCs w:val="24"/>
              </w:rPr>
              <w:t>,</w:t>
            </w:r>
            <w:r w:rsidR="0070039C" w:rsidRPr="0070039C">
              <w:rPr>
                <w:rStyle w:val="cf01"/>
                <w:rFonts w:ascii="Times New Roman" w:hAnsi="Times New Roman" w:cs="Times New Roman"/>
                <w:noProof/>
                <w:sz w:val="24"/>
                <w:szCs w:val="24"/>
              </w:rPr>
              <w:t xml:space="preserve"> nuo </w:t>
            </w:r>
            <w:r w:rsidR="0070039C">
              <w:rPr>
                <w:rStyle w:val="cf01"/>
                <w:rFonts w:ascii="Times New Roman" w:hAnsi="Times New Roman" w:cs="Times New Roman"/>
                <w:noProof/>
                <w:sz w:val="24"/>
                <w:szCs w:val="24"/>
              </w:rPr>
              <w:t>S</w:t>
            </w:r>
            <w:r w:rsidR="0070039C" w:rsidRPr="0070039C">
              <w:rPr>
                <w:rStyle w:val="cf01"/>
                <w:rFonts w:ascii="Times New Roman" w:hAnsi="Times New Roman" w:cs="Times New Roman"/>
                <w:noProof/>
                <w:sz w:val="24"/>
                <w:szCs w:val="24"/>
              </w:rPr>
              <w:t>utarties įsigaliojimo dienos.</w:t>
            </w:r>
          </w:p>
        </w:tc>
      </w:tr>
      <w:tr w:rsidR="00027B83" w14:paraId="0B46D337" w14:textId="77777777" w:rsidTr="7CB1C46E">
        <w:trPr>
          <w:trHeight w:val="300"/>
        </w:trPr>
        <w:tc>
          <w:tcPr>
            <w:tcW w:w="3093" w:type="dxa"/>
            <w:gridSpan w:val="2"/>
          </w:tcPr>
          <w:p w14:paraId="7EF91C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5CE0040" w14:textId="77777777" w:rsidR="00027B83" w:rsidRDefault="000B0897">
            <w:pPr>
              <w:rPr>
                <w:kern w:val="2"/>
                <w:szCs w:val="24"/>
              </w:rPr>
            </w:pPr>
            <w:r w:rsidRPr="616DE691">
              <w:rPr>
                <w:kern w:val="2"/>
              </w:rPr>
              <w:t>Netaikoma</w:t>
            </w:r>
          </w:p>
          <w:p w14:paraId="37BDE6AA" w14:textId="77777777" w:rsidR="00027B83" w:rsidRDefault="00027B83" w:rsidP="616DE691">
            <w:pPr>
              <w:rPr>
                <w:color w:val="4472C4" w:themeColor="accent1"/>
              </w:rPr>
            </w:pPr>
          </w:p>
        </w:tc>
      </w:tr>
      <w:tr w:rsidR="00027B83" w14:paraId="281D34B9" w14:textId="77777777" w:rsidTr="7CB1C46E">
        <w:trPr>
          <w:trHeight w:val="300"/>
        </w:trPr>
        <w:tc>
          <w:tcPr>
            <w:tcW w:w="3093" w:type="dxa"/>
            <w:gridSpan w:val="2"/>
          </w:tcPr>
          <w:p w14:paraId="37219516" w14:textId="77777777" w:rsidR="00027B83" w:rsidRDefault="000B0897">
            <w:pPr>
              <w:rPr>
                <w:b/>
                <w:kern w:val="2"/>
                <w:szCs w:val="24"/>
              </w:rPr>
            </w:pPr>
            <w:r>
              <w:rPr>
                <w:b/>
                <w:kern w:val="2"/>
                <w:szCs w:val="24"/>
              </w:rPr>
              <w:t>4.3. Užsakymų teikimo tvarka</w:t>
            </w:r>
          </w:p>
        </w:tc>
        <w:tc>
          <w:tcPr>
            <w:tcW w:w="6441" w:type="dxa"/>
            <w:gridSpan w:val="2"/>
          </w:tcPr>
          <w:p w14:paraId="2DF84288" w14:textId="70870863" w:rsidR="00027B83" w:rsidRDefault="000B0897">
            <w:r>
              <w:t>Netaikoma</w:t>
            </w:r>
          </w:p>
        </w:tc>
      </w:tr>
      <w:tr w:rsidR="00027B83" w14:paraId="3912493C" w14:textId="77777777" w:rsidTr="00375A92">
        <w:trPr>
          <w:trHeight w:val="1086"/>
        </w:trPr>
        <w:tc>
          <w:tcPr>
            <w:tcW w:w="3093" w:type="dxa"/>
            <w:gridSpan w:val="2"/>
            <w:tcBorders>
              <w:top w:val="single" w:sz="4" w:space="0" w:color="auto"/>
              <w:left w:val="single" w:sz="4" w:space="0" w:color="auto"/>
              <w:bottom w:val="single" w:sz="4" w:space="0" w:color="auto"/>
              <w:right w:val="single" w:sz="4" w:space="0" w:color="auto"/>
            </w:tcBorders>
          </w:tcPr>
          <w:p w14:paraId="037C647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297FA3" w14:textId="7A609EBA" w:rsidR="00027B83" w:rsidRDefault="000B0897" w:rsidP="616DE691">
            <w:pPr>
              <w:rPr>
                <w:color w:val="4472C4" w:themeColor="accent1"/>
              </w:rPr>
            </w:pPr>
            <w:r>
              <w:rPr>
                <w:kern w:val="2"/>
                <w:szCs w:val="24"/>
              </w:rPr>
              <w:t>Netaikoma</w:t>
            </w:r>
          </w:p>
        </w:tc>
      </w:tr>
      <w:tr w:rsidR="00027B83" w14:paraId="435D0510" w14:textId="77777777" w:rsidTr="7CB1C46E">
        <w:trPr>
          <w:trHeight w:val="300"/>
        </w:trPr>
        <w:tc>
          <w:tcPr>
            <w:tcW w:w="3093" w:type="dxa"/>
            <w:gridSpan w:val="2"/>
          </w:tcPr>
          <w:p w14:paraId="0D906568" w14:textId="77777777" w:rsidR="00027B83" w:rsidRDefault="000B0897">
            <w:pPr>
              <w:rPr>
                <w:b/>
                <w:kern w:val="2"/>
                <w:szCs w:val="24"/>
              </w:rPr>
            </w:pPr>
            <w:r>
              <w:rPr>
                <w:b/>
                <w:kern w:val="2"/>
                <w:szCs w:val="24"/>
              </w:rPr>
              <w:t>4.5. Pateikiami dokumentai</w:t>
            </w:r>
          </w:p>
        </w:tc>
        <w:tc>
          <w:tcPr>
            <w:tcW w:w="6441" w:type="dxa"/>
            <w:gridSpan w:val="2"/>
          </w:tcPr>
          <w:p w14:paraId="778EFBC1" w14:textId="77777777" w:rsidR="00027B83" w:rsidRDefault="000B0897" w:rsidP="009E6899">
            <w:pPr>
              <w:jc w:val="both"/>
            </w:pPr>
            <w:r w:rsidRPr="616DE691">
              <w:rPr>
                <w:kern w:val="2"/>
              </w:rPr>
              <w:t xml:space="preserve">Turi būti pateikiami šie dokumentai: </w:t>
            </w:r>
            <w:r w:rsidRPr="003A56AA">
              <w:rPr>
                <w:kern w:val="2"/>
              </w:rPr>
              <w:t>Paslaugų perdavimo-priėmimo aktas ir Sąskaita. Ti</w:t>
            </w:r>
            <w:r w:rsidRPr="616DE691">
              <w:rPr>
                <w:kern w:val="2"/>
              </w:rPr>
              <w:t>ekėjui nepateikus nurodytų dokumentų, laikoma, kad Paslaugos neatitinka Sutartyje nustatytų reikalavimų.</w:t>
            </w:r>
          </w:p>
        </w:tc>
      </w:tr>
      <w:tr w:rsidR="00027B83" w14:paraId="7DDDB2AF" w14:textId="77777777" w:rsidTr="7CB1C46E">
        <w:trPr>
          <w:trHeight w:val="300"/>
        </w:trPr>
        <w:tc>
          <w:tcPr>
            <w:tcW w:w="9534" w:type="dxa"/>
            <w:gridSpan w:val="4"/>
          </w:tcPr>
          <w:p w14:paraId="62980AA8" w14:textId="77777777" w:rsidR="00027B83" w:rsidRDefault="000B0897">
            <w:pPr>
              <w:jc w:val="center"/>
              <w:rPr>
                <w:b/>
                <w:kern w:val="2"/>
                <w:szCs w:val="24"/>
              </w:rPr>
            </w:pPr>
            <w:r>
              <w:rPr>
                <w:b/>
                <w:kern w:val="2"/>
                <w:szCs w:val="24"/>
              </w:rPr>
              <w:t>5. SUTARTIES KAINA IR ATSISKAITYMO TVARKA</w:t>
            </w:r>
          </w:p>
        </w:tc>
      </w:tr>
      <w:tr w:rsidR="00027B83" w14:paraId="1676089C" w14:textId="77777777" w:rsidTr="7CB1C46E">
        <w:trPr>
          <w:trHeight w:val="300"/>
        </w:trPr>
        <w:tc>
          <w:tcPr>
            <w:tcW w:w="3093" w:type="dxa"/>
            <w:gridSpan w:val="2"/>
          </w:tcPr>
          <w:p w14:paraId="3D1CD3BE" w14:textId="77777777" w:rsidR="00027B83" w:rsidRDefault="000B0897" w:rsidP="00D60521">
            <w:pPr>
              <w:jc w:val="both"/>
              <w:rPr>
                <w:b/>
                <w:kern w:val="2"/>
                <w:szCs w:val="24"/>
              </w:rPr>
            </w:pPr>
            <w:r>
              <w:rPr>
                <w:b/>
                <w:kern w:val="2"/>
                <w:szCs w:val="24"/>
              </w:rPr>
              <w:t>5.1. Sutarčiai taikomas kainos apskaičiavimo būdas</w:t>
            </w:r>
          </w:p>
        </w:tc>
        <w:tc>
          <w:tcPr>
            <w:tcW w:w="6441" w:type="dxa"/>
            <w:gridSpan w:val="2"/>
          </w:tcPr>
          <w:p w14:paraId="5B2430EE" w14:textId="77777777" w:rsidR="00027B83" w:rsidRDefault="000B0897" w:rsidP="00D60521">
            <w:pPr>
              <w:jc w:val="both"/>
            </w:pPr>
            <w:r w:rsidRPr="616DE691">
              <w:rPr>
                <w:kern w:val="2"/>
              </w:rPr>
              <w:t>Fiksuotos kainos kainodara</w:t>
            </w:r>
          </w:p>
        </w:tc>
      </w:tr>
      <w:tr w:rsidR="00027B83" w14:paraId="7A7ADE75" w14:textId="77777777" w:rsidTr="7CB1C46E">
        <w:trPr>
          <w:trHeight w:val="300"/>
        </w:trPr>
        <w:tc>
          <w:tcPr>
            <w:tcW w:w="3093" w:type="dxa"/>
            <w:gridSpan w:val="2"/>
          </w:tcPr>
          <w:p w14:paraId="4934FC99" w14:textId="77777777" w:rsidR="00027B83" w:rsidRDefault="000B0897" w:rsidP="00D60521">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0CB4EB4" w14:textId="77777777" w:rsidR="00027B83" w:rsidRDefault="00027B83" w:rsidP="00D60521">
            <w:pPr>
              <w:jc w:val="both"/>
              <w:rPr>
                <w:b/>
                <w:kern w:val="2"/>
                <w:szCs w:val="24"/>
              </w:rPr>
            </w:pPr>
          </w:p>
          <w:p w14:paraId="6297100D" w14:textId="77777777" w:rsidR="00027B83" w:rsidRDefault="00027B83" w:rsidP="00D60521">
            <w:pPr>
              <w:jc w:val="both"/>
              <w:rPr>
                <w:b/>
                <w:kern w:val="2"/>
                <w:szCs w:val="24"/>
              </w:rPr>
            </w:pPr>
          </w:p>
          <w:p w14:paraId="584FB98F" w14:textId="77777777" w:rsidR="00027B83" w:rsidRDefault="00027B83" w:rsidP="00D60521">
            <w:pPr>
              <w:jc w:val="both"/>
              <w:rPr>
                <w:b/>
                <w:kern w:val="2"/>
                <w:szCs w:val="24"/>
              </w:rPr>
            </w:pPr>
          </w:p>
          <w:p w14:paraId="46CEDD9F" w14:textId="77777777" w:rsidR="00027B83" w:rsidRDefault="00027B83" w:rsidP="00D60521">
            <w:pPr>
              <w:jc w:val="both"/>
              <w:rPr>
                <w:b/>
                <w:kern w:val="2"/>
                <w:szCs w:val="24"/>
              </w:rPr>
            </w:pPr>
          </w:p>
        </w:tc>
        <w:tc>
          <w:tcPr>
            <w:tcW w:w="6441" w:type="dxa"/>
            <w:gridSpan w:val="2"/>
          </w:tcPr>
          <w:p w14:paraId="091908E3" w14:textId="77777777" w:rsidR="00027B83" w:rsidRDefault="000B0897" w:rsidP="008B0645">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076A410" w14:textId="77777777" w:rsidR="00027B83" w:rsidRDefault="000B0897" w:rsidP="008B0645">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80CB1D" w14:textId="77777777" w:rsidR="00027B83" w:rsidRDefault="000B0897" w:rsidP="008B064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1FCCE16" w14:textId="77777777" w:rsidR="00027B83" w:rsidRDefault="000B0897" w:rsidP="008B064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D099CFF" w14:textId="77777777" w:rsidTr="7CB1C46E">
        <w:trPr>
          <w:trHeight w:val="300"/>
        </w:trPr>
        <w:tc>
          <w:tcPr>
            <w:tcW w:w="3093" w:type="dxa"/>
            <w:gridSpan w:val="2"/>
          </w:tcPr>
          <w:p w14:paraId="0B1414AD" w14:textId="77777777" w:rsidR="00027B83" w:rsidRDefault="000B0897" w:rsidP="00D60521">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C69DFFB" w14:textId="77777777" w:rsidR="00027B83" w:rsidRDefault="00027B83" w:rsidP="00D60521">
            <w:pPr>
              <w:jc w:val="both"/>
              <w:rPr>
                <w:b/>
                <w:kern w:val="2"/>
                <w:szCs w:val="24"/>
              </w:rPr>
            </w:pPr>
          </w:p>
          <w:p w14:paraId="24C25D54" w14:textId="77777777" w:rsidR="00027B83" w:rsidRDefault="00027B83" w:rsidP="00D60521">
            <w:pPr>
              <w:jc w:val="both"/>
              <w:rPr>
                <w:kern w:val="2"/>
                <w:szCs w:val="24"/>
              </w:rPr>
            </w:pPr>
          </w:p>
        </w:tc>
        <w:tc>
          <w:tcPr>
            <w:tcW w:w="6441" w:type="dxa"/>
            <w:gridSpan w:val="2"/>
          </w:tcPr>
          <w:p w14:paraId="6914500E" w14:textId="67EC5F5B" w:rsidR="00027B83" w:rsidRDefault="000B0897" w:rsidP="00D60521">
            <w:pPr>
              <w:jc w:val="both"/>
            </w:pPr>
            <w:r w:rsidRPr="616DE691">
              <w:rPr>
                <w:kern w:val="2"/>
              </w:rPr>
              <w:t xml:space="preserve">Sutarties </w:t>
            </w:r>
            <w:r w:rsidRPr="003308EF">
              <w:rPr>
                <w:kern w:val="2"/>
              </w:rPr>
              <w:t>kaina</w:t>
            </w:r>
            <w:r w:rsidRPr="616DE691">
              <w:rPr>
                <w:color w:val="FF0000"/>
                <w:kern w:val="2"/>
              </w:rPr>
              <w:t xml:space="preserve"> </w:t>
            </w:r>
            <w:r w:rsidRPr="616DE691">
              <w:rPr>
                <w:kern w:val="2"/>
              </w:rPr>
              <w:t>bus perskaičiuojam</w:t>
            </w:r>
            <w:r w:rsidR="00895026">
              <w:rPr>
                <w:kern w:val="2"/>
              </w:rPr>
              <w:t>a</w:t>
            </w:r>
            <w:r w:rsidRPr="616DE691">
              <w:rPr>
                <w:kern w:val="2"/>
              </w:rPr>
              <w:t>:</w:t>
            </w:r>
          </w:p>
          <w:p w14:paraId="69F8EB6B" w14:textId="77777777" w:rsidR="00027B83" w:rsidRDefault="000B0897" w:rsidP="00D60521">
            <w:pPr>
              <w:jc w:val="both"/>
              <w:rPr>
                <w:color w:val="FF0000"/>
              </w:rPr>
            </w:pPr>
            <w:r w:rsidRPr="616DE691">
              <w:rPr>
                <w:kern w:val="2"/>
              </w:rPr>
              <w:t>5.3.1. dėl PVM tarifo pasikeitimo;</w:t>
            </w:r>
          </w:p>
          <w:p w14:paraId="1164A48E" w14:textId="7213018B" w:rsidR="00027B83" w:rsidRPr="00F60C13" w:rsidRDefault="05C3B7A6" w:rsidP="00D60521">
            <w:pPr>
              <w:jc w:val="both"/>
            </w:pPr>
            <w:r w:rsidRPr="00375A92">
              <w:t>5.3.3. dėl kainų lygio pokyčio</w:t>
            </w:r>
            <w:r w:rsidR="65140512">
              <w:t>.</w:t>
            </w:r>
          </w:p>
        </w:tc>
      </w:tr>
      <w:tr w:rsidR="00027B83" w14:paraId="4663A9CE" w14:textId="77777777" w:rsidTr="7CB1C46E">
        <w:trPr>
          <w:trHeight w:val="300"/>
        </w:trPr>
        <w:tc>
          <w:tcPr>
            <w:tcW w:w="3093" w:type="dxa"/>
            <w:gridSpan w:val="2"/>
          </w:tcPr>
          <w:p w14:paraId="54D8D26E"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1D0DA01A" w14:textId="77777777" w:rsidR="00027B83" w:rsidRDefault="000B0897" w:rsidP="009E689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EC3CCA1" w14:textId="77777777" w:rsidR="00027B83" w:rsidRDefault="00027B83" w:rsidP="009E6899">
            <w:pPr>
              <w:jc w:val="both"/>
              <w:rPr>
                <w:kern w:val="2"/>
                <w:szCs w:val="24"/>
              </w:rPr>
            </w:pPr>
          </w:p>
          <w:p w14:paraId="61D513C0" w14:textId="77777777" w:rsidR="00027B83" w:rsidRDefault="000B0897" w:rsidP="009E6899">
            <w:pPr>
              <w:jc w:val="both"/>
            </w:pPr>
            <w:r w:rsidRPr="616DE691">
              <w:rPr>
                <w:kern w:val="2"/>
              </w:rPr>
              <w:t>Perskaičiuota (-i) Sutarties kaina / įforminama Susitarimu ir turi būti taikoma (-i) nuo naujo PVM įvedimo datos (nepriklausomai nuo to, kada pasirašytas Susitarimas).</w:t>
            </w:r>
          </w:p>
        </w:tc>
      </w:tr>
      <w:tr w:rsidR="00027B83" w14:paraId="4DFBDC01" w14:textId="77777777" w:rsidTr="7CB1C46E">
        <w:trPr>
          <w:trHeight w:val="300"/>
        </w:trPr>
        <w:tc>
          <w:tcPr>
            <w:tcW w:w="3093" w:type="dxa"/>
            <w:gridSpan w:val="2"/>
          </w:tcPr>
          <w:p w14:paraId="787623B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61D0B" w14:textId="77777777" w:rsidR="00027B83" w:rsidRDefault="000B0897">
            <w:pPr>
              <w:rPr>
                <w:kern w:val="2"/>
                <w:szCs w:val="24"/>
              </w:rPr>
            </w:pPr>
            <w:r>
              <w:rPr>
                <w:kern w:val="2"/>
                <w:szCs w:val="24"/>
              </w:rPr>
              <w:t>Netaikoma</w:t>
            </w:r>
          </w:p>
          <w:p w14:paraId="07D513EE" w14:textId="77777777" w:rsidR="00027B83" w:rsidRDefault="00027B83">
            <w:pPr>
              <w:rPr>
                <w:kern w:val="2"/>
                <w:szCs w:val="24"/>
              </w:rPr>
            </w:pPr>
          </w:p>
          <w:p w14:paraId="42A4F946" w14:textId="201357B1" w:rsidR="00027B83" w:rsidRDefault="00027B83" w:rsidP="616DE691"/>
        </w:tc>
      </w:tr>
      <w:tr w:rsidR="00027B83" w14:paraId="722233DE" w14:textId="77777777" w:rsidTr="7CB1C46E">
        <w:trPr>
          <w:trHeight w:val="300"/>
        </w:trPr>
        <w:tc>
          <w:tcPr>
            <w:tcW w:w="3093" w:type="dxa"/>
            <w:gridSpan w:val="2"/>
          </w:tcPr>
          <w:p w14:paraId="5233E994" w14:textId="77777777" w:rsidR="00027B83" w:rsidRDefault="000B0897" w:rsidP="72651D81">
            <w:pPr>
              <w:rPr>
                <w:b/>
                <w:bCs/>
                <w:kern w:val="2"/>
              </w:rPr>
            </w:pPr>
            <w:r w:rsidRPr="72651D81">
              <w:rPr>
                <w:b/>
                <w:bCs/>
                <w:kern w:val="2"/>
              </w:rPr>
              <w:t>5.3.3. Sutarties kainos / įkainių peržiūra dėl kainų lygio pokyčio</w:t>
            </w:r>
          </w:p>
          <w:p w14:paraId="2C94BD17" w14:textId="77777777" w:rsidR="00027B83" w:rsidRDefault="00027B83">
            <w:pPr>
              <w:rPr>
                <w:kern w:val="2"/>
                <w:szCs w:val="24"/>
              </w:rPr>
            </w:pPr>
          </w:p>
          <w:p w14:paraId="6126EB87" w14:textId="08731A5F" w:rsidR="00027B83" w:rsidRDefault="00027B83" w:rsidP="72651D81">
            <w:pPr>
              <w:rPr>
                <w:b/>
                <w:bCs/>
                <w:kern w:val="2"/>
              </w:rPr>
            </w:pPr>
          </w:p>
        </w:tc>
        <w:tc>
          <w:tcPr>
            <w:tcW w:w="6441" w:type="dxa"/>
            <w:gridSpan w:val="2"/>
          </w:tcPr>
          <w:p w14:paraId="1695B758" w14:textId="77777777" w:rsidR="00F72F89" w:rsidRPr="00C10E18" w:rsidRDefault="00F72F89" w:rsidP="009E6899">
            <w:pPr>
              <w:jc w:val="both"/>
              <w:rPr>
                <w:noProof/>
                <w:szCs w:val="24"/>
              </w:rPr>
            </w:pPr>
            <w:r w:rsidRPr="00C10E18">
              <w:rPr>
                <w:noProof/>
                <w:szCs w:val="24"/>
              </w:rPr>
              <w:t>5.3.3.1. Bet kuri Sutarties Šalis Sutarties galiojimo metu turi teisę inicijuoti Sutarties kainos peržiūrą (keitimą) ne anksčiau kaip po (</w:t>
            </w:r>
            <w:r w:rsidRPr="00C10E18">
              <w:rPr>
                <w:b/>
                <w:bCs/>
                <w:noProof/>
                <w:szCs w:val="24"/>
              </w:rPr>
              <w:t>6 mėnesių</w:t>
            </w:r>
            <w:r w:rsidRPr="00C10E18">
              <w:rPr>
                <w:noProof/>
                <w:szCs w:val="24"/>
              </w:rPr>
              <w:t>)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08A77155" w14:textId="77777777" w:rsidR="00F72F89" w:rsidRPr="00C10E18" w:rsidRDefault="00F72F89" w:rsidP="009E6899">
            <w:pPr>
              <w:jc w:val="both"/>
              <w:rPr>
                <w:noProof/>
                <w:kern w:val="2"/>
                <w:szCs w:val="24"/>
                <w:shd w:val="clear" w:color="auto" w:fill="FFFFFF"/>
              </w:rPr>
            </w:pPr>
            <w:r w:rsidRPr="00C10E18">
              <w:rPr>
                <w:noProof/>
                <w:kern w:val="2"/>
                <w:szCs w:val="24"/>
              </w:rPr>
              <w:t>5.3.3.2. Sutarties k</w:t>
            </w:r>
            <w:r w:rsidRPr="00C10E18">
              <w:rPr>
                <w:noProof/>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AB36C80" w14:textId="77777777" w:rsidR="00F72F89" w:rsidRPr="00C10E18" w:rsidRDefault="00F72F89" w:rsidP="009E6899">
            <w:pPr>
              <w:jc w:val="both"/>
              <w:rPr>
                <w:noProof/>
                <w:kern w:val="2"/>
                <w:szCs w:val="24"/>
                <w:shd w:val="clear" w:color="auto" w:fill="FFFFFF"/>
              </w:rPr>
            </w:pPr>
            <w:r w:rsidRPr="00C10E18">
              <w:rPr>
                <w:noProof/>
                <w:kern w:val="2"/>
                <w:szCs w:val="24"/>
              </w:rPr>
              <w:t xml:space="preserve">5.3.3.3. </w:t>
            </w:r>
            <w:r w:rsidRPr="00C10E18">
              <w:rPr>
                <w:noProof/>
                <w:kern w:val="2"/>
                <w:szCs w:val="24"/>
                <w:shd w:val="clear" w:color="auto" w:fill="FFFFFF"/>
              </w:rPr>
              <w:t>Jeigu P</w:t>
            </w:r>
            <w:r w:rsidRPr="00C10E18">
              <w:rPr>
                <w:noProof/>
                <w:szCs w:val="24"/>
              </w:rPr>
              <w:t>aslaugų teikimas</w:t>
            </w:r>
            <w:r w:rsidRPr="00C10E18">
              <w:rPr>
                <w:noProof/>
                <w:kern w:val="2"/>
                <w:szCs w:val="24"/>
                <w:shd w:val="clear" w:color="auto" w:fill="FFFFFF"/>
              </w:rPr>
              <w:t xml:space="preserve"> vėluoja dėl Tiekėjo kaltės, uždelstų suteikti P</w:t>
            </w:r>
            <w:r w:rsidRPr="00C10E18">
              <w:rPr>
                <w:noProof/>
                <w:szCs w:val="24"/>
              </w:rPr>
              <w:t>aslaugų</w:t>
            </w:r>
            <w:r w:rsidRPr="00C10E18">
              <w:rPr>
                <w:noProof/>
                <w:kern w:val="2"/>
                <w:szCs w:val="24"/>
                <w:shd w:val="clear" w:color="auto" w:fill="FFFFFF"/>
              </w:rPr>
              <w:t xml:space="preserve"> kaina nėra perskaičiuojami dėl kainų lygio kilimo (gali būti mažinami, tačiau negali būti didinami).</w:t>
            </w:r>
          </w:p>
          <w:p w14:paraId="70561AD3" w14:textId="77777777" w:rsidR="00F72F89" w:rsidRPr="00C10E18" w:rsidRDefault="00F72F89" w:rsidP="009E6899">
            <w:pPr>
              <w:jc w:val="both"/>
              <w:rPr>
                <w:noProof/>
                <w:kern w:val="2"/>
                <w:szCs w:val="24"/>
                <w:shd w:val="clear" w:color="auto" w:fill="FFFFFF"/>
              </w:rPr>
            </w:pPr>
            <w:r w:rsidRPr="00C10E18">
              <w:rPr>
                <w:noProof/>
                <w:kern w:val="2"/>
                <w:szCs w:val="24"/>
              </w:rPr>
              <w:t xml:space="preserve">5.3.3.4. Atlikdamos Sutarties kainos peržiūrą </w:t>
            </w:r>
            <w:r w:rsidRPr="00C10E18">
              <w:rPr>
                <w:noProof/>
                <w:kern w:val="2"/>
                <w:szCs w:val="24"/>
                <w:shd w:val="clear" w:color="auto" w:fill="FFFFFF"/>
              </w:rPr>
              <w:t>Šalys vadovaujasi Valstybės duomenų agentūros viešai Oficialiosios statistikos portale paskelbtais Rodiklių duomenų bazės. Iš kitos Šalies reikalaujama pateikti oficialaus Valstybės duomenų agentūros ar kitos institucijos išduoto dokumento ar patvirtinimo.</w:t>
            </w:r>
          </w:p>
          <w:p w14:paraId="325016ED" w14:textId="77777777" w:rsidR="00F72F89" w:rsidRPr="00C10E18" w:rsidRDefault="00F72F89" w:rsidP="009E6899">
            <w:pPr>
              <w:jc w:val="both"/>
              <w:rPr>
                <w:noProof/>
                <w:kern w:val="2"/>
                <w:szCs w:val="24"/>
                <w:shd w:val="clear" w:color="auto" w:fill="FFFFFF"/>
              </w:rPr>
            </w:pPr>
            <w:r w:rsidRPr="00C10E18">
              <w:rPr>
                <w:noProof/>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58C48C1" w14:textId="77777777" w:rsidR="00F72F89" w:rsidRPr="00C10E18" w:rsidRDefault="00F72F89" w:rsidP="009E6899">
            <w:pPr>
              <w:jc w:val="both"/>
              <w:rPr>
                <w:noProof/>
                <w:szCs w:val="24"/>
              </w:rPr>
            </w:pPr>
            <w:r w:rsidRPr="00C10E18">
              <w:rPr>
                <w:noProof/>
                <w:kern w:val="2"/>
                <w:szCs w:val="24"/>
                <w:shd w:val="clear" w:color="auto" w:fill="FFFFFF"/>
              </w:rPr>
              <w:t>5.3.3.6. Nauja Sutarties kaina apskaičiuojami pagal žemiau pateiktą formulę (arba nurodyti kitą Sutarties kainos / įkainių perskaičiavimo formulę):</w:t>
            </w:r>
          </w:p>
          <w:p w14:paraId="31CFF8F8" w14:textId="77777777" w:rsidR="00F72F89" w:rsidRPr="00C10E18" w:rsidRDefault="00F72F89" w:rsidP="009E6899">
            <w:pPr>
              <w:jc w:val="both"/>
              <w:rPr>
                <w:noProof/>
                <w:szCs w:val="24"/>
              </w:rPr>
            </w:pPr>
          </w:p>
          <w:p w14:paraId="128F084E" w14:textId="77777777" w:rsidR="00F72F89" w:rsidRPr="00C10E18" w:rsidRDefault="00840B27" w:rsidP="009E6899">
            <w:pPr>
              <w:jc w:val="both"/>
              <w:textAlignment w:val="baseline"/>
              <w:rPr>
                <w:noProof/>
                <w:kern w:val="2"/>
                <w:szCs w:val="24"/>
              </w:rPr>
            </w:pPr>
            <m:oMath>
              <m:sSub>
                <m:sSubPr>
                  <m:ctrlPr>
                    <w:rPr>
                      <w:rFonts w:ascii="Cambria Math" w:hAnsi="Cambria Math"/>
                      <w:noProof/>
                      <w:szCs w:val="24"/>
                    </w:rPr>
                  </m:ctrlPr>
                </m:sSubPr>
                <m:e>
                  <m:r>
                    <m:rPr>
                      <m:sty m:val="p"/>
                    </m:rPr>
                    <w:rPr>
                      <w:rFonts w:ascii="Cambria Math" w:hAnsi="Cambria Math"/>
                      <w:noProof/>
                      <w:szCs w:val="24"/>
                    </w:rPr>
                    <m:t>a</m:t>
                  </m:r>
                </m:e>
                <m:sub>
                  <m:r>
                    <m:rPr>
                      <m:sty m:val="p"/>
                    </m:rPr>
                    <w:rPr>
                      <w:rFonts w:ascii="Cambria Math" w:hAnsi="Cambria Math"/>
                      <w:noProof/>
                      <w:szCs w:val="24"/>
                    </w:rPr>
                    <m:t>1</m:t>
                  </m:r>
                </m:sub>
              </m:sSub>
              <m:r>
                <m:rPr>
                  <m:sty m:val="p"/>
                </m:rPr>
                <w:rPr>
                  <w:rFonts w:ascii="Cambria Math" w:hAnsi="Cambria Math"/>
                  <w:noProof/>
                  <w:szCs w:val="24"/>
                </w:rPr>
                <m:t>=</m:t>
              </m:r>
              <m:r>
                <m:rPr>
                  <m:sty m:val="p"/>
                </m:rPr>
                <w:rPr>
                  <w:rFonts w:ascii="Cambria Math" w:eastAsiaTheme="minorEastAsia" w:hAnsi="Cambria Math"/>
                  <w:noProof/>
                  <w:szCs w:val="24"/>
                </w:rPr>
                <m:t>a+</m:t>
              </m:r>
              <m:d>
                <m:dPr>
                  <m:ctrlPr>
                    <w:rPr>
                      <w:rFonts w:ascii="Cambria Math" w:eastAsiaTheme="minorEastAsia" w:hAnsi="Cambria Math"/>
                      <w:noProof/>
                      <w:szCs w:val="24"/>
                    </w:rPr>
                  </m:ctrlPr>
                </m:dPr>
                <m:e>
                  <m:f>
                    <m:fPr>
                      <m:ctrlPr>
                        <w:rPr>
                          <w:rFonts w:ascii="Cambria Math" w:eastAsiaTheme="minorEastAsia" w:hAnsi="Cambria Math"/>
                          <w:noProof/>
                          <w:szCs w:val="24"/>
                        </w:rPr>
                      </m:ctrlPr>
                    </m:fPr>
                    <m:num>
                      <m:r>
                        <m:rPr>
                          <m:sty m:val="p"/>
                        </m:rPr>
                        <w:rPr>
                          <w:rFonts w:ascii="Cambria Math" w:eastAsiaTheme="minorEastAsia" w:hAnsi="Cambria Math"/>
                          <w:noProof/>
                          <w:szCs w:val="24"/>
                        </w:rPr>
                        <m:t>k</m:t>
                      </m:r>
                    </m:num>
                    <m:den>
                      <m:r>
                        <m:rPr>
                          <m:sty m:val="p"/>
                        </m:rPr>
                        <w:rPr>
                          <w:rFonts w:ascii="Cambria Math" w:eastAsiaTheme="minorEastAsia" w:hAnsi="Cambria Math"/>
                          <w:noProof/>
                          <w:szCs w:val="24"/>
                        </w:rPr>
                        <m:t>100</m:t>
                      </m:r>
                    </m:den>
                  </m:f>
                  <m:r>
                    <m:rPr>
                      <m:sty m:val="p"/>
                    </m:rPr>
                    <w:rPr>
                      <w:rFonts w:ascii="Cambria Math" w:eastAsiaTheme="minorEastAsia" w:hAnsi="Cambria Math"/>
                      <w:noProof/>
                      <w:szCs w:val="24"/>
                    </w:rPr>
                    <m:t>×a</m:t>
                  </m:r>
                </m:e>
              </m:d>
            </m:oMath>
            <w:r w:rsidR="00F72F89" w:rsidRPr="00C10E18">
              <w:rPr>
                <w:noProof/>
                <w:kern w:val="2"/>
                <w:szCs w:val="24"/>
              </w:rPr>
              <w:t>, kur a – kaina (Eur be PVM) (jei peržiūra jau buvo atlikta, tai po paskutinio perskaičiavimo)</w:t>
            </w:r>
          </w:p>
          <w:p w14:paraId="143E5362" w14:textId="77777777" w:rsidR="00F72F89" w:rsidRPr="00F45A58" w:rsidRDefault="00F72F89" w:rsidP="009E6899">
            <w:pPr>
              <w:jc w:val="both"/>
              <w:textAlignment w:val="baseline"/>
              <w:rPr>
                <w:noProof/>
                <w:szCs w:val="24"/>
              </w:rPr>
            </w:pPr>
            <w:r w:rsidRPr="00F45A58">
              <w:rPr>
                <w:noProof/>
                <w:kern w:val="2"/>
                <w:szCs w:val="24"/>
              </w:rPr>
              <w:t>a</w:t>
            </w:r>
            <w:r w:rsidRPr="00F45A58">
              <w:rPr>
                <w:noProof/>
                <w:kern w:val="2"/>
                <w:szCs w:val="24"/>
                <w:vertAlign w:val="subscript"/>
              </w:rPr>
              <w:t>1</w:t>
            </w:r>
            <w:r w:rsidRPr="00F45A58">
              <w:rPr>
                <w:noProof/>
                <w:kern w:val="2"/>
                <w:szCs w:val="24"/>
              </w:rPr>
              <w:t xml:space="preserve"> – perskaičiuota (pakeista) kaina (Eur be PVM)</w:t>
            </w:r>
          </w:p>
          <w:p w14:paraId="36118F2C" w14:textId="77777777" w:rsidR="00F72F89" w:rsidRPr="00F45A58" w:rsidRDefault="00F72F89" w:rsidP="009E6899">
            <w:pPr>
              <w:jc w:val="both"/>
              <w:textAlignment w:val="baseline"/>
              <w:rPr>
                <w:noProof/>
                <w:szCs w:val="24"/>
              </w:rPr>
            </w:pPr>
            <w:r w:rsidRPr="00F45A58">
              <w:rPr>
                <w:noProof/>
                <w:kern w:val="2"/>
                <w:szCs w:val="24"/>
              </w:rPr>
              <w:lastRenderedPageBreak/>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AAE6A24" w14:textId="77777777" w:rsidR="00F72F89" w:rsidRPr="00F45A58" w:rsidRDefault="00F72F89" w:rsidP="009E6899">
            <w:pPr>
              <w:jc w:val="both"/>
              <w:textAlignment w:val="baseline"/>
              <w:rPr>
                <w:noProof/>
                <w:kern w:val="2"/>
                <w:szCs w:val="24"/>
              </w:rPr>
            </w:pPr>
            <m:oMath>
              <m:r>
                <m:rPr>
                  <m:sty m:val="p"/>
                </m:rPr>
                <w:rPr>
                  <w:rFonts w:ascii="Cambria Math" w:hAnsi="Cambria Math"/>
                  <w:noProof/>
                  <w:szCs w:val="24"/>
                </w:rPr>
                <m:t>k =</m:t>
              </m:r>
              <m:f>
                <m:fPr>
                  <m:ctrlPr>
                    <w:rPr>
                      <w:rFonts w:ascii="Cambria Math" w:eastAsiaTheme="minorEastAsia" w:hAnsi="Cambria Math"/>
                      <w:noProof/>
                      <w:szCs w:val="24"/>
                    </w:rPr>
                  </m:ctrlPr>
                </m:fPr>
                <m:num>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Ind</m:t>
                      </m:r>
                    </m:e>
                    <m:sub>
                      <m:r>
                        <m:rPr>
                          <m:sty m:val="p"/>
                        </m:rPr>
                        <w:rPr>
                          <w:rFonts w:ascii="Cambria Math" w:eastAsiaTheme="minorEastAsia" w:hAnsi="Cambria Math"/>
                          <w:noProof/>
                          <w:szCs w:val="24"/>
                        </w:rPr>
                        <m:t>naujausias</m:t>
                      </m:r>
                    </m:sub>
                  </m:sSub>
                </m:num>
                <m:den>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Ind</m:t>
                      </m:r>
                    </m:e>
                    <m:sub>
                      <m:r>
                        <m:rPr>
                          <m:sty m:val="p"/>
                        </m:rPr>
                        <w:rPr>
                          <w:rFonts w:ascii="Cambria Math" w:eastAsiaTheme="minorEastAsia" w:hAnsi="Cambria Math"/>
                          <w:noProof/>
                          <w:szCs w:val="24"/>
                        </w:rPr>
                        <m:t>pradžia</m:t>
                      </m:r>
                    </m:sub>
                  </m:sSub>
                </m:den>
              </m:f>
              <m:r>
                <m:rPr>
                  <m:sty m:val="p"/>
                </m:rPr>
                <w:rPr>
                  <w:rFonts w:ascii="Cambria Math" w:eastAsiaTheme="minorEastAsia" w:hAnsi="Cambria Math"/>
                  <w:noProof/>
                  <w:szCs w:val="24"/>
                </w:rPr>
                <m:t>×100-100</m:t>
              </m:r>
            </m:oMath>
            <w:r w:rsidRPr="00F45A58">
              <w:rPr>
                <w:noProof/>
                <w:kern w:val="2"/>
                <w:szCs w:val="24"/>
              </w:rPr>
              <w:t>, (proc.) kur</w:t>
            </w:r>
          </w:p>
          <w:p w14:paraId="702ADB24" w14:textId="77777777" w:rsidR="00F72F89" w:rsidRPr="00F45A58" w:rsidRDefault="00F72F89" w:rsidP="009E6899">
            <w:pPr>
              <w:jc w:val="both"/>
              <w:textAlignment w:val="baseline"/>
              <w:rPr>
                <w:noProof/>
                <w:szCs w:val="24"/>
              </w:rPr>
            </w:pPr>
            <w:r w:rsidRPr="00F45A58">
              <w:rPr>
                <w:noProof/>
                <w:kern w:val="2"/>
                <w:szCs w:val="24"/>
              </w:rPr>
              <w:t>Ind</w:t>
            </w:r>
            <w:r w:rsidRPr="00F45A58">
              <w:rPr>
                <w:noProof/>
                <w:kern w:val="2"/>
                <w:szCs w:val="24"/>
                <w:vertAlign w:val="subscript"/>
              </w:rPr>
              <w:t>naujausias</w:t>
            </w:r>
            <w:r w:rsidRPr="00F45A58">
              <w:rPr>
                <w:noProof/>
                <w:kern w:val="2"/>
                <w:szCs w:val="24"/>
              </w:rPr>
              <w:t xml:space="preserve">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725DBC8" w14:textId="77777777" w:rsidR="00F72F89" w:rsidRPr="00F45A58" w:rsidRDefault="00F72F89" w:rsidP="009E6899">
            <w:pPr>
              <w:jc w:val="both"/>
              <w:rPr>
                <w:noProof/>
                <w:szCs w:val="24"/>
              </w:rPr>
            </w:pPr>
            <w:r w:rsidRPr="00F45A58">
              <w:rPr>
                <w:noProof/>
                <w:kern w:val="2"/>
                <w:szCs w:val="24"/>
              </w:rPr>
              <w:t>Ind</w:t>
            </w:r>
            <w:r w:rsidRPr="00F45A58">
              <w:rPr>
                <w:noProof/>
                <w:kern w:val="2"/>
                <w:szCs w:val="24"/>
                <w:vertAlign w:val="subscript"/>
              </w:rPr>
              <w:t>pradžia</w:t>
            </w:r>
            <w:r w:rsidRPr="00F45A58">
              <w:rPr>
                <w:noProof/>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6D4A1E" w14:textId="77777777" w:rsidR="00F72F89" w:rsidRPr="00F45A58" w:rsidRDefault="00F72F89" w:rsidP="009E6899">
            <w:pPr>
              <w:jc w:val="both"/>
              <w:rPr>
                <w:noProof/>
                <w:kern w:val="2"/>
                <w:szCs w:val="24"/>
                <w:shd w:val="clear" w:color="auto" w:fill="FFFFFF"/>
              </w:rPr>
            </w:pPr>
            <w:r w:rsidRPr="00F45A58">
              <w:rPr>
                <w:noProof/>
                <w:kern w:val="2"/>
                <w:szCs w:val="24"/>
              </w:rPr>
              <w:t xml:space="preserve">5.3.3.7. </w:t>
            </w:r>
            <w:r w:rsidRPr="00F45A58">
              <w:rPr>
                <w:noProof/>
                <w:kern w:val="2"/>
                <w:szCs w:val="24"/>
                <w:shd w:val="clear" w:color="auto" w:fill="FFFFFF"/>
              </w:rPr>
              <w:t xml:space="preserve">Skaičiavimams indeksų reikšmės imamos </w:t>
            </w:r>
            <w:r w:rsidRPr="00F45A58">
              <w:rPr>
                <w:b/>
                <w:noProof/>
                <w:kern w:val="2"/>
                <w:szCs w:val="24"/>
                <w:shd w:val="clear" w:color="auto" w:fill="FFFFFF"/>
              </w:rPr>
              <w:t>keturių</w:t>
            </w:r>
            <w:r w:rsidRPr="00F45A58">
              <w:rPr>
                <w:noProof/>
                <w:kern w:val="2"/>
                <w:szCs w:val="24"/>
                <w:shd w:val="clear" w:color="auto" w:fill="FFFFFF"/>
              </w:rPr>
              <w:t xml:space="preserve"> skaitmenų po kablelio tikslumu. Apskaičiuotas pokytis (k) tolimesniems skaičiavimams naudojamas suapvalinus iki </w:t>
            </w:r>
            <w:r w:rsidRPr="00F45A58">
              <w:rPr>
                <w:b/>
                <w:noProof/>
                <w:kern w:val="2"/>
                <w:szCs w:val="24"/>
                <w:shd w:val="clear" w:color="auto" w:fill="FFFFFF"/>
              </w:rPr>
              <w:t>vieno</w:t>
            </w:r>
            <w:r w:rsidRPr="00F45A58">
              <w:rPr>
                <w:noProof/>
                <w:kern w:val="2"/>
                <w:szCs w:val="24"/>
                <w:shd w:val="clear" w:color="auto" w:fill="FFFFFF"/>
              </w:rPr>
              <w:t xml:space="preserve"> skaitmens po kablelio, o apskaičiuotas įkainis „a</w:t>
            </w:r>
            <w:r w:rsidRPr="00F45A58">
              <w:rPr>
                <w:noProof/>
                <w:kern w:val="2"/>
                <w:szCs w:val="24"/>
                <w:shd w:val="clear" w:color="auto" w:fill="FFFFFF"/>
                <w:vertAlign w:val="subscript"/>
              </w:rPr>
              <w:t>1</w:t>
            </w:r>
            <w:r w:rsidRPr="00F45A58">
              <w:rPr>
                <w:noProof/>
                <w:kern w:val="2"/>
                <w:szCs w:val="24"/>
                <w:shd w:val="clear" w:color="auto" w:fill="FFFFFF"/>
              </w:rPr>
              <w:t xml:space="preserve">“ suapvalinamas iki </w:t>
            </w:r>
            <w:r w:rsidRPr="00F45A58">
              <w:rPr>
                <w:b/>
                <w:noProof/>
                <w:kern w:val="2"/>
                <w:szCs w:val="24"/>
                <w:shd w:val="clear" w:color="auto" w:fill="FFFFFF"/>
              </w:rPr>
              <w:t xml:space="preserve">dviejų </w:t>
            </w:r>
            <w:r w:rsidRPr="00F45A58">
              <w:rPr>
                <w:noProof/>
                <w:kern w:val="2"/>
                <w:szCs w:val="24"/>
                <w:shd w:val="clear" w:color="auto" w:fill="FFFFFF"/>
              </w:rPr>
              <w:t>skaitmenų po kablelio.</w:t>
            </w:r>
          </w:p>
          <w:p w14:paraId="2C632228" w14:textId="7CD4645B" w:rsidR="00027B83" w:rsidRPr="00F45A58" w:rsidRDefault="00F72F89" w:rsidP="009E6899">
            <w:pPr>
              <w:jc w:val="both"/>
              <w:rPr>
                <w:kern w:val="2"/>
              </w:rPr>
            </w:pPr>
            <w:r w:rsidRPr="00F45A58">
              <w:rPr>
                <w:noProof/>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45A58">
              <w:rPr>
                <w:noProof/>
                <w:kern w:val="2"/>
                <w:szCs w:val="24"/>
                <w:bdr w:val="none" w:sz="0" w:space="0" w:color="auto" w:frame="1"/>
              </w:rPr>
              <w:t>kitus oficialius šaltinių duomenis</w:t>
            </w:r>
            <w:r w:rsidRPr="00F45A58">
              <w:rPr>
                <w:noProof/>
                <w:kern w:val="2"/>
                <w:szCs w:val="24"/>
                <w:shd w:val="clear" w:color="auto" w:fill="FFFFFF"/>
              </w:rPr>
              <w:t>, kita svarbi informacija. Prašyme Šalis neturi teisės nurodyti kito indekso ar prašyti perskaičiavimo pagal kitą indeksą nei nurodytas šioje procedūroje</w:t>
            </w:r>
            <w:r w:rsidRPr="00F45A58">
              <w:rPr>
                <w:kern w:val="2"/>
                <w:szCs w:val="24"/>
                <w:shd w:val="clear" w:color="auto" w:fill="FFFFFF"/>
              </w:rPr>
              <w:t>.</w:t>
            </w:r>
          </w:p>
        </w:tc>
      </w:tr>
      <w:tr w:rsidR="00027B83" w14:paraId="1C4220C6" w14:textId="77777777" w:rsidTr="7CB1C46E">
        <w:trPr>
          <w:trHeight w:val="300"/>
        </w:trPr>
        <w:tc>
          <w:tcPr>
            <w:tcW w:w="3093" w:type="dxa"/>
            <w:gridSpan w:val="2"/>
          </w:tcPr>
          <w:p w14:paraId="252CB599"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F3F826D" w14:textId="77777777" w:rsidR="00027B83" w:rsidRPr="00F45A58" w:rsidRDefault="000B0897">
            <w:pPr>
              <w:rPr>
                <w:kern w:val="2"/>
                <w:szCs w:val="24"/>
              </w:rPr>
            </w:pPr>
            <w:r w:rsidRPr="00F45A58">
              <w:rPr>
                <w:kern w:val="2"/>
                <w:szCs w:val="24"/>
              </w:rPr>
              <w:t>Netaikoma</w:t>
            </w:r>
          </w:p>
          <w:p w14:paraId="027B7342" w14:textId="77777777" w:rsidR="00027B83" w:rsidRPr="00F45A58" w:rsidRDefault="00027B83">
            <w:pPr>
              <w:rPr>
                <w:kern w:val="2"/>
                <w:szCs w:val="24"/>
              </w:rPr>
            </w:pPr>
          </w:p>
          <w:p w14:paraId="2452EC5B" w14:textId="77777777" w:rsidR="00027B83" w:rsidRPr="00F45A58" w:rsidRDefault="00027B83" w:rsidP="616DE691"/>
        </w:tc>
      </w:tr>
      <w:tr w:rsidR="00027B83" w14:paraId="06277BFA" w14:textId="77777777" w:rsidTr="7CB1C46E">
        <w:trPr>
          <w:trHeight w:val="300"/>
        </w:trPr>
        <w:tc>
          <w:tcPr>
            <w:tcW w:w="3093" w:type="dxa"/>
            <w:gridSpan w:val="2"/>
          </w:tcPr>
          <w:p w14:paraId="2FF00AD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0CF922D" w14:textId="77777777" w:rsidR="00027B83" w:rsidRDefault="000B0897">
            <w:r w:rsidRPr="616DE691">
              <w:rPr>
                <w:kern w:val="2"/>
              </w:rPr>
              <w:t>Netaikoma</w:t>
            </w:r>
          </w:p>
        </w:tc>
      </w:tr>
      <w:tr w:rsidR="00027B83" w14:paraId="2CF9D4C4" w14:textId="77777777" w:rsidTr="7CB1C46E">
        <w:trPr>
          <w:trHeight w:val="300"/>
        </w:trPr>
        <w:tc>
          <w:tcPr>
            <w:tcW w:w="3093" w:type="dxa"/>
            <w:gridSpan w:val="2"/>
          </w:tcPr>
          <w:p w14:paraId="33CBDF11" w14:textId="77777777" w:rsidR="00027B83" w:rsidRDefault="000B0897">
            <w:pPr>
              <w:rPr>
                <w:b/>
                <w:kern w:val="2"/>
                <w:szCs w:val="24"/>
              </w:rPr>
            </w:pPr>
            <w:r>
              <w:rPr>
                <w:b/>
                <w:kern w:val="2"/>
                <w:szCs w:val="24"/>
              </w:rPr>
              <w:t>5.5. Atsiskaitymo su Tiekėju terminas ir tvarka</w:t>
            </w:r>
          </w:p>
        </w:tc>
        <w:tc>
          <w:tcPr>
            <w:tcW w:w="6441" w:type="dxa"/>
            <w:gridSpan w:val="2"/>
          </w:tcPr>
          <w:p w14:paraId="2F396053" w14:textId="16F336BA" w:rsidR="00027B83" w:rsidRPr="009E6899" w:rsidRDefault="000B0897" w:rsidP="616DE691">
            <w:r w:rsidRPr="009E6899">
              <w:rPr>
                <w:kern w:val="2"/>
              </w:rPr>
              <w:t>Pirkėjas atsiskaito su Tiekėju ne vėliau kaip per</w:t>
            </w:r>
            <w:r w:rsidR="48EBE3A5" w:rsidRPr="009E6899">
              <w:t xml:space="preserve"> 30 </w:t>
            </w:r>
            <w:r w:rsidRPr="009E6899">
              <w:rPr>
                <w:kern w:val="2"/>
              </w:rPr>
              <w:t xml:space="preserve"> (</w:t>
            </w:r>
            <w:r w:rsidR="28232596" w:rsidRPr="009E6899">
              <w:t>trisdešimt</w:t>
            </w:r>
            <w:r w:rsidR="1FEDAFE3" w:rsidRPr="009E6899">
              <w:t>)</w:t>
            </w:r>
            <w:r w:rsidR="28232596" w:rsidRPr="009E6899">
              <w:t xml:space="preserve"> </w:t>
            </w:r>
            <w:r w:rsidR="63D55903" w:rsidRPr="009E6899">
              <w:t>kalendorinių dienų</w:t>
            </w:r>
            <w:r w:rsidRPr="009E6899">
              <w:rPr>
                <w:kern w:val="2"/>
              </w:rPr>
              <w:t xml:space="preserve"> nuo Sąskaitos gavimo dienos.</w:t>
            </w:r>
          </w:p>
          <w:p w14:paraId="63812273" w14:textId="7364453C" w:rsidR="616DE691" w:rsidRDefault="616DE691" w:rsidP="616DE691"/>
          <w:p w14:paraId="3E14547B" w14:textId="7F95924B" w:rsidR="00027B83" w:rsidRDefault="000B0897" w:rsidP="616DE691">
            <w:pPr>
              <w:rPr>
                <w:color w:val="FF0000"/>
                <w:kern w:val="2"/>
                <w:shd w:val="clear" w:color="auto" w:fill="FFFFFF"/>
              </w:rPr>
            </w:pPr>
            <w:r w:rsidRPr="72651D81">
              <w:rPr>
                <w:color w:val="000000"/>
                <w:kern w:val="2"/>
                <w:shd w:val="clear" w:color="auto" w:fill="FFFFFF"/>
              </w:rPr>
              <w:lastRenderedPageBreak/>
              <w:t>Apmokėjimo sąlygos</w:t>
            </w:r>
            <w:r w:rsidR="53538AA4" w:rsidRPr="7CB1C46E">
              <w:rPr>
                <w:color w:val="4471C4"/>
              </w:rPr>
              <w:t xml:space="preserve"> </w:t>
            </w:r>
            <w:r w:rsidR="53538AA4" w:rsidRPr="004A1CB1">
              <w:rPr>
                <w:color w:val="000000" w:themeColor="text1"/>
              </w:rPr>
              <w:t>-</w:t>
            </w:r>
            <w:r w:rsidR="00167D44" w:rsidRPr="004A1CB1">
              <w:rPr>
                <w:color w:val="000000" w:themeColor="text1"/>
              </w:rPr>
              <w:t xml:space="preserve"> </w:t>
            </w:r>
            <w:r w:rsidRPr="00167D44">
              <w:rPr>
                <w:kern w:val="2"/>
                <w:shd w:val="clear" w:color="auto" w:fill="FFFFFF"/>
              </w:rPr>
              <w:t>įvykdžius visus sutartinius įsipareigojimus, sumokama visa Sutarties kaina</w:t>
            </w:r>
            <w:r w:rsidR="12B70772" w:rsidRPr="00167D44">
              <w:rPr>
                <w:kern w:val="2"/>
                <w:shd w:val="clear" w:color="auto" w:fill="FFFFFF"/>
              </w:rPr>
              <w:t>.</w:t>
            </w:r>
          </w:p>
        </w:tc>
      </w:tr>
      <w:tr w:rsidR="00027B83" w14:paraId="1A479BF1" w14:textId="77777777" w:rsidTr="7CB1C46E">
        <w:trPr>
          <w:trHeight w:val="300"/>
        </w:trPr>
        <w:tc>
          <w:tcPr>
            <w:tcW w:w="3093" w:type="dxa"/>
            <w:gridSpan w:val="2"/>
          </w:tcPr>
          <w:p w14:paraId="07643421" w14:textId="77777777" w:rsidR="00027B83" w:rsidRDefault="000B0897">
            <w:pPr>
              <w:rPr>
                <w:b/>
                <w:kern w:val="2"/>
                <w:szCs w:val="24"/>
              </w:rPr>
            </w:pPr>
            <w:r>
              <w:rPr>
                <w:b/>
                <w:kern w:val="2"/>
                <w:szCs w:val="24"/>
              </w:rPr>
              <w:lastRenderedPageBreak/>
              <w:t>5.6. Avansas</w:t>
            </w:r>
          </w:p>
        </w:tc>
        <w:tc>
          <w:tcPr>
            <w:tcW w:w="6441" w:type="dxa"/>
            <w:gridSpan w:val="2"/>
          </w:tcPr>
          <w:p w14:paraId="72ED7252" w14:textId="77777777" w:rsidR="00027B83" w:rsidRDefault="000B0897">
            <w:r w:rsidRPr="616DE691">
              <w:rPr>
                <w:kern w:val="2"/>
              </w:rPr>
              <w:t>Netaikoma</w:t>
            </w:r>
          </w:p>
        </w:tc>
      </w:tr>
      <w:tr w:rsidR="00027B83" w14:paraId="423BC5AC" w14:textId="77777777" w:rsidTr="7CB1C46E">
        <w:trPr>
          <w:trHeight w:val="300"/>
        </w:trPr>
        <w:tc>
          <w:tcPr>
            <w:tcW w:w="3093" w:type="dxa"/>
            <w:gridSpan w:val="2"/>
          </w:tcPr>
          <w:p w14:paraId="4836329C" w14:textId="77777777" w:rsidR="00027B83" w:rsidRDefault="000B0897">
            <w:pPr>
              <w:rPr>
                <w:b/>
                <w:kern w:val="2"/>
                <w:szCs w:val="24"/>
              </w:rPr>
            </w:pPr>
            <w:r>
              <w:rPr>
                <w:b/>
                <w:kern w:val="2"/>
                <w:szCs w:val="24"/>
              </w:rPr>
              <w:t>5.7. Avanso užtikrinimas</w:t>
            </w:r>
          </w:p>
        </w:tc>
        <w:tc>
          <w:tcPr>
            <w:tcW w:w="6441" w:type="dxa"/>
            <w:gridSpan w:val="2"/>
          </w:tcPr>
          <w:p w14:paraId="26E1DF2F" w14:textId="77777777" w:rsidR="00027B83" w:rsidRDefault="000B0897">
            <w:r w:rsidRPr="616DE691">
              <w:rPr>
                <w:kern w:val="2"/>
              </w:rPr>
              <w:t>Netaikoma</w:t>
            </w:r>
            <w:r w:rsidRPr="616DE691">
              <w:rPr>
                <w:color w:val="000000"/>
                <w:kern w:val="2"/>
                <w:shd w:val="clear" w:color="auto" w:fill="FFFFFF"/>
              </w:rPr>
              <w:t xml:space="preserve"> </w:t>
            </w:r>
          </w:p>
        </w:tc>
      </w:tr>
      <w:tr w:rsidR="00027B83" w14:paraId="4EF85D91" w14:textId="77777777" w:rsidTr="7CB1C46E">
        <w:trPr>
          <w:trHeight w:val="300"/>
        </w:trPr>
        <w:tc>
          <w:tcPr>
            <w:tcW w:w="9534" w:type="dxa"/>
            <w:gridSpan w:val="4"/>
          </w:tcPr>
          <w:p w14:paraId="0A1B28C9" w14:textId="77777777" w:rsidR="00027B83" w:rsidRDefault="000B0897">
            <w:pPr>
              <w:jc w:val="center"/>
              <w:rPr>
                <w:b/>
                <w:kern w:val="2"/>
                <w:szCs w:val="24"/>
              </w:rPr>
            </w:pPr>
            <w:r>
              <w:rPr>
                <w:b/>
                <w:kern w:val="2"/>
                <w:szCs w:val="24"/>
              </w:rPr>
              <w:t>6. PASLAUGŲ KOKYBĖ IR GARANTINIAI ĮSIPAREIGOJIMAI</w:t>
            </w:r>
          </w:p>
        </w:tc>
      </w:tr>
      <w:tr w:rsidR="00027B83" w14:paraId="3839AADD" w14:textId="77777777" w:rsidTr="7CB1C46E">
        <w:trPr>
          <w:trHeight w:val="300"/>
        </w:trPr>
        <w:tc>
          <w:tcPr>
            <w:tcW w:w="3093" w:type="dxa"/>
            <w:gridSpan w:val="2"/>
          </w:tcPr>
          <w:p w14:paraId="292A6682" w14:textId="77777777" w:rsidR="00027B83" w:rsidRDefault="000B0897">
            <w:pPr>
              <w:rPr>
                <w:b/>
                <w:kern w:val="2"/>
                <w:szCs w:val="24"/>
              </w:rPr>
            </w:pPr>
            <w:r>
              <w:rPr>
                <w:b/>
                <w:kern w:val="2"/>
                <w:szCs w:val="24"/>
              </w:rPr>
              <w:t>6.1. Garantinis terminas</w:t>
            </w:r>
          </w:p>
        </w:tc>
        <w:tc>
          <w:tcPr>
            <w:tcW w:w="6441" w:type="dxa"/>
            <w:gridSpan w:val="2"/>
          </w:tcPr>
          <w:p w14:paraId="4A08372E" w14:textId="77777777" w:rsidR="00027B83" w:rsidRDefault="000B0897">
            <w:r w:rsidRPr="616DE691">
              <w:rPr>
                <w:kern w:val="2"/>
              </w:rPr>
              <w:t>Netaikoma</w:t>
            </w:r>
          </w:p>
        </w:tc>
      </w:tr>
      <w:tr w:rsidR="00027B83" w14:paraId="656BC95C" w14:textId="77777777" w:rsidTr="7CB1C46E">
        <w:trPr>
          <w:trHeight w:val="300"/>
        </w:trPr>
        <w:tc>
          <w:tcPr>
            <w:tcW w:w="3093" w:type="dxa"/>
            <w:gridSpan w:val="2"/>
          </w:tcPr>
          <w:p w14:paraId="175CC13F" w14:textId="77777777" w:rsidR="00027B83" w:rsidRDefault="000B0897">
            <w:pPr>
              <w:rPr>
                <w:b/>
                <w:kern w:val="2"/>
                <w:szCs w:val="24"/>
              </w:rPr>
            </w:pPr>
            <w:r>
              <w:rPr>
                <w:b/>
                <w:szCs w:val="24"/>
              </w:rPr>
              <w:t>6.2. Terminas Paslaugų trūkumams pašalinti</w:t>
            </w:r>
          </w:p>
        </w:tc>
        <w:tc>
          <w:tcPr>
            <w:tcW w:w="6441" w:type="dxa"/>
            <w:gridSpan w:val="2"/>
          </w:tcPr>
          <w:p w14:paraId="5C6E4302" w14:textId="77777777" w:rsidR="00027B83" w:rsidRDefault="000B0897">
            <w:pPr>
              <w:rPr>
                <w:kern w:val="2"/>
                <w:szCs w:val="24"/>
              </w:rPr>
            </w:pPr>
            <w:r>
              <w:rPr>
                <w:kern w:val="2"/>
                <w:szCs w:val="24"/>
              </w:rPr>
              <w:t>Netaikoma</w:t>
            </w:r>
          </w:p>
          <w:p w14:paraId="2AD9179E" w14:textId="7BC20BE9" w:rsidR="00027B83" w:rsidRDefault="00027B83" w:rsidP="616DE691"/>
        </w:tc>
      </w:tr>
      <w:tr w:rsidR="00027B83" w14:paraId="08672450" w14:textId="77777777" w:rsidTr="7CB1C46E">
        <w:trPr>
          <w:trHeight w:val="300"/>
        </w:trPr>
        <w:tc>
          <w:tcPr>
            <w:tcW w:w="3093" w:type="dxa"/>
            <w:gridSpan w:val="2"/>
          </w:tcPr>
          <w:p w14:paraId="7318BAC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24D8063" w14:textId="77777777" w:rsidR="00027B83" w:rsidRDefault="000B0897" w:rsidP="616DE691">
            <w:pPr>
              <w:rPr>
                <w:color w:val="4472C4" w:themeColor="accent1"/>
              </w:rPr>
            </w:pPr>
            <w:r w:rsidRPr="616DE691">
              <w:rPr>
                <w:kern w:val="2"/>
              </w:rPr>
              <w:t>Netaikoma</w:t>
            </w:r>
          </w:p>
          <w:p w14:paraId="4541CD20" w14:textId="77777777" w:rsidR="00027B83" w:rsidRDefault="00027B83" w:rsidP="616DE691">
            <w:pPr>
              <w:rPr>
                <w:color w:val="4472C4" w:themeColor="accent1"/>
                <w:kern w:val="2"/>
              </w:rPr>
            </w:pPr>
          </w:p>
        </w:tc>
      </w:tr>
      <w:tr w:rsidR="00027B83" w14:paraId="378696C8" w14:textId="77777777" w:rsidTr="7CB1C46E">
        <w:trPr>
          <w:trHeight w:val="300"/>
        </w:trPr>
        <w:tc>
          <w:tcPr>
            <w:tcW w:w="9534" w:type="dxa"/>
            <w:gridSpan w:val="4"/>
          </w:tcPr>
          <w:p w14:paraId="77E8C2D0" w14:textId="77777777" w:rsidR="00027B83" w:rsidRDefault="000B0897">
            <w:pPr>
              <w:jc w:val="center"/>
              <w:rPr>
                <w:b/>
                <w:kern w:val="2"/>
                <w:szCs w:val="24"/>
              </w:rPr>
            </w:pPr>
            <w:r>
              <w:rPr>
                <w:b/>
                <w:kern w:val="2"/>
                <w:szCs w:val="24"/>
              </w:rPr>
              <w:t>7. SUTARTIES VYKDYMUI PASITELKIAMI SUBTIEKĖJAI IR (AR) SPECIALISTAI</w:t>
            </w:r>
          </w:p>
        </w:tc>
      </w:tr>
      <w:tr w:rsidR="00027B83" w14:paraId="11FBC9E4" w14:textId="77777777" w:rsidTr="7CB1C46E">
        <w:trPr>
          <w:trHeight w:val="300"/>
        </w:trPr>
        <w:tc>
          <w:tcPr>
            <w:tcW w:w="3093" w:type="dxa"/>
            <w:gridSpan w:val="2"/>
          </w:tcPr>
          <w:p w14:paraId="41533BD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12A8D81" w14:textId="77777777" w:rsidR="00027B83" w:rsidRDefault="000B0897" w:rsidP="004A1CB1">
            <w:pPr>
              <w:jc w:val="both"/>
              <w:rPr>
                <w:kern w:val="2"/>
                <w:szCs w:val="24"/>
              </w:rPr>
            </w:pPr>
            <w:r>
              <w:rPr>
                <w:kern w:val="2"/>
                <w:szCs w:val="24"/>
              </w:rPr>
              <w:t>Sutarties vykdymui subtiekėjai ir (ar) specialistai nepasitelkiami.</w:t>
            </w:r>
          </w:p>
          <w:p w14:paraId="488359C4" w14:textId="77777777" w:rsidR="00027B83" w:rsidRDefault="00027B83" w:rsidP="004A1CB1">
            <w:pPr>
              <w:jc w:val="both"/>
              <w:rPr>
                <w:kern w:val="2"/>
                <w:szCs w:val="24"/>
              </w:rPr>
            </w:pPr>
          </w:p>
          <w:p w14:paraId="72178E1D" w14:textId="77777777" w:rsidR="00027B83" w:rsidRDefault="000B0897" w:rsidP="004A1CB1">
            <w:pPr>
              <w:jc w:val="both"/>
              <w:rPr>
                <w:color w:val="FF0000"/>
                <w:kern w:val="2"/>
                <w:szCs w:val="24"/>
              </w:rPr>
            </w:pPr>
            <w:r>
              <w:rPr>
                <w:color w:val="FF0000"/>
                <w:kern w:val="2"/>
                <w:szCs w:val="24"/>
              </w:rPr>
              <w:t>arba</w:t>
            </w:r>
          </w:p>
          <w:p w14:paraId="0CB3ED8B" w14:textId="77777777" w:rsidR="00027B83" w:rsidRDefault="00027B83" w:rsidP="004A1CB1">
            <w:pPr>
              <w:jc w:val="both"/>
              <w:rPr>
                <w:kern w:val="2"/>
                <w:szCs w:val="24"/>
              </w:rPr>
            </w:pPr>
          </w:p>
          <w:p w14:paraId="6DAC9C79" w14:textId="109336CA" w:rsidR="00027B83" w:rsidRDefault="000B0897" w:rsidP="004A1CB1">
            <w:pPr>
              <w:jc w:val="both"/>
              <w:rPr>
                <w:b/>
                <w:kern w:val="2"/>
                <w:szCs w:val="24"/>
              </w:rPr>
            </w:pPr>
            <w:r>
              <w:rPr>
                <w:kern w:val="2"/>
                <w:szCs w:val="24"/>
              </w:rPr>
              <w:t xml:space="preserve">Sutarties vykdymui pasitelkiami subtiekėjai ir (ar) specialistai yra nurodyti Sutarties priede Nr. </w:t>
            </w:r>
            <w:r w:rsidR="00167D44">
              <w:rPr>
                <w:kern w:val="2"/>
                <w:szCs w:val="24"/>
              </w:rPr>
              <w:t>4</w:t>
            </w:r>
            <w:r>
              <w:rPr>
                <w:kern w:val="2"/>
                <w:szCs w:val="24"/>
              </w:rPr>
              <w:t xml:space="preserve"> „Sutarties vykdymui pasitelkiami subtiekėjai ir (ar) specialistai“</w:t>
            </w:r>
          </w:p>
        </w:tc>
      </w:tr>
      <w:tr w:rsidR="00027B83" w14:paraId="6BACDC09" w14:textId="77777777" w:rsidTr="7CB1C46E">
        <w:trPr>
          <w:trHeight w:val="300"/>
        </w:trPr>
        <w:tc>
          <w:tcPr>
            <w:tcW w:w="9534" w:type="dxa"/>
            <w:gridSpan w:val="4"/>
          </w:tcPr>
          <w:p w14:paraId="037CF418" w14:textId="77777777" w:rsidR="00027B83" w:rsidRDefault="000B0897">
            <w:pPr>
              <w:jc w:val="center"/>
              <w:rPr>
                <w:b/>
                <w:kern w:val="2"/>
                <w:szCs w:val="24"/>
              </w:rPr>
            </w:pPr>
            <w:r>
              <w:rPr>
                <w:b/>
                <w:kern w:val="2"/>
                <w:szCs w:val="24"/>
              </w:rPr>
              <w:t>8. PRIEVOLIŲ PAGAL SUTARTĮ ĮVYKDYMO UŽTIKRINIMAS</w:t>
            </w:r>
          </w:p>
        </w:tc>
      </w:tr>
      <w:tr w:rsidR="00027B83" w14:paraId="112CDE2D" w14:textId="77777777" w:rsidTr="7CB1C46E">
        <w:trPr>
          <w:trHeight w:val="300"/>
        </w:trPr>
        <w:tc>
          <w:tcPr>
            <w:tcW w:w="3093" w:type="dxa"/>
            <w:gridSpan w:val="2"/>
          </w:tcPr>
          <w:p w14:paraId="6182429F" w14:textId="77777777" w:rsidR="00027B83" w:rsidRDefault="000B0897">
            <w:pPr>
              <w:rPr>
                <w:b/>
                <w:kern w:val="2"/>
                <w:szCs w:val="24"/>
              </w:rPr>
            </w:pPr>
            <w:r>
              <w:rPr>
                <w:b/>
                <w:kern w:val="2"/>
                <w:szCs w:val="24"/>
              </w:rPr>
              <w:t>8.1. Prievolių pagal Sutartį įvykdymo užtikrinimas</w:t>
            </w:r>
          </w:p>
        </w:tc>
        <w:tc>
          <w:tcPr>
            <w:tcW w:w="6441" w:type="dxa"/>
            <w:gridSpan w:val="2"/>
          </w:tcPr>
          <w:p w14:paraId="5D42C99E" w14:textId="42836DD3" w:rsidR="00027B83" w:rsidRDefault="000B0897" w:rsidP="004A1CB1">
            <w:pPr>
              <w:jc w:val="both"/>
            </w:pPr>
            <w:r w:rsidRPr="72651D81">
              <w:rPr>
                <w:kern w:val="2"/>
              </w:rPr>
              <w:t>Prievolių pagal Sutartį įvykdymas užtikrinamas</w:t>
            </w:r>
            <w:r>
              <w:rPr>
                <w:kern w:val="2"/>
                <w:szCs w:val="24"/>
              </w:rPr>
              <w:t>:</w:t>
            </w:r>
          </w:p>
          <w:p w14:paraId="06AC0AF4" w14:textId="3AB23072" w:rsidR="00027B83" w:rsidRDefault="000B0897" w:rsidP="004A1CB1">
            <w:pPr>
              <w:jc w:val="both"/>
            </w:pPr>
            <w:r w:rsidRPr="616DE691">
              <w:rPr>
                <w:kern w:val="2"/>
              </w:rPr>
              <w:t>Netesybomis (delspinigiais, bauda)</w:t>
            </w:r>
            <w:r w:rsidR="6258DBAA" w:rsidRPr="616DE691">
              <w:rPr>
                <w:kern w:val="2"/>
              </w:rPr>
              <w:t>.</w:t>
            </w:r>
          </w:p>
        </w:tc>
      </w:tr>
      <w:tr w:rsidR="00027B83" w14:paraId="0099E444" w14:textId="77777777" w:rsidTr="7CB1C46E">
        <w:trPr>
          <w:trHeight w:val="300"/>
        </w:trPr>
        <w:tc>
          <w:tcPr>
            <w:tcW w:w="3093" w:type="dxa"/>
            <w:gridSpan w:val="2"/>
          </w:tcPr>
          <w:p w14:paraId="01542C4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15338805" w14:textId="77777777" w:rsidR="00027B83" w:rsidRDefault="000B0897">
            <w:pPr>
              <w:rPr>
                <w:kern w:val="2"/>
                <w:szCs w:val="24"/>
              </w:rPr>
            </w:pPr>
            <w:r>
              <w:rPr>
                <w:kern w:val="2"/>
                <w:szCs w:val="24"/>
              </w:rPr>
              <w:t>Netaikoma</w:t>
            </w:r>
          </w:p>
          <w:p w14:paraId="74F5F4B1" w14:textId="77777777" w:rsidR="00027B83" w:rsidRDefault="00027B83">
            <w:pPr>
              <w:rPr>
                <w:kern w:val="2"/>
                <w:szCs w:val="24"/>
              </w:rPr>
            </w:pPr>
          </w:p>
          <w:p w14:paraId="06DA5274" w14:textId="77777777" w:rsidR="00027B83" w:rsidRDefault="00027B83" w:rsidP="616DE691">
            <w:pPr>
              <w:rPr>
                <w:kern w:val="2"/>
              </w:rPr>
            </w:pPr>
          </w:p>
        </w:tc>
      </w:tr>
      <w:tr w:rsidR="00027B83" w14:paraId="26CCDBCE" w14:textId="77777777" w:rsidTr="7CB1C46E">
        <w:trPr>
          <w:trHeight w:val="300"/>
        </w:trPr>
        <w:tc>
          <w:tcPr>
            <w:tcW w:w="3093" w:type="dxa"/>
            <w:gridSpan w:val="2"/>
          </w:tcPr>
          <w:p w14:paraId="2AD6BA0E" w14:textId="77777777" w:rsidR="00027B83" w:rsidRDefault="000B0897">
            <w:pPr>
              <w:rPr>
                <w:b/>
                <w:kern w:val="2"/>
                <w:szCs w:val="24"/>
              </w:rPr>
            </w:pPr>
            <w:r>
              <w:rPr>
                <w:b/>
                <w:kern w:val="2"/>
                <w:szCs w:val="24"/>
              </w:rPr>
              <w:t>8.3. Sutarties įvykdymo užtikrinimo pateikimas</w:t>
            </w:r>
          </w:p>
        </w:tc>
        <w:tc>
          <w:tcPr>
            <w:tcW w:w="6441" w:type="dxa"/>
            <w:gridSpan w:val="2"/>
          </w:tcPr>
          <w:p w14:paraId="0AAC6B28" w14:textId="77777777" w:rsidR="00027B83" w:rsidRDefault="000B0897">
            <w:pPr>
              <w:rPr>
                <w:kern w:val="2"/>
                <w:szCs w:val="24"/>
              </w:rPr>
            </w:pPr>
            <w:r>
              <w:rPr>
                <w:kern w:val="2"/>
                <w:szCs w:val="24"/>
              </w:rPr>
              <w:t>Netaikoma</w:t>
            </w:r>
          </w:p>
          <w:p w14:paraId="5EE8DF56" w14:textId="3BF1AEF2" w:rsidR="00027B83" w:rsidRDefault="00027B83" w:rsidP="616DE691"/>
        </w:tc>
      </w:tr>
      <w:tr w:rsidR="00027B83" w14:paraId="10D6E9E9" w14:textId="77777777" w:rsidTr="7CB1C46E">
        <w:trPr>
          <w:trHeight w:val="300"/>
        </w:trPr>
        <w:tc>
          <w:tcPr>
            <w:tcW w:w="9534" w:type="dxa"/>
            <w:gridSpan w:val="4"/>
          </w:tcPr>
          <w:p w14:paraId="1C194774" w14:textId="77777777" w:rsidR="00027B83" w:rsidRDefault="000B0897">
            <w:pPr>
              <w:jc w:val="center"/>
              <w:rPr>
                <w:b/>
                <w:kern w:val="2"/>
                <w:szCs w:val="24"/>
              </w:rPr>
            </w:pPr>
            <w:r>
              <w:rPr>
                <w:b/>
                <w:kern w:val="2"/>
                <w:szCs w:val="24"/>
              </w:rPr>
              <w:t>9. ŠALIŲ ATSAKOMYBĖ</w:t>
            </w:r>
          </w:p>
        </w:tc>
      </w:tr>
      <w:tr w:rsidR="00027B83" w14:paraId="03791ED6" w14:textId="77777777" w:rsidTr="7CB1C46E">
        <w:trPr>
          <w:trHeight w:val="300"/>
        </w:trPr>
        <w:tc>
          <w:tcPr>
            <w:tcW w:w="3093" w:type="dxa"/>
            <w:gridSpan w:val="2"/>
          </w:tcPr>
          <w:p w14:paraId="1FD84F0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726AD5" w14:textId="3B3B60F8" w:rsidR="00027B83" w:rsidRDefault="000B0897" w:rsidP="009E6899">
            <w:pPr>
              <w:jc w:val="both"/>
              <w:rPr>
                <w:color w:val="FF0000"/>
                <w:kern w:val="2"/>
              </w:rPr>
            </w:pPr>
            <w:r w:rsidRPr="616DE691">
              <w:rPr>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E6899">
              <w:rPr>
                <w:kern w:val="2"/>
              </w:rPr>
              <w:t>0,02 (dvi šimtosios) procento dydžio delspinigius nuo neapmokėtos sumos be PVM už kiekvieną vėlavimo dieną.</w:t>
            </w:r>
          </w:p>
        </w:tc>
      </w:tr>
      <w:tr w:rsidR="00027B83" w14:paraId="55B12547" w14:textId="77777777" w:rsidTr="7CB1C46E">
        <w:trPr>
          <w:trHeight w:val="300"/>
        </w:trPr>
        <w:tc>
          <w:tcPr>
            <w:tcW w:w="3093" w:type="dxa"/>
            <w:gridSpan w:val="2"/>
          </w:tcPr>
          <w:p w14:paraId="58A0A6B9" w14:textId="77777777" w:rsidR="00027B83" w:rsidRDefault="000B0897">
            <w:pPr>
              <w:rPr>
                <w:b/>
                <w:kern w:val="2"/>
                <w:szCs w:val="24"/>
              </w:rPr>
            </w:pPr>
            <w:r>
              <w:rPr>
                <w:b/>
                <w:szCs w:val="24"/>
              </w:rPr>
              <w:t>9.2. Tiekėjui taikomos netesybos</w:t>
            </w:r>
          </w:p>
        </w:tc>
        <w:tc>
          <w:tcPr>
            <w:tcW w:w="6441" w:type="dxa"/>
            <w:gridSpan w:val="2"/>
          </w:tcPr>
          <w:p w14:paraId="2628DCC7" w14:textId="77777777" w:rsidR="00027B83" w:rsidRPr="009E6899" w:rsidRDefault="000B0897" w:rsidP="009E6899">
            <w:pPr>
              <w:jc w:val="both"/>
              <w:rPr>
                <w:kern w:val="2"/>
              </w:rPr>
            </w:pPr>
            <w:r w:rsidRPr="009E6899">
              <w:rPr>
                <w:kern w:val="2"/>
              </w:rPr>
              <w:t>9.2.1. Jeigu Tiekėjas vėluoja suteikti Paslaugas arba nevykdo kitų sutartinių įsipareigojimų, Pirkėjas nuo kitos nei nustatytas terminas dienos Tiekėjui skaičiuoja 0,02 (dvi šimtosios) procento</w:t>
            </w:r>
            <w:r w:rsidRPr="009E6899">
              <w:rPr>
                <w:kern w:val="2"/>
                <w:szCs w:val="24"/>
              </w:rPr>
              <w:t xml:space="preserve"> </w:t>
            </w:r>
            <w:r w:rsidRPr="009E6899">
              <w:rPr>
                <w:kern w:val="2"/>
              </w:rPr>
              <w:t>dydžio delspinigius už kiekvieną uždelstą dieną nuo laiku nesuteiktų Paslaugų ar kitų sutartinių įsipareigojimų nevykdymo kainos be PVM.</w:t>
            </w:r>
          </w:p>
          <w:p w14:paraId="08AA8268" w14:textId="77777777" w:rsidR="00027B83" w:rsidRPr="009E6899" w:rsidRDefault="00027B83" w:rsidP="009E6899">
            <w:pPr>
              <w:jc w:val="both"/>
              <w:rPr>
                <w:kern w:val="2"/>
                <w:szCs w:val="24"/>
              </w:rPr>
            </w:pPr>
          </w:p>
          <w:p w14:paraId="10598788" w14:textId="5E952541" w:rsidR="00027B83" w:rsidRDefault="000B0897" w:rsidP="009E6899">
            <w:pPr>
              <w:jc w:val="both"/>
              <w:rPr>
                <w:b/>
                <w:bCs/>
                <w:kern w:val="2"/>
              </w:rPr>
            </w:pPr>
            <w:r w:rsidRPr="009E6899">
              <w:rPr>
                <w:kern w:val="2"/>
              </w:rPr>
              <w:t xml:space="preserve">9.2.2. Tiekėjas privalo sumokėti Pirkėjui netesybas per </w:t>
            </w:r>
            <w:r w:rsidR="74913AA9" w:rsidRPr="009E6899">
              <w:rPr>
                <w:kern w:val="2"/>
              </w:rPr>
              <w:t>30</w:t>
            </w:r>
            <w:r w:rsidR="06141848" w:rsidRPr="009E6899">
              <w:rPr>
                <w:kern w:val="2"/>
              </w:rPr>
              <w:t xml:space="preserve"> (trisdešimt) kalendorinių</w:t>
            </w:r>
            <w:r w:rsidRPr="009E6899">
              <w:rPr>
                <w:kern w:val="2"/>
                <w:szCs w:val="24"/>
              </w:rPr>
              <w:t xml:space="preserve"> </w:t>
            </w:r>
            <w:r w:rsidRPr="009E6899">
              <w:rPr>
                <w:kern w:val="2"/>
              </w:rPr>
              <w:t xml:space="preserve">dienų nuo Pirkėjo pareikalavimo, jeigu netesybų suma nėra </w:t>
            </w:r>
            <w:r w:rsidRPr="009E6899">
              <w:t>išskaitoma iš Tiekėjui mokėtinos sumos.</w:t>
            </w:r>
          </w:p>
        </w:tc>
      </w:tr>
      <w:tr w:rsidR="00027B83" w14:paraId="3C592C89" w14:textId="77777777" w:rsidTr="7CB1C46E">
        <w:trPr>
          <w:trHeight w:val="300"/>
        </w:trPr>
        <w:tc>
          <w:tcPr>
            <w:tcW w:w="3093" w:type="dxa"/>
            <w:gridSpan w:val="2"/>
          </w:tcPr>
          <w:p w14:paraId="07EFE977" w14:textId="77777777" w:rsidR="00027B83" w:rsidRDefault="000B0897">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19DC3773" w14:textId="278D1D26" w:rsidR="00027B83" w:rsidRDefault="000B0897" w:rsidP="004A1CB1">
            <w:pPr>
              <w:jc w:val="both"/>
            </w:pPr>
            <w:r w:rsidRPr="616DE691">
              <w:rPr>
                <w:kern w:val="2"/>
              </w:rPr>
              <w:lastRenderedPageBreak/>
              <w:t xml:space="preserve">9.3.1. Nutraukus Sutartį dėl esminio Sutarties pažeidimo, nustatyto Sutarties Specialiosiose sąlygose, mokama </w:t>
            </w:r>
            <w:r w:rsidR="1E6BE8EB" w:rsidRPr="009E6899">
              <w:rPr>
                <w:kern w:val="2"/>
              </w:rPr>
              <w:t>5</w:t>
            </w:r>
            <w:r w:rsidR="53029854" w:rsidRPr="009E6899">
              <w:rPr>
                <w:kern w:val="2"/>
              </w:rPr>
              <w:t xml:space="preserve"> (penkių)</w:t>
            </w:r>
            <w:r w:rsidRPr="009E6899">
              <w:rPr>
                <w:kern w:val="2"/>
              </w:rPr>
              <w:t xml:space="preserve"> </w:t>
            </w:r>
            <w:r w:rsidRPr="616DE691">
              <w:rPr>
                <w:kern w:val="2"/>
              </w:rPr>
              <w:lastRenderedPageBreak/>
              <w:t>procentų dydžio bauda nuo Pradinės Sutarties vertės, nurodytos Specialiųjų sąlygų 5.2 punkte.</w:t>
            </w:r>
          </w:p>
          <w:p w14:paraId="763DCFC8" w14:textId="22010209" w:rsidR="00027B83" w:rsidRDefault="00027B83" w:rsidP="616DE691"/>
        </w:tc>
      </w:tr>
      <w:tr w:rsidR="00027B83" w14:paraId="22A30F0A" w14:textId="77777777" w:rsidTr="7CB1C46E">
        <w:trPr>
          <w:trHeight w:val="300"/>
        </w:trPr>
        <w:tc>
          <w:tcPr>
            <w:tcW w:w="3093" w:type="dxa"/>
            <w:gridSpan w:val="2"/>
          </w:tcPr>
          <w:p w14:paraId="440E476E"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D7219F" w14:textId="77777777" w:rsidR="00027B83" w:rsidRDefault="000B0897">
            <w:pPr>
              <w:rPr>
                <w:color w:val="000000"/>
                <w:kern w:val="2"/>
                <w:szCs w:val="24"/>
              </w:rPr>
            </w:pPr>
            <w:r>
              <w:rPr>
                <w:color w:val="000000"/>
                <w:kern w:val="2"/>
                <w:szCs w:val="24"/>
              </w:rPr>
              <w:t>Netaikoma</w:t>
            </w:r>
          </w:p>
          <w:p w14:paraId="4231C8B9" w14:textId="77777777" w:rsidR="00027B83" w:rsidRDefault="00027B83">
            <w:pPr>
              <w:rPr>
                <w:kern w:val="2"/>
                <w:szCs w:val="24"/>
              </w:rPr>
            </w:pPr>
          </w:p>
          <w:p w14:paraId="5F783C02" w14:textId="77777777" w:rsidR="00027B83" w:rsidRDefault="00027B83"/>
        </w:tc>
      </w:tr>
      <w:tr w:rsidR="00027B83" w14:paraId="4214387A" w14:textId="77777777" w:rsidTr="7CB1C46E">
        <w:trPr>
          <w:trHeight w:val="300"/>
        </w:trPr>
        <w:tc>
          <w:tcPr>
            <w:tcW w:w="3093" w:type="dxa"/>
            <w:gridSpan w:val="2"/>
          </w:tcPr>
          <w:p w14:paraId="6484C53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48E3C2C" w14:textId="77777777" w:rsidR="00027B83" w:rsidRDefault="000B0897">
            <w:pPr>
              <w:rPr>
                <w:color w:val="000000"/>
                <w:kern w:val="2"/>
                <w:szCs w:val="24"/>
              </w:rPr>
            </w:pPr>
            <w:r>
              <w:rPr>
                <w:color w:val="000000"/>
                <w:kern w:val="2"/>
                <w:szCs w:val="24"/>
              </w:rPr>
              <w:t>Netaikoma</w:t>
            </w:r>
          </w:p>
          <w:p w14:paraId="6FA74D7B" w14:textId="77777777" w:rsidR="00027B83" w:rsidRDefault="00027B83">
            <w:pPr>
              <w:rPr>
                <w:kern w:val="2"/>
                <w:szCs w:val="24"/>
              </w:rPr>
            </w:pPr>
          </w:p>
          <w:p w14:paraId="6E2FFD45" w14:textId="77777777" w:rsidR="00027B83" w:rsidRDefault="00027B83"/>
        </w:tc>
      </w:tr>
      <w:tr w:rsidR="00027B83" w14:paraId="2B50B9C5" w14:textId="77777777" w:rsidTr="7CB1C46E">
        <w:trPr>
          <w:trHeight w:val="300"/>
        </w:trPr>
        <w:tc>
          <w:tcPr>
            <w:tcW w:w="3093" w:type="dxa"/>
            <w:gridSpan w:val="2"/>
          </w:tcPr>
          <w:p w14:paraId="1CC7764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2B10CF4B" w14:textId="77777777" w:rsidR="00027B83" w:rsidRDefault="000B0897">
            <w:pPr>
              <w:rPr>
                <w:kern w:val="2"/>
                <w:szCs w:val="24"/>
              </w:rPr>
            </w:pPr>
            <w:r>
              <w:rPr>
                <w:kern w:val="2"/>
                <w:szCs w:val="24"/>
              </w:rPr>
              <w:t>Netaikoma</w:t>
            </w:r>
          </w:p>
          <w:p w14:paraId="3EED39C0" w14:textId="77777777" w:rsidR="00027B83" w:rsidRDefault="00027B83">
            <w:pPr>
              <w:rPr>
                <w:kern w:val="2"/>
                <w:szCs w:val="24"/>
              </w:rPr>
            </w:pPr>
          </w:p>
          <w:p w14:paraId="31A53E38" w14:textId="77777777" w:rsidR="00027B83" w:rsidRDefault="00027B83" w:rsidP="616DE691">
            <w:pPr>
              <w:rPr>
                <w:color w:val="4472C4"/>
                <w:kern w:val="2"/>
              </w:rPr>
            </w:pPr>
          </w:p>
        </w:tc>
      </w:tr>
      <w:tr w:rsidR="00027B83" w14:paraId="7C440815" w14:textId="77777777" w:rsidTr="7CB1C46E">
        <w:trPr>
          <w:trHeight w:val="300"/>
        </w:trPr>
        <w:tc>
          <w:tcPr>
            <w:tcW w:w="3093" w:type="dxa"/>
            <w:gridSpan w:val="2"/>
          </w:tcPr>
          <w:p w14:paraId="52F382B9"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117E1F4" w14:textId="09EB3E7B" w:rsidR="00027B83" w:rsidRDefault="000B0897" w:rsidP="616DE691">
            <w:pPr>
              <w:rPr>
                <w:color w:val="4472C4"/>
                <w:kern w:val="2"/>
              </w:rPr>
            </w:pPr>
            <w:r>
              <w:t xml:space="preserve">Netaikoma </w:t>
            </w:r>
          </w:p>
        </w:tc>
      </w:tr>
      <w:tr w:rsidR="00027B83" w14:paraId="603B0583" w14:textId="77777777" w:rsidTr="7CB1C46E">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58F7018B"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030B57" w14:textId="77777777" w:rsidR="00027B83" w:rsidRDefault="000B0897">
            <w:pPr>
              <w:rPr>
                <w:kern w:val="2"/>
                <w:szCs w:val="24"/>
              </w:rPr>
            </w:pPr>
            <w:r>
              <w:rPr>
                <w:kern w:val="2"/>
                <w:szCs w:val="24"/>
              </w:rPr>
              <w:t>Netaikoma</w:t>
            </w:r>
          </w:p>
          <w:p w14:paraId="6AD6B3E9" w14:textId="77777777" w:rsidR="00027B83" w:rsidRDefault="00027B83">
            <w:pPr>
              <w:rPr>
                <w:kern w:val="2"/>
                <w:szCs w:val="24"/>
              </w:rPr>
            </w:pPr>
          </w:p>
          <w:p w14:paraId="492309C7" w14:textId="77777777" w:rsidR="00027B83" w:rsidRDefault="00027B83" w:rsidP="616DE691">
            <w:pPr>
              <w:rPr>
                <w:color w:val="4472C4"/>
                <w:kern w:val="2"/>
              </w:rPr>
            </w:pPr>
          </w:p>
        </w:tc>
      </w:tr>
      <w:tr w:rsidR="00027B83" w14:paraId="1A365E95" w14:textId="77777777" w:rsidTr="7CB1C46E">
        <w:trPr>
          <w:trHeight w:val="300"/>
        </w:trPr>
        <w:tc>
          <w:tcPr>
            <w:tcW w:w="3093" w:type="dxa"/>
            <w:gridSpan w:val="2"/>
          </w:tcPr>
          <w:p w14:paraId="534F53D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74E6D24" w14:textId="4FFF9886" w:rsidR="39997DCE" w:rsidRPr="009E6899" w:rsidRDefault="39997DCE" w:rsidP="7CB1C46E">
            <w:pPr>
              <w:spacing w:line="259" w:lineRule="auto"/>
            </w:pPr>
            <w:r w:rsidRPr="009E6899">
              <w:t xml:space="preserve">1000 </w:t>
            </w:r>
            <w:r w:rsidR="0AB2F30C" w:rsidRPr="009E6899">
              <w:t xml:space="preserve">(vienas tūkstantis) </w:t>
            </w:r>
            <w:r w:rsidRPr="009E6899">
              <w:t>Eur</w:t>
            </w:r>
          </w:p>
          <w:p w14:paraId="579CADD2" w14:textId="77777777" w:rsidR="00027B83" w:rsidRPr="009E6899" w:rsidRDefault="00027B83">
            <w:pPr>
              <w:rPr>
                <w:szCs w:val="24"/>
              </w:rPr>
            </w:pPr>
          </w:p>
          <w:p w14:paraId="30C54009" w14:textId="77777777" w:rsidR="00027B83" w:rsidRPr="009E6899" w:rsidRDefault="00027B83">
            <w:pPr>
              <w:rPr>
                <w:kern w:val="2"/>
                <w:szCs w:val="24"/>
              </w:rPr>
            </w:pPr>
          </w:p>
        </w:tc>
      </w:tr>
      <w:tr w:rsidR="00027B83" w14:paraId="0B918398" w14:textId="77777777" w:rsidTr="7CB1C46E">
        <w:trPr>
          <w:trHeight w:val="300"/>
        </w:trPr>
        <w:tc>
          <w:tcPr>
            <w:tcW w:w="3093" w:type="dxa"/>
            <w:gridSpan w:val="2"/>
          </w:tcPr>
          <w:p w14:paraId="32D72E48" w14:textId="6CDECFCF" w:rsidR="00027B83" w:rsidRDefault="000B0897">
            <w:pPr>
              <w:rPr>
                <w:b/>
                <w:kern w:val="2"/>
                <w:szCs w:val="24"/>
                <w:lang w:val="en-US"/>
              </w:rPr>
            </w:pPr>
            <w:r>
              <w:rPr>
                <w:b/>
                <w:kern w:val="2"/>
                <w:szCs w:val="24"/>
                <w:lang w:val="en-US"/>
              </w:rPr>
              <w:t>9.</w:t>
            </w:r>
            <w:r w:rsidR="00EC1A1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41743D2" w14:textId="77777777" w:rsidR="00027B83" w:rsidRPr="009E6899" w:rsidRDefault="1A307E25" w:rsidP="616DE691">
            <w:pPr>
              <w:rPr>
                <w:kern w:val="2"/>
              </w:rPr>
            </w:pPr>
            <w:r w:rsidRPr="009E6899">
              <w:rPr>
                <w:kern w:val="2"/>
              </w:rPr>
              <w:t>Netaikoma</w:t>
            </w:r>
          </w:p>
        </w:tc>
      </w:tr>
      <w:tr w:rsidR="00027B83" w14:paraId="79E1798F" w14:textId="77777777" w:rsidTr="7CB1C46E">
        <w:trPr>
          <w:trHeight w:val="300"/>
        </w:trPr>
        <w:tc>
          <w:tcPr>
            <w:tcW w:w="9534" w:type="dxa"/>
            <w:gridSpan w:val="4"/>
          </w:tcPr>
          <w:p w14:paraId="68720973" w14:textId="77777777" w:rsidR="00027B83" w:rsidRDefault="000B0897">
            <w:pPr>
              <w:jc w:val="center"/>
              <w:rPr>
                <w:color w:val="4472C4"/>
                <w:kern w:val="2"/>
                <w:szCs w:val="24"/>
              </w:rPr>
            </w:pPr>
            <w:r>
              <w:rPr>
                <w:b/>
                <w:kern w:val="2"/>
                <w:szCs w:val="24"/>
              </w:rPr>
              <w:t>10. ESMINĖS SUTARTIES SĄLYGOS</w:t>
            </w:r>
          </w:p>
        </w:tc>
      </w:tr>
      <w:tr w:rsidR="00027B83" w14:paraId="014AA8CD" w14:textId="77777777" w:rsidTr="7CB1C46E">
        <w:trPr>
          <w:trHeight w:val="300"/>
        </w:trPr>
        <w:tc>
          <w:tcPr>
            <w:tcW w:w="3093" w:type="dxa"/>
            <w:gridSpan w:val="2"/>
          </w:tcPr>
          <w:p w14:paraId="5A015BA8"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1262DDA" w14:textId="77777777" w:rsidR="00027B83" w:rsidRDefault="000B0897">
            <w:pPr>
              <w:rPr>
                <w:kern w:val="2"/>
                <w:szCs w:val="24"/>
              </w:rPr>
            </w:pPr>
            <w:r>
              <w:rPr>
                <w:kern w:val="2"/>
                <w:szCs w:val="24"/>
              </w:rPr>
              <w:t>Netaikoma</w:t>
            </w:r>
          </w:p>
          <w:p w14:paraId="30B9B44D" w14:textId="77777777" w:rsidR="00027B83" w:rsidRDefault="00027B83">
            <w:pPr>
              <w:rPr>
                <w:kern w:val="2"/>
                <w:szCs w:val="24"/>
              </w:rPr>
            </w:pPr>
          </w:p>
          <w:p w14:paraId="415F54F2" w14:textId="77777777" w:rsidR="00027B83" w:rsidRDefault="00027B83" w:rsidP="616DE691">
            <w:pPr>
              <w:rPr>
                <w:color w:val="4472C4"/>
                <w:kern w:val="2"/>
              </w:rPr>
            </w:pPr>
          </w:p>
        </w:tc>
      </w:tr>
      <w:tr w:rsidR="00027B83" w14:paraId="64B2EC21" w14:textId="77777777" w:rsidTr="7CB1C46E">
        <w:trPr>
          <w:trHeight w:val="300"/>
        </w:trPr>
        <w:tc>
          <w:tcPr>
            <w:tcW w:w="9534" w:type="dxa"/>
            <w:gridSpan w:val="4"/>
          </w:tcPr>
          <w:p w14:paraId="283A6EA1" w14:textId="77777777" w:rsidR="00027B83" w:rsidRDefault="000B0897">
            <w:pPr>
              <w:jc w:val="center"/>
              <w:rPr>
                <w:b/>
                <w:kern w:val="2"/>
                <w:szCs w:val="24"/>
              </w:rPr>
            </w:pPr>
            <w:r>
              <w:rPr>
                <w:b/>
                <w:kern w:val="2"/>
                <w:szCs w:val="24"/>
              </w:rPr>
              <w:t>11. SUTARTIES GALIOJIMAS IR KEITIMAS</w:t>
            </w:r>
          </w:p>
        </w:tc>
      </w:tr>
      <w:tr w:rsidR="00027B83" w14:paraId="695E7098" w14:textId="77777777" w:rsidTr="7CB1C46E">
        <w:trPr>
          <w:trHeight w:val="300"/>
        </w:trPr>
        <w:tc>
          <w:tcPr>
            <w:tcW w:w="3093" w:type="dxa"/>
            <w:gridSpan w:val="2"/>
          </w:tcPr>
          <w:p w14:paraId="3F19AAEE" w14:textId="77777777" w:rsidR="00027B83" w:rsidRDefault="000B0897">
            <w:pPr>
              <w:rPr>
                <w:b/>
                <w:kern w:val="2"/>
                <w:szCs w:val="24"/>
              </w:rPr>
            </w:pPr>
            <w:r>
              <w:rPr>
                <w:b/>
                <w:szCs w:val="24"/>
              </w:rPr>
              <w:lastRenderedPageBreak/>
              <w:t>11.1. Sutarties sudarymas ir įsigaliojimas</w:t>
            </w:r>
          </w:p>
        </w:tc>
        <w:tc>
          <w:tcPr>
            <w:tcW w:w="6441" w:type="dxa"/>
            <w:gridSpan w:val="2"/>
          </w:tcPr>
          <w:p w14:paraId="052F102C" w14:textId="77777777" w:rsidR="00027B83" w:rsidRPr="009E6899" w:rsidRDefault="000B0897" w:rsidP="009E6899">
            <w:pPr>
              <w:jc w:val="both"/>
              <w:rPr>
                <w:kern w:val="2"/>
                <w:szCs w:val="24"/>
              </w:rPr>
            </w:pPr>
            <w:r w:rsidRPr="009E6899">
              <w:rPr>
                <w:kern w:val="2"/>
                <w:szCs w:val="24"/>
              </w:rPr>
              <w:t>Ši Sutartis laikoma sudaryta ir įsigalioja nuo Sutarties pasirašymo dienos (antrosios Šalies pasirašymo dieną).</w:t>
            </w:r>
          </w:p>
          <w:p w14:paraId="70611DC6" w14:textId="4AC197B4" w:rsidR="001711BA" w:rsidRPr="0070039C" w:rsidRDefault="0021772A" w:rsidP="009E6899">
            <w:pPr>
              <w:jc w:val="both"/>
              <w:rPr>
                <w:szCs w:val="24"/>
                <w:shd w:val="clear" w:color="auto" w:fill="FFFFFF"/>
              </w:rPr>
            </w:pPr>
            <w:r w:rsidRPr="0070039C">
              <w:rPr>
                <w:szCs w:val="24"/>
                <w:shd w:val="clear" w:color="auto" w:fill="FFFFFF"/>
              </w:rPr>
              <w:t>Paslaugos pagal Sutartį turi būti pradėtos teikti</w:t>
            </w:r>
            <w:r w:rsidR="0070039C" w:rsidRPr="0070039C">
              <w:rPr>
                <w:szCs w:val="24"/>
                <w:shd w:val="clear" w:color="auto" w:fill="FFFFFF"/>
              </w:rPr>
              <w:t xml:space="preserve"> nuo Sutarties į</w:t>
            </w:r>
            <w:r w:rsidR="0070039C" w:rsidRPr="0070039C">
              <w:rPr>
                <w:shd w:val="clear" w:color="auto" w:fill="FFFFFF"/>
              </w:rPr>
              <w:t>sigaliojimo dienos.</w:t>
            </w:r>
            <w:r w:rsidRPr="0070039C">
              <w:rPr>
                <w:szCs w:val="24"/>
                <w:shd w:val="clear" w:color="auto" w:fill="FFFFFF"/>
              </w:rPr>
              <w:t xml:space="preserve"> </w:t>
            </w:r>
          </w:p>
          <w:p w14:paraId="2C2D8545" w14:textId="38F0E93F" w:rsidR="00027B83" w:rsidRDefault="000B0897" w:rsidP="009E6899">
            <w:pPr>
              <w:jc w:val="both"/>
              <w:rPr>
                <w:color w:val="4472C4"/>
                <w:kern w:val="2"/>
              </w:rPr>
            </w:pPr>
            <w:r w:rsidRPr="009E6899">
              <w:rPr>
                <w:kern w:val="2"/>
              </w:rPr>
              <w:t xml:space="preserve">Sutartis galioja iki visiško prievolių įvykdymo (kol bus išnaudota Pradinės Sutarties vertė, bet jos terminas negali būti ilgesnis kaip </w:t>
            </w:r>
            <w:r w:rsidR="13207A75" w:rsidRPr="009E6899">
              <w:rPr>
                <w:kern w:val="2"/>
              </w:rPr>
              <w:t>1</w:t>
            </w:r>
            <w:r w:rsidR="00CE65DD">
              <w:rPr>
                <w:kern w:val="2"/>
              </w:rPr>
              <w:t>4</w:t>
            </w:r>
            <w:r w:rsidR="13207A75" w:rsidRPr="009E6899">
              <w:rPr>
                <w:kern w:val="2"/>
              </w:rPr>
              <w:t xml:space="preserve"> </w:t>
            </w:r>
            <w:r w:rsidR="6F2C023B" w:rsidRPr="009E6899">
              <w:rPr>
                <w:kern w:val="2"/>
              </w:rPr>
              <w:t>(</w:t>
            </w:r>
            <w:r w:rsidR="003D3464">
              <w:rPr>
                <w:kern w:val="2"/>
              </w:rPr>
              <w:t>keturiolika</w:t>
            </w:r>
            <w:r w:rsidR="6F2C023B" w:rsidRPr="009E6899">
              <w:rPr>
                <w:kern w:val="2"/>
              </w:rPr>
              <w:t>)</w:t>
            </w:r>
            <w:r w:rsidR="00517055">
              <w:rPr>
                <w:kern w:val="2"/>
              </w:rPr>
              <w:t xml:space="preserve"> </w:t>
            </w:r>
            <w:r w:rsidR="13207A75" w:rsidRPr="009E6899">
              <w:rPr>
                <w:kern w:val="2"/>
              </w:rPr>
              <w:t>mėnesių</w:t>
            </w:r>
            <w:r w:rsidRPr="009E6899">
              <w:rPr>
                <w:kern w:val="2"/>
                <w:szCs w:val="24"/>
              </w:rPr>
              <w:t>.</w:t>
            </w:r>
          </w:p>
        </w:tc>
      </w:tr>
      <w:tr w:rsidR="00027B83" w14:paraId="0FA974F6" w14:textId="77777777" w:rsidTr="7CB1C46E">
        <w:trPr>
          <w:trHeight w:val="300"/>
        </w:trPr>
        <w:tc>
          <w:tcPr>
            <w:tcW w:w="3093" w:type="dxa"/>
            <w:gridSpan w:val="2"/>
          </w:tcPr>
          <w:p w14:paraId="671270D3" w14:textId="77777777" w:rsidR="00027B83" w:rsidRDefault="000B0897">
            <w:pPr>
              <w:rPr>
                <w:b/>
                <w:kern w:val="2"/>
                <w:szCs w:val="24"/>
              </w:rPr>
            </w:pPr>
            <w:r>
              <w:rPr>
                <w:b/>
                <w:kern w:val="2"/>
                <w:szCs w:val="24"/>
              </w:rPr>
              <w:t>11.2. Sutarties galiojimo termino pratęsimas</w:t>
            </w:r>
          </w:p>
        </w:tc>
        <w:tc>
          <w:tcPr>
            <w:tcW w:w="6441" w:type="dxa"/>
            <w:gridSpan w:val="2"/>
          </w:tcPr>
          <w:p w14:paraId="497F4749" w14:textId="77777777" w:rsidR="00027B83" w:rsidRDefault="000B0897">
            <w:pPr>
              <w:rPr>
                <w:kern w:val="2"/>
                <w:szCs w:val="24"/>
              </w:rPr>
            </w:pPr>
            <w:r>
              <w:rPr>
                <w:kern w:val="2"/>
                <w:szCs w:val="24"/>
              </w:rPr>
              <w:t>Netaikoma</w:t>
            </w:r>
          </w:p>
          <w:p w14:paraId="417A660A" w14:textId="597D9DF3" w:rsidR="00027B83" w:rsidRDefault="00027B83" w:rsidP="616DE691"/>
        </w:tc>
      </w:tr>
      <w:tr w:rsidR="00027B83" w14:paraId="4D049432" w14:textId="77777777" w:rsidTr="7CB1C46E">
        <w:trPr>
          <w:trHeight w:val="300"/>
        </w:trPr>
        <w:tc>
          <w:tcPr>
            <w:tcW w:w="9534" w:type="dxa"/>
            <w:gridSpan w:val="4"/>
          </w:tcPr>
          <w:p w14:paraId="72F8C759" w14:textId="77777777" w:rsidR="00027B83" w:rsidRDefault="000B0897">
            <w:pPr>
              <w:jc w:val="center"/>
              <w:rPr>
                <w:b/>
                <w:kern w:val="2"/>
                <w:szCs w:val="24"/>
              </w:rPr>
            </w:pPr>
            <w:r>
              <w:rPr>
                <w:b/>
                <w:kern w:val="2"/>
                <w:szCs w:val="24"/>
              </w:rPr>
              <w:t>12. SUTARTIES NUTRAUKIMAS</w:t>
            </w:r>
          </w:p>
        </w:tc>
      </w:tr>
      <w:tr w:rsidR="00027B83" w14:paraId="4B7645BF" w14:textId="77777777" w:rsidTr="7CB1C46E">
        <w:trPr>
          <w:trHeight w:val="300"/>
        </w:trPr>
        <w:tc>
          <w:tcPr>
            <w:tcW w:w="2921" w:type="dxa"/>
            <w:tcBorders>
              <w:top w:val="single" w:sz="4" w:space="0" w:color="auto"/>
              <w:left w:val="single" w:sz="4" w:space="0" w:color="auto"/>
              <w:bottom w:val="single" w:sz="4" w:space="0" w:color="auto"/>
              <w:right w:val="single" w:sz="4" w:space="0" w:color="auto"/>
            </w:tcBorders>
          </w:tcPr>
          <w:p w14:paraId="43B62D89" w14:textId="77777777" w:rsidR="00027B83" w:rsidRDefault="000B0897" w:rsidP="00062688">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6058D87E" w14:textId="26881C2F" w:rsidR="00027B83" w:rsidRDefault="00BD1236" w:rsidP="0097694F">
            <w:pPr>
              <w:jc w:val="both"/>
            </w:pPr>
            <w:r>
              <w:rPr>
                <w:kern w:val="2"/>
              </w:rPr>
              <w:t xml:space="preserve">12.1.1. </w:t>
            </w:r>
            <w:r w:rsidR="000B0897" w:rsidRPr="616DE691">
              <w:rPr>
                <w:kern w:val="2"/>
              </w:rPr>
              <w:t>Sutartis gali būti nutraukiama rašytiniu Šalių susitarimu arba vienašališkai, Bendrosiose sąlygose nustatyta tvarka.</w:t>
            </w:r>
          </w:p>
        </w:tc>
      </w:tr>
      <w:tr w:rsidR="00027B83" w14:paraId="3075698E" w14:textId="77777777" w:rsidTr="7CB1C46E">
        <w:trPr>
          <w:trHeight w:val="300"/>
        </w:trPr>
        <w:tc>
          <w:tcPr>
            <w:tcW w:w="2921" w:type="dxa"/>
            <w:tcBorders>
              <w:top w:val="single" w:sz="4" w:space="0" w:color="auto"/>
              <w:left w:val="single" w:sz="4" w:space="0" w:color="auto"/>
              <w:bottom w:val="single" w:sz="4" w:space="0" w:color="auto"/>
              <w:right w:val="single" w:sz="4" w:space="0" w:color="auto"/>
            </w:tcBorders>
          </w:tcPr>
          <w:p w14:paraId="135E806A" w14:textId="77777777" w:rsidR="00027B83" w:rsidRDefault="000B0897" w:rsidP="00062688">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18C74A2D" w14:textId="6994A29F" w:rsidR="00027B83" w:rsidRDefault="000B0897" w:rsidP="0097694F">
            <w:pPr>
              <w:jc w:val="both"/>
              <w:rPr>
                <w:color w:val="FF0000"/>
                <w:kern w:val="2"/>
              </w:rPr>
            </w:pPr>
            <w:r w:rsidRPr="007C5742">
              <w:rPr>
                <w:kern w:val="2"/>
              </w:rPr>
              <w:t>12.2.1. jeigu Tiekėjas nevykdo prisiimtų įsipareigojimų už Sutartyje nustatytą Sutarties kainą</w:t>
            </w:r>
            <w:r w:rsidR="3BBB82AE" w:rsidRPr="007C5742">
              <w:rPr>
                <w:kern w:val="2"/>
              </w:rPr>
              <w:t>.</w:t>
            </w:r>
          </w:p>
        </w:tc>
      </w:tr>
      <w:tr w:rsidR="00027B83" w14:paraId="160718D6" w14:textId="77777777" w:rsidTr="7CB1C46E">
        <w:trPr>
          <w:trHeight w:val="300"/>
        </w:trPr>
        <w:tc>
          <w:tcPr>
            <w:tcW w:w="9534" w:type="dxa"/>
            <w:gridSpan w:val="4"/>
          </w:tcPr>
          <w:p w14:paraId="235F31D2" w14:textId="78450327" w:rsidR="00027B83" w:rsidRDefault="000B0897">
            <w:pPr>
              <w:jc w:val="center"/>
            </w:pPr>
            <w:r w:rsidRPr="7CB1C46E">
              <w:rPr>
                <w:b/>
                <w:bCs/>
                <w:kern w:val="2"/>
              </w:rPr>
              <w:t xml:space="preserve">13. APLINKOS APSAUGOS IR SOCIALINIAI KRITERIJAI </w:t>
            </w:r>
          </w:p>
        </w:tc>
      </w:tr>
      <w:tr w:rsidR="00027B83" w14:paraId="264087C4" w14:textId="77777777" w:rsidTr="7CB1C46E">
        <w:trPr>
          <w:trHeight w:val="300"/>
        </w:trPr>
        <w:tc>
          <w:tcPr>
            <w:tcW w:w="2921" w:type="dxa"/>
          </w:tcPr>
          <w:p w14:paraId="29509186"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0B5DDE5D" w14:textId="77777777" w:rsidR="00746508" w:rsidRDefault="00746508" w:rsidP="0095322E">
            <w:pPr>
              <w:tabs>
                <w:tab w:val="left" w:pos="810"/>
              </w:tabs>
              <w:spacing w:line="276" w:lineRule="auto"/>
              <w:jc w:val="both"/>
              <w:rPr>
                <w:rFonts w:eastAsia="Arial Unicode MS"/>
                <w:color w:val="000000" w:themeColor="text1"/>
                <w:szCs w:val="24"/>
                <w:lang w:eastAsia="lt-LT"/>
              </w:rPr>
            </w:pPr>
            <w:r w:rsidRPr="00635071">
              <w:rPr>
                <w:rFonts w:eastAsia="Arial Unicode MS"/>
                <w:color w:val="000000" w:themeColor="text1"/>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w:t>
            </w:r>
            <w:r>
              <w:rPr>
                <w:rFonts w:eastAsia="Arial Unicode MS"/>
                <w:color w:val="000000" w:themeColor="text1"/>
                <w:szCs w:val="24"/>
                <w:lang w:eastAsia="lt-LT"/>
              </w:rPr>
              <w:t xml:space="preserve"> 4.4.3</w:t>
            </w:r>
            <w:r w:rsidR="004121DF">
              <w:rPr>
                <w:rFonts w:eastAsia="Arial Unicode MS"/>
                <w:color w:val="000000" w:themeColor="text1"/>
                <w:szCs w:val="24"/>
                <w:lang w:eastAsia="lt-LT"/>
              </w:rPr>
              <w:t xml:space="preserve"> papunkčiu: </w:t>
            </w:r>
            <w:r w:rsidR="00BF7765">
              <w:rPr>
                <w:rFonts w:eastAsia="Arial Unicode MS"/>
                <w:color w:val="000000" w:themeColor="text1"/>
                <w:szCs w:val="24"/>
                <w:lang w:eastAsia="lt-LT"/>
              </w:rPr>
              <w:t>p</w:t>
            </w:r>
            <w:r w:rsidR="00BF7765" w:rsidRPr="00BF7765">
              <w:rPr>
                <w:rFonts w:eastAsia="Arial Unicode MS"/>
                <w:color w:val="000000" w:themeColor="text1"/>
                <w:szCs w:val="24"/>
                <w:lang w:eastAsia="lt-LT"/>
              </w:rPr>
              <w:t>erkama tik nematerialaus pobūdžio (intelektinė) ar kitokia paslauga, nesusijusi su materialaus objekto sukūrimu, kurios teikimo metu nėra numatomas reikšmingas neigiamas poveikis aplinkai, nesukuriamas taršos šaltinis ir negeneruojamos atliekos</w:t>
            </w:r>
            <w:r w:rsidR="00BF7765">
              <w:rPr>
                <w:rFonts w:eastAsia="Arial Unicode MS"/>
                <w:color w:val="000000" w:themeColor="text1"/>
                <w:szCs w:val="24"/>
                <w:lang w:eastAsia="lt-LT"/>
              </w:rPr>
              <w:t>.</w:t>
            </w:r>
          </w:p>
          <w:p w14:paraId="5D16EB6B" w14:textId="77777777" w:rsidR="0004456A" w:rsidRDefault="0004456A" w:rsidP="0095322E">
            <w:pPr>
              <w:tabs>
                <w:tab w:val="left" w:pos="810"/>
              </w:tabs>
              <w:spacing w:line="276" w:lineRule="auto"/>
              <w:jc w:val="both"/>
              <w:rPr>
                <w:rFonts w:eastAsia="Arial Unicode MS"/>
                <w:color w:val="000000" w:themeColor="text1"/>
                <w:szCs w:val="24"/>
                <w:lang w:eastAsia="lt-LT"/>
              </w:rPr>
            </w:pPr>
          </w:p>
          <w:p w14:paraId="74C0DF39" w14:textId="23BEDB55" w:rsidR="0004456A" w:rsidRPr="006D36E5" w:rsidRDefault="0004456A" w:rsidP="006D36E5">
            <w:pPr>
              <w:jc w:val="both"/>
              <w:rPr>
                <w:color w:val="000000"/>
                <w:kern w:val="2"/>
                <w:szCs w:val="24"/>
                <w:shd w:val="clear" w:color="auto" w:fill="FFFFFF"/>
              </w:rPr>
            </w:pPr>
            <w:r w:rsidRPr="00C06EB0">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EAFAD75" w14:textId="77777777" w:rsidTr="7CB1C46E">
        <w:trPr>
          <w:trHeight w:val="300"/>
        </w:trPr>
        <w:tc>
          <w:tcPr>
            <w:tcW w:w="2921" w:type="dxa"/>
          </w:tcPr>
          <w:p w14:paraId="14A54000"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2294F2A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72DC26A" w14:textId="77777777" w:rsidR="00027B83" w:rsidRDefault="00027B83">
            <w:pPr>
              <w:rPr>
                <w:color w:val="000000"/>
                <w:kern w:val="2"/>
                <w:szCs w:val="24"/>
                <w:shd w:val="clear" w:color="auto" w:fill="FFFFFF"/>
              </w:rPr>
            </w:pPr>
          </w:p>
          <w:p w14:paraId="1E9614FB" w14:textId="77777777" w:rsidR="00027B83" w:rsidRDefault="00027B83" w:rsidP="616DE691">
            <w:pPr>
              <w:rPr>
                <w:color w:val="000000" w:themeColor="text1"/>
                <w:kern w:val="2"/>
              </w:rPr>
            </w:pPr>
          </w:p>
        </w:tc>
      </w:tr>
      <w:tr w:rsidR="00027B83" w14:paraId="32B8BDE3" w14:textId="77777777" w:rsidTr="7CB1C46E">
        <w:trPr>
          <w:trHeight w:val="300"/>
        </w:trPr>
        <w:tc>
          <w:tcPr>
            <w:tcW w:w="9534" w:type="dxa"/>
            <w:gridSpan w:val="4"/>
          </w:tcPr>
          <w:p w14:paraId="349E5E43" w14:textId="77777777" w:rsidR="00027B83" w:rsidRDefault="000B0897">
            <w:pPr>
              <w:jc w:val="center"/>
              <w:rPr>
                <w:b/>
                <w:kern w:val="2"/>
                <w:szCs w:val="24"/>
              </w:rPr>
            </w:pPr>
            <w:r>
              <w:rPr>
                <w:b/>
                <w:kern w:val="2"/>
                <w:szCs w:val="24"/>
              </w:rPr>
              <w:t xml:space="preserve">14. BENDRŲJŲ SĄLYGŲ PAKEITIMAI IR PAPILDYMAI </w:t>
            </w:r>
          </w:p>
          <w:p w14:paraId="3A92F473" w14:textId="7FFE5B69" w:rsidR="00027B83" w:rsidRDefault="00027B83">
            <w:pPr>
              <w:jc w:val="center"/>
            </w:pPr>
          </w:p>
        </w:tc>
      </w:tr>
      <w:tr w:rsidR="00027B83" w14:paraId="28681E77" w14:textId="77777777" w:rsidTr="7CB1C46E">
        <w:trPr>
          <w:trHeight w:val="300"/>
        </w:trPr>
        <w:tc>
          <w:tcPr>
            <w:tcW w:w="2921" w:type="dxa"/>
          </w:tcPr>
          <w:p w14:paraId="74598CB2" w14:textId="77777777" w:rsidR="00027B83" w:rsidRDefault="000B0897">
            <w:pPr>
              <w:rPr>
                <w:b/>
                <w:kern w:val="2"/>
                <w:szCs w:val="24"/>
              </w:rPr>
            </w:pPr>
            <w:r>
              <w:rPr>
                <w:b/>
                <w:kern w:val="2"/>
                <w:szCs w:val="24"/>
              </w:rPr>
              <w:t xml:space="preserve">14.1. </w:t>
            </w:r>
          </w:p>
        </w:tc>
        <w:tc>
          <w:tcPr>
            <w:tcW w:w="6613" w:type="dxa"/>
            <w:gridSpan w:val="3"/>
          </w:tcPr>
          <w:p w14:paraId="46042765" w14:textId="3292FC75" w:rsidR="00027B83" w:rsidRDefault="000B0897" w:rsidP="000C3413">
            <w:pPr>
              <w:jc w:val="both"/>
            </w:pPr>
            <w:r w:rsidRPr="616DE691">
              <w:rPr>
                <w:kern w:val="2"/>
              </w:rPr>
              <w:t xml:space="preserve">Šalys susitaria pakeisti nurodytą Sutarties Bendrųjų sąlygų punktą ir išdėstyti jį nauja redakcija: </w:t>
            </w:r>
            <w:r w:rsidR="40EF9BB8" w:rsidRPr="616DE691">
              <w:rPr>
                <w:kern w:val="2"/>
              </w:rPr>
              <w:t>Netaikoma</w:t>
            </w:r>
            <w:r w:rsidRPr="616DE691">
              <w:rPr>
                <w:kern w:val="2"/>
              </w:rPr>
              <w:t>.</w:t>
            </w:r>
          </w:p>
        </w:tc>
      </w:tr>
      <w:tr w:rsidR="00027B83" w14:paraId="583E8128" w14:textId="77777777" w:rsidTr="7CB1C46E">
        <w:trPr>
          <w:trHeight w:val="300"/>
        </w:trPr>
        <w:tc>
          <w:tcPr>
            <w:tcW w:w="2921" w:type="dxa"/>
          </w:tcPr>
          <w:p w14:paraId="3D658DBA" w14:textId="77777777" w:rsidR="00027B83" w:rsidRDefault="000B0897">
            <w:pPr>
              <w:rPr>
                <w:b/>
                <w:kern w:val="2"/>
                <w:szCs w:val="24"/>
              </w:rPr>
            </w:pPr>
            <w:r>
              <w:rPr>
                <w:b/>
                <w:kern w:val="2"/>
                <w:szCs w:val="24"/>
              </w:rPr>
              <w:t>14.2.</w:t>
            </w:r>
          </w:p>
        </w:tc>
        <w:tc>
          <w:tcPr>
            <w:tcW w:w="6613" w:type="dxa"/>
            <w:gridSpan w:val="3"/>
          </w:tcPr>
          <w:p w14:paraId="3825E0C0" w14:textId="77777777" w:rsidR="00EE642E" w:rsidRDefault="000B0897" w:rsidP="00634242">
            <w:pPr>
              <w:jc w:val="both"/>
              <w:rPr>
                <w:kern w:val="2"/>
              </w:rPr>
            </w:pPr>
            <w:r w:rsidRPr="616DE691">
              <w:rPr>
                <w:kern w:val="2"/>
              </w:rPr>
              <w:t xml:space="preserve">Šalys susitaria papildyti Sutarties Bendrąsias sąlygas nurodytu punktu, tačiau kitų punktų numeracijos nekeisti: </w:t>
            </w:r>
          </w:p>
          <w:p w14:paraId="041B94E7" w14:textId="76756729" w:rsidR="00A250FD" w:rsidRPr="008E3A57" w:rsidRDefault="00A250FD" w:rsidP="00C10E18">
            <w:pPr>
              <w:jc w:val="both"/>
              <w:rPr>
                <w:color w:val="000000" w:themeColor="text1"/>
                <w:kern w:val="2"/>
                <w:szCs w:val="24"/>
              </w:rPr>
            </w:pPr>
            <w:r>
              <w:rPr>
                <w:kern w:val="2"/>
                <w:szCs w:val="24"/>
              </w:rPr>
              <w:t xml:space="preserve"> </w:t>
            </w:r>
            <w:r w:rsidRPr="008E3A57">
              <w:rPr>
                <w:color w:val="000000" w:themeColor="text1"/>
                <w:kern w:val="2"/>
                <w:szCs w:val="24"/>
              </w:rPr>
              <w:t>14.2.1. Sutarties Bendrosios sąlygos papildomos nauju 15</w:t>
            </w:r>
            <w:r w:rsidRPr="008E3A57">
              <w:rPr>
                <w:color w:val="000000" w:themeColor="text1"/>
                <w:kern w:val="2"/>
                <w:szCs w:val="24"/>
                <w:vertAlign w:val="superscript"/>
              </w:rPr>
              <w:t>1</w:t>
            </w:r>
            <w:r w:rsidRPr="008E3A57">
              <w:rPr>
                <w:color w:val="000000" w:themeColor="text1"/>
                <w:kern w:val="2"/>
                <w:szCs w:val="24"/>
              </w:rPr>
              <w:t xml:space="preserve"> skyriumi, kuris išdėstomas taip:</w:t>
            </w:r>
          </w:p>
          <w:p w14:paraId="312C24C1" w14:textId="77777777" w:rsidR="00A250FD" w:rsidRPr="008E3A57" w:rsidRDefault="00A250FD" w:rsidP="00C10E18">
            <w:pPr>
              <w:jc w:val="both"/>
              <w:rPr>
                <w:color w:val="000000" w:themeColor="text1"/>
                <w:kern w:val="2"/>
                <w:szCs w:val="24"/>
              </w:rPr>
            </w:pPr>
          </w:p>
          <w:p w14:paraId="058ADADB" w14:textId="77777777" w:rsidR="00A250FD" w:rsidRPr="008E3A57" w:rsidRDefault="00A250FD" w:rsidP="00C10E18">
            <w:pPr>
              <w:jc w:val="both"/>
              <w:rPr>
                <w:color w:val="000000" w:themeColor="text1"/>
                <w:kern w:val="2"/>
                <w:szCs w:val="24"/>
              </w:rPr>
            </w:pPr>
            <w:r w:rsidRPr="008E3A57">
              <w:rPr>
                <w:color w:val="000000" w:themeColor="text1"/>
                <w:kern w:val="2"/>
                <w:szCs w:val="24"/>
              </w:rPr>
              <w:t>„15</w:t>
            </w:r>
            <w:r w:rsidRPr="008E3A57">
              <w:rPr>
                <w:color w:val="000000" w:themeColor="text1"/>
                <w:kern w:val="2"/>
                <w:szCs w:val="24"/>
                <w:vertAlign w:val="superscript"/>
              </w:rPr>
              <w:t>1</w:t>
            </w:r>
            <w:r w:rsidRPr="008E3A57">
              <w:rPr>
                <w:color w:val="000000" w:themeColor="text1"/>
                <w:kern w:val="2"/>
                <w:szCs w:val="24"/>
              </w:rPr>
              <w:t xml:space="preserve"> </w:t>
            </w:r>
            <w:r w:rsidRPr="008E3A57">
              <w:rPr>
                <w:b/>
                <w:bCs/>
                <w:color w:val="000000" w:themeColor="text1"/>
                <w:kern w:val="2"/>
                <w:szCs w:val="24"/>
              </w:rPr>
              <w:t>ANTIKORUPCINIAI ĮSIPAREIGOJIMAI</w:t>
            </w:r>
            <w:r w:rsidRPr="008E3A57">
              <w:rPr>
                <w:color w:val="000000" w:themeColor="text1"/>
                <w:kern w:val="2"/>
                <w:szCs w:val="24"/>
              </w:rPr>
              <w:t>_</w:t>
            </w:r>
          </w:p>
          <w:p w14:paraId="3AFAB5C3" w14:textId="77777777" w:rsidR="00A250FD" w:rsidRPr="008E3A57" w:rsidRDefault="00A250FD" w:rsidP="00C10E18">
            <w:pPr>
              <w:jc w:val="both"/>
              <w:rPr>
                <w:color w:val="000000" w:themeColor="text1"/>
                <w:kern w:val="2"/>
                <w:szCs w:val="24"/>
              </w:rPr>
            </w:pPr>
          </w:p>
          <w:p w14:paraId="3F1BC824" w14:textId="77777777" w:rsidR="00A250FD" w:rsidRPr="008E3A57" w:rsidRDefault="00A250FD" w:rsidP="00634242">
            <w:pPr>
              <w:suppressAutoHyphens/>
              <w:ind w:firstLine="562"/>
              <w:jc w:val="both"/>
              <w:rPr>
                <w:rFonts w:eastAsia="Arial Unicode MS"/>
                <w:color w:val="000000" w:themeColor="text1"/>
                <w:szCs w:val="24"/>
                <w:bdr w:val="none" w:sz="0" w:space="0" w:color="auto" w:frame="1"/>
                <w:lang w:eastAsia="lt-LT"/>
              </w:rPr>
            </w:pPr>
            <w:r w:rsidRPr="008E3A57">
              <w:rPr>
                <w:rFonts w:eastAsia="Arial Unicode MS"/>
                <w:color w:val="000000" w:themeColor="text1"/>
                <w:szCs w:val="24"/>
                <w:bdr w:val="none" w:sz="0" w:space="0" w:color="auto" w:frame="1"/>
                <w:lang w:eastAsia="lt-LT"/>
              </w:rPr>
              <w:t>15</w:t>
            </w:r>
            <w:r w:rsidRPr="008E3A57">
              <w:rPr>
                <w:rFonts w:eastAsia="Arial Unicode MS"/>
                <w:color w:val="000000" w:themeColor="text1"/>
                <w:szCs w:val="24"/>
                <w:bdr w:val="none" w:sz="0" w:space="0" w:color="auto" w:frame="1"/>
                <w:vertAlign w:val="superscript"/>
                <w:lang w:eastAsia="lt-LT"/>
              </w:rPr>
              <w:t>1</w:t>
            </w:r>
            <w:r w:rsidRPr="008E3A57">
              <w:rPr>
                <w:rFonts w:eastAsia="Arial Unicode MS"/>
                <w:color w:val="000000" w:themeColor="text1"/>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51E58B8" w14:textId="5BAF2847" w:rsidR="00027B83" w:rsidRDefault="00A250FD" w:rsidP="00C10E18">
            <w:pPr>
              <w:suppressAutoHyphens/>
              <w:ind w:firstLine="562"/>
              <w:jc w:val="both"/>
            </w:pPr>
            <w:r w:rsidRPr="008E3A57">
              <w:rPr>
                <w:rFonts w:eastAsia="Arial Unicode MS"/>
                <w:color w:val="000000" w:themeColor="text1"/>
                <w:szCs w:val="24"/>
                <w:bdr w:val="none" w:sz="0" w:space="0" w:color="auto" w:frame="1"/>
                <w:lang w:eastAsia="lt-LT"/>
              </w:rPr>
              <w:lastRenderedPageBreak/>
              <w:t>15</w:t>
            </w:r>
            <w:r w:rsidRPr="008E3A57">
              <w:rPr>
                <w:rFonts w:eastAsia="Arial Unicode MS"/>
                <w:color w:val="000000" w:themeColor="text1"/>
                <w:szCs w:val="24"/>
                <w:bdr w:val="none" w:sz="0" w:space="0" w:color="auto" w:frame="1"/>
                <w:vertAlign w:val="superscript"/>
                <w:lang w:eastAsia="lt-LT"/>
              </w:rPr>
              <w:t>1</w:t>
            </w:r>
            <w:r w:rsidRPr="008E3A57">
              <w:rPr>
                <w:rFonts w:eastAsia="Arial Unicode MS"/>
                <w:color w:val="000000" w:themeColor="text1"/>
                <w:szCs w:val="24"/>
                <w:bdr w:val="none" w:sz="0" w:space="0" w:color="auto" w:frame="1"/>
                <w:lang w:eastAsia="lt-LT"/>
              </w:rPr>
              <w:t>.2. Sutarties Šalys įsipareigoja apie korupcinio pobūdžio veikas, susijusias su šios Sutarties vykdymu, pranešti teisės aktų nustatyta tvarka.“.</w:t>
            </w:r>
          </w:p>
        </w:tc>
      </w:tr>
      <w:tr w:rsidR="00027B83" w14:paraId="71E97AA8" w14:textId="77777777" w:rsidTr="7CB1C46E">
        <w:trPr>
          <w:trHeight w:val="300"/>
        </w:trPr>
        <w:tc>
          <w:tcPr>
            <w:tcW w:w="2921" w:type="dxa"/>
          </w:tcPr>
          <w:p w14:paraId="70EDAE19" w14:textId="77777777" w:rsidR="00027B83" w:rsidRDefault="000B0897">
            <w:pPr>
              <w:rPr>
                <w:b/>
                <w:kern w:val="2"/>
                <w:szCs w:val="24"/>
              </w:rPr>
            </w:pPr>
            <w:r>
              <w:rPr>
                <w:b/>
                <w:kern w:val="2"/>
                <w:szCs w:val="24"/>
              </w:rPr>
              <w:lastRenderedPageBreak/>
              <w:t>14.3.</w:t>
            </w:r>
          </w:p>
        </w:tc>
        <w:tc>
          <w:tcPr>
            <w:tcW w:w="6613" w:type="dxa"/>
            <w:gridSpan w:val="3"/>
          </w:tcPr>
          <w:p w14:paraId="6391F824" w14:textId="4D559CB7" w:rsidR="00027B83" w:rsidRDefault="000B0897" w:rsidP="000C3413">
            <w:pPr>
              <w:jc w:val="both"/>
            </w:pPr>
            <w:r w:rsidRPr="616DE691">
              <w:rPr>
                <w:kern w:val="2"/>
              </w:rPr>
              <w:t xml:space="preserve">Šalys susitaria išbraukti nurodytą Sutarties Bendrųjų sąlygų punktą, tačiau kitų punktų numeracijos nekeisti: </w:t>
            </w:r>
            <w:r w:rsidR="1560389F">
              <w:t>Netaikoma</w:t>
            </w:r>
            <w:r w:rsidR="1560389F" w:rsidRPr="616DE691">
              <w:rPr>
                <w:kern w:val="2"/>
              </w:rPr>
              <w:t xml:space="preserve"> </w:t>
            </w:r>
            <w:r>
              <w:t>.</w:t>
            </w:r>
          </w:p>
        </w:tc>
      </w:tr>
      <w:tr w:rsidR="00027B83" w14:paraId="072A2A06" w14:textId="77777777" w:rsidTr="7CB1C46E">
        <w:trPr>
          <w:trHeight w:val="300"/>
        </w:trPr>
        <w:tc>
          <w:tcPr>
            <w:tcW w:w="2921" w:type="dxa"/>
          </w:tcPr>
          <w:p w14:paraId="24A4869B" w14:textId="21ABFC97" w:rsidR="00027B83" w:rsidRDefault="000B0897">
            <w:pPr>
              <w:rPr>
                <w:b/>
                <w:kern w:val="2"/>
                <w:szCs w:val="24"/>
              </w:rPr>
            </w:pPr>
            <w:r>
              <w:rPr>
                <w:b/>
                <w:kern w:val="2"/>
                <w:szCs w:val="24"/>
              </w:rPr>
              <w:t>14.</w:t>
            </w:r>
            <w:r w:rsidR="00254E1A">
              <w:rPr>
                <w:b/>
                <w:kern w:val="2"/>
                <w:szCs w:val="24"/>
              </w:rPr>
              <w:t>4</w:t>
            </w:r>
            <w:r>
              <w:rPr>
                <w:b/>
                <w:kern w:val="2"/>
                <w:szCs w:val="24"/>
              </w:rPr>
              <w:t>.</w:t>
            </w:r>
          </w:p>
        </w:tc>
        <w:tc>
          <w:tcPr>
            <w:tcW w:w="6613" w:type="dxa"/>
            <w:gridSpan w:val="3"/>
          </w:tcPr>
          <w:p w14:paraId="56CCBAE1" w14:textId="77777777" w:rsidR="00027B83" w:rsidRDefault="000B0897" w:rsidP="000C341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D4252AD" w14:textId="77777777" w:rsidTr="7CB1C46E">
        <w:trPr>
          <w:trHeight w:val="300"/>
        </w:trPr>
        <w:tc>
          <w:tcPr>
            <w:tcW w:w="9534" w:type="dxa"/>
            <w:gridSpan w:val="4"/>
          </w:tcPr>
          <w:p w14:paraId="779AEB50" w14:textId="77777777" w:rsidR="00027B83" w:rsidRDefault="000B0897">
            <w:pPr>
              <w:jc w:val="center"/>
              <w:rPr>
                <w:b/>
                <w:kern w:val="2"/>
                <w:szCs w:val="24"/>
              </w:rPr>
            </w:pPr>
            <w:r>
              <w:rPr>
                <w:b/>
                <w:kern w:val="2"/>
                <w:szCs w:val="24"/>
              </w:rPr>
              <w:t>15. SUTARTIES PRIEDAI</w:t>
            </w:r>
          </w:p>
        </w:tc>
      </w:tr>
      <w:tr w:rsidR="00027B83" w14:paraId="74B878DD" w14:textId="77777777" w:rsidTr="7CB1C46E">
        <w:trPr>
          <w:trHeight w:val="300"/>
        </w:trPr>
        <w:tc>
          <w:tcPr>
            <w:tcW w:w="2921" w:type="dxa"/>
          </w:tcPr>
          <w:p w14:paraId="446A7F01" w14:textId="77777777" w:rsidR="00027B83" w:rsidRDefault="000B0897">
            <w:pPr>
              <w:jc w:val="center"/>
              <w:rPr>
                <w:b/>
                <w:kern w:val="2"/>
                <w:szCs w:val="24"/>
              </w:rPr>
            </w:pPr>
            <w:r>
              <w:rPr>
                <w:b/>
                <w:kern w:val="2"/>
                <w:szCs w:val="24"/>
              </w:rPr>
              <w:t>15.1. Priedas Nr. 1</w:t>
            </w:r>
          </w:p>
        </w:tc>
        <w:tc>
          <w:tcPr>
            <w:tcW w:w="6613" w:type="dxa"/>
            <w:gridSpan w:val="3"/>
          </w:tcPr>
          <w:p w14:paraId="44972021" w14:textId="1026E848" w:rsidR="00027B83" w:rsidRDefault="22C34146" w:rsidP="00375A92">
            <w:pPr>
              <w:rPr>
                <w:kern w:val="2"/>
                <w:szCs w:val="24"/>
              </w:rPr>
            </w:pPr>
            <w:r w:rsidRPr="7CB1C46E">
              <w:rPr>
                <w:color w:val="000000" w:themeColor="text1"/>
                <w:szCs w:val="24"/>
              </w:rPr>
              <w:t>Techninė specifikacija</w:t>
            </w:r>
          </w:p>
        </w:tc>
      </w:tr>
      <w:tr w:rsidR="00027B83" w14:paraId="3F9F7A06" w14:textId="77777777" w:rsidTr="7CB1C46E">
        <w:trPr>
          <w:trHeight w:val="300"/>
        </w:trPr>
        <w:tc>
          <w:tcPr>
            <w:tcW w:w="2921" w:type="dxa"/>
          </w:tcPr>
          <w:p w14:paraId="64019F2F" w14:textId="77777777" w:rsidR="00027B83" w:rsidRDefault="000B0897">
            <w:pPr>
              <w:jc w:val="center"/>
              <w:rPr>
                <w:b/>
                <w:kern w:val="2"/>
                <w:szCs w:val="24"/>
              </w:rPr>
            </w:pPr>
            <w:r>
              <w:rPr>
                <w:b/>
                <w:kern w:val="2"/>
                <w:szCs w:val="24"/>
              </w:rPr>
              <w:t>15.2. Priedas Nr. 2</w:t>
            </w:r>
          </w:p>
        </w:tc>
        <w:tc>
          <w:tcPr>
            <w:tcW w:w="6613" w:type="dxa"/>
            <w:gridSpan w:val="3"/>
          </w:tcPr>
          <w:p w14:paraId="2D44B34E" w14:textId="32E3D54B" w:rsidR="00027B83" w:rsidRDefault="0A3862A6" w:rsidP="00375A92">
            <w:pPr>
              <w:rPr>
                <w:kern w:val="2"/>
                <w:szCs w:val="24"/>
              </w:rPr>
            </w:pPr>
            <w:r w:rsidRPr="7CB1C46E">
              <w:rPr>
                <w:color w:val="000000" w:themeColor="text1"/>
                <w:szCs w:val="24"/>
              </w:rPr>
              <w:t>Pasiūlymas</w:t>
            </w:r>
          </w:p>
        </w:tc>
      </w:tr>
      <w:tr w:rsidR="00027B83" w14:paraId="06B06AD4" w14:textId="77777777" w:rsidTr="7CB1C46E">
        <w:trPr>
          <w:trHeight w:val="300"/>
        </w:trPr>
        <w:tc>
          <w:tcPr>
            <w:tcW w:w="2921" w:type="dxa"/>
          </w:tcPr>
          <w:p w14:paraId="641904FB" w14:textId="77777777" w:rsidR="00027B83" w:rsidRDefault="000B0897">
            <w:pPr>
              <w:jc w:val="center"/>
              <w:rPr>
                <w:b/>
                <w:kern w:val="2"/>
                <w:szCs w:val="24"/>
              </w:rPr>
            </w:pPr>
            <w:r>
              <w:rPr>
                <w:b/>
                <w:kern w:val="2"/>
                <w:szCs w:val="24"/>
              </w:rPr>
              <w:t>15.3. Priedas Nr. 3</w:t>
            </w:r>
          </w:p>
        </w:tc>
        <w:tc>
          <w:tcPr>
            <w:tcW w:w="6613" w:type="dxa"/>
            <w:gridSpan w:val="3"/>
          </w:tcPr>
          <w:p w14:paraId="2EE0F1FE" w14:textId="4904FA49" w:rsidR="00027B83" w:rsidRDefault="48D3C990" w:rsidP="00375A92">
            <w:pPr>
              <w:rPr>
                <w:kern w:val="2"/>
                <w:szCs w:val="24"/>
              </w:rPr>
            </w:pPr>
            <w:r w:rsidRPr="7CB1C46E">
              <w:rPr>
                <w:color w:val="000000" w:themeColor="text1"/>
                <w:szCs w:val="24"/>
              </w:rPr>
              <w:t>Atsakingi asmenys</w:t>
            </w:r>
          </w:p>
        </w:tc>
      </w:tr>
      <w:tr w:rsidR="00027B83" w14:paraId="40B1D5EA" w14:textId="77777777" w:rsidTr="7CB1C46E">
        <w:trPr>
          <w:trHeight w:val="300"/>
        </w:trPr>
        <w:tc>
          <w:tcPr>
            <w:tcW w:w="2921" w:type="dxa"/>
          </w:tcPr>
          <w:p w14:paraId="38FEFA6B" w14:textId="77777777" w:rsidR="00027B83" w:rsidRDefault="000B0897">
            <w:pPr>
              <w:jc w:val="center"/>
              <w:rPr>
                <w:b/>
                <w:kern w:val="2"/>
                <w:szCs w:val="24"/>
              </w:rPr>
            </w:pPr>
            <w:r>
              <w:rPr>
                <w:b/>
                <w:kern w:val="2"/>
                <w:szCs w:val="24"/>
              </w:rPr>
              <w:t>15.4. Priedas Nr. 4</w:t>
            </w:r>
          </w:p>
        </w:tc>
        <w:tc>
          <w:tcPr>
            <w:tcW w:w="6613" w:type="dxa"/>
            <w:gridSpan w:val="3"/>
          </w:tcPr>
          <w:p w14:paraId="28D9A594" w14:textId="4355ACC9" w:rsidR="00027B83" w:rsidRDefault="255F9357" w:rsidP="00375A92">
            <w:pPr>
              <w:rPr>
                <w:kern w:val="2"/>
                <w:szCs w:val="24"/>
              </w:rPr>
            </w:pPr>
            <w:r w:rsidRPr="7CB1C46E">
              <w:rPr>
                <w:color w:val="000000" w:themeColor="text1"/>
                <w:szCs w:val="24"/>
              </w:rPr>
              <w:t>Sutarties vykdymui pasitelkiami ūkio subjektai</w:t>
            </w:r>
          </w:p>
        </w:tc>
      </w:tr>
      <w:tr w:rsidR="00027B83" w14:paraId="589C20BF" w14:textId="77777777" w:rsidTr="7CB1C46E">
        <w:trPr>
          <w:trHeight w:val="300"/>
        </w:trPr>
        <w:tc>
          <w:tcPr>
            <w:tcW w:w="2921" w:type="dxa"/>
          </w:tcPr>
          <w:p w14:paraId="01683FDD" w14:textId="4A741D63" w:rsidR="00027B83" w:rsidRDefault="00027B83" w:rsidP="7CB1C46E">
            <w:pPr>
              <w:jc w:val="center"/>
              <w:rPr>
                <w:b/>
                <w:bCs/>
                <w:kern w:val="2"/>
              </w:rPr>
            </w:pPr>
          </w:p>
        </w:tc>
        <w:tc>
          <w:tcPr>
            <w:tcW w:w="6613" w:type="dxa"/>
            <w:gridSpan w:val="3"/>
          </w:tcPr>
          <w:p w14:paraId="1766AA33" w14:textId="77777777" w:rsidR="00027B83" w:rsidRDefault="00027B83">
            <w:pPr>
              <w:jc w:val="center"/>
              <w:rPr>
                <w:b/>
                <w:kern w:val="2"/>
                <w:szCs w:val="24"/>
              </w:rPr>
            </w:pPr>
          </w:p>
        </w:tc>
      </w:tr>
      <w:tr w:rsidR="00027B83" w14:paraId="59D12AEE" w14:textId="77777777" w:rsidTr="7CB1C46E">
        <w:tc>
          <w:tcPr>
            <w:tcW w:w="9534" w:type="dxa"/>
            <w:gridSpan w:val="4"/>
          </w:tcPr>
          <w:p w14:paraId="78A129E5" w14:textId="77777777" w:rsidR="00027B83" w:rsidRDefault="000B0897">
            <w:pPr>
              <w:jc w:val="center"/>
              <w:rPr>
                <w:b/>
                <w:kern w:val="2"/>
                <w:szCs w:val="24"/>
              </w:rPr>
            </w:pPr>
            <w:r>
              <w:rPr>
                <w:b/>
                <w:kern w:val="2"/>
                <w:szCs w:val="24"/>
              </w:rPr>
              <w:t>16. ŠALIŲ ATSTOVŲ PARAŠAI</w:t>
            </w:r>
          </w:p>
        </w:tc>
      </w:tr>
      <w:tr w:rsidR="00027B83" w14:paraId="7EF21854" w14:textId="77777777" w:rsidTr="7CB1C46E">
        <w:tc>
          <w:tcPr>
            <w:tcW w:w="5223" w:type="dxa"/>
            <w:gridSpan w:val="3"/>
          </w:tcPr>
          <w:p w14:paraId="4868C64D" w14:textId="77777777" w:rsidR="00027B83" w:rsidRDefault="000B0897">
            <w:pPr>
              <w:jc w:val="center"/>
              <w:rPr>
                <w:b/>
                <w:kern w:val="2"/>
                <w:szCs w:val="24"/>
              </w:rPr>
            </w:pPr>
            <w:r>
              <w:rPr>
                <w:b/>
                <w:kern w:val="2"/>
                <w:szCs w:val="24"/>
              </w:rPr>
              <w:t>PIRKĖJAS</w:t>
            </w:r>
          </w:p>
        </w:tc>
        <w:tc>
          <w:tcPr>
            <w:tcW w:w="4311" w:type="dxa"/>
          </w:tcPr>
          <w:p w14:paraId="768C49A4" w14:textId="77777777" w:rsidR="00027B83" w:rsidRDefault="000B0897">
            <w:pPr>
              <w:jc w:val="center"/>
              <w:rPr>
                <w:b/>
                <w:kern w:val="2"/>
                <w:szCs w:val="24"/>
              </w:rPr>
            </w:pPr>
            <w:r>
              <w:rPr>
                <w:b/>
                <w:kern w:val="2"/>
                <w:szCs w:val="24"/>
              </w:rPr>
              <w:t>TIEKĖJAS</w:t>
            </w:r>
          </w:p>
        </w:tc>
      </w:tr>
      <w:tr w:rsidR="00027B83" w14:paraId="1B9B600E" w14:textId="77777777" w:rsidTr="7CB1C46E">
        <w:tc>
          <w:tcPr>
            <w:tcW w:w="5223" w:type="dxa"/>
            <w:gridSpan w:val="3"/>
          </w:tcPr>
          <w:p w14:paraId="289C432E"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DCA0E83" w14:textId="77777777" w:rsidR="00027B83" w:rsidRDefault="000B0897">
            <w:pPr>
              <w:jc w:val="center"/>
              <w:rPr>
                <w:b/>
                <w:kern w:val="2"/>
                <w:szCs w:val="24"/>
              </w:rPr>
            </w:pPr>
            <w:r>
              <w:rPr>
                <w:color w:val="4472C4"/>
                <w:kern w:val="2"/>
                <w:szCs w:val="24"/>
              </w:rPr>
              <w:t>(nurodomos atstovo pareigos, vardas, pavardė)</w:t>
            </w:r>
          </w:p>
        </w:tc>
      </w:tr>
      <w:tr w:rsidR="00027B83" w14:paraId="3B39E91B" w14:textId="77777777" w:rsidTr="7CB1C46E">
        <w:tc>
          <w:tcPr>
            <w:tcW w:w="5223" w:type="dxa"/>
            <w:gridSpan w:val="3"/>
          </w:tcPr>
          <w:p w14:paraId="32C0AFDC" w14:textId="77777777" w:rsidR="00027B83" w:rsidRDefault="00027B83">
            <w:pPr>
              <w:jc w:val="center"/>
              <w:rPr>
                <w:b/>
                <w:color w:val="4472C4"/>
                <w:kern w:val="2"/>
                <w:szCs w:val="24"/>
              </w:rPr>
            </w:pPr>
          </w:p>
          <w:p w14:paraId="25275C4C" w14:textId="77777777" w:rsidR="00027B83" w:rsidRDefault="000B0897">
            <w:pPr>
              <w:jc w:val="center"/>
              <w:rPr>
                <w:b/>
                <w:color w:val="4472C4"/>
                <w:kern w:val="2"/>
                <w:szCs w:val="24"/>
              </w:rPr>
            </w:pPr>
            <w:r>
              <w:rPr>
                <w:b/>
                <w:color w:val="4472C4"/>
                <w:kern w:val="2"/>
                <w:szCs w:val="24"/>
              </w:rPr>
              <w:t>(parašas)</w:t>
            </w:r>
          </w:p>
          <w:p w14:paraId="720C8D1F" w14:textId="77777777" w:rsidR="00027B83" w:rsidRDefault="00027B83">
            <w:pPr>
              <w:jc w:val="center"/>
              <w:rPr>
                <w:b/>
                <w:color w:val="4472C4"/>
                <w:kern w:val="2"/>
                <w:szCs w:val="24"/>
              </w:rPr>
            </w:pPr>
          </w:p>
          <w:p w14:paraId="668EE355" w14:textId="77777777" w:rsidR="00027B83" w:rsidRDefault="00027B83">
            <w:pPr>
              <w:jc w:val="center"/>
              <w:rPr>
                <w:b/>
                <w:color w:val="4472C4"/>
                <w:kern w:val="2"/>
                <w:szCs w:val="24"/>
              </w:rPr>
            </w:pPr>
          </w:p>
        </w:tc>
        <w:tc>
          <w:tcPr>
            <w:tcW w:w="4311" w:type="dxa"/>
          </w:tcPr>
          <w:p w14:paraId="12B42480" w14:textId="77777777" w:rsidR="00027B83" w:rsidRDefault="00027B83">
            <w:pPr>
              <w:jc w:val="center"/>
              <w:rPr>
                <w:b/>
                <w:color w:val="4472C4"/>
                <w:kern w:val="2"/>
                <w:szCs w:val="24"/>
              </w:rPr>
            </w:pPr>
          </w:p>
          <w:p w14:paraId="23E8F634" w14:textId="77777777" w:rsidR="00027B83" w:rsidRDefault="000B0897">
            <w:pPr>
              <w:jc w:val="center"/>
              <w:rPr>
                <w:b/>
                <w:color w:val="4472C4"/>
                <w:kern w:val="2"/>
                <w:szCs w:val="24"/>
              </w:rPr>
            </w:pPr>
            <w:r>
              <w:rPr>
                <w:b/>
                <w:color w:val="4472C4"/>
                <w:kern w:val="2"/>
                <w:szCs w:val="24"/>
              </w:rPr>
              <w:t>(parašas)</w:t>
            </w:r>
          </w:p>
        </w:tc>
      </w:tr>
    </w:tbl>
    <w:p w14:paraId="37B07DD6" w14:textId="77777777" w:rsidR="00027B83" w:rsidRDefault="00027B83">
      <w:pPr>
        <w:rPr>
          <w:szCs w:val="24"/>
        </w:rPr>
      </w:pPr>
    </w:p>
    <w:p w14:paraId="08D84A18" w14:textId="77777777" w:rsidR="00027B83" w:rsidRDefault="00027B83">
      <w:pPr>
        <w:rPr>
          <w:szCs w:val="24"/>
        </w:rPr>
      </w:pPr>
    </w:p>
    <w:p w14:paraId="6C9F3BE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C4B8" w14:textId="77777777" w:rsidR="008C5634" w:rsidRDefault="008C5634">
      <w:pPr>
        <w:rPr>
          <w:sz w:val="20"/>
        </w:rPr>
      </w:pPr>
      <w:r>
        <w:rPr>
          <w:sz w:val="20"/>
        </w:rPr>
        <w:separator/>
      </w:r>
    </w:p>
  </w:endnote>
  <w:endnote w:type="continuationSeparator" w:id="0">
    <w:p w14:paraId="4E31B716" w14:textId="77777777" w:rsidR="008C5634" w:rsidRDefault="008C5634">
      <w:pPr>
        <w:rPr>
          <w:sz w:val="20"/>
        </w:rPr>
      </w:pPr>
      <w:r>
        <w:rPr>
          <w:sz w:val="20"/>
        </w:rPr>
        <w:continuationSeparator/>
      </w:r>
    </w:p>
  </w:endnote>
  <w:endnote w:type="continuationNotice" w:id="1">
    <w:p w14:paraId="79FEE247" w14:textId="77777777" w:rsidR="008C5634" w:rsidRDefault="008C5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BA03" w14:textId="77777777" w:rsidR="008C5634" w:rsidRDefault="008C5634">
      <w:pPr>
        <w:rPr>
          <w:sz w:val="20"/>
        </w:rPr>
      </w:pPr>
      <w:r>
        <w:rPr>
          <w:sz w:val="20"/>
        </w:rPr>
        <w:separator/>
      </w:r>
    </w:p>
  </w:footnote>
  <w:footnote w:type="continuationSeparator" w:id="0">
    <w:p w14:paraId="580F2C89" w14:textId="77777777" w:rsidR="008C5634" w:rsidRDefault="008C5634">
      <w:pPr>
        <w:rPr>
          <w:sz w:val="20"/>
        </w:rPr>
      </w:pPr>
      <w:r>
        <w:rPr>
          <w:sz w:val="20"/>
        </w:rPr>
        <w:continuationSeparator/>
      </w:r>
    </w:p>
  </w:footnote>
  <w:footnote w:type="continuationNotice" w:id="1">
    <w:p w14:paraId="1657D81D" w14:textId="77777777" w:rsidR="008C5634" w:rsidRDefault="008C5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858"/>
    <w:rsid w:val="00027B83"/>
    <w:rsid w:val="0004456A"/>
    <w:rsid w:val="00062688"/>
    <w:rsid w:val="00093BE7"/>
    <w:rsid w:val="000B0897"/>
    <w:rsid w:val="000C3413"/>
    <w:rsid w:val="000C54E6"/>
    <w:rsid w:val="000E2899"/>
    <w:rsid w:val="00151CBA"/>
    <w:rsid w:val="00167D44"/>
    <w:rsid w:val="001711BA"/>
    <w:rsid w:val="001C09C0"/>
    <w:rsid w:val="001F4D62"/>
    <w:rsid w:val="0020075C"/>
    <w:rsid w:val="00206E52"/>
    <w:rsid w:val="0021772A"/>
    <w:rsid w:val="00254D40"/>
    <w:rsid w:val="00254E1A"/>
    <w:rsid w:val="002D0936"/>
    <w:rsid w:val="002E030F"/>
    <w:rsid w:val="003308EF"/>
    <w:rsid w:val="00375A92"/>
    <w:rsid w:val="003A56AA"/>
    <w:rsid w:val="003B61FB"/>
    <w:rsid w:val="003D3464"/>
    <w:rsid w:val="003E39A7"/>
    <w:rsid w:val="003F1122"/>
    <w:rsid w:val="004121DF"/>
    <w:rsid w:val="0042073D"/>
    <w:rsid w:val="004A1CB1"/>
    <w:rsid w:val="00517055"/>
    <w:rsid w:val="005252F9"/>
    <w:rsid w:val="0053303A"/>
    <w:rsid w:val="00543F39"/>
    <w:rsid w:val="00583A48"/>
    <w:rsid w:val="005846A2"/>
    <w:rsid w:val="00634242"/>
    <w:rsid w:val="00637592"/>
    <w:rsid w:val="00661346"/>
    <w:rsid w:val="00664108"/>
    <w:rsid w:val="00685C61"/>
    <w:rsid w:val="006A1939"/>
    <w:rsid w:val="006C5106"/>
    <w:rsid w:val="006D09BD"/>
    <w:rsid w:val="006D36E5"/>
    <w:rsid w:val="006E4FD3"/>
    <w:rsid w:val="0070039C"/>
    <w:rsid w:val="007256DE"/>
    <w:rsid w:val="007315C4"/>
    <w:rsid w:val="00746508"/>
    <w:rsid w:val="007662C8"/>
    <w:rsid w:val="0076646C"/>
    <w:rsid w:val="007C5742"/>
    <w:rsid w:val="00807B73"/>
    <w:rsid w:val="00821987"/>
    <w:rsid w:val="00831B21"/>
    <w:rsid w:val="00840B27"/>
    <w:rsid w:val="008420DB"/>
    <w:rsid w:val="0088095A"/>
    <w:rsid w:val="00895026"/>
    <w:rsid w:val="008B0645"/>
    <w:rsid w:val="008C5634"/>
    <w:rsid w:val="008E3A57"/>
    <w:rsid w:val="00904E91"/>
    <w:rsid w:val="0095322E"/>
    <w:rsid w:val="00960F8E"/>
    <w:rsid w:val="00967EF3"/>
    <w:rsid w:val="009728BC"/>
    <w:rsid w:val="0097694F"/>
    <w:rsid w:val="009A0593"/>
    <w:rsid w:val="009E6899"/>
    <w:rsid w:val="00A15FE1"/>
    <w:rsid w:val="00A250FD"/>
    <w:rsid w:val="00A41F65"/>
    <w:rsid w:val="00A72BDC"/>
    <w:rsid w:val="00B2530B"/>
    <w:rsid w:val="00B3563A"/>
    <w:rsid w:val="00B7388D"/>
    <w:rsid w:val="00B82D1E"/>
    <w:rsid w:val="00BD1236"/>
    <w:rsid w:val="00BF0F92"/>
    <w:rsid w:val="00BF7765"/>
    <w:rsid w:val="00C01A58"/>
    <w:rsid w:val="00C10E18"/>
    <w:rsid w:val="00C331F0"/>
    <w:rsid w:val="00C40235"/>
    <w:rsid w:val="00C4729E"/>
    <w:rsid w:val="00C860B2"/>
    <w:rsid w:val="00CE65DD"/>
    <w:rsid w:val="00CE75B6"/>
    <w:rsid w:val="00D210D9"/>
    <w:rsid w:val="00D60521"/>
    <w:rsid w:val="00D70E36"/>
    <w:rsid w:val="00DA4E0C"/>
    <w:rsid w:val="00DA6CF3"/>
    <w:rsid w:val="00DC3B1B"/>
    <w:rsid w:val="00E223E8"/>
    <w:rsid w:val="00E514D5"/>
    <w:rsid w:val="00E86219"/>
    <w:rsid w:val="00EC1950"/>
    <w:rsid w:val="00EC1A12"/>
    <w:rsid w:val="00EE5E1A"/>
    <w:rsid w:val="00EE642E"/>
    <w:rsid w:val="00EE7276"/>
    <w:rsid w:val="00F00AB1"/>
    <w:rsid w:val="00F45A58"/>
    <w:rsid w:val="00F5313C"/>
    <w:rsid w:val="00F60BD9"/>
    <w:rsid w:val="00F60C13"/>
    <w:rsid w:val="00F72F89"/>
    <w:rsid w:val="01864677"/>
    <w:rsid w:val="024E7193"/>
    <w:rsid w:val="05C3B7A6"/>
    <w:rsid w:val="06141848"/>
    <w:rsid w:val="08111598"/>
    <w:rsid w:val="08F188D9"/>
    <w:rsid w:val="0A3862A6"/>
    <w:rsid w:val="0AB235A4"/>
    <w:rsid w:val="0AB2F30C"/>
    <w:rsid w:val="102F1DD3"/>
    <w:rsid w:val="1102DDE5"/>
    <w:rsid w:val="1103BDF3"/>
    <w:rsid w:val="1198BA03"/>
    <w:rsid w:val="12B70772"/>
    <w:rsid w:val="12F40E40"/>
    <w:rsid w:val="13207A75"/>
    <w:rsid w:val="1560389F"/>
    <w:rsid w:val="15D7BB4A"/>
    <w:rsid w:val="1688E8FD"/>
    <w:rsid w:val="169193AE"/>
    <w:rsid w:val="197D07B6"/>
    <w:rsid w:val="1A307E25"/>
    <w:rsid w:val="1D646353"/>
    <w:rsid w:val="1E22390D"/>
    <w:rsid w:val="1E64DB2B"/>
    <w:rsid w:val="1E6BE8EB"/>
    <w:rsid w:val="1FEDAFE3"/>
    <w:rsid w:val="20829BB7"/>
    <w:rsid w:val="20DDA54C"/>
    <w:rsid w:val="217C38BB"/>
    <w:rsid w:val="22C34146"/>
    <w:rsid w:val="2370BAE6"/>
    <w:rsid w:val="2492B7E5"/>
    <w:rsid w:val="24CD6DBB"/>
    <w:rsid w:val="255F9357"/>
    <w:rsid w:val="28232596"/>
    <w:rsid w:val="287444B8"/>
    <w:rsid w:val="2887471B"/>
    <w:rsid w:val="29A8951C"/>
    <w:rsid w:val="2DACD0B6"/>
    <w:rsid w:val="2DEB9C99"/>
    <w:rsid w:val="3122867B"/>
    <w:rsid w:val="316A2BA6"/>
    <w:rsid w:val="32944810"/>
    <w:rsid w:val="329A4283"/>
    <w:rsid w:val="33BEF69D"/>
    <w:rsid w:val="397679E5"/>
    <w:rsid w:val="39997DCE"/>
    <w:rsid w:val="3A3F119D"/>
    <w:rsid w:val="3BBB82AE"/>
    <w:rsid w:val="3E0B67FF"/>
    <w:rsid w:val="40ACD50D"/>
    <w:rsid w:val="40EF9BB8"/>
    <w:rsid w:val="44C40FBA"/>
    <w:rsid w:val="45975081"/>
    <w:rsid w:val="469EB5F6"/>
    <w:rsid w:val="482676EC"/>
    <w:rsid w:val="48D3C990"/>
    <w:rsid w:val="48EBE3A5"/>
    <w:rsid w:val="4BB72BF3"/>
    <w:rsid w:val="4D0FFF59"/>
    <w:rsid w:val="4FC9CBB3"/>
    <w:rsid w:val="4FDDB2F2"/>
    <w:rsid w:val="53029854"/>
    <w:rsid w:val="53538AA4"/>
    <w:rsid w:val="53DA356D"/>
    <w:rsid w:val="569B98DA"/>
    <w:rsid w:val="577409FD"/>
    <w:rsid w:val="582E8F95"/>
    <w:rsid w:val="59BAF561"/>
    <w:rsid w:val="5BA0BAFD"/>
    <w:rsid w:val="5ECFBE51"/>
    <w:rsid w:val="600552BA"/>
    <w:rsid w:val="616DE691"/>
    <w:rsid w:val="6258DBAA"/>
    <w:rsid w:val="63D55903"/>
    <w:rsid w:val="65140512"/>
    <w:rsid w:val="6623D07E"/>
    <w:rsid w:val="68CDF882"/>
    <w:rsid w:val="6A14E8E8"/>
    <w:rsid w:val="6B24C16C"/>
    <w:rsid w:val="6B3E559D"/>
    <w:rsid w:val="6B3FA712"/>
    <w:rsid w:val="6BA39E90"/>
    <w:rsid w:val="6BC2A6F0"/>
    <w:rsid w:val="6BD83214"/>
    <w:rsid w:val="6C89FB22"/>
    <w:rsid w:val="6E34A50E"/>
    <w:rsid w:val="6F2C023B"/>
    <w:rsid w:val="7029941A"/>
    <w:rsid w:val="71075F35"/>
    <w:rsid w:val="72651D81"/>
    <w:rsid w:val="735EC361"/>
    <w:rsid w:val="74913AA9"/>
    <w:rsid w:val="765B290A"/>
    <w:rsid w:val="7BB8AD02"/>
    <w:rsid w:val="7CB1C4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EC5FE8BA-05E0-4810-8326-ECA84F1B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616DE69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88095A"/>
  </w:style>
  <w:style w:type="paragraph" w:styleId="Header">
    <w:name w:val="header"/>
    <w:basedOn w:val="Normal"/>
    <w:link w:val="HeaderChar"/>
    <w:semiHidden/>
    <w:unhideWhenUsed/>
    <w:rsid w:val="0088095A"/>
    <w:pPr>
      <w:tabs>
        <w:tab w:val="center" w:pos="4819"/>
        <w:tab w:val="right" w:pos="9638"/>
      </w:tabs>
    </w:pPr>
  </w:style>
  <w:style w:type="character" w:customStyle="1" w:styleId="HeaderChar">
    <w:name w:val="Header Char"/>
    <w:basedOn w:val="DefaultParagraphFont"/>
    <w:link w:val="Header"/>
    <w:semiHidden/>
    <w:rsid w:val="0088095A"/>
  </w:style>
  <w:style w:type="paragraph" w:styleId="Footer">
    <w:name w:val="footer"/>
    <w:basedOn w:val="Normal"/>
    <w:link w:val="FooterChar"/>
    <w:semiHidden/>
    <w:unhideWhenUsed/>
    <w:rsid w:val="0088095A"/>
    <w:pPr>
      <w:tabs>
        <w:tab w:val="center" w:pos="4819"/>
        <w:tab w:val="right" w:pos="9638"/>
      </w:tabs>
    </w:pPr>
  </w:style>
  <w:style w:type="character" w:customStyle="1" w:styleId="FooterChar">
    <w:name w:val="Footer Char"/>
    <w:basedOn w:val="DefaultParagraphFont"/>
    <w:link w:val="Footer"/>
    <w:semiHidden/>
    <w:rsid w:val="0088095A"/>
  </w:style>
  <w:style w:type="paragraph" w:styleId="CommentSubject">
    <w:name w:val="annotation subject"/>
    <w:basedOn w:val="CommentText"/>
    <w:next w:val="CommentText"/>
    <w:link w:val="CommentSubjectChar"/>
    <w:semiHidden/>
    <w:unhideWhenUsed/>
    <w:rsid w:val="00DC3B1B"/>
    <w:rPr>
      <w:b/>
      <w:bCs/>
    </w:rPr>
  </w:style>
  <w:style w:type="character" w:customStyle="1" w:styleId="CommentSubjectChar">
    <w:name w:val="Comment Subject Char"/>
    <w:basedOn w:val="CommentTextChar"/>
    <w:link w:val="CommentSubject"/>
    <w:semiHidden/>
    <w:rsid w:val="00DC3B1B"/>
    <w:rPr>
      <w:b/>
      <w:bCs/>
      <w:sz w:val="20"/>
    </w:rPr>
  </w:style>
  <w:style w:type="paragraph" w:customStyle="1" w:styleId="pf0">
    <w:name w:val="pf0"/>
    <w:basedOn w:val="Normal"/>
    <w:rsid w:val="0070039C"/>
    <w:pPr>
      <w:spacing w:before="100" w:beforeAutospacing="1" w:after="100" w:afterAutospacing="1"/>
    </w:pPr>
    <w:rPr>
      <w:szCs w:val="24"/>
      <w:lang w:val="en-GB" w:eastAsia="en-GB"/>
    </w:rPr>
  </w:style>
  <w:style w:type="character" w:customStyle="1" w:styleId="cf01">
    <w:name w:val="cf01"/>
    <w:basedOn w:val="DefaultParagraphFont"/>
    <w:rsid w:val="007003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1592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114107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B0286DE-940B-408E-9EDF-BBFB4E40E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Donata Stankūnienė</cp:lastModifiedBy>
  <cp:revision>3</cp:revision>
  <cp:lastPrinted>2017-06-30T09:42:00Z</cp:lastPrinted>
  <dcterms:created xsi:type="dcterms:W3CDTF">2025-03-18T11:07:00Z</dcterms:created>
  <dcterms:modified xsi:type="dcterms:W3CDTF">2025-03-18T11:11:00Z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