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86448" w14:textId="110045B3" w:rsidR="00E62875" w:rsidRDefault="00C96079" w:rsidP="008701B4">
      <w:pPr>
        <w:ind w:left="5184" w:firstLine="1296"/>
        <w:rPr>
          <w:rFonts w:ascii="Times New Roman" w:hAnsi="Times New Roman" w:cs="Times New Roman"/>
          <w:b/>
          <w:bCs/>
          <w:noProof/>
          <w:sz w:val="23"/>
          <w:szCs w:val="23"/>
        </w:rPr>
      </w:pPr>
      <w:r w:rsidRPr="008701B4">
        <w:rPr>
          <w:rFonts w:ascii="Times New Roman" w:hAnsi="Times New Roman" w:cs="Times New Roman"/>
          <w:b/>
          <w:bCs/>
          <w:noProof/>
          <w:sz w:val="23"/>
          <w:szCs w:val="23"/>
        </w:rPr>
        <w:t xml:space="preserve">TVIRTINU: </w:t>
      </w:r>
      <w:r w:rsidR="008701B4">
        <w:rPr>
          <w:rFonts w:ascii="Times New Roman" w:hAnsi="Times New Roman" w:cs="Times New Roman"/>
          <w:b/>
          <w:bCs/>
          <w:noProof/>
          <w:sz w:val="23"/>
          <w:szCs w:val="23"/>
        </w:rPr>
        <w:t xml:space="preserve"> </w:t>
      </w:r>
    </w:p>
    <w:p w14:paraId="2D148350" w14:textId="1AE58017" w:rsidR="00EA2E26" w:rsidRPr="00EA2E26" w:rsidRDefault="00A369E4" w:rsidP="00EA2E26">
      <w:pPr>
        <w:spacing w:after="0" w:line="240" w:lineRule="auto"/>
        <w:ind w:left="5182" w:firstLine="1298"/>
        <w:rPr>
          <w:rFonts w:ascii="Times New Roman" w:hAnsi="Times New Roman" w:cs="Times New Roman"/>
          <w:bCs/>
          <w:noProof/>
          <w:sz w:val="23"/>
          <w:szCs w:val="23"/>
        </w:rPr>
      </w:pPr>
      <w:r>
        <w:rPr>
          <w:rFonts w:ascii="Times New Roman" w:hAnsi="Times New Roman" w:cs="Times New Roman"/>
          <w:bCs/>
          <w:noProof/>
          <w:sz w:val="23"/>
          <w:szCs w:val="23"/>
        </w:rPr>
        <w:t xml:space="preserve">Statytojo atstovas </w:t>
      </w:r>
    </w:p>
    <w:p w14:paraId="55B975E6" w14:textId="5A5ECE0A" w:rsidR="00EA2E26" w:rsidRDefault="00EA2E26" w:rsidP="00753A0E">
      <w:pPr>
        <w:spacing w:after="0" w:line="240" w:lineRule="auto"/>
        <w:rPr>
          <w:rFonts w:ascii="Times New Roman" w:hAnsi="Times New Roman" w:cs="Times New Roman"/>
          <w:bCs/>
          <w:noProof/>
          <w:sz w:val="23"/>
          <w:szCs w:val="23"/>
        </w:rPr>
      </w:pPr>
    </w:p>
    <w:p w14:paraId="20334ECE" w14:textId="77777777" w:rsidR="00EA2E26" w:rsidRPr="00EA2E26" w:rsidRDefault="00EA2E26" w:rsidP="00827267">
      <w:pPr>
        <w:spacing w:after="0" w:line="240" w:lineRule="auto"/>
        <w:rPr>
          <w:rFonts w:ascii="Times New Roman" w:hAnsi="Times New Roman" w:cs="Times New Roman"/>
          <w:bCs/>
          <w:noProof/>
          <w:sz w:val="23"/>
          <w:szCs w:val="23"/>
        </w:rPr>
      </w:pPr>
    </w:p>
    <w:p w14:paraId="0C2F4DD5" w14:textId="27A86D83" w:rsidR="00C96079" w:rsidRDefault="007F2039" w:rsidP="001275DF">
      <w:pPr>
        <w:spacing w:after="0" w:line="360" w:lineRule="auto"/>
        <w:jc w:val="center"/>
        <w:rPr>
          <w:rFonts w:ascii="Times New Roman" w:hAnsi="Times New Roman" w:cs="Times New Roman"/>
          <w:b/>
          <w:bCs/>
          <w:sz w:val="23"/>
          <w:szCs w:val="23"/>
        </w:rPr>
      </w:pPr>
      <w:r w:rsidRPr="008701B4">
        <w:rPr>
          <w:rFonts w:ascii="Times New Roman" w:hAnsi="Times New Roman" w:cs="Times New Roman"/>
          <w:b/>
          <w:bCs/>
          <w:sz w:val="23"/>
          <w:szCs w:val="23"/>
        </w:rPr>
        <w:t xml:space="preserve">STATINIO </w:t>
      </w:r>
      <w:r w:rsidR="00C96079" w:rsidRPr="008701B4">
        <w:rPr>
          <w:rFonts w:ascii="Times New Roman" w:hAnsi="Times New Roman" w:cs="Times New Roman"/>
          <w:b/>
          <w:bCs/>
          <w:sz w:val="23"/>
          <w:szCs w:val="23"/>
        </w:rPr>
        <w:t xml:space="preserve">PROJEKTAVIMO </w:t>
      </w:r>
      <w:r w:rsidRPr="008701B4">
        <w:rPr>
          <w:rFonts w:ascii="Times New Roman" w:hAnsi="Times New Roman" w:cs="Times New Roman"/>
          <w:b/>
          <w:bCs/>
          <w:sz w:val="23"/>
          <w:szCs w:val="23"/>
        </w:rPr>
        <w:t xml:space="preserve">TECHNINĖ </w:t>
      </w:r>
      <w:r w:rsidR="00C96079" w:rsidRPr="008701B4">
        <w:rPr>
          <w:rFonts w:ascii="Times New Roman" w:hAnsi="Times New Roman" w:cs="Times New Roman"/>
          <w:b/>
          <w:bCs/>
          <w:sz w:val="23"/>
          <w:szCs w:val="23"/>
        </w:rPr>
        <w:t>UŽDUOTIS</w:t>
      </w:r>
    </w:p>
    <w:p w14:paraId="16C5D2EE" w14:textId="77777777" w:rsidR="00E409BC" w:rsidRDefault="00E409BC" w:rsidP="001275DF">
      <w:pPr>
        <w:spacing w:after="0" w:line="360" w:lineRule="auto"/>
        <w:jc w:val="center"/>
        <w:rPr>
          <w:rFonts w:ascii="Times New Roman" w:hAnsi="Times New Roman" w:cs="Times New Roman"/>
          <w:b/>
          <w:bCs/>
          <w:sz w:val="23"/>
          <w:szCs w:val="23"/>
        </w:rPr>
      </w:pPr>
    </w:p>
    <w:tbl>
      <w:tblPr>
        <w:tblStyle w:val="Lentelstinklelis"/>
        <w:tblW w:w="0" w:type="auto"/>
        <w:tblInd w:w="-714" w:type="dxa"/>
        <w:tblLook w:val="04A0" w:firstRow="1" w:lastRow="0" w:firstColumn="1" w:lastColumn="0" w:noHBand="0" w:noVBand="1"/>
      </w:tblPr>
      <w:tblGrid>
        <w:gridCol w:w="2665"/>
        <w:gridCol w:w="7655"/>
      </w:tblGrid>
      <w:tr w:rsidR="00C96079" w:rsidRPr="00A2575D" w14:paraId="5B829FFC" w14:textId="77777777" w:rsidTr="00C331B9">
        <w:tc>
          <w:tcPr>
            <w:tcW w:w="2665" w:type="dxa"/>
            <w:vAlign w:val="center"/>
          </w:tcPr>
          <w:p w14:paraId="6B2E2735" w14:textId="5B3EB99E" w:rsidR="00C96079" w:rsidRPr="00A2575D" w:rsidRDefault="00C96079" w:rsidP="00C331B9">
            <w:pPr>
              <w:rPr>
                <w:rFonts w:ascii="Times New Roman" w:hAnsi="Times New Roman" w:cs="Times New Roman"/>
              </w:rPr>
            </w:pPr>
            <w:r w:rsidRPr="00A2575D">
              <w:rPr>
                <w:rFonts w:ascii="Times New Roman" w:hAnsi="Times New Roman" w:cs="Times New Roman"/>
              </w:rPr>
              <w:t>UŽSAKOVAS (STATYTOJAS)</w:t>
            </w:r>
          </w:p>
        </w:tc>
        <w:tc>
          <w:tcPr>
            <w:tcW w:w="7655" w:type="dxa"/>
            <w:vAlign w:val="center"/>
          </w:tcPr>
          <w:p w14:paraId="6F450844" w14:textId="7672AC4B" w:rsidR="00C96079" w:rsidRPr="00A2575D" w:rsidRDefault="00C96079" w:rsidP="00C331B9">
            <w:pPr>
              <w:rPr>
                <w:rFonts w:ascii="Times New Roman" w:hAnsi="Times New Roman" w:cs="Times New Roman"/>
              </w:rPr>
            </w:pPr>
            <w:r w:rsidRPr="00A2575D">
              <w:rPr>
                <w:rFonts w:ascii="Times New Roman" w:hAnsi="Times New Roman" w:cs="Times New Roman"/>
              </w:rPr>
              <w:t>Joniškio rajono savivaldybės administracija</w:t>
            </w:r>
            <w:r w:rsidR="007F2039" w:rsidRPr="00A2575D">
              <w:rPr>
                <w:rFonts w:ascii="Times New Roman" w:hAnsi="Times New Roman" w:cs="Times New Roman"/>
              </w:rPr>
              <w:t>, į.</w:t>
            </w:r>
            <w:r w:rsidR="007D1BC5" w:rsidRPr="00A2575D">
              <w:rPr>
                <w:rFonts w:ascii="Times New Roman" w:hAnsi="Times New Roman" w:cs="Times New Roman"/>
              </w:rPr>
              <w:t xml:space="preserve"> </w:t>
            </w:r>
            <w:r w:rsidR="007F2039" w:rsidRPr="00A2575D">
              <w:rPr>
                <w:rFonts w:ascii="Times New Roman" w:hAnsi="Times New Roman" w:cs="Times New Roman"/>
              </w:rPr>
              <w:t>k. 288712070, Livonijos g. 4</w:t>
            </w:r>
            <w:r w:rsidR="00E409BC" w:rsidRPr="00A2575D">
              <w:rPr>
                <w:rFonts w:ascii="Times New Roman" w:hAnsi="Times New Roman" w:cs="Times New Roman"/>
              </w:rPr>
              <w:t>-1</w:t>
            </w:r>
            <w:r w:rsidR="007F2039" w:rsidRPr="00A2575D">
              <w:rPr>
                <w:rFonts w:ascii="Times New Roman" w:hAnsi="Times New Roman" w:cs="Times New Roman"/>
              </w:rPr>
              <w:t xml:space="preserve">, Joniškis. Tel. </w:t>
            </w:r>
            <w:r w:rsidR="00E409BC" w:rsidRPr="00A2575D">
              <w:rPr>
                <w:rFonts w:ascii="Times New Roman" w:hAnsi="Times New Roman" w:cs="Times New Roman"/>
              </w:rPr>
              <w:t>+370</w:t>
            </w:r>
            <w:r w:rsidR="007F2039" w:rsidRPr="00A2575D">
              <w:rPr>
                <w:rFonts w:ascii="Times New Roman" w:hAnsi="Times New Roman" w:cs="Times New Roman"/>
              </w:rPr>
              <w:t xml:space="preserve"> 426 69 142, </w:t>
            </w:r>
            <w:r w:rsidR="00E409BC" w:rsidRPr="00A2575D">
              <w:rPr>
                <w:rFonts w:ascii="Times New Roman" w:hAnsi="Times New Roman" w:cs="Times New Roman"/>
              </w:rPr>
              <w:t>+370</w:t>
            </w:r>
            <w:r w:rsidR="007F2039" w:rsidRPr="00A2575D">
              <w:rPr>
                <w:rFonts w:ascii="Times New Roman" w:hAnsi="Times New Roman" w:cs="Times New Roman"/>
              </w:rPr>
              <w:t> 612 95520</w:t>
            </w:r>
          </w:p>
          <w:p w14:paraId="64A2FAF6" w14:textId="6976DC57" w:rsidR="00C331B9" w:rsidRPr="00A2575D" w:rsidRDefault="00C331B9" w:rsidP="00C331B9">
            <w:pPr>
              <w:rPr>
                <w:rFonts w:ascii="Times New Roman" w:hAnsi="Times New Roman" w:cs="Times New Roman"/>
              </w:rPr>
            </w:pPr>
          </w:p>
        </w:tc>
      </w:tr>
      <w:tr w:rsidR="00C96079" w:rsidRPr="00A2575D" w14:paraId="18398F47" w14:textId="77777777" w:rsidTr="00C331B9">
        <w:tc>
          <w:tcPr>
            <w:tcW w:w="2665" w:type="dxa"/>
            <w:vAlign w:val="center"/>
          </w:tcPr>
          <w:p w14:paraId="3D40609C" w14:textId="32ED8BF4" w:rsidR="00C96079" w:rsidRPr="00A2575D" w:rsidRDefault="00C96079" w:rsidP="00C331B9">
            <w:pPr>
              <w:rPr>
                <w:rFonts w:ascii="Times New Roman" w:hAnsi="Times New Roman" w:cs="Times New Roman"/>
              </w:rPr>
            </w:pPr>
            <w:r w:rsidRPr="00A2575D">
              <w:rPr>
                <w:rFonts w:ascii="Times New Roman" w:hAnsi="Times New Roman" w:cs="Times New Roman"/>
              </w:rPr>
              <w:t>PROJEKTO PAVADINIMAS</w:t>
            </w:r>
          </w:p>
        </w:tc>
        <w:tc>
          <w:tcPr>
            <w:tcW w:w="7655" w:type="dxa"/>
            <w:vAlign w:val="center"/>
          </w:tcPr>
          <w:p w14:paraId="69C7273F" w14:textId="02A17F7C" w:rsidR="00C331B9" w:rsidRPr="00A2575D" w:rsidRDefault="00F14A06" w:rsidP="00C331B9">
            <w:pPr>
              <w:rPr>
                <w:rFonts w:ascii="Times New Roman" w:hAnsi="Times New Roman" w:cs="Times New Roman"/>
              </w:rPr>
            </w:pPr>
            <w:r>
              <w:rPr>
                <w:rFonts w:ascii="Times New Roman" w:hAnsi="Times New Roman" w:cs="Times New Roman"/>
              </w:rPr>
              <w:t>D</w:t>
            </w:r>
            <w:r w:rsidR="002557C2" w:rsidRPr="00A2575D">
              <w:rPr>
                <w:rFonts w:ascii="Times New Roman" w:hAnsi="Times New Roman" w:cs="Times New Roman"/>
              </w:rPr>
              <w:t>viračių tak</w:t>
            </w:r>
            <w:r>
              <w:rPr>
                <w:rFonts w:ascii="Times New Roman" w:hAnsi="Times New Roman" w:cs="Times New Roman"/>
              </w:rPr>
              <w:t>ų ir pėsčiųjų takų</w:t>
            </w:r>
            <w:r w:rsidR="002557C2" w:rsidRPr="00A2575D">
              <w:rPr>
                <w:rFonts w:ascii="Times New Roman" w:hAnsi="Times New Roman" w:cs="Times New Roman"/>
              </w:rPr>
              <w:t xml:space="preserve"> statyba Joniškio mieste </w:t>
            </w:r>
          </w:p>
        </w:tc>
      </w:tr>
      <w:tr w:rsidR="007F2039" w:rsidRPr="00A2575D" w14:paraId="56BD6CB6" w14:textId="77777777" w:rsidTr="00C331B9">
        <w:tc>
          <w:tcPr>
            <w:tcW w:w="2665" w:type="dxa"/>
            <w:vAlign w:val="center"/>
          </w:tcPr>
          <w:p w14:paraId="3EEDF853" w14:textId="1823BF8A" w:rsidR="007F2039" w:rsidRPr="00A2575D" w:rsidRDefault="00E62875" w:rsidP="00C331B9">
            <w:pPr>
              <w:rPr>
                <w:rFonts w:ascii="Times New Roman" w:hAnsi="Times New Roman" w:cs="Times New Roman"/>
              </w:rPr>
            </w:pPr>
            <w:r w:rsidRPr="00A2575D">
              <w:rPr>
                <w:rFonts w:ascii="Times New Roman" w:hAnsi="Times New Roman" w:cs="Times New Roman"/>
              </w:rPr>
              <w:t>P</w:t>
            </w:r>
            <w:r w:rsidR="007F2039" w:rsidRPr="00A2575D">
              <w:rPr>
                <w:rFonts w:ascii="Times New Roman" w:hAnsi="Times New Roman" w:cs="Times New Roman"/>
              </w:rPr>
              <w:t>ROJEKTUOTOJAS</w:t>
            </w:r>
          </w:p>
        </w:tc>
        <w:tc>
          <w:tcPr>
            <w:tcW w:w="7655" w:type="dxa"/>
            <w:vAlign w:val="center"/>
          </w:tcPr>
          <w:p w14:paraId="3001A0D5" w14:textId="77777777" w:rsidR="007F2039" w:rsidRPr="00A2575D" w:rsidRDefault="007F2039" w:rsidP="00C331B9">
            <w:pPr>
              <w:rPr>
                <w:rFonts w:ascii="Times New Roman" w:hAnsi="Times New Roman" w:cs="Times New Roman"/>
              </w:rPr>
            </w:pPr>
            <w:r w:rsidRPr="00A2575D">
              <w:rPr>
                <w:rFonts w:ascii="Times New Roman" w:hAnsi="Times New Roman" w:cs="Times New Roman"/>
              </w:rPr>
              <w:t>Parenkamas konkurso būdu</w:t>
            </w:r>
          </w:p>
          <w:p w14:paraId="4A5C6C8E" w14:textId="4054F9B1" w:rsidR="00C331B9" w:rsidRPr="00A2575D" w:rsidRDefault="00C331B9" w:rsidP="00C331B9">
            <w:pPr>
              <w:rPr>
                <w:rFonts w:ascii="Times New Roman" w:hAnsi="Times New Roman" w:cs="Times New Roman"/>
              </w:rPr>
            </w:pPr>
          </w:p>
        </w:tc>
      </w:tr>
      <w:tr w:rsidR="00C96079" w:rsidRPr="00A2575D" w14:paraId="583AAD86" w14:textId="77777777" w:rsidTr="00C331B9">
        <w:tc>
          <w:tcPr>
            <w:tcW w:w="2665" w:type="dxa"/>
            <w:vAlign w:val="center"/>
          </w:tcPr>
          <w:p w14:paraId="733A6624" w14:textId="4476F592" w:rsidR="00C96079" w:rsidRPr="00A2575D" w:rsidRDefault="00C96079" w:rsidP="00C331B9">
            <w:pPr>
              <w:rPr>
                <w:rFonts w:ascii="Times New Roman" w:hAnsi="Times New Roman" w:cs="Times New Roman"/>
              </w:rPr>
            </w:pPr>
            <w:r w:rsidRPr="00A2575D">
              <w:rPr>
                <w:rFonts w:ascii="Times New Roman" w:hAnsi="Times New Roman" w:cs="Times New Roman"/>
              </w:rPr>
              <w:t>STATINIŲ GRUPĖS</w:t>
            </w:r>
          </w:p>
        </w:tc>
        <w:tc>
          <w:tcPr>
            <w:tcW w:w="7655" w:type="dxa"/>
            <w:vAlign w:val="center"/>
          </w:tcPr>
          <w:p w14:paraId="3F2DDC53" w14:textId="29D71E26" w:rsidR="00C96079" w:rsidRPr="00A2575D" w:rsidRDefault="00052EC5" w:rsidP="00C331B9">
            <w:pPr>
              <w:rPr>
                <w:rFonts w:ascii="Times New Roman" w:hAnsi="Times New Roman" w:cs="Times New Roman"/>
              </w:rPr>
            </w:pPr>
            <w:r w:rsidRPr="00A2575D">
              <w:rPr>
                <w:rFonts w:ascii="Times New Roman" w:hAnsi="Times New Roman" w:cs="Times New Roman"/>
              </w:rPr>
              <w:t>Inžineriniai statiniai</w:t>
            </w:r>
          </w:p>
          <w:p w14:paraId="4983D4CF" w14:textId="7D52A482" w:rsidR="0018616E" w:rsidRPr="00A2575D" w:rsidRDefault="0018616E" w:rsidP="00C331B9">
            <w:pPr>
              <w:rPr>
                <w:rFonts w:ascii="Times New Roman" w:hAnsi="Times New Roman" w:cs="Times New Roman"/>
              </w:rPr>
            </w:pPr>
            <w:r w:rsidRPr="00A2575D">
              <w:rPr>
                <w:rFonts w:ascii="Times New Roman" w:hAnsi="Times New Roman" w:cs="Times New Roman"/>
              </w:rPr>
              <w:t>Susisiekimo komunikacij</w:t>
            </w:r>
            <w:r w:rsidR="00BE6554" w:rsidRPr="00A2575D">
              <w:rPr>
                <w:rFonts w:ascii="Times New Roman" w:hAnsi="Times New Roman" w:cs="Times New Roman"/>
              </w:rPr>
              <w:t>ų statiniai</w:t>
            </w:r>
            <w:r w:rsidRPr="00A2575D">
              <w:rPr>
                <w:rFonts w:ascii="Times New Roman" w:hAnsi="Times New Roman" w:cs="Times New Roman"/>
              </w:rPr>
              <w:t xml:space="preserve">. </w:t>
            </w:r>
          </w:p>
          <w:p w14:paraId="226D5AA2" w14:textId="4C7E3BC7" w:rsidR="00C331B9" w:rsidRPr="00A2575D" w:rsidRDefault="00C331B9" w:rsidP="00C331B9">
            <w:pPr>
              <w:rPr>
                <w:rFonts w:ascii="Times New Roman" w:hAnsi="Times New Roman" w:cs="Times New Roman"/>
              </w:rPr>
            </w:pPr>
          </w:p>
        </w:tc>
      </w:tr>
      <w:tr w:rsidR="00C96079" w:rsidRPr="00A2575D" w14:paraId="13F53C7D" w14:textId="77777777" w:rsidTr="00C331B9">
        <w:tc>
          <w:tcPr>
            <w:tcW w:w="2665" w:type="dxa"/>
            <w:vAlign w:val="center"/>
          </w:tcPr>
          <w:p w14:paraId="5E1FE21E" w14:textId="5D6A279B" w:rsidR="00C96079" w:rsidRPr="00A2575D" w:rsidRDefault="00C96079" w:rsidP="00C331B9">
            <w:pPr>
              <w:rPr>
                <w:rFonts w:ascii="Times New Roman" w:hAnsi="Times New Roman" w:cs="Times New Roman"/>
              </w:rPr>
            </w:pPr>
            <w:r w:rsidRPr="00A2575D">
              <w:rPr>
                <w:rFonts w:ascii="Times New Roman" w:hAnsi="Times New Roman" w:cs="Times New Roman"/>
              </w:rPr>
              <w:t>STATYBOS ADRESAS</w:t>
            </w:r>
          </w:p>
        </w:tc>
        <w:tc>
          <w:tcPr>
            <w:tcW w:w="7655" w:type="dxa"/>
            <w:vAlign w:val="center"/>
          </w:tcPr>
          <w:p w14:paraId="2A1A826C" w14:textId="4BEFD842" w:rsidR="00C331B9" w:rsidRPr="00A2575D" w:rsidRDefault="00BE6554" w:rsidP="00BE6554">
            <w:pPr>
              <w:rPr>
                <w:rFonts w:ascii="Times New Roman" w:hAnsi="Times New Roman" w:cs="Times New Roman"/>
              </w:rPr>
            </w:pPr>
            <w:r w:rsidRPr="00A2575D">
              <w:rPr>
                <w:rFonts w:ascii="Times New Roman" w:hAnsi="Times New Roman" w:cs="Times New Roman"/>
              </w:rPr>
              <w:t>Joniškio miestas</w:t>
            </w:r>
            <w:r w:rsidR="008A0D1C" w:rsidRPr="00A2575D">
              <w:rPr>
                <w:rFonts w:ascii="Times New Roman" w:hAnsi="Times New Roman" w:cs="Times New Roman"/>
              </w:rPr>
              <w:t xml:space="preserve"> (Vilniaus g., </w:t>
            </w:r>
            <w:r w:rsidR="007B39B4" w:rsidRPr="00A2575D">
              <w:rPr>
                <w:rFonts w:ascii="Times New Roman" w:hAnsi="Times New Roman" w:cs="Times New Roman"/>
              </w:rPr>
              <w:t>Turgaus g., Šiaulių Senoji g., Saulės g., Respublikos g.)</w:t>
            </w:r>
            <w:r w:rsidRPr="00A2575D">
              <w:rPr>
                <w:rFonts w:ascii="Times New Roman" w:hAnsi="Times New Roman" w:cs="Times New Roman"/>
              </w:rPr>
              <w:t xml:space="preserve">. </w:t>
            </w:r>
            <w:r w:rsidR="007B39B4" w:rsidRPr="00A2575D">
              <w:rPr>
                <w:rFonts w:ascii="Times New Roman" w:hAnsi="Times New Roman" w:cs="Times New Roman"/>
              </w:rPr>
              <w:t>Tikslesnės v</w:t>
            </w:r>
            <w:r w:rsidRPr="00A2575D">
              <w:rPr>
                <w:rFonts w:ascii="Times New Roman" w:hAnsi="Times New Roman" w:cs="Times New Roman"/>
              </w:rPr>
              <w:t>ietos nurodytos priede.</w:t>
            </w:r>
          </w:p>
          <w:p w14:paraId="08327D15" w14:textId="61911FDC" w:rsidR="00BE6554" w:rsidRPr="00A2575D" w:rsidRDefault="00BE6554" w:rsidP="00BE6554">
            <w:pPr>
              <w:rPr>
                <w:rFonts w:ascii="Times New Roman" w:hAnsi="Times New Roman" w:cs="Times New Roman"/>
              </w:rPr>
            </w:pPr>
          </w:p>
        </w:tc>
      </w:tr>
      <w:tr w:rsidR="00C96079" w:rsidRPr="00A2575D" w14:paraId="0AF09D51" w14:textId="77777777" w:rsidTr="00C331B9">
        <w:tc>
          <w:tcPr>
            <w:tcW w:w="2665" w:type="dxa"/>
            <w:vAlign w:val="center"/>
          </w:tcPr>
          <w:p w14:paraId="7F1FE836" w14:textId="42A884B7" w:rsidR="00C96079" w:rsidRPr="00A2575D" w:rsidRDefault="00C96079" w:rsidP="00C331B9">
            <w:pPr>
              <w:rPr>
                <w:rFonts w:ascii="Times New Roman" w:hAnsi="Times New Roman" w:cs="Times New Roman"/>
              </w:rPr>
            </w:pPr>
            <w:r w:rsidRPr="00A2575D">
              <w:rPr>
                <w:rFonts w:ascii="Times New Roman" w:hAnsi="Times New Roman" w:cs="Times New Roman"/>
              </w:rPr>
              <w:t>PROJEKTO STADIJA</w:t>
            </w:r>
          </w:p>
        </w:tc>
        <w:tc>
          <w:tcPr>
            <w:tcW w:w="7655" w:type="dxa"/>
          </w:tcPr>
          <w:p w14:paraId="704E7285" w14:textId="77777777" w:rsidR="00BB6FC4" w:rsidRPr="00A2575D" w:rsidRDefault="00BB6FC4" w:rsidP="00BB6FC4">
            <w:pPr>
              <w:jc w:val="both"/>
              <w:rPr>
                <w:rFonts w:ascii="Times New Roman" w:hAnsi="Times New Roman" w:cs="Times New Roman"/>
              </w:rPr>
            </w:pPr>
            <w:r w:rsidRPr="00A2575D">
              <w:rPr>
                <w:rFonts w:ascii="Times New Roman" w:hAnsi="Times New Roman" w:cs="Times New Roman"/>
              </w:rPr>
              <w:t xml:space="preserve">Statinio projektui privaloma gauti statybą leidžiantį dokumentą. </w:t>
            </w:r>
          </w:p>
          <w:p w14:paraId="701583DE" w14:textId="77777777" w:rsidR="007D5E46" w:rsidRPr="00A2575D" w:rsidRDefault="007D5E46" w:rsidP="00BB6FC4">
            <w:pPr>
              <w:jc w:val="both"/>
              <w:rPr>
                <w:rFonts w:ascii="Times New Roman" w:hAnsi="Times New Roman" w:cs="Times New Roman"/>
              </w:rPr>
            </w:pPr>
          </w:p>
          <w:p w14:paraId="680C10CC" w14:textId="77777777" w:rsidR="00BB6FC4" w:rsidRPr="00A2575D" w:rsidRDefault="00BB6FC4" w:rsidP="00BB6FC4">
            <w:pPr>
              <w:jc w:val="both"/>
              <w:rPr>
                <w:rFonts w:ascii="Times New Roman" w:hAnsi="Times New Roman" w:cs="Times New Roman"/>
                <w:b/>
                <w:bCs/>
              </w:rPr>
            </w:pPr>
            <w:r w:rsidRPr="00A2575D">
              <w:rPr>
                <w:rFonts w:ascii="Times New Roman" w:hAnsi="Times New Roman" w:cs="Times New Roman"/>
                <w:b/>
                <w:bCs/>
              </w:rPr>
              <w:t>Statinio projektas rengiamas dviem etapais:</w:t>
            </w:r>
          </w:p>
          <w:p w14:paraId="777E59A6" w14:textId="77777777" w:rsidR="007D5E46" w:rsidRPr="00A2575D" w:rsidRDefault="007D5E46" w:rsidP="00BB6FC4">
            <w:pPr>
              <w:jc w:val="both"/>
              <w:rPr>
                <w:rFonts w:ascii="Times New Roman" w:hAnsi="Times New Roman" w:cs="Times New Roman"/>
              </w:rPr>
            </w:pPr>
          </w:p>
          <w:p w14:paraId="31F64BEB" w14:textId="77777777" w:rsidR="007D5E46" w:rsidRPr="00A2575D" w:rsidRDefault="007D5E46" w:rsidP="00BB6FC4">
            <w:pPr>
              <w:jc w:val="both"/>
              <w:rPr>
                <w:rFonts w:ascii="Times New Roman" w:hAnsi="Times New Roman" w:cs="Times New Roman"/>
              </w:rPr>
            </w:pPr>
            <w:r w:rsidRPr="00A2575D">
              <w:rPr>
                <w:rFonts w:ascii="Times New Roman" w:hAnsi="Times New Roman" w:cs="Times New Roman"/>
              </w:rPr>
              <w:t>-</w:t>
            </w:r>
            <w:r w:rsidR="00BB6FC4" w:rsidRPr="00A2575D">
              <w:rPr>
                <w:rFonts w:ascii="Times New Roman" w:hAnsi="Times New Roman" w:cs="Times New Roman"/>
              </w:rPr>
              <w:t xml:space="preserve"> pirma rengiami projektiniai pasiūlymai, pagal kuriuos išduodamas statybą leidžiantis dokumentas</w:t>
            </w:r>
          </w:p>
          <w:p w14:paraId="465BE628" w14:textId="77777777" w:rsidR="007D5E46" w:rsidRPr="00A2575D" w:rsidRDefault="007D5E46" w:rsidP="00BB6FC4">
            <w:pPr>
              <w:jc w:val="both"/>
              <w:rPr>
                <w:rFonts w:ascii="Times New Roman" w:hAnsi="Times New Roman" w:cs="Times New Roman"/>
              </w:rPr>
            </w:pPr>
            <w:r w:rsidRPr="00A2575D">
              <w:rPr>
                <w:rFonts w:ascii="Times New Roman" w:hAnsi="Times New Roman" w:cs="Times New Roman"/>
              </w:rPr>
              <w:t xml:space="preserve">- antra rengiamas </w:t>
            </w:r>
            <w:r w:rsidR="00BB6FC4" w:rsidRPr="00A2575D">
              <w:rPr>
                <w:rFonts w:ascii="Times New Roman" w:hAnsi="Times New Roman" w:cs="Times New Roman"/>
              </w:rPr>
              <w:t>techninis darbo projektas.</w:t>
            </w:r>
          </w:p>
          <w:p w14:paraId="061C68E4" w14:textId="7BE77EE0" w:rsidR="00C331B9" w:rsidRPr="00A2575D" w:rsidRDefault="00C331B9" w:rsidP="007D5E46">
            <w:pPr>
              <w:jc w:val="both"/>
              <w:rPr>
                <w:rFonts w:ascii="Times New Roman" w:hAnsi="Times New Roman" w:cs="Times New Roman"/>
                <w:i/>
              </w:rPr>
            </w:pPr>
          </w:p>
        </w:tc>
      </w:tr>
      <w:tr w:rsidR="00223509" w:rsidRPr="00A2575D" w14:paraId="1324E8BA" w14:textId="77777777" w:rsidTr="00C331B9">
        <w:tc>
          <w:tcPr>
            <w:tcW w:w="2665" w:type="dxa"/>
            <w:vAlign w:val="center"/>
          </w:tcPr>
          <w:p w14:paraId="2631013B" w14:textId="0A029576" w:rsidR="00223509" w:rsidRPr="00A2575D" w:rsidRDefault="0014013E" w:rsidP="00C331B9">
            <w:pPr>
              <w:rPr>
                <w:rFonts w:ascii="Times New Roman" w:hAnsi="Times New Roman" w:cs="Times New Roman"/>
              </w:rPr>
            </w:pPr>
            <w:r w:rsidRPr="00A2575D">
              <w:rPr>
                <w:rFonts w:ascii="Times New Roman" w:hAnsi="Times New Roman" w:cs="Times New Roman"/>
              </w:rPr>
              <w:t xml:space="preserve">PROJEKTO </w:t>
            </w:r>
            <w:r w:rsidR="00223509" w:rsidRPr="00A2575D">
              <w:rPr>
                <w:rFonts w:ascii="Times New Roman" w:hAnsi="Times New Roman" w:cs="Times New Roman"/>
              </w:rPr>
              <w:t>ETAPAVIMAS</w:t>
            </w:r>
          </w:p>
        </w:tc>
        <w:tc>
          <w:tcPr>
            <w:tcW w:w="7655" w:type="dxa"/>
          </w:tcPr>
          <w:p w14:paraId="691DA04A" w14:textId="77777777" w:rsidR="003768F9" w:rsidRPr="00A2575D" w:rsidRDefault="003768F9" w:rsidP="00DF5946">
            <w:pPr>
              <w:jc w:val="both"/>
              <w:rPr>
                <w:rFonts w:ascii="Times New Roman" w:hAnsi="Times New Roman" w:cs="Times New Roman"/>
                <w:b/>
              </w:rPr>
            </w:pPr>
          </w:p>
          <w:p w14:paraId="0ADC1E15" w14:textId="6AC73AD0" w:rsidR="003768F9" w:rsidRPr="00A2575D" w:rsidRDefault="003768F9" w:rsidP="003768F9">
            <w:pPr>
              <w:jc w:val="both"/>
              <w:rPr>
                <w:rFonts w:ascii="Times New Roman" w:hAnsi="Times New Roman" w:cs="Times New Roman"/>
                <w:b/>
              </w:rPr>
            </w:pPr>
            <w:r w:rsidRPr="00A2575D">
              <w:rPr>
                <w:rFonts w:ascii="Times New Roman" w:hAnsi="Times New Roman" w:cs="Times New Roman"/>
                <w:b/>
              </w:rPr>
              <w:t>Kadangi statybos darbai gali būti atliekami etapais, reikalinga suprojektuoti</w:t>
            </w:r>
          </w:p>
          <w:p w14:paraId="49C8E4C4" w14:textId="1D556C54" w:rsidR="003768F9" w:rsidRPr="00A2575D" w:rsidRDefault="003768F9" w:rsidP="003768F9">
            <w:pPr>
              <w:jc w:val="both"/>
              <w:rPr>
                <w:rFonts w:ascii="Times New Roman" w:hAnsi="Times New Roman" w:cs="Times New Roman"/>
                <w:b/>
              </w:rPr>
            </w:pPr>
            <w:r w:rsidRPr="00A2575D">
              <w:rPr>
                <w:rFonts w:ascii="Times New Roman" w:hAnsi="Times New Roman" w:cs="Times New Roman"/>
                <w:b/>
              </w:rPr>
              <w:t>statybos darbus taip, kad juos būtų galima atlikti etapais, paskai</w:t>
            </w:r>
            <w:r w:rsidR="00A001EB" w:rsidRPr="00A2575D">
              <w:rPr>
                <w:rFonts w:ascii="Times New Roman" w:hAnsi="Times New Roman" w:cs="Times New Roman"/>
                <w:b/>
              </w:rPr>
              <w:t>č</w:t>
            </w:r>
            <w:r w:rsidRPr="00A2575D">
              <w:rPr>
                <w:rFonts w:ascii="Times New Roman" w:hAnsi="Times New Roman" w:cs="Times New Roman"/>
                <w:b/>
              </w:rPr>
              <w:t>iuojant</w:t>
            </w:r>
            <w:r w:rsidR="00A001EB" w:rsidRPr="00A2575D">
              <w:rPr>
                <w:rFonts w:ascii="Times New Roman" w:hAnsi="Times New Roman" w:cs="Times New Roman"/>
                <w:b/>
              </w:rPr>
              <w:t xml:space="preserve"> </w:t>
            </w:r>
            <w:r w:rsidRPr="00A2575D">
              <w:rPr>
                <w:rFonts w:ascii="Times New Roman" w:hAnsi="Times New Roman" w:cs="Times New Roman"/>
                <w:b/>
              </w:rPr>
              <w:t>kiekvienam etapui atskirai</w:t>
            </w:r>
            <w:r w:rsidR="00A001EB" w:rsidRPr="00A2575D">
              <w:rPr>
                <w:rFonts w:ascii="Times New Roman" w:hAnsi="Times New Roman" w:cs="Times New Roman"/>
                <w:b/>
              </w:rPr>
              <w:t xml:space="preserve"> </w:t>
            </w:r>
            <w:r w:rsidRPr="00A2575D">
              <w:rPr>
                <w:rFonts w:ascii="Times New Roman" w:hAnsi="Times New Roman" w:cs="Times New Roman"/>
                <w:b/>
              </w:rPr>
              <w:t>atliekam</w:t>
            </w:r>
            <w:r w:rsidR="00A001EB" w:rsidRPr="00A2575D">
              <w:rPr>
                <w:rFonts w:ascii="Times New Roman" w:hAnsi="Times New Roman" w:cs="Times New Roman"/>
                <w:b/>
              </w:rPr>
              <w:t>ų</w:t>
            </w:r>
            <w:r w:rsidRPr="00A2575D">
              <w:rPr>
                <w:rFonts w:ascii="Times New Roman" w:hAnsi="Times New Roman" w:cs="Times New Roman"/>
                <w:b/>
              </w:rPr>
              <w:t xml:space="preserve"> darb</w:t>
            </w:r>
            <w:r w:rsidR="00A001EB" w:rsidRPr="00A2575D">
              <w:rPr>
                <w:rFonts w:ascii="Times New Roman" w:hAnsi="Times New Roman" w:cs="Times New Roman"/>
                <w:b/>
              </w:rPr>
              <w:t>ų</w:t>
            </w:r>
            <w:r w:rsidRPr="00A2575D">
              <w:rPr>
                <w:rFonts w:ascii="Times New Roman" w:hAnsi="Times New Roman" w:cs="Times New Roman"/>
                <w:b/>
              </w:rPr>
              <w:t xml:space="preserve"> kain</w:t>
            </w:r>
            <w:r w:rsidR="00A001EB" w:rsidRPr="00A2575D">
              <w:rPr>
                <w:rFonts w:ascii="Times New Roman" w:hAnsi="Times New Roman" w:cs="Times New Roman"/>
                <w:b/>
              </w:rPr>
              <w:t>ą</w:t>
            </w:r>
            <w:r w:rsidRPr="00A2575D">
              <w:rPr>
                <w:rFonts w:ascii="Times New Roman" w:hAnsi="Times New Roman" w:cs="Times New Roman"/>
                <w:b/>
              </w:rPr>
              <w:t xml:space="preserve"> ir med</w:t>
            </w:r>
            <w:r w:rsidR="00A001EB" w:rsidRPr="00A2575D">
              <w:rPr>
                <w:rFonts w:ascii="Times New Roman" w:hAnsi="Times New Roman" w:cs="Times New Roman"/>
                <w:b/>
              </w:rPr>
              <w:t xml:space="preserve">žiagų sąnaudas. </w:t>
            </w:r>
          </w:p>
          <w:p w14:paraId="647E6AFB" w14:textId="77777777" w:rsidR="00A001EB" w:rsidRPr="00A2575D" w:rsidRDefault="00A001EB" w:rsidP="003768F9">
            <w:pPr>
              <w:jc w:val="both"/>
              <w:rPr>
                <w:rFonts w:ascii="Times New Roman" w:hAnsi="Times New Roman" w:cs="Times New Roman"/>
                <w:b/>
              </w:rPr>
            </w:pPr>
          </w:p>
          <w:p w14:paraId="16B9A9E4" w14:textId="2F01803B" w:rsidR="003768F9" w:rsidRPr="00A2575D" w:rsidRDefault="00A001EB" w:rsidP="00DF5946">
            <w:pPr>
              <w:jc w:val="both"/>
              <w:rPr>
                <w:rFonts w:ascii="Times New Roman" w:hAnsi="Times New Roman" w:cs="Times New Roman"/>
                <w:b/>
              </w:rPr>
            </w:pPr>
            <w:r w:rsidRPr="00A2575D">
              <w:rPr>
                <w:rFonts w:ascii="Times New Roman" w:hAnsi="Times New Roman" w:cs="Times New Roman"/>
                <w:b/>
              </w:rPr>
              <w:t xml:space="preserve">Preliminariai etapai išskiriami taip: </w:t>
            </w:r>
          </w:p>
          <w:p w14:paraId="2AF25E60" w14:textId="77777777" w:rsidR="00A001EB" w:rsidRPr="00A2575D" w:rsidRDefault="00A001EB" w:rsidP="00DF5946">
            <w:pPr>
              <w:jc w:val="both"/>
              <w:rPr>
                <w:rFonts w:ascii="Times New Roman" w:hAnsi="Times New Roman" w:cs="Times New Roman"/>
                <w:b/>
              </w:rPr>
            </w:pPr>
          </w:p>
          <w:p w14:paraId="2D86A360" w14:textId="08A474D1" w:rsidR="00223509" w:rsidRDefault="00223509" w:rsidP="00DF5946">
            <w:pPr>
              <w:jc w:val="both"/>
              <w:rPr>
                <w:rFonts w:ascii="Times New Roman" w:hAnsi="Times New Roman" w:cs="Times New Roman"/>
              </w:rPr>
            </w:pPr>
            <w:r w:rsidRPr="00A2575D">
              <w:rPr>
                <w:rFonts w:ascii="Times New Roman" w:hAnsi="Times New Roman" w:cs="Times New Roman"/>
                <w:b/>
              </w:rPr>
              <w:t>I etapas:</w:t>
            </w:r>
            <w:r w:rsidRPr="00A2575D">
              <w:rPr>
                <w:rFonts w:ascii="Times New Roman" w:hAnsi="Times New Roman" w:cs="Times New Roman"/>
              </w:rPr>
              <w:t xml:space="preserve"> </w:t>
            </w:r>
            <w:r w:rsidR="00294407">
              <w:rPr>
                <w:rFonts w:ascii="Times New Roman" w:hAnsi="Times New Roman" w:cs="Times New Roman"/>
              </w:rPr>
              <w:t>D</w:t>
            </w:r>
            <w:r w:rsidR="00A001EB" w:rsidRPr="00EC2BA0">
              <w:rPr>
                <w:rFonts w:ascii="Times New Roman" w:hAnsi="Times New Roman" w:cs="Times New Roman"/>
              </w:rPr>
              <w:t>viračių tako</w:t>
            </w:r>
            <w:r w:rsidR="0034483A">
              <w:rPr>
                <w:rFonts w:ascii="Times New Roman" w:hAnsi="Times New Roman" w:cs="Times New Roman"/>
              </w:rPr>
              <w:t xml:space="preserve"> ir pėsčiųjų tako</w:t>
            </w:r>
            <w:r w:rsidR="00A001EB" w:rsidRPr="00EC2BA0">
              <w:rPr>
                <w:rFonts w:ascii="Times New Roman" w:hAnsi="Times New Roman" w:cs="Times New Roman"/>
              </w:rPr>
              <w:t xml:space="preserve"> statyba Joniškio mieste</w:t>
            </w:r>
            <w:r w:rsidR="002D3262">
              <w:rPr>
                <w:rFonts w:ascii="Times New Roman" w:hAnsi="Times New Roman" w:cs="Times New Roman"/>
              </w:rPr>
              <w:t>:</w:t>
            </w:r>
            <w:r w:rsidR="00A001EB" w:rsidRPr="00EC2BA0">
              <w:rPr>
                <w:rFonts w:ascii="Times New Roman" w:hAnsi="Times New Roman" w:cs="Times New Roman"/>
              </w:rPr>
              <w:t xml:space="preserve"> Vilniaus g. </w:t>
            </w:r>
          </w:p>
          <w:p w14:paraId="12C3CDC2" w14:textId="77777777" w:rsidR="00753A0E" w:rsidRPr="00A2575D" w:rsidRDefault="00753A0E" w:rsidP="00DF5946">
            <w:pPr>
              <w:jc w:val="both"/>
              <w:rPr>
                <w:rFonts w:ascii="Times New Roman" w:hAnsi="Times New Roman" w:cs="Times New Roman"/>
              </w:rPr>
            </w:pPr>
          </w:p>
          <w:p w14:paraId="7A17E8EA" w14:textId="7324DDDF" w:rsidR="00223509" w:rsidRDefault="00223509" w:rsidP="00DF5946">
            <w:pPr>
              <w:jc w:val="both"/>
              <w:rPr>
                <w:rFonts w:ascii="Times New Roman" w:hAnsi="Times New Roman" w:cs="Times New Roman"/>
              </w:rPr>
            </w:pPr>
            <w:r w:rsidRPr="00A2575D">
              <w:rPr>
                <w:rFonts w:ascii="Times New Roman" w:hAnsi="Times New Roman" w:cs="Times New Roman"/>
                <w:b/>
              </w:rPr>
              <w:t>II etapas:</w:t>
            </w:r>
            <w:r w:rsidRPr="00A2575D">
              <w:rPr>
                <w:rFonts w:ascii="Times New Roman" w:hAnsi="Times New Roman" w:cs="Times New Roman"/>
              </w:rPr>
              <w:t xml:space="preserve"> </w:t>
            </w:r>
            <w:r w:rsidR="0034483A">
              <w:rPr>
                <w:rFonts w:ascii="Times New Roman" w:hAnsi="Times New Roman" w:cs="Times New Roman"/>
              </w:rPr>
              <w:t>D</w:t>
            </w:r>
            <w:r w:rsidR="00A001EB" w:rsidRPr="00A2575D">
              <w:rPr>
                <w:rFonts w:ascii="Times New Roman" w:hAnsi="Times New Roman" w:cs="Times New Roman"/>
              </w:rPr>
              <w:t xml:space="preserve">viračių tako </w:t>
            </w:r>
            <w:r w:rsidR="0034483A">
              <w:rPr>
                <w:rFonts w:ascii="Times New Roman" w:hAnsi="Times New Roman" w:cs="Times New Roman"/>
              </w:rPr>
              <w:t xml:space="preserve">ir pėsčiųjų tako </w:t>
            </w:r>
            <w:r w:rsidR="00A001EB" w:rsidRPr="00A2575D">
              <w:rPr>
                <w:rFonts w:ascii="Times New Roman" w:hAnsi="Times New Roman" w:cs="Times New Roman"/>
              </w:rPr>
              <w:t>statyba Joniškio mieste</w:t>
            </w:r>
            <w:r w:rsidR="002D3262">
              <w:rPr>
                <w:rFonts w:ascii="Times New Roman" w:hAnsi="Times New Roman" w:cs="Times New Roman"/>
              </w:rPr>
              <w:t>:</w:t>
            </w:r>
            <w:r w:rsidR="00A001EB" w:rsidRPr="00A2575D">
              <w:rPr>
                <w:rFonts w:ascii="Times New Roman" w:hAnsi="Times New Roman" w:cs="Times New Roman"/>
              </w:rPr>
              <w:t xml:space="preserve"> Turgaus g., Šiaulių Senoji g., Saulės g., Respublikos g.</w:t>
            </w:r>
          </w:p>
          <w:p w14:paraId="6C8B0776" w14:textId="77777777" w:rsidR="00753A0E" w:rsidRDefault="00753A0E" w:rsidP="00DF5946">
            <w:pPr>
              <w:jc w:val="both"/>
              <w:rPr>
                <w:rFonts w:ascii="Times New Roman" w:hAnsi="Times New Roman" w:cs="Times New Roman"/>
              </w:rPr>
            </w:pPr>
          </w:p>
          <w:p w14:paraId="42233555" w14:textId="77777777" w:rsidR="00DF4B68" w:rsidRPr="00A2575D" w:rsidRDefault="00DF4B68" w:rsidP="00DF5946">
            <w:pPr>
              <w:jc w:val="both"/>
              <w:rPr>
                <w:rFonts w:ascii="Times New Roman" w:hAnsi="Times New Roman" w:cs="Times New Roman"/>
              </w:rPr>
            </w:pPr>
          </w:p>
          <w:p w14:paraId="677A2F6E" w14:textId="77777777" w:rsidR="00C331B9" w:rsidRDefault="00D273CD" w:rsidP="00DF5946">
            <w:pPr>
              <w:jc w:val="both"/>
              <w:rPr>
                <w:rStyle w:val="Numatytasispastraiposriftas1"/>
                <w:rFonts w:ascii="Times New Roman" w:hAnsi="Times New Roman" w:cs="Times New Roman"/>
                <w:b/>
                <w:bCs/>
              </w:rPr>
            </w:pPr>
            <w:r w:rsidRPr="00A2575D">
              <w:rPr>
                <w:rStyle w:val="Numatytasispastraiposriftas1"/>
                <w:rFonts w:ascii="Times New Roman" w:hAnsi="Times New Roman" w:cs="Times New Roman"/>
                <w:b/>
                <w:bCs/>
              </w:rPr>
              <w:t xml:space="preserve">Projektuotojas atlieka statinio projekto vykdymo priežiūrą, kuri apima projekte numatytų darbų priežiūrą, nustatytą Statybos įstatyme ir STR, projekto vykdymo priežiūros vadovams projekto vykdymo priežiūros metu lankantis darbų vietoje viso statinio statybos laikotarpio metu. </w:t>
            </w:r>
          </w:p>
          <w:p w14:paraId="41090C2D" w14:textId="4D05F9ED" w:rsidR="00753A0E" w:rsidRPr="00A2575D" w:rsidRDefault="00753A0E" w:rsidP="00DF5946">
            <w:pPr>
              <w:jc w:val="both"/>
              <w:rPr>
                <w:rFonts w:ascii="Times New Roman" w:hAnsi="Times New Roman" w:cs="Times New Roman"/>
                <w:b/>
                <w:bCs/>
              </w:rPr>
            </w:pPr>
          </w:p>
        </w:tc>
      </w:tr>
      <w:tr w:rsidR="00C96079" w:rsidRPr="00A2575D" w14:paraId="3D51D2CB" w14:textId="77777777" w:rsidTr="00C331B9">
        <w:tc>
          <w:tcPr>
            <w:tcW w:w="2665" w:type="dxa"/>
            <w:vAlign w:val="center"/>
          </w:tcPr>
          <w:p w14:paraId="4BCFDF87" w14:textId="4B7B7F8B" w:rsidR="00C96079" w:rsidRPr="00A2575D" w:rsidRDefault="00C96079" w:rsidP="00C331B9">
            <w:pPr>
              <w:rPr>
                <w:rFonts w:ascii="Times New Roman" w:hAnsi="Times New Roman" w:cs="Times New Roman"/>
              </w:rPr>
            </w:pPr>
            <w:r w:rsidRPr="00A2575D">
              <w:rPr>
                <w:rFonts w:ascii="Times New Roman" w:hAnsi="Times New Roman" w:cs="Times New Roman"/>
              </w:rPr>
              <w:t xml:space="preserve">STATYBOS RŪŠIS </w:t>
            </w:r>
          </w:p>
        </w:tc>
        <w:tc>
          <w:tcPr>
            <w:tcW w:w="7655" w:type="dxa"/>
          </w:tcPr>
          <w:p w14:paraId="18349EA6" w14:textId="77777777" w:rsidR="00C96079" w:rsidRPr="00A2575D" w:rsidRDefault="00223509" w:rsidP="001275DF">
            <w:pPr>
              <w:rPr>
                <w:rFonts w:ascii="Times New Roman" w:hAnsi="Times New Roman" w:cs="Times New Roman"/>
              </w:rPr>
            </w:pPr>
            <w:r w:rsidRPr="00A2575D">
              <w:rPr>
                <w:rFonts w:ascii="Times New Roman" w:hAnsi="Times New Roman" w:cs="Times New Roman"/>
              </w:rPr>
              <w:t>Nauja statyba</w:t>
            </w:r>
          </w:p>
          <w:p w14:paraId="00BF133E" w14:textId="0614EDE2" w:rsidR="000E596E" w:rsidRPr="00A2575D" w:rsidRDefault="000E596E" w:rsidP="001275DF">
            <w:pPr>
              <w:rPr>
                <w:rFonts w:ascii="Times New Roman" w:hAnsi="Times New Roman" w:cs="Times New Roman"/>
              </w:rPr>
            </w:pPr>
          </w:p>
        </w:tc>
      </w:tr>
      <w:tr w:rsidR="00C96079" w:rsidRPr="00A2575D" w14:paraId="22F65F8B" w14:textId="77777777" w:rsidTr="00C331B9">
        <w:tc>
          <w:tcPr>
            <w:tcW w:w="2665" w:type="dxa"/>
            <w:vAlign w:val="center"/>
          </w:tcPr>
          <w:p w14:paraId="0710821A" w14:textId="433E122A" w:rsidR="00C96079" w:rsidRPr="00A2575D" w:rsidRDefault="00C96079" w:rsidP="00C331B9">
            <w:pPr>
              <w:rPr>
                <w:rFonts w:ascii="Times New Roman" w:hAnsi="Times New Roman" w:cs="Times New Roman"/>
              </w:rPr>
            </w:pPr>
            <w:r w:rsidRPr="00A2575D">
              <w:rPr>
                <w:rFonts w:ascii="Times New Roman" w:hAnsi="Times New Roman" w:cs="Times New Roman"/>
              </w:rPr>
              <w:t>STATINIO KATEGORIJA</w:t>
            </w:r>
          </w:p>
        </w:tc>
        <w:tc>
          <w:tcPr>
            <w:tcW w:w="7655" w:type="dxa"/>
          </w:tcPr>
          <w:p w14:paraId="06ED7E19" w14:textId="7F3FAF33" w:rsidR="00C96079" w:rsidRPr="00A2575D" w:rsidRDefault="00A001EB" w:rsidP="001275DF">
            <w:pPr>
              <w:rPr>
                <w:rFonts w:ascii="Times New Roman" w:hAnsi="Times New Roman" w:cs="Times New Roman"/>
              </w:rPr>
            </w:pPr>
            <w:r w:rsidRPr="00A2575D">
              <w:rPr>
                <w:rFonts w:ascii="Times New Roman" w:hAnsi="Times New Roman" w:cs="Times New Roman"/>
              </w:rPr>
              <w:t>Neypatingas statinys</w:t>
            </w:r>
            <w:r w:rsidR="00223509" w:rsidRPr="00A2575D">
              <w:rPr>
                <w:rFonts w:ascii="Times New Roman" w:hAnsi="Times New Roman" w:cs="Times New Roman"/>
              </w:rPr>
              <w:t xml:space="preserve"> </w:t>
            </w:r>
          </w:p>
          <w:p w14:paraId="1F5BE1E9" w14:textId="102FFFFC" w:rsidR="00C331B9" w:rsidRPr="00A2575D" w:rsidRDefault="00C331B9" w:rsidP="001275DF">
            <w:pPr>
              <w:rPr>
                <w:rFonts w:ascii="Times New Roman" w:hAnsi="Times New Roman" w:cs="Times New Roman"/>
              </w:rPr>
            </w:pPr>
          </w:p>
        </w:tc>
      </w:tr>
      <w:tr w:rsidR="007F2039" w:rsidRPr="00A2575D" w14:paraId="6CB112F5" w14:textId="77777777" w:rsidTr="00C331B9">
        <w:tc>
          <w:tcPr>
            <w:tcW w:w="2665" w:type="dxa"/>
            <w:vAlign w:val="center"/>
          </w:tcPr>
          <w:p w14:paraId="58F6EA95" w14:textId="718D77AE" w:rsidR="007F2039" w:rsidRPr="00A2575D" w:rsidRDefault="007F2039" w:rsidP="00C331B9">
            <w:pPr>
              <w:rPr>
                <w:rFonts w:ascii="Times New Roman" w:hAnsi="Times New Roman" w:cs="Times New Roman"/>
              </w:rPr>
            </w:pPr>
            <w:r w:rsidRPr="00A2575D">
              <w:rPr>
                <w:rFonts w:ascii="Times New Roman" w:hAnsi="Times New Roman" w:cs="Times New Roman"/>
              </w:rPr>
              <w:t>PAGRINDAS PROJEKTAVIMUI</w:t>
            </w:r>
          </w:p>
        </w:tc>
        <w:tc>
          <w:tcPr>
            <w:tcW w:w="7655" w:type="dxa"/>
          </w:tcPr>
          <w:p w14:paraId="4EAB2891" w14:textId="77777777" w:rsidR="0014013E" w:rsidRPr="00A2575D" w:rsidRDefault="007F2039" w:rsidP="0014013E">
            <w:pPr>
              <w:pStyle w:val="Sraopastraipa"/>
              <w:numPr>
                <w:ilvl w:val="0"/>
                <w:numId w:val="5"/>
              </w:numPr>
              <w:ind w:left="317" w:hanging="317"/>
              <w:jc w:val="both"/>
              <w:rPr>
                <w:rFonts w:ascii="Times New Roman" w:hAnsi="Times New Roman" w:cs="Times New Roman"/>
              </w:rPr>
            </w:pPr>
            <w:r w:rsidRPr="00A2575D">
              <w:rPr>
                <w:rFonts w:ascii="Times New Roman" w:hAnsi="Times New Roman" w:cs="Times New Roman"/>
              </w:rPr>
              <w:t>Sutartis</w:t>
            </w:r>
            <w:r w:rsidR="0014013E" w:rsidRPr="00A2575D">
              <w:rPr>
                <w:rFonts w:ascii="Times New Roman" w:hAnsi="Times New Roman" w:cs="Times New Roman"/>
              </w:rPr>
              <w:t>.</w:t>
            </w:r>
          </w:p>
          <w:p w14:paraId="2859C1A1" w14:textId="597866A6" w:rsidR="0014013E" w:rsidRPr="00A2575D" w:rsidRDefault="007D5E46" w:rsidP="0014013E">
            <w:pPr>
              <w:pStyle w:val="Sraopastraipa"/>
              <w:numPr>
                <w:ilvl w:val="0"/>
                <w:numId w:val="5"/>
              </w:numPr>
              <w:ind w:left="317" w:hanging="317"/>
              <w:jc w:val="both"/>
              <w:rPr>
                <w:rFonts w:ascii="Times New Roman" w:hAnsi="Times New Roman" w:cs="Times New Roman"/>
              </w:rPr>
            </w:pPr>
            <w:r w:rsidRPr="00A2575D">
              <w:rPr>
                <w:rFonts w:ascii="Times New Roman" w:hAnsi="Times New Roman" w:cs="Times New Roman"/>
              </w:rPr>
              <w:t>S</w:t>
            </w:r>
            <w:r w:rsidR="007F2039" w:rsidRPr="00A2575D">
              <w:rPr>
                <w:rFonts w:ascii="Times New Roman" w:hAnsi="Times New Roman" w:cs="Times New Roman"/>
              </w:rPr>
              <w:t>tatinio</w:t>
            </w:r>
            <w:r w:rsidR="00223509" w:rsidRPr="00A2575D">
              <w:rPr>
                <w:rFonts w:ascii="Times New Roman" w:hAnsi="Times New Roman" w:cs="Times New Roman"/>
              </w:rPr>
              <w:t xml:space="preserve"> projektavimo techninė užduotis</w:t>
            </w:r>
            <w:r w:rsidR="0014013E" w:rsidRPr="00A2575D">
              <w:rPr>
                <w:rFonts w:ascii="Times New Roman" w:hAnsi="Times New Roman" w:cs="Times New Roman"/>
              </w:rPr>
              <w:t>.</w:t>
            </w:r>
          </w:p>
          <w:p w14:paraId="59B65139" w14:textId="77777777" w:rsidR="000E596E" w:rsidRDefault="007F2039" w:rsidP="007D5E46">
            <w:pPr>
              <w:pStyle w:val="Sraopastraipa"/>
              <w:numPr>
                <w:ilvl w:val="0"/>
                <w:numId w:val="5"/>
              </w:numPr>
              <w:ind w:left="317" w:hanging="317"/>
              <w:jc w:val="both"/>
              <w:rPr>
                <w:rFonts w:ascii="Times New Roman" w:hAnsi="Times New Roman" w:cs="Times New Roman"/>
              </w:rPr>
            </w:pPr>
            <w:r w:rsidRPr="00A2575D">
              <w:rPr>
                <w:rFonts w:ascii="Times New Roman" w:hAnsi="Times New Roman" w:cs="Times New Roman"/>
              </w:rPr>
              <w:t>Privalomieji projektavimo dokumentai</w:t>
            </w:r>
            <w:r w:rsidR="0014013E" w:rsidRPr="00A2575D">
              <w:rPr>
                <w:rFonts w:ascii="Times New Roman" w:hAnsi="Times New Roman" w:cs="Times New Roman"/>
              </w:rPr>
              <w:t>.</w:t>
            </w:r>
          </w:p>
          <w:p w14:paraId="2582B9D3" w14:textId="77777777" w:rsidR="00753A0E" w:rsidRDefault="00753A0E" w:rsidP="00753A0E">
            <w:pPr>
              <w:pStyle w:val="Sraopastraipa"/>
              <w:ind w:left="317"/>
              <w:jc w:val="both"/>
              <w:rPr>
                <w:rFonts w:ascii="Times New Roman" w:hAnsi="Times New Roman" w:cs="Times New Roman"/>
              </w:rPr>
            </w:pPr>
          </w:p>
          <w:p w14:paraId="0F8F20A0" w14:textId="77777777" w:rsidR="00753A0E" w:rsidRDefault="00753A0E" w:rsidP="00753A0E">
            <w:pPr>
              <w:pStyle w:val="Sraopastraipa"/>
              <w:ind w:left="317"/>
              <w:jc w:val="both"/>
              <w:rPr>
                <w:rFonts w:ascii="Times New Roman" w:hAnsi="Times New Roman" w:cs="Times New Roman"/>
              </w:rPr>
            </w:pPr>
          </w:p>
          <w:p w14:paraId="13924015" w14:textId="5DF7D99D" w:rsidR="00753A0E" w:rsidRPr="00A2575D" w:rsidRDefault="00753A0E" w:rsidP="00753A0E">
            <w:pPr>
              <w:pStyle w:val="Sraopastraipa"/>
              <w:ind w:left="317"/>
              <w:jc w:val="both"/>
              <w:rPr>
                <w:rFonts w:ascii="Times New Roman" w:hAnsi="Times New Roman" w:cs="Times New Roman"/>
              </w:rPr>
            </w:pPr>
          </w:p>
        </w:tc>
      </w:tr>
      <w:tr w:rsidR="007F2039" w:rsidRPr="00A2575D" w14:paraId="785AB7E2" w14:textId="77777777" w:rsidTr="00C331B9">
        <w:tc>
          <w:tcPr>
            <w:tcW w:w="2665" w:type="dxa"/>
            <w:vAlign w:val="center"/>
          </w:tcPr>
          <w:p w14:paraId="2F25E139" w14:textId="40228CF0" w:rsidR="007F2039" w:rsidRPr="00A2575D" w:rsidRDefault="007F2039" w:rsidP="00C331B9">
            <w:pPr>
              <w:rPr>
                <w:rFonts w:ascii="Times New Roman" w:hAnsi="Times New Roman" w:cs="Times New Roman"/>
              </w:rPr>
            </w:pPr>
            <w:r w:rsidRPr="00A2575D">
              <w:rPr>
                <w:rFonts w:ascii="Times New Roman" w:hAnsi="Times New Roman" w:cs="Times New Roman"/>
              </w:rPr>
              <w:t xml:space="preserve">STATYBOS RANGOVAS </w:t>
            </w:r>
          </w:p>
        </w:tc>
        <w:tc>
          <w:tcPr>
            <w:tcW w:w="7655" w:type="dxa"/>
          </w:tcPr>
          <w:p w14:paraId="7CAA0A62" w14:textId="77777777" w:rsidR="00753A0E" w:rsidRDefault="007F2039" w:rsidP="007F2039">
            <w:pPr>
              <w:rPr>
                <w:rFonts w:ascii="Times New Roman" w:hAnsi="Times New Roman" w:cs="Times New Roman"/>
              </w:rPr>
            </w:pPr>
            <w:r w:rsidRPr="00A2575D">
              <w:rPr>
                <w:rFonts w:ascii="Times New Roman" w:hAnsi="Times New Roman" w:cs="Times New Roman"/>
              </w:rPr>
              <w:t xml:space="preserve">Parenkamas konkurso būdu </w:t>
            </w:r>
          </w:p>
          <w:p w14:paraId="5B3E193A" w14:textId="40BB6701" w:rsidR="00753A0E" w:rsidRPr="00A2575D" w:rsidRDefault="00753A0E" w:rsidP="007F2039">
            <w:pPr>
              <w:rPr>
                <w:rFonts w:ascii="Times New Roman" w:hAnsi="Times New Roman" w:cs="Times New Roman"/>
              </w:rPr>
            </w:pPr>
          </w:p>
        </w:tc>
      </w:tr>
      <w:tr w:rsidR="00256FAA" w:rsidRPr="00A2575D" w14:paraId="5B54733C" w14:textId="77777777" w:rsidTr="00C331B9">
        <w:tc>
          <w:tcPr>
            <w:tcW w:w="2665" w:type="dxa"/>
            <w:vAlign w:val="center"/>
          </w:tcPr>
          <w:p w14:paraId="37279FC1" w14:textId="6F0DEB87" w:rsidR="00C331B9" w:rsidRPr="00A2575D" w:rsidRDefault="00256FAA" w:rsidP="00C331B9">
            <w:pPr>
              <w:rPr>
                <w:rFonts w:ascii="Times New Roman" w:hAnsi="Times New Roman" w:cs="Times New Roman"/>
              </w:rPr>
            </w:pPr>
            <w:r w:rsidRPr="00A2575D">
              <w:rPr>
                <w:rFonts w:ascii="Times New Roman" w:hAnsi="Times New Roman" w:cs="Times New Roman"/>
              </w:rPr>
              <w:lastRenderedPageBreak/>
              <w:t>PROJEKTUOJAMOS TERITORIJOS APIBŪDINIMAS</w:t>
            </w:r>
          </w:p>
        </w:tc>
        <w:tc>
          <w:tcPr>
            <w:tcW w:w="7655" w:type="dxa"/>
          </w:tcPr>
          <w:p w14:paraId="062883C9" w14:textId="4B4A61AA" w:rsidR="0014013E" w:rsidRPr="00A2575D" w:rsidRDefault="00827267" w:rsidP="007F2039">
            <w:pPr>
              <w:rPr>
                <w:rFonts w:ascii="Times New Roman" w:hAnsi="Times New Roman" w:cs="Times New Roman"/>
              </w:rPr>
            </w:pPr>
            <w:r w:rsidRPr="00A2575D">
              <w:rPr>
                <w:rFonts w:ascii="Times New Roman" w:hAnsi="Times New Roman" w:cs="Times New Roman"/>
              </w:rPr>
              <w:t xml:space="preserve">Pridedamas priedas Nr. 1. </w:t>
            </w:r>
            <w:r w:rsidR="007D5E46" w:rsidRPr="00A2575D">
              <w:rPr>
                <w:rFonts w:ascii="Times New Roman" w:hAnsi="Times New Roman" w:cs="Times New Roman"/>
              </w:rPr>
              <w:t>Projektuojam</w:t>
            </w:r>
            <w:r w:rsidR="006B3E41">
              <w:rPr>
                <w:rFonts w:ascii="Times New Roman" w:hAnsi="Times New Roman" w:cs="Times New Roman"/>
              </w:rPr>
              <w:t>os</w:t>
            </w:r>
            <w:r w:rsidR="007D5E46" w:rsidRPr="00A2575D">
              <w:rPr>
                <w:rFonts w:ascii="Times New Roman" w:hAnsi="Times New Roman" w:cs="Times New Roman"/>
              </w:rPr>
              <w:t xml:space="preserve"> teritorijos preliminarios ribos</w:t>
            </w:r>
            <w:r w:rsidR="002D3262">
              <w:rPr>
                <w:rFonts w:ascii="Times New Roman" w:hAnsi="Times New Roman" w:cs="Times New Roman"/>
              </w:rPr>
              <w:t xml:space="preserve"> ir fotofiksacija</w:t>
            </w:r>
            <w:r w:rsidR="007D5E46" w:rsidRPr="00A2575D">
              <w:rPr>
                <w:rFonts w:ascii="Times New Roman" w:hAnsi="Times New Roman" w:cs="Times New Roman"/>
              </w:rPr>
              <w:t xml:space="preserve">.  </w:t>
            </w:r>
            <w:r w:rsidRPr="00A2575D">
              <w:rPr>
                <w:rFonts w:ascii="Times New Roman" w:hAnsi="Times New Roman" w:cs="Times New Roman"/>
              </w:rPr>
              <w:t xml:space="preserve"> </w:t>
            </w:r>
          </w:p>
        </w:tc>
      </w:tr>
      <w:tr w:rsidR="00C96079" w:rsidRPr="00A2575D" w14:paraId="4D50B72B" w14:textId="77777777" w:rsidTr="00C331B9">
        <w:tc>
          <w:tcPr>
            <w:tcW w:w="2665" w:type="dxa"/>
          </w:tcPr>
          <w:p w14:paraId="60BC1E4D" w14:textId="5CFFC84E" w:rsidR="00C96079" w:rsidRPr="00A2575D" w:rsidRDefault="00087DC7" w:rsidP="00C331B9">
            <w:pPr>
              <w:rPr>
                <w:rFonts w:ascii="Times New Roman" w:hAnsi="Times New Roman" w:cs="Times New Roman"/>
              </w:rPr>
            </w:pPr>
            <w:r w:rsidRPr="00A2575D">
              <w:rPr>
                <w:rFonts w:ascii="Times New Roman" w:hAnsi="Times New Roman" w:cs="Times New Roman"/>
              </w:rPr>
              <w:t xml:space="preserve">PAGRINDINIAI SPRENDINIAI </w:t>
            </w:r>
          </w:p>
        </w:tc>
        <w:tc>
          <w:tcPr>
            <w:tcW w:w="7655" w:type="dxa"/>
          </w:tcPr>
          <w:p w14:paraId="550B5E6D" w14:textId="6CE6E701" w:rsidR="001B5190" w:rsidRDefault="001B5190" w:rsidP="00E62875">
            <w:pPr>
              <w:jc w:val="both"/>
              <w:rPr>
                <w:rFonts w:ascii="Times New Roman" w:hAnsi="Times New Roman" w:cs="Times New Roman"/>
                <w:b/>
                <w:bCs/>
              </w:rPr>
            </w:pPr>
            <w:r>
              <w:rPr>
                <w:rFonts w:ascii="Times New Roman" w:hAnsi="Times New Roman" w:cs="Times New Roman"/>
                <w:b/>
                <w:bCs/>
              </w:rPr>
              <w:t>I ETAPAS</w:t>
            </w:r>
            <w:r w:rsidR="00096A27">
              <w:rPr>
                <w:rFonts w:ascii="Times New Roman" w:hAnsi="Times New Roman" w:cs="Times New Roman"/>
                <w:b/>
                <w:bCs/>
              </w:rPr>
              <w:t xml:space="preserve"> </w:t>
            </w:r>
            <w:r w:rsidR="00096A27" w:rsidRPr="00A2575D">
              <w:rPr>
                <w:rFonts w:ascii="Times New Roman" w:hAnsi="Times New Roman" w:cs="Times New Roman"/>
              </w:rPr>
              <w:t>(</w:t>
            </w:r>
            <w:r w:rsidR="00096A27" w:rsidRPr="00A2575D">
              <w:rPr>
                <w:rFonts w:ascii="Times New Roman" w:hAnsi="Times New Roman" w:cs="Times New Roman"/>
                <w:i/>
                <w:iCs/>
              </w:rPr>
              <w:t xml:space="preserve">*Preliminarus ilgis </w:t>
            </w:r>
            <w:r w:rsidR="00096A27">
              <w:rPr>
                <w:rFonts w:ascii="Times New Roman" w:hAnsi="Times New Roman" w:cs="Times New Roman"/>
                <w:i/>
                <w:iCs/>
              </w:rPr>
              <w:t>910</w:t>
            </w:r>
            <w:r w:rsidR="00096A27" w:rsidRPr="00A2575D">
              <w:rPr>
                <w:rFonts w:ascii="Times New Roman" w:hAnsi="Times New Roman" w:cs="Times New Roman"/>
                <w:i/>
                <w:iCs/>
                <w:color w:val="FF0000"/>
              </w:rPr>
              <w:t xml:space="preserve"> </w:t>
            </w:r>
            <w:r w:rsidR="00096A27" w:rsidRPr="00A66143">
              <w:rPr>
                <w:rFonts w:ascii="Times New Roman" w:hAnsi="Times New Roman" w:cs="Times New Roman"/>
                <w:i/>
                <w:iCs/>
              </w:rPr>
              <w:t>m.)</w:t>
            </w:r>
            <w:r>
              <w:rPr>
                <w:rFonts w:ascii="Times New Roman" w:hAnsi="Times New Roman" w:cs="Times New Roman"/>
                <w:b/>
                <w:bCs/>
              </w:rPr>
              <w:t xml:space="preserve">: </w:t>
            </w:r>
          </w:p>
          <w:p w14:paraId="185EB04E" w14:textId="77777777" w:rsidR="001B5190" w:rsidRDefault="001B5190" w:rsidP="00E62875">
            <w:pPr>
              <w:jc w:val="both"/>
              <w:rPr>
                <w:rFonts w:ascii="Times New Roman" w:hAnsi="Times New Roman" w:cs="Times New Roman"/>
                <w:b/>
                <w:bCs/>
              </w:rPr>
            </w:pPr>
          </w:p>
          <w:p w14:paraId="4A42A312" w14:textId="30326523" w:rsidR="00B95EF8" w:rsidRPr="00A2575D" w:rsidRDefault="00E162AE" w:rsidP="00E62875">
            <w:pPr>
              <w:jc w:val="both"/>
              <w:rPr>
                <w:rFonts w:ascii="Times New Roman" w:hAnsi="Times New Roman" w:cs="Times New Roman"/>
                <w:b/>
                <w:bCs/>
              </w:rPr>
            </w:pPr>
            <w:r w:rsidRPr="00A2575D">
              <w:rPr>
                <w:rFonts w:ascii="Times New Roman" w:hAnsi="Times New Roman" w:cs="Times New Roman"/>
                <w:b/>
                <w:bCs/>
              </w:rPr>
              <w:t xml:space="preserve">Vilniaus g. </w:t>
            </w:r>
            <w:r w:rsidR="001B052D" w:rsidRPr="00A2575D">
              <w:rPr>
                <w:rFonts w:ascii="Times New Roman" w:hAnsi="Times New Roman" w:cs="Times New Roman"/>
                <w:b/>
                <w:bCs/>
              </w:rPr>
              <w:t>(</w:t>
            </w:r>
            <w:r w:rsidR="009C3938" w:rsidRPr="00A2575D">
              <w:rPr>
                <w:rFonts w:ascii="Times New Roman" w:hAnsi="Times New Roman" w:cs="Times New Roman"/>
                <w:b/>
                <w:bCs/>
              </w:rPr>
              <w:t>dešinėje gatvės pusėje važiuojant iš Joniškio m. į Šiaulių m)</w:t>
            </w:r>
            <w:r w:rsidRPr="00A2575D">
              <w:rPr>
                <w:rFonts w:ascii="Times New Roman" w:hAnsi="Times New Roman" w:cs="Times New Roman"/>
                <w:b/>
                <w:bCs/>
              </w:rPr>
              <w:t xml:space="preserve">: </w:t>
            </w:r>
          </w:p>
          <w:p w14:paraId="1F751246" w14:textId="77777777" w:rsidR="007D5F21" w:rsidRPr="00A2575D" w:rsidRDefault="007D5F21" w:rsidP="00E62875">
            <w:pPr>
              <w:jc w:val="both"/>
              <w:rPr>
                <w:rFonts w:ascii="Times New Roman" w:hAnsi="Times New Roman" w:cs="Times New Roman"/>
                <w:b/>
                <w:bCs/>
              </w:rPr>
            </w:pPr>
          </w:p>
          <w:p w14:paraId="4F9CF895" w14:textId="19F5913C" w:rsidR="007C2D49" w:rsidRDefault="007D5F21" w:rsidP="007D5F21">
            <w:pPr>
              <w:rPr>
                <w:rFonts w:ascii="Times New Roman" w:hAnsi="Times New Roman" w:cs="Times New Roman"/>
              </w:rPr>
            </w:pPr>
            <w:r w:rsidRPr="00A2575D">
              <w:rPr>
                <w:rFonts w:ascii="Times New Roman" w:hAnsi="Times New Roman" w:cs="Times New Roman"/>
              </w:rPr>
              <w:t xml:space="preserve">Vietoje faktiškai esamo, bet nekilnojamojo turto registre neregistruoto statinio (pėsčiųjų </w:t>
            </w:r>
            <w:r w:rsidR="00D92160" w:rsidRPr="00A2575D">
              <w:rPr>
                <w:rFonts w:ascii="Times New Roman" w:hAnsi="Times New Roman" w:cs="Times New Roman"/>
              </w:rPr>
              <w:t xml:space="preserve">dviračių </w:t>
            </w:r>
            <w:r w:rsidRPr="00A2575D">
              <w:rPr>
                <w:rFonts w:ascii="Times New Roman" w:hAnsi="Times New Roman" w:cs="Times New Roman"/>
              </w:rPr>
              <w:t>tako)  (</w:t>
            </w:r>
            <w:r w:rsidRPr="00A2575D">
              <w:rPr>
                <w:rFonts w:ascii="Times New Roman" w:hAnsi="Times New Roman" w:cs="Times New Roman"/>
                <w:i/>
                <w:iCs/>
              </w:rPr>
              <w:t xml:space="preserve">*Preliminarus ilgis </w:t>
            </w:r>
            <w:r w:rsidR="007C2D49">
              <w:rPr>
                <w:rFonts w:ascii="Times New Roman" w:hAnsi="Times New Roman" w:cs="Times New Roman"/>
                <w:i/>
                <w:iCs/>
              </w:rPr>
              <w:t>450</w:t>
            </w:r>
            <w:r w:rsidRPr="00A2575D">
              <w:rPr>
                <w:rFonts w:ascii="Times New Roman" w:hAnsi="Times New Roman" w:cs="Times New Roman"/>
                <w:i/>
                <w:iCs/>
                <w:color w:val="FF0000"/>
              </w:rPr>
              <w:t xml:space="preserve"> </w:t>
            </w:r>
            <w:r w:rsidRPr="007C2D49">
              <w:rPr>
                <w:rFonts w:ascii="Times New Roman" w:hAnsi="Times New Roman" w:cs="Times New Roman"/>
                <w:i/>
                <w:iCs/>
              </w:rPr>
              <w:t xml:space="preserve">m.) </w:t>
            </w:r>
            <w:r w:rsidRPr="00A2575D">
              <w:rPr>
                <w:rFonts w:ascii="Times New Roman" w:hAnsi="Times New Roman" w:cs="Times New Roman"/>
              </w:rPr>
              <w:t>įrengiamas</w:t>
            </w:r>
            <w:r w:rsidRPr="002D3262">
              <w:rPr>
                <w:rFonts w:ascii="Times New Roman" w:hAnsi="Times New Roman" w:cs="Times New Roman"/>
              </w:rPr>
              <w:t xml:space="preserve"> </w:t>
            </w:r>
            <w:r w:rsidR="001501A5">
              <w:rPr>
                <w:rFonts w:ascii="Times New Roman" w:hAnsi="Times New Roman" w:cs="Times New Roman"/>
              </w:rPr>
              <w:t xml:space="preserve">dvipusio eismo </w:t>
            </w:r>
            <w:r w:rsidR="00F916E3">
              <w:rPr>
                <w:rFonts w:ascii="Times New Roman" w:hAnsi="Times New Roman" w:cs="Times New Roman"/>
              </w:rPr>
              <w:t>(</w:t>
            </w:r>
            <w:r w:rsidR="006E52FD">
              <w:rPr>
                <w:rFonts w:ascii="Times New Roman" w:hAnsi="Times New Roman" w:cs="Times New Roman"/>
              </w:rPr>
              <w:t xml:space="preserve">2,5 metro pločio) </w:t>
            </w:r>
            <w:r w:rsidRPr="002D3262">
              <w:rPr>
                <w:rFonts w:ascii="Times New Roman" w:hAnsi="Times New Roman" w:cs="Times New Roman"/>
              </w:rPr>
              <w:t>dviračių takas</w:t>
            </w:r>
            <w:r w:rsidR="00B23C82">
              <w:rPr>
                <w:rFonts w:ascii="Times New Roman" w:hAnsi="Times New Roman" w:cs="Times New Roman"/>
              </w:rPr>
              <w:t xml:space="preserve"> ir</w:t>
            </w:r>
            <w:r w:rsidR="00DA6347">
              <w:rPr>
                <w:rFonts w:ascii="Times New Roman" w:hAnsi="Times New Roman" w:cs="Times New Roman"/>
              </w:rPr>
              <w:t xml:space="preserve"> šalia įrengiamas pėsčiųjų takas</w:t>
            </w:r>
            <w:r w:rsidR="007D7674">
              <w:rPr>
                <w:rFonts w:ascii="Times New Roman" w:hAnsi="Times New Roman" w:cs="Times New Roman"/>
              </w:rPr>
              <w:t>/šaligatvis</w:t>
            </w:r>
            <w:r w:rsidR="00E808A8">
              <w:rPr>
                <w:rFonts w:ascii="Times New Roman" w:hAnsi="Times New Roman" w:cs="Times New Roman"/>
              </w:rPr>
              <w:t xml:space="preserve"> (</w:t>
            </w:r>
            <w:r w:rsidR="000D7659">
              <w:rPr>
                <w:rFonts w:ascii="Times New Roman" w:hAnsi="Times New Roman" w:cs="Times New Roman"/>
              </w:rPr>
              <w:t>pėsčiųjų ir dviračių takas su atskiromis pėsčiųjų ir dviračių eismo erdvėmis)</w:t>
            </w:r>
            <w:r w:rsidRPr="002D3262">
              <w:rPr>
                <w:rFonts w:ascii="Times New Roman" w:hAnsi="Times New Roman" w:cs="Times New Roman"/>
              </w:rPr>
              <w:t>.</w:t>
            </w:r>
            <w:r w:rsidR="007D7674">
              <w:rPr>
                <w:rFonts w:ascii="Times New Roman" w:hAnsi="Times New Roman" w:cs="Times New Roman"/>
              </w:rPr>
              <w:t xml:space="preserve"> </w:t>
            </w:r>
            <w:r w:rsidRPr="00A2575D">
              <w:rPr>
                <w:rFonts w:ascii="Times New Roman" w:hAnsi="Times New Roman" w:cs="Times New Roman"/>
              </w:rPr>
              <w:t xml:space="preserve"> </w:t>
            </w:r>
          </w:p>
          <w:p w14:paraId="1B6B9EE0" w14:textId="77777777" w:rsidR="007C2D49" w:rsidRDefault="007D5F21" w:rsidP="007D5F21">
            <w:pPr>
              <w:rPr>
                <w:rFonts w:ascii="Times New Roman" w:hAnsi="Times New Roman" w:cs="Times New Roman"/>
              </w:rPr>
            </w:pPr>
            <w:r w:rsidRPr="00A2575D">
              <w:rPr>
                <w:rFonts w:ascii="Times New Roman" w:hAnsi="Times New Roman" w:cs="Times New Roman"/>
              </w:rPr>
              <w:t xml:space="preserve">Tako pradžia </w:t>
            </w:r>
            <w:r w:rsidR="00DD7AA4" w:rsidRPr="00A2575D">
              <w:rPr>
                <w:rFonts w:ascii="Times New Roman" w:hAnsi="Times New Roman" w:cs="Times New Roman"/>
              </w:rPr>
              <w:t xml:space="preserve">Vilniaus g. – Stoties g. sankryža. </w:t>
            </w:r>
          </w:p>
          <w:p w14:paraId="0A0824C4" w14:textId="53F93B7A" w:rsidR="00D92160" w:rsidRPr="00A2575D" w:rsidRDefault="003C0C22" w:rsidP="007D5F21">
            <w:pPr>
              <w:rPr>
                <w:rFonts w:ascii="Times New Roman" w:hAnsi="Times New Roman" w:cs="Times New Roman"/>
              </w:rPr>
            </w:pPr>
            <w:r w:rsidRPr="00A2575D">
              <w:rPr>
                <w:rFonts w:ascii="Times New Roman" w:hAnsi="Times New Roman" w:cs="Times New Roman"/>
              </w:rPr>
              <w:t xml:space="preserve">Tako pabaiga </w:t>
            </w:r>
            <w:r w:rsidR="00DD7AA4" w:rsidRPr="00A2575D">
              <w:rPr>
                <w:rFonts w:ascii="Times New Roman" w:hAnsi="Times New Roman" w:cs="Times New Roman"/>
              </w:rPr>
              <w:t xml:space="preserve"> </w:t>
            </w:r>
            <w:r w:rsidR="00D92160" w:rsidRPr="00A2575D">
              <w:rPr>
                <w:rFonts w:ascii="Times New Roman" w:hAnsi="Times New Roman" w:cs="Times New Roman"/>
              </w:rPr>
              <w:t xml:space="preserve">ties sklypo, esančio adresu Vilniaus g. 60 riba. </w:t>
            </w:r>
          </w:p>
          <w:p w14:paraId="46B744D2" w14:textId="77777777" w:rsidR="00644652" w:rsidRDefault="00644652" w:rsidP="007D5F21">
            <w:pPr>
              <w:rPr>
                <w:rFonts w:ascii="Times New Roman" w:hAnsi="Times New Roman" w:cs="Times New Roman"/>
              </w:rPr>
            </w:pPr>
          </w:p>
          <w:p w14:paraId="5660E86E" w14:textId="5BB928BC" w:rsidR="00655A56" w:rsidRDefault="00644652" w:rsidP="007D5F21">
            <w:pPr>
              <w:rPr>
                <w:rFonts w:ascii="Times New Roman" w:hAnsi="Times New Roman" w:cs="Times New Roman"/>
              </w:rPr>
            </w:pPr>
            <w:r>
              <w:rPr>
                <w:rFonts w:ascii="Times New Roman" w:hAnsi="Times New Roman" w:cs="Times New Roman"/>
              </w:rPr>
              <w:t>Šioje atkarpoje taka</w:t>
            </w:r>
            <w:r w:rsidR="00655A56">
              <w:rPr>
                <w:rFonts w:ascii="Times New Roman" w:hAnsi="Times New Roman" w:cs="Times New Roman"/>
              </w:rPr>
              <w:t>s</w:t>
            </w:r>
            <w:r>
              <w:rPr>
                <w:rFonts w:ascii="Times New Roman" w:hAnsi="Times New Roman" w:cs="Times New Roman"/>
              </w:rPr>
              <w:t xml:space="preserve"> projektuojam</w:t>
            </w:r>
            <w:r w:rsidR="00655A56">
              <w:rPr>
                <w:rFonts w:ascii="Times New Roman" w:hAnsi="Times New Roman" w:cs="Times New Roman"/>
              </w:rPr>
              <w:t>as</w:t>
            </w:r>
            <w:r>
              <w:rPr>
                <w:rFonts w:ascii="Times New Roman" w:hAnsi="Times New Roman" w:cs="Times New Roman"/>
              </w:rPr>
              <w:t xml:space="preserve"> kaip atskir</w:t>
            </w:r>
            <w:r w:rsidR="00655A56">
              <w:rPr>
                <w:rFonts w:ascii="Times New Roman" w:hAnsi="Times New Roman" w:cs="Times New Roman"/>
              </w:rPr>
              <w:t>as</w:t>
            </w:r>
            <w:r>
              <w:rPr>
                <w:rFonts w:ascii="Times New Roman" w:hAnsi="Times New Roman" w:cs="Times New Roman"/>
              </w:rPr>
              <w:t xml:space="preserve"> </w:t>
            </w:r>
            <w:r w:rsidR="00655A56">
              <w:rPr>
                <w:rFonts w:ascii="Times New Roman" w:hAnsi="Times New Roman" w:cs="Times New Roman"/>
              </w:rPr>
              <w:t xml:space="preserve">savarankiškas inžinerinis statinys. </w:t>
            </w:r>
          </w:p>
          <w:p w14:paraId="4DF0A550" w14:textId="43E8D5DA" w:rsidR="007D5F21" w:rsidRPr="00A2575D" w:rsidRDefault="007D5F21" w:rsidP="007D5F21">
            <w:pPr>
              <w:rPr>
                <w:rFonts w:ascii="Times New Roman" w:hAnsi="Times New Roman" w:cs="Times New Roman"/>
              </w:rPr>
            </w:pPr>
            <w:r w:rsidRPr="00A2575D">
              <w:rPr>
                <w:rFonts w:ascii="Times New Roman" w:hAnsi="Times New Roman" w:cs="Times New Roman"/>
              </w:rPr>
              <w:t xml:space="preserve">  </w:t>
            </w:r>
          </w:p>
          <w:p w14:paraId="76C33680" w14:textId="2133569B" w:rsidR="00D92160" w:rsidRPr="00A2575D" w:rsidRDefault="00D92160" w:rsidP="00D92160">
            <w:pPr>
              <w:jc w:val="both"/>
              <w:rPr>
                <w:rFonts w:ascii="Times New Roman" w:hAnsi="Times New Roman" w:cs="Times New Roman"/>
                <w:b/>
                <w:bCs/>
              </w:rPr>
            </w:pPr>
            <w:r w:rsidRPr="00A2575D">
              <w:rPr>
                <w:rFonts w:ascii="Times New Roman" w:hAnsi="Times New Roman" w:cs="Times New Roman"/>
                <w:b/>
                <w:bCs/>
              </w:rPr>
              <w:t xml:space="preserve">Vilniaus g. (kairėje gatvės pusėje važiuojant iš Joniškio m. į Šiaulių m): </w:t>
            </w:r>
          </w:p>
          <w:p w14:paraId="7352E38E" w14:textId="77777777" w:rsidR="007D5F21" w:rsidRPr="00A2575D" w:rsidRDefault="007D5F21" w:rsidP="00E62875">
            <w:pPr>
              <w:jc w:val="both"/>
              <w:rPr>
                <w:rFonts w:ascii="Times New Roman" w:hAnsi="Times New Roman" w:cs="Times New Roman"/>
                <w:b/>
                <w:bCs/>
              </w:rPr>
            </w:pPr>
          </w:p>
          <w:p w14:paraId="36617D0F" w14:textId="51CC9FFE" w:rsidR="007C2D49" w:rsidRDefault="00D92160" w:rsidP="00D92160">
            <w:pPr>
              <w:rPr>
                <w:rFonts w:ascii="Times New Roman" w:hAnsi="Times New Roman" w:cs="Times New Roman"/>
              </w:rPr>
            </w:pPr>
            <w:r w:rsidRPr="00A2575D">
              <w:rPr>
                <w:rFonts w:ascii="Times New Roman" w:hAnsi="Times New Roman" w:cs="Times New Roman"/>
              </w:rPr>
              <w:t>Vietoje faktiškai esamo, bet nekilnojamojo turto registre neregistruoto statinio (pėsčiųjų dviračių tako)  (</w:t>
            </w:r>
            <w:r w:rsidRPr="00A2575D">
              <w:rPr>
                <w:rFonts w:ascii="Times New Roman" w:hAnsi="Times New Roman" w:cs="Times New Roman"/>
                <w:i/>
                <w:iCs/>
              </w:rPr>
              <w:t xml:space="preserve">*Preliminarus ilgis </w:t>
            </w:r>
            <w:r w:rsidR="00A66143">
              <w:rPr>
                <w:rFonts w:ascii="Times New Roman" w:hAnsi="Times New Roman" w:cs="Times New Roman"/>
                <w:i/>
                <w:iCs/>
              </w:rPr>
              <w:t>460</w:t>
            </w:r>
            <w:r w:rsidRPr="00A2575D">
              <w:rPr>
                <w:rFonts w:ascii="Times New Roman" w:hAnsi="Times New Roman" w:cs="Times New Roman"/>
                <w:i/>
                <w:iCs/>
                <w:color w:val="FF0000"/>
              </w:rPr>
              <w:t xml:space="preserve"> </w:t>
            </w:r>
            <w:r w:rsidRPr="00A66143">
              <w:rPr>
                <w:rFonts w:ascii="Times New Roman" w:hAnsi="Times New Roman" w:cs="Times New Roman"/>
                <w:i/>
                <w:iCs/>
              </w:rPr>
              <w:t xml:space="preserve">m.) </w:t>
            </w:r>
            <w:r w:rsidRPr="00A2575D">
              <w:rPr>
                <w:rFonts w:ascii="Times New Roman" w:hAnsi="Times New Roman" w:cs="Times New Roman"/>
              </w:rPr>
              <w:t>įrengiamas</w:t>
            </w:r>
            <w:r w:rsidRPr="00A2575D">
              <w:rPr>
                <w:rFonts w:ascii="Times New Roman" w:hAnsi="Times New Roman" w:cs="Times New Roman"/>
                <w:i/>
                <w:iCs/>
              </w:rPr>
              <w:t xml:space="preserve"> </w:t>
            </w:r>
            <w:r w:rsidRPr="00A2575D">
              <w:rPr>
                <w:rFonts w:ascii="Times New Roman" w:hAnsi="Times New Roman" w:cs="Times New Roman"/>
              </w:rPr>
              <w:t xml:space="preserve">pėsčiųjų takas. </w:t>
            </w:r>
          </w:p>
          <w:p w14:paraId="0E35E0D5" w14:textId="77777777" w:rsidR="00E55848" w:rsidRDefault="00D92160" w:rsidP="00D92160">
            <w:pPr>
              <w:rPr>
                <w:rFonts w:ascii="Times New Roman" w:hAnsi="Times New Roman" w:cs="Times New Roman"/>
              </w:rPr>
            </w:pPr>
            <w:r w:rsidRPr="00A2575D">
              <w:rPr>
                <w:rFonts w:ascii="Times New Roman" w:hAnsi="Times New Roman" w:cs="Times New Roman"/>
              </w:rPr>
              <w:t xml:space="preserve">Tako pradžia </w:t>
            </w:r>
            <w:r w:rsidR="007C44B3" w:rsidRPr="00A2575D">
              <w:rPr>
                <w:rFonts w:ascii="Times New Roman" w:hAnsi="Times New Roman" w:cs="Times New Roman"/>
              </w:rPr>
              <w:t xml:space="preserve">Kaštonų </w:t>
            </w:r>
            <w:r w:rsidRPr="00A2575D">
              <w:rPr>
                <w:rFonts w:ascii="Times New Roman" w:hAnsi="Times New Roman" w:cs="Times New Roman"/>
              </w:rPr>
              <w:t xml:space="preserve">g. </w:t>
            </w:r>
          </w:p>
          <w:p w14:paraId="778C4730" w14:textId="69B72292" w:rsidR="00D92160" w:rsidRPr="00A2575D" w:rsidRDefault="00D92160" w:rsidP="00D92160">
            <w:pPr>
              <w:rPr>
                <w:rFonts w:ascii="Times New Roman" w:hAnsi="Times New Roman" w:cs="Times New Roman"/>
              </w:rPr>
            </w:pPr>
            <w:r w:rsidRPr="00A2575D">
              <w:rPr>
                <w:rFonts w:ascii="Times New Roman" w:hAnsi="Times New Roman" w:cs="Times New Roman"/>
              </w:rPr>
              <w:t xml:space="preserve">Tako pabaiga ties sklypo, esančio adresu Vilniaus g. </w:t>
            </w:r>
            <w:r w:rsidR="00DD068B" w:rsidRPr="00A2575D">
              <w:rPr>
                <w:rFonts w:ascii="Times New Roman" w:hAnsi="Times New Roman" w:cs="Times New Roman"/>
              </w:rPr>
              <w:t xml:space="preserve">47 </w:t>
            </w:r>
            <w:r w:rsidR="00E55848">
              <w:rPr>
                <w:rFonts w:ascii="Times New Roman" w:hAnsi="Times New Roman" w:cs="Times New Roman"/>
              </w:rPr>
              <w:t>C</w:t>
            </w:r>
            <w:r w:rsidRPr="00A2575D">
              <w:rPr>
                <w:rFonts w:ascii="Times New Roman" w:hAnsi="Times New Roman" w:cs="Times New Roman"/>
              </w:rPr>
              <w:t xml:space="preserve"> riba. </w:t>
            </w:r>
            <w:r w:rsidR="0063418C">
              <w:rPr>
                <w:rFonts w:ascii="Times New Roman" w:hAnsi="Times New Roman" w:cs="Times New Roman"/>
              </w:rPr>
              <w:t xml:space="preserve">Šioje vietoje takas įrengiamas link Vilniaus gatvėje esančios pėsčiųjų perėjos ir </w:t>
            </w:r>
            <w:r w:rsidR="007A5DF4">
              <w:rPr>
                <w:rFonts w:ascii="Times New Roman" w:hAnsi="Times New Roman" w:cs="Times New Roman"/>
              </w:rPr>
              <w:t xml:space="preserve">sklype Vilniaus </w:t>
            </w:r>
            <w:r w:rsidR="00FF3A5C">
              <w:rPr>
                <w:rFonts w:ascii="Times New Roman" w:hAnsi="Times New Roman" w:cs="Times New Roman"/>
              </w:rPr>
              <w:t xml:space="preserve">g. 47 C (iki įvažiavimo į PC „Norfa“). </w:t>
            </w:r>
          </w:p>
          <w:p w14:paraId="1ABD8E53" w14:textId="77777777" w:rsidR="00DD068B" w:rsidRDefault="00DD068B" w:rsidP="00D92160">
            <w:pPr>
              <w:rPr>
                <w:rFonts w:ascii="Times New Roman" w:hAnsi="Times New Roman" w:cs="Times New Roman"/>
              </w:rPr>
            </w:pPr>
          </w:p>
          <w:p w14:paraId="54DCF37A" w14:textId="77777777" w:rsidR="00655A56" w:rsidRDefault="00655A56" w:rsidP="00655A56">
            <w:pPr>
              <w:rPr>
                <w:rFonts w:ascii="Times New Roman" w:hAnsi="Times New Roman" w:cs="Times New Roman"/>
              </w:rPr>
            </w:pPr>
            <w:r>
              <w:rPr>
                <w:rFonts w:ascii="Times New Roman" w:hAnsi="Times New Roman" w:cs="Times New Roman"/>
              </w:rPr>
              <w:t xml:space="preserve">Šioje atkarpoje takas projektuojamas kaip atskiras savarankiškas inžinerinis statinys. </w:t>
            </w:r>
          </w:p>
          <w:p w14:paraId="653F4A67" w14:textId="77777777" w:rsidR="00655A56" w:rsidRDefault="00655A56" w:rsidP="00D92160">
            <w:pPr>
              <w:rPr>
                <w:rFonts w:ascii="Times New Roman" w:hAnsi="Times New Roman" w:cs="Times New Roman"/>
              </w:rPr>
            </w:pPr>
          </w:p>
          <w:p w14:paraId="1389407D" w14:textId="11413D97" w:rsidR="00A66143" w:rsidRPr="00FF3A5C" w:rsidRDefault="00FF3A5C" w:rsidP="00D92160">
            <w:pPr>
              <w:rPr>
                <w:rFonts w:ascii="Times New Roman" w:hAnsi="Times New Roman" w:cs="Times New Roman"/>
                <w:b/>
                <w:bCs/>
              </w:rPr>
            </w:pPr>
            <w:r w:rsidRPr="00FF3A5C">
              <w:rPr>
                <w:rFonts w:ascii="Times New Roman" w:hAnsi="Times New Roman" w:cs="Times New Roman"/>
                <w:b/>
                <w:bCs/>
              </w:rPr>
              <w:t xml:space="preserve">II ETAPAS: </w:t>
            </w:r>
          </w:p>
          <w:p w14:paraId="71609840" w14:textId="77777777" w:rsidR="00FF3A5C" w:rsidRPr="00A2575D" w:rsidRDefault="00FF3A5C" w:rsidP="00D92160">
            <w:pPr>
              <w:rPr>
                <w:rFonts w:ascii="Times New Roman" w:hAnsi="Times New Roman" w:cs="Times New Roman"/>
              </w:rPr>
            </w:pPr>
          </w:p>
          <w:p w14:paraId="64D7D0CA" w14:textId="77777777" w:rsidR="00374279" w:rsidRDefault="00DD068B" w:rsidP="00D92160">
            <w:pPr>
              <w:rPr>
                <w:rFonts w:ascii="Times New Roman" w:hAnsi="Times New Roman" w:cs="Times New Roman"/>
                <w:b/>
                <w:bCs/>
              </w:rPr>
            </w:pPr>
            <w:r w:rsidRPr="00A2575D">
              <w:rPr>
                <w:rFonts w:ascii="Times New Roman" w:hAnsi="Times New Roman" w:cs="Times New Roman"/>
                <w:b/>
                <w:bCs/>
              </w:rPr>
              <w:t>Turgaus g.</w:t>
            </w:r>
            <w:r w:rsidR="00374279">
              <w:rPr>
                <w:rFonts w:ascii="Times New Roman" w:hAnsi="Times New Roman" w:cs="Times New Roman"/>
                <w:b/>
                <w:bCs/>
              </w:rPr>
              <w:t xml:space="preserve"> -</w:t>
            </w:r>
            <w:r w:rsidRPr="00A2575D">
              <w:rPr>
                <w:rFonts w:ascii="Times New Roman" w:hAnsi="Times New Roman" w:cs="Times New Roman"/>
                <w:b/>
                <w:bCs/>
              </w:rPr>
              <w:t xml:space="preserve"> Šiaulių Senoji g.</w:t>
            </w:r>
            <w:r w:rsidR="00374279">
              <w:rPr>
                <w:rFonts w:ascii="Times New Roman" w:hAnsi="Times New Roman" w:cs="Times New Roman"/>
                <w:b/>
                <w:bCs/>
              </w:rPr>
              <w:t xml:space="preserve"> -</w:t>
            </w:r>
            <w:r w:rsidRPr="00A2575D">
              <w:rPr>
                <w:rFonts w:ascii="Times New Roman" w:hAnsi="Times New Roman" w:cs="Times New Roman"/>
                <w:b/>
                <w:bCs/>
              </w:rPr>
              <w:t xml:space="preserve"> Saulės g.</w:t>
            </w:r>
            <w:r w:rsidR="00374279">
              <w:rPr>
                <w:rFonts w:ascii="Times New Roman" w:hAnsi="Times New Roman" w:cs="Times New Roman"/>
                <w:b/>
                <w:bCs/>
              </w:rPr>
              <w:t xml:space="preserve"> -</w:t>
            </w:r>
            <w:r w:rsidRPr="00A2575D">
              <w:rPr>
                <w:rFonts w:ascii="Times New Roman" w:hAnsi="Times New Roman" w:cs="Times New Roman"/>
                <w:b/>
                <w:bCs/>
              </w:rPr>
              <w:t xml:space="preserve"> Respublikos g.</w:t>
            </w:r>
            <w:r w:rsidR="00096A27">
              <w:rPr>
                <w:rFonts w:ascii="Times New Roman" w:hAnsi="Times New Roman" w:cs="Times New Roman"/>
                <w:b/>
                <w:bCs/>
              </w:rPr>
              <w:t xml:space="preserve"> </w:t>
            </w:r>
          </w:p>
          <w:p w14:paraId="12149C4D" w14:textId="603ED0A9" w:rsidR="00DD068B" w:rsidRPr="00A2575D" w:rsidRDefault="00096A27" w:rsidP="00D92160">
            <w:pPr>
              <w:rPr>
                <w:rFonts w:ascii="Times New Roman" w:hAnsi="Times New Roman" w:cs="Times New Roman"/>
                <w:b/>
                <w:bCs/>
              </w:rPr>
            </w:pPr>
            <w:r w:rsidRPr="00A2575D">
              <w:rPr>
                <w:rFonts w:ascii="Times New Roman" w:hAnsi="Times New Roman" w:cs="Times New Roman"/>
              </w:rPr>
              <w:t>(</w:t>
            </w:r>
            <w:r w:rsidRPr="00A2575D">
              <w:rPr>
                <w:rFonts w:ascii="Times New Roman" w:hAnsi="Times New Roman" w:cs="Times New Roman"/>
                <w:i/>
                <w:iCs/>
              </w:rPr>
              <w:t xml:space="preserve">*Preliminarus ilgis </w:t>
            </w:r>
            <w:r w:rsidR="00374279">
              <w:rPr>
                <w:rFonts w:ascii="Times New Roman" w:hAnsi="Times New Roman" w:cs="Times New Roman"/>
                <w:i/>
                <w:iCs/>
              </w:rPr>
              <w:t>1470</w:t>
            </w:r>
            <w:r w:rsidRPr="00A2575D">
              <w:rPr>
                <w:rFonts w:ascii="Times New Roman" w:hAnsi="Times New Roman" w:cs="Times New Roman"/>
                <w:i/>
                <w:iCs/>
                <w:color w:val="FF0000"/>
              </w:rPr>
              <w:t xml:space="preserve"> </w:t>
            </w:r>
            <w:r w:rsidRPr="00A66143">
              <w:rPr>
                <w:rFonts w:ascii="Times New Roman" w:hAnsi="Times New Roman" w:cs="Times New Roman"/>
                <w:i/>
                <w:iCs/>
              </w:rPr>
              <w:t>m.)</w:t>
            </w:r>
            <w:r w:rsidR="00DD068B" w:rsidRPr="00A2575D">
              <w:rPr>
                <w:rFonts w:ascii="Times New Roman" w:hAnsi="Times New Roman" w:cs="Times New Roman"/>
                <w:b/>
                <w:bCs/>
              </w:rPr>
              <w:t xml:space="preserve">: </w:t>
            </w:r>
          </w:p>
          <w:p w14:paraId="3F7659F7" w14:textId="77777777" w:rsidR="00DD068B" w:rsidRPr="00A2575D" w:rsidRDefault="00DD068B" w:rsidP="00D92160">
            <w:pPr>
              <w:rPr>
                <w:rFonts w:ascii="Times New Roman" w:hAnsi="Times New Roman" w:cs="Times New Roman"/>
              </w:rPr>
            </w:pPr>
          </w:p>
          <w:p w14:paraId="3CFBC73A" w14:textId="55C64363" w:rsidR="00027015" w:rsidRDefault="004F0290" w:rsidP="00D92160">
            <w:pPr>
              <w:rPr>
                <w:rFonts w:ascii="Times New Roman" w:hAnsi="Times New Roman" w:cs="Times New Roman"/>
              </w:rPr>
            </w:pPr>
            <w:r w:rsidRPr="00A2575D">
              <w:rPr>
                <w:rFonts w:ascii="Times New Roman" w:hAnsi="Times New Roman" w:cs="Times New Roman"/>
              </w:rPr>
              <w:t xml:space="preserve">Projektuojamas </w:t>
            </w:r>
            <w:r w:rsidR="00DD068B" w:rsidRPr="00A2575D">
              <w:rPr>
                <w:rFonts w:ascii="Times New Roman" w:hAnsi="Times New Roman" w:cs="Times New Roman"/>
              </w:rPr>
              <w:t xml:space="preserve">naujas </w:t>
            </w:r>
            <w:r w:rsidR="00B23C82">
              <w:rPr>
                <w:rFonts w:ascii="Times New Roman" w:hAnsi="Times New Roman" w:cs="Times New Roman"/>
              </w:rPr>
              <w:t xml:space="preserve">dvipusio eismo </w:t>
            </w:r>
            <w:r w:rsidR="005936D9">
              <w:rPr>
                <w:rFonts w:ascii="Times New Roman" w:hAnsi="Times New Roman" w:cs="Times New Roman"/>
              </w:rPr>
              <w:t>dviračių</w:t>
            </w:r>
            <w:r w:rsidR="00B23C82">
              <w:rPr>
                <w:rFonts w:ascii="Times New Roman" w:hAnsi="Times New Roman" w:cs="Times New Roman"/>
              </w:rPr>
              <w:t xml:space="preserve"> takas</w:t>
            </w:r>
            <w:r w:rsidR="006E52FD">
              <w:rPr>
                <w:rFonts w:ascii="Times New Roman" w:hAnsi="Times New Roman" w:cs="Times New Roman"/>
              </w:rPr>
              <w:t xml:space="preserve"> (2,5 metro pločio)</w:t>
            </w:r>
            <w:r w:rsidR="00B23C82">
              <w:rPr>
                <w:rFonts w:ascii="Times New Roman" w:hAnsi="Times New Roman" w:cs="Times New Roman"/>
              </w:rPr>
              <w:t xml:space="preserve"> ir</w:t>
            </w:r>
            <w:r w:rsidR="005936D9">
              <w:rPr>
                <w:rFonts w:ascii="Times New Roman" w:hAnsi="Times New Roman" w:cs="Times New Roman"/>
              </w:rPr>
              <w:t xml:space="preserve"> </w:t>
            </w:r>
            <w:r w:rsidR="003A4A58">
              <w:rPr>
                <w:rFonts w:ascii="Times New Roman" w:hAnsi="Times New Roman" w:cs="Times New Roman"/>
              </w:rPr>
              <w:t xml:space="preserve">šalia įrengiamas </w:t>
            </w:r>
            <w:r w:rsidR="003047FD" w:rsidRPr="00A2575D">
              <w:rPr>
                <w:rFonts w:ascii="Times New Roman" w:hAnsi="Times New Roman" w:cs="Times New Roman"/>
              </w:rPr>
              <w:t>pėsčiųjų  takas</w:t>
            </w:r>
            <w:r w:rsidR="003A4A58">
              <w:rPr>
                <w:rFonts w:ascii="Times New Roman" w:hAnsi="Times New Roman" w:cs="Times New Roman"/>
              </w:rPr>
              <w:t xml:space="preserve"> / šaligatvis</w:t>
            </w:r>
            <w:r w:rsidR="006840DD">
              <w:rPr>
                <w:rFonts w:ascii="Times New Roman" w:hAnsi="Times New Roman" w:cs="Times New Roman"/>
              </w:rPr>
              <w:t xml:space="preserve"> (pėsčiųjų ir dviračių takas su atskiromis pėsčiųjų ir dviračių eismo erdvėmis)</w:t>
            </w:r>
            <w:r w:rsidR="003047FD" w:rsidRPr="00A2575D">
              <w:rPr>
                <w:rFonts w:ascii="Times New Roman" w:hAnsi="Times New Roman" w:cs="Times New Roman"/>
              </w:rPr>
              <w:t xml:space="preserve">. </w:t>
            </w:r>
            <w:r w:rsidR="00227363">
              <w:rPr>
                <w:rFonts w:ascii="Times New Roman" w:hAnsi="Times New Roman" w:cs="Times New Roman"/>
              </w:rPr>
              <w:t>Projektavimo metu svarstyti alternatyvą įrengti bendrą pėsčiųjų ir dviračių taką</w:t>
            </w:r>
            <w:r w:rsidR="00240377">
              <w:rPr>
                <w:rFonts w:ascii="Times New Roman" w:hAnsi="Times New Roman" w:cs="Times New Roman"/>
              </w:rPr>
              <w:t>, kadangi takai tiesiami ne centrinėse, o periferinėse miesto dalyse</w:t>
            </w:r>
            <w:r w:rsidR="00D13873">
              <w:rPr>
                <w:rFonts w:ascii="Times New Roman" w:hAnsi="Times New Roman" w:cs="Times New Roman"/>
              </w:rPr>
              <w:t>, kur laukiamas pėsčiųjų eismo intensyvumas bus mažas ir dėl mažo pėsčiųjų eismo, patogus ir saugus eismas gali vykti vienoje erdvėje su pėsčia</w:t>
            </w:r>
            <w:r w:rsidR="000C74F6">
              <w:rPr>
                <w:rFonts w:ascii="Times New Roman" w:hAnsi="Times New Roman" w:cs="Times New Roman"/>
              </w:rPr>
              <w:t xml:space="preserve">isiais. </w:t>
            </w:r>
            <w:r w:rsidR="00227363">
              <w:rPr>
                <w:rFonts w:ascii="Times New Roman" w:hAnsi="Times New Roman" w:cs="Times New Roman"/>
              </w:rPr>
              <w:t xml:space="preserve"> </w:t>
            </w:r>
            <w:r w:rsidR="003E23BC">
              <w:rPr>
                <w:rFonts w:ascii="Times New Roman" w:hAnsi="Times New Roman" w:cs="Times New Roman"/>
              </w:rPr>
              <w:t xml:space="preserve"> </w:t>
            </w:r>
          </w:p>
          <w:p w14:paraId="61CE352B" w14:textId="77777777" w:rsidR="00027015" w:rsidRDefault="003F43C6" w:rsidP="00D92160">
            <w:pPr>
              <w:rPr>
                <w:rFonts w:ascii="Times New Roman" w:hAnsi="Times New Roman" w:cs="Times New Roman"/>
              </w:rPr>
            </w:pPr>
            <w:r w:rsidRPr="00A2575D">
              <w:rPr>
                <w:rFonts w:ascii="Times New Roman" w:hAnsi="Times New Roman" w:cs="Times New Roman"/>
              </w:rPr>
              <w:t xml:space="preserve">Tako pradžia </w:t>
            </w:r>
            <w:r w:rsidR="008567FE" w:rsidRPr="00A2575D">
              <w:rPr>
                <w:rFonts w:ascii="Times New Roman" w:hAnsi="Times New Roman" w:cs="Times New Roman"/>
              </w:rPr>
              <w:t xml:space="preserve">nuo </w:t>
            </w:r>
            <w:r w:rsidR="00C73707" w:rsidRPr="00A2575D">
              <w:rPr>
                <w:rFonts w:ascii="Times New Roman" w:hAnsi="Times New Roman" w:cs="Times New Roman"/>
              </w:rPr>
              <w:t xml:space="preserve">žemės sklypo, esančio adresu </w:t>
            </w:r>
            <w:r w:rsidR="00F63B41" w:rsidRPr="00A2575D">
              <w:rPr>
                <w:rFonts w:ascii="Times New Roman" w:hAnsi="Times New Roman" w:cs="Times New Roman"/>
              </w:rPr>
              <w:t>Turgaus g.</w:t>
            </w:r>
            <w:r w:rsidR="00C73707" w:rsidRPr="00A2575D">
              <w:rPr>
                <w:rFonts w:ascii="Times New Roman" w:hAnsi="Times New Roman" w:cs="Times New Roman"/>
              </w:rPr>
              <w:t xml:space="preserve"> 3</w:t>
            </w:r>
            <w:r w:rsidR="004F0290" w:rsidRPr="00A2575D">
              <w:rPr>
                <w:rFonts w:ascii="Times New Roman" w:hAnsi="Times New Roman" w:cs="Times New Roman"/>
              </w:rPr>
              <w:t>,</w:t>
            </w:r>
            <w:r w:rsidR="00C73707" w:rsidRPr="00A2575D">
              <w:rPr>
                <w:rFonts w:ascii="Times New Roman" w:hAnsi="Times New Roman" w:cs="Times New Roman"/>
              </w:rPr>
              <w:t xml:space="preserve"> </w:t>
            </w:r>
            <w:r w:rsidR="007D6942" w:rsidRPr="00A2575D">
              <w:rPr>
                <w:rFonts w:ascii="Times New Roman" w:hAnsi="Times New Roman" w:cs="Times New Roman"/>
              </w:rPr>
              <w:t xml:space="preserve">ribos pradžios. </w:t>
            </w:r>
          </w:p>
          <w:p w14:paraId="260385BB" w14:textId="21F4EA3E" w:rsidR="00027015" w:rsidRDefault="007D6942" w:rsidP="00D92160">
            <w:pPr>
              <w:rPr>
                <w:rFonts w:ascii="Times New Roman" w:hAnsi="Times New Roman" w:cs="Times New Roman"/>
              </w:rPr>
            </w:pPr>
            <w:r w:rsidRPr="00A2575D">
              <w:rPr>
                <w:rFonts w:ascii="Times New Roman" w:hAnsi="Times New Roman" w:cs="Times New Roman"/>
              </w:rPr>
              <w:t>Takas įrengiamas iki Turgaus g.</w:t>
            </w:r>
            <w:r w:rsidR="002015A2" w:rsidRPr="00A2575D">
              <w:rPr>
                <w:rFonts w:ascii="Times New Roman" w:hAnsi="Times New Roman" w:cs="Times New Roman"/>
              </w:rPr>
              <w:t xml:space="preserve"> – </w:t>
            </w:r>
            <w:r w:rsidRPr="00A2575D">
              <w:rPr>
                <w:rFonts w:ascii="Times New Roman" w:hAnsi="Times New Roman" w:cs="Times New Roman"/>
              </w:rPr>
              <w:t xml:space="preserve"> Šiaulių Senosios g. sankryžos.</w:t>
            </w:r>
            <w:r w:rsidR="00192909">
              <w:rPr>
                <w:rFonts w:ascii="Times New Roman" w:hAnsi="Times New Roman" w:cs="Times New Roman"/>
              </w:rPr>
              <w:t xml:space="preserve"> Šioje vietoje įrengiama </w:t>
            </w:r>
            <w:r w:rsidR="00A87260">
              <w:rPr>
                <w:rFonts w:ascii="Times New Roman" w:hAnsi="Times New Roman" w:cs="Times New Roman"/>
              </w:rPr>
              <w:t xml:space="preserve">dviračių </w:t>
            </w:r>
            <w:r w:rsidR="00192909">
              <w:rPr>
                <w:rFonts w:ascii="Times New Roman" w:hAnsi="Times New Roman" w:cs="Times New Roman"/>
              </w:rPr>
              <w:t xml:space="preserve">pervaža </w:t>
            </w:r>
            <w:r w:rsidR="00A87260">
              <w:rPr>
                <w:rFonts w:ascii="Times New Roman" w:hAnsi="Times New Roman" w:cs="Times New Roman"/>
              </w:rPr>
              <w:t xml:space="preserve">ir pėsčiųjų </w:t>
            </w:r>
            <w:r w:rsidR="00192909">
              <w:rPr>
                <w:rFonts w:ascii="Times New Roman" w:hAnsi="Times New Roman" w:cs="Times New Roman"/>
              </w:rPr>
              <w:t>perėja</w:t>
            </w:r>
            <w:r w:rsidR="00B40551">
              <w:rPr>
                <w:rFonts w:ascii="Times New Roman" w:hAnsi="Times New Roman" w:cs="Times New Roman"/>
              </w:rPr>
              <w:t xml:space="preserve">. </w:t>
            </w:r>
            <w:r w:rsidRPr="00A2575D">
              <w:rPr>
                <w:rFonts w:ascii="Times New Roman" w:hAnsi="Times New Roman" w:cs="Times New Roman"/>
              </w:rPr>
              <w:t>Toliau takas</w:t>
            </w:r>
            <w:r w:rsidR="002015A2" w:rsidRPr="00A2575D">
              <w:rPr>
                <w:rFonts w:ascii="Times New Roman" w:hAnsi="Times New Roman" w:cs="Times New Roman"/>
              </w:rPr>
              <w:t xml:space="preserve"> </w:t>
            </w:r>
            <w:r w:rsidRPr="00A2575D">
              <w:rPr>
                <w:rFonts w:ascii="Times New Roman" w:hAnsi="Times New Roman" w:cs="Times New Roman"/>
              </w:rPr>
              <w:t xml:space="preserve">tiesiamas Šiaulių Senąja gatve iki </w:t>
            </w:r>
            <w:r w:rsidR="00C40AE6" w:rsidRPr="00A2575D">
              <w:rPr>
                <w:rFonts w:ascii="Times New Roman" w:hAnsi="Times New Roman" w:cs="Times New Roman"/>
              </w:rPr>
              <w:t xml:space="preserve">sankryžos su Saulės gatve. </w:t>
            </w:r>
          </w:p>
          <w:p w14:paraId="336C9E2A" w14:textId="77777777" w:rsidR="001344DA" w:rsidRDefault="00C40AE6" w:rsidP="00D92160">
            <w:pPr>
              <w:rPr>
                <w:rFonts w:ascii="Times New Roman" w:hAnsi="Times New Roman" w:cs="Times New Roman"/>
              </w:rPr>
            </w:pPr>
            <w:r w:rsidRPr="00A2575D">
              <w:rPr>
                <w:rFonts w:ascii="Times New Roman" w:hAnsi="Times New Roman" w:cs="Times New Roman"/>
              </w:rPr>
              <w:t xml:space="preserve">Šioje sankryžoje takas įrengiamas link </w:t>
            </w:r>
            <w:r w:rsidR="00FB6054" w:rsidRPr="00A2575D">
              <w:rPr>
                <w:rFonts w:ascii="Times New Roman" w:hAnsi="Times New Roman" w:cs="Times New Roman"/>
              </w:rPr>
              <w:t xml:space="preserve">Melioratorių aikštės (gyvenamųjų daugiabučių namų kvartalas) ir sujungiamas su </w:t>
            </w:r>
            <w:r w:rsidR="00A86C4B" w:rsidRPr="00A2575D">
              <w:rPr>
                <w:rFonts w:ascii="Times New Roman" w:hAnsi="Times New Roman" w:cs="Times New Roman"/>
              </w:rPr>
              <w:t>kvartale esančių taku</w:t>
            </w:r>
            <w:r w:rsidR="00A457A2" w:rsidRPr="00A2575D">
              <w:rPr>
                <w:rFonts w:ascii="Times New Roman" w:hAnsi="Times New Roman" w:cs="Times New Roman"/>
              </w:rPr>
              <w:t xml:space="preserve"> (</w:t>
            </w:r>
            <w:r w:rsidR="001344DA">
              <w:rPr>
                <w:rFonts w:ascii="Times New Roman" w:hAnsi="Times New Roman" w:cs="Times New Roman"/>
              </w:rPr>
              <w:t xml:space="preserve">takas yra </w:t>
            </w:r>
            <w:r w:rsidR="00A457A2" w:rsidRPr="00A2575D">
              <w:rPr>
                <w:rFonts w:ascii="Times New Roman" w:hAnsi="Times New Roman" w:cs="Times New Roman"/>
              </w:rPr>
              <w:t>prie Malūno gatvės</w:t>
            </w:r>
            <w:r w:rsidR="00756448">
              <w:rPr>
                <w:rFonts w:ascii="Times New Roman" w:hAnsi="Times New Roman" w:cs="Times New Roman"/>
              </w:rPr>
              <w:t xml:space="preserve"> esanči</w:t>
            </w:r>
            <w:r w:rsidR="001344DA">
              <w:rPr>
                <w:rFonts w:ascii="Times New Roman" w:hAnsi="Times New Roman" w:cs="Times New Roman"/>
              </w:rPr>
              <w:t>os</w:t>
            </w:r>
            <w:r w:rsidR="00756448">
              <w:rPr>
                <w:rFonts w:ascii="Times New Roman" w:hAnsi="Times New Roman" w:cs="Times New Roman"/>
              </w:rPr>
              <w:t xml:space="preserve"> atliekų kontei</w:t>
            </w:r>
            <w:r w:rsidR="001344DA">
              <w:rPr>
                <w:rFonts w:ascii="Times New Roman" w:hAnsi="Times New Roman" w:cs="Times New Roman"/>
              </w:rPr>
              <w:t>nerių aikštelės</w:t>
            </w:r>
            <w:r w:rsidR="00A457A2" w:rsidRPr="00A2575D">
              <w:rPr>
                <w:rFonts w:ascii="Times New Roman" w:hAnsi="Times New Roman" w:cs="Times New Roman"/>
              </w:rPr>
              <w:t>)</w:t>
            </w:r>
            <w:r w:rsidR="00A86C4B" w:rsidRPr="00A2575D">
              <w:rPr>
                <w:rFonts w:ascii="Times New Roman" w:hAnsi="Times New Roman" w:cs="Times New Roman"/>
              </w:rPr>
              <w:t>.</w:t>
            </w:r>
          </w:p>
          <w:p w14:paraId="453CA453" w14:textId="4BCB0E4F" w:rsidR="001770FB" w:rsidRDefault="00A86C4B" w:rsidP="00D92160">
            <w:pPr>
              <w:rPr>
                <w:rFonts w:ascii="Times New Roman" w:hAnsi="Times New Roman" w:cs="Times New Roman"/>
              </w:rPr>
            </w:pPr>
            <w:r w:rsidRPr="00A2575D">
              <w:rPr>
                <w:rFonts w:ascii="Times New Roman" w:hAnsi="Times New Roman" w:cs="Times New Roman"/>
              </w:rPr>
              <w:t>Nuo Šiaulių Senosios gatvės ir Saulės gatvės sankryžos takas įrengiamas</w:t>
            </w:r>
            <w:r w:rsidR="00FF45F0" w:rsidRPr="00A2575D">
              <w:rPr>
                <w:rFonts w:ascii="Times New Roman" w:hAnsi="Times New Roman" w:cs="Times New Roman"/>
              </w:rPr>
              <w:t xml:space="preserve"> </w:t>
            </w:r>
            <w:r w:rsidR="000417E2">
              <w:rPr>
                <w:rFonts w:ascii="Times New Roman" w:hAnsi="Times New Roman" w:cs="Times New Roman"/>
              </w:rPr>
              <w:t>iki Saulės g. ir Respublikos g. sankryž</w:t>
            </w:r>
            <w:r w:rsidR="001770FB">
              <w:rPr>
                <w:rFonts w:ascii="Times New Roman" w:hAnsi="Times New Roman" w:cs="Times New Roman"/>
              </w:rPr>
              <w:t>os.</w:t>
            </w:r>
            <w:r w:rsidR="00277430">
              <w:rPr>
                <w:rFonts w:ascii="Times New Roman" w:hAnsi="Times New Roman" w:cs="Times New Roman"/>
              </w:rPr>
              <w:t xml:space="preserve"> Šioje vietoje įrengiama </w:t>
            </w:r>
            <w:r w:rsidR="002449CD">
              <w:rPr>
                <w:rFonts w:ascii="Times New Roman" w:hAnsi="Times New Roman" w:cs="Times New Roman"/>
              </w:rPr>
              <w:t xml:space="preserve">dviračių </w:t>
            </w:r>
            <w:r w:rsidR="00192909">
              <w:rPr>
                <w:rFonts w:ascii="Times New Roman" w:hAnsi="Times New Roman" w:cs="Times New Roman"/>
              </w:rPr>
              <w:t xml:space="preserve">pervaža </w:t>
            </w:r>
            <w:r w:rsidR="002449CD">
              <w:rPr>
                <w:rFonts w:ascii="Times New Roman" w:hAnsi="Times New Roman" w:cs="Times New Roman"/>
              </w:rPr>
              <w:t>ir pėsčiųjų</w:t>
            </w:r>
            <w:r w:rsidR="00192909">
              <w:rPr>
                <w:rFonts w:ascii="Times New Roman" w:hAnsi="Times New Roman" w:cs="Times New Roman"/>
              </w:rPr>
              <w:t xml:space="preserve"> </w:t>
            </w:r>
            <w:r w:rsidR="00277430">
              <w:rPr>
                <w:rFonts w:ascii="Times New Roman" w:hAnsi="Times New Roman" w:cs="Times New Roman"/>
              </w:rPr>
              <w:t>perėja</w:t>
            </w:r>
            <w:r w:rsidR="00C77BDD">
              <w:rPr>
                <w:rFonts w:ascii="Times New Roman" w:hAnsi="Times New Roman" w:cs="Times New Roman"/>
              </w:rPr>
              <w:t xml:space="preserve">. </w:t>
            </w:r>
          </w:p>
          <w:p w14:paraId="3B72B200" w14:textId="77777777" w:rsidR="00277430" w:rsidRDefault="00277430" w:rsidP="00D92160">
            <w:pPr>
              <w:rPr>
                <w:rFonts w:ascii="Times New Roman" w:hAnsi="Times New Roman" w:cs="Times New Roman"/>
              </w:rPr>
            </w:pPr>
            <w:r>
              <w:rPr>
                <w:rFonts w:ascii="Times New Roman" w:hAnsi="Times New Roman" w:cs="Times New Roman"/>
              </w:rPr>
              <w:t>Toliau takas tiesiamas Respublikos gatve</w:t>
            </w:r>
            <w:r w:rsidR="00A457A2" w:rsidRPr="00A2575D">
              <w:rPr>
                <w:rFonts w:ascii="Times New Roman" w:hAnsi="Times New Roman" w:cs="Times New Roman"/>
              </w:rPr>
              <w:t>,</w:t>
            </w:r>
            <w:r w:rsidR="00FF45F0" w:rsidRPr="00A2575D">
              <w:rPr>
                <w:rFonts w:ascii="Times New Roman" w:hAnsi="Times New Roman" w:cs="Times New Roman"/>
              </w:rPr>
              <w:t xml:space="preserve"> sujungiant taką </w:t>
            </w:r>
            <w:r w:rsidR="00A457A2" w:rsidRPr="00A2575D">
              <w:rPr>
                <w:rFonts w:ascii="Times New Roman" w:hAnsi="Times New Roman" w:cs="Times New Roman"/>
              </w:rPr>
              <w:t>su</w:t>
            </w:r>
            <w:r w:rsidR="00FF45F0" w:rsidRPr="00A2575D">
              <w:rPr>
                <w:rFonts w:ascii="Times New Roman" w:hAnsi="Times New Roman" w:cs="Times New Roman"/>
              </w:rPr>
              <w:t xml:space="preserve"> Pašvitinio gatvėje esan</w:t>
            </w:r>
            <w:r w:rsidR="00A457A2" w:rsidRPr="00A2575D">
              <w:rPr>
                <w:rFonts w:ascii="Times New Roman" w:hAnsi="Times New Roman" w:cs="Times New Roman"/>
              </w:rPr>
              <w:t>čiu</w:t>
            </w:r>
            <w:r w:rsidR="00FF45F0" w:rsidRPr="00A2575D">
              <w:rPr>
                <w:rFonts w:ascii="Times New Roman" w:hAnsi="Times New Roman" w:cs="Times New Roman"/>
              </w:rPr>
              <w:t xml:space="preserve"> tak</w:t>
            </w:r>
            <w:r w:rsidR="00A457A2" w:rsidRPr="00A2575D">
              <w:rPr>
                <w:rFonts w:ascii="Times New Roman" w:hAnsi="Times New Roman" w:cs="Times New Roman"/>
              </w:rPr>
              <w:t>u</w:t>
            </w:r>
            <w:r w:rsidR="00FF45F0" w:rsidRPr="00A2575D">
              <w:rPr>
                <w:rFonts w:ascii="Times New Roman" w:hAnsi="Times New Roman" w:cs="Times New Roman"/>
              </w:rPr>
              <w:t xml:space="preserve">. </w:t>
            </w:r>
          </w:p>
          <w:p w14:paraId="19FAB7E8" w14:textId="77777777" w:rsidR="00B5626A" w:rsidRDefault="00B5626A" w:rsidP="00D92160">
            <w:pPr>
              <w:rPr>
                <w:rFonts w:ascii="Times New Roman" w:hAnsi="Times New Roman" w:cs="Times New Roman"/>
              </w:rPr>
            </w:pPr>
          </w:p>
          <w:p w14:paraId="0AE0DF29" w14:textId="7BD9586E" w:rsidR="00655A56" w:rsidRDefault="00655A56" w:rsidP="00655A56">
            <w:pPr>
              <w:rPr>
                <w:rFonts w:ascii="Times New Roman" w:hAnsi="Times New Roman" w:cs="Times New Roman"/>
              </w:rPr>
            </w:pPr>
            <w:r>
              <w:rPr>
                <w:rFonts w:ascii="Times New Roman" w:hAnsi="Times New Roman" w:cs="Times New Roman"/>
              </w:rPr>
              <w:t xml:space="preserve">Šioje atkarpoje takas gali būti projektuojamas </w:t>
            </w:r>
            <w:r w:rsidR="00FC0FAA">
              <w:rPr>
                <w:rFonts w:ascii="Times New Roman" w:hAnsi="Times New Roman" w:cs="Times New Roman"/>
              </w:rPr>
              <w:t xml:space="preserve">kaip gatvės statinio dalis arba kaip savarankiškas inžinerinis statinys. </w:t>
            </w:r>
            <w:r>
              <w:rPr>
                <w:rFonts w:ascii="Times New Roman" w:hAnsi="Times New Roman" w:cs="Times New Roman"/>
              </w:rPr>
              <w:t xml:space="preserve"> </w:t>
            </w:r>
          </w:p>
          <w:p w14:paraId="211235F7" w14:textId="77777777" w:rsidR="00655A56" w:rsidRDefault="00655A56" w:rsidP="00D92160">
            <w:pPr>
              <w:rPr>
                <w:rFonts w:ascii="Times New Roman" w:hAnsi="Times New Roman" w:cs="Times New Roman"/>
              </w:rPr>
            </w:pPr>
          </w:p>
          <w:p w14:paraId="7237A164" w14:textId="77777777" w:rsidR="00D92160" w:rsidRDefault="00D92160" w:rsidP="00E62875">
            <w:pPr>
              <w:jc w:val="both"/>
              <w:rPr>
                <w:rFonts w:ascii="Times New Roman" w:hAnsi="Times New Roman" w:cs="Times New Roman"/>
                <w:b/>
                <w:bCs/>
              </w:rPr>
            </w:pPr>
          </w:p>
          <w:p w14:paraId="05EB82C8" w14:textId="77777777" w:rsidR="00887F9C" w:rsidRPr="00A2575D" w:rsidRDefault="00887F9C" w:rsidP="00E62875">
            <w:pPr>
              <w:jc w:val="both"/>
              <w:rPr>
                <w:rFonts w:ascii="Times New Roman" w:hAnsi="Times New Roman" w:cs="Times New Roman"/>
                <w:b/>
                <w:bCs/>
              </w:rPr>
            </w:pPr>
          </w:p>
          <w:p w14:paraId="7F6CB2FB" w14:textId="2CD98A9D" w:rsidR="00A457A2" w:rsidRPr="00A2575D" w:rsidRDefault="00A457A2" w:rsidP="00E62875">
            <w:pPr>
              <w:jc w:val="both"/>
              <w:rPr>
                <w:rFonts w:ascii="Times New Roman" w:hAnsi="Times New Roman" w:cs="Times New Roman"/>
                <w:b/>
                <w:bCs/>
              </w:rPr>
            </w:pPr>
            <w:r w:rsidRPr="00A2575D">
              <w:rPr>
                <w:rFonts w:ascii="Times New Roman" w:hAnsi="Times New Roman" w:cs="Times New Roman"/>
                <w:b/>
                <w:bCs/>
              </w:rPr>
              <w:lastRenderedPageBreak/>
              <w:t xml:space="preserve">Papildomi sprendiniai Turgaus g. : </w:t>
            </w:r>
          </w:p>
          <w:p w14:paraId="2049F71E" w14:textId="77777777" w:rsidR="00A457A2" w:rsidRPr="00A2575D" w:rsidRDefault="00A457A2" w:rsidP="00E62875">
            <w:pPr>
              <w:jc w:val="both"/>
              <w:rPr>
                <w:rFonts w:ascii="Times New Roman" w:hAnsi="Times New Roman" w:cs="Times New Roman"/>
                <w:b/>
                <w:bCs/>
              </w:rPr>
            </w:pPr>
          </w:p>
          <w:p w14:paraId="6C524B98" w14:textId="77777777" w:rsidR="00D02736" w:rsidRPr="00A2575D" w:rsidRDefault="00054A1F" w:rsidP="00614874">
            <w:pPr>
              <w:pStyle w:val="Sraopastraipa"/>
              <w:numPr>
                <w:ilvl w:val="0"/>
                <w:numId w:val="20"/>
              </w:numPr>
              <w:jc w:val="both"/>
              <w:rPr>
                <w:rFonts w:ascii="Times New Roman" w:hAnsi="Times New Roman" w:cs="Times New Roman"/>
              </w:rPr>
            </w:pPr>
            <w:r w:rsidRPr="00A2575D">
              <w:rPr>
                <w:rFonts w:ascii="Times New Roman" w:hAnsi="Times New Roman" w:cs="Times New Roman"/>
              </w:rPr>
              <w:t xml:space="preserve">Turgaus g. </w:t>
            </w:r>
            <w:r w:rsidR="001C3A05" w:rsidRPr="00A2575D">
              <w:rPr>
                <w:rFonts w:ascii="Times New Roman" w:hAnsi="Times New Roman" w:cs="Times New Roman"/>
              </w:rPr>
              <w:t xml:space="preserve">5 yra </w:t>
            </w:r>
            <w:r w:rsidRPr="00A2575D">
              <w:rPr>
                <w:rFonts w:ascii="Times New Roman" w:hAnsi="Times New Roman" w:cs="Times New Roman"/>
              </w:rPr>
              <w:t>sklyp</w:t>
            </w:r>
            <w:r w:rsidR="001C3A05" w:rsidRPr="00A2575D">
              <w:rPr>
                <w:rFonts w:ascii="Times New Roman" w:hAnsi="Times New Roman" w:cs="Times New Roman"/>
              </w:rPr>
              <w:t xml:space="preserve">as, kuriame yra Joniškio miesto turgavietė. </w:t>
            </w:r>
            <w:r w:rsidR="00DD1327" w:rsidRPr="00A2575D">
              <w:rPr>
                <w:rFonts w:ascii="Times New Roman" w:hAnsi="Times New Roman" w:cs="Times New Roman"/>
              </w:rPr>
              <w:t xml:space="preserve">Šioje teritorijoje susiduriama su sekančiomis problemomis: </w:t>
            </w:r>
          </w:p>
          <w:p w14:paraId="79D7049F" w14:textId="2AE4BC99" w:rsidR="0056599B" w:rsidRPr="00A2575D" w:rsidRDefault="006E148A" w:rsidP="00614874">
            <w:pPr>
              <w:pStyle w:val="Sraopastraipa"/>
              <w:numPr>
                <w:ilvl w:val="0"/>
                <w:numId w:val="20"/>
              </w:numPr>
              <w:jc w:val="both"/>
              <w:rPr>
                <w:rFonts w:ascii="Times New Roman" w:hAnsi="Times New Roman" w:cs="Times New Roman"/>
              </w:rPr>
            </w:pPr>
            <w:r>
              <w:rPr>
                <w:rFonts w:ascii="Times New Roman" w:hAnsi="Times New Roman" w:cs="Times New Roman"/>
              </w:rPr>
              <w:t>Neužtikrinamas e</w:t>
            </w:r>
            <w:r w:rsidR="00E412F8" w:rsidRPr="00A2575D">
              <w:rPr>
                <w:rFonts w:ascii="Times New Roman" w:hAnsi="Times New Roman" w:cs="Times New Roman"/>
              </w:rPr>
              <w:t>ismo dalyvių (vairuotojų, pėsčiųjų, dviratininkų) saugumas</w:t>
            </w:r>
            <w:r w:rsidR="00D02736" w:rsidRPr="00A2575D">
              <w:rPr>
                <w:rFonts w:ascii="Times New Roman" w:hAnsi="Times New Roman" w:cs="Times New Roman"/>
              </w:rPr>
              <w:t>. Turg</w:t>
            </w:r>
            <w:r>
              <w:rPr>
                <w:rFonts w:ascii="Times New Roman" w:hAnsi="Times New Roman" w:cs="Times New Roman"/>
              </w:rPr>
              <w:t>avietės veikimo</w:t>
            </w:r>
            <w:r w:rsidR="00D02736" w:rsidRPr="00A2575D">
              <w:rPr>
                <w:rFonts w:ascii="Times New Roman" w:hAnsi="Times New Roman" w:cs="Times New Roman"/>
              </w:rPr>
              <w:t xml:space="preserve"> dienomis</w:t>
            </w:r>
            <w:r w:rsidR="005C2755" w:rsidRPr="00A2575D">
              <w:rPr>
                <w:rFonts w:ascii="Times New Roman" w:hAnsi="Times New Roman" w:cs="Times New Roman"/>
              </w:rPr>
              <w:t xml:space="preserve"> pastebimas chaotiškas eismo dalyvių elgesys: </w:t>
            </w:r>
            <w:r w:rsidR="0056599B" w:rsidRPr="00A2575D">
              <w:rPr>
                <w:rFonts w:ascii="Times New Roman" w:hAnsi="Times New Roman" w:cs="Times New Roman"/>
              </w:rPr>
              <w:t xml:space="preserve">automobiliai statomi tam nepritaikytose vietose, pėstieji ir dviratininkai juda neprognozuojamai. </w:t>
            </w:r>
          </w:p>
          <w:p w14:paraId="3F36E190" w14:textId="77777777" w:rsidR="00052E24" w:rsidRDefault="00E729F0" w:rsidP="00614874">
            <w:pPr>
              <w:pStyle w:val="Sraopastraipa"/>
              <w:numPr>
                <w:ilvl w:val="0"/>
                <w:numId w:val="20"/>
              </w:numPr>
              <w:jc w:val="both"/>
              <w:rPr>
                <w:rFonts w:ascii="Times New Roman" w:hAnsi="Times New Roman" w:cs="Times New Roman"/>
              </w:rPr>
            </w:pPr>
            <w:r w:rsidRPr="00A2575D">
              <w:rPr>
                <w:rFonts w:ascii="Times New Roman" w:hAnsi="Times New Roman" w:cs="Times New Roman"/>
              </w:rPr>
              <w:t>Turgavietės aplinka neestetiška: vietomis nėra dangos, vietomis automobiliai sta</w:t>
            </w:r>
            <w:r w:rsidR="006F0E70" w:rsidRPr="00A2575D">
              <w:rPr>
                <w:rFonts w:ascii="Times New Roman" w:hAnsi="Times New Roman" w:cs="Times New Roman"/>
              </w:rPr>
              <w:t xml:space="preserve">tomi ant vejos. </w:t>
            </w:r>
          </w:p>
          <w:p w14:paraId="7EFAA150" w14:textId="0C4A1D18" w:rsidR="00B40551" w:rsidRPr="00A2575D" w:rsidRDefault="00D05235" w:rsidP="00614874">
            <w:pPr>
              <w:pStyle w:val="Sraopastraipa"/>
              <w:numPr>
                <w:ilvl w:val="0"/>
                <w:numId w:val="20"/>
              </w:numPr>
              <w:jc w:val="both"/>
              <w:rPr>
                <w:rFonts w:ascii="Times New Roman" w:hAnsi="Times New Roman" w:cs="Times New Roman"/>
              </w:rPr>
            </w:pPr>
            <w:r>
              <w:rPr>
                <w:rFonts w:ascii="Times New Roman" w:hAnsi="Times New Roman" w:cs="Times New Roman"/>
              </w:rPr>
              <w:t>Ne</w:t>
            </w:r>
            <w:r w:rsidR="00565389">
              <w:rPr>
                <w:rFonts w:ascii="Times New Roman" w:hAnsi="Times New Roman" w:cs="Times New Roman"/>
              </w:rPr>
              <w:t>išspręstas</w:t>
            </w:r>
            <w:r w:rsidR="00062C68">
              <w:rPr>
                <w:rFonts w:ascii="Times New Roman" w:hAnsi="Times New Roman" w:cs="Times New Roman"/>
              </w:rPr>
              <w:t xml:space="preserve"> </w:t>
            </w:r>
            <w:r w:rsidR="00565389">
              <w:rPr>
                <w:rFonts w:ascii="Times New Roman" w:hAnsi="Times New Roman" w:cs="Times New Roman"/>
              </w:rPr>
              <w:t xml:space="preserve">viešojo transporto sustojimo </w:t>
            </w:r>
            <w:r w:rsidR="006445C7">
              <w:rPr>
                <w:rFonts w:ascii="Times New Roman" w:hAnsi="Times New Roman" w:cs="Times New Roman"/>
              </w:rPr>
              <w:t xml:space="preserve">aikštelės įrengimo klausimas. </w:t>
            </w:r>
            <w:r w:rsidR="00062C68">
              <w:rPr>
                <w:rFonts w:ascii="Times New Roman" w:hAnsi="Times New Roman" w:cs="Times New Roman"/>
              </w:rPr>
              <w:t xml:space="preserve"> </w:t>
            </w:r>
          </w:p>
          <w:p w14:paraId="3D791EEF" w14:textId="6A4DA16E" w:rsidR="00A457A2" w:rsidRPr="00A2575D" w:rsidRDefault="00E412F8" w:rsidP="00052E24">
            <w:pPr>
              <w:jc w:val="both"/>
              <w:rPr>
                <w:rFonts w:ascii="Times New Roman" w:hAnsi="Times New Roman" w:cs="Times New Roman"/>
              </w:rPr>
            </w:pPr>
            <w:r w:rsidRPr="00A2575D">
              <w:rPr>
                <w:rFonts w:ascii="Times New Roman" w:hAnsi="Times New Roman" w:cs="Times New Roman"/>
              </w:rPr>
              <w:t xml:space="preserve"> </w:t>
            </w:r>
            <w:r w:rsidR="00054A1F" w:rsidRPr="00A2575D">
              <w:rPr>
                <w:rFonts w:ascii="Times New Roman" w:hAnsi="Times New Roman" w:cs="Times New Roman"/>
              </w:rPr>
              <w:t xml:space="preserve"> </w:t>
            </w:r>
          </w:p>
          <w:p w14:paraId="147576CD" w14:textId="77777777" w:rsidR="00614874" w:rsidRPr="00A2575D" w:rsidRDefault="00614874" w:rsidP="00614874">
            <w:pPr>
              <w:jc w:val="both"/>
              <w:rPr>
                <w:rFonts w:ascii="Times New Roman" w:hAnsi="Times New Roman" w:cs="Times New Roman"/>
                <w:b/>
                <w:bCs/>
              </w:rPr>
            </w:pPr>
            <w:r w:rsidRPr="00A2575D">
              <w:rPr>
                <w:rFonts w:ascii="Times New Roman" w:hAnsi="Times New Roman" w:cs="Times New Roman"/>
                <w:b/>
                <w:bCs/>
              </w:rPr>
              <w:t xml:space="preserve">Sprendžiant šias problemas būtina: </w:t>
            </w:r>
          </w:p>
          <w:p w14:paraId="64260475" w14:textId="77777777" w:rsidR="00614874" w:rsidRPr="00A2575D" w:rsidRDefault="00614874" w:rsidP="00614874">
            <w:pPr>
              <w:jc w:val="both"/>
              <w:rPr>
                <w:rFonts w:ascii="Times New Roman" w:hAnsi="Times New Roman" w:cs="Times New Roman"/>
              </w:rPr>
            </w:pPr>
          </w:p>
          <w:p w14:paraId="3A99BE73" w14:textId="77F301E4" w:rsidR="00614874" w:rsidRPr="00A2575D" w:rsidRDefault="00614874" w:rsidP="00614874">
            <w:pPr>
              <w:pStyle w:val="Sraopastraipa"/>
              <w:numPr>
                <w:ilvl w:val="0"/>
                <w:numId w:val="22"/>
              </w:numPr>
              <w:jc w:val="both"/>
              <w:rPr>
                <w:rFonts w:ascii="Times New Roman" w:hAnsi="Times New Roman" w:cs="Times New Roman"/>
              </w:rPr>
            </w:pPr>
            <w:r w:rsidRPr="00A2575D">
              <w:rPr>
                <w:rFonts w:ascii="Times New Roman" w:hAnsi="Times New Roman" w:cs="Times New Roman"/>
              </w:rPr>
              <w:t>Suprojektuoti automobilių stovėjimo aikštelę</w:t>
            </w:r>
            <w:r w:rsidR="003C3972">
              <w:rPr>
                <w:rFonts w:ascii="Times New Roman" w:hAnsi="Times New Roman" w:cs="Times New Roman"/>
              </w:rPr>
              <w:t xml:space="preserve"> </w:t>
            </w:r>
            <w:r w:rsidRPr="00A2575D">
              <w:rPr>
                <w:rFonts w:ascii="Times New Roman" w:hAnsi="Times New Roman" w:cs="Times New Roman"/>
              </w:rPr>
              <w:t xml:space="preserve">žemės sklype, adresu Turgaus g. 5 B. </w:t>
            </w:r>
            <w:r w:rsidR="0055495E">
              <w:rPr>
                <w:rFonts w:ascii="Times New Roman" w:hAnsi="Times New Roman" w:cs="Times New Roman"/>
              </w:rPr>
              <w:t>Šalinami želdiniai, įrengiami pagrindai ir kieta danga. Įrengiamas ženklinimas</w:t>
            </w:r>
            <w:r w:rsidR="005F4B50">
              <w:rPr>
                <w:rFonts w:ascii="Times New Roman" w:hAnsi="Times New Roman" w:cs="Times New Roman"/>
              </w:rPr>
              <w:t xml:space="preserve"> ir žymėjimas. </w:t>
            </w:r>
          </w:p>
          <w:p w14:paraId="0D6248F0" w14:textId="2BDB1210" w:rsidR="00614874" w:rsidRDefault="00614874" w:rsidP="00614874">
            <w:pPr>
              <w:pStyle w:val="Sraopastraipa"/>
              <w:numPr>
                <w:ilvl w:val="0"/>
                <w:numId w:val="22"/>
              </w:numPr>
              <w:jc w:val="both"/>
              <w:rPr>
                <w:rFonts w:ascii="Times New Roman" w:hAnsi="Times New Roman" w:cs="Times New Roman"/>
              </w:rPr>
            </w:pPr>
            <w:r w:rsidRPr="00A2575D">
              <w:rPr>
                <w:rFonts w:ascii="Times New Roman" w:hAnsi="Times New Roman" w:cs="Times New Roman"/>
              </w:rPr>
              <w:t>Sutvarkyti turgavietės prieigas prie Turgaus gatvės. Tam numatyti vietų kurios neturi dangos asfaltavimą. Taip pat numatyti želdynų pertvarkymą (senų želdynų panaikinimą, naujų želdynų įrengimą</w:t>
            </w:r>
            <w:r w:rsidR="003C3972">
              <w:rPr>
                <w:rFonts w:ascii="Times New Roman" w:hAnsi="Times New Roman" w:cs="Times New Roman"/>
              </w:rPr>
              <w:t>, galima įrengti poilsio vietas numatant suoliukus ir staliukus</w:t>
            </w:r>
            <w:r w:rsidRPr="00A2575D">
              <w:rPr>
                <w:rFonts w:ascii="Times New Roman" w:hAnsi="Times New Roman" w:cs="Times New Roman"/>
              </w:rPr>
              <w:t xml:space="preserve">). </w:t>
            </w:r>
          </w:p>
          <w:p w14:paraId="7B4A7D0F" w14:textId="5833EF17" w:rsidR="00B06F15" w:rsidRPr="00A2575D" w:rsidRDefault="00B06F15" w:rsidP="00614874">
            <w:pPr>
              <w:pStyle w:val="Sraopastraipa"/>
              <w:numPr>
                <w:ilvl w:val="0"/>
                <w:numId w:val="22"/>
              </w:numPr>
              <w:jc w:val="both"/>
              <w:rPr>
                <w:rFonts w:ascii="Times New Roman" w:hAnsi="Times New Roman" w:cs="Times New Roman"/>
              </w:rPr>
            </w:pPr>
            <w:r>
              <w:rPr>
                <w:rFonts w:ascii="Times New Roman" w:hAnsi="Times New Roman" w:cs="Times New Roman"/>
              </w:rPr>
              <w:t xml:space="preserve">Įrengti pėsčiųjų perėją. </w:t>
            </w:r>
          </w:p>
          <w:p w14:paraId="3CBAC5D9" w14:textId="77777777" w:rsidR="006445C7" w:rsidRDefault="00614874" w:rsidP="00614874">
            <w:pPr>
              <w:pStyle w:val="Sraopastraipa"/>
              <w:numPr>
                <w:ilvl w:val="0"/>
                <w:numId w:val="22"/>
              </w:numPr>
              <w:jc w:val="both"/>
              <w:rPr>
                <w:rFonts w:ascii="Times New Roman" w:hAnsi="Times New Roman" w:cs="Times New Roman"/>
              </w:rPr>
            </w:pPr>
            <w:r w:rsidRPr="00A2575D">
              <w:rPr>
                <w:rFonts w:ascii="Times New Roman" w:hAnsi="Times New Roman" w:cs="Times New Roman"/>
              </w:rPr>
              <w:t>Kelio ženklais riboti automobilių statymą iš abiejų Turgaus gatvės pusių , atkarpoje nuo žemės sklypo, esančio adresu Turgaus g. 3 iki žemės sklypo, esančio adresu Turgaus g. 7.</w:t>
            </w:r>
          </w:p>
          <w:p w14:paraId="47E7D542" w14:textId="0F0D4BB0" w:rsidR="00614874" w:rsidRPr="00A2575D" w:rsidRDefault="006445C7" w:rsidP="00614874">
            <w:pPr>
              <w:pStyle w:val="Sraopastraipa"/>
              <w:numPr>
                <w:ilvl w:val="0"/>
                <w:numId w:val="22"/>
              </w:numPr>
              <w:jc w:val="both"/>
              <w:rPr>
                <w:rFonts w:ascii="Times New Roman" w:hAnsi="Times New Roman" w:cs="Times New Roman"/>
              </w:rPr>
            </w:pPr>
            <w:r>
              <w:rPr>
                <w:rFonts w:ascii="Times New Roman" w:hAnsi="Times New Roman" w:cs="Times New Roman"/>
              </w:rPr>
              <w:t>Įrengti viešojo transporto sustojimo aikštelę</w:t>
            </w:r>
            <w:r w:rsidR="00E6333D">
              <w:rPr>
                <w:rFonts w:ascii="Times New Roman" w:hAnsi="Times New Roman" w:cs="Times New Roman"/>
              </w:rPr>
              <w:t xml:space="preserve"> ir stotelę </w:t>
            </w:r>
            <w:r w:rsidR="00A87260">
              <w:rPr>
                <w:rFonts w:ascii="Times New Roman" w:hAnsi="Times New Roman" w:cs="Times New Roman"/>
              </w:rPr>
              <w:t>su suoliuku ir šiukšliadėže</w:t>
            </w:r>
            <w:r>
              <w:rPr>
                <w:rFonts w:ascii="Times New Roman" w:hAnsi="Times New Roman" w:cs="Times New Roman"/>
              </w:rPr>
              <w:t xml:space="preserve">. </w:t>
            </w:r>
            <w:r w:rsidR="00A918B2">
              <w:rPr>
                <w:rFonts w:ascii="Times New Roman" w:hAnsi="Times New Roman" w:cs="Times New Roman"/>
              </w:rPr>
              <w:t xml:space="preserve">Sutvarkyti </w:t>
            </w:r>
            <w:r w:rsidR="001126FC">
              <w:rPr>
                <w:rFonts w:ascii="Times New Roman" w:hAnsi="Times New Roman" w:cs="Times New Roman"/>
              </w:rPr>
              <w:t>žemės sklypo esančio adresu Turgaus g. 3 prieigas (laisva valstybinė, žemės sklypais nesuformuota</w:t>
            </w:r>
            <w:r w:rsidR="00743DC8">
              <w:rPr>
                <w:rFonts w:ascii="Times New Roman" w:hAnsi="Times New Roman" w:cs="Times New Roman"/>
              </w:rPr>
              <w:t>,</w:t>
            </w:r>
            <w:r w:rsidR="001126FC">
              <w:rPr>
                <w:rFonts w:ascii="Times New Roman" w:hAnsi="Times New Roman" w:cs="Times New Roman"/>
              </w:rPr>
              <w:t xml:space="preserve"> žemė)</w:t>
            </w:r>
            <w:r w:rsidR="00743DC8">
              <w:rPr>
                <w:rFonts w:ascii="Times New Roman" w:hAnsi="Times New Roman" w:cs="Times New Roman"/>
              </w:rPr>
              <w:t xml:space="preserve"> įrengiant dangas bei želdynus. </w:t>
            </w:r>
            <w:r w:rsidR="001126FC">
              <w:rPr>
                <w:rFonts w:ascii="Times New Roman" w:hAnsi="Times New Roman" w:cs="Times New Roman"/>
              </w:rPr>
              <w:t xml:space="preserve"> </w:t>
            </w:r>
            <w:r w:rsidR="00614874" w:rsidRPr="00A2575D">
              <w:rPr>
                <w:rFonts w:ascii="Times New Roman" w:hAnsi="Times New Roman" w:cs="Times New Roman"/>
              </w:rPr>
              <w:t xml:space="preserve">   </w:t>
            </w:r>
          </w:p>
          <w:p w14:paraId="24551CD1" w14:textId="77777777" w:rsidR="00556C52" w:rsidRPr="00A2575D" w:rsidRDefault="00556C52" w:rsidP="00621C00">
            <w:pPr>
              <w:jc w:val="both"/>
              <w:rPr>
                <w:rFonts w:ascii="Times New Roman" w:hAnsi="Times New Roman" w:cs="Times New Roman"/>
                <w:b/>
                <w:bCs/>
              </w:rPr>
            </w:pPr>
          </w:p>
          <w:p w14:paraId="7BE436F3" w14:textId="08A7B19A" w:rsidR="00B2486F" w:rsidRPr="00A2575D" w:rsidRDefault="00621C00" w:rsidP="00621C00">
            <w:pPr>
              <w:jc w:val="both"/>
              <w:rPr>
                <w:rFonts w:ascii="Times New Roman" w:hAnsi="Times New Roman" w:cs="Times New Roman"/>
                <w:b/>
                <w:bCs/>
              </w:rPr>
            </w:pPr>
            <w:r w:rsidRPr="00A2575D">
              <w:rPr>
                <w:rFonts w:ascii="Times New Roman" w:hAnsi="Times New Roman" w:cs="Times New Roman"/>
                <w:b/>
                <w:bCs/>
              </w:rPr>
              <w:t>Bendros nuostatos:</w:t>
            </w:r>
          </w:p>
          <w:p w14:paraId="4417A56D" w14:textId="77777777" w:rsidR="00556C52" w:rsidRPr="00A2575D" w:rsidRDefault="00556C52" w:rsidP="00621C00">
            <w:pPr>
              <w:jc w:val="both"/>
              <w:rPr>
                <w:rFonts w:ascii="Times New Roman" w:hAnsi="Times New Roman" w:cs="Times New Roman"/>
                <w:b/>
                <w:bCs/>
              </w:rPr>
            </w:pPr>
          </w:p>
          <w:p w14:paraId="5D97705E" w14:textId="6C0C1143" w:rsidR="00621C00" w:rsidRPr="00A2575D" w:rsidRDefault="00621C00" w:rsidP="00614874">
            <w:pPr>
              <w:pStyle w:val="Sraopastraipa"/>
              <w:numPr>
                <w:ilvl w:val="0"/>
                <w:numId w:val="21"/>
              </w:numPr>
              <w:jc w:val="both"/>
              <w:rPr>
                <w:rFonts w:ascii="Times New Roman" w:hAnsi="Times New Roman" w:cs="Times New Roman"/>
              </w:rPr>
            </w:pPr>
            <w:r w:rsidRPr="00A2575D">
              <w:rPr>
                <w:rFonts w:ascii="Times New Roman" w:hAnsi="Times New Roman" w:cs="Times New Roman"/>
              </w:rPr>
              <w:t xml:space="preserve">Takus projektuoti laikantis Dviračių ir pėsčiųjų eismo infrastruktūros planavimo ir projektavimo taisyklių nuostatų; </w:t>
            </w:r>
          </w:p>
          <w:p w14:paraId="69FDDBC1" w14:textId="1D15C39D" w:rsidR="00621C00" w:rsidRPr="00A2575D" w:rsidRDefault="00621C00" w:rsidP="00614874">
            <w:pPr>
              <w:pStyle w:val="Sraopastraipa"/>
              <w:numPr>
                <w:ilvl w:val="0"/>
                <w:numId w:val="21"/>
              </w:numPr>
              <w:jc w:val="both"/>
              <w:rPr>
                <w:rFonts w:ascii="Times New Roman" w:hAnsi="Times New Roman" w:cs="Times New Roman"/>
              </w:rPr>
            </w:pPr>
            <w:r w:rsidRPr="00A2575D">
              <w:rPr>
                <w:rFonts w:ascii="Times New Roman" w:hAnsi="Times New Roman" w:cs="Times New Roman"/>
              </w:rPr>
              <w:t>Pėsčiųjų</w:t>
            </w:r>
            <w:r w:rsidR="006374AA">
              <w:rPr>
                <w:rFonts w:ascii="Times New Roman" w:hAnsi="Times New Roman" w:cs="Times New Roman"/>
              </w:rPr>
              <w:t xml:space="preserve"> takų / šaligatvių plotis ir </w:t>
            </w:r>
            <w:r w:rsidRPr="00A2575D">
              <w:rPr>
                <w:rFonts w:ascii="Times New Roman" w:hAnsi="Times New Roman" w:cs="Times New Roman"/>
              </w:rPr>
              <w:t>dviračių tak</w:t>
            </w:r>
            <w:r w:rsidR="006374AA">
              <w:rPr>
                <w:rFonts w:ascii="Times New Roman" w:hAnsi="Times New Roman" w:cs="Times New Roman"/>
              </w:rPr>
              <w:t>ų</w:t>
            </w:r>
            <w:r w:rsidRPr="00A2575D">
              <w:rPr>
                <w:rFonts w:ascii="Times New Roman" w:hAnsi="Times New Roman" w:cs="Times New Roman"/>
              </w:rPr>
              <w:t xml:space="preserve"> plotis </w:t>
            </w:r>
            <w:r w:rsidR="006374AA">
              <w:rPr>
                <w:rFonts w:ascii="Times New Roman" w:hAnsi="Times New Roman" w:cs="Times New Roman"/>
              </w:rPr>
              <w:t xml:space="preserve">parenkamas vadovaujantis </w:t>
            </w:r>
            <w:r w:rsidR="003D77CE">
              <w:rPr>
                <w:rFonts w:ascii="Times New Roman" w:hAnsi="Times New Roman" w:cs="Times New Roman"/>
              </w:rPr>
              <w:t>dviračių ir pėsčiųjų eismo infrastruktūros planavimo ir projektavimo taisyklė</w:t>
            </w:r>
            <w:r w:rsidR="007E534D">
              <w:rPr>
                <w:rFonts w:ascii="Times New Roman" w:hAnsi="Times New Roman" w:cs="Times New Roman"/>
              </w:rPr>
              <w:t>mis.</w:t>
            </w:r>
            <w:r w:rsidR="003D77CE">
              <w:rPr>
                <w:rFonts w:ascii="Times New Roman" w:hAnsi="Times New Roman" w:cs="Times New Roman"/>
              </w:rPr>
              <w:t xml:space="preserve"> </w:t>
            </w:r>
            <w:r w:rsidRPr="00A2575D">
              <w:rPr>
                <w:rFonts w:ascii="Times New Roman" w:hAnsi="Times New Roman" w:cs="Times New Roman"/>
              </w:rPr>
              <w:t xml:space="preserve">. </w:t>
            </w:r>
            <w:r w:rsidR="001A109C" w:rsidRPr="00A2575D">
              <w:rPr>
                <w:rFonts w:ascii="Times New Roman" w:hAnsi="Times New Roman" w:cs="Times New Roman"/>
              </w:rPr>
              <w:t xml:space="preserve"> </w:t>
            </w:r>
          </w:p>
          <w:p w14:paraId="4A4EE5F7" w14:textId="3537C676" w:rsidR="001A109C" w:rsidRPr="00A2575D" w:rsidRDefault="001A109C" w:rsidP="00614874">
            <w:pPr>
              <w:pStyle w:val="Sraopastraipa"/>
              <w:numPr>
                <w:ilvl w:val="0"/>
                <w:numId w:val="21"/>
              </w:numPr>
              <w:jc w:val="both"/>
              <w:rPr>
                <w:rFonts w:ascii="Times New Roman" w:hAnsi="Times New Roman" w:cs="Times New Roman"/>
              </w:rPr>
            </w:pPr>
            <w:r w:rsidRPr="00A2575D">
              <w:rPr>
                <w:rFonts w:ascii="Times New Roman" w:hAnsi="Times New Roman" w:cs="Times New Roman"/>
              </w:rPr>
              <w:t xml:space="preserve">Dviračių takas numatomas asfalto dangos, </w:t>
            </w:r>
            <w:r w:rsidR="00D6652F">
              <w:rPr>
                <w:rFonts w:ascii="Times New Roman" w:hAnsi="Times New Roman" w:cs="Times New Roman"/>
              </w:rPr>
              <w:t xml:space="preserve">šaligatvių / </w:t>
            </w:r>
            <w:r w:rsidRPr="00A2575D">
              <w:rPr>
                <w:rFonts w:ascii="Times New Roman" w:hAnsi="Times New Roman" w:cs="Times New Roman"/>
              </w:rPr>
              <w:t>pėsčiųjų takas trinkelių</w:t>
            </w:r>
            <w:r w:rsidR="00D6652F">
              <w:rPr>
                <w:rFonts w:ascii="Times New Roman" w:hAnsi="Times New Roman" w:cs="Times New Roman"/>
              </w:rPr>
              <w:t xml:space="preserve"> ir/ ar plytelių</w:t>
            </w:r>
            <w:r w:rsidRPr="00A2575D">
              <w:rPr>
                <w:rFonts w:ascii="Times New Roman" w:hAnsi="Times New Roman" w:cs="Times New Roman"/>
              </w:rPr>
              <w:t xml:space="preserve"> dangos. </w:t>
            </w:r>
            <w:r w:rsidR="0087433C" w:rsidRPr="00A005AD">
              <w:rPr>
                <w:rFonts w:ascii="Times New Roman" w:hAnsi="Times New Roman" w:cs="Times New Roman"/>
                <w:b/>
                <w:bCs/>
              </w:rPr>
              <w:t>Vilniaus g. atkarpose dang</w:t>
            </w:r>
            <w:r w:rsidR="00A005AD">
              <w:rPr>
                <w:rFonts w:ascii="Times New Roman" w:hAnsi="Times New Roman" w:cs="Times New Roman"/>
                <w:b/>
                <w:bCs/>
              </w:rPr>
              <w:t>a</w:t>
            </w:r>
            <w:r w:rsidR="0087433C" w:rsidRPr="00A005AD">
              <w:rPr>
                <w:rFonts w:ascii="Times New Roman" w:hAnsi="Times New Roman" w:cs="Times New Roman"/>
                <w:b/>
                <w:bCs/>
              </w:rPr>
              <w:t>s par</w:t>
            </w:r>
            <w:r w:rsidR="00A005AD">
              <w:rPr>
                <w:rFonts w:ascii="Times New Roman" w:hAnsi="Times New Roman" w:cs="Times New Roman"/>
                <w:b/>
                <w:bCs/>
              </w:rPr>
              <w:t xml:space="preserve">inkti </w:t>
            </w:r>
            <w:r w:rsidR="0087433C" w:rsidRPr="00A005AD">
              <w:rPr>
                <w:rFonts w:ascii="Times New Roman" w:hAnsi="Times New Roman" w:cs="Times New Roman"/>
                <w:b/>
                <w:bCs/>
              </w:rPr>
              <w:t xml:space="preserve">derinant prie </w:t>
            </w:r>
            <w:r w:rsidR="00A005AD" w:rsidRPr="00A005AD">
              <w:rPr>
                <w:rFonts w:ascii="Times New Roman" w:hAnsi="Times New Roman" w:cs="Times New Roman"/>
                <w:b/>
                <w:bCs/>
              </w:rPr>
              <w:t>Vilniaus g. tęsiniuose esančių takų dang</w:t>
            </w:r>
            <w:r w:rsidR="00D1670A">
              <w:rPr>
                <w:rFonts w:ascii="Times New Roman" w:hAnsi="Times New Roman" w:cs="Times New Roman"/>
                <w:b/>
                <w:bCs/>
              </w:rPr>
              <w:t>ų.</w:t>
            </w:r>
          </w:p>
          <w:p w14:paraId="40FB29F8" w14:textId="22DE2616" w:rsidR="001A109C" w:rsidRPr="00D1670A" w:rsidRDefault="00D1670A" w:rsidP="00614874">
            <w:pPr>
              <w:pStyle w:val="Sraopastraipa"/>
              <w:numPr>
                <w:ilvl w:val="0"/>
                <w:numId w:val="21"/>
              </w:numPr>
              <w:jc w:val="both"/>
              <w:rPr>
                <w:rFonts w:ascii="Times New Roman" w:hAnsi="Times New Roman" w:cs="Times New Roman"/>
              </w:rPr>
            </w:pPr>
            <w:r w:rsidRPr="00D1670A">
              <w:rPr>
                <w:rFonts w:ascii="Times New Roman" w:hAnsi="Times New Roman" w:cs="Times New Roman"/>
              </w:rPr>
              <w:t xml:space="preserve">Reikalavimas trinkelių dangai </w:t>
            </w:r>
            <w:r w:rsidR="00E10A84" w:rsidRPr="00D1670A">
              <w:rPr>
                <w:rFonts w:ascii="Times New Roman" w:hAnsi="Times New Roman" w:cs="Times New Roman"/>
              </w:rPr>
              <w:t xml:space="preserve">– trinkelės be nuožulnų. </w:t>
            </w:r>
          </w:p>
          <w:p w14:paraId="27C40C47" w14:textId="0090B10F" w:rsidR="00367720" w:rsidRPr="00A2575D" w:rsidRDefault="00212935" w:rsidP="00614874">
            <w:pPr>
              <w:pStyle w:val="Sraopastraipa"/>
              <w:numPr>
                <w:ilvl w:val="0"/>
                <w:numId w:val="21"/>
              </w:numPr>
              <w:jc w:val="both"/>
              <w:rPr>
                <w:rFonts w:ascii="Times New Roman" w:hAnsi="Times New Roman" w:cs="Times New Roman"/>
              </w:rPr>
            </w:pPr>
            <w:r w:rsidRPr="00A2575D">
              <w:rPr>
                <w:rFonts w:ascii="Times New Roman" w:hAnsi="Times New Roman" w:cs="Times New Roman"/>
              </w:rPr>
              <w:t xml:space="preserve">Numatomas atitinkamas </w:t>
            </w:r>
            <w:r w:rsidR="00F03CA6">
              <w:rPr>
                <w:rFonts w:ascii="Times New Roman" w:hAnsi="Times New Roman" w:cs="Times New Roman"/>
              </w:rPr>
              <w:t xml:space="preserve">tako </w:t>
            </w:r>
            <w:r w:rsidRPr="00A2575D">
              <w:rPr>
                <w:rFonts w:ascii="Times New Roman" w:hAnsi="Times New Roman" w:cs="Times New Roman"/>
              </w:rPr>
              <w:t>ženklinimas</w:t>
            </w:r>
            <w:r w:rsidR="00F03CA6">
              <w:rPr>
                <w:rFonts w:ascii="Times New Roman" w:hAnsi="Times New Roman" w:cs="Times New Roman"/>
              </w:rPr>
              <w:t xml:space="preserve"> naujais ženklais</w:t>
            </w:r>
            <w:r w:rsidR="00A071D4" w:rsidRPr="00A2575D">
              <w:rPr>
                <w:rFonts w:ascii="Times New Roman" w:hAnsi="Times New Roman" w:cs="Times New Roman"/>
              </w:rPr>
              <w:t xml:space="preserve"> (vertikalusis ir horizontalusis)</w:t>
            </w:r>
            <w:r w:rsidRPr="00A2575D">
              <w:rPr>
                <w:rFonts w:ascii="Times New Roman" w:hAnsi="Times New Roman" w:cs="Times New Roman"/>
              </w:rPr>
              <w:t xml:space="preserve">. </w:t>
            </w:r>
            <w:r w:rsidR="00F03CA6">
              <w:rPr>
                <w:rFonts w:ascii="Times New Roman" w:hAnsi="Times New Roman" w:cs="Times New Roman"/>
              </w:rPr>
              <w:t xml:space="preserve">Taip pat numatyti esamų kelio ženklų perkėlimą (pagal poreikį). </w:t>
            </w:r>
          </w:p>
          <w:p w14:paraId="00F319BC" w14:textId="1F800612" w:rsidR="00C05DD1" w:rsidRPr="00A2575D" w:rsidRDefault="00212935" w:rsidP="00614874">
            <w:pPr>
              <w:pStyle w:val="Sraopastraipa"/>
              <w:numPr>
                <w:ilvl w:val="0"/>
                <w:numId w:val="21"/>
              </w:numPr>
              <w:jc w:val="both"/>
              <w:rPr>
                <w:rFonts w:ascii="Times New Roman" w:hAnsi="Times New Roman" w:cs="Times New Roman"/>
              </w:rPr>
            </w:pPr>
            <w:r w:rsidRPr="00A2575D">
              <w:rPr>
                <w:rFonts w:ascii="Times New Roman" w:hAnsi="Times New Roman" w:cs="Times New Roman"/>
              </w:rPr>
              <w:t>Numatom</w:t>
            </w:r>
            <w:r w:rsidR="004C3191" w:rsidRPr="00A2575D">
              <w:rPr>
                <w:rFonts w:ascii="Times New Roman" w:hAnsi="Times New Roman" w:cs="Times New Roman"/>
              </w:rPr>
              <w:t xml:space="preserve">i vandens </w:t>
            </w:r>
            <w:r w:rsidR="00F03CA6">
              <w:rPr>
                <w:rFonts w:ascii="Times New Roman" w:hAnsi="Times New Roman" w:cs="Times New Roman"/>
              </w:rPr>
              <w:t xml:space="preserve">surinkimo ir </w:t>
            </w:r>
            <w:r w:rsidR="004C3191" w:rsidRPr="00A2575D">
              <w:rPr>
                <w:rFonts w:ascii="Times New Roman" w:hAnsi="Times New Roman" w:cs="Times New Roman"/>
              </w:rPr>
              <w:t>nu</w:t>
            </w:r>
            <w:r w:rsidR="00F03CA6">
              <w:rPr>
                <w:rFonts w:ascii="Times New Roman" w:hAnsi="Times New Roman" w:cs="Times New Roman"/>
              </w:rPr>
              <w:t xml:space="preserve">vedimo </w:t>
            </w:r>
            <w:r w:rsidR="004C3191" w:rsidRPr="00A2575D">
              <w:rPr>
                <w:rFonts w:ascii="Times New Roman" w:hAnsi="Times New Roman" w:cs="Times New Roman"/>
              </w:rPr>
              <w:t>sprendiniai.</w:t>
            </w:r>
            <w:r w:rsidR="00C05DD1" w:rsidRPr="00A2575D">
              <w:rPr>
                <w:rFonts w:ascii="Times New Roman" w:hAnsi="Times New Roman" w:cs="Times New Roman"/>
              </w:rPr>
              <w:t xml:space="preserve"> Nesant miesto centralizuotų vandens surinkimo ir nuvedimo inžinerinių tinklų, p</w:t>
            </w:r>
            <w:r w:rsidR="004C3191" w:rsidRPr="00A2575D">
              <w:rPr>
                <w:rFonts w:ascii="Times New Roman" w:hAnsi="Times New Roman" w:cs="Times New Roman"/>
              </w:rPr>
              <w:t xml:space="preserve">rioritetas teikiamas </w:t>
            </w:r>
            <w:r w:rsidR="00C05DD1" w:rsidRPr="00A2575D">
              <w:rPr>
                <w:rFonts w:ascii="Times New Roman" w:hAnsi="Times New Roman" w:cs="Times New Roman"/>
              </w:rPr>
              <w:t xml:space="preserve"> vandens nuvedimui į žaliąsias zonas</w:t>
            </w:r>
            <w:r w:rsidR="004A6EDE" w:rsidRPr="00A2575D">
              <w:rPr>
                <w:rFonts w:ascii="Times New Roman" w:hAnsi="Times New Roman" w:cs="Times New Roman"/>
              </w:rPr>
              <w:t>, o ne į šalia esančias gatves</w:t>
            </w:r>
            <w:r w:rsidR="00C05DD1" w:rsidRPr="00A2575D">
              <w:rPr>
                <w:rFonts w:ascii="Times New Roman" w:hAnsi="Times New Roman" w:cs="Times New Roman"/>
              </w:rPr>
              <w:t>.</w:t>
            </w:r>
          </w:p>
          <w:p w14:paraId="12CA2BC9" w14:textId="3BE84DC1" w:rsidR="00C05DD1" w:rsidRPr="00A2575D" w:rsidRDefault="00C05DD1" w:rsidP="00614874">
            <w:pPr>
              <w:pStyle w:val="Sraopastraipa"/>
              <w:numPr>
                <w:ilvl w:val="0"/>
                <w:numId w:val="21"/>
              </w:numPr>
              <w:jc w:val="both"/>
              <w:rPr>
                <w:rFonts w:ascii="Times New Roman" w:hAnsi="Times New Roman" w:cs="Times New Roman"/>
              </w:rPr>
            </w:pPr>
            <w:r w:rsidRPr="00A2575D">
              <w:rPr>
                <w:rFonts w:ascii="Times New Roman" w:hAnsi="Times New Roman" w:cs="Times New Roman"/>
              </w:rPr>
              <w:t xml:space="preserve">Numatomi takų apšvietimo sprendiniai. Daugumoje teritorijų pro kurias numatoma tiesi takus yra atramos ir elektros kabelių linijos bei gatviniai šviestuvai. Būtina įvertinti ar esami šviestuvai užtikrins numatomų </w:t>
            </w:r>
            <w:r w:rsidR="00136510">
              <w:rPr>
                <w:rFonts w:ascii="Times New Roman" w:hAnsi="Times New Roman" w:cs="Times New Roman"/>
              </w:rPr>
              <w:t xml:space="preserve">dviračių </w:t>
            </w:r>
            <w:r w:rsidRPr="00A2575D">
              <w:rPr>
                <w:rFonts w:ascii="Times New Roman" w:hAnsi="Times New Roman" w:cs="Times New Roman"/>
              </w:rPr>
              <w:t>takų</w:t>
            </w:r>
            <w:r w:rsidR="00136510">
              <w:rPr>
                <w:rFonts w:ascii="Times New Roman" w:hAnsi="Times New Roman" w:cs="Times New Roman"/>
              </w:rPr>
              <w:t xml:space="preserve"> ir pėsčiųjų takų</w:t>
            </w:r>
            <w:r w:rsidRPr="00A2575D">
              <w:rPr>
                <w:rFonts w:ascii="Times New Roman" w:hAnsi="Times New Roman" w:cs="Times New Roman"/>
              </w:rPr>
              <w:t xml:space="preserve"> apšviestumą. Esant galimybei išnaudoti esam</w:t>
            </w:r>
            <w:r w:rsidR="00ED2AFA">
              <w:rPr>
                <w:rFonts w:ascii="Times New Roman" w:hAnsi="Times New Roman" w:cs="Times New Roman"/>
              </w:rPr>
              <w:t>as</w:t>
            </w:r>
            <w:r w:rsidRPr="00A2575D">
              <w:rPr>
                <w:rFonts w:ascii="Times New Roman" w:hAnsi="Times New Roman" w:cs="Times New Roman"/>
              </w:rPr>
              <w:t xml:space="preserve"> gatv</w:t>
            </w:r>
            <w:r w:rsidR="00046072">
              <w:rPr>
                <w:rFonts w:ascii="Times New Roman" w:hAnsi="Times New Roman" w:cs="Times New Roman"/>
              </w:rPr>
              <w:t>ių apšvietimo atramas</w:t>
            </w:r>
            <w:r w:rsidRPr="00A2575D">
              <w:rPr>
                <w:rFonts w:ascii="Times New Roman" w:hAnsi="Times New Roman" w:cs="Times New Roman"/>
              </w:rPr>
              <w:t xml:space="preserve">. </w:t>
            </w:r>
            <w:r w:rsidR="00DD5DB6">
              <w:rPr>
                <w:rFonts w:ascii="Times New Roman" w:hAnsi="Times New Roman" w:cs="Times New Roman"/>
              </w:rPr>
              <w:t>P</w:t>
            </w:r>
            <w:r w:rsidRPr="00A2575D">
              <w:rPr>
                <w:rFonts w:ascii="Times New Roman" w:hAnsi="Times New Roman" w:cs="Times New Roman"/>
              </w:rPr>
              <w:t>rojektuoti</w:t>
            </w:r>
            <w:r w:rsidR="001C09CD">
              <w:rPr>
                <w:rFonts w:ascii="Times New Roman" w:hAnsi="Times New Roman" w:cs="Times New Roman"/>
              </w:rPr>
              <w:t xml:space="preserve"> naują</w:t>
            </w:r>
            <w:r w:rsidRPr="00A2575D">
              <w:rPr>
                <w:rFonts w:ascii="Times New Roman" w:hAnsi="Times New Roman" w:cs="Times New Roman"/>
              </w:rPr>
              <w:t xml:space="preserve"> </w:t>
            </w:r>
            <w:r w:rsidR="00DD5DB6">
              <w:rPr>
                <w:rFonts w:ascii="Times New Roman" w:hAnsi="Times New Roman" w:cs="Times New Roman"/>
              </w:rPr>
              <w:t xml:space="preserve">dviračių </w:t>
            </w:r>
            <w:r w:rsidRPr="00A2575D">
              <w:rPr>
                <w:rFonts w:ascii="Times New Roman" w:hAnsi="Times New Roman" w:cs="Times New Roman"/>
              </w:rPr>
              <w:t>tako</w:t>
            </w:r>
            <w:r w:rsidR="00DD5DB6">
              <w:rPr>
                <w:rFonts w:ascii="Times New Roman" w:hAnsi="Times New Roman" w:cs="Times New Roman"/>
              </w:rPr>
              <w:t xml:space="preserve"> ir pėsčiųjų tako / šaligatvio</w:t>
            </w:r>
            <w:r w:rsidRPr="00A2575D">
              <w:rPr>
                <w:rFonts w:ascii="Times New Roman" w:hAnsi="Times New Roman" w:cs="Times New Roman"/>
              </w:rPr>
              <w:t xml:space="preserve"> apšvietimą. Galima alternatyva: numatyti atramas ir šviestuvus </w:t>
            </w:r>
            <w:r w:rsidR="00A838B8" w:rsidRPr="00A2575D">
              <w:rPr>
                <w:rFonts w:ascii="Times New Roman" w:hAnsi="Times New Roman" w:cs="Times New Roman"/>
              </w:rPr>
              <w:t>„</w:t>
            </w:r>
            <w:r w:rsidRPr="00A2575D">
              <w:rPr>
                <w:rFonts w:ascii="Times New Roman" w:hAnsi="Times New Roman" w:cs="Times New Roman"/>
              </w:rPr>
              <w:t>be kabelių</w:t>
            </w:r>
            <w:r w:rsidR="00A838B8" w:rsidRPr="00A2575D">
              <w:rPr>
                <w:rFonts w:ascii="Times New Roman" w:hAnsi="Times New Roman" w:cs="Times New Roman"/>
              </w:rPr>
              <w:t>“</w:t>
            </w:r>
            <w:r w:rsidRPr="00A2575D">
              <w:rPr>
                <w:rFonts w:ascii="Times New Roman" w:hAnsi="Times New Roman" w:cs="Times New Roman"/>
              </w:rPr>
              <w:t xml:space="preserve"> t. y. šviestuvai su saulės energijos panelėmis ir akumuliatoriais</w:t>
            </w:r>
            <w:r w:rsidR="00A838B8" w:rsidRPr="00A2575D">
              <w:rPr>
                <w:rFonts w:ascii="Times New Roman" w:hAnsi="Times New Roman" w:cs="Times New Roman"/>
              </w:rPr>
              <w:t xml:space="preserve"> (po žeme)</w:t>
            </w:r>
            <w:r w:rsidRPr="00A2575D">
              <w:rPr>
                <w:rFonts w:ascii="Times New Roman" w:hAnsi="Times New Roman" w:cs="Times New Roman"/>
              </w:rPr>
              <w:t xml:space="preserve">. </w:t>
            </w:r>
            <w:r w:rsidR="003C1967" w:rsidRPr="00A2575D">
              <w:rPr>
                <w:rFonts w:ascii="Times New Roman" w:hAnsi="Times New Roman" w:cs="Times New Roman"/>
              </w:rPr>
              <w:t xml:space="preserve">Siūlyti racionalius ir ekonomiškus apšvietimo sprendinius. Apšvietimo sistemos valdymas turi būti paprastas ir praktiškas. </w:t>
            </w:r>
          </w:p>
          <w:p w14:paraId="4B5C4212" w14:textId="120DE725" w:rsidR="003E7ADE" w:rsidRPr="00A2575D" w:rsidRDefault="00C05DD1" w:rsidP="00614874">
            <w:pPr>
              <w:pStyle w:val="Sraopastraipa"/>
              <w:numPr>
                <w:ilvl w:val="0"/>
                <w:numId w:val="21"/>
              </w:numPr>
              <w:jc w:val="both"/>
              <w:rPr>
                <w:rFonts w:ascii="Times New Roman" w:hAnsi="Times New Roman" w:cs="Times New Roman"/>
              </w:rPr>
            </w:pPr>
            <w:r w:rsidRPr="00A2575D">
              <w:rPr>
                <w:rFonts w:ascii="Times New Roman" w:hAnsi="Times New Roman" w:cs="Times New Roman"/>
              </w:rPr>
              <w:t xml:space="preserve">Įvertinti </w:t>
            </w:r>
            <w:r w:rsidR="007A5BA8" w:rsidRPr="00A2575D">
              <w:rPr>
                <w:rFonts w:ascii="Times New Roman" w:hAnsi="Times New Roman" w:cs="Times New Roman"/>
              </w:rPr>
              <w:t xml:space="preserve">projektuojamoje </w:t>
            </w:r>
            <w:r w:rsidRPr="00A2575D">
              <w:rPr>
                <w:rFonts w:ascii="Times New Roman" w:hAnsi="Times New Roman" w:cs="Times New Roman"/>
              </w:rPr>
              <w:t xml:space="preserve">teritorijoje esančius inžinerinius tinklus </w:t>
            </w:r>
            <w:r w:rsidRPr="00A2575D">
              <w:rPr>
                <w:rFonts w:ascii="Times New Roman" w:hAnsi="Times New Roman" w:cs="Times New Roman"/>
              </w:rPr>
              <w:lastRenderedPageBreak/>
              <w:t>(vandentiekio tinklai, buitinių ir lietaus nuotekų tinklai, elektros tinklai, dujotiekio tinklai</w:t>
            </w:r>
            <w:r w:rsidR="007A5BA8" w:rsidRPr="00A2575D">
              <w:rPr>
                <w:rFonts w:ascii="Times New Roman" w:hAnsi="Times New Roman" w:cs="Times New Roman"/>
              </w:rPr>
              <w:t>, šilumos tinklai, ryšių tinklai, elektros energijos tinklai</w:t>
            </w:r>
            <w:r w:rsidRPr="00A2575D">
              <w:rPr>
                <w:rFonts w:ascii="Times New Roman" w:hAnsi="Times New Roman" w:cs="Times New Roman"/>
              </w:rPr>
              <w:t xml:space="preserve"> ir kt.)</w:t>
            </w:r>
            <w:r w:rsidR="001C09CD">
              <w:rPr>
                <w:rFonts w:ascii="Times New Roman" w:hAnsi="Times New Roman" w:cs="Times New Roman"/>
              </w:rPr>
              <w:t>, atramas bei šulinius</w:t>
            </w:r>
            <w:r w:rsidR="00BE2714" w:rsidRPr="00A2575D">
              <w:rPr>
                <w:rFonts w:ascii="Times New Roman" w:hAnsi="Times New Roman" w:cs="Times New Roman"/>
              </w:rPr>
              <w:t xml:space="preserve">. Esant poreikiui (pagal gautas prisijungimo sąlygas) numatyti šių tinklų iškėlimo ir / ar apsaugojimo </w:t>
            </w:r>
            <w:r w:rsidR="0073550A" w:rsidRPr="00A2575D">
              <w:rPr>
                <w:rFonts w:ascii="Times New Roman" w:hAnsi="Times New Roman" w:cs="Times New Roman"/>
              </w:rPr>
              <w:t xml:space="preserve">sprendinius. </w:t>
            </w:r>
            <w:r w:rsidR="003C3972" w:rsidRPr="003C3972">
              <w:rPr>
                <w:rFonts w:ascii="Times New Roman" w:hAnsi="Times New Roman" w:cs="Times New Roman"/>
                <w:b/>
                <w:bCs/>
                <w:u w:val="single"/>
              </w:rPr>
              <w:t>Nesant galimybių iškelti ir ar apsaugoti esamų inžinerinių tinklų</w:t>
            </w:r>
            <w:r w:rsidR="003A14FB">
              <w:rPr>
                <w:rFonts w:ascii="Times New Roman" w:hAnsi="Times New Roman" w:cs="Times New Roman"/>
                <w:b/>
                <w:bCs/>
                <w:u w:val="single"/>
              </w:rPr>
              <w:t>, atramų ar šulinių</w:t>
            </w:r>
            <w:r w:rsidR="003C3972" w:rsidRPr="003C3972">
              <w:rPr>
                <w:rFonts w:ascii="Times New Roman" w:hAnsi="Times New Roman" w:cs="Times New Roman"/>
                <w:b/>
                <w:bCs/>
                <w:u w:val="single"/>
              </w:rPr>
              <w:t xml:space="preserve"> galima keisti tako vietą t. y. takas gali būti projektuojamas kitoje gatvės pusėje</w:t>
            </w:r>
            <w:r w:rsidR="003A14FB">
              <w:rPr>
                <w:rFonts w:ascii="Times New Roman" w:hAnsi="Times New Roman" w:cs="Times New Roman"/>
                <w:b/>
                <w:bCs/>
                <w:u w:val="single"/>
              </w:rPr>
              <w:t xml:space="preserve"> ir pan.</w:t>
            </w:r>
            <w:r w:rsidR="003C3972">
              <w:rPr>
                <w:rFonts w:ascii="Times New Roman" w:hAnsi="Times New Roman" w:cs="Times New Roman"/>
              </w:rPr>
              <w:t xml:space="preserve"> </w:t>
            </w:r>
            <w:r w:rsidRPr="00A2575D">
              <w:rPr>
                <w:rFonts w:ascii="Times New Roman" w:hAnsi="Times New Roman" w:cs="Times New Roman"/>
              </w:rPr>
              <w:t xml:space="preserve"> </w:t>
            </w:r>
          </w:p>
          <w:p w14:paraId="170AD8FB" w14:textId="55A47F28" w:rsidR="00614874" w:rsidRPr="00A2575D" w:rsidRDefault="00614874" w:rsidP="00614874">
            <w:pPr>
              <w:pStyle w:val="Sraopastraipa"/>
              <w:numPr>
                <w:ilvl w:val="0"/>
                <w:numId w:val="21"/>
              </w:numPr>
              <w:rPr>
                <w:rFonts w:ascii="Times New Roman" w:hAnsi="Times New Roman" w:cs="Times New Roman"/>
              </w:rPr>
            </w:pPr>
            <w:r w:rsidRPr="00A2575D">
              <w:rPr>
                <w:rFonts w:ascii="Times New Roman" w:hAnsi="Times New Roman" w:cs="Times New Roman"/>
              </w:rPr>
              <w:t>Inžinerinių tinklų šuliniai, patenkantys į projektuojamų dangų plotą, pakeliami iki projektinio dangų aukščio. Seni dangčiai keičiami naujais.</w:t>
            </w:r>
            <w:r w:rsidR="00E06D5C">
              <w:rPr>
                <w:rFonts w:ascii="Times New Roman" w:hAnsi="Times New Roman" w:cs="Times New Roman"/>
              </w:rPr>
              <w:t xml:space="preserve"> </w:t>
            </w:r>
            <w:r w:rsidR="00E06D5C" w:rsidRPr="00E06D5C">
              <w:rPr>
                <w:rFonts w:ascii="Times New Roman" w:hAnsi="Times New Roman" w:cs="Times New Roman"/>
                <w:shd w:val="clear" w:color="auto" w:fill="FFFFFF"/>
              </w:rPr>
              <w:t xml:space="preserve">Jei esami dangčiai yra </w:t>
            </w:r>
            <w:r w:rsidR="003A14FB">
              <w:rPr>
                <w:rFonts w:ascii="Times New Roman" w:hAnsi="Times New Roman" w:cs="Times New Roman"/>
                <w:shd w:val="clear" w:color="auto" w:fill="FFFFFF"/>
              </w:rPr>
              <w:t xml:space="preserve">geros būklės ir </w:t>
            </w:r>
            <w:r w:rsidR="00E06D5C" w:rsidRPr="00E06D5C">
              <w:rPr>
                <w:rFonts w:ascii="Times New Roman" w:hAnsi="Times New Roman" w:cs="Times New Roman"/>
                <w:shd w:val="clear" w:color="auto" w:fill="FFFFFF"/>
              </w:rPr>
              <w:t>tinkami</w:t>
            </w:r>
            <w:r w:rsidR="003A14FB">
              <w:rPr>
                <w:rFonts w:ascii="Times New Roman" w:hAnsi="Times New Roman" w:cs="Times New Roman"/>
                <w:shd w:val="clear" w:color="auto" w:fill="FFFFFF"/>
              </w:rPr>
              <w:t xml:space="preserve"> eksploatuoti</w:t>
            </w:r>
            <w:r w:rsidR="00E06D5C" w:rsidRPr="00E06D5C">
              <w:rPr>
                <w:rFonts w:ascii="Times New Roman" w:hAnsi="Times New Roman" w:cs="Times New Roman"/>
                <w:shd w:val="clear" w:color="auto" w:fill="FFFFFF"/>
              </w:rPr>
              <w:t>, tai juos galima palikti (suderinus su tinklų savininkais).</w:t>
            </w:r>
            <w:r w:rsidR="00E06D5C" w:rsidRPr="00A86F5B">
              <w:rPr>
                <w:shd w:val="clear" w:color="auto" w:fill="FFFFFF"/>
              </w:rPr>
              <w:t xml:space="preserve"> </w:t>
            </w:r>
            <w:r w:rsidRPr="00A2575D">
              <w:rPr>
                <w:rFonts w:ascii="Times New Roman" w:hAnsi="Times New Roman" w:cs="Times New Roman"/>
              </w:rPr>
              <w:t xml:space="preserve">  </w:t>
            </w:r>
          </w:p>
          <w:p w14:paraId="56B67112" w14:textId="77777777" w:rsidR="004033EA" w:rsidRPr="00A2575D" w:rsidRDefault="00BD392C" w:rsidP="00614874">
            <w:pPr>
              <w:pStyle w:val="Sraopastraipa"/>
              <w:numPr>
                <w:ilvl w:val="0"/>
                <w:numId w:val="21"/>
              </w:numPr>
              <w:jc w:val="both"/>
              <w:rPr>
                <w:rFonts w:ascii="Times New Roman" w:hAnsi="Times New Roman" w:cs="Times New Roman"/>
              </w:rPr>
            </w:pPr>
            <w:r w:rsidRPr="00A2575D">
              <w:rPr>
                <w:rFonts w:ascii="Times New Roman" w:hAnsi="Times New Roman" w:cs="Times New Roman"/>
              </w:rPr>
              <w:t>Numa</w:t>
            </w:r>
            <w:r w:rsidR="004033EA" w:rsidRPr="00A2575D">
              <w:rPr>
                <w:rFonts w:ascii="Times New Roman" w:hAnsi="Times New Roman" w:cs="Times New Roman"/>
              </w:rPr>
              <w:t xml:space="preserve">tyti dviračių stovėjimo vietas prie Turgavietės. </w:t>
            </w:r>
          </w:p>
          <w:p w14:paraId="71F3687F" w14:textId="77777777" w:rsidR="009C4CE9" w:rsidRPr="00A2575D" w:rsidRDefault="004033EA" w:rsidP="00614874">
            <w:pPr>
              <w:pStyle w:val="Sraopastraipa"/>
              <w:numPr>
                <w:ilvl w:val="0"/>
                <w:numId w:val="21"/>
              </w:numPr>
              <w:jc w:val="both"/>
              <w:rPr>
                <w:rFonts w:ascii="Times New Roman" w:hAnsi="Times New Roman" w:cs="Times New Roman"/>
              </w:rPr>
            </w:pPr>
            <w:r w:rsidRPr="00A2575D">
              <w:rPr>
                <w:rFonts w:ascii="Times New Roman" w:hAnsi="Times New Roman" w:cs="Times New Roman"/>
              </w:rPr>
              <w:t>Numatyti</w:t>
            </w:r>
            <w:r w:rsidR="009C4CE9" w:rsidRPr="00A2575D">
              <w:rPr>
                <w:rFonts w:ascii="Times New Roman" w:hAnsi="Times New Roman" w:cs="Times New Roman"/>
              </w:rPr>
              <w:t xml:space="preserve"> keletą</w:t>
            </w:r>
            <w:r w:rsidRPr="00A2575D">
              <w:rPr>
                <w:rFonts w:ascii="Times New Roman" w:hAnsi="Times New Roman" w:cs="Times New Roman"/>
              </w:rPr>
              <w:t xml:space="preserve"> </w:t>
            </w:r>
            <w:r w:rsidR="00131DC7" w:rsidRPr="00A2575D">
              <w:rPr>
                <w:rFonts w:ascii="Times New Roman" w:hAnsi="Times New Roman" w:cs="Times New Roman"/>
              </w:rPr>
              <w:t>poilsio aikštel</w:t>
            </w:r>
            <w:r w:rsidR="009C4CE9" w:rsidRPr="00A2575D">
              <w:rPr>
                <w:rFonts w:ascii="Times New Roman" w:hAnsi="Times New Roman" w:cs="Times New Roman"/>
              </w:rPr>
              <w:t xml:space="preserve">ių (su suoliukais ir šiukšliadėžėmis). </w:t>
            </w:r>
          </w:p>
          <w:p w14:paraId="6CCD1189" w14:textId="7BEA97EE" w:rsidR="00614874" w:rsidRPr="00A2575D" w:rsidRDefault="001A04A1" w:rsidP="00B2486F">
            <w:pPr>
              <w:pStyle w:val="Sraopastraipa"/>
              <w:numPr>
                <w:ilvl w:val="0"/>
                <w:numId w:val="21"/>
              </w:numPr>
              <w:jc w:val="both"/>
              <w:rPr>
                <w:rFonts w:ascii="Times New Roman" w:hAnsi="Times New Roman" w:cs="Times New Roman"/>
              </w:rPr>
            </w:pPr>
            <w:r w:rsidRPr="00A2575D">
              <w:rPr>
                <w:rFonts w:ascii="Times New Roman" w:hAnsi="Times New Roman" w:cs="Times New Roman"/>
              </w:rPr>
              <w:t>Numatyti</w:t>
            </w:r>
            <w:r w:rsidR="00A838B8" w:rsidRPr="00A2575D">
              <w:rPr>
                <w:rFonts w:ascii="Times New Roman" w:hAnsi="Times New Roman" w:cs="Times New Roman"/>
              </w:rPr>
              <w:t xml:space="preserve"> važiuojamosios dalies kirtimo vietų sprendinius ruožuose tarp sankryžų. </w:t>
            </w:r>
          </w:p>
          <w:p w14:paraId="2A78F7F8" w14:textId="21C784EC" w:rsidR="00F06DEE" w:rsidRDefault="008D1783" w:rsidP="00DF5946">
            <w:pPr>
              <w:pStyle w:val="Sraopastraipa"/>
              <w:numPr>
                <w:ilvl w:val="0"/>
                <w:numId w:val="21"/>
              </w:numPr>
              <w:jc w:val="both"/>
              <w:rPr>
                <w:rFonts w:ascii="Times New Roman" w:hAnsi="Times New Roman" w:cs="Times New Roman"/>
              </w:rPr>
            </w:pPr>
            <w:r w:rsidRPr="00A2575D">
              <w:rPr>
                <w:rFonts w:ascii="Times New Roman" w:hAnsi="Times New Roman" w:cs="Times New Roman"/>
                <w:noProof/>
              </w:rPr>
              <w:t>Numatyti teritorijoje esančių menkaverčių krūmų bei sąžalynų kirtimą.</w:t>
            </w:r>
            <w:r w:rsidR="00A838B8" w:rsidRPr="00A2575D">
              <w:rPr>
                <w:rFonts w:ascii="Times New Roman" w:hAnsi="Times New Roman" w:cs="Times New Roman"/>
                <w:noProof/>
              </w:rPr>
              <w:t xml:space="preserve"> </w:t>
            </w:r>
            <w:r w:rsidR="0003011E">
              <w:rPr>
                <w:rFonts w:ascii="Times New Roman" w:hAnsi="Times New Roman" w:cs="Times New Roman"/>
                <w:noProof/>
              </w:rPr>
              <w:t xml:space="preserve">Sveikus ir saugotinus medžius siekiama išsaugoti. </w:t>
            </w:r>
            <w:r w:rsidR="00A838B8" w:rsidRPr="00A2575D">
              <w:rPr>
                <w:rFonts w:ascii="Times New Roman" w:hAnsi="Times New Roman" w:cs="Times New Roman"/>
                <w:noProof/>
              </w:rPr>
              <w:t>Esant galimybei numatyti saugotinų, sveikų medžių persodinimą. Nesant galimybei medži</w:t>
            </w:r>
            <w:r w:rsidR="0003011E">
              <w:rPr>
                <w:rFonts w:ascii="Times New Roman" w:hAnsi="Times New Roman" w:cs="Times New Roman"/>
                <w:noProof/>
              </w:rPr>
              <w:t>ų</w:t>
            </w:r>
            <w:r w:rsidR="00A838B8" w:rsidRPr="00A2575D">
              <w:rPr>
                <w:rFonts w:ascii="Times New Roman" w:hAnsi="Times New Roman" w:cs="Times New Roman"/>
                <w:noProof/>
              </w:rPr>
              <w:t xml:space="preserve"> išsaugoti</w:t>
            </w:r>
            <w:r w:rsidR="0003011E">
              <w:rPr>
                <w:rFonts w:ascii="Times New Roman" w:hAnsi="Times New Roman" w:cs="Times New Roman"/>
                <w:noProof/>
              </w:rPr>
              <w:t>,</w:t>
            </w:r>
            <w:r w:rsidR="00A838B8" w:rsidRPr="00A2575D">
              <w:rPr>
                <w:rFonts w:ascii="Times New Roman" w:hAnsi="Times New Roman" w:cs="Times New Roman"/>
                <w:noProof/>
              </w:rPr>
              <w:t xml:space="preserve"> numatyti </w:t>
            </w:r>
            <w:r w:rsidR="0003011E">
              <w:rPr>
                <w:rFonts w:ascii="Times New Roman" w:hAnsi="Times New Roman" w:cs="Times New Roman"/>
                <w:noProof/>
              </w:rPr>
              <w:t xml:space="preserve">medžių </w:t>
            </w:r>
            <w:r w:rsidR="00A9392E">
              <w:rPr>
                <w:rFonts w:ascii="Times New Roman" w:hAnsi="Times New Roman" w:cs="Times New Roman"/>
                <w:noProof/>
              </w:rPr>
              <w:t>kirtimą ir ar intensyvų genėjimą.</w:t>
            </w:r>
            <w:r w:rsidR="00A838B8" w:rsidRPr="00A2575D">
              <w:rPr>
                <w:rFonts w:ascii="Times New Roman" w:hAnsi="Times New Roman" w:cs="Times New Roman"/>
                <w:noProof/>
              </w:rPr>
              <w:t xml:space="preserve"> </w:t>
            </w:r>
          </w:p>
          <w:p w14:paraId="534AEABB" w14:textId="77777777" w:rsidR="00946EEC" w:rsidRDefault="00946EEC" w:rsidP="00DF5946">
            <w:pPr>
              <w:pStyle w:val="Sraopastraipa"/>
              <w:numPr>
                <w:ilvl w:val="0"/>
                <w:numId w:val="21"/>
              </w:numPr>
              <w:jc w:val="both"/>
              <w:rPr>
                <w:rFonts w:ascii="Times New Roman" w:hAnsi="Times New Roman" w:cs="Times New Roman"/>
              </w:rPr>
            </w:pPr>
            <w:r>
              <w:rPr>
                <w:rFonts w:ascii="Times New Roman" w:hAnsi="Times New Roman" w:cs="Times New Roman"/>
              </w:rPr>
              <w:t xml:space="preserve">Dalyje teritorijos yra ženklūs reljefo (žemių) peraukštėjimai (pvz. atkarpa nuo Kaštonų g. iki Turgaus g.). Numatyti sprendinius. </w:t>
            </w:r>
          </w:p>
          <w:p w14:paraId="263AC2D0" w14:textId="630063F1" w:rsidR="00946EEC" w:rsidRPr="00A2575D" w:rsidRDefault="00946EEC" w:rsidP="00DF5946">
            <w:pPr>
              <w:pStyle w:val="Sraopastraipa"/>
              <w:numPr>
                <w:ilvl w:val="0"/>
                <w:numId w:val="21"/>
              </w:numPr>
              <w:jc w:val="both"/>
              <w:rPr>
                <w:rFonts w:ascii="Times New Roman" w:hAnsi="Times New Roman" w:cs="Times New Roman"/>
              </w:rPr>
            </w:pPr>
            <w:r>
              <w:rPr>
                <w:rFonts w:ascii="Times New Roman" w:hAnsi="Times New Roman" w:cs="Times New Roman"/>
              </w:rPr>
              <w:t>Dalyje teritorijos (</w:t>
            </w:r>
            <w:r w:rsidR="007848BD">
              <w:rPr>
                <w:rFonts w:ascii="Times New Roman" w:hAnsi="Times New Roman" w:cs="Times New Roman"/>
              </w:rPr>
              <w:t xml:space="preserve">dalyje Vilniaus g., Respublikos g., </w:t>
            </w:r>
            <w:r>
              <w:rPr>
                <w:rFonts w:ascii="Times New Roman" w:hAnsi="Times New Roman" w:cs="Times New Roman"/>
              </w:rPr>
              <w:t xml:space="preserve">Saulės g.) yra gilus vandens surinkimo griovys. Numatyti sprendinius, užtikrinančius, kad nutiesus taką būtų užtikrintas aplinkinių teritorijų drenažas.   </w:t>
            </w:r>
          </w:p>
          <w:p w14:paraId="2BE362C4" w14:textId="79CFAC18" w:rsidR="00C331B9" w:rsidRPr="00A2575D" w:rsidRDefault="00C331B9" w:rsidP="00C57007">
            <w:pPr>
              <w:jc w:val="both"/>
              <w:rPr>
                <w:rFonts w:ascii="Times New Roman" w:hAnsi="Times New Roman" w:cs="Times New Roman"/>
                <w:noProof/>
              </w:rPr>
            </w:pPr>
          </w:p>
        </w:tc>
      </w:tr>
      <w:tr w:rsidR="001B3E03" w:rsidRPr="00A2575D" w14:paraId="7400DBFA" w14:textId="77777777" w:rsidTr="0053713A">
        <w:tc>
          <w:tcPr>
            <w:tcW w:w="2665" w:type="dxa"/>
            <w:vAlign w:val="center"/>
          </w:tcPr>
          <w:p w14:paraId="28AA24A6" w14:textId="312789C2" w:rsidR="001B3E03" w:rsidRPr="00A2575D" w:rsidRDefault="001B3E03" w:rsidP="0053713A">
            <w:pPr>
              <w:rPr>
                <w:rFonts w:ascii="Times New Roman" w:hAnsi="Times New Roman" w:cs="Times New Roman"/>
              </w:rPr>
            </w:pPr>
            <w:r w:rsidRPr="00A2575D">
              <w:rPr>
                <w:rFonts w:ascii="Times New Roman" w:hAnsi="Times New Roman" w:cs="Times New Roman"/>
              </w:rPr>
              <w:lastRenderedPageBreak/>
              <w:t>KITOS PROJEKTAVIMO SĄLYGOS</w:t>
            </w:r>
          </w:p>
        </w:tc>
        <w:tc>
          <w:tcPr>
            <w:tcW w:w="7655" w:type="dxa"/>
          </w:tcPr>
          <w:p w14:paraId="0648B765" w14:textId="4C29657A" w:rsidR="00612DB8" w:rsidRPr="00A2575D" w:rsidRDefault="0072659A" w:rsidP="004B464D">
            <w:pPr>
              <w:pStyle w:val="Sraopastraipa"/>
              <w:numPr>
                <w:ilvl w:val="0"/>
                <w:numId w:val="10"/>
              </w:numPr>
              <w:jc w:val="both"/>
              <w:rPr>
                <w:rFonts w:ascii="Times New Roman" w:hAnsi="Times New Roman" w:cs="Times New Roman"/>
              </w:rPr>
            </w:pPr>
            <w:r w:rsidRPr="00A2575D">
              <w:rPr>
                <w:rFonts w:ascii="Times New Roman" w:hAnsi="Times New Roman" w:cs="Times New Roman"/>
              </w:rPr>
              <w:t>P</w:t>
            </w:r>
            <w:r w:rsidR="004000E2" w:rsidRPr="00A2575D">
              <w:rPr>
                <w:rFonts w:ascii="Times New Roman" w:hAnsi="Times New Roman" w:cs="Times New Roman"/>
              </w:rPr>
              <w:t>rojektuotojas organizuoja</w:t>
            </w:r>
            <w:r w:rsidRPr="00A2575D">
              <w:rPr>
                <w:rFonts w:ascii="Times New Roman" w:hAnsi="Times New Roman" w:cs="Times New Roman"/>
              </w:rPr>
              <w:t xml:space="preserve"> (ir apmoka)</w:t>
            </w:r>
            <w:r w:rsidR="004000E2" w:rsidRPr="00A2575D">
              <w:rPr>
                <w:rFonts w:ascii="Times New Roman" w:hAnsi="Times New Roman" w:cs="Times New Roman"/>
              </w:rPr>
              <w:t xml:space="preserve"> </w:t>
            </w:r>
            <w:r w:rsidR="0070720D" w:rsidRPr="00A2575D">
              <w:rPr>
                <w:rFonts w:ascii="Times New Roman" w:hAnsi="Times New Roman" w:cs="Times New Roman"/>
              </w:rPr>
              <w:t xml:space="preserve">būtinų </w:t>
            </w:r>
            <w:r w:rsidR="004000E2" w:rsidRPr="00A2575D">
              <w:rPr>
                <w:rFonts w:ascii="Times New Roman" w:hAnsi="Times New Roman" w:cs="Times New Roman"/>
              </w:rPr>
              <w:t>tyrimų</w:t>
            </w:r>
            <w:r w:rsidR="007473D0" w:rsidRPr="00A2575D">
              <w:rPr>
                <w:rFonts w:ascii="Times New Roman" w:hAnsi="Times New Roman" w:cs="Times New Roman"/>
              </w:rPr>
              <w:t>, tokių kaip</w:t>
            </w:r>
            <w:r w:rsidRPr="00A2575D">
              <w:rPr>
                <w:rFonts w:ascii="Times New Roman" w:hAnsi="Times New Roman" w:cs="Times New Roman"/>
              </w:rPr>
              <w:t>: topografiniai,</w:t>
            </w:r>
            <w:r w:rsidR="007473D0" w:rsidRPr="00A2575D">
              <w:rPr>
                <w:rFonts w:ascii="Times New Roman" w:hAnsi="Times New Roman" w:cs="Times New Roman"/>
              </w:rPr>
              <w:t xml:space="preserve"> inžineriniai geodeziniai, inžineriniai geologiniai</w:t>
            </w:r>
            <w:r w:rsidR="00576C52" w:rsidRPr="00A2575D">
              <w:rPr>
                <w:rFonts w:ascii="Times New Roman" w:hAnsi="Times New Roman" w:cs="Times New Roman"/>
              </w:rPr>
              <w:t xml:space="preserve"> atlikimą. </w:t>
            </w:r>
            <w:r w:rsidRPr="00A2575D">
              <w:rPr>
                <w:rFonts w:ascii="Times New Roman" w:hAnsi="Times New Roman" w:cs="Times New Roman"/>
                <w:b/>
                <w:bCs/>
              </w:rPr>
              <w:t xml:space="preserve">Pažymime, kad </w:t>
            </w:r>
            <w:r w:rsidR="00753A0E">
              <w:rPr>
                <w:rFonts w:ascii="Times New Roman" w:hAnsi="Times New Roman" w:cs="Times New Roman"/>
                <w:b/>
                <w:bCs/>
              </w:rPr>
              <w:t xml:space="preserve">projektuojama </w:t>
            </w:r>
            <w:r w:rsidRPr="00A2575D">
              <w:rPr>
                <w:rFonts w:ascii="Times New Roman" w:hAnsi="Times New Roman" w:cs="Times New Roman"/>
                <w:b/>
                <w:bCs/>
              </w:rPr>
              <w:t xml:space="preserve">teritorija nepatenka į saugomas teritorijas, tad </w:t>
            </w:r>
            <w:r w:rsidR="00AD4001" w:rsidRPr="00A2575D">
              <w:rPr>
                <w:rFonts w:ascii="Times New Roman" w:hAnsi="Times New Roman" w:cs="Times New Roman"/>
                <w:b/>
                <w:bCs/>
              </w:rPr>
              <w:t>archeologinių žvalgymų ar tyrimų atlikti nereikia.</w:t>
            </w:r>
            <w:r w:rsidR="00AD4001" w:rsidRPr="00A2575D">
              <w:rPr>
                <w:rFonts w:ascii="Times New Roman" w:hAnsi="Times New Roman" w:cs="Times New Roman"/>
              </w:rPr>
              <w:t xml:space="preserve"> </w:t>
            </w:r>
            <w:r w:rsidR="004000E2" w:rsidRPr="00A2575D">
              <w:rPr>
                <w:rFonts w:ascii="Times New Roman" w:hAnsi="Times New Roman" w:cs="Times New Roman"/>
              </w:rPr>
              <w:t xml:space="preserve"> </w:t>
            </w:r>
          </w:p>
          <w:p w14:paraId="7AB307D1" w14:textId="5F9FAAA4" w:rsidR="00AD4001" w:rsidRPr="00A2575D" w:rsidRDefault="007058C2" w:rsidP="00C454AF">
            <w:pPr>
              <w:pStyle w:val="Sraopastraipa"/>
              <w:numPr>
                <w:ilvl w:val="0"/>
                <w:numId w:val="10"/>
              </w:numPr>
              <w:jc w:val="both"/>
              <w:rPr>
                <w:rFonts w:ascii="Times New Roman" w:hAnsi="Times New Roman" w:cs="Times New Roman"/>
              </w:rPr>
            </w:pPr>
            <w:r w:rsidRPr="00A2575D">
              <w:rPr>
                <w:rFonts w:ascii="Times New Roman" w:hAnsi="Times New Roman" w:cs="Times New Roman"/>
              </w:rPr>
              <w:t xml:space="preserve">Projektuotojas atlieka procedūras susijusias </w:t>
            </w:r>
            <w:r w:rsidR="00C454AF" w:rsidRPr="00A2575D">
              <w:rPr>
                <w:rFonts w:ascii="Times New Roman" w:hAnsi="Times New Roman" w:cs="Times New Roman"/>
              </w:rPr>
              <w:t>su visuomenės informavimo apie numatomą statinių projektavimą ir visuomenės dalyvavimo svarstant statinių projektinius pasiūlymus, procedūras</w:t>
            </w:r>
            <w:r w:rsidRPr="00A2575D">
              <w:rPr>
                <w:rFonts w:ascii="Times New Roman" w:hAnsi="Times New Roman" w:cs="Times New Roman"/>
              </w:rPr>
              <w:t xml:space="preserve"> (STR </w:t>
            </w:r>
            <w:r w:rsidR="00D25BB7" w:rsidRPr="00A2575D">
              <w:rPr>
                <w:rFonts w:ascii="Times New Roman" w:hAnsi="Times New Roman" w:cs="Times New Roman"/>
              </w:rPr>
              <w:t>Statinio projektavimas. Statinio ekspertizė nustatyta tvarka</w:t>
            </w:r>
            <w:r w:rsidR="00C454AF" w:rsidRPr="00A2575D">
              <w:rPr>
                <w:rFonts w:ascii="Times New Roman" w:hAnsi="Times New Roman" w:cs="Times New Roman"/>
              </w:rPr>
              <w:t>)</w:t>
            </w:r>
            <w:r w:rsidR="00D25BB7" w:rsidRPr="00A2575D">
              <w:rPr>
                <w:rFonts w:ascii="Times New Roman" w:hAnsi="Times New Roman" w:cs="Times New Roman"/>
              </w:rPr>
              <w:t xml:space="preserve">. </w:t>
            </w:r>
          </w:p>
          <w:p w14:paraId="1CA0EB4D" w14:textId="15B61B79" w:rsidR="004B464D" w:rsidRPr="00A2575D" w:rsidRDefault="001B3E03" w:rsidP="004B464D">
            <w:pPr>
              <w:pStyle w:val="Sraopastraipa"/>
              <w:numPr>
                <w:ilvl w:val="0"/>
                <w:numId w:val="10"/>
              </w:numPr>
              <w:jc w:val="both"/>
              <w:rPr>
                <w:rFonts w:ascii="Times New Roman" w:hAnsi="Times New Roman" w:cs="Times New Roman"/>
              </w:rPr>
            </w:pPr>
            <w:r w:rsidRPr="00A2575D">
              <w:rPr>
                <w:rFonts w:ascii="Times New Roman" w:hAnsi="Times New Roman" w:cs="Times New Roman"/>
              </w:rPr>
              <w:t>Projektuotojas išsiima visas būtinas prisijungimo sąlygas, specialiuosius reikalavimus</w:t>
            </w:r>
            <w:r w:rsidR="00D30CE0" w:rsidRPr="00A2575D">
              <w:rPr>
                <w:rFonts w:ascii="Times New Roman" w:hAnsi="Times New Roman" w:cs="Times New Roman"/>
              </w:rPr>
              <w:t xml:space="preserve"> (jeigu reikia)</w:t>
            </w:r>
            <w:r w:rsidRPr="00A2575D">
              <w:rPr>
                <w:rFonts w:ascii="Times New Roman" w:hAnsi="Times New Roman" w:cs="Times New Roman"/>
              </w:rPr>
              <w:t>.</w:t>
            </w:r>
          </w:p>
          <w:p w14:paraId="00F19820" w14:textId="77777777" w:rsidR="004B464D" w:rsidRPr="00A2575D" w:rsidRDefault="001B3E03" w:rsidP="004B464D">
            <w:pPr>
              <w:pStyle w:val="Sraopastraipa"/>
              <w:numPr>
                <w:ilvl w:val="0"/>
                <w:numId w:val="10"/>
              </w:numPr>
              <w:jc w:val="both"/>
              <w:rPr>
                <w:rFonts w:ascii="Times New Roman" w:hAnsi="Times New Roman" w:cs="Times New Roman"/>
              </w:rPr>
            </w:pPr>
            <w:r w:rsidRPr="00A2575D">
              <w:rPr>
                <w:rFonts w:ascii="Times New Roman" w:hAnsi="Times New Roman" w:cs="Times New Roman"/>
              </w:rPr>
              <w:t>Projektuotojas techninį darbo projektą pateikia ekspertizės rangovams (</w:t>
            </w:r>
            <w:r w:rsidR="004D24B8" w:rsidRPr="00A2575D">
              <w:rPr>
                <w:rFonts w:ascii="Times New Roman" w:hAnsi="Times New Roman" w:cs="Times New Roman"/>
              </w:rPr>
              <w:t>ekspertizės rangovą</w:t>
            </w:r>
            <w:r w:rsidRPr="00A2575D">
              <w:rPr>
                <w:rFonts w:ascii="Times New Roman" w:hAnsi="Times New Roman" w:cs="Times New Roman"/>
              </w:rPr>
              <w:t xml:space="preserve"> parenka Užsakovas), ištaiso projektą pagal ekspertizės metu gautas privalomąsias pastabas ir pakartotinai pateikia projektą ekspertizės rangovui, gauna projekto įvertinimą, kad projektas atitinka esminius statinio projekto reikalavimus</w:t>
            </w:r>
            <w:r w:rsidR="004D24B8" w:rsidRPr="00A2575D">
              <w:rPr>
                <w:rFonts w:ascii="Times New Roman" w:hAnsi="Times New Roman" w:cs="Times New Roman"/>
              </w:rPr>
              <w:t xml:space="preserve"> ir jį galima tvirtinti</w:t>
            </w:r>
            <w:r w:rsidRPr="00A2575D">
              <w:rPr>
                <w:rFonts w:ascii="Times New Roman" w:hAnsi="Times New Roman" w:cs="Times New Roman"/>
              </w:rPr>
              <w:t xml:space="preserve">. </w:t>
            </w:r>
          </w:p>
          <w:p w14:paraId="3CD2F34E" w14:textId="5267AF65" w:rsidR="001B3E03" w:rsidRPr="00A2575D" w:rsidRDefault="001B3E03" w:rsidP="004B464D">
            <w:pPr>
              <w:pStyle w:val="Sraopastraipa"/>
              <w:numPr>
                <w:ilvl w:val="0"/>
                <w:numId w:val="10"/>
              </w:numPr>
              <w:jc w:val="both"/>
              <w:rPr>
                <w:rFonts w:ascii="Times New Roman" w:hAnsi="Times New Roman" w:cs="Times New Roman"/>
              </w:rPr>
            </w:pPr>
            <w:r w:rsidRPr="00A2575D">
              <w:rPr>
                <w:rFonts w:ascii="Times New Roman" w:hAnsi="Times New Roman" w:cs="Times New Roman"/>
              </w:rPr>
              <w:t>Projektuotojas gauna</w:t>
            </w:r>
            <w:r w:rsidR="004B464D" w:rsidRPr="00A2575D">
              <w:rPr>
                <w:rFonts w:ascii="Times New Roman" w:hAnsi="Times New Roman" w:cs="Times New Roman"/>
              </w:rPr>
              <w:t xml:space="preserve"> statybą leidžiantį d</w:t>
            </w:r>
            <w:r w:rsidR="0053713A" w:rsidRPr="00A2575D">
              <w:rPr>
                <w:rFonts w:ascii="Times New Roman" w:hAnsi="Times New Roman" w:cs="Times New Roman"/>
              </w:rPr>
              <w:t xml:space="preserve">okumentą (pagal </w:t>
            </w:r>
            <w:r w:rsidR="004B464D" w:rsidRPr="00A2575D">
              <w:rPr>
                <w:rFonts w:ascii="Times New Roman" w:hAnsi="Times New Roman" w:cs="Times New Roman"/>
              </w:rPr>
              <w:t xml:space="preserve">įgaliojimą). </w:t>
            </w:r>
          </w:p>
          <w:p w14:paraId="6DD68316" w14:textId="77777777" w:rsidR="00612DB8" w:rsidRPr="00753A0E" w:rsidRDefault="004B464D" w:rsidP="00612DB8">
            <w:pPr>
              <w:pStyle w:val="Sraopastraipa"/>
              <w:numPr>
                <w:ilvl w:val="0"/>
                <w:numId w:val="10"/>
              </w:numPr>
              <w:jc w:val="both"/>
              <w:rPr>
                <w:rFonts w:ascii="Times New Roman" w:hAnsi="Times New Roman" w:cs="Times New Roman"/>
              </w:rPr>
            </w:pPr>
            <w:r w:rsidRPr="00A2575D">
              <w:rPr>
                <w:rFonts w:ascii="Times New Roman" w:hAnsi="Times New Roman" w:cs="Times New Roman"/>
                <w:bCs/>
              </w:rPr>
              <w:t>Techninio darbo projekto sprendimai turi būti ekonomiškai pagrįsti ir racionalūs. Parengtas projektas turi būti tokios sudėties bei apimties, kad pagal jį būtų galima teisėtai atlikti statybos darbus ir tinkamai (pagal jo funkcinę paskirtį) naudoti objektą.</w:t>
            </w:r>
          </w:p>
          <w:p w14:paraId="224CB678" w14:textId="1C737E04" w:rsidR="00753A0E" w:rsidRPr="00A2575D" w:rsidRDefault="00753A0E" w:rsidP="00753A0E">
            <w:pPr>
              <w:pStyle w:val="Sraopastraipa"/>
              <w:jc w:val="both"/>
              <w:rPr>
                <w:rFonts w:ascii="Times New Roman" w:hAnsi="Times New Roman" w:cs="Times New Roman"/>
              </w:rPr>
            </w:pPr>
          </w:p>
        </w:tc>
      </w:tr>
      <w:tr w:rsidR="00E75152" w:rsidRPr="00A2575D" w14:paraId="3E0C581E" w14:textId="77777777" w:rsidTr="0053713A">
        <w:tc>
          <w:tcPr>
            <w:tcW w:w="2665" w:type="dxa"/>
            <w:vAlign w:val="center"/>
          </w:tcPr>
          <w:p w14:paraId="37CFB309" w14:textId="7A9D3BD4" w:rsidR="00E75152" w:rsidRPr="00A2575D" w:rsidRDefault="00E75152" w:rsidP="0053713A">
            <w:pPr>
              <w:rPr>
                <w:rFonts w:ascii="Times New Roman" w:hAnsi="Times New Roman" w:cs="Times New Roman"/>
              </w:rPr>
            </w:pPr>
            <w:r w:rsidRPr="00A2575D">
              <w:rPr>
                <w:rFonts w:ascii="Times New Roman" w:hAnsi="Times New Roman" w:cs="Times New Roman"/>
              </w:rPr>
              <w:t>PROJEKTUOJANT VADOVAUTIS</w:t>
            </w:r>
          </w:p>
        </w:tc>
        <w:tc>
          <w:tcPr>
            <w:tcW w:w="7655" w:type="dxa"/>
          </w:tcPr>
          <w:p w14:paraId="41C1E7EE" w14:textId="08508378" w:rsidR="0036202D" w:rsidRPr="00A2575D" w:rsidRDefault="00E75152" w:rsidP="00E75152">
            <w:pPr>
              <w:jc w:val="both"/>
              <w:rPr>
                <w:rFonts w:ascii="Times New Roman" w:hAnsi="Times New Roman" w:cs="Times New Roman"/>
              </w:rPr>
            </w:pPr>
            <w:r w:rsidRPr="00A2575D">
              <w:rPr>
                <w:rFonts w:ascii="Times New Roman" w:hAnsi="Times New Roman" w:cs="Times New Roman"/>
              </w:rPr>
              <w:t>LR Statybos įstatymu</w:t>
            </w:r>
            <w:r w:rsidR="002B145F" w:rsidRPr="00A2575D">
              <w:rPr>
                <w:rFonts w:ascii="Times New Roman" w:hAnsi="Times New Roman" w:cs="Times New Roman"/>
              </w:rPr>
              <w:t>;</w:t>
            </w:r>
          </w:p>
          <w:p w14:paraId="361A695C" w14:textId="77777777" w:rsidR="0036202D" w:rsidRPr="00A2575D" w:rsidRDefault="0036202D" w:rsidP="0036202D">
            <w:pPr>
              <w:rPr>
                <w:rFonts w:ascii="Times New Roman" w:hAnsi="Times New Roman" w:cs="Times New Roman"/>
                <w:caps/>
                <w:color w:val="000000"/>
                <w:lang w:val="lt" w:eastAsia="lt-LT"/>
              </w:rPr>
            </w:pPr>
            <w:r w:rsidRPr="00A2575D">
              <w:rPr>
                <w:rFonts w:ascii="Times New Roman" w:hAnsi="Times New Roman" w:cs="Times New Roman"/>
                <w:caps/>
                <w:color w:val="000000"/>
                <w:lang w:val="lt" w:eastAsia="lt-LT"/>
              </w:rPr>
              <w:t>STR 1.04.04:2017 „STATINIO PROJEKTAVIMAS, PROJEKTO EKSPERTIZĖ“</w:t>
            </w:r>
          </w:p>
          <w:p w14:paraId="2E368F1E" w14:textId="6D8A7682" w:rsidR="0036202D" w:rsidRPr="00A2575D" w:rsidRDefault="007352F9" w:rsidP="0036202D">
            <w:pPr>
              <w:rPr>
                <w:rFonts w:ascii="Times New Roman" w:hAnsi="Times New Roman" w:cs="Times New Roman"/>
              </w:rPr>
            </w:pPr>
            <w:r w:rsidRPr="00A2575D">
              <w:rPr>
                <w:rFonts w:ascii="Times New Roman" w:hAnsi="Times New Roman" w:cs="Times New Roman"/>
              </w:rPr>
              <w:t>LR Susi</w:t>
            </w:r>
            <w:r w:rsidR="00AE07EE" w:rsidRPr="00A2575D">
              <w:rPr>
                <w:rFonts w:ascii="Times New Roman" w:hAnsi="Times New Roman" w:cs="Times New Roman"/>
              </w:rPr>
              <w:t xml:space="preserve">siekimo ministro 2024 m. lapkričio 26 d. įsakymu Nr. </w:t>
            </w:r>
            <w:r w:rsidR="006B4EA8" w:rsidRPr="00A2575D">
              <w:rPr>
                <w:rFonts w:ascii="Times New Roman" w:hAnsi="Times New Roman" w:cs="Times New Roman"/>
              </w:rPr>
              <w:t>3-415</w:t>
            </w:r>
            <w:r w:rsidR="00280F73">
              <w:rPr>
                <w:rFonts w:ascii="Times New Roman" w:hAnsi="Times New Roman" w:cs="Times New Roman"/>
              </w:rPr>
              <w:t xml:space="preserve"> </w:t>
            </w:r>
            <w:r w:rsidR="00AE07EE" w:rsidRPr="00A2575D">
              <w:rPr>
                <w:rFonts w:ascii="Times New Roman" w:hAnsi="Times New Roman" w:cs="Times New Roman"/>
              </w:rPr>
              <w:t xml:space="preserve">patvirtintomis </w:t>
            </w:r>
            <w:r w:rsidRPr="00A2575D">
              <w:rPr>
                <w:rFonts w:ascii="Times New Roman" w:hAnsi="Times New Roman" w:cs="Times New Roman"/>
              </w:rPr>
              <w:t>Dviračių ir pėsčiųjų eismo infrastruktūros planavimo ir projektavimo taisyk</w:t>
            </w:r>
            <w:r w:rsidR="003A30A4" w:rsidRPr="00A2575D">
              <w:rPr>
                <w:rFonts w:ascii="Times New Roman" w:hAnsi="Times New Roman" w:cs="Times New Roman"/>
              </w:rPr>
              <w:t>lėmis;</w:t>
            </w:r>
            <w:r w:rsidR="0036202D" w:rsidRPr="00A2575D">
              <w:rPr>
                <w:rFonts w:ascii="Times New Roman" w:hAnsi="Times New Roman" w:cs="Times New Roman"/>
                <w:caps/>
                <w:color w:val="000000"/>
                <w:lang w:val="lt" w:eastAsia="lt-LT"/>
              </w:rPr>
              <w:t xml:space="preserve"> </w:t>
            </w:r>
          </w:p>
          <w:p w14:paraId="50814779" w14:textId="3D4C1095" w:rsidR="004644BB" w:rsidRPr="00A2575D" w:rsidRDefault="004644BB" w:rsidP="00E75152">
            <w:pPr>
              <w:jc w:val="both"/>
              <w:rPr>
                <w:rFonts w:ascii="Times New Roman" w:hAnsi="Times New Roman" w:cs="Times New Roman"/>
              </w:rPr>
            </w:pPr>
            <w:r w:rsidRPr="00A2575D">
              <w:rPr>
                <w:rFonts w:ascii="Times New Roman" w:hAnsi="Times New Roman" w:cs="Times New Roman"/>
              </w:rPr>
              <w:t>Kelių techniniais reglamentavimais bei kitais teisės aktais reglamentuojančiais statybą, projektavimą, saugą.</w:t>
            </w:r>
          </w:p>
          <w:p w14:paraId="36142641" w14:textId="69EB15D0" w:rsidR="0053713A" w:rsidRPr="00A2575D" w:rsidRDefault="0053713A" w:rsidP="00E75152">
            <w:pPr>
              <w:jc w:val="both"/>
              <w:rPr>
                <w:rFonts w:ascii="Times New Roman" w:hAnsi="Times New Roman" w:cs="Times New Roman"/>
              </w:rPr>
            </w:pPr>
          </w:p>
        </w:tc>
      </w:tr>
      <w:tr w:rsidR="00E75152" w:rsidRPr="00A2575D" w14:paraId="451B6A52" w14:textId="77777777" w:rsidTr="0053713A">
        <w:tc>
          <w:tcPr>
            <w:tcW w:w="2665" w:type="dxa"/>
            <w:vAlign w:val="center"/>
          </w:tcPr>
          <w:p w14:paraId="58704827" w14:textId="47CAA34E" w:rsidR="00E75152" w:rsidRPr="00A2575D" w:rsidRDefault="00E75152" w:rsidP="0053713A">
            <w:pPr>
              <w:rPr>
                <w:rFonts w:ascii="Times New Roman" w:hAnsi="Times New Roman" w:cs="Times New Roman"/>
              </w:rPr>
            </w:pPr>
            <w:r w:rsidRPr="00A2575D">
              <w:rPr>
                <w:rFonts w:ascii="Times New Roman" w:hAnsi="Times New Roman" w:cs="Times New Roman"/>
              </w:rPr>
              <w:t>TECHNINĖS DOKUMENTACIJOS PATEIKIMAS</w:t>
            </w:r>
          </w:p>
        </w:tc>
        <w:tc>
          <w:tcPr>
            <w:tcW w:w="7655" w:type="dxa"/>
          </w:tcPr>
          <w:p w14:paraId="4ADEC8D1" w14:textId="3A50C28F" w:rsidR="00256FAA" w:rsidRPr="00A2575D" w:rsidRDefault="00256FAA" w:rsidP="004D24B8">
            <w:pPr>
              <w:jc w:val="both"/>
              <w:rPr>
                <w:rFonts w:ascii="Times New Roman" w:hAnsi="Times New Roman" w:cs="Times New Roman"/>
              </w:rPr>
            </w:pPr>
            <w:r w:rsidRPr="00A2575D">
              <w:rPr>
                <w:rFonts w:ascii="Times New Roman" w:hAnsi="Times New Roman" w:cs="Times New Roman"/>
              </w:rPr>
              <w:t>Statytojui perduodama projektinių pasiūlymų dokumentacija – 1 egz. (</w:t>
            </w:r>
            <w:proofErr w:type="spellStart"/>
            <w:r w:rsidRPr="00A2575D">
              <w:rPr>
                <w:rFonts w:ascii="Times New Roman" w:hAnsi="Times New Roman" w:cs="Times New Roman"/>
              </w:rPr>
              <w:t>pdf</w:t>
            </w:r>
            <w:proofErr w:type="spellEnd"/>
            <w:r w:rsidRPr="00A2575D">
              <w:rPr>
                <w:rFonts w:ascii="Times New Roman" w:hAnsi="Times New Roman" w:cs="Times New Roman"/>
              </w:rPr>
              <w:t>.) formate. Kartu perduodami ir DWG (ar analogiški) e. failai, kurie yra palaikomi CAD (ar analogiškos) programinės įrangos. Perduodama dokumentacija turi atitikti visus STR 1.04.04:2017 „Statinio projektavimas, projekto ekspertizė“ reikalavimus.</w:t>
            </w:r>
          </w:p>
          <w:p w14:paraId="6ED8C8D9" w14:textId="60D29F9B" w:rsidR="00E75152" w:rsidRPr="00A2575D" w:rsidRDefault="00256FAA" w:rsidP="004D24B8">
            <w:pPr>
              <w:jc w:val="both"/>
              <w:rPr>
                <w:rFonts w:ascii="Times New Roman" w:hAnsi="Times New Roman" w:cs="Times New Roman"/>
              </w:rPr>
            </w:pPr>
            <w:r w:rsidRPr="00A2575D">
              <w:rPr>
                <w:rFonts w:ascii="Times New Roman" w:hAnsi="Times New Roman" w:cs="Times New Roman"/>
              </w:rPr>
              <w:t>Statytojui</w:t>
            </w:r>
            <w:r w:rsidR="00E75152" w:rsidRPr="00A2575D">
              <w:rPr>
                <w:rFonts w:ascii="Times New Roman" w:hAnsi="Times New Roman" w:cs="Times New Roman"/>
              </w:rPr>
              <w:t xml:space="preserve"> perduoti </w:t>
            </w:r>
            <w:r w:rsidR="00C57007" w:rsidRPr="00A2575D">
              <w:rPr>
                <w:rFonts w:ascii="Times New Roman" w:hAnsi="Times New Roman" w:cs="Times New Roman"/>
              </w:rPr>
              <w:t>2</w:t>
            </w:r>
            <w:r w:rsidR="00E75152" w:rsidRPr="00A2575D">
              <w:rPr>
                <w:rFonts w:ascii="Times New Roman" w:hAnsi="Times New Roman" w:cs="Times New Roman"/>
              </w:rPr>
              <w:t>, nustatyta tvarka parengto ir visose suinteresuotose institucijose suderinto</w:t>
            </w:r>
            <w:r w:rsidR="004D24B8" w:rsidRPr="00A2575D">
              <w:rPr>
                <w:rFonts w:ascii="Times New Roman" w:hAnsi="Times New Roman" w:cs="Times New Roman"/>
              </w:rPr>
              <w:t>,</w:t>
            </w:r>
            <w:r w:rsidR="00E75152" w:rsidRPr="00A2575D">
              <w:rPr>
                <w:rFonts w:ascii="Times New Roman" w:hAnsi="Times New Roman" w:cs="Times New Roman"/>
              </w:rPr>
              <w:t xml:space="preserve"> techninio darbo projekto egzempliorius</w:t>
            </w:r>
            <w:r w:rsidR="00C57007" w:rsidRPr="00A2575D">
              <w:rPr>
                <w:rFonts w:ascii="Times New Roman" w:hAnsi="Times New Roman" w:cs="Times New Roman"/>
              </w:rPr>
              <w:t xml:space="preserve"> (popierinius)</w:t>
            </w:r>
            <w:r w:rsidR="00E75152" w:rsidRPr="00A2575D">
              <w:rPr>
                <w:rFonts w:ascii="Times New Roman" w:hAnsi="Times New Roman" w:cs="Times New Roman"/>
              </w:rPr>
              <w:t xml:space="preserve"> + 1 </w:t>
            </w:r>
            <w:r w:rsidR="00E75152" w:rsidRPr="00A2575D">
              <w:rPr>
                <w:rFonts w:ascii="Times New Roman" w:hAnsi="Times New Roman" w:cs="Times New Roman"/>
              </w:rPr>
              <w:lastRenderedPageBreak/>
              <w:t xml:space="preserve">egz., skaitmeninėje laikmenoje. </w:t>
            </w:r>
            <w:r w:rsidR="004D24B8" w:rsidRPr="00A2575D">
              <w:rPr>
                <w:rFonts w:ascii="Times New Roman" w:hAnsi="Times New Roman" w:cs="Times New Roman"/>
              </w:rPr>
              <w:t>Kartu p</w:t>
            </w:r>
            <w:r w:rsidR="00E75152" w:rsidRPr="00A2575D">
              <w:rPr>
                <w:rFonts w:ascii="Times New Roman" w:hAnsi="Times New Roman" w:cs="Times New Roman"/>
              </w:rPr>
              <w:t>erduodami ir projekto</w:t>
            </w:r>
            <w:r w:rsidR="00224E0F" w:rsidRPr="00A2575D">
              <w:rPr>
                <w:rFonts w:ascii="Times New Roman" w:hAnsi="Times New Roman" w:cs="Times New Roman"/>
              </w:rPr>
              <w:t xml:space="preserve"> DWG (ar analogiški) </w:t>
            </w:r>
            <w:r w:rsidR="004D24B8" w:rsidRPr="00A2575D">
              <w:rPr>
                <w:rFonts w:ascii="Times New Roman" w:hAnsi="Times New Roman" w:cs="Times New Roman"/>
              </w:rPr>
              <w:t>e.</w:t>
            </w:r>
            <w:r w:rsidR="00C57007" w:rsidRPr="00A2575D">
              <w:rPr>
                <w:rFonts w:ascii="Times New Roman" w:hAnsi="Times New Roman" w:cs="Times New Roman"/>
              </w:rPr>
              <w:t xml:space="preserve"> </w:t>
            </w:r>
            <w:r w:rsidR="00224E0F" w:rsidRPr="00A2575D">
              <w:rPr>
                <w:rFonts w:ascii="Times New Roman" w:hAnsi="Times New Roman" w:cs="Times New Roman"/>
              </w:rPr>
              <w:t>failai, kurie yra palaikomi CAD (ar analogiškos) programinės įrangos.</w:t>
            </w:r>
            <w:r w:rsidR="00E75152" w:rsidRPr="00A2575D">
              <w:rPr>
                <w:rFonts w:ascii="Times New Roman" w:hAnsi="Times New Roman" w:cs="Times New Roman"/>
              </w:rPr>
              <w:t xml:space="preserve">  </w:t>
            </w:r>
          </w:p>
          <w:p w14:paraId="668CDD87" w14:textId="30590DD7" w:rsidR="0053713A" w:rsidRPr="00A2575D" w:rsidRDefault="0053713A" w:rsidP="004D24B8">
            <w:pPr>
              <w:jc w:val="both"/>
              <w:rPr>
                <w:rFonts w:ascii="Times New Roman" w:hAnsi="Times New Roman" w:cs="Times New Roman"/>
              </w:rPr>
            </w:pPr>
          </w:p>
        </w:tc>
      </w:tr>
      <w:tr w:rsidR="00224E0F" w:rsidRPr="00A2575D" w14:paraId="0B7B129E" w14:textId="77777777" w:rsidTr="0053713A">
        <w:tc>
          <w:tcPr>
            <w:tcW w:w="2665" w:type="dxa"/>
            <w:vAlign w:val="center"/>
          </w:tcPr>
          <w:p w14:paraId="77DC3A4C" w14:textId="0B8600FB" w:rsidR="00224E0F" w:rsidRPr="00A2575D" w:rsidRDefault="00224E0F" w:rsidP="0053713A">
            <w:pPr>
              <w:rPr>
                <w:rFonts w:ascii="Times New Roman" w:hAnsi="Times New Roman" w:cs="Times New Roman"/>
              </w:rPr>
            </w:pPr>
            <w:r w:rsidRPr="00A2575D">
              <w:rPr>
                <w:rFonts w:ascii="Times New Roman" w:hAnsi="Times New Roman" w:cs="Times New Roman"/>
              </w:rPr>
              <w:lastRenderedPageBreak/>
              <w:t xml:space="preserve">UŽSKOVO PATEIKIAMI PRIEDAI </w:t>
            </w:r>
          </w:p>
        </w:tc>
        <w:tc>
          <w:tcPr>
            <w:tcW w:w="7655" w:type="dxa"/>
          </w:tcPr>
          <w:p w14:paraId="1D79BF3E" w14:textId="308DDCB1" w:rsidR="00C57007" w:rsidRPr="00A2575D" w:rsidRDefault="00C57007" w:rsidP="00C1072E">
            <w:pPr>
              <w:pStyle w:val="Sraopastraipa"/>
              <w:numPr>
                <w:ilvl w:val="0"/>
                <w:numId w:val="11"/>
              </w:numPr>
              <w:ind w:left="317" w:hanging="283"/>
              <w:jc w:val="both"/>
              <w:rPr>
                <w:rFonts w:ascii="Times New Roman" w:hAnsi="Times New Roman" w:cs="Times New Roman"/>
              </w:rPr>
            </w:pPr>
            <w:r w:rsidRPr="00A2575D">
              <w:rPr>
                <w:rFonts w:ascii="Times New Roman" w:hAnsi="Times New Roman" w:cs="Times New Roman"/>
              </w:rPr>
              <w:t>Priedas Nr. 1. Projektuojam</w:t>
            </w:r>
            <w:r w:rsidR="006B3E41">
              <w:rPr>
                <w:rFonts w:ascii="Times New Roman" w:hAnsi="Times New Roman" w:cs="Times New Roman"/>
              </w:rPr>
              <w:t>os</w:t>
            </w:r>
            <w:r w:rsidRPr="00A2575D">
              <w:rPr>
                <w:rFonts w:ascii="Times New Roman" w:hAnsi="Times New Roman" w:cs="Times New Roman"/>
              </w:rPr>
              <w:t xml:space="preserve"> teritorijos preliminarios ribos</w:t>
            </w:r>
            <w:r w:rsidR="00753A0E">
              <w:rPr>
                <w:rFonts w:ascii="Times New Roman" w:hAnsi="Times New Roman" w:cs="Times New Roman"/>
              </w:rPr>
              <w:t xml:space="preserve"> ir fotofiksacija</w:t>
            </w:r>
            <w:r w:rsidRPr="00A2575D">
              <w:rPr>
                <w:rFonts w:ascii="Times New Roman" w:hAnsi="Times New Roman" w:cs="Times New Roman"/>
              </w:rPr>
              <w:t xml:space="preserve">.   </w:t>
            </w:r>
          </w:p>
          <w:p w14:paraId="56B57CA1" w14:textId="5A4D4FDE" w:rsidR="0053713A" w:rsidRPr="00A2575D" w:rsidRDefault="0053713A" w:rsidP="00C57007">
            <w:pPr>
              <w:pStyle w:val="Sraopastraipa"/>
              <w:ind w:left="317"/>
              <w:jc w:val="both"/>
              <w:rPr>
                <w:rFonts w:ascii="Times New Roman" w:hAnsi="Times New Roman" w:cs="Times New Roman"/>
              </w:rPr>
            </w:pPr>
          </w:p>
        </w:tc>
      </w:tr>
      <w:tr w:rsidR="00642961" w:rsidRPr="00A2575D" w14:paraId="62E16EB4" w14:textId="77777777" w:rsidTr="00811DEB">
        <w:tc>
          <w:tcPr>
            <w:tcW w:w="10320" w:type="dxa"/>
            <w:gridSpan w:val="2"/>
          </w:tcPr>
          <w:p w14:paraId="2F3BC6B4" w14:textId="6CAE6EF1" w:rsidR="00642961" w:rsidRPr="00753A0E" w:rsidRDefault="00642961" w:rsidP="00753A0E">
            <w:pPr>
              <w:jc w:val="both"/>
              <w:rPr>
                <w:rFonts w:ascii="Times New Roman" w:hAnsi="Times New Roman" w:cs="Times New Roman"/>
              </w:rPr>
            </w:pPr>
            <w:r w:rsidRPr="00753A0E">
              <w:rPr>
                <w:rFonts w:ascii="Times New Roman" w:hAnsi="Times New Roman" w:cs="Times New Roman"/>
                <w:b/>
              </w:rPr>
              <w:t>Pastaba.</w:t>
            </w:r>
            <w:r w:rsidRPr="00753A0E">
              <w:rPr>
                <w:rFonts w:ascii="Times New Roman" w:hAnsi="Times New Roman" w:cs="Times New Roman"/>
              </w:rPr>
              <w:t xml:space="preserve"> </w:t>
            </w:r>
            <w:r w:rsidRPr="00753A0E">
              <w:rPr>
                <w:rFonts w:ascii="Times New Roman" w:hAnsi="Times New Roman" w:cs="Times New Roman"/>
                <w:i/>
              </w:rPr>
              <w:t>Užsakovas</w:t>
            </w:r>
            <w:r w:rsidR="004C2EFC">
              <w:rPr>
                <w:rFonts w:ascii="Times New Roman" w:hAnsi="Times New Roman" w:cs="Times New Roman"/>
                <w:i/>
              </w:rPr>
              <w:t xml:space="preserve"> ir Projektuotojas</w:t>
            </w:r>
            <w:r w:rsidRPr="00753A0E">
              <w:rPr>
                <w:rFonts w:ascii="Times New Roman" w:hAnsi="Times New Roman" w:cs="Times New Roman"/>
                <w:i/>
              </w:rPr>
              <w:t xml:space="preserve"> turi teisę projektavimo metu nežymiai koreguoti </w:t>
            </w:r>
            <w:r w:rsidR="00C57007" w:rsidRPr="00753A0E">
              <w:rPr>
                <w:rFonts w:ascii="Times New Roman" w:hAnsi="Times New Roman" w:cs="Times New Roman"/>
                <w:i/>
              </w:rPr>
              <w:t>techninę</w:t>
            </w:r>
            <w:r w:rsidRPr="00753A0E">
              <w:rPr>
                <w:rFonts w:ascii="Times New Roman" w:hAnsi="Times New Roman" w:cs="Times New Roman"/>
                <w:i/>
              </w:rPr>
              <w:t xml:space="preserve"> užduotį (atsisakyti užduotyje nurodyto sprendinio arba įtraukti naują sprendinį)</w:t>
            </w:r>
            <w:r w:rsidR="000922AE">
              <w:rPr>
                <w:rFonts w:ascii="Times New Roman" w:hAnsi="Times New Roman" w:cs="Times New Roman"/>
                <w:i/>
              </w:rPr>
              <w:t>, keitimus aptarus tarpusavyje</w:t>
            </w:r>
            <w:r w:rsidRPr="00753A0E">
              <w:rPr>
                <w:rFonts w:ascii="Times New Roman" w:hAnsi="Times New Roman" w:cs="Times New Roman"/>
                <w:i/>
              </w:rPr>
              <w:t>.</w:t>
            </w:r>
            <w:r w:rsidRPr="00753A0E">
              <w:rPr>
                <w:rFonts w:ascii="Times New Roman" w:hAnsi="Times New Roman" w:cs="Times New Roman"/>
              </w:rPr>
              <w:t xml:space="preserve"> </w:t>
            </w:r>
          </w:p>
          <w:p w14:paraId="318BFFCF" w14:textId="518C7574" w:rsidR="0053713A" w:rsidRPr="00A2575D" w:rsidRDefault="0053713A" w:rsidP="00642961">
            <w:pPr>
              <w:pStyle w:val="Sraopastraipa"/>
              <w:ind w:left="317"/>
              <w:jc w:val="both"/>
              <w:rPr>
                <w:rFonts w:ascii="Times New Roman" w:hAnsi="Times New Roman" w:cs="Times New Roman"/>
              </w:rPr>
            </w:pPr>
          </w:p>
        </w:tc>
      </w:tr>
    </w:tbl>
    <w:p w14:paraId="3DC7A618" w14:textId="77777777" w:rsidR="0053713A" w:rsidRDefault="0053713A" w:rsidP="00753A0E">
      <w:pPr>
        <w:spacing w:after="0" w:line="240" w:lineRule="auto"/>
        <w:rPr>
          <w:rFonts w:ascii="Times New Roman" w:hAnsi="Times New Roman" w:cs="Times New Roman"/>
          <w:b/>
          <w:sz w:val="20"/>
          <w:szCs w:val="20"/>
        </w:rPr>
      </w:pPr>
    </w:p>
    <w:p w14:paraId="79A0BB22" w14:textId="73E03E4D" w:rsidR="00886B01" w:rsidRPr="00C1072E" w:rsidRDefault="00886B01" w:rsidP="00C1072E">
      <w:pPr>
        <w:spacing w:after="0" w:line="240" w:lineRule="auto"/>
        <w:ind w:hanging="709"/>
        <w:rPr>
          <w:rFonts w:ascii="Times New Roman" w:hAnsi="Times New Roman" w:cs="Times New Roman"/>
          <w:sz w:val="20"/>
          <w:szCs w:val="20"/>
        </w:rPr>
      </w:pPr>
      <w:r w:rsidRPr="00C1072E">
        <w:rPr>
          <w:rFonts w:ascii="Times New Roman" w:hAnsi="Times New Roman" w:cs="Times New Roman"/>
          <w:sz w:val="20"/>
          <w:szCs w:val="20"/>
        </w:rPr>
        <w:t xml:space="preserve"> </w:t>
      </w:r>
    </w:p>
    <w:sectPr w:rsidR="00886B01" w:rsidRPr="00C1072E" w:rsidSect="00753A0E">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495A"/>
    <w:multiLevelType w:val="hybridMultilevel"/>
    <w:tmpl w:val="D00265BE"/>
    <w:lvl w:ilvl="0" w:tplc="B4A6D200">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96D5074"/>
    <w:multiLevelType w:val="hybridMultilevel"/>
    <w:tmpl w:val="4D7AD80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404EA4"/>
    <w:multiLevelType w:val="hybridMultilevel"/>
    <w:tmpl w:val="9B8A7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D71D5"/>
    <w:multiLevelType w:val="hybridMultilevel"/>
    <w:tmpl w:val="2B385604"/>
    <w:lvl w:ilvl="0" w:tplc="6734C7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5E1645C"/>
    <w:multiLevelType w:val="hybridMultilevel"/>
    <w:tmpl w:val="1DBE7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9481B"/>
    <w:multiLevelType w:val="hybridMultilevel"/>
    <w:tmpl w:val="4824F996"/>
    <w:lvl w:ilvl="0" w:tplc="1980865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74512C8"/>
    <w:multiLevelType w:val="hybridMultilevel"/>
    <w:tmpl w:val="21B8D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76305D"/>
    <w:multiLevelType w:val="multilevel"/>
    <w:tmpl w:val="2A8A6B44"/>
    <w:lvl w:ilvl="0">
      <w:start w:val="2010"/>
      <w:numFmt w:val="decimal"/>
      <w:lvlText w:val="(%1"/>
      <w:lvlJc w:val="left"/>
      <w:pPr>
        <w:ind w:left="1185" w:hanging="1185"/>
      </w:pPr>
      <w:rPr>
        <w:rFonts w:hint="default"/>
      </w:rPr>
    </w:lvl>
    <w:lvl w:ilvl="1">
      <w:start w:val="5"/>
      <w:numFmt w:val="decimalZero"/>
      <w:lvlText w:val="(%1-%2"/>
      <w:lvlJc w:val="left"/>
      <w:pPr>
        <w:ind w:left="1545" w:hanging="1185"/>
      </w:pPr>
      <w:rPr>
        <w:rFonts w:hint="default"/>
      </w:rPr>
    </w:lvl>
    <w:lvl w:ilvl="2">
      <w:start w:val="24"/>
      <w:numFmt w:val="decimal"/>
      <w:lvlText w:val="(%1-%2-%3"/>
      <w:lvlJc w:val="left"/>
      <w:pPr>
        <w:ind w:left="1905" w:hanging="1185"/>
      </w:pPr>
      <w:rPr>
        <w:rFonts w:hint="default"/>
      </w:rPr>
    </w:lvl>
    <w:lvl w:ilvl="3">
      <w:start w:val="1"/>
      <w:numFmt w:val="decimal"/>
      <w:lvlText w:val="(%1-%2-%3.%4"/>
      <w:lvlJc w:val="left"/>
      <w:pPr>
        <w:ind w:left="2265" w:hanging="1185"/>
      </w:pPr>
      <w:rPr>
        <w:rFonts w:hint="default"/>
      </w:rPr>
    </w:lvl>
    <w:lvl w:ilvl="4">
      <w:start w:val="1"/>
      <w:numFmt w:val="decimal"/>
      <w:lvlText w:val="(%1-%2-%3.%4.%5"/>
      <w:lvlJc w:val="left"/>
      <w:pPr>
        <w:ind w:left="2625" w:hanging="1185"/>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366585B"/>
    <w:multiLevelType w:val="hybridMultilevel"/>
    <w:tmpl w:val="5532D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417291"/>
    <w:multiLevelType w:val="hybridMultilevel"/>
    <w:tmpl w:val="A2643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F0C7C"/>
    <w:multiLevelType w:val="hybridMultilevel"/>
    <w:tmpl w:val="E4622D66"/>
    <w:lvl w:ilvl="0" w:tplc="DBC6BDD4">
      <w:start w:val="1"/>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5395374B"/>
    <w:multiLevelType w:val="hybridMultilevel"/>
    <w:tmpl w:val="D93A15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FA55C8"/>
    <w:multiLevelType w:val="hybridMultilevel"/>
    <w:tmpl w:val="8B049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201CC9"/>
    <w:multiLevelType w:val="hybridMultilevel"/>
    <w:tmpl w:val="83388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33611E"/>
    <w:multiLevelType w:val="hybridMultilevel"/>
    <w:tmpl w:val="94506F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434A99"/>
    <w:multiLevelType w:val="hybridMultilevel"/>
    <w:tmpl w:val="C1C41F28"/>
    <w:lvl w:ilvl="0" w:tplc="DCECE96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C933F16"/>
    <w:multiLevelType w:val="hybridMultilevel"/>
    <w:tmpl w:val="061CB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AB4E9E"/>
    <w:multiLevelType w:val="hybridMultilevel"/>
    <w:tmpl w:val="72C8CE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56B4D1F"/>
    <w:multiLevelType w:val="hybridMultilevel"/>
    <w:tmpl w:val="5AAE2388"/>
    <w:lvl w:ilvl="0" w:tplc="AB54526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8232410"/>
    <w:multiLevelType w:val="hybridMultilevel"/>
    <w:tmpl w:val="A54E486E"/>
    <w:lvl w:ilvl="0" w:tplc="17AEB050">
      <w:start w:val="1"/>
      <w:numFmt w:val="decimal"/>
      <w:lvlText w:val="%1."/>
      <w:lvlJc w:val="left"/>
      <w:pPr>
        <w:ind w:left="720" w:hanging="360"/>
      </w:pPr>
      <w:rPr>
        <w:rFonts w:ascii="Times New Roman" w:eastAsiaTheme="minorHAns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224570"/>
    <w:multiLevelType w:val="hybridMultilevel"/>
    <w:tmpl w:val="402076A0"/>
    <w:lvl w:ilvl="0" w:tplc="0CEC0522">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BFE2126"/>
    <w:multiLevelType w:val="hybridMultilevel"/>
    <w:tmpl w:val="069C0A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1134183">
    <w:abstractNumId w:val="20"/>
  </w:num>
  <w:num w:numId="2" w16cid:durableId="2038963315">
    <w:abstractNumId w:val="12"/>
  </w:num>
  <w:num w:numId="3" w16cid:durableId="577666240">
    <w:abstractNumId w:val="10"/>
  </w:num>
  <w:num w:numId="4" w16cid:durableId="1513762732">
    <w:abstractNumId w:val="5"/>
  </w:num>
  <w:num w:numId="5" w16cid:durableId="93863007">
    <w:abstractNumId w:val="19"/>
  </w:num>
  <w:num w:numId="6" w16cid:durableId="498228126">
    <w:abstractNumId w:val="14"/>
  </w:num>
  <w:num w:numId="7" w16cid:durableId="738552990">
    <w:abstractNumId w:val="17"/>
  </w:num>
  <w:num w:numId="8" w16cid:durableId="234823976">
    <w:abstractNumId w:val="7"/>
  </w:num>
  <w:num w:numId="9" w16cid:durableId="1348366902">
    <w:abstractNumId w:val="16"/>
  </w:num>
  <w:num w:numId="10" w16cid:durableId="1511021405">
    <w:abstractNumId w:val="2"/>
  </w:num>
  <w:num w:numId="11" w16cid:durableId="1167133256">
    <w:abstractNumId w:val="9"/>
  </w:num>
  <w:num w:numId="12" w16cid:durableId="1090468951">
    <w:abstractNumId w:val="6"/>
  </w:num>
  <w:num w:numId="13" w16cid:durableId="1655061264">
    <w:abstractNumId w:val="4"/>
  </w:num>
  <w:num w:numId="14" w16cid:durableId="1789003019">
    <w:abstractNumId w:val="8"/>
  </w:num>
  <w:num w:numId="15" w16cid:durableId="423888442">
    <w:abstractNumId w:val="15"/>
  </w:num>
  <w:num w:numId="16" w16cid:durableId="1462923733">
    <w:abstractNumId w:val="0"/>
  </w:num>
  <w:num w:numId="17" w16cid:durableId="2031222983">
    <w:abstractNumId w:val="21"/>
  </w:num>
  <w:num w:numId="18" w16cid:durableId="1373338203">
    <w:abstractNumId w:val="18"/>
  </w:num>
  <w:num w:numId="19" w16cid:durableId="1469012825">
    <w:abstractNumId w:val="1"/>
  </w:num>
  <w:num w:numId="20" w16cid:durableId="601034024">
    <w:abstractNumId w:val="11"/>
  </w:num>
  <w:num w:numId="21" w16cid:durableId="643387261">
    <w:abstractNumId w:val="3"/>
  </w:num>
  <w:num w:numId="22" w16cid:durableId="1215840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585"/>
    <w:rsid w:val="00024C2B"/>
    <w:rsid w:val="00027015"/>
    <w:rsid w:val="0003011E"/>
    <w:rsid w:val="00034A06"/>
    <w:rsid w:val="00037BC1"/>
    <w:rsid w:val="000417E2"/>
    <w:rsid w:val="00046072"/>
    <w:rsid w:val="00047D85"/>
    <w:rsid w:val="00052E24"/>
    <w:rsid w:val="00052EC5"/>
    <w:rsid w:val="00054A1F"/>
    <w:rsid w:val="00062C68"/>
    <w:rsid w:val="00063B52"/>
    <w:rsid w:val="00066CF7"/>
    <w:rsid w:val="000705E8"/>
    <w:rsid w:val="00071C07"/>
    <w:rsid w:val="000726F1"/>
    <w:rsid w:val="00087DC7"/>
    <w:rsid w:val="000922AE"/>
    <w:rsid w:val="00096A27"/>
    <w:rsid w:val="00097066"/>
    <w:rsid w:val="000A32CF"/>
    <w:rsid w:val="000C74F6"/>
    <w:rsid w:val="000D7659"/>
    <w:rsid w:val="000E596E"/>
    <w:rsid w:val="000E6A71"/>
    <w:rsid w:val="001126FC"/>
    <w:rsid w:val="00120018"/>
    <w:rsid w:val="001212E8"/>
    <w:rsid w:val="001275DF"/>
    <w:rsid w:val="00131DC7"/>
    <w:rsid w:val="001344DA"/>
    <w:rsid w:val="00134524"/>
    <w:rsid w:val="00136510"/>
    <w:rsid w:val="0014013E"/>
    <w:rsid w:val="001501A5"/>
    <w:rsid w:val="001725F2"/>
    <w:rsid w:val="001770FB"/>
    <w:rsid w:val="0018616E"/>
    <w:rsid w:val="00192909"/>
    <w:rsid w:val="001A04A1"/>
    <w:rsid w:val="001A109C"/>
    <w:rsid w:val="001A1E7A"/>
    <w:rsid w:val="001B052D"/>
    <w:rsid w:val="001B3E03"/>
    <w:rsid w:val="001B5190"/>
    <w:rsid w:val="001C09CD"/>
    <w:rsid w:val="001C3A05"/>
    <w:rsid w:val="002015A2"/>
    <w:rsid w:val="0020336A"/>
    <w:rsid w:val="00204536"/>
    <w:rsid w:val="00212935"/>
    <w:rsid w:val="00222B27"/>
    <w:rsid w:val="00223509"/>
    <w:rsid w:val="00224E0F"/>
    <w:rsid w:val="00227363"/>
    <w:rsid w:val="00240377"/>
    <w:rsid w:val="002449CD"/>
    <w:rsid w:val="002557C2"/>
    <w:rsid w:val="00256FAA"/>
    <w:rsid w:val="002671D9"/>
    <w:rsid w:val="00277430"/>
    <w:rsid w:val="00280F73"/>
    <w:rsid w:val="00294407"/>
    <w:rsid w:val="002B145F"/>
    <w:rsid w:val="002D3262"/>
    <w:rsid w:val="002F77AF"/>
    <w:rsid w:val="003047FD"/>
    <w:rsid w:val="00327210"/>
    <w:rsid w:val="00340830"/>
    <w:rsid w:val="0034483A"/>
    <w:rsid w:val="0036202D"/>
    <w:rsid w:val="003620DA"/>
    <w:rsid w:val="00367720"/>
    <w:rsid w:val="00374279"/>
    <w:rsid w:val="003768F9"/>
    <w:rsid w:val="00377B76"/>
    <w:rsid w:val="003A14FB"/>
    <w:rsid w:val="003A1DE4"/>
    <w:rsid w:val="003A30A4"/>
    <w:rsid w:val="003A4A58"/>
    <w:rsid w:val="003C0C22"/>
    <w:rsid w:val="003C1967"/>
    <w:rsid w:val="003C3972"/>
    <w:rsid w:val="003D77CE"/>
    <w:rsid w:val="003E23BC"/>
    <w:rsid w:val="003E7ADE"/>
    <w:rsid w:val="003F43C6"/>
    <w:rsid w:val="004000E2"/>
    <w:rsid w:val="004033EA"/>
    <w:rsid w:val="004425C5"/>
    <w:rsid w:val="004644BB"/>
    <w:rsid w:val="004A6EDE"/>
    <w:rsid w:val="004B15EB"/>
    <w:rsid w:val="004B464D"/>
    <w:rsid w:val="004C2EFC"/>
    <w:rsid w:val="004C3191"/>
    <w:rsid w:val="004D24B8"/>
    <w:rsid w:val="004F0290"/>
    <w:rsid w:val="005207E7"/>
    <w:rsid w:val="00536F38"/>
    <w:rsid w:val="0053713A"/>
    <w:rsid w:val="00550D07"/>
    <w:rsid w:val="0055495E"/>
    <w:rsid w:val="00556C52"/>
    <w:rsid w:val="00565389"/>
    <w:rsid w:val="0056599B"/>
    <w:rsid w:val="00576C52"/>
    <w:rsid w:val="00581210"/>
    <w:rsid w:val="005936D9"/>
    <w:rsid w:val="005C2755"/>
    <w:rsid w:val="005F4B50"/>
    <w:rsid w:val="006008E4"/>
    <w:rsid w:val="00612DB8"/>
    <w:rsid w:val="00614874"/>
    <w:rsid w:val="00615685"/>
    <w:rsid w:val="00621C00"/>
    <w:rsid w:val="006320E9"/>
    <w:rsid w:val="0063418C"/>
    <w:rsid w:val="006374AA"/>
    <w:rsid w:val="00642961"/>
    <w:rsid w:val="006445C7"/>
    <w:rsid w:val="00644652"/>
    <w:rsid w:val="00655A56"/>
    <w:rsid w:val="00674BF4"/>
    <w:rsid w:val="006840DD"/>
    <w:rsid w:val="0069380F"/>
    <w:rsid w:val="006B3E41"/>
    <w:rsid w:val="006B4EA8"/>
    <w:rsid w:val="006D491E"/>
    <w:rsid w:val="006D7EE9"/>
    <w:rsid w:val="006E148A"/>
    <w:rsid w:val="006E52FD"/>
    <w:rsid w:val="006F0E70"/>
    <w:rsid w:val="007058C2"/>
    <w:rsid w:val="0070720D"/>
    <w:rsid w:val="007160AA"/>
    <w:rsid w:val="0072659A"/>
    <w:rsid w:val="007352F9"/>
    <w:rsid w:val="0073550A"/>
    <w:rsid w:val="00743DC8"/>
    <w:rsid w:val="007473D0"/>
    <w:rsid w:val="00753A0E"/>
    <w:rsid w:val="00756448"/>
    <w:rsid w:val="00763514"/>
    <w:rsid w:val="0076400A"/>
    <w:rsid w:val="00782CAB"/>
    <w:rsid w:val="007848BD"/>
    <w:rsid w:val="007A5BA8"/>
    <w:rsid w:val="007A5DF4"/>
    <w:rsid w:val="007A773E"/>
    <w:rsid w:val="007B39B4"/>
    <w:rsid w:val="007B3CE1"/>
    <w:rsid w:val="007C1046"/>
    <w:rsid w:val="007C2D49"/>
    <w:rsid w:val="007C44B3"/>
    <w:rsid w:val="007D1BC5"/>
    <w:rsid w:val="007D5E46"/>
    <w:rsid w:val="007D5F21"/>
    <w:rsid w:val="007D6942"/>
    <w:rsid w:val="007D7674"/>
    <w:rsid w:val="007E534D"/>
    <w:rsid w:val="007F2039"/>
    <w:rsid w:val="008057EC"/>
    <w:rsid w:val="00827267"/>
    <w:rsid w:val="008360A8"/>
    <w:rsid w:val="008567FE"/>
    <w:rsid w:val="008701B4"/>
    <w:rsid w:val="0087433C"/>
    <w:rsid w:val="00886B01"/>
    <w:rsid w:val="00887F9C"/>
    <w:rsid w:val="00894706"/>
    <w:rsid w:val="008975C2"/>
    <w:rsid w:val="008A0D1C"/>
    <w:rsid w:val="008A5919"/>
    <w:rsid w:val="008B517A"/>
    <w:rsid w:val="008B59A3"/>
    <w:rsid w:val="008D1783"/>
    <w:rsid w:val="008D21F2"/>
    <w:rsid w:val="00912AB9"/>
    <w:rsid w:val="009255D3"/>
    <w:rsid w:val="00946EEC"/>
    <w:rsid w:val="009533BD"/>
    <w:rsid w:val="00953C20"/>
    <w:rsid w:val="009754E1"/>
    <w:rsid w:val="009B2E9B"/>
    <w:rsid w:val="009C3938"/>
    <w:rsid w:val="009C4CE9"/>
    <w:rsid w:val="00A001EB"/>
    <w:rsid w:val="00A005AD"/>
    <w:rsid w:val="00A071D4"/>
    <w:rsid w:val="00A22D45"/>
    <w:rsid w:val="00A2575D"/>
    <w:rsid w:val="00A369E4"/>
    <w:rsid w:val="00A457A2"/>
    <w:rsid w:val="00A66143"/>
    <w:rsid w:val="00A77EE8"/>
    <w:rsid w:val="00A838B8"/>
    <w:rsid w:val="00A86C4B"/>
    <w:rsid w:val="00A87260"/>
    <w:rsid w:val="00A918B2"/>
    <w:rsid w:val="00A9392E"/>
    <w:rsid w:val="00A965CB"/>
    <w:rsid w:val="00AD4001"/>
    <w:rsid w:val="00AE07EE"/>
    <w:rsid w:val="00B04585"/>
    <w:rsid w:val="00B06F15"/>
    <w:rsid w:val="00B23C82"/>
    <w:rsid w:val="00B2486F"/>
    <w:rsid w:val="00B30B80"/>
    <w:rsid w:val="00B33AEB"/>
    <w:rsid w:val="00B40551"/>
    <w:rsid w:val="00B5626A"/>
    <w:rsid w:val="00B67DED"/>
    <w:rsid w:val="00B701DE"/>
    <w:rsid w:val="00B741A1"/>
    <w:rsid w:val="00B95DB3"/>
    <w:rsid w:val="00B95EF8"/>
    <w:rsid w:val="00B96EF1"/>
    <w:rsid w:val="00BB6FC4"/>
    <w:rsid w:val="00BC5CE6"/>
    <w:rsid w:val="00BD392C"/>
    <w:rsid w:val="00BD6007"/>
    <w:rsid w:val="00BE2714"/>
    <w:rsid w:val="00BE6554"/>
    <w:rsid w:val="00C014A0"/>
    <w:rsid w:val="00C04FB3"/>
    <w:rsid w:val="00C05DD1"/>
    <w:rsid w:val="00C07CB0"/>
    <w:rsid w:val="00C1072E"/>
    <w:rsid w:val="00C331B9"/>
    <w:rsid w:val="00C40AE6"/>
    <w:rsid w:val="00C454AF"/>
    <w:rsid w:val="00C55263"/>
    <w:rsid w:val="00C57007"/>
    <w:rsid w:val="00C66C1B"/>
    <w:rsid w:val="00C73707"/>
    <w:rsid w:val="00C77BDD"/>
    <w:rsid w:val="00C86A11"/>
    <w:rsid w:val="00C96079"/>
    <w:rsid w:val="00CD2558"/>
    <w:rsid w:val="00D00976"/>
    <w:rsid w:val="00D02736"/>
    <w:rsid w:val="00D04D32"/>
    <w:rsid w:val="00D05235"/>
    <w:rsid w:val="00D13873"/>
    <w:rsid w:val="00D1670A"/>
    <w:rsid w:val="00D25BB7"/>
    <w:rsid w:val="00D273CD"/>
    <w:rsid w:val="00D30CE0"/>
    <w:rsid w:val="00D5723D"/>
    <w:rsid w:val="00D573DE"/>
    <w:rsid w:val="00D6652F"/>
    <w:rsid w:val="00D70886"/>
    <w:rsid w:val="00D80563"/>
    <w:rsid w:val="00D92160"/>
    <w:rsid w:val="00DA6347"/>
    <w:rsid w:val="00DB0A2B"/>
    <w:rsid w:val="00DD068B"/>
    <w:rsid w:val="00DD0FF0"/>
    <w:rsid w:val="00DD1327"/>
    <w:rsid w:val="00DD5DB6"/>
    <w:rsid w:val="00DD7AA4"/>
    <w:rsid w:val="00DE2F22"/>
    <w:rsid w:val="00DE3903"/>
    <w:rsid w:val="00DF4B68"/>
    <w:rsid w:val="00DF5946"/>
    <w:rsid w:val="00E06D5C"/>
    <w:rsid w:val="00E10A84"/>
    <w:rsid w:val="00E162AE"/>
    <w:rsid w:val="00E409BC"/>
    <w:rsid w:val="00E412F8"/>
    <w:rsid w:val="00E41F73"/>
    <w:rsid w:val="00E55848"/>
    <w:rsid w:val="00E62875"/>
    <w:rsid w:val="00E6333D"/>
    <w:rsid w:val="00E729F0"/>
    <w:rsid w:val="00E75152"/>
    <w:rsid w:val="00E808A8"/>
    <w:rsid w:val="00E84582"/>
    <w:rsid w:val="00E85759"/>
    <w:rsid w:val="00EA03C2"/>
    <w:rsid w:val="00EA2E26"/>
    <w:rsid w:val="00EC2BA0"/>
    <w:rsid w:val="00ED2AFA"/>
    <w:rsid w:val="00F03CA6"/>
    <w:rsid w:val="00F06DEE"/>
    <w:rsid w:val="00F14A06"/>
    <w:rsid w:val="00F241CF"/>
    <w:rsid w:val="00F47CAB"/>
    <w:rsid w:val="00F6156A"/>
    <w:rsid w:val="00F63B41"/>
    <w:rsid w:val="00F74C7B"/>
    <w:rsid w:val="00F916E3"/>
    <w:rsid w:val="00FB6054"/>
    <w:rsid w:val="00FC0FAA"/>
    <w:rsid w:val="00FF3A5C"/>
    <w:rsid w:val="00FF45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1D73"/>
  <w15:docId w15:val="{277C2D3C-071C-41C1-B7E8-97482544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96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275DF"/>
    <w:pPr>
      <w:ind w:left="720"/>
      <w:contextualSpacing/>
    </w:pPr>
  </w:style>
  <w:style w:type="character" w:styleId="Hipersaitas">
    <w:name w:val="Hyperlink"/>
    <w:basedOn w:val="Numatytasispastraiposriftas"/>
    <w:uiPriority w:val="99"/>
    <w:unhideWhenUsed/>
    <w:rsid w:val="007160AA"/>
    <w:rPr>
      <w:color w:val="0563C1" w:themeColor="hyperlink"/>
      <w:u w:val="single"/>
    </w:rPr>
  </w:style>
  <w:style w:type="paragraph" w:customStyle="1" w:styleId="prastasis1">
    <w:name w:val="Įprastasis1"/>
    <w:rsid w:val="00C454AF"/>
    <w:pPr>
      <w:suppressAutoHyphens/>
      <w:autoSpaceDN w:val="0"/>
      <w:spacing w:after="200" w:line="276" w:lineRule="auto"/>
      <w:textAlignment w:val="baseline"/>
    </w:pPr>
    <w:rPr>
      <w:rFonts w:ascii="Calibri" w:eastAsia="Calibri" w:hAnsi="Calibri" w:cs="Times New Roman"/>
    </w:rPr>
  </w:style>
  <w:style w:type="character" w:customStyle="1" w:styleId="Numatytasispastraiposriftas1">
    <w:name w:val="Numatytasis pastraipos šriftas1"/>
    <w:rsid w:val="00D273CD"/>
  </w:style>
  <w:style w:type="paragraph" w:styleId="Pataisymai">
    <w:name w:val="Revision"/>
    <w:hidden/>
    <w:uiPriority w:val="99"/>
    <w:semiHidden/>
    <w:rsid w:val="00F14A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1098</TotalTime>
  <Pages>5</Pages>
  <Words>7753</Words>
  <Characters>4420</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Pališkevičius</dc:creator>
  <cp:keywords/>
  <dc:description/>
  <cp:lastModifiedBy>Artūras Pališkevičius</cp:lastModifiedBy>
  <cp:revision>251</cp:revision>
  <cp:lastPrinted>2020-07-02T12:52:00Z</cp:lastPrinted>
  <dcterms:created xsi:type="dcterms:W3CDTF">2019-08-07T08:09:00Z</dcterms:created>
  <dcterms:modified xsi:type="dcterms:W3CDTF">2025-03-06T09:09:00Z</dcterms:modified>
</cp:coreProperties>
</file>