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8CF3" w14:textId="5AE0BB1E" w:rsidR="00CE675C" w:rsidRDefault="00CE675C"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r w:rsidRPr="00E37073">
        <w:rPr>
          <w:rFonts w:asciiTheme="minorHAnsi" w:hAnsiTheme="minorHAnsi" w:cstheme="minorHAnsi"/>
          <w:b/>
          <w:bCs/>
          <w:iCs/>
          <w:szCs w:val="24"/>
        </w:rPr>
        <w:t>2025-0</w:t>
      </w:r>
      <w:r w:rsidR="001E3FDF">
        <w:rPr>
          <w:rFonts w:asciiTheme="minorHAnsi" w:hAnsiTheme="minorHAnsi" w:cstheme="minorHAnsi"/>
          <w:b/>
          <w:bCs/>
          <w:iCs/>
          <w:szCs w:val="24"/>
        </w:rPr>
        <w:t>3-19</w:t>
      </w:r>
      <w:r w:rsidRPr="00E37073">
        <w:rPr>
          <w:rFonts w:asciiTheme="minorHAnsi" w:hAnsiTheme="minorHAnsi" w:cstheme="minorHAnsi"/>
          <w:b/>
          <w:bCs/>
          <w:iCs/>
          <w:szCs w:val="24"/>
        </w:rPr>
        <w:t xml:space="preserve"> 1</w:t>
      </w:r>
      <w:r w:rsidR="000007B3" w:rsidRPr="00E37073">
        <w:rPr>
          <w:rFonts w:asciiTheme="minorHAnsi" w:hAnsiTheme="minorHAnsi" w:cstheme="minorHAnsi"/>
          <w:b/>
          <w:bCs/>
          <w:iCs/>
          <w:szCs w:val="24"/>
        </w:rPr>
        <w:t>0:00</w:t>
      </w:r>
      <w:r w:rsidRPr="00E37073">
        <w:rPr>
          <w:rFonts w:asciiTheme="minorHAnsi" w:hAnsiTheme="minorHAnsi" w:cstheme="minorHAnsi"/>
          <w:b/>
          <w:bCs/>
          <w:iCs/>
          <w:szCs w:val="24"/>
        </w:rPr>
        <w:t xml:space="preserve"> val. pasibaigė</w:t>
      </w:r>
      <w:r w:rsidRPr="00E37073">
        <w:rPr>
          <w:rFonts w:asciiTheme="minorHAnsi" w:hAnsiTheme="minorHAnsi" w:cstheme="minorHAnsi"/>
          <w:szCs w:val="24"/>
        </w:rPr>
        <w:t xml:space="preserve"> pasiūlymų ir pastabų pateikimas išankstinei rinkos konsultacijai.</w:t>
      </w:r>
      <w:r w:rsidRPr="00E37073">
        <w:rPr>
          <w:rFonts w:asciiTheme="minorHAnsi" w:hAnsiTheme="minorHAnsi" w:cstheme="minorHAnsi"/>
          <w:b/>
          <w:bCs/>
          <w:iCs/>
          <w:szCs w:val="24"/>
        </w:rPr>
        <w:t xml:space="preserve"> Gaut</w:t>
      </w:r>
      <w:r w:rsidR="001E3FDF">
        <w:rPr>
          <w:rFonts w:asciiTheme="minorHAnsi" w:hAnsiTheme="minorHAnsi" w:cstheme="minorHAnsi"/>
          <w:b/>
          <w:bCs/>
          <w:iCs/>
          <w:szCs w:val="24"/>
        </w:rPr>
        <w:t>i</w:t>
      </w:r>
      <w:r w:rsidRPr="00E37073">
        <w:rPr>
          <w:rFonts w:asciiTheme="minorHAnsi" w:hAnsiTheme="minorHAnsi" w:cstheme="minorHAnsi"/>
          <w:b/>
          <w:bCs/>
          <w:iCs/>
          <w:szCs w:val="24"/>
        </w:rPr>
        <w:t xml:space="preserve"> pasiūlym</w:t>
      </w:r>
      <w:r w:rsidR="001E3FDF">
        <w:rPr>
          <w:rFonts w:asciiTheme="minorHAnsi" w:hAnsiTheme="minorHAnsi" w:cstheme="minorHAnsi"/>
          <w:b/>
          <w:bCs/>
          <w:iCs/>
          <w:szCs w:val="24"/>
        </w:rPr>
        <w:t>ai</w:t>
      </w:r>
      <w:r w:rsidRPr="00E37073">
        <w:rPr>
          <w:rFonts w:asciiTheme="minorHAnsi" w:hAnsiTheme="minorHAnsi" w:cstheme="minorHAnsi"/>
          <w:b/>
          <w:bCs/>
          <w:iCs/>
          <w:szCs w:val="24"/>
        </w:rPr>
        <w:t xml:space="preserve"> ir (ar) pastab</w:t>
      </w:r>
      <w:r w:rsidR="001E3FDF">
        <w:rPr>
          <w:rFonts w:asciiTheme="minorHAnsi" w:hAnsiTheme="minorHAnsi" w:cstheme="minorHAnsi"/>
          <w:b/>
          <w:bCs/>
          <w:iCs/>
          <w:szCs w:val="24"/>
        </w:rPr>
        <w:t>os</w:t>
      </w:r>
      <w:r w:rsidRPr="00E37073">
        <w:rPr>
          <w:rFonts w:asciiTheme="minorHAnsi" w:hAnsiTheme="minorHAnsi" w:cstheme="minorHAnsi"/>
          <w:b/>
          <w:bCs/>
          <w:iCs/>
          <w:szCs w:val="24"/>
        </w:rPr>
        <w:t>:</w:t>
      </w:r>
    </w:p>
    <w:tbl>
      <w:tblPr>
        <w:tblStyle w:val="Lentelstinklelis"/>
        <w:tblW w:w="9639" w:type="dxa"/>
        <w:tblInd w:w="-5" w:type="dxa"/>
        <w:tblLook w:val="04A0" w:firstRow="1" w:lastRow="0" w:firstColumn="1" w:lastColumn="0" w:noHBand="0" w:noVBand="1"/>
      </w:tblPr>
      <w:tblGrid>
        <w:gridCol w:w="9639"/>
      </w:tblGrid>
      <w:tr w:rsidR="001E3FDF" w:rsidRPr="0084415E" w14:paraId="56BF4A42" w14:textId="77777777" w:rsidTr="00884B66">
        <w:trPr>
          <w:trHeight w:val="699"/>
        </w:trPr>
        <w:tc>
          <w:tcPr>
            <w:tcW w:w="9639" w:type="dxa"/>
            <w:tcBorders>
              <w:bottom w:val="dotted" w:sz="4" w:space="0" w:color="auto"/>
            </w:tcBorders>
          </w:tcPr>
          <w:p w14:paraId="3F35EF7D" w14:textId="77777777" w:rsidR="001E3FDF" w:rsidRPr="001E3FDF" w:rsidRDefault="001E3FDF" w:rsidP="00884B66">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Pr>
                <w:rFonts w:eastAsia="Times New Roman" w:cstheme="minorHAnsi"/>
                <w:color w:val="000000"/>
                <w:sz w:val="24"/>
                <w:szCs w:val="24"/>
                <w:lang w:eastAsia="lt-LT"/>
              </w:rPr>
              <w:t>Ar pirkimui skirtų lėšų suma, nurodyta specialiųjų pirkimo sąlygų 6.6 punkte, yra pakankama tinkamam darbų atlikimui?</w:t>
            </w:r>
          </w:p>
          <w:p w14:paraId="0352DA88" w14:textId="481BC6D1" w:rsidR="001E3FDF" w:rsidRPr="001E3FDF" w:rsidRDefault="001E3FDF" w:rsidP="00884B66">
            <w:pPr>
              <w:pStyle w:val="Sraopastraipa"/>
              <w:numPr>
                <w:ilvl w:val="0"/>
                <w:numId w:val="3"/>
              </w:numPr>
              <w:spacing w:after="0" w:line="276" w:lineRule="auto"/>
              <w:ind w:left="0"/>
              <w:jc w:val="both"/>
              <w:rPr>
                <w:rFonts w:cstheme="minorHAnsi"/>
                <w:sz w:val="24"/>
                <w:szCs w:val="24"/>
              </w:rPr>
            </w:pPr>
            <w:r w:rsidRPr="001E3FDF">
              <w:rPr>
                <w:rFonts w:eastAsia="Times New Roman" w:cstheme="minorHAnsi"/>
                <w:b/>
                <w:bCs/>
                <w:color w:val="000000"/>
                <w:sz w:val="24"/>
                <w:szCs w:val="24"/>
                <w:lang w:eastAsia="lt-LT"/>
              </w:rPr>
              <w:t>Pastabos</w:t>
            </w:r>
            <w:r>
              <w:rPr>
                <w:rFonts w:eastAsia="Times New Roman" w:cstheme="minorHAnsi"/>
                <w:color w:val="000000"/>
                <w:sz w:val="24"/>
                <w:szCs w:val="24"/>
                <w:lang w:eastAsia="lt-LT"/>
              </w:rPr>
              <w:t>: 1)</w:t>
            </w:r>
            <w:r w:rsidRPr="001E3FDF">
              <w:rPr>
                <w:rFonts w:ascii="CIDFont+F7" w:hAnsi="CIDFont+F7" w:cs="CIDFont+F7"/>
                <w:sz w:val="24"/>
                <w:szCs w:val="24"/>
              </w:rPr>
              <w:t xml:space="preserve"> </w:t>
            </w:r>
            <w:r w:rsidRPr="001E3FDF">
              <w:rPr>
                <w:rFonts w:eastAsia="Times New Roman" w:cstheme="minorHAnsi"/>
                <w:color w:val="000000"/>
                <w:sz w:val="24"/>
                <w:szCs w:val="24"/>
                <w:lang w:eastAsia="lt-LT"/>
              </w:rPr>
              <w:t>Mūsų nuomone, skirta suma turėtų būti bent 10% didesnė.</w:t>
            </w:r>
          </w:p>
          <w:p w14:paraId="24CFE635" w14:textId="61ED61DD" w:rsidR="001E3FDF" w:rsidRPr="0084415E" w:rsidRDefault="001E3FDF" w:rsidP="00884B66">
            <w:pPr>
              <w:pStyle w:val="Sraopastraipa"/>
              <w:numPr>
                <w:ilvl w:val="0"/>
                <w:numId w:val="3"/>
              </w:numPr>
              <w:spacing w:after="0" w:line="276" w:lineRule="auto"/>
              <w:ind w:left="0"/>
              <w:jc w:val="both"/>
              <w:rPr>
                <w:rFonts w:cstheme="minorHAnsi"/>
                <w:sz w:val="24"/>
                <w:szCs w:val="24"/>
              </w:rPr>
            </w:pPr>
            <w:r>
              <w:rPr>
                <w:rFonts w:eastAsia="Times New Roman" w:cstheme="minorHAnsi"/>
                <w:color w:val="000000"/>
                <w:sz w:val="24"/>
                <w:szCs w:val="24"/>
                <w:lang w:eastAsia="lt-LT"/>
              </w:rPr>
              <w:t>2) Tiekėjo skaičiavimais pirkimui numatyta suma per maža.</w:t>
            </w:r>
          </w:p>
        </w:tc>
      </w:tr>
      <w:tr w:rsidR="001E3FDF" w:rsidRPr="0084415E" w14:paraId="5D4A525D" w14:textId="77777777" w:rsidTr="00884B66">
        <w:trPr>
          <w:trHeight w:val="861"/>
        </w:trPr>
        <w:tc>
          <w:tcPr>
            <w:tcW w:w="9639" w:type="dxa"/>
            <w:tcBorders>
              <w:bottom w:val="dotted" w:sz="4" w:space="0" w:color="auto"/>
            </w:tcBorders>
          </w:tcPr>
          <w:p w14:paraId="545E7295" w14:textId="77777777" w:rsidR="001E3FDF" w:rsidRDefault="001E3FDF" w:rsidP="00884B66">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p w14:paraId="03909900" w14:textId="47350FB6" w:rsidR="001E3FDF" w:rsidRPr="001E3FDF" w:rsidRDefault="001E3FDF" w:rsidP="001E3FDF">
            <w:pPr>
              <w:autoSpaceDE w:val="0"/>
              <w:autoSpaceDN w:val="0"/>
              <w:adjustRightInd w:val="0"/>
              <w:jc w:val="both"/>
              <w:rPr>
                <w:rFonts w:ascii="Calibri" w:hAnsi="Calibri"/>
                <w:sz w:val="24"/>
                <w:szCs w:val="24"/>
              </w:rPr>
            </w:pPr>
            <w:r w:rsidRPr="001E3FDF">
              <w:rPr>
                <w:rFonts w:eastAsia="Times New Roman" w:cstheme="minorHAnsi"/>
                <w:b/>
                <w:bCs/>
                <w:color w:val="000000"/>
                <w:sz w:val="24"/>
                <w:szCs w:val="24"/>
                <w:lang w:eastAsia="lt-LT"/>
              </w:rPr>
              <w:t>Pastaba</w:t>
            </w:r>
            <w:r>
              <w:rPr>
                <w:rFonts w:eastAsia="Times New Roman" w:cstheme="minorHAnsi"/>
                <w:color w:val="000000"/>
                <w:sz w:val="24"/>
                <w:szCs w:val="24"/>
                <w:lang w:eastAsia="lt-LT"/>
              </w:rPr>
              <w:t xml:space="preserve">: </w:t>
            </w:r>
            <w:r w:rsidRPr="001E3FDF">
              <w:rPr>
                <w:rFonts w:ascii="Calibri" w:hAnsi="Calibri"/>
                <w:sz w:val="24"/>
                <w:szCs w:val="24"/>
              </w:rPr>
              <w:t>Reikalavimai ne visai aiškūs, nes brėžiniuose daug pastabų dėl galimo</w:t>
            </w:r>
            <w:r>
              <w:rPr>
                <w:rFonts w:ascii="Calibri" w:hAnsi="Calibri"/>
                <w:sz w:val="24"/>
                <w:szCs w:val="24"/>
              </w:rPr>
              <w:t xml:space="preserve"> </w:t>
            </w:r>
            <w:r w:rsidRPr="001E3FDF">
              <w:rPr>
                <w:rFonts w:ascii="Calibri" w:hAnsi="Calibri"/>
                <w:sz w:val="24"/>
                <w:szCs w:val="24"/>
              </w:rPr>
              <w:t>projekto vadovo iškvietimo, sprendinių aptarimo. Tuo pačiu neaiški ir apimtis, sunku įsivertinti</w:t>
            </w:r>
            <w:r>
              <w:rPr>
                <w:rFonts w:ascii="Calibri" w:hAnsi="Calibri"/>
                <w:sz w:val="24"/>
                <w:szCs w:val="24"/>
              </w:rPr>
              <w:t xml:space="preserve"> </w:t>
            </w:r>
            <w:r w:rsidRPr="001E3FDF">
              <w:rPr>
                <w:rFonts w:ascii="Calibri" w:hAnsi="Calibri"/>
                <w:sz w:val="24"/>
                <w:szCs w:val="24"/>
              </w:rPr>
              <w:t>būsimų darbų atlikimo kainą. Labai neinformatyvūs kai kurie SK dalies brėžiniai, ypač 124 – 129</w:t>
            </w:r>
            <w:r>
              <w:rPr>
                <w:rFonts w:ascii="Calibri" w:hAnsi="Calibri"/>
                <w:sz w:val="24"/>
                <w:szCs w:val="24"/>
              </w:rPr>
              <w:t xml:space="preserve"> </w:t>
            </w:r>
            <w:r w:rsidRPr="001E3FDF">
              <w:rPr>
                <w:rFonts w:ascii="Calibri" w:hAnsi="Calibri"/>
                <w:sz w:val="24"/>
                <w:szCs w:val="24"/>
              </w:rPr>
              <w:t>puslapiuose. Geltonos spalvos įrašai baltame fone visai netinkami, bereikalingai panaudota tiek</w:t>
            </w:r>
            <w:r>
              <w:rPr>
                <w:rFonts w:ascii="Calibri" w:hAnsi="Calibri"/>
                <w:sz w:val="24"/>
                <w:szCs w:val="24"/>
              </w:rPr>
              <w:t xml:space="preserve"> </w:t>
            </w:r>
            <w:r w:rsidRPr="001E3FDF">
              <w:rPr>
                <w:rFonts w:ascii="Calibri" w:hAnsi="Calibri"/>
                <w:sz w:val="24"/>
                <w:szCs w:val="24"/>
              </w:rPr>
              <w:t>daug spalvų linijoms ir matmenims, brėžiniai visai neatitinka CAD standarto, visos linijos vieno</w:t>
            </w:r>
            <w:r>
              <w:rPr>
                <w:rFonts w:ascii="Calibri" w:hAnsi="Calibri"/>
                <w:sz w:val="24"/>
                <w:szCs w:val="24"/>
              </w:rPr>
              <w:t xml:space="preserve"> </w:t>
            </w:r>
            <w:r w:rsidRPr="001E3FDF">
              <w:rPr>
                <w:rFonts w:ascii="Calibri" w:hAnsi="Calibri"/>
                <w:sz w:val="24"/>
                <w:szCs w:val="24"/>
              </w:rPr>
              <w:t>storio, matmenų tai per daug, tai per mažai.</w:t>
            </w:r>
          </w:p>
        </w:tc>
      </w:tr>
    </w:tbl>
    <w:p w14:paraId="2DCF7985" w14:textId="77777777" w:rsidR="001E3FDF" w:rsidRPr="001E3FDF" w:rsidRDefault="001E3FDF" w:rsidP="001E3FDF">
      <w:pPr>
        <w:tabs>
          <w:tab w:val="left" w:pos="0"/>
          <w:tab w:val="left" w:pos="709"/>
          <w:tab w:val="left" w:pos="1134"/>
        </w:tabs>
        <w:spacing w:line="320" w:lineRule="atLeast"/>
        <w:ind w:firstLine="709"/>
        <w:rPr>
          <w:rFonts w:asciiTheme="minorHAnsi" w:hAnsiTheme="minorHAnsi" w:cstheme="minorHAnsi"/>
          <w:iCs/>
          <w:szCs w:val="24"/>
        </w:rPr>
      </w:pPr>
      <w:r w:rsidRPr="001E3FDF">
        <w:rPr>
          <w:rFonts w:asciiTheme="minorHAnsi" w:hAnsiTheme="minorHAnsi" w:cstheme="minorHAnsi"/>
          <w:iCs/>
          <w:szCs w:val="24"/>
        </w:rPr>
        <w:t>Atsakant</w:t>
      </w:r>
      <w:r>
        <w:rPr>
          <w:rFonts w:asciiTheme="minorHAnsi" w:hAnsiTheme="minorHAnsi" w:cstheme="minorHAnsi"/>
          <w:iCs/>
          <w:szCs w:val="24"/>
        </w:rPr>
        <w:t xml:space="preserve"> į minėtas pastabas pažymėtina, kad </w:t>
      </w:r>
      <w:r w:rsidRPr="001E3FDF">
        <w:rPr>
          <w:rFonts w:asciiTheme="minorHAnsi" w:hAnsiTheme="minorHAnsi" w:cstheme="minorHAnsi"/>
          <w:iCs/>
          <w:szCs w:val="24"/>
        </w:rPr>
        <w:t>projekto įgyvendinimui skirta lėšų suma pirkimo dokumentuose nurodyta vadovaujantis projekto skaičiuojamosios kainos dalimi, kurioje kainos perskaičiuotos pagal 2024 m. spalio mėnesio kainas, todėl pirkimui skirta lėšų suma yra reali, atspindinti realią rinkos situaciją ir nebus koreguojama.</w:t>
      </w:r>
    </w:p>
    <w:p w14:paraId="69FC5D01" w14:textId="4F972F2A" w:rsidR="001E3FDF" w:rsidRPr="001E3FDF" w:rsidRDefault="00B07790" w:rsidP="00B42204">
      <w:pPr>
        <w:tabs>
          <w:tab w:val="left" w:pos="0"/>
          <w:tab w:val="left" w:pos="709"/>
          <w:tab w:val="left" w:pos="1134"/>
        </w:tabs>
        <w:spacing w:line="320" w:lineRule="atLeast"/>
        <w:ind w:firstLine="709"/>
        <w:rPr>
          <w:rFonts w:asciiTheme="minorHAnsi" w:hAnsiTheme="minorHAnsi" w:cstheme="minorHAnsi"/>
          <w:iCs/>
          <w:szCs w:val="24"/>
        </w:rPr>
      </w:pPr>
      <w:r>
        <w:rPr>
          <w:rFonts w:asciiTheme="minorHAnsi" w:hAnsiTheme="minorHAnsi" w:cstheme="minorHAnsi"/>
          <w:iCs/>
          <w:szCs w:val="24"/>
        </w:rPr>
        <w:t>Pastaba, nurodyta 2 p., perduota projektuotojams.</w:t>
      </w:r>
    </w:p>
    <w:p w14:paraId="4F57E8CF" w14:textId="162B7C71" w:rsidR="00CE675C" w:rsidRPr="00E37073" w:rsidRDefault="00B07790" w:rsidP="00B42204">
      <w:pPr>
        <w:pStyle w:val="Sraopastraipa"/>
        <w:spacing w:line="320" w:lineRule="atLeast"/>
        <w:ind w:left="0" w:firstLine="709"/>
        <w:jc w:val="both"/>
        <w:rPr>
          <w:rFonts w:cstheme="minorHAnsi"/>
          <w:sz w:val="24"/>
          <w:szCs w:val="24"/>
          <w:lang w:eastAsia="zh-CN"/>
        </w:rPr>
      </w:pPr>
      <w:r>
        <w:rPr>
          <w:rFonts w:cstheme="minorHAnsi"/>
          <w:b/>
          <w:bCs/>
          <w:iCs/>
          <w:sz w:val="24"/>
          <w:szCs w:val="24"/>
          <w:u w:val="single"/>
        </w:rPr>
        <w:t>A</w:t>
      </w:r>
      <w:r w:rsidR="00CE675C" w:rsidRPr="00E37073">
        <w:rPr>
          <w:rFonts w:cstheme="minorHAnsi"/>
          <w:b/>
          <w:bCs/>
          <w:iCs/>
          <w:sz w:val="24"/>
          <w:szCs w:val="24"/>
          <w:u w:val="single"/>
        </w:rPr>
        <w:t xml:space="preserve">tkreipiame dėmesį, kad </w:t>
      </w:r>
      <w:r w:rsidR="001E3FDF">
        <w:rPr>
          <w:rFonts w:cstheme="minorHAnsi"/>
          <w:b/>
          <w:bCs/>
          <w:iCs/>
          <w:sz w:val="24"/>
          <w:szCs w:val="24"/>
          <w:u w:val="single"/>
        </w:rPr>
        <w:t xml:space="preserve">kai kurie </w:t>
      </w:r>
      <w:r w:rsidR="00CE675C" w:rsidRPr="00E37073">
        <w:rPr>
          <w:rFonts w:cstheme="minorHAnsi"/>
          <w:b/>
          <w:bCs/>
          <w:iCs/>
          <w:sz w:val="24"/>
          <w:szCs w:val="24"/>
          <w:u w:val="single"/>
        </w:rPr>
        <w:t xml:space="preserve">pirkimo dokumentai yra taisomi ir tikslinami, todėl paskelbus pirkimą prašome tiekėjus atidžiai susipažinti su visais pirkimo dokumentais. </w:t>
      </w:r>
    </w:p>
    <w:bookmarkEnd w:id="0"/>
    <w:p w14:paraId="7A8B3A84" w14:textId="77777777" w:rsidR="00CE675C" w:rsidRPr="00E37073"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E37073">
        <w:rPr>
          <w:rFonts w:asciiTheme="minorHAnsi" w:hAnsiTheme="minorHAnsi" w:cstheme="minorHAnsi"/>
          <w:b/>
          <w:szCs w:val="24"/>
        </w:rPr>
        <w:t>Dėkojame dalyvavusiems rinkos konsultacijoje</w:t>
      </w:r>
      <w:r w:rsidRPr="00E37073">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42611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5"/>
  </w:num>
  <w:num w:numId="5" w16cid:durableId="1287733802">
    <w:abstractNumId w:val="1"/>
  </w:num>
  <w:num w:numId="6" w16cid:durableId="1216938415">
    <w:abstractNumId w:val="3"/>
  </w:num>
  <w:num w:numId="7" w16cid:durableId="41864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21B8C"/>
    <w:rsid w:val="001357E9"/>
    <w:rsid w:val="001373E2"/>
    <w:rsid w:val="00152D56"/>
    <w:rsid w:val="00155DBD"/>
    <w:rsid w:val="00157379"/>
    <w:rsid w:val="0017087F"/>
    <w:rsid w:val="00183C48"/>
    <w:rsid w:val="001A5407"/>
    <w:rsid w:val="001E3FDF"/>
    <w:rsid w:val="001F29B7"/>
    <w:rsid w:val="00216AD5"/>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74F3"/>
    <w:rsid w:val="00571031"/>
    <w:rsid w:val="0057677F"/>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B07790"/>
    <w:rsid w:val="00B10872"/>
    <w:rsid w:val="00B148F8"/>
    <w:rsid w:val="00B151B1"/>
    <w:rsid w:val="00B16C43"/>
    <w:rsid w:val="00B23532"/>
    <w:rsid w:val="00B274BF"/>
    <w:rsid w:val="00B27B5F"/>
    <w:rsid w:val="00B42204"/>
    <w:rsid w:val="00B53B4A"/>
    <w:rsid w:val="00B63F31"/>
    <w:rsid w:val="00B66EC5"/>
    <w:rsid w:val="00B769D4"/>
    <w:rsid w:val="00BA3B26"/>
    <w:rsid w:val="00BC7930"/>
    <w:rsid w:val="00C05324"/>
    <w:rsid w:val="00C108E8"/>
    <w:rsid w:val="00C14F81"/>
    <w:rsid w:val="00C419F8"/>
    <w:rsid w:val="00C53D01"/>
    <w:rsid w:val="00C91DAB"/>
    <w:rsid w:val="00C954D7"/>
    <w:rsid w:val="00CA7521"/>
    <w:rsid w:val="00CE4639"/>
    <w:rsid w:val="00CE675C"/>
    <w:rsid w:val="00D15C4A"/>
    <w:rsid w:val="00D36754"/>
    <w:rsid w:val="00D43F00"/>
    <w:rsid w:val="00D71A6C"/>
    <w:rsid w:val="00D7617E"/>
    <w:rsid w:val="00D862AE"/>
    <w:rsid w:val="00D9224F"/>
    <w:rsid w:val="00DD1240"/>
    <w:rsid w:val="00DF3C14"/>
    <w:rsid w:val="00E02924"/>
    <w:rsid w:val="00E03AEF"/>
    <w:rsid w:val="00E37073"/>
    <w:rsid w:val="00E417B7"/>
    <w:rsid w:val="00E60CA9"/>
    <w:rsid w:val="00E92D0A"/>
    <w:rsid w:val="00E94DD2"/>
    <w:rsid w:val="00EA75D6"/>
    <w:rsid w:val="00EB53F7"/>
    <w:rsid w:val="00ED42B8"/>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09150894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1114</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3</cp:revision>
  <dcterms:created xsi:type="dcterms:W3CDTF">2025-03-19T11:44:00Z</dcterms:created>
  <dcterms:modified xsi:type="dcterms:W3CDTF">2025-03-19T11:56:00Z</dcterms:modified>
</cp:coreProperties>
</file>