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8301" w14:textId="3A7DA3F2" w:rsidR="004D2146" w:rsidRPr="00195BC8" w:rsidRDefault="004D2146" w:rsidP="004D2146">
      <w:pPr>
        <w:tabs>
          <w:tab w:val="left" w:pos="7155"/>
        </w:tabs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Tiekėjams</w:t>
      </w: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ab/>
      </w: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202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5</w:t>
      </w: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03</w:t>
      </w:r>
      <w:r w:rsidRPr="00195BC8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-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1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lt-LT"/>
        </w:rPr>
        <w:t>9</w:t>
      </w:r>
    </w:p>
    <w:p w14:paraId="31FCB3FA" w14:textId="77777777" w:rsidR="004D2146" w:rsidRPr="00195BC8" w:rsidRDefault="004D2146" w:rsidP="004D2146">
      <w:pPr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  <w:lang w:val="lt-LT"/>
        </w:rPr>
      </w:pPr>
    </w:p>
    <w:p w14:paraId="469145FA" w14:textId="77777777" w:rsidR="004D2146" w:rsidRPr="00195BC8" w:rsidRDefault="004D2146" w:rsidP="004D2146">
      <w:pPr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  <w:lang w:val="lt-LT"/>
        </w:rPr>
      </w:pPr>
      <w:r w:rsidRPr="00195BC8">
        <w:rPr>
          <w:rFonts w:ascii="Times New Roman" w:hAnsi="Times New Roman" w:cs="Times New Roman"/>
          <w:b/>
          <w:bCs/>
          <w:iCs/>
          <w:caps/>
          <w:sz w:val="24"/>
          <w:szCs w:val="24"/>
          <w:lang w:val="lt-LT"/>
        </w:rPr>
        <w:t>DĖL PASIŪLYMŲ PATEIKIMO TERMINO NUKĖLIMO</w:t>
      </w:r>
    </w:p>
    <w:p w14:paraId="4E365E96" w14:textId="77777777" w:rsidR="004D2146" w:rsidRPr="00195BC8" w:rsidRDefault="004D2146" w:rsidP="004D2146">
      <w:pPr>
        <w:widowControl w:val="0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bookmarkStart w:id="0" w:name="part_33e7c169efa3469bb3fbd07430741947"/>
      <w:bookmarkStart w:id="1" w:name="part_bf646b5def314c43954a3d0e0b880ac4"/>
      <w:bookmarkStart w:id="2" w:name="part_4f09a2613de44fd1832052d5ec1dedea"/>
      <w:bookmarkStart w:id="3" w:name="part_7abd5c50b3ec400d87c599422b297e54"/>
      <w:bookmarkStart w:id="4" w:name="part_63118ffc1e2948c3a6c6bc653fafcb64"/>
      <w:bookmarkStart w:id="5" w:name="part_f941b32ea23941cf97e3642767d82d47"/>
      <w:bookmarkEnd w:id="0"/>
      <w:bookmarkEnd w:id="1"/>
      <w:bookmarkEnd w:id="2"/>
      <w:bookmarkEnd w:id="3"/>
      <w:bookmarkEnd w:id="4"/>
      <w:bookmarkEnd w:id="5"/>
      <w:r w:rsidRPr="00195BC8">
        <w:rPr>
          <w:rFonts w:ascii="Times New Roman" w:hAnsi="Times New Roman" w:cs="Times New Roman"/>
          <w:iCs/>
          <w:sz w:val="24"/>
          <w:szCs w:val="24"/>
          <w:lang w:val="lt-LT"/>
        </w:rPr>
        <w:t> </w:t>
      </w:r>
    </w:p>
    <w:p w14:paraId="16D7875F" w14:textId="099E41A2" w:rsidR="004D2146" w:rsidRPr="006451FF" w:rsidRDefault="004D2146" w:rsidP="004D2146">
      <w:pPr>
        <w:pStyle w:val="Tvarkospapunktis"/>
        <w:numPr>
          <w:ilvl w:val="0"/>
          <w:numId w:val="0"/>
        </w:numPr>
        <w:ind w:firstLine="709"/>
        <w:rPr>
          <w:iCs/>
        </w:rPr>
      </w:pPr>
      <w:r w:rsidRPr="00195BC8">
        <w:t xml:space="preserve">Viešojo pirkimo </w:t>
      </w:r>
      <w:r w:rsidRPr="00121A58">
        <w:t>„</w:t>
      </w:r>
      <w:r w:rsidR="004130F6" w:rsidRPr="004130F6">
        <w:rPr>
          <w:bCs/>
        </w:rPr>
        <w:t>Vietinės reikšmės viešųjų kelių remonto darbai Saldutiškio seniūnijoje</w:t>
      </w:r>
      <w:r>
        <w:t xml:space="preserve">“ </w:t>
      </w:r>
      <w:r w:rsidRPr="00195BC8">
        <w:t xml:space="preserve">(pirkimo Nr. </w:t>
      </w:r>
      <w:r w:rsidR="00C4061D" w:rsidRPr="00C4061D">
        <w:rPr>
          <w:rFonts w:eastAsia="MS Mincho"/>
          <w:bCs/>
          <w:lang w:val="en-US" w:eastAsia="ar-SA"/>
        </w:rPr>
        <w:t>1619650</w:t>
      </w:r>
      <w:r w:rsidRPr="00195BC8">
        <w:t xml:space="preserve">) </w:t>
      </w:r>
      <w:r w:rsidR="00EA3354">
        <w:t xml:space="preserve">pirkimo </w:t>
      </w:r>
      <w:r w:rsidR="00C4061D">
        <w:t>organiz</w:t>
      </w:r>
      <w:r w:rsidR="00EA3354">
        <w:t>a</w:t>
      </w:r>
      <w:r w:rsidR="00C4061D">
        <w:t>torė</w:t>
      </w:r>
      <w:r w:rsidR="005C7DA4">
        <w:t xml:space="preserve"> gavusi</w:t>
      </w:r>
      <w:r w:rsidR="00C4061D">
        <w:t xml:space="preserve"> Vieš</w:t>
      </w:r>
      <w:r w:rsidR="005C7DA4">
        <w:t>ų</w:t>
      </w:r>
      <w:r w:rsidR="00C4061D">
        <w:t>jų pirkimų</w:t>
      </w:r>
      <w:r w:rsidR="005C7DA4">
        <w:t xml:space="preserve"> tarnybos informaciją</w:t>
      </w:r>
      <w:r w:rsidR="004A57D3">
        <w:rPr>
          <w:rStyle w:val="Puslapioinaosnuoroda"/>
        </w:rPr>
        <w:footnoteReference w:id="1"/>
      </w:r>
      <w:r>
        <w:t xml:space="preserve">, </w:t>
      </w:r>
      <w:r w:rsidRPr="00195BC8">
        <w:t>priėmė sprendimą nukelti pasiūlymų pateikimo terminą</w:t>
      </w:r>
      <w:r>
        <w:t xml:space="preserve"> </w:t>
      </w:r>
      <w:r w:rsidRPr="00195BC8">
        <w:rPr>
          <w:bCs/>
        </w:rPr>
        <w:t xml:space="preserve">iš </w:t>
      </w:r>
      <w:r w:rsidRPr="00ED51A7">
        <w:rPr>
          <w:b/>
          <w:bCs/>
        </w:rPr>
        <w:t>2025-03-</w:t>
      </w:r>
      <w:r w:rsidR="004A57D3">
        <w:rPr>
          <w:b/>
          <w:bCs/>
        </w:rPr>
        <w:t>21</w:t>
      </w:r>
      <w:r w:rsidRPr="00ED51A7">
        <w:rPr>
          <w:b/>
          <w:bCs/>
        </w:rPr>
        <w:t xml:space="preserve"> 9:00 val. į 2025-03-</w:t>
      </w:r>
      <w:r w:rsidR="004A57D3">
        <w:rPr>
          <w:b/>
          <w:bCs/>
        </w:rPr>
        <w:t>24</w:t>
      </w:r>
      <w:r>
        <w:t xml:space="preserve"> </w:t>
      </w:r>
      <w:r w:rsidRPr="00ED51A7">
        <w:rPr>
          <w:b/>
          <w:bCs/>
        </w:rPr>
        <w:t>9:00 val</w:t>
      </w:r>
      <w:r>
        <w:t xml:space="preserve">., o </w:t>
      </w:r>
      <w:r w:rsidRPr="00D205C6">
        <w:t>susipažinimo su pasiūlymais laiką perkelti į</w:t>
      </w:r>
      <w:r>
        <w:t xml:space="preserve"> </w:t>
      </w:r>
      <w:r w:rsidRPr="00ED51A7">
        <w:rPr>
          <w:b/>
          <w:bCs/>
        </w:rPr>
        <w:t>2025-03-2</w:t>
      </w:r>
      <w:r w:rsidR="004A57D3">
        <w:rPr>
          <w:b/>
          <w:bCs/>
        </w:rPr>
        <w:t>4</w:t>
      </w:r>
      <w:r w:rsidRPr="00ED51A7">
        <w:rPr>
          <w:b/>
          <w:bCs/>
        </w:rPr>
        <w:t xml:space="preserve"> 9:30 val</w:t>
      </w:r>
      <w:r w:rsidRPr="001F4CD9">
        <w:rPr>
          <w:b/>
          <w:bCs/>
          <w:iCs/>
        </w:rPr>
        <w:t>.</w:t>
      </w:r>
      <w:r>
        <w:rPr>
          <w:iCs/>
        </w:rPr>
        <w:t xml:space="preserve"> </w:t>
      </w:r>
    </w:p>
    <w:p w14:paraId="65710A0C" w14:textId="77777777" w:rsidR="004D2146" w:rsidRPr="00195BC8" w:rsidRDefault="004D2146" w:rsidP="004D2146">
      <w:pPr>
        <w:rPr>
          <w:lang w:val="lt-LT"/>
        </w:rPr>
      </w:pPr>
    </w:p>
    <w:p w14:paraId="3C9B5397" w14:textId="77777777" w:rsidR="004D2146" w:rsidRPr="00195BC8" w:rsidRDefault="004D2146" w:rsidP="004D2146">
      <w:pPr>
        <w:rPr>
          <w:lang w:val="lt-LT"/>
        </w:rPr>
      </w:pPr>
    </w:p>
    <w:p w14:paraId="2DE28A8B" w14:textId="77777777" w:rsidR="004D2146" w:rsidRPr="00195BC8" w:rsidRDefault="004D2146" w:rsidP="004D2146">
      <w:pPr>
        <w:rPr>
          <w:lang w:val="lt-LT"/>
        </w:rPr>
      </w:pPr>
    </w:p>
    <w:p w14:paraId="66E9C34C" w14:textId="77777777" w:rsidR="004D2146" w:rsidRPr="001F4CD9" w:rsidRDefault="004D2146" w:rsidP="004D2146">
      <w:pPr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</w:pPr>
      <w:r w:rsidRPr="001F4CD9"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  <w:t>Pagarbiai</w:t>
      </w:r>
    </w:p>
    <w:p w14:paraId="30F61B6B" w14:textId="7084762D" w:rsidR="004D2146" w:rsidRPr="001F4CD9" w:rsidRDefault="00EA3354" w:rsidP="004D2146">
      <w:pPr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Pirkimo o</w:t>
      </w:r>
      <w:r w:rsidR="004D2146">
        <w:rPr>
          <w:rFonts w:ascii="Times New Roman" w:eastAsia="Times New Roman" w:hAnsi="Times New Roman" w:cs="Times New Roman"/>
          <w:sz w:val="24"/>
          <w:szCs w:val="24"/>
          <w:lang w:val="lt-LT"/>
        </w:rPr>
        <w:t>rganizatorė,</w:t>
      </w:r>
    </w:p>
    <w:p w14:paraId="6C86A56B" w14:textId="77777777" w:rsidR="004D2146" w:rsidRPr="001F4CD9" w:rsidRDefault="004D2146" w:rsidP="004D2146">
      <w:pPr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</w:pPr>
      <w:r w:rsidRPr="001F4CD9"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  <w:t>Eglė Matonienė</w:t>
      </w:r>
    </w:p>
    <w:p w14:paraId="0484FA01" w14:textId="77777777" w:rsidR="004D2146" w:rsidRPr="001F4CD9" w:rsidRDefault="004D2146" w:rsidP="004D2146">
      <w:pPr>
        <w:ind w:firstLine="720"/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</w:pPr>
    </w:p>
    <w:p w14:paraId="7C779CDA" w14:textId="77777777" w:rsidR="004D2146" w:rsidRPr="001F4CD9" w:rsidRDefault="004D2146" w:rsidP="004D2146">
      <w:pPr>
        <w:jc w:val="both"/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</w:pPr>
      <w:r w:rsidRPr="001F4CD9"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  <w:t xml:space="preserve">Tel. (8 389) 61 502 </w:t>
      </w:r>
    </w:p>
    <w:p w14:paraId="13C942A5" w14:textId="77777777" w:rsidR="004D2146" w:rsidRPr="001F4CD9" w:rsidRDefault="004D2146" w:rsidP="004D21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1F4CD9"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  <w:t xml:space="preserve">El. p. </w:t>
      </w:r>
      <w:hyperlink r:id="rId7" w:history="1">
        <w:r w:rsidRPr="001F4CD9">
          <w:rPr>
            <w:rFonts w:ascii="Times New Roman" w:eastAsia="Lucida Sans Unicode" w:hAnsi="Times New Roman" w:cs="Tahoma"/>
            <w:color w:val="0563C1"/>
            <w:kern w:val="1"/>
            <w:sz w:val="24"/>
            <w:szCs w:val="24"/>
            <w:u w:val="single"/>
            <w:lang w:val="lt-LT" w:eastAsia="hi-IN" w:bidi="hi-IN"/>
          </w:rPr>
          <w:t>egle.matoniene@utena.lt</w:t>
        </w:r>
      </w:hyperlink>
      <w:r w:rsidRPr="001F4CD9">
        <w:rPr>
          <w:rFonts w:ascii="Times New Roman" w:eastAsia="Lucida Sans Unicode" w:hAnsi="Times New Roman" w:cs="Tahoma"/>
          <w:kern w:val="1"/>
          <w:sz w:val="24"/>
          <w:szCs w:val="24"/>
          <w:lang w:val="lt-LT" w:eastAsia="hi-IN" w:bidi="hi-IN"/>
        </w:rPr>
        <w:t xml:space="preserve"> </w:t>
      </w:r>
    </w:p>
    <w:p w14:paraId="2B0E79B4" w14:textId="77777777" w:rsidR="004D2146" w:rsidRPr="001F4CD9" w:rsidRDefault="004D2146" w:rsidP="004D2146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F4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655FA5FC" w14:textId="77777777" w:rsidR="004D2146" w:rsidRPr="00195BC8" w:rsidRDefault="004D2146" w:rsidP="004D2146">
      <w:pPr>
        <w:shd w:val="clear" w:color="auto" w:fill="FFFFFF"/>
        <w:spacing w:line="300" w:lineRule="atLeast"/>
        <w:jc w:val="both"/>
        <w:rPr>
          <w:lang w:val="lt-LT"/>
        </w:rPr>
      </w:pPr>
    </w:p>
    <w:p w14:paraId="216FAC36" w14:textId="77777777" w:rsidR="004D2146" w:rsidRDefault="004D2146" w:rsidP="004D2146"/>
    <w:p w14:paraId="5CA5A69E" w14:textId="77777777" w:rsidR="004109CA" w:rsidRDefault="004109CA"/>
    <w:sectPr w:rsidR="004109CA" w:rsidSect="004D214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1E40" w14:textId="77777777" w:rsidR="00CD1F4E" w:rsidRDefault="00CD1F4E" w:rsidP="004A57D3">
      <w:r>
        <w:separator/>
      </w:r>
    </w:p>
  </w:endnote>
  <w:endnote w:type="continuationSeparator" w:id="0">
    <w:p w14:paraId="5FC887F3" w14:textId="77777777" w:rsidR="00CD1F4E" w:rsidRDefault="00CD1F4E" w:rsidP="004A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F680" w14:textId="77777777" w:rsidR="00CD1F4E" w:rsidRDefault="00CD1F4E" w:rsidP="004A57D3">
      <w:r>
        <w:separator/>
      </w:r>
    </w:p>
  </w:footnote>
  <w:footnote w:type="continuationSeparator" w:id="0">
    <w:p w14:paraId="7FB7CB28" w14:textId="77777777" w:rsidR="00CD1F4E" w:rsidRDefault="00CD1F4E" w:rsidP="004A57D3">
      <w:r>
        <w:continuationSeparator/>
      </w:r>
    </w:p>
  </w:footnote>
  <w:footnote w:id="1">
    <w:p w14:paraId="6C7571C8" w14:textId="35E4A307" w:rsidR="004A57D3" w:rsidRDefault="004A57D3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4A57D3">
        <w:t>https://vpt.lrv.lt/lt/naujienos-3/svarbu-centrines-viesuju-pirkimu-informacines-sistemos-cvp-is-sutrikimai-prasymas-nukelti-pasiulymu-pateikimo-terminus/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E7034"/>
    <w:multiLevelType w:val="multilevel"/>
    <w:tmpl w:val="8DF09416"/>
    <w:styleLink w:val="LFO42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num w:numId="1" w16cid:durableId="200863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60"/>
    <w:rsid w:val="003B20ED"/>
    <w:rsid w:val="004109CA"/>
    <w:rsid w:val="004130F6"/>
    <w:rsid w:val="004A57D3"/>
    <w:rsid w:val="004D2146"/>
    <w:rsid w:val="005C7DA4"/>
    <w:rsid w:val="00B71E73"/>
    <w:rsid w:val="00C4061D"/>
    <w:rsid w:val="00CD1F4E"/>
    <w:rsid w:val="00EA3354"/>
    <w:rsid w:val="00F5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5333"/>
  <w15:chartTrackingRefBased/>
  <w15:docId w15:val="{9FAFBC34-DB0A-4D8C-98B9-016659F5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2146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4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4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4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4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4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4A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4A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4A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4A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4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4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4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4A6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4A6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4A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4A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4A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4A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4A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4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4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4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4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4A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4A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4A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4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4A6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4A60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4D2146"/>
  </w:style>
  <w:style w:type="paragraph" w:customStyle="1" w:styleId="Tvarkospapunktis">
    <w:name w:val="Tvarkos papunktis"/>
    <w:basedOn w:val="prastasis"/>
    <w:rsid w:val="004D2146"/>
    <w:pPr>
      <w:numPr>
        <w:numId w:val="1"/>
      </w:numPr>
      <w:suppressAutoHyphens/>
      <w:autoSpaceDN w:val="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numbering" w:customStyle="1" w:styleId="LFO42">
    <w:name w:val="LFO42"/>
    <w:basedOn w:val="Sraonra"/>
    <w:rsid w:val="004D2146"/>
    <w:pPr>
      <w:numPr>
        <w:numId w:val="1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A57D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A57D3"/>
    <w:rPr>
      <w:rFonts w:ascii="Calibri" w:hAnsi="Calibri" w:cs="Calibri"/>
      <w:kern w:val="0"/>
      <w:sz w:val="20"/>
      <w:szCs w:val="20"/>
      <w:lang w:val="en-US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A57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le.matoniene@uten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Eglė Matonienė</cp:lastModifiedBy>
  <cp:revision>7</cp:revision>
  <dcterms:created xsi:type="dcterms:W3CDTF">2025-03-19T06:18:00Z</dcterms:created>
  <dcterms:modified xsi:type="dcterms:W3CDTF">2025-03-19T06:22:00Z</dcterms:modified>
</cp:coreProperties>
</file>