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0E5BA" w14:textId="04EF8ABD" w:rsidR="000C2918" w:rsidRPr="00F55758" w:rsidRDefault="007536B6" w:rsidP="000130C5">
      <w:pPr>
        <w:tabs>
          <w:tab w:val="left" w:pos="10466"/>
        </w:tabs>
        <w:ind w:left="-1418"/>
        <w:rPr>
          <w:rFonts w:ascii="Times New Roman" w:hAnsi="Times New Roman" w:cs="Times New Roman"/>
        </w:rPr>
      </w:pPr>
      <w:r w:rsidRPr="00F55758">
        <w:rPr>
          <w:rFonts w:ascii="Times New Roman" w:hAnsi="Times New Roman" w:cs="Times New Roman"/>
          <w:noProof/>
        </w:rPr>
        <w:drawing>
          <wp:anchor distT="0" distB="0" distL="114300" distR="114300" simplePos="0" relativeHeight="251658240" behindDoc="1" locked="0" layoutInCell="1" allowOverlap="1" wp14:anchorId="6E352B15" wp14:editId="336B9252">
            <wp:simplePos x="0" y="0"/>
            <wp:positionH relativeFrom="page">
              <wp:align>left</wp:align>
            </wp:positionH>
            <wp:positionV relativeFrom="paragraph">
              <wp:posOffset>-882015</wp:posOffset>
            </wp:positionV>
            <wp:extent cx="7743825" cy="1097547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43825" cy="109754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D43D70" w14:textId="6945A935" w:rsidR="000130C5" w:rsidRPr="00F55758" w:rsidRDefault="000130C5" w:rsidP="000130C5">
      <w:pPr>
        <w:tabs>
          <w:tab w:val="left" w:pos="10466"/>
        </w:tabs>
        <w:ind w:left="-1418"/>
        <w:rPr>
          <w:rFonts w:ascii="Times New Roman" w:hAnsi="Times New Roman" w:cs="Times New Roman"/>
        </w:rPr>
      </w:pPr>
    </w:p>
    <w:p w14:paraId="307946F3" w14:textId="2910B4B0" w:rsidR="000130C5" w:rsidRPr="00F55758" w:rsidRDefault="00BE2E55" w:rsidP="00BE2E55">
      <w:pPr>
        <w:tabs>
          <w:tab w:val="left" w:pos="2880"/>
        </w:tabs>
        <w:ind w:left="-1418"/>
        <w:rPr>
          <w:rFonts w:ascii="Times New Roman" w:hAnsi="Times New Roman" w:cs="Times New Roman"/>
        </w:rPr>
      </w:pPr>
      <w:r w:rsidRPr="00F55758">
        <w:rPr>
          <w:rFonts w:ascii="Times New Roman" w:hAnsi="Times New Roman" w:cs="Times New Roman"/>
        </w:rPr>
        <w:tab/>
      </w:r>
    </w:p>
    <w:p w14:paraId="34BD4511" w14:textId="7D5B7387" w:rsidR="002B7AA0" w:rsidRPr="002E6326" w:rsidRDefault="00E13849" w:rsidP="00E13849">
      <w:pPr>
        <w:tabs>
          <w:tab w:val="left" w:pos="2970"/>
        </w:tabs>
        <w:ind w:left="-1418"/>
        <w:jc w:val="center"/>
        <w:rPr>
          <w:rFonts w:ascii="Times New Roman" w:hAnsi="Times New Roman" w:cs="Times New Roman"/>
        </w:rPr>
      </w:pPr>
      <w:r>
        <w:rPr>
          <w:rFonts w:ascii="Times New Roman" w:hAnsi="Times New Roman" w:cs="Times New Roman"/>
          <w:b/>
          <w:sz w:val="24"/>
          <w:szCs w:val="24"/>
        </w:rPr>
        <w:t xml:space="preserve">                    </w:t>
      </w:r>
      <w:r w:rsidR="002B7AA0" w:rsidRPr="00F55758">
        <w:rPr>
          <w:rFonts w:ascii="Times New Roman" w:hAnsi="Times New Roman" w:cs="Times New Roman"/>
          <w:b/>
          <w:sz w:val="24"/>
          <w:szCs w:val="24"/>
        </w:rPr>
        <w:t>MAŽOS VERTĖS PIRKIMO SĄLYGOS,</w:t>
      </w:r>
    </w:p>
    <w:p w14:paraId="5C0F7045" w14:textId="29A89FD5" w:rsidR="002B7AA0" w:rsidRPr="00F55758" w:rsidRDefault="002B7AA0" w:rsidP="00E13849">
      <w:pPr>
        <w:spacing w:after="0" w:line="240" w:lineRule="auto"/>
        <w:jc w:val="center"/>
        <w:rPr>
          <w:rFonts w:ascii="Times New Roman" w:hAnsi="Times New Roman" w:cs="Times New Roman"/>
          <w:b/>
          <w:sz w:val="24"/>
          <w:szCs w:val="24"/>
        </w:rPr>
      </w:pPr>
      <w:r w:rsidRPr="00F55758">
        <w:rPr>
          <w:rFonts w:ascii="Times New Roman" w:hAnsi="Times New Roman" w:cs="Times New Roman"/>
          <w:b/>
          <w:sz w:val="24"/>
          <w:szCs w:val="24"/>
        </w:rPr>
        <w:t xml:space="preserve">VYKDANT SKELBIAMĄ APKLAUSĄ </w:t>
      </w:r>
      <w:r w:rsidR="00B42BDE" w:rsidRPr="00F55758">
        <w:rPr>
          <w:rFonts w:ascii="Times New Roman" w:hAnsi="Times New Roman" w:cs="Times New Roman"/>
          <w:b/>
          <w:sz w:val="24"/>
          <w:szCs w:val="24"/>
        </w:rPr>
        <w:t xml:space="preserve">CENTRINĖS VIEŠŲJŲ PIRKIMŲ INFORMACINĖS SISTEMOS </w:t>
      </w:r>
      <w:r w:rsidRPr="00F55758">
        <w:rPr>
          <w:rFonts w:ascii="Times New Roman" w:hAnsi="Times New Roman" w:cs="Times New Roman"/>
          <w:b/>
          <w:sz w:val="24"/>
          <w:szCs w:val="24"/>
        </w:rPr>
        <w:t>PRIEMONĖMIS</w:t>
      </w:r>
    </w:p>
    <w:p w14:paraId="2411B8DB" w14:textId="77777777" w:rsidR="002B7AA0" w:rsidRPr="00F55758" w:rsidRDefault="002B7AA0" w:rsidP="00513DEF">
      <w:pPr>
        <w:keepNext/>
        <w:keepLines/>
        <w:widowControl w:val="0"/>
        <w:rPr>
          <w:rFonts w:ascii="Times New Roman" w:hAnsi="Times New Roman" w:cs="Times New Roman"/>
          <w:b/>
          <w:sz w:val="24"/>
          <w:szCs w:val="24"/>
        </w:rPr>
      </w:pPr>
    </w:p>
    <w:p w14:paraId="6FCB5DC0" w14:textId="10F0F9C5" w:rsidR="002B7AA0" w:rsidRPr="00CC7030" w:rsidRDefault="00D9388B" w:rsidP="00065CAD">
      <w:pPr>
        <w:widowControl w:val="0"/>
        <w:spacing w:after="0" w:line="240" w:lineRule="auto"/>
        <w:jc w:val="center"/>
        <w:rPr>
          <w:rFonts w:asciiTheme="majorBidi" w:hAnsiTheme="majorBidi" w:cstheme="majorBidi"/>
          <w:b/>
          <w:caps/>
          <w:sz w:val="24"/>
          <w:szCs w:val="24"/>
        </w:rPr>
      </w:pPr>
      <w:r>
        <w:rPr>
          <w:rFonts w:ascii="Times New Roman" w:hAnsi="Times New Roman" w:cs="Times New Roman"/>
          <w:b/>
          <w:caps/>
          <w:sz w:val="24"/>
          <w:szCs w:val="24"/>
        </w:rPr>
        <w:t>DANGOS PLĖTROS DARBAI</w:t>
      </w:r>
      <w:r w:rsidR="00CC7030">
        <w:rPr>
          <w:rFonts w:ascii="Times New Roman" w:hAnsi="Times New Roman" w:cs="Times New Roman"/>
          <w:b/>
          <w:caps/>
          <w:sz w:val="24"/>
          <w:szCs w:val="24"/>
        </w:rPr>
        <w:t xml:space="preserve">, </w:t>
      </w:r>
      <w:r w:rsidR="00CC7030" w:rsidRPr="00CC7030">
        <w:rPr>
          <w:rFonts w:asciiTheme="majorBidi" w:hAnsiTheme="majorBidi" w:cstheme="majorBidi"/>
          <w:b/>
          <w:sz w:val="24"/>
          <w:szCs w:val="24"/>
        </w:rPr>
        <w:t>KLOJANT GELŽBETONINES KELIO PLOKŠTES</w:t>
      </w:r>
    </w:p>
    <w:p w14:paraId="67D88E20" w14:textId="77777777" w:rsidR="002B7AA0" w:rsidRPr="00F55758" w:rsidRDefault="002B7AA0" w:rsidP="002B7AA0">
      <w:pPr>
        <w:rPr>
          <w:rFonts w:ascii="Times New Roman" w:hAnsi="Times New Roman" w:cs="Times New Roman"/>
          <w:sz w:val="24"/>
          <w:szCs w:val="24"/>
        </w:rPr>
      </w:pPr>
    </w:p>
    <w:p w14:paraId="79D159BB" w14:textId="77777777" w:rsidR="002B7AA0" w:rsidRPr="00F55758" w:rsidRDefault="002B7AA0" w:rsidP="002B7AA0">
      <w:pPr>
        <w:jc w:val="center"/>
        <w:rPr>
          <w:rFonts w:ascii="Times New Roman" w:hAnsi="Times New Roman" w:cs="Times New Roman"/>
          <w:b/>
          <w:sz w:val="24"/>
          <w:szCs w:val="24"/>
        </w:rPr>
      </w:pPr>
      <w:r w:rsidRPr="00F55758">
        <w:rPr>
          <w:rFonts w:ascii="Times New Roman" w:hAnsi="Times New Roman" w:cs="Times New Roman"/>
          <w:b/>
          <w:sz w:val="24"/>
          <w:szCs w:val="24"/>
        </w:rPr>
        <w:t>1. Pirkimo objektas</w:t>
      </w:r>
    </w:p>
    <w:p w14:paraId="6F6C61A7" w14:textId="77777777" w:rsidR="002B7AA0" w:rsidRPr="00F55758" w:rsidRDefault="002B7AA0" w:rsidP="002B7AA0">
      <w:pPr>
        <w:pStyle w:val="BlockText"/>
        <w:tabs>
          <w:tab w:val="left" w:pos="851"/>
        </w:tabs>
        <w:ind w:left="0"/>
        <w:rPr>
          <w:szCs w:val="24"/>
        </w:rPr>
      </w:pPr>
      <w:r w:rsidRPr="00F55758">
        <w:rPr>
          <w:szCs w:val="24"/>
        </w:rPr>
        <w:tab/>
      </w:r>
    </w:p>
    <w:p w14:paraId="0345F6B3" w14:textId="55DE653D" w:rsidR="006D5FF7" w:rsidRPr="00F55758" w:rsidRDefault="002B7AA0" w:rsidP="00EE5AB2">
      <w:pPr>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 xml:space="preserve">Šis mažos vertės pirkimas (toliau - pirkimas) vykdomas skelbiamos apklausos </w:t>
      </w:r>
      <w:r w:rsidR="006D5FF7" w:rsidRPr="00F55758">
        <w:rPr>
          <w:rFonts w:ascii="Times New Roman" w:hAnsi="Times New Roman" w:cs="Times New Roman"/>
          <w:sz w:val="24"/>
          <w:szCs w:val="24"/>
        </w:rPr>
        <w:t xml:space="preserve">raštu </w:t>
      </w:r>
      <w:r w:rsidRPr="00F55758">
        <w:rPr>
          <w:rFonts w:ascii="Times New Roman" w:hAnsi="Times New Roman" w:cs="Times New Roman"/>
          <w:sz w:val="24"/>
          <w:szCs w:val="24"/>
        </w:rPr>
        <w:t xml:space="preserve">būdu, naudojantis Centrinės viešųjų pirkimų informacinės sistemos (toliau - CVP IS) priemonėmis. </w:t>
      </w:r>
    </w:p>
    <w:p w14:paraId="2BEB3449" w14:textId="01B26F27" w:rsidR="002B7AA0" w:rsidRPr="00F55758" w:rsidRDefault="002B7AA0" w:rsidP="00EE5AB2">
      <w:pPr>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 xml:space="preserve">Pirkimas atliekamas, vadovaujantis Lietuvos Respublikos pirkimų, atliekamų vandentvarkos, energetikos, transporto ar pašto paslaugų srities perkančiųjų subjektų srities įstatymu (toliau – </w:t>
      </w:r>
      <w:r w:rsidR="006A57B1" w:rsidRPr="00F55758">
        <w:rPr>
          <w:rFonts w:ascii="Times New Roman" w:hAnsi="Times New Roman" w:cs="Times New Roman"/>
          <w:sz w:val="24"/>
          <w:szCs w:val="24"/>
        </w:rPr>
        <w:t>Pirkimų į</w:t>
      </w:r>
      <w:r w:rsidRPr="00F55758">
        <w:rPr>
          <w:rFonts w:ascii="Times New Roman" w:hAnsi="Times New Roman" w:cs="Times New Roman"/>
          <w:sz w:val="24"/>
          <w:szCs w:val="24"/>
        </w:rPr>
        <w:t xml:space="preserve">statymas), Lietuvos Respublikos viešųjų pirkimų įstatymu </w:t>
      </w:r>
      <w:r w:rsidR="006D5FF7" w:rsidRPr="00F55758">
        <w:rPr>
          <w:rFonts w:ascii="Times New Roman" w:hAnsi="Times New Roman" w:cs="Times New Roman"/>
          <w:sz w:val="24"/>
          <w:szCs w:val="24"/>
        </w:rPr>
        <w:t xml:space="preserve">                      </w:t>
      </w:r>
      <w:r w:rsidRPr="00F55758">
        <w:rPr>
          <w:rFonts w:ascii="Times New Roman" w:hAnsi="Times New Roman" w:cs="Times New Roman"/>
          <w:sz w:val="24"/>
          <w:szCs w:val="24"/>
        </w:rPr>
        <w:t xml:space="preserve">(toliau – VPĮ), </w:t>
      </w:r>
      <w:r w:rsidR="006D5FF7" w:rsidRPr="00F55758">
        <w:rPr>
          <w:rFonts w:ascii="Times New Roman" w:hAnsi="Times New Roman" w:cs="Times New Roman"/>
          <w:sz w:val="24"/>
          <w:szCs w:val="24"/>
        </w:rPr>
        <w:t xml:space="preserve">akcinės bendrovės </w:t>
      </w:r>
      <w:r w:rsidRPr="00F55758">
        <w:rPr>
          <w:rFonts w:ascii="Times New Roman" w:hAnsi="Times New Roman" w:cs="Times New Roman"/>
          <w:sz w:val="24"/>
          <w:szCs w:val="24"/>
        </w:rPr>
        <w:t xml:space="preserve">Vidaus vandens kelių direkcijos mažos vertės pirkimų </w:t>
      </w:r>
      <w:r w:rsidR="004F0C6D" w:rsidRPr="00F55758">
        <w:rPr>
          <w:rFonts w:ascii="Times New Roman" w:hAnsi="Times New Roman" w:cs="Times New Roman"/>
          <w:sz w:val="24"/>
          <w:szCs w:val="24"/>
        </w:rPr>
        <w:t xml:space="preserve">tvarkos </w:t>
      </w:r>
      <w:r w:rsidR="009A2AA1" w:rsidRPr="00F55758">
        <w:rPr>
          <w:rFonts w:ascii="Times New Roman" w:hAnsi="Times New Roman" w:cs="Times New Roman"/>
          <w:sz w:val="24"/>
          <w:szCs w:val="24"/>
        </w:rPr>
        <w:t>aprašu</w:t>
      </w:r>
      <w:r w:rsidRPr="00F55758">
        <w:rPr>
          <w:rFonts w:ascii="Times New Roman" w:hAnsi="Times New Roman" w:cs="Times New Roman"/>
          <w:sz w:val="24"/>
          <w:szCs w:val="24"/>
        </w:rPr>
        <w:t>, patvirtint</w:t>
      </w:r>
      <w:r w:rsidR="009A2AA1" w:rsidRPr="00F55758">
        <w:rPr>
          <w:rFonts w:ascii="Times New Roman" w:hAnsi="Times New Roman" w:cs="Times New Roman"/>
          <w:sz w:val="24"/>
          <w:szCs w:val="24"/>
        </w:rPr>
        <w:t>u</w:t>
      </w:r>
      <w:r w:rsidRPr="00F55758">
        <w:rPr>
          <w:rFonts w:ascii="Times New Roman" w:hAnsi="Times New Roman" w:cs="Times New Roman"/>
          <w:sz w:val="24"/>
          <w:szCs w:val="24"/>
        </w:rPr>
        <w:t xml:space="preserve"> </w:t>
      </w:r>
      <w:r w:rsidR="00C11B4A" w:rsidRPr="00F55758">
        <w:rPr>
          <w:rFonts w:ascii="Times New Roman" w:hAnsi="Times New Roman" w:cs="Times New Roman"/>
          <w:sz w:val="24"/>
          <w:szCs w:val="24"/>
        </w:rPr>
        <w:t>akc</w:t>
      </w:r>
      <w:r w:rsidR="00AB60F3" w:rsidRPr="00F55758">
        <w:rPr>
          <w:rFonts w:ascii="Times New Roman" w:hAnsi="Times New Roman" w:cs="Times New Roman"/>
          <w:sz w:val="24"/>
          <w:szCs w:val="24"/>
        </w:rPr>
        <w:t xml:space="preserve">inės bendrovės </w:t>
      </w:r>
      <w:r w:rsidRPr="00F55758">
        <w:rPr>
          <w:rFonts w:ascii="Times New Roman" w:hAnsi="Times New Roman" w:cs="Times New Roman"/>
          <w:sz w:val="24"/>
          <w:szCs w:val="24"/>
        </w:rPr>
        <w:t xml:space="preserve"> Vidaus vandens kelių direkcijos generalinio direktoriaus </w:t>
      </w:r>
      <w:r w:rsidR="00AB60F3" w:rsidRPr="00F55758">
        <w:rPr>
          <w:rFonts w:ascii="Times New Roman" w:hAnsi="Times New Roman" w:cs="Times New Roman"/>
          <w:sz w:val="24"/>
          <w:szCs w:val="24"/>
        </w:rPr>
        <w:t>202</w:t>
      </w:r>
      <w:r w:rsidR="00AD37E2">
        <w:rPr>
          <w:rFonts w:ascii="Times New Roman" w:hAnsi="Times New Roman" w:cs="Times New Roman"/>
          <w:sz w:val="24"/>
          <w:szCs w:val="24"/>
        </w:rPr>
        <w:t>4</w:t>
      </w:r>
      <w:r w:rsidR="00AB60F3" w:rsidRPr="00F55758">
        <w:rPr>
          <w:rFonts w:ascii="Times New Roman" w:hAnsi="Times New Roman" w:cs="Times New Roman"/>
          <w:sz w:val="24"/>
          <w:szCs w:val="24"/>
        </w:rPr>
        <w:t xml:space="preserve"> m. </w:t>
      </w:r>
      <w:r w:rsidR="006D05E9">
        <w:rPr>
          <w:rFonts w:ascii="Times New Roman" w:hAnsi="Times New Roman" w:cs="Times New Roman"/>
          <w:sz w:val="24"/>
          <w:szCs w:val="24"/>
        </w:rPr>
        <w:t>balan</w:t>
      </w:r>
      <w:r w:rsidR="0058479B">
        <w:rPr>
          <w:rFonts w:ascii="Times New Roman" w:hAnsi="Times New Roman" w:cs="Times New Roman"/>
          <w:sz w:val="24"/>
          <w:szCs w:val="24"/>
        </w:rPr>
        <w:t>džio</w:t>
      </w:r>
      <w:r w:rsidR="00AB60F3" w:rsidRPr="00F55758">
        <w:rPr>
          <w:rFonts w:ascii="Times New Roman" w:hAnsi="Times New Roman" w:cs="Times New Roman"/>
          <w:sz w:val="24"/>
          <w:szCs w:val="24"/>
        </w:rPr>
        <w:t xml:space="preserve"> </w:t>
      </w:r>
      <w:r w:rsidR="0058479B">
        <w:rPr>
          <w:rFonts w:ascii="Times New Roman" w:hAnsi="Times New Roman" w:cs="Times New Roman"/>
          <w:sz w:val="24"/>
          <w:szCs w:val="24"/>
        </w:rPr>
        <w:t>30</w:t>
      </w:r>
      <w:r w:rsidR="00AB60F3" w:rsidRPr="00F55758">
        <w:rPr>
          <w:rFonts w:ascii="Times New Roman" w:hAnsi="Times New Roman" w:cs="Times New Roman"/>
          <w:sz w:val="24"/>
          <w:szCs w:val="24"/>
        </w:rPr>
        <w:t xml:space="preserve"> d. </w:t>
      </w:r>
      <w:r w:rsidRPr="00F55758">
        <w:rPr>
          <w:rFonts w:ascii="Times New Roman" w:hAnsi="Times New Roman" w:cs="Times New Roman"/>
          <w:sz w:val="24"/>
          <w:szCs w:val="24"/>
        </w:rPr>
        <w:t xml:space="preserve"> įsakymu Nr. 4S-</w:t>
      </w:r>
      <w:r w:rsidR="0058479B">
        <w:rPr>
          <w:rFonts w:ascii="Times New Roman" w:hAnsi="Times New Roman" w:cs="Times New Roman"/>
          <w:sz w:val="24"/>
          <w:szCs w:val="24"/>
        </w:rPr>
        <w:t>44</w:t>
      </w:r>
      <w:r w:rsidRPr="00F55758">
        <w:rPr>
          <w:rFonts w:ascii="Times New Roman" w:hAnsi="Times New Roman" w:cs="Times New Roman"/>
          <w:sz w:val="24"/>
          <w:szCs w:val="24"/>
        </w:rPr>
        <w:t xml:space="preserve"> „Dėl </w:t>
      </w:r>
      <w:r w:rsidR="00546B19" w:rsidRPr="00F55758">
        <w:rPr>
          <w:rFonts w:ascii="Times New Roman" w:hAnsi="Times New Roman" w:cs="Times New Roman"/>
          <w:sz w:val="24"/>
          <w:szCs w:val="24"/>
        </w:rPr>
        <w:t>akcinės bendrovės</w:t>
      </w:r>
      <w:r w:rsidRPr="00F55758">
        <w:rPr>
          <w:rFonts w:ascii="Times New Roman" w:hAnsi="Times New Roman" w:cs="Times New Roman"/>
          <w:sz w:val="24"/>
          <w:szCs w:val="24"/>
        </w:rPr>
        <w:t xml:space="preserve"> Vidaus vandens kelių direkcijos mažos vertės pirkimų</w:t>
      </w:r>
      <w:r w:rsidR="00546B19" w:rsidRPr="00F55758">
        <w:rPr>
          <w:rFonts w:ascii="Times New Roman" w:hAnsi="Times New Roman" w:cs="Times New Roman"/>
          <w:sz w:val="24"/>
          <w:szCs w:val="24"/>
        </w:rPr>
        <w:t xml:space="preserve"> tvarkos apraš</w:t>
      </w:r>
      <w:r w:rsidR="0058479B">
        <w:rPr>
          <w:rFonts w:ascii="Times New Roman" w:hAnsi="Times New Roman" w:cs="Times New Roman"/>
          <w:sz w:val="24"/>
          <w:szCs w:val="24"/>
        </w:rPr>
        <w:t xml:space="preserve">o </w:t>
      </w:r>
      <w:r w:rsidRPr="00F55758">
        <w:rPr>
          <w:rFonts w:ascii="Times New Roman" w:hAnsi="Times New Roman" w:cs="Times New Roman"/>
          <w:sz w:val="24"/>
          <w:szCs w:val="24"/>
        </w:rPr>
        <w:t>patvirtinimo“</w:t>
      </w:r>
      <w:r w:rsidR="005E5BE1" w:rsidRPr="00F55758">
        <w:rPr>
          <w:rFonts w:ascii="Times New Roman" w:hAnsi="Times New Roman" w:cs="Times New Roman"/>
          <w:sz w:val="24"/>
          <w:szCs w:val="24"/>
        </w:rPr>
        <w:t xml:space="preserve"> (toliau – Aprašas)</w:t>
      </w:r>
      <w:r w:rsidRPr="00F55758">
        <w:rPr>
          <w:rFonts w:ascii="Times New Roman" w:hAnsi="Times New Roman" w:cs="Times New Roman"/>
          <w:sz w:val="24"/>
          <w:szCs w:val="24"/>
        </w:rPr>
        <w:t>, Lietuvos Respublikos civiliniu kodeksu, kitais viešuosius pirkimus reglamentuojančiais teisės aktais</w:t>
      </w:r>
      <w:r w:rsidR="006D5FF7" w:rsidRPr="00F55758">
        <w:rPr>
          <w:rFonts w:ascii="Times New Roman" w:hAnsi="Times New Roman" w:cs="Times New Roman"/>
          <w:sz w:val="24"/>
          <w:szCs w:val="24"/>
        </w:rPr>
        <w:t>,</w:t>
      </w:r>
      <w:r w:rsidRPr="00F55758">
        <w:rPr>
          <w:rFonts w:ascii="Times New Roman" w:hAnsi="Times New Roman" w:cs="Times New Roman"/>
          <w:sz w:val="24"/>
          <w:szCs w:val="24"/>
        </w:rPr>
        <w:t xml:space="preserve"> bei pirkimo dokumentais, kuriuos sudaro apklausos sąlygos su priedais (toliau – Sąlygos)</w:t>
      </w:r>
      <w:r w:rsidR="006D5FF7" w:rsidRPr="00F55758">
        <w:rPr>
          <w:rFonts w:ascii="Times New Roman" w:hAnsi="Times New Roman" w:cs="Times New Roman"/>
          <w:sz w:val="24"/>
          <w:szCs w:val="24"/>
        </w:rPr>
        <w:t>,</w:t>
      </w:r>
      <w:r w:rsidRPr="00F55758">
        <w:rPr>
          <w:rFonts w:ascii="Times New Roman" w:hAnsi="Times New Roman" w:cs="Times New Roman"/>
          <w:sz w:val="24"/>
          <w:szCs w:val="24"/>
        </w:rPr>
        <w:t xml:space="preserve"> bei pirkimo dokumentų paaiškinimai (patikslinimai).</w:t>
      </w:r>
    </w:p>
    <w:p w14:paraId="56022686" w14:textId="77777777" w:rsidR="00276717" w:rsidRPr="00F55758" w:rsidRDefault="00F431C8" w:rsidP="00276717">
      <w:pPr>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Pirkimas atliekamas vadovaujantis Aprašo 14.2.1.1. papunktyje nustatytais reikalavimais</w:t>
      </w:r>
      <w:r w:rsidR="00276717" w:rsidRPr="00F55758">
        <w:rPr>
          <w:rFonts w:ascii="Times New Roman" w:hAnsi="Times New Roman" w:cs="Times New Roman"/>
          <w:sz w:val="24"/>
          <w:szCs w:val="24"/>
        </w:rPr>
        <w:t>.</w:t>
      </w:r>
    </w:p>
    <w:p w14:paraId="77FAF298" w14:textId="65B01886" w:rsidR="00F431C8" w:rsidRPr="00F55758" w:rsidRDefault="00276717" w:rsidP="00276717">
      <w:pPr>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Vadovaujantis  akcinės bendrovės viešųjų pirkimų organizavimo ir vidaus kontrolės taisyklėmis, pat</w:t>
      </w:r>
      <w:r w:rsidR="004B67B8" w:rsidRPr="00F55758">
        <w:rPr>
          <w:rFonts w:ascii="Times New Roman" w:hAnsi="Times New Roman" w:cs="Times New Roman"/>
          <w:sz w:val="24"/>
          <w:szCs w:val="24"/>
        </w:rPr>
        <w:t>v</w:t>
      </w:r>
      <w:r w:rsidRPr="00F55758">
        <w:rPr>
          <w:rFonts w:ascii="Times New Roman" w:hAnsi="Times New Roman" w:cs="Times New Roman"/>
          <w:sz w:val="24"/>
          <w:szCs w:val="24"/>
        </w:rPr>
        <w:t>irtintomis akcinės bendrovės Vidaus vandens kelių direkcijos generalinio direktoriaus   202</w:t>
      </w:r>
      <w:r w:rsidR="00BE11F3">
        <w:rPr>
          <w:rFonts w:ascii="Times New Roman" w:hAnsi="Times New Roman" w:cs="Times New Roman"/>
          <w:sz w:val="24"/>
          <w:szCs w:val="24"/>
        </w:rPr>
        <w:t>4</w:t>
      </w:r>
      <w:r w:rsidRPr="00F55758">
        <w:rPr>
          <w:rFonts w:ascii="Times New Roman" w:hAnsi="Times New Roman" w:cs="Times New Roman"/>
          <w:sz w:val="24"/>
          <w:szCs w:val="24"/>
        </w:rPr>
        <w:t xml:space="preserve"> m. </w:t>
      </w:r>
      <w:r w:rsidR="00BE11F3">
        <w:rPr>
          <w:rFonts w:ascii="Times New Roman" w:hAnsi="Times New Roman" w:cs="Times New Roman"/>
          <w:sz w:val="24"/>
          <w:szCs w:val="24"/>
        </w:rPr>
        <w:t>balanžio</w:t>
      </w:r>
      <w:r w:rsidRPr="00F55758">
        <w:rPr>
          <w:rFonts w:ascii="Times New Roman" w:hAnsi="Times New Roman" w:cs="Times New Roman"/>
          <w:sz w:val="24"/>
          <w:szCs w:val="24"/>
        </w:rPr>
        <w:t xml:space="preserve"> </w:t>
      </w:r>
      <w:r w:rsidR="00BE11F3">
        <w:rPr>
          <w:rFonts w:ascii="Times New Roman" w:hAnsi="Times New Roman" w:cs="Times New Roman"/>
          <w:sz w:val="24"/>
          <w:szCs w:val="24"/>
        </w:rPr>
        <w:t>30</w:t>
      </w:r>
      <w:r w:rsidRPr="00F55758">
        <w:rPr>
          <w:rFonts w:ascii="Times New Roman" w:hAnsi="Times New Roman" w:cs="Times New Roman"/>
          <w:sz w:val="24"/>
          <w:szCs w:val="24"/>
        </w:rPr>
        <w:t xml:space="preserve"> d.  įsakymu Nr. 4S-</w:t>
      </w:r>
      <w:r w:rsidR="00BE11F3">
        <w:rPr>
          <w:rFonts w:ascii="Times New Roman" w:hAnsi="Times New Roman" w:cs="Times New Roman"/>
          <w:sz w:val="24"/>
          <w:szCs w:val="24"/>
        </w:rPr>
        <w:t>43</w:t>
      </w:r>
      <w:r w:rsidRPr="00F55758">
        <w:rPr>
          <w:rFonts w:ascii="Times New Roman" w:hAnsi="Times New Roman" w:cs="Times New Roman"/>
          <w:sz w:val="24"/>
          <w:szCs w:val="24"/>
        </w:rPr>
        <w:t xml:space="preserve"> „</w:t>
      </w:r>
      <w:r w:rsidR="00AB342B" w:rsidRPr="00F55758">
        <w:rPr>
          <w:rFonts w:ascii="Times New Roman" w:hAnsi="Times New Roman" w:cs="Times New Roman"/>
          <w:sz w:val="24"/>
          <w:szCs w:val="24"/>
        </w:rPr>
        <w:t>D</w:t>
      </w:r>
      <w:r w:rsidRPr="00F55758">
        <w:rPr>
          <w:rFonts w:ascii="Times New Roman" w:hAnsi="Times New Roman" w:cs="Times New Roman"/>
          <w:sz w:val="24"/>
          <w:szCs w:val="24"/>
        </w:rPr>
        <w:t>ėl akcinės bendrovės vidaus vandens kelių direkcijos viešųjų pirkimų organizavimo ir vidaus kontrolės taisyklių patvirtinimo“, mažos vertės pirkimą</w:t>
      </w:r>
      <w:r w:rsidR="003A778C" w:rsidRPr="00F55758">
        <w:rPr>
          <w:rFonts w:ascii="Times New Roman" w:hAnsi="Times New Roman" w:cs="Times New Roman"/>
          <w:sz w:val="24"/>
          <w:szCs w:val="24"/>
        </w:rPr>
        <w:t xml:space="preserve"> skelbiamos apklausos</w:t>
      </w:r>
      <w:r w:rsidR="004B67B8" w:rsidRPr="00F55758">
        <w:rPr>
          <w:rFonts w:ascii="Times New Roman" w:hAnsi="Times New Roman" w:cs="Times New Roman"/>
          <w:sz w:val="24"/>
          <w:szCs w:val="24"/>
        </w:rPr>
        <w:t xml:space="preserve"> raštu</w:t>
      </w:r>
      <w:r w:rsidR="003A778C" w:rsidRPr="00F55758">
        <w:rPr>
          <w:rFonts w:ascii="Times New Roman" w:hAnsi="Times New Roman" w:cs="Times New Roman"/>
          <w:sz w:val="24"/>
          <w:szCs w:val="24"/>
        </w:rPr>
        <w:t xml:space="preserve"> būdu</w:t>
      </w:r>
      <w:r w:rsidRPr="00F55758">
        <w:rPr>
          <w:rFonts w:ascii="Times New Roman" w:hAnsi="Times New Roman" w:cs="Times New Roman"/>
          <w:sz w:val="24"/>
          <w:szCs w:val="24"/>
        </w:rPr>
        <w:t xml:space="preserve"> atlieka pirkimo organizatorius.</w:t>
      </w:r>
    </w:p>
    <w:p w14:paraId="7941AEA8" w14:textId="520B64A2" w:rsidR="002B7AA0" w:rsidRPr="00F55758" w:rsidRDefault="002B7AA0" w:rsidP="00626A90">
      <w:pPr>
        <w:pStyle w:val="BodyText"/>
        <w:numPr>
          <w:ilvl w:val="0"/>
          <w:numId w:val="5"/>
        </w:numPr>
        <w:suppressAutoHyphens/>
        <w:spacing w:after="0" w:line="240" w:lineRule="auto"/>
        <w:ind w:left="0" w:firstLine="567"/>
        <w:contextualSpacing/>
        <w:jc w:val="lowKashida"/>
        <w:rPr>
          <w:szCs w:val="24"/>
        </w:rPr>
      </w:pPr>
      <w:r w:rsidRPr="00F55758">
        <w:rPr>
          <w:szCs w:val="24"/>
        </w:rPr>
        <w:t>Pirkimo dokumentai tiekėja</w:t>
      </w:r>
      <w:r w:rsidR="00664F05" w:rsidRPr="00F55758">
        <w:rPr>
          <w:szCs w:val="24"/>
        </w:rPr>
        <w:t>m</w:t>
      </w:r>
      <w:r w:rsidRPr="00F55758">
        <w:rPr>
          <w:szCs w:val="24"/>
        </w:rPr>
        <w:t xml:space="preserve">s pateikiami </w:t>
      </w:r>
      <w:r w:rsidR="006D5FF7" w:rsidRPr="00F55758">
        <w:rPr>
          <w:szCs w:val="24"/>
        </w:rPr>
        <w:t xml:space="preserve">per </w:t>
      </w:r>
      <w:r w:rsidRPr="00F55758">
        <w:rPr>
          <w:szCs w:val="24"/>
        </w:rPr>
        <w:t xml:space="preserve">CVP IS. Elektroninėmis priemonėmis pasiūlymus gali teikti tik tie tiekėjai, kurie yra registruoti CVP IS, adresu </w:t>
      </w:r>
      <w:r w:rsidR="006D5FF7">
        <w:fldChar w:fldCharType="begin"/>
      </w:r>
      <w:r w:rsidR="006D5FF7">
        <w:instrText>HYPERLINK "https://pirkimai.eviesiejipirkimai.lt"</w:instrText>
      </w:r>
      <w:r w:rsidR="006D5FF7">
        <w:fldChar w:fldCharType="separate"/>
      </w:r>
      <w:r w:rsidR="006D5FF7" w:rsidRPr="00F55758">
        <w:rPr>
          <w:rStyle w:val="Hyperlink"/>
          <w:szCs w:val="24"/>
        </w:rPr>
        <w:t>https://pirkimai.eviesiejipirkimai.lt</w:t>
      </w:r>
      <w:r w:rsidR="006D5FF7">
        <w:fldChar w:fldCharType="end"/>
      </w:r>
      <w:r w:rsidR="006D5FF7" w:rsidRPr="00F55758">
        <w:rPr>
          <w:szCs w:val="24"/>
        </w:rPr>
        <w:t>.</w:t>
      </w:r>
      <w:r w:rsidR="00664F05" w:rsidRPr="00F55758">
        <w:rPr>
          <w:szCs w:val="24"/>
        </w:rPr>
        <w:t xml:space="preserve"> Visas Perkančiojo subjekto ir tiekėjo bendravimas ir keitimasis informacija, įskaitant skelbimų apie pirkimą ir kitų pirkimo dokumentų, tiekėjų pasiūlymų pateikimą, susirašinėjimą, vyksta naudojantis tik CVP IS priemonėmis (</w:t>
      </w:r>
      <w:r w:rsidR="00664F05">
        <w:fldChar w:fldCharType="begin"/>
      </w:r>
      <w:r w:rsidR="00664F05">
        <w:instrText>HYPERLINK "https://pirkimai.eviesiejipirkimai.lt/"</w:instrText>
      </w:r>
      <w:r w:rsidR="00664F05">
        <w:fldChar w:fldCharType="separate"/>
      </w:r>
      <w:r w:rsidR="00664F05" w:rsidRPr="00F55758">
        <w:rPr>
          <w:rStyle w:val="Hyperlink"/>
          <w:szCs w:val="24"/>
        </w:rPr>
        <w:t>https://pirkimai.eviesiejipirkimai.lt/</w:t>
      </w:r>
      <w:r w:rsidR="00664F05">
        <w:fldChar w:fldCharType="end"/>
      </w:r>
      <w:r w:rsidR="00664F05" w:rsidRPr="00F55758">
        <w:rPr>
          <w:szCs w:val="24"/>
        </w:rPr>
        <w:t xml:space="preserve">). </w:t>
      </w:r>
    </w:p>
    <w:p w14:paraId="091D5687" w14:textId="7B332C93" w:rsidR="00D83468" w:rsidRPr="00F55758" w:rsidRDefault="002B7AA0" w:rsidP="000B6170">
      <w:pPr>
        <w:pStyle w:val="ListParagraph"/>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eastAsia="SimSun" w:hAnsi="Times New Roman" w:cs="Times New Roman"/>
          <w:sz w:val="24"/>
          <w:szCs w:val="24"/>
        </w:rPr>
        <w:t xml:space="preserve">Akcinė bendrovė Vidaus vandens kelių direkcija (toliau – perkantysis subjektas) kviečia teikti pasiūlymus dėl mažos vertės </w:t>
      </w:r>
      <w:bookmarkStart w:id="0" w:name="_Hlk72420893"/>
      <w:r w:rsidRPr="00F55758">
        <w:rPr>
          <w:rFonts w:ascii="Times New Roman" w:eastAsia="SimSun" w:hAnsi="Times New Roman" w:cs="Times New Roman"/>
          <w:sz w:val="24"/>
          <w:szCs w:val="24"/>
        </w:rPr>
        <w:t xml:space="preserve">pirkimo </w:t>
      </w:r>
      <w:r w:rsidRPr="00F55758">
        <w:rPr>
          <w:rFonts w:ascii="Times New Roman" w:eastAsia="SimSun" w:hAnsi="Times New Roman" w:cs="Times New Roman"/>
          <w:b/>
          <w:bCs/>
          <w:sz w:val="24"/>
          <w:szCs w:val="24"/>
        </w:rPr>
        <w:t>„</w:t>
      </w:r>
      <w:bookmarkEnd w:id="0"/>
      <w:r w:rsidR="00CD0890">
        <w:rPr>
          <w:rFonts w:ascii="Times New Roman" w:eastAsia="SimSun" w:hAnsi="Times New Roman" w:cs="Times New Roman"/>
          <w:b/>
          <w:bCs/>
          <w:sz w:val="24"/>
          <w:szCs w:val="24"/>
        </w:rPr>
        <w:t>Dangos plėtros darbai</w:t>
      </w:r>
      <w:r w:rsidR="00CC7030">
        <w:rPr>
          <w:rFonts w:ascii="Times New Roman" w:eastAsia="SimSun" w:hAnsi="Times New Roman" w:cs="Times New Roman"/>
          <w:b/>
          <w:bCs/>
          <w:sz w:val="24"/>
          <w:szCs w:val="24"/>
        </w:rPr>
        <w:t>, klojant gelžbetonines kelio plokštes</w:t>
      </w:r>
      <w:r w:rsidR="00D9445F">
        <w:rPr>
          <w:rFonts w:ascii="Times New Roman" w:eastAsia="SimSun" w:hAnsi="Times New Roman" w:cs="Times New Roman"/>
          <w:b/>
          <w:bCs/>
          <w:sz w:val="24"/>
          <w:szCs w:val="24"/>
        </w:rPr>
        <w:t xml:space="preserve">“. </w:t>
      </w:r>
      <w:r w:rsidR="00F431C8" w:rsidRPr="00F55758">
        <w:rPr>
          <w:rFonts w:ascii="Times New Roman" w:hAnsi="Times New Roman" w:cs="Times New Roman"/>
          <w:sz w:val="24"/>
          <w:szCs w:val="24"/>
        </w:rPr>
        <w:t xml:space="preserve">Pirkimo objekto kodas </w:t>
      </w:r>
      <w:r w:rsidR="001412CA">
        <w:rPr>
          <w:rFonts w:ascii="Times New Roman" w:hAnsi="Times New Roman" w:cs="Times New Roman"/>
          <w:sz w:val="24"/>
          <w:szCs w:val="24"/>
        </w:rPr>
        <w:t xml:space="preserve">                 </w:t>
      </w:r>
      <w:r w:rsidR="002E6326">
        <w:rPr>
          <w:rFonts w:ascii="Times New Roman" w:hAnsi="Times New Roman" w:cs="Times New Roman"/>
          <w:sz w:val="24"/>
          <w:szCs w:val="24"/>
        </w:rPr>
        <w:t xml:space="preserve">                                                   </w:t>
      </w:r>
      <w:r w:rsidR="001412CA">
        <w:rPr>
          <w:rFonts w:ascii="Times New Roman" w:hAnsi="Times New Roman" w:cs="Times New Roman"/>
          <w:sz w:val="24"/>
          <w:szCs w:val="24"/>
        </w:rPr>
        <w:t xml:space="preserve"> </w:t>
      </w:r>
      <w:r w:rsidR="00F431C8" w:rsidRPr="00F55758">
        <w:rPr>
          <w:rFonts w:ascii="Times New Roman" w:hAnsi="Times New Roman" w:cs="Times New Roman"/>
          <w:sz w:val="24"/>
          <w:szCs w:val="24"/>
        </w:rPr>
        <w:t>(-ai) pagal bendrąjį viešųjų pirkimų žodyną</w:t>
      </w:r>
      <w:r w:rsidR="00BB78D8" w:rsidRPr="00F55758">
        <w:rPr>
          <w:rFonts w:ascii="Times New Roman" w:hAnsi="Times New Roman" w:cs="Times New Roman"/>
          <w:sz w:val="24"/>
          <w:szCs w:val="24"/>
        </w:rPr>
        <w:t xml:space="preserve">  </w:t>
      </w:r>
      <w:r w:rsidR="00F431C8" w:rsidRPr="00F55758">
        <w:rPr>
          <w:rFonts w:ascii="Times New Roman" w:hAnsi="Times New Roman" w:cs="Times New Roman"/>
          <w:sz w:val="24"/>
          <w:szCs w:val="24"/>
        </w:rPr>
        <w:t>(BVPŽ) –</w:t>
      </w:r>
      <w:r w:rsidR="00D9445F">
        <w:rPr>
          <w:rFonts w:ascii="Times New Roman" w:hAnsi="Times New Roman" w:cs="Times New Roman"/>
          <w:sz w:val="24"/>
          <w:szCs w:val="24"/>
        </w:rPr>
        <w:t xml:space="preserve"> </w:t>
      </w:r>
      <w:r w:rsidR="00D9388B">
        <w:rPr>
          <w:rFonts w:ascii="Times New Roman" w:hAnsi="Times New Roman" w:cs="Times New Roman"/>
          <w:sz w:val="24"/>
          <w:szCs w:val="24"/>
        </w:rPr>
        <w:t>45233200-1</w:t>
      </w:r>
      <w:r w:rsidR="00F431C8" w:rsidRPr="00F55758">
        <w:rPr>
          <w:rFonts w:ascii="Times New Roman" w:hAnsi="Times New Roman" w:cs="Times New Roman"/>
          <w:sz w:val="24"/>
          <w:szCs w:val="24"/>
        </w:rPr>
        <w:t>.</w:t>
      </w:r>
    </w:p>
    <w:p w14:paraId="0C966B2F" w14:textId="4049D871" w:rsidR="00D83468" w:rsidRPr="00F55758" w:rsidRDefault="00D83468" w:rsidP="00D83468">
      <w:pPr>
        <w:pStyle w:val="ListParagraph"/>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Pirkimo objektas apibūdintas ir reikalavimai jam nustatyti Techninėje specifikacijoje (Sąlygų 1 priedas). Prekių, paslaugų techniniai standartai, techniniai liudijimai ar bendrosios techninės specifikacijos turi atitikti  Techninėje specifikacijoje nurodytus reikalavimus (charakteristikas) arba turi būti jiems lygiaverčiai. Jeigu pirkimo dokumentuose yra nurodyta pateiktų medžiagų, naudotinos įrangos modelis ar šaltinis, konkretus procesas ar prekės ženklas, tipai, konkreti kilmė ar gamyba ir pan., tuo atveju laikoma, kad paminėti pavadinimai yra orientacinio pobūdžio ir gali būti pakeisti analogiška tos pačios arba ne blogesnės kokybės kitų gamintojų produkcija.</w:t>
      </w:r>
    </w:p>
    <w:p w14:paraId="79204A09" w14:textId="77777777" w:rsidR="001412CA" w:rsidRDefault="00C5745C" w:rsidP="001412CA">
      <w:pPr>
        <w:pStyle w:val="ListParagraph"/>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Pirkimas į atskiras pirkimo dalis neskaidomas, viso 1 (viena) pirkimo dalis.</w:t>
      </w:r>
    </w:p>
    <w:p w14:paraId="241DD664" w14:textId="77777777" w:rsidR="002E6326" w:rsidRDefault="002E6326" w:rsidP="002E6326">
      <w:pPr>
        <w:spacing w:after="0" w:line="240" w:lineRule="auto"/>
        <w:jc w:val="lowKashida"/>
        <w:rPr>
          <w:rFonts w:ascii="Times New Roman" w:hAnsi="Times New Roman" w:cs="Times New Roman"/>
          <w:sz w:val="24"/>
          <w:szCs w:val="24"/>
        </w:rPr>
      </w:pPr>
    </w:p>
    <w:p w14:paraId="517149EC" w14:textId="77777777" w:rsidR="002E6326" w:rsidRDefault="002E6326" w:rsidP="002E6326">
      <w:pPr>
        <w:spacing w:after="0" w:line="240" w:lineRule="auto"/>
        <w:jc w:val="lowKashida"/>
        <w:rPr>
          <w:rFonts w:ascii="Times New Roman" w:hAnsi="Times New Roman" w:cs="Times New Roman"/>
          <w:sz w:val="24"/>
          <w:szCs w:val="24"/>
        </w:rPr>
      </w:pPr>
    </w:p>
    <w:p w14:paraId="33233CFC" w14:textId="77777777" w:rsidR="002E6326" w:rsidRDefault="002E6326" w:rsidP="002E6326">
      <w:pPr>
        <w:spacing w:after="0" w:line="240" w:lineRule="auto"/>
        <w:jc w:val="lowKashida"/>
        <w:rPr>
          <w:rFonts w:ascii="Times New Roman" w:hAnsi="Times New Roman" w:cs="Times New Roman"/>
          <w:sz w:val="24"/>
          <w:szCs w:val="24"/>
        </w:rPr>
      </w:pPr>
    </w:p>
    <w:p w14:paraId="6BF6F854" w14:textId="77777777" w:rsidR="002E6326" w:rsidRPr="002E6326" w:rsidRDefault="002E6326" w:rsidP="002E6326">
      <w:pPr>
        <w:spacing w:after="0" w:line="240" w:lineRule="auto"/>
        <w:jc w:val="lowKashida"/>
        <w:rPr>
          <w:rFonts w:ascii="Times New Roman" w:hAnsi="Times New Roman" w:cs="Times New Roman"/>
          <w:sz w:val="24"/>
          <w:szCs w:val="24"/>
        </w:rPr>
      </w:pPr>
    </w:p>
    <w:p w14:paraId="7C316BB1" w14:textId="62C34AFA" w:rsidR="001412CA" w:rsidRPr="001412CA" w:rsidRDefault="001412CA" w:rsidP="001412CA">
      <w:pPr>
        <w:pStyle w:val="ListParagraph"/>
        <w:numPr>
          <w:ilvl w:val="0"/>
          <w:numId w:val="5"/>
        </w:numPr>
        <w:spacing w:after="0" w:line="240" w:lineRule="auto"/>
        <w:ind w:left="0" w:firstLine="567"/>
        <w:jc w:val="lowKashida"/>
        <w:rPr>
          <w:rFonts w:ascii="Times New Roman" w:hAnsi="Times New Roman" w:cs="Times New Roman"/>
          <w:sz w:val="24"/>
          <w:szCs w:val="24"/>
        </w:rPr>
      </w:pPr>
      <w:r w:rsidRPr="001412CA">
        <w:rPr>
          <w:rFonts w:ascii="Times New Roman" w:hAnsi="Times New Roman" w:cs="Times New Roman"/>
          <w:sz w:val="24"/>
          <w:szCs w:val="24"/>
        </w:rPr>
        <w:t xml:space="preserve">Šis pirkimas laikomas žaliuoju pirkimu, nes šalys, vykdydamos pirkimo sutartį, įsipareigos laikytis šių aplinkosaugos reikalavimų: vadovaujantis Lietuvos Respublikos aplinkos ministro 2011 m. birželio 28 d. įsakymo Nr. D1-508 „Dėl Aplinkos apsaugos kriterijų taikymo, vykdant žaliuosius pirkimus, tvarkos aprašo patvirtinimo“ (2022 m. gruodžio 13 d. Nr. D1-401 redakcija) (toliau – Tvarkos aprašas) 4.4.4.1. papunkčiu, pirkimo sutartyje nustatomos sąlygos, kad vykdant pirkimo sutartį tiekėjas turi laikytis šių aplinkosaugos reikalavimų: </w:t>
      </w:r>
    </w:p>
    <w:p w14:paraId="0EFD5CBD" w14:textId="77777777" w:rsidR="001412CA" w:rsidRPr="001412CA" w:rsidRDefault="001412CA" w:rsidP="001412CA">
      <w:pPr>
        <w:spacing w:after="0" w:line="240" w:lineRule="auto"/>
        <w:ind w:firstLine="567"/>
        <w:jc w:val="lowKashida"/>
        <w:rPr>
          <w:rFonts w:ascii="Times New Roman" w:hAnsi="Times New Roman" w:cs="Times New Roman"/>
          <w:sz w:val="24"/>
          <w:szCs w:val="24"/>
        </w:rPr>
      </w:pPr>
      <w:r w:rsidRPr="001412CA">
        <w:rPr>
          <w:rFonts w:ascii="Times New Roman" w:hAnsi="Times New Roman" w:cs="Times New Roman"/>
          <w:sz w:val="24"/>
          <w:szCs w:val="24"/>
        </w:rPr>
        <w:t xml:space="preserve">1) siekti mažinti popieriaus sunaudojimą, atsisakyti nebūtino dokumentų kopijavimo ir spausdinimo, rengiama dokumentacija, kiek tai įmanoma, Perkančiajam subjektui turi būti pateikta elektroniniu formatu, o dokumentacija, kuri turi būti pasirašoma, pasirašoma elektroniniu parašu. Esant būtinybei spausdinti, naudojamas perdirbtas popierius, kuris atitinka žaliojo pirkimo reikalavimus, patvirtintus Tvarkos aprašo 2 priedo 1 skyriuje „Popierius ir jo gaminiai“ išdėstytus minimalius aplinkos apsaugos kriterijus; </w:t>
      </w:r>
    </w:p>
    <w:p w14:paraId="28DB86D1" w14:textId="77777777" w:rsidR="001412CA" w:rsidRPr="001412CA" w:rsidRDefault="001412CA" w:rsidP="001412CA">
      <w:pPr>
        <w:spacing w:after="0" w:line="240" w:lineRule="auto"/>
        <w:ind w:firstLine="567"/>
        <w:jc w:val="lowKashida"/>
        <w:rPr>
          <w:rFonts w:ascii="Times New Roman" w:hAnsi="Times New Roman" w:cs="Times New Roman"/>
          <w:sz w:val="24"/>
          <w:szCs w:val="24"/>
        </w:rPr>
      </w:pPr>
      <w:r w:rsidRPr="001412CA">
        <w:rPr>
          <w:rFonts w:ascii="Times New Roman" w:hAnsi="Times New Roman" w:cs="Times New Roman"/>
          <w:sz w:val="24"/>
          <w:szCs w:val="24"/>
        </w:rPr>
        <w:t xml:space="preserve">2) siekti, kad tiekiant prekes būtų sunaudojama mažiau gamtos išteklių, t. y. siekti, kad tiekėjo darbuotojai, tiekiantys prekes, atvykimui į prekių tiekimo vietą pasirinktų optimalų maršrutą ir rinktųsi netaršias transporto priemones, kad Prekių tiekimo metu nebūtų teršiama aplinka ir keliamas pavojus sveikatai; </w:t>
      </w:r>
    </w:p>
    <w:p w14:paraId="08CFD6B2" w14:textId="77777777" w:rsidR="001412CA" w:rsidRPr="001412CA" w:rsidRDefault="001412CA" w:rsidP="001412CA">
      <w:pPr>
        <w:spacing w:after="0" w:line="240" w:lineRule="auto"/>
        <w:ind w:firstLine="567"/>
        <w:jc w:val="lowKashida"/>
        <w:rPr>
          <w:rFonts w:ascii="Times New Roman" w:hAnsi="Times New Roman" w:cs="Times New Roman"/>
          <w:sz w:val="24"/>
          <w:szCs w:val="24"/>
        </w:rPr>
      </w:pPr>
      <w:r w:rsidRPr="001412CA">
        <w:rPr>
          <w:rFonts w:ascii="Times New Roman" w:hAnsi="Times New Roman" w:cs="Times New Roman"/>
          <w:sz w:val="24"/>
          <w:szCs w:val="24"/>
        </w:rPr>
        <w:t>3) vadovaujantis Tvarkos aprašo 6 punktu, jei prekės turi būti tiekiamos ar perduodamos antrinėje pakuotėje, ji turi atitikti pakuotėms nustatytus minimalius aplinkos apsaugos kriterijus (Aprašo  priedo II skyrius „Pakuotės“), nebent tai prieštarauja higienos normoms.</w:t>
      </w:r>
    </w:p>
    <w:p w14:paraId="258ED6EC" w14:textId="77777777" w:rsidR="001412CA" w:rsidRDefault="001412CA" w:rsidP="001412CA">
      <w:pPr>
        <w:spacing w:after="0" w:line="240" w:lineRule="auto"/>
        <w:ind w:firstLine="567"/>
        <w:jc w:val="lowKashida"/>
        <w:rPr>
          <w:rFonts w:ascii="Times New Roman" w:hAnsi="Times New Roman" w:cs="Times New Roman"/>
          <w:sz w:val="24"/>
          <w:szCs w:val="24"/>
        </w:rPr>
      </w:pPr>
      <w:r>
        <w:rPr>
          <w:rFonts w:ascii="Times New Roman" w:hAnsi="Times New Roman" w:cs="Times New Roman"/>
          <w:sz w:val="24"/>
          <w:szCs w:val="24"/>
        </w:rPr>
        <w:t xml:space="preserve">10. </w:t>
      </w:r>
      <w:r w:rsidR="002B7AA0" w:rsidRPr="00F55758">
        <w:rPr>
          <w:rFonts w:ascii="Times New Roman" w:hAnsi="Times New Roman" w:cs="Times New Roman"/>
          <w:sz w:val="24"/>
          <w:szCs w:val="24"/>
        </w:rPr>
        <w:t>Tiekėjas gali pateikti tik vieną pasiūlymą, visam pirkimo objektui (visai apimčiai).</w:t>
      </w:r>
    </w:p>
    <w:p w14:paraId="40487E96" w14:textId="77E3DD4B" w:rsidR="002B7AA0" w:rsidRPr="00F55758" w:rsidRDefault="001412CA" w:rsidP="001412CA">
      <w:pPr>
        <w:spacing w:after="0" w:line="240" w:lineRule="auto"/>
        <w:ind w:firstLine="567"/>
        <w:jc w:val="lowKashida"/>
        <w:rPr>
          <w:rFonts w:ascii="Times New Roman" w:hAnsi="Times New Roman" w:cs="Times New Roman"/>
          <w:sz w:val="24"/>
          <w:szCs w:val="24"/>
        </w:rPr>
      </w:pPr>
      <w:r>
        <w:rPr>
          <w:rFonts w:ascii="Times New Roman" w:hAnsi="Times New Roman" w:cs="Times New Roman"/>
          <w:sz w:val="24"/>
          <w:szCs w:val="24"/>
        </w:rPr>
        <w:t xml:space="preserve">11. </w:t>
      </w:r>
      <w:r w:rsidR="002B7AA0" w:rsidRPr="00F55758">
        <w:rPr>
          <w:rFonts w:ascii="Times New Roman" w:hAnsi="Times New Roman" w:cs="Times New Roman"/>
          <w:sz w:val="24"/>
          <w:szCs w:val="24"/>
        </w:rPr>
        <w:t>Tiekėjams neleidžiama pateikti alternatyvių pasiūlymų. Tiekėjui pateikus alternatyvų pasiūlymą (alternatyvius pasiūlymus), jo pasiūlymas ir alternatyvus pasiūlymas (alternatyvūs pasiūlymai) bus atmesti.</w:t>
      </w:r>
    </w:p>
    <w:p w14:paraId="09366939" w14:textId="77777777" w:rsidR="00210835" w:rsidRPr="00F55758" w:rsidRDefault="00210835" w:rsidP="00210835">
      <w:pPr>
        <w:spacing w:after="0" w:line="240" w:lineRule="auto"/>
        <w:ind w:firstLine="567"/>
        <w:jc w:val="lowKashida"/>
        <w:rPr>
          <w:rFonts w:ascii="Times New Roman" w:hAnsi="Times New Roman" w:cs="Times New Roman"/>
          <w:sz w:val="24"/>
          <w:szCs w:val="24"/>
        </w:rPr>
      </w:pPr>
    </w:p>
    <w:p w14:paraId="382D1875" w14:textId="77777777" w:rsidR="002B7AA0" w:rsidRPr="00F55758" w:rsidRDefault="002B7AA0" w:rsidP="002B7AA0">
      <w:pPr>
        <w:jc w:val="center"/>
        <w:rPr>
          <w:rFonts w:ascii="Times New Roman" w:hAnsi="Times New Roman" w:cs="Times New Roman"/>
          <w:b/>
          <w:bCs/>
          <w:sz w:val="24"/>
          <w:szCs w:val="24"/>
        </w:rPr>
      </w:pPr>
      <w:r w:rsidRPr="00F55758">
        <w:rPr>
          <w:rFonts w:ascii="Times New Roman" w:hAnsi="Times New Roman" w:cs="Times New Roman"/>
          <w:b/>
          <w:bCs/>
          <w:sz w:val="24"/>
          <w:szCs w:val="24"/>
        </w:rPr>
        <w:t>2. Tiekėjų pašalinimo pagrindų nebuvimo, kvalifikacijos, kokybės vadybos sistemos ir aplinkos apsaugos vadybos sistemos standartų reikalavimai</w:t>
      </w:r>
    </w:p>
    <w:p w14:paraId="4739A358" w14:textId="77777777" w:rsidR="002B7AA0" w:rsidRPr="00F55758" w:rsidRDefault="002B7AA0" w:rsidP="00EE5AB2">
      <w:pPr>
        <w:numPr>
          <w:ilvl w:val="0"/>
          <w:numId w:val="5"/>
        </w:numPr>
        <w:tabs>
          <w:tab w:val="left" w:pos="709"/>
        </w:tabs>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Perkantysis subjektas šiame pirkime netaiko tiekėjų pašalinimo pagrindų nebuvimo, kvalifikacijos, kokybės vadybos sistemos ir aplinkos apsaugos vadybos sistemos standartų reikalavimų.</w:t>
      </w:r>
    </w:p>
    <w:p w14:paraId="093C5232" w14:textId="77777777" w:rsidR="002B7AA0" w:rsidRPr="00F55758" w:rsidRDefault="002B7AA0" w:rsidP="00EE5AB2">
      <w:pPr>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Perkantysis subjektas šiame pirkime netaiko Europos bendrojo viešųjų pirkimų dokumento.</w:t>
      </w:r>
    </w:p>
    <w:p w14:paraId="673D3908" w14:textId="701A505D" w:rsidR="002B7AA0" w:rsidRPr="00F55758" w:rsidRDefault="002B7AA0" w:rsidP="00915AC0">
      <w:pPr>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Jeigu tiekėjo kvalifikacija dėl teisės verstis atitinkama veikla nebuvo tikrinama arba tikrinama ne visa apimtimi, tiekėjas perkančiajam subjektui įsipareigoja, kad pirkimo sutartį vykdys tik tokią teisę turintys asmenys.</w:t>
      </w:r>
    </w:p>
    <w:p w14:paraId="146AE774" w14:textId="77777777" w:rsidR="00915AC0" w:rsidRPr="00F55758" w:rsidRDefault="00915AC0" w:rsidP="00915AC0">
      <w:pPr>
        <w:spacing w:after="0" w:line="240" w:lineRule="auto"/>
        <w:ind w:left="567"/>
        <w:jc w:val="lowKashida"/>
        <w:rPr>
          <w:rFonts w:ascii="Times New Roman" w:hAnsi="Times New Roman" w:cs="Times New Roman"/>
          <w:sz w:val="24"/>
          <w:szCs w:val="24"/>
        </w:rPr>
      </w:pPr>
    </w:p>
    <w:p w14:paraId="32C1E6B0" w14:textId="77777777" w:rsidR="002B7AA0" w:rsidRPr="00F55758" w:rsidRDefault="002B7AA0" w:rsidP="002B7AA0">
      <w:pPr>
        <w:ind w:firstLine="567"/>
        <w:jc w:val="center"/>
        <w:rPr>
          <w:rFonts w:ascii="Times New Roman" w:hAnsi="Times New Roman" w:cs="Times New Roman"/>
          <w:b/>
          <w:bCs/>
          <w:sz w:val="24"/>
          <w:szCs w:val="24"/>
        </w:rPr>
      </w:pPr>
      <w:r w:rsidRPr="00F55758">
        <w:rPr>
          <w:rFonts w:ascii="Times New Roman" w:hAnsi="Times New Roman" w:cs="Times New Roman"/>
          <w:b/>
          <w:bCs/>
          <w:sz w:val="24"/>
          <w:szCs w:val="24"/>
        </w:rPr>
        <w:t>3. Tiekėjų grupės dalyvavimas pirkimo procedūrose</w:t>
      </w:r>
    </w:p>
    <w:p w14:paraId="621A9AEF" w14:textId="77777777" w:rsidR="002B7AA0" w:rsidRPr="00F55758" w:rsidRDefault="002B7AA0" w:rsidP="00EE5AB2">
      <w:pPr>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Pasiūlymą gali pateikti tiekėjų grupės, įskaitant laikinas tiekėjų grupes. Tiekėjų grupė, teikianti bendrą pasiūlymą, privalo pateikti jungtinės veiklos sutartį.</w:t>
      </w:r>
    </w:p>
    <w:p w14:paraId="31B6B04C" w14:textId="77777777" w:rsidR="002B7AA0" w:rsidRPr="00F55758" w:rsidRDefault="002B7AA0" w:rsidP="00EE5AB2">
      <w:pPr>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Jungtinės veiklos sutartyje turi būti:</w:t>
      </w:r>
    </w:p>
    <w:p w14:paraId="4896158C" w14:textId="77777777" w:rsidR="002B7AA0" w:rsidRPr="00F55758" w:rsidRDefault="002B7AA0" w:rsidP="00EE5AB2">
      <w:pPr>
        <w:numPr>
          <w:ilvl w:val="1"/>
          <w:numId w:val="5"/>
        </w:numPr>
        <w:tabs>
          <w:tab w:val="left" w:pos="1134"/>
        </w:tabs>
        <w:spacing w:after="0" w:line="240" w:lineRule="auto"/>
        <w:ind w:left="0" w:firstLine="567"/>
        <w:jc w:val="lowKashida"/>
        <w:rPr>
          <w:rFonts w:ascii="Times New Roman" w:hAnsi="Times New Roman" w:cs="Times New Roman"/>
          <w:sz w:val="24"/>
          <w:szCs w:val="24"/>
        </w:rPr>
      </w:pPr>
      <w:bookmarkStart w:id="1" w:name="_Toc47844931"/>
      <w:bookmarkStart w:id="2" w:name="_Toc60525485"/>
      <w:r w:rsidRPr="00F55758">
        <w:rPr>
          <w:rFonts w:ascii="Times New Roman" w:hAnsi="Times New Roman" w:cs="Times New Roman"/>
          <w:sz w:val="24"/>
          <w:szCs w:val="24"/>
        </w:rPr>
        <w:t xml:space="preserve">nurodyti kiekvienos šios sutarties šalies įsipareigojimai vykdant su perkančiuoju subjektu numatomą sudaryti pirkimo sutartį, šių įsipareigojimų vertės dalis (eurais ar procentais), įeinanti į bendrą pirkimo sutarties vertę. </w:t>
      </w:r>
    </w:p>
    <w:p w14:paraId="40C56FB4" w14:textId="77777777" w:rsidR="002B7AA0" w:rsidRPr="00F55758" w:rsidRDefault="002B7AA0" w:rsidP="00EE5AB2">
      <w:pPr>
        <w:numPr>
          <w:ilvl w:val="1"/>
          <w:numId w:val="5"/>
        </w:numPr>
        <w:tabs>
          <w:tab w:val="left" w:pos="1134"/>
        </w:tabs>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numatyta solidari visų šios sutarties šalių atsakomybė už prievolių perkančiajam subjektui nevykdymą.</w:t>
      </w:r>
    </w:p>
    <w:p w14:paraId="715B300B" w14:textId="77777777" w:rsidR="002B7AA0" w:rsidRPr="00F55758" w:rsidRDefault="002B7AA0" w:rsidP="00EE5AB2">
      <w:pPr>
        <w:numPr>
          <w:ilvl w:val="1"/>
          <w:numId w:val="5"/>
        </w:numPr>
        <w:tabs>
          <w:tab w:val="left" w:pos="1134"/>
        </w:tabs>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turi būti numatyta, kuris asmuo atstovauja ūkio subjektų grupei (su kuriuo perkantysis subjektas turėtų bendrauti pasiūlymo vertinimo metu kylančiais klausimais ir teikti su pasiūlymo įvertinimu susijusią informaciją).</w:t>
      </w:r>
    </w:p>
    <w:p w14:paraId="524F062A" w14:textId="77777777" w:rsidR="002B7AA0" w:rsidRPr="00F55758" w:rsidRDefault="002B7AA0" w:rsidP="00EE5AB2">
      <w:pPr>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lastRenderedPageBreak/>
        <w:t>Tuo atveju, jei tiekėjų grupės pasiūlymas bus pripažintas laimėjusiu, perkantysis subjektas palaikys ryšius tik su atsakingu partneriu: su juo bus sudaroma pirkimo sutartis ir jam bus atliekami mokėjimai, išskyrus tiesioginio atsiskaitymo su subtiekėjais atvejus (jeigu tai numatyta pirkimo sutartyje).</w:t>
      </w:r>
    </w:p>
    <w:p w14:paraId="4C2B8904" w14:textId="442EA4E8" w:rsidR="005C2601" w:rsidRPr="00F55758" w:rsidRDefault="002B7AA0" w:rsidP="00E82A5B">
      <w:pPr>
        <w:numPr>
          <w:ilvl w:val="0"/>
          <w:numId w:val="5"/>
        </w:numPr>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Perkantysis subjektas nereikalauja, kad, priėmus sprendimą su tiekėjų grupe sudaryti pirkimo sutartį, ši grupė įgytų tam tikrą teisinę formą.</w:t>
      </w:r>
    </w:p>
    <w:p w14:paraId="3C64FFA5" w14:textId="77777777" w:rsidR="00915AC0" w:rsidRDefault="00915AC0" w:rsidP="00D83468">
      <w:pPr>
        <w:spacing w:after="0" w:line="240" w:lineRule="auto"/>
        <w:jc w:val="lowKashida"/>
        <w:rPr>
          <w:rFonts w:ascii="Times New Roman" w:hAnsi="Times New Roman" w:cs="Times New Roman"/>
          <w:sz w:val="24"/>
          <w:szCs w:val="24"/>
        </w:rPr>
      </w:pPr>
    </w:p>
    <w:p w14:paraId="207BFF51" w14:textId="77777777" w:rsidR="004928D2" w:rsidRDefault="004928D2" w:rsidP="00D83468">
      <w:pPr>
        <w:spacing w:after="0" w:line="240" w:lineRule="auto"/>
        <w:jc w:val="lowKashida"/>
        <w:rPr>
          <w:rFonts w:ascii="Times New Roman" w:hAnsi="Times New Roman" w:cs="Times New Roman"/>
          <w:sz w:val="24"/>
          <w:szCs w:val="24"/>
        </w:rPr>
      </w:pPr>
    </w:p>
    <w:p w14:paraId="720FF3A5" w14:textId="77777777" w:rsidR="004928D2" w:rsidRPr="00F55758" w:rsidRDefault="004928D2" w:rsidP="00D83468">
      <w:pPr>
        <w:spacing w:after="0" w:line="240" w:lineRule="auto"/>
        <w:jc w:val="lowKashida"/>
        <w:rPr>
          <w:rFonts w:ascii="Times New Roman" w:hAnsi="Times New Roman" w:cs="Times New Roman"/>
          <w:sz w:val="24"/>
          <w:szCs w:val="24"/>
        </w:rPr>
      </w:pPr>
    </w:p>
    <w:p w14:paraId="1794E119" w14:textId="77777777" w:rsidR="002B7AA0" w:rsidRPr="00F55758" w:rsidRDefault="002B7AA0" w:rsidP="002B7AA0">
      <w:pPr>
        <w:ind w:firstLine="567"/>
        <w:jc w:val="center"/>
        <w:rPr>
          <w:rFonts w:ascii="Times New Roman" w:hAnsi="Times New Roman" w:cs="Times New Roman"/>
          <w:b/>
          <w:bCs/>
          <w:sz w:val="24"/>
          <w:szCs w:val="24"/>
        </w:rPr>
      </w:pPr>
      <w:r w:rsidRPr="00F55758">
        <w:rPr>
          <w:rFonts w:ascii="Times New Roman" w:hAnsi="Times New Roman" w:cs="Times New Roman"/>
          <w:b/>
          <w:bCs/>
          <w:sz w:val="24"/>
          <w:szCs w:val="24"/>
        </w:rPr>
        <w:t>4. Pasiūlymų rengimo ir pateikimo reikalavimai</w:t>
      </w:r>
    </w:p>
    <w:bookmarkEnd w:id="1"/>
    <w:bookmarkEnd w:id="2"/>
    <w:p w14:paraId="2FAFDF9D" w14:textId="77777777" w:rsidR="002B7AA0" w:rsidRPr="00F55758" w:rsidRDefault="002B7AA0" w:rsidP="00EE5AB2">
      <w:pPr>
        <w:numPr>
          <w:ilvl w:val="0"/>
          <w:numId w:val="5"/>
        </w:numPr>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rPr>
        <w:t xml:space="preserve">Pateikdamas pasiūlymą tiekėjas sutinka su šiais pirkimo dokumentais, ir patvirtina, kad jo pasiūlyme pateikta informacija yra teisinga ir apima viską, ko reikia norint tinkamai įvykdyti pirkimo sutartį. </w:t>
      </w:r>
    </w:p>
    <w:p w14:paraId="09224515" w14:textId="764E8646" w:rsidR="002B7AA0" w:rsidRPr="00F55758" w:rsidRDefault="002B7AA0" w:rsidP="00F1037E">
      <w:pPr>
        <w:pStyle w:val="BodyText"/>
        <w:numPr>
          <w:ilvl w:val="0"/>
          <w:numId w:val="5"/>
        </w:numPr>
        <w:suppressAutoHyphens/>
        <w:spacing w:after="0" w:line="240" w:lineRule="auto"/>
        <w:ind w:left="0" w:firstLine="567"/>
        <w:contextualSpacing/>
        <w:rPr>
          <w:szCs w:val="24"/>
          <w:u w:val="single"/>
        </w:rPr>
      </w:pPr>
      <w:r w:rsidRPr="00F55758">
        <w:rPr>
          <w:szCs w:val="24"/>
        </w:rPr>
        <w:t xml:space="preserve">Pasiūlymas </w:t>
      </w:r>
      <w:r w:rsidR="00C5745C" w:rsidRPr="00F55758">
        <w:rPr>
          <w:szCs w:val="24"/>
        </w:rPr>
        <w:t>gali būti</w:t>
      </w:r>
      <w:r w:rsidRPr="00F55758">
        <w:rPr>
          <w:szCs w:val="24"/>
        </w:rPr>
        <w:t xml:space="preserve"> parengtas lietuvių kalba. </w:t>
      </w:r>
      <w:r w:rsidR="00664F05" w:rsidRPr="00F55758">
        <w:t>Perkantysis subjektas pirkimo dokumentus skelbia valstybine lietuvių kalba. Dokumentų paaiškinimai (patikslinimai), taip pat atsakymai į tiekėjų klausimus (iki pasiūlymų pateikimo termino pabaigos) skelbiami valstybine lietuvių kalba</w:t>
      </w:r>
      <w:r w:rsidR="00664F05" w:rsidRPr="00F55758">
        <w:rPr>
          <w:szCs w:val="24"/>
        </w:rPr>
        <w:t xml:space="preserve">. </w:t>
      </w:r>
    </w:p>
    <w:p w14:paraId="3EA556B0" w14:textId="77777777" w:rsidR="002B7AA0" w:rsidRPr="00F55758" w:rsidRDefault="002B7AA0" w:rsidP="00EE5AB2">
      <w:pPr>
        <w:numPr>
          <w:ilvl w:val="0"/>
          <w:numId w:val="5"/>
        </w:numPr>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rPr>
        <w:t>Tiekėjas prisiima visas išlaidas, susijusias su pasiūlymo rengimu ir įteikimu. Perkantysis subjektas neatsakys ir neprisiims šių išlaidų, nepriklausomai nuo to, kaip vyktų ir baigtųsi viešasis pirkimas.</w:t>
      </w:r>
    </w:p>
    <w:p w14:paraId="67FB6BA3" w14:textId="77777777" w:rsidR="002B7AA0" w:rsidRPr="00F55758" w:rsidRDefault="002B7AA0" w:rsidP="00EE5AB2">
      <w:pPr>
        <w:numPr>
          <w:ilvl w:val="0"/>
          <w:numId w:val="5"/>
        </w:numPr>
        <w:spacing w:after="0" w:line="240" w:lineRule="auto"/>
        <w:ind w:left="0" w:firstLine="567"/>
        <w:jc w:val="both"/>
        <w:rPr>
          <w:rFonts w:ascii="Times New Roman" w:hAnsi="Times New Roman" w:cs="Times New Roman"/>
          <w:b/>
          <w:bCs/>
          <w:sz w:val="24"/>
          <w:szCs w:val="24"/>
          <w:u w:val="single"/>
        </w:rPr>
      </w:pPr>
      <w:r w:rsidRPr="00F55758">
        <w:rPr>
          <w:rFonts w:ascii="Times New Roman" w:hAnsi="Times New Roman" w:cs="Times New Roman"/>
          <w:b/>
          <w:bCs/>
          <w:sz w:val="24"/>
          <w:szCs w:val="24"/>
          <w:u w:val="single"/>
        </w:rPr>
        <w:t>Tiekėjo pasiūlymą sudaro tiekėjo pateiktų duomenų ir dokumentų visuma:</w:t>
      </w:r>
    </w:p>
    <w:p w14:paraId="335D4AEB" w14:textId="7EF66C8E" w:rsidR="002B7AA0" w:rsidRPr="00F55758" w:rsidRDefault="002B7AA0" w:rsidP="00EE5AB2">
      <w:pPr>
        <w:numPr>
          <w:ilvl w:val="1"/>
          <w:numId w:val="5"/>
        </w:numPr>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bCs/>
          <w:sz w:val="24"/>
          <w:szCs w:val="24"/>
        </w:rPr>
        <w:t>užpildytas ir fiziniu arba elektroninius parašu pasirašytas pasiūlymas pagal nustatytą formą (2 priedas). P</w:t>
      </w:r>
      <w:r w:rsidRPr="00F55758">
        <w:rPr>
          <w:rFonts w:ascii="Times New Roman" w:hAnsi="Times New Roman" w:cs="Times New Roman"/>
          <w:sz w:val="24"/>
          <w:szCs w:val="24"/>
        </w:rPr>
        <w:t xml:space="preserve">asiūlymo formoje nurodytos informacijos keisti, trinti negalima. Tiekėjas turi siūlyti visą </w:t>
      </w:r>
      <w:r w:rsidR="0063212D" w:rsidRPr="00F55758">
        <w:rPr>
          <w:rFonts w:ascii="Times New Roman" w:hAnsi="Times New Roman" w:cs="Times New Roman"/>
          <w:sz w:val="24"/>
          <w:szCs w:val="24"/>
        </w:rPr>
        <w:t>prekių ir paslaugų</w:t>
      </w:r>
      <w:r w:rsidRPr="00F55758">
        <w:rPr>
          <w:rFonts w:ascii="Times New Roman" w:hAnsi="Times New Roman" w:cs="Times New Roman"/>
          <w:sz w:val="24"/>
          <w:szCs w:val="24"/>
        </w:rPr>
        <w:t xml:space="preserve"> kiekį.</w:t>
      </w:r>
    </w:p>
    <w:p w14:paraId="1D0FF922" w14:textId="77777777" w:rsidR="002B7AA0" w:rsidRPr="00F55758" w:rsidRDefault="002B7AA0" w:rsidP="00EE5AB2">
      <w:pPr>
        <w:numPr>
          <w:ilvl w:val="1"/>
          <w:numId w:val="5"/>
        </w:numPr>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rPr>
        <w:t>įgaliojimo ar kito dokumento, suteikiančio teisę pateikti ir (ar) pasirašyti pasiūlymą bei kitus dokumentus, kopija (jeigu pasiūlymą pateikia ne tiekėjo vadovas). Pagal LR civilinio kodekso 2.140 straipsnio 1 dalį Juridinio asmens duodamą įgaliojimą pasirašo jo vadovas. Ant įgaliojimo, kuris sudaromas ne informacinių technologijų priemonėmis, dedamas to juridinio asmens antspaudas, jeigu jis antspaudą privalo turėti; pagal LR civilinio kodekso 2.142 straipsnio 1 dalį Įgaliojimo terminas gali būti apibrėžtas ir neapibrėžtas. Jeigu terminas įgaliojime nenurodytas, tai įgaliojimas galioja vienerius metus nuo jo sudarymo dienos.</w:t>
      </w:r>
    </w:p>
    <w:p w14:paraId="08D54613" w14:textId="77777777" w:rsidR="002B7AA0" w:rsidRPr="00F55758" w:rsidRDefault="002B7AA0" w:rsidP="00EE5AB2">
      <w:pPr>
        <w:numPr>
          <w:ilvl w:val="1"/>
          <w:numId w:val="5"/>
        </w:numPr>
        <w:tabs>
          <w:tab w:val="left" w:pos="1134"/>
        </w:tabs>
        <w:spacing w:after="0" w:line="240" w:lineRule="auto"/>
        <w:ind w:left="0" w:firstLine="567"/>
        <w:jc w:val="both"/>
        <w:rPr>
          <w:rFonts w:ascii="Times New Roman" w:hAnsi="Times New Roman" w:cs="Times New Roman"/>
          <w:bCs/>
          <w:sz w:val="24"/>
          <w:szCs w:val="24"/>
        </w:rPr>
      </w:pPr>
      <w:r w:rsidRPr="00F55758">
        <w:rPr>
          <w:rFonts w:ascii="Times New Roman" w:hAnsi="Times New Roman" w:cs="Times New Roman"/>
          <w:sz w:val="24"/>
          <w:szCs w:val="24"/>
        </w:rPr>
        <w:t xml:space="preserve">     jungtinės veiklos sutartis (jeigu pasiūlymą teikia tiekėjų grupė); </w:t>
      </w:r>
    </w:p>
    <w:p w14:paraId="78EE0DA2" w14:textId="77777777" w:rsidR="002B7AA0" w:rsidRPr="00F55758" w:rsidRDefault="002B7AA0" w:rsidP="00EE5AB2">
      <w:pPr>
        <w:numPr>
          <w:ilvl w:val="1"/>
          <w:numId w:val="5"/>
        </w:numPr>
        <w:tabs>
          <w:tab w:val="left" w:pos="1134"/>
        </w:tabs>
        <w:spacing w:after="0" w:line="240" w:lineRule="auto"/>
        <w:ind w:left="0" w:firstLine="567"/>
        <w:jc w:val="both"/>
        <w:rPr>
          <w:rFonts w:ascii="Times New Roman" w:hAnsi="Times New Roman" w:cs="Times New Roman"/>
          <w:bCs/>
          <w:sz w:val="24"/>
          <w:szCs w:val="24"/>
        </w:rPr>
      </w:pPr>
      <w:r w:rsidRPr="00F55758">
        <w:rPr>
          <w:rFonts w:ascii="Times New Roman" w:hAnsi="Times New Roman" w:cs="Times New Roman"/>
          <w:sz w:val="24"/>
          <w:szCs w:val="24"/>
        </w:rPr>
        <w:t xml:space="preserve">     ketinimo protokolai ar kiti dokumentai su subtiekėjais, jeigu jie žinomi;</w:t>
      </w:r>
    </w:p>
    <w:p w14:paraId="44218AFF" w14:textId="6D331FD4" w:rsidR="00BB78D8" w:rsidRPr="00F55758" w:rsidRDefault="00BB78D8" w:rsidP="00EE5AB2">
      <w:pPr>
        <w:numPr>
          <w:ilvl w:val="1"/>
          <w:numId w:val="5"/>
        </w:numPr>
        <w:tabs>
          <w:tab w:val="left" w:pos="1134"/>
        </w:tabs>
        <w:spacing w:after="0" w:line="240" w:lineRule="auto"/>
        <w:ind w:left="0" w:firstLine="567"/>
        <w:jc w:val="both"/>
        <w:rPr>
          <w:rFonts w:ascii="Times New Roman" w:hAnsi="Times New Roman" w:cs="Times New Roman"/>
          <w:bCs/>
          <w:sz w:val="24"/>
          <w:szCs w:val="24"/>
        </w:rPr>
      </w:pPr>
      <w:r w:rsidRPr="00F55758">
        <w:rPr>
          <w:rFonts w:ascii="Times New Roman" w:hAnsi="Times New Roman" w:cs="Times New Roman"/>
          <w:sz w:val="24"/>
          <w:szCs w:val="24"/>
        </w:rPr>
        <w:t xml:space="preserve">    </w:t>
      </w:r>
      <w:r w:rsidR="00664F04" w:rsidRPr="00F55758">
        <w:rPr>
          <w:rFonts w:ascii="Times New Roman" w:hAnsi="Times New Roman" w:cs="Times New Roman"/>
          <w:sz w:val="24"/>
          <w:szCs w:val="24"/>
        </w:rPr>
        <w:t xml:space="preserve"> užpildyta </w:t>
      </w:r>
      <w:r w:rsidR="00D83468" w:rsidRPr="00F55758">
        <w:rPr>
          <w:rFonts w:ascii="Times New Roman" w:hAnsi="Times New Roman" w:cs="Times New Roman"/>
          <w:sz w:val="24"/>
          <w:szCs w:val="24"/>
        </w:rPr>
        <w:t>ir pasirašyta</w:t>
      </w:r>
      <w:r w:rsidRPr="00F55758">
        <w:rPr>
          <w:rFonts w:ascii="Times New Roman" w:hAnsi="Times New Roman" w:cs="Times New Roman"/>
          <w:sz w:val="24"/>
          <w:szCs w:val="24"/>
        </w:rPr>
        <w:t xml:space="preserve"> techninė specifikacij</w:t>
      </w:r>
      <w:r w:rsidR="00664F04" w:rsidRPr="00F55758">
        <w:rPr>
          <w:rFonts w:ascii="Times New Roman" w:hAnsi="Times New Roman" w:cs="Times New Roman"/>
          <w:sz w:val="24"/>
          <w:szCs w:val="24"/>
        </w:rPr>
        <w:t>a</w:t>
      </w:r>
      <w:r w:rsidR="00235059" w:rsidRPr="00F55758">
        <w:rPr>
          <w:rFonts w:ascii="Times New Roman" w:hAnsi="Times New Roman" w:cs="Times New Roman"/>
          <w:sz w:val="24"/>
          <w:szCs w:val="24"/>
        </w:rPr>
        <w:t>;</w:t>
      </w:r>
    </w:p>
    <w:p w14:paraId="5F8DEBAC" w14:textId="30BC7053" w:rsidR="002B7AA0" w:rsidRPr="00F55758" w:rsidRDefault="002B7AA0" w:rsidP="00EE5AB2">
      <w:pPr>
        <w:numPr>
          <w:ilvl w:val="1"/>
          <w:numId w:val="5"/>
        </w:numPr>
        <w:tabs>
          <w:tab w:val="left" w:pos="1134"/>
        </w:tabs>
        <w:spacing w:after="0" w:line="240" w:lineRule="auto"/>
        <w:ind w:left="0" w:firstLine="567"/>
        <w:jc w:val="both"/>
        <w:rPr>
          <w:rFonts w:ascii="Times New Roman" w:hAnsi="Times New Roman" w:cs="Times New Roman"/>
          <w:b/>
          <w:bCs/>
          <w:sz w:val="24"/>
          <w:szCs w:val="24"/>
        </w:rPr>
      </w:pPr>
      <w:r w:rsidRPr="00F55758">
        <w:rPr>
          <w:rFonts w:ascii="Times New Roman" w:hAnsi="Times New Roman" w:cs="Times New Roman"/>
          <w:b/>
          <w:bCs/>
          <w:sz w:val="24"/>
          <w:szCs w:val="24"/>
        </w:rPr>
        <w:t xml:space="preserve">     kita pirkimo dokumentuose nustatyta reikalaujama informacija ir (ar) dokumentai</w:t>
      </w:r>
      <w:r w:rsidR="00EF0A5D" w:rsidRPr="00F55758">
        <w:rPr>
          <w:rFonts w:ascii="Times New Roman" w:hAnsi="Times New Roman" w:cs="Times New Roman"/>
          <w:b/>
          <w:bCs/>
          <w:sz w:val="24"/>
          <w:szCs w:val="24"/>
        </w:rPr>
        <w:t xml:space="preserve"> (jei reikalaujama).</w:t>
      </w:r>
    </w:p>
    <w:p w14:paraId="62970E02" w14:textId="78E6ACD7" w:rsidR="002B7AA0" w:rsidRPr="00F55758" w:rsidRDefault="002B7AA0" w:rsidP="00EE5AB2">
      <w:pPr>
        <w:pStyle w:val="BodyText2"/>
        <w:numPr>
          <w:ilvl w:val="0"/>
          <w:numId w:val="5"/>
        </w:numPr>
        <w:shd w:val="clear" w:color="auto" w:fill="auto"/>
        <w:tabs>
          <w:tab w:val="left" w:pos="709"/>
        </w:tabs>
        <w:spacing w:before="0" w:after="0" w:line="240" w:lineRule="auto"/>
        <w:ind w:left="0" w:right="80" w:firstLine="567"/>
        <w:rPr>
          <w:rFonts w:cs="Times New Roman"/>
          <w:sz w:val="24"/>
          <w:szCs w:val="24"/>
        </w:rPr>
      </w:pPr>
      <w:r w:rsidRPr="00F55758">
        <w:rPr>
          <w:rFonts w:cs="Times New Roman"/>
          <w:sz w:val="24"/>
          <w:szCs w:val="24"/>
        </w:rPr>
        <w:t xml:space="preserve">Tiekėjas savo pasiūlyme privalo nurodyti, kuri informacija, vadovaujantis </w:t>
      </w:r>
      <w:r w:rsidR="006A57B1" w:rsidRPr="00F55758">
        <w:rPr>
          <w:rFonts w:cs="Times New Roman"/>
          <w:sz w:val="24"/>
          <w:szCs w:val="24"/>
        </w:rPr>
        <w:t>Pirkimų įstatym</w:t>
      </w:r>
      <w:r w:rsidR="00C55CD5" w:rsidRPr="00F55758">
        <w:rPr>
          <w:rFonts w:cs="Times New Roman"/>
          <w:sz w:val="24"/>
          <w:szCs w:val="24"/>
        </w:rPr>
        <w:t>o</w:t>
      </w:r>
      <w:r w:rsidRPr="00F55758">
        <w:rPr>
          <w:rFonts w:cs="Times New Roman"/>
          <w:sz w:val="24"/>
          <w:szCs w:val="24"/>
        </w:rPr>
        <w:t xml:space="preserve"> 32 straipsniu, yra konfidenciali.</w:t>
      </w:r>
    </w:p>
    <w:p w14:paraId="58014B7A" w14:textId="77777777" w:rsidR="002B7AA0" w:rsidRPr="00F55758" w:rsidRDefault="002B7AA0" w:rsidP="00EE5AB2">
      <w:pPr>
        <w:pStyle w:val="BodyText2"/>
        <w:numPr>
          <w:ilvl w:val="0"/>
          <w:numId w:val="5"/>
        </w:numPr>
        <w:shd w:val="clear" w:color="auto" w:fill="auto"/>
        <w:tabs>
          <w:tab w:val="left" w:pos="709"/>
        </w:tabs>
        <w:spacing w:before="0" w:after="0" w:line="240" w:lineRule="auto"/>
        <w:ind w:left="0" w:right="80" w:firstLine="567"/>
        <w:rPr>
          <w:rFonts w:cs="Times New Roman"/>
          <w:sz w:val="24"/>
          <w:szCs w:val="24"/>
        </w:rPr>
      </w:pPr>
      <w:r w:rsidRPr="00F55758">
        <w:rPr>
          <w:rFonts w:cs="Times New Roman"/>
          <w:bCs/>
          <w:sz w:val="24"/>
          <w:szCs w:val="24"/>
        </w:rPr>
        <w:t>Subtiekėjai nurodomi pasiūlyme (taip pat nurodoma, kokiai pirkimo sutarties daliai jie bus pasitelkiami), jeigu pasiūlymo pateikimo dienai jie yra žinomi. T. y. tiekėjas</w:t>
      </w:r>
      <w:r w:rsidRPr="00F55758">
        <w:rPr>
          <w:rFonts w:cs="Times New Roman"/>
          <w:sz w:val="24"/>
          <w:szCs w:val="24"/>
        </w:rPr>
        <w:t xml:space="preserve"> pasiūlyme neprivalo nurodyti, kokius subtiekėjus pasitelks pirkimo sutarties vykdymui ir šią informaciją gali nurodyti vėliau, jei bus nustatytas laimėtoju ir su juo bus sudaroma pirkimo sutartis.</w:t>
      </w:r>
    </w:p>
    <w:p w14:paraId="44B95E9D" w14:textId="77777777" w:rsidR="002B7AA0" w:rsidRPr="00F55758" w:rsidRDefault="002B7AA0" w:rsidP="00EE5AB2">
      <w:pPr>
        <w:pStyle w:val="BodyText2"/>
        <w:numPr>
          <w:ilvl w:val="0"/>
          <w:numId w:val="5"/>
        </w:numPr>
        <w:shd w:val="clear" w:color="auto" w:fill="auto"/>
        <w:tabs>
          <w:tab w:val="left" w:pos="709"/>
        </w:tabs>
        <w:spacing w:before="0" w:after="0" w:line="240" w:lineRule="auto"/>
        <w:ind w:left="0" w:right="80" w:firstLine="567"/>
        <w:rPr>
          <w:rFonts w:cs="Times New Roman"/>
          <w:sz w:val="24"/>
          <w:szCs w:val="24"/>
        </w:rPr>
      </w:pPr>
      <w:r w:rsidRPr="00F55758">
        <w:rPr>
          <w:rFonts w:cs="Times New Roman"/>
          <w:sz w:val="24"/>
          <w:szCs w:val="24"/>
        </w:rPr>
        <w:t>Perkantysis subjektas nereikalauja, kad esmines užduotis atliktų pats pasiūlymą pateikęs tiekėjas, o jeigu pasiūlymą pateikė tiekėjų grupė, - tos grupės dalyvis.</w:t>
      </w:r>
    </w:p>
    <w:p w14:paraId="166F77F7" w14:textId="3D7018E7" w:rsidR="002B7AA0" w:rsidRPr="00F55758" w:rsidRDefault="002B7AA0" w:rsidP="00EE5AB2">
      <w:pPr>
        <w:pStyle w:val="BodyText2"/>
        <w:numPr>
          <w:ilvl w:val="0"/>
          <w:numId w:val="5"/>
        </w:numPr>
        <w:shd w:val="clear" w:color="auto" w:fill="auto"/>
        <w:tabs>
          <w:tab w:val="left" w:pos="709"/>
        </w:tabs>
        <w:spacing w:before="0" w:after="0" w:line="240" w:lineRule="auto"/>
        <w:ind w:left="0" w:right="80" w:firstLine="567"/>
        <w:rPr>
          <w:rFonts w:cs="Times New Roman"/>
          <w:sz w:val="24"/>
          <w:szCs w:val="24"/>
        </w:rPr>
      </w:pPr>
      <w:r w:rsidRPr="00F55758">
        <w:rPr>
          <w:rFonts w:cs="Times New Roman"/>
          <w:sz w:val="24"/>
          <w:szCs w:val="24"/>
        </w:rPr>
        <w:t xml:space="preserve">Pasiūlyme nurodoma pirkimo kaina turi būti apskaičiuota ir išreikšta taip, kaip nurodyta 2 priede. Apskaičiuojant kainą turi būti atsižvelgta į visą perkamų </w:t>
      </w:r>
      <w:r w:rsidR="0063212D" w:rsidRPr="00F55758">
        <w:rPr>
          <w:rFonts w:cs="Times New Roman"/>
          <w:sz w:val="24"/>
          <w:szCs w:val="24"/>
        </w:rPr>
        <w:t>prekių ir paslaugų</w:t>
      </w:r>
      <w:r w:rsidRPr="00F55758">
        <w:rPr>
          <w:rFonts w:cs="Times New Roman"/>
          <w:sz w:val="24"/>
          <w:szCs w:val="24"/>
        </w:rPr>
        <w:t xml:space="preserve"> apimtį, į Techninės specifikacijos (1 priedas) reikalavimus, į numatytą atsiskaitymo už su tiekėju terminą ir į visus kitus šio viešojo pirkimo dokumentų reikalavimus. Į kainą turi būti įskaičiuoti visi tiekėjo mokami mokesčiai ir išlaidos (įskaitant </w:t>
      </w:r>
      <w:r w:rsidRPr="00F55758">
        <w:rPr>
          <w:rFonts w:cs="Times New Roman"/>
          <w:b/>
          <w:bCs/>
          <w:sz w:val="24"/>
          <w:szCs w:val="24"/>
        </w:rPr>
        <w:t>elektroninių sąskaitų</w:t>
      </w:r>
      <w:r w:rsidRPr="00F55758">
        <w:rPr>
          <w:rFonts w:cs="Times New Roman"/>
          <w:sz w:val="24"/>
          <w:szCs w:val="24"/>
        </w:rPr>
        <w:t xml:space="preserve"> už </w:t>
      </w:r>
      <w:r w:rsidR="0063212D" w:rsidRPr="00F55758">
        <w:rPr>
          <w:rFonts w:cs="Times New Roman"/>
          <w:sz w:val="24"/>
          <w:szCs w:val="24"/>
        </w:rPr>
        <w:t xml:space="preserve">pristatytas prekes ir </w:t>
      </w:r>
      <w:r w:rsidR="00811ADB" w:rsidRPr="00F55758">
        <w:rPr>
          <w:rFonts w:cs="Times New Roman"/>
          <w:sz w:val="24"/>
          <w:szCs w:val="24"/>
        </w:rPr>
        <w:t>suteiktas paslaugas</w:t>
      </w:r>
      <w:r w:rsidR="0063212D" w:rsidRPr="00F55758">
        <w:rPr>
          <w:rFonts w:cs="Times New Roman"/>
          <w:sz w:val="24"/>
          <w:szCs w:val="24"/>
        </w:rPr>
        <w:t>,</w:t>
      </w:r>
      <w:r w:rsidR="00E22174" w:rsidRPr="00F55758">
        <w:rPr>
          <w:rFonts w:cs="Times New Roman"/>
          <w:sz w:val="24"/>
          <w:szCs w:val="24"/>
        </w:rPr>
        <w:t xml:space="preserve"> </w:t>
      </w:r>
      <w:r w:rsidRPr="00F55758">
        <w:rPr>
          <w:rFonts w:cs="Times New Roman"/>
          <w:sz w:val="24"/>
          <w:szCs w:val="24"/>
        </w:rPr>
        <w:t>teikimą</w:t>
      </w:r>
      <w:r w:rsidR="00E22174" w:rsidRPr="00F55758">
        <w:rPr>
          <w:rFonts w:cs="Times New Roman"/>
          <w:sz w:val="24"/>
          <w:szCs w:val="24"/>
        </w:rPr>
        <w:t>)</w:t>
      </w:r>
      <w:r w:rsidRPr="00F55758">
        <w:rPr>
          <w:rFonts w:cs="Times New Roman"/>
          <w:sz w:val="24"/>
          <w:szCs w:val="24"/>
        </w:rPr>
        <w:t>.</w:t>
      </w:r>
    </w:p>
    <w:p w14:paraId="4D5A0AC8" w14:textId="77777777" w:rsidR="002B7AA0" w:rsidRPr="00F55758" w:rsidRDefault="002B7AA0" w:rsidP="00EE5AB2">
      <w:pPr>
        <w:pStyle w:val="BodyText2"/>
        <w:numPr>
          <w:ilvl w:val="0"/>
          <w:numId w:val="5"/>
        </w:numPr>
        <w:shd w:val="clear" w:color="auto" w:fill="auto"/>
        <w:tabs>
          <w:tab w:val="left" w:pos="709"/>
        </w:tabs>
        <w:spacing w:before="0" w:after="0" w:line="240" w:lineRule="auto"/>
        <w:ind w:left="0" w:right="80" w:firstLine="567"/>
        <w:rPr>
          <w:rFonts w:cs="Times New Roman"/>
          <w:sz w:val="24"/>
          <w:szCs w:val="24"/>
        </w:rPr>
      </w:pPr>
      <w:r w:rsidRPr="00F55758">
        <w:rPr>
          <w:rFonts w:cs="Times New Roman"/>
          <w:sz w:val="24"/>
          <w:szCs w:val="24"/>
        </w:rPr>
        <w:t>Pasiūlymo kaina turi būti įrašoma apvalinant dviem skaitmenimis po kablelio.</w:t>
      </w:r>
    </w:p>
    <w:p w14:paraId="125C8283" w14:textId="77777777" w:rsidR="002B7AA0" w:rsidRPr="00F55758" w:rsidRDefault="002B7AA0" w:rsidP="00EE5AB2">
      <w:pPr>
        <w:widowControl w:val="0"/>
        <w:numPr>
          <w:ilvl w:val="0"/>
          <w:numId w:val="5"/>
        </w:numPr>
        <w:tabs>
          <w:tab w:val="left" w:pos="709"/>
        </w:tabs>
        <w:spacing w:after="0" w:line="240" w:lineRule="auto"/>
        <w:ind w:left="0" w:right="80" w:firstLine="567"/>
        <w:jc w:val="both"/>
        <w:rPr>
          <w:rFonts w:ascii="Times New Roman" w:hAnsi="Times New Roman" w:cs="Times New Roman"/>
          <w:sz w:val="24"/>
          <w:szCs w:val="24"/>
        </w:rPr>
      </w:pPr>
      <w:r w:rsidRPr="00F55758">
        <w:rPr>
          <w:rStyle w:val="Bodytext2NotBold"/>
          <w:rFonts w:eastAsia="Calibri"/>
          <w:b w:val="0"/>
          <w:bCs w:val="0"/>
          <w:sz w:val="24"/>
          <w:szCs w:val="24"/>
        </w:rPr>
        <w:t xml:space="preserve">Pasiūlymų pateikimo termino pabaiga nurodyta Centrinėje viešųjų pirkimų </w:t>
      </w:r>
      <w:r w:rsidRPr="00F55758">
        <w:rPr>
          <w:rStyle w:val="Bodytext2NotBold"/>
          <w:rFonts w:eastAsia="Calibri"/>
          <w:b w:val="0"/>
          <w:bCs w:val="0"/>
          <w:sz w:val="24"/>
          <w:szCs w:val="24"/>
        </w:rPr>
        <w:lastRenderedPageBreak/>
        <w:t>informacinėje sistemoje. Pateikimo būdas: pasiūlymai teikiami Centrinės viešųjų pirkimų informacinės sistemos priemonėmis.</w:t>
      </w:r>
      <w:r w:rsidRPr="00F55758">
        <w:rPr>
          <w:rStyle w:val="Bodytext2NotBold"/>
          <w:rFonts w:eastAsia="Calibri"/>
          <w:sz w:val="24"/>
          <w:szCs w:val="24"/>
        </w:rPr>
        <w:t xml:space="preserve"> </w:t>
      </w:r>
      <w:r w:rsidRPr="00F55758">
        <w:rPr>
          <w:rStyle w:val="Bodytext2NotBold"/>
          <w:rFonts w:eastAsia="Calibri"/>
          <w:b w:val="0"/>
          <w:bCs w:val="0"/>
          <w:sz w:val="24"/>
          <w:szCs w:val="24"/>
        </w:rPr>
        <w:t>Elektroniniu paštu, p</w:t>
      </w:r>
      <w:r w:rsidRPr="00F55758">
        <w:rPr>
          <w:rFonts w:ascii="Times New Roman" w:hAnsi="Times New Roman" w:cs="Times New Roman"/>
          <w:sz w:val="24"/>
          <w:szCs w:val="24"/>
        </w:rPr>
        <w:t>opierine forma ir (ar) vokuose pateikti pasiūlymai bus atmesti, kaip neatitinkantys pirkimo dokumentų reikalavimų.</w:t>
      </w:r>
    </w:p>
    <w:p w14:paraId="020785A1" w14:textId="77777777" w:rsidR="002B7AA0" w:rsidRPr="00F55758" w:rsidRDefault="002B7AA0" w:rsidP="00EE5AB2">
      <w:pPr>
        <w:pStyle w:val="BodyText2"/>
        <w:numPr>
          <w:ilvl w:val="0"/>
          <w:numId w:val="5"/>
        </w:numPr>
        <w:shd w:val="clear" w:color="auto" w:fill="auto"/>
        <w:spacing w:before="0" w:after="0" w:line="240" w:lineRule="auto"/>
        <w:ind w:left="0" w:right="79" w:firstLine="567"/>
        <w:rPr>
          <w:rFonts w:cs="Times New Roman"/>
          <w:sz w:val="24"/>
          <w:szCs w:val="24"/>
        </w:rPr>
      </w:pPr>
      <w:r w:rsidRPr="00F55758">
        <w:rPr>
          <w:rFonts w:cs="Times New Roman"/>
          <w:sz w:val="24"/>
          <w:szCs w:val="24"/>
        </w:rPr>
        <w:t xml:space="preserve">Susipažįstama su CVP IS priemonėmis gautais pasiūlymais 45 min. vėliau negu baigiasi pasiūlymų pateikimo terminas. </w:t>
      </w:r>
    </w:p>
    <w:p w14:paraId="759E2124" w14:textId="77777777" w:rsidR="002B7AA0" w:rsidRPr="00F55758" w:rsidRDefault="002B7AA0" w:rsidP="00EE5AB2">
      <w:pPr>
        <w:pStyle w:val="BodyText2"/>
        <w:numPr>
          <w:ilvl w:val="0"/>
          <w:numId w:val="5"/>
        </w:numPr>
        <w:shd w:val="clear" w:color="auto" w:fill="auto"/>
        <w:spacing w:before="0" w:after="0" w:line="240" w:lineRule="auto"/>
        <w:ind w:left="0" w:right="79" w:firstLine="567"/>
        <w:rPr>
          <w:rFonts w:cs="Times New Roman"/>
          <w:sz w:val="24"/>
          <w:szCs w:val="24"/>
        </w:rPr>
      </w:pPr>
      <w:r w:rsidRPr="00F55758">
        <w:rPr>
          <w:rFonts w:cs="Times New Roman"/>
          <w:sz w:val="24"/>
          <w:szCs w:val="24"/>
        </w:rPr>
        <w:t>Tiekėjas, teikdamas pasiūlymą pirkimui per CVP IS, gali pasinaudoti galimybe užšifruoti savo pasiūlymą (užšifruojamas visas pasiūlymas arba pasiūlymo dokumentas, kuriame nurodyta pasiūlymo kaina), vadovaudamasis Naudojimosi Centrine viešųjų pirkimų informacine sistema taisyklių, patvirtintų, Tarnybos direktoriaus 2016 m. gegužės 2 d. įsakymu Nr. 1S-59, III skyriumi „Pasiūlymų šifravimas“.</w:t>
      </w:r>
    </w:p>
    <w:p w14:paraId="4E6A5000" w14:textId="77777777" w:rsidR="002B7AA0" w:rsidRPr="00F55758" w:rsidRDefault="002B7AA0" w:rsidP="00EE5AB2">
      <w:pPr>
        <w:pStyle w:val="BodyText2"/>
        <w:numPr>
          <w:ilvl w:val="0"/>
          <w:numId w:val="5"/>
        </w:numPr>
        <w:shd w:val="clear" w:color="auto" w:fill="auto"/>
        <w:spacing w:before="0" w:after="0" w:line="240" w:lineRule="auto"/>
        <w:ind w:left="0" w:right="79" w:firstLine="567"/>
        <w:rPr>
          <w:rFonts w:cs="Times New Roman"/>
          <w:sz w:val="24"/>
          <w:szCs w:val="24"/>
        </w:rPr>
      </w:pPr>
      <w:r w:rsidRPr="00F55758">
        <w:rPr>
          <w:rFonts w:cs="Times New Roman"/>
          <w:sz w:val="24"/>
          <w:szCs w:val="24"/>
        </w:rPr>
        <w:t xml:space="preserve">Pateikęs užšifruotą pasiūlymą, tiekėjas iki vokų atplėšimo procedūros (posėdžio) pradžios CVP IS susirašinėjimo priemonėmis perkančiajam subjektui turi pateikti slaptažodį, su kuriuo perkantysis subjektas galės iššifruoti pateiktą pasiūlymą. Iškilus CVP IS techninėms problemoms, kai tiekėjas </w:t>
      </w:r>
      <w:r w:rsidRPr="00F55758">
        <w:rPr>
          <w:rFonts w:cs="Times New Roman"/>
          <w:b/>
          <w:sz w:val="24"/>
          <w:szCs w:val="24"/>
        </w:rPr>
        <w:t>neturi galimybės pateikti slaptažodžio per CVP IS</w:t>
      </w:r>
      <w:r w:rsidRPr="00F55758">
        <w:rPr>
          <w:rFonts w:cs="Times New Roman"/>
          <w:sz w:val="24"/>
          <w:szCs w:val="24"/>
        </w:rPr>
        <w:t xml:space="preserve"> susirašinėjimo priemonę, tiekėjas turi teisę slaptažodį pateikti kitomis priemonėmis pasirinktinai: perkančiojo subjekto oficialiu elektroniniu paštu </w:t>
      </w:r>
      <w:r>
        <w:fldChar w:fldCharType="begin"/>
      </w:r>
      <w:r>
        <w:instrText>HYPERLINK "mailto:vvkd@vvkd.lt"</w:instrText>
      </w:r>
      <w:r>
        <w:fldChar w:fldCharType="separate"/>
      </w:r>
      <w:r w:rsidRPr="00F55758">
        <w:rPr>
          <w:rStyle w:val="Hyperlink"/>
          <w:rFonts w:cs="Times New Roman"/>
          <w:szCs w:val="24"/>
        </w:rPr>
        <w:t>vvkd@vvkd.lt</w:t>
      </w:r>
      <w:r>
        <w:fldChar w:fldCharType="end"/>
      </w:r>
      <w:r w:rsidRPr="00F55758">
        <w:rPr>
          <w:rFonts w:cs="Times New Roman"/>
          <w:sz w:val="24"/>
          <w:szCs w:val="24"/>
        </w:rPr>
        <w:t>. Tokiu atveju tiekėjas turėtų būti aktyvus ir įsitikinti, kad pateiktas slaptažodis laiku pasiekė adresatą (pavyzdžiui, susisiekęs su perkančiuoju subjektu oficialiu jos telefonu ir (arba) kitais būdais).</w:t>
      </w:r>
    </w:p>
    <w:p w14:paraId="5F8BEC63" w14:textId="77777777" w:rsidR="002B7AA0" w:rsidRPr="00F55758" w:rsidRDefault="002B7AA0" w:rsidP="00EE5AB2">
      <w:pPr>
        <w:pStyle w:val="BodyText2"/>
        <w:numPr>
          <w:ilvl w:val="0"/>
          <w:numId w:val="5"/>
        </w:numPr>
        <w:shd w:val="clear" w:color="auto" w:fill="auto"/>
        <w:spacing w:before="0" w:after="0" w:line="240" w:lineRule="auto"/>
        <w:ind w:left="0" w:right="79" w:firstLine="567"/>
        <w:rPr>
          <w:rFonts w:cs="Times New Roman"/>
          <w:sz w:val="24"/>
          <w:szCs w:val="24"/>
        </w:rPr>
      </w:pPr>
      <w:r w:rsidRPr="00F55758">
        <w:rPr>
          <w:rFonts w:cs="Times New Roman"/>
          <w:sz w:val="24"/>
          <w:szCs w:val="24"/>
        </w:rPr>
        <w:t>Tiekėjui užšifravus visą pasiūlymą ir iki vokų atplėšimo procedūros (posėdžio) pradžios nepateikus (dėl jo paties kaltės) slaptažodžio arba pateikus neteisingą slaptažodį, kuriuo naudodamasis perkantysis subjektas negalėjo iššifruoti pasiūlymo, pasiūlymas laikomas nepateiktu ir nėra vertinamas. Jeigu nurodytu atveju tiekėjas užšifravo tik pasiūlymo dokumentą, kuriame nurodyta pasiūlymo kaina, o kitus pasiūlymo dokumentus pateikė neužšifruotus – perkantysis subjektas tiekėjo pasiūlymą atmes kaip neatitinkantį pirkimo dokumentuose nustatytų reikalavimų (tiekėjas nepateikė pasiūlymo kainos).</w:t>
      </w:r>
    </w:p>
    <w:p w14:paraId="15F86A62" w14:textId="77777777" w:rsidR="002B7AA0" w:rsidRPr="00F55758" w:rsidRDefault="002B7AA0" w:rsidP="002B7AA0">
      <w:pPr>
        <w:pStyle w:val="BodyText2"/>
        <w:shd w:val="clear" w:color="auto" w:fill="auto"/>
        <w:tabs>
          <w:tab w:val="left" w:pos="1198"/>
        </w:tabs>
        <w:spacing w:before="0" w:after="0" w:line="240" w:lineRule="auto"/>
        <w:ind w:right="80"/>
        <w:rPr>
          <w:rFonts w:cs="Times New Roman"/>
          <w:sz w:val="24"/>
          <w:szCs w:val="24"/>
        </w:rPr>
      </w:pPr>
    </w:p>
    <w:p w14:paraId="7615F1F6" w14:textId="77777777" w:rsidR="002B7AA0" w:rsidRPr="00F55758" w:rsidRDefault="002B7AA0" w:rsidP="002B7AA0">
      <w:pPr>
        <w:pStyle w:val="BodyText2"/>
        <w:shd w:val="clear" w:color="auto" w:fill="auto"/>
        <w:tabs>
          <w:tab w:val="left" w:pos="1198"/>
        </w:tabs>
        <w:spacing w:before="0" w:after="0" w:line="240" w:lineRule="auto"/>
        <w:ind w:right="80"/>
        <w:jc w:val="center"/>
        <w:rPr>
          <w:rFonts w:cs="Times New Roman"/>
          <w:b/>
          <w:bCs/>
          <w:sz w:val="24"/>
          <w:szCs w:val="24"/>
        </w:rPr>
      </w:pPr>
      <w:r w:rsidRPr="00F55758">
        <w:rPr>
          <w:rFonts w:cs="Times New Roman"/>
          <w:b/>
          <w:bCs/>
          <w:sz w:val="24"/>
          <w:szCs w:val="24"/>
        </w:rPr>
        <w:t>5. Pirkimo dokumentų paaiškinimai</w:t>
      </w:r>
    </w:p>
    <w:p w14:paraId="42F06BB2" w14:textId="77777777" w:rsidR="002B7AA0" w:rsidRPr="00F55758" w:rsidRDefault="002B7AA0" w:rsidP="002B7AA0">
      <w:pPr>
        <w:pStyle w:val="BodyText2"/>
        <w:shd w:val="clear" w:color="auto" w:fill="auto"/>
        <w:tabs>
          <w:tab w:val="left" w:pos="1198"/>
        </w:tabs>
        <w:spacing w:before="0" w:after="0" w:line="240" w:lineRule="auto"/>
        <w:ind w:right="80"/>
        <w:rPr>
          <w:rFonts w:cs="Times New Roman"/>
          <w:sz w:val="24"/>
          <w:szCs w:val="24"/>
        </w:rPr>
      </w:pPr>
    </w:p>
    <w:p w14:paraId="1C6052EC" w14:textId="58DC8C95" w:rsidR="002B7AA0" w:rsidRPr="00F55758" w:rsidRDefault="002B7AA0" w:rsidP="00EE5AB2">
      <w:pPr>
        <w:pStyle w:val="BodyText2"/>
        <w:numPr>
          <w:ilvl w:val="0"/>
          <w:numId w:val="5"/>
        </w:numPr>
        <w:shd w:val="clear" w:color="auto" w:fill="auto"/>
        <w:tabs>
          <w:tab w:val="left" w:pos="709"/>
        </w:tabs>
        <w:spacing w:before="0" w:after="0" w:line="240" w:lineRule="auto"/>
        <w:ind w:left="0" w:right="80" w:firstLine="567"/>
        <w:rPr>
          <w:rFonts w:cs="Times New Roman"/>
          <w:sz w:val="24"/>
          <w:szCs w:val="24"/>
        </w:rPr>
      </w:pPr>
      <w:r w:rsidRPr="00F55758">
        <w:rPr>
          <w:rFonts w:cs="Times New Roman"/>
          <w:sz w:val="24"/>
          <w:szCs w:val="24"/>
        </w:rPr>
        <w:t xml:space="preserve">Tiekėjai prašymus paaiškinti pirkimo dokumentus, pasiūlymus dėl pirkimo dokumentų patikslinimų gali pateikti ne vėliau kaip likus </w:t>
      </w:r>
      <w:r w:rsidR="003C31B0" w:rsidRPr="00F55758">
        <w:rPr>
          <w:rFonts w:cs="Times New Roman"/>
          <w:sz w:val="24"/>
          <w:szCs w:val="24"/>
        </w:rPr>
        <w:t>2</w:t>
      </w:r>
      <w:r w:rsidR="00E22174" w:rsidRPr="00F55758">
        <w:rPr>
          <w:rFonts w:cs="Times New Roman"/>
          <w:sz w:val="24"/>
          <w:szCs w:val="24"/>
        </w:rPr>
        <w:t xml:space="preserve"> (dviem)</w:t>
      </w:r>
      <w:r w:rsidRPr="00F55758">
        <w:rPr>
          <w:rFonts w:cs="Times New Roman"/>
          <w:sz w:val="24"/>
          <w:szCs w:val="24"/>
        </w:rPr>
        <w:t xml:space="preserve"> darbo dien</w:t>
      </w:r>
      <w:r w:rsidR="003C31B0" w:rsidRPr="00F55758">
        <w:rPr>
          <w:rFonts w:cs="Times New Roman"/>
          <w:sz w:val="24"/>
          <w:szCs w:val="24"/>
        </w:rPr>
        <w:t>oms</w:t>
      </w:r>
      <w:r w:rsidRPr="00F55758">
        <w:rPr>
          <w:rFonts w:cs="Times New Roman"/>
          <w:sz w:val="24"/>
          <w:szCs w:val="24"/>
        </w:rPr>
        <w:t xml:space="preserve"> iki pasiūlymų pateikimo termino pabaigos.</w:t>
      </w:r>
    </w:p>
    <w:p w14:paraId="3659F79C" w14:textId="77777777" w:rsidR="002B7AA0" w:rsidRPr="00F55758" w:rsidRDefault="002B7AA0" w:rsidP="00EE5AB2">
      <w:pPr>
        <w:pStyle w:val="BodyText2"/>
        <w:numPr>
          <w:ilvl w:val="0"/>
          <w:numId w:val="5"/>
        </w:numPr>
        <w:shd w:val="clear" w:color="auto" w:fill="auto"/>
        <w:tabs>
          <w:tab w:val="left" w:pos="709"/>
        </w:tabs>
        <w:spacing w:before="0" w:after="0" w:line="240" w:lineRule="auto"/>
        <w:ind w:left="0" w:right="80" w:firstLine="567"/>
        <w:rPr>
          <w:rFonts w:cs="Times New Roman"/>
          <w:sz w:val="24"/>
          <w:szCs w:val="24"/>
        </w:rPr>
      </w:pPr>
      <w:r w:rsidRPr="00F55758">
        <w:rPr>
          <w:rFonts w:cs="Times New Roman"/>
          <w:sz w:val="24"/>
          <w:szCs w:val="24"/>
        </w:rPr>
        <w:t>Pirkimo dokumentų paaiškinimai ir patikslinimai, kol nėra pasibaigęs pasiūlymų pateikimo terminas, gali būti teikiami ir perkančiojo subjekto iniciatyva.</w:t>
      </w:r>
    </w:p>
    <w:p w14:paraId="347CE747" w14:textId="77777777" w:rsidR="002B7AA0" w:rsidRPr="00F55758" w:rsidRDefault="002B7AA0" w:rsidP="00EE5AB2">
      <w:pPr>
        <w:pStyle w:val="BodyText2"/>
        <w:numPr>
          <w:ilvl w:val="0"/>
          <w:numId w:val="5"/>
        </w:numPr>
        <w:shd w:val="clear" w:color="auto" w:fill="auto"/>
        <w:tabs>
          <w:tab w:val="left" w:pos="709"/>
        </w:tabs>
        <w:spacing w:before="0" w:after="0" w:line="240" w:lineRule="auto"/>
        <w:ind w:left="0" w:right="80" w:firstLine="567"/>
        <w:rPr>
          <w:rFonts w:cs="Times New Roman"/>
          <w:sz w:val="24"/>
          <w:szCs w:val="24"/>
        </w:rPr>
      </w:pPr>
      <w:r w:rsidRPr="00F55758">
        <w:rPr>
          <w:rFonts w:cs="Times New Roman"/>
          <w:sz w:val="24"/>
          <w:szCs w:val="24"/>
        </w:rPr>
        <w:t>Paaiškinimai ar patikslinimai skelbiami CVP IS priemonėmis ir siunčiami visiems prie pirkimo prisijungusiems tiekėjams.</w:t>
      </w:r>
    </w:p>
    <w:p w14:paraId="36C14CD6" w14:textId="57387023" w:rsidR="002B7AA0" w:rsidRPr="00F55758" w:rsidRDefault="002B7AA0" w:rsidP="00EE5AB2">
      <w:pPr>
        <w:pStyle w:val="BodyText2"/>
        <w:numPr>
          <w:ilvl w:val="0"/>
          <w:numId w:val="5"/>
        </w:numPr>
        <w:shd w:val="clear" w:color="auto" w:fill="auto"/>
        <w:tabs>
          <w:tab w:val="left" w:pos="709"/>
        </w:tabs>
        <w:spacing w:before="0" w:after="0" w:line="240" w:lineRule="auto"/>
        <w:ind w:left="0" w:right="80" w:firstLine="567"/>
        <w:rPr>
          <w:rFonts w:cs="Times New Roman"/>
          <w:sz w:val="24"/>
          <w:szCs w:val="24"/>
        </w:rPr>
      </w:pPr>
      <w:r w:rsidRPr="00F55758">
        <w:rPr>
          <w:rFonts w:cs="Times New Roman"/>
          <w:sz w:val="24"/>
          <w:szCs w:val="24"/>
        </w:rPr>
        <w:t>Paaiškinimai ar patikslinimai turi būti pateikiami likus ne mažiau kaip 1</w:t>
      </w:r>
      <w:r w:rsidR="00E22174" w:rsidRPr="00F55758">
        <w:rPr>
          <w:rFonts w:cs="Times New Roman"/>
          <w:sz w:val="24"/>
          <w:szCs w:val="24"/>
        </w:rPr>
        <w:t xml:space="preserve"> (vienai)</w:t>
      </w:r>
      <w:r w:rsidRPr="00F55758">
        <w:rPr>
          <w:rFonts w:cs="Times New Roman"/>
          <w:sz w:val="24"/>
          <w:szCs w:val="24"/>
        </w:rPr>
        <w:t xml:space="preserve"> darbo dienai iki pasiūlymų pateikimo termino pabaigos. Jei perkantysis subjektas paaiškinimų ar patikslinimų nepateikia per nurodytą terminą, pasiūlymų pateikimo termino pabaiga nukeliama ne trumpesniam laikui nei tas, kiek vėluojama pateikti paaiškinimus ar patikslinimus.</w:t>
      </w:r>
    </w:p>
    <w:p w14:paraId="30AD7081" w14:textId="77777777" w:rsidR="002B7AA0" w:rsidRPr="00F55758" w:rsidRDefault="002B7AA0" w:rsidP="00EE5AB2">
      <w:pPr>
        <w:pStyle w:val="BodyText2"/>
        <w:numPr>
          <w:ilvl w:val="0"/>
          <w:numId w:val="5"/>
        </w:numPr>
        <w:shd w:val="clear" w:color="auto" w:fill="auto"/>
        <w:tabs>
          <w:tab w:val="left" w:pos="709"/>
        </w:tabs>
        <w:spacing w:before="0" w:after="0" w:line="240" w:lineRule="auto"/>
        <w:ind w:left="0" w:right="80" w:firstLine="567"/>
        <w:rPr>
          <w:rFonts w:cs="Times New Roman"/>
          <w:sz w:val="24"/>
          <w:szCs w:val="24"/>
        </w:rPr>
      </w:pPr>
      <w:r w:rsidRPr="00F55758">
        <w:rPr>
          <w:rFonts w:cs="Times New Roman"/>
          <w:sz w:val="24"/>
          <w:szCs w:val="24"/>
        </w:rPr>
        <w:t>Jei pateikti paaiškinimai ar patikslinimai iš esmės keičia pirkimo dokumentuose nustatytus pirkimo objektui keliamus reikalavimus, pašalinimo pagrindų nebuvimo, kvalifikacijos ir, jei taikoma, aplinkos pasaugos vadybos sistemos ir kokybės vadybos sistemos standartų reikalavimus ar pasiūlymų rengimo reikalavimus, pasiūlymų pateikimo terminas nustatomas iš naujo nuo paaiškinimų ar patikslinimų paskelbimo CVP IS priemonėmis dienos. Tokiu atveju informacija apie atliktus pakeitimus siunčiama visiems prie pirkimo prisijungusiems tiekėjams ir paskelbiama prie pirkimo dokumentų.</w:t>
      </w:r>
    </w:p>
    <w:p w14:paraId="0FA09B8B" w14:textId="45C8EE38" w:rsidR="002B7AA0" w:rsidRPr="004928D2" w:rsidRDefault="002B7AA0" w:rsidP="004928D2">
      <w:pPr>
        <w:pStyle w:val="BodyText2"/>
        <w:numPr>
          <w:ilvl w:val="0"/>
          <w:numId w:val="5"/>
        </w:numPr>
        <w:shd w:val="clear" w:color="auto" w:fill="auto"/>
        <w:tabs>
          <w:tab w:val="left" w:pos="709"/>
        </w:tabs>
        <w:spacing w:before="0" w:after="0" w:line="240" w:lineRule="auto"/>
        <w:ind w:left="0" w:right="80" w:firstLine="567"/>
        <w:rPr>
          <w:rFonts w:cs="Times New Roman"/>
          <w:sz w:val="24"/>
          <w:szCs w:val="24"/>
        </w:rPr>
      </w:pPr>
      <w:r w:rsidRPr="00F55758">
        <w:rPr>
          <w:rFonts w:cs="Times New Roman"/>
          <w:sz w:val="24"/>
          <w:szCs w:val="24"/>
        </w:rPr>
        <w:t>Perkantysis subjektas neketina rengti susitikimo su tiekėjais dėl pirkimo dokumentų paaiškinimo.</w:t>
      </w:r>
    </w:p>
    <w:p w14:paraId="11B6BBF6" w14:textId="77777777" w:rsidR="00695958" w:rsidRPr="00F55758" w:rsidRDefault="00695958" w:rsidP="002B7AA0">
      <w:pPr>
        <w:pStyle w:val="BodyText2"/>
        <w:shd w:val="clear" w:color="auto" w:fill="auto"/>
        <w:tabs>
          <w:tab w:val="left" w:pos="1218"/>
        </w:tabs>
        <w:spacing w:before="0" w:after="0" w:line="240" w:lineRule="auto"/>
        <w:ind w:right="80"/>
        <w:jc w:val="center"/>
        <w:rPr>
          <w:rFonts w:cs="Times New Roman"/>
          <w:b/>
          <w:bCs/>
          <w:sz w:val="24"/>
          <w:szCs w:val="24"/>
        </w:rPr>
      </w:pPr>
    </w:p>
    <w:p w14:paraId="1F7BCB10" w14:textId="77777777" w:rsidR="002B7AA0" w:rsidRPr="00F55758" w:rsidRDefault="002B7AA0" w:rsidP="002B7AA0">
      <w:pPr>
        <w:pStyle w:val="BodyText2"/>
        <w:shd w:val="clear" w:color="auto" w:fill="auto"/>
        <w:tabs>
          <w:tab w:val="left" w:pos="1218"/>
        </w:tabs>
        <w:spacing w:before="0" w:after="0" w:line="240" w:lineRule="auto"/>
        <w:ind w:right="80"/>
        <w:jc w:val="center"/>
        <w:rPr>
          <w:rFonts w:cs="Times New Roman"/>
          <w:b/>
          <w:bCs/>
          <w:sz w:val="24"/>
          <w:szCs w:val="24"/>
        </w:rPr>
      </w:pPr>
      <w:r w:rsidRPr="00F55758">
        <w:rPr>
          <w:rFonts w:cs="Times New Roman"/>
          <w:b/>
          <w:bCs/>
          <w:sz w:val="24"/>
          <w:szCs w:val="24"/>
        </w:rPr>
        <w:t>6. Pasiūlymų nagrinėjimas</w:t>
      </w:r>
    </w:p>
    <w:p w14:paraId="6B29D4B0" w14:textId="77777777" w:rsidR="002B7AA0" w:rsidRPr="00F55758" w:rsidRDefault="002B7AA0" w:rsidP="002B7AA0">
      <w:pPr>
        <w:pStyle w:val="BodyText2"/>
        <w:shd w:val="clear" w:color="auto" w:fill="auto"/>
        <w:tabs>
          <w:tab w:val="left" w:pos="1218"/>
        </w:tabs>
        <w:spacing w:before="0" w:after="0" w:line="240" w:lineRule="auto"/>
        <w:ind w:right="80"/>
        <w:jc w:val="center"/>
        <w:rPr>
          <w:rFonts w:cs="Times New Roman"/>
          <w:b/>
          <w:bCs/>
          <w:sz w:val="24"/>
          <w:szCs w:val="24"/>
        </w:rPr>
      </w:pPr>
    </w:p>
    <w:p w14:paraId="12D3DEE2" w14:textId="77777777" w:rsidR="00C465D7" w:rsidRPr="00F55758" w:rsidRDefault="00BA23B4" w:rsidP="00C465D7">
      <w:pPr>
        <w:pStyle w:val="ListParagraph"/>
        <w:numPr>
          <w:ilvl w:val="0"/>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rPr>
        <w:lastRenderedPageBreak/>
        <w:t xml:space="preserve">Tiekėjai nedalyvauja susipažinimo su elektroninėmis priemonėmis pateiktais pasiūlymais, pasiūlymų nagrinėjimo, vertinimo ir palyginimo procedūrose.  </w:t>
      </w:r>
    </w:p>
    <w:p w14:paraId="3F2C4081" w14:textId="77777777" w:rsidR="00C465D7" w:rsidRPr="00F55758" w:rsidRDefault="00BA23B4" w:rsidP="00C465D7">
      <w:pPr>
        <w:pStyle w:val="ListParagraph"/>
        <w:numPr>
          <w:ilvl w:val="0"/>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rPr>
        <w:t>Tuo atveju, kai pasiūlyme nurodyta kaina, išreikšta skaičiais, neatitinka kainos, nurodytos žodžiais, teisinga laikoma kaina, nurodyta žodžiais.</w:t>
      </w:r>
    </w:p>
    <w:p w14:paraId="69AE4237" w14:textId="77777777" w:rsidR="00C465D7" w:rsidRPr="00F55758" w:rsidRDefault="00BA23B4" w:rsidP="00C465D7">
      <w:pPr>
        <w:pStyle w:val="ListParagraph"/>
        <w:numPr>
          <w:ilvl w:val="0"/>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lang w:eastAsia="ar-SA"/>
        </w:rPr>
        <w:t xml:space="preserve"> </w:t>
      </w:r>
      <w:r w:rsidR="00C465D7" w:rsidRPr="00F55758">
        <w:rPr>
          <w:rFonts w:ascii="Times New Roman" w:hAnsi="Times New Roman" w:cs="Times New Roman"/>
          <w:sz w:val="24"/>
          <w:szCs w:val="24"/>
          <w:lang w:eastAsia="ar-SA"/>
        </w:rPr>
        <w:t>P</w:t>
      </w:r>
      <w:r w:rsidRPr="00F55758">
        <w:rPr>
          <w:rFonts w:ascii="Times New Roman" w:hAnsi="Times New Roman" w:cs="Times New Roman"/>
          <w:sz w:val="24"/>
          <w:szCs w:val="24"/>
          <w:lang w:eastAsia="ar-SA"/>
        </w:rPr>
        <w:t>asiūlymai nagrinėjami, vertinami ir palyginami šia tvarka:</w:t>
      </w:r>
    </w:p>
    <w:p w14:paraId="3FED43E5" w14:textId="77777777" w:rsidR="004D0E47" w:rsidRPr="00F55758" w:rsidRDefault="00C465D7" w:rsidP="004D0E47">
      <w:pPr>
        <w:pStyle w:val="ListParagraph"/>
        <w:numPr>
          <w:ilvl w:val="1"/>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lang w:eastAsia="ar-SA"/>
        </w:rPr>
        <w:t xml:space="preserve"> </w:t>
      </w:r>
      <w:r w:rsidR="00BA23B4" w:rsidRPr="00F55758">
        <w:rPr>
          <w:rFonts w:ascii="Times New Roman" w:hAnsi="Times New Roman" w:cs="Times New Roman"/>
          <w:sz w:val="24"/>
          <w:szCs w:val="24"/>
          <w:lang w:eastAsia="ar-SA"/>
        </w:rPr>
        <w:t xml:space="preserve">nagrinėjamas, vertinamas dalyvių pateiktų pasiūlymų, jų kainų atitikimas pirkimo dokumentuose ir </w:t>
      </w:r>
      <w:r w:rsidR="004D0E47" w:rsidRPr="00F55758">
        <w:rPr>
          <w:rFonts w:ascii="Times New Roman" w:hAnsi="Times New Roman" w:cs="Times New Roman"/>
          <w:sz w:val="24"/>
          <w:szCs w:val="24"/>
          <w:lang w:eastAsia="ar-SA"/>
        </w:rPr>
        <w:t>Pirkimų</w:t>
      </w:r>
      <w:r w:rsidR="00BA23B4" w:rsidRPr="00F55758">
        <w:rPr>
          <w:rFonts w:ascii="Times New Roman" w:hAnsi="Times New Roman" w:cs="Times New Roman"/>
          <w:sz w:val="24"/>
          <w:szCs w:val="24"/>
          <w:lang w:eastAsia="ar-SA"/>
        </w:rPr>
        <w:t xml:space="preserve"> įstatyme nustatytiems reikalavimams bei palyginami dalyvių pateikti pasiūlymai;         </w:t>
      </w:r>
    </w:p>
    <w:p w14:paraId="318FDE71" w14:textId="77777777" w:rsidR="004D0E47" w:rsidRPr="00F55758" w:rsidRDefault="00BA23B4" w:rsidP="004D0E47">
      <w:pPr>
        <w:pStyle w:val="ListParagraph"/>
        <w:numPr>
          <w:ilvl w:val="1"/>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lang w:eastAsia="ar-SA"/>
        </w:rPr>
        <w:t>Nagrinėjant dalyvio pateiktą pasiūlymą ir nustačius, kad tiekėjas pateikė netikslius, neišsamius ar klaidingus dokumentus ar duomenis, ar šių dokumentų ar duomenų trūksta, bei kilus kitiems pasiūlymų nagrinėjimo neaiškumams laikomasi šių sąlygų:</w:t>
      </w:r>
    </w:p>
    <w:p w14:paraId="3B3DE34C" w14:textId="77777777" w:rsidR="004D0E47" w:rsidRPr="00F55758" w:rsidRDefault="00BA23B4" w:rsidP="004D0E47">
      <w:pPr>
        <w:pStyle w:val="ListParagraph"/>
        <w:numPr>
          <w:ilvl w:val="1"/>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lang w:eastAsia="ar-SA"/>
        </w:rPr>
        <w:t>raštu, nepažeisdama lygiateisiškumo ir skaidrumo principų, prašo</w:t>
      </w:r>
      <w:r w:rsidR="00C465D7" w:rsidRPr="00F55758">
        <w:rPr>
          <w:rFonts w:ascii="Times New Roman" w:hAnsi="Times New Roman" w:cs="Times New Roman"/>
          <w:sz w:val="24"/>
          <w:szCs w:val="24"/>
          <w:lang w:eastAsia="ar-SA"/>
        </w:rPr>
        <w:t>ma</w:t>
      </w:r>
      <w:r w:rsidRPr="00F55758">
        <w:rPr>
          <w:rFonts w:ascii="Times New Roman" w:hAnsi="Times New Roman" w:cs="Times New Roman"/>
          <w:sz w:val="24"/>
          <w:szCs w:val="24"/>
          <w:lang w:eastAsia="ar-SA"/>
        </w:rPr>
        <w:t xml:space="preserve"> dalyvio tokius dokumentus ar duomenis patikslinti, papildyti arba paaiškinti per jo nustatytą protingą terminą;</w:t>
      </w:r>
    </w:p>
    <w:p w14:paraId="75E24136" w14:textId="77777777" w:rsidR="004D0E47" w:rsidRPr="00F55758" w:rsidRDefault="00BA23B4" w:rsidP="004D0E47">
      <w:pPr>
        <w:pStyle w:val="ListParagraph"/>
        <w:numPr>
          <w:ilvl w:val="1"/>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lang w:eastAsia="ar-SA"/>
        </w:rPr>
        <w:t xml:space="preserve">dalyvis iki nustatyto termino pabaigos raštu privalo atsakyti į prašymą ir patikslinti, papildyti arba paaiškinti pasiūlymą, kaip </w:t>
      </w:r>
      <w:r w:rsidR="00C465D7" w:rsidRPr="00F55758">
        <w:rPr>
          <w:rFonts w:ascii="Times New Roman" w:hAnsi="Times New Roman" w:cs="Times New Roman"/>
          <w:sz w:val="24"/>
          <w:szCs w:val="24"/>
          <w:lang w:eastAsia="ar-SA"/>
        </w:rPr>
        <w:t>reikalaujama</w:t>
      </w:r>
      <w:r w:rsidRPr="00F55758">
        <w:rPr>
          <w:rFonts w:ascii="Times New Roman" w:hAnsi="Times New Roman" w:cs="Times New Roman"/>
          <w:sz w:val="24"/>
          <w:szCs w:val="24"/>
          <w:lang w:eastAsia="ar-SA"/>
        </w:rPr>
        <w:t>;</w:t>
      </w:r>
    </w:p>
    <w:p w14:paraId="15F81053" w14:textId="77777777" w:rsidR="004D0E47" w:rsidRPr="00F55758" w:rsidRDefault="00BA23B4" w:rsidP="004D0E47">
      <w:pPr>
        <w:pStyle w:val="ListParagraph"/>
        <w:numPr>
          <w:ilvl w:val="1"/>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lang w:eastAsia="ar-SA"/>
        </w:rPr>
        <w:t>tikslinami, papildomi, paaiškinami ir pateikiami nauji gali būti tik dokumentai ar duomenys, nesusiję su pirkimo objektu, jo techninėmis charakteristikomis, pirkimo sutarties vykdymo sąlygomis ar pasiūlymo kaina.</w:t>
      </w:r>
      <w:r w:rsidRPr="00F55758">
        <w:rPr>
          <w:rFonts w:ascii="Times New Roman" w:hAnsi="Times New Roman" w:cs="Times New Roman"/>
          <w:sz w:val="24"/>
          <w:szCs w:val="24"/>
        </w:rPr>
        <w:t xml:space="preserve"> Tikslinami, papildomi, paaiškinami ir pateikiami nauji gali būti tik dokumentai ar duomenys dėl tiekėjo pašalinimo pagrindų nebuvimo</w:t>
      </w:r>
      <w:r w:rsidR="00C465D7" w:rsidRPr="00F55758">
        <w:rPr>
          <w:rFonts w:ascii="Times New Roman" w:hAnsi="Times New Roman" w:cs="Times New Roman"/>
          <w:sz w:val="24"/>
          <w:szCs w:val="24"/>
        </w:rPr>
        <w:t xml:space="preserve"> (jei taikoma)</w:t>
      </w:r>
      <w:r w:rsidRPr="00F55758">
        <w:rPr>
          <w:rFonts w:ascii="Times New Roman" w:hAnsi="Times New Roman" w:cs="Times New Roman"/>
          <w:sz w:val="24"/>
          <w:szCs w:val="24"/>
        </w:rPr>
        <w:t>, atitikties kvalifikacijos reikalavimams</w:t>
      </w:r>
      <w:r w:rsidR="00C465D7" w:rsidRPr="00F55758">
        <w:rPr>
          <w:rFonts w:ascii="Times New Roman" w:hAnsi="Times New Roman" w:cs="Times New Roman"/>
          <w:sz w:val="24"/>
          <w:szCs w:val="24"/>
        </w:rPr>
        <w:t xml:space="preserve"> (jei taikoma)</w:t>
      </w:r>
      <w:r w:rsidRPr="00F55758">
        <w:rPr>
          <w:rFonts w:ascii="Times New Roman" w:hAnsi="Times New Roman" w:cs="Times New Roman"/>
          <w:sz w:val="24"/>
          <w:szCs w:val="24"/>
        </w:rPr>
        <w:t>, kokybės vadybos sistemos ir aplinkos apsaugos vadybos sistemos standartams, tiekėjo įgaliojimas asmeniui pasirašyti paraišką ar pasiūlymą, jungtinės veiklos sutartis, pasiūlymo galiojimo užtikrinimą patvirtinantis dokumentas ir dokumentai, nesusiję su pirkimo objektu, jo techninėmis charakteristikomis, sutarties vykdymo sąlygomis ar pasiūlymo kaina</w:t>
      </w:r>
      <w:r w:rsidR="00C465D7" w:rsidRPr="00F55758">
        <w:rPr>
          <w:rFonts w:ascii="Times New Roman" w:hAnsi="Times New Roman" w:cs="Times New Roman"/>
          <w:sz w:val="24"/>
          <w:szCs w:val="24"/>
        </w:rPr>
        <w:t>.</w:t>
      </w:r>
    </w:p>
    <w:p w14:paraId="2363B07D" w14:textId="77777777" w:rsidR="004D0E47" w:rsidRPr="00F55758" w:rsidRDefault="00BA23B4" w:rsidP="004D0E47">
      <w:pPr>
        <w:pStyle w:val="ListParagraph"/>
        <w:numPr>
          <w:ilvl w:val="1"/>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lang w:eastAsia="ar-SA"/>
        </w:rPr>
        <w:t>kiti dalyvio pasiūlymo dokumentai ar duomenys gali būti tikslinami, pildomi ir paaiškinami. Tikslinant, pildant ir paaiškinant šiuos dokumentus ir duomenis neleidžiama pakeisti pasiūlymo esmės – pakeisti kainą arba padaryti kitų pakeitimų, dėl kurių pirkimo dokumentų reikalavimų neatitinkantis pasiūlymas taptų atitinkantis pirkimo dokumentų reikalavimus;</w:t>
      </w:r>
    </w:p>
    <w:p w14:paraId="090D65B9" w14:textId="1AADA208" w:rsidR="004D0E47" w:rsidRPr="00F55758" w:rsidRDefault="00BA23B4" w:rsidP="004D0E47">
      <w:pPr>
        <w:pStyle w:val="ListParagraph"/>
        <w:numPr>
          <w:ilvl w:val="1"/>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lang w:eastAsia="ar-SA"/>
        </w:rPr>
        <w:t xml:space="preserve">pasiūlymų vertinimo metu radus pasiūlyme nurodytos kainos apskaičiavimo klaidų, per nurodytą terminą dalyvio raštu prašoma ištaisyti pasiūlyme pastebėtas aritmetines klaidas, nekeičiant pradinio susipažinimo su pasiūlymais metu užfiksuotos kainos. Taisydamas pasiūlyme nurodytas aritmetines klaidas, dalyvis negali taisyti pasiūlyme nurodytų </w:t>
      </w:r>
      <w:r w:rsidR="0063212D" w:rsidRPr="00F55758">
        <w:rPr>
          <w:rFonts w:ascii="Times New Roman" w:hAnsi="Times New Roman" w:cs="Times New Roman"/>
          <w:sz w:val="24"/>
          <w:szCs w:val="24"/>
          <w:lang w:eastAsia="ar-SA"/>
        </w:rPr>
        <w:t xml:space="preserve">prekių ir </w:t>
      </w:r>
      <w:r w:rsidR="00811ADB" w:rsidRPr="00F55758">
        <w:rPr>
          <w:rFonts w:ascii="Times New Roman" w:hAnsi="Times New Roman" w:cs="Times New Roman"/>
          <w:sz w:val="24"/>
          <w:szCs w:val="24"/>
          <w:lang w:eastAsia="ar-SA"/>
        </w:rPr>
        <w:t>paslaugų</w:t>
      </w:r>
      <w:r w:rsidRPr="00F55758">
        <w:rPr>
          <w:rFonts w:ascii="Times New Roman" w:hAnsi="Times New Roman" w:cs="Times New Roman"/>
          <w:sz w:val="24"/>
          <w:szCs w:val="24"/>
          <w:lang w:eastAsia="ar-SA"/>
        </w:rPr>
        <w:t xml:space="preserve"> įkainių, neturi teisės atsisakyti pasiūlymo kainos sudedamųjų dalių arba papildyti pasiūlymo kainą naujomis dalimis;</w:t>
      </w:r>
    </w:p>
    <w:p w14:paraId="630B2E11" w14:textId="77777777" w:rsidR="004D0E47" w:rsidRPr="00F55758" w:rsidRDefault="00BA23B4" w:rsidP="004D0E47">
      <w:pPr>
        <w:pStyle w:val="ListParagraph"/>
        <w:numPr>
          <w:ilvl w:val="1"/>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eastAsia="Calibri" w:hAnsi="Times New Roman" w:cs="Times New Roman"/>
          <w:sz w:val="24"/>
          <w:szCs w:val="24"/>
        </w:rPr>
        <w:t xml:space="preserve">Kai pateiktame pasiūlyme nurodoma neįprastai maža kaina ar sąnaudos, perkantysis subjektas gali pareikalauti iš tiekėjo raštiško kainos ar sąnaudų pagrindimo Pirkimų įstatymo 66 straipsnio 2 ir 3 dalyse nustatyta tvarka. </w:t>
      </w:r>
      <w:r w:rsidRPr="00F55758">
        <w:rPr>
          <w:rFonts w:ascii="Times New Roman" w:hAnsi="Times New Roman" w:cs="Times New Roman"/>
          <w:sz w:val="24"/>
          <w:szCs w:val="24"/>
          <w:lang w:eastAsia="ar-SA"/>
        </w:rPr>
        <w:t xml:space="preserve">Pasiūlyme nurodyta pasiūlymo kaina visais atvejais laikoma neįprastai maža, jeigu ji yra 30 ir daugiau procentų mažesnė už visų dalyvių, kurių pasiūlymai neatmesti dėl kitų priežasčių ir kurių pasiūlyta kaina neviršija pirkimui skirtų lėšų, nustatytų ir užfiksuotų Perkančiojo subjekto rengiamuose dokumentuose prieš pradedant pirkimo procedūrą, pasiūlytų kainų aritmetinį vidurkį. </w:t>
      </w:r>
    </w:p>
    <w:p w14:paraId="2E8E580B" w14:textId="1A721194" w:rsidR="00BA23B4" w:rsidRPr="00F55758" w:rsidRDefault="004D0E47" w:rsidP="004D0E47">
      <w:pPr>
        <w:pStyle w:val="ListParagraph"/>
        <w:numPr>
          <w:ilvl w:val="1"/>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lang w:eastAsia="ar-SA"/>
        </w:rPr>
        <w:t xml:space="preserve"> Galima  </w:t>
      </w:r>
      <w:r w:rsidR="00BA23B4" w:rsidRPr="00F55758">
        <w:rPr>
          <w:rFonts w:ascii="Times New Roman" w:hAnsi="Times New Roman" w:cs="Times New Roman"/>
          <w:sz w:val="24"/>
          <w:szCs w:val="24"/>
          <w:lang w:eastAsia="ar-SA"/>
        </w:rPr>
        <w:t xml:space="preserve">nevertinti viso dalyvio pasiūlymo, jeigu patikrinę jo dalį nustato, kad pasiūlymas, vadovaujantis pirkimo sąlygų arba Pirkimų įstatymo, arba </w:t>
      </w:r>
      <w:r w:rsidR="008A0400" w:rsidRPr="00F55758">
        <w:rPr>
          <w:rFonts w:ascii="Times New Roman" w:hAnsi="Times New Roman" w:cs="Times New Roman"/>
          <w:sz w:val="24"/>
          <w:szCs w:val="24"/>
          <w:lang w:eastAsia="ar-SA"/>
        </w:rPr>
        <w:t>VPĮ</w:t>
      </w:r>
      <w:r w:rsidR="00BA23B4" w:rsidRPr="00F55758">
        <w:rPr>
          <w:rFonts w:ascii="Times New Roman" w:hAnsi="Times New Roman" w:cs="Times New Roman"/>
          <w:sz w:val="24"/>
          <w:szCs w:val="24"/>
          <w:lang w:eastAsia="ar-SA"/>
        </w:rPr>
        <w:t>, arba Aprašo reikalavimais, turi būti atmetamas, t. y. pasiūlymas yra netinkamas arba nepriimtinas.</w:t>
      </w:r>
    </w:p>
    <w:p w14:paraId="64DAE487" w14:textId="77777777" w:rsidR="005E5BE1" w:rsidRPr="00F55758" w:rsidRDefault="00BA23B4" w:rsidP="005E5BE1">
      <w:pPr>
        <w:pStyle w:val="ListParagraph"/>
        <w:numPr>
          <w:ilvl w:val="0"/>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lang w:eastAsia="ar-SA"/>
        </w:rPr>
        <w:t>Ekonomiškai naudingiausiu pasiūlymu laikomas mažiausios kainos pasiūlymas.</w:t>
      </w:r>
    </w:p>
    <w:p w14:paraId="5E65D3B2" w14:textId="72EF63F7" w:rsidR="00BA23B4" w:rsidRPr="00F55758" w:rsidRDefault="00BA23B4" w:rsidP="005E5BE1">
      <w:pPr>
        <w:pStyle w:val="ListParagraph"/>
        <w:numPr>
          <w:ilvl w:val="0"/>
          <w:numId w:val="5"/>
        </w:numPr>
        <w:tabs>
          <w:tab w:val="left" w:pos="284"/>
          <w:tab w:val="left" w:pos="709"/>
        </w:tabs>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rPr>
        <w:t>perkantysis subjektas atmeta pasiūlymą, jeigu:</w:t>
      </w:r>
    </w:p>
    <w:p w14:paraId="1237EDE9" w14:textId="77777777" w:rsidR="005E5BE1" w:rsidRPr="00F55758" w:rsidRDefault="00BA23B4" w:rsidP="004D0E47">
      <w:pPr>
        <w:pStyle w:val="ListParagraph"/>
        <w:numPr>
          <w:ilvl w:val="1"/>
          <w:numId w:val="5"/>
        </w:numPr>
        <w:spacing w:after="0" w:line="240" w:lineRule="auto"/>
        <w:ind w:left="0" w:firstLine="567"/>
        <w:jc w:val="both"/>
        <w:rPr>
          <w:rFonts w:ascii="Times New Roman" w:eastAsia="Arial Unicode MS" w:hAnsi="Times New Roman" w:cs="Times New Roman"/>
          <w:sz w:val="24"/>
          <w:szCs w:val="24"/>
          <w:bdr w:val="nil"/>
          <w:lang w:eastAsia="lt-LT"/>
        </w:rPr>
      </w:pPr>
      <w:r w:rsidRPr="00F55758">
        <w:rPr>
          <w:rFonts w:ascii="Times New Roman" w:eastAsia="Arial Unicode MS" w:hAnsi="Times New Roman" w:cs="Times New Roman"/>
          <w:sz w:val="24"/>
          <w:szCs w:val="24"/>
          <w:bdr w:val="nil"/>
          <w:lang w:eastAsia="lt-LT"/>
        </w:rPr>
        <w:t xml:space="preserve">tiekėjas </w:t>
      </w:r>
      <w:r w:rsidRPr="00F55758">
        <w:rPr>
          <w:rFonts w:ascii="Times New Roman" w:eastAsia="Arial Unicode MS" w:hAnsi="Times New Roman" w:cs="Times New Roman"/>
          <w:color w:val="000000"/>
          <w:sz w:val="24"/>
          <w:szCs w:val="24"/>
          <w:bdr w:val="nil"/>
          <w:lang w:eastAsia="lt-LT"/>
        </w:rPr>
        <w:t>pasiūlymą ar jo dalį pateikė ne CVP IS priemonėmis;</w:t>
      </w:r>
    </w:p>
    <w:p w14:paraId="080C75E2" w14:textId="77777777" w:rsidR="005E5BE1" w:rsidRPr="00F55758" w:rsidRDefault="00BA23B4" w:rsidP="004D0E47">
      <w:pPr>
        <w:pStyle w:val="ListParagraph"/>
        <w:numPr>
          <w:ilvl w:val="1"/>
          <w:numId w:val="5"/>
        </w:numPr>
        <w:spacing w:after="0" w:line="240" w:lineRule="auto"/>
        <w:ind w:left="0" w:firstLine="567"/>
        <w:jc w:val="both"/>
        <w:rPr>
          <w:rFonts w:ascii="Times New Roman" w:eastAsia="Arial Unicode MS" w:hAnsi="Times New Roman" w:cs="Times New Roman"/>
          <w:sz w:val="24"/>
          <w:szCs w:val="24"/>
          <w:bdr w:val="nil"/>
          <w:lang w:eastAsia="lt-LT"/>
        </w:rPr>
      </w:pPr>
      <w:r w:rsidRPr="00F55758">
        <w:rPr>
          <w:rFonts w:ascii="Times New Roman" w:hAnsi="Times New Roman" w:cs="Times New Roman"/>
          <w:sz w:val="24"/>
          <w:szCs w:val="24"/>
        </w:rPr>
        <w:t>pasiūlymas neatitiko pirkimo dokumentuose nustatytų reikalavimų;</w:t>
      </w:r>
    </w:p>
    <w:p w14:paraId="36BF2848" w14:textId="77777777" w:rsidR="005E5BE1" w:rsidRPr="00F55758" w:rsidRDefault="00BA23B4" w:rsidP="004D0E47">
      <w:pPr>
        <w:pStyle w:val="ListParagraph"/>
        <w:numPr>
          <w:ilvl w:val="1"/>
          <w:numId w:val="5"/>
        </w:numPr>
        <w:spacing w:after="0" w:line="240" w:lineRule="auto"/>
        <w:ind w:left="0" w:firstLine="567"/>
        <w:jc w:val="both"/>
        <w:rPr>
          <w:rFonts w:ascii="Times New Roman" w:eastAsia="Arial Unicode MS" w:hAnsi="Times New Roman" w:cs="Times New Roman"/>
          <w:sz w:val="24"/>
          <w:szCs w:val="24"/>
          <w:bdr w:val="nil"/>
          <w:lang w:eastAsia="lt-LT"/>
        </w:rPr>
      </w:pPr>
      <w:r w:rsidRPr="00F55758">
        <w:rPr>
          <w:rFonts w:ascii="Times New Roman" w:hAnsi="Times New Roman" w:cs="Times New Roman"/>
          <w:sz w:val="24"/>
          <w:szCs w:val="24"/>
        </w:rPr>
        <w:t xml:space="preserve">tiekėjas per perkančiojo subjekto nustatytą terminą, kaip nurodyta pirkimo </w:t>
      </w:r>
      <w:r w:rsidR="005E5BE1" w:rsidRPr="00F55758">
        <w:rPr>
          <w:rFonts w:ascii="Times New Roman" w:hAnsi="Times New Roman" w:cs="Times New Roman"/>
          <w:sz w:val="24"/>
          <w:szCs w:val="24"/>
        </w:rPr>
        <w:t>sąlygos</w:t>
      </w:r>
      <w:r w:rsidRPr="00F55758">
        <w:rPr>
          <w:rFonts w:ascii="Times New Roman" w:hAnsi="Times New Roman" w:cs="Times New Roman"/>
          <w:sz w:val="24"/>
          <w:szCs w:val="24"/>
        </w:rPr>
        <w:t>e, nepatikslino, nepapildė ar nepateikė pirkimo dokumentuose nurodytų kartu su pasiūlymu teikiamų dokumentų;</w:t>
      </w:r>
    </w:p>
    <w:p w14:paraId="6246C9BE" w14:textId="77777777" w:rsidR="005E5BE1" w:rsidRPr="00F55758" w:rsidRDefault="00BA23B4" w:rsidP="004D0E47">
      <w:pPr>
        <w:pStyle w:val="ListParagraph"/>
        <w:numPr>
          <w:ilvl w:val="1"/>
          <w:numId w:val="5"/>
        </w:numPr>
        <w:spacing w:after="0" w:line="240" w:lineRule="auto"/>
        <w:ind w:left="0" w:firstLine="567"/>
        <w:jc w:val="both"/>
        <w:rPr>
          <w:rFonts w:ascii="Times New Roman" w:eastAsia="Arial Unicode MS" w:hAnsi="Times New Roman" w:cs="Times New Roman"/>
          <w:sz w:val="24"/>
          <w:szCs w:val="24"/>
          <w:bdr w:val="nil"/>
          <w:lang w:eastAsia="lt-LT"/>
        </w:rPr>
      </w:pPr>
      <w:r w:rsidRPr="00F55758">
        <w:rPr>
          <w:rFonts w:ascii="Times New Roman" w:hAnsi="Times New Roman" w:cs="Times New Roman"/>
          <w:sz w:val="24"/>
          <w:szCs w:val="24"/>
        </w:rPr>
        <w:t xml:space="preserve">perkantysis subjektas vertino pasiūlytą neįprastai mažą kainą ar sąnaudas ir tiekėjas perkančiojo subjekto prašymu nepateikė raštiško kainos pagrindimo. Ši sąlyga negali būti aiškinama, kaip numatanti </w:t>
      </w:r>
      <w:r w:rsidR="005E5BE1" w:rsidRPr="00F55758">
        <w:rPr>
          <w:rFonts w:ascii="Times New Roman" w:hAnsi="Times New Roman" w:cs="Times New Roman"/>
          <w:sz w:val="24"/>
          <w:szCs w:val="24"/>
        </w:rPr>
        <w:t>p</w:t>
      </w:r>
      <w:r w:rsidRPr="00F55758">
        <w:rPr>
          <w:rFonts w:ascii="Times New Roman" w:hAnsi="Times New Roman" w:cs="Times New Roman"/>
          <w:sz w:val="24"/>
          <w:szCs w:val="24"/>
        </w:rPr>
        <w:t>erkančiojo subjekto pareiga vertinti neįprastai mažą kainą;</w:t>
      </w:r>
    </w:p>
    <w:p w14:paraId="691EBFA4" w14:textId="2DD86927" w:rsidR="00BA23B4" w:rsidRPr="00F55758" w:rsidRDefault="00BA23B4" w:rsidP="004D0E47">
      <w:pPr>
        <w:pStyle w:val="ListParagraph"/>
        <w:numPr>
          <w:ilvl w:val="1"/>
          <w:numId w:val="5"/>
        </w:numPr>
        <w:spacing w:after="0" w:line="240" w:lineRule="auto"/>
        <w:ind w:left="0" w:firstLine="567"/>
        <w:jc w:val="both"/>
        <w:rPr>
          <w:rFonts w:ascii="Times New Roman" w:eastAsia="Arial Unicode MS" w:hAnsi="Times New Roman" w:cs="Times New Roman"/>
          <w:sz w:val="24"/>
          <w:szCs w:val="24"/>
          <w:bdr w:val="nil"/>
          <w:lang w:eastAsia="lt-LT"/>
        </w:rPr>
      </w:pPr>
      <w:r w:rsidRPr="00F55758">
        <w:rPr>
          <w:rFonts w:ascii="Times New Roman" w:hAnsi="Times New Roman" w:cs="Times New Roman"/>
          <w:sz w:val="24"/>
          <w:szCs w:val="24"/>
        </w:rPr>
        <w:lastRenderedPageBreak/>
        <w:t>tiekėjo, kurio pasiūlymas neatmestas dėl kitų priežasčių, buvo pasiūlyta per didelė, perkančiajam subjektui nepriimtina kaina, sąnaudos.</w:t>
      </w:r>
    </w:p>
    <w:p w14:paraId="18C371AF" w14:textId="77777777" w:rsidR="005E5BE1" w:rsidRPr="00F55758" w:rsidRDefault="00BA23B4" w:rsidP="005E5BE1">
      <w:pPr>
        <w:pStyle w:val="ListParagraph"/>
        <w:numPr>
          <w:ilvl w:val="0"/>
          <w:numId w:val="5"/>
        </w:numPr>
        <w:spacing w:after="0" w:line="240" w:lineRule="auto"/>
        <w:ind w:left="0" w:firstLine="567"/>
        <w:jc w:val="both"/>
        <w:rPr>
          <w:rFonts w:ascii="Times New Roman" w:hAnsi="Times New Roman" w:cs="Times New Roman"/>
          <w:sz w:val="24"/>
          <w:szCs w:val="24"/>
        </w:rPr>
      </w:pPr>
      <w:r w:rsidRPr="00F55758">
        <w:rPr>
          <w:rFonts w:ascii="Times New Roman" w:eastAsia="Calibri" w:hAnsi="Times New Roman" w:cs="Times New Roman"/>
          <w:sz w:val="24"/>
          <w:szCs w:val="24"/>
        </w:rPr>
        <w:t>Pasiūlymai bus vertinami eurais be pridėtinės vertės mokesčio (toliau – PVM).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5776F95C" w14:textId="77777777" w:rsidR="005E5BE1" w:rsidRPr="00F55758" w:rsidRDefault="00BA23B4" w:rsidP="005E5BE1">
      <w:pPr>
        <w:pStyle w:val="ListParagraph"/>
        <w:numPr>
          <w:ilvl w:val="0"/>
          <w:numId w:val="5"/>
        </w:numPr>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rPr>
        <w:t>Perkantysis subjektas, norėdamas priimti sprendimą dėl laimėjusio pasiūlymo, turi nedelsdamas įvertinti pateiktus dalyvių pasiūlymus ir nustatyti pasiūlymų eilę (išskyrus atvejus, kai pasiūlymą pateikia tik vienas tiekėjas). Pasiūlymų eilė nustatoma ekonominio naudingumo mažėjimo tvarka. Tais atvejais, kai kelių tiekėjų pasiūlymų ekonominis naudingumas yra vienodas, sudarant pasiūlymų eilę pirmesnis į šią eilę įrašomas tiekėjas, kurio pasiūlymas pateiktas anksčiausiai.</w:t>
      </w:r>
    </w:p>
    <w:p w14:paraId="01293A61" w14:textId="77777777" w:rsidR="005E5BE1" w:rsidRPr="00F55758" w:rsidRDefault="00BA23B4" w:rsidP="005E5BE1">
      <w:pPr>
        <w:pStyle w:val="ListParagraph"/>
        <w:numPr>
          <w:ilvl w:val="0"/>
          <w:numId w:val="5"/>
        </w:numPr>
        <w:spacing w:after="0" w:line="240" w:lineRule="auto"/>
        <w:ind w:left="0" w:firstLine="567"/>
        <w:jc w:val="both"/>
        <w:rPr>
          <w:rFonts w:ascii="Times New Roman" w:hAnsi="Times New Roman" w:cs="Times New Roman"/>
          <w:sz w:val="24"/>
          <w:szCs w:val="24"/>
        </w:rPr>
      </w:pPr>
      <w:r w:rsidRPr="00F55758">
        <w:rPr>
          <w:rFonts w:ascii="Times New Roman" w:eastAsia="Calibri" w:hAnsi="Times New Roman" w:cs="Times New Roman"/>
          <w:bCs/>
          <w:sz w:val="24"/>
          <w:szCs w:val="24"/>
        </w:rPr>
        <w:t xml:space="preserve">Dalyvis, kurio pasiūlymas nustatytas laimėjęs, sudaryti pirkimo sutarties kviečiamas raštu ir jam nurodomas laikas, iki kada jis turi sudaryti pirkimo sutartį. Vadovaujantis </w:t>
      </w:r>
      <w:r w:rsidR="005E5BE1" w:rsidRPr="00F55758">
        <w:rPr>
          <w:rFonts w:ascii="Times New Roman" w:eastAsia="Calibri" w:hAnsi="Times New Roman" w:cs="Times New Roman"/>
          <w:bCs/>
          <w:sz w:val="24"/>
          <w:szCs w:val="24"/>
        </w:rPr>
        <w:t>perkančiojo subjekto</w:t>
      </w:r>
      <w:r w:rsidRPr="00F55758">
        <w:rPr>
          <w:rFonts w:ascii="Times New Roman" w:eastAsia="Calibri" w:hAnsi="Times New Roman" w:cs="Times New Roman"/>
          <w:bCs/>
          <w:sz w:val="24"/>
          <w:szCs w:val="24"/>
        </w:rPr>
        <w:t xml:space="preserve"> Aprašu, sutarties sudarymo atidėjimo terminas gali būti netaikomas.</w:t>
      </w:r>
    </w:p>
    <w:p w14:paraId="377F3D6E" w14:textId="1F772B98" w:rsidR="005E5BE1" w:rsidRPr="00F55758" w:rsidRDefault="004D0E47" w:rsidP="005E5BE1">
      <w:pPr>
        <w:pStyle w:val="ListParagraph"/>
        <w:numPr>
          <w:ilvl w:val="0"/>
          <w:numId w:val="5"/>
        </w:numPr>
        <w:spacing w:after="0" w:line="240" w:lineRule="auto"/>
        <w:ind w:left="0" w:firstLine="567"/>
        <w:jc w:val="both"/>
        <w:rPr>
          <w:rFonts w:ascii="Times New Roman" w:hAnsi="Times New Roman" w:cs="Times New Roman"/>
          <w:sz w:val="24"/>
          <w:szCs w:val="24"/>
        </w:rPr>
      </w:pPr>
      <w:r w:rsidRPr="00F55758">
        <w:rPr>
          <w:rFonts w:ascii="Times New Roman" w:eastAsia="Calibri" w:hAnsi="Times New Roman" w:cs="Times New Roman"/>
          <w:sz w:val="24"/>
          <w:szCs w:val="24"/>
        </w:rPr>
        <w:t>P</w:t>
      </w:r>
      <w:r w:rsidR="00BA23B4" w:rsidRPr="00F55758">
        <w:rPr>
          <w:rFonts w:ascii="Times New Roman" w:eastAsia="Calibri" w:hAnsi="Times New Roman" w:cs="Times New Roman"/>
          <w:sz w:val="24"/>
          <w:szCs w:val="24"/>
        </w:rPr>
        <w:t>er 5 (penkias) darbo dienas praneša</w:t>
      </w:r>
      <w:r w:rsidRPr="00F55758">
        <w:rPr>
          <w:rFonts w:ascii="Times New Roman" w:eastAsia="Calibri" w:hAnsi="Times New Roman" w:cs="Times New Roman"/>
          <w:sz w:val="24"/>
          <w:szCs w:val="24"/>
        </w:rPr>
        <w:t>ma</w:t>
      </w:r>
      <w:r w:rsidR="00BA23B4" w:rsidRPr="00F55758">
        <w:rPr>
          <w:rFonts w:ascii="Times New Roman" w:eastAsia="Calibri" w:hAnsi="Times New Roman" w:cs="Times New Roman"/>
          <w:sz w:val="24"/>
          <w:szCs w:val="24"/>
        </w:rPr>
        <w:t xml:space="preserve"> kandidatams ir dalyviams apie priimtą sprendimą sudaryti pirkimo sutartį.</w:t>
      </w:r>
    </w:p>
    <w:p w14:paraId="6F943685" w14:textId="6F4A8572" w:rsidR="00BA23B4" w:rsidRPr="00F55758" w:rsidRDefault="00BA23B4" w:rsidP="005E5BE1">
      <w:pPr>
        <w:pStyle w:val="ListParagraph"/>
        <w:numPr>
          <w:ilvl w:val="0"/>
          <w:numId w:val="5"/>
        </w:numPr>
        <w:spacing w:after="0" w:line="240" w:lineRule="auto"/>
        <w:ind w:left="0" w:firstLine="567"/>
        <w:jc w:val="both"/>
        <w:rPr>
          <w:rFonts w:ascii="Times New Roman" w:hAnsi="Times New Roman" w:cs="Times New Roman"/>
          <w:sz w:val="24"/>
          <w:szCs w:val="24"/>
        </w:rPr>
      </w:pPr>
      <w:r w:rsidRPr="00F55758">
        <w:rPr>
          <w:rFonts w:ascii="Times New Roman" w:hAnsi="Times New Roman" w:cs="Times New Roman"/>
          <w:sz w:val="24"/>
          <w:szCs w:val="24"/>
        </w:rPr>
        <w:t xml:space="preserve">Jeigu dalyvis, kuriam buvo pasiūlyta sudaryti pirkimo sutartį, atsisako ją sudaryti arba iki perkančiojo subjekto nurodyto laiko nepasirašo pirkimo sutarties, </w:t>
      </w:r>
      <w:r w:rsidRPr="00F55758">
        <w:rPr>
          <w:rFonts w:ascii="Times New Roman" w:hAnsi="Times New Roman" w:cs="Times New Roman"/>
          <w:snapToGrid w:val="0"/>
          <w:sz w:val="24"/>
          <w:szCs w:val="24"/>
        </w:rPr>
        <w:t>arba atsisako sudaryti pirkimo sutartį Pirkimų įstatyme ir pirkimo dokumentuose nustatytomis sąlygomis,</w:t>
      </w:r>
      <w:r w:rsidRPr="00F55758">
        <w:rPr>
          <w:rFonts w:ascii="Times New Roman" w:hAnsi="Times New Roman" w:cs="Times New Roman"/>
          <w:sz w:val="24"/>
          <w:szCs w:val="24"/>
        </w:rPr>
        <w:t xml:space="preserve"> laikoma, kad jis (jie) atsisakė sudaryti pirkimo sutartį. Tuo atveju perkantysis subjektas siūlo sudaryti pirkimo sutartį dalyviui, kurio pasiūlymas pagal nustatytą pasiūlymų eilę yra pirmas po dalyvio, atsisakiusio sudaryti pirkimo sutartį.</w:t>
      </w:r>
    </w:p>
    <w:p w14:paraId="16585132" w14:textId="77777777" w:rsidR="002B7AA0" w:rsidRPr="00F55758" w:rsidRDefault="002B7AA0" w:rsidP="004D0E47">
      <w:pPr>
        <w:pStyle w:val="BodyText2"/>
        <w:shd w:val="clear" w:color="auto" w:fill="auto"/>
        <w:tabs>
          <w:tab w:val="left" w:pos="709"/>
        </w:tabs>
        <w:spacing w:before="0" w:after="0" w:line="240" w:lineRule="auto"/>
        <w:ind w:right="80"/>
        <w:rPr>
          <w:rFonts w:cs="Times New Roman"/>
          <w:sz w:val="24"/>
          <w:szCs w:val="24"/>
        </w:rPr>
      </w:pPr>
    </w:p>
    <w:p w14:paraId="552FAB60" w14:textId="77777777" w:rsidR="002B7AA0" w:rsidRPr="00F55758" w:rsidRDefault="002B7AA0" w:rsidP="002B7AA0">
      <w:pPr>
        <w:pStyle w:val="BodyText2"/>
        <w:shd w:val="clear" w:color="auto" w:fill="auto"/>
        <w:tabs>
          <w:tab w:val="left" w:pos="1218"/>
        </w:tabs>
        <w:spacing w:before="0" w:after="0" w:line="240" w:lineRule="auto"/>
        <w:ind w:left="80" w:right="80"/>
        <w:jc w:val="center"/>
        <w:rPr>
          <w:rFonts w:cs="Times New Roman"/>
          <w:b/>
          <w:bCs/>
          <w:sz w:val="24"/>
          <w:szCs w:val="24"/>
        </w:rPr>
      </w:pPr>
      <w:r w:rsidRPr="00F55758">
        <w:rPr>
          <w:rFonts w:cs="Times New Roman"/>
          <w:b/>
          <w:bCs/>
          <w:sz w:val="24"/>
          <w:szCs w:val="24"/>
        </w:rPr>
        <w:t>7. Baigiamosios nuostatos</w:t>
      </w:r>
    </w:p>
    <w:p w14:paraId="20CE7544" w14:textId="77777777" w:rsidR="002B7AA0" w:rsidRPr="00F55758" w:rsidRDefault="002B7AA0" w:rsidP="002B7AA0">
      <w:pPr>
        <w:pStyle w:val="BodyText2"/>
        <w:shd w:val="clear" w:color="auto" w:fill="auto"/>
        <w:tabs>
          <w:tab w:val="left" w:pos="1218"/>
        </w:tabs>
        <w:spacing w:before="0" w:after="0" w:line="240" w:lineRule="auto"/>
        <w:ind w:left="80" w:right="80"/>
        <w:jc w:val="center"/>
        <w:rPr>
          <w:rFonts w:cs="Times New Roman"/>
          <w:b/>
          <w:bCs/>
          <w:sz w:val="24"/>
          <w:szCs w:val="24"/>
        </w:rPr>
      </w:pPr>
    </w:p>
    <w:p w14:paraId="2B75810E" w14:textId="13073E67" w:rsidR="002B7AA0" w:rsidRPr="00F55758" w:rsidRDefault="002B7AA0" w:rsidP="00414B6C">
      <w:pPr>
        <w:numPr>
          <w:ilvl w:val="0"/>
          <w:numId w:val="5"/>
        </w:numPr>
        <w:tabs>
          <w:tab w:val="left" w:pos="709"/>
        </w:tabs>
        <w:spacing w:after="0" w:line="240" w:lineRule="auto"/>
        <w:ind w:left="0" w:firstLine="567"/>
        <w:jc w:val="lowKashida"/>
        <w:rPr>
          <w:rFonts w:ascii="Times New Roman" w:hAnsi="Times New Roman" w:cs="Times New Roman"/>
          <w:sz w:val="24"/>
          <w:szCs w:val="24"/>
        </w:rPr>
      </w:pPr>
      <w:r w:rsidRPr="00F55758">
        <w:rPr>
          <w:rFonts w:ascii="Times New Roman" w:hAnsi="Times New Roman" w:cs="Times New Roman"/>
          <w:sz w:val="24"/>
          <w:szCs w:val="24"/>
        </w:rPr>
        <w:t xml:space="preserve">Perkančiojo subjekto ir tiekėjų bendravimas ir keitimasis informacija, atliekant šį pirkimą, vyksta naudojantis CVP IS. Šiame punkte nustatytų reikalavimų gali būti nesilaikoma tik išimtiniais </w:t>
      </w:r>
      <w:r w:rsidR="004D0E47" w:rsidRPr="00F55758">
        <w:rPr>
          <w:rFonts w:ascii="Times New Roman" w:hAnsi="Times New Roman" w:cs="Times New Roman"/>
          <w:sz w:val="24"/>
          <w:szCs w:val="24"/>
        </w:rPr>
        <w:t>Pirkimų</w:t>
      </w:r>
      <w:r w:rsidRPr="00F55758">
        <w:rPr>
          <w:rFonts w:ascii="Times New Roman" w:hAnsi="Times New Roman" w:cs="Times New Roman"/>
          <w:sz w:val="24"/>
          <w:szCs w:val="24"/>
        </w:rPr>
        <w:t xml:space="preserve"> įstatym</w:t>
      </w:r>
      <w:r w:rsidR="001B4A01" w:rsidRPr="00F55758">
        <w:rPr>
          <w:rFonts w:ascii="Times New Roman" w:hAnsi="Times New Roman" w:cs="Times New Roman"/>
          <w:sz w:val="24"/>
          <w:szCs w:val="24"/>
        </w:rPr>
        <w:t>e</w:t>
      </w:r>
      <w:r w:rsidRPr="00F55758">
        <w:rPr>
          <w:rFonts w:ascii="Times New Roman" w:hAnsi="Times New Roman" w:cs="Times New Roman"/>
          <w:sz w:val="24"/>
          <w:szCs w:val="24"/>
        </w:rPr>
        <w:t xml:space="preserve"> nurodytais atvejais.</w:t>
      </w:r>
    </w:p>
    <w:p w14:paraId="55E4B746" w14:textId="77777777" w:rsidR="002B7AA0" w:rsidRPr="00F55758" w:rsidRDefault="002B7AA0" w:rsidP="00414B6C">
      <w:pPr>
        <w:pStyle w:val="BodyText2"/>
        <w:numPr>
          <w:ilvl w:val="0"/>
          <w:numId w:val="5"/>
        </w:numPr>
        <w:shd w:val="clear" w:color="auto" w:fill="auto"/>
        <w:tabs>
          <w:tab w:val="left" w:pos="709"/>
          <w:tab w:val="left" w:pos="1218"/>
        </w:tabs>
        <w:spacing w:before="0" w:after="0" w:line="240" w:lineRule="auto"/>
        <w:ind w:left="0" w:right="80" w:firstLine="567"/>
        <w:rPr>
          <w:rFonts w:cs="Times New Roman"/>
          <w:sz w:val="24"/>
          <w:szCs w:val="24"/>
        </w:rPr>
      </w:pPr>
      <w:r w:rsidRPr="00F55758">
        <w:rPr>
          <w:rFonts w:cs="Times New Roman"/>
          <w:sz w:val="24"/>
          <w:szCs w:val="24"/>
        </w:rPr>
        <w:t xml:space="preserve">Asmuo, įgaliotas palaikyti tiesioginį ryšį su tiekėjais ir gauti iš jų (ne tarpininkų) su pranešimus, susijusius su pirkimų procedūromis: </w:t>
      </w:r>
    </w:p>
    <w:p w14:paraId="4257D351" w14:textId="24BD1424" w:rsidR="002B7AA0" w:rsidRPr="00F55758" w:rsidRDefault="002B7AA0" w:rsidP="00414B6C">
      <w:pPr>
        <w:spacing w:after="0" w:line="240" w:lineRule="auto"/>
        <w:ind w:firstLine="567"/>
        <w:rPr>
          <w:rFonts w:ascii="Times New Roman" w:hAnsi="Times New Roman" w:cs="Times New Roman"/>
          <w:sz w:val="24"/>
          <w:szCs w:val="24"/>
        </w:rPr>
      </w:pPr>
      <w:r w:rsidRPr="00F55758">
        <w:rPr>
          <w:rFonts w:ascii="Times New Roman" w:hAnsi="Times New Roman" w:cs="Times New Roman"/>
          <w:sz w:val="24"/>
          <w:szCs w:val="24"/>
        </w:rPr>
        <w:t>4</w:t>
      </w:r>
      <w:r w:rsidR="00414B6C" w:rsidRPr="00F55758">
        <w:rPr>
          <w:rFonts w:ascii="Times New Roman" w:hAnsi="Times New Roman" w:cs="Times New Roman"/>
          <w:sz w:val="24"/>
          <w:szCs w:val="24"/>
        </w:rPr>
        <w:t>6</w:t>
      </w:r>
      <w:r w:rsidRPr="00F55758">
        <w:rPr>
          <w:rFonts w:ascii="Times New Roman" w:hAnsi="Times New Roman" w:cs="Times New Roman"/>
          <w:sz w:val="24"/>
          <w:szCs w:val="24"/>
        </w:rPr>
        <w:t>.1. pirkimų organizator</w:t>
      </w:r>
      <w:r w:rsidR="003D51B5" w:rsidRPr="00F55758">
        <w:rPr>
          <w:rFonts w:ascii="Times New Roman" w:hAnsi="Times New Roman" w:cs="Times New Roman"/>
          <w:sz w:val="24"/>
          <w:szCs w:val="24"/>
        </w:rPr>
        <w:t xml:space="preserve">ė </w:t>
      </w:r>
      <w:r w:rsidR="000B6170">
        <w:rPr>
          <w:rFonts w:ascii="Times New Roman" w:hAnsi="Times New Roman" w:cs="Times New Roman"/>
          <w:sz w:val="24"/>
          <w:szCs w:val="24"/>
        </w:rPr>
        <w:t>Rita Kavaliauskienė</w:t>
      </w:r>
      <w:r w:rsidRPr="00F55758">
        <w:rPr>
          <w:rFonts w:ascii="Times New Roman" w:hAnsi="Times New Roman" w:cs="Times New Roman"/>
          <w:sz w:val="24"/>
          <w:szCs w:val="24"/>
        </w:rPr>
        <w:t>,</w:t>
      </w:r>
      <w:r w:rsidR="003D51B5" w:rsidRPr="00F55758">
        <w:rPr>
          <w:rFonts w:ascii="Times New Roman" w:hAnsi="Times New Roman" w:cs="Times New Roman"/>
          <w:sz w:val="24"/>
          <w:szCs w:val="24"/>
        </w:rPr>
        <w:t xml:space="preserve"> </w:t>
      </w:r>
      <w:r w:rsidRPr="00F55758">
        <w:rPr>
          <w:rFonts w:ascii="Times New Roman" w:hAnsi="Times New Roman" w:cs="Times New Roman"/>
          <w:sz w:val="24"/>
          <w:szCs w:val="24"/>
        </w:rPr>
        <w:t>el.</w:t>
      </w:r>
      <w:r w:rsidR="004D0E47" w:rsidRPr="00F55758">
        <w:rPr>
          <w:rFonts w:ascii="Times New Roman" w:hAnsi="Times New Roman" w:cs="Times New Roman"/>
          <w:sz w:val="24"/>
          <w:szCs w:val="24"/>
        </w:rPr>
        <w:t xml:space="preserve"> </w:t>
      </w:r>
      <w:r w:rsidRPr="00F55758">
        <w:rPr>
          <w:rFonts w:ascii="Times New Roman" w:hAnsi="Times New Roman" w:cs="Times New Roman"/>
          <w:sz w:val="24"/>
          <w:szCs w:val="24"/>
        </w:rPr>
        <w:t>p.</w:t>
      </w:r>
      <w:r w:rsidR="000B6170">
        <w:rPr>
          <w:rFonts w:ascii="Times New Roman" w:hAnsi="Times New Roman" w:cs="Times New Roman"/>
          <w:sz w:val="24"/>
          <w:szCs w:val="24"/>
        </w:rPr>
        <w:t>rita.kavaliauskiene</w:t>
      </w:r>
      <w:r w:rsidR="000B6170">
        <w:rPr>
          <w:rFonts w:ascii="Times New Roman" w:hAnsi="Times New Roman" w:cs="Times New Roman"/>
          <w:sz w:val="24"/>
          <w:szCs w:val="24"/>
          <w:lang w:val="en-US"/>
        </w:rPr>
        <w:t>@vvkd.lt</w:t>
      </w:r>
      <w:r w:rsidR="003D51B5" w:rsidRPr="00F55758">
        <w:rPr>
          <w:rFonts w:ascii="Times New Roman" w:hAnsi="Times New Roman" w:cs="Times New Roman"/>
          <w:sz w:val="24"/>
          <w:szCs w:val="24"/>
        </w:rPr>
        <w:t>.</w:t>
      </w:r>
      <w:r w:rsidRPr="00F55758">
        <w:rPr>
          <w:rFonts w:ascii="Times New Roman" w:hAnsi="Times New Roman" w:cs="Times New Roman"/>
          <w:sz w:val="24"/>
          <w:szCs w:val="24"/>
        </w:rPr>
        <w:t xml:space="preserve"> </w:t>
      </w:r>
    </w:p>
    <w:p w14:paraId="3E52B0EE" w14:textId="62D1C210" w:rsidR="002B7AA0" w:rsidRPr="00F55758" w:rsidRDefault="002B7AA0" w:rsidP="00414B6C">
      <w:pPr>
        <w:pStyle w:val="BodyText2"/>
        <w:numPr>
          <w:ilvl w:val="0"/>
          <w:numId w:val="5"/>
        </w:numPr>
        <w:shd w:val="clear" w:color="auto" w:fill="auto"/>
        <w:tabs>
          <w:tab w:val="left" w:pos="360"/>
          <w:tab w:val="left" w:pos="709"/>
        </w:tabs>
        <w:spacing w:before="0" w:after="0" w:line="240" w:lineRule="auto"/>
        <w:ind w:left="0" w:right="80" w:firstLine="567"/>
        <w:rPr>
          <w:rFonts w:cs="Times New Roman"/>
          <w:sz w:val="24"/>
          <w:szCs w:val="24"/>
        </w:rPr>
      </w:pPr>
      <w:r w:rsidRPr="00F55758">
        <w:rPr>
          <w:rFonts w:cs="Times New Roman"/>
          <w:sz w:val="24"/>
          <w:szCs w:val="24"/>
        </w:rPr>
        <w:t xml:space="preserve">Pirkimo procedūros, kurios neapibrėžtos šiuose pirkimo dokumentuose, vykdomos vadovaujantis Vidaus vandens kelių direkcijos mažos vertės pirkimų taisyklėmis, kurios paskelbtos perkančiojo subjekto </w:t>
      </w:r>
      <w:r w:rsidR="002A4AAE">
        <w:rPr>
          <w:rFonts w:cs="Times New Roman"/>
          <w:sz w:val="24"/>
          <w:szCs w:val="24"/>
        </w:rPr>
        <w:t xml:space="preserve">          </w:t>
      </w:r>
      <w:r w:rsidRPr="00F55758">
        <w:rPr>
          <w:rFonts w:cs="Times New Roman"/>
          <w:sz w:val="24"/>
          <w:szCs w:val="24"/>
        </w:rPr>
        <w:t>tinklapyje</w:t>
      </w:r>
      <w:hyperlink r:id="rId12" w:history="1">
        <w:r w:rsidR="000B6170" w:rsidRPr="00235A4E">
          <w:rPr>
            <w:rStyle w:val="Hyperlink"/>
            <w:rFonts w:cs="Times New Roman"/>
            <w:sz w:val="24"/>
            <w:szCs w:val="24"/>
          </w:rPr>
          <w:t>http://mw.eviesiejipirkimai.lt/vpm/SVPTS/svpts_paieska.asp</w:t>
        </w:r>
      </w:hyperlink>
      <w:hyperlink r:id="rId13" w:history="1">
        <w:r w:rsidR="005A3BBE" w:rsidRPr="00F55758">
          <w:rPr>
            <w:rStyle w:val="Hyperlink"/>
            <w:rFonts w:eastAsia="Calibri" w:cs="Times New Roman"/>
            <w:sz w:val="24"/>
            <w:szCs w:val="24"/>
            <w:lang w:eastAsia="lt-LT"/>
          </w:rPr>
          <w:t>http://vvkd.lt/viesieji-pirkimai/pirkimu-taisykles/</w:t>
        </w:r>
      </w:hyperlink>
      <w:r w:rsidRPr="00F55758">
        <w:rPr>
          <w:rFonts w:cs="Times New Roman"/>
          <w:sz w:val="24"/>
          <w:szCs w:val="24"/>
        </w:rPr>
        <w:t xml:space="preserve">.   </w:t>
      </w:r>
    </w:p>
    <w:p w14:paraId="0CC753D0" w14:textId="77777777" w:rsidR="004D0E47" w:rsidRPr="00F55758" w:rsidRDefault="004D0E47" w:rsidP="004D0E47">
      <w:pPr>
        <w:pStyle w:val="BodyText2"/>
        <w:shd w:val="clear" w:color="auto" w:fill="auto"/>
        <w:tabs>
          <w:tab w:val="left" w:pos="360"/>
          <w:tab w:val="left" w:pos="709"/>
        </w:tabs>
        <w:spacing w:before="0" w:after="0" w:line="240" w:lineRule="auto"/>
        <w:ind w:left="567" w:right="80"/>
        <w:rPr>
          <w:rFonts w:cs="Times New Roman"/>
          <w:sz w:val="24"/>
          <w:szCs w:val="24"/>
        </w:rPr>
      </w:pPr>
    </w:p>
    <w:p w14:paraId="055A6086" w14:textId="77777777" w:rsidR="002B7AA0" w:rsidRPr="00F55758" w:rsidRDefault="002B7AA0" w:rsidP="004D0E47">
      <w:pPr>
        <w:pStyle w:val="BodyText2"/>
        <w:shd w:val="clear" w:color="auto" w:fill="auto"/>
        <w:spacing w:before="0" w:after="0" w:line="240" w:lineRule="auto"/>
        <w:ind w:firstLine="567"/>
        <w:rPr>
          <w:rFonts w:cs="Times New Roman"/>
          <w:b/>
          <w:bCs/>
          <w:sz w:val="24"/>
          <w:szCs w:val="24"/>
        </w:rPr>
      </w:pPr>
      <w:r w:rsidRPr="00F55758">
        <w:rPr>
          <w:rFonts w:cs="Times New Roman"/>
          <w:b/>
          <w:bCs/>
          <w:sz w:val="24"/>
          <w:szCs w:val="24"/>
        </w:rPr>
        <w:t>PRIDEDAMA:</w:t>
      </w:r>
    </w:p>
    <w:p w14:paraId="7735A1C9" w14:textId="1E4D3544" w:rsidR="002B7AA0" w:rsidRPr="00F55758" w:rsidRDefault="006D5EB2" w:rsidP="00414B6C">
      <w:pPr>
        <w:pStyle w:val="BodyText2"/>
        <w:numPr>
          <w:ilvl w:val="0"/>
          <w:numId w:val="4"/>
        </w:numPr>
        <w:shd w:val="clear" w:color="auto" w:fill="auto"/>
        <w:tabs>
          <w:tab w:val="left" w:pos="875"/>
        </w:tabs>
        <w:spacing w:before="0" w:after="0" w:line="240" w:lineRule="auto"/>
        <w:ind w:left="80" w:firstLine="487"/>
        <w:rPr>
          <w:rFonts w:cs="Times New Roman"/>
          <w:sz w:val="24"/>
          <w:szCs w:val="24"/>
        </w:rPr>
      </w:pPr>
      <w:r w:rsidRPr="00F55758">
        <w:rPr>
          <w:rFonts w:cs="Times New Roman"/>
          <w:sz w:val="24"/>
          <w:szCs w:val="24"/>
        </w:rPr>
        <w:t xml:space="preserve">1 priedas - </w:t>
      </w:r>
      <w:r w:rsidR="002B7AA0" w:rsidRPr="00F55758">
        <w:rPr>
          <w:rFonts w:cs="Times New Roman"/>
          <w:sz w:val="24"/>
          <w:szCs w:val="24"/>
        </w:rPr>
        <w:t xml:space="preserve">Techninė </w:t>
      </w:r>
      <w:r w:rsidR="00C5745C" w:rsidRPr="00F55758">
        <w:rPr>
          <w:rFonts w:cs="Times New Roman"/>
          <w:sz w:val="24"/>
          <w:szCs w:val="24"/>
        </w:rPr>
        <w:t>specifikacija</w:t>
      </w:r>
      <w:r w:rsidR="004A1F42" w:rsidRPr="00F55758">
        <w:rPr>
          <w:rFonts w:cs="Times New Roman"/>
          <w:sz w:val="24"/>
          <w:szCs w:val="24"/>
        </w:rPr>
        <w:t>;</w:t>
      </w:r>
    </w:p>
    <w:p w14:paraId="5F8C8332" w14:textId="2EA89FA0" w:rsidR="002B7AA0" w:rsidRPr="00F55758" w:rsidRDefault="006D5EB2" w:rsidP="00414B6C">
      <w:pPr>
        <w:pStyle w:val="BodyText2"/>
        <w:numPr>
          <w:ilvl w:val="0"/>
          <w:numId w:val="4"/>
        </w:numPr>
        <w:shd w:val="clear" w:color="auto" w:fill="auto"/>
        <w:tabs>
          <w:tab w:val="left" w:pos="875"/>
        </w:tabs>
        <w:spacing w:before="0" w:after="0" w:line="240" w:lineRule="auto"/>
        <w:ind w:firstLine="567"/>
        <w:rPr>
          <w:rFonts w:cs="Times New Roman"/>
          <w:sz w:val="24"/>
          <w:szCs w:val="24"/>
        </w:rPr>
      </w:pPr>
      <w:r w:rsidRPr="00F55758">
        <w:rPr>
          <w:rFonts w:cs="Times New Roman"/>
          <w:sz w:val="24"/>
          <w:szCs w:val="24"/>
        </w:rPr>
        <w:t xml:space="preserve">2 priedas - </w:t>
      </w:r>
      <w:r w:rsidR="002B7AA0" w:rsidRPr="00F55758">
        <w:rPr>
          <w:rFonts w:cs="Times New Roman"/>
          <w:sz w:val="24"/>
          <w:szCs w:val="24"/>
        </w:rPr>
        <w:t>Pasiūlymo forma</w:t>
      </w:r>
      <w:r w:rsidR="004A1F42" w:rsidRPr="00F55758">
        <w:rPr>
          <w:rFonts w:cs="Times New Roman"/>
          <w:sz w:val="24"/>
          <w:szCs w:val="24"/>
        </w:rPr>
        <w:t>;</w:t>
      </w:r>
    </w:p>
    <w:p w14:paraId="6BA3073A" w14:textId="7BD8285C" w:rsidR="002B7AA0" w:rsidRPr="00F55758" w:rsidRDefault="006D5EB2" w:rsidP="00414B6C">
      <w:pPr>
        <w:pStyle w:val="BodyText2"/>
        <w:numPr>
          <w:ilvl w:val="0"/>
          <w:numId w:val="4"/>
        </w:numPr>
        <w:shd w:val="clear" w:color="auto" w:fill="auto"/>
        <w:tabs>
          <w:tab w:val="left" w:pos="875"/>
        </w:tabs>
        <w:spacing w:before="0" w:after="0" w:line="240" w:lineRule="auto"/>
        <w:ind w:firstLine="560"/>
        <w:rPr>
          <w:rFonts w:cs="Times New Roman"/>
          <w:sz w:val="24"/>
          <w:szCs w:val="24"/>
        </w:rPr>
      </w:pPr>
      <w:r w:rsidRPr="00F55758">
        <w:rPr>
          <w:rFonts w:cs="Times New Roman"/>
          <w:sz w:val="24"/>
          <w:szCs w:val="24"/>
        </w:rPr>
        <w:t xml:space="preserve">3 priedas - </w:t>
      </w:r>
      <w:r w:rsidR="002B7AA0" w:rsidRPr="00F55758">
        <w:rPr>
          <w:rFonts w:cs="Times New Roman"/>
          <w:sz w:val="24"/>
          <w:szCs w:val="24"/>
        </w:rPr>
        <w:t>Sutarties projektas.</w:t>
      </w:r>
    </w:p>
    <w:p w14:paraId="2C91F3A6" w14:textId="77777777" w:rsidR="002B7AA0" w:rsidRPr="00F55758" w:rsidRDefault="002B7AA0" w:rsidP="002B7AA0">
      <w:pPr>
        <w:pStyle w:val="BodyText2"/>
        <w:shd w:val="clear" w:color="auto" w:fill="auto"/>
        <w:tabs>
          <w:tab w:val="left" w:pos="875"/>
        </w:tabs>
        <w:spacing w:before="0" w:after="0" w:line="240" w:lineRule="auto"/>
        <w:ind w:left="640"/>
        <w:rPr>
          <w:rFonts w:cs="Times New Roman"/>
          <w:sz w:val="24"/>
          <w:szCs w:val="24"/>
        </w:rPr>
      </w:pPr>
    </w:p>
    <w:p w14:paraId="6E2F4641" w14:textId="359A73C9" w:rsidR="003C316E" w:rsidRPr="00F55758" w:rsidRDefault="003C316E" w:rsidP="005B2580">
      <w:pPr>
        <w:spacing w:after="0" w:line="240" w:lineRule="auto"/>
        <w:ind w:left="10368" w:firstLine="1296"/>
        <w:rPr>
          <w:rFonts w:ascii="Times New Roman" w:hAnsi="Times New Roman" w:cs="Times New Roman"/>
          <w:spacing w:val="-2"/>
          <w:sz w:val="24"/>
          <w:szCs w:val="24"/>
        </w:rPr>
      </w:pPr>
      <w:r w:rsidRPr="00F55758">
        <w:rPr>
          <w:rFonts w:ascii="Times New Roman" w:hAnsi="Times New Roman" w:cs="Times New Roman"/>
          <w:spacing w:val="-2"/>
          <w:sz w:val="24"/>
          <w:szCs w:val="24"/>
        </w:rPr>
        <w:t>ų 1 pried</w:t>
      </w:r>
      <w:r w:rsidRPr="00F55758">
        <w:rPr>
          <w:rFonts w:ascii="Times New Roman" w:hAnsi="Times New Roman" w:cs="Times New Roman"/>
          <w:spacing w:val="-2"/>
          <w:sz w:val="24"/>
          <w:szCs w:val="24"/>
        </w:rPr>
        <w:lastRenderedPageBreak/>
        <w:t>as</w:t>
      </w:r>
    </w:p>
    <w:p w14:paraId="2B4F45A5" w14:textId="77777777" w:rsidR="00EF52D1" w:rsidRDefault="00EF52D1">
      <w:pPr>
        <w:rPr>
          <w:rFonts w:ascii="Times New Roman" w:eastAsiaTheme="minorEastAsia" w:hAnsi="Times New Roman" w:cs="Times New Roman"/>
          <w:b/>
          <w:bCs/>
          <w:caps/>
          <w:spacing w:val="20"/>
          <w:sz w:val="24"/>
          <w:szCs w:val="24"/>
          <w:lang w:eastAsia="lt-LT"/>
        </w:rPr>
      </w:pPr>
      <w:r>
        <w:rPr>
          <w:rFonts w:ascii="Times New Roman" w:eastAsiaTheme="minorEastAsia" w:hAnsi="Times New Roman" w:cs="Times New Roman"/>
          <w:b/>
          <w:bCs/>
          <w:caps/>
          <w:spacing w:val="20"/>
          <w:sz w:val="24"/>
          <w:szCs w:val="24"/>
          <w:lang w:eastAsia="lt-LT"/>
        </w:rPr>
        <w:br w:type="page"/>
      </w:r>
    </w:p>
    <w:p w14:paraId="26A71B09" w14:textId="24F021D9" w:rsidR="003C316E" w:rsidRPr="00F55758" w:rsidRDefault="003C316E" w:rsidP="000B6170">
      <w:pPr>
        <w:numPr>
          <w:ilvl w:val="1"/>
          <w:numId w:val="0"/>
        </w:numPr>
        <w:spacing w:after="0" w:line="240" w:lineRule="auto"/>
        <w:jc w:val="center"/>
        <w:rPr>
          <w:rFonts w:ascii="Times New Roman" w:eastAsiaTheme="minorEastAsia" w:hAnsi="Times New Roman" w:cs="Times New Roman"/>
          <w:b/>
          <w:bCs/>
          <w:caps/>
          <w:spacing w:val="20"/>
          <w:sz w:val="24"/>
          <w:szCs w:val="24"/>
          <w:lang w:eastAsia="lt-LT"/>
        </w:rPr>
      </w:pPr>
      <w:r w:rsidRPr="00F55758">
        <w:rPr>
          <w:rFonts w:ascii="Times New Roman" w:eastAsiaTheme="minorEastAsia" w:hAnsi="Times New Roman" w:cs="Times New Roman"/>
          <w:b/>
          <w:bCs/>
          <w:caps/>
          <w:spacing w:val="20"/>
          <w:sz w:val="24"/>
          <w:szCs w:val="24"/>
          <w:lang w:eastAsia="lt-LT"/>
        </w:rPr>
        <w:lastRenderedPageBreak/>
        <w:t>TECHNINĖ SPECIFIKACIJA</w:t>
      </w:r>
    </w:p>
    <w:p w14:paraId="73C4DFA4" w14:textId="41C3F3CC" w:rsidR="003C316E" w:rsidRPr="00F55758" w:rsidRDefault="003C316E" w:rsidP="003C316E">
      <w:pPr>
        <w:numPr>
          <w:ilvl w:val="1"/>
          <w:numId w:val="0"/>
        </w:numPr>
        <w:spacing w:after="0" w:line="240" w:lineRule="auto"/>
        <w:jc w:val="center"/>
        <w:rPr>
          <w:rFonts w:ascii="Times New Roman" w:eastAsiaTheme="minorEastAsia" w:hAnsi="Times New Roman" w:cs="Times New Roman"/>
          <w:b/>
          <w:bCs/>
          <w:caps/>
          <w:spacing w:val="20"/>
          <w:sz w:val="24"/>
          <w:szCs w:val="24"/>
          <w:lang w:eastAsia="lt-LT"/>
        </w:rPr>
      </w:pPr>
    </w:p>
    <w:p w14:paraId="17267FC8" w14:textId="72730B9F" w:rsidR="00D9388B" w:rsidRDefault="00D9388B" w:rsidP="00D9388B">
      <w:pPr>
        <w:jc w:val="center"/>
        <w:rPr>
          <w:b/>
          <w:bCs/>
        </w:rPr>
      </w:pPr>
      <w:r>
        <w:rPr>
          <w:b/>
        </w:rPr>
        <w:t>DANGOS PLĖTROS DARBAI</w:t>
      </w:r>
      <w:r w:rsidR="00CC7030">
        <w:rPr>
          <w:b/>
        </w:rPr>
        <w:t xml:space="preserve">, KLOJANT GELŽBETONINES KELIO PLOKŠTES </w:t>
      </w:r>
    </w:p>
    <w:tbl>
      <w:tblPr>
        <w:tblStyle w:val="TableGrid"/>
        <w:tblW w:w="9067" w:type="dxa"/>
        <w:tblLook w:val="04A0" w:firstRow="1" w:lastRow="0" w:firstColumn="1" w:lastColumn="0" w:noHBand="0" w:noVBand="1"/>
      </w:tblPr>
      <w:tblGrid>
        <w:gridCol w:w="696"/>
        <w:gridCol w:w="3380"/>
        <w:gridCol w:w="4991"/>
      </w:tblGrid>
      <w:tr w:rsidR="00D9388B" w:rsidRPr="00FC5EE6" w14:paraId="01FED763" w14:textId="77777777" w:rsidTr="007C62B8">
        <w:trPr>
          <w:trHeight w:val="300"/>
        </w:trPr>
        <w:tc>
          <w:tcPr>
            <w:tcW w:w="696" w:type="dxa"/>
            <w:vAlign w:val="center"/>
          </w:tcPr>
          <w:p w14:paraId="3B00E131" w14:textId="77777777" w:rsidR="00D9388B" w:rsidRDefault="00D9388B" w:rsidP="007C62B8">
            <w:pPr>
              <w:jc w:val="right"/>
              <w:rPr>
                <w:b/>
                <w:bCs/>
              </w:rPr>
            </w:pPr>
            <w:r w:rsidRPr="00FC5EE6">
              <w:rPr>
                <w:b/>
                <w:bCs/>
              </w:rPr>
              <w:t xml:space="preserve">Eil. </w:t>
            </w:r>
          </w:p>
          <w:p w14:paraId="2BCBDDDC" w14:textId="77777777" w:rsidR="00D9388B" w:rsidRPr="00FC5EE6" w:rsidRDefault="00D9388B" w:rsidP="007C62B8">
            <w:pPr>
              <w:jc w:val="right"/>
              <w:rPr>
                <w:b/>
                <w:bCs/>
              </w:rPr>
            </w:pPr>
            <w:r w:rsidRPr="00FC5EE6">
              <w:rPr>
                <w:b/>
                <w:bCs/>
              </w:rPr>
              <w:t>Nr</w:t>
            </w:r>
            <w:r>
              <w:rPr>
                <w:b/>
                <w:bCs/>
              </w:rPr>
              <w:t>.</w:t>
            </w:r>
          </w:p>
        </w:tc>
        <w:tc>
          <w:tcPr>
            <w:tcW w:w="3380" w:type="dxa"/>
            <w:vAlign w:val="center"/>
          </w:tcPr>
          <w:p w14:paraId="470AF838" w14:textId="77777777" w:rsidR="00D9388B" w:rsidRPr="0086231C" w:rsidRDefault="00D9388B" w:rsidP="007C62B8">
            <w:pPr>
              <w:jc w:val="center"/>
              <w:rPr>
                <w:b/>
                <w:bCs/>
              </w:rPr>
            </w:pPr>
            <w:r>
              <w:rPr>
                <w:b/>
                <w:bCs/>
              </w:rPr>
              <w:t>Pavadinimas</w:t>
            </w:r>
          </w:p>
        </w:tc>
        <w:tc>
          <w:tcPr>
            <w:tcW w:w="4991" w:type="dxa"/>
            <w:vAlign w:val="center"/>
          </w:tcPr>
          <w:p w14:paraId="0AE15822" w14:textId="77777777" w:rsidR="00D9388B" w:rsidRPr="00FC5EE6" w:rsidRDefault="00D9388B" w:rsidP="007C62B8">
            <w:pPr>
              <w:jc w:val="center"/>
              <w:rPr>
                <w:b/>
                <w:bCs/>
              </w:rPr>
            </w:pPr>
            <w:r>
              <w:rPr>
                <w:b/>
                <w:bCs/>
              </w:rPr>
              <w:t>Techninis reikalavimas</w:t>
            </w:r>
          </w:p>
        </w:tc>
      </w:tr>
      <w:tr w:rsidR="00D9388B" w:rsidRPr="00FC5EE6" w14:paraId="7AA07E82" w14:textId="77777777" w:rsidTr="007C62B8">
        <w:trPr>
          <w:trHeight w:val="300"/>
        </w:trPr>
        <w:tc>
          <w:tcPr>
            <w:tcW w:w="696" w:type="dxa"/>
            <w:vAlign w:val="center"/>
          </w:tcPr>
          <w:p w14:paraId="2899ABEF" w14:textId="77777777" w:rsidR="00D9388B" w:rsidRPr="00FC5EE6" w:rsidRDefault="00D9388B" w:rsidP="007C62B8">
            <w:pPr>
              <w:jc w:val="right"/>
              <w:rPr>
                <w:b/>
                <w:bCs/>
              </w:rPr>
            </w:pPr>
            <w:r>
              <w:rPr>
                <w:b/>
                <w:bCs/>
              </w:rPr>
              <w:t>1.</w:t>
            </w:r>
          </w:p>
        </w:tc>
        <w:tc>
          <w:tcPr>
            <w:tcW w:w="8371" w:type="dxa"/>
            <w:gridSpan w:val="2"/>
            <w:vAlign w:val="center"/>
          </w:tcPr>
          <w:p w14:paraId="2A65C7CB" w14:textId="77777777" w:rsidR="00D9388B" w:rsidRDefault="00D9388B" w:rsidP="007C62B8">
            <w:pPr>
              <w:jc w:val="center"/>
              <w:rPr>
                <w:b/>
                <w:bCs/>
              </w:rPr>
            </w:pPr>
            <w:r>
              <w:rPr>
                <w:b/>
              </w:rPr>
              <w:t>Gelžbetoninės kelio plokštės (naujos-naudotos)</w:t>
            </w:r>
          </w:p>
          <w:p w14:paraId="1DAE8AAB" w14:textId="77777777" w:rsidR="00D9388B" w:rsidRDefault="00D9388B" w:rsidP="007C62B8">
            <w:pPr>
              <w:jc w:val="center"/>
              <w:rPr>
                <w:b/>
                <w:bCs/>
              </w:rPr>
            </w:pPr>
            <w:r w:rsidRPr="007841E9">
              <w:rPr>
                <w:noProof/>
              </w:rPr>
              <w:drawing>
                <wp:inline distT="0" distB="0" distL="0" distR="0" wp14:anchorId="46C94682" wp14:editId="32A2D5A7">
                  <wp:extent cx="4364355" cy="3301260"/>
                  <wp:effectExtent l="0" t="0" r="0" b="0"/>
                  <wp:docPr id="2121155479" name="Paveikslėlis 1" descr="Kelio plokšt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io plokštė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7341" cy="3318647"/>
                          </a:xfrm>
                          <a:prstGeom prst="rect">
                            <a:avLst/>
                          </a:prstGeom>
                          <a:noFill/>
                          <a:ln>
                            <a:noFill/>
                          </a:ln>
                        </pic:spPr>
                      </pic:pic>
                    </a:graphicData>
                  </a:graphic>
                </wp:inline>
              </w:drawing>
            </w:r>
          </w:p>
          <w:p w14:paraId="4C0A8661" w14:textId="77777777" w:rsidR="00D9388B" w:rsidRDefault="00D9388B" w:rsidP="007C62B8">
            <w:pPr>
              <w:jc w:val="center"/>
              <w:rPr>
                <w:b/>
                <w:bCs/>
              </w:rPr>
            </w:pPr>
            <w:r w:rsidRPr="009F6E5E">
              <w:rPr>
                <w:b/>
                <w:bCs/>
                <w:noProof/>
              </w:rPr>
              <w:drawing>
                <wp:inline distT="0" distB="0" distL="0" distR="0" wp14:anchorId="2BEB2BC8" wp14:editId="60B685A0">
                  <wp:extent cx="4978121" cy="3460750"/>
                  <wp:effectExtent l="0" t="0" r="0" b="6350"/>
                  <wp:docPr id="1431322924" name="Paveikslėlis 1" descr="An aerial view of a land with trees and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22924" name="Paveikslėlis 1" descr="An aerial view of a land with trees and a road&#10;&#10;AI-generated content may be incorrect."/>
                          <pic:cNvPicPr/>
                        </pic:nvPicPr>
                        <pic:blipFill>
                          <a:blip r:embed="rId15"/>
                          <a:stretch>
                            <a:fillRect/>
                          </a:stretch>
                        </pic:blipFill>
                        <pic:spPr>
                          <a:xfrm>
                            <a:off x="0" y="0"/>
                            <a:ext cx="5042802" cy="3505715"/>
                          </a:xfrm>
                          <a:prstGeom prst="rect">
                            <a:avLst/>
                          </a:prstGeom>
                        </pic:spPr>
                      </pic:pic>
                    </a:graphicData>
                  </a:graphic>
                </wp:inline>
              </w:drawing>
            </w:r>
          </w:p>
          <w:p w14:paraId="4AD22349" w14:textId="77777777" w:rsidR="00D9388B" w:rsidRPr="00FC5EE6" w:rsidRDefault="00D9388B" w:rsidP="007C62B8">
            <w:pPr>
              <w:jc w:val="center"/>
              <w:rPr>
                <w:b/>
                <w:bCs/>
              </w:rPr>
            </w:pPr>
          </w:p>
        </w:tc>
      </w:tr>
      <w:tr w:rsidR="00D9388B" w:rsidRPr="00FC5EE6" w14:paraId="4F0CD6A8" w14:textId="77777777" w:rsidTr="007C62B8">
        <w:trPr>
          <w:trHeight w:val="300"/>
        </w:trPr>
        <w:tc>
          <w:tcPr>
            <w:tcW w:w="696" w:type="dxa"/>
            <w:vAlign w:val="center"/>
          </w:tcPr>
          <w:p w14:paraId="7A223D01" w14:textId="77777777" w:rsidR="00D9388B" w:rsidRPr="009F5864" w:rsidRDefault="00D9388B" w:rsidP="007C62B8">
            <w:pPr>
              <w:jc w:val="right"/>
            </w:pPr>
            <w:r>
              <w:t>1.1.</w:t>
            </w:r>
          </w:p>
        </w:tc>
        <w:tc>
          <w:tcPr>
            <w:tcW w:w="3380" w:type="dxa"/>
            <w:vAlign w:val="center"/>
          </w:tcPr>
          <w:p w14:paraId="0E8B5244" w14:textId="77777777" w:rsidR="00D9388B" w:rsidRPr="00EC2B8D" w:rsidRDefault="00D9388B" w:rsidP="007C62B8">
            <w:r>
              <w:t>Kiekis</w:t>
            </w:r>
          </w:p>
        </w:tc>
        <w:tc>
          <w:tcPr>
            <w:tcW w:w="4991" w:type="dxa"/>
            <w:vAlign w:val="center"/>
          </w:tcPr>
          <w:p w14:paraId="11DFBAC5" w14:textId="77777777" w:rsidR="00D9388B" w:rsidRPr="008443EF" w:rsidRDefault="00D9388B" w:rsidP="007C62B8">
            <w:pPr>
              <w:rPr>
                <w:b/>
                <w:bCs/>
              </w:rPr>
            </w:pPr>
            <w:r>
              <w:rPr>
                <w:b/>
                <w:bCs/>
              </w:rPr>
              <w:t>650 kv.</w:t>
            </w:r>
          </w:p>
        </w:tc>
      </w:tr>
      <w:tr w:rsidR="00D9388B" w:rsidRPr="00FC5EE6" w14:paraId="41B9E5DF" w14:textId="77777777" w:rsidTr="007C62B8">
        <w:trPr>
          <w:trHeight w:val="300"/>
        </w:trPr>
        <w:tc>
          <w:tcPr>
            <w:tcW w:w="696" w:type="dxa"/>
            <w:vAlign w:val="center"/>
          </w:tcPr>
          <w:p w14:paraId="3A93C2A0" w14:textId="77777777" w:rsidR="00D9388B" w:rsidRDefault="00D9388B" w:rsidP="007C62B8">
            <w:pPr>
              <w:jc w:val="right"/>
            </w:pPr>
            <w:r>
              <w:t>1.2.</w:t>
            </w:r>
          </w:p>
        </w:tc>
        <w:tc>
          <w:tcPr>
            <w:tcW w:w="3380" w:type="dxa"/>
            <w:vAlign w:val="center"/>
          </w:tcPr>
          <w:p w14:paraId="519E3490" w14:textId="77777777" w:rsidR="00D9388B" w:rsidRDefault="00D9388B" w:rsidP="007C62B8">
            <w:r>
              <w:t xml:space="preserve">Medžiaga </w:t>
            </w:r>
          </w:p>
        </w:tc>
        <w:tc>
          <w:tcPr>
            <w:tcW w:w="4991" w:type="dxa"/>
            <w:vAlign w:val="center"/>
          </w:tcPr>
          <w:p w14:paraId="3D535A3F" w14:textId="77777777" w:rsidR="00D9388B" w:rsidRDefault="00D9388B" w:rsidP="007C62B8">
            <w:pPr>
              <w:rPr>
                <w:b/>
                <w:bCs/>
              </w:rPr>
            </w:pPr>
            <w:r>
              <w:rPr>
                <w:b/>
                <w:bCs/>
              </w:rPr>
              <w:t>G</w:t>
            </w:r>
            <w:r w:rsidRPr="00F1051B">
              <w:rPr>
                <w:b/>
                <w:bCs/>
              </w:rPr>
              <w:t>elžbetoninė kelio plokštė</w:t>
            </w:r>
          </w:p>
        </w:tc>
      </w:tr>
      <w:tr w:rsidR="00D9388B" w:rsidRPr="00FC5EE6" w14:paraId="1C79E102" w14:textId="77777777" w:rsidTr="007C62B8">
        <w:trPr>
          <w:trHeight w:val="300"/>
        </w:trPr>
        <w:tc>
          <w:tcPr>
            <w:tcW w:w="696" w:type="dxa"/>
            <w:vAlign w:val="center"/>
          </w:tcPr>
          <w:p w14:paraId="13B484B1" w14:textId="77777777" w:rsidR="00D9388B" w:rsidRPr="00B02372" w:rsidRDefault="00D9388B" w:rsidP="007C62B8">
            <w:pPr>
              <w:jc w:val="right"/>
            </w:pPr>
            <w:r>
              <w:t>1.3.</w:t>
            </w:r>
          </w:p>
        </w:tc>
        <w:tc>
          <w:tcPr>
            <w:tcW w:w="3380" w:type="dxa"/>
            <w:vAlign w:val="center"/>
          </w:tcPr>
          <w:p w14:paraId="0F532444" w14:textId="77777777" w:rsidR="00D9388B" w:rsidRDefault="00D9388B" w:rsidP="007C62B8">
            <w:r>
              <w:t xml:space="preserve">Nominalus spaudimas </w:t>
            </w:r>
          </w:p>
        </w:tc>
        <w:tc>
          <w:tcPr>
            <w:tcW w:w="4991" w:type="dxa"/>
            <w:vAlign w:val="center"/>
          </w:tcPr>
          <w:p w14:paraId="03A2ED65" w14:textId="77777777" w:rsidR="00D9388B" w:rsidRPr="006A66BF" w:rsidRDefault="00D9388B" w:rsidP="007C62B8">
            <w:pPr>
              <w:jc w:val="both"/>
              <w:rPr>
                <w:b/>
                <w:bCs/>
              </w:rPr>
            </w:pPr>
            <w:r w:rsidRPr="007841E9">
              <w:rPr>
                <w:b/>
                <w:bCs/>
              </w:rPr>
              <w:t>5000 kg triašio automobilio vienai ašiai</w:t>
            </w:r>
          </w:p>
        </w:tc>
      </w:tr>
      <w:tr w:rsidR="00D9388B" w:rsidRPr="00FC5EE6" w14:paraId="0D3BDD11" w14:textId="77777777" w:rsidTr="007C62B8">
        <w:trPr>
          <w:trHeight w:val="300"/>
        </w:trPr>
        <w:tc>
          <w:tcPr>
            <w:tcW w:w="696" w:type="dxa"/>
            <w:vAlign w:val="center"/>
          </w:tcPr>
          <w:p w14:paraId="0AB9CEBD" w14:textId="77777777" w:rsidR="00D9388B" w:rsidRPr="00B02372" w:rsidRDefault="00D9388B" w:rsidP="007C62B8">
            <w:pPr>
              <w:jc w:val="right"/>
            </w:pPr>
            <w:r>
              <w:t>1.5.</w:t>
            </w:r>
          </w:p>
        </w:tc>
        <w:tc>
          <w:tcPr>
            <w:tcW w:w="3380" w:type="dxa"/>
            <w:vAlign w:val="center"/>
          </w:tcPr>
          <w:p w14:paraId="153CE74E" w14:textId="77777777" w:rsidR="00D9388B" w:rsidRPr="00937123" w:rsidRDefault="00D9388B" w:rsidP="007C62B8">
            <w:r>
              <w:t xml:space="preserve">Nominalūs matmenys </w:t>
            </w:r>
          </w:p>
        </w:tc>
        <w:tc>
          <w:tcPr>
            <w:tcW w:w="4991" w:type="dxa"/>
            <w:vAlign w:val="center"/>
          </w:tcPr>
          <w:p w14:paraId="5C82491E" w14:textId="77777777" w:rsidR="00D9388B" w:rsidRPr="006A66BF" w:rsidRDefault="00D9388B" w:rsidP="007C62B8">
            <w:pPr>
              <w:jc w:val="both"/>
              <w:rPr>
                <w:b/>
                <w:bCs/>
              </w:rPr>
            </w:pPr>
            <w:r>
              <w:rPr>
                <w:b/>
                <w:bCs/>
              </w:rPr>
              <w:t>Plokštės storis nemažiau 15cm.</w:t>
            </w:r>
          </w:p>
        </w:tc>
      </w:tr>
      <w:tr w:rsidR="00D9388B" w:rsidRPr="00FC5EE6" w14:paraId="16E3CEAE" w14:textId="77777777" w:rsidTr="007C62B8">
        <w:trPr>
          <w:trHeight w:val="300"/>
        </w:trPr>
        <w:tc>
          <w:tcPr>
            <w:tcW w:w="696" w:type="dxa"/>
            <w:vAlign w:val="center"/>
          </w:tcPr>
          <w:p w14:paraId="4C9C8E7F" w14:textId="77777777" w:rsidR="00D9388B" w:rsidRDefault="00D9388B" w:rsidP="007C62B8">
            <w:pPr>
              <w:jc w:val="right"/>
            </w:pPr>
            <w:r>
              <w:t>1.6.</w:t>
            </w:r>
          </w:p>
        </w:tc>
        <w:tc>
          <w:tcPr>
            <w:tcW w:w="3380" w:type="dxa"/>
            <w:vAlign w:val="center"/>
          </w:tcPr>
          <w:p w14:paraId="2D137641" w14:textId="77777777" w:rsidR="00D9388B" w:rsidRDefault="00D9388B" w:rsidP="007C62B8">
            <w:r w:rsidRPr="0089224A">
              <w:t>Gelžbetoninės kelio plokštės</w:t>
            </w:r>
          </w:p>
        </w:tc>
        <w:tc>
          <w:tcPr>
            <w:tcW w:w="4991" w:type="dxa"/>
            <w:vAlign w:val="center"/>
          </w:tcPr>
          <w:p w14:paraId="5EAC6677" w14:textId="77777777" w:rsidR="00D9388B" w:rsidRDefault="00D9388B" w:rsidP="007C62B8">
            <w:pPr>
              <w:jc w:val="both"/>
              <w:rPr>
                <w:b/>
                <w:bCs/>
              </w:rPr>
            </w:pPr>
            <w:r>
              <w:rPr>
                <w:b/>
                <w:bCs/>
              </w:rPr>
              <w:t xml:space="preserve">Naudotos - turi būti sveikos, nelūžusios. </w:t>
            </w:r>
          </w:p>
        </w:tc>
      </w:tr>
      <w:tr w:rsidR="00D9388B" w:rsidRPr="00FC5EE6" w14:paraId="62399C1B" w14:textId="77777777" w:rsidTr="007C62B8">
        <w:trPr>
          <w:trHeight w:val="300"/>
        </w:trPr>
        <w:tc>
          <w:tcPr>
            <w:tcW w:w="696" w:type="dxa"/>
            <w:vAlign w:val="center"/>
          </w:tcPr>
          <w:p w14:paraId="3C7CAED2" w14:textId="77777777" w:rsidR="00D9388B" w:rsidRDefault="00D9388B" w:rsidP="007C62B8">
            <w:pPr>
              <w:jc w:val="right"/>
            </w:pPr>
            <w:r>
              <w:lastRenderedPageBreak/>
              <w:t xml:space="preserve">2. </w:t>
            </w:r>
          </w:p>
        </w:tc>
        <w:tc>
          <w:tcPr>
            <w:tcW w:w="3380" w:type="dxa"/>
            <w:vAlign w:val="center"/>
          </w:tcPr>
          <w:p w14:paraId="164B7E51" w14:textId="77777777" w:rsidR="00D9388B" w:rsidRDefault="00D9388B" w:rsidP="007C62B8">
            <w:r>
              <w:t xml:space="preserve">Montavimas </w:t>
            </w:r>
          </w:p>
        </w:tc>
        <w:tc>
          <w:tcPr>
            <w:tcW w:w="4991" w:type="dxa"/>
            <w:vAlign w:val="center"/>
          </w:tcPr>
          <w:p w14:paraId="69399C9A" w14:textId="77777777" w:rsidR="00D9388B" w:rsidRDefault="00D9388B" w:rsidP="007C62B8">
            <w:pPr>
              <w:jc w:val="both"/>
              <w:rPr>
                <w:b/>
                <w:bCs/>
              </w:rPr>
            </w:pPr>
            <w:r w:rsidRPr="00792ACD">
              <w:rPr>
                <w:b/>
                <w:bCs/>
              </w:rPr>
              <w:t xml:space="preserve">Kelio plokštes sukloti pagal </w:t>
            </w:r>
            <w:r>
              <w:rPr>
                <w:b/>
                <w:bCs/>
              </w:rPr>
              <w:t>poreikį darbų atlikimo vietoje</w:t>
            </w:r>
            <w:r w:rsidRPr="00792ACD">
              <w:rPr>
                <w:b/>
                <w:bCs/>
              </w:rPr>
              <w:t>.</w:t>
            </w:r>
          </w:p>
        </w:tc>
      </w:tr>
      <w:tr w:rsidR="00D9388B" w:rsidRPr="00FC5EE6" w14:paraId="4154CF3C" w14:textId="77777777" w:rsidTr="007C62B8">
        <w:trPr>
          <w:trHeight w:val="300"/>
        </w:trPr>
        <w:tc>
          <w:tcPr>
            <w:tcW w:w="696" w:type="dxa"/>
            <w:vAlign w:val="center"/>
          </w:tcPr>
          <w:p w14:paraId="5726A1AE" w14:textId="77777777" w:rsidR="00D9388B" w:rsidRDefault="00D9388B" w:rsidP="007C62B8">
            <w:pPr>
              <w:jc w:val="right"/>
            </w:pPr>
            <w:r>
              <w:t>2.1.</w:t>
            </w:r>
          </w:p>
        </w:tc>
        <w:tc>
          <w:tcPr>
            <w:tcW w:w="3380" w:type="dxa"/>
            <w:vAlign w:val="center"/>
          </w:tcPr>
          <w:p w14:paraId="0015834E" w14:textId="77777777" w:rsidR="00D9388B" w:rsidRDefault="00D9388B" w:rsidP="007C62B8">
            <w:r>
              <w:t>Darbų atlikimo vieta</w:t>
            </w:r>
          </w:p>
        </w:tc>
        <w:tc>
          <w:tcPr>
            <w:tcW w:w="4991" w:type="dxa"/>
            <w:vAlign w:val="center"/>
          </w:tcPr>
          <w:p w14:paraId="545AFAD0" w14:textId="77777777" w:rsidR="00D9388B" w:rsidRPr="00792ACD" w:rsidRDefault="00D9388B" w:rsidP="007C62B8">
            <w:pPr>
              <w:jc w:val="both"/>
              <w:rPr>
                <w:b/>
                <w:bCs/>
              </w:rPr>
            </w:pPr>
            <w:r>
              <w:rPr>
                <w:b/>
                <w:bCs/>
              </w:rPr>
              <w:t xml:space="preserve">Jurbarko miestas </w:t>
            </w:r>
            <w:r w:rsidRPr="00A0042D">
              <w:rPr>
                <w:b/>
                <w:bCs/>
              </w:rPr>
              <w:t>55.072332, 22.760139</w:t>
            </w:r>
          </w:p>
        </w:tc>
      </w:tr>
      <w:tr w:rsidR="00D9388B" w:rsidRPr="00FC5EE6" w14:paraId="676DAC36" w14:textId="77777777" w:rsidTr="007C62B8">
        <w:trPr>
          <w:trHeight w:val="300"/>
        </w:trPr>
        <w:tc>
          <w:tcPr>
            <w:tcW w:w="696" w:type="dxa"/>
            <w:vAlign w:val="center"/>
          </w:tcPr>
          <w:p w14:paraId="6D9F17D2" w14:textId="77777777" w:rsidR="00D9388B" w:rsidRDefault="00D9388B" w:rsidP="007C62B8">
            <w:pPr>
              <w:jc w:val="right"/>
            </w:pPr>
            <w:r>
              <w:t>2.2.</w:t>
            </w:r>
          </w:p>
        </w:tc>
        <w:tc>
          <w:tcPr>
            <w:tcW w:w="3380" w:type="dxa"/>
            <w:vAlign w:val="center"/>
          </w:tcPr>
          <w:p w14:paraId="0B61CA21" w14:textId="77777777" w:rsidR="00D9388B" w:rsidRDefault="00D9388B" w:rsidP="007C62B8">
            <w:r>
              <w:t>Darbų atlikimas</w:t>
            </w:r>
          </w:p>
        </w:tc>
        <w:tc>
          <w:tcPr>
            <w:tcW w:w="4991" w:type="dxa"/>
            <w:vAlign w:val="center"/>
          </w:tcPr>
          <w:p w14:paraId="32342FE4" w14:textId="77777777" w:rsidR="00375D37" w:rsidRDefault="00D9388B" w:rsidP="00375D37">
            <w:pPr>
              <w:jc w:val="both"/>
              <w:rPr>
                <w:b/>
                <w:bCs/>
              </w:rPr>
            </w:pPr>
            <w:r>
              <w:rPr>
                <w:b/>
                <w:bCs/>
              </w:rPr>
              <w:t>J</w:t>
            </w:r>
            <w:r w:rsidRPr="00F1051B">
              <w:rPr>
                <w:b/>
                <w:bCs/>
              </w:rPr>
              <w:t>ei Rangovui trūksta informacijos iš TS būtina apsilankyti objekte ir įvertinti situaciją</w:t>
            </w:r>
            <w:r w:rsidR="00375D37">
              <w:rPr>
                <w:b/>
                <w:bCs/>
              </w:rPr>
              <w:t>.</w:t>
            </w:r>
          </w:p>
          <w:p w14:paraId="77DAF429" w14:textId="77777777" w:rsidR="00375D37" w:rsidRDefault="00375D37" w:rsidP="00375D37">
            <w:pPr>
              <w:jc w:val="both"/>
              <w:rPr>
                <w:b/>
                <w:bCs/>
              </w:rPr>
            </w:pPr>
          </w:p>
          <w:p w14:paraId="5CE8C104" w14:textId="25D5CD5F" w:rsidR="00375D37" w:rsidRPr="00375D37" w:rsidRDefault="00375D37" w:rsidP="00375D37">
            <w:pPr>
              <w:jc w:val="both"/>
              <w:rPr>
                <w:b/>
                <w:bCs/>
              </w:rPr>
            </w:pPr>
            <w:r>
              <w:rPr>
                <w:b/>
                <w:bCs/>
              </w:rPr>
              <w:t xml:space="preserve">Kontaktai dėl apsilankymo objekte: </w:t>
            </w:r>
            <w:r w:rsidR="006A00D3">
              <w:rPr>
                <w:b/>
                <w:bCs/>
              </w:rPr>
              <w:t>Evald</w:t>
            </w:r>
            <w:r>
              <w:rPr>
                <w:b/>
                <w:bCs/>
              </w:rPr>
              <w:t xml:space="preserve">as Vaičiulis Uostų kapitonas, Tel.: </w:t>
            </w:r>
            <w:r w:rsidRPr="00375D37">
              <w:rPr>
                <w:b/>
                <w:bCs/>
              </w:rPr>
              <w:t>+370 609 73918, e</w:t>
            </w:r>
            <w:r>
              <w:rPr>
                <w:b/>
                <w:bCs/>
              </w:rPr>
              <w:t>l.paštas: evaldas.vaiciulis</w:t>
            </w:r>
            <w:r w:rsidRPr="00375D37">
              <w:rPr>
                <w:b/>
                <w:bCs/>
              </w:rPr>
              <w:t>@</w:t>
            </w:r>
            <w:r>
              <w:rPr>
                <w:b/>
                <w:bCs/>
              </w:rPr>
              <w:t>vvkd.lt</w:t>
            </w:r>
          </w:p>
          <w:p w14:paraId="41940AC3" w14:textId="68419995" w:rsidR="00D9388B" w:rsidRDefault="00D9388B" w:rsidP="00375D37">
            <w:pPr>
              <w:jc w:val="both"/>
              <w:rPr>
                <w:b/>
                <w:bCs/>
              </w:rPr>
            </w:pPr>
          </w:p>
        </w:tc>
      </w:tr>
      <w:tr w:rsidR="00D9388B" w:rsidRPr="00FC5EE6" w14:paraId="0457C20F" w14:textId="77777777" w:rsidTr="007C62B8">
        <w:trPr>
          <w:trHeight w:val="300"/>
        </w:trPr>
        <w:tc>
          <w:tcPr>
            <w:tcW w:w="696" w:type="dxa"/>
            <w:vAlign w:val="center"/>
          </w:tcPr>
          <w:p w14:paraId="7574777E" w14:textId="77777777" w:rsidR="00D9388B" w:rsidRDefault="00D9388B" w:rsidP="007C62B8">
            <w:pPr>
              <w:jc w:val="right"/>
            </w:pPr>
            <w:r>
              <w:t>3.</w:t>
            </w:r>
          </w:p>
        </w:tc>
        <w:tc>
          <w:tcPr>
            <w:tcW w:w="3380" w:type="dxa"/>
            <w:vAlign w:val="center"/>
          </w:tcPr>
          <w:p w14:paraId="101921D9" w14:textId="77777777" w:rsidR="00D9388B" w:rsidRDefault="00D9388B" w:rsidP="007C62B8">
            <w:r>
              <w:t>Tiekimo terminas</w:t>
            </w:r>
          </w:p>
        </w:tc>
        <w:tc>
          <w:tcPr>
            <w:tcW w:w="4991" w:type="dxa"/>
            <w:vAlign w:val="center"/>
          </w:tcPr>
          <w:p w14:paraId="2F344C16" w14:textId="77777777" w:rsidR="00D9388B" w:rsidRDefault="00D9388B" w:rsidP="007C62B8">
            <w:pPr>
              <w:jc w:val="both"/>
              <w:rPr>
                <w:b/>
                <w:bCs/>
              </w:rPr>
            </w:pPr>
            <w:r>
              <w:rPr>
                <w:b/>
                <w:bCs/>
              </w:rPr>
              <w:t>Iki 2 savaičių nuo sutarties pasirašymo</w:t>
            </w:r>
          </w:p>
        </w:tc>
      </w:tr>
    </w:tbl>
    <w:p w14:paraId="01EB9BEB" w14:textId="77777777" w:rsidR="00D9388B" w:rsidRDefault="00D9388B" w:rsidP="00D9388B"/>
    <w:p w14:paraId="22DFAACE" w14:textId="77777777" w:rsidR="00EF52D1" w:rsidRDefault="00EF52D1" w:rsidP="004928D2">
      <w:pPr>
        <w:ind w:right="-873"/>
        <w:jc w:val="both"/>
        <w:rPr>
          <w:rFonts w:ascii="Times New Roman" w:hAnsi="Times New Roman"/>
          <w:i/>
          <w:iCs/>
          <w:sz w:val="24"/>
          <w:szCs w:val="24"/>
          <w:u w:val="single"/>
          <w:lang w:eastAsia="x-none"/>
        </w:rPr>
      </w:pPr>
    </w:p>
    <w:p w14:paraId="4C8032A9" w14:textId="20CB61C4" w:rsidR="007844EB" w:rsidRPr="00CD0890" w:rsidRDefault="007844EB">
      <w:pPr>
        <w:rPr>
          <w:rFonts w:ascii="Times New Roman" w:hAnsi="Times New Roman"/>
          <w:i/>
          <w:iCs/>
          <w:sz w:val="24"/>
          <w:szCs w:val="24"/>
          <w:u w:val="single"/>
          <w:lang w:eastAsia="x-none"/>
        </w:rPr>
      </w:pPr>
      <w:r>
        <w:rPr>
          <w:rFonts w:ascii="Times New Roman" w:hAnsi="Times New Roman"/>
          <w:i/>
          <w:iCs/>
          <w:sz w:val="24"/>
          <w:szCs w:val="24"/>
          <w:u w:val="single"/>
          <w:lang w:eastAsia="x-none"/>
        </w:rPr>
        <w:br w:type="page"/>
      </w:r>
    </w:p>
    <w:p w14:paraId="35726269" w14:textId="77777777" w:rsidR="00EF52D1" w:rsidRPr="009A5D99" w:rsidRDefault="00EF52D1" w:rsidP="004928D2">
      <w:pPr>
        <w:ind w:right="-873"/>
        <w:jc w:val="both"/>
        <w:rPr>
          <w:rFonts w:ascii="Times New Roman" w:hAnsi="Times New Roman"/>
          <w:i/>
          <w:iCs/>
          <w:sz w:val="24"/>
          <w:szCs w:val="24"/>
          <w:u w:val="single"/>
          <w:lang w:eastAsia="x-none"/>
        </w:rPr>
      </w:pPr>
    </w:p>
    <w:p w14:paraId="6D1066DC" w14:textId="50739791" w:rsidR="00AC6EA4" w:rsidRPr="00F55758" w:rsidRDefault="00AC6EA4" w:rsidP="00AC6EA4">
      <w:pPr>
        <w:ind w:left="6480"/>
        <w:rPr>
          <w:rFonts w:ascii="Times New Roman" w:hAnsi="Times New Roman" w:cs="Times New Roman"/>
          <w:spacing w:val="-2"/>
          <w:sz w:val="24"/>
          <w:szCs w:val="24"/>
        </w:rPr>
      </w:pPr>
      <w:r w:rsidRPr="00F55758">
        <w:rPr>
          <w:rFonts w:ascii="Times New Roman" w:hAnsi="Times New Roman" w:cs="Times New Roman"/>
          <w:spacing w:val="-2"/>
          <w:sz w:val="24"/>
          <w:szCs w:val="24"/>
        </w:rPr>
        <w:t>Pirkimo sąlygų 2 priedas</w:t>
      </w:r>
    </w:p>
    <w:p w14:paraId="2946EE73" w14:textId="77777777" w:rsidR="00AC6EA4" w:rsidRPr="00F55758" w:rsidRDefault="00AC6EA4" w:rsidP="00AC6EA4">
      <w:pPr>
        <w:spacing w:after="0" w:line="276" w:lineRule="auto"/>
        <w:jc w:val="center"/>
        <w:rPr>
          <w:rFonts w:ascii="Times New Roman" w:eastAsiaTheme="minorEastAsia" w:hAnsi="Times New Roman" w:cs="Times New Roman"/>
          <w:b/>
          <w:bCs/>
          <w:sz w:val="20"/>
          <w:szCs w:val="20"/>
          <w:lang w:eastAsia="lt-LT"/>
        </w:rPr>
      </w:pPr>
      <w:r w:rsidRPr="00F55758">
        <w:rPr>
          <w:rFonts w:ascii="Times New Roman" w:eastAsiaTheme="minorEastAsia" w:hAnsi="Times New Roman" w:cs="Times New Roman"/>
          <w:b/>
          <w:bCs/>
          <w:sz w:val="20"/>
          <w:szCs w:val="20"/>
          <w:lang w:eastAsia="lt-LT"/>
        </w:rPr>
        <w:t>Herbas arba prekių ženklas</w:t>
      </w:r>
    </w:p>
    <w:p w14:paraId="03805382" w14:textId="77777777" w:rsidR="00AC6EA4" w:rsidRDefault="00AC6EA4" w:rsidP="00AC6EA4">
      <w:pPr>
        <w:spacing w:line="276" w:lineRule="auto"/>
        <w:rPr>
          <w:rFonts w:ascii="Times New Roman" w:eastAsiaTheme="minorEastAsia" w:hAnsi="Times New Roman" w:cs="Times New Roman"/>
          <w:b/>
          <w:bCs/>
          <w:sz w:val="20"/>
          <w:szCs w:val="20"/>
          <w:lang w:eastAsia="lt-LT"/>
        </w:rPr>
      </w:pPr>
    </w:p>
    <w:p w14:paraId="1BECE193" w14:textId="20554D39" w:rsidR="00AC6EA4" w:rsidRPr="00F55758" w:rsidRDefault="00AC6EA4" w:rsidP="00AC6EA4">
      <w:pPr>
        <w:spacing w:line="276" w:lineRule="auto"/>
        <w:jc w:val="center"/>
        <w:rPr>
          <w:rFonts w:ascii="Times New Roman" w:eastAsiaTheme="minorEastAsia" w:hAnsi="Times New Roman" w:cs="Times New Roman"/>
          <w:b/>
          <w:bCs/>
          <w:sz w:val="20"/>
          <w:szCs w:val="20"/>
          <w:lang w:eastAsia="lt-LT"/>
        </w:rPr>
      </w:pPr>
      <w:r w:rsidRPr="00F55758">
        <w:rPr>
          <w:rFonts w:ascii="Times New Roman" w:eastAsiaTheme="minorEastAsia" w:hAnsi="Times New Roman" w:cs="Times New Roman"/>
          <w:b/>
          <w:bCs/>
          <w:sz w:val="20"/>
          <w:szCs w:val="20"/>
          <w:lang w:eastAsia="lt-LT"/>
        </w:rPr>
        <w:t>(Tiekėjo pavadinimas)</w:t>
      </w:r>
    </w:p>
    <w:p w14:paraId="699680F1" w14:textId="77777777" w:rsidR="00AC6EA4" w:rsidRPr="00F55758" w:rsidRDefault="00AC6EA4" w:rsidP="00AC6EA4">
      <w:pPr>
        <w:spacing w:line="276" w:lineRule="auto"/>
        <w:jc w:val="center"/>
        <w:rPr>
          <w:rFonts w:ascii="Times New Roman" w:eastAsiaTheme="minorEastAsia" w:hAnsi="Times New Roman" w:cs="Times New Roman"/>
          <w:sz w:val="20"/>
          <w:szCs w:val="20"/>
          <w:lang w:eastAsia="lt-LT"/>
        </w:rPr>
      </w:pPr>
      <w:r w:rsidRPr="00F55758">
        <w:rPr>
          <w:rFonts w:ascii="Times New Roman" w:eastAsiaTheme="minorEastAsia" w:hAnsi="Times New Roman" w:cs="Times New Roman"/>
          <w:sz w:val="20"/>
          <w:szCs w:val="20"/>
          <w:lang w:eastAsia="lt-LT"/>
        </w:rPr>
        <w:t>(</w:t>
      </w:r>
      <w:r w:rsidRPr="00F55758">
        <w:rPr>
          <w:rFonts w:ascii="Times New Roman" w:eastAsiaTheme="minorEastAsia" w:hAnsi="Times New Roman" w:cs="Times New Roman"/>
          <w:sz w:val="18"/>
          <w:szCs w:val="18"/>
          <w:lang w:eastAsia="lt-LT"/>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r w:rsidRPr="00F55758">
        <w:rPr>
          <w:rFonts w:ascii="Times New Roman" w:eastAsiaTheme="minorEastAsia" w:hAnsi="Times New Roman" w:cs="Times New Roman"/>
          <w:sz w:val="20"/>
          <w:szCs w:val="20"/>
          <w:lang w:eastAsia="lt-LT"/>
        </w:rPr>
        <w:t>)</w:t>
      </w:r>
    </w:p>
    <w:p w14:paraId="4DDD94C3" w14:textId="77777777" w:rsidR="00AC6EA4" w:rsidRPr="00F55758" w:rsidRDefault="00AC6EA4" w:rsidP="00AC6EA4">
      <w:pPr>
        <w:rPr>
          <w:rFonts w:ascii="Times New Roman" w:hAnsi="Times New Roman" w:cs="Times New Roman"/>
          <w:spacing w:val="-3"/>
          <w:sz w:val="24"/>
          <w:szCs w:val="24"/>
        </w:rPr>
      </w:pPr>
      <w:r w:rsidRPr="00F55758">
        <w:rPr>
          <w:rFonts w:ascii="Times New Roman" w:hAnsi="Times New Roman" w:cs="Times New Roman"/>
          <w:spacing w:val="-3"/>
          <w:sz w:val="24"/>
          <w:szCs w:val="24"/>
        </w:rPr>
        <w:t>AB Vidaus vandens kelių direkcija</w:t>
      </w:r>
    </w:p>
    <w:p w14:paraId="48A0D64E" w14:textId="77777777" w:rsidR="00AC6EA4" w:rsidRPr="00F55758" w:rsidRDefault="00AC6EA4" w:rsidP="00AC6EA4">
      <w:pPr>
        <w:spacing w:after="0" w:line="240" w:lineRule="auto"/>
        <w:jc w:val="center"/>
        <w:rPr>
          <w:rFonts w:ascii="Times New Roman" w:hAnsi="Times New Roman" w:cs="Times New Roman"/>
          <w:b/>
          <w:bCs/>
          <w:sz w:val="24"/>
          <w:szCs w:val="24"/>
        </w:rPr>
      </w:pPr>
      <w:r w:rsidRPr="00F55758">
        <w:rPr>
          <w:rFonts w:ascii="Times New Roman" w:hAnsi="Times New Roman" w:cs="Times New Roman"/>
          <w:b/>
          <w:bCs/>
          <w:sz w:val="24"/>
          <w:szCs w:val="24"/>
        </w:rPr>
        <w:t>PASIŪLYMAS</w:t>
      </w:r>
    </w:p>
    <w:p w14:paraId="397A5E0C" w14:textId="011B1CDA" w:rsidR="00EF52D1" w:rsidRPr="00CC7030" w:rsidRDefault="00AC6EA4" w:rsidP="00EF52D1">
      <w:pPr>
        <w:widowControl w:val="0"/>
        <w:spacing w:after="0" w:line="240" w:lineRule="auto"/>
        <w:jc w:val="center"/>
        <w:rPr>
          <w:rFonts w:asciiTheme="majorBidi" w:hAnsiTheme="majorBidi" w:cstheme="majorBidi"/>
          <w:b/>
          <w:caps/>
          <w:sz w:val="24"/>
          <w:szCs w:val="24"/>
        </w:rPr>
      </w:pPr>
      <w:r w:rsidRPr="00F55758">
        <w:rPr>
          <w:rFonts w:ascii="Times New Roman" w:hAnsi="Times New Roman" w:cs="Times New Roman"/>
          <w:b/>
          <w:bCs/>
          <w:sz w:val="24"/>
          <w:szCs w:val="24"/>
        </w:rPr>
        <w:t xml:space="preserve">DĖL </w:t>
      </w:r>
      <w:r w:rsidR="007844EB">
        <w:rPr>
          <w:rFonts w:ascii="Times New Roman" w:hAnsi="Times New Roman" w:cs="Times New Roman"/>
          <w:b/>
          <w:caps/>
          <w:sz w:val="24"/>
          <w:szCs w:val="24"/>
        </w:rPr>
        <w:t>DANGOS PLĖTROS DARBŲ</w:t>
      </w:r>
      <w:r w:rsidR="00CC7030">
        <w:rPr>
          <w:rFonts w:ascii="Times New Roman" w:hAnsi="Times New Roman" w:cs="Times New Roman"/>
          <w:b/>
          <w:caps/>
          <w:sz w:val="24"/>
          <w:szCs w:val="24"/>
        </w:rPr>
        <w:t xml:space="preserve"> </w:t>
      </w:r>
      <w:r w:rsidR="00CC7030" w:rsidRPr="00CC7030">
        <w:rPr>
          <w:rFonts w:asciiTheme="majorBidi" w:hAnsiTheme="majorBidi" w:cstheme="majorBidi"/>
          <w:b/>
          <w:sz w:val="24"/>
          <w:szCs w:val="24"/>
        </w:rPr>
        <w:t>KLOJANT GELŽBETONINES KELIO PLOKŠTES</w:t>
      </w:r>
    </w:p>
    <w:p w14:paraId="5D4A4387" w14:textId="2676D544" w:rsidR="00AC6EA4" w:rsidRPr="00F55758" w:rsidRDefault="00AC6EA4" w:rsidP="00AC6EA4">
      <w:pPr>
        <w:widowControl w:val="0"/>
        <w:spacing w:after="0" w:line="240" w:lineRule="auto"/>
        <w:jc w:val="center"/>
        <w:rPr>
          <w:rFonts w:ascii="Times New Roman" w:hAnsi="Times New Roman" w:cs="Times New Roman"/>
          <w:b/>
          <w:bCs/>
          <w:sz w:val="24"/>
          <w:szCs w:val="24"/>
        </w:rPr>
      </w:pPr>
    </w:p>
    <w:p w14:paraId="050D800B" w14:textId="77777777" w:rsidR="00AC6EA4" w:rsidRPr="00F55758" w:rsidRDefault="00AC6EA4" w:rsidP="00AC6EA4">
      <w:pPr>
        <w:widowControl w:val="0"/>
        <w:spacing w:after="0" w:line="240" w:lineRule="auto"/>
        <w:jc w:val="center"/>
        <w:rPr>
          <w:rFonts w:ascii="Times New Roman" w:hAnsi="Times New Roman" w:cs="Times New Roman"/>
          <w:b/>
          <w:caps/>
          <w:sz w:val="24"/>
          <w:szCs w:val="24"/>
        </w:rPr>
      </w:pPr>
    </w:p>
    <w:p w14:paraId="71F5CBFB" w14:textId="77777777" w:rsidR="00AC6EA4" w:rsidRPr="00F55758" w:rsidRDefault="00AC6EA4" w:rsidP="00AC6EA4">
      <w:pPr>
        <w:spacing w:after="0"/>
        <w:ind w:left="720" w:hanging="720"/>
        <w:jc w:val="center"/>
        <w:rPr>
          <w:rFonts w:ascii="Times New Roman" w:hAnsi="Times New Roman" w:cs="Times New Roman"/>
          <w:b/>
          <w:bCs/>
          <w:sz w:val="24"/>
          <w:szCs w:val="24"/>
        </w:rPr>
      </w:pPr>
      <w:r w:rsidRPr="00F55758">
        <w:rPr>
          <w:rFonts w:ascii="Times New Roman" w:hAnsi="Times New Roman" w:cs="Times New Roman"/>
          <w:b/>
          <w:bCs/>
          <w:sz w:val="24"/>
          <w:szCs w:val="24"/>
        </w:rPr>
        <w:t>1. INFORMACIJA APIE TIEKĖJĄ</w:t>
      </w:r>
    </w:p>
    <w:p w14:paraId="7D9F5FE7" w14:textId="77777777" w:rsidR="00AC6EA4" w:rsidRPr="00F55758" w:rsidRDefault="00AC6EA4" w:rsidP="00AC6EA4">
      <w:pPr>
        <w:spacing w:after="0"/>
        <w:ind w:left="9072" w:hanging="720"/>
        <w:jc w:val="center"/>
        <w:rPr>
          <w:rFonts w:ascii="Times New Roman" w:hAnsi="Times New Roman" w:cs="Times New Roman"/>
          <w:spacing w:val="-3"/>
          <w:sz w:val="24"/>
          <w:szCs w:val="24"/>
        </w:rPr>
      </w:pPr>
      <w:r w:rsidRPr="00F55758">
        <w:rPr>
          <w:rFonts w:ascii="Times New Roman" w:hAnsi="Times New Roman" w:cs="Times New Roman"/>
          <w:spacing w:val="-3"/>
          <w:sz w:val="24"/>
          <w:szCs w:val="24"/>
        </w:rPr>
        <w:t xml:space="preserve">   1 lentelė</w:t>
      </w:r>
    </w:p>
    <w:tbl>
      <w:tblPr>
        <w:tblW w:w="97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2"/>
        <w:gridCol w:w="4284"/>
      </w:tblGrid>
      <w:tr w:rsidR="00AC6EA4" w:rsidRPr="00F55758" w14:paraId="0BA2CEB8" w14:textId="77777777" w:rsidTr="00AC6EA4">
        <w:trPr>
          <w:trHeight w:val="1072"/>
        </w:trPr>
        <w:tc>
          <w:tcPr>
            <w:tcW w:w="5499" w:type="dxa"/>
            <w:tcBorders>
              <w:top w:val="single" w:sz="4" w:space="0" w:color="auto"/>
              <w:left w:val="single" w:sz="4" w:space="0" w:color="auto"/>
              <w:bottom w:val="single" w:sz="4" w:space="0" w:color="auto"/>
              <w:right w:val="single" w:sz="4" w:space="0" w:color="auto"/>
            </w:tcBorders>
            <w:hideMark/>
          </w:tcPr>
          <w:p w14:paraId="662F2DB5" w14:textId="77777777" w:rsidR="00AC6EA4" w:rsidRPr="00F55758" w:rsidRDefault="00AC6EA4" w:rsidP="00AF4EC2">
            <w:pPr>
              <w:spacing w:after="0" w:line="276" w:lineRule="auto"/>
              <w:rPr>
                <w:rFonts w:ascii="Times New Roman" w:eastAsiaTheme="minorEastAsia" w:hAnsi="Times New Roman" w:cs="Times New Roman"/>
                <w:lang w:eastAsia="lt-LT"/>
              </w:rPr>
            </w:pPr>
            <w:r w:rsidRPr="00F55758">
              <w:rPr>
                <w:rFonts w:ascii="Times New Roman" w:eastAsiaTheme="minorEastAsia" w:hAnsi="Times New Roman" w:cs="Times New Roman"/>
                <w:b/>
                <w:lang w:eastAsia="lt-LT"/>
              </w:rPr>
              <w:t>Tiekėjo pavadinimas</w:t>
            </w:r>
            <w:r w:rsidRPr="00F55758">
              <w:rPr>
                <w:rFonts w:ascii="Times New Roman" w:eastAsiaTheme="minorEastAsia" w:hAnsi="Times New Roman" w:cs="Times New Roman"/>
                <w:lang w:eastAsia="lt-LT"/>
              </w:rPr>
              <w:t xml:space="preserve"> (</w:t>
            </w:r>
            <w:r w:rsidRPr="00F55758">
              <w:rPr>
                <w:rFonts w:ascii="Times New Roman" w:eastAsiaTheme="minorEastAsia" w:hAnsi="Times New Roman" w:cs="Times New Roman"/>
                <w:i/>
                <w:lang w:eastAsia="lt-LT"/>
              </w:rPr>
              <w:t>jei tai ūkio subjektų grupė, nurodyti: jungtinės veiklos sutarties pagrindu veikianti ūkio subjektų grupė, sudaryta iš: (nurodyti visų partnerių pavadinimus)</w:t>
            </w:r>
          </w:p>
        </w:tc>
        <w:tc>
          <w:tcPr>
            <w:tcW w:w="4282" w:type="dxa"/>
            <w:tcBorders>
              <w:top w:val="single" w:sz="4" w:space="0" w:color="auto"/>
              <w:left w:val="single" w:sz="4" w:space="0" w:color="auto"/>
              <w:bottom w:val="single" w:sz="4" w:space="0" w:color="auto"/>
              <w:right w:val="single" w:sz="4" w:space="0" w:color="auto"/>
            </w:tcBorders>
          </w:tcPr>
          <w:p w14:paraId="3AF95E48" w14:textId="77777777" w:rsidR="00AC6EA4" w:rsidRPr="00F55758" w:rsidRDefault="00AC6EA4" w:rsidP="00AF4EC2">
            <w:pPr>
              <w:spacing w:after="0" w:line="276" w:lineRule="auto"/>
              <w:rPr>
                <w:rFonts w:ascii="Times New Roman" w:eastAsiaTheme="minorEastAsia" w:hAnsi="Times New Roman" w:cs="Times New Roman"/>
                <w:lang w:eastAsia="lt-LT"/>
              </w:rPr>
            </w:pPr>
          </w:p>
        </w:tc>
      </w:tr>
      <w:tr w:rsidR="00AC6EA4" w:rsidRPr="00F55758" w14:paraId="7F1F225A" w14:textId="77777777" w:rsidTr="00AC6EA4">
        <w:trPr>
          <w:trHeight w:val="695"/>
        </w:trPr>
        <w:tc>
          <w:tcPr>
            <w:tcW w:w="5499" w:type="dxa"/>
            <w:tcBorders>
              <w:top w:val="single" w:sz="4" w:space="0" w:color="auto"/>
              <w:left w:val="single" w:sz="4" w:space="0" w:color="auto"/>
              <w:bottom w:val="single" w:sz="4" w:space="0" w:color="auto"/>
              <w:right w:val="single" w:sz="4" w:space="0" w:color="auto"/>
            </w:tcBorders>
            <w:hideMark/>
          </w:tcPr>
          <w:p w14:paraId="7FE12528" w14:textId="77777777" w:rsidR="00AC6EA4" w:rsidRPr="00F55758" w:rsidRDefault="00AC6EA4" w:rsidP="00AF4EC2">
            <w:pPr>
              <w:spacing w:line="276" w:lineRule="auto"/>
              <w:rPr>
                <w:rFonts w:ascii="Times New Roman" w:eastAsiaTheme="minorEastAsia" w:hAnsi="Times New Roman" w:cs="Times New Roman"/>
                <w:lang w:eastAsia="lt-LT"/>
              </w:rPr>
            </w:pPr>
            <w:r w:rsidRPr="00F55758">
              <w:rPr>
                <w:rFonts w:ascii="Times New Roman" w:eastAsiaTheme="minorEastAsia" w:hAnsi="Times New Roman" w:cs="Times New Roman"/>
                <w:b/>
                <w:lang w:eastAsia="lt-LT"/>
              </w:rPr>
              <w:t>Atsakingasis partneris</w:t>
            </w:r>
            <w:r w:rsidRPr="00F55758">
              <w:rPr>
                <w:rFonts w:ascii="Times New Roman" w:eastAsiaTheme="minorEastAsia" w:hAnsi="Times New Roman" w:cs="Times New Roman"/>
                <w:lang w:eastAsia="lt-LT"/>
              </w:rPr>
              <w:t xml:space="preserve"> </w:t>
            </w:r>
            <w:r w:rsidRPr="00F55758">
              <w:rPr>
                <w:rFonts w:ascii="Times New Roman" w:eastAsiaTheme="minorEastAsia" w:hAnsi="Times New Roman" w:cs="Times New Roman"/>
                <w:i/>
                <w:lang w:eastAsia="lt-LT"/>
              </w:rPr>
              <w:t>(nurodyti atsakingojo partnerio pavadinimą, jei pasiūlymą teikia ūkio subjektų grupė)</w:t>
            </w:r>
          </w:p>
        </w:tc>
        <w:tc>
          <w:tcPr>
            <w:tcW w:w="4282" w:type="dxa"/>
            <w:tcBorders>
              <w:top w:val="single" w:sz="4" w:space="0" w:color="auto"/>
              <w:left w:val="single" w:sz="4" w:space="0" w:color="auto"/>
              <w:bottom w:val="single" w:sz="4" w:space="0" w:color="auto"/>
              <w:right w:val="single" w:sz="4" w:space="0" w:color="auto"/>
            </w:tcBorders>
          </w:tcPr>
          <w:p w14:paraId="7B5B7832" w14:textId="77777777" w:rsidR="00AC6EA4" w:rsidRPr="00F55758" w:rsidRDefault="00AC6EA4" w:rsidP="00AF4EC2">
            <w:pPr>
              <w:spacing w:line="276" w:lineRule="auto"/>
              <w:rPr>
                <w:rFonts w:ascii="Times New Roman" w:eastAsiaTheme="minorEastAsia" w:hAnsi="Times New Roman" w:cs="Times New Roman"/>
                <w:lang w:eastAsia="lt-LT"/>
              </w:rPr>
            </w:pPr>
          </w:p>
        </w:tc>
      </w:tr>
      <w:tr w:rsidR="00AC6EA4" w:rsidRPr="00F55758" w14:paraId="70B785A3" w14:textId="77777777" w:rsidTr="00AC6EA4">
        <w:tc>
          <w:tcPr>
            <w:tcW w:w="5499" w:type="dxa"/>
            <w:tcBorders>
              <w:top w:val="single" w:sz="4" w:space="0" w:color="auto"/>
              <w:left w:val="single" w:sz="4" w:space="0" w:color="auto"/>
              <w:bottom w:val="single" w:sz="4" w:space="0" w:color="auto"/>
              <w:right w:val="single" w:sz="4" w:space="0" w:color="auto"/>
            </w:tcBorders>
            <w:hideMark/>
          </w:tcPr>
          <w:p w14:paraId="6875D133" w14:textId="77777777" w:rsidR="00AC6EA4" w:rsidRPr="00F55758" w:rsidRDefault="00AC6EA4" w:rsidP="00AF4EC2">
            <w:pPr>
              <w:spacing w:line="276" w:lineRule="auto"/>
              <w:rPr>
                <w:rFonts w:ascii="Times New Roman" w:eastAsiaTheme="minorEastAsia" w:hAnsi="Times New Roman" w:cs="Times New Roman"/>
                <w:b/>
                <w:lang w:eastAsia="lt-LT"/>
              </w:rPr>
            </w:pPr>
            <w:r w:rsidRPr="00F55758">
              <w:rPr>
                <w:rFonts w:ascii="Times New Roman" w:eastAsiaTheme="minorEastAsia" w:hAnsi="Times New Roman" w:cs="Times New Roman"/>
                <w:b/>
                <w:lang w:eastAsia="lt-LT"/>
              </w:rPr>
              <w:t>Tiekėjo adresas</w:t>
            </w:r>
          </w:p>
        </w:tc>
        <w:tc>
          <w:tcPr>
            <w:tcW w:w="4282" w:type="dxa"/>
            <w:tcBorders>
              <w:top w:val="single" w:sz="4" w:space="0" w:color="auto"/>
              <w:left w:val="single" w:sz="4" w:space="0" w:color="auto"/>
              <w:bottom w:val="single" w:sz="4" w:space="0" w:color="auto"/>
              <w:right w:val="single" w:sz="4" w:space="0" w:color="auto"/>
            </w:tcBorders>
          </w:tcPr>
          <w:p w14:paraId="0AE79122" w14:textId="77777777" w:rsidR="00AC6EA4" w:rsidRPr="00F55758" w:rsidRDefault="00AC6EA4" w:rsidP="00AF4EC2">
            <w:pPr>
              <w:spacing w:line="276" w:lineRule="auto"/>
              <w:rPr>
                <w:rFonts w:ascii="Times New Roman" w:eastAsiaTheme="minorEastAsia" w:hAnsi="Times New Roman" w:cs="Times New Roman"/>
                <w:lang w:eastAsia="lt-LT"/>
              </w:rPr>
            </w:pPr>
          </w:p>
        </w:tc>
      </w:tr>
      <w:tr w:rsidR="00AC6EA4" w:rsidRPr="00F55758" w14:paraId="1AE0AA49" w14:textId="77777777" w:rsidTr="00AC6EA4">
        <w:tc>
          <w:tcPr>
            <w:tcW w:w="5499" w:type="dxa"/>
            <w:tcBorders>
              <w:top w:val="single" w:sz="4" w:space="0" w:color="auto"/>
              <w:left w:val="single" w:sz="4" w:space="0" w:color="auto"/>
              <w:bottom w:val="single" w:sz="4" w:space="0" w:color="auto"/>
              <w:right w:val="single" w:sz="4" w:space="0" w:color="auto"/>
            </w:tcBorders>
            <w:hideMark/>
          </w:tcPr>
          <w:p w14:paraId="4B8EB893" w14:textId="77777777" w:rsidR="00AC6EA4" w:rsidRPr="00F55758" w:rsidRDefault="00AC6EA4" w:rsidP="00AF4EC2">
            <w:pPr>
              <w:spacing w:line="276" w:lineRule="auto"/>
              <w:rPr>
                <w:rFonts w:ascii="Times New Roman" w:eastAsiaTheme="minorEastAsia" w:hAnsi="Times New Roman" w:cs="Times New Roman"/>
                <w:b/>
                <w:lang w:eastAsia="lt-LT"/>
              </w:rPr>
            </w:pPr>
            <w:r w:rsidRPr="00F55758">
              <w:rPr>
                <w:rFonts w:ascii="Times New Roman" w:eastAsiaTheme="minorEastAsia" w:hAnsi="Times New Roman" w:cs="Times New Roman"/>
                <w:b/>
                <w:lang w:eastAsia="lt-LT"/>
              </w:rPr>
              <w:t xml:space="preserve">Įmonės kodas </w:t>
            </w:r>
          </w:p>
        </w:tc>
        <w:tc>
          <w:tcPr>
            <w:tcW w:w="4282" w:type="dxa"/>
            <w:tcBorders>
              <w:top w:val="single" w:sz="4" w:space="0" w:color="auto"/>
              <w:left w:val="single" w:sz="4" w:space="0" w:color="auto"/>
              <w:bottom w:val="single" w:sz="4" w:space="0" w:color="auto"/>
              <w:right w:val="single" w:sz="4" w:space="0" w:color="auto"/>
            </w:tcBorders>
          </w:tcPr>
          <w:p w14:paraId="3D4BAAB5" w14:textId="77777777" w:rsidR="00AC6EA4" w:rsidRPr="00F55758" w:rsidRDefault="00AC6EA4" w:rsidP="00AF4EC2">
            <w:pPr>
              <w:spacing w:line="276" w:lineRule="auto"/>
              <w:rPr>
                <w:rFonts w:ascii="Times New Roman" w:eastAsiaTheme="minorEastAsia" w:hAnsi="Times New Roman" w:cs="Times New Roman"/>
                <w:lang w:eastAsia="lt-LT"/>
              </w:rPr>
            </w:pPr>
          </w:p>
        </w:tc>
      </w:tr>
      <w:tr w:rsidR="00AC6EA4" w:rsidRPr="00F55758" w14:paraId="338B46BB" w14:textId="77777777" w:rsidTr="00AC6EA4">
        <w:tc>
          <w:tcPr>
            <w:tcW w:w="5499" w:type="dxa"/>
            <w:tcBorders>
              <w:top w:val="single" w:sz="4" w:space="0" w:color="auto"/>
              <w:left w:val="single" w:sz="4" w:space="0" w:color="auto"/>
              <w:bottom w:val="single" w:sz="4" w:space="0" w:color="auto"/>
              <w:right w:val="single" w:sz="4" w:space="0" w:color="auto"/>
            </w:tcBorders>
            <w:hideMark/>
          </w:tcPr>
          <w:p w14:paraId="37F185C4" w14:textId="77777777" w:rsidR="00AC6EA4" w:rsidRPr="00F55758" w:rsidRDefault="00AC6EA4" w:rsidP="00AF4EC2">
            <w:pPr>
              <w:spacing w:line="276" w:lineRule="auto"/>
              <w:rPr>
                <w:rFonts w:ascii="Times New Roman" w:eastAsiaTheme="minorEastAsia" w:hAnsi="Times New Roman" w:cs="Times New Roman"/>
                <w:b/>
                <w:lang w:eastAsia="lt-LT"/>
              </w:rPr>
            </w:pPr>
            <w:r w:rsidRPr="00F55758">
              <w:rPr>
                <w:rFonts w:ascii="Times New Roman" w:eastAsiaTheme="minorEastAsia" w:hAnsi="Times New Roman" w:cs="Times New Roman"/>
                <w:b/>
                <w:lang w:eastAsia="lt-LT"/>
              </w:rPr>
              <w:t>PVM mokėtojo kodas</w:t>
            </w:r>
          </w:p>
        </w:tc>
        <w:tc>
          <w:tcPr>
            <w:tcW w:w="4282" w:type="dxa"/>
            <w:tcBorders>
              <w:top w:val="single" w:sz="4" w:space="0" w:color="auto"/>
              <w:left w:val="single" w:sz="4" w:space="0" w:color="auto"/>
              <w:bottom w:val="single" w:sz="4" w:space="0" w:color="auto"/>
              <w:right w:val="single" w:sz="4" w:space="0" w:color="auto"/>
            </w:tcBorders>
          </w:tcPr>
          <w:p w14:paraId="47A58279" w14:textId="77777777" w:rsidR="00AC6EA4" w:rsidRPr="00F55758" w:rsidRDefault="00AC6EA4" w:rsidP="00AF4EC2">
            <w:pPr>
              <w:spacing w:line="276" w:lineRule="auto"/>
              <w:rPr>
                <w:rFonts w:ascii="Times New Roman" w:eastAsiaTheme="minorEastAsia" w:hAnsi="Times New Roman" w:cs="Times New Roman"/>
                <w:lang w:eastAsia="lt-LT"/>
              </w:rPr>
            </w:pPr>
          </w:p>
        </w:tc>
      </w:tr>
      <w:tr w:rsidR="00AC6EA4" w:rsidRPr="00F55758" w14:paraId="6A6F7669" w14:textId="77777777" w:rsidTr="00AC6EA4">
        <w:tc>
          <w:tcPr>
            <w:tcW w:w="5499" w:type="dxa"/>
            <w:tcBorders>
              <w:top w:val="single" w:sz="4" w:space="0" w:color="auto"/>
              <w:left w:val="single" w:sz="4" w:space="0" w:color="auto"/>
              <w:bottom w:val="single" w:sz="4" w:space="0" w:color="auto"/>
              <w:right w:val="single" w:sz="4" w:space="0" w:color="auto"/>
            </w:tcBorders>
            <w:hideMark/>
          </w:tcPr>
          <w:p w14:paraId="0125478F" w14:textId="77777777" w:rsidR="00AC6EA4" w:rsidRPr="00F55758" w:rsidRDefault="00AC6EA4" w:rsidP="00AF4EC2">
            <w:pPr>
              <w:spacing w:line="276" w:lineRule="auto"/>
              <w:rPr>
                <w:rFonts w:ascii="Times New Roman" w:eastAsiaTheme="minorEastAsia" w:hAnsi="Times New Roman" w:cs="Times New Roman"/>
                <w:b/>
                <w:lang w:eastAsia="lt-LT"/>
              </w:rPr>
            </w:pPr>
            <w:r w:rsidRPr="00F55758">
              <w:rPr>
                <w:rFonts w:ascii="Times New Roman" w:eastAsiaTheme="minorEastAsia" w:hAnsi="Times New Roman" w:cs="Times New Roman"/>
                <w:b/>
                <w:lang w:eastAsia="lt-LT"/>
              </w:rPr>
              <w:t>Banko pavadinimas, banko kodas, sąskaitos numeris</w:t>
            </w:r>
          </w:p>
        </w:tc>
        <w:tc>
          <w:tcPr>
            <w:tcW w:w="4282" w:type="dxa"/>
            <w:tcBorders>
              <w:top w:val="single" w:sz="4" w:space="0" w:color="auto"/>
              <w:left w:val="single" w:sz="4" w:space="0" w:color="auto"/>
              <w:bottom w:val="single" w:sz="4" w:space="0" w:color="auto"/>
              <w:right w:val="single" w:sz="4" w:space="0" w:color="auto"/>
            </w:tcBorders>
          </w:tcPr>
          <w:p w14:paraId="0E36E157" w14:textId="77777777" w:rsidR="00AC6EA4" w:rsidRPr="00F55758" w:rsidRDefault="00AC6EA4" w:rsidP="00AF4EC2">
            <w:pPr>
              <w:spacing w:line="276" w:lineRule="auto"/>
              <w:rPr>
                <w:rFonts w:ascii="Times New Roman" w:eastAsiaTheme="minorEastAsia" w:hAnsi="Times New Roman" w:cs="Times New Roman"/>
                <w:lang w:eastAsia="lt-LT"/>
              </w:rPr>
            </w:pPr>
          </w:p>
        </w:tc>
      </w:tr>
      <w:tr w:rsidR="00AC6EA4" w:rsidRPr="00F55758" w14:paraId="1AA89A3B" w14:textId="77777777" w:rsidTr="00AC6EA4">
        <w:tc>
          <w:tcPr>
            <w:tcW w:w="5499" w:type="dxa"/>
            <w:tcBorders>
              <w:top w:val="single" w:sz="4" w:space="0" w:color="auto"/>
              <w:left w:val="single" w:sz="4" w:space="0" w:color="auto"/>
              <w:bottom w:val="single" w:sz="4" w:space="0" w:color="auto"/>
              <w:right w:val="single" w:sz="4" w:space="0" w:color="auto"/>
            </w:tcBorders>
            <w:hideMark/>
          </w:tcPr>
          <w:p w14:paraId="511E7B23" w14:textId="77777777" w:rsidR="00AC6EA4" w:rsidRPr="00F55758" w:rsidRDefault="00AC6EA4" w:rsidP="00AF4EC2">
            <w:pPr>
              <w:spacing w:line="276" w:lineRule="auto"/>
              <w:rPr>
                <w:rFonts w:ascii="Times New Roman" w:eastAsiaTheme="minorEastAsia" w:hAnsi="Times New Roman" w:cs="Times New Roman"/>
                <w:b/>
                <w:lang w:eastAsia="lt-LT"/>
              </w:rPr>
            </w:pPr>
            <w:r w:rsidRPr="00F55758">
              <w:rPr>
                <w:rFonts w:ascii="Times New Roman" w:eastAsiaTheme="minorEastAsia" w:hAnsi="Times New Roman" w:cs="Times New Roman"/>
                <w:b/>
                <w:lang w:eastAsia="lt-LT"/>
              </w:rPr>
              <w:t>Už pasiūlymą atsakingo asmens vardas, pavardė</w:t>
            </w:r>
          </w:p>
        </w:tc>
        <w:tc>
          <w:tcPr>
            <w:tcW w:w="4282" w:type="dxa"/>
            <w:tcBorders>
              <w:top w:val="single" w:sz="4" w:space="0" w:color="auto"/>
              <w:left w:val="single" w:sz="4" w:space="0" w:color="auto"/>
              <w:bottom w:val="single" w:sz="4" w:space="0" w:color="auto"/>
              <w:right w:val="single" w:sz="4" w:space="0" w:color="auto"/>
            </w:tcBorders>
          </w:tcPr>
          <w:p w14:paraId="1966DFE9" w14:textId="77777777" w:rsidR="00AC6EA4" w:rsidRPr="00F55758" w:rsidRDefault="00AC6EA4" w:rsidP="00AF4EC2">
            <w:pPr>
              <w:spacing w:line="276" w:lineRule="auto"/>
              <w:rPr>
                <w:rFonts w:ascii="Times New Roman" w:eastAsiaTheme="minorEastAsia" w:hAnsi="Times New Roman" w:cs="Times New Roman"/>
                <w:lang w:eastAsia="lt-LT"/>
              </w:rPr>
            </w:pPr>
          </w:p>
        </w:tc>
      </w:tr>
      <w:tr w:rsidR="00AC6EA4" w:rsidRPr="00F55758" w14:paraId="2A78C68E" w14:textId="77777777" w:rsidTr="00AC6EA4">
        <w:tc>
          <w:tcPr>
            <w:tcW w:w="5499" w:type="dxa"/>
            <w:tcBorders>
              <w:top w:val="single" w:sz="4" w:space="0" w:color="auto"/>
              <w:left w:val="single" w:sz="4" w:space="0" w:color="auto"/>
              <w:bottom w:val="single" w:sz="4" w:space="0" w:color="auto"/>
              <w:right w:val="single" w:sz="4" w:space="0" w:color="auto"/>
            </w:tcBorders>
            <w:hideMark/>
          </w:tcPr>
          <w:p w14:paraId="51317FD5" w14:textId="77777777" w:rsidR="00AC6EA4" w:rsidRPr="00F55758" w:rsidRDefault="00AC6EA4" w:rsidP="00AF4EC2">
            <w:pPr>
              <w:spacing w:line="276" w:lineRule="auto"/>
              <w:rPr>
                <w:rFonts w:ascii="Times New Roman" w:eastAsiaTheme="minorEastAsia" w:hAnsi="Times New Roman" w:cs="Times New Roman"/>
                <w:b/>
                <w:lang w:eastAsia="lt-LT"/>
              </w:rPr>
            </w:pPr>
            <w:r w:rsidRPr="00F55758">
              <w:rPr>
                <w:rFonts w:ascii="Times New Roman" w:eastAsiaTheme="minorEastAsia" w:hAnsi="Times New Roman" w:cs="Times New Roman"/>
                <w:b/>
                <w:lang w:eastAsia="lt-LT"/>
              </w:rPr>
              <w:t>Telefono numeris/Fakso numeris</w:t>
            </w:r>
          </w:p>
        </w:tc>
        <w:tc>
          <w:tcPr>
            <w:tcW w:w="4282" w:type="dxa"/>
            <w:tcBorders>
              <w:top w:val="single" w:sz="4" w:space="0" w:color="auto"/>
              <w:left w:val="single" w:sz="4" w:space="0" w:color="auto"/>
              <w:bottom w:val="single" w:sz="4" w:space="0" w:color="auto"/>
              <w:right w:val="single" w:sz="4" w:space="0" w:color="auto"/>
            </w:tcBorders>
          </w:tcPr>
          <w:p w14:paraId="7301E345" w14:textId="77777777" w:rsidR="00AC6EA4" w:rsidRPr="00F55758" w:rsidRDefault="00AC6EA4" w:rsidP="00AF4EC2">
            <w:pPr>
              <w:spacing w:line="276" w:lineRule="auto"/>
              <w:rPr>
                <w:rFonts w:ascii="Times New Roman" w:eastAsiaTheme="minorEastAsia" w:hAnsi="Times New Roman" w:cs="Times New Roman"/>
                <w:lang w:eastAsia="lt-LT"/>
              </w:rPr>
            </w:pPr>
          </w:p>
        </w:tc>
      </w:tr>
      <w:tr w:rsidR="00AC6EA4" w:rsidRPr="00F55758" w14:paraId="76D9E636" w14:textId="77777777" w:rsidTr="00AC6EA4">
        <w:tc>
          <w:tcPr>
            <w:tcW w:w="5499" w:type="dxa"/>
            <w:tcBorders>
              <w:top w:val="single" w:sz="4" w:space="0" w:color="auto"/>
              <w:left w:val="single" w:sz="4" w:space="0" w:color="auto"/>
              <w:bottom w:val="single" w:sz="4" w:space="0" w:color="auto"/>
              <w:right w:val="single" w:sz="4" w:space="0" w:color="auto"/>
            </w:tcBorders>
            <w:hideMark/>
          </w:tcPr>
          <w:p w14:paraId="7665EC0E" w14:textId="77777777" w:rsidR="00AC6EA4" w:rsidRPr="00F55758" w:rsidRDefault="00AC6EA4" w:rsidP="00AF4EC2">
            <w:pPr>
              <w:spacing w:line="276" w:lineRule="auto"/>
              <w:rPr>
                <w:rFonts w:ascii="Times New Roman" w:eastAsiaTheme="minorEastAsia" w:hAnsi="Times New Roman" w:cs="Times New Roman"/>
                <w:b/>
                <w:lang w:eastAsia="lt-LT"/>
              </w:rPr>
            </w:pPr>
            <w:r w:rsidRPr="00F55758">
              <w:rPr>
                <w:rFonts w:ascii="Times New Roman" w:eastAsiaTheme="minorEastAsia" w:hAnsi="Times New Roman" w:cs="Times New Roman"/>
                <w:b/>
                <w:lang w:eastAsia="lt-LT"/>
              </w:rPr>
              <w:t>El. pašto adresas</w:t>
            </w:r>
          </w:p>
        </w:tc>
        <w:tc>
          <w:tcPr>
            <w:tcW w:w="4282" w:type="dxa"/>
            <w:tcBorders>
              <w:top w:val="single" w:sz="4" w:space="0" w:color="auto"/>
              <w:left w:val="single" w:sz="4" w:space="0" w:color="auto"/>
              <w:bottom w:val="single" w:sz="4" w:space="0" w:color="auto"/>
              <w:right w:val="single" w:sz="4" w:space="0" w:color="auto"/>
            </w:tcBorders>
          </w:tcPr>
          <w:p w14:paraId="3F1DD750" w14:textId="77777777" w:rsidR="00AC6EA4" w:rsidRPr="00F55758" w:rsidRDefault="00AC6EA4" w:rsidP="00AF4EC2">
            <w:pPr>
              <w:spacing w:line="276" w:lineRule="auto"/>
              <w:rPr>
                <w:rFonts w:ascii="Times New Roman" w:eastAsiaTheme="minorEastAsia" w:hAnsi="Times New Roman" w:cs="Times New Roman"/>
                <w:lang w:eastAsia="lt-LT"/>
              </w:rPr>
            </w:pPr>
          </w:p>
        </w:tc>
      </w:tr>
      <w:tr w:rsidR="00AC6EA4" w:rsidRPr="00F55758" w14:paraId="241BE980" w14:textId="77777777" w:rsidTr="00AC6EA4">
        <w:tc>
          <w:tcPr>
            <w:tcW w:w="5499" w:type="dxa"/>
            <w:tcBorders>
              <w:top w:val="single" w:sz="4" w:space="0" w:color="auto"/>
              <w:left w:val="single" w:sz="4" w:space="0" w:color="auto"/>
              <w:bottom w:val="single" w:sz="4" w:space="0" w:color="auto"/>
              <w:right w:val="single" w:sz="4" w:space="0" w:color="auto"/>
            </w:tcBorders>
            <w:hideMark/>
          </w:tcPr>
          <w:p w14:paraId="407B578F" w14:textId="77777777" w:rsidR="00AC6EA4" w:rsidRPr="00F55758" w:rsidRDefault="00AC6EA4" w:rsidP="00342653">
            <w:pPr>
              <w:spacing w:line="276" w:lineRule="auto"/>
              <w:rPr>
                <w:rFonts w:ascii="Times New Roman" w:eastAsiaTheme="minorEastAsia" w:hAnsi="Times New Roman" w:cs="Times New Roman"/>
                <w:b/>
                <w:lang w:eastAsia="lt-LT"/>
              </w:rPr>
            </w:pPr>
            <w:r w:rsidRPr="00F55758">
              <w:rPr>
                <w:rFonts w:ascii="Times New Roman" w:eastAsiaTheme="minorEastAsia" w:hAnsi="Times New Roman" w:cs="Times New Roman"/>
                <w:b/>
                <w:lang w:eastAsia="lt-LT"/>
              </w:rPr>
              <w:t>Sutartį pasirašysiančio įmonės atstovo pareigos, vardas ir pavardė</w:t>
            </w:r>
          </w:p>
        </w:tc>
        <w:tc>
          <w:tcPr>
            <w:tcW w:w="4282" w:type="dxa"/>
            <w:tcBorders>
              <w:top w:val="single" w:sz="4" w:space="0" w:color="auto"/>
              <w:left w:val="single" w:sz="4" w:space="0" w:color="auto"/>
              <w:bottom w:val="single" w:sz="4" w:space="0" w:color="auto"/>
              <w:right w:val="single" w:sz="4" w:space="0" w:color="auto"/>
            </w:tcBorders>
          </w:tcPr>
          <w:p w14:paraId="56DAD4A0" w14:textId="77777777" w:rsidR="00AC6EA4" w:rsidRPr="00F55758" w:rsidRDefault="00AC6EA4" w:rsidP="00342653">
            <w:pPr>
              <w:spacing w:line="276" w:lineRule="auto"/>
              <w:rPr>
                <w:rFonts w:ascii="Times New Roman" w:eastAsiaTheme="minorEastAsia" w:hAnsi="Times New Roman" w:cs="Times New Roman"/>
                <w:lang w:eastAsia="lt-LT"/>
              </w:rPr>
            </w:pPr>
          </w:p>
        </w:tc>
      </w:tr>
      <w:tr w:rsidR="00AC6EA4" w:rsidRPr="00F55758" w14:paraId="63C7BADF" w14:textId="77777777" w:rsidTr="00AC6EA4">
        <w:tc>
          <w:tcPr>
            <w:tcW w:w="5499" w:type="dxa"/>
            <w:tcBorders>
              <w:top w:val="single" w:sz="4" w:space="0" w:color="auto"/>
              <w:left w:val="single" w:sz="4" w:space="0" w:color="auto"/>
              <w:bottom w:val="single" w:sz="4" w:space="0" w:color="auto"/>
              <w:right w:val="single" w:sz="4" w:space="0" w:color="auto"/>
            </w:tcBorders>
            <w:hideMark/>
          </w:tcPr>
          <w:p w14:paraId="5DD99223" w14:textId="77777777" w:rsidR="00AC6EA4" w:rsidRPr="00F55758" w:rsidRDefault="00AC6EA4" w:rsidP="00342653">
            <w:pPr>
              <w:spacing w:line="276" w:lineRule="auto"/>
              <w:rPr>
                <w:rFonts w:ascii="Times New Roman" w:eastAsiaTheme="minorEastAsia" w:hAnsi="Times New Roman" w:cs="Times New Roman"/>
                <w:b/>
                <w:lang w:eastAsia="lt-LT"/>
              </w:rPr>
            </w:pPr>
            <w:r w:rsidRPr="00F55758">
              <w:rPr>
                <w:rFonts w:ascii="Times New Roman" w:eastAsiaTheme="minorEastAsia" w:hAnsi="Times New Roman" w:cs="Times New Roman"/>
                <w:b/>
                <w:lang w:eastAsia="lt-LT"/>
              </w:rPr>
              <w:t>Už sutarties vykdymą įmonės atsakingo asmens pareigos, vardas ir pavardė, kontaktai</w:t>
            </w:r>
          </w:p>
        </w:tc>
        <w:tc>
          <w:tcPr>
            <w:tcW w:w="4282" w:type="dxa"/>
            <w:tcBorders>
              <w:top w:val="single" w:sz="4" w:space="0" w:color="auto"/>
              <w:left w:val="single" w:sz="4" w:space="0" w:color="auto"/>
              <w:bottom w:val="single" w:sz="4" w:space="0" w:color="auto"/>
              <w:right w:val="single" w:sz="4" w:space="0" w:color="auto"/>
            </w:tcBorders>
          </w:tcPr>
          <w:p w14:paraId="7EC84338" w14:textId="77777777" w:rsidR="00AC6EA4" w:rsidRPr="00F55758" w:rsidRDefault="00AC6EA4" w:rsidP="00342653">
            <w:pPr>
              <w:spacing w:line="276" w:lineRule="auto"/>
              <w:rPr>
                <w:rFonts w:ascii="Times New Roman" w:eastAsiaTheme="minorEastAsia" w:hAnsi="Times New Roman" w:cs="Times New Roman"/>
                <w:lang w:eastAsia="lt-LT"/>
              </w:rPr>
            </w:pPr>
          </w:p>
        </w:tc>
      </w:tr>
    </w:tbl>
    <w:p w14:paraId="3FAAD526" w14:textId="77777777" w:rsidR="00AC6EA4" w:rsidRPr="00F55758" w:rsidRDefault="00AC6EA4" w:rsidP="00AC6EA4">
      <w:pPr>
        <w:rPr>
          <w:rFonts w:ascii="Times New Roman" w:hAnsi="Times New Roman" w:cs="Times New Roman"/>
          <w:spacing w:val="-3"/>
          <w:sz w:val="24"/>
          <w:szCs w:val="24"/>
        </w:rPr>
      </w:pPr>
    </w:p>
    <w:p w14:paraId="7DAC6A51" w14:textId="74E77D7F" w:rsidR="00AC6EA4" w:rsidRPr="00AC6EA4" w:rsidRDefault="00AC6EA4" w:rsidP="00AC6EA4">
      <w:pPr>
        <w:numPr>
          <w:ilvl w:val="0"/>
          <w:numId w:val="24"/>
        </w:numPr>
        <w:spacing w:after="0" w:line="240" w:lineRule="auto"/>
        <w:ind w:left="0" w:firstLine="567"/>
        <w:contextualSpacing/>
        <w:jc w:val="both"/>
        <w:rPr>
          <w:rFonts w:ascii="Times New Roman" w:eastAsiaTheme="minorEastAsia" w:hAnsi="Times New Roman" w:cs="Times New Roman"/>
          <w:sz w:val="24"/>
          <w:szCs w:val="24"/>
          <w:lang w:eastAsia="lt-LT"/>
        </w:rPr>
      </w:pPr>
      <w:r w:rsidRPr="00F55758">
        <w:rPr>
          <w:rFonts w:ascii="Times New Roman" w:eastAsiaTheme="minorEastAsia" w:hAnsi="Times New Roman" w:cs="Times New Roman"/>
          <w:sz w:val="24"/>
          <w:szCs w:val="24"/>
          <w:lang w:eastAsia="lt-LT"/>
        </w:rPr>
        <w:t>Šiuo pasiūlymu pažymime, kad sutinkame su visomis pirkimo sąlygomis, nustatytomis</w:t>
      </w:r>
      <w:r>
        <w:rPr>
          <w:rFonts w:ascii="Times New Roman" w:eastAsiaTheme="minorEastAsia" w:hAnsi="Times New Roman" w:cs="Times New Roman"/>
          <w:sz w:val="24"/>
          <w:szCs w:val="24"/>
          <w:lang w:eastAsia="lt-LT"/>
        </w:rPr>
        <w:t xml:space="preserve"> </w:t>
      </w:r>
      <w:r w:rsidRPr="00AC6EA4">
        <w:rPr>
          <w:rFonts w:ascii="Times New Roman" w:eastAsiaTheme="minorEastAsia" w:hAnsi="Times New Roman" w:cs="Times New Roman"/>
          <w:sz w:val="24"/>
          <w:szCs w:val="24"/>
          <w:lang w:eastAsia="lt-LT"/>
        </w:rPr>
        <w:t>pirkimo sąlygose</w:t>
      </w:r>
      <w:r>
        <w:rPr>
          <w:rFonts w:ascii="Times New Roman" w:eastAsiaTheme="minorEastAsia" w:hAnsi="Times New Roman" w:cs="Times New Roman"/>
          <w:sz w:val="24"/>
          <w:szCs w:val="24"/>
          <w:lang w:eastAsia="lt-LT"/>
        </w:rPr>
        <w:t xml:space="preserve"> ar</w:t>
      </w:r>
      <w:r w:rsidRPr="00AC6EA4">
        <w:rPr>
          <w:rFonts w:ascii="Times New Roman" w:eastAsiaTheme="minorEastAsia" w:hAnsi="Times New Roman" w:cs="Times New Roman"/>
          <w:sz w:val="24"/>
          <w:szCs w:val="24"/>
          <w:lang w:eastAsia="lt-LT"/>
        </w:rPr>
        <w:t xml:space="preserve"> kituose pirkimo dokumentuose (jų paaiškinimuose, papildymuose).</w:t>
      </w:r>
    </w:p>
    <w:p w14:paraId="5A77B0F1" w14:textId="77777777" w:rsidR="00AC6EA4" w:rsidRPr="00F55758" w:rsidRDefault="00AC6EA4" w:rsidP="00AC6EA4">
      <w:pPr>
        <w:numPr>
          <w:ilvl w:val="0"/>
          <w:numId w:val="24"/>
        </w:numPr>
        <w:spacing w:after="0" w:line="240" w:lineRule="auto"/>
        <w:ind w:left="0" w:firstLine="567"/>
        <w:contextualSpacing/>
        <w:jc w:val="both"/>
        <w:rPr>
          <w:rFonts w:ascii="Times New Roman" w:eastAsiaTheme="minorEastAsia" w:hAnsi="Times New Roman" w:cs="Times New Roman"/>
          <w:sz w:val="24"/>
          <w:szCs w:val="24"/>
          <w:lang w:eastAsia="lt-LT"/>
        </w:rPr>
      </w:pPr>
      <w:r w:rsidRPr="00F55758">
        <w:rPr>
          <w:rFonts w:ascii="Times New Roman" w:eastAsiaTheme="minorEastAsia" w:hAnsi="Times New Roman" w:cs="Times New Roman"/>
          <w:sz w:val="24"/>
          <w:szCs w:val="24"/>
          <w:lang w:eastAsia="lt-LT"/>
        </w:rPr>
        <w:t>Atsižvelgdami į pirkimo dokumentuose išdėstytas sąlygas, teikiame savo pasiūlymą ir patvirtiname, kad dokumentų skaitmeninės kopijos ir elektroninėmis priemonėmis pateikti duomenys yra tikri.</w:t>
      </w:r>
    </w:p>
    <w:p w14:paraId="3CCBEFC8" w14:textId="77777777" w:rsidR="00AC6EA4" w:rsidRPr="00F55758" w:rsidRDefault="00AC6EA4" w:rsidP="00AC6EA4">
      <w:pPr>
        <w:numPr>
          <w:ilvl w:val="0"/>
          <w:numId w:val="24"/>
        </w:numPr>
        <w:spacing w:after="0" w:line="240" w:lineRule="auto"/>
        <w:ind w:left="0" w:firstLine="567"/>
        <w:contextualSpacing/>
        <w:jc w:val="both"/>
        <w:rPr>
          <w:rFonts w:ascii="Times New Roman" w:eastAsiaTheme="minorEastAsia" w:hAnsi="Times New Roman" w:cs="Times New Roman"/>
          <w:sz w:val="24"/>
          <w:szCs w:val="24"/>
          <w:lang w:eastAsia="lt-LT"/>
        </w:rPr>
      </w:pPr>
      <w:r w:rsidRPr="00F55758">
        <w:rPr>
          <w:rFonts w:ascii="Times New Roman" w:eastAsiaTheme="minorEastAsia" w:hAnsi="Times New Roman" w:cs="Times New Roman"/>
          <w:sz w:val="24"/>
          <w:szCs w:val="24"/>
          <w:lang w:eastAsia="lt-LT"/>
        </w:rPr>
        <w:t>Mes siūlome pirkimo objektą, kuris visiškai atitinka pirkimo dokumentuose nurodytus reikalavimus.</w:t>
      </w:r>
    </w:p>
    <w:p w14:paraId="76BAAA83" w14:textId="77777777" w:rsidR="00AC6EA4" w:rsidRPr="00F55758" w:rsidRDefault="00AC6EA4" w:rsidP="00AC6EA4">
      <w:pPr>
        <w:numPr>
          <w:ilvl w:val="0"/>
          <w:numId w:val="24"/>
        </w:numPr>
        <w:spacing w:after="0" w:line="240" w:lineRule="auto"/>
        <w:ind w:left="0" w:firstLine="567"/>
        <w:contextualSpacing/>
        <w:jc w:val="both"/>
        <w:rPr>
          <w:rFonts w:ascii="Times New Roman" w:eastAsiaTheme="minorEastAsia" w:hAnsi="Times New Roman" w:cs="Times New Roman"/>
          <w:sz w:val="24"/>
          <w:szCs w:val="24"/>
          <w:lang w:eastAsia="lt-LT"/>
        </w:rPr>
      </w:pPr>
      <w:r w:rsidRPr="00F55758">
        <w:rPr>
          <w:rFonts w:ascii="Times New Roman" w:eastAsiaTheme="minorEastAsia" w:hAnsi="Times New Roman" w:cs="Times New Roman"/>
          <w:sz w:val="24"/>
          <w:szCs w:val="24"/>
          <w:lang w:eastAsia="lt-LT"/>
        </w:rPr>
        <w:lastRenderedPageBreak/>
        <w:t>Į pasiūlymo kainą įtraukti visi mokesčiai, visos su pirkimo objekto pristatymu ir montavimo atlikimu susijusios išlaidos. Tiekėjas nereikalaus padengti jokių išlaidų, viršijančių pasiūlymo kainą.</w:t>
      </w:r>
    </w:p>
    <w:p w14:paraId="16B25B3A" w14:textId="77777777" w:rsidR="00AC6EA4" w:rsidRPr="00F55758" w:rsidRDefault="00AC6EA4" w:rsidP="004B0F46">
      <w:pPr>
        <w:spacing w:after="0" w:line="240" w:lineRule="auto"/>
        <w:ind w:left="567"/>
        <w:contextualSpacing/>
        <w:jc w:val="both"/>
        <w:rPr>
          <w:rFonts w:ascii="Times New Roman" w:eastAsiaTheme="minorEastAsia" w:hAnsi="Times New Roman" w:cs="Times New Roman"/>
          <w:sz w:val="24"/>
          <w:szCs w:val="24"/>
          <w:lang w:eastAsia="lt-LT"/>
        </w:rPr>
      </w:pPr>
    </w:p>
    <w:p w14:paraId="175D2499" w14:textId="77777777" w:rsidR="002B7AA0" w:rsidRPr="00F55758" w:rsidRDefault="002B7AA0" w:rsidP="00664F04">
      <w:pPr>
        <w:pStyle w:val="Heading7"/>
        <w:numPr>
          <w:ilvl w:val="0"/>
          <w:numId w:val="8"/>
        </w:numPr>
        <w:tabs>
          <w:tab w:val="num" w:pos="360"/>
        </w:tabs>
        <w:ind w:left="1152" w:hanging="432"/>
        <w:jc w:val="center"/>
        <w:rPr>
          <w:b/>
          <w:sz w:val="24"/>
          <w:szCs w:val="24"/>
          <w:lang w:val="lt-LT"/>
        </w:rPr>
      </w:pPr>
      <w:r w:rsidRPr="00F55758">
        <w:rPr>
          <w:b/>
          <w:sz w:val="24"/>
          <w:szCs w:val="24"/>
          <w:lang w:val="lt-LT"/>
        </w:rPr>
        <w:t>PASIŪLYMO KAINA</w:t>
      </w:r>
    </w:p>
    <w:p w14:paraId="48D220AD" w14:textId="4453E617" w:rsidR="00E60D2D" w:rsidRDefault="004B0F46" w:rsidP="00664F04">
      <w:pPr>
        <w:spacing w:after="0"/>
        <w:rPr>
          <w:rFonts w:ascii="Times New Roman" w:hAnsi="Times New Roman" w:cs="Times New Roman"/>
          <w:sz w:val="24"/>
          <w:szCs w:val="24"/>
          <w:lang w:eastAsia="x-none"/>
        </w:rPr>
      </w:pPr>
      <w:r w:rsidRPr="00F55758">
        <w:rPr>
          <w:rFonts w:ascii="Times New Roman" w:hAnsi="Times New Roman" w:cs="Times New Roman"/>
          <w:lang w:eastAsia="x-none"/>
        </w:rPr>
        <w:t xml:space="preserve">   </w:t>
      </w:r>
      <w:r w:rsidRPr="00F55758">
        <w:rPr>
          <w:rFonts w:ascii="Times New Roman" w:hAnsi="Times New Roman" w:cs="Times New Roman"/>
          <w:lang w:eastAsia="x-none"/>
        </w:rPr>
        <w:tab/>
      </w:r>
      <w:r w:rsidRPr="00F55758">
        <w:rPr>
          <w:rFonts w:ascii="Times New Roman" w:hAnsi="Times New Roman" w:cs="Times New Roman"/>
          <w:lang w:eastAsia="x-none"/>
        </w:rPr>
        <w:tab/>
      </w:r>
      <w:r w:rsidRPr="00F55758">
        <w:rPr>
          <w:rFonts w:ascii="Times New Roman" w:hAnsi="Times New Roman" w:cs="Times New Roman"/>
          <w:lang w:eastAsia="x-none"/>
        </w:rPr>
        <w:tab/>
      </w:r>
      <w:r w:rsidRPr="00F55758">
        <w:rPr>
          <w:rFonts w:ascii="Times New Roman" w:hAnsi="Times New Roman" w:cs="Times New Roman"/>
          <w:lang w:eastAsia="x-none"/>
        </w:rPr>
        <w:tab/>
      </w:r>
      <w:r w:rsidRPr="00F55758">
        <w:rPr>
          <w:rFonts w:ascii="Times New Roman" w:hAnsi="Times New Roman" w:cs="Times New Roman"/>
          <w:lang w:eastAsia="x-none"/>
        </w:rPr>
        <w:tab/>
      </w:r>
      <w:r w:rsidRPr="00F55758">
        <w:rPr>
          <w:rFonts w:ascii="Times New Roman" w:hAnsi="Times New Roman" w:cs="Times New Roman"/>
          <w:lang w:eastAsia="x-none"/>
        </w:rPr>
        <w:tab/>
        <w:t xml:space="preserve">        </w:t>
      </w:r>
      <w:r w:rsidR="006E41F5" w:rsidRPr="00F55758">
        <w:rPr>
          <w:rFonts w:ascii="Times New Roman" w:hAnsi="Times New Roman" w:cs="Times New Roman"/>
          <w:lang w:eastAsia="x-none"/>
        </w:rPr>
        <w:t xml:space="preserve">   </w:t>
      </w:r>
      <w:r w:rsidR="00AC6EA4">
        <w:rPr>
          <w:rFonts w:ascii="Times New Roman" w:hAnsi="Times New Roman" w:cs="Times New Roman"/>
          <w:lang w:eastAsia="x-none"/>
        </w:rPr>
        <w:t xml:space="preserve">      </w:t>
      </w:r>
      <w:r w:rsidRPr="00F55758">
        <w:rPr>
          <w:rFonts w:ascii="Times New Roman" w:hAnsi="Times New Roman" w:cs="Times New Roman"/>
          <w:lang w:eastAsia="x-none"/>
        </w:rPr>
        <w:t xml:space="preserve"> </w:t>
      </w:r>
      <w:r w:rsidRPr="00F55758">
        <w:rPr>
          <w:rFonts w:ascii="Times New Roman" w:hAnsi="Times New Roman" w:cs="Times New Roman"/>
          <w:sz w:val="24"/>
          <w:szCs w:val="24"/>
          <w:lang w:eastAsia="x-none"/>
        </w:rPr>
        <w:t>2 lentelė</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6919"/>
        <w:gridCol w:w="2292"/>
      </w:tblGrid>
      <w:tr w:rsidR="003E0BE4" w:rsidRPr="0033402E" w14:paraId="65631CB3" w14:textId="77777777" w:rsidTr="007C62B8">
        <w:trPr>
          <w:jc w:val="center"/>
        </w:trPr>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2D44F1" w14:textId="77777777" w:rsidR="003E0BE4" w:rsidRPr="0033402E" w:rsidRDefault="003E0BE4" w:rsidP="007C62B8">
            <w:pPr>
              <w:pStyle w:val="BodyText"/>
              <w:spacing w:after="0" w:line="240" w:lineRule="auto"/>
              <w:jc w:val="center"/>
              <w:rPr>
                <w:b/>
                <w:bCs/>
                <w:szCs w:val="24"/>
                <w:lang w:eastAsia="en-US"/>
              </w:rPr>
            </w:pPr>
            <w:r w:rsidRPr="0033402E">
              <w:rPr>
                <w:b/>
                <w:bCs/>
                <w:szCs w:val="24"/>
                <w:lang w:eastAsia="en-US"/>
              </w:rPr>
              <w:t>Eil. Nr.</w:t>
            </w:r>
          </w:p>
        </w:tc>
        <w:tc>
          <w:tcPr>
            <w:tcW w:w="69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A8B05" w14:textId="77777777" w:rsidR="003E0BE4" w:rsidRPr="0033402E" w:rsidRDefault="003E0BE4" w:rsidP="007C62B8">
            <w:pPr>
              <w:pStyle w:val="BodyText"/>
              <w:spacing w:after="0" w:line="240" w:lineRule="auto"/>
              <w:jc w:val="center"/>
              <w:rPr>
                <w:b/>
                <w:bCs/>
                <w:szCs w:val="24"/>
                <w:lang w:eastAsia="en-US"/>
              </w:rPr>
            </w:pPr>
            <w:r w:rsidRPr="0033402E">
              <w:rPr>
                <w:b/>
                <w:bCs/>
                <w:szCs w:val="24"/>
                <w:lang w:eastAsia="en-US"/>
              </w:rPr>
              <w:t>Pirkimo objektas</w:t>
            </w:r>
          </w:p>
        </w:tc>
        <w:tc>
          <w:tcPr>
            <w:tcW w:w="22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7424DE" w14:textId="77777777" w:rsidR="003E0BE4" w:rsidRPr="0033402E" w:rsidRDefault="003E0BE4" w:rsidP="007C62B8">
            <w:pPr>
              <w:pStyle w:val="BodyText"/>
              <w:spacing w:after="0" w:line="240" w:lineRule="auto"/>
              <w:jc w:val="center"/>
              <w:rPr>
                <w:b/>
                <w:bCs/>
                <w:szCs w:val="24"/>
                <w:lang w:eastAsia="en-US"/>
              </w:rPr>
            </w:pPr>
            <w:r w:rsidRPr="0033402E">
              <w:rPr>
                <w:b/>
                <w:bCs/>
                <w:szCs w:val="24"/>
                <w:lang w:eastAsia="en-US"/>
              </w:rPr>
              <w:t>Kaina, Eur be PVM</w:t>
            </w:r>
          </w:p>
          <w:p w14:paraId="64B741C5" w14:textId="77777777" w:rsidR="003E0BE4" w:rsidRPr="0033402E" w:rsidRDefault="003E0BE4" w:rsidP="007C62B8">
            <w:pPr>
              <w:pStyle w:val="BodyText"/>
              <w:spacing w:after="0" w:line="240" w:lineRule="auto"/>
              <w:jc w:val="center"/>
              <w:rPr>
                <w:b/>
                <w:bCs/>
                <w:szCs w:val="24"/>
                <w:lang w:eastAsia="en-US"/>
              </w:rPr>
            </w:pPr>
          </w:p>
        </w:tc>
      </w:tr>
      <w:tr w:rsidR="003E0BE4" w:rsidRPr="0033402E" w14:paraId="1D807107" w14:textId="77777777" w:rsidTr="007C62B8">
        <w:trPr>
          <w:jc w:val="cent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650DBB7" w14:textId="77777777" w:rsidR="003E0BE4" w:rsidRPr="0033402E" w:rsidRDefault="003E0BE4" w:rsidP="007C62B8">
            <w:pPr>
              <w:pStyle w:val="BodyText"/>
              <w:spacing w:after="0" w:line="240" w:lineRule="auto"/>
              <w:jc w:val="center"/>
              <w:rPr>
                <w:szCs w:val="24"/>
                <w:lang w:eastAsia="en-US"/>
              </w:rPr>
            </w:pPr>
            <w:r w:rsidRPr="0033402E">
              <w:rPr>
                <w:szCs w:val="24"/>
                <w:lang w:eastAsia="en-US"/>
              </w:rPr>
              <w:t>1.</w:t>
            </w:r>
          </w:p>
        </w:tc>
        <w:tc>
          <w:tcPr>
            <w:tcW w:w="92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09C969" w14:textId="5B2B8E30" w:rsidR="003E0BE4" w:rsidRPr="00EC18AB" w:rsidRDefault="003E0BE4" w:rsidP="007C62B8">
            <w:pPr>
              <w:pStyle w:val="BodyText"/>
              <w:spacing w:after="0" w:line="240" w:lineRule="auto"/>
              <w:rPr>
                <w:b/>
                <w:bCs/>
                <w:szCs w:val="24"/>
                <w:lang w:eastAsia="en-US"/>
              </w:rPr>
            </w:pPr>
            <w:r>
              <w:rPr>
                <w:b/>
                <w:bCs/>
                <w:i/>
                <w:iCs/>
                <w:szCs w:val="24"/>
              </w:rPr>
              <w:t>Dangos plėtros</w:t>
            </w:r>
            <w:r w:rsidR="00CC7030">
              <w:rPr>
                <w:b/>
                <w:bCs/>
                <w:i/>
                <w:iCs/>
                <w:szCs w:val="24"/>
              </w:rPr>
              <w:t xml:space="preserve"> </w:t>
            </w:r>
            <w:r>
              <w:rPr>
                <w:b/>
                <w:bCs/>
                <w:i/>
                <w:iCs/>
                <w:szCs w:val="24"/>
              </w:rPr>
              <w:t>darbai prie</w:t>
            </w:r>
            <w:r w:rsidRPr="00EC18AB">
              <w:rPr>
                <w:b/>
                <w:bCs/>
                <w:i/>
                <w:iCs/>
                <w:szCs w:val="24"/>
              </w:rPr>
              <w:t xml:space="preserve"> Jurbarko krantinės</w:t>
            </w:r>
          </w:p>
        </w:tc>
      </w:tr>
      <w:tr w:rsidR="003E0BE4" w:rsidRPr="0033402E" w14:paraId="72571BCB" w14:textId="77777777" w:rsidTr="007C62B8">
        <w:trPr>
          <w:jc w:val="cent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37CCFA4" w14:textId="77777777" w:rsidR="003E0BE4" w:rsidRPr="0033402E" w:rsidRDefault="003E0BE4" w:rsidP="007C62B8">
            <w:pPr>
              <w:pStyle w:val="BodyText"/>
              <w:spacing w:after="0" w:line="240" w:lineRule="auto"/>
              <w:jc w:val="center"/>
              <w:rPr>
                <w:szCs w:val="24"/>
                <w:lang w:eastAsia="en-US"/>
              </w:rPr>
            </w:pPr>
            <w:r>
              <w:rPr>
                <w:szCs w:val="24"/>
                <w:lang w:eastAsia="en-US"/>
              </w:rPr>
              <w:t>1.1.</w:t>
            </w:r>
          </w:p>
        </w:tc>
        <w:tc>
          <w:tcPr>
            <w:tcW w:w="6919" w:type="dxa"/>
            <w:tcBorders>
              <w:top w:val="single" w:sz="4" w:space="0" w:color="auto"/>
              <w:left w:val="single" w:sz="4" w:space="0" w:color="auto"/>
              <w:bottom w:val="single" w:sz="4" w:space="0" w:color="auto"/>
              <w:right w:val="single" w:sz="4" w:space="0" w:color="auto"/>
            </w:tcBorders>
            <w:shd w:val="clear" w:color="auto" w:fill="auto"/>
            <w:vAlign w:val="center"/>
          </w:tcPr>
          <w:p w14:paraId="4636A5F6" w14:textId="0C60F79C" w:rsidR="003E0BE4" w:rsidRPr="0033402E" w:rsidRDefault="003E0BE4" w:rsidP="007C62B8">
            <w:pPr>
              <w:spacing w:after="0"/>
              <w:jc w:val="both"/>
              <w:rPr>
                <w:rFonts w:ascii="Times New Roman" w:hAnsi="Times New Roman" w:cs="Times New Roman"/>
                <w:i/>
                <w:iCs/>
                <w:sz w:val="24"/>
                <w:szCs w:val="24"/>
              </w:rPr>
            </w:pPr>
            <w:r>
              <w:rPr>
                <w:rFonts w:ascii="Times New Roman" w:hAnsi="Times New Roman" w:cs="Times New Roman"/>
                <w:i/>
                <w:iCs/>
                <w:sz w:val="24"/>
                <w:szCs w:val="24"/>
              </w:rPr>
              <w:t>Gelžbetonio plokštės</w:t>
            </w:r>
          </w:p>
        </w:tc>
        <w:tc>
          <w:tcPr>
            <w:tcW w:w="2292" w:type="dxa"/>
            <w:tcBorders>
              <w:top w:val="single" w:sz="4" w:space="0" w:color="auto"/>
              <w:left w:val="single" w:sz="4" w:space="0" w:color="auto"/>
              <w:bottom w:val="single" w:sz="4" w:space="0" w:color="auto"/>
              <w:right w:val="single" w:sz="4" w:space="0" w:color="auto"/>
            </w:tcBorders>
            <w:vAlign w:val="center"/>
          </w:tcPr>
          <w:p w14:paraId="3989B0F9" w14:textId="77777777" w:rsidR="003E0BE4" w:rsidRPr="0033402E" w:rsidRDefault="003E0BE4" w:rsidP="007C62B8">
            <w:pPr>
              <w:pStyle w:val="BodyText"/>
              <w:spacing w:after="0" w:line="240" w:lineRule="auto"/>
              <w:jc w:val="center"/>
              <w:rPr>
                <w:szCs w:val="24"/>
                <w:lang w:eastAsia="en-US"/>
              </w:rPr>
            </w:pPr>
          </w:p>
        </w:tc>
      </w:tr>
      <w:tr w:rsidR="003E0BE4" w:rsidRPr="0033402E" w14:paraId="75A301E7" w14:textId="77777777" w:rsidTr="007C62B8">
        <w:trPr>
          <w:jc w:val="cent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2D224B3" w14:textId="77777777" w:rsidR="003E0BE4" w:rsidRPr="0033402E" w:rsidRDefault="003E0BE4" w:rsidP="007C62B8">
            <w:pPr>
              <w:pStyle w:val="BodyText"/>
              <w:spacing w:after="0" w:line="240" w:lineRule="auto"/>
              <w:jc w:val="center"/>
              <w:rPr>
                <w:szCs w:val="24"/>
                <w:lang w:eastAsia="en-US"/>
              </w:rPr>
            </w:pPr>
            <w:r>
              <w:rPr>
                <w:szCs w:val="24"/>
                <w:lang w:eastAsia="en-US"/>
              </w:rPr>
              <w:t>1.2.</w:t>
            </w:r>
          </w:p>
        </w:tc>
        <w:tc>
          <w:tcPr>
            <w:tcW w:w="6919" w:type="dxa"/>
            <w:tcBorders>
              <w:top w:val="single" w:sz="4" w:space="0" w:color="auto"/>
              <w:left w:val="single" w:sz="4" w:space="0" w:color="auto"/>
              <w:bottom w:val="single" w:sz="4" w:space="0" w:color="auto"/>
              <w:right w:val="single" w:sz="4" w:space="0" w:color="auto"/>
            </w:tcBorders>
            <w:shd w:val="clear" w:color="auto" w:fill="auto"/>
            <w:vAlign w:val="center"/>
          </w:tcPr>
          <w:p w14:paraId="22D69483" w14:textId="0D9CAD0B" w:rsidR="003E0BE4" w:rsidRPr="0033402E" w:rsidRDefault="00CD0890" w:rsidP="007C62B8">
            <w:pPr>
              <w:spacing w:after="0"/>
              <w:jc w:val="both"/>
              <w:rPr>
                <w:rFonts w:ascii="Times New Roman" w:hAnsi="Times New Roman" w:cs="Times New Roman"/>
                <w:i/>
                <w:iCs/>
                <w:sz w:val="24"/>
                <w:szCs w:val="24"/>
              </w:rPr>
            </w:pPr>
            <w:r>
              <w:rPr>
                <w:rFonts w:ascii="Times New Roman" w:hAnsi="Times New Roman" w:cs="Times New Roman"/>
                <w:i/>
                <w:iCs/>
                <w:sz w:val="24"/>
                <w:szCs w:val="24"/>
              </w:rPr>
              <w:t>Plokščių klojimo darbai</w:t>
            </w:r>
          </w:p>
        </w:tc>
        <w:tc>
          <w:tcPr>
            <w:tcW w:w="2292" w:type="dxa"/>
            <w:tcBorders>
              <w:top w:val="single" w:sz="4" w:space="0" w:color="auto"/>
              <w:left w:val="single" w:sz="4" w:space="0" w:color="auto"/>
              <w:bottom w:val="single" w:sz="4" w:space="0" w:color="auto"/>
              <w:right w:val="single" w:sz="4" w:space="0" w:color="auto"/>
            </w:tcBorders>
            <w:vAlign w:val="center"/>
          </w:tcPr>
          <w:p w14:paraId="1D0C22E2" w14:textId="77777777" w:rsidR="003E0BE4" w:rsidRPr="0033402E" w:rsidRDefault="003E0BE4" w:rsidP="007C62B8">
            <w:pPr>
              <w:pStyle w:val="BodyText"/>
              <w:spacing w:after="0" w:line="240" w:lineRule="auto"/>
              <w:jc w:val="center"/>
              <w:rPr>
                <w:szCs w:val="24"/>
                <w:lang w:eastAsia="en-US"/>
              </w:rPr>
            </w:pPr>
          </w:p>
        </w:tc>
      </w:tr>
      <w:tr w:rsidR="003E0BE4" w:rsidRPr="0033402E" w14:paraId="5C38D1EA" w14:textId="77777777" w:rsidTr="007C62B8">
        <w:trPr>
          <w:jc w:val="center"/>
        </w:trPr>
        <w:tc>
          <w:tcPr>
            <w:tcW w:w="7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CF7E7" w14:textId="77777777" w:rsidR="003E0BE4" w:rsidRPr="0033402E" w:rsidRDefault="003E0BE4" w:rsidP="007C62B8">
            <w:pPr>
              <w:pStyle w:val="BodyText"/>
              <w:spacing w:after="0" w:line="240" w:lineRule="auto"/>
              <w:jc w:val="right"/>
              <w:rPr>
                <w:b/>
                <w:bCs/>
                <w:szCs w:val="24"/>
                <w:lang w:eastAsia="en-US"/>
              </w:rPr>
            </w:pPr>
            <w:r w:rsidRPr="0033402E">
              <w:rPr>
                <w:b/>
                <w:bCs/>
                <w:szCs w:val="24"/>
                <w:lang w:eastAsia="en-US"/>
              </w:rPr>
              <w:t>PVM:</w:t>
            </w:r>
          </w:p>
        </w:tc>
        <w:tc>
          <w:tcPr>
            <w:tcW w:w="2292" w:type="dxa"/>
            <w:tcBorders>
              <w:top w:val="single" w:sz="4" w:space="0" w:color="auto"/>
              <w:left w:val="single" w:sz="4" w:space="0" w:color="auto"/>
              <w:bottom w:val="single" w:sz="4" w:space="0" w:color="auto"/>
              <w:right w:val="single" w:sz="4" w:space="0" w:color="auto"/>
            </w:tcBorders>
            <w:vAlign w:val="center"/>
          </w:tcPr>
          <w:p w14:paraId="000F0B80" w14:textId="77777777" w:rsidR="003E0BE4" w:rsidRPr="0033402E" w:rsidRDefault="003E0BE4" w:rsidP="007C62B8">
            <w:pPr>
              <w:pStyle w:val="BodyText"/>
              <w:spacing w:after="0" w:line="240" w:lineRule="auto"/>
              <w:jc w:val="center"/>
              <w:rPr>
                <w:b/>
                <w:bCs/>
                <w:szCs w:val="24"/>
                <w:lang w:eastAsia="en-US"/>
              </w:rPr>
            </w:pPr>
          </w:p>
        </w:tc>
      </w:tr>
      <w:tr w:rsidR="003E0BE4" w:rsidRPr="0033402E" w14:paraId="243B2031" w14:textId="77777777" w:rsidTr="007C62B8">
        <w:trPr>
          <w:jc w:val="center"/>
        </w:trPr>
        <w:tc>
          <w:tcPr>
            <w:tcW w:w="76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D9E27E" w14:textId="77777777" w:rsidR="003E0BE4" w:rsidRPr="0033402E" w:rsidRDefault="003E0BE4" w:rsidP="007C62B8">
            <w:pPr>
              <w:pStyle w:val="BodyText"/>
              <w:spacing w:after="0" w:line="240" w:lineRule="auto"/>
              <w:jc w:val="right"/>
              <w:rPr>
                <w:b/>
                <w:bCs/>
                <w:szCs w:val="24"/>
                <w:lang w:eastAsia="en-US"/>
              </w:rPr>
            </w:pPr>
            <w:r w:rsidRPr="0033402E">
              <w:rPr>
                <w:b/>
                <w:bCs/>
                <w:szCs w:val="24"/>
                <w:lang w:eastAsia="en-US"/>
              </w:rPr>
              <w:t>Pasiūlymo kain</w:t>
            </w:r>
            <w:r>
              <w:rPr>
                <w:b/>
                <w:bCs/>
                <w:szCs w:val="24"/>
                <w:lang w:eastAsia="en-US"/>
              </w:rPr>
              <w:t>a</w:t>
            </w:r>
            <w:r w:rsidRPr="0033402E">
              <w:rPr>
                <w:b/>
                <w:bCs/>
                <w:szCs w:val="24"/>
                <w:lang w:eastAsia="en-US"/>
              </w:rPr>
              <w:t xml:space="preserve"> </w:t>
            </w:r>
            <w:r>
              <w:rPr>
                <w:b/>
                <w:bCs/>
                <w:szCs w:val="24"/>
                <w:lang w:eastAsia="en-US"/>
              </w:rPr>
              <w:t xml:space="preserve">su </w:t>
            </w:r>
            <w:r w:rsidRPr="0033402E">
              <w:rPr>
                <w:b/>
                <w:bCs/>
                <w:szCs w:val="24"/>
                <w:lang w:eastAsia="en-US"/>
              </w:rPr>
              <w:t>PVM suma*:</w:t>
            </w:r>
          </w:p>
        </w:tc>
        <w:tc>
          <w:tcPr>
            <w:tcW w:w="2292" w:type="dxa"/>
            <w:tcBorders>
              <w:top w:val="single" w:sz="4" w:space="0" w:color="auto"/>
              <w:left w:val="single" w:sz="4" w:space="0" w:color="auto"/>
              <w:bottom w:val="single" w:sz="4" w:space="0" w:color="auto"/>
              <w:right w:val="single" w:sz="4" w:space="0" w:color="auto"/>
            </w:tcBorders>
            <w:vAlign w:val="center"/>
          </w:tcPr>
          <w:p w14:paraId="63D2ACC6" w14:textId="77777777" w:rsidR="003E0BE4" w:rsidRPr="0033402E" w:rsidRDefault="003E0BE4" w:rsidP="007C62B8">
            <w:pPr>
              <w:pStyle w:val="BodyText"/>
              <w:spacing w:after="0" w:line="240" w:lineRule="auto"/>
              <w:jc w:val="center"/>
              <w:rPr>
                <w:b/>
                <w:bCs/>
                <w:szCs w:val="24"/>
                <w:lang w:eastAsia="en-US"/>
              </w:rPr>
            </w:pPr>
          </w:p>
        </w:tc>
      </w:tr>
    </w:tbl>
    <w:p w14:paraId="2A51C84F" w14:textId="16C69D9D" w:rsidR="006E41F5" w:rsidRPr="00AC6EA4" w:rsidRDefault="006E41F5" w:rsidP="006E41F5">
      <w:pPr>
        <w:pStyle w:val="BodyText"/>
        <w:spacing w:after="0" w:line="240" w:lineRule="auto"/>
        <w:rPr>
          <w:b/>
          <w:bCs/>
          <w:szCs w:val="24"/>
        </w:rPr>
      </w:pPr>
      <w:r w:rsidRPr="00AC6EA4">
        <w:rPr>
          <w:i/>
          <w:szCs w:val="24"/>
          <w:u w:val="single"/>
        </w:rPr>
        <w:t>Pastaba</w:t>
      </w:r>
      <w:r w:rsidRPr="00AC6EA4">
        <w:rPr>
          <w:i/>
          <w:szCs w:val="24"/>
        </w:rPr>
        <w:t>. Jei tiekėjas nurodo, kad PVM = 0 EUR, jis turi nurodyti teisės aktą, kuriuo vadovaujantis PVM</w:t>
      </w:r>
      <w:r w:rsidR="00C43968" w:rsidRPr="00AC6EA4">
        <w:rPr>
          <w:i/>
          <w:szCs w:val="24"/>
        </w:rPr>
        <w:t xml:space="preserve"> </w:t>
      </w:r>
      <w:r w:rsidRPr="00AC6EA4">
        <w:rPr>
          <w:i/>
          <w:szCs w:val="24"/>
        </w:rPr>
        <w:t>neskaičiuojamas:________________________</w:t>
      </w:r>
      <w:r w:rsidR="00C43968" w:rsidRPr="00AC6EA4">
        <w:rPr>
          <w:i/>
          <w:szCs w:val="24"/>
        </w:rPr>
        <w:t xml:space="preserve"> </w:t>
      </w:r>
    </w:p>
    <w:p w14:paraId="5EDF8B2C" w14:textId="77777777" w:rsidR="00664F04" w:rsidRDefault="00664F04" w:rsidP="00C43968">
      <w:pPr>
        <w:pStyle w:val="Body2"/>
        <w:spacing w:after="0"/>
        <w:rPr>
          <w:rFonts w:cs="Times New Roman"/>
          <w:b/>
          <w:bCs/>
          <w:color w:val="auto"/>
          <w:sz w:val="24"/>
          <w:szCs w:val="24"/>
          <w:lang w:val="lt-LT"/>
        </w:rPr>
      </w:pPr>
    </w:p>
    <w:p w14:paraId="2611D184" w14:textId="77777777" w:rsidR="008102F7" w:rsidRPr="00F55758" w:rsidRDefault="008102F7" w:rsidP="00C43968">
      <w:pPr>
        <w:pStyle w:val="Body2"/>
        <w:spacing w:after="0"/>
        <w:rPr>
          <w:rFonts w:cs="Times New Roman"/>
          <w:b/>
          <w:bCs/>
          <w:color w:val="auto"/>
          <w:sz w:val="24"/>
          <w:szCs w:val="24"/>
          <w:lang w:val="lt-LT"/>
        </w:rPr>
      </w:pPr>
    </w:p>
    <w:p w14:paraId="52E424FF" w14:textId="692C4EB8" w:rsidR="002B7AA0" w:rsidRPr="00F55758" w:rsidRDefault="002B7AA0" w:rsidP="00C43968">
      <w:pPr>
        <w:pStyle w:val="Body2"/>
        <w:spacing w:after="0"/>
        <w:jc w:val="center"/>
        <w:rPr>
          <w:rFonts w:cs="Times New Roman"/>
          <w:b/>
          <w:bCs/>
          <w:color w:val="auto"/>
          <w:sz w:val="24"/>
          <w:szCs w:val="24"/>
          <w:lang w:val="lt-LT"/>
        </w:rPr>
      </w:pPr>
      <w:r w:rsidRPr="00F55758">
        <w:rPr>
          <w:rFonts w:cs="Times New Roman"/>
          <w:b/>
          <w:bCs/>
          <w:color w:val="auto"/>
          <w:sz w:val="24"/>
          <w:szCs w:val="24"/>
          <w:lang w:val="lt-LT"/>
        </w:rPr>
        <w:t>3. INFORMACIJA APIE SUBTIEKĖJUS</w:t>
      </w:r>
    </w:p>
    <w:p w14:paraId="156C3018" w14:textId="77777777" w:rsidR="002B7AA0" w:rsidRPr="00F55758" w:rsidRDefault="002B7AA0" w:rsidP="00C43968">
      <w:pPr>
        <w:pStyle w:val="Body2"/>
        <w:spacing w:after="0"/>
        <w:jc w:val="center"/>
        <w:rPr>
          <w:rFonts w:cs="Times New Roman"/>
          <w:b/>
          <w:bCs/>
          <w:color w:val="auto"/>
          <w:sz w:val="24"/>
          <w:szCs w:val="24"/>
          <w:lang w:val="lt-LT"/>
        </w:rPr>
      </w:pPr>
    </w:p>
    <w:p w14:paraId="21AA6F78" w14:textId="77777777" w:rsidR="008102F7" w:rsidRPr="008102F7" w:rsidRDefault="002B7AA0" w:rsidP="004B0F46">
      <w:pPr>
        <w:pStyle w:val="ListParagraph"/>
        <w:numPr>
          <w:ilvl w:val="1"/>
          <w:numId w:val="7"/>
        </w:numPr>
        <w:pBdr>
          <w:top w:val="nil"/>
          <w:left w:val="nil"/>
          <w:bottom w:val="nil"/>
          <w:right w:val="nil"/>
          <w:between w:val="nil"/>
          <w:bar w:val="nil"/>
        </w:pBdr>
        <w:spacing w:after="0" w:line="276" w:lineRule="auto"/>
        <w:rPr>
          <w:rFonts w:ascii="Times New Roman" w:hAnsi="Times New Roman" w:cs="Times New Roman"/>
          <w:sz w:val="24"/>
          <w:szCs w:val="24"/>
          <w:lang w:val="x-none"/>
        </w:rPr>
      </w:pPr>
      <w:proofErr w:type="spellStart"/>
      <w:r w:rsidRPr="00F55758">
        <w:rPr>
          <w:rFonts w:ascii="Times New Roman" w:hAnsi="Times New Roman" w:cs="Times New Roman"/>
          <w:sz w:val="24"/>
          <w:szCs w:val="24"/>
          <w:lang w:val="x-none"/>
        </w:rPr>
        <w:t>Informacija</w:t>
      </w:r>
      <w:proofErr w:type="spellEnd"/>
      <w:r w:rsidRPr="00F55758">
        <w:rPr>
          <w:rFonts w:ascii="Times New Roman" w:hAnsi="Times New Roman" w:cs="Times New Roman"/>
          <w:sz w:val="24"/>
          <w:szCs w:val="24"/>
          <w:lang w:val="x-none"/>
        </w:rPr>
        <w:t xml:space="preserve"> </w:t>
      </w:r>
      <w:proofErr w:type="spellStart"/>
      <w:r w:rsidRPr="00F55758">
        <w:rPr>
          <w:rFonts w:ascii="Times New Roman" w:hAnsi="Times New Roman" w:cs="Times New Roman"/>
          <w:sz w:val="24"/>
          <w:szCs w:val="24"/>
          <w:lang w:val="x-none"/>
        </w:rPr>
        <w:t>apie</w:t>
      </w:r>
      <w:proofErr w:type="spellEnd"/>
      <w:r w:rsidRPr="00F55758">
        <w:rPr>
          <w:rFonts w:ascii="Times New Roman" w:hAnsi="Times New Roman" w:cs="Times New Roman"/>
          <w:sz w:val="24"/>
          <w:szCs w:val="24"/>
        </w:rPr>
        <w:t xml:space="preserve"> sutarties vykdymui ketinamus pasitelkti subtiekėjus:</w:t>
      </w:r>
      <w:r w:rsidR="008102F7" w:rsidRPr="00F55758">
        <w:rPr>
          <w:rFonts w:ascii="Times New Roman" w:hAnsi="Times New Roman" w:cs="Times New Roman"/>
          <w:sz w:val="24"/>
          <w:szCs w:val="24"/>
        </w:rPr>
        <w:t xml:space="preserve">        </w:t>
      </w:r>
    </w:p>
    <w:tbl>
      <w:tblPr>
        <w:tblpPr w:leftFromText="180" w:rightFromText="180" w:vertAnchor="text" w:horzAnchor="margin" w:tblpXSpec="center" w:tblpY="35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843"/>
        <w:gridCol w:w="5677"/>
      </w:tblGrid>
      <w:tr w:rsidR="00B01217" w:rsidRPr="00F55758" w14:paraId="394FEAB6" w14:textId="77777777" w:rsidTr="00B01217">
        <w:trPr>
          <w:trHeight w:val="1401"/>
        </w:trPr>
        <w:tc>
          <w:tcPr>
            <w:tcW w:w="540" w:type="dxa"/>
            <w:shd w:val="clear" w:color="auto" w:fill="auto"/>
            <w:vAlign w:val="center"/>
          </w:tcPr>
          <w:p w14:paraId="04C8B0E6" w14:textId="77777777" w:rsidR="00B01217" w:rsidRPr="00F55758" w:rsidRDefault="00B01217" w:rsidP="00B01217">
            <w:pPr>
              <w:spacing w:after="0" w:line="240" w:lineRule="auto"/>
              <w:rPr>
                <w:rFonts w:ascii="Times New Roman" w:hAnsi="Times New Roman" w:cs="Times New Roman"/>
                <w:b/>
                <w:lang w:val="x-none"/>
              </w:rPr>
            </w:pPr>
            <w:r w:rsidRPr="00F55758">
              <w:rPr>
                <w:rFonts w:ascii="Times New Roman" w:hAnsi="Times New Roman" w:cs="Times New Roman"/>
                <w:b/>
                <w:lang w:val="x-none"/>
              </w:rPr>
              <w:t>Eil. Nr.</w:t>
            </w:r>
          </w:p>
        </w:tc>
        <w:tc>
          <w:tcPr>
            <w:tcW w:w="3843" w:type="dxa"/>
            <w:shd w:val="clear" w:color="auto" w:fill="auto"/>
            <w:vAlign w:val="center"/>
          </w:tcPr>
          <w:p w14:paraId="22370CF2" w14:textId="77777777" w:rsidR="00B01217" w:rsidRPr="00F55758" w:rsidRDefault="00B01217" w:rsidP="00B01217">
            <w:pPr>
              <w:spacing w:after="0" w:line="240" w:lineRule="auto"/>
              <w:jc w:val="center"/>
              <w:rPr>
                <w:rFonts w:ascii="Times New Roman" w:hAnsi="Times New Roman" w:cs="Times New Roman"/>
                <w:b/>
              </w:rPr>
            </w:pPr>
            <w:r w:rsidRPr="00F55758">
              <w:rPr>
                <w:rFonts w:ascii="Times New Roman" w:hAnsi="Times New Roman" w:cs="Times New Roman"/>
                <w:b/>
              </w:rPr>
              <w:t>S</w:t>
            </w:r>
            <w:proofErr w:type="spellStart"/>
            <w:r w:rsidRPr="00F55758">
              <w:rPr>
                <w:rFonts w:ascii="Times New Roman" w:hAnsi="Times New Roman" w:cs="Times New Roman"/>
                <w:b/>
                <w:lang w:val="x-none"/>
              </w:rPr>
              <w:t>ubtiekėjo</w:t>
            </w:r>
            <w:proofErr w:type="spellEnd"/>
            <w:r w:rsidRPr="00F55758">
              <w:rPr>
                <w:rFonts w:ascii="Times New Roman" w:hAnsi="Times New Roman" w:cs="Times New Roman"/>
                <w:b/>
                <w:lang w:val="x-none"/>
              </w:rPr>
              <w:t xml:space="preserve"> </w:t>
            </w:r>
            <w:proofErr w:type="spellStart"/>
            <w:r w:rsidRPr="00F55758">
              <w:rPr>
                <w:rFonts w:ascii="Times New Roman" w:hAnsi="Times New Roman" w:cs="Times New Roman"/>
                <w:b/>
                <w:lang w:val="x-none"/>
              </w:rPr>
              <w:t>pavadinimas</w:t>
            </w:r>
            <w:proofErr w:type="spellEnd"/>
            <w:r w:rsidRPr="00F55758">
              <w:rPr>
                <w:rFonts w:ascii="Times New Roman" w:hAnsi="Times New Roman" w:cs="Times New Roman"/>
                <w:b/>
                <w:lang w:val="x-none"/>
              </w:rPr>
              <w:t xml:space="preserve">, </w:t>
            </w:r>
            <w:proofErr w:type="spellStart"/>
            <w:r w:rsidRPr="00F55758">
              <w:rPr>
                <w:rFonts w:ascii="Times New Roman" w:hAnsi="Times New Roman" w:cs="Times New Roman"/>
                <w:b/>
                <w:lang w:val="x-none"/>
              </w:rPr>
              <w:t>kodas</w:t>
            </w:r>
            <w:proofErr w:type="spellEnd"/>
            <w:r w:rsidRPr="00F55758">
              <w:rPr>
                <w:rFonts w:ascii="Times New Roman" w:hAnsi="Times New Roman" w:cs="Times New Roman"/>
                <w:b/>
                <w:lang w:val="x-none"/>
              </w:rPr>
              <w:t xml:space="preserve"> </w:t>
            </w:r>
            <w:proofErr w:type="spellStart"/>
            <w:r w:rsidRPr="00F55758">
              <w:rPr>
                <w:rFonts w:ascii="Times New Roman" w:hAnsi="Times New Roman" w:cs="Times New Roman"/>
                <w:b/>
                <w:lang w:val="x-none"/>
              </w:rPr>
              <w:t>ir</w:t>
            </w:r>
            <w:proofErr w:type="spellEnd"/>
            <w:r w:rsidRPr="00F55758">
              <w:rPr>
                <w:rFonts w:ascii="Times New Roman" w:hAnsi="Times New Roman" w:cs="Times New Roman"/>
                <w:b/>
                <w:lang w:val="x-none"/>
              </w:rPr>
              <w:t xml:space="preserve"> </w:t>
            </w:r>
            <w:proofErr w:type="spellStart"/>
            <w:r w:rsidRPr="00F55758">
              <w:rPr>
                <w:rFonts w:ascii="Times New Roman" w:hAnsi="Times New Roman" w:cs="Times New Roman"/>
                <w:b/>
                <w:lang w:val="x-none"/>
              </w:rPr>
              <w:t>adresas</w:t>
            </w:r>
            <w:proofErr w:type="spellEnd"/>
            <w:r w:rsidRPr="00F55758">
              <w:rPr>
                <w:rFonts w:ascii="Times New Roman" w:hAnsi="Times New Roman" w:cs="Times New Roman"/>
                <w:b/>
              </w:rPr>
              <w:t xml:space="preserve"> (jei pasiūlymo metu konkretus subtiekėjas nežinomas, nurodyti „nežinomas“)</w:t>
            </w:r>
          </w:p>
        </w:tc>
        <w:tc>
          <w:tcPr>
            <w:tcW w:w="5677" w:type="dxa"/>
            <w:shd w:val="clear" w:color="auto" w:fill="auto"/>
            <w:vAlign w:val="center"/>
          </w:tcPr>
          <w:p w14:paraId="34F86BE4" w14:textId="77777777" w:rsidR="00B01217" w:rsidRPr="00F55758" w:rsidRDefault="00B01217" w:rsidP="00B01217">
            <w:pPr>
              <w:spacing w:after="0" w:line="240" w:lineRule="auto"/>
              <w:jc w:val="center"/>
              <w:rPr>
                <w:rFonts w:ascii="Times New Roman" w:hAnsi="Times New Roman" w:cs="Times New Roman"/>
                <w:b/>
                <w:lang w:val="x-none"/>
              </w:rPr>
            </w:pPr>
            <w:r w:rsidRPr="00F55758">
              <w:rPr>
                <w:rFonts w:ascii="Times New Roman" w:hAnsi="Times New Roman" w:cs="Times New Roman"/>
                <w:b/>
              </w:rPr>
              <w:t>Subtiekėjui vykdyti perduodama sutarties dalis (konkretūs darbai, paslaugos, prekės)</w:t>
            </w:r>
          </w:p>
        </w:tc>
      </w:tr>
      <w:tr w:rsidR="00B01217" w:rsidRPr="00F55758" w14:paraId="51160EFE" w14:textId="77777777" w:rsidTr="00B01217">
        <w:tc>
          <w:tcPr>
            <w:tcW w:w="540" w:type="dxa"/>
            <w:shd w:val="clear" w:color="auto" w:fill="auto"/>
            <w:vAlign w:val="center"/>
          </w:tcPr>
          <w:p w14:paraId="49EC1CA3" w14:textId="77777777" w:rsidR="00B01217" w:rsidRPr="00F55758" w:rsidRDefault="00B01217" w:rsidP="00B01217">
            <w:pPr>
              <w:spacing w:after="0"/>
              <w:rPr>
                <w:rFonts w:ascii="Times New Roman" w:hAnsi="Times New Roman" w:cs="Times New Roman"/>
                <w:lang w:val="x-none"/>
              </w:rPr>
            </w:pPr>
          </w:p>
        </w:tc>
        <w:tc>
          <w:tcPr>
            <w:tcW w:w="3843" w:type="dxa"/>
            <w:shd w:val="clear" w:color="auto" w:fill="auto"/>
            <w:vAlign w:val="center"/>
          </w:tcPr>
          <w:p w14:paraId="02136EDD" w14:textId="77777777" w:rsidR="00B01217" w:rsidRPr="00F55758" w:rsidRDefault="00B01217" w:rsidP="00B01217">
            <w:pPr>
              <w:spacing w:after="0"/>
              <w:rPr>
                <w:rFonts w:ascii="Times New Roman" w:hAnsi="Times New Roman" w:cs="Times New Roman"/>
                <w:lang w:val="x-none"/>
              </w:rPr>
            </w:pPr>
          </w:p>
        </w:tc>
        <w:tc>
          <w:tcPr>
            <w:tcW w:w="5677" w:type="dxa"/>
            <w:shd w:val="clear" w:color="auto" w:fill="auto"/>
            <w:vAlign w:val="center"/>
          </w:tcPr>
          <w:p w14:paraId="3E90B900" w14:textId="77777777" w:rsidR="00B01217" w:rsidRPr="00F55758" w:rsidRDefault="00B01217" w:rsidP="00B01217">
            <w:pPr>
              <w:spacing w:after="0"/>
              <w:rPr>
                <w:rFonts w:ascii="Times New Roman" w:hAnsi="Times New Roman" w:cs="Times New Roman"/>
                <w:lang w:val="x-none"/>
              </w:rPr>
            </w:pPr>
          </w:p>
        </w:tc>
      </w:tr>
    </w:tbl>
    <w:p w14:paraId="727DB9F2" w14:textId="1F595F11" w:rsidR="002B7AA0" w:rsidRPr="00242B32" w:rsidRDefault="00B01217" w:rsidP="00B01217">
      <w:pPr>
        <w:pBdr>
          <w:top w:val="nil"/>
          <w:left w:val="nil"/>
          <w:bottom w:val="nil"/>
          <w:right w:val="nil"/>
          <w:between w:val="nil"/>
          <w:bar w:val="nil"/>
        </w:pBdr>
        <w:spacing w:after="0" w:line="240" w:lineRule="auto"/>
        <w:ind w:left="7776"/>
        <w:rPr>
          <w:rFonts w:ascii="Times New Roman" w:hAnsi="Times New Roman" w:cs="Times New Roman"/>
          <w:sz w:val="24"/>
          <w:szCs w:val="24"/>
          <w:lang w:val="x-none"/>
        </w:rPr>
      </w:pPr>
      <w:r>
        <w:rPr>
          <w:rFonts w:ascii="Times New Roman" w:hAnsi="Times New Roman" w:cs="Times New Roman"/>
          <w:sz w:val="24"/>
          <w:szCs w:val="24"/>
        </w:rPr>
        <w:t xml:space="preserve">   </w:t>
      </w:r>
      <w:r w:rsidR="00623050">
        <w:rPr>
          <w:rFonts w:ascii="Times New Roman" w:hAnsi="Times New Roman" w:cs="Times New Roman"/>
          <w:sz w:val="24"/>
          <w:szCs w:val="24"/>
        </w:rPr>
        <w:t xml:space="preserve">         </w:t>
      </w:r>
      <w:r>
        <w:rPr>
          <w:rFonts w:ascii="Times New Roman" w:hAnsi="Times New Roman" w:cs="Times New Roman"/>
          <w:sz w:val="24"/>
          <w:szCs w:val="24"/>
        </w:rPr>
        <w:t xml:space="preserve">  </w:t>
      </w:r>
      <w:r w:rsidR="008102F7" w:rsidRPr="00242B32">
        <w:rPr>
          <w:rFonts w:ascii="Times New Roman" w:hAnsi="Times New Roman" w:cs="Times New Roman"/>
          <w:sz w:val="24"/>
          <w:szCs w:val="24"/>
        </w:rPr>
        <w:t>3</w:t>
      </w:r>
      <w:r w:rsidR="008102F7" w:rsidRPr="00242B32">
        <w:rPr>
          <w:rFonts w:ascii="Times New Roman" w:hAnsi="Times New Roman" w:cs="Times New Roman"/>
          <w:sz w:val="24"/>
          <w:szCs w:val="24"/>
          <w:lang w:val="x-none"/>
        </w:rPr>
        <w:t xml:space="preserve"> </w:t>
      </w:r>
      <w:proofErr w:type="spellStart"/>
      <w:r w:rsidR="008102F7" w:rsidRPr="00242B32">
        <w:rPr>
          <w:rFonts w:ascii="Times New Roman" w:hAnsi="Times New Roman" w:cs="Times New Roman"/>
          <w:sz w:val="24"/>
          <w:szCs w:val="24"/>
          <w:lang w:val="x-none"/>
        </w:rPr>
        <w:t>lentelė</w:t>
      </w:r>
      <w:proofErr w:type="spellEnd"/>
    </w:p>
    <w:p w14:paraId="45A0DAED" w14:textId="61F45A30" w:rsidR="004B0F46" w:rsidRPr="00F55758" w:rsidRDefault="004B0F46" w:rsidP="004B0F46">
      <w:pPr>
        <w:pStyle w:val="ListParagraph"/>
        <w:pBdr>
          <w:top w:val="nil"/>
          <w:left w:val="nil"/>
          <w:bottom w:val="nil"/>
          <w:right w:val="nil"/>
          <w:between w:val="nil"/>
          <w:bar w:val="nil"/>
        </w:pBdr>
        <w:spacing w:after="0" w:line="276" w:lineRule="auto"/>
        <w:ind w:left="1080"/>
        <w:rPr>
          <w:rFonts w:ascii="Times New Roman" w:hAnsi="Times New Roman" w:cs="Times New Roman"/>
          <w:sz w:val="24"/>
          <w:szCs w:val="24"/>
          <w:lang w:val="x-none"/>
        </w:rPr>
      </w:pPr>
      <w:r w:rsidRPr="00F55758">
        <w:rPr>
          <w:rFonts w:ascii="Times New Roman" w:hAnsi="Times New Roman" w:cs="Times New Roman"/>
          <w:sz w:val="24"/>
          <w:szCs w:val="24"/>
          <w:lang w:val="x-none"/>
        </w:rPr>
        <w:t xml:space="preserve">   </w:t>
      </w:r>
      <w:r w:rsidRPr="00F55758">
        <w:rPr>
          <w:rFonts w:ascii="Times New Roman" w:hAnsi="Times New Roman" w:cs="Times New Roman"/>
          <w:sz w:val="24"/>
          <w:szCs w:val="24"/>
          <w:lang w:val="x-none"/>
        </w:rPr>
        <w:tab/>
      </w:r>
      <w:r w:rsidRPr="00F55758">
        <w:rPr>
          <w:rFonts w:ascii="Times New Roman" w:hAnsi="Times New Roman" w:cs="Times New Roman"/>
          <w:sz w:val="24"/>
          <w:szCs w:val="24"/>
          <w:lang w:val="x-none"/>
        </w:rPr>
        <w:tab/>
      </w:r>
      <w:r w:rsidRPr="00F55758">
        <w:rPr>
          <w:rFonts w:ascii="Times New Roman" w:hAnsi="Times New Roman" w:cs="Times New Roman"/>
          <w:sz w:val="24"/>
          <w:szCs w:val="24"/>
          <w:lang w:val="x-none"/>
        </w:rPr>
        <w:tab/>
      </w:r>
      <w:r w:rsidRPr="00F55758">
        <w:rPr>
          <w:rFonts w:ascii="Times New Roman" w:hAnsi="Times New Roman" w:cs="Times New Roman"/>
          <w:sz w:val="24"/>
          <w:szCs w:val="24"/>
          <w:lang w:val="x-none"/>
        </w:rPr>
        <w:tab/>
      </w:r>
      <w:r w:rsidRPr="00F55758">
        <w:rPr>
          <w:rFonts w:ascii="Times New Roman" w:hAnsi="Times New Roman" w:cs="Times New Roman"/>
          <w:sz w:val="24"/>
          <w:szCs w:val="24"/>
          <w:lang w:val="x-none"/>
        </w:rPr>
        <w:tab/>
      </w:r>
      <w:r w:rsidRPr="00F55758">
        <w:rPr>
          <w:rFonts w:ascii="Times New Roman" w:hAnsi="Times New Roman" w:cs="Times New Roman"/>
          <w:sz w:val="24"/>
          <w:szCs w:val="24"/>
          <w:lang w:val="x-none"/>
        </w:rPr>
        <w:tab/>
      </w:r>
    </w:p>
    <w:p w14:paraId="69A8950F" w14:textId="77777777" w:rsidR="002B7AA0" w:rsidRPr="00F55758" w:rsidRDefault="002B7AA0" w:rsidP="008102F7">
      <w:pPr>
        <w:spacing w:after="0" w:line="360" w:lineRule="auto"/>
        <w:jc w:val="center"/>
        <w:rPr>
          <w:rFonts w:ascii="Times New Roman" w:hAnsi="Times New Roman" w:cs="Times New Roman"/>
          <w:b/>
          <w:bCs/>
          <w:sz w:val="24"/>
          <w:szCs w:val="24"/>
        </w:rPr>
      </w:pPr>
      <w:r w:rsidRPr="00F55758">
        <w:rPr>
          <w:rFonts w:ascii="Times New Roman" w:hAnsi="Times New Roman" w:cs="Times New Roman"/>
          <w:b/>
          <w:bCs/>
          <w:sz w:val="24"/>
          <w:szCs w:val="24"/>
        </w:rPr>
        <w:t>4. PATEIKIAMI DOKUMENTAI</w:t>
      </w:r>
    </w:p>
    <w:p w14:paraId="7FABD68E" w14:textId="044B7CA9" w:rsidR="006E41F5" w:rsidRPr="00F55758" w:rsidRDefault="004B0F46" w:rsidP="00613F58">
      <w:pPr>
        <w:spacing w:after="0" w:line="360" w:lineRule="auto"/>
        <w:rPr>
          <w:rFonts w:ascii="Times New Roman" w:hAnsi="Times New Roman" w:cs="Times New Roman"/>
          <w:sz w:val="24"/>
          <w:szCs w:val="24"/>
        </w:rPr>
      </w:pPr>
      <w:r w:rsidRPr="00F55758">
        <w:rPr>
          <w:rFonts w:ascii="Times New Roman" w:hAnsi="Times New Roman" w:cs="Times New Roman"/>
          <w:sz w:val="24"/>
          <w:szCs w:val="24"/>
        </w:rPr>
        <w:t xml:space="preserve">            </w:t>
      </w:r>
      <w:r w:rsidR="002B7AA0" w:rsidRPr="00F55758">
        <w:rPr>
          <w:rFonts w:ascii="Times New Roman" w:hAnsi="Times New Roman" w:cs="Times New Roman"/>
          <w:sz w:val="24"/>
          <w:szCs w:val="24"/>
        </w:rPr>
        <w:t>Kartu su pasiūlymu pateikiami šie dokumentai:</w:t>
      </w:r>
    </w:p>
    <w:tbl>
      <w:tblPr>
        <w:tblpPr w:leftFromText="180" w:rightFromText="180" w:vertAnchor="text" w:horzAnchor="margin" w:tblpXSpec="center" w:tblpY="781"/>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835"/>
        <w:gridCol w:w="3112"/>
        <w:gridCol w:w="3687"/>
      </w:tblGrid>
      <w:tr w:rsidR="00B01217" w:rsidRPr="00F55758" w14:paraId="5D1D0267" w14:textId="77777777" w:rsidTr="00B01217">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292A1EE7" w14:textId="77777777" w:rsidR="00B01217" w:rsidRPr="00F55758" w:rsidRDefault="00B01217" w:rsidP="00B01217">
            <w:pPr>
              <w:widowControl w:val="0"/>
              <w:suppressLineNumbers/>
              <w:suppressAutoHyphens/>
              <w:spacing w:after="0"/>
              <w:jc w:val="center"/>
              <w:rPr>
                <w:rFonts w:ascii="Times New Roman" w:eastAsia="Times New Roman" w:hAnsi="Times New Roman" w:cs="Times New Roman"/>
                <w:b/>
                <w:bCs/>
              </w:rPr>
            </w:pPr>
            <w:r w:rsidRPr="00F55758">
              <w:rPr>
                <w:rFonts w:ascii="Times New Roman" w:eastAsia="Times New Roman" w:hAnsi="Times New Roman" w:cs="Times New Roman"/>
                <w:b/>
                <w:bCs/>
              </w:rPr>
              <w:t>Eil.</w:t>
            </w:r>
          </w:p>
          <w:p w14:paraId="4FF05E51" w14:textId="77777777" w:rsidR="00B01217" w:rsidRPr="00F55758" w:rsidRDefault="00B01217" w:rsidP="00B01217">
            <w:pPr>
              <w:widowControl w:val="0"/>
              <w:suppressLineNumbers/>
              <w:suppressAutoHyphens/>
              <w:spacing w:after="0"/>
              <w:jc w:val="center"/>
              <w:rPr>
                <w:rFonts w:ascii="Times New Roman" w:eastAsia="Times New Roman" w:hAnsi="Times New Roman" w:cs="Times New Roman"/>
                <w:b/>
                <w:bCs/>
              </w:rPr>
            </w:pPr>
            <w:r w:rsidRPr="00F55758">
              <w:rPr>
                <w:rFonts w:ascii="Times New Roman" w:eastAsia="Times New Roman" w:hAnsi="Times New Roman" w:cs="Times New Roman"/>
                <w:b/>
                <w:bCs/>
              </w:rPr>
              <w:t>Nr.</w:t>
            </w:r>
          </w:p>
        </w:tc>
        <w:tc>
          <w:tcPr>
            <w:tcW w:w="2835" w:type="dxa"/>
            <w:tcBorders>
              <w:top w:val="single" w:sz="4" w:space="0" w:color="auto"/>
              <w:left w:val="single" w:sz="4" w:space="0" w:color="auto"/>
              <w:bottom w:val="single" w:sz="4" w:space="0" w:color="auto"/>
              <w:right w:val="single" w:sz="4" w:space="0" w:color="auto"/>
            </w:tcBorders>
            <w:vAlign w:val="center"/>
          </w:tcPr>
          <w:p w14:paraId="535F3C2D" w14:textId="77777777" w:rsidR="00B01217" w:rsidRPr="00F55758" w:rsidRDefault="00B01217" w:rsidP="00B01217">
            <w:pPr>
              <w:widowControl w:val="0"/>
              <w:suppressLineNumbers/>
              <w:suppressAutoHyphens/>
              <w:spacing w:after="0"/>
              <w:jc w:val="center"/>
              <w:rPr>
                <w:rFonts w:ascii="Times New Roman" w:eastAsia="Times New Roman" w:hAnsi="Times New Roman" w:cs="Times New Roman"/>
                <w:b/>
                <w:bCs/>
              </w:rPr>
            </w:pPr>
            <w:r w:rsidRPr="00F55758">
              <w:rPr>
                <w:rFonts w:ascii="Times New Roman" w:eastAsia="Times New Roman" w:hAnsi="Times New Roman" w:cs="Times New Roman"/>
                <w:b/>
                <w:bCs/>
              </w:rPr>
              <w:t>Pateikto dokumento pavadinimas</w:t>
            </w:r>
          </w:p>
        </w:tc>
        <w:tc>
          <w:tcPr>
            <w:tcW w:w="3112" w:type="dxa"/>
            <w:tcBorders>
              <w:top w:val="single" w:sz="4" w:space="0" w:color="auto"/>
              <w:left w:val="single" w:sz="4" w:space="0" w:color="auto"/>
              <w:bottom w:val="single" w:sz="4" w:space="0" w:color="auto"/>
              <w:right w:val="single" w:sz="4" w:space="0" w:color="auto"/>
            </w:tcBorders>
            <w:vAlign w:val="center"/>
          </w:tcPr>
          <w:p w14:paraId="07947E57" w14:textId="77777777" w:rsidR="00B01217" w:rsidRPr="00F55758" w:rsidRDefault="00B01217" w:rsidP="00B01217">
            <w:pPr>
              <w:widowControl w:val="0"/>
              <w:suppressLineNumbers/>
              <w:suppressAutoHyphens/>
              <w:spacing w:after="0"/>
              <w:jc w:val="center"/>
              <w:rPr>
                <w:rFonts w:ascii="Times New Roman" w:eastAsia="Times New Roman" w:hAnsi="Times New Roman" w:cs="Times New Roman"/>
                <w:b/>
                <w:bCs/>
              </w:rPr>
            </w:pPr>
            <w:r w:rsidRPr="00F55758">
              <w:rPr>
                <w:rFonts w:ascii="Times New Roman" w:eastAsia="Times New Roman" w:hAnsi="Times New Roman" w:cs="Times New Roman"/>
                <w:b/>
                <w:bCs/>
              </w:rPr>
              <w:t>Dokumente esanti konfidenciali informacija</w:t>
            </w:r>
            <w:r w:rsidRPr="00F55758">
              <w:rPr>
                <w:rFonts w:ascii="Times New Roman" w:eastAsia="Times New Roman" w:hAnsi="Times New Roman" w:cs="Times New Roman"/>
                <w:b/>
                <w:bCs/>
                <w:vertAlign w:val="superscript"/>
              </w:rPr>
              <w:footnoteReference w:id="1"/>
            </w:r>
            <w:r w:rsidRPr="00F55758">
              <w:rPr>
                <w:rFonts w:ascii="Times New Roman" w:eastAsia="Times New Roman" w:hAnsi="Times New Roman" w:cs="Times New Roman"/>
                <w:b/>
                <w:bCs/>
              </w:rPr>
              <w:t xml:space="preserve"> (nurodoma dokumento dalis / puslapis, kuriame yra konfidenciali informacija)</w:t>
            </w:r>
          </w:p>
        </w:tc>
        <w:tc>
          <w:tcPr>
            <w:tcW w:w="3687" w:type="dxa"/>
            <w:tcBorders>
              <w:top w:val="single" w:sz="4" w:space="0" w:color="auto"/>
              <w:left w:val="single" w:sz="4" w:space="0" w:color="auto"/>
              <w:bottom w:val="single" w:sz="4" w:space="0" w:color="auto"/>
              <w:right w:val="single" w:sz="4" w:space="0" w:color="auto"/>
            </w:tcBorders>
            <w:vAlign w:val="center"/>
          </w:tcPr>
          <w:p w14:paraId="66BF89F9" w14:textId="77777777" w:rsidR="00B01217" w:rsidRPr="00F55758" w:rsidRDefault="00B01217" w:rsidP="00B01217">
            <w:pPr>
              <w:widowControl w:val="0"/>
              <w:suppressLineNumbers/>
              <w:suppressAutoHyphens/>
              <w:spacing w:after="0"/>
              <w:ind w:hanging="93"/>
              <w:jc w:val="center"/>
              <w:rPr>
                <w:rFonts w:ascii="Times New Roman" w:eastAsia="Times New Roman" w:hAnsi="Times New Roman" w:cs="Times New Roman"/>
                <w:b/>
                <w:bCs/>
              </w:rPr>
            </w:pPr>
            <w:r w:rsidRPr="00F55758">
              <w:rPr>
                <w:rFonts w:ascii="Times New Roman" w:eastAsia="Times New Roman" w:hAnsi="Times New Roman" w:cs="Times New Roman"/>
                <w:b/>
                <w:bCs/>
              </w:rPr>
              <w:t>Konfidencialios informacijos pagrindimas (paaiškinama, kuo remiantis nurodytas dokumentas ar jo dalis yra konfidencialūs)</w:t>
            </w:r>
          </w:p>
        </w:tc>
      </w:tr>
      <w:tr w:rsidR="00B01217" w:rsidRPr="00F55758" w14:paraId="6065F381" w14:textId="77777777" w:rsidTr="00B01217">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3CF2074E" w14:textId="77777777" w:rsidR="00B01217" w:rsidRPr="00F55758" w:rsidRDefault="00B01217" w:rsidP="00B01217">
            <w:pPr>
              <w:pStyle w:val="ListParagraph"/>
              <w:widowControl w:val="0"/>
              <w:numPr>
                <w:ilvl w:val="0"/>
                <w:numId w:val="6"/>
              </w:numPr>
              <w:suppressLineNumbers/>
              <w:suppressAutoHyphens/>
              <w:spacing w:after="0" w:line="276"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vAlign w:val="center"/>
          </w:tcPr>
          <w:p w14:paraId="2C0F05AB" w14:textId="77777777" w:rsidR="00B01217" w:rsidRPr="00F55758" w:rsidRDefault="00B01217" w:rsidP="00B01217">
            <w:pPr>
              <w:widowControl w:val="0"/>
              <w:suppressLineNumbers/>
              <w:suppressAutoHyphens/>
              <w:spacing w:after="0"/>
              <w:rPr>
                <w:rFonts w:ascii="Times New Roman" w:eastAsia="Times New Roman" w:hAnsi="Times New Roman" w:cs="Times New Roman"/>
              </w:rPr>
            </w:pPr>
            <w:r w:rsidRPr="00F55758">
              <w:rPr>
                <w:rFonts w:ascii="Times New Roman" w:eastAsia="Times New Roman" w:hAnsi="Times New Roman" w:cs="Times New Roman"/>
              </w:rPr>
              <w:t>Ketinimų protokolai ar kiti lygiaverčiai dokumentai su Subtiekėjais (</w:t>
            </w:r>
            <w:r w:rsidRPr="00F55758">
              <w:rPr>
                <w:rFonts w:ascii="Times New Roman" w:eastAsia="Times New Roman" w:hAnsi="Times New Roman" w:cs="Times New Roman"/>
                <w:i/>
                <w:iCs/>
              </w:rPr>
              <w:t>jei žinomi</w:t>
            </w:r>
            <w:r w:rsidRPr="00F55758">
              <w:rPr>
                <w:rFonts w:ascii="Times New Roman" w:eastAsia="Times New Roman" w:hAnsi="Times New Roman" w:cs="Times New Roman"/>
              </w:rPr>
              <w:t>)</w:t>
            </w:r>
          </w:p>
        </w:tc>
        <w:tc>
          <w:tcPr>
            <w:tcW w:w="3112" w:type="dxa"/>
            <w:tcBorders>
              <w:top w:val="single" w:sz="4" w:space="0" w:color="auto"/>
              <w:left w:val="single" w:sz="4" w:space="0" w:color="auto"/>
              <w:bottom w:val="single" w:sz="4" w:space="0" w:color="auto"/>
              <w:right w:val="single" w:sz="4" w:space="0" w:color="auto"/>
            </w:tcBorders>
            <w:vAlign w:val="center"/>
          </w:tcPr>
          <w:p w14:paraId="57592BCA" w14:textId="77777777" w:rsidR="00B01217" w:rsidRPr="00F55758" w:rsidRDefault="00B01217" w:rsidP="00B01217">
            <w:pPr>
              <w:widowControl w:val="0"/>
              <w:suppressLineNumbers/>
              <w:suppressAutoHyphens/>
              <w:spacing w:after="0"/>
              <w:rPr>
                <w:rFonts w:ascii="Times New Roman" w:eastAsia="Times New Roman" w:hAnsi="Times New Roman" w:cs="Times New Roman"/>
              </w:rPr>
            </w:pPr>
          </w:p>
        </w:tc>
        <w:tc>
          <w:tcPr>
            <w:tcW w:w="3687" w:type="dxa"/>
            <w:tcBorders>
              <w:top w:val="single" w:sz="4" w:space="0" w:color="auto"/>
              <w:left w:val="single" w:sz="4" w:space="0" w:color="auto"/>
              <w:bottom w:val="single" w:sz="4" w:space="0" w:color="auto"/>
              <w:right w:val="single" w:sz="4" w:space="0" w:color="auto"/>
            </w:tcBorders>
            <w:vAlign w:val="center"/>
          </w:tcPr>
          <w:p w14:paraId="12F1C6D7" w14:textId="77777777" w:rsidR="00B01217" w:rsidRPr="00F55758" w:rsidRDefault="00B01217" w:rsidP="00B01217">
            <w:pPr>
              <w:widowControl w:val="0"/>
              <w:suppressLineNumbers/>
              <w:suppressAutoHyphens/>
              <w:spacing w:after="0"/>
              <w:rPr>
                <w:rFonts w:ascii="Times New Roman" w:eastAsia="Times New Roman" w:hAnsi="Times New Roman" w:cs="Times New Roman"/>
              </w:rPr>
            </w:pPr>
          </w:p>
        </w:tc>
      </w:tr>
      <w:tr w:rsidR="00EF52D1" w:rsidRPr="00F55758" w14:paraId="791E121A" w14:textId="77777777" w:rsidTr="00B01217">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00FF349B" w14:textId="77777777" w:rsidR="00EF52D1" w:rsidRPr="00F55758" w:rsidRDefault="00EF52D1" w:rsidP="00B01217">
            <w:pPr>
              <w:pStyle w:val="ListParagraph"/>
              <w:widowControl w:val="0"/>
              <w:numPr>
                <w:ilvl w:val="0"/>
                <w:numId w:val="6"/>
              </w:numPr>
              <w:suppressLineNumbers/>
              <w:suppressAutoHyphens/>
              <w:spacing w:after="0" w:line="276" w:lineRule="auto"/>
              <w:jc w:val="both"/>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vAlign w:val="center"/>
          </w:tcPr>
          <w:p w14:paraId="5991E112" w14:textId="672FE287" w:rsidR="00EF52D1" w:rsidRPr="00CD0890" w:rsidRDefault="00EF52D1" w:rsidP="00B01217">
            <w:pPr>
              <w:widowControl w:val="0"/>
              <w:suppressLineNumbers/>
              <w:suppressAutoHyphens/>
              <w:spacing w:after="0"/>
              <w:rPr>
                <w:rFonts w:asciiTheme="majorBidi" w:eastAsia="Times New Roman" w:hAnsiTheme="majorBidi" w:cstheme="majorBidi"/>
              </w:rPr>
            </w:pPr>
          </w:p>
        </w:tc>
        <w:tc>
          <w:tcPr>
            <w:tcW w:w="3112" w:type="dxa"/>
            <w:tcBorders>
              <w:top w:val="single" w:sz="4" w:space="0" w:color="auto"/>
              <w:left w:val="single" w:sz="4" w:space="0" w:color="auto"/>
              <w:bottom w:val="single" w:sz="4" w:space="0" w:color="auto"/>
              <w:right w:val="single" w:sz="4" w:space="0" w:color="auto"/>
            </w:tcBorders>
            <w:vAlign w:val="center"/>
          </w:tcPr>
          <w:p w14:paraId="4C74434F" w14:textId="77777777" w:rsidR="00EF52D1" w:rsidRPr="00F55758" w:rsidRDefault="00EF52D1" w:rsidP="00B01217">
            <w:pPr>
              <w:widowControl w:val="0"/>
              <w:suppressLineNumbers/>
              <w:suppressAutoHyphens/>
              <w:spacing w:after="0"/>
              <w:rPr>
                <w:rFonts w:ascii="Times New Roman" w:eastAsia="Times New Roman" w:hAnsi="Times New Roman" w:cs="Times New Roman"/>
              </w:rPr>
            </w:pPr>
          </w:p>
        </w:tc>
        <w:tc>
          <w:tcPr>
            <w:tcW w:w="3687" w:type="dxa"/>
            <w:tcBorders>
              <w:top w:val="single" w:sz="4" w:space="0" w:color="auto"/>
              <w:left w:val="single" w:sz="4" w:space="0" w:color="auto"/>
              <w:bottom w:val="single" w:sz="4" w:space="0" w:color="auto"/>
              <w:right w:val="single" w:sz="4" w:space="0" w:color="auto"/>
            </w:tcBorders>
            <w:vAlign w:val="center"/>
          </w:tcPr>
          <w:p w14:paraId="234715DA" w14:textId="77777777" w:rsidR="00EF52D1" w:rsidRPr="00F55758" w:rsidRDefault="00EF52D1" w:rsidP="00B01217">
            <w:pPr>
              <w:widowControl w:val="0"/>
              <w:suppressLineNumbers/>
              <w:suppressAutoHyphens/>
              <w:spacing w:after="0"/>
              <w:rPr>
                <w:rFonts w:ascii="Times New Roman" w:eastAsia="Times New Roman" w:hAnsi="Times New Roman" w:cs="Times New Roman"/>
              </w:rPr>
            </w:pPr>
          </w:p>
        </w:tc>
      </w:tr>
    </w:tbl>
    <w:p w14:paraId="156E094D" w14:textId="77777777" w:rsidR="00B01217" w:rsidRDefault="008102F7" w:rsidP="00B01217">
      <w:pPr>
        <w:spacing w:after="0"/>
        <w:ind w:left="9072" w:hanging="720"/>
        <w:jc w:val="center"/>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004B0F46" w:rsidRPr="00F55758">
        <w:rPr>
          <w:rFonts w:ascii="Times New Roman" w:hAnsi="Times New Roman" w:cs="Times New Roman"/>
          <w:spacing w:val="-3"/>
          <w:sz w:val="24"/>
          <w:szCs w:val="24"/>
        </w:rPr>
        <w:t xml:space="preserve"> </w:t>
      </w:r>
    </w:p>
    <w:p w14:paraId="7DF25A41" w14:textId="31DA0E94" w:rsidR="004B0F46" w:rsidRDefault="004B0F46" w:rsidP="00B01217">
      <w:pPr>
        <w:spacing w:after="0"/>
        <w:ind w:left="9072" w:hanging="720"/>
        <w:jc w:val="center"/>
        <w:rPr>
          <w:rFonts w:ascii="Times New Roman" w:hAnsi="Times New Roman" w:cs="Times New Roman"/>
          <w:spacing w:val="-3"/>
          <w:sz w:val="24"/>
          <w:szCs w:val="24"/>
        </w:rPr>
      </w:pPr>
      <w:r w:rsidRPr="00F55758">
        <w:rPr>
          <w:rFonts w:ascii="Times New Roman" w:hAnsi="Times New Roman" w:cs="Times New Roman"/>
          <w:spacing w:val="-3"/>
          <w:sz w:val="24"/>
          <w:szCs w:val="24"/>
        </w:rPr>
        <w:t>4 lentelė</w:t>
      </w:r>
    </w:p>
    <w:p w14:paraId="28CF8C2C" w14:textId="77777777" w:rsidR="00B01217" w:rsidRPr="00B01217" w:rsidRDefault="00B01217" w:rsidP="00B01217">
      <w:pPr>
        <w:spacing w:after="0"/>
        <w:ind w:left="9072" w:hanging="720"/>
        <w:jc w:val="center"/>
        <w:rPr>
          <w:rFonts w:ascii="Times New Roman" w:hAnsi="Times New Roman" w:cs="Times New Roman"/>
          <w:spacing w:val="-3"/>
          <w:sz w:val="24"/>
          <w:szCs w:val="24"/>
        </w:rPr>
      </w:pPr>
    </w:p>
    <w:p w14:paraId="6EB1413E" w14:textId="2E93FA34" w:rsidR="002B7AA0" w:rsidRPr="00F55758" w:rsidRDefault="002B7AA0" w:rsidP="00CF0881">
      <w:pPr>
        <w:suppressAutoHyphens/>
        <w:spacing w:after="0" w:line="240" w:lineRule="auto"/>
        <w:ind w:firstLine="567"/>
        <w:jc w:val="both"/>
        <w:rPr>
          <w:rFonts w:ascii="Times New Roman" w:hAnsi="Times New Roman" w:cs="Times New Roman"/>
          <w:sz w:val="24"/>
          <w:szCs w:val="24"/>
        </w:rPr>
      </w:pPr>
      <w:r w:rsidRPr="00F55758">
        <w:rPr>
          <w:rFonts w:ascii="Times New Roman" w:hAnsi="Times New Roman" w:cs="Times New Roman"/>
          <w:sz w:val="24"/>
          <w:szCs w:val="24"/>
        </w:rPr>
        <w:lastRenderedPageBreak/>
        <w:t>Jeigu kvalifikacija dėl teisės verstis atitinkama veikla nebuvo tikrinama arba tikrinama ne visa apimtimi, įsipareigojame perkančiajam subjektui, kad pirkimo sutartį vykdys tik tokią teisę turintys asmenys.</w:t>
      </w:r>
    </w:p>
    <w:p w14:paraId="2120E747" w14:textId="738B57F1" w:rsidR="002B7AA0" w:rsidRPr="00F55758" w:rsidRDefault="002B7AA0" w:rsidP="00CF0881">
      <w:pPr>
        <w:spacing w:after="0" w:line="240" w:lineRule="auto"/>
        <w:ind w:firstLine="567"/>
        <w:jc w:val="both"/>
        <w:rPr>
          <w:rFonts w:ascii="Times New Roman" w:hAnsi="Times New Roman" w:cs="Times New Roman"/>
          <w:sz w:val="24"/>
          <w:szCs w:val="24"/>
        </w:rPr>
      </w:pPr>
      <w:r w:rsidRPr="00F55758">
        <w:rPr>
          <w:rFonts w:ascii="Times New Roman" w:hAnsi="Times New Roman" w:cs="Times New Roman"/>
          <w:sz w:val="24"/>
          <w:szCs w:val="24"/>
        </w:rPr>
        <w:t xml:space="preserve">Pasiūlymas galioja </w:t>
      </w:r>
      <w:r w:rsidRPr="00F55758">
        <w:rPr>
          <w:rFonts w:ascii="Times New Roman" w:hAnsi="Times New Roman" w:cs="Times New Roman"/>
          <w:sz w:val="24"/>
          <w:szCs w:val="24"/>
          <w:u w:val="single"/>
        </w:rPr>
        <w:t>30</w:t>
      </w:r>
      <w:r w:rsidR="00C858D5" w:rsidRPr="00F55758">
        <w:rPr>
          <w:rFonts w:ascii="Times New Roman" w:hAnsi="Times New Roman" w:cs="Times New Roman"/>
          <w:sz w:val="24"/>
          <w:szCs w:val="24"/>
          <w:u w:val="single"/>
        </w:rPr>
        <w:t xml:space="preserve"> (trisdešimt)</w:t>
      </w:r>
      <w:r w:rsidRPr="00F55758">
        <w:rPr>
          <w:rFonts w:ascii="Times New Roman" w:hAnsi="Times New Roman" w:cs="Times New Roman"/>
          <w:sz w:val="24"/>
          <w:szCs w:val="24"/>
          <w:u w:val="single"/>
        </w:rPr>
        <w:t xml:space="preserve"> dienų</w:t>
      </w:r>
      <w:r w:rsidRPr="00F55758">
        <w:rPr>
          <w:rFonts w:ascii="Times New Roman" w:hAnsi="Times New Roman" w:cs="Times New Roman"/>
          <w:sz w:val="24"/>
          <w:szCs w:val="24"/>
        </w:rPr>
        <w:t xml:space="preserve"> nuo pasiūlymų pateikimo termino pabaigos.</w:t>
      </w:r>
    </w:p>
    <w:p w14:paraId="20E8775D" w14:textId="77777777" w:rsidR="00BD1B47" w:rsidRPr="00F55758" w:rsidRDefault="00BD1B47" w:rsidP="00CF0881">
      <w:pPr>
        <w:spacing w:after="0" w:line="240" w:lineRule="auto"/>
        <w:ind w:firstLine="567"/>
        <w:jc w:val="both"/>
        <w:rPr>
          <w:rFonts w:ascii="Times New Roman" w:hAnsi="Times New Roman" w:cs="Times New Roman"/>
          <w:sz w:val="24"/>
          <w:szCs w:val="24"/>
        </w:rPr>
      </w:pPr>
    </w:p>
    <w:p w14:paraId="285096C3" w14:textId="77777777" w:rsidR="00BD1B47" w:rsidRPr="00F55758" w:rsidRDefault="00BD1B47" w:rsidP="00CF0881">
      <w:pPr>
        <w:spacing w:after="0" w:line="240" w:lineRule="auto"/>
        <w:ind w:firstLine="567"/>
        <w:jc w:val="both"/>
        <w:rPr>
          <w:rFonts w:ascii="Times New Roman" w:hAnsi="Times New Roman" w:cs="Times New Roman"/>
          <w:sz w:val="24"/>
          <w:szCs w:val="24"/>
        </w:rPr>
      </w:pPr>
    </w:p>
    <w:p w14:paraId="608AE1DA" w14:textId="1B362B74" w:rsidR="00EE73EA" w:rsidRPr="00F55758" w:rsidRDefault="00EE73EA" w:rsidP="00EE73EA">
      <w:pPr>
        <w:spacing w:after="0" w:line="240" w:lineRule="auto"/>
        <w:ind w:firstLine="567"/>
        <w:rPr>
          <w:rFonts w:ascii="Times New Roman" w:hAnsi="Times New Roman" w:cs="Times New Roman"/>
          <w:sz w:val="24"/>
          <w:szCs w:val="24"/>
        </w:rPr>
      </w:pPr>
    </w:p>
    <w:tbl>
      <w:tblPr>
        <w:tblpPr w:leftFromText="180" w:rightFromText="180" w:vertAnchor="text" w:horzAnchor="margin" w:tblpXSpec="center" w:tblpY="68"/>
        <w:tblW w:w="9885" w:type="dxa"/>
        <w:tblLayout w:type="fixed"/>
        <w:tblLook w:val="04A0" w:firstRow="1" w:lastRow="0" w:firstColumn="1" w:lastColumn="0" w:noHBand="0" w:noVBand="1"/>
      </w:tblPr>
      <w:tblGrid>
        <w:gridCol w:w="3304"/>
        <w:gridCol w:w="607"/>
        <w:gridCol w:w="1992"/>
        <w:gridCol w:w="705"/>
        <w:gridCol w:w="2626"/>
        <w:gridCol w:w="651"/>
      </w:tblGrid>
      <w:tr w:rsidR="00254995" w:rsidRPr="00F55758" w14:paraId="5E5874B1" w14:textId="77777777" w:rsidTr="00254995">
        <w:trPr>
          <w:trHeight w:val="150"/>
        </w:trPr>
        <w:tc>
          <w:tcPr>
            <w:tcW w:w="3304" w:type="dxa"/>
            <w:tcBorders>
              <w:top w:val="single" w:sz="4" w:space="0" w:color="auto"/>
              <w:left w:val="nil"/>
              <w:bottom w:val="nil"/>
              <w:right w:val="nil"/>
            </w:tcBorders>
          </w:tcPr>
          <w:p w14:paraId="1C4CC301" w14:textId="5F6744CE" w:rsidR="00254995" w:rsidRPr="00F55758" w:rsidRDefault="00254995" w:rsidP="00D3676A">
            <w:pPr>
              <w:jc w:val="center"/>
              <w:rPr>
                <w:rFonts w:ascii="Times New Roman" w:hAnsi="Times New Roman" w:cs="Times New Roman"/>
                <w:position w:val="6"/>
                <w:sz w:val="20"/>
                <w:szCs w:val="20"/>
              </w:rPr>
            </w:pPr>
            <w:r w:rsidRPr="00F55758">
              <w:rPr>
                <w:rFonts w:ascii="Times New Roman" w:hAnsi="Times New Roman" w:cs="Times New Roman"/>
                <w:position w:val="6"/>
                <w:sz w:val="20"/>
                <w:szCs w:val="20"/>
              </w:rPr>
              <w:t xml:space="preserve">(Tiekėjo arba jo įgalioto asmens </w:t>
            </w:r>
            <w:r w:rsidR="004B0F46" w:rsidRPr="00F55758">
              <w:rPr>
                <w:rFonts w:ascii="Times New Roman" w:hAnsi="Times New Roman" w:cs="Times New Roman"/>
                <w:position w:val="6"/>
                <w:sz w:val="20"/>
                <w:szCs w:val="20"/>
              </w:rPr>
              <w:t xml:space="preserve">    </w:t>
            </w:r>
            <w:r w:rsidRPr="00F55758">
              <w:rPr>
                <w:rFonts w:ascii="Times New Roman" w:hAnsi="Times New Roman" w:cs="Times New Roman"/>
                <w:position w:val="6"/>
                <w:sz w:val="20"/>
                <w:szCs w:val="20"/>
              </w:rPr>
              <w:t>pareigų pavadinimas)</w:t>
            </w:r>
          </w:p>
          <w:p w14:paraId="47E1CBBD" w14:textId="77777777" w:rsidR="00254995" w:rsidRPr="00F55758" w:rsidRDefault="00254995" w:rsidP="00254995">
            <w:pPr>
              <w:rPr>
                <w:rFonts w:ascii="Times New Roman" w:hAnsi="Times New Roman" w:cs="Times New Roman"/>
                <w:position w:val="6"/>
                <w:sz w:val="20"/>
                <w:szCs w:val="20"/>
              </w:rPr>
            </w:pPr>
          </w:p>
        </w:tc>
        <w:tc>
          <w:tcPr>
            <w:tcW w:w="607" w:type="dxa"/>
          </w:tcPr>
          <w:p w14:paraId="3C51EB5A" w14:textId="77777777" w:rsidR="00254995" w:rsidRPr="00F55758" w:rsidRDefault="00254995" w:rsidP="00254995">
            <w:pPr>
              <w:ind w:right="-1"/>
              <w:jc w:val="center"/>
              <w:rPr>
                <w:rFonts w:ascii="Times New Roman" w:hAnsi="Times New Roman" w:cs="Times New Roman"/>
                <w:sz w:val="20"/>
                <w:szCs w:val="20"/>
              </w:rPr>
            </w:pPr>
          </w:p>
        </w:tc>
        <w:tc>
          <w:tcPr>
            <w:tcW w:w="1992" w:type="dxa"/>
            <w:tcBorders>
              <w:top w:val="single" w:sz="4" w:space="0" w:color="auto"/>
              <w:left w:val="nil"/>
              <w:bottom w:val="nil"/>
              <w:right w:val="nil"/>
            </w:tcBorders>
          </w:tcPr>
          <w:p w14:paraId="2DBE9F6F" w14:textId="77777777" w:rsidR="00254995" w:rsidRPr="00F55758" w:rsidRDefault="00254995" w:rsidP="00254995">
            <w:pPr>
              <w:ind w:right="-1"/>
              <w:jc w:val="center"/>
              <w:rPr>
                <w:rFonts w:ascii="Times New Roman" w:hAnsi="Times New Roman" w:cs="Times New Roman"/>
                <w:sz w:val="20"/>
                <w:szCs w:val="20"/>
              </w:rPr>
            </w:pPr>
            <w:r w:rsidRPr="00F55758">
              <w:rPr>
                <w:rFonts w:ascii="Times New Roman" w:hAnsi="Times New Roman" w:cs="Times New Roman"/>
                <w:position w:val="6"/>
                <w:sz w:val="20"/>
                <w:szCs w:val="20"/>
              </w:rPr>
              <w:t>(Parašas)</w:t>
            </w:r>
            <w:r w:rsidRPr="00F55758">
              <w:rPr>
                <w:rFonts w:ascii="Times New Roman" w:hAnsi="Times New Roman" w:cs="Times New Roman"/>
                <w:i/>
                <w:sz w:val="20"/>
                <w:szCs w:val="20"/>
              </w:rPr>
              <w:t xml:space="preserve"> </w:t>
            </w:r>
          </w:p>
        </w:tc>
        <w:tc>
          <w:tcPr>
            <w:tcW w:w="705" w:type="dxa"/>
          </w:tcPr>
          <w:p w14:paraId="04F72099" w14:textId="77777777" w:rsidR="00254995" w:rsidRPr="00F55758" w:rsidRDefault="00254995" w:rsidP="00254995">
            <w:pPr>
              <w:ind w:right="-1"/>
              <w:jc w:val="center"/>
              <w:rPr>
                <w:rFonts w:ascii="Times New Roman" w:hAnsi="Times New Roman" w:cs="Times New Roman"/>
                <w:sz w:val="20"/>
                <w:szCs w:val="20"/>
              </w:rPr>
            </w:pPr>
          </w:p>
        </w:tc>
        <w:tc>
          <w:tcPr>
            <w:tcW w:w="2626" w:type="dxa"/>
            <w:tcBorders>
              <w:top w:val="single" w:sz="4" w:space="0" w:color="auto"/>
              <w:left w:val="nil"/>
              <w:bottom w:val="nil"/>
              <w:right w:val="nil"/>
            </w:tcBorders>
          </w:tcPr>
          <w:p w14:paraId="17AA34B3" w14:textId="17C78D0C" w:rsidR="00254995" w:rsidRPr="00F55758" w:rsidRDefault="00254995" w:rsidP="00D3676A">
            <w:pPr>
              <w:ind w:right="-1"/>
              <w:jc w:val="center"/>
              <w:rPr>
                <w:rFonts w:ascii="Times New Roman" w:hAnsi="Times New Roman" w:cs="Times New Roman"/>
                <w:sz w:val="20"/>
                <w:szCs w:val="20"/>
              </w:rPr>
            </w:pPr>
            <w:r w:rsidRPr="00F55758">
              <w:rPr>
                <w:rFonts w:ascii="Times New Roman" w:hAnsi="Times New Roman" w:cs="Times New Roman"/>
                <w:position w:val="6"/>
                <w:sz w:val="20"/>
                <w:szCs w:val="20"/>
              </w:rPr>
              <w:t>(Vardas ir pavardė)</w:t>
            </w:r>
          </w:p>
        </w:tc>
        <w:tc>
          <w:tcPr>
            <w:tcW w:w="651" w:type="dxa"/>
          </w:tcPr>
          <w:p w14:paraId="77B46375" w14:textId="77777777" w:rsidR="00254995" w:rsidRPr="00F55758" w:rsidRDefault="00254995" w:rsidP="00254995">
            <w:pPr>
              <w:ind w:right="-1"/>
              <w:jc w:val="center"/>
              <w:rPr>
                <w:rFonts w:ascii="Times New Roman" w:hAnsi="Times New Roman" w:cs="Times New Roman"/>
                <w:sz w:val="24"/>
                <w:szCs w:val="24"/>
              </w:rPr>
            </w:pPr>
          </w:p>
        </w:tc>
      </w:tr>
    </w:tbl>
    <w:p w14:paraId="082DC840" w14:textId="77777777" w:rsidR="00EE73EA" w:rsidRPr="00F55758" w:rsidRDefault="00EE73EA" w:rsidP="00EE73EA">
      <w:pPr>
        <w:spacing w:after="0" w:line="240" w:lineRule="auto"/>
        <w:ind w:firstLine="567"/>
        <w:rPr>
          <w:rFonts w:ascii="Times New Roman" w:hAnsi="Times New Roman" w:cs="Times New Roman"/>
          <w:sz w:val="24"/>
          <w:szCs w:val="24"/>
        </w:rPr>
      </w:pPr>
    </w:p>
    <w:p w14:paraId="22DAC0DC" w14:textId="71E829C7" w:rsidR="000130C5" w:rsidRDefault="000130C5" w:rsidP="00EE5AB2">
      <w:pPr>
        <w:tabs>
          <w:tab w:val="left" w:pos="4260"/>
        </w:tabs>
        <w:rPr>
          <w:rFonts w:ascii="Times New Roman" w:hAnsi="Times New Roman" w:cs="Times New Roman"/>
        </w:rPr>
      </w:pPr>
    </w:p>
    <w:p w14:paraId="56402234" w14:textId="5DDCEBFB" w:rsidR="005C09B2" w:rsidRDefault="005C09B2">
      <w:pPr>
        <w:rPr>
          <w:rFonts w:ascii="Times New Roman" w:hAnsi="Times New Roman" w:cs="Times New Roman"/>
        </w:rPr>
      </w:pPr>
      <w:r>
        <w:rPr>
          <w:rFonts w:ascii="Times New Roman" w:hAnsi="Times New Roman" w:cs="Times New Roman"/>
        </w:rPr>
        <w:br w:type="page"/>
      </w:r>
    </w:p>
    <w:p w14:paraId="7F55F74A" w14:textId="77777777" w:rsidR="00B01217" w:rsidRDefault="00B01217" w:rsidP="00EE5AB2">
      <w:pPr>
        <w:tabs>
          <w:tab w:val="left" w:pos="4260"/>
        </w:tabs>
        <w:rPr>
          <w:rFonts w:ascii="Times New Roman" w:hAnsi="Times New Roman" w:cs="Times New Roman"/>
        </w:rPr>
      </w:pPr>
    </w:p>
    <w:p w14:paraId="50080F87" w14:textId="6F61D33B" w:rsidR="006F5064" w:rsidRPr="00F55758" w:rsidRDefault="006F5064" w:rsidP="00EE5AB2">
      <w:pPr>
        <w:tabs>
          <w:tab w:val="left" w:pos="4260"/>
        </w:tabs>
        <w:rPr>
          <w:rFonts w:ascii="Times New Roman" w:hAnsi="Times New Roman" w:cs="Times New Roman"/>
          <w:spacing w:val="-2"/>
          <w:sz w:val="24"/>
          <w:szCs w:val="24"/>
        </w:rPr>
      </w:pPr>
      <w:r w:rsidRPr="00F55758">
        <w:rPr>
          <w:rFonts w:ascii="Times New Roman" w:hAnsi="Times New Roman" w:cs="Times New Roman"/>
          <w:spacing w:val="-2"/>
          <w:sz w:val="24"/>
          <w:szCs w:val="24"/>
        </w:rPr>
        <w:tab/>
      </w:r>
      <w:r w:rsidRPr="00F55758">
        <w:rPr>
          <w:rFonts w:ascii="Times New Roman" w:hAnsi="Times New Roman" w:cs="Times New Roman"/>
          <w:spacing w:val="-2"/>
          <w:sz w:val="24"/>
          <w:szCs w:val="24"/>
        </w:rPr>
        <w:tab/>
      </w:r>
      <w:r w:rsidRPr="00F55758">
        <w:rPr>
          <w:rFonts w:ascii="Times New Roman" w:hAnsi="Times New Roman" w:cs="Times New Roman"/>
          <w:spacing w:val="-2"/>
          <w:sz w:val="24"/>
          <w:szCs w:val="24"/>
        </w:rPr>
        <w:tab/>
        <w:t xml:space="preserve">     Pirkimo sąlygų 3 priedas</w:t>
      </w:r>
    </w:p>
    <w:p w14:paraId="1A0C3612" w14:textId="2E3A0C46" w:rsidR="008B7F96" w:rsidRPr="00F55758" w:rsidRDefault="008B7F96" w:rsidP="00EE5AB2">
      <w:pPr>
        <w:tabs>
          <w:tab w:val="left" w:pos="4260"/>
        </w:tabs>
        <w:rPr>
          <w:rFonts w:ascii="Times New Roman" w:hAnsi="Times New Roman" w:cs="Times New Roman"/>
          <w:b/>
          <w:bCs/>
          <w:i/>
          <w:iCs/>
          <w:spacing w:val="-2"/>
          <w:sz w:val="24"/>
          <w:szCs w:val="24"/>
        </w:rPr>
      </w:pPr>
      <w:r w:rsidRPr="00F55758">
        <w:rPr>
          <w:rFonts w:ascii="Times New Roman" w:hAnsi="Times New Roman" w:cs="Times New Roman"/>
          <w:spacing w:val="-2"/>
          <w:sz w:val="24"/>
          <w:szCs w:val="24"/>
        </w:rPr>
        <w:t xml:space="preserve">                                                                                                                     </w:t>
      </w:r>
      <w:r w:rsidRPr="00F55758">
        <w:rPr>
          <w:rFonts w:ascii="Times New Roman" w:hAnsi="Times New Roman" w:cs="Times New Roman"/>
          <w:b/>
          <w:bCs/>
          <w:i/>
          <w:iCs/>
          <w:spacing w:val="-2"/>
          <w:sz w:val="24"/>
          <w:szCs w:val="24"/>
        </w:rPr>
        <w:t>P R O J E K T A S</w:t>
      </w:r>
    </w:p>
    <w:p w14:paraId="5FD6D293" w14:textId="77777777" w:rsidR="005D4290" w:rsidRPr="00F55758" w:rsidRDefault="005D4290" w:rsidP="00242B32">
      <w:pPr>
        <w:widowControl w:val="0"/>
        <w:shd w:val="clear" w:color="auto" w:fill="FFFFFF"/>
        <w:spacing w:after="0" w:line="240" w:lineRule="auto"/>
        <w:rPr>
          <w:rFonts w:ascii="Times New Roman" w:hAnsi="Times New Roman" w:cs="Times New Roman"/>
          <w:b/>
          <w:bCs/>
          <w:sz w:val="24"/>
          <w:szCs w:val="24"/>
        </w:rPr>
      </w:pPr>
    </w:p>
    <w:p w14:paraId="660D3116" w14:textId="77777777" w:rsidR="003E0BE4" w:rsidRPr="0033402E" w:rsidRDefault="003E0BE4" w:rsidP="003E0BE4">
      <w:pPr>
        <w:spacing w:after="0" w:line="240" w:lineRule="auto"/>
        <w:jc w:val="center"/>
        <w:rPr>
          <w:rFonts w:ascii="Times New Roman" w:eastAsiaTheme="minorEastAsia" w:hAnsi="Times New Roman" w:cs="Times New Roman"/>
          <w:b/>
          <w:bCs/>
          <w:sz w:val="24"/>
          <w:szCs w:val="24"/>
          <w:lang w:eastAsia="lt-LT"/>
        </w:rPr>
      </w:pPr>
      <w:r w:rsidRPr="0033402E">
        <w:rPr>
          <w:rFonts w:ascii="Times New Roman" w:hAnsi="Times New Roman" w:cs="Times New Roman"/>
          <w:b/>
          <w:bCs/>
          <w:spacing w:val="-2"/>
          <w:sz w:val="24"/>
          <w:szCs w:val="24"/>
        </w:rPr>
        <w:t xml:space="preserve">DARBŲ ATLIKIMO SUTARTIS </w:t>
      </w:r>
      <w:r w:rsidRPr="0033402E">
        <w:rPr>
          <w:rFonts w:ascii="Times New Roman" w:eastAsiaTheme="minorEastAsia" w:hAnsi="Times New Roman" w:cs="Times New Roman"/>
          <w:b/>
          <w:bCs/>
          <w:sz w:val="24"/>
          <w:szCs w:val="24"/>
          <w:lang w:eastAsia="lt-LT"/>
        </w:rPr>
        <w:t>NR.</w:t>
      </w:r>
      <w:r>
        <w:rPr>
          <w:rFonts w:ascii="Times New Roman" w:eastAsiaTheme="minorEastAsia" w:hAnsi="Times New Roman" w:cs="Times New Roman"/>
          <w:b/>
          <w:bCs/>
          <w:sz w:val="24"/>
          <w:szCs w:val="24"/>
          <w:lang w:eastAsia="lt-LT"/>
        </w:rPr>
        <w:t>___</w:t>
      </w:r>
    </w:p>
    <w:p w14:paraId="46052BC8" w14:textId="1EBE5C48" w:rsidR="003E0BE4" w:rsidRPr="0033402E" w:rsidRDefault="003E0BE4" w:rsidP="003E0BE4">
      <w:pPr>
        <w:spacing w:after="0" w:line="240" w:lineRule="auto"/>
        <w:jc w:val="center"/>
        <w:rPr>
          <w:rFonts w:ascii="Times New Roman" w:eastAsiaTheme="minorEastAsia" w:hAnsi="Times New Roman" w:cs="Times New Roman"/>
          <w:b/>
          <w:bCs/>
          <w:sz w:val="24"/>
          <w:szCs w:val="24"/>
          <w:lang w:eastAsia="lt-LT"/>
        </w:rPr>
      </w:pPr>
      <w:r w:rsidRPr="0033402E">
        <w:rPr>
          <w:rFonts w:ascii="Times New Roman" w:hAnsi="Times New Roman" w:cs="Times New Roman"/>
          <w:b/>
          <w:bCs/>
          <w:spacing w:val="-2"/>
          <w:sz w:val="24"/>
          <w:szCs w:val="24"/>
        </w:rPr>
        <w:t xml:space="preserve">DĖL </w:t>
      </w:r>
      <w:r>
        <w:rPr>
          <w:rFonts w:ascii="Times New Roman" w:hAnsi="Times New Roman" w:cs="Times New Roman"/>
          <w:b/>
          <w:bCs/>
          <w:sz w:val="24"/>
          <w:szCs w:val="24"/>
        </w:rPr>
        <w:t>DANGOS PLĖTROS DARBŲ</w:t>
      </w:r>
      <w:r w:rsidR="00CC7030">
        <w:rPr>
          <w:rFonts w:ascii="Times New Roman" w:hAnsi="Times New Roman" w:cs="Times New Roman"/>
          <w:b/>
          <w:bCs/>
          <w:sz w:val="24"/>
          <w:szCs w:val="24"/>
        </w:rPr>
        <w:t xml:space="preserve"> </w:t>
      </w:r>
      <w:r w:rsidR="00CC7030" w:rsidRPr="00CC7030">
        <w:rPr>
          <w:rFonts w:asciiTheme="majorBidi" w:hAnsiTheme="majorBidi" w:cstheme="majorBidi"/>
          <w:b/>
          <w:sz w:val="24"/>
          <w:szCs w:val="24"/>
        </w:rPr>
        <w:t>KLOJANT GELŽBETONINES KELIO PLOKŠTES</w:t>
      </w:r>
    </w:p>
    <w:p w14:paraId="4F6D7CF5" w14:textId="77777777" w:rsidR="003E0BE4" w:rsidRPr="0033402E" w:rsidRDefault="003E0BE4" w:rsidP="003E0BE4">
      <w:pPr>
        <w:jc w:val="center"/>
        <w:rPr>
          <w:rFonts w:ascii="Times New Roman" w:hAnsi="Times New Roman" w:cs="Times New Roman"/>
          <w:sz w:val="24"/>
          <w:szCs w:val="24"/>
        </w:rPr>
      </w:pPr>
      <w:r w:rsidRPr="0033402E">
        <w:rPr>
          <w:rFonts w:ascii="Times New Roman" w:hAnsi="Times New Roman" w:cs="Times New Roman"/>
          <w:sz w:val="24"/>
          <w:szCs w:val="24"/>
        </w:rPr>
        <w:t>202</w:t>
      </w:r>
      <w:r>
        <w:rPr>
          <w:rFonts w:ascii="Times New Roman" w:hAnsi="Times New Roman" w:cs="Times New Roman"/>
          <w:sz w:val="24"/>
          <w:szCs w:val="24"/>
        </w:rPr>
        <w:t>4</w:t>
      </w:r>
      <w:r w:rsidRPr="0033402E">
        <w:rPr>
          <w:rFonts w:ascii="Times New Roman" w:hAnsi="Times New Roman" w:cs="Times New Roman"/>
          <w:sz w:val="24"/>
          <w:szCs w:val="24"/>
        </w:rPr>
        <w:t xml:space="preserve"> m. ______________________ d.</w:t>
      </w:r>
    </w:p>
    <w:p w14:paraId="365FB306" w14:textId="77777777" w:rsidR="003E0BE4" w:rsidRPr="0033402E" w:rsidRDefault="003E0BE4" w:rsidP="003E0BE4">
      <w:pPr>
        <w:jc w:val="center"/>
        <w:rPr>
          <w:rFonts w:ascii="Times New Roman" w:hAnsi="Times New Roman" w:cs="Times New Roman"/>
          <w:sz w:val="24"/>
          <w:szCs w:val="24"/>
        </w:rPr>
      </w:pPr>
      <w:r w:rsidRPr="0033402E">
        <w:rPr>
          <w:rFonts w:ascii="Times New Roman" w:hAnsi="Times New Roman" w:cs="Times New Roman"/>
          <w:sz w:val="24"/>
          <w:szCs w:val="24"/>
        </w:rPr>
        <w:t>Kaunas,</w:t>
      </w:r>
    </w:p>
    <w:p w14:paraId="1063B5DD" w14:textId="77777777" w:rsidR="003E0BE4" w:rsidRPr="0033402E" w:rsidRDefault="003E0BE4" w:rsidP="003E0BE4">
      <w:pPr>
        <w:spacing w:after="0"/>
        <w:rPr>
          <w:rFonts w:ascii="Times New Roman" w:eastAsiaTheme="minorEastAsia" w:hAnsi="Times New Roman" w:cs="Times New Roman"/>
          <w:sz w:val="24"/>
          <w:szCs w:val="24"/>
          <w:lang w:eastAsia="lt-LT"/>
        </w:rPr>
      </w:pPr>
    </w:p>
    <w:p w14:paraId="5C449A1A" w14:textId="77777777" w:rsidR="003E0BE4" w:rsidRPr="0033402E" w:rsidRDefault="003E0BE4" w:rsidP="003E0BE4">
      <w:pPr>
        <w:tabs>
          <w:tab w:val="right" w:leader="underscore" w:pos="9638"/>
        </w:tabs>
        <w:spacing w:after="0"/>
        <w:ind w:firstLine="567"/>
        <w:jc w:val="both"/>
        <w:rPr>
          <w:rFonts w:ascii="Times New Roman" w:hAnsi="Times New Roman" w:cs="Times New Roman"/>
          <w:sz w:val="24"/>
          <w:szCs w:val="24"/>
        </w:rPr>
      </w:pPr>
      <w:r w:rsidRPr="0033402E">
        <w:rPr>
          <w:rFonts w:ascii="Times New Roman" w:hAnsi="Times New Roman" w:cs="Times New Roman"/>
          <w:b/>
          <w:bCs/>
          <w:sz w:val="24"/>
          <w:szCs w:val="24"/>
        </w:rPr>
        <w:t>Akcinė bendrovė Vidaus vandens kelių direkcija</w:t>
      </w:r>
      <w:r w:rsidRPr="0033402E">
        <w:rPr>
          <w:rFonts w:ascii="Times New Roman" w:hAnsi="Times New Roman" w:cs="Times New Roman"/>
          <w:sz w:val="24"/>
          <w:szCs w:val="24"/>
        </w:rPr>
        <w:t xml:space="preserve">, </w:t>
      </w:r>
      <w:r w:rsidRPr="0033402E">
        <w:rPr>
          <w:rFonts w:ascii="Times New Roman" w:hAnsi="Times New Roman" w:cs="Times New Roman"/>
          <w:color w:val="000000" w:themeColor="text1"/>
          <w:sz w:val="24"/>
          <w:szCs w:val="24"/>
        </w:rPr>
        <w:t xml:space="preserve">pagal Lietuvos Respublikos įstatymus įsteigta ir veikianti įmonė, juridinio asmens kodas 132090925, kurios registruota buveinė yra Raudondvario pl. 113, LT-47186 Kaunas, duomenys apie įstaigą kaupiami ir saugomi Lietuvos Respublikos juridinių asmenų registre, atstovaujama generalinio direktoriaus Vladimiro Vinokurovo, veikiančio pagal juridinio asmens pareiginius nuostatus </w:t>
      </w:r>
      <w:r w:rsidRPr="0033402E">
        <w:rPr>
          <w:rFonts w:ascii="Times New Roman" w:hAnsi="Times New Roman" w:cs="Times New Roman"/>
          <w:sz w:val="24"/>
          <w:szCs w:val="24"/>
        </w:rPr>
        <w:t xml:space="preserve">(toliau – Užsakovas), </w:t>
      </w:r>
    </w:p>
    <w:p w14:paraId="4ED8C7D6" w14:textId="77777777" w:rsidR="003E0BE4" w:rsidRPr="0033402E" w:rsidRDefault="003E0BE4" w:rsidP="003E0BE4">
      <w:pPr>
        <w:tabs>
          <w:tab w:val="right" w:leader="underscore" w:pos="9638"/>
        </w:tabs>
        <w:spacing w:after="0"/>
        <w:ind w:firstLine="567"/>
        <w:jc w:val="both"/>
        <w:rPr>
          <w:rFonts w:ascii="Times New Roman" w:hAnsi="Times New Roman" w:cs="Times New Roman"/>
          <w:sz w:val="24"/>
          <w:szCs w:val="24"/>
        </w:rPr>
      </w:pPr>
      <w:r w:rsidRPr="0033402E">
        <w:rPr>
          <w:rFonts w:ascii="Times New Roman" w:hAnsi="Times New Roman" w:cs="Times New Roman"/>
          <w:sz w:val="24"/>
          <w:szCs w:val="24"/>
        </w:rPr>
        <w:t xml:space="preserve">ir </w:t>
      </w:r>
    </w:p>
    <w:p w14:paraId="6D774843" w14:textId="77777777" w:rsidR="003E0BE4" w:rsidRPr="0033402E" w:rsidRDefault="003E0BE4" w:rsidP="003E0BE4">
      <w:pPr>
        <w:tabs>
          <w:tab w:val="right" w:leader="underscore" w:pos="9638"/>
        </w:tabs>
        <w:spacing w:after="0"/>
        <w:ind w:firstLine="567"/>
        <w:jc w:val="both"/>
        <w:rPr>
          <w:rFonts w:ascii="Times New Roman" w:hAnsi="Times New Roman" w:cs="Times New Roman"/>
          <w:sz w:val="24"/>
          <w:szCs w:val="24"/>
        </w:rPr>
      </w:pPr>
      <w:r w:rsidRPr="0033402E">
        <w:rPr>
          <w:rFonts w:ascii="Times New Roman" w:hAnsi="Times New Roman" w:cs="Times New Roman"/>
          <w:i/>
          <w:iCs/>
          <w:sz w:val="24"/>
          <w:szCs w:val="24"/>
        </w:rPr>
        <w:t>......................................(įrašomas rangovas</w:t>
      </w:r>
      <w:r w:rsidRPr="0033402E">
        <w:rPr>
          <w:rFonts w:ascii="Times New Roman" w:hAnsi="Times New Roman" w:cs="Times New Roman"/>
          <w:sz w:val="24"/>
          <w:szCs w:val="24"/>
        </w:rPr>
        <w:t>),</w:t>
      </w:r>
      <w:r w:rsidRPr="0033402E">
        <w:rPr>
          <w:rFonts w:ascii="Times New Roman" w:hAnsi="Times New Roman" w:cs="Times New Roman"/>
          <w:color w:val="000000" w:themeColor="text1"/>
          <w:sz w:val="24"/>
          <w:szCs w:val="24"/>
        </w:rPr>
        <w:t xml:space="preserve"> pagal Lietuvos Respublikos įstatymus įsteigta ir veikianti įmonė</w:t>
      </w:r>
      <w:r w:rsidRPr="0033402E">
        <w:rPr>
          <w:rFonts w:ascii="Times New Roman" w:hAnsi="Times New Roman" w:cs="Times New Roman"/>
          <w:sz w:val="24"/>
          <w:szCs w:val="24"/>
        </w:rPr>
        <w:t xml:space="preserve"> .......................... (</w:t>
      </w:r>
      <w:r w:rsidRPr="0033402E">
        <w:rPr>
          <w:rFonts w:ascii="Times New Roman" w:hAnsi="Times New Roman" w:cs="Times New Roman"/>
          <w:i/>
          <w:iCs/>
          <w:sz w:val="24"/>
          <w:szCs w:val="24"/>
        </w:rPr>
        <w:t>įrašomas juridinio asmens kodas)</w:t>
      </w:r>
      <w:r w:rsidRPr="0033402E">
        <w:rPr>
          <w:rFonts w:ascii="Times New Roman" w:hAnsi="Times New Roman" w:cs="Times New Roman"/>
          <w:sz w:val="24"/>
          <w:szCs w:val="24"/>
        </w:rPr>
        <w:t xml:space="preserve">, </w:t>
      </w:r>
      <w:r w:rsidRPr="0033402E">
        <w:rPr>
          <w:rFonts w:ascii="Times New Roman" w:hAnsi="Times New Roman" w:cs="Times New Roman"/>
          <w:color w:val="000000" w:themeColor="text1"/>
          <w:sz w:val="24"/>
          <w:szCs w:val="24"/>
        </w:rPr>
        <w:t>kurios registruota buveinė yra (</w:t>
      </w:r>
      <w:r w:rsidRPr="0033402E">
        <w:rPr>
          <w:rFonts w:ascii="Times New Roman" w:hAnsi="Times New Roman" w:cs="Times New Roman"/>
          <w:i/>
          <w:iCs/>
          <w:color w:val="000000" w:themeColor="text1"/>
          <w:sz w:val="24"/>
          <w:szCs w:val="24"/>
        </w:rPr>
        <w:t xml:space="preserve">įrašomas buveinės adresas), </w:t>
      </w:r>
      <w:r w:rsidRPr="0033402E">
        <w:rPr>
          <w:rFonts w:ascii="Times New Roman" w:hAnsi="Times New Roman" w:cs="Times New Roman"/>
          <w:sz w:val="24"/>
          <w:szCs w:val="24"/>
        </w:rPr>
        <w:t xml:space="preserve">duomenys apie įmonę kaupiami ir saugomi Lietuvos Respublikos juridinių asmenų registre, atstovaujama </w:t>
      </w:r>
      <w:r w:rsidRPr="0033402E">
        <w:rPr>
          <w:rFonts w:ascii="Times New Roman" w:hAnsi="Times New Roman" w:cs="Times New Roman"/>
          <w:i/>
          <w:iCs/>
          <w:sz w:val="24"/>
          <w:szCs w:val="24"/>
        </w:rPr>
        <w:t>.....................................(atstovo pareigos, vardas pavardė, atstovavimo pagrindas)</w:t>
      </w:r>
      <w:r w:rsidRPr="0033402E">
        <w:rPr>
          <w:rFonts w:ascii="Times New Roman" w:hAnsi="Times New Roman" w:cs="Times New Roman"/>
          <w:sz w:val="24"/>
          <w:szCs w:val="24"/>
        </w:rPr>
        <w:t xml:space="preserve"> (toliau – Rangovas), </w:t>
      </w:r>
    </w:p>
    <w:p w14:paraId="141C2548" w14:textId="77777777" w:rsidR="003E0BE4" w:rsidRPr="0033402E" w:rsidRDefault="003E0BE4" w:rsidP="003E0BE4">
      <w:pPr>
        <w:tabs>
          <w:tab w:val="right" w:leader="underscore" w:pos="9638"/>
        </w:tabs>
        <w:spacing w:after="0"/>
        <w:ind w:firstLine="567"/>
        <w:jc w:val="both"/>
        <w:rPr>
          <w:rFonts w:ascii="Times New Roman" w:hAnsi="Times New Roman" w:cs="Times New Roman"/>
          <w:sz w:val="24"/>
          <w:szCs w:val="24"/>
        </w:rPr>
      </w:pPr>
      <w:r w:rsidRPr="0033402E">
        <w:rPr>
          <w:rFonts w:ascii="Times New Roman" w:hAnsi="Times New Roman" w:cs="Times New Roman"/>
          <w:spacing w:val="-8"/>
          <w:sz w:val="24"/>
          <w:szCs w:val="24"/>
        </w:rPr>
        <w:t xml:space="preserve">toliau kartu šioje darbų atlikimo sutartyje vadinami „Šalimis“, o kiekvienas atskirai – „Šalimi“, </w:t>
      </w:r>
      <w:r w:rsidRPr="0033402E">
        <w:rPr>
          <w:rFonts w:ascii="Times New Roman" w:hAnsi="Times New Roman" w:cs="Times New Roman"/>
          <w:sz w:val="24"/>
          <w:szCs w:val="24"/>
        </w:rPr>
        <w:t>sudarė šią viešojo pirkimo-pardavimo sutartį, toliau vadinamą „Sutartimi“, ir susitarė dėl toliau išvardytų sąlygų.</w:t>
      </w:r>
    </w:p>
    <w:p w14:paraId="16CF0736" w14:textId="77777777" w:rsidR="003E0BE4" w:rsidRPr="0033402E" w:rsidRDefault="003E0BE4" w:rsidP="003E0BE4">
      <w:pPr>
        <w:keepNext/>
        <w:numPr>
          <w:ilvl w:val="0"/>
          <w:numId w:val="13"/>
        </w:numPr>
        <w:spacing w:after="0"/>
        <w:contextualSpacing/>
        <w:jc w:val="center"/>
        <w:rPr>
          <w:rFonts w:ascii="Times New Roman" w:eastAsiaTheme="minorEastAsia" w:hAnsi="Times New Roman" w:cs="Times New Roman"/>
          <w:b/>
          <w:bCs/>
          <w:sz w:val="24"/>
          <w:szCs w:val="24"/>
          <w:lang w:eastAsia="lt-LT"/>
        </w:rPr>
      </w:pPr>
      <w:r w:rsidRPr="0033402E">
        <w:rPr>
          <w:rFonts w:ascii="Times New Roman" w:eastAsiaTheme="minorEastAsia" w:hAnsi="Times New Roman" w:cs="Times New Roman"/>
          <w:b/>
          <w:bCs/>
          <w:sz w:val="24"/>
          <w:szCs w:val="24"/>
          <w:lang w:eastAsia="lt-LT"/>
        </w:rPr>
        <w:t>Sutarties objektas</w:t>
      </w:r>
    </w:p>
    <w:p w14:paraId="1F54641B" w14:textId="77777777" w:rsidR="003E0BE4" w:rsidRPr="0033402E" w:rsidRDefault="003E0BE4" w:rsidP="003E0BE4">
      <w:pPr>
        <w:keepNext/>
        <w:spacing w:after="0"/>
        <w:ind w:left="720"/>
        <w:contextualSpacing/>
        <w:rPr>
          <w:rFonts w:ascii="Times New Roman" w:eastAsiaTheme="minorEastAsia" w:hAnsi="Times New Roman" w:cs="Times New Roman"/>
          <w:b/>
          <w:bCs/>
          <w:sz w:val="24"/>
          <w:szCs w:val="24"/>
          <w:lang w:eastAsia="lt-LT"/>
        </w:rPr>
      </w:pPr>
    </w:p>
    <w:p w14:paraId="03913036" w14:textId="26577AEB" w:rsidR="003E0BE4" w:rsidRPr="00B87D0B" w:rsidRDefault="003E0BE4" w:rsidP="003E0BE4">
      <w:pPr>
        <w:spacing w:after="0" w:line="240" w:lineRule="auto"/>
        <w:ind w:firstLine="567"/>
        <w:contextualSpacing/>
        <w:jc w:val="lowKashida"/>
        <w:rPr>
          <w:rFonts w:ascii="Times New Roman" w:hAnsi="Times New Roman" w:cs="Times New Roman"/>
          <w:sz w:val="24"/>
          <w:szCs w:val="24"/>
        </w:rPr>
      </w:pPr>
      <w:r w:rsidRPr="00B87D0B">
        <w:rPr>
          <w:rFonts w:ascii="Times New Roman" w:hAnsi="Times New Roman" w:cs="Times New Roman"/>
          <w:sz w:val="24"/>
          <w:szCs w:val="24"/>
        </w:rPr>
        <w:t xml:space="preserve">1.1. Sutarties objektas yra </w:t>
      </w:r>
      <w:r>
        <w:rPr>
          <w:rFonts w:ascii="Times New Roman" w:eastAsia="SimSun" w:hAnsi="Times New Roman" w:cs="Times New Roman"/>
          <w:b/>
          <w:bCs/>
          <w:sz w:val="24"/>
          <w:szCs w:val="24"/>
        </w:rPr>
        <w:t>dangos plėtros darbai</w:t>
      </w:r>
      <w:r w:rsidR="00CC7030">
        <w:rPr>
          <w:rFonts w:ascii="Times New Roman" w:eastAsia="SimSun" w:hAnsi="Times New Roman" w:cs="Times New Roman"/>
          <w:b/>
          <w:bCs/>
          <w:sz w:val="24"/>
          <w:szCs w:val="24"/>
        </w:rPr>
        <w:t xml:space="preserve"> klojant gelžbetonines kelio plokštes</w:t>
      </w:r>
      <w:r w:rsidRPr="00B87D0B">
        <w:rPr>
          <w:rFonts w:ascii="Times New Roman" w:eastAsia="SimSun" w:hAnsi="Times New Roman" w:cs="Times New Roman"/>
          <w:b/>
          <w:bCs/>
          <w:sz w:val="24"/>
          <w:szCs w:val="24"/>
        </w:rPr>
        <w:t xml:space="preserve"> prie Jurbarko krantinės</w:t>
      </w:r>
      <w:r w:rsidRPr="00B87D0B">
        <w:rPr>
          <w:rFonts w:ascii="Times New Roman" w:eastAsia="SimSun" w:hAnsi="Times New Roman" w:cs="Times New Roman"/>
          <w:sz w:val="24"/>
          <w:szCs w:val="24"/>
        </w:rPr>
        <w:t>,</w:t>
      </w:r>
      <w:r w:rsidRPr="00B87D0B">
        <w:rPr>
          <w:rFonts w:ascii="Times New Roman" w:eastAsia="SimSun" w:hAnsi="Times New Roman" w:cs="Times New Roman"/>
          <w:b/>
          <w:bCs/>
          <w:sz w:val="24"/>
          <w:szCs w:val="24"/>
        </w:rPr>
        <w:t xml:space="preserve"> </w:t>
      </w:r>
      <w:r>
        <w:rPr>
          <w:rFonts w:ascii="Times New Roman" w:eastAsia="SimSun" w:hAnsi="Times New Roman" w:cs="Times New Roman"/>
          <w:b/>
          <w:bCs/>
          <w:sz w:val="24"/>
          <w:szCs w:val="24"/>
        </w:rPr>
        <w:t xml:space="preserve">                                   </w:t>
      </w:r>
      <w:r w:rsidRPr="00B87D0B">
        <w:rPr>
          <w:rFonts w:ascii="Times New Roman" w:hAnsi="Times New Roman" w:cs="Times New Roman"/>
          <w:sz w:val="24"/>
          <w:szCs w:val="24"/>
        </w:rPr>
        <w:t xml:space="preserve">BVPŽ </w:t>
      </w:r>
      <w:r>
        <w:rPr>
          <w:rFonts w:ascii="Times New Roman" w:hAnsi="Times New Roman" w:cs="Times New Roman"/>
          <w:sz w:val="24"/>
          <w:szCs w:val="24"/>
          <w:shd w:val="clear" w:color="auto" w:fill="FFFFFF"/>
        </w:rPr>
        <w:t>45233200-1</w:t>
      </w:r>
      <w:r w:rsidRPr="00B87D0B">
        <w:rPr>
          <w:rFonts w:ascii="Times New Roman" w:hAnsi="Times New Roman" w:cs="Times New Roman"/>
          <w:sz w:val="24"/>
          <w:szCs w:val="24"/>
          <w:shd w:val="clear" w:color="auto" w:fill="FFFFFF"/>
        </w:rPr>
        <w:t xml:space="preserve"> </w:t>
      </w:r>
      <w:r w:rsidRPr="00B87D0B">
        <w:rPr>
          <w:rFonts w:ascii="Times New Roman" w:hAnsi="Times New Roman" w:cs="Times New Roman"/>
          <w:i/>
          <w:iCs/>
          <w:sz w:val="24"/>
          <w:szCs w:val="24"/>
          <w:shd w:val="clear" w:color="auto" w:fill="FFFFFF"/>
        </w:rPr>
        <w:t>„</w:t>
      </w:r>
      <w:r>
        <w:rPr>
          <w:rFonts w:ascii="Times New Roman" w:hAnsi="Times New Roman" w:cs="Times New Roman"/>
          <w:i/>
          <w:iCs/>
          <w:sz w:val="24"/>
          <w:szCs w:val="24"/>
          <w:shd w:val="clear" w:color="auto" w:fill="FFFFFF"/>
        </w:rPr>
        <w:t>Dangos plėtros darbai</w:t>
      </w:r>
      <w:r w:rsidRPr="00B87D0B">
        <w:rPr>
          <w:rFonts w:ascii="Times New Roman" w:hAnsi="Times New Roman" w:cs="Times New Roman"/>
          <w:i/>
          <w:iCs/>
          <w:sz w:val="24"/>
          <w:szCs w:val="24"/>
          <w:shd w:val="clear" w:color="auto" w:fill="FFFFFF"/>
        </w:rPr>
        <w:t>“</w:t>
      </w:r>
      <w:r w:rsidRPr="00B87D0B">
        <w:rPr>
          <w:rFonts w:ascii="Times New Roman" w:hAnsi="Times New Roman" w:cs="Times New Roman"/>
          <w:sz w:val="24"/>
          <w:szCs w:val="24"/>
          <w:shd w:val="clear" w:color="auto" w:fill="FFFFFF"/>
        </w:rPr>
        <w:t xml:space="preserve"> </w:t>
      </w:r>
      <w:r w:rsidRPr="00B87D0B">
        <w:rPr>
          <w:rFonts w:ascii="Times New Roman" w:hAnsi="Times New Roman" w:cs="Times New Roman"/>
          <w:sz w:val="24"/>
          <w:szCs w:val="24"/>
        </w:rPr>
        <w:t>(toliau – darbai), teikiamos šioje sutartyje bei sutarties 1 priede „Techninė specifikacija“ nustatytomis sąlygomis ir terminais.</w:t>
      </w:r>
    </w:p>
    <w:p w14:paraId="73F33745" w14:textId="77777777" w:rsidR="003E0BE4" w:rsidRPr="00B87D0B" w:rsidRDefault="003E0BE4" w:rsidP="003E0BE4">
      <w:pPr>
        <w:spacing w:after="0" w:line="240" w:lineRule="auto"/>
        <w:ind w:firstLine="567"/>
        <w:jc w:val="both"/>
        <w:rPr>
          <w:rFonts w:ascii="Times New Roman" w:eastAsiaTheme="minorEastAsia" w:hAnsi="Times New Roman" w:cs="Times New Roman"/>
          <w:sz w:val="24"/>
          <w:szCs w:val="24"/>
          <w:lang w:eastAsia="lt-LT"/>
        </w:rPr>
      </w:pPr>
      <w:r w:rsidRPr="00B87D0B">
        <w:rPr>
          <w:rFonts w:ascii="Times New Roman" w:eastAsiaTheme="minorEastAsia" w:hAnsi="Times New Roman" w:cs="Times New Roman"/>
          <w:sz w:val="24"/>
          <w:szCs w:val="24"/>
          <w:lang w:eastAsia="lt-LT"/>
        </w:rPr>
        <w:t>1.2. Darbų atlikimo laikotarpiu Rangovas įsipareigoja šioje Sutartyje nustatyta tvarka atlikti Užsakovo užsakytus Darbus, o Užsakovas įsipareigoja priimti Sutarties reikalavimus atitinkančius atliktus Darbus ir atsiskaityti su Rangovus šioje Sutartyje nustatyta tvarka ir sąlygomis.</w:t>
      </w:r>
    </w:p>
    <w:p w14:paraId="549C3FFC" w14:textId="77777777" w:rsidR="003E0BE4" w:rsidRPr="00B87D0B" w:rsidRDefault="003E0BE4" w:rsidP="003E0BE4">
      <w:pPr>
        <w:spacing w:after="0" w:line="240" w:lineRule="auto"/>
        <w:ind w:firstLine="567"/>
        <w:jc w:val="both"/>
        <w:rPr>
          <w:rFonts w:ascii="Times New Roman" w:eastAsiaTheme="minorEastAsia" w:hAnsi="Times New Roman" w:cs="Times New Roman"/>
          <w:sz w:val="24"/>
          <w:szCs w:val="24"/>
          <w:lang w:eastAsia="lt-LT"/>
        </w:rPr>
      </w:pPr>
      <w:r w:rsidRPr="00B87D0B">
        <w:rPr>
          <w:rFonts w:ascii="Times New Roman" w:eastAsiaTheme="minorEastAsia" w:hAnsi="Times New Roman" w:cs="Times New Roman"/>
          <w:sz w:val="24"/>
          <w:szCs w:val="24"/>
          <w:lang w:eastAsia="lt-LT"/>
        </w:rPr>
        <w:t>1.3.Darbai turi būti atlikti taip, kad atitiktų visus Lietuvos Respublikoje galiojančius teisės aktus, reglamentus, standartus, normas ir nustatytus bei įprastus kokybės reikalavimus.</w:t>
      </w:r>
    </w:p>
    <w:p w14:paraId="094F925F" w14:textId="77777777" w:rsidR="003E0BE4" w:rsidRPr="00B87D0B" w:rsidRDefault="003E0BE4" w:rsidP="003E0BE4">
      <w:pPr>
        <w:spacing w:after="0" w:line="240" w:lineRule="auto"/>
        <w:ind w:firstLine="567"/>
        <w:jc w:val="both"/>
        <w:rPr>
          <w:rFonts w:ascii="Times New Roman" w:eastAsiaTheme="minorEastAsia" w:hAnsi="Times New Roman" w:cs="Times New Roman"/>
          <w:sz w:val="24"/>
          <w:szCs w:val="24"/>
          <w:lang w:eastAsia="lt-LT"/>
        </w:rPr>
      </w:pPr>
      <w:r w:rsidRPr="00B87D0B">
        <w:rPr>
          <w:rFonts w:ascii="Times New Roman" w:eastAsiaTheme="minorEastAsia" w:hAnsi="Times New Roman" w:cs="Times New Roman"/>
          <w:sz w:val="24"/>
          <w:szCs w:val="24"/>
          <w:lang w:eastAsia="lt-LT"/>
        </w:rPr>
        <w:t>1.4. Vykdydamos Sutartį, Šalys vadovaujasi Lietuvos Respublikos civiliniu kodeksu, kitais teisės aktais ir šios Sutarties nuostatomis.</w:t>
      </w:r>
    </w:p>
    <w:p w14:paraId="4CAF0899" w14:textId="77777777" w:rsidR="003E0BE4" w:rsidRPr="00B87D0B" w:rsidRDefault="003E0BE4" w:rsidP="003E0BE4">
      <w:pPr>
        <w:spacing w:after="0" w:line="240" w:lineRule="auto"/>
        <w:ind w:firstLine="567"/>
        <w:jc w:val="both"/>
        <w:rPr>
          <w:rFonts w:ascii="Times New Roman" w:eastAsiaTheme="minorEastAsia" w:hAnsi="Times New Roman" w:cs="Times New Roman"/>
          <w:sz w:val="24"/>
          <w:szCs w:val="24"/>
          <w:lang w:eastAsia="lt-LT"/>
        </w:rPr>
      </w:pPr>
      <w:r w:rsidRPr="00B87D0B">
        <w:rPr>
          <w:rFonts w:ascii="Times New Roman" w:eastAsiaTheme="minorEastAsia" w:hAnsi="Times New Roman" w:cs="Times New Roman"/>
          <w:sz w:val="24"/>
          <w:szCs w:val="24"/>
          <w:lang w:eastAsia="lt-LT"/>
        </w:rPr>
        <w:t>1.5. Sutarties objektas pirkimas laikomas žaliuoju pirkimu, nes Šalys, vykdydamos sutartį, įsipareigos laikytis šių aplinkosaugos reikalavimų:</w:t>
      </w:r>
    </w:p>
    <w:p w14:paraId="71E9B75C" w14:textId="77777777" w:rsidR="003E0BE4" w:rsidRPr="00B87D0B" w:rsidRDefault="003E0BE4" w:rsidP="003E0BE4">
      <w:pPr>
        <w:spacing w:after="0" w:line="240" w:lineRule="auto"/>
        <w:ind w:firstLine="567"/>
        <w:jc w:val="both"/>
        <w:rPr>
          <w:rFonts w:ascii="Times New Roman" w:eastAsiaTheme="minorEastAsia" w:hAnsi="Times New Roman" w:cs="Times New Roman"/>
          <w:sz w:val="24"/>
          <w:szCs w:val="24"/>
          <w:lang w:eastAsia="lt-LT"/>
        </w:rPr>
      </w:pPr>
      <w:r w:rsidRPr="00B87D0B">
        <w:rPr>
          <w:rFonts w:ascii="Times New Roman" w:eastAsiaTheme="minorEastAsia" w:hAnsi="Times New Roman" w:cs="Times New Roman"/>
          <w:sz w:val="24"/>
          <w:szCs w:val="24"/>
          <w:lang w:eastAsia="lt-LT"/>
        </w:rPr>
        <w:t xml:space="preserve">1.5.1. vadovaujantis Lietuvos Respublikos aplinkos ministro 2011 m. birželio 28 d. įsakymo Nr. D1-508  „Dėl Aplinkos apsaugos kriterijų taikymo, vykdant žaliuosius pirkimus, tvarkos aprašo patvirtinimo“ (2022 m. gruodžio 13 d. Nr. D1-401 redakcija) (toliau – Tvarkos aprašas) 4.4.4.1. papunkčiu, nustatomos sąlygos, kad vykdant Sutartį Tiekėjas turi laikytis šių aplinkosaugos reikalavimų: </w:t>
      </w:r>
    </w:p>
    <w:p w14:paraId="2E2C4633" w14:textId="77777777" w:rsidR="003E0BE4" w:rsidRPr="00B87D0B" w:rsidRDefault="003E0BE4" w:rsidP="003E0BE4">
      <w:pPr>
        <w:spacing w:after="0" w:line="240" w:lineRule="auto"/>
        <w:ind w:firstLine="567"/>
        <w:jc w:val="both"/>
        <w:rPr>
          <w:rFonts w:ascii="Times New Roman" w:eastAsiaTheme="minorEastAsia" w:hAnsi="Times New Roman" w:cs="Times New Roman"/>
          <w:sz w:val="24"/>
          <w:szCs w:val="24"/>
          <w:lang w:eastAsia="lt-LT"/>
        </w:rPr>
      </w:pPr>
      <w:r w:rsidRPr="00B87D0B">
        <w:rPr>
          <w:rFonts w:ascii="Times New Roman" w:eastAsiaTheme="minorEastAsia" w:hAnsi="Times New Roman" w:cs="Times New Roman"/>
          <w:sz w:val="24"/>
          <w:szCs w:val="24"/>
          <w:lang w:eastAsia="lt-LT"/>
        </w:rPr>
        <w:t xml:space="preserve">1) siekti mažinti popieriaus sunaudojimą, atsisakyti nebūtino dokumentų kopijavimo ir spausdinimo, rengiama dokumentacija, kiek tai įmanoma, Pirkėjui turi būti pateikta elektroniniu formatu, o dokumentacija, kuri turi būti pasirašoma, pasirašoma elektroniniu parašu. Esant būtinybei spausdinti, naudojamas perdirbtas popierius, kuris atitinka žaliojo pirkimo reikalavimus, patvirtintus </w:t>
      </w:r>
      <w:r w:rsidRPr="00B87D0B">
        <w:rPr>
          <w:rFonts w:ascii="Times New Roman" w:eastAsiaTheme="minorEastAsia" w:hAnsi="Times New Roman" w:cs="Times New Roman"/>
          <w:sz w:val="24"/>
          <w:szCs w:val="24"/>
          <w:lang w:eastAsia="lt-LT"/>
        </w:rPr>
        <w:lastRenderedPageBreak/>
        <w:t>Tvarkos aprašo 2 priedo 1 skyriuje „Popierius ir jo gaminiai“ išdėstytus minimalius aplinkos apsaugos kriterijus.</w:t>
      </w:r>
    </w:p>
    <w:p w14:paraId="738DDD14" w14:textId="77777777" w:rsidR="003E0BE4" w:rsidRPr="00B87D0B" w:rsidRDefault="003E0BE4" w:rsidP="003E0BE4">
      <w:pPr>
        <w:tabs>
          <w:tab w:val="left" w:pos="0"/>
          <w:tab w:val="left" w:pos="567"/>
        </w:tabs>
        <w:spacing w:after="0"/>
        <w:jc w:val="both"/>
        <w:rPr>
          <w:rFonts w:ascii="Times New Roman" w:eastAsiaTheme="minorEastAsia" w:hAnsi="Times New Roman" w:cs="Times New Roman"/>
          <w:color w:val="FF0000"/>
          <w:sz w:val="24"/>
          <w:szCs w:val="24"/>
          <w:lang w:eastAsia="lt-LT"/>
        </w:rPr>
      </w:pPr>
    </w:p>
    <w:p w14:paraId="24673E34" w14:textId="77777777" w:rsidR="003E0BE4" w:rsidRDefault="003E0BE4" w:rsidP="003E0BE4">
      <w:pPr>
        <w:keepNext/>
        <w:numPr>
          <w:ilvl w:val="0"/>
          <w:numId w:val="13"/>
        </w:numPr>
        <w:spacing w:after="0"/>
        <w:contextualSpacing/>
        <w:jc w:val="center"/>
        <w:rPr>
          <w:rFonts w:ascii="Times New Roman" w:eastAsiaTheme="minorEastAsia" w:hAnsi="Times New Roman" w:cs="Times New Roman"/>
          <w:b/>
          <w:bCs/>
          <w:sz w:val="24"/>
          <w:szCs w:val="24"/>
          <w:lang w:eastAsia="lt-LT"/>
        </w:rPr>
      </w:pPr>
      <w:r w:rsidRPr="0033402E">
        <w:rPr>
          <w:rFonts w:ascii="Times New Roman" w:eastAsiaTheme="minorEastAsia" w:hAnsi="Times New Roman" w:cs="Times New Roman"/>
          <w:b/>
          <w:bCs/>
          <w:sz w:val="24"/>
          <w:szCs w:val="24"/>
          <w:lang w:eastAsia="lt-LT"/>
        </w:rPr>
        <w:t>Sutarties kainodaros taisyklės</w:t>
      </w:r>
    </w:p>
    <w:p w14:paraId="27CA2723" w14:textId="77777777" w:rsidR="003E0BE4" w:rsidRPr="0033402E" w:rsidRDefault="003E0BE4" w:rsidP="003E0BE4">
      <w:pPr>
        <w:keepNext/>
        <w:spacing w:after="0"/>
        <w:ind w:left="720"/>
        <w:contextualSpacing/>
        <w:rPr>
          <w:rFonts w:ascii="Times New Roman" w:eastAsiaTheme="minorEastAsia" w:hAnsi="Times New Roman" w:cs="Times New Roman"/>
          <w:b/>
          <w:bCs/>
          <w:sz w:val="24"/>
          <w:szCs w:val="24"/>
          <w:lang w:eastAsia="lt-LT"/>
        </w:rPr>
      </w:pPr>
    </w:p>
    <w:p w14:paraId="114C1FD1" w14:textId="77777777" w:rsidR="003E0BE4" w:rsidRPr="00E9745D" w:rsidRDefault="003E0BE4" w:rsidP="003E0BE4">
      <w:pPr>
        <w:widowControl w:val="0"/>
        <w:numPr>
          <w:ilvl w:val="1"/>
          <w:numId w:val="47"/>
        </w:numPr>
        <w:tabs>
          <w:tab w:val="left" w:pos="426"/>
        </w:tabs>
        <w:suppressAutoHyphens/>
        <w:spacing w:after="0" w:line="240" w:lineRule="auto"/>
        <w:ind w:left="0" w:firstLine="720"/>
        <w:jc w:val="both"/>
        <w:rPr>
          <w:rFonts w:ascii="Times New Roman" w:eastAsia="Calibri" w:hAnsi="Times New Roman" w:cs="Times New Roman"/>
          <w:sz w:val="24"/>
          <w:szCs w:val="24"/>
        </w:rPr>
      </w:pPr>
      <w:r w:rsidRPr="00E9745D">
        <w:rPr>
          <w:rFonts w:ascii="Times New Roman" w:eastAsia="Calibri" w:hAnsi="Times New Roman" w:cs="Times New Roman"/>
          <w:sz w:val="24"/>
          <w:szCs w:val="24"/>
        </w:rPr>
        <w:t>Pradinės Sutarties vertė, kuri laikoma maksimalia Sutarties kaina:</w:t>
      </w:r>
    </w:p>
    <w:p w14:paraId="306D4DF3" w14:textId="77777777" w:rsidR="003E0BE4" w:rsidRPr="00E9745D" w:rsidRDefault="003E0BE4" w:rsidP="003E0BE4">
      <w:pPr>
        <w:widowControl w:val="0"/>
        <w:numPr>
          <w:ilvl w:val="1"/>
          <w:numId w:val="47"/>
        </w:numPr>
        <w:tabs>
          <w:tab w:val="left" w:pos="426"/>
        </w:tabs>
        <w:suppressAutoHyphens/>
        <w:spacing w:after="0" w:line="240" w:lineRule="auto"/>
        <w:ind w:left="0" w:firstLine="720"/>
        <w:jc w:val="both"/>
        <w:rPr>
          <w:rFonts w:ascii="Times New Roman" w:eastAsia="Calibri" w:hAnsi="Times New Roman" w:cs="Times New Roman"/>
          <w:sz w:val="24"/>
          <w:szCs w:val="24"/>
        </w:rPr>
      </w:pPr>
      <w:r w:rsidRPr="00E9745D">
        <w:rPr>
          <w:rFonts w:ascii="Times New Roman" w:eastAsia="Calibri" w:hAnsi="Times New Roman" w:cs="Times New Roman"/>
          <w:sz w:val="24"/>
          <w:szCs w:val="24"/>
        </w:rPr>
        <w:t>Pradinės Sutarties vertė eurais be PVM – ____________ Eur (</w:t>
      </w:r>
      <w:r w:rsidRPr="00E9745D">
        <w:rPr>
          <w:rFonts w:ascii="Times New Roman" w:eastAsia="Calibri" w:hAnsi="Times New Roman" w:cs="Times New Roman"/>
          <w:i/>
          <w:iCs/>
          <w:sz w:val="24"/>
          <w:szCs w:val="24"/>
        </w:rPr>
        <w:t>nurodoma žodžiais</w:t>
      </w:r>
      <w:r w:rsidRPr="00E9745D">
        <w:rPr>
          <w:rFonts w:ascii="Times New Roman" w:eastAsia="Calibri" w:hAnsi="Times New Roman" w:cs="Times New Roman"/>
          <w:sz w:val="24"/>
          <w:szCs w:val="24"/>
        </w:rPr>
        <w:t xml:space="preserve">); </w:t>
      </w:r>
    </w:p>
    <w:p w14:paraId="6C541F84" w14:textId="77777777" w:rsidR="003E0BE4" w:rsidRPr="00E9745D" w:rsidRDefault="003E0BE4" w:rsidP="003E0BE4">
      <w:pPr>
        <w:widowControl w:val="0"/>
        <w:numPr>
          <w:ilvl w:val="1"/>
          <w:numId w:val="47"/>
        </w:numPr>
        <w:tabs>
          <w:tab w:val="left" w:pos="426"/>
        </w:tabs>
        <w:suppressAutoHyphens/>
        <w:spacing w:after="0" w:line="240" w:lineRule="auto"/>
        <w:ind w:left="0" w:firstLine="720"/>
        <w:jc w:val="both"/>
        <w:rPr>
          <w:rFonts w:ascii="Times New Roman" w:eastAsia="Calibri" w:hAnsi="Times New Roman" w:cs="Times New Roman"/>
          <w:sz w:val="24"/>
          <w:szCs w:val="24"/>
        </w:rPr>
      </w:pPr>
      <w:r w:rsidRPr="00E9745D">
        <w:rPr>
          <w:rFonts w:ascii="Times New Roman" w:eastAsia="Calibri" w:hAnsi="Times New Roman" w:cs="Times New Roman"/>
          <w:sz w:val="24"/>
          <w:szCs w:val="24"/>
        </w:rPr>
        <w:t>Pradinės Sutarties vertės 21 proc. PVM – ____________ Eur (</w:t>
      </w:r>
      <w:r w:rsidRPr="00E9745D">
        <w:rPr>
          <w:rFonts w:ascii="Times New Roman" w:eastAsia="Calibri" w:hAnsi="Times New Roman" w:cs="Times New Roman"/>
          <w:i/>
          <w:iCs/>
          <w:sz w:val="24"/>
          <w:szCs w:val="24"/>
        </w:rPr>
        <w:t>nurodoma žodžiais</w:t>
      </w:r>
      <w:r w:rsidRPr="00E9745D">
        <w:rPr>
          <w:rFonts w:ascii="Times New Roman" w:eastAsia="Calibri" w:hAnsi="Times New Roman" w:cs="Times New Roman"/>
          <w:sz w:val="24"/>
          <w:szCs w:val="24"/>
        </w:rPr>
        <w:t xml:space="preserve">); </w:t>
      </w:r>
    </w:p>
    <w:p w14:paraId="724A0CA7" w14:textId="77777777" w:rsidR="003E0BE4" w:rsidRPr="00E9745D" w:rsidRDefault="003E0BE4" w:rsidP="003E0BE4">
      <w:pPr>
        <w:widowControl w:val="0"/>
        <w:numPr>
          <w:ilvl w:val="1"/>
          <w:numId w:val="47"/>
        </w:numPr>
        <w:tabs>
          <w:tab w:val="left" w:pos="426"/>
        </w:tabs>
        <w:suppressAutoHyphens/>
        <w:spacing w:after="0" w:line="240" w:lineRule="auto"/>
        <w:ind w:left="0" w:firstLine="720"/>
        <w:jc w:val="both"/>
        <w:rPr>
          <w:rFonts w:ascii="Times New Roman" w:eastAsia="Calibri" w:hAnsi="Times New Roman" w:cs="Times New Roman"/>
          <w:sz w:val="24"/>
          <w:szCs w:val="24"/>
        </w:rPr>
      </w:pPr>
      <w:r w:rsidRPr="00E9745D">
        <w:rPr>
          <w:rFonts w:ascii="Times New Roman" w:eastAsia="Calibri" w:hAnsi="Times New Roman" w:cs="Times New Roman"/>
          <w:sz w:val="24"/>
          <w:szCs w:val="24"/>
        </w:rPr>
        <w:t>Pradinės Sutarties vertė eurais su PVM – ____________ Eur (</w:t>
      </w:r>
      <w:r w:rsidRPr="00E9745D">
        <w:rPr>
          <w:rFonts w:ascii="Times New Roman" w:eastAsia="Calibri" w:hAnsi="Times New Roman" w:cs="Times New Roman"/>
          <w:i/>
          <w:iCs/>
          <w:sz w:val="24"/>
          <w:szCs w:val="24"/>
        </w:rPr>
        <w:t>nurodoma žodžiais</w:t>
      </w:r>
      <w:r w:rsidRPr="00E9745D">
        <w:rPr>
          <w:rFonts w:ascii="Times New Roman" w:eastAsia="Calibri" w:hAnsi="Times New Roman" w:cs="Times New Roman"/>
          <w:sz w:val="24"/>
          <w:szCs w:val="24"/>
        </w:rPr>
        <w:t xml:space="preserve">); </w:t>
      </w:r>
    </w:p>
    <w:p w14:paraId="1DD44CB2" w14:textId="77777777" w:rsidR="003E0BE4" w:rsidRPr="00E9745D" w:rsidRDefault="003E0BE4" w:rsidP="003E0BE4">
      <w:pPr>
        <w:widowControl w:val="0"/>
        <w:numPr>
          <w:ilvl w:val="1"/>
          <w:numId w:val="47"/>
        </w:numPr>
        <w:tabs>
          <w:tab w:val="left" w:pos="426"/>
        </w:tabs>
        <w:suppressAutoHyphens/>
        <w:spacing w:after="0" w:line="240" w:lineRule="auto"/>
        <w:ind w:left="0" w:firstLine="720"/>
        <w:jc w:val="both"/>
        <w:rPr>
          <w:rFonts w:ascii="Times New Roman" w:eastAsia="Calibri" w:hAnsi="Times New Roman" w:cs="Times New Roman"/>
          <w:sz w:val="24"/>
          <w:szCs w:val="24"/>
        </w:rPr>
      </w:pPr>
      <w:r w:rsidRPr="00E9745D">
        <w:rPr>
          <w:rFonts w:ascii="Times New Roman" w:eastAsia="Calibri" w:hAnsi="Times New Roman" w:cs="Times New Roman"/>
          <w:sz w:val="24"/>
          <w:szCs w:val="24"/>
        </w:rPr>
        <w:t>Pradinės Sutarties vertę sudaro – šios Sutarties 2 priede nurodyti darbų įkainiai.</w:t>
      </w:r>
    </w:p>
    <w:p w14:paraId="748EFD09" w14:textId="77777777" w:rsidR="003E0BE4" w:rsidRPr="00E9745D" w:rsidRDefault="003E0BE4" w:rsidP="003E0BE4">
      <w:pPr>
        <w:widowControl w:val="0"/>
        <w:numPr>
          <w:ilvl w:val="1"/>
          <w:numId w:val="47"/>
        </w:numPr>
        <w:tabs>
          <w:tab w:val="left" w:pos="426"/>
        </w:tabs>
        <w:suppressAutoHyphens/>
        <w:spacing w:after="0" w:line="240" w:lineRule="auto"/>
        <w:ind w:left="0" w:firstLine="720"/>
        <w:jc w:val="both"/>
        <w:rPr>
          <w:rFonts w:ascii="Times New Roman" w:eastAsia="Calibri" w:hAnsi="Times New Roman" w:cs="Times New Roman"/>
          <w:sz w:val="24"/>
          <w:szCs w:val="24"/>
        </w:rPr>
      </w:pPr>
      <w:r w:rsidRPr="00E9745D">
        <w:rPr>
          <w:rFonts w:ascii="Times New Roman" w:eastAsia="Calibri" w:hAnsi="Times New Roman" w:cs="Times New Roman"/>
          <w:sz w:val="24"/>
          <w:szCs w:val="24"/>
        </w:rPr>
        <w:t xml:space="preserve">Sutarčiai bei galimiems Sutarties keitimo atvejams taikomas kainos apskaičiavimo                                    būdas – fiksuoto įkainio kainodara, nustatyta Viešųjų pirkimų tarnybos direktoriaus   </w:t>
      </w:r>
      <w:r>
        <w:rPr>
          <w:rFonts w:ascii="Times New Roman" w:eastAsia="Calibri" w:hAnsi="Times New Roman" w:cs="Times New Roman"/>
          <w:sz w:val="24"/>
          <w:szCs w:val="24"/>
        </w:rPr>
        <w:t xml:space="preserve">                             </w:t>
      </w:r>
      <w:r w:rsidRPr="00E9745D">
        <w:rPr>
          <w:rFonts w:ascii="Times New Roman" w:eastAsia="Calibri" w:hAnsi="Times New Roman" w:cs="Times New Roman"/>
          <w:sz w:val="24"/>
          <w:szCs w:val="24"/>
        </w:rPr>
        <w:t xml:space="preserve">2017 m. birželio 28 d. įsakymo   Nr. 1S-95 „Dėl Kainodaros taisyklių nustatymo metodikos patvirtinimo“ pakeitimais, kurie buvo patvirtinti Viešųjų pirkimų tarybos direktoriaus </w:t>
      </w:r>
      <w:r>
        <w:rPr>
          <w:rFonts w:ascii="Times New Roman" w:eastAsia="Calibri" w:hAnsi="Times New Roman" w:cs="Times New Roman"/>
          <w:sz w:val="24"/>
          <w:szCs w:val="24"/>
        </w:rPr>
        <w:t xml:space="preserve">                                </w:t>
      </w:r>
      <w:r w:rsidRPr="00E9745D">
        <w:rPr>
          <w:rFonts w:ascii="Times New Roman" w:eastAsia="Calibri" w:hAnsi="Times New Roman" w:cs="Times New Roman"/>
          <w:sz w:val="24"/>
          <w:szCs w:val="24"/>
        </w:rPr>
        <w:t>2022 m. gruodžio 30 d. įsakymu Nr. 1S-241.</w:t>
      </w:r>
    </w:p>
    <w:p w14:paraId="2C8E4133" w14:textId="77777777" w:rsidR="003E0BE4" w:rsidRPr="00E9745D" w:rsidRDefault="003E0BE4" w:rsidP="003E0BE4">
      <w:pPr>
        <w:widowControl w:val="0"/>
        <w:suppressAutoHyphens/>
        <w:spacing w:after="0" w:line="254" w:lineRule="auto"/>
        <w:ind w:firstLine="720"/>
        <w:jc w:val="both"/>
        <w:outlineLvl w:val="0"/>
        <w:rPr>
          <w:rFonts w:ascii="Times New Roman" w:eastAsia="Calibri" w:hAnsi="Times New Roman" w:cs="Times New Roman"/>
          <w:sz w:val="24"/>
          <w:szCs w:val="24"/>
        </w:rPr>
      </w:pPr>
      <w:r w:rsidRPr="00E9745D">
        <w:rPr>
          <w:rFonts w:ascii="Times New Roman" w:eastAsia="Calibri" w:hAnsi="Times New Roman" w:cs="Times New Roman"/>
          <w:sz w:val="24"/>
          <w:szCs w:val="24"/>
        </w:rPr>
        <w:t>2.8. Į Sutarties darbų kainą Rangovas turi būti įskaičiavęs visas Rangovo išlaidas, Rangovui priklausančias pagal Lietuvos Respublikos įstatymus ir kitus teisės aktus bei susijusias su Sutartyje numatytų įsipareigojimų vykdymu, visus mokesčius, įskaitant PVM, bet neapsiribojant:</w:t>
      </w:r>
    </w:p>
    <w:p w14:paraId="68680FFA" w14:textId="77777777" w:rsidR="003E0BE4" w:rsidRPr="00E9745D" w:rsidRDefault="003E0BE4" w:rsidP="003E0BE4">
      <w:pPr>
        <w:widowControl w:val="0"/>
        <w:suppressAutoHyphens/>
        <w:spacing w:after="0" w:line="254" w:lineRule="auto"/>
        <w:ind w:firstLine="720"/>
        <w:jc w:val="both"/>
        <w:outlineLvl w:val="0"/>
        <w:rPr>
          <w:rFonts w:ascii="Times New Roman" w:eastAsia="Calibri" w:hAnsi="Times New Roman" w:cs="Times New Roman"/>
          <w:sz w:val="24"/>
          <w:szCs w:val="24"/>
        </w:rPr>
      </w:pPr>
      <w:r w:rsidRPr="00E9745D">
        <w:rPr>
          <w:rFonts w:ascii="Times New Roman" w:eastAsia="Calibri" w:hAnsi="Times New Roman" w:cs="Times New Roman"/>
          <w:sz w:val="24"/>
          <w:szCs w:val="24"/>
        </w:rPr>
        <w:t>2.8.1. išlaidas, susijusias su Sutartyje numatytų įsipareigojimų vykdymu;</w:t>
      </w:r>
    </w:p>
    <w:p w14:paraId="7B39CA79" w14:textId="77777777" w:rsidR="003E0BE4" w:rsidRPr="00E9745D" w:rsidRDefault="003E0BE4" w:rsidP="003E0BE4">
      <w:pPr>
        <w:widowControl w:val="0"/>
        <w:suppressAutoHyphens/>
        <w:spacing w:after="0" w:line="254" w:lineRule="auto"/>
        <w:ind w:firstLine="720"/>
        <w:jc w:val="both"/>
        <w:outlineLvl w:val="0"/>
        <w:rPr>
          <w:rFonts w:ascii="Times New Roman" w:eastAsia="Calibri" w:hAnsi="Times New Roman" w:cs="Times New Roman"/>
          <w:sz w:val="24"/>
          <w:szCs w:val="24"/>
        </w:rPr>
      </w:pPr>
      <w:r w:rsidRPr="00E9745D">
        <w:rPr>
          <w:rFonts w:ascii="Times New Roman" w:eastAsia="Calibri" w:hAnsi="Times New Roman" w:cs="Times New Roman"/>
          <w:sz w:val="24"/>
          <w:szCs w:val="24"/>
        </w:rPr>
        <w:t>2.8.2. apsirūpinimo įrankiais reikalingais darbams atlikti, išlaidas;</w:t>
      </w:r>
    </w:p>
    <w:p w14:paraId="7319904C" w14:textId="77777777" w:rsidR="003E0BE4" w:rsidRPr="00E9745D" w:rsidRDefault="003E0BE4" w:rsidP="003E0BE4">
      <w:pPr>
        <w:widowControl w:val="0"/>
        <w:suppressAutoHyphens/>
        <w:spacing w:after="0" w:line="254" w:lineRule="auto"/>
        <w:ind w:firstLine="720"/>
        <w:jc w:val="both"/>
        <w:outlineLvl w:val="0"/>
        <w:rPr>
          <w:rFonts w:ascii="Times New Roman" w:eastAsia="Calibri" w:hAnsi="Times New Roman" w:cs="Times New Roman"/>
          <w:sz w:val="24"/>
          <w:szCs w:val="24"/>
          <w:vertAlign w:val="superscript"/>
        </w:rPr>
      </w:pPr>
      <w:r w:rsidRPr="00E9745D">
        <w:rPr>
          <w:rFonts w:ascii="Times New Roman" w:eastAsia="Calibri" w:hAnsi="Times New Roman" w:cs="Times New Roman"/>
          <w:sz w:val="24"/>
          <w:szCs w:val="24"/>
        </w:rPr>
        <w:t>2.8.3. šios Sutarties sudarymo ir vykdymo išlaidas, įskaitant išlaidas, susijusias su priverstiniu Sutarties vykdymu;</w:t>
      </w:r>
    </w:p>
    <w:p w14:paraId="36C195B1" w14:textId="77777777" w:rsidR="003E0BE4" w:rsidRPr="00E9745D" w:rsidRDefault="003E0BE4" w:rsidP="003E0BE4">
      <w:pPr>
        <w:widowControl w:val="0"/>
        <w:suppressAutoHyphens/>
        <w:spacing w:after="0" w:line="254" w:lineRule="auto"/>
        <w:ind w:firstLine="720"/>
        <w:jc w:val="both"/>
        <w:outlineLvl w:val="0"/>
        <w:rPr>
          <w:rFonts w:ascii="Times New Roman" w:eastAsia="Calibri" w:hAnsi="Times New Roman" w:cs="Times New Roman"/>
          <w:sz w:val="24"/>
          <w:szCs w:val="24"/>
        </w:rPr>
      </w:pPr>
      <w:r w:rsidRPr="00E9745D">
        <w:rPr>
          <w:rFonts w:ascii="Times New Roman" w:eastAsia="Calibri" w:hAnsi="Times New Roman" w:cs="Times New Roman"/>
          <w:sz w:val="24"/>
          <w:szCs w:val="24"/>
        </w:rPr>
        <w:t>2.8.4. visas medžiagų, kurias numato naudoti atliekant darbus, išlaidas, transportavimo išlaidas, Rangovo darbuotojų aprūpinimo tinkama įranga bei įrankiais, reikalingais tinkamam darbų atlikimui;</w:t>
      </w:r>
    </w:p>
    <w:p w14:paraId="3B98784D" w14:textId="77777777" w:rsidR="003E0BE4" w:rsidRPr="00E9745D" w:rsidRDefault="003E0BE4" w:rsidP="003E0BE4">
      <w:pPr>
        <w:widowControl w:val="0"/>
        <w:suppressAutoHyphens/>
        <w:spacing w:after="0" w:line="254" w:lineRule="auto"/>
        <w:ind w:firstLine="720"/>
        <w:jc w:val="both"/>
        <w:outlineLvl w:val="0"/>
        <w:rPr>
          <w:rFonts w:ascii="Times New Roman" w:eastAsia="Calibri" w:hAnsi="Times New Roman" w:cs="Times New Roman"/>
          <w:sz w:val="24"/>
          <w:szCs w:val="24"/>
        </w:rPr>
      </w:pPr>
      <w:r w:rsidRPr="00E9745D">
        <w:rPr>
          <w:rFonts w:ascii="Times New Roman" w:eastAsia="Calibri" w:hAnsi="Times New Roman" w:cs="Times New Roman"/>
          <w:sz w:val="24"/>
          <w:szCs w:val="24"/>
        </w:rPr>
        <w:t>2.8.5. visas tiesiogines ir netiesiogines išlaidas, susijusias su darbų vykdymu, bei bet kokių darbų, reikalingų darbams vykdyti kuriuos Rangovas, būdamas srities specialistu, turėjo ir galėjo numatyti, jei būtų buvęs pakankamai rūpestingas ir tinkamai atsižvelgęs į aplinkybę, kad Užsakovas siekia, jog Rangovas darbus vykdytų kartu atlikdamas ir susijusius darbus, kaina;</w:t>
      </w:r>
    </w:p>
    <w:p w14:paraId="634BE302" w14:textId="77777777" w:rsidR="003E0BE4" w:rsidRPr="00E9745D" w:rsidRDefault="003E0BE4" w:rsidP="003E0BE4">
      <w:pPr>
        <w:widowControl w:val="0"/>
        <w:suppressAutoHyphens/>
        <w:spacing w:after="0" w:line="254" w:lineRule="auto"/>
        <w:ind w:firstLine="720"/>
        <w:jc w:val="both"/>
        <w:outlineLvl w:val="0"/>
        <w:rPr>
          <w:rFonts w:ascii="Times New Roman" w:eastAsia="Calibri" w:hAnsi="Times New Roman" w:cs="Times New Roman"/>
          <w:sz w:val="24"/>
          <w:szCs w:val="24"/>
        </w:rPr>
      </w:pPr>
      <w:r w:rsidRPr="00E9745D">
        <w:rPr>
          <w:rFonts w:ascii="Times New Roman" w:eastAsia="Calibri" w:hAnsi="Times New Roman" w:cs="Times New Roman"/>
          <w:sz w:val="24"/>
          <w:szCs w:val="24"/>
        </w:rPr>
        <w:t>2.8.6. kitas su tinkamu darbų atlikimu susijusias išlaidas.</w:t>
      </w:r>
    </w:p>
    <w:p w14:paraId="7150B70A" w14:textId="77777777" w:rsidR="003E0BE4" w:rsidRPr="00E9745D" w:rsidRDefault="003E0BE4" w:rsidP="003E0BE4">
      <w:pPr>
        <w:widowControl w:val="0"/>
        <w:suppressAutoHyphens/>
        <w:spacing w:after="0" w:line="254" w:lineRule="auto"/>
        <w:ind w:firstLine="720"/>
        <w:jc w:val="both"/>
        <w:outlineLvl w:val="0"/>
        <w:rPr>
          <w:rFonts w:ascii="Times New Roman" w:eastAsia="Calibri" w:hAnsi="Times New Roman" w:cs="Times New Roman"/>
          <w:sz w:val="24"/>
          <w:szCs w:val="24"/>
        </w:rPr>
      </w:pPr>
      <w:r w:rsidRPr="00E9745D">
        <w:rPr>
          <w:rFonts w:ascii="Times New Roman" w:eastAsia="Calibri" w:hAnsi="Times New Roman" w:cs="Times New Roman"/>
          <w:sz w:val="24"/>
          <w:szCs w:val="24"/>
        </w:rPr>
        <w:t>2.9. Sutarties kaina nebus perskaičiuojama pagal bendro kainų lygio kitimą ar darbų grupių kainų pokyčius. Rangovui nebus padengiamos jokios išlaidos, viršijančios Sutarties kainą.</w:t>
      </w:r>
    </w:p>
    <w:p w14:paraId="408AE961" w14:textId="77777777" w:rsidR="003E0BE4" w:rsidRPr="00E9745D" w:rsidRDefault="003E0BE4" w:rsidP="003E0BE4">
      <w:pPr>
        <w:widowControl w:val="0"/>
        <w:suppressAutoHyphens/>
        <w:spacing w:after="0" w:line="254" w:lineRule="auto"/>
        <w:ind w:firstLine="720"/>
        <w:jc w:val="both"/>
        <w:outlineLvl w:val="0"/>
        <w:rPr>
          <w:rFonts w:ascii="Times New Roman" w:eastAsia="Calibri" w:hAnsi="Times New Roman" w:cs="Times New Roman"/>
          <w:sz w:val="24"/>
          <w:szCs w:val="24"/>
        </w:rPr>
      </w:pPr>
      <w:r w:rsidRPr="00E9745D">
        <w:rPr>
          <w:rFonts w:ascii="Times New Roman" w:eastAsia="Calibri" w:hAnsi="Times New Roman" w:cs="Times New Roman"/>
          <w:sz w:val="24"/>
          <w:szCs w:val="24"/>
        </w:rPr>
        <w:t xml:space="preserve">2.10. Šalys sutaria, kad jei Sutarties galiojimo laikotarpiu Lietuvos Respublikos teisės aktų nustatyta tvarka pasikeistų PVM dydis, Sutarties kaina dėl to nebus keičiama (jei taikoma). </w:t>
      </w:r>
    </w:p>
    <w:p w14:paraId="2C27F3B3" w14:textId="77777777" w:rsidR="003E0BE4" w:rsidRPr="0033402E" w:rsidRDefault="003E0BE4" w:rsidP="003E0BE4">
      <w:pPr>
        <w:tabs>
          <w:tab w:val="num" w:pos="284"/>
          <w:tab w:val="left" w:pos="900"/>
        </w:tabs>
        <w:spacing w:after="0"/>
        <w:ind w:firstLine="567"/>
        <w:rPr>
          <w:rFonts w:ascii="Times New Roman" w:eastAsiaTheme="minorEastAsia" w:hAnsi="Times New Roman" w:cs="Times New Roman"/>
          <w:sz w:val="24"/>
          <w:szCs w:val="24"/>
          <w:lang w:eastAsia="lt-LT"/>
        </w:rPr>
      </w:pPr>
    </w:p>
    <w:p w14:paraId="13BCDC1E" w14:textId="77777777" w:rsidR="003E0BE4" w:rsidRPr="0033402E" w:rsidRDefault="003E0BE4" w:rsidP="003E0BE4">
      <w:pPr>
        <w:keepNext/>
        <w:numPr>
          <w:ilvl w:val="0"/>
          <w:numId w:val="13"/>
        </w:numPr>
        <w:spacing w:after="0"/>
        <w:contextualSpacing/>
        <w:jc w:val="center"/>
        <w:rPr>
          <w:rFonts w:ascii="Times New Roman" w:eastAsiaTheme="minorEastAsia" w:hAnsi="Times New Roman" w:cs="Times New Roman"/>
          <w:b/>
          <w:bCs/>
          <w:sz w:val="24"/>
          <w:szCs w:val="24"/>
          <w:lang w:eastAsia="lt-LT"/>
        </w:rPr>
      </w:pPr>
      <w:r w:rsidRPr="0033402E">
        <w:rPr>
          <w:rFonts w:ascii="Times New Roman" w:eastAsiaTheme="minorEastAsia" w:hAnsi="Times New Roman" w:cs="Times New Roman"/>
          <w:b/>
          <w:bCs/>
          <w:sz w:val="24"/>
          <w:szCs w:val="24"/>
          <w:lang w:eastAsia="lt-LT"/>
        </w:rPr>
        <w:t>Atliktų darbų priėmimas ir mokėjimo tvarka</w:t>
      </w:r>
    </w:p>
    <w:p w14:paraId="4F552651" w14:textId="77777777" w:rsidR="003E0BE4" w:rsidRPr="006E757C" w:rsidRDefault="003E0BE4" w:rsidP="003E0BE4">
      <w:pPr>
        <w:keepNext/>
        <w:spacing w:after="0"/>
        <w:ind w:left="720"/>
        <w:contextualSpacing/>
        <w:rPr>
          <w:rFonts w:ascii="Times New Roman" w:eastAsiaTheme="minorEastAsia" w:hAnsi="Times New Roman" w:cs="Times New Roman"/>
          <w:b/>
          <w:bCs/>
          <w:sz w:val="24"/>
          <w:szCs w:val="24"/>
          <w:lang w:eastAsia="lt-LT"/>
        </w:rPr>
      </w:pPr>
    </w:p>
    <w:p w14:paraId="10ABCCD7"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bookmarkStart w:id="3" w:name="_Hlk80876798"/>
      <w:r w:rsidRPr="006E757C">
        <w:rPr>
          <w:rFonts w:ascii="Times New Roman" w:eastAsiaTheme="minorEastAsia" w:hAnsi="Times New Roman" w:cs="Times New Roman"/>
          <w:sz w:val="24"/>
          <w:szCs w:val="24"/>
          <w:lang w:eastAsia="lt-LT"/>
        </w:rPr>
        <w:t xml:space="preserve">3.1. Už atliktus darbus pagal Rangovo pateiktą sąskaitą faktūrą Užsakovas sumoka Rangovui po to, kai pasirašomas atliktų darbų perdavimo-priėmimo aktas. Rangovas pateikia Užsakovui atliktų darbų perdavimo-priėmimo aktą ne vėliau kaip 5 (penkių) darbo dienas po darbų pabaigos. </w:t>
      </w:r>
    </w:p>
    <w:bookmarkEnd w:id="3"/>
    <w:p w14:paraId="29DE1EA9"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 xml:space="preserve">3.2. Užsakovas sumoka Rangovui už sutarties reikalavimus atitinkančius, faktiškai atliktus darbus ne vėliau kaip per 30 (trisdešimt) dienų nuo sąskaitos faktūros gavimo iš Rangovo dienos. Rangovas sąskaitą-faktūrą Užsakovui turi pateikti tik elektroniniu būdu. Elektroninė sąskaita faktūra, atitinkanti Europos elektroninių sąskaitų faktūrų standartą, teikiama Rangovo pasirinktomis priemonėmis. Europos elektroninių sąskaitų faktūrų standarto neatitinkanti elektroninė sąskaita faktūra gali būti teikiama tik naudojantis informacinės sistemos „E. sąskaita“ priemonėmis (elektroninės paslaugos „E. sąskaita“ svetainė pasiekiama adresu [https://www.esaskaita.eu/web/esaskaita]). Mokėjimas atliekamas eurais, pavedimu į šioje sutartyje nurodytą Rangovo banko sąskaitą. Jei Užsakovas atsiskaitymui su Rangovu laiku negauna finansavimo iš valstybės biudžeto, jis per 3 (tris) darbo dienas raštu praneša apie tai Rangovui. Šiuo </w:t>
      </w:r>
      <w:r w:rsidRPr="006E757C">
        <w:rPr>
          <w:rFonts w:ascii="Times New Roman" w:eastAsiaTheme="minorEastAsia" w:hAnsi="Times New Roman" w:cs="Times New Roman"/>
          <w:sz w:val="24"/>
          <w:szCs w:val="24"/>
          <w:lang w:eastAsia="lt-LT"/>
        </w:rPr>
        <w:lastRenderedPageBreak/>
        <w:t>atveju delspinigiai Rangovo naudai neskaičiuojami. Elektroninė sąskaita faktūra suprantama kaip sąskaita faktūra, išrašyta, perduota ir gauta tokiu elektroniniu formatu, kuris sudaro galimybę ją apdoroti automatiniu ir elektroniniu būdu kaip nurodyta Pirkimų įstatymo 34 straipsnio 3 dalyje.</w:t>
      </w:r>
    </w:p>
    <w:p w14:paraId="494B08F8"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 xml:space="preserve">3.3. Užsakovas už atliktus darbus Rangovui atsiskaito mokėjimo pavedimu į Rangovo nurodytą banko sąskaitą: </w:t>
      </w:r>
    </w:p>
    <w:p w14:paraId="5EA3E82F"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Sąskaitos Nr. _______________________;</w:t>
      </w:r>
    </w:p>
    <w:p w14:paraId="510F47F6"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Bankas: ____________________;</w:t>
      </w:r>
    </w:p>
    <w:p w14:paraId="52488FFE"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Banko kodas: __________.</w:t>
      </w:r>
    </w:p>
    <w:p w14:paraId="44C8E521"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3.4. Užsakovas turi teisę sustabdyti mokėjimą, jeigu:</w:t>
      </w:r>
    </w:p>
    <w:p w14:paraId="6A0B055E"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 xml:space="preserve">3.4.1. sąskaitoje-faktūroje nurodyta neteisinga suma (kol bus išsiaiškinta su Rangovu); </w:t>
      </w:r>
    </w:p>
    <w:p w14:paraId="43D9D3F2"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3.4.2. Rangovas nekokybiškai atliko darbus (kol Rangovas ištaisys atliktų darbų trūkumus).</w:t>
      </w:r>
    </w:p>
    <w:p w14:paraId="16A4BADE" w14:textId="77777777" w:rsidR="003E0BE4" w:rsidRPr="0033402E" w:rsidRDefault="003E0BE4" w:rsidP="003E0BE4">
      <w:pPr>
        <w:spacing w:after="0"/>
        <w:rPr>
          <w:rFonts w:ascii="Times New Roman" w:eastAsiaTheme="minorEastAsia" w:hAnsi="Times New Roman" w:cs="Times New Roman"/>
          <w:sz w:val="24"/>
          <w:szCs w:val="24"/>
          <w:lang w:eastAsia="lt-LT"/>
        </w:rPr>
      </w:pPr>
    </w:p>
    <w:p w14:paraId="48A182DB" w14:textId="77777777" w:rsidR="003E0BE4" w:rsidRDefault="003E0BE4" w:rsidP="003E0BE4">
      <w:pPr>
        <w:keepNext/>
        <w:spacing w:after="0"/>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 xml:space="preserve">4. Rangovo įsipareigojimai ir teisės </w:t>
      </w:r>
    </w:p>
    <w:p w14:paraId="7725EBD7" w14:textId="77777777" w:rsidR="003E0BE4" w:rsidRPr="0033402E" w:rsidRDefault="003E0BE4" w:rsidP="003E0BE4">
      <w:pPr>
        <w:keepNext/>
        <w:spacing w:after="0"/>
        <w:jc w:val="center"/>
        <w:rPr>
          <w:rFonts w:ascii="Times New Roman" w:eastAsiaTheme="minorEastAsia" w:hAnsi="Times New Roman" w:cs="Times New Roman"/>
          <w:b/>
          <w:sz w:val="24"/>
          <w:szCs w:val="24"/>
          <w:lang w:eastAsia="lt-LT"/>
        </w:rPr>
      </w:pPr>
    </w:p>
    <w:p w14:paraId="04D5809C"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4.1. Rangovas įsipareigoja:</w:t>
      </w:r>
    </w:p>
    <w:p w14:paraId="0DB38A8F" w14:textId="3F126685"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 xml:space="preserve">4.1.1. Atlikti darbus  ne vėliau nei per </w:t>
      </w:r>
      <w:r w:rsidR="00F335F5">
        <w:rPr>
          <w:rFonts w:ascii="Times New Roman" w:eastAsiaTheme="minorEastAsia" w:hAnsi="Times New Roman" w:cs="Times New Roman"/>
          <w:sz w:val="24"/>
          <w:szCs w:val="24"/>
          <w:lang w:eastAsia="lt-LT"/>
        </w:rPr>
        <w:t>2</w:t>
      </w:r>
      <w:r w:rsidRPr="006E757C">
        <w:rPr>
          <w:rFonts w:ascii="Times New Roman" w:eastAsiaTheme="minorEastAsia" w:hAnsi="Times New Roman" w:cs="Times New Roman"/>
          <w:sz w:val="24"/>
          <w:szCs w:val="24"/>
          <w:lang w:eastAsia="lt-LT"/>
        </w:rPr>
        <w:t xml:space="preserve"> (</w:t>
      </w:r>
      <w:r w:rsidR="00F335F5">
        <w:rPr>
          <w:rFonts w:ascii="Times New Roman" w:eastAsiaTheme="minorEastAsia" w:hAnsi="Times New Roman" w:cs="Times New Roman"/>
          <w:sz w:val="24"/>
          <w:szCs w:val="24"/>
          <w:lang w:eastAsia="lt-LT"/>
        </w:rPr>
        <w:t>dvi</w:t>
      </w:r>
      <w:r w:rsidRPr="006E757C">
        <w:rPr>
          <w:rFonts w:ascii="Times New Roman" w:eastAsiaTheme="minorEastAsia" w:hAnsi="Times New Roman" w:cs="Times New Roman"/>
          <w:sz w:val="24"/>
          <w:szCs w:val="24"/>
          <w:lang w:eastAsia="lt-LT"/>
        </w:rPr>
        <w:t xml:space="preserve">) </w:t>
      </w:r>
      <w:r w:rsidR="00F335F5">
        <w:rPr>
          <w:rFonts w:ascii="Times New Roman" w:eastAsiaTheme="minorEastAsia" w:hAnsi="Times New Roman" w:cs="Times New Roman"/>
          <w:sz w:val="24"/>
          <w:szCs w:val="24"/>
          <w:lang w:eastAsia="lt-LT"/>
        </w:rPr>
        <w:t>savaites</w:t>
      </w:r>
      <w:r w:rsidRPr="006E757C">
        <w:rPr>
          <w:rFonts w:ascii="Times New Roman" w:eastAsiaTheme="minorEastAsia" w:hAnsi="Times New Roman" w:cs="Times New Roman"/>
          <w:sz w:val="24"/>
          <w:szCs w:val="24"/>
          <w:lang w:eastAsia="lt-LT"/>
        </w:rPr>
        <w:t xml:space="preserve"> nuo Sutarties įsigaliojimo dienos, šios dienos neskaičiuojant;</w:t>
      </w:r>
    </w:p>
    <w:p w14:paraId="3BD75808"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 xml:space="preserve">4.1.2. Sutarties vykdymo metu dėl nepalankių klimato/oro sąlygų, trečiųjų šalių veikimo ar neveikimo ir panašiai gali būti pratęstas darbų atlikimo terminas, bet ne ilgiau kaip </w:t>
      </w:r>
      <w:r>
        <w:rPr>
          <w:rFonts w:ascii="Times New Roman" w:eastAsiaTheme="minorEastAsia" w:hAnsi="Times New Roman" w:cs="Times New Roman"/>
          <w:sz w:val="24"/>
          <w:szCs w:val="24"/>
          <w:lang w:eastAsia="lt-LT"/>
        </w:rPr>
        <w:t>10</w:t>
      </w:r>
      <w:r w:rsidRPr="006E757C">
        <w:rPr>
          <w:rFonts w:ascii="Times New Roman" w:eastAsiaTheme="minorEastAsia" w:hAnsi="Times New Roman" w:cs="Times New Roman"/>
          <w:sz w:val="24"/>
          <w:szCs w:val="24"/>
          <w:lang w:eastAsia="lt-LT"/>
        </w:rPr>
        <w:t xml:space="preserve"> (dešimt) dienų, termino pratęsimą fiksuojant papildomu Šalių susitarimu;</w:t>
      </w:r>
    </w:p>
    <w:p w14:paraId="4F58FAB4"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4.2. savo priemonėmis, jėgomis ir rizika kokybiškai atlikti darbus, atitinkančius šios sutarties sąlygas ir teisės aktų reikalavimus, ir perduoti šio darbo rezultatą Užsakovui;</w:t>
      </w:r>
    </w:p>
    <w:p w14:paraId="2396B664"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4.1.2. nedelsiant raštu įspėti Užsakovą:</w:t>
      </w:r>
    </w:p>
    <w:p w14:paraId="67DFDC7D"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 xml:space="preserve">4.1.2.1.  jei atsirado aplinkybės, kurios trukdo tinkamai ir laiku atlikti darbus; </w:t>
      </w:r>
    </w:p>
    <w:p w14:paraId="121A902A"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4.1.2.2.  jei Užsakovo nurodymų laikymasis sudaro grėsmę darbų tinkamumui ar tvirtumui;</w:t>
      </w:r>
    </w:p>
    <w:p w14:paraId="20194C30"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4.1.2.3. jei yra kitų nuo Rangovo nepriklausančių aplinkybių, sudarančių grėsmę darbų tinkamumui, tvirtumui ar darbo saugumui;</w:t>
      </w:r>
    </w:p>
    <w:p w14:paraId="058C985F"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4.1.3. užtikrinti Darbų atlikimo vietoje darbų saugą, materialinio turto apsaugą, laikytis priešgaisrinės saugos, aplinkos apsaugą reglamentuojančių teisės aktų reikalavimų;</w:t>
      </w:r>
    </w:p>
    <w:p w14:paraId="7DBE1A32"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4.1.4. Darbų atlikimo metu savarankiškai užtikrinti antžeminių ir požeminių komunikacijų ir gatvių dangos saugą objekto prieigose, pažeidus jas – atstatyti savo lėšomis; atlikus Darbus objekto ribose sutvarkyti aplinką;</w:t>
      </w:r>
    </w:p>
    <w:p w14:paraId="00FFFE62"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4.1.5. Užsakovui raštu pareikalavus, per su juo suderintą terminą pašalinti Užsakovo nurodytus darbų trūkumus be papildomo užmokesčio;</w:t>
      </w:r>
    </w:p>
    <w:p w14:paraId="77CE9FC8"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 xml:space="preserve">4.1.6. per Užsakovo nustatytą protingą terminą savo lėšomis atlyginti Užsakovui visus nuostolius, atsiradusius dėl Rangovo netinkamo sutarties vykdymo arba nevykdymo, įskaitant, bet neapsiribojant, kainų skirtumą, susidarantį Užsakovui naujojo viešojo pirkimo būdu įsigyjant analogiškus darbus iš trečiųjų asmenų; </w:t>
      </w:r>
    </w:p>
    <w:p w14:paraId="4CD4C5F9"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4.1.7. įsipareigoti, kad jeigu Rangovo  kvalifikacija dėl teisės verstis atitinkama veikla nebuvo tikrinama arba tikrinama ne visa apimtimi, užtikrinti, kad Sutartį vykdys tik tokią teisę turintys asmenys;</w:t>
      </w:r>
    </w:p>
    <w:p w14:paraId="19BBD2AD" w14:textId="77777777" w:rsidR="003E0BE4" w:rsidRPr="006E757C" w:rsidRDefault="003E0BE4" w:rsidP="003E0BE4">
      <w:pPr>
        <w:tabs>
          <w:tab w:val="left" w:pos="1134"/>
        </w:tabs>
        <w:spacing w:line="256" w:lineRule="auto"/>
        <w:ind w:firstLine="600"/>
        <w:contextualSpacing/>
        <w:jc w:val="both"/>
        <w:rPr>
          <w:rFonts w:ascii="Times New Roman" w:eastAsia="Calibri" w:hAnsi="Times New Roman" w:cs="Times New Roman"/>
          <w:sz w:val="24"/>
          <w:szCs w:val="24"/>
          <w:lang w:eastAsia="x-none" w:bidi="lo-LA"/>
        </w:rPr>
      </w:pPr>
      <w:r w:rsidRPr="006E757C">
        <w:rPr>
          <w:rFonts w:ascii="Times New Roman" w:eastAsia="Calibri" w:hAnsi="Times New Roman" w:cs="Times New Roman"/>
          <w:sz w:val="24"/>
          <w:szCs w:val="24"/>
          <w:lang w:eastAsia="x-none" w:bidi="lo-LA"/>
        </w:rPr>
        <w:t xml:space="preserve">4.1.8. laikytis Lietuvos Respublikos susisiekimo ministro 2020 m. rugsėjo 30 d. įsakymu Nr. 3-585 patvirtinto Lietuvos Respublikos susisiekimo ministerijos ir jos reguliavimo srities įmonių, įstaigų ir bendrovių veiklos partnerių elgesio kodekso, paskelbto Užsakovo interneto svetainėje </w:t>
      </w:r>
      <w:hyperlink r:id="rId16" w:history="1">
        <w:r w:rsidRPr="006E757C">
          <w:rPr>
            <w:rFonts w:ascii="Times New Roman" w:eastAsia="Calibri" w:hAnsi="Times New Roman" w:cs="Times New Roman"/>
            <w:color w:val="0000FF"/>
            <w:sz w:val="24"/>
            <w:szCs w:val="24"/>
            <w:u w:val="single"/>
            <w:lang w:eastAsia="x-none" w:bidi="lo-LA"/>
          </w:rPr>
          <w:t>https://sumin.lrv.lt/uploads/sumin/documents/files/Veiklos%20partneri%C5%B3%20etikos%20kodeksas.pdf</w:t>
        </w:r>
      </w:hyperlink>
      <w:r w:rsidRPr="006E757C">
        <w:rPr>
          <w:rFonts w:ascii="Times New Roman" w:eastAsia="Calibri" w:hAnsi="Times New Roman" w:cs="Times New Roman"/>
          <w:sz w:val="24"/>
          <w:szCs w:val="24"/>
          <w:lang w:eastAsia="x-none" w:bidi="lo-LA"/>
        </w:rPr>
        <w:t xml:space="preserve">; </w:t>
      </w:r>
    </w:p>
    <w:p w14:paraId="558DFBEE" w14:textId="77777777" w:rsidR="003E0BE4" w:rsidRPr="006E757C" w:rsidRDefault="003E0BE4" w:rsidP="003E0BE4">
      <w:pPr>
        <w:tabs>
          <w:tab w:val="left" w:pos="993"/>
        </w:tabs>
        <w:spacing w:line="256" w:lineRule="auto"/>
        <w:ind w:firstLine="600"/>
        <w:contextualSpacing/>
        <w:jc w:val="both"/>
        <w:rPr>
          <w:rFonts w:ascii="Times New Roman" w:eastAsia="Calibri" w:hAnsi="Times New Roman" w:cs="Times New Roman"/>
          <w:sz w:val="24"/>
          <w:szCs w:val="24"/>
          <w:lang w:eastAsia="x-none" w:bidi="lo-LA"/>
        </w:rPr>
      </w:pPr>
      <w:r w:rsidRPr="006E757C">
        <w:rPr>
          <w:rFonts w:ascii="Times New Roman" w:eastAsia="Calibri" w:hAnsi="Times New Roman" w:cs="Times New Roman"/>
          <w:sz w:val="24"/>
          <w:szCs w:val="24"/>
          <w:lang w:eastAsia="x-none" w:bidi="lo-LA"/>
        </w:rPr>
        <w:t xml:space="preserve">4.1.9. laikytis Užsakovo darnumo politikos, paskelbtos Užsakovo interneto svetainėje </w:t>
      </w:r>
      <w:hyperlink r:id="rId17" w:history="1">
        <w:r w:rsidRPr="006E757C">
          <w:rPr>
            <w:rFonts w:ascii="Times New Roman" w:eastAsia="Calibri" w:hAnsi="Times New Roman" w:cs="Times New Roman"/>
            <w:color w:val="0000FF"/>
            <w:sz w:val="24"/>
            <w:szCs w:val="24"/>
            <w:u w:val="single"/>
            <w:lang w:eastAsia="x-none" w:bidi="lo-LA"/>
          </w:rPr>
          <w:t>https://vvkd.lt/wp-content/uploads/2022/07/4S-73_Darnumo-politika.pdf</w:t>
        </w:r>
      </w:hyperlink>
      <w:r w:rsidRPr="006E757C">
        <w:rPr>
          <w:rFonts w:ascii="Times New Roman" w:eastAsia="Calibri" w:hAnsi="Times New Roman" w:cs="Times New Roman"/>
          <w:sz w:val="24"/>
          <w:szCs w:val="24"/>
          <w:lang w:eastAsia="x-none" w:bidi="lo-LA"/>
        </w:rPr>
        <w:t xml:space="preserve">. </w:t>
      </w:r>
    </w:p>
    <w:p w14:paraId="4306C56F" w14:textId="77777777" w:rsidR="003E0BE4" w:rsidRPr="006E757C" w:rsidRDefault="003E0BE4" w:rsidP="003E0BE4">
      <w:pPr>
        <w:tabs>
          <w:tab w:val="left" w:pos="993"/>
        </w:tabs>
        <w:spacing w:line="256" w:lineRule="auto"/>
        <w:ind w:firstLine="600"/>
        <w:contextualSpacing/>
        <w:jc w:val="both"/>
        <w:rPr>
          <w:rFonts w:ascii="Times New Roman" w:eastAsia="Calibri" w:hAnsi="Times New Roman" w:cs="Times New Roman"/>
          <w:sz w:val="24"/>
          <w:szCs w:val="24"/>
          <w:lang w:eastAsia="x-none" w:bidi="lo-LA"/>
        </w:rPr>
      </w:pPr>
      <w:r w:rsidRPr="006E757C">
        <w:rPr>
          <w:rFonts w:ascii="Times New Roman" w:eastAsia="Calibri" w:hAnsi="Times New Roman" w:cs="Times New Roman"/>
          <w:sz w:val="24"/>
          <w:szCs w:val="24"/>
          <w:lang w:eastAsia="x-none" w:bidi="lo-LA"/>
        </w:rPr>
        <w:lastRenderedPageBreak/>
        <w:t>4.1.10. vadovaujantis (Lietuvos Respublikos aplinkos ministro  2011 m. birželio 28 d. įsakymu Nr. D1-508 patvirtinto Aplinkos apsaugos kriterijų, kuriuos perkančiosios organizacijos ir perkantieji subjektai turi taikyti pirkdami prekes, paslaugas ar darbus, taikymo tvarkos aprašo (toliau – Aprašas), Tvarkos aprašo 4.4.4.1. papunkčiu, nustatomos sąlygos, kad vykdant Sutartį Rangovas turi siekti mažinti popieriaus sunaudojimą, atsisakyti nebūtino dokumentų kopijavimo ir spausdinimo, rengiama dokumentacija, kiek tai įmanoma, Užsakovui turi būti pateikta elektroniniu formatu, o dokumentacija, kuri turi būti pasirašoma, pasirašoma elektroniniu parašu. Esant būtinybei spausdinti, naudojamas perdirbtas popierius, kuris atitinka žaliojo pirkimo reikalavimus, patvirtintus Tvarkos aprašo 2 priedo 1 skyriuje „Popierius ir jo gaminiai“ išdėstytus minimalius aplinkos apsaugos kriterijus.</w:t>
      </w:r>
    </w:p>
    <w:p w14:paraId="75D10358" w14:textId="77777777" w:rsidR="003E0BE4" w:rsidRDefault="003E0BE4" w:rsidP="003E0BE4">
      <w:pPr>
        <w:tabs>
          <w:tab w:val="left" w:pos="993"/>
        </w:tabs>
        <w:spacing w:line="256" w:lineRule="auto"/>
        <w:ind w:firstLine="600"/>
        <w:contextualSpacing/>
        <w:jc w:val="both"/>
        <w:rPr>
          <w:rFonts w:ascii="Times New Roman" w:eastAsia="Calibri" w:hAnsi="Times New Roman" w:cs="Times New Roman"/>
          <w:sz w:val="24"/>
          <w:szCs w:val="24"/>
          <w:lang w:eastAsia="x-none" w:bidi="lo-LA"/>
        </w:rPr>
      </w:pPr>
      <w:r w:rsidRPr="006E757C">
        <w:rPr>
          <w:rFonts w:ascii="Times New Roman" w:eastAsia="Calibri" w:hAnsi="Times New Roman" w:cs="Times New Roman"/>
          <w:sz w:val="24"/>
          <w:szCs w:val="24"/>
          <w:lang w:eastAsia="x-none" w:bidi="lo-LA"/>
        </w:rPr>
        <w:t>4.1.11. Užsakovo prašymu pateikti Sutarties 5.1.4. punkte nurodytą deklaraciją, patvirtinančią Sutarties 1.5. punkte nurodytų įsipareigojimų laikymąsi. Nepateikus Užsakovo prašymu deklaracijos, patvirtinančios nurodytų įsipareigojimų laikymąsi, ar nevykdant nustatytų įsipareigojimų, Rangovas Užsakovui moka 100 (vieno šimto) Eur dydžio baudą</w:t>
      </w:r>
      <w:r>
        <w:rPr>
          <w:rFonts w:ascii="Times New Roman" w:eastAsia="Calibri" w:hAnsi="Times New Roman" w:cs="Times New Roman"/>
          <w:sz w:val="24"/>
          <w:szCs w:val="24"/>
          <w:lang w:eastAsia="x-none" w:bidi="lo-LA"/>
        </w:rPr>
        <w:t>;</w:t>
      </w:r>
    </w:p>
    <w:p w14:paraId="6E7A46DE" w14:textId="77777777" w:rsidR="003E0BE4" w:rsidRPr="006E757C" w:rsidRDefault="003E0BE4" w:rsidP="003E0BE4">
      <w:pPr>
        <w:tabs>
          <w:tab w:val="left" w:pos="993"/>
        </w:tabs>
        <w:spacing w:line="256" w:lineRule="auto"/>
        <w:ind w:firstLine="600"/>
        <w:contextualSpacing/>
        <w:jc w:val="both"/>
        <w:rPr>
          <w:rFonts w:ascii="Times New Roman" w:eastAsia="Calibri" w:hAnsi="Times New Roman" w:cs="Times New Roman"/>
          <w:sz w:val="24"/>
          <w:szCs w:val="24"/>
          <w:lang w:eastAsia="x-none" w:bidi="lo-LA"/>
        </w:rPr>
      </w:pPr>
      <w:r>
        <w:rPr>
          <w:rFonts w:ascii="Times New Roman" w:eastAsia="Calibri" w:hAnsi="Times New Roman" w:cs="Times New Roman"/>
          <w:sz w:val="24"/>
          <w:szCs w:val="24"/>
          <w:lang w:eastAsia="x-none" w:bidi="lo-LA"/>
        </w:rPr>
        <w:t>4.1.12 laikytis kitų Sutartyje ir jos prieduose nustatytų įsipareigojimų.</w:t>
      </w:r>
    </w:p>
    <w:p w14:paraId="63FDB53F"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4.2. Rangovas turi tinkamai vykdyti kitus įsipareigojimus, numatytus šioje sutartyje ir Lietuvos Respublikos teisės aktuose.</w:t>
      </w:r>
    </w:p>
    <w:p w14:paraId="171F22CE"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4.3. Rangovas turi teisę:</w:t>
      </w:r>
    </w:p>
    <w:p w14:paraId="20870869"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 xml:space="preserve">4.3.1. sustabdyti darbus, jei jie kelia grėsmę Rangovo žmonių ir (ar) technikos saugumui; </w:t>
      </w:r>
    </w:p>
    <w:p w14:paraId="775A7A3C"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4.3.2. gauti visą sutarties kainą su sąlyga, kad jis tinkamai įvykdė sutartį.</w:t>
      </w:r>
    </w:p>
    <w:p w14:paraId="651044AF"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4.4. Rangovas turi ir kitas šios sutarties ir Lietuvos Respublikoje teisės aktų numatytas teises.</w:t>
      </w:r>
    </w:p>
    <w:p w14:paraId="3C27D533" w14:textId="77777777" w:rsidR="003E0BE4" w:rsidRPr="0033402E" w:rsidRDefault="003E0BE4" w:rsidP="003E0BE4">
      <w:pPr>
        <w:keepNext/>
        <w:spacing w:after="0"/>
        <w:jc w:val="center"/>
        <w:rPr>
          <w:rFonts w:ascii="Times New Roman" w:eastAsiaTheme="minorEastAsia" w:hAnsi="Times New Roman" w:cs="Times New Roman"/>
          <w:b/>
          <w:sz w:val="24"/>
          <w:szCs w:val="24"/>
          <w:lang w:eastAsia="lt-LT"/>
        </w:rPr>
      </w:pPr>
    </w:p>
    <w:p w14:paraId="5F2AE762" w14:textId="77777777" w:rsidR="003E0BE4" w:rsidRPr="0033402E" w:rsidRDefault="003E0BE4" w:rsidP="003E0BE4">
      <w:pPr>
        <w:keepNext/>
        <w:numPr>
          <w:ilvl w:val="0"/>
          <w:numId w:val="14"/>
        </w:numPr>
        <w:spacing w:after="0"/>
        <w:contextualSpacing/>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 xml:space="preserve">Užsakovo įsipareigojimai ir teisės </w:t>
      </w:r>
    </w:p>
    <w:p w14:paraId="0BFB7CFC" w14:textId="77777777" w:rsidR="003E0BE4" w:rsidRPr="0033402E" w:rsidRDefault="003E0BE4" w:rsidP="003E0BE4">
      <w:pPr>
        <w:keepNext/>
        <w:spacing w:after="0"/>
        <w:ind w:left="720"/>
        <w:contextualSpacing/>
        <w:rPr>
          <w:rFonts w:ascii="Times New Roman" w:eastAsiaTheme="minorEastAsia" w:hAnsi="Times New Roman" w:cs="Times New Roman"/>
          <w:b/>
          <w:sz w:val="24"/>
          <w:szCs w:val="24"/>
          <w:lang w:eastAsia="lt-LT"/>
        </w:rPr>
      </w:pPr>
    </w:p>
    <w:p w14:paraId="49F695FB"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5.1. Užsakovas įsipareigoja:</w:t>
      </w:r>
    </w:p>
    <w:p w14:paraId="13E48E23"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 xml:space="preserve">5.1.1. ne vėliau kaip per 3 (tris) darbo dienas nuo Rangovo pranešimo apie darbų pabaigą dienos, dalyvaujant Rangovui, apžiūrėti ir priimti atliktus darbus, jeigu jie atitinka sutarties ir teisės aktų reikalavimus. </w:t>
      </w:r>
    </w:p>
    <w:p w14:paraId="422D80EC"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5.1.2. Užsakovas, priimdamas atliktus darbus pagal Rangovo pateiktą atliktų darbų perdavimo – priėmimo aktą, privalo per 2 (dvi) darbo dienas aktą pasirašyti arba, nustačius darbų atlikimo trūkumus, raštu aktą atmesti bei Rangovui nurodyti nustatytus trūkumus bei terminą nustatytiems trūkumams pašalinti;</w:t>
      </w:r>
    </w:p>
    <w:p w14:paraId="66B7BE04"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5.1.3. Rangovui tinkamai ir laiku atlikus darbus, apmokėti sutartyje nustatytomis sąlygomis ir tvarka;</w:t>
      </w:r>
    </w:p>
    <w:p w14:paraId="320188F4"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5.1.4. esant poreikiui paprašyti Rangovo pateikti tiekėjo deklaraciją, patvirtinančią Rangovo aplinkosaugos reikalavimų, numatytų Sutarties 1.5. punkte, laikymąsi;</w:t>
      </w:r>
    </w:p>
    <w:p w14:paraId="7FEFC8E3"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5.1.4. tinkamai vykdyti kitus įsipareigojimus, numatytus šioje sutartyje ir Lietuvos Respublikos teisės aktuose.</w:t>
      </w:r>
    </w:p>
    <w:p w14:paraId="2CFA9AE9"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5.2. Užsakovas turi teisę:</w:t>
      </w:r>
    </w:p>
    <w:p w14:paraId="2515AC98"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5.2.1. sulaikyti mokėjimus pagal šią sutartį šiais atvejais:</w:t>
      </w:r>
    </w:p>
    <w:p w14:paraId="4B8B15CA"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5.2.1.1. jeigu Rangovas nevykdo ar netinkamai vykdo šioje sutartyje nustatytus įsipareigojimus, kol bus pašalinti pažeidimai;</w:t>
      </w:r>
    </w:p>
    <w:p w14:paraId="31CFC6AB"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5.2.1.2. jeigu atlikdamas darbus, Rangovas padarė nuostolius Užsakovui ir tokie nuostoliai nėra pilnai ir tinkamai atlyginti. Šiuo atveju mokėjimas gali būti sustabdomas iki tos dienos, kurią Rangovas pilnai ir tinkamai atlygina visus Užsakovui padarytus nuostolius;</w:t>
      </w:r>
    </w:p>
    <w:p w14:paraId="0B055143"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5.2.2. iš sumų, priklausančių mokėti Rangovui už atliktus darbus, išskaityti sumą, reikalingą darbų trūkumams, kurių Rangovas nepašalina laiku, pašalinti;</w:t>
      </w:r>
    </w:p>
    <w:p w14:paraId="660B2139" w14:textId="77777777" w:rsidR="003E0BE4" w:rsidRPr="006E757C" w:rsidRDefault="003E0BE4" w:rsidP="003E0BE4">
      <w:pPr>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5.2.3. pats pašalinti darbų trūkumus;</w:t>
      </w:r>
    </w:p>
    <w:p w14:paraId="54067627" w14:textId="77777777" w:rsidR="003E0BE4" w:rsidRPr="006E757C" w:rsidRDefault="003E0BE4" w:rsidP="003E0BE4">
      <w:pPr>
        <w:widowControl w:val="0"/>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 xml:space="preserve">5.2.4. vienašališkai išskaičiuoti šalių ar teismo nustatytus nuostolius, priskaičiuotas netesybas </w:t>
      </w:r>
      <w:r w:rsidRPr="006E757C">
        <w:rPr>
          <w:rFonts w:ascii="Times New Roman" w:eastAsiaTheme="minorEastAsia" w:hAnsi="Times New Roman" w:cs="Times New Roman"/>
          <w:sz w:val="24"/>
          <w:szCs w:val="24"/>
          <w:lang w:eastAsia="lt-LT"/>
        </w:rPr>
        <w:lastRenderedPageBreak/>
        <w:t>iš Rangovui mokėtinų sumų.</w:t>
      </w:r>
    </w:p>
    <w:p w14:paraId="16EF85F8" w14:textId="77777777" w:rsidR="003E0BE4" w:rsidRPr="006E757C" w:rsidRDefault="003E0BE4" w:rsidP="003E0BE4">
      <w:pPr>
        <w:widowControl w:val="0"/>
        <w:spacing w:after="0" w:line="256" w:lineRule="auto"/>
        <w:ind w:firstLine="567"/>
        <w:jc w:val="both"/>
        <w:rPr>
          <w:rFonts w:ascii="Times New Roman" w:eastAsiaTheme="minorEastAsia" w:hAnsi="Times New Roman" w:cs="Times New Roman"/>
          <w:sz w:val="24"/>
          <w:szCs w:val="24"/>
          <w:lang w:eastAsia="lt-LT"/>
        </w:rPr>
      </w:pPr>
      <w:r w:rsidRPr="006E757C">
        <w:rPr>
          <w:rFonts w:ascii="Times New Roman" w:eastAsiaTheme="minorEastAsia" w:hAnsi="Times New Roman" w:cs="Times New Roman"/>
          <w:sz w:val="24"/>
          <w:szCs w:val="24"/>
          <w:lang w:eastAsia="lt-LT"/>
        </w:rPr>
        <w:t>5.3. Užsakovas turi ir kitas šios sutarties ir Lietuvos Respublikoje teisės aktų numatytas teises.</w:t>
      </w:r>
    </w:p>
    <w:p w14:paraId="7DF33FBA" w14:textId="77777777" w:rsidR="003E0BE4" w:rsidRPr="0033402E" w:rsidRDefault="003E0BE4" w:rsidP="003E0BE4">
      <w:pPr>
        <w:keepNext/>
        <w:spacing w:after="0"/>
        <w:ind w:left="720" w:hanging="720"/>
        <w:jc w:val="center"/>
        <w:outlineLvl w:val="0"/>
        <w:rPr>
          <w:rFonts w:ascii="Times New Roman" w:eastAsiaTheme="minorEastAsia" w:hAnsi="Times New Roman" w:cs="Times New Roman"/>
          <w:b/>
          <w:sz w:val="24"/>
          <w:szCs w:val="24"/>
          <w:lang w:eastAsia="lt-LT"/>
        </w:rPr>
      </w:pPr>
    </w:p>
    <w:p w14:paraId="77E0AB18" w14:textId="77777777" w:rsidR="003E0BE4" w:rsidRPr="0033402E" w:rsidRDefault="003E0BE4" w:rsidP="003E0BE4">
      <w:pPr>
        <w:keepNext/>
        <w:numPr>
          <w:ilvl w:val="0"/>
          <w:numId w:val="14"/>
        </w:numPr>
        <w:spacing w:after="0"/>
        <w:contextualSpacing/>
        <w:jc w:val="center"/>
        <w:outlineLvl w:val="0"/>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Šalių atsakomybė</w:t>
      </w:r>
    </w:p>
    <w:p w14:paraId="0110A08C" w14:textId="77777777" w:rsidR="003E0BE4" w:rsidRPr="0033402E" w:rsidRDefault="003E0BE4" w:rsidP="003E0BE4">
      <w:pPr>
        <w:keepNext/>
        <w:spacing w:after="0"/>
        <w:ind w:left="720"/>
        <w:contextualSpacing/>
        <w:outlineLvl w:val="0"/>
        <w:rPr>
          <w:rFonts w:ascii="Times New Roman" w:eastAsiaTheme="minorEastAsia" w:hAnsi="Times New Roman" w:cs="Times New Roman"/>
          <w:b/>
          <w:sz w:val="24"/>
          <w:szCs w:val="24"/>
          <w:lang w:eastAsia="lt-LT"/>
        </w:rPr>
      </w:pPr>
    </w:p>
    <w:p w14:paraId="75EBD2D4" w14:textId="77777777" w:rsidR="003E0BE4" w:rsidRPr="0033402E" w:rsidRDefault="003E0BE4" w:rsidP="003E0BE4">
      <w:pPr>
        <w:spacing w:after="0"/>
        <w:ind w:firstLine="567"/>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6.1. Šalys įsipareigoja tinkamai vykdyti savo įsipareigojimus, prisiimtus sutartimi, ir susilaikyti nuo bet kokių veiksmų, kuriais galėtų padaryti žalos viena kitai ar apsunkintų kitos Šalies prisiimtų įsipareigojimų įvykdymą.</w:t>
      </w:r>
    </w:p>
    <w:p w14:paraId="73040327" w14:textId="77777777" w:rsidR="003E0BE4" w:rsidRPr="0033402E" w:rsidRDefault="003E0BE4" w:rsidP="003E0BE4">
      <w:pPr>
        <w:spacing w:after="0"/>
        <w:ind w:firstLine="567"/>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6.2. Rangovas atsako už darbų saugos, materialiojo turto apsaugos užtikrinimą, priešgaisrinės saugos, aplinkos apsaugą reglamentuojančių teisės aktų reikalavimų laikymąsi.</w:t>
      </w:r>
    </w:p>
    <w:p w14:paraId="7BF9E95F" w14:textId="77777777" w:rsidR="003E0BE4" w:rsidRPr="0033402E" w:rsidRDefault="003E0BE4" w:rsidP="003E0BE4">
      <w:pPr>
        <w:spacing w:after="0"/>
        <w:ind w:firstLine="567"/>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6.3. Rangovas atsako už bet kokią žalą, kuri tiesiogiai arba netiesiogiai dėl atliktų darbų trūkumų ar jų atitaisymo buvo padaryta Užsakovui, trečiajai šaliai ar jų turtui.</w:t>
      </w:r>
    </w:p>
    <w:p w14:paraId="3D7AEB9B" w14:textId="77777777" w:rsidR="003E0BE4" w:rsidRPr="0033402E" w:rsidRDefault="003E0BE4" w:rsidP="003E0BE4">
      <w:pPr>
        <w:widowControl w:val="0"/>
        <w:numPr>
          <w:ilvl w:val="1"/>
          <w:numId w:val="12"/>
        </w:numPr>
        <w:tabs>
          <w:tab w:val="left" w:pos="993"/>
        </w:tabs>
        <w:autoSpaceDE w:val="0"/>
        <w:autoSpaceDN w:val="0"/>
        <w:adjustRightInd w:val="0"/>
        <w:spacing w:after="0"/>
        <w:ind w:left="0" w:firstLine="578"/>
        <w:jc w:val="both"/>
        <w:rPr>
          <w:rFonts w:ascii="Times New Roman" w:eastAsia="Times New Roman" w:hAnsi="Times New Roman" w:cs="Times New Roman"/>
          <w:spacing w:val="-8"/>
          <w:sz w:val="24"/>
          <w:szCs w:val="24"/>
          <w:lang w:eastAsia="ru-RU"/>
        </w:rPr>
      </w:pPr>
      <w:r w:rsidRPr="0033402E">
        <w:rPr>
          <w:rFonts w:ascii="Times New Roman" w:eastAsia="Times New Roman" w:hAnsi="Times New Roman" w:cs="Times New Roman"/>
          <w:sz w:val="24"/>
          <w:szCs w:val="24"/>
          <w:lang w:eastAsia="ru-RU"/>
        </w:rPr>
        <w:t xml:space="preserve">Rangovas privalo sumokėti Užsakovui 10 </w:t>
      </w:r>
      <w:r w:rsidRPr="0033402E">
        <w:rPr>
          <w:rFonts w:ascii="Times New Roman" w:eastAsia="Times New Roman" w:hAnsi="Times New Roman" w:cs="Times New Roman"/>
          <w:sz w:val="24"/>
          <w:szCs w:val="24"/>
          <w:lang w:eastAsia="ru-RU"/>
        </w:rPr>
        <w:sym w:font="Symbol" w:char="F025"/>
      </w:r>
      <w:r w:rsidRPr="0033402E">
        <w:rPr>
          <w:rFonts w:ascii="Times New Roman" w:eastAsia="Times New Roman" w:hAnsi="Times New Roman" w:cs="Times New Roman"/>
          <w:sz w:val="24"/>
          <w:szCs w:val="24"/>
          <w:lang w:eastAsia="ru-RU"/>
        </w:rPr>
        <w:t xml:space="preserve"> dydžio nuo sutarties kainos be PVM              baudą - šalių iš anksto sutartus minimalius nuostolius, jeigu Rangovas netinkamai vykdo arba nevykdo sutartyje nustatytų įsipareigojimų ar kitaip pažeidžia sutarties sąlygas ir dėl šių priežasčių Užsakovas vienašališkai nutraukia šią sutartį.</w:t>
      </w:r>
    </w:p>
    <w:p w14:paraId="2FAD6A28" w14:textId="77777777" w:rsidR="003E0BE4" w:rsidRPr="0033402E" w:rsidRDefault="003E0BE4" w:rsidP="003E0BE4">
      <w:pPr>
        <w:widowControl w:val="0"/>
        <w:numPr>
          <w:ilvl w:val="1"/>
          <w:numId w:val="12"/>
        </w:numPr>
        <w:tabs>
          <w:tab w:val="left" w:pos="993"/>
        </w:tabs>
        <w:autoSpaceDE w:val="0"/>
        <w:autoSpaceDN w:val="0"/>
        <w:adjustRightInd w:val="0"/>
        <w:spacing w:after="0"/>
        <w:ind w:left="0" w:firstLine="578"/>
        <w:jc w:val="both"/>
        <w:rPr>
          <w:rFonts w:ascii="Times New Roman" w:eastAsia="Times New Roman" w:hAnsi="Times New Roman" w:cs="Times New Roman"/>
          <w:spacing w:val="-8"/>
          <w:sz w:val="24"/>
          <w:szCs w:val="24"/>
          <w:lang w:eastAsia="ru-RU"/>
        </w:rPr>
      </w:pPr>
      <w:r w:rsidRPr="0033402E">
        <w:rPr>
          <w:rFonts w:ascii="Times New Roman" w:eastAsia="Times New Roman" w:hAnsi="Times New Roman" w:cs="Times New Roman"/>
          <w:sz w:val="24"/>
          <w:szCs w:val="24"/>
          <w:lang w:eastAsia="ru-RU"/>
        </w:rPr>
        <w:t xml:space="preserve">Rangovas įsipareigoja, vėluodamas sutartyje nustatytais terminais atlikti darbus (arba darbų dalį), įskaitant atliktų darbų kokybės trūkumų pašalinimą, sumokėti Užsakovui 0,05 </w:t>
      </w:r>
      <w:r w:rsidRPr="0033402E">
        <w:rPr>
          <w:rFonts w:ascii="Times New Roman" w:eastAsia="Times New Roman" w:hAnsi="Times New Roman" w:cs="Times New Roman"/>
          <w:sz w:val="24"/>
          <w:szCs w:val="24"/>
          <w:lang w:eastAsia="ru-RU"/>
        </w:rPr>
        <w:sym w:font="Symbol" w:char="F025"/>
      </w:r>
      <w:r w:rsidRPr="0033402E">
        <w:rPr>
          <w:rFonts w:ascii="Times New Roman" w:eastAsia="Times New Roman" w:hAnsi="Times New Roman" w:cs="Times New Roman"/>
          <w:sz w:val="24"/>
          <w:szCs w:val="24"/>
          <w:lang w:eastAsia="ru-RU"/>
        </w:rPr>
        <w:t xml:space="preserve"> dydžio nuo sutarties kainos be PVM delspinigius už kiekvieną pavėluotą dieną - šalių iš anksto sutartus minimalius nuostolius.</w:t>
      </w:r>
    </w:p>
    <w:p w14:paraId="2ACE59FF" w14:textId="77777777" w:rsidR="003E0BE4" w:rsidRPr="0033402E" w:rsidRDefault="003E0BE4" w:rsidP="003E0BE4">
      <w:pPr>
        <w:widowControl w:val="0"/>
        <w:numPr>
          <w:ilvl w:val="1"/>
          <w:numId w:val="12"/>
        </w:numPr>
        <w:tabs>
          <w:tab w:val="left" w:pos="993"/>
        </w:tabs>
        <w:autoSpaceDE w:val="0"/>
        <w:autoSpaceDN w:val="0"/>
        <w:adjustRightInd w:val="0"/>
        <w:spacing w:after="0"/>
        <w:ind w:left="0" w:firstLine="578"/>
        <w:jc w:val="both"/>
        <w:rPr>
          <w:rFonts w:ascii="Times New Roman" w:eastAsia="Times New Roman" w:hAnsi="Times New Roman" w:cs="Times New Roman"/>
          <w:spacing w:val="-8"/>
          <w:sz w:val="24"/>
          <w:szCs w:val="24"/>
          <w:lang w:eastAsia="ru-RU"/>
        </w:rPr>
      </w:pPr>
      <w:r w:rsidRPr="0033402E">
        <w:rPr>
          <w:rFonts w:ascii="Times New Roman" w:eastAsia="Times New Roman" w:hAnsi="Times New Roman" w:cs="Times New Roman"/>
          <w:sz w:val="24"/>
          <w:szCs w:val="24"/>
          <w:lang w:eastAsia="ru-RU"/>
        </w:rPr>
        <w:t>Užsakovui vėluojant atsiskaityti už atliktus darbus, taikomos Lietuvos Respublikos mokėjimų, atliekamų pagal komercines sutartis, vėlavimo prevencijos įstatymo nuostatos.</w:t>
      </w:r>
    </w:p>
    <w:p w14:paraId="495F60D4" w14:textId="77777777" w:rsidR="003E0BE4" w:rsidRPr="0033402E" w:rsidRDefault="003E0BE4" w:rsidP="003E0BE4">
      <w:pPr>
        <w:autoSpaceDE w:val="0"/>
        <w:autoSpaceDN w:val="0"/>
        <w:adjustRightInd w:val="0"/>
        <w:spacing w:after="0"/>
        <w:ind w:firstLine="567"/>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 xml:space="preserve">6.7. Sutarties nutraukimas ar jos pasibaigimas neatleidžia šalių nuo įsipareigojimų visiškai atsiskaityti viena su kita, taip pat nepanaikina teisės reikalauti atlyginti nuostolius, atsiradusius dėl įsipareigojimų pagal sutartį nevykdymo ar netinkamo vykdymo, net jei tokie įsiskolinimai tampa žinomi po sutarties nutraukimo ar pasibaigimo. </w:t>
      </w:r>
    </w:p>
    <w:p w14:paraId="6B129302" w14:textId="77777777" w:rsidR="003E0BE4" w:rsidRPr="0033402E" w:rsidRDefault="003E0BE4" w:rsidP="003E0BE4">
      <w:pPr>
        <w:autoSpaceDE w:val="0"/>
        <w:autoSpaceDN w:val="0"/>
        <w:adjustRightInd w:val="0"/>
        <w:spacing w:after="0"/>
        <w:ind w:firstLine="567"/>
        <w:rPr>
          <w:rFonts w:ascii="Times New Roman" w:eastAsiaTheme="minorEastAsia" w:hAnsi="Times New Roman" w:cs="Times New Roman"/>
          <w:sz w:val="24"/>
          <w:szCs w:val="24"/>
          <w:lang w:eastAsia="lt-LT"/>
        </w:rPr>
      </w:pPr>
    </w:p>
    <w:p w14:paraId="429EA671" w14:textId="77777777" w:rsidR="003E0BE4" w:rsidRPr="0033402E" w:rsidRDefault="003E0BE4" w:rsidP="003E0BE4">
      <w:pPr>
        <w:keepNext/>
        <w:numPr>
          <w:ilvl w:val="0"/>
          <w:numId w:val="12"/>
        </w:numPr>
        <w:spacing w:after="0"/>
        <w:contextualSpacing/>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Nenugalima jėga (</w:t>
      </w:r>
      <w:r w:rsidRPr="0033402E">
        <w:rPr>
          <w:rFonts w:ascii="Times New Roman" w:eastAsiaTheme="minorEastAsia" w:hAnsi="Times New Roman" w:cs="Times New Roman"/>
          <w:b/>
          <w:i/>
          <w:sz w:val="24"/>
          <w:szCs w:val="24"/>
          <w:lang w:eastAsia="lt-LT"/>
        </w:rPr>
        <w:t>force majeure</w:t>
      </w:r>
      <w:r w:rsidRPr="0033402E">
        <w:rPr>
          <w:rFonts w:ascii="Times New Roman" w:eastAsiaTheme="minorEastAsia" w:hAnsi="Times New Roman" w:cs="Times New Roman"/>
          <w:b/>
          <w:sz w:val="24"/>
          <w:szCs w:val="24"/>
          <w:lang w:eastAsia="lt-LT"/>
        </w:rPr>
        <w:t>)</w:t>
      </w:r>
    </w:p>
    <w:p w14:paraId="5B641A7C" w14:textId="77777777" w:rsidR="003E0BE4" w:rsidRPr="0033402E" w:rsidRDefault="003E0BE4" w:rsidP="003E0BE4">
      <w:pPr>
        <w:keepNext/>
        <w:spacing w:after="0"/>
        <w:ind w:left="360"/>
        <w:contextualSpacing/>
        <w:rPr>
          <w:rFonts w:ascii="Times New Roman" w:eastAsiaTheme="minorEastAsia" w:hAnsi="Times New Roman" w:cs="Times New Roman"/>
          <w:b/>
          <w:sz w:val="24"/>
          <w:szCs w:val="24"/>
          <w:lang w:eastAsia="lt-LT"/>
        </w:rPr>
      </w:pPr>
    </w:p>
    <w:p w14:paraId="2A58F44B" w14:textId="77777777" w:rsidR="003E0BE4" w:rsidRPr="0033402E" w:rsidRDefault="003E0BE4" w:rsidP="003E0BE4">
      <w:pPr>
        <w:spacing w:after="0"/>
        <w:ind w:firstLine="567"/>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7.1. Šalys neatsako už prisiimtų įsipareigojimų visišką ar dalinį neįvykdymą, jeigu įrodo, kad įsipareigojimų neįvykdė dėl aplinkybių, kurių negalėjo kontroliuoti ir protingai numatyti sutarties sudarymo metu, ir kad protingomis pastangomis negalėjo užkirsti kelio šioms aplinkybėms ar jų padariniams atsirasti.</w:t>
      </w:r>
    </w:p>
    <w:p w14:paraId="31A0B4A4" w14:textId="77777777" w:rsidR="003E0BE4" w:rsidRPr="0033402E" w:rsidRDefault="003E0BE4" w:rsidP="003E0BE4">
      <w:pPr>
        <w:spacing w:after="0"/>
        <w:ind w:firstLine="567"/>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7.2. Nenugalimos jėgos aplinkybėmis yra laikomos aplinkybės, nurodytos Atleidimo nuo atsakomybės esant nenugalimos jėgos aplinkybėms taisyklėse, patvirtintose Lietuvos Respublikos Vyriausybės 1996 m. liepos 15 d. nutarimu Nr. 840 „</w:t>
      </w:r>
      <w:r w:rsidRPr="0033402E">
        <w:rPr>
          <w:rFonts w:ascii="Times New Roman" w:eastAsiaTheme="minorEastAsia" w:hAnsi="Times New Roman" w:cs="Times New Roman"/>
          <w:color w:val="000000"/>
          <w:sz w:val="24"/>
          <w:szCs w:val="24"/>
          <w:shd w:val="clear" w:color="auto" w:fill="FFFFFF"/>
          <w:lang w:eastAsia="lt-LT"/>
        </w:rPr>
        <w:t>Atleidimo nuo atsakomybės esant nenugalimos jėgos (</w:t>
      </w:r>
      <w:r w:rsidRPr="0033402E">
        <w:rPr>
          <w:rFonts w:ascii="Times New Roman" w:eastAsiaTheme="minorEastAsia" w:hAnsi="Times New Roman" w:cs="Times New Roman"/>
          <w:i/>
          <w:iCs/>
          <w:color w:val="000000"/>
          <w:sz w:val="24"/>
          <w:szCs w:val="24"/>
          <w:shd w:val="clear" w:color="auto" w:fill="FFFFFF"/>
          <w:lang w:eastAsia="lt-LT"/>
        </w:rPr>
        <w:t>force majeure</w:t>
      </w:r>
      <w:r w:rsidRPr="0033402E">
        <w:rPr>
          <w:rFonts w:ascii="Times New Roman" w:eastAsiaTheme="minorEastAsia" w:hAnsi="Times New Roman" w:cs="Times New Roman"/>
          <w:color w:val="000000"/>
          <w:sz w:val="24"/>
          <w:szCs w:val="24"/>
          <w:shd w:val="clear" w:color="auto" w:fill="FFFFFF"/>
          <w:lang w:eastAsia="lt-LT"/>
        </w:rPr>
        <w:t>) aplinkybėms taisyklių patvirtinimo“</w:t>
      </w:r>
      <w:r w:rsidRPr="0033402E">
        <w:rPr>
          <w:rFonts w:ascii="Times New Roman" w:eastAsiaTheme="minorEastAsia" w:hAnsi="Times New Roman" w:cs="Times New Roman"/>
          <w:sz w:val="24"/>
          <w:szCs w:val="24"/>
          <w:lang w:eastAsia="lt-LT"/>
        </w:rPr>
        <w:t xml:space="preserve">. </w:t>
      </w:r>
    </w:p>
    <w:p w14:paraId="7D3ED7C8" w14:textId="77777777" w:rsidR="003E0BE4" w:rsidRPr="0033402E" w:rsidRDefault="003E0BE4" w:rsidP="003E0BE4">
      <w:pPr>
        <w:spacing w:after="0"/>
        <w:ind w:firstLine="567"/>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 xml:space="preserve">7.3. Šalis turi nedelsdama, t. y. per 3 (tris) darbo dienas, pranešti kitai šaliai raštu apie paaiškėjusias nenugalimos jėgos aplinkybes, dėl kurių sutarties ar jos dalies įvykdymas gali tapti neįmanomas ar iš esmės pasunkėti. </w:t>
      </w:r>
    </w:p>
    <w:p w14:paraId="6EE91C8C" w14:textId="77777777" w:rsidR="003E0BE4" w:rsidRPr="0033402E" w:rsidRDefault="003E0BE4" w:rsidP="003E0BE4">
      <w:pPr>
        <w:spacing w:after="0"/>
        <w:ind w:firstLine="567"/>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7.4. Jeigu nenugalimos jėgos aplinkybės tęsiasi ilgiau kaip 2 (du) mėnesius nuo pranešimo apie jas gavimo dienos, šalys tarpusavio susitarimu gali nutraukti sutartį. Nė viena iš šalių neturi teisės reikalauti iš kitos šalies atlyginti dėl to patirtus nuostolius.</w:t>
      </w:r>
    </w:p>
    <w:p w14:paraId="7FF921AA" w14:textId="77777777" w:rsidR="003E0BE4" w:rsidRPr="0033402E" w:rsidRDefault="003E0BE4" w:rsidP="003E0BE4">
      <w:pPr>
        <w:spacing w:after="0"/>
        <w:ind w:firstLine="567"/>
        <w:rPr>
          <w:rFonts w:ascii="Times New Roman" w:eastAsiaTheme="minorEastAsia" w:hAnsi="Times New Roman" w:cs="Times New Roman"/>
          <w:sz w:val="24"/>
          <w:szCs w:val="24"/>
          <w:lang w:eastAsia="lt-LT"/>
        </w:rPr>
      </w:pPr>
    </w:p>
    <w:p w14:paraId="138D6BE0" w14:textId="77777777" w:rsidR="003E0BE4" w:rsidRPr="006E757C" w:rsidRDefault="003E0BE4" w:rsidP="003E0BE4">
      <w:pPr>
        <w:keepNext/>
        <w:spacing w:after="0"/>
        <w:jc w:val="center"/>
        <w:rPr>
          <w:rFonts w:ascii="Times New Roman" w:eastAsia="Times New Roman" w:hAnsi="Times New Roman" w:cs="Times New Roman"/>
          <w:b/>
          <w:sz w:val="24"/>
          <w:szCs w:val="24"/>
          <w:lang w:eastAsia="lt-LT"/>
        </w:rPr>
      </w:pPr>
      <w:r w:rsidRPr="0033402E">
        <w:rPr>
          <w:rFonts w:ascii="Times New Roman" w:eastAsia="Times New Roman" w:hAnsi="Times New Roman" w:cs="Times New Roman"/>
          <w:b/>
          <w:sz w:val="24"/>
          <w:szCs w:val="24"/>
          <w:lang w:eastAsia="lt-LT"/>
        </w:rPr>
        <w:t xml:space="preserve">8. </w:t>
      </w:r>
      <w:r w:rsidRPr="006E757C">
        <w:rPr>
          <w:rFonts w:ascii="Times New Roman" w:eastAsia="Times New Roman" w:hAnsi="Times New Roman" w:cs="Times New Roman"/>
          <w:b/>
          <w:bCs/>
          <w:sz w:val="24"/>
          <w:szCs w:val="24"/>
          <w:lang w:eastAsia="lt-LT"/>
        </w:rPr>
        <w:t>Subtiekėjai, jų keitimo pagrindai ir tvarka</w:t>
      </w:r>
    </w:p>
    <w:p w14:paraId="33702041"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p>
    <w:p w14:paraId="6F923A12"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 xml:space="preserve">.1. Ne vėliau negu Sutartis pradedama vykdyti, Rangovas  įsipareigoja Užsakovui pranešti tuo metu žinomo  (-ų) subtiekėjo (-ų) pavadinimą (-us), kontaktinius duomenis ir jo (-ų) atstovus (jei </w:t>
      </w:r>
      <w:r w:rsidRPr="006E757C">
        <w:rPr>
          <w:rFonts w:ascii="Times New Roman" w:eastAsia="Times New Roman" w:hAnsi="Times New Roman" w:cs="Times New Roman"/>
          <w:sz w:val="24"/>
          <w:szCs w:val="24"/>
          <w:lang w:eastAsia="lt-LT"/>
        </w:rPr>
        <w:lastRenderedPageBreak/>
        <w:t>tokia yra pasitelkiami). Taip pat Rangovas privalės informuoti apie minėtos informacijos pasikeitimus visu Sutarties vykdymo metu, taip pat ir apie naujus subtiekėjus, kuriuos jis, vadovaujantis sutartyje nustatyta tvarka, sieks pasitelkti jau Sutarties vykdymo metu.</w:t>
      </w:r>
    </w:p>
    <w:p w14:paraId="57CACA49"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 xml:space="preserve">.2. Rangovas, vykdydamas Sutartį, negali keisti pasitelkto (-ų) subtiekėjo (-ų), pasitelkti naujo (-ų) subtiekėjo (-ų), kurio (-ių) pajėgumais rėmėsi, taip pat pasitelkti naujo (-ų) subtiekėjo (-ų) visam arba iki Sutarties pabaigos likusiam terminui be Užsakovo sutikimo. </w:t>
      </w:r>
    </w:p>
    <w:p w14:paraId="19BF3534"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.3. Subtiekėjas (-ai) gali būti keičiamas (-i) tik šiais atvejais:</w:t>
      </w:r>
    </w:p>
    <w:p w14:paraId="5768C7D5"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.3.1. kai subtiekėjas (-ai) bankrutuoja, yra likviduojamas ar susidaro analogiška situacija;</w:t>
      </w:r>
    </w:p>
    <w:p w14:paraId="69C71C34"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.3.2. kai subtiekėjas (-ai) dėl objektyvių priežasčių (nutrūkus teisiniams santykiams su Rangovu, subtiekėjui atsisakius vykdyti įsipareigojimus, netinkamai vykdant įsipareigojimus ir pan.) nebegali vykdyti visų ar dalies Sutartimi prisiimtų įsipareigojimų.</w:t>
      </w:r>
    </w:p>
    <w:p w14:paraId="1691F154"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 xml:space="preserve">.4. Rangovas, siekdamas pakeisti subtiekėją (-us), kurio pajėgumais pirkimo metu rėmėsi, turi raštu informuoti Užsakovą ne vėliau kaip prieš 3 (tris) darbo dienas ir gauti Užsakovo raštišką sutikimą.  Naujas subtiekėjas privalo atitikti visus atitinkamam subtiekėjui pirkimo dokumentuose nustatytus kvalifikacijos reikalavimus (jei buvo reikalaujama) ir turi nebūti nurodytų tiekėjų pašalinimo pagrindų (jei buvo reikalaujama).  Rangovas privalo pateikti naujo subtiekėjo kvalifikacijos atitiktį ir pašalinimo pagrindų nebuvimą patvirtinančius dokumentus. </w:t>
      </w:r>
    </w:p>
    <w:p w14:paraId="77E3CF58"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 xml:space="preserve">.5. Jeigu Rangovas Sutarties vykdymo metu nori pasitelkti naują (-us) subtiekėją (-us), kuris  (-ie) nebuvo nurodytas (-i) tiekėjo pasiūlyme, jis privalo apie tai raštu informuoti Užsakovą ne vėliau kaip prieš 3 (tris) darbo dienas ir gauti Rangovo raštišką sutikimą. Naujas subtiekėjas privalo atitikti visus atitinkamam subtiekėjui pirkimo dokumentuose nustatytus kvalifikacijos reikalavimus ir turi nebūti nurodytų tiekėjų pašalinimo pagrindų. Rangovas privalo pateikti naujo subtiekėjo kvalifikacijos atitiktį ir pašalinimo pagrindų nebuvimą patvirtinančius dokumentus. </w:t>
      </w:r>
    </w:p>
    <w:p w14:paraId="79966D22"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 xml:space="preserve">.6. Užsakovui sutikus su subtiekėjo (-ų) pakeitimu/naujo subtiekėjo pasitelkimu, Užsakovas su Rangovu raštu sudaro susitarimą dėl subtiekėjo (-ų) pakeitimo/naujo subtiekėjo pasitelkimo, raštu sudaro susitarimą, kurį pasirašo abi šalys. Šis susitarimas yra neatskiriama Sutarties dalis. </w:t>
      </w:r>
    </w:p>
    <w:p w14:paraId="1AE5AF75"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.7. Atsižvelgiant į Sutarties pobūdį, galimas Užsakovo tiesioginis atsiskaitymas su subtiekėjais, šiomis sąlygomis:</w:t>
      </w:r>
    </w:p>
    <w:p w14:paraId="7888E9F3"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.7.1. Užsakovas ne vėliau nei per 3 (tris) darbo dienas nuo informacijos apie tuo metu  Rangovui žinomų subtiekėjų pavadinimus, kontaktinius duomenis ir jų atstovus gavimo, raštu  informuoja subtiekėjus apie tiesioginio atsiskaitymo galimybę;</w:t>
      </w:r>
    </w:p>
    <w:p w14:paraId="3784164D"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.7.2. subtiekėjas, norėdamas pasinaudoti tiesioginio atsiskaitymo galimybe, turi pateikti raštišką prašymą Užsakovui;</w:t>
      </w:r>
    </w:p>
    <w:p w14:paraId="615847BC" w14:textId="77777777" w:rsidR="003E0BE4" w:rsidRPr="006E757C" w:rsidRDefault="003E0BE4" w:rsidP="003E0BE4">
      <w:pPr>
        <w:keepNext/>
        <w:spacing w:after="0"/>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.7.3. tuo atveju, kai subtiekėjas išreiškia norą pasinaudoti tiesioginio atsiskaitymo galimybe, sudaroma trišalė sutartis tarp Užsakovo, Rangovo ir jo subtiekėjo, kurioje aprašoma tiesioginio atsiskaitymo su subtiekėju tvarka, atsižvelgiant į pirkimo dokumentuose ir subtiekimo sutartyje  nustatytus reikalavimus;</w:t>
      </w:r>
    </w:p>
    <w:p w14:paraId="12C4E73E" w14:textId="77777777" w:rsidR="003E0BE4" w:rsidRPr="006E757C" w:rsidRDefault="003E0BE4" w:rsidP="003E0BE4">
      <w:pPr>
        <w:keepNext/>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.7.4. PVM sąskaitų faktūrų teikimas, atsiskaitymas su subtiekėju bei kiti veiksmai atliekami vadovaujantis šios Sutarties nurodyta tvarka;</w:t>
      </w:r>
    </w:p>
    <w:p w14:paraId="26E7F73D" w14:textId="77777777" w:rsidR="003E0BE4" w:rsidRDefault="003E0BE4" w:rsidP="003E0BE4">
      <w:pPr>
        <w:keepNext/>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8</w:t>
      </w:r>
      <w:r w:rsidRPr="006E757C">
        <w:rPr>
          <w:rFonts w:ascii="Times New Roman" w:eastAsia="Times New Roman" w:hAnsi="Times New Roman" w:cs="Times New Roman"/>
          <w:sz w:val="24"/>
          <w:szCs w:val="24"/>
          <w:lang w:eastAsia="lt-LT"/>
        </w:rPr>
        <w:t>.7.5. Rangovas turi teisę prieštarauti nepagrįstiems mokėjimams.</w:t>
      </w:r>
    </w:p>
    <w:p w14:paraId="2C049E1A" w14:textId="77777777" w:rsidR="003E0BE4" w:rsidRDefault="003E0BE4" w:rsidP="003E0BE4">
      <w:pPr>
        <w:keepNext/>
        <w:spacing w:after="0" w:line="240" w:lineRule="auto"/>
        <w:jc w:val="both"/>
        <w:rPr>
          <w:rFonts w:ascii="Times New Roman" w:eastAsia="Times New Roman" w:hAnsi="Times New Roman" w:cs="Times New Roman"/>
          <w:sz w:val="24"/>
          <w:szCs w:val="24"/>
          <w:lang w:eastAsia="lt-LT"/>
        </w:rPr>
      </w:pPr>
    </w:p>
    <w:p w14:paraId="4832151A" w14:textId="77777777" w:rsidR="003E0BE4" w:rsidRPr="0033402E" w:rsidRDefault="003E0BE4" w:rsidP="003E0BE4">
      <w:pPr>
        <w:keepNext/>
        <w:spacing w:after="0" w:line="240" w:lineRule="auto"/>
        <w:jc w:val="both"/>
        <w:rPr>
          <w:rFonts w:ascii="Times New Roman" w:eastAsia="Times New Roman" w:hAnsi="Times New Roman" w:cs="Times New Roman"/>
          <w:sz w:val="24"/>
          <w:szCs w:val="24"/>
          <w:lang w:eastAsia="lt-LT"/>
        </w:rPr>
      </w:pPr>
    </w:p>
    <w:p w14:paraId="44604F20" w14:textId="77777777" w:rsidR="003E0BE4" w:rsidRPr="0033402E" w:rsidRDefault="003E0BE4" w:rsidP="003E0BE4">
      <w:pPr>
        <w:numPr>
          <w:ilvl w:val="0"/>
          <w:numId w:val="16"/>
        </w:numPr>
        <w:tabs>
          <w:tab w:val="left" w:pos="2977"/>
        </w:tabs>
        <w:spacing w:after="0" w:line="240" w:lineRule="auto"/>
        <w:ind w:left="0"/>
        <w:contextualSpacing/>
        <w:jc w:val="center"/>
        <w:rPr>
          <w:rFonts w:ascii="Times New Roman" w:eastAsiaTheme="minorEastAsia" w:hAnsi="Times New Roman" w:cs="Times New Roman"/>
          <w:b/>
          <w:bCs/>
          <w:sz w:val="24"/>
          <w:szCs w:val="24"/>
          <w:lang w:eastAsia="lt-LT"/>
        </w:rPr>
      </w:pPr>
      <w:r w:rsidRPr="0033402E">
        <w:rPr>
          <w:rFonts w:ascii="Times New Roman" w:eastAsiaTheme="minorEastAsia" w:hAnsi="Times New Roman" w:cs="Times New Roman"/>
          <w:b/>
          <w:bCs/>
          <w:sz w:val="24"/>
          <w:szCs w:val="24"/>
          <w:lang w:eastAsia="lt-LT"/>
        </w:rPr>
        <w:t>Konfidencialumas</w:t>
      </w:r>
    </w:p>
    <w:p w14:paraId="3DC85FCF" w14:textId="77777777" w:rsidR="003E0BE4" w:rsidRPr="0033402E" w:rsidRDefault="003E0BE4" w:rsidP="003E0BE4">
      <w:pPr>
        <w:tabs>
          <w:tab w:val="left" w:pos="2977"/>
        </w:tabs>
        <w:spacing w:after="0" w:line="240" w:lineRule="auto"/>
        <w:contextualSpacing/>
        <w:rPr>
          <w:rFonts w:ascii="Times New Roman" w:eastAsiaTheme="minorEastAsia" w:hAnsi="Times New Roman" w:cs="Times New Roman"/>
          <w:b/>
          <w:bCs/>
          <w:sz w:val="24"/>
          <w:szCs w:val="24"/>
          <w:lang w:eastAsia="lt-LT"/>
        </w:rPr>
      </w:pPr>
    </w:p>
    <w:p w14:paraId="4B10523A" w14:textId="77777777" w:rsidR="003E0BE4" w:rsidRPr="00375D37" w:rsidRDefault="003E0BE4" w:rsidP="003E0BE4">
      <w:pPr>
        <w:widowControl w:val="0"/>
        <w:numPr>
          <w:ilvl w:val="0"/>
          <w:numId w:val="11"/>
        </w:numPr>
        <w:tabs>
          <w:tab w:val="left" w:pos="993"/>
        </w:tabs>
        <w:spacing w:after="0" w:line="240" w:lineRule="auto"/>
        <w:ind w:left="0"/>
        <w:jc w:val="both"/>
        <w:rPr>
          <w:rFonts w:ascii="Times New Roman" w:eastAsia="Calibri" w:hAnsi="Times New Roman" w:cs="Times New Roman"/>
          <w:vanish/>
          <w:color w:val="FFFFFF" w:themeColor="background1"/>
          <w:sz w:val="24"/>
          <w:szCs w:val="24"/>
          <w:lang w:eastAsia="x-none"/>
        </w:rPr>
      </w:pPr>
    </w:p>
    <w:p w14:paraId="4C2F6698" w14:textId="77777777" w:rsidR="003E0BE4" w:rsidRPr="00375D37" w:rsidRDefault="003E0BE4" w:rsidP="003E0BE4">
      <w:pPr>
        <w:widowControl w:val="0"/>
        <w:numPr>
          <w:ilvl w:val="0"/>
          <w:numId w:val="11"/>
        </w:numPr>
        <w:tabs>
          <w:tab w:val="left" w:pos="993"/>
        </w:tabs>
        <w:spacing w:after="0" w:line="240" w:lineRule="auto"/>
        <w:ind w:left="0"/>
        <w:jc w:val="both"/>
        <w:rPr>
          <w:rFonts w:ascii="Times New Roman" w:eastAsia="Calibri" w:hAnsi="Times New Roman" w:cs="Times New Roman"/>
          <w:vanish/>
          <w:color w:val="FFFFFF" w:themeColor="background1"/>
          <w:sz w:val="24"/>
          <w:szCs w:val="24"/>
          <w:lang w:eastAsia="x-none"/>
        </w:rPr>
      </w:pPr>
    </w:p>
    <w:p w14:paraId="517FA1CB" w14:textId="77777777" w:rsidR="003E0BE4" w:rsidRPr="00375D37" w:rsidRDefault="003E0BE4" w:rsidP="003E0BE4">
      <w:pPr>
        <w:widowControl w:val="0"/>
        <w:numPr>
          <w:ilvl w:val="0"/>
          <w:numId w:val="11"/>
        </w:numPr>
        <w:tabs>
          <w:tab w:val="left" w:pos="993"/>
        </w:tabs>
        <w:spacing w:after="0" w:line="240" w:lineRule="auto"/>
        <w:ind w:left="0"/>
        <w:jc w:val="both"/>
        <w:rPr>
          <w:rFonts w:ascii="Times New Roman" w:eastAsia="Calibri" w:hAnsi="Times New Roman" w:cs="Times New Roman"/>
          <w:vanish/>
          <w:color w:val="FFFFFF" w:themeColor="background1"/>
          <w:sz w:val="24"/>
          <w:szCs w:val="24"/>
          <w:lang w:eastAsia="x-none"/>
        </w:rPr>
      </w:pPr>
    </w:p>
    <w:p w14:paraId="286EDB03" w14:textId="77777777" w:rsidR="003E0BE4" w:rsidRPr="00375D37" w:rsidRDefault="003E0BE4" w:rsidP="003E0BE4">
      <w:pPr>
        <w:widowControl w:val="0"/>
        <w:numPr>
          <w:ilvl w:val="0"/>
          <w:numId w:val="11"/>
        </w:numPr>
        <w:tabs>
          <w:tab w:val="left" w:pos="993"/>
        </w:tabs>
        <w:spacing w:after="0" w:line="240" w:lineRule="auto"/>
        <w:ind w:left="0"/>
        <w:jc w:val="both"/>
        <w:rPr>
          <w:rFonts w:ascii="Times New Roman" w:eastAsia="Calibri" w:hAnsi="Times New Roman" w:cs="Times New Roman"/>
          <w:vanish/>
          <w:color w:val="FFFFFF" w:themeColor="background1"/>
          <w:sz w:val="24"/>
          <w:szCs w:val="24"/>
          <w:lang w:eastAsia="x-none"/>
        </w:rPr>
      </w:pPr>
    </w:p>
    <w:p w14:paraId="3FD4DC01" w14:textId="77777777" w:rsidR="003E0BE4" w:rsidRPr="0033402E" w:rsidRDefault="003E0BE4" w:rsidP="003E0BE4">
      <w:pPr>
        <w:widowControl w:val="0"/>
        <w:numPr>
          <w:ilvl w:val="1"/>
          <w:numId w:val="11"/>
        </w:numPr>
        <w:tabs>
          <w:tab w:val="left" w:pos="567"/>
          <w:tab w:val="left" w:pos="709"/>
          <w:tab w:val="left" w:pos="993"/>
        </w:tabs>
        <w:spacing w:after="0" w:line="240" w:lineRule="auto"/>
        <w:ind w:left="0" w:firstLine="425"/>
        <w:jc w:val="both"/>
        <w:rPr>
          <w:rFonts w:ascii="Times New Roman" w:eastAsiaTheme="minorEastAsia" w:hAnsi="Times New Roman" w:cs="Times New Roman"/>
          <w:sz w:val="24"/>
          <w:szCs w:val="24"/>
          <w:lang w:eastAsia="x-none"/>
        </w:rPr>
      </w:pPr>
      <w:r w:rsidRPr="0033402E">
        <w:rPr>
          <w:rFonts w:ascii="Times New Roman" w:eastAsiaTheme="minorEastAsia" w:hAnsi="Times New Roman" w:cs="Times New Roman"/>
          <w:sz w:val="24"/>
          <w:szCs w:val="24"/>
          <w:lang w:eastAsia="x-none"/>
        </w:rPr>
        <w:t xml:space="preserve">Šalys įsipareigoja neatskleisti jokios vykdant sutartį iš kitos šalies gautos ar su sutarties </w:t>
      </w:r>
      <w:r w:rsidRPr="0033402E">
        <w:rPr>
          <w:rFonts w:ascii="Times New Roman" w:eastAsiaTheme="minorEastAsia" w:hAnsi="Times New Roman" w:cs="Times New Roman"/>
          <w:sz w:val="24"/>
          <w:szCs w:val="24"/>
          <w:lang w:eastAsia="x-none"/>
        </w:rPr>
        <w:lastRenderedPageBreak/>
        <w:t>vykdymu susijusios informacijos jokiems tretiesiems asmenims be išankstinio kitos šalies sutikimo ir visą šią informaciją laikyti konfidencialia, nebent  tokios informacijos atkleidimas būtų privalomas pagal Lietuvos Respublikoje galiojančius teisės aktus.</w:t>
      </w:r>
    </w:p>
    <w:p w14:paraId="6408EB00" w14:textId="77777777" w:rsidR="003E0BE4" w:rsidRPr="0033402E" w:rsidRDefault="003E0BE4" w:rsidP="003E0BE4">
      <w:pPr>
        <w:widowControl w:val="0"/>
        <w:numPr>
          <w:ilvl w:val="1"/>
          <w:numId w:val="11"/>
        </w:numPr>
        <w:tabs>
          <w:tab w:val="left" w:pos="993"/>
        </w:tabs>
        <w:spacing w:after="0"/>
        <w:ind w:left="142" w:firstLine="425"/>
        <w:jc w:val="both"/>
        <w:rPr>
          <w:rFonts w:ascii="Times New Roman" w:eastAsiaTheme="minorEastAsia" w:hAnsi="Times New Roman" w:cs="Times New Roman"/>
          <w:sz w:val="24"/>
          <w:szCs w:val="24"/>
          <w:lang w:eastAsia="x-none"/>
        </w:rPr>
      </w:pPr>
      <w:r w:rsidRPr="0033402E">
        <w:rPr>
          <w:rFonts w:ascii="Times New Roman" w:eastAsiaTheme="minorEastAsia" w:hAnsi="Times New Roman" w:cs="Times New Roman"/>
          <w:sz w:val="24"/>
          <w:szCs w:val="24"/>
          <w:lang w:eastAsia="x-none"/>
        </w:rPr>
        <w:t>Šalys įsipareigoja nenaudoti ir neviešinti konfidencialios informacijos jokiais kitais tikslais, išskyrus teisės aktuose numatytus atvejus.</w:t>
      </w:r>
    </w:p>
    <w:p w14:paraId="452C5AA2" w14:textId="77777777" w:rsidR="003E0BE4" w:rsidRPr="0033402E" w:rsidRDefault="003E0BE4" w:rsidP="003E0BE4">
      <w:pPr>
        <w:widowControl w:val="0"/>
        <w:numPr>
          <w:ilvl w:val="1"/>
          <w:numId w:val="11"/>
        </w:numPr>
        <w:spacing w:after="0"/>
        <w:ind w:left="0" w:firstLine="567"/>
        <w:jc w:val="both"/>
        <w:rPr>
          <w:rFonts w:ascii="Times New Roman" w:eastAsiaTheme="minorEastAsia" w:hAnsi="Times New Roman" w:cs="Times New Roman"/>
          <w:sz w:val="24"/>
          <w:szCs w:val="24"/>
          <w:lang w:eastAsia="x-none"/>
        </w:rPr>
      </w:pPr>
      <w:r w:rsidRPr="0033402E">
        <w:rPr>
          <w:rFonts w:ascii="Times New Roman" w:eastAsiaTheme="minorEastAsia" w:hAnsi="Times New Roman" w:cs="Times New Roman"/>
          <w:sz w:val="24"/>
          <w:szCs w:val="24"/>
          <w:lang w:eastAsia="x-none"/>
        </w:rPr>
        <w:t>Kiekviena šalis privalo užtikrinti, kad būtų laikomasi Lietuvos Respublikos teisės aktų, reglamentuojančių duomenų apsaugą.</w:t>
      </w:r>
    </w:p>
    <w:p w14:paraId="519DC773" w14:textId="77777777" w:rsidR="003E0BE4" w:rsidRPr="0033402E" w:rsidRDefault="003E0BE4" w:rsidP="003E0BE4">
      <w:pPr>
        <w:widowControl w:val="0"/>
        <w:numPr>
          <w:ilvl w:val="1"/>
          <w:numId w:val="11"/>
        </w:numPr>
        <w:spacing w:after="0"/>
        <w:ind w:left="0" w:firstLine="567"/>
        <w:jc w:val="both"/>
        <w:rPr>
          <w:rFonts w:ascii="Times New Roman" w:eastAsiaTheme="minorEastAsia" w:hAnsi="Times New Roman" w:cs="Times New Roman"/>
          <w:sz w:val="24"/>
          <w:szCs w:val="24"/>
          <w:lang w:eastAsia="x-none"/>
        </w:rPr>
      </w:pPr>
      <w:r w:rsidRPr="0033402E">
        <w:rPr>
          <w:rFonts w:ascii="Times New Roman" w:eastAsiaTheme="minorEastAsia" w:hAnsi="Times New Roman" w:cs="Times New Roman"/>
          <w:sz w:val="24"/>
          <w:szCs w:val="24"/>
          <w:lang w:eastAsia="x-none"/>
        </w:rPr>
        <w:t>Rangovas negali Užsakovo duomenų naudoti tiesioginės rinkodaros tikslais (taip pat reklaminio pobūdžio pranešimams siųsti).</w:t>
      </w:r>
    </w:p>
    <w:p w14:paraId="2CF9755F" w14:textId="77777777" w:rsidR="003E0BE4" w:rsidRPr="0033402E" w:rsidRDefault="003E0BE4" w:rsidP="003E0BE4">
      <w:pPr>
        <w:widowControl w:val="0"/>
        <w:numPr>
          <w:ilvl w:val="1"/>
          <w:numId w:val="11"/>
        </w:numPr>
        <w:spacing w:after="0"/>
        <w:ind w:left="0" w:firstLine="567"/>
        <w:jc w:val="both"/>
        <w:rPr>
          <w:rFonts w:ascii="Times New Roman" w:eastAsiaTheme="minorEastAsia" w:hAnsi="Times New Roman" w:cs="Times New Roman"/>
          <w:sz w:val="24"/>
          <w:szCs w:val="24"/>
          <w:lang w:eastAsia="x-none"/>
        </w:rPr>
      </w:pPr>
      <w:r w:rsidRPr="0033402E">
        <w:rPr>
          <w:rFonts w:ascii="Times New Roman" w:eastAsiaTheme="minorEastAsia" w:hAnsi="Times New Roman" w:cs="Times New Roman"/>
          <w:sz w:val="24"/>
          <w:szCs w:val="24"/>
          <w:lang w:eastAsia="x-none"/>
        </w:rPr>
        <w:t xml:space="preserve">Sutartyje aptartos konfidencialios sąlygos yra neterminuotos. </w:t>
      </w:r>
    </w:p>
    <w:p w14:paraId="79189B3E" w14:textId="77777777" w:rsidR="003E0BE4" w:rsidRPr="0033402E" w:rsidRDefault="003E0BE4" w:rsidP="003E0BE4">
      <w:pPr>
        <w:widowControl w:val="0"/>
        <w:spacing w:after="0"/>
        <w:ind w:left="567"/>
        <w:jc w:val="both"/>
        <w:rPr>
          <w:rFonts w:ascii="Times New Roman" w:eastAsiaTheme="minorEastAsia" w:hAnsi="Times New Roman" w:cs="Times New Roman"/>
          <w:sz w:val="24"/>
          <w:szCs w:val="24"/>
          <w:lang w:eastAsia="x-none"/>
        </w:rPr>
      </w:pPr>
    </w:p>
    <w:p w14:paraId="4008A2A4" w14:textId="77777777" w:rsidR="003E0BE4" w:rsidRPr="0033402E" w:rsidRDefault="003E0BE4" w:rsidP="003E0BE4">
      <w:pPr>
        <w:keepNext/>
        <w:numPr>
          <w:ilvl w:val="0"/>
          <w:numId w:val="16"/>
        </w:numPr>
        <w:spacing w:after="0"/>
        <w:contextualSpacing/>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Sutarties galiojimo ir keitimo sąlygos</w:t>
      </w:r>
    </w:p>
    <w:p w14:paraId="26545701" w14:textId="77777777" w:rsidR="003E0BE4" w:rsidRPr="0033402E" w:rsidRDefault="003E0BE4" w:rsidP="003E0BE4">
      <w:pPr>
        <w:keepNext/>
        <w:spacing w:after="0"/>
        <w:ind w:left="360"/>
        <w:contextualSpacing/>
        <w:rPr>
          <w:rFonts w:ascii="Times New Roman" w:eastAsiaTheme="minorEastAsia" w:hAnsi="Times New Roman" w:cs="Times New Roman"/>
          <w:b/>
          <w:sz w:val="24"/>
          <w:szCs w:val="24"/>
          <w:lang w:eastAsia="lt-LT"/>
        </w:rPr>
      </w:pPr>
    </w:p>
    <w:p w14:paraId="0C9A8AA6" w14:textId="77777777" w:rsidR="003E0BE4" w:rsidRPr="0033402E" w:rsidRDefault="003E0BE4" w:rsidP="003E0BE4">
      <w:pPr>
        <w:spacing w:after="0"/>
        <w:ind w:firstLine="567"/>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 xml:space="preserve">10.1. Sutartis įsigalioja abiem šalims ją pasirašius ir galioja iki visiško sutartinių įsipareigojimų įvykdymo.  </w:t>
      </w:r>
    </w:p>
    <w:p w14:paraId="1FC5A825" w14:textId="77777777" w:rsidR="003E0BE4" w:rsidRPr="0033402E" w:rsidRDefault="003E0BE4" w:rsidP="003E0BE4">
      <w:pPr>
        <w:spacing w:after="0"/>
        <w:ind w:firstLine="567"/>
        <w:jc w:val="both"/>
        <w:rPr>
          <w:rFonts w:ascii="Times New Roman" w:hAnsi="Times New Roman" w:cs="Times New Roman"/>
          <w:sz w:val="24"/>
          <w:szCs w:val="24"/>
        </w:rPr>
      </w:pPr>
      <w:r w:rsidRPr="0033402E">
        <w:rPr>
          <w:rFonts w:ascii="Times New Roman" w:hAnsi="Times New Roman" w:cs="Times New Roman"/>
          <w:sz w:val="24"/>
          <w:szCs w:val="24"/>
        </w:rPr>
        <w:t xml:space="preserve">10.2. Sutartis baigiasi, atsiradus bent vienai aplinkybei, priklausomai nuo to, kuri </w:t>
      </w:r>
      <w:r w:rsidRPr="00142F69">
        <w:rPr>
          <w:rFonts w:ascii="Times New Roman" w:hAnsi="Times New Roman" w:cs="Times New Roman"/>
          <w:sz w:val="24"/>
          <w:szCs w:val="24"/>
        </w:rPr>
        <w:t>a</w:t>
      </w:r>
      <w:r w:rsidRPr="0033402E">
        <w:rPr>
          <w:rFonts w:ascii="Times New Roman" w:hAnsi="Times New Roman" w:cs="Times New Roman"/>
          <w:sz w:val="24"/>
          <w:szCs w:val="24"/>
        </w:rPr>
        <w:t>tsiranda anksčiau:</w:t>
      </w:r>
    </w:p>
    <w:p w14:paraId="7CD062DD" w14:textId="77777777" w:rsidR="003E0BE4" w:rsidRPr="0033402E" w:rsidRDefault="003E0BE4" w:rsidP="003E0BE4">
      <w:pPr>
        <w:spacing w:after="0"/>
        <w:ind w:firstLine="567"/>
        <w:jc w:val="both"/>
        <w:rPr>
          <w:rFonts w:ascii="Times New Roman" w:hAnsi="Times New Roman" w:cs="Times New Roman"/>
          <w:sz w:val="24"/>
          <w:szCs w:val="24"/>
        </w:rPr>
      </w:pPr>
      <w:r w:rsidRPr="0033402E">
        <w:rPr>
          <w:rFonts w:ascii="Times New Roman" w:hAnsi="Times New Roman" w:cs="Times New Roman"/>
          <w:sz w:val="24"/>
          <w:szCs w:val="24"/>
        </w:rPr>
        <w:t>10.2.1. pasibaigus darbų atlikimo laikotarpiui, kai Šalys tinkamai įvykdo visas iš Sutarties kylančias prievoles;</w:t>
      </w:r>
    </w:p>
    <w:p w14:paraId="616DA6CD" w14:textId="77777777" w:rsidR="003E0BE4" w:rsidRPr="0033402E" w:rsidRDefault="003E0BE4" w:rsidP="003E0BE4">
      <w:pPr>
        <w:spacing w:after="0"/>
        <w:ind w:firstLine="567"/>
        <w:jc w:val="both"/>
        <w:rPr>
          <w:rFonts w:ascii="Times New Roman" w:hAnsi="Times New Roman" w:cs="Times New Roman"/>
          <w:sz w:val="24"/>
          <w:szCs w:val="24"/>
        </w:rPr>
      </w:pPr>
      <w:r w:rsidRPr="0033402E">
        <w:rPr>
          <w:rFonts w:ascii="Times New Roman" w:hAnsi="Times New Roman" w:cs="Times New Roman"/>
          <w:sz w:val="24"/>
          <w:szCs w:val="24"/>
        </w:rPr>
        <w:t>10.2.2. kai Užsakovo pagal Sutartį įsigytų darbų bendra vertė pasiekia sutarties pradinę vertę be PVM;</w:t>
      </w:r>
    </w:p>
    <w:p w14:paraId="46A503AE" w14:textId="77777777" w:rsidR="003E0BE4" w:rsidRPr="0033402E" w:rsidRDefault="003E0BE4" w:rsidP="003E0BE4">
      <w:pPr>
        <w:spacing w:after="0"/>
        <w:ind w:firstLine="567"/>
        <w:jc w:val="both"/>
        <w:rPr>
          <w:rFonts w:ascii="Times New Roman" w:hAnsi="Times New Roman" w:cs="Times New Roman"/>
          <w:sz w:val="24"/>
          <w:szCs w:val="24"/>
        </w:rPr>
      </w:pPr>
      <w:r w:rsidRPr="0033402E">
        <w:rPr>
          <w:rFonts w:ascii="Times New Roman" w:hAnsi="Times New Roman" w:cs="Times New Roman"/>
          <w:sz w:val="24"/>
          <w:szCs w:val="24"/>
        </w:rPr>
        <w:t>10.2.3. kai Šalys sutaria sutartį nutraukti arba sutartis nutraukiama įstatymu ar Sutartyje nustatytais atvejais.</w:t>
      </w:r>
    </w:p>
    <w:p w14:paraId="438AF1B1" w14:textId="77777777" w:rsidR="003E0BE4" w:rsidRPr="0033402E" w:rsidRDefault="003E0BE4" w:rsidP="003E0BE4">
      <w:pPr>
        <w:spacing w:after="0"/>
        <w:ind w:firstLine="567"/>
        <w:jc w:val="both"/>
        <w:rPr>
          <w:rFonts w:ascii="Times New Roman" w:eastAsiaTheme="minorEastAsia" w:hAnsi="Times New Roman" w:cs="Times New Roman"/>
          <w:sz w:val="24"/>
          <w:szCs w:val="24"/>
          <w:lang w:eastAsia="lt-LT"/>
        </w:rPr>
      </w:pPr>
      <w:r w:rsidRPr="0033402E">
        <w:rPr>
          <w:rFonts w:ascii="Times New Roman" w:hAnsi="Times New Roman" w:cs="Times New Roman"/>
          <w:sz w:val="24"/>
          <w:szCs w:val="24"/>
        </w:rPr>
        <w:t>10.3. Nutraukus Sutartį ar jai pasibaigus, lieka galioti sutarties nuostatos, susijusios su garantijomis, atsakomybe bei atsiskaitymais tarp Šalių pagal šią sutartį, taip pat visos kitos šios Sutarties nuostatos, kurios, kaip aiškiai nurodyta, išlieka galioti po Sutarties nutraukimo arba turi išlikti galioti, kad būtų visiškai įvykdyta ši Sutartis.</w:t>
      </w:r>
    </w:p>
    <w:p w14:paraId="4466F814" w14:textId="77777777" w:rsidR="003E0BE4" w:rsidRPr="0033402E" w:rsidRDefault="003E0BE4" w:rsidP="003E0BE4">
      <w:pPr>
        <w:spacing w:after="0"/>
        <w:ind w:firstLine="567"/>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10.4. Sutarties galiojimo terminas gali būti stabdomas dėl nuo šalių nepriklausančių aplinkybių: išskirtinai nepalankios hidrometeorologinės sąlygos (liūtys, potvynis).</w:t>
      </w:r>
    </w:p>
    <w:p w14:paraId="3D47FCDE" w14:textId="77777777" w:rsidR="003E0BE4" w:rsidRPr="0033402E" w:rsidRDefault="003E0BE4" w:rsidP="003E0BE4">
      <w:pPr>
        <w:spacing w:after="0"/>
        <w:ind w:firstLine="567"/>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10.5. Sutarties keitimai galimi tik Lietuvos Respublikos pirkimų, atliekamų vandentvarkos, energetikos, transporto ar pašto paslaugų srities perkančiųjų subjektų, įstatymo 97 straipsnyje numatytais atvejais ir nustatyta tvarka.</w:t>
      </w:r>
    </w:p>
    <w:p w14:paraId="0DBCB62E" w14:textId="77777777" w:rsidR="003E0BE4" w:rsidRPr="0033402E" w:rsidRDefault="003E0BE4" w:rsidP="003E0BE4">
      <w:pPr>
        <w:spacing w:after="0"/>
        <w:ind w:firstLine="567"/>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10.6. Sutarties galiojimo metu Šalims pastebėjus techninio apsirikimo, rašybos klaidų (netinkamai perkeltos nuostatos iš pasiūlymo ar pirkimo sąlygų ir kt.), pasikeitus Sutartyje nurodytiems už Sutarties vykdymą atsakingiems asmenims ar Sutarties Šalių rekvizitams, Sutarties Šalys raštišku susitarimu gali patikslinti Sutarties sąlygas. Toks sutarties sąlygų patikslinimas nebus laikomas Sutarties sąlygų keitimu.</w:t>
      </w:r>
    </w:p>
    <w:p w14:paraId="1BA5BAE9" w14:textId="77777777" w:rsidR="003E0BE4" w:rsidRPr="0033402E" w:rsidRDefault="003E0BE4" w:rsidP="003E0BE4">
      <w:pPr>
        <w:keepNext/>
        <w:spacing w:after="0"/>
        <w:jc w:val="center"/>
        <w:rPr>
          <w:rFonts w:ascii="Times New Roman" w:eastAsiaTheme="minorEastAsia" w:hAnsi="Times New Roman" w:cs="Times New Roman"/>
          <w:b/>
          <w:sz w:val="24"/>
          <w:szCs w:val="24"/>
          <w:lang w:eastAsia="lt-LT"/>
        </w:rPr>
      </w:pPr>
    </w:p>
    <w:p w14:paraId="400038F6" w14:textId="77777777" w:rsidR="003E0BE4" w:rsidRPr="0033402E" w:rsidRDefault="003E0BE4" w:rsidP="003E0BE4">
      <w:pPr>
        <w:keepNext/>
        <w:numPr>
          <w:ilvl w:val="0"/>
          <w:numId w:val="16"/>
        </w:numPr>
        <w:spacing w:after="0"/>
        <w:contextualSpacing/>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Sutarties nutraukimas</w:t>
      </w:r>
    </w:p>
    <w:p w14:paraId="639617AC" w14:textId="77777777" w:rsidR="003E0BE4" w:rsidRPr="0033402E" w:rsidRDefault="003E0BE4" w:rsidP="003E0BE4">
      <w:pPr>
        <w:keepNext/>
        <w:spacing w:after="0"/>
        <w:ind w:left="360"/>
        <w:contextualSpacing/>
        <w:rPr>
          <w:rFonts w:ascii="Times New Roman" w:eastAsiaTheme="minorEastAsia" w:hAnsi="Times New Roman" w:cs="Times New Roman"/>
          <w:b/>
          <w:sz w:val="24"/>
          <w:szCs w:val="24"/>
          <w:lang w:eastAsia="lt-LT"/>
        </w:rPr>
      </w:pPr>
    </w:p>
    <w:p w14:paraId="10170751" w14:textId="77777777" w:rsidR="003E0BE4" w:rsidRPr="0033402E" w:rsidRDefault="003E0BE4" w:rsidP="003E0BE4">
      <w:pPr>
        <w:spacing w:after="0"/>
        <w:ind w:firstLine="567"/>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11. Sutartis gali būti nutraukiama:</w:t>
      </w:r>
    </w:p>
    <w:p w14:paraId="5E805C21" w14:textId="77777777" w:rsidR="003E0BE4" w:rsidRPr="0033402E" w:rsidRDefault="003E0BE4" w:rsidP="003E0BE4">
      <w:pPr>
        <w:spacing w:after="0"/>
        <w:ind w:firstLine="567"/>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11.1. raštišku šalių susitarimu;</w:t>
      </w:r>
    </w:p>
    <w:p w14:paraId="7D5B568B" w14:textId="77777777" w:rsidR="003E0BE4" w:rsidRPr="0033402E" w:rsidRDefault="003E0BE4" w:rsidP="003E0BE4">
      <w:pPr>
        <w:spacing w:after="0"/>
        <w:ind w:firstLine="567"/>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11.2. vienašališku šalies pareiškimu sutartyje nustatytais atvejais;</w:t>
      </w:r>
    </w:p>
    <w:p w14:paraId="34141CAA" w14:textId="77777777" w:rsidR="003E0BE4" w:rsidRPr="0033402E" w:rsidRDefault="003E0BE4" w:rsidP="003E0BE4">
      <w:pPr>
        <w:spacing w:after="0"/>
        <w:ind w:firstLine="567"/>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11.3. kitais Lietuvos Respublikos teisės aktuose nustatytais atvejais.</w:t>
      </w:r>
    </w:p>
    <w:p w14:paraId="029C7D81" w14:textId="77777777" w:rsidR="003E0BE4" w:rsidRPr="0033402E" w:rsidRDefault="003E0BE4" w:rsidP="003E0BE4">
      <w:pPr>
        <w:spacing w:after="0"/>
        <w:rPr>
          <w:rFonts w:ascii="Times New Roman" w:eastAsiaTheme="minorEastAsia" w:hAnsi="Times New Roman" w:cs="Times New Roman"/>
          <w:color w:val="FF0000"/>
          <w:sz w:val="24"/>
          <w:szCs w:val="24"/>
          <w:lang w:eastAsia="lt-LT"/>
        </w:rPr>
      </w:pPr>
    </w:p>
    <w:p w14:paraId="488765E0" w14:textId="77777777" w:rsidR="003E0BE4" w:rsidRPr="0033402E" w:rsidRDefault="003E0BE4" w:rsidP="003E0BE4">
      <w:pPr>
        <w:numPr>
          <w:ilvl w:val="0"/>
          <w:numId w:val="17"/>
        </w:numPr>
        <w:spacing w:after="0"/>
        <w:contextualSpacing/>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Užsakovo teisė nutraukti sutartį</w:t>
      </w:r>
    </w:p>
    <w:p w14:paraId="0D5C1C12" w14:textId="77777777" w:rsidR="003E0BE4" w:rsidRPr="0033402E" w:rsidRDefault="003E0BE4" w:rsidP="003E0BE4">
      <w:pPr>
        <w:spacing w:after="0"/>
        <w:ind w:left="360"/>
        <w:contextualSpacing/>
        <w:rPr>
          <w:rFonts w:ascii="Times New Roman" w:eastAsiaTheme="minorEastAsia" w:hAnsi="Times New Roman" w:cs="Times New Roman"/>
          <w:b/>
          <w:sz w:val="24"/>
          <w:szCs w:val="24"/>
          <w:lang w:eastAsia="lt-LT"/>
        </w:rPr>
      </w:pPr>
    </w:p>
    <w:p w14:paraId="21AD92EB" w14:textId="77777777" w:rsidR="003E0BE4" w:rsidRPr="0033402E" w:rsidRDefault="003E0BE4" w:rsidP="003E0BE4">
      <w:pPr>
        <w:tabs>
          <w:tab w:val="left" w:pos="426"/>
        </w:tabs>
        <w:spacing w:after="0"/>
        <w:ind w:firstLine="709"/>
        <w:jc w:val="both"/>
        <w:rPr>
          <w:rFonts w:ascii="Times New Roman" w:eastAsiaTheme="minorEastAsia" w:hAnsi="Times New Roman" w:cs="Times New Roman"/>
          <w:bCs/>
          <w:sz w:val="24"/>
          <w:szCs w:val="24"/>
          <w:lang w:eastAsia="lt-LT"/>
        </w:rPr>
      </w:pPr>
      <w:r w:rsidRPr="0033402E">
        <w:rPr>
          <w:rFonts w:ascii="Times New Roman" w:eastAsiaTheme="minorEastAsia" w:hAnsi="Times New Roman" w:cs="Times New Roman"/>
          <w:sz w:val="24"/>
          <w:szCs w:val="24"/>
          <w:lang w:eastAsia="lt-LT"/>
        </w:rPr>
        <w:t xml:space="preserve">12.1.  Užsakovas turi teisę, įspėjęs Rangovą raštu prieš 30 (trisdešimt) dienų nutraukti sutartį, nenurodydamas priežasčių. Nutraukus sutartį šiam punkte nurodytu atveju </w:t>
      </w:r>
      <w:r w:rsidRPr="0033402E">
        <w:rPr>
          <w:rFonts w:ascii="Times New Roman" w:eastAsiaTheme="minorEastAsia" w:hAnsi="Times New Roman" w:cs="Times New Roman"/>
          <w:bCs/>
          <w:sz w:val="24"/>
          <w:szCs w:val="24"/>
          <w:lang w:eastAsia="lt-LT"/>
        </w:rPr>
        <w:t xml:space="preserve">Užsakovas sumoka </w:t>
      </w:r>
      <w:r w:rsidRPr="0033402E">
        <w:rPr>
          <w:rFonts w:ascii="Times New Roman" w:eastAsiaTheme="minorEastAsia" w:hAnsi="Times New Roman" w:cs="Times New Roman"/>
          <w:bCs/>
          <w:sz w:val="24"/>
          <w:szCs w:val="24"/>
          <w:lang w:eastAsia="lt-LT"/>
        </w:rPr>
        <w:lastRenderedPageBreak/>
        <w:t xml:space="preserve">Rangovui už atliktą darbų dalį, taip pat atlygina kitas protingas išlaidas, kurias Rangovas padarė iki pranešimo apie sutarties nutraukimą dienos, siekdamas įvykdyti sutartį. </w:t>
      </w:r>
      <w:r w:rsidRPr="0033402E">
        <w:rPr>
          <w:rFonts w:ascii="Times New Roman" w:hAnsi="Times New Roman" w:cs="Times New Roman"/>
          <w:sz w:val="24"/>
          <w:szCs w:val="24"/>
        </w:rPr>
        <w:t>Rangovo išlaidos turi būti pagrįstos tinkama ir su Užsakovu suderinta dokumentacija darbų atlikimui. Ši dokumentacija turi būti pateikta ne vėliau negu per 3 (tris) darbo dienas nuo pranešimo apie sutarties nutraukimą pateikimo dienos.</w:t>
      </w:r>
    </w:p>
    <w:p w14:paraId="1AE9F393" w14:textId="77777777" w:rsidR="003E0BE4" w:rsidRPr="0033402E" w:rsidRDefault="003E0BE4" w:rsidP="003E0BE4">
      <w:pPr>
        <w:widowControl w:val="0"/>
        <w:numPr>
          <w:ilvl w:val="1"/>
          <w:numId w:val="15"/>
        </w:numPr>
        <w:tabs>
          <w:tab w:val="left" w:pos="1134"/>
        </w:tabs>
        <w:autoSpaceDE w:val="0"/>
        <w:autoSpaceDN w:val="0"/>
        <w:adjustRightInd w:val="0"/>
        <w:spacing w:after="0"/>
        <w:ind w:left="0" w:firstLine="709"/>
        <w:jc w:val="both"/>
        <w:rPr>
          <w:rFonts w:ascii="Times New Roman" w:eastAsia="Times New Roman" w:hAnsi="Times New Roman" w:cs="Times New Roman"/>
          <w:sz w:val="24"/>
          <w:szCs w:val="24"/>
          <w:lang w:eastAsia="ru-RU"/>
        </w:rPr>
      </w:pPr>
      <w:r w:rsidRPr="0033402E">
        <w:rPr>
          <w:rFonts w:ascii="Times New Roman" w:eastAsia="Times New Roman" w:hAnsi="Times New Roman" w:cs="Times New Roman"/>
          <w:sz w:val="24"/>
          <w:szCs w:val="24"/>
          <w:lang w:eastAsia="ru-RU"/>
        </w:rPr>
        <w:t xml:space="preserve">Jei Rangovas nevykdo arba netinkamai vykdo bet kurį įsipareigojimą pagal sutartį, vėluoja sutartyje nustatytais terminais atlikti darbus daugiau kaip 5 (penkias) kalendorines dienas, Užsakovas turi teisę vienašališkai nutraukti sutartį, apie tai raštu įspėdamas Rangovą ne vėliau kaip prieš 5 kalendorines dienas iki sutarties nutraukimo dienos ir pareikalauti Rangovo atlyginti nuostolius. </w:t>
      </w:r>
    </w:p>
    <w:p w14:paraId="1C321CB4" w14:textId="77777777" w:rsidR="003E0BE4" w:rsidRPr="00142F69" w:rsidRDefault="003E0BE4" w:rsidP="003E0BE4">
      <w:pPr>
        <w:spacing w:after="0"/>
        <w:rPr>
          <w:rFonts w:ascii="Times New Roman" w:eastAsiaTheme="minorEastAsia" w:hAnsi="Times New Roman" w:cs="Times New Roman"/>
          <w:b/>
          <w:sz w:val="24"/>
          <w:szCs w:val="24"/>
          <w:lang w:eastAsia="lt-LT"/>
        </w:rPr>
      </w:pPr>
    </w:p>
    <w:p w14:paraId="4983F81C" w14:textId="77777777" w:rsidR="003E0BE4" w:rsidRPr="0033402E" w:rsidRDefault="003E0BE4" w:rsidP="003E0BE4">
      <w:pPr>
        <w:numPr>
          <w:ilvl w:val="0"/>
          <w:numId w:val="15"/>
        </w:numPr>
        <w:spacing w:after="0"/>
        <w:contextualSpacing/>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Rangovo teisė nutraukti sutartį</w:t>
      </w:r>
    </w:p>
    <w:p w14:paraId="66D23864" w14:textId="77777777" w:rsidR="003E0BE4" w:rsidRPr="0033402E" w:rsidRDefault="003E0BE4" w:rsidP="003E0BE4">
      <w:pPr>
        <w:spacing w:after="0"/>
        <w:ind w:left="1080"/>
        <w:contextualSpacing/>
        <w:rPr>
          <w:rFonts w:ascii="Times New Roman" w:eastAsiaTheme="minorEastAsia" w:hAnsi="Times New Roman" w:cs="Times New Roman"/>
          <w:b/>
          <w:sz w:val="24"/>
          <w:szCs w:val="24"/>
          <w:lang w:eastAsia="lt-LT"/>
        </w:rPr>
      </w:pPr>
    </w:p>
    <w:p w14:paraId="29CA3596" w14:textId="77777777" w:rsidR="003E0BE4" w:rsidRPr="0033402E" w:rsidRDefault="003E0BE4" w:rsidP="003E0BE4">
      <w:pPr>
        <w:spacing w:after="0"/>
        <w:ind w:firstLine="709"/>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13.1. Rangovas, įspėjęs raštu Užsakovą ne mažiau kaip prieš 30 (trisdešimt) dienų, turi teisę nutraukti sutartį, jei Užsakovas iš esmės pažeidė savo sutartinius įsipareigojimus bei neįvykdė jų per suderintą su Rangovui terminą po pranešimo apie tai gavimo dienos.</w:t>
      </w:r>
    </w:p>
    <w:p w14:paraId="4D768C7D" w14:textId="77777777" w:rsidR="003E0BE4" w:rsidRPr="0033402E" w:rsidRDefault="003E0BE4" w:rsidP="003E0BE4">
      <w:pPr>
        <w:spacing w:after="0"/>
        <w:ind w:firstLine="567"/>
        <w:rPr>
          <w:rFonts w:ascii="Times New Roman" w:eastAsiaTheme="minorEastAsia" w:hAnsi="Times New Roman" w:cs="Times New Roman"/>
          <w:sz w:val="24"/>
          <w:szCs w:val="24"/>
          <w:lang w:eastAsia="lt-LT"/>
        </w:rPr>
      </w:pPr>
    </w:p>
    <w:p w14:paraId="57F87ECF" w14:textId="77777777" w:rsidR="003E0BE4" w:rsidRPr="0033402E" w:rsidRDefault="003E0BE4" w:rsidP="003E0BE4">
      <w:pPr>
        <w:keepNext/>
        <w:numPr>
          <w:ilvl w:val="0"/>
          <w:numId w:val="15"/>
        </w:numPr>
        <w:spacing w:after="0"/>
        <w:contextualSpacing/>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Sutarties ginčų sprendimo tvarka</w:t>
      </w:r>
    </w:p>
    <w:p w14:paraId="7325BE83" w14:textId="77777777" w:rsidR="003E0BE4" w:rsidRPr="0033402E" w:rsidRDefault="003E0BE4" w:rsidP="003E0BE4">
      <w:pPr>
        <w:keepNext/>
        <w:spacing w:after="0"/>
        <w:ind w:left="1080"/>
        <w:contextualSpacing/>
        <w:rPr>
          <w:rFonts w:ascii="Times New Roman" w:eastAsiaTheme="minorEastAsia" w:hAnsi="Times New Roman" w:cs="Times New Roman"/>
          <w:b/>
          <w:sz w:val="24"/>
          <w:szCs w:val="24"/>
          <w:lang w:eastAsia="lt-LT"/>
        </w:rPr>
      </w:pPr>
    </w:p>
    <w:p w14:paraId="0A0A9656" w14:textId="77777777" w:rsidR="003E0BE4" w:rsidRPr="0033402E" w:rsidRDefault="003E0BE4" w:rsidP="003E0BE4">
      <w:pPr>
        <w:spacing w:after="0"/>
        <w:ind w:firstLine="709"/>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14.1. Šiai Sutarčiai ir visoms iš šios sutarties atsirandančioms teisėms ir pareigoms taikomi Lietuvos Respublikos įstatymai bei kiti norminiai teisės aktai. Sutartis sudaryta ir turi būti aiškinama pagal Lietuvos Respublikos teisę.</w:t>
      </w:r>
    </w:p>
    <w:p w14:paraId="533626B3" w14:textId="77777777" w:rsidR="003E0BE4" w:rsidRPr="0033402E" w:rsidRDefault="003E0BE4" w:rsidP="003E0BE4">
      <w:pPr>
        <w:spacing w:after="0"/>
        <w:ind w:firstLine="709"/>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14.2. Kiekvieną ginčą, nesutarimą ar reikalavimą, kylantį iš šios sutarties ar susijusį su šia sutartimi, jos sudarymu, galiojimu, vykdymu, pažeidimu, nutraukimu, šalys spręs derybomis. Ginčo, nesutarimo ar reikalavimo nepavykus išspręsti derybomis, ginčas bus sprendžiamas teisme pagal Užsakovo buveinės vietą.</w:t>
      </w:r>
    </w:p>
    <w:p w14:paraId="5F77897A" w14:textId="77777777" w:rsidR="003E0BE4" w:rsidRPr="0033402E" w:rsidRDefault="003E0BE4" w:rsidP="003E0BE4">
      <w:pPr>
        <w:keepNext/>
        <w:spacing w:after="0"/>
        <w:jc w:val="center"/>
        <w:rPr>
          <w:rFonts w:ascii="Times New Roman" w:eastAsiaTheme="minorEastAsia" w:hAnsi="Times New Roman" w:cs="Times New Roman"/>
          <w:b/>
          <w:sz w:val="24"/>
          <w:szCs w:val="24"/>
          <w:lang w:eastAsia="lt-LT"/>
        </w:rPr>
      </w:pPr>
    </w:p>
    <w:p w14:paraId="07E1EF1B" w14:textId="77777777" w:rsidR="003E0BE4" w:rsidRPr="0033402E" w:rsidRDefault="003E0BE4" w:rsidP="003E0BE4">
      <w:pPr>
        <w:keepNext/>
        <w:numPr>
          <w:ilvl w:val="0"/>
          <w:numId w:val="15"/>
        </w:numPr>
        <w:spacing w:after="0"/>
        <w:contextualSpacing/>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Subtiekėjai (subrangovai)</w:t>
      </w:r>
    </w:p>
    <w:p w14:paraId="019E93DD" w14:textId="77777777" w:rsidR="003E0BE4" w:rsidRPr="0033402E" w:rsidRDefault="003E0BE4" w:rsidP="003E0BE4">
      <w:pPr>
        <w:keepNext/>
        <w:spacing w:after="0"/>
        <w:ind w:left="1080"/>
        <w:contextualSpacing/>
        <w:rPr>
          <w:rFonts w:ascii="Times New Roman" w:eastAsiaTheme="minorEastAsia" w:hAnsi="Times New Roman" w:cs="Times New Roman"/>
          <w:b/>
          <w:sz w:val="24"/>
          <w:szCs w:val="24"/>
          <w:lang w:eastAsia="lt-LT"/>
        </w:rPr>
      </w:pPr>
    </w:p>
    <w:p w14:paraId="3B9B297A" w14:textId="77777777" w:rsidR="003E0BE4" w:rsidRPr="0033402E" w:rsidRDefault="003E0BE4" w:rsidP="003E0BE4">
      <w:pPr>
        <w:spacing w:after="0"/>
        <w:ind w:firstLine="709"/>
        <w:contextualSpacing/>
        <w:jc w:val="both"/>
        <w:rPr>
          <w:rFonts w:ascii="Times New Roman" w:eastAsia="Calibri" w:hAnsi="Times New Roman" w:cs="Times New Roman"/>
          <w:sz w:val="24"/>
          <w:szCs w:val="24"/>
          <w:lang w:eastAsia="x-none" w:bidi="lo-LA"/>
        </w:rPr>
      </w:pPr>
      <w:r w:rsidRPr="0033402E">
        <w:rPr>
          <w:rFonts w:ascii="Times New Roman" w:eastAsia="Calibri" w:hAnsi="Times New Roman" w:cs="Times New Roman"/>
          <w:sz w:val="24"/>
          <w:szCs w:val="24"/>
          <w:lang w:eastAsia="x-none" w:bidi="lo-LA"/>
        </w:rPr>
        <w:t>15.1. Sudarius sutartį, tačiau ne vėliau negu pirkimo sutartis pradedama vykdyti, Rangovas įsipareigoja Užsakovui pranešti tuo metu jam žinomų subrangovų pavadinimus, kontaktinius duomenis ir jų atstovus. Užsakovas taip pat reikalauja, kad Rangovas informuotų apie minėtos informacijos pasikeitimus visu pirkimo sutarties vykdymo metu, taip pat apie naujus subrangovus, kuriuos jis ketina pasitelkti vėliau. Rangovas visiškai atsako už subrangovo (ų) atliktus darbus (darbų dalį) ir kitų įsipareigojimų pagal šią sutartį vykdymą.</w:t>
      </w:r>
    </w:p>
    <w:p w14:paraId="4A92FCE5" w14:textId="77777777" w:rsidR="003E0BE4" w:rsidRPr="0033402E" w:rsidRDefault="003E0BE4" w:rsidP="003E0BE4">
      <w:pPr>
        <w:pBdr>
          <w:top w:val="nil"/>
          <w:left w:val="nil"/>
          <w:bottom w:val="nil"/>
          <w:right w:val="nil"/>
          <w:between w:val="nil"/>
          <w:bar w:val="nil"/>
        </w:pBdr>
        <w:tabs>
          <w:tab w:val="left" w:pos="426"/>
        </w:tabs>
        <w:spacing w:after="0"/>
        <w:jc w:val="both"/>
        <w:rPr>
          <w:rFonts w:ascii="Times New Roman" w:eastAsia="Tms Rmn" w:hAnsi="Times New Roman" w:cs="Times New Roman"/>
          <w:bCs/>
          <w:color w:val="000000"/>
          <w:sz w:val="24"/>
          <w:szCs w:val="24"/>
          <w:bdr w:val="nil"/>
        </w:rPr>
      </w:pPr>
      <w:r w:rsidRPr="0033402E">
        <w:rPr>
          <w:rFonts w:ascii="Times New Roman" w:eastAsia="Calibri" w:hAnsi="Times New Roman" w:cs="Times New Roman"/>
          <w:bCs/>
          <w:sz w:val="24"/>
          <w:szCs w:val="24"/>
          <w:bdr w:val="nil"/>
        </w:rPr>
        <w:tab/>
      </w:r>
    </w:p>
    <w:p w14:paraId="03FCBEC1" w14:textId="77777777" w:rsidR="003E0BE4" w:rsidRPr="0033402E" w:rsidRDefault="003E0BE4" w:rsidP="003E0BE4">
      <w:pPr>
        <w:keepNext/>
        <w:numPr>
          <w:ilvl w:val="0"/>
          <w:numId w:val="15"/>
        </w:numPr>
        <w:spacing w:after="0"/>
        <w:contextualSpacing/>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Kitos sąlygos</w:t>
      </w:r>
    </w:p>
    <w:p w14:paraId="122E9243" w14:textId="77777777" w:rsidR="003E0BE4" w:rsidRPr="0033402E" w:rsidRDefault="003E0BE4" w:rsidP="003E0BE4">
      <w:pPr>
        <w:keepNext/>
        <w:spacing w:after="0"/>
        <w:ind w:left="480"/>
        <w:contextualSpacing/>
        <w:rPr>
          <w:rFonts w:ascii="Times New Roman" w:eastAsiaTheme="minorEastAsia" w:hAnsi="Times New Roman" w:cs="Times New Roman"/>
          <w:b/>
          <w:sz w:val="24"/>
          <w:szCs w:val="24"/>
          <w:lang w:eastAsia="lt-LT"/>
        </w:rPr>
      </w:pPr>
    </w:p>
    <w:p w14:paraId="1FADC4E5" w14:textId="77777777" w:rsidR="003E0BE4" w:rsidRPr="0033402E" w:rsidRDefault="003E0BE4" w:rsidP="003E0BE4">
      <w:pPr>
        <w:spacing w:after="0"/>
        <w:ind w:firstLine="709"/>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16.1. Šalys privalo nedelsdamos raštu informuoti viena kitą apie sutartyje nurodytų duomenų pasikeitimą. Jeigu šalis neįvykdo šios pareigos, visa korespondencija jai siunčiama sutartyje nurodytais adresais (numeriais) ir laikoma, kad šalis šią korespondenciją gavo. Šalis, neįvykdžiusi šiame punkte nustatyto reikalavimo, negali reikšti pretenzijų ar atsikirtimų, kad kitos šalies veiksmai, atlikti pagal paskutinius jai žinomus rekvizitus, neatitinka sutarties sąlygų arba kad ji negavo pranešimų, siųstų pagal tuos rekvizitus.</w:t>
      </w:r>
    </w:p>
    <w:p w14:paraId="686753A4" w14:textId="77777777" w:rsidR="003E0BE4" w:rsidRPr="0033402E" w:rsidRDefault="003E0BE4" w:rsidP="003E0BE4">
      <w:pPr>
        <w:spacing w:after="0"/>
        <w:ind w:firstLine="709"/>
        <w:jc w:val="both"/>
        <w:rPr>
          <w:rFonts w:ascii="Times New Roman" w:eastAsiaTheme="minorEastAsia" w:hAnsi="Times New Roman" w:cs="Times New Roman"/>
          <w:spacing w:val="-3"/>
          <w:sz w:val="24"/>
          <w:szCs w:val="24"/>
          <w:lang w:eastAsia="lt-LT"/>
        </w:rPr>
      </w:pPr>
      <w:r w:rsidRPr="0033402E">
        <w:rPr>
          <w:rFonts w:ascii="Times New Roman" w:eastAsiaTheme="minorEastAsia" w:hAnsi="Times New Roman" w:cs="Times New Roman"/>
          <w:sz w:val="24"/>
          <w:szCs w:val="24"/>
          <w:lang w:eastAsia="lt-LT"/>
        </w:rPr>
        <w:t xml:space="preserve">16.2. Visi rašytiniai pranešimai, vienos iš šalių skirti kitai Šaliai, laikomi siųsti tinkamu būdu, jei </w:t>
      </w:r>
      <w:r w:rsidRPr="0033402E">
        <w:rPr>
          <w:rFonts w:ascii="Times New Roman" w:eastAsiaTheme="minorEastAsia" w:hAnsi="Times New Roman" w:cs="Times New Roman"/>
          <w:spacing w:val="5"/>
          <w:sz w:val="24"/>
          <w:szCs w:val="24"/>
          <w:lang w:eastAsia="lt-LT"/>
        </w:rPr>
        <w:t xml:space="preserve">buvo siųsti šioje sutartyje nurodytais adresais, elektroniniu paštu. </w:t>
      </w:r>
    </w:p>
    <w:p w14:paraId="5F009B3C" w14:textId="77777777" w:rsidR="003E0BE4" w:rsidRPr="0033402E" w:rsidRDefault="003E0BE4" w:rsidP="003E0BE4">
      <w:pPr>
        <w:spacing w:after="0"/>
        <w:ind w:firstLine="709"/>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16.3. Nė viena Šalis neturi teisės perleisti visų arba dalies teisių ir pareigų pagal šią sutartį</w:t>
      </w:r>
      <w:r w:rsidRPr="0033402E">
        <w:rPr>
          <w:rFonts w:ascii="Times New Roman" w:eastAsiaTheme="minorEastAsia" w:hAnsi="Times New Roman" w:cs="Times New Roman"/>
          <w:caps/>
          <w:sz w:val="24"/>
          <w:szCs w:val="24"/>
          <w:lang w:eastAsia="lt-LT"/>
        </w:rPr>
        <w:t xml:space="preserve"> </w:t>
      </w:r>
      <w:r w:rsidRPr="0033402E">
        <w:rPr>
          <w:rFonts w:ascii="Times New Roman" w:eastAsiaTheme="minorEastAsia" w:hAnsi="Times New Roman" w:cs="Times New Roman"/>
          <w:sz w:val="24"/>
          <w:szCs w:val="24"/>
          <w:lang w:eastAsia="lt-LT"/>
        </w:rPr>
        <w:t>jokiai trečiajai šaliai.</w:t>
      </w:r>
    </w:p>
    <w:p w14:paraId="355032C6" w14:textId="77777777" w:rsidR="003E0BE4" w:rsidRPr="0033402E" w:rsidRDefault="003E0BE4" w:rsidP="003E0BE4">
      <w:pPr>
        <w:spacing w:after="0"/>
        <w:ind w:firstLine="709"/>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lastRenderedPageBreak/>
        <w:t>16.4. Sutartis aiškinama, vykdoma ir jai taikoma Lietuvos Respublikos teisė. Visi kiti, šia sutartimi nesureguliuoti, sutarties vykdymo klausimai sprendžiami vadovaujantis Lietuvos Respublikoje teisės aktais.</w:t>
      </w:r>
    </w:p>
    <w:p w14:paraId="60B8B7EF" w14:textId="77777777" w:rsidR="003E0BE4" w:rsidRPr="0033402E" w:rsidRDefault="003E0BE4" w:rsidP="003E0BE4">
      <w:pPr>
        <w:spacing w:after="0"/>
        <w:ind w:firstLine="709"/>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16.5. Sutartis pasirašoma kvalifikuotais elektroniniais šalių atstovų parašais.</w:t>
      </w:r>
    </w:p>
    <w:p w14:paraId="29753C25" w14:textId="77777777" w:rsidR="003E0BE4" w:rsidRPr="0033402E" w:rsidRDefault="003E0BE4" w:rsidP="003E0BE4">
      <w:pPr>
        <w:spacing w:after="0"/>
        <w:ind w:firstLine="709"/>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16.6. Už Sutarties ir jos pakeitimų paskelbimą pagal Lietuvos Respublikos pirkimų, atliekamų vandentvarkos, energetikos, transporto ar pašto paslaugų srities perkančiųjų subjektų, įstatymo 94 straipsnio 9 dalies nuostatas atsakingas – Viešųjų pirkimų specialistas.</w:t>
      </w:r>
    </w:p>
    <w:p w14:paraId="119115A3" w14:textId="77777777" w:rsidR="003E0BE4" w:rsidRPr="0033402E" w:rsidRDefault="003E0BE4" w:rsidP="003E0BE4">
      <w:pPr>
        <w:spacing w:after="0"/>
        <w:ind w:firstLine="709"/>
        <w:jc w:val="both"/>
        <w:rPr>
          <w:rFonts w:ascii="Times New Roman" w:eastAsiaTheme="minorEastAsia" w:hAnsi="Times New Roman" w:cs="Times New Roman"/>
          <w:sz w:val="24"/>
          <w:szCs w:val="24"/>
          <w:lang w:eastAsia="lt-LT"/>
        </w:rPr>
      </w:pPr>
    </w:p>
    <w:p w14:paraId="05F7B88E" w14:textId="77777777" w:rsidR="003E0BE4" w:rsidRPr="0033402E" w:rsidRDefault="003E0BE4" w:rsidP="003E0BE4">
      <w:pPr>
        <w:keepNext/>
        <w:suppressAutoHyphens/>
        <w:spacing w:after="0"/>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17. Asmens duomenų apsauga</w:t>
      </w:r>
    </w:p>
    <w:p w14:paraId="0B6FC4C1" w14:textId="77777777" w:rsidR="003E0BE4" w:rsidRPr="0033402E" w:rsidRDefault="003E0BE4" w:rsidP="003E0BE4">
      <w:pPr>
        <w:keepNext/>
        <w:suppressAutoHyphens/>
        <w:spacing w:after="0"/>
        <w:jc w:val="center"/>
        <w:rPr>
          <w:rFonts w:ascii="Times New Roman" w:eastAsiaTheme="minorEastAsia" w:hAnsi="Times New Roman" w:cs="Times New Roman"/>
          <w:b/>
          <w:caps/>
          <w:sz w:val="24"/>
          <w:szCs w:val="24"/>
          <w:lang w:eastAsia="lt-LT"/>
        </w:rPr>
      </w:pPr>
    </w:p>
    <w:p w14:paraId="59DBD72F" w14:textId="77777777" w:rsidR="003E0BE4" w:rsidRPr="00375D37" w:rsidRDefault="003E0BE4" w:rsidP="003E0BE4">
      <w:pPr>
        <w:numPr>
          <w:ilvl w:val="0"/>
          <w:numId w:val="10"/>
        </w:numPr>
        <w:autoSpaceDE w:val="0"/>
        <w:autoSpaceDN w:val="0"/>
        <w:adjustRightInd w:val="0"/>
        <w:spacing w:after="0"/>
        <w:jc w:val="both"/>
        <w:rPr>
          <w:rFonts w:ascii="Times New Roman" w:eastAsia="Calibri" w:hAnsi="Times New Roman" w:cs="Times New Roman"/>
          <w:vanish/>
          <w:color w:val="FFFFFF" w:themeColor="background1"/>
          <w:sz w:val="24"/>
          <w:szCs w:val="24"/>
        </w:rPr>
      </w:pPr>
    </w:p>
    <w:p w14:paraId="61DB1351" w14:textId="77777777" w:rsidR="003E0BE4" w:rsidRPr="00375D37" w:rsidRDefault="003E0BE4" w:rsidP="003E0BE4">
      <w:pPr>
        <w:numPr>
          <w:ilvl w:val="0"/>
          <w:numId w:val="10"/>
        </w:numPr>
        <w:autoSpaceDE w:val="0"/>
        <w:autoSpaceDN w:val="0"/>
        <w:adjustRightInd w:val="0"/>
        <w:spacing w:after="0"/>
        <w:jc w:val="both"/>
        <w:rPr>
          <w:rFonts w:ascii="Times New Roman" w:eastAsia="Calibri" w:hAnsi="Times New Roman" w:cs="Times New Roman"/>
          <w:vanish/>
          <w:color w:val="FFFFFF" w:themeColor="background1"/>
          <w:sz w:val="24"/>
          <w:szCs w:val="24"/>
        </w:rPr>
      </w:pPr>
    </w:p>
    <w:p w14:paraId="2C810430" w14:textId="77777777" w:rsidR="003E0BE4" w:rsidRPr="00375D37" w:rsidRDefault="003E0BE4" w:rsidP="003E0BE4">
      <w:pPr>
        <w:numPr>
          <w:ilvl w:val="0"/>
          <w:numId w:val="10"/>
        </w:numPr>
        <w:autoSpaceDE w:val="0"/>
        <w:autoSpaceDN w:val="0"/>
        <w:adjustRightInd w:val="0"/>
        <w:spacing w:after="0"/>
        <w:jc w:val="both"/>
        <w:rPr>
          <w:rFonts w:ascii="Times New Roman" w:eastAsia="Calibri" w:hAnsi="Times New Roman" w:cs="Times New Roman"/>
          <w:vanish/>
          <w:color w:val="FFFFFF" w:themeColor="background1"/>
          <w:sz w:val="24"/>
          <w:szCs w:val="24"/>
        </w:rPr>
      </w:pPr>
    </w:p>
    <w:p w14:paraId="6C8A5F48" w14:textId="77777777" w:rsidR="003E0BE4" w:rsidRPr="00375D37" w:rsidRDefault="003E0BE4" w:rsidP="003E0BE4">
      <w:pPr>
        <w:numPr>
          <w:ilvl w:val="0"/>
          <w:numId w:val="10"/>
        </w:numPr>
        <w:autoSpaceDE w:val="0"/>
        <w:autoSpaceDN w:val="0"/>
        <w:adjustRightInd w:val="0"/>
        <w:spacing w:after="0"/>
        <w:jc w:val="both"/>
        <w:rPr>
          <w:rFonts w:ascii="Times New Roman" w:eastAsia="Calibri" w:hAnsi="Times New Roman" w:cs="Times New Roman"/>
          <w:vanish/>
          <w:color w:val="FFFFFF" w:themeColor="background1"/>
          <w:sz w:val="24"/>
          <w:szCs w:val="24"/>
        </w:rPr>
      </w:pPr>
    </w:p>
    <w:p w14:paraId="13762FB1" w14:textId="77777777" w:rsidR="003E0BE4" w:rsidRPr="00375D37" w:rsidRDefault="003E0BE4" w:rsidP="003E0BE4">
      <w:pPr>
        <w:numPr>
          <w:ilvl w:val="0"/>
          <w:numId w:val="10"/>
        </w:numPr>
        <w:autoSpaceDE w:val="0"/>
        <w:autoSpaceDN w:val="0"/>
        <w:adjustRightInd w:val="0"/>
        <w:spacing w:after="0"/>
        <w:jc w:val="both"/>
        <w:rPr>
          <w:rFonts w:ascii="Times New Roman" w:eastAsia="Calibri" w:hAnsi="Times New Roman" w:cs="Times New Roman"/>
          <w:vanish/>
          <w:color w:val="FFFFFF" w:themeColor="background1"/>
          <w:sz w:val="24"/>
          <w:szCs w:val="24"/>
        </w:rPr>
      </w:pPr>
    </w:p>
    <w:p w14:paraId="38104762" w14:textId="77777777" w:rsidR="003E0BE4" w:rsidRPr="00375D37" w:rsidRDefault="003E0BE4" w:rsidP="003E0BE4">
      <w:pPr>
        <w:numPr>
          <w:ilvl w:val="0"/>
          <w:numId w:val="10"/>
        </w:numPr>
        <w:autoSpaceDE w:val="0"/>
        <w:autoSpaceDN w:val="0"/>
        <w:adjustRightInd w:val="0"/>
        <w:spacing w:after="0"/>
        <w:jc w:val="both"/>
        <w:rPr>
          <w:rFonts w:ascii="Times New Roman" w:eastAsia="Calibri" w:hAnsi="Times New Roman" w:cs="Times New Roman"/>
          <w:vanish/>
          <w:color w:val="FFFFFF" w:themeColor="background1"/>
          <w:sz w:val="24"/>
          <w:szCs w:val="24"/>
        </w:rPr>
      </w:pPr>
    </w:p>
    <w:p w14:paraId="638F4946" w14:textId="77777777" w:rsidR="003E0BE4" w:rsidRPr="00375D37" w:rsidRDefault="003E0BE4" w:rsidP="003E0BE4">
      <w:pPr>
        <w:numPr>
          <w:ilvl w:val="0"/>
          <w:numId w:val="10"/>
        </w:numPr>
        <w:autoSpaceDE w:val="0"/>
        <w:autoSpaceDN w:val="0"/>
        <w:adjustRightInd w:val="0"/>
        <w:spacing w:after="0"/>
        <w:jc w:val="both"/>
        <w:rPr>
          <w:rFonts w:ascii="Times New Roman" w:eastAsia="Calibri" w:hAnsi="Times New Roman" w:cs="Times New Roman"/>
          <w:vanish/>
          <w:color w:val="FFFFFF" w:themeColor="background1"/>
          <w:sz w:val="24"/>
          <w:szCs w:val="24"/>
        </w:rPr>
      </w:pPr>
    </w:p>
    <w:p w14:paraId="0AFAF7FF" w14:textId="77777777" w:rsidR="003E0BE4" w:rsidRPr="0033402E" w:rsidRDefault="003E0BE4" w:rsidP="003E0BE4">
      <w:pPr>
        <w:numPr>
          <w:ilvl w:val="1"/>
          <w:numId w:val="10"/>
        </w:numPr>
        <w:autoSpaceDE w:val="0"/>
        <w:autoSpaceDN w:val="0"/>
        <w:adjustRightInd w:val="0"/>
        <w:spacing w:after="0"/>
        <w:ind w:left="0" w:firstLine="709"/>
        <w:jc w:val="both"/>
        <w:rPr>
          <w:rFonts w:ascii="Times New Roman" w:eastAsia="Calibri" w:hAnsi="Times New Roman" w:cs="Times New Roman"/>
          <w:b/>
          <w:i/>
          <w:sz w:val="24"/>
          <w:szCs w:val="24"/>
        </w:rPr>
      </w:pPr>
      <w:r w:rsidRPr="0033402E">
        <w:rPr>
          <w:rFonts w:ascii="Times New Roman" w:eastAsia="Calibri" w:hAnsi="Times New Roman" w:cs="Times New Roman"/>
          <w:sz w:val="24"/>
          <w:szCs w:val="24"/>
        </w:rPr>
        <w:t xml:space="preserve">Vykdydamos šią Sutartį ir jos pagrindu prisiimtus įsipareigojimus, </w:t>
      </w:r>
      <w:bookmarkStart w:id="4" w:name="_Hlk64963312"/>
      <w:r w:rsidRPr="0033402E">
        <w:rPr>
          <w:rFonts w:ascii="Times New Roman" w:eastAsia="Calibri" w:hAnsi="Times New Roman" w:cs="Times New Roman"/>
          <w:sz w:val="24"/>
          <w:szCs w:val="24"/>
        </w:rPr>
        <w:t xml:space="preserve">šalys vadovaujasi 2016 m. balandžio 27 d. Europos Parlamento ir Tarybos reglamentu (ES) 2016/679 dėl fizinių asmenų apsaugos tvarkant asmens duomenis ir dėl laisvo tokių duomenų judėjimo ir kuriuo panaikinama Direktyva 95/46/EB (Bendrasis duomenų apsaugos reglamentas) (toliau – BDAR) </w:t>
      </w:r>
      <w:bookmarkEnd w:id="4"/>
      <w:r w:rsidRPr="0033402E">
        <w:rPr>
          <w:rFonts w:ascii="Times New Roman" w:eastAsia="Calibri" w:hAnsi="Times New Roman" w:cs="Times New Roman"/>
          <w:sz w:val="24"/>
          <w:szCs w:val="24"/>
        </w:rPr>
        <w:t>ir kitais teisės aktais, reglamentuojančiais asmens duomenų tvarkymą ir privatumo apsaugą.</w:t>
      </w:r>
    </w:p>
    <w:p w14:paraId="5908A4E3" w14:textId="77777777" w:rsidR="003E0BE4" w:rsidRPr="0033402E" w:rsidRDefault="003E0BE4" w:rsidP="003E0BE4">
      <w:pPr>
        <w:numPr>
          <w:ilvl w:val="1"/>
          <w:numId w:val="10"/>
        </w:numPr>
        <w:tabs>
          <w:tab w:val="left" w:pos="567"/>
          <w:tab w:val="left" w:pos="720"/>
        </w:tabs>
        <w:suppressAutoHyphens/>
        <w:spacing w:after="0"/>
        <w:ind w:left="0" w:firstLine="709"/>
        <w:contextualSpacing/>
        <w:jc w:val="both"/>
        <w:textDirection w:val="btLr"/>
        <w:textAlignment w:val="top"/>
        <w:outlineLvl w:val="0"/>
        <w:rPr>
          <w:rFonts w:ascii="Times New Roman" w:eastAsia="Times New Roman" w:hAnsi="Times New Roman" w:cs="Times New Roman"/>
          <w:position w:val="-1"/>
          <w:sz w:val="24"/>
          <w:szCs w:val="24"/>
          <w:lang w:eastAsia="zh-CN"/>
        </w:rPr>
      </w:pPr>
      <w:r w:rsidRPr="0033402E">
        <w:rPr>
          <w:rFonts w:ascii="Times New Roman" w:eastAsia="Times New Roman" w:hAnsi="Times New Roman" w:cs="Times New Roman"/>
          <w:position w:val="-1"/>
          <w:sz w:val="24"/>
          <w:szCs w:val="24"/>
          <w:lang w:eastAsia="zh-CN"/>
        </w:rPr>
        <w:t>Rangovas patvirtina, kad yra informuotas apie Užsakovo asmens duomenų tvarkymo taisykles, kurios skelbiamos</w:t>
      </w:r>
      <w:r w:rsidRPr="0033402E">
        <w:rPr>
          <w:rFonts w:ascii="Times New Roman" w:eastAsia="Times New Roman" w:hAnsi="Times New Roman" w:cs="Times New Roman"/>
          <w:color w:val="0070C0"/>
          <w:position w:val="-1"/>
          <w:sz w:val="24"/>
          <w:szCs w:val="24"/>
          <w:lang w:eastAsia="zh-CN"/>
        </w:rPr>
        <w:t xml:space="preserve"> </w:t>
      </w:r>
      <w:hyperlink r:id="rId18" w:history="1">
        <w:r w:rsidRPr="0033402E">
          <w:rPr>
            <w:rFonts w:ascii="Times New Roman" w:hAnsi="Times New Roman" w:cs="Times New Roman"/>
            <w:color w:val="0563C1" w:themeColor="hyperlink"/>
            <w:sz w:val="24"/>
            <w:szCs w:val="24"/>
            <w:u w:val="single"/>
          </w:rPr>
          <w:t>https://vvkd.lt/wp-content/uploads/2022/06/VVKD-asmens-duomenu-tvarkymo-taisykles-2022-06-01-redakcija.pdf</w:t>
        </w:r>
      </w:hyperlink>
      <w:r w:rsidRPr="0033402E">
        <w:rPr>
          <w:rFonts w:ascii="Times New Roman" w:hAnsi="Times New Roman" w:cs="Times New Roman"/>
          <w:sz w:val="24"/>
          <w:szCs w:val="24"/>
        </w:rPr>
        <w:t xml:space="preserve"> </w:t>
      </w:r>
      <w:r w:rsidRPr="0033402E">
        <w:rPr>
          <w:rFonts w:ascii="Times New Roman" w:eastAsia="Times New Roman" w:hAnsi="Times New Roman" w:cs="Times New Roman"/>
          <w:color w:val="0070C0"/>
          <w:position w:val="-1"/>
          <w:sz w:val="24"/>
          <w:szCs w:val="24"/>
          <w:lang w:eastAsia="zh-CN"/>
        </w:rPr>
        <w:t xml:space="preserve"> </w:t>
      </w:r>
      <w:r w:rsidRPr="0033402E">
        <w:rPr>
          <w:rFonts w:ascii="Times New Roman" w:eastAsia="Times New Roman" w:hAnsi="Times New Roman" w:cs="Times New Roman"/>
          <w:position w:val="-1"/>
          <w:sz w:val="24"/>
          <w:szCs w:val="24"/>
          <w:lang w:eastAsia="zh-CN"/>
        </w:rPr>
        <w:t>, ir su jomis susipažinęs.</w:t>
      </w:r>
    </w:p>
    <w:p w14:paraId="3BAA7B98" w14:textId="77777777" w:rsidR="003E0BE4" w:rsidRPr="0033402E" w:rsidRDefault="003E0BE4" w:rsidP="003E0BE4">
      <w:pPr>
        <w:numPr>
          <w:ilvl w:val="1"/>
          <w:numId w:val="10"/>
        </w:numPr>
        <w:tabs>
          <w:tab w:val="left" w:pos="0"/>
        </w:tabs>
        <w:suppressAutoHyphens/>
        <w:spacing w:after="0"/>
        <w:ind w:left="0" w:firstLine="709"/>
        <w:contextualSpacing/>
        <w:jc w:val="both"/>
        <w:rPr>
          <w:rFonts w:ascii="Times New Roman" w:eastAsia="Calibri" w:hAnsi="Times New Roman" w:cs="Times New Roman"/>
          <w:sz w:val="24"/>
          <w:szCs w:val="24"/>
          <w:lang w:eastAsia="x-none" w:bidi="lo-LA"/>
        </w:rPr>
      </w:pPr>
      <w:r w:rsidRPr="0033402E">
        <w:rPr>
          <w:rFonts w:ascii="Times New Roman" w:eastAsia="Calibri" w:hAnsi="Times New Roman" w:cs="Times New Roman"/>
          <w:sz w:val="24"/>
          <w:szCs w:val="24"/>
          <w:lang w:eastAsia="x-none" w:bidi="lo-LA"/>
        </w:rPr>
        <w:t xml:space="preserve">Kiekviena šalis yra atsakinga už teisėtą asmens duomenų tvarkymą ir įsipareigoja juos tvarkyti, laikantis BDAR, Lietuvos Respublikos asmens duomenų teisinės apsaugos įstatyme ir kituose teisės aktuose, reglamentuojančiuose asmens duomenų tvarkymą ir privatumo apsaugą, reikalavimų. </w:t>
      </w:r>
      <w:bookmarkStart w:id="5" w:name="_Hlk73694165"/>
      <w:bookmarkStart w:id="6" w:name="_Hlk64962658"/>
      <w:r w:rsidRPr="0033402E">
        <w:rPr>
          <w:rFonts w:ascii="Times New Roman" w:eastAsia="Calibri" w:hAnsi="Times New Roman" w:cs="Times New Roman"/>
          <w:sz w:val="24"/>
          <w:szCs w:val="24"/>
          <w:lang w:eastAsia="x-none" w:bidi="lo-LA"/>
        </w:rPr>
        <w:t>Asmens duomenys tvarkomi darbų atlikimo pagal Sutartį tikslu.</w:t>
      </w:r>
      <w:bookmarkEnd w:id="5"/>
    </w:p>
    <w:p w14:paraId="16545BF9" w14:textId="77777777" w:rsidR="003E0BE4" w:rsidRPr="0033402E" w:rsidRDefault="003E0BE4" w:rsidP="003E0BE4">
      <w:pPr>
        <w:numPr>
          <w:ilvl w:val="1"/>
          <w:numId w:val="10"/>
        </w:numPr>
        <w:tabs>
          <w:tab w:val="left" w:pos="0"/>
        </w:tabs>
        <w:suppressAutoHyphens/>
        <w:spacing w:after="0"/>
        <w:ind w:left="0" w:firstLine="709"/>
        <w:contextualSpacing/>
        <w:jc w:val="both"/>
        <w:rPr>
          <w:rFonts w:ascii="Times New Roman" w:eastAsia="Calibri" w:hAnsi="Times New Roman" w:cs="Times New Roman"/>
          <w:sz w:val="24"/>
          <w:szCs w:val="24"/>
          <w:lang w:eastAsia="x-none" w:bidi="lo-LA"/>
        </w:rPr>
      </w:pPr>
      <w:bookmarkStart w:id="7" w:name="_Hlk64962924"/>
      <w:bookmarkEnd w:id="6"/>
      <w:r w:rsidRPr="0033402E">
        <w:rPr>
          <w:rFonts w:ascii="Times New Roman" w:eastAsia="Calibri" w:hAnsi="Times New Roman" w:cs="Times New Roman"/>
          <w:sz w:val="24"/>
          <w:szCs w:val="24"/>
          <w:lang w:eastAsia="x-none" w:bidi="lo-LA"/>
        </w:rPr>
        <w:t>Prieš pradėdamos tvarkyti asmens duomenis ir visą asmens duomenų tvarkymo laiką kiekviena šalis savo nuožiūra ir savo lėšomis įgyvendina tinkamas technines ir organizacines priemones, skirtas apsaugoti tvarkomus asmens duomenis nuo netyčinio ar neteisėto sunaikinimo, praradimo, pakeitimo, atskleidimo be leidimo ar neteisėtos prieigos prie jų.</w:t>
      </w:r>
    </w:p>
    <w:p w14:paraId="3D592C8F" w14:textId="77777777" w:rsidR="003E0BE4" w:rsidRPr="0033402E" w:rsidRDefault="003E0BE4" w:rsidP="003E0BE4">
      <w:pPr>
        <w:numPr>
          <w:ilvl w:val="1"/>
          <w:numId w:val="10"/>
        </w:numPr>
        <w:tabs>
          <w:tab w:val="left" w:pos="0"/>
        </w:tabs>
        <w:suppressAutoHyphens/>
        <w:spacing w:after="0"/>
        <w:ind w:left="0" w:firstLine="709"/>
        <w:contextualSpacing/>
        <w:jc w:val="both"/>
        <w:rPr>
          <w:rFonts w:ascii="Times New Roman" w:eastAsia="Calibri" w:hAnsi="Times New Roman" w:cs="Times New Roman"/>
          <w:sz w:val="24"/>
          <w:szCs w:val="24"/>
          <w:lang w:eastAsia="x-none" w:bidi="lo-LA"/>
        </w:rPr>
      </w:pPr>
      <w:r w:rsidRPr="0033402E">
        <w:rPr>
          <w:rFonts w:ascii="Times New Roman" w:eastAsia="Calibri" w:hAnsi="Times New Roman" w:cs="Times New Roman"/>
          <w:sz w:val="24"/>
          <w:szCs w:val="24"/>
          <w:lang w:eastAsia="x-none" w:bidi="lo-LA"/>
        </w:rPr>
        <w:t>Šalys įsipareigoja asmens duomenis laikyti paslaptyje ir pasibaigus šios sutarties galiojimui.</w:t>
      </w:r>
    </w:p>
    <w:p w14:paraId="210F4045" w14:textId="77777777" w:rsidR="003E0BE4" w:rsidRPr="0033402E" w:rsidRDefault="003E0BE4" w:rsidP="003E0BE4">
      <w:pPr>
        <w:tabs>
          <w:tab w:val="left" w:pos="0"/>
          <w:tab w:val="left" w:pos="1418"/>
        </w:tabs>
        <w:suppressAutoHyphens/>
        <w:spacing w:after="0"/>
        <w:contextualSpacing/>
        <w:jc w:val="both"/>
        <w:rPr>
          <w:rFonts w:ascii="Times New Roman" w:eastAsia="Calibri" w:hAnsi="Times New Roman" w:cs="Times New Roman"/>
          <w:sz w:val="24"/>
          <w:szCs w:val="24"/>
          <w:lang w:eastAsia="x-none" w:bidi="lo-LA"/>
        </w:rPr>
      </w:pPr>
    </w:p>
    <w:bookmarkEnd w:id="7"/>
    <w:p w14:paraId="61215422" w14:textId="77777777" w:rsidR="003E0BE4" w:rsidRPr="0033402E" w:rsidRDefault="003E0BE4" w:rsidP="003E0BE4">
      <w:pPr>
        <w:numPr>
          <w:ilvl w:val="0"/>
          <w:numId w:val="10"/>
        </w:numPr>
        <w:spacing w:after="0"/>
        <w:contextualSpacing/>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Kontaktiniai asmenys</w:t>
      </w:r>
    </w:p>
    <w:p w14:paraId="56A5779D" w14:textId="77777777" w:rsidR="003E0BE4" w:rsidRPr="0033402E" w:rsidRDefault="003E0BE4" w:rsidP="003E0BE4">
      <w:pPr>
        <w:spacing w:after="0"/>
        <w:ind w:left="720"/>
        <w:contextualSpacing/>
        <w:rPr>
          <w:rFonts w:ascii="Times New Roman" w:eastAsiaTheme="minorEastAsia" w:hAnsi="Times New Roman" w:cs="Times New Roman"/>
          <w:b/>
          <w:sz w:val="24"/>
          <w:szCs w:val="24"/>
          <w:lang w:eastAsia="lt-LT"/>
        </w:rPr>
      </w:pPr>
    </w:p>
    <w:p w14:paraId="24EAA504" w14:textId="77777777" w:rsidR="003E0BE4" w:rsidRPr="0033402E" w:rsidRDefault="003E0BE4" w:rsidP="003E0BE4">
      <w:pPr>
        <w:spacing w:after="0"/>
        <w:ind w:firstLine="709"/>
        <w:jc w:val="both"/>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 xml:space="preserve">18.1. Už sutarties vykdymą atsakingas Užsakovo atstovas – </w:t>
      </w:r>
      <w:r>
        <w:rPr>
          <w:rFonts w:ascii="Times New Roman" w:eastAsiaTheme="minorEastAsia" w:hAnsi="Times New Roman" w:cs="Times New Roman"/>
          <w:sz w:val="24"/>
          <w:szCs w:val="24"/>
          <w:lang w:eastAsia="lt-LT"/>
        </w:rPr>
        <w:t>_________________</w:t>
      </w:r>
    </w:p>
    <w:p w14:paraId="58C96245" w14:textId="77777777" w:rsidR="003E0BE4" w:rsidRPr="0033402E" w:rsidRDefault="003E0BE4" w:rsidP="003E0BE4">
      <w:pPr>
        <w:spacing w:after="0"/>
        <w:ind w:firstLine="709"/>
        <w:jc w:val="both"/>
        <w:rPr>
          <w:rFonts w:ascii="Times New Roman" w:hAnsi="Times New Roman" w:cs="Times New Roman"/>
          <w:sz w:val="24"/>
          <w:szCs w:val="24"/>
        </w:rPr>
      </w:pPr>
      <w:bookmarkStart w:id="8" w:name="_Hlk81927712"/>
      <w:r w:rsidRPr="0033402E">
        <w:rPr>
          <w:rFonts w:ascii="Times New Roman" w:eastAsiaTheme="minorEastAsia" w:hAnsi="Times New Roman" w:cs="Times New Roman"/>
          <w:sz w:val="24"/>
          <w:szCs w:val="24"/>
          <w:lang w:eastAsia="lt-LT"/>
        </w:rPr>
        <w:t xml:space="preserve">18.2. Už sutarties vykdymą atsakingas Rangovo atstovas – </w:t>
      </w:r>
      <w:r>
        <w:rPr>
          <w:rFonts w:ascii="Times New Roman" w:eastAsiaTheme="minorEastAsia" w:hAnsi="Times New Roman" w:cs="Times New Roman"/>
          <w:sz w:val="24"/>
          <w:szCs w:val="24"/>
          <w:lang w:eastAsia="lt-LT"/>
        </w:rPr>
        <w:t>_________________</w:t>
      </w:r>
    </w:p>
    <w:p w14:paraId="40CBC669" w14:textId="77777777" w:rsidR="003E0BE4" w:rsidRDefault="003E0BE4" w:rsidP="003E0BE4">
      <w:pPr>
        <w:spacing w:after="0"/>
        <w:ind w:firstLine="709"/>
        <w:jc w:val="both"/>
        <w:rPr>
          <w:rFonts w:ascii="Times New Roman" w:hAnsi="Times New Roman" w:cs="Times New Roman"/>
          <w:sz w:val="24"/>
          <w:szCs w:val="24"/>
        </w:rPr>
      </w:pPr>
    </w:p>
    <w:p w14:paraId="64877FB6" w14:textId="77777777" w:rsidR="003E0BE4" w:rsidRDefault="003E0BE4" w:rsidP="003E0BE4">
      <w:pPr>
        <w:spacing w:after="0"/>
        <w:ind w:firstLine="709"/>
        <w:jc w:val="both"/>
        <w:rPr>
          <w:rFonts w:ascii="Times New Roman" w:hAnsi="Times New Roman" w:cs="Times New Roman"/>
          <w:sz w:val="24"/>
          <w:szCs w:val="24"/>
        </w:rPr>
      </w:pPr>
    </w:p>
    <w:p w14:paraId="3D3B5397" w14:textId="77777777" w:rsidR="003E0BE4" w:rsidRPr="0033402E" w:rsidRDefault="003E0BE4" w:rsidP="003E0BE4">
      <w:pPr>
        <w:spacing w:after="0"/>
        <w:ind w:firstLine="709"/>
        <w:jc w:val="both"/>
        <w:rPr>
          <w:rFonts w:ascii="Times New Roman" w:hAnsi="Times New Roman" w:cs="Times New Roman"/>
          <w:sz w:val="24"/>
          <w:szCs w:val="24"/>
        </w:rPr>
      </w:pPr>
    </w:p>
    <w:bookmarkEnd w:id="8"/>
    <w:p w14:paraId="2802A5F8" w14:textId="77777777" w:rsidR="003E0BE4" w:rsidRPr="0033402E" w:rsidRDefault="003E0BE4" w:rsidP="003E0BE4">
      <w:pPr>
        <w:numPr>
          <w:ilvl w:val="0"/>
          <w:numId w:val="10"/>
        </w:numPr>
        <w:spacing w:after="0"/>
        <w:contextualSpacing/>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Sutarties priedai</w:t>
      </w:r>
    </w:p>
    <w:p w14:paraId="08A5D3F8" w14:textId="77777777" w:rsidR="003E0BE4" w:rsidRPr="0033402E" w:rsidRDefault="003E0BE4" w:rsidP="003E0BE4">
      <w:pPr>
        <w:spacing w:after="0"/>
        <w:ind w:left="720"/>
        <w:contextualSpacing/>
        <w:rPr>
          <w:rFonts w:ascii="Times New Roman" w:eastAsiaTheme="minorEastAsia" w:hAnsi="Times New Roman" w:cs="Times New Roman"/>
          <w:b/>
          <w:sz w:val="24"/>
          <w:szCs w:val="24"/>
          <w:lang w:eastAsia="lt-LT"/>
        </w:rPr>
      </w:pPr>
    </w:p>
    <w:p w14:paraId="5CC17F66" w14:textId="77777777" w:rsidR="003E0BE4" w:rsidRPr="0033402E" w:rsidRDefault="003E0BE4" w:rsidP="003E0BE4">
      <w:pPr>
        <w:spacing w:after="0"/>
        <w:ind w:firstLine="709"/>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 xml:space="preserve">19.1. Prie šios sutarties pridedami priedai yra neatskiriamos sutarties dalys: </w:t>
      </w:r>
    </w:p>
    <w:p w14:paraId="06414FA3" w14:textId="77777777" w:rsidR="003E0BE4" w:rsidRPr="0033402E" w:rsidRDefault="003E0BE4" w:rsidP="003E0BE4">
      <w:pPr>
        <w:spacing w:after="0"/>
        <w:ind w:firstLine="709"/>
        <w:rPr>
          <w:rFonts w:ascii="Times New Roman" w:eastAsiaTheme="minorEastAsia" w:hAnsi="Times New Roman" w:cs="Times New Roman"/>
          <w:sz w:val="24"/>
          <w:szCs w:val="24"/>
          <w:highlight w:val="yellow"/>
          <w:lang w:eastAsia="lt-LT"/>
        </w:rPr>
      </w:pPr>
      <w:r w:rsidRPr="0033402E">
        <w:rPr>
          <w:rFonts w:ascii="Times New Roman" w:eastAsiaTheme="minorEastAsia" w:hAnsi="Times New Roman" w:cs="Times New Roman"/>
          <w:sz w:val="24"/>
          <w:szCs w:val="24"/>
          <w:lang w:eastAsia="lt-LT"/>
        </w:rPr>
        <w:t xml:space="preserve">19.1.1. 1 priedas „Techninė specifikacija“. </w:t>
      </w:r>
    </w:p>
    <w:p w14:paraId="1298E30E" w14:textId="77777777" w:rsidR="003E0BE4" w:rsidRPr="0033402E" w:rsidRDefault="003E0BE4" w:rsidP="003E0BE4">
      <w:pPr>
        <w:spacing w:after="0"/>
        <w:ind w:firstLine="709"/>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 xml:space="preserve">19.1.2. 2 priedas </w:t>
      </w:r>
      <w:r>
        <w:rPr>
          <w:rFonts w:ascii="Times New Roman" w:eastAsiaTheme="minorEastAsia" w:hAnsi="Times New Roman" w:cs="Times New Roman"/>
          <w:sz w:val="24"/>
          <w:szCs w:val="24"/>
          <w:lang w:eastAsia="lt-LT"/>
        </w:rPr>
        <w:t>„</w:t>
      </w:r>
      <w:r w:rsidRPr="006E757C">
        <w:rPr>
          <w:rFonts w:ascii="Times New Roman" w:eastAsiaTheme="minorEastAsia" w:hAnsi="Times New Roman" w:cs="Times New Roman"/>
          <w:sz w:val="24"/>
          <w:szCs w:val="24"/>
          <w:lang w:eastAsia="lt-LT"/>
        </w:rPr>
        <w:t>Darbų įkainių žiniaraštis“.</w:t>
      </w:r>
    </w:p>
    <w:p w14:paraId="0E4B4477" w14:textId="77777777" w:rsidR="003E0BE4" w:rsidRPr="0033402E" w:rsidRDefault="003E0BE4" w:rsidP="003E0BE4">
      <w:pPr>
        <w:spacing w:after="0"/>
        <w:ind w:firstLine="709"/>
        <w:rPr>
          <w:rFonts w:ascii="Times New Roman" w:eastAsiaTheme="minorEastAsia" w:hAnsi="Times New Roman" w:cs="Times New Roman"/>
          <w:sz w:val="24"/>
          <w:szCs w:val="24"/>
          <w:lang w:eastAsia="lt-LT"/>
        </w:rPr>
      </w:pPr>
    </w:p>
    <w:p w14:paraId="788E3B6E" w14:textId="77777777" w:rsidR="003E0BE4" w:rsidRPr="0033402E" w:rsidRDefault="003E0BE4" w:rsidP="003E0BE4">
      <w:pPr>
        <w:keepNext/>
        <w:jc w:val="center"/>
        <w:outlineLvl w:val="0"/>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20. Šalių rekvizitai ir parašai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5"/>
        <w:gridCol w:w="4683"/>
      </w:tblGrid>
      <w:tr w:rsidR="003E0BE4" w:rsidRPr="0033402E" w14:paraId="1D825F90" w14:textId="77777777" w:rsidTr="007C62B8">
        <w:tc>
          <w:tcPr>
            <w:tcW w:w="5070" w:type="dxa"/>
            <w:tcBorders>
              <w:top w:val="single" w:sz="4" w:space="0" w:color="000000"/>
              <w:left w:val="single" w:sz="4" w:space="0" w:color="000000"/>
              <w:bottom w:val="single" w:sz="4" w:space="0" w:color="000000"/>
              <w:right w:val="single" w:sz="4" w:space="0" w:color="000000"/>
            </w:tcBorders>
            <w:hideMark/>
          </w:tcPr>
          <w:p w14:paraId="038ADFA1" w14:textId="77777777" w:rsidR="003E0BE4" w:rsidRPr="0033402E" w:rsidRDefault="003E0BE4" w:rsidP="007C62B8">
            <w:pPr>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Užsakovas</w:t>
            </w:r>
          </w:p>
        </w:tc>
        <w:tc>
          <w:tcPr>
            <w:tcW w:w="4784" w:type="dxa"/>
            <w:tcBorders>
              <w:top w:val="single" w:sz="4" w:space="0" w:color="000000"/>
              <w:left w:val="single" w:sz="4" w:space="0" w:color="000000"/>
              <w:bottom w:val="single" w:sz="4" w:space="0" w:color="000000"/>
              <w:right w:val="single" w:sz="4" w:space="0" w:color="000000"/>
            </w:tcBorders>
            <w:hideMark/>
          </w:tcPr>
          <w:p w14:paraId="01B1CFED" w14:textId="77777777" w:rsidR="003E0BE4" w:rsidRPr="0033402E" w:rsidRDefault="003E0BE4" w:rsidP="007C62B8">
            <w:pPr>
              <w:ind w:firstLine="33"/>
              <w:jc w:val="center"/>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Rangovas</w:t>
            </w:r>
          </w:p>
        </w:tc>
      </w:tr>
      <w:tr w:rsidR="003E0BE4" w:rsidRPr="0033402E" w14:paraId="537E024F" w14:textId="77777777" w:rsidTr="007C62B8">
        <w:trPr>
          <w:trHeight w:val="2166"/>
        </w:trPr>
        <w:tc>
          <w:tcPr>
            <w:tcW w:w="5070" w:type="dxa"/>
            <w:tcBorders>
              <w:top w:val="single" w:sz="4" w:space="0" w:color="000000"/>
              <w:left w:val="single" w:sz="4" w:space="0" w:color="000000"/>
              <w:bottom w:val="single" w:sz="4" w:space="0" w:color="000000"/>
              <w:right w:val="single" w:sz="4" w:space="0" w:color="000000"/>
            </w:tcBorders>
            <w:hideMark/>
          </w:tcPr>
          <w:p w14:paraId="2D98CE17" w14:textId="77777777" w:rsidR="003E0BE4" w:rsidRPr="0033402E" w:rsidRDefault="003E0BE4" w:rsidP="007C62B8">
            <w:pPr>
              <w:spacing w:after="0" w:line="240" w:lineRule="auto"/>
              <w:jc w:val="both"/>
              <w:rPr>
                <w:rFonts w:ascii="Times New Roman" w:hAnsi="Times New Roman" w:cs="Times New Roman"/>
                <w:sz w:val="24"/>
                <w:szCs w:val="24"/>
                <w:lang w:eastAsia="ar-SA"/>
              </w:rPr>
            </w:pPr>
            <w:r w:rsidRPr="0033402E">
              <w:rPr>
                <w:rFonts w:ascii="Times New Roman" w:hAnsi="Times New Roman" w:cs="Times New Roman"/>
                <w:sz w:val="24"/>
                <w:szCs w:val="24"/>
                <w:lang w:eastAsia="ar-SA"/>
              </w:rPr>
              <w:t>AB Vidaus vandens kelių direkcija</w:t>
            </w:r>
          </w:p>
          <w:p w14:paraId="5A270A5E" w14:textId="77777777" w:rsidR="003E0BE4" w:rsidRPr="0033402E" w:rsidRDefault="003E0BE4" w:rsidP="007C62B8">
            <w:pPr>
              <w:spacing w:after="0" w:line="240" w:lineRule="auto"/>
              <w:jc w:val="both"/>
              <w:rPr>
                <w:rFonts w:ascii="Times New Roman" w:hAnsi="Times New Roman" w:cs="Times New Roman"/>
                <w:sz w:val="24"/>
                <w:szCs w:val="24"/>
                <w:lang w:eastAsia="ar-SA"/>
              </w:rPr>
            </w:pPr>
            <w:r w:rsidRPr="0033402E">
              <w:rPr>
                <w:rFonts w:ascii="Times New Roman" w:hAnsi="Times New Roman" w:cs="Times New Roman"/>
                <w:sz w:val="24"/>
                <w:szCs w:val="24"/>
                <w:lang w:eastAsia="ar-SA"/>
              </w:rPr>
              <w:t>Raudondvario pl. 113, LT-47186 Kaunas</w:t>
            </w:r>
          </w:p>
          <w:p w14:paraId="26C592F7" w14:textId="77777777" w:rsidR="003E0BE4" w:rsidRPr="0033402E" w:rsidRDefault="003E0BE4" w:rsidP="007C62B8">
            <w:pPr>
              <w:spacing w:after="0" w:line="240" w:lineRule="auto"/>
              <w:jc w:val="both"/>
              <w:rPr>
                <w:rFonts w:ascii="Times New Roman" w:hAnsi="Times New Roman" w:cs="Times New Roman"/>
                <w:sz w:val="24"/>
                <w:szCs w:val="24"/>
                <w:lang w:eastAsia="ar-SA"/>
              </w:rPr>
            </w:pPr>
            <w:r w:rsidRPr="0033402E">
              <w:rPr>
                <w:rFonts w:ascii="Times New Roman" w:hAnsi="Times New Roman" w:cs="Times New Roman"/>
                <w:sz w:val="24"/>
                <w:szCs w:val="24"/>
                <w:lang w:eastAsia="ar-SA"/>
              </w:rPr>
              <w:t>Kodas 132090925</w:t>
            </w:r>
          </w:p>
          <w:p w14:paraId="04A3C6E8" w14:textId="77777777" w:rsidR="003E0BE4" w:rsidRPr="0033402E" w:rsidRDefault="003E0BE4" w:rsidP="007C62B8">
            <w:pPr>
              <w:spacing w:after="0" w:line="240" w:lineRule="auto"/>
              <w:jc w:val="both"/>
              <w:rPr>
                <w:rFonts w:ascii="Times New Roman" w:hAnsi="Times New Roman" w:cs="Times New Roman"/>
                <w:sz w:val="24"/>
                <w:szCs w:val="24"/>
                <w:lang w:eastAsia="ar-SA"/>
              </w:rPr>
            </w:pPr>
            <w:r w:rsidRPr="0033402E">
              <w:rPr>
                <w:rFonts w:ascii="Times New Roman" w:hAnsi="Times New Roman" w:cs="Times New Roman"/>
                <w:sz w:val="24"/>
                <w:szCs w:val="24"/>
                <w:lang w:eastAsia="ar-SA"/>
              </w:rPr>
              <w:t>PVM mokėtojo kodas LT320909219</w:t>
            </w:r>
          </w:p>
          <w:p w14:paraId="1A12561A" w14:textId="77777777" w:rsidR="003E0BE4" w:rsidRPr="0033402E" w:rsidRDefault="003E0BE4" w:rsidP="007C62B8">
            <w:pPr>
              <w:spacing w:after="0" w:line="240" w:lineRule="auto"/>
              <w:jc w:val="both"/>
              <w:rPr>
                <w:rFonts w:ascii="Times New Roman" w:hAnsi="Times New Roman" w:cs="Times New Roman"/>
                <w:sz w:val="24"/>
                <w:szCs w:val="24"/>
                <w:lang w:eastAsia="ar-SA"/>
              </w:rPr>
            </w:pPr>
            <w:r w:rsidRPr="0033402E">
              <w:rPr>
                <w:rFonts w:ascii="Times New Roman" w:hAnsi="Times New Roman" w:cs="Times New Roman"/>
                <w:sz w:val="24"/>
                <w:szCs w:val="24"/>
                <w:lang w:eastAsia="ar-SA"/>
              </w:rPr>
              <w:t>Tel. +370 37 322 844</w:t>
            </w:r>
          </w:p>
          <w:p w14:paraId="4C7DD02D" w14:textId="77777777" w:rsidR="003E0BE4" w:rsidRPr="0033402E" w:rsidRDefault="003E0BE4" w:rsidP="007C62B8">
            <w:pPr>
              <w:spacing w:after="0" w:line="240" w:lineRule="auto"/>
              <w:jc w:val="both"/>
              <w:rPr>
                <w:rFonts w:ascii="Times New Roman" w:hAnsi="Times New Roman" w:cs="Times New Roman"/>
                <w:sz w:val="24"/>
                <w:szCs w:val="24"/>
                <w:lang w:val="en-US" w:eastAsia="ar-SA"/>
              </w:rPr>
            </w:pPr>
            <w:r w:rsidRPr="0033402E">
              <w:rPr>
                <w:rFonts w:ascii="Times New Roman" w:hAnsi="Times New Roman" w:cs="Times New Roman"/>
                <w:sz w:val="24"/>
                <w:szCs w:val="24"/>
                <w:lang w:eastAsia="ar-SA"/>
              </w:rPr>
              <w:t xml:space="preserve">El. p. </w:t>
            </w:r>
            <w:hyperlink r:id="rId19" w:history="1">
              <w:r w:rsidRPr="0033402E">
                <w:rPr>
                  <w:rFonts w:ascii="Times New Roman" w:hAnsi="Times New Roman" w:cs="Times New Roman"/>
                  <w:color w:val="0000FF"/>
                  <w:sz w:val="24"/>
                  <w:szCs w:val="24"/>
                  <w:u w:val="single"/>
                  <w:lang w:eastAsia="ar-SA"/>
                </w:rPr>
                <w:t>vvkd</w:t>
              </w:r>
              <w:r w:rsidRPr="0033402E">
                <w:rPr>
                  <w:rFonts w:ascii="Times New Roman" w:hAnsi="Times New Roman" w:cs="Times New Roman"/>
                  <w:color w:val="0000FF"/>
                  <w:sz w:val="24"/>
                  <w:szCs w:val="24"/>
                  <w:u w:val="single"/>
                  <w:lang w:val="en-US" w:eastAsia="ar-SA"/>
                </w:rPr>
                <w:t>@vvkd.lt</w:t>
              </w:r>
            </w:hyperlink>
            <w:r w:rsidRPr="0033402E">
              <w:rPr>
                <w:rFonts w:ascii="Times New Roman" w:hAnsi="Times New Roman" w:cs="Times New Roman"/>
                <w:sz w:val="24"/>
                <w:szCs w:val="24"/>
                <w:lang w:val="en-US" w:eastAsia="ar-SA"/>
              </w:rPr>
              <w:t xml:space="preserve"> </w:t>
            </w:r>
          </w:p>
          <w:p w14:paraId="11A8390C" w14:textId="77777777" w:rsidR="003E0BE4" w:rsidRPr="0033402E" w:rsidRDefault="003E0BE4" w:rsidP="007C62B8">
            <w:pPr>
              <w:spacing w:after="0" w:line="240" w:lineRule="auto"/>
              <w:jc w:val="both"/>
              <w:rPr>
                <w:rFonts w:ascii="Times New Roman" w:hAnsi="Times New Roman" w:cs="Times New Roman"/>
                <w:sz w:val="24"/>
                <w:szCs w:val="24"/>
                <w:lang w:eastAsia="ar-SA"/>
              </w:rPr>
            </w:pPr>
            <w:r w:rsidRPr="0033402E">
              <w:rPr>
                <w:rFonts w:ascii="Times New Roman" w:hAnsi="Times New Roman" w:cs="Times New Roman"/>
                <w:sz w:val="24"/>
                <w:szCs w:val="24"/>
                <w:lang w:eastAsia="ar-SA"/>
              </w:rPr>
              <w:t>A. s. LT 43 7044 0600 0813 6072</w:t>
            </w:r>
          </w:p>
          <w:p w14:paraId="7DA14E02" w14:textId="77777777" w:rsidR="003E0BE4" w:rsidRPr="0033402E" w:rsidRDefault="003E0BE4" w:rsidP="007C62B8">
            <w:pPr>
              <w:ind w:left="240" w:right="-1" w:hanging="240"/>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AB SEB bankas</w:t>
            </w:r>
          </w:p>
        </w:tc>
        <w:tc>
          <w:tcPr>
            <w:tcW w:w="4784" w:type="dxa"/>
            <w:tcBorders>
              <w:top w:val="single" w:sz="4" w:space="0" w:color="000000"/>
              <w:left w:val="single" w:sz="4" w:space="0" w:color="000000"/>
              <w:bottom w:val="single" w:sz="4" w:space="0" w:color="000000"/>
              <w:right w:val="single" w:sz="4" w:space="0" w:color="000000"/>
            </w:tcBorders>
            <w:hideMark/>
          </w:tcPr>
          <w:p w14:paraId="303A9BF6" w14:textId="77777777" w:rsidR="003E0BE4" w:rsidRPr="0033402E" w:rsidRDefault="003E0BE4" w:rsidP="007C62B8">
            <w:pPr>
              <w:spacing w:after="0" w:line="240" w:lineRule="auto"/>
              <w:rPr>
                <w:rFonts w:ascii="Times New Roman" w:eastAsiaTheme="minorEastAsia" w:hAnsi="Times New Roman" w:cs="Times New Roman"/>
                <w:iCs/>
                <w:sz w:val="24"/>
                <w:szCs w:val="24"/>
                <w:lang w:val="en-US" w:eastAsia="lt-LT"/>
              </w:rPr>
            </w:pPr>
          </w:p>
        </w:tc>
      </w:tr>
      <w:tr w:rsidR="003E0BE4" w:rsidRPr="0033402E" w14:paraId="4C675F0D" w14:textId="77777777" w:rsidTr="007C62B8">
        <w:tc>
          <w:tcPr>
            <w:tcW w:w="5070" w:type="dxa"/>
            <w:tcBorders>
              <w:top w:val="single" w:sz="4" w:space="0" w:color="000000"/>
              <w:left w:val="nil"/>
              <w:bottom w:val="nil"/>
              <w:right w:val="nil"/>
            </w:tcBorders>
          </w:tcPr>
          <w:p w14:paraId="242B77A7" w14:textId="77777777" w:rsidR="003E0BE4" w:rsidRPr="0033402E" w:rsidRDefault="003E0BE4" w:rsidP="007C62B8">
            <w:pPr>
              <w:tabs>
                <w:tab w:val="left" w:pos="3256"/>
              </w:tabs>
              <w:spacing w:after="0" w:line="240" w:lineRule="auto"/>
              <w:rPr>
                <w:rFonts w:ascii="Times New Roman" w:eastAsiaTheme="minorEastAsia" w:hAnsi="Times New Roman" w:cs="Times New Roman"/>
                <w:b/>
                <w:sz w:val="24"/>
                <w:szCs w:val="24"/>
                <w:lang w:eastAsia="lt-LT"/>
              </w:rPr>
            </w:pPr>
          </w:p>
          <w:p w14:paraId="329A0B2C" w14:textId="77777777" w:rsidR="003E0BE4" w:rsidRPr="0033402E" w:rsidRDefault="003E0BE4" w:rsidP="007C62B8">
            <w:pPr>
              <w:spacing w:after="0" w:line="240" w:lineRule="auto"/>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AB Vidaus vandens kelių direkcija</w:t>
            </w:r>
          </w:p>
          <w:p w14:paraId="5AAB7817" w14:textId="77777777" w:rsidR="003E0BE4" w:rsidRPr="0033402E" w:rsidRDefault="003E0BE4" w:rsidP="007C62B8">
            <w:pPr>
              <w:spacing w:after="0" w:line="240" w:lineRule="auto"/>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Generalinis direktorius</w:t>
            </w:r>
          </w:p>
          <w:p w14:paraId="7F2AF3C7" w14:textId="77777777" w:rsidR="003E0BE4" w:rsidRPr="0033402E" w:rsidRDefault="003E0BE4" w:rsidP="007C62B8">
            <w:pPr>
              <w:spacing w:after="0" w:line="240" w:lineRule="auto"/>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sz w:val="24"/>
                <w:szCs w:val="24"/>
                <w:lang w:eastAsia="lt-LT"/>
              </w:rPr>
              <w:t xml:space="preserve">Vladimiras Vinokurovas  </w:t>
            </w:r>
          </w:p>
          <w:p w14:paraId="2DD708F0" w14:textId="77777777" w:rsidR="003E0BE4" w:rsidRPr="0033402E" w:rsidRDefault="003E0BE4" w:rsidP="007C62B8">
            <w:pPr>
              <w:spacing w:after="0" w:line="240" w:lineRule="auto"/>
              <w:rPr>
                <w:rFonts w:ascii="Times New Roman" w:eastAsiaTheme="minorEastAsia" w:hAnsi="Times New Roman" w:cs="Times New Roman"/>
                <w:b/>
                <w:sz w:val="24"/>
                <w:szCs w:val="24"/>
                <w:lang w:eastAsia="lt-LT"/>
              </w:rPr>
            </w:pPr>
          </w:p>
          <w:p w14:paraId="2D7EAB8A" w14:textId="77777777" w:rsidR="003E0BE4" w:rsidRPr="0033402E" w:rsidRDefault="003E0BE4" w:rsidP="007C62B8">
            <w:pPr>
              <w:spacing w:after="0" w:line="240" w:lineRule="auto"/>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____________________________</w:t>
            </w:r>
          </w:p>
          <w:p w14:paraId="6F87AA7E" w14:textId="77777777" w:rsidR="003E0BE4" w:rsidRPr="0033402E" w:rsidRDefault="003E0BE4" w:rsidP="007C62B8">
            <w:pPr>
              <w:spacing w:after="0" w:line="240" w:lineRule="auto"/>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b/>
                <w:sz w:val="24"/>
                <w:szCs w:val="24"/>
                <w:lang w:eastAsia="lt-LT"/>
              </w:rPr>
              <w:t xml:space="preserve">                                                 </w:t>
            </w:r>
            <w:r w:rsidRPr="0033402E">
              <w:rPr>
                <w:rFonts w:ascii="Times New Roman" w:eastAsiaTheme="minorEastAsia" w:hAnsi="Times New Roman" w:cs="Times New Roman"/>
                <w:sz w:val="24"/>
                <w:szCs w:val="24"/>
                <w:lang w:eastAsia="lt-LT"/>
              </w:rPr>
              <w:t>A.V.</w:t>
            </w:r>
            <w:r w:rsidRPr="0033402E">
              <w:rPr>
                <w:rFonts w:ascii="Times New Roman" w:eastAsiaTheme="minorEastAsia" w:hAnsi="Times New Roman" w:cs="Times New Roman"/>
                <w:b/>
                <w:sz w:val="24"/>
                <w:szCs w:val="24"/>
                <w:lang w:eastAsia="lt-LT"/>
              </w:rPr>
              <w:t xml:space="preserve">                                      </w:t>
            </w:r>
          </w:p>
        </w:tc>
        <w:tc>
          <w:tcPr>
            <w:tcW w:w="4784" w:type="dxa"/>
            <w:tcBorders>
              <w:top w:val="single" w:sz="4" w:space="0" w:color="000000"/>
              <w:left w:val="nil"/>
              <w:bottom w:val="nil"/>
              <w:right w:val="nil"/>
            </w:tcBorders>
          </w:tcPr>
          <w:p w14:paraId="42A48A0D" w14:textId="77777777" w:rsidR="003E0BE4" w:rsidRPr="0033402E" w:rsidRDefault="003E0BE4" w:rsidP="007C62B8">
            <w:pPr>
              <w:spacing w:after="0" w:line="240" w:lineRule="auto"/>
              <w:rPr>
                <w:rFonts w:ascii="Times New Roman" w:eastAsiaTheme="minorEastAsia" w:hAnsi="Times New Roman" w:cs="Times New Roman"/>
                <w:b/>
                <w:sz w:val="24"/>
                <w:szCs w:val="24"/>
                <w:lang w:eastAsia="lt-LT"/>
              </w:rPr>
            </w:pPr>
          </w:p>
          <w:p w14:paraId="3D50EC50" w14:textId="77777777" w:rsidR="003E0BE4" w:rsidRPr="0033402E" w:rsidRDefault="003E0BE4" w:rsidP="007C62B8">
            <w:pPr>
              <w:spacing w:after="0" w:line="240" w:lineRule="auto"/>
              <w:rPr>
                <w:rFonts w:ascii="Times New Roman" w:eastAsiaTheme="minorEastAsia" w:hAnsi="Times New Roman" w:cs="Times New Roman"/>
                <w:sz w:val="24"/>
                <w:szCs w:val="24"/>
                <w:lang w:eastAsia="lt-LT"/>
              </w:rPr>
            </w:pPr>
          </w:p>
          <w:p w14:paraId="64869FDD" w14:textId="77777777" w:rsidR="003E0BE4" w:rsidRPr="0033402E" w:rsidRDefault="003E0BE4" w:rsidP="007C62B8">
            <w:pPr>
              <w:spacing w:after="0" w:line="240" w:lineRule="auto"/>
              <w:rPr>
                <w:rFonts w:ascii="Times New Roman" w:eastAsiaTheme="minorEastAsia" w:hAnsi="Times New Roman" w:cs="Times New Roman"/>
                <w:sz w:val="24"/>
                <w:szCs w:val="24"/>
                <w:lang w:eastAsia="lt-LT"/>
              </w:rPr>
            </w:pPr>
          </w:p>
          <w:p w14:paraId="1BAFC338" w14:textId="77777777" w:rsidR="003E0BE4" w:rsidRPr="0033402E" w:rsidRDefault="003E0BE4" w:rsidP="007C62B8">
            <w:pPr>
              <w:spacing w:after="0" w:line="240" w:lineRule="auto"/>
              <w:rPr>
                <w:rFonts w:ascii="Times New Roman" w:eastAsiaTheme="minorEastAsia" w:hAnsi="Times New Roman" w:cs="Times New Roman"/>
                <w:sz w:val="24"/>
                <w:szCs w:val="24"/>
                <w:lang w:eastAsia="lt-LT"/>
              </w:rPr>
            </w:pPr>
          </w:p>
          <w:p w14:paraId="40E0FE54" w14:textId="77777777" w:rsidR="003E0BE4" w:rsidRPr="0033402E" w:rsidRDefault="003E0BE4" w:rsidP="007C62B8">
            <w:pPr>
              <w:spacing w:after="0" w:line="240" w:lineRule="auto"/>
              <w:rPr>
                <w:rFonts w:ascii="Times New Roman" w:eastAsiaTheme="minorEastAsia" w:hAnsi="Times New Roman" w:cs="Times New Roman"/>
                <w:sz w:val="24"/>
                <w:szCs w:val="24"/>
                <w:lang w:eastAsia="lt-LT"/>
              </w:rPr>
            </w:pPr>
          </w:p>
          <w:p w14:paraId="1289C532" w14:textId="77777777" w:rsidR="003E0BE4" w:rsidRPr="0033402E" w:rsidRDefault="003E0BE4" w:rsidP="007C62B8">
            <w:pPr>
              <w:spacing w:after="0" w:line="240" w:lineRule="auto"/>
              <w:rPr>
                <w:rFonts w:ascii="Times New Roman" w:eastAsiaTheme="minorEastAsia" w:hAnsi="Times New Roman" w:cs="Times New Roman"/>
                <w:sz w:val="24"/>
                <w:szCs w:val="24"/>
                <w:lang w:eastAsia="lt-LT"/>
              </w:rPr>
            </w:pPr>
            <w:r w:rsidRPr="0033402E">
              <w:rPr>
                <w:rFonts w:ascii="Times New Roman" w:eastAsiaTheme="minorEastAsia" w:hAnsi="Times New Roman" w:cs="Times New Roman"/>
                <w:sz w:val="24"/>
                <w:szCs w:val="24"/>
                <w:lang w:eastAsia="lt-LT"/>
              </w:rPr>
              <w:t>____________________________</w:t>
            </w:r>
          </w:p>
          <w:p w14:paraId="4A5EB920" w14:textId="77777777" w:rsidR="003E0BE4" w:rsidRPr="0033402E" w:rsidRDefault="003E0BE4" w:rsidP="007C62B8">
            <w:pPr>
              <w:spacing w:after="0" w:line="240" w:lineRule="auto"/>
              <w:rPr>
                <w:rFonts w:ascii="Times New Roman" w:eastAsiaTheme="minorEastAsia" w:hAnsi="Times New Roman" w:cs="Times New Roman"/>
                <w:b/>
                <w:sz w:val="24"/>
                <w:szCs w:val="24"/>
                <w:lang w:eastAsia="lt-LT"/>
              </w:rPr>
            </w:pPr>
            <w:r w:rsidRPr="0033402E">
              <w:rPr>
                <w:rFonts w:ascii="Times New Roman" w:eastAsiaTheme="minorEastAsia" w:hAnsi="Times New Roman" w:cs="Times New Roman"/>
                <w:sz w:val="24"/>
                <w:szCs w:val="24"/>
                <w:lang w:eastAsia="lt-LT"/>
              </w:rPr>
              <w:t xml:space="preserve">                                                 A.V.</w:t>
            </w:r>
          </w:p>
          <w:p w14:paraId="2EF0CFAD" w14:textId="77777777" w:rsidR="003E0BE4" w:rsidRPr="0033402E" w:rsidRDefault="003E0BE4" w:rsidP="007C62B8">
            <w:pPr>
              <w:rPr>
                <w:rFonts w:ascii="Times New Roman" w:eastAsiaTheme="minorEastAsia" w:hAnsi="Times New Roman" w:cs="Times New Roman"/>
                <w:sz w:val="24"/>
                <w:szCs w:val="24"/>
                <w:lang w:eastAsia="lt-LT"/>
              </w:rPr>
            </w:pPr>
          </w:p>
          <w:p w14:paraId="675BEB86" w14:textId="77777777" w:rsidR="003E0BE4" w:rsidRPr="0033402E" w:rsidRDefault="003E0BE4" w:rsidP="007C62B8">
            <w:pPr>
              <w:rPr>
                <w:rFonts w:ascii="Times New Roman" w:eastAsiaTheme="minorEastAsia" w:hAnsi="Times New Roman" w:cs="Times New Roman"/>
                <w:sz w:val="24"/>
                <w:szCs w:val="24"/>
                <w:lang w:eastAsia="lt-LT"/>
              </w:rPr>
            </w:pPr>
          </w:p>
        </w:tc>
      </w:tr>
    </w:tbl>
    <w:p w14:paraId="34B65ABA" w14:textId="77777777" w:rsidR="003E0BE4" w:rsidRPr="0033402E" w:rsidRDefault="003E0BE4" w:rsidP="003E0BE4">
      <w:pPr>
        <w:spacing w:after="0" w:line="240" w:lineRule="auto"/>
        <w:ind w:left="6481"/>
        <w:rPr>
          <w:rFonts w:ascii="Times New Roman" w:eastAsiaTheme="minorEastAsia" w:hAnsi="Times New Roman" w:cs="Times New Roman"/>
          <w:bCs/>
          <w:sz w:val="24"/>
          <w:szCs w:val="24"/>
          <w:lang w:eastAsia="lt-LT"/>
        </w:rPr>
      </w:pPr>
    </w:p>
    <w:p w14:paraId="52C365B7" w14:textId="77777777" w:rsidR="003E0BE4" w:rsidRPr="0033402E" w:rsidRDefault="003E0BE4" w:rsidP="003E0BE4">
      <w:pPr>
        <w:spacing w:after="0" w:line="240" w:lineRule="auto"/>
        <w:ind w:left="6481"/>
        <w:rPr>
          <w:rFonts w:ascii="Times New Roman" w:eastAsiaTheme="minorEastAsia" w:hAnsi="Times New Roman" w:cs="Times New Roman"/>
          <w:bCs/>
          <w:sz w:val="24"/>
          <w:szCs w:val="24"/>
          <w:lang w:eastAsia="lt-LT"/>
        </w:rPr>
      </w:pPr>
    </w:p>
    <w:p w14:paraId="2D21F6A6" w14:textId="77777777" w:rsidR="003E0BE4" w:rsidRPr="0033402E" w:rsidRDefault="003E0BE4" w:rsidP="003E0BE4">
      <w:pPr>
        <w:spacing w:after="0" w:line="240" w:lineRule="auto"/>
        <w:ind w:left="6481"/>
        <w:rPr>
          <w:rFonts w:ascii="Times New Roman" w:eastAsiaTheme="minorEastAsia" w:hAnsi="Times New Roman" w:cs="Times New Roman"/>
          <w:bCs/>
          <w:sz w:val="24"/>
          <w:szCs w:val="24"/>
          <w:lang w:eastAsia="lt-LT"/>
        </w:rPr>
      </w:pPr>
    </w:p>
    <w:p w14:paraId="0AFFF7A1" w14:textId="77777777" w:rsidR="003E0BE4" w:rsidRPr="0033402E" w:rsidRDefault="003E0BE4" w:rsidP="003E0BE4">
      <w:pPr>
        <w:spacing w:after="0" w:line="240" w:lineRule="auto"/>
        <w:ind w:left="6481"/>
        <w:rPr>
          <w:rFonts w:ascii="Times New Roman" w:eastAsiaTheme="minorEastAsia" w:hAnsi="Times New Roman" w:cs="Times New Roman"/>
          <w:bCs/>
          <w:sz w:val="24"/>
          <w:szCs w:val="24"/>
          <w:lang w:eastAsia="lt-LT"/>
        </w:rPr>
      </w:pPr>
    </w:p>
    <w:p w14:paraId="18CB8D3E" w14:textId="77777777" w:rsidR="003E0BE4" w:rsidRPr="0033402E" w:rsidRDefault="003E0BE4" w:rsidP="003E0BE4">
      <w:pPr>
        <w:spacing w:after="0" w:line="240" w:lineRule="auto"/>
        <w:rPr>
          <w:rFonts w:ascii="Times New Roman" w:eastAsiaTheme="minorEastAsia" w:hAnsi="Times New Roman" w:cs="Times New Roman"/>
          <w:bCs/>
          <w:sz w:val="24"/>
          <w:szCs w:val="24"/>
          <w:lang w:eastAsia="lt-LT"/>
        </w:rPr>
      </w:pPr>
    </w:p>
    <w:p w14:paraId="44B508D3" w14:textId="77777777" w:rsidR="00B01217" w:rsidRDefault="00B01217" w:rsidP="003E0BE4">
      <w:pPr>
        <w:widowControl w:val="0"/>
        <w:shd w:val="clear" w:color="auto" w:fill="FFFFFF"/>
        <w:spacing w:after="0" w:line="240" w:lineRule="auto"/>
        <w:jc w:val="center"/>
        <w:rPr>
          <w:rFonts w:ascii="Times New Roman" w:eastAsia="Calibri" w:hAnsi="Times New Roman" w:cs="Times New Roman"/>
          <w:b/>
          <w:bCs/>
          <w:sz w:val="24"/>
          <w:szCs w:val="24"/>
          <w:lang w:eastAsia="lt-LT"/>
        </w:rPr>
      </w:pPr>
    </w:p>
    <w:sectPr w:rsidR="00B01217" w:rsidSect="00324B9C">
      <w:headerReference w:type="default" r:id="rId20"/>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7A0FA" w14:textId="77777777" w:rsidR="00D43844" w:rsidRDefault="00D43844" w:rsidP="00BA1534">
      <w:pPr>
        <w:spacing w:after="0" w:line="240" w:lineRule="auto"/>
      </w:pPr>
      <w:r>
        <w:separator/>
      </w:r>
    </w:p>
  </w:endnote>
  <w:endnote w:type="continuationSeparator" w:id="0">
    <w:p w14:paraId="11B34C55" w14:textId="77777777" w:rsidR="00D43844" w:rsidRDefault="00D43844" w:rsidP="00BA1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D73E1" w14:textId="77777777" w:rsidR="00D43844" w:rsidRDefault="00D43844" w:rsidP="00BA1534">
      <w:pPr>
        <w:spacing w:after="0" w:line="240" w:lineRule="auto"/>
      </w:pPr>
      <w:r>
        <w:separator/>
      </w:r>
    </w:p>
  </w:footnote>
  <w:footnote w:type="continuationSeparator" w:id="0">
    <w:p w14:paraId="66D62F5C" w14:textId="77777777" w:rsidR="00D43844" w:rsidRDefault="00D43844" w:rsidP="00BA1534">
      <w:pPr>
        <w:spacing w:after="0" w:line="240" w:lineRule="auto"/>
      </w:pPr>
      <w:r>
        <w:continuationSeparator/>
      </w:r>
    </w:p>
  </w:footnote>
  <w:footnote w:id="1">
    <w:p w14:paraId="423B8E0E" w14:textId="77777777" w:rsidR="00B01217" w:rsidRDefault="00B01217" w:rsidP="00B01217">
      <w:pPr>
        <w:pStyle w:val="FootnoteText"/>
        <w:rPr>
          <w:rFonts w:ascii="Times New Roman" w:hAnsi="Times New Roman"/>
        </w:rPr>
      </w:pPr>
      <w:r w:rsidRPr="006C08AC">
        <w:rPr>
          <w:rStyle w:val="FootnoteReference"/>
          <w:rFonts w:ascii="Times New Roman" w:hAnsi="Times New Roman"/>
        </w:rPr>
        <w:footnoteRef/>
      </w:r>
      <w:proofErr w:type="spellStart"/>
      <w:r w:rsidRPr="006C08AC">
        <w:rPr>
          <w:rFonts w:ascii="Times New Roman" w:hAnsi="Times New Roman"/>
          <w:bCs/>
        </w:rPr>
        <w:t>Pildyti</w:t>
      </w:r>
      <w:proofErr w:type="spellEnd"/>
      <w:r w:rsidRPr="006C08AC">
        <w:rPr>
          <w:rFonts w:ascii="Times New Roman" w:hAnsi="Times New Roman"/>
          <w:bCs/>
        </w:rPr>
        <w:t xml:space="preserve"> </w:t>
      </w:r>
      <w:proofErr w:type="spellStart"/>
      <w:r w:rsidRPr="006C08AC">
        <w:rPr>
          <w:rFonts w:ascii="Times New Roman" w:hAnsi="Times New Roman"/>
          <w:bCs/>
        </w:rPr>
        <w:t>tuomet</w:t>
      </w:r>
      <w:proofErr w:type="spellEnd"/>
      <w:r w:rsidRPr="006C08AC">
        <w:rPr>
          <w:rFonts w:ascii="Times New Roman" w:hAnsi="Times New Roman"/>
          <w:bCs/>
        </w:rPr>
        <w:t xml:space="preserve">, </w:t>
      </w:r>
      <w:proofErr w:type="spellStart"/>
      <w:r w:rsidRPr="006C08AC">
        <w:rPr>
          <w:rFonts w:ascii="Times New Roman" w:hAnsi="Times New Roman"/>
          <w:bCs/>
        </w:rPr>
        <w:t>jei</w:t>
      </w:r>
      <w:proofErr w:type="spellEnd"/>
      <w:r w:rsidRPr="006C08AC">
        <w:rPr>
          <w:rFonts w:ascii="Times New Roman" w:hAnsi="Times New Roman"/>
          <w:bCs/>
        </w:rPr>
        <w:t xml:space="preserve"> bus pateikta konfidenciali informacija. </w:t>
      </w:r>
      <w:r w:rsidRPr="006C08AC">
        <w:rPr>
          <w:rFonts w:ascii="Times New Roman" w:hAnsi="Times New Roman"/>
        </w:rPr>
        <w:t>Jei dalyvis šios lentelės neužpildo ir (ar) failo (bylos) pavadinime nenurodo „konfidencialu“, perkantysis subjektas laiko, kad jo pateiktame pasiūlyme nėra konfidencialios informacijos.</w:t>
      </w:r>
    </w:p>
    <w:p w14:paraId="01C58209" w14:textId="77777777" w:rsidR="00B01217" w:rsidRDefault="00B01217" w:rsidP="00B01217">
      <w:pPr>
        <w:pStyle w:val="FootnoteText"/>
        <w:rPr>
          <w:rFonts w:ascii="Times New Roman" w:hAnsi="Times New Roman"/>
        </w:rPr>
      </w:pPr>
    </w:p>
    <w:p w14:paraId="111A49AC" w14:textId="77777777" w:rsidR="00B01217" w:rsidRDefault="00B01217" w:rsidP="00B01217">
      <w:pPr>
        <w:pStyle w:val="FootnoteText"/>
        <w:rPr>
          <w:rFonts w:ascii="Times New Roman" w:hAnsi="Times New Roman"/>
        </w:rPr>
      </w:pPr>
    </w:p>
    <w:p w14:paraId="3888FA05" w14:textId="77777777" w:rsidR="00B01217" w:rsidRPr="006C08AC" w:rsidRDefault="00B01217" w:rsidP="00B01217">
      <w:pPr>
        <w:pStyle w:val="FootnoteText"/>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60992973"/>
      <w:docPartObj>
        <w:docPartGallery w:val="Page Numbers (Top of Page)"/>
        <w:docPartUnique/>
      </w:docPartObj>
    </w:sdtPr>
    <w:sdtEndPr>
      <w:rPr>
        <w:noProof/>
      </w:rPr>
    </w:sdtEndPr>
    <w:sdtContent>
      <w:p w14:paraId="3BA7F38B" w14:textId="1A51A031" w:rsidR="00BA1534" w:rsidRPr="007D26CC" w:rsidRDefault="00BA1534">
        <w:pPr>
          <w:pStyle w:val="Header"/>
          <w:jc w:val="center"/>
          <w:rPr>
            <w:sz w:val="20"/>
            <w:szCs w:val="20"/>
          </w:rPr>
        </w:pPr>
        <w:r w:rsidRPr="007D26CC">
          <w:rPr>
            <w:sz w:val="20"/>
            <w:szCs w:val="20"/>
          </w:rPr>
          <w:fldChar w:fldCharType="begin"/>
        </w:r>
        <w:r w:rsidRPr="007D26CC">
          <w:rPr>
            <w:sz w:val="20"/>
            <w:szCs w:val="20"/>
          </w:rPr>
          <w:instrText xml:space="preserve"> PAGE   \* MERGEFORMAT </w:instrText>
        </w:r>
        <w:r w:rsidRPr="007D26CC">
          <w:rPr>
            <w:sz w:val="20"/>
            <w:szCs w:val="20"/>
          </w:rPr>
          <w:fldChar w:fldCharType="separate"/>
        </w:r>
        <w:r w:rsidRPr="007D26CC">
          <w:rPr>
            <w:noProof/>
            <w:sz w:val="20"/>
            <w:szCs w:val="20"/>
          </w:rPr>
          <w:t>2</w:t>
        </w:r>
        <w:r w:rsidRPr="007D26CC">
          <w:rPr>
            <w:noProof/>
            <w:sz w:val="20"/>
            <w:szCs w:val="20"/>
          </w:rPr>
          <w:fldChar w:fldCharType="end"/>
        </w:r>
      </w:p>
    </w:sdtContent>
  </w:sdt>
  <w:p w14:paraId="38F0F539" w14:textId="77777777" w:rsidR="00BA1534" w:rsidRDefault="00BA15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769D6"/>
    <w:multiLevelType w:val="multilevel"/>
    <w:tmpl w:val="EAE610F0"/>
    <w:lvl w:ilvl="0">
      <w:start w:val="4"/>
      <w:numFmt w:val="decimal"/>
      <w:lvlText w:val="%1."/>
      <w:lvlJc w:val="left"/>
      <w:pPr>
        <w:ind w:left="540" w:hanging="540"/>
      </w:pPr>
    </w:lvl>
    <w:lvl w:ilvl="1">
      <w:start w:val="1"/>
      <w:numFmt w:val="decimal"/>
      <w:lvlText w:val="%1.%2."/>
      <w:lvlJc w:val="left"/>
      <w:pPr>
        <w:ind w:left="840" w:hanging="540"/>
      </w:pPr>
    </w:lvl>
    <w:lvl w:ilvl="2">
      <w:start w:val="3"/>
      <w:numFmt w:val="decimal"/>
      <w:lvlText w:val="%1.%2.%3."/>
      <w:lvlJc w:val="left"/>
      <w:pPr>
        <w:ind w:left="2138" w:hanging="720"/>
      </w:pPr>
      <w:rPr>
        <w:i w:val="0"/>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1" w15:restartNumberingAfterBreak="0">
    <w:nsid w:val="06650B53"/>
    <w:multiLevelType w:val="multilevel"/>
    <w:tmpl w:val="BDFE716A"/>
    <w:lvl w:ilvl="0">
      <w:start w:val="1"/>
      <w:numFmt w:val="decimal"/>
      <w:lvlText w:val="%1."/>
      <w:lvlJc w:val="left"/>
      <w:pPr>
        <w:ind w:left="504" w:hanging="504"/>
      </w:pPr>
      <w:rPr>
        <w:rFonts w:eastAsia="Calibri" w:hint="default"/>
        <w:b w:val="0"/>
        <w:bCs w:val="0"/>
        <w:u w:val="none"/>
      </w:rPr>
    </w:lvl>
    <w:lvl w:ilvl="1">
      <w:start w:val="1"/>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2" w15:restartNumberingAfterBreak="0">
    <w:nsid w:val="090006FE"/>
    <w:multiLevelType w:val="hybridMultilevel"/>
    <w:tmpl w:val="CA024C64"/>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A2133D9"/>
    <w:multiLevelType w:val="hybridMultilevel"/>
    <w:tmpl w:val="84BC9D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CFF50D1"/>
    <w:multiLevelType w:val="multilevel"/>
    <w:tmpl w:val="6FB6F2F8"/>
    <w:lvl w:ilvl="0">
      <w:start w:val="1"/>
      <w:numFmt w:val="upperRoman"/>
      <w:lvlText w:val="%1."/>
      <w:lvlJc w:val="right"/>
      <w:pPr>
        <w:ind w:left="1494" w:hanging="360"/>
      </w:pPr>
      <w:rPr>
        <w:b/>
        <w:bCs w:val="0"/>
      </w:rPr>
    </w:lvl>
    <w:lvl w:ilvl="1">
      <w:start w:val="1"/>
      <w:numFmt w:val="decimal"/>
      <w:isLgl/>
      <w:lvlText w:val="%1.%2."/>
      <w:lvlJc w:val="left"/>
      <w:pPr>
        <w:ind w:left="927" w:hanging="360"/>
      </w:pPr>
      <w:rPr>
        <w:rFonts w:hint="default"/>
        <w:b w:val="0"/>
        <w:bCs/>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E4C313D"/>
    <w:multiLevelType w:val="hybridMultilevel"/>
    <w:tmpl w:val="B4687EA6"/>
    <w:lvl w:ilvl="0" w:tplc="0427000F">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0065BFD"/>
    <w:multiLevelType w:val="multilevel"/>
    <w:tmpl w:val="6A3C1442"/>
    <w:lvl w:ilvl="0">
      <w:start w:val="9"/>
      <w:numFmt w:val="decimal"/>
      <w:lvlText w:val="%1."/>
      <w:lvlJc w:val="left"/>
      <w:pPr>
        <w:ind w:left="540" w:hanging="540"/>
      </w:pPr>
      <w:rPr>
        <w:rFonts w:hint="default"/>
      </w:rPr>
    </w:lvl>
    <w:lvl w:ilvl="1">
      <w:start w:val="6"/>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 w15:restartNumberingAfterBreak="0">
    <w:nsid w:val="10D55EAD"/>
    <w:multiLevelType w:val="multilevel"/>
    <w:tmpl w:val="BD2AAE68"/>
    <w:lvl w:ilvl="0">
      <w:start w:val="6"/>
      <w:numFmt w:val="decimal"/>
      <w:lvlText w:val="%1."/>
      <w:lvlJc w:val="left"/>
      <w:pPr>
        <w:ind w:left="495" w:hanging="495"/>
      </w:pPr>
      <w:rPr>
        <w:rFonts w:hint="default"/>
      </w:rPr>
    </w:lvl>
    <w:lvl w:ilvl="1">
      <w:start w:val="2"/>
      <w:numFmt w:val="decimal"/>
      <w:lvlText w:val="%1.%2."/>
      <w:lvlJc w:val="left"/>
      <w:pPr>
        <w:ind w:left="1065" w:hanging="495"/>
      </w:pPr>
      <w:rPr>
        <w:rFonts w:hint="default"/>
      </w:rPr>
    </w:lvl>
    <w:lvl w:ilvl="2">
      <w:start w:val="4"/>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8" w15:restartNumberingAfterBreak="0">
    <w:nsid w:val="14302B53"/>
    <w:multiLevelType w:val="multilevel"/>
    <w:tmpl w:val="918C27A4"/>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802C2B"/>
    <w:multiLevelType w:val="multilevel"/>
    <w:tmpl w:val="6DA01F62"/>
    <w:lvl w:ilvl="0">
      <w:start w:val="4"/>
      <w:numFmt w:val="decimal"/>
      <w:lvlText w:val="%1"/>
      <w:lvlJc w:val="left"/>
      <w:pPr>
        <w:ind w:left="435" w:hanging="435"/>
      </w:pPr>
    </w:lvl>
    <w:lvl w:ilvl="1">
      <w:start w:val="4"/>
      <w:numFmt w:val="decimal"/>
      <w:lvlText w:val="%1.%2"/>
      <w:lvlJc w:val="left"/>
      <w:pPr>
        <w:ind w:left="718" w:hanging="435"/>
      </w:pPr>
    </w:lvl>
    <w:lvl w:ilvl="2">
      <w:start w:val="3"/>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3704" w:hanging="1440"/>
      </w:pPr>
    </w:lvl>
  </w:abstractNum>
  <w:abstractNum w:abstractNumId="10" w15:restartNumberingAfterBreak="0">
    <w:nsid w:val="15010B51"/>
    <w:multiLevelType w:val="multilevel"/>
    <w:tmpl w:val="9974690E"/>
    <w:lvl w:ilvl="0">
      <w:start w:val="4"/>
      <w:numFmt w:val="decimal"/>
      <w:lvlText w:val="%1."/>
      <w:lvlJc w:val="left"/>
      <w:pPr>
        <w:ind w:left="540" w:hanging="540"/>
      </w:pPr>
      <w:rPr>
        <w:rFonts w:eastAsia="Calibri" w:hint="default"/>
      </w:rPr>
    </w:lvl>
    <w:lvl w:ilvl="1">
      <w:start w:val="1"/>
      <w:numFmt w:val="decimal"/>
      <w:lvlText w:val="%1.%2."/>
      <w:lvlJc w:val="left"/>
      <w:pPr>
        <w:ind w:left="853" w:hanging="540"/>
      </w:pPr>
      <w:rPr>
        <w:rFonts w:eastAsia="Calibri" w:hint="default"/>
      </w:rPr>
    </w:lvl>
    <w:lvl w:ilvl="2">
      <w:start w:val="9"/>
      <w:numFmt w:val="decimal"/>
      <w:lvlText w:val="%1.%2.%3."/>
      <w:lvlJc w:val="left"/>
      <w:pPr>
        <w:ind w:left="1346" w:hanging="720"/>
      </w:pPr>
      <w:rPr>
        <w:rFonts w:eastAsia="Calibri" w:hint="default"/>
      </w:rPr>
    </w:lvl>
    <w:lvl w:ilvl="3">
      <w:start w:val="1"/>
      <w:numFmt w:val="decimal"/>
      <w:lvlText w:val="%1.%2.%3.%4."/>
      <w:lvlJc w:val="left"/>
      <w:pPr>
        <w:ind w:left="1659" w:hanging="720"/>
      </w:pPr>
      <w:rPr>
        <w:rFonts w:eastAsia="Calibri" w:hint="default"/>
      </w:rPr>
    </w:lvl>
    <w:lvl w:ilvl="4">
      <w:start w:val="1"/>
      <w:numFmt w:val="decimal"/>
      <w:lvlText w:val="%1.%2.%3.%4.%5."/>
      <w:lvlJc w:val="left"/>
      <w:pPr>
        <w:ind w:left="2332" w:hanging="1080"/>
      </w:pPr>
      <w:rPr>
        <w:rFonts w:eastAsia="Calibri" w:hint="default"/>
      </w:rPr>
    </w:lvl>
    <w:lvl w:ilvl="5">
      <w:start w:val="1"/>
      <w:numFmt w:val="decimal"/>
      <w:lvlText w:val="%1.%2.%3.%4.%5.%6."/>
      <w:lvlJc w:val="left"/>
      <w:pPr>
        <w:ind w:left="2645" w:hanging="1080"/>
      </w:pPr>
      <w:rPr>
        <w:rFonts w:eastAsia="Calibri" w:hint="default"/>
      </w:rPr>
    </w:lvl>
    <w:lvl w:ilvl="6">
      <w:start w:val="1"/>
      <w:numFmt w:val="decimal"/>
      <w:lvlText w:val="%1.%2.%3.%4.%5.%6.%7."/>
      <w:lvlJc w:val="left"/>
      <w:pPr>
        <w:ind w:left="3318" w:hanging="1440"/>
      </w:pPr>
      <w:rPr>
        <w:rFonts w:eastAsia="Calibri" w:hint="default"/>
      </w:rPr>
    </w:lvl>
    <w:lvl w:ilvl="7">
      <w:start w:val="1"/>
      <w:numFmt w:val="decimal"/>
      <w:lvlText w:val="%1.%2.%3.%4.%5.%6.%7.%8."/>
      <w:lvlJc w:val="left"/>
      <w:pPr>
        <w:ind w:left="3631" w:hanging="1440"/>
      </w:pPr>
      <w:rPr>
        <w:rFonts w:eastAsia="Calibri" w:hint="default"/>
      </w:rPr>
    </w:lvl>
    <w:lvl w:ilvl="8">
      <w:start w:val="1"/>
      <w:numFmt w:val="decimal"/>
      <w:lvlText w:val="%1.%2.%3.%4.%5.%6.%7.%8.%9."/>
      <w:lvlJc w:val="left"/>
      <w:pPr>
        <w:ind w:left="4304" w:hanging="1800"/>
      </w:pPr>
      <w:rPr>
        <w:rFonts w:eastAsia="Calibri" w:hint="default"/>
      </w:rPr>
    </w:lvl>
  </w:abstractNum>
  <w:abstractNum w:abstractNumId="11" w15:restartNumberingAfterBreak="0">
    <w:nsid w:val="19225813"/>
    <w:multiLevelType w:val="multilevel"/>
    <w:tmpl w:val="05DAF11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A1835AC"/>
    <w:multiLevelType w:val="multilevel"/>
    <w:tmpl w:val="8E4A17D4"/>
    <w:lvl w:ilvl="0">
      <w:start w:val="2"/>
      <w:numFmt w:val="decimal"/>
      <w:lvlText w:val="%1."/>
      <w:lvlJc w:val="left"/>
      <w:pPr>
        <w:ind w:left="495" w:hanging="495"/>
      </w:pPr>
      <w:rPr>
        <w:rFonts w:cstheme="minorBidi"/>
        <w:sz w:val="21"/>
      </w:rPr>
    </w:lvl>
    <w:lvl w:ilvl="1">
      <w:start w:val="5"/>
      <w:numFmt w:val="decimal"/>
      <w:lvlText w:val="%1.%2."/>
      <w:lvlJc w:val="left"/>
      <w:pPr>
        <w:ind w:left="778" w:hanging="495"/>
      </w:pPr>
      <w:rPr>
        <w:rFonts w:cstheme="minorBidi"/>
        <w:sz w:val="21"/>
      </w:rPr>
    </w:lvl>
    <w:lvl w:ilvl="2">
      <w:start w:val="4"/>
      <w:numFmt w:val="decimal"/>
      <w:lvlText w:val="%1.%2.%3."/>
      <w:lvlJc w:val="left"/>
      <w:pPr>
        <w:ind w:left="1286" w:hanging="720"/>
      </w:pPr>
      <w:rPr>
        <w:rFonts w:cstheme="minorBidi"/>
        <w:sz w:val="21"/>
      </w:rPr>
    </w:lvl>
    <w:lvl w:ilvl="3">
      <w:start w:val="1"/>
      <w:numFmt w:val="decimal"/>
      <w:lvlText w:val="%1.%2.%3.%4."/>
      <w:lvlJc w:val="left"/>
      <w:pPr>
        <w:ind w:left="1569" w:hanging="720"/>
      </w:pPr>
      <w:rPr>
        <w:rFonts w:cstheme="minorBidi"/>
        <w:sz w:val="21"/>
      </w:rPr>
    </w:lvl>
    <w:lvl w:ilvl="4">
      <w:start w:val="1"/>
      <w:numFmt w:val="decimal"/>
      <w:lvlText w:val="%1.%2.%3.%4.%5."/>
      <w:lvlJc w:val="left"/>
      <w:pPr>
        <w:ind w:left="2212" w:hanging="1080"/>
      </w:pPr>
      <w:rPr>
        <w:rFonts w:cstheme="minorBidi"/>
        <w:sz w:val="21"/>
      </w:rPr>
    </w:lvl>
    <w:lvl w:ilvl="5">
      <w:start w:val="1"/>
      <w:numFmt w:val="decimal"/>
      <w:lvlText w:val="%1.%2.%3.%4.%5.%6."/>
      <w:lvlJc w:val="left"/>
      <w:pPr>
        <w:ind w:left="2495" w:hanging="1080"/>
      </w:pPr>
      <w:rPr>
        <w:rFonts w:cstheme="minorBidi"/>
        <w:sz w:val="21"/>
      </w:rPr>
    </w:lvl>
    <w:lvl w:ilvl="6">
      <w:start w:val="1"/>
      <w:numFmt w:val="decimal"/>
      <w:lvlText w:val="%1.%2.%3.%4.%5.%6.%7."/>
      <w:lvlJc w:val="left"/>
      <w:pPr>
        <w:ind w:left="3138" w:hanging="1440"/>
      </w:pPr>
      <w:rPr>
        <w:rFonts w:cstheme="minorBidi"/>
        <w:sz w:val="21"/>
      </w:rPr>
    </w:lvl>
    <w:lvl w:ilvl="7">
      <w:start w:val="1"/>
      <w:numFmt w:val="decimal"/>
      <w:lvlText w:val="%1.%2.%3.%4.%5.%6.%7.%8."/>
      <w:lvlJc w:val="left"/>
      <w:pPr>
        <w:ind w:left="3421" w:hanging="1440"/>
      </w:pPr>
      <w:rPr>
        <w:rFonts w:cstheme="minorBidi"/>
        <w:sz w:val="21"/>
      </w:rPr>
    </w:lvl>
    <w:lvl w:ilvl="8">
      <w:start w:val="1"/>
      <w:numFmt w:val="decimal"/>
      <w:lvlText w:val="%1.%2.%3.%4.%5.%6.%7.%8.%9."/>
      <w:lvlJc w:val="left"/>
      <w:pPr>
        <w:ind w:left="4064" w:hanging="1800"/>
      </w:pPr>
      <w:rPr>
        <w:rFonts w:cstheme="minorBidi"/>
        <w:sz w:val="21"/>
      </w:rPr>
    </w:lvl>
  </w:abstractNum>
  <w:abstractNum w:abstractNumId="13" w15:restartNumberingAfterBreak="0">
    <w:nsid w:val="1A7F364E"/>
    <w:multiLevelType w:val="multilevel"/>
    <w:tmpl w:val="28FA7C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B430236"/>
    <w:multiLevelType w:val="hybridMultilevel"/>
    <w:tmpl w:val="65CA58FA"/>
    <w:lvl w:ilvl="0" w:tplc="7088A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552C2F"/>
    <w:multiLevelType w:val="multilevel"/>
    <w:tmpl w:val="EF0AD8D6"/>
    <w:lvl w:ilvl="0">
      <w:start w:val="1"/>
      <w:numFmt w:val="decimal"/>
      <w:lvlText w:val="%1."/>
      <w:lvlJc w:val="left"/>
      <w:pPr>
        <w:ind w:left="360" w:hanging="360"/>
      </w:pPr>
      <w:rPr>
        <w:b/>
        <w:i w:val="0"/>
      </w:rPr>
    </w:lvl>
    <w:lvl w:ilvl="1">
      <w:start w:val="1"/>
      <w:numFmt w:val="decimal"/>
      <w:lvlText w:val="%1.%2."/>
      <w:lvlJc w:val="left"/>
      <w:pPr>
        <w:ind w:left="502" w:hanging="360"/>
      </w:pPr>
      <w:rPr>
        <w:i w:val="0"/>
      </w:rPr>
    </w:lvl>
    <w:lvl w:ilvl="2">
      <w:start w:val="1"/>
      <w:numFmt w:val="decimal"/>
      <w:lvlText w:val="4.%2.%3."/>
      <w:lvlJc w:val="left"/>
      <w:pPr>
        <w:ind w:left="1429" w:hanging="720"/>
      </w:pPr>
      <w:rPr>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AAE1663"/>
    <w:multiLevelType w:val="multilevel"/>
    <w:tmpl w:val="E5300F82"/>
    <w:lvl w:ilvl="0">
      <w:start w:val="1"/>
      <w:numFmt w:val="decimal"/>
      <w:lvlText w:val="%1."/>
      <w:lvlJc w:val="left"/>
      <w:pPr>
        <w:ind w:left="1070" w:hanging="360"/>
      </w:pPr>
      <w:rPr>
        <w:rFonts w:hint="default"/>
        <w:b/>
        <w:i w:val="0"/>
        <w:color w:val="auto"/>
      </w:rPr>
    </w:lvl>
    <w:lvl w:ilvl="1">
      <w:start w:val="1"/>
      <w:numFmt w:val="decimal"/>
      <w:lvlText w:val="%1.%2."/>
      <w:lvlJc w:val="left"/>
      <w:pPr>
        <w:ind w:left="1141" w:hanging="432"/>
      </w:pPr>
      <w:rPr>
        <w:b w:val="0"/>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C26B63"/>
    <w:multiLevelType w:val="multilevel"/>
    <w:tmpl w:val="E16EDA28"/>
    <w:lvl w:ilvl="0">
      <w:start w:val="4"/>
      <w:numFmt w:val="decimal"/>
      <w:lvlText w:val="%1."/>
      <w:lvlJc w:val="left"/>
      <w:pPr>
        <w:ind w:left="540" w:hanging="540"/>
      </w:pPr>
    </w:lvl>
    <w:lvl w:ilvl="1">
      <w:start w:val="4"/>
      <w:numFmt w:val="decimal"/>
      <w:lvlText w:val="%1.%2."/>
      <w:lvlJc w:val="left"/>
      <w:pPr>
        <w:ind w:left="965" w:hanging="540"/>
      </w:pPr>
    </w:lvl>
    <w:lvl w:ilvl="2">
      <w:start w:val="3"/>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18" w15:restartNumberingAfterBreak="0">
    <w:nsid w:val="32A23D77"/>
    <w:multiLevelType w:val="hybridMultilevel"/>
    <w:tmpl w:val="1398F5F8"/>
    <w:lvl w:ilvl="0" w:tplc="D494DA76">
      <w:start w:val="1"/>
      <w:numFmt w:val="decimal"/>
      <w:lvlText w:val="4.%1."/>
      <w:lvlJc w:val="left"/>
      <w:pPr>
        <w:ind w:left="1562" w:hanging="360"/>
      </w:pPr>
      <w:rPr>
        <w:b w:val="0"/>
        <w:bCs/>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15:restartNumberingAfterBreak="0">
    <w:nsid w:val="3C69549C"/>
    <w:multiLevelType w:val="multilevel"/>
    <w:tmpl w:val="6AE661D0"/>
    <w:lvl w:ilvl="0">
      <w:start w:val="2"/>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 w15:restartNumberingAfterBreak="0">
    <w:nsid w:val="3DE36338"/>
    <w:multiLevelType w:val="multilevel"/>
    <w:tmpl w:val="6DEC90DC"/>
    <w:lvl w:ilvl="0">
      <w:start w:val="12"/>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F7E09C3"/>
    <w:multiLevelType w:val="multilevel"/>
    <w:tmpl w:val="464EB398"/>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3F7E1826"/>
    <w:multiLevelType w:val="hybridMultilevel"/>
    <w:tmpl w:val="05FCE882"/>
    <w:lvl w:ilvl="0" w:tplc="507C164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41AE6987"/>
    <w:multiLevelType w:val="multilevel"/>
    <w:tmpl w:val="54C0CA8E"/>
    <w:lvl w:ilvl="0">
      <w:start w:val="2"/>
      <w:numFmt w:val="decimal"/>
      <w:lvlText w:val="%1."/>
      <w:lvlJc w:val="left"/>
      <w:pPr>
        <w:tabs>
          <w:tab w:val="num" w:pos="0"/>
        </w:tabs>
        <w:ind w:left="360" w:hanging="360"/>
      </w:pPr>
    </w:lvl>
    <w:lvl w:ilvl="1">
      <w:start w:val="1"/>
      <w:numFmt w:val="decimal"/>
      <w:lvlText w:val="%1.%2."/>
      <w:lvlJc w:val="left"/>
      <w:pPr>
        <w:tabs>
          <w:tab w:val="num" w:pos="0"/>
        </w:tabs>
        <w:ind w:left="360" w:hanging="360"/>
      </w:pPr>
      <w:rPr>
        <w:color w:val="auto"/>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4" w15:restartNumberingAfterBreak="0">
    <w:nsid w:val="443C73D8"/>
    <w:multiLevelType w:val="multilevel"/>
    <w:tmpl w:val="0AFA63EA"/>
    <w:lvl w:ilvl="0">
      <w:start w:val="6"/>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03E2F42"/>
    <w:multiLevelType w:val="hybridMultilevel"/>
    <w:tmpl w:val="12549C10"/>
    <w:lvl w:ilvl="0" w:tplc="08F01CB8">
      <w:start w:val="1"/>
      <w:numFmt w:val="decimal"/>
      <w:lvlText w:val="4.4.%1."/>
      <w:lvlJc w:val="left"/>
      <w:pPr>
        <w:ind w:left="1069" w:hanging="360"/>
      </w:pPr>
    </w:lvl>
    <w:lvl w:ilvl="1" w:tplc="04270019">
      <w:start w:val="1"/>
      <w:numFmt w:val="lowerLetter"/>
      <w:lvlText w:val="%2."/>
      <w:lvlJc w:val="left"/>
      <w:pPr>
        <w:ind w:left="1789" w:hanging="360"/>
      </w:pPr>
    </w:lvl>
    <w:lvl w:ilvl="2" w:tplc="0427001B">
      <w:start w:val="1"/>
      <w:numFmt w:val="lowerRoman"/>
      <w:lvlText w:val="%3."/>
      <w:lvlJc w:val="right"/>
      <w:pPr>
        <w:ind w:left="2509" w:hanging="180"/>
      </w:pPr>
    </w:lvl>
    <w:lvl w:ilvl="3" w:tplc="0427000F">
      <w:start w:val="1"/>
      <w:numFmt w:val="decimal"/>
      <w:lvlText w:val="%4."/>
      <w:lvlJc w:val="left"/>
      <w:pPr>
        <w:ind w:left="3229" w:hanging="360"/>
      </w:pPr>
    </w:lvl>
    <w:lvl w:ilvl="4" w:tplc="04270019">
      <w:start w:val="1"/>
      <w:numFmt w:val="lowerLetter"/>
      <w:lvlText w:val="%5."/>
      <w:lvlJc w:val="left"/>
      <w:pPr>
        <w:ind w:left="3949" w:hanging="360"/>
      </w:pPr>
    </w:lvl>
    <w:lvl w:ilvl="5" w:tplc="0427001B">
      <w:start w:val="1"/>
      <w:numFmt w:val="lowerRoman"/>
      <w:lvlText w:val="%6."/>
      <w:lvlJc w:val="right"/>
      <w:pPr>
        <w:ind w:left="4669" w:hanging="180"/>
      </w:pPr>
    </w:lvl>
    <w:lvl w:ilvl="6" w:tplc="0427000F">
      <w:start w:val="1"/>
      <w:numFmt w:val="decimal"/>
      <w:lvlText w:val="%7."/>
      <w:lvlJc w:val="left"/>
      <w:pPr>
        <w:ind w:left="5389" w:hanging="360"/>
      </w:pPr>
    </w:lvl>
    <w:lvl w:ilvl="7" w:tplc="04270019">
      <w:start w:val="1"/>
      <w:numFmt w:val="lowerLetter"/>
      <w:lvlText w:val="%8."/>
      <w:lvlJc w:val="left"/>
      <w:pPr>
        <w:ind w:left="6109" w:hanging="360"/>
      </w:pPr>
    </w:lvl>
    <w:lvl w:ilvl="8" w:tplc="0427001B">
      <w:start w:val="1"/>
      <w:numFmt w:val="lowerRoman"/>
      <w:lvlText w:val="%9."/>
      <w:lvlJc w:val="right"/>
      <w:pPr>
        <w:ind w:left="6829" w:hanging="180"/>
      </w:pPr>
    </w:lvl>
  </w:abstractNum>
  <w:abstractNum w:abstractNumId="26" w15:restartNumberingAfterBreak="0">
    <w:nsid w:val="529C6F27"/>
    <w:multiLevelType w:val="multilevel"/>
    <w:tmpl w:val="5FCEBB30"/>
    <w:lvl w:ilvl="0">
      <w:start w:val="1"/>
      <w:numFmt w:val="decimal"/>
      <w:lvlText w:val="%1."/>
      <w:lvlJc w:val="left"/>
      <w:pPr>
        <w:ind w:left="644" w:hanging="360"/>
      </w:pPr>
      <w:rPr>
        <w:rFonts w:eastAsia="SimSun" w:hint="default"/>
        <w:b w:val="0"/>
        <w:bCs/>
      </w:rPr>
    </w:lvl>
    <w:lvl w:ilvl="1">
      <w:start w:val="1"/>
      <w:numFmt w:val="decimal"/>
      <w:isLgl/>
      <w:lvlText w:val="%1.%2."/>
      <w:lvlJc w:val="left"/>
      <w:pPr>
        <w:ind w:left="1002" w:hanging="435"/>
      </w:pPr>
      <w:rPr>
        <w:rFonts w:ascii="Times New Roman" w:hAnsi="Times New Roman" w:cs="Times New Roman" w:hint="default"/>
        <w:b w:val="0"/>
        <w:bCs/>
        <w:sz w:val="24"/>
        <w:szCs w:val="24"/>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15:restartNumberingAfterBreak="0">
    <w:nsid w:val="575D5FD9"/>
    <w:multiLevelType w:val="multilevel"/>
    <w:tmpl w:val="BFF6F5A8"/>
    <w:lvl w:ilvl="0">
      <w:start w:val="11"/>
      <w:numFmt w:val="decimal"/>
      <w:lvlText w:val="%1."/>
      <w:lvlJc w:val="left"/>
      <w:pPr>
        <w:ind w:left="720" w:hanging="360"/>
      </w:pPr>
      <w:rPr>
        <w:rFonts w:hint="default"/>
      </w:rPr>
    </w:lvl>
    <w:lvl w:ilvl="1">
      <w:start w:val="1"/>
      <w:numFmt w:val="decimal"/>
      <w:isLgl/>
      <w:lvlText w:val="%1.%2."/>
      <w:lvlJc w:val="left"/>
      <w:pPr>
        <w:ind w:left="1189" w:hanging="480"/>
      </w:pPr>
      <w:rPr>
        <w:rFonts w:hint="default"/>
        <w:b w:val="0"/>
        <w:i w:val="0"/>
      </w:rPr>
    </w:lvl>
    <w:lvl w:ilvl="2">
      <w:start w:val="1"/>
      <w:numFmt w:val="decimal"/>
      <w:isLgl/>
      <w:lvlText w:val="%1.%2.%3."/>
      <w:lvlJc w:val="left"/>
      <w:pPr>
        <w:ind w:left="1778" w:hanging="720"/>
      </w:pPr>
      <w:rPr>
        <w:rFonts w:hint="default"/>
        <w:b w:val="0"/>
        <w:i w:val="0"/>
      </w:rPr>
    </w:lvl>
    <w:lvl w:ilvl="3">
      <w:start w:val="1"/>
      <w:numFmt w:val="decimal"/>
      <w:isLgl/>
      <w:lvlText w:val="%1.%2.%3.%4."/>
      <w:lvlJc w:val="left"/>
      <w:pPr>
        <w:ind w:left="2127" w:hanging="720"/>
      </w:pPr>
      <w:rPr>
        <w:rFonts w:hint="default"/>
        <w:b w:val="0"/>
        <w:i w:val="0"/>
      </w:rPr>
    </w:lvl>
    <w:lvl w:ilvl="4">
      <w:start w:val="1"/>
      <w:numFmt w:val="decimal"/>
      <w:isLgl/>
      <w:lvlText w:val="%1.%2.%3.%4.%5."/>
      <w:lvlJc w:val="left"/>
      <w:pPr>
        <w:ind w:left="2836" w:hanging="1080"/>
      </w:pPr>
      <w:rPr>
        <w:rFonts w:hint="default"/>
        <w:b w:val="0"/>
        <w:i w:val="0"/>
      </w:rPr>
    </w:lvl>
    <w:lvl w:ilvl="5">
      <w:start w:val="1"/>
      <w:numFmt w:val="decimal"/>
      <w:isLgl/>
      <w:lvlText w:val="%1.%2.%3.%4.%5.%6."/>
      <w:lvlJc w:val="left"/>
      <w:pPr>
        <w:ind w:left="3185" w:hanging="1080"/>
      </w:pPr>
      <w:rPr>
        <w:rFonts w:hint="default"/>
        <w:b w:val="0"/>
        <w:i w:val="0"/>
      </w:rPr>
    </w:lvl>
    <w:lvl w:ilvl="6">
      <w:start w:val="1"/>
      <w:numFmt w:val="decimal"/>
      <w:isLgl/>
      <w:lvlText w:val="%1.%2.%3.%4.%5.%6.%7."/>
      <w:lvlJc w:val="left"/>
      <w:pPr>
        <w:ind w:left="3894" w:hanging="1440"/>
      </w:pPr>
      <w:rPr>
        <w:rFonts w:hint="default"/>
        <w:b w:val="0"/>
        <w:i w:val="0"/>
      </w:rPr>
    </w:lvl>
    <w:lvl w:ilvl="7">
      <w:start w:val="1"/>
      <w:numFmt w:val="decimal"/>
      <w:isLgl/>
      <w:lvlText w:val="%1.%2.%3.%4.%5.%6.%7.%8."/>
      <w:lvlJc w:val="left"/>
      <w:pPr>
        <w:ind w:left="4243" w:hanging="1440"/>
      </w:pPr>
      <w:rPr>
        <w:rFonts w:hint="default"/>
        <w:b w:val="0"/>
        <w:i w:val="0"/>
      </w:rPr>
    </w:lvl>
    <w:lvl w:ilvl="8">
      <w:start w:val="1"/>
      <w:numFmt w:val="decimal"/>
      <w:isLgl/>
      <w:lvlText w:val="%1.%2.%3.%4.%5.%6.%7.%8.%9."/>
      <w:lvlJc w:val="left"/>
      <w:pPr>
        <w:ind w:left="4952" w:hanging="1800"/>
      </w:pPr>
      <w:rPr>
        <w:rFonts w:hint="default"/>
        <w:b w:val="0"/>
        <w:i w:val="0"/>
      </w:rPr>
    </w:lvl>
  </w:abstractNum>
  <w:abstractNum w:abstractNumId="28" w15:restartNumberingAfterBreak="0">
    <w:nsid w:val="57C7489E"/>
    <w:multiLevelType w:val="hybridMultilevel"/>
    <w:tmpl w:val="69881D18"/>
    <w:lvl w:ilvl="0" w:tplc="CB344974">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9" w15:restartNumberingAfterBreak="0">
    <w:nsid w:val="644A4242"/>
    <w:multiLevelType w:val="multilevel"/>
    <w:tmpl w:val="B992A768"/>
    <w:lvl w:ilvl="0">
      <w:start w:val="1"/>
      <w:numFmt w:val="decimal"/>
      <w:lvlText w:val="4.2.%1."/>
      <w:lvlJc w:val="left"/>
      <w:pPr>
        <w:ind w:left="1069" w:hanging="360"/>
      </w:pPr>
    </w:lvl>
    <w:lvl w:ilvl="1">
      <w:start w:val="1"/>
      <w:numFmt w:val="lowerLetter"/>
      <w:lvlText w:val="%2."/>
      <w:lvlJc w:val="left"/>
      <w:pPr>
        <w:ind w:left="947" w:hanging="360"/>
      </w:pPr>
    </w:lvl>
    <w:lvl w:ilvl="2">
      <w:start w:val="1"/>
      <w:numFmt w:val="lowerRoman"/>
      <w:lvlText w:val="%3."/>
      <w:lvlJc w:val="right"/>
      <w:pPr>
        <w:ind w:left="1667" w:hanging="180"/>
      </w:pPr>
    </w:lvl>
    <w:lvl w:ilvl="3">
      <w:start w:val="1"/>
      <w:numFmt w:val="decimal"/>
      <w:lvlText w:val="%4."/>
      <w:lvlJc w:val="left"/>
      <w:pPr>
        <w:ind w:left="2387" w:hanging="360"/>
      </w:pPr>
    </w:lvl>
    <w:lvl w:ilvl="4">
      <w:start w:val="1"/>
      <w:numFmt w:val="lowerLetter"/>
      <w:lvlText w:val="%5."/>
      <w:lvlJc w:val="left"/>
      <w:pPr>
        <w:ind w:left="3107" w:hanging="360"/>
      </w:pPr>
    </w:lvl>
    <w:lvl w:ilvl="5">
      <w:start w:val="1"/>
      <w:numFmt w:val="lowerRoman"/>
      <w:lvlText w:val="%6."/>
      <w:lvlJc w:val="right"/>
      <w:pPr>
        <w:ind w:left="3827" w:hanging="180"/>
      </w:pPr>
    </w:lvl>
    <w:lvl w:ilvl="6">
      <w:start w:val="1"/>
      <w:numFmt w:val="decimal"/>
      <w:lvlText w:val="%7."/>
      <w:lvlJc w:val="left"/>
      <w:pPr>
        <w:ind w:left="4547" w:hanging="360"/>
      </w:pPr>
    </w:lvl>
    <w:lvl w:ilvl="7">
      <w:start w:val="1"/>
      <w:numFmt w:val="lowerLetter"/>
      <w:lvlText w:val="%8."/>
      <w:lvlJc w:val="left"/>
      <w:pPr>
        <w:ind w:left="5267" w:hanging="360"/>
      </w:pPr>
    </w:lvl>
    <w:lvl w:ilvl="8">
      <w:start w:val="1"/>
      <w:numFmt w:val="lowerRoman"/>
      <w:lvlText w:val="%9."/>
      <w:lvlJc w:val="right"/>
      <w:pPr>
        <w:ind w:left="5987" w:hanging="180"/>
      </w:pPr>
    </w:lvl>
  </w:abstractNum>
  <w:abstractNum w:abstractNumId="30" w15:restartNumberingAfterBreak="0">
    <w:nsid w:val="64C47B7A"/>
    <w:multiLevelType w:val="multilevel"/>
    <w:tmpl w:val="EFA8BEA8"/>
    <w:lvl w:ilvl="0">
      <w:start w:val="4"/>
      <w:numFmt w:val="decimal"/>
      <w:lvlText w:val="%1."/>
      <w:lvlJc w:val="left"/>
      <w:pPr>
        <w:ind w:left="360" w:hanging="360"/>
      </w:pPr>
      <w:rPr>
        <w:rFonts w:hint="default"/>
        <w:color w:val="0070C0"/>
      </w:rPr>
    </w:lvl>
    <w:lvl w:ilvl="1">
      <w:start w:val="1"/>
      <w:numFmt w:val="decimal"/>
      <w:lvlText w:val="%1.%2."/>
      <w:lvlJc w:val="left"/>
      <w:pPr>
        <w:ind w:left="1069" w:hanging="360"/>
      </w:pPr>
      <w:rPr>
        <w:rFonts w:ascii="Times New Roman" w:hAnsi="Times New Roman" w:cs="Times New Roman" w:hint="default"/>
        <w:color w:val="auto"/>
        <w:sz w:val="24"/>
        <w:szCs w:val="24"/>
      </w:rPr>
    </w:lvl>
    <w:lvl w:ilvl="2">
      <w:start w:val="1"/>
      <w:numFmt w:val="decimal"/>
      <w:lvlText w:val="%1.%2.%3."/>
      <w:lvlJc w:val="left"/>
      <w:pPr>
        <w:ind w:left="2138" w:hanging="720"/>
      </w:pPr>
      <w:rPr>
        <w:rFonts w:hint="default"/>
        <w:color w:val="0070C0"/>
      </w:rPr>
    </w:lvl>
    <w:lvl w:ilvl="3">
      <w:start w:val="1"/>
      <w:numFmt w:val="decimal"/>
      <w:lvlText w:val="%1.%2.%3.%4."/>
      <w:lvlJc w:val="left"/>
      <w:pPr>
        <w:ind w:left="2847" w:hanging="720"/>
      </w:pPr>
      <w:rPr>
        <w:rFonts w:hint="default"/>
        <w:color w:val="0070C0"/>
      </w:rPr>
    </w:lvl>
    <w:lvl w:ilvl="4">
      <w:start w:val="1"/>
      <w:numFmt w:val="decimal"/>
      <w:lvlText w:val="%1.%2.%3.%4.%5."/>
      <w:lvlJc w:val="left"/>
      <w:pPr>
        <w:ind w:left="3916" w:hanging="1080"/>
      </w:pPr>
      <w:rPr>
        <w:rFonts w:hint="default"/>
        <w:color w:val="0070C0"/>
      </w:rPr>
    </w:lvl>
    <w:lvl w:ilvl="5">
      <w:start w:val="1"/>
      <w:numFmt w:val="decimal"/>
      <w:lvlText w:val="%1.%2.%3.%4.%5.%6."/>
      <w:lvlJc w:val="left"/>
      <w:pPr>
        <w:ind w:left="4625" w:hanging="1080"/>
      </w:pPr>
      <w:rPr>
        <w:rFonts w:hint="default"/>
        <w:color w:val="0070C0"/>
      </w:rPr>
    </w:lvl>
    <w:lvl w:ilvl="6">
      <w:start w:val="1"/>
      <w:numFmt w:val="decimal"/>
      <w:lvlText w:val="%1.%2.%3.%4.%5.%6.%7."/>
      <w:lvlJc w:val="left"/>
      <w:pPr>
        <w:ind w:left="5694" w:hanging="1440"/>
      </w:pPr>
      <w:rPr>
        <w:rFonts w:hint="default"/>
        <w:color w:val="0070C0"/>
      </w:rPr>
    </w:lvl>
    <w:lvl w:ilvl="7">
      <w:start w:val="1"/>
      <w:numFmt w:val="decimal"/>
      <w:lvlText w:val="%1.%2.%3.%4.%5.%6.%7.%8."/>
      <w:lvlJc w:val="left"/>
      <w:pPr>
        <w:ind w:left="6403" w:hanging="1440"/>
      </w:pPr>
      <w:rPr>
        <w:rFonts w:hint="default"/>
        <w:color w:val="0070C0"/>
      </w:rPr>
    </w:lvl>
    <w:lvl w:ilvl="8">
      <w:start w:val="1"/>
      <w:numFmt w:val="decimal"/>
      <w:lvlText w:val="%1.%2.%3.%4.%5.%6.%7.%8.%9."/>
      <w:lvlJc w:val="left"/>
      <w:pPr>
        <w:ind w:left="7472" w:hanging="1800"/>
      </w:pPr>
      <w:rPr>
        <w:rFonts w:hint="default"/>
        <w:color w:val="0070C0"/>
      </w:rPr>
    </w:lvl>
  </w:abstractNum>
  <w:abstractNum w:abstractNumId="31" w15:restartNumberingAfterBreak="0">
    <w:nsid w:val="65A77D2C"/>
    <w:multiLevelType w:val="multilevel"/>
    <w:tmpl w:val="9DEE32C6"/>
    <w:lvl w:ilvl="0">
      <w:start w:val="4"/>
      <w:numFmt w:val="decimal"/>
      <w:lvlText w:val="%1."/>
      <w:lvlJc w:val="left"/>
      <w:pPr>
        <w:ind w:left="495" w:hanging="495"/>
      </w:pPr>
    </w:lvl>
    <w:lvl w:ilvl="1">
      <w:start w:val="4"/>
      <w:numFmt w:val="decimal"/>
      <w:lvlText w:val="%1.%2."/>
      <w:lvlJc w:val="left"/>
      <w:pPr>
        <w:ind w:left="778" w:hanging="495"/>
      </w:pPr>
    </w:lvl>
    <w:lvl w:ilvl="2">
      <w:start w:val="4"/>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32" w15:restartNumberingAfterBreak="0">
    <w:nsid w:val="68316054"/>
    <w:multiLevelType w:val="multilevel"/>
    <w:tmpl w:val="6F64B168"/>
    <w:lvl w:ilvl="0">
      <w:start w:val="6"/>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3" w15:restartNumberingAfterBreak="0">
    <w:nsid w:val="68BC4928"/>
    <w:multiLevelType w:val="multilevel"/>
    <w:tmpl w:val="9EB88A06"/>
    <w:lvl w:ilvl="0">
      <w:start w:val="1"/>
      <w:numFmt w:val="decimal"/>
      <w:lvlText w:val="4.3.%1."/>
      <w:lvlJc w:val="left"/>
      <w:pPr>
        <w:ind w:left="156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A7132E8"/>
    <w:multiLevelType w:val="hybridMultilevel"/>
    <w:tmpl w:val="08CCCC6A"/>
    <w:lvl w:ilvl="0" w:tplc="8B6656E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5" w15:restartNumberingAfterBreak="0">
    <w:nsid w:val="6BD7786B"/>
    <w:multiLevelType w:val="multilevel"/>
    <w:tmpl w:val="75A6F18C"/>
    <w:lvl w:ilvl="0">
      <w:start w:val="4"/>
      <w:numFmt w:val="decimal"/>
      <w:lvlText w:val="%1."/>
      <w:lvlJc w:val="left"/>
      <w:pPr>
        <w:ind w:left="540" w:hanging="540"/>
      </w:pPr>
      <w:rPr>
        <w:rFonts w:hint="default"/>
      </w:rPr>
    </w:lvl>
    <w:lvl w:ilvl="1">
      <w:start w:val="1"/>
      <w:numFmt w:val="decimal"/>
      <w:lvlText w:val="%1.%2."/>
      <w:lvlJc w:val="left"/>
      <w:pPr>
        <w:ind w:left="840" w:hanging="540"/>
      </w:pPr>
      <w:rPr>
        <w:rFonts w:hint="default"/>
      </w:rPr>
    </w:lvl>
    <w:lvl w:ilvl="2">
      <w:start w:val="15"/>
      <w:numFmt w:val="decimal"/>
      <w:lvlText w:val="%1.%2.%3."/>
      <w:lvlJc w:val="left"/>
      <w:pPr>
        <w:ind w:left="2138" w:hanging="720"/>
      </w:pPr>
      <w:rPr>
        <w:rFonts w:hint="default"/>
        <w:i w:val="0"/>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6" w15:restartNumberingAfterBreak="0">
    <w:nsid w:val="71E76CCD"/>
    <w:multiLevelType w:val="multilevel"/>
    <w:tmpl w:val="7BD89C4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796D0B68"/>
    <w:multiLevelType w:val="multilevel"/>
    <w:tmpl w:val="33E093AE"/>
    <w:lvl w:ilvl="0">
      <w:start w:val="1"/>
      <w:numFmt w:val="decimal"/>
      <w:pStyle w:val="Heading1"/>
      <w:suff w:val="space"/>
      <w:lvlText w:val="%1."/>
      <w:lvlJc w:val="left"/>
      <w:pPr>
        <w:ind w:left="1152" w:hanging="432"/>
      </w:pPr>
      <w:rPr>
        <w:rFonts w:cs="Times New Roman"/>
      </w:rPr>
    </w:lvl>
    <w:lvl w:ilvl="1">
      <w:start w:val="1"/>
      <w:numFmt w:val="decimal"/>
      <w:pStyle w:val="Heading2"/>
      <w:suff w:val="space"/>
      <w:lvlText w:val="%1.%2."/>
      <w:lvlJc w:val="left"/>
      <w:pPr>
        <w:ind w:left="240" w:firstLine="720"/>
      </w:pPr>
      <w:rPr>
        <w:rFonts w:cs="Times New Roman"/>
        <w:b w:val="0"/>
        <w:i w:val="0"/>
        <w:strike/>
      </w:rPr>
    </w:lvl>
    <w:lvl w:ilvl="2">
      <w:start w:val="1"/>
      <w:numFmt w:val="decimal"/>
      <w:pStyle w:val="Heading3"/>
      <w:suff w:val="space"/>
      <w:lvlText w:val="%1.%2.%3."/>
      <w:lvlJc w:val="left"/>
      <w:pPr>
        <w:ind w:left="-294" w:firstLine="720"/>
      </w:pPr>
      <w:rPr>
        <w:rFonts w:cs="Times New Roman"/>
      </w:rPr>
    </w:lvl>
    <w:lvl w:ilvl="3">
      <w:start w:val="1"/>
      <w:numFmt w:val="decimal"/>
      <w:pStyle w:val="Heading4"/>
      <w:lvlText w:val="%1.%2.%3.%4"/>
      <w:lvlJc w:val="left"/>
      <w:pPr>
        <w:tabs>
          <w:tab w:val="num" w:pos="1584"/>
        </w:tabs>
        <w:ind w:left="1584" w:hanging="864"/>
      </w:pPr>
      <w:rPr>
        <w:rFonts w:cs="Times New Roman"/>
      </w:rPr>
    </w:lvl>
    <w:lvl w:ilvl="4">
      <w:start w:val="1"/>
      <w:numFmt w:val="decimal"/>
      <w:pStyle w:val="Heading5"/>
      <w:lvlText w:val="%1.%2.%3.%4.%5"/>
      <w:lvlJc w:val="left"/>
      <w:pPr>
        <w:tabs>
          <w:tab w:val="num" w:pos="1728"/>
        </w:tabs>
        <w:ind w:left="1728" w:hanging="1008"/>
      </w:pPr>
      <w:rPr>
        <w:rFonts w:cs="Times New Roman"/>
      </w:rPr>
    </w:lvl>
    <w:lvl w:ilvl="5">
      <w:start w:val="1"/>
      <w:numFmt w:val="decimal"/>
      <w:pStyle w:val="Heading6"/>
      <w:lvlText w:val="%1.%2.%3.%4.%5.%6"/>
      <w:lvlJc w:val="left"/>
      <w:pPr>
        <w:tabs>
          <w:tab w:val="num" w:pos="1872"/>
        </w:tabs>
        <w:ind w:left="187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2160"/>
        </w:tabs>
        <w:ind w:left="2160" w:hanging="1440"/>
      </w:pPr>
      <w:rPr>
        <w:rFonts w:cs="Times New Roman"/>
      </w:rPr>
    </w:lvl>
    <w:lvl w:ilvl="8">
      <w:start w:val="1"/>
      <w:numFmt w:val="decimal"/>
      <w:pStyle w:val="Heading9"/>
      <w:lvlText w:val="%1.%2.%3.%4.%5.%6.%7.%8.%9"/>
      <w:lvlJc w:val="left"/>
      <w:pPr>
        <w:tabs>
          <w:tab w:val="num" w:pos="2304"/>
        </w:tabs>
        <w:ind w:left="2304" w:hanging="1584"/>
      </w:pPr>
      <w:rPr>
        <w:rFonts w:cs="Times New Roman"/>
      </w:rPr>
    </w:lvl>
  </w:abstractNum>
  <w:abstractNum w:abstractNumId="38" w15:restartNumberingAfterBreak="0">
    <w:nsid w:val="7C0A6EBD"/>
    <w:multiLevelType w:val="multilevel"/>
    <w:tmpl w:val="31E0E1D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C103C06"/>
    <w:multiLevelType w:val="multilevel"/>
    <w:tmpl w:val="FD684A28"/>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15:restartNumberingAfterBreak="0">
    <w:nsid w:val="7D95176A"/>
    <w:multiLevelType w:val="hybridMultilevel"/>
    <w:tmpl w:val="FCA28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A961D8"/>
    <w:multiLevelType w:val="hybridMultilevel"/>
    <w:tmpl w:val="85163820"/>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F0653CA"/>
    <w:multiLevelType w:val="multilevel"/>
    <w:tmpl w:val="E9BC4D92"/>
    <w:lvl w:ilvl="0">
      <w:start w:val="1"/>
      <w:numFmt w:val="decimal"/>
      <w:lvlText w:val="%1."/>
      <w:lvlJc w:val="left"/>
      <w:pPr>
        <w:ind w:left="720" w:hanging="360"/>
      </w:pPr>
    </w:lvl>
    <w:lvl w:ilvl="1">
      <w:start w:val="1"/>
      <w:numFmt w:val="decimal"/>
      <w:lvlText w:val="3.%2."/>
      <w:lvlJc w:val="left"/>
      <w:pPr>
        <w:ind w:left="1115" w:hanging="405"/>
      </w:pPr>
    </w:lvl>
    <w:lvl w:ilvl="2">
      <w:start w:val="1"/>
      <w:numFmt w:val="decimal"/>
      <w:isLgl/>
      <w:lvlText w:val="%1.%2.%3."/>
      <w:lvlJc w:val="left"/>
      <w:pPr>
        <w:ind w:left="1562" w:hanging="720"/>
      </w:pPr>
    </w:lvl>
    <w:lvl w:ilvl="3">
      <w:start w:val="1"/>
      <w:numFmt w:val="decimal"/>
      <w:isLgl/>
      <w:lvlText w:val="%1.%2.%3.%4."/>
      <w:lvlJc w:val="left"/>
      <w:pPr>
        <w:ind w:left="1803" w:hanging="720"/>
      </w:pPr>
    </w:lvl>
    <w:lvl w:ilvl="4">
      <w:start w:val="1"/>
      <w:numFmt w:val="decimal"/>
      <w:isLgl/>
      <w:lvlText w:val="%1.%2.%3.%4.%5."/>
      <w:lvlJc w:val="left"/>
      <w:pPr>
        <w:ind w:left="2404" w:hanging="1080"/>
      </w:pPr>
    </w:lvl>
    <w:lvl w:ilvl="5">
      <w:start w:val="1"/>
      <w:numFmt w:val="decimal"/>
      <w:isLgl/>
      <w:lvlText w:val="%1.%2.%3.%4.%5.%6."/>
      <w:lvlJc w:val="left"/>
      <w:pPr>
        <w:ind w:left="2645" w:hanging="1080"/>
      </w:pPr>
    </w:lvl>
    <w:lvl w:ilvl="6">
      <w:start w:val="1"/>
      <w:numFmt w:val="decimal"/>
      <w:isLgl/>
      <w:lvlText w:val="%1.%2.%3.%4.%5.%6.%7."/>
      <w:lvlJc w:val="left"/>
      <w:pPr>
        <w:ind w:left="3246" w:hanging="1440"/>
      </w:pPr>
    </w:lvl>
    <w:lvl w:ilvl="7">
      <w:start w:val="1"/>
      <w:numFmt w:val="decimal"/>
      <w:isLgl/>
      <w:lvlText w:val="%1.%2.%3.%4.%5.%6.%7.%8."/>
      <w:lvlJc w:val="left"/>
      <w:pPr>
        <w:ind w:left="3487" w:hanging="1440"/>
      </w:pPr>
    </w:lvl>
    <w:lvl w:ilvl="8">
      <w:start w:val="1"/>
      <w:numFmt w:val="decimal"/>
      <w:isLgl/>
      <w:lvlText w:val="%1.%2.%3.%4.%5.%6.%7.%8.%9."/>
      <w:lvlJc w:val="left"/>
      <w:pPr>
        <w:ind w:left="4088" w:hanging="1800"/>
      </w:pPr>
    </w:lvl>
  </w:abstractNum>
  <w:num w:numId="1" w16cid:durableId="764114869">
    <w:abstractNumId w:val="34"/>
  </w:num>
  <w:num w:numId="2" w16cid:durableId="6384146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20280989">
    <w:abstractNumId w:val="37"/>
  </w:num>
  <w:num w:numId="4" w16cid:durableId="119350524">
    <w:abstractNumId w:val="13"/>
  </w:num>
  <w:num w:numId="5" w16cid:durableId="209928308">
    <w:abstractNumId w:val="26"/>
  </w:num>
  <w:num w:numId="6" w16cid:durableId="1553492556">
    <w:abstractNumId w:val="22"/>
  </w:num>
  <w:num w:numId="7" w16cid:durableId="703209235">
    <w:abstractNumId w:val="36"/>
  </w:num>
  <w:num w:numId="8" w16cid:durableId="1240945704">
    <w:abstractNumId w:val="19"/>
  </w:num>
  <w:num w:numId="9" w16cid:durableId="1472599921">
    <w:abstractNumId w:val="7"/>
  </w:num>
  <w:num w:numId="10" w16cid:durableId="196701189">
    <w:abstractNumId w:val="27"/>
  </w:num>
  <w:num w:numId="11" w16cid:durableId="1540436656">
    <w:abstractNumId w:val="32"/>
  </w:num>
  <w:num w:numId="12" w16cid:durableId="1414425085">
    <w:abstractNumId w:val="24"/>
  </w:num>
  <w:num w:numId="13" w16cid:durableId="1707677419">
    <w:abstractNumId w:val="3"/>
  </w:num>
  <w:num w:numId="14" w16cid:durableId="1926306506">
    <w:abstractNumId w:val="41"/>
  </w:num>
  <w:num w:numId="15" w16cid:durableId="1896550280">
    <w:abstractNumId w:val="20"/>
  </w:num>
  <w:num w:numId="16" w16cid:durableId="377097564">
    <w:abstractNumId w:val="2"/>
  </w:num>
  <w:num w:numId="17" w16cid:durableId="923414216">
    <w:abstractNumId w:val="5"/>
  </w:num>
  <w:num w:numId="18" w16cid:durableId="1639605489">
    <w:abstractNumId w:val="6"/>
  </w:num>
  <w:num w:numId="19" w16cid:durableId="804199468">
    <w:abstractNumId w:val="40"/>
  </w:num>
  <w:num w:numId="20" w16cid:durableId="1458986395">
    <w:abstractNumId w:val="8"/>
  </w:num>
  <w:num w:numId="21" w16cid:durableId="1319917890">
    <w:abstractNumId w:val="38"/>
  </w:num>
  <w:num w:numId="22" w16cid:durableId="1883053383">
    <w:abstractNumId w:val="10"/>
  </w:num>
  <w:num w:numId="23" w16cid:durableId="1952667403">
    <w:abstractNumId w:val="16"/>
  </w:num>
  <w:num w:numId="24" w16cid:durableId="191697560">
    <w:abstractNumId w:val="1"/>
  </w:num>
  <w:num w:numId="25" w16cid:durableId="1212110406">
    <w:abstractNumId w:val="4"/>
  </w:num>
  <w:num w:numId="26" w16cid:durableId="16038796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8711575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527957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353526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76726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53948817">
    <w:abstractNumId w:val="0"/>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630614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932913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260683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6707268">
    <w:abstractNumId w:val="17"/>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81316401">
    <w:abstractNumId w:val="35"/>
  </w:num>
  <w:num w:numId="37" w16cid:durableId="1366901688">
    <w:abstractNumId w:val="11"/>
  </w:num>
  <w:num w:numId="38" w16cid:durableId="944070403">
    <w:abstractNumId w:val="30"/>
  </w:num>
  <w:num w:numId="39" w16cid:durableId="1982225083">
    <w:abstractNumId w:val="18"/>
  </w:num>
  <w:num w:numId="40" w16cid:durableId="527182264">
    <w:abstractNumId w:val="39"/>
  </w:num>
  <w:num w:numId="41" w16cid:durableId="539825848">
    <w:abstractNumId w:val="21"/>
  </w:num>
  <w:num w:numId="42" w16cid:durableId="1347632193">
    <w:abstractNumId w:val="14"/>
  </w:num>
  <w:num w:numId="43" w16cid:durableId="216673791">
    <w:abstractNumId w:val="12"/>
    <w:lvlOverride w:ilvl="0">
      <w:startOverride w:val="2"/>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13337191">
    <w:abstractNumId w:val="35"/>
    <w:lvlOverride w:ilvl="0">
      <w:startOverride w:val="4"/>
    </w:lvlOverride>
    <w:lvlOverride w:ilvl="1">
      <w:startOverride w:val="1"/>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95795997">
    <w:abstractNumId w:val="9"/>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10804347">
    <w:abstractNumId w:val="31"/>
    <w:lvlOverride w:ilvl="0">
      <w:startOverride w:val="4"/>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490778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118"/>
    <w:rsid w:val="00010173"/>
    <w:rsid w:val="000130C5"/>
    <w:rsid w:val="00020E8E"/>
    <w:rsid w:val="00023528"/>
    <w:rsid w:val="00024BBC"/>
    <w:rsid w:val="00026FD4"/>
    <w:rsid w:val="00027D02"/>
    <w:rsid w:val="00032EEF"/>
    <w:rsid w:val="000401B4"/>
    <w:rsid w:val="000450F4"/>
    <w:rsid w:val="00050CF1"/>
    <w:rsid w:val="000606DD"/>
    <w:rsid w:val="00065CAD"/>
    <w:rsid w:val="00071942"/>
    <w:rsid w:val="00071C4C"/>
    <w:rsid w:val="000762A4"/>
    <w:rsid w:val="00083CDC"/>
    <w:rsid w:val="0009021C"/>
    <w:rsid w:val="00093C98"/>
    <w:rsid w:val="000941EB"/>
    <w:rsid w:val="00096900"/>
    <w:rsid w:val="000B585B"/>
    <w:rsid w:val="000B6170"/>
    <w:rsid w:val="000C014C"/>
    <w:rsid w:val="000C284E"/>
    <w:rsid w:val="000C2918"/>
    <w:rsid w:val="000D00E3"/>
    <w:rsid w:val="000D6F70"/>
    <w:rsid w:val="000D7B95"/>
    <w:rsid w:val="000F6573"/>
    <w:rsid w:val="00103ECA"/>
    <w:rsid w:val="00104073"/>
    <w:rsid w:val="00106AC8"/>
    <w:rsid w:val="001223DB"/>
    <w:rsid w:val="00123935"/>
    <w:rsid w:val="001339E3"/>
    <w:rsid w:val="00133E3D"/>
    <w:rsid w:val="001412CA"/>
    <w:rsid w:val="00152997"/>
    <w:rsid w:val="00157210"/>
    <w:rsid w:val="00164315"/>
    <w:rsid w:val="0016560A"/>
    <w:rsid w:val="00166FBD"/>
    <w:rsid w:val="0017499E"/>
    <w:rsid w:val="00193DB9"/>
    <w:rsid w:val="00194A34"/>
    <w:rsid w:val="00195EC3"/>
    <w:rsid w:val="001A43B9"/>
    <w:rsid w:val="001A5224"/>
    <w:rsid w:val="001B2023"/>
    <w:rsid w:val="001B4A01"/>
    <w:rsid w:val="001C32BA"/>
    <w:rsid w:val="001C7788"/>
    <w:rsid w:val="001D6B28"/>
    <w:rsid w:val="001D7FD6"/>
    <w:rsid w:val="001E2957"/>
    <w:rsid w:val="001E79C7"/>
    <w:rsid w:val="001F11FC"/>
    <w:rsid w:val="001F1E0E"/>
    <w:rsid w:val="00210835"/>
    <w:rsid w:val="00220869"/>
    <w:rsid w:val="002214F3"/>
    <w:rsid w:val="00221A08"/>
    <w:rsid w:val="00225300"/>
    <w:rsid w:val="00226643"/>
    <w:rsid w:val="00235059"/>
    <w:rsid w:val="002368AE"/>
    <w:rsid w:val="00236AD7"/>
    <w:rsid w:val="00242B32"/>
    <w:rsid w:val="002463DB"/>
    <w:rsid w:val="00254995"/>
    <w:rsid w:val="00255267"/>
    <w:rsid w:val="0026020F"/>
    <w:rsid w:val="00265DC6"/>
    <w:rsid w:val="00274795"/>
    <w:rsid w:val="00276717"/>
    <w:rsid w:val="00281369"/>
    <w:rsid w:val="0029057C"/>
    <w:rsid w:val="00295490"/>
    <w:rsid w:val="00296A74"/>
    <w:rsid w:val="002A245A"/>
    <w:rsid w:val="002A28D1"/>
    <w:rsid w:val="002A4AAE"/>
    <w:rsid w:val="002A7C77"/>
    <w:rsid w:val="002B232B"/>
    <w:rsid w:val="002B2B67"/>
    <w:rsid w:val="002B3B28"/>
    <w:rsid w:val="002B40D2"/>
    <w:rsid w:val="002B5C5F"/>
    <w:rsid w:val="002B6244"/>
    <w:rsid w:val="002B62D4"/>
    <w:rsid w:val="002B7AA0"/>
    <w:rsid w:val="002C7089"/>
    <w:rsid w:val="002D4B0A"/>
    <w:rsid w:val="002D6684"/>
    <w:rsid w:val="002E6326"/>
    <w:rsid w:val="002E6502"/>
    <w:rsid w:val="002F3726"/>
    <w:rsid w:val="00324B9C"/>
    <w:rsid w:val="003274E4"/>
    <w:rsid w:val="003365FC"/>
    <w:rsid w:val="003370C0"/>
    <w:rsid w:val="0036116B"/>
    <w:rsid w:val="00366C67"/>
    <w:rsid w:val="0036730C"/>
    <w:rsid w:val="003674F8"/>
    <w:rsid w:val="00375D37"/>
    <w:rsid w:val="003765E0"/>
    <w:rsid w:val="003847A9"/>
    <w:rsid w:val="003A25D3"/>
    <w:rsid w:val="003A4F9F"/>
    <w:rsid w:val="003A778C"/>
    <w:rsid w:val="003B7E04"/>
    <w:rsid w:val="003C16C3"/>
    <w:rsid w:val="003C20B0"/>
    <w:rsid w:val="003C316E"/>
    <w:rsid w:val="003C31B0"/>
    <w:rsid w:val="003C34F0"/>
    <w:rsid w:val="003D1133"/>
    <w:rsid w:val="003D4D3B"/>
    <w:rsid w:val="003D51B5"/>
    <w:rsid w:val="003D7A21"/>
    <w:rsid w:val="003E0BE4"/>
    <w:rsid w:val="003E4F3F"/>
    <w:rsid w:val="003F0B43"/>
    <w:rsid w:val="003F4A1F"/>
    <w:rsid w:val="003F715B"/>
    <w:rsid w:val="00403E91"/>
    <w:rsid w:val="00407110"/>
    <w:rsid w:val="00414B6C"/>
    <w:rsid w:val="00414FED"/>
    <w:rsid w:val="00442285"/>
    <w:rsid w:val="00442CCF"/>
    <w:rsid w:val="00444316"/>
    <w:rsid w:val="00451076"/>
    <w:rsid w:val="0045358B"/>
    <w:rsid w:val="004611AD"/>
    <w:rsid w:val="00463D28"/>
    <w:rsid w:val="0047140E"/>
    <w:rsid w:val="004928D2"/>
    <w:rsid w:val="00497EA1"/>
    <w:rsid w:val="004A1F42"/>
    <w:rsid w:val="004A268A"/>
    <w:rsid w:val="004B0F46"/>
    <w:rsid w:val="004B67B8"/>
    <w:rsid w:val="004C57E2"/>
    <w:rsid w:val="004D0AD6"/>
    <w:rsid w:val="004D0E47"/>
    <w:rsid w:val="004D0ED3"/>
    <w:rsid w:val="004E2FEB"/>
    <w:rsid w:val="004F0C6D"/>
    <w:rsid w:val="004F2755"/>
    <w:rsid w:val="004F5446"/>
    <w:rsid w:val="004F6ED7"/>
    <w:rsid w:val="00500D75"/>
    <w:rsid w:val="00510532"/>
    <w:rsid w:val="00513DEF"/>
    <w:rsid w:val="00530CEE"/>
    <w:rsid w:val="00535CCC"/>
    <w:rsid w:val="00546B19"/>
    <w:rsid w:val="005548A9"/>
    <w:rsid w:val="00565909"/>
    <w:rsid w:val="005774A4"/>
    <w:rsid w:val="0058282F"/>
    <w:rsid w:val="0058479B"/>
    <w:rsid w:val="00587886"/>
    <w:rsid w:val="00591198"/>
    <w:rsid w:val="0059141B"/>
    <w:rsid w:val="00591E00"/>
    <w:rsid w:val="0059370F"/>
    <w:rsid w:val="005A3997"/>
    <w:rsid w:val="005A3BBE"/>
    <w:rsid w:val="005B15BA"/>
    <w:rsid w:val="005B2580"/>
    <w:rsid w:val="005B53CF"/>
    <w:rsid w:val="005B610A"/>
    <w:rsid w:val="005C09B2"/>
    <w:rsid w:val="005C2601"/>
    <w:rsid w:val="005C3B65"/>
    <w:rsid w:val="005C4A81"/>
    <w:rsid w:val="005D16A1"/>
    <w:rsid w:val="005D4290"/>
    <w:rsid w:val="005D7BEE"/>
    <w:rsid w:val="005E1695"/>
    <w:rsid w:val="005E2078"/>
    <w:rsid w:val="005E2212"/>
    <w:rsid w:val="005E2DEA"/>
    <w:rsid w:val="005E5BE1"/>
    <w:rsid w:val="005F082D"/>
    <w:rsid w:val="00600D76"/>
    <w:rsid w:val="00605CE3"/>
    <w:rsid w:val="00613F58"/>
    <w:rsid w:val="006151A9"/>
    <w:rsid w:val="006155B3"/>
    <w:rsid w:val="00623050"/>
    <w:rsid w:val="00623915"/>
    <w:rsid w:val="00624026"/>
    <w:rsid w:val="00624C7E"/>
    <w:rsid w:val="0062650E"/>
    <w:rsid w:val="0063212D"/>
    <w:rsid w:val="00633BB8"/>
    <w:rsid w:val="0063435A"/>
    <w:rsid w:val="00644C87"/>
    <w:rsid w:val="00654A33"/>
    <w:rsid w:val="00664F04"/>
    <w:rsid w:val="00664F05"/>
    <w:rsid w:val="0067121E"/>
    <w:rsid w:val="00673598"/>
    <w:rsid w:val="0067625D"/>
    <w:rsid w:val="00681CFA"/>
    <w:rsid w:val="0069285F"/>
    <w:rsid w:val="00695958"/>
    <w:rsid w:val="00696FAA"/>
    <w:rsid w:val="006A00D3"/>
    <w:rsid w:val="006A2A98"/>
    <w:rsid w:val="006A3C63"/>
    <w:rsid w:val="006A493F"/>
    <w:rsid w:val="006A57B1"/>
    <w:rsid w:val="006B1981"/>
    <w:rsid w:val="006B226F"/>
    <w:rsid w:val="006B65D1"/>
    <w:rsid w:val="006C08AC"/>
    <w:rsid w:val="006D05E9"/>
    <w:rsid w:val="006D215C"/>
    <w:rsid w:val="006D5EB2"/>
    <w:rsid w:val="006D5FF7"/>
    <w:rsid w:val="006E41F5"/>
    <w:rsid w:val="006E608B"/>
    <w:rsid w:val="006E6502"/>
    <w:rsid w:val="006E7EE6"/>
    <w:rsid w:val="006F023A"/>
    <w:rsid w:val="006F2258"/>
    <w:rsid w:val="006F5063"/>
    <w:rsid w:val="006F5064"/>
    <w:rsid w:val="007001FD"/>
    <w:rsid w:val="0070445D"/>
    <w:rsid w:val="00713166"/>
    <w:rsid w:val="00715C1E"/>
    <w:rsid w:val="0072590D"/>
    <w:rsid w:val="00736E3C"/>
    <w:rsid w:val="007376D2"/>
    <w:rsid w:val="00741635"/>
    <w:rsid w:val="00744314"/>
    <w:rsid w:val="00750D2D"/>
    <w:rsid w:val="007536B6"/>
    <w:rsid w:val="00753A66"/>
    <w:rsid w:val="00753E27"/>
    <w:rsid w:val="00755372"/>
    <w:rsid w:val="00766952"/>
    <w:rsid w:val="00775DCF"/>
    <w:rsid w:val="007844EB"/>
    <w:rsid w:val="007878FD"/>
    <w:rsid w:val="00791BDA"/>
    <w:rsid w:val="00792840"/>
    <w:rsid w:val="00793040"/>
    <w:rsid w:val="00793131"/>
    <w:rsid w:val="007948C8"/>
    <w:rsid w:val="007A7B50"/>
    <w:rsid w:val="007B1AA2"/>
    <w:rsid w:val="007B3089"/>
    <w:rsid w:val="007C0185"/>
    <w:rsid w:val="007C3AB0"/>
    <w:rsid w:val="007C3E8D"/>
    <w:rsid w:val="007C4D8E"/>
    <w:rsid w:val="007D05F8"/>
    <w:rsid w:val="007D26CC"/>
    <w:rsid w:val="007D4455"/>
    <w:rsid w:val="007D47DB"/>
    <w:rsid w:val="007E13CE"/>
    <w:rsid w:val="007E468F"/>
    <w:rsid w:val="007E672F"/>
    <w:rsid w:val="007F18E2"/>
    <w:rsid w:val="007F70EA"/>
    <w:rsid w:val="008027E1"/>
    <w:rsid w:val="00803CA3"/>
    <w:rsid w:val="00806CAA"/>
    <w:rsid w:val="008102F7"/>
    <w:rsid w:val="00811ADB"/>
    <w:rsid w:val="00827078"/>
    <w:rsid w:val="00831F61"/>
    <w:rsid w:val="00833698"/>
    <w:rsid w:val="00845A6B"/>
    <w:rsid w:val="00862A0B"/>
    <w:rsid w:val="00867D3F"/>
    <w:rsid w:val="00871B66"/>
    <w:rsid w:val="008729CA"/>
    <w:rsid w:val="00875360"/>
    <w:rsid w:val="008845E9"/>
    <w:rsid w:val="008900E5"/>
    <w:rsid w:val="00890DBC"/>
    <w:rsid w:val="00891464"/>
    <w:rsid w:val="00891B5E"/>
    <w:rsid w:val="00893AD8"/>
    <w:rsid w:val="00897750"/>
    <w:rsid w:val="00897BAD"/>
    <w:rsid w:val="008A0400"/>
    <w:rsid w:val="008B1628"/>
    <w:rsid w:val="008B7F96"/>
    <w:rsid w:val="008C395E"/>
    <w:rsid w:val="008E3401"/>
    <w:rsid w:val="008E5838"/>
    <w:rsid w:val="008F62FA"/>
    <w:rsid w:val="008F77A6"/>
    <w:rsid w:val="00901D19"/>
    <w:rsid w:val="00905541"/>
    <w:rsid w:val="0091156D"/>
    <w:rsid w:val="00915AC0"/>
    <w:rsid w:val="00917060"/>
    <w:rsid w:val="0092045B"/>
    <w:rsid w:val="009236CB"/>
    <w:rsid w:val="00930A26"/>
    <w:rsid w:val="0093778F"/>
    <w:rsid w:val="00944CCE"/>
    <w:rsid w:val="0094773C"/>
    <w:rsid w:val="009508A0"/>
    <w:rsid w:val="00956486"/>
    <w:rsid w:val="0096070D"/>
    <w:rsid w:val="00960F66"/>
    <w:rsid w:val="00981891"/>
    <w:rsid w:val="00991335"/>
    <w:rsid w:val="009A1142"/>
    <w:rsid w:val="009A2AA1"/>
    <w:rsid w:val="009A5260"/>
    <w:rsid w:val="009A5D99"/>
    <w:rsid w:val="009B234D"/>
    <w:rsid w:val="009B4F22"/>
    <w:rsid w:val="009D10AB"/>
    <w:rsid w:val="009D74B4"/>
    <w:rsid w:val="009F0C5C"/>
    <w:rsid w:val="00A008B9"/>
    <w:rsid w:val="00A03F8A"/>
    <w:rsid w:val="00A12467"/>
    <w:rsid w:val="00A21DCA"/>
    <w:rsid w:val="00A27CC7"/>
    <w:rsid w:val="00A312DE"/>
    <w:rsid w:val="00A332C3"/>
    <w:rsid w:val="00A363A0"/>
    <w:rsid w:val="00A446FF"/>
    <w:rsid w:val="00A51602"/>
    <w:rsid w:val="00A66401"/>
    <w:rsid w:val="00A728B2"/>
    <w:rsid w:val="00A742C8"/>
    <w:rsid w:val="00A76625"/>
    <w:rsid w:val="00A82017"/>
    <w:rsid w:val="00A849AF"/>
    <w:rsid w:val="00A92118"/>
    <w:rsid w:val="00A931B7"/>
    <w:rsid w:val="00A97533"/>
    <w:rsid w:val="00AA772C"/>
    <w:rsid w:val="00AB0402"/>
    <w:rsid w:val="00AB342B"/>
    <w:rsid w:val="00AB60F3"/>
    <w:rsid w:val="00AC3F52"/>
    <w:rsid w:val="00AC6EA4"/>
    <w:rsid w:val="00AD05CA"/>
    <w:rsid w:val="00AD14F1"/>
    <w:rsid w:val="00AD37E2"/>
    <w:rsid w:val="00AD7B8D"/>
    <w:rsid w:val="00AE54E7"/>
    <w:rsid w:val="00AE54F4"/>
    <w:rsid w:val="00AE5A88"/>
    <w:rsid w:val="00AE7ADB"/>
    <w:rsid w:val="00AF76F7"/>
    <w:rsid w:val="00B01217"/>
    <w:rsid w:val="00B02F12"/>
    <w:rsid w:val="00B42BDE"/>
    <w:rsid w:val="00B508C1"/>
    <w:rsid w:val="00B560A5"/>
    <w:rsid w:val="00B614EB"/>
    <w:rsid w:val="00B6705E"/>
    <w:rsid w:val="00B81112"/>
    <w:rsid w:val="00B84949"/>
    <w:rsid w:val="00B849ED"/>
    <w:rsid w:val="00B84DA7"/>
    <w:rsid w:val="00BA1534"/>
    <w:rsid w:val="00BA23B4"/>
    <w:rsid w:val="00BA3E81"/>
    <w:rsid w:val="00BA4E73"/>
    <w:rsid w:val="00BB7344"/>
    <w:rsid w:val="00BB78D8"/>
    <w:rsid w:val="00BC1270"/>
    <w:rsid w:val="00BD1B47"/>
    <w:rsid w:val="00BE11F3"/>
    <w:rsid w:val="00BE2E55"/>
    <w:rsid w:val="00BE5D4F"/>
    <w:rsid w:val="00BF486E"/>
    <w:rsid w:val="00BF7DDE"/>
    <w:rsid w:val="00C05E9E"/>
    <w:rsid w:val="00C11B4A"/>
    <w:rsid w:val="00C21266"/>
    <w:rsid w:val="00C33B28"/>
    <w:rsid w:val="00C40588"/>
    <w:rsid w:val="00C43968"/>
    <w:rsid w:val="00C465D7"/>
    <w:rsid w:val="00C47542"/>
    <w:rsid w:val="00C548A7"/>
    <w:rsid w:val="00C55CD5"/>
    <w:rsid w:val="00C5745C"/>
    <w:rsid w:val="00C602E0"/>
    <w:rsid w:val="00C67226"/>
    <w:rsid w:val="00C83AB0"/>
    <w:rsid w:val="00C85670"/>
    <w:rsid w:val="00C858D5"/>
    <w:rsid w:val="00C90AAA"/>
    <w:rsid w:val="00C910BE"/>
    <w:rsid w:val="00CA5593"/>
    <w:rsid w:val="00CA735C"/>
    <w:rsid w:val="00CB02F3"/>
    <w:rsid w:val="00CB235F"/>
    <w:rsid w:val="00CB445A"/>
    <w:rsid w:val="00CB527A"/>
    <w:rsid w:val="00CC2C39"/>
    <w:rsid w:val="00CC49EA"/>
    <w:rsid w:val="00CC7030"/>
    <w:rsid w:val="00CD0890"/>
    <w:rsid w:val="00CD7DFB"/>
    <w:rsid w:val="00CE1AD0"/>
    <w:rsid w:val="00CE7740"/>
    <w:rsid w:val="00CE7A9B"/>
    <w:rsid w:val="00CF0881"/>
    <w:rsid w:val="00D1144F"/>
    <w:rsid w:val="00D35600"/>
    <w:rsid w:val="00D35A71"/>
    <w:rsid w:val="00D3676A"/>
    <w:rsid w:val="00D43378"/>
    <w:rsid w:val="00D43844"/>
    <w:rsid w:val="00D50438"/>
    <w:rsid w:val="00D50BF3"/>
    <w:rsid w:val="00D558CD"/>
    <w:rsid w:val="00D60311"/>
    <w:rsid w:val="00D67C4A"/>
    <w:rsid w:val="00D70814"/>
    <w:rsid w:val="00D768A9"/>
    <w:rsid w:val="00D83468"/>
    <w:rsid w:val="00D85BD5"/>
    <w:rsid w:val="00D921C3"/>
    <w:rsid w:val="00D92F68"/>
    <w:rsid w:val="00D932D6"/>
    <w:rsid w:val="00D9388B"/>
    <w:rsid w:val="00D9445F"/>
    <w:rsid w:val="00D97E91"/>
    <w:rsid w:val="00DA2CC2"/>
    <w:rsid w:val="00DA6576"/>
    <w:rsid w:val="00DA6C41"/>
    <w:rsid w:val="00DB09D0"/>
    <w:rsid w:val="00DB6AA5"/>
    <w:rsid w:val="00DC37DB"/>
    <w:rsid w:val="00DD3427"/>
    <w:rsid w:val="00DD4566"/>
    <w:rsid w:val="00DE67ED"/>
    <w:rsid w:val="00DF7DD1"/>
    <w:rsid w:val="00E03031"/>
    <w:rsid w:val="00E03D0B"/>
    <w:rsid w:val="00E05CAB"/>
    <w:rsid w:val="00E13849"/>
    <w:rsid w:val="00E1504B"/>
    <w:rsid w:val="00E16526"/>
    <w:rsid w:val="00E22174"/>
    <w:rsid w:val="00E22ABD"/>
    <w:rsid w:val="00E32911"/>
    <w:rsid w:val="00E330B4"/>
    <w:rsid w:val="00E36F89"/>
    <w:rsid w:val="00E60D2D"/>
    <w:rsid w:val="00E66CA1"/>
    <w:rsid w:val="00E70A1E"/>
    <w:rsid w:val="00E82A5B"/>
    <w:rsid w:val="00E914B8"/>
    <w:rsid w:val="00E9696B"/>
    <w:rsid w:val="00EA3C70"/>
    <w:rsid w:val="00EB4B2A"/>
    <w:rsid w:val="00EC3306"/>
    <w:rsid w:val="00EC4AA9"/>
    <w:rsid w:val="00ED1D67"/>
    <w:rsid w:val="00ED6EC5"/>
    <w:rsid w:val="00EE439E"/>
    <w:rsid w:val="00EE5AB2"/>
    <w:rsid w:val="00EE6172"/>
    <w:rsid w:val="00EE73EA"/>
    <w:rsid w:val="00EF0A5D"/>
    <w:rsid w:val="00EF3FC1"/>
    <w:rsid w:val="00EF52D1"/>
    <w:rsid w:val="00EF59B6"/>
    <w:rsid w:val="00EF5C56"/>
    <w:rsid w:val="00F06386"/>
    <w:rsid w:val="00F07C1A"/>
    <w:rsid w:val="00F13912"/>
    <w:rsid w:val="00F14610"/>
    <w:rsid w:val="00F15DE5"/>
    <w:rsid w:val="00F16C0F"/>
    <w:rsid w:val="00F16D44"/>
    <w:rsid w:val="00F1752B"/>
    <w:rsid w:val="00F335F5"/>
    <w:rsid w:val="00F36EB5"/>
    <w:rsid w:val="00F431C8"/>
    <w:rsid w:val="00F55758"/>
    <w:rsid w:val="00F558B9"/>
    <w:rsid w:val="00F67A65"/>
    <w:rsid w:val="00F73953"/>
    <w:rsid w:val="00F87B25"/>
    <w:rsid w:val="00F9164D"/>
    <w:rsid w:val="00F918E7"/>
    <w:rsid w:val="00FA0103"/>
    <w:rsid w:val="00FB58D8"/>
    <w:rsid w:val="00FC412C"/>
    <w:rsid w:val="00FD05F6"/>
    <w:rsid w:val="00FD7AB9"/>
    <w:rsid w:val="00FE45D9"/>
    <w:rsid w:val="00FF17C0"/>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CCFD2"/>
  <w15:chartTrackingRefBased/>
  <w15:docId w15:val="{0C81E9EB-F32B-40FE-8958-39E377488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F46"/>
  </w:style>
  <w:style w:type="paragraph" w:styleId="Heading1">
    <w:name w:val="heading 1"/>
    <w:aliases w:val="stydde,app heading 1,app heading 11,app heading 12,app heading 111,app heading 13,1,1 ghost,g,ghost,H1,Kapitel,Arial 14 Fett,Arial 14 Fett1,Arial 14 Fett2,Arial 16 Fett,Datasheet title,Chapter,TF-Overskrift 1,H11,H12,H13,Appendix"/>
    <w:basedOn w:val="Normal"/>
    <w:next w:val="Normal"/>
    <w:link w:val="Heading1Char"/>
    <w:uiPriority w:val="99"/>
    <w:qFormat/>
    <w:rsid w:val="002B7AA0"/>
    <w:pPr>
      <w:keepNext/>
      <w:numPr>
        <w:numId w:val="3"/>
      </w:numPr>
      <w:spacing w:before="360" w:after="360" w:line="240" w:lineRule="auto"/>
      <w:jc w:val="center"/>
      <w:outlineLvl w:val="0"/>
    </w:pPr>
    <w:rPr>
      <w:rFonts w:ascii="Times New Roman" w:eastAsia="Calibri" w:hAnsi="Times New Roman" w:cs="Times New Roman"/>
      <w:sz w:val="28"/>
      <w:szCs w:val="20"/>
      <w:lang w:val="x-none" w:eastAsia="x-none"/>
    </w:rPr>
  </w:style>
  <w:style w:type="paragraph" w:styleId="Heading2">
    <w:name w:val="heading 2"/>
    <w:aliases w:val="Title Header2,Test2, Char"/>
    <w:basedOn w:val="Normal"/>
    <w:next w:val="Normal"/>
    <w:link w:val="Heading2Char"/>
    <w:uiPriority w:val="99"/>
    <w:qFormat/>
    <w:rsid w:val="002B7AA0"/>
    <w:pPr>
      <w:numPr>
        <w:ilvl w:val="1"/>
        <w:numId w:val="3"/>
      </w:numPr>
      <w:spacing w:after="0" w:line="240" w:lineRule="auto"/>
      <w:jc w:val="both"/>
      <w:outlineLvl w:val="1"/>
    </w:pPr>
    <w:rPr>
      <w:rFonts w:ascii="Times New Roman" w:eastAsia="Times New Roman" w:hAnsi="Times New Roman" w:cs="Times New Roman"/>
      <w:sz w:val="24"/>
      <w:szCs w:val="20"/>
      <w:lang w:val="x-none" w:eastAsia="x-none"/>
    </w:rPr>
  </w:style>
  <w:style w:type="paragraph" w:styleId="Heading3">
    <w:name w:val="heading 3"/>
    <w:aliases w:val="Section Header3,Sub-Clause Paragraph,Test3"/>
    <w:basedOn w:val="Normal"/>
    <w:next w:val="Normal"/>
    <w:link w:val="Heading3Char"/>
    <w:qFormat/>
    <w:rsid w:val="002B7AA0"/>
    <w:pPr>
      <w:keepNext/>
      <w:numPr>
        <w:ilvl w:val="2"/>
        <w:numId w:val="3"/>
      </w:numPr>
      <w:spacing w:after="0" w:line="240" w:lineRule="auto"/>
      <w:jc w:val="both"/>
      <w:outlineLvl w:val="2"/>
    </w:pPr>
    <w:rPr>
      <w:rFonts w:ascii="Times New Roman" w:eastAsia="Times New Roman" w:hAnsi="Times New Roman" w:cs="Times New Roman"/>
      <w:sz w:val="24"/>
      <w:szCs w:val="20"/>
      <w:lang w:val="x-none" w:eastAsia="x-none"/>
    </w:rPr>
  </w:style>
  <w:style w:type="paragraph" w:styleId="Heading4">
    <w:name w:val="heading 4"/>
    <w:aliases w:val="Sub-Clause Sub-paragraph,Heading 4 Char Char Char Char,H4,test4, Sub-Clause Sub-paragraph,Heading 4 Char Char Char Char Char"/>
    <w:basedOn w:val="Normal"/>
    <w:next w:val="Normal"/>
    <w:link w:val="Heading4Char"/>
    <w:uiPriority w:val="99"/>
    <w:qFormat/>
    <w:rsid w:val="002B7AA0"/>
    <w:pPr>
      <w:keepNext/>
      <w:numPr>
        <w:ilvl w:val="3"/>
        <w:numId w:val="3"/>
      </w:numPr>
      <w:spacing w:after="0" w:line="240" w:lineRule="auto"/>
      <w:jc w:val="both"/>
      <w:outlineLvl w:val="3"/>
    </w:pPr>
    <w:rPr>
      <w:rFonts w:ascii="Times New Roman" w:eastAsia="Times New Roman" w:hAnsi="Times New Roman" w:cs="Times New Roman"/>
      <w:b/>
      <w:sz w:val="44"/>
      <w:szCs w:val="20"/>
      <w:lang w:val="x-none" w:eastAsia="x-none"/>
    </w:rPr>
  </w:style>
  <w:style w:type="paragraph" w:styleId="Heading5">
    <w:name w:val="heading 5"/>
    <w:basedOn w:val="Normal"/>
    <w:next w:val="Normal"/>
    <w:link w:val="Heading5Char"/>
    <w:uiPriority w:val="99"/>
    <w:qFormat/>
    <w:rsid w:val="002B7AA0"/>
    <w:pPr>
      <w:keepNext/>
      <w:numPr>
        <w:ilvl w:val="4"/>
        <w:numId w:val="3"/>
      </w:numPr>
      <w:spacing w:after="0" w:line="240" w:lineRule="auto"/>
      <w:jc w:val="both"/>
      <w:outlineLvl w:val="4"/>
    </w:pPr>
    <w:rPr>
      <w:rFonts w:ascii="Times New Roman" w:eastAsia="Times New Roman" w:hAnsi="Times New Roman" w:cs="Times New Roman"/>
      <w:b/>
      <w:sz w:val="40"/>
      <w:szCs w:val="20"/>
      <w:lang w:val="x-none" w:eastAsia="x-none"/>
    </w:rPr>
  </w:style>
  <w:style w:type="paragraph" w:styleId="Heading6">
    <w:name w:val="heading 6"/>
    <w:basedOn w:val="Normal"/>
    <w:next w:val="Normal"/>
    <w:link w:val="Heading6Char"/>
    <w:uiPriority w:val="99"/>
    <w:qFormat/>
    <w:rsid w:val="002B7AA0"/>
    <w:pPr>
      <w:keepNext/>
      <w:numPr>
        <w:ilvl w:val="5"/>
        <w:numId w:val="3"/>
      </w:numPr>
      <w:spacing w:after="0" w:line="240" w:lineRule="auto"/>
      <w:jc w:val="both"/>
      <w:outlineLvl w:val="5"/>
    </w:pPr>
    <w:rPr>
      <w:rFonts w:ascii="Times New Roman" w:eastAsia="Times New Roman" w:hAnsi="Times New Roman" w:cs="Times New Roman"/>
      <w:b/>
      <w:sz w:val="36"/>
      <w:szCs w:val="20"/>
      <w:lang w:val="x-none" w:eastAsia="x-none"/>
    </w:rPr>
  </w:style>
  <w:style w:type="paragraph" w:styleId="Heading7">
    <w:name w:val="heading 7"/>
    <w:basedOn w:val="Normal"/>
    <w:next w:val="Normal"/>
    <w:link w:val="Heading7Char"/>
    <w:uiPriority w:val="99"/>
    <w:qFormat/>
    <w:rsid w:val="002B7AA0"/>
    <w:pPr>
      <w:keepNext/>
      <w:numPr>
        <w:ilvl w:val="6"/>
        <w:numId w:val="3"/>
      </w:numPr>
      <w:spacing w:after="0" w:line="240" w:lineRule="auto"/>
      <w:jc w:val="both"/>
      <w:outlineLvl w:val="6"/>
    </w:pPr>
    <w:rPr>
      <w:rFonts w:ascii="Times New Roman" w:eastAsia="Times New Roman" w:hAnsi="Times New Roman" w:cs="Times New Roman"/>
      <w:sz w:val="48"/>
      <w:szCs w:val="20"/>
      <w:lang w:val="x-none" w:eastAsia="x-none"/>
    </w:rPr>
  </w:style>
  <w:style w:type="paragraph" w:styleId="Heading8">
    <w:name w:val="heading 8"/>
    <w:basedOn w:val="Normal"/>
    <w:next w:val="Normal"/>
    <w:link w:val="Heading8Char"/>
    <w:uiPriority w:val="99"/>
    <w:qFormat/>
    <w:rsid w:val="002B7AA0"/>
    <w:pPr>
      <w:keepNext/>
      <w:numPr>
        <w:ilvl w:val="7"/>
        <w:numId w:val="3"/>
      </w:numPr>
      <w:spacing w:after="0" w:line="240" w:lineRule="auto"/>
      <w:jc w:val="both"/>
      <w:outlineLvl w:val="7"/>
    </w:pPr>
    <w:rPr>
      <w:rFonts w:ascii="Times New Roman" w:eastAsia="Times New Roman" w:hAnsi="Times New Roman" w:cs="Times New Roman"/>
      <w:b/>
      <w:sz w:val="18"/>
      <w:szCs w:val="20"/>
      <w:lang w:val="x-none" w:eastAsia="x-none"/>
    </w:rPr>
  </w:style>
  <w:style w:type="paragraph" w:styleId="Heading9">
    <w:name w:val="heading 9"/>
    <w:basedOn w:val="Normal"/>
    <w:next w:val="Normal"/>
    <w:link w:val="Heading9Char"/>
    <w:uiPriority w:val="99"/>
    <w:qFormat/>
    <w:rsid w:val="002B7AA0"/>
    <w:pPr>
      <w:keepNext/>
      <w:numPr>
        <w:ilvl w:val="8"/>
        <w:numId w:val="3"/>
      </w:numPr>
      <w:spacing w:after="0" w:line="240" w:lineRule="auto"/>
      <w:jc w:val="both"/>
      <w:outlineLvl w:val="8"/>
    </w:pPr>
    <w:rPr>
      <w:rFonts w:ascii="Times New Roman" w:eastAsia="Times New Roman" w:hAnsi="Times New Roman" w:cs="Times New Roman"/>
      <w:sz w:val="4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16C0F"/>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16C0F"/>
    <w:rPr>
      <w:rFonts w:ascii="Times New Roman" w:eastAsia="Times New Roman" w:hAnsi="Times New Roman" w:cs="Times New Roman"/>
      <w:sz w:val="24"/>
      <w:szCs w:val="24"/>
    </w:rPr>
  </w:style>
  <w:style w:type="character" w:styleId="Hyperlink">
    <w:name w:val="Hyperlink"/>
    <w:uiPriority w:val="99"/>
    <w:rsid w:val="00F16C0F"/>
    <w:rPr>
      <w:color w:val="0000FF"/>
      <w:u w:val="single"/>
    </w:rPr>
  </w:style>
  <w:style w:type="paragraph" w:styleId="ListParagraph">
    <w:name w:val="List Paragraph"/>
    <w:aliases w:val="Bullet EY,Buletai,List Paragraph21,List Paragraph1,List Paragraph2,Numbering,ERP-List Paragraph,List Paragraph11,List Paragraph111,Paragraph,List Paragraph Red,List not in Table,Heading 10,Lentele,VARNELES,List Paragraph 1,lp1,Bullet 1"/>
    <w:basedOn w:val="Normal"/>
    <w:link w:val="ListParagraphChar"/>
    <w:uiPriority w:val="1"/>
    <w:qFormat/>
    <w:rsid w:val="00F16C0F"/>
    <w:pPr>
      <w:ind w:left="720"/>
      <w:contextualSpacing/>
    </w:pPr>
  </w:style>
  <w:style w:type="paragraph" w:styleId="Footer">
    <w:name w:val="footer"/>
    <w:basedOn w:val="Normal"/>
    <w:link w:val="FooterChar"/>
    <w:uiPriority w:val="99"/>
    <w:unhideWhenUsed/>
    <w:rsid w:val="00BA15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534"/>
  </w:style>
  <w:style w:type="character" w:styleId="UnresolvedMention">
    <w:name w:val="Unresolved Mention"/>
    <w:basedOn w:val="DefaultParagraphFont"/>
    <w:uiPriority w:val="99"/>
    <w:semiHidden/>
    <w:unhideWhenUsed/>
    <w:rsid w:val="00DF7DD1"/>
    <w:rPr>
      <w:color w:val="605E5C"/>
      <w:shd w:val="clear" w:color="auto" w:fill="E1DFDD"/>
    </w:rPr>
  </w:style>
  <w:style w:type="character" w:customStyle="1" w:styleId="Heading1Char">
    <w:name w:val="Heading 1 Char"/>
    <w:aliases w:val="stydde Char,app heading 1 Char,app heading 11 Char,app heading 12 Char,app heading 111 Char,app heading 13 Char,1 Char,1 ghost Char,g Char,ghost Char,H1 Char,Kapitel Char,Arial 14 Fett Char,Arial 14 Fett1 Char,Arial 14 Fett2 Char,H11 Char"/>
    <w:basedOn w:val="DefaultParagraphFont"/>
    <w:link w:val="Heading1"/>
    <w:uiPriority w:val="99"/>
    <w:rsid w:val="002B7AA0"/>
    <w:rPr>
      <w:rFonts w:ascii="Times New Roman" w:eastAsia="Calibri" w:hAnsi="Times New Roman" w:cs="Times New Roman"/>
      <w:sz w:val="28"/>
      <w:szCs w:val="20"/>
      <w:lang w:val="x-none" w:eastAsia="x-none"/>
    </w:rPr>
  </w:style>
  <w:style w:type="character" w:customStyle="1" w:styleId="Heading2Char">
    <w:name w:val="Heading 2 Char"/>
    <w:aliases w:val="Title Header2 Char,Test2 Char, Char Char"/>
    <w:basedOn w:val="DefaultParagraphFont"/>
    <w:link w:val="Heading2"/>
    <w:uiPriority w:val="99"/>
    <w:rsid w:val="002B7AA0"/>
    <w:rPr>
      <w:rFonts w:ascii="Times New Roman" w:eastAsia="Times New Roman" w:hAnsi="Times New Roman" w:cs="Times New Roman"/>
      <w:sz w:val="24"/>
      <w:szCs w:val="20"/>
      <w:lang w:val="x-none" w:eastAsia="x-none"/>
    </w:rPr>
  </w:style>
  <w:style w:type="character" w:customStyle="1" w:styleId="Heading3Char">
    <w:name w:val="Heading 3 Char"/>
    <w:aliases w:val="Section Header3 Char,Sub-Clause Paragraph Char,Test3 Char"/>
    <w:basedOn w:val="DefaultParagraphFont"/>
    <w:link w:val="Heading3"/>
    <w:rsid w:val="002B7AA0"/>
    <w:rPr>
      <w:rFonts w:ascii="Times New Roman" w:eastAsia="Times New Roman" w:hAnsi="Times New Roman" w:cs="Times New Roman"/>
      <w:sz w:val="24"/>
      <w:szCs w:val="20"/>
      <w:lang w:val="x-none" w:eastAsia="x-none"/>
    </w:rPr>
  </w:style>
  <w:style w:type="character" w:customStyle="1" w:styleId="Heading4Char">
    <w:name w:val="Heading 4 Char"/>
    <w:aliases w:val="Sub-Clause Sub-paragraph Char,Heading 4 Char Char Char Char Char1,H4 Char,test4 Char, Sub-Clause Sub-paragraph Char,Heading 4 Char Char Char Char Char Char"/>
    <w:basedOn w:val="DefaultParagraphFont"/>
    <w:link w:val="Heading4"/>
    <w:uiPriority w:val="99"/>
    <w:rsid w:val="002B7AA0"/>
    <w:rPr>
      <w:rFonts w:ascii="Times New Roman" w:eastAsia="Times New Roman" w:hAnsi="Times New Roman" w:cs="Times New Roman"/>
      <w:b/>
      <w:sz w:val="44"/>
      <w:szCs w:val="20"/>
      <w:lang w:val="x-none" w:eastAsia="x-none"/>
    </w:rPr>
  </w:style>
  <w:style w:type="character" w:customStyle="1" w:styleId="Heading5Char">
    <w:name w:val="Heading 5 Char"/>
    <w:basedOn w:val="DefaultParagraphFont"/>
    <w:link w:val="Heading5"/>
    <w:uiPriority w:val="99"/>
    <w:rsid w:val="002B7AA0"/>
    <w:rPr>
      <w:rFonts w:ascii="Times New Roman" w:eastAsia="Times New Roman" w:hAnsi="Times New Roman" w:cs="Times New Roman"/>
      <w:b/>
      <w:sz w:val="40"/>
      <w:szCs w:val="20"/>
      <w:lang w:val="x-none" w:eastAsia="x-none"/>
    </w:rPr>
  </w:style>
  <w:style w:type="character" w:customStyle="1" w:styleId="Heading6Char">
    <w:name w:val="Heading 6 Char"/>
    <w:basedOn w:val="DefaultParagraphFont"/>
    <w:link w:val="Heading6"/>
    <w:uiPriority w:val="99"/>
    <w:rsid w:val="002B7AA0"/>
    <w:rPr>
      <w:rFonts w:ascii="Times New Roman" w:eastAsia="Times New Roman" w:hAnsi="Times New Roman" w:cs="Times New Roman"/>
      <w:b/>
      <w:sz w:val="36"/>
      <w:szCs w:val="20"/>
      <w:lang w:val="x-none" w:eastAsia="x-none"/>
    </w:rPr>
  </w:style>
  <w:style w:type="character" w:customStyle="1" w:styleId="Heading7Char">
    <w:name w:val="Heading 7 Char"/>
    <w:basedOn w:val="DefaultParagraphFont"/>
    <w:link w:val="Heading7"/>
    <w:uiPriority w:val="99"/>
    <w:rsid w:val="002B7AA0"/>
    <w:rPr>
      <w:rFonts w:ascii="Times New Roman" w:eastAsia="Times New Roman" w:hAnsi="Times New Roman" w:cs="Times New Roman"/>
      <w:sz w:val="48"/>
      <w:szCs w:val="20"/>
      <w:lang w:val="x-none" w:eastAsia="x-none"/>
    </w:rPr>
  </w:style>
  <w:style w:type="character" w:customStyle="1" w:styleId="Heading8Char">
    <w:name w:val="Heading 8 Char"/>
    <w:basedOn w:val="DefaultParagraphFont"/>
    <w:link w:val="Heading8"/>
    <w:uiPriority w:val="99"/>
    <w:rsid w:val="002B7AA0"/>
    <w:rPr>
      <w:rFonts w:ascii="Times New Roman" w:eastAsia="Times New Roman" w:hAnsi="Times New Roman" w:cs="Times New Roman"/>
      <w:b/>
      <w:sz w:val="18"/>
      <w:szCs w:val="20"/>
      <w:lang w:val="x-none" w:eastAsia="x-none"/>
    </w:rPr>
  </w:style>
  <w:style w:type="character" w:customStyle="1" w:styleId="Heading9Char">
    <w:name w:val="Heading 9 Char"/>
    <w:basedOn w:val="DefaultParagraphFont"/>
    <w:link w:val="Heading9"/>
    <w:uiPriority w:val="99"/>
    <w:rsid w:val="002B7AA0"/>
    <w:rPr>
      <w:rFonts w:ascii="Times New Roman" w:eastAsia="Times New Roman" w:hAnsi="Times New Roman" w:cs="Times New Roman"/>
      <w:sz w:val="40"/>
      <w:szCs w:val="20"/>
      <w:lang w:val="x-none" w:eastAsia="x-none"/>
    </w:rPr>
  </w:style>
  <w:style w:type="paragraph" w:styleId="Title">
    <w:name w:val="Title"/>
    <w:aliases w:val="Diagrama Diagrama Diagrama Diagrama"/>
    <w:basedOn w:val="Normal"/>
    <w:link w:val="TitleChar"/>
    <w:uiPriority w:val="99"/>
    <w:qFormat/>
    <w:rsid w:val="002B7AA0"/>
    <w:pPr>
      <w:spacing w:after="0" w:line="240" w:lineRule="auto"/>
      <w:jc w:val="center"/>
    </w:pPr>
    <w:rPr>
      <w:rFonts w:ascii="Times New Roman" w:eastAsia="Times New Roman" w:hAnsi="Times New Roman" w:cs="Times New Roman"/>
      <w:b/>
      <w:i/>
      <w:sz w:val="24"/>
      <w:szCs w:val="20"/>
      <w:lang w:val="en-GB" w:eastAsia="x-none"/>
    </w:rPr>
  </w:style>
  <w:style w:type="character" w:customStyle="1" w:styleId="TitleChar">
    <w:name w:val="Title Char"/>
    <w:aliases w:val="Diagrama Diagrama Diagrama Diagrama Char"/>
    <w:basedOn w:val="DefaultParagraphFont"/>
    <w:link w:val="Title"/>
    <w:uiPriority w:val="99"/>
    <w:rsid w:val="002B7AA0"/>
    <w:rPr>
      <w:rFonts w:ascii="Times New Roman" w:eastAsia="Times New Roman" w:hAnsi="Times New Roman" w:cs="Times New Roman"/>
      <w:b/>
      <w:i/>
      <w:sz w:val="24"/>
      <w:szCs w:val="20"/>
      <w:lang w:val="en-GB" w:eastAsia="x-none"/>
    </w:rPr>
  </w:style>
  <w:style w:type="paragraph" w:styleId="BlockText">
    <w:name w:val="Block Text"/>
    <w:basedOn w:val="Normal"/>
    <w:uiPriority w:val="99"/>
    <w:rsid w:val="002B7AA0"/>
    <w:pPr>
      <w:spacing w:after="0" w:line="240" w:lineRule="auto"/>
      <w:ind w:left="1440" w:right="142"/>
      <w:jc w:val="both"/>
    </w:pPr>
    <w:rPr>
      <w:rFonts w:ascii="Times New Roman" w:eastAsia="SimSun" w:hAnsi="Times New Roman" w:cs="Times New Roman"/>
      <w:sz w:val="24"/>
      <w:szCs w:val="20"/>
      <w:lang w:eastAsia="lt-LT"/>
    </w:rPr>
  </w:style>
  <w:style w:type="paragraph" w:styleId="BodyText">
    <w:name w:val="Body Text"/>
    <w:aliases w:val="Char, Char1"/>
    <w:basedOn w:val="Normal"/>
    <w:link w:val="BodyTextChar1"/>
    <w:uiPriority w:val="99"/>
    <w:rsid w:val="002B7AA0"/>
    <w:pPr>
      <w:spacing w:after="120" w:line="276" w:lineRule="auto"/>
      <w:jc w:val="both"/>
    </w:pPr>
    <w:rPr>
      <w:rFonts w:ascii="Times New Roman" w:eastAsia="Times New Roman" w:hAnsi="Times New Roman" w:cs="Times New Roman"/>
      <w:sz w:val="24"/>
      <w:szCs w:val="20"/>
      <w:lang w:eastAsia="lt-LT"/>
    </w:rPr>
  </w:style>
  <w:style w:type="character" w:customStyle="1" w:styleId="BodyTextChar">
    <w:name w:val="Body Text Char"/>
    <w:basedOn w:val="DefaultParagraphFont"/>
    <w:uiPriority w:val="99"/>
    <w:semiHidden/>
    <w:rsid w:val="002B7AA0"/>
  </w:style>
  <w:style w:type="character" w:customStyle="1" w:styleId="BodyTextChar1">
    <w:name w:val="Body Text Char1"/>
    <w:aliases w:val="Char Char, Char1 Char"/>
    <w:basedOn w:val="DefaultParagraphFont"/>
    <w:link w:val="BodyText"/>
    <w:uiPriority w:val="99"/>
    <w:rsid w:val="002B7AA0"/>
    <w:rPr>
      <w:rFonts w:ascii="Times New Roman" w:eastAsia="Times New Roman" w:hAnsi="Times New Roman" w:cs="Times New Roman"/>
      <w:sz w:val="24"/>
      <w:szCs w:val="20"/>
      <w:lang w:eastAsia="lt-LT"/>
    </w:rPr>
  </w:style>
  <w:style w:type="paragraph" w:styleId="NormalWeb">
    <w:name w:val="Normal (Web)"/>
    <w:basedOn w:val="Normal"/>
    <w:uiPriority w:val="99"/>
    <w:rsid w:val="002B7AA0"/>
    <w:pPr>
      <w:spacing w:before="100" w:beforeAutospacing="1" w:after="100" w:afterAutospacing="1" w:line="240" w:lineRule="auto"/>
      <w:jc w:val="both"/>
    </w:pPr>
    <w:rPr>
      <w:rFonts w:ascii="Arial" w:eastAsia="Times New Roman" w:hAnsi="Arial" w:cs="Arial"/>
      <w:sz w:val="18"/>
      <w:szCs w:val="18"/>
      <w:lang w:eastAsia="lt-LT"/>
    </w:rPr>
  </w:style>
  <w:style w:type="character" w:customStyle="1" w:styleId="ListParagraphChar">
    <w:name w:val="List Paragraph Char"/>
    <w:aliases w:val="Bullet EY Char,Buletai Char,List Paragraph21 Char,List Paragraph1 Char,List Paragraph2 Char,Numbering Char,ERP-List Paragraph Char,List Paragraph11 Char,List Paragraph111 Char,Paragraph Char,List Paragraph Red Char,Heading 10 Char"/>
    <w:link w:val="ListParagraph"/>
    <w:uiPriority w:val="1"/>
    <w:qFormat/>
    <w:locked/>
    <w:rsid w:val="002B7AA0"/>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
    <w:basedOn w:val="Normal"/>
    <w:link w:val="FootnoteTextChar"/>
    <w:unhideWhenUsed/>
    <w:rsid w:val="002B7AA0"/>
    <w:pPr>
      <w:spacing w:after="0" w:line="240" w:lineRule="auto"/>
      <w:ind w:firstLine="720"/>
      <w:jc w:val="both"/>
    </w:pPr>
    <w:rPr>
      <w:rFonts w:ascii="Calibri" w:eastAsia="Calibri" w:hAnsi="Calibri" w:cs="Times New Roman"/>
      <w:sz w:val="20"/>
      <w:szCs w:val="20"/>
      <w:lang w:val="x-none" w:eastAsia="x-none"/>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rsid w:val="002B7AA0"/>
    <w:rPr>
      <w:rFonts w:ascii="Calibri" w:eastAsia="Calibri" w:hAnsi="Calibri" w:cs="Times New Roman"/>
      <w:sz w:val="20"/>
      <w:szCs w:val="20"/>
      <w:lang w:val="x-none" w:eastAsia="x-none"/>
    </w:rPr>
  </w:style>
  <w:style w:type="character" w:styleId="FootnoteReference">
    <w:name w:val="footnote reference"/>
    <w:uiPriority w:val="99"/>
    <w:unhideWhenUsed/>
    <w:rsid w:val="002B7AA0"/>
    <w:rPr>
      <w:vertAlign w:val="superscript"/>
    </w:rPr>
  </w:style>
  <w:style w:type="character" w:customStyle="1" w:styleId="Bodytext0">
    <w:name w:val="Body text_"/>
    <w:link w:val="BodyText2"/>
    <w:rsid w:val="002B7AA0"/>
    <w:rPr>
      <w:rFonts w:ascii="Times New Roman" w:eastAsia="Times New Roman" w:hAnsi="Times New Roman"/>
      <w:sz w:val="23"/>
      <w:szCs w:val="23"/>
      <w:shd w:val="clear" w:color="auto" w:fill="FFFFFF"/>
    </w:rPr>
  </w:style>
  <w:style w:type="character" w:customStyle="1" w:styleId="Bodytext2NotBold">
    <w:name w:val="Body text (2) + Not Bold"/>
    <w:rsid w:val="002B7AA0"/>
    <w:rPr>
      <w:rFonts w:ascii="Times New Roman" w:eastAsia="Times New Roman" w:hAnsi="Times New Roman" w:cs="Times New Roman"/>
      <w:b/>
      <w:bCs/>
      <w:i w:val="0"/>
      <w:iCs w:val="0"/>
      <w:smallCaps w:val="0"/>
      <w:strike w:val="0"/>
      <w:color w:val="000000"/>
      <w:spacing w:val="0"/>
      <w:w w:val="100"/>
      <w:position w:val="0"/>
      <w:sz w:val="23"/>
      <w:szCs w:val="23"/>
      <w:u w:val="none"/>
      <w:lang w:val="lt-LT"/>
    </w:rPr>
  </w:style>
  <w:style w:type="paragraph" w:customStyle="1" w:styleId="BodyText2">
    <w:name w:val="Body Text2"/>
    <w:basedOn w:val="Normal"/>
    <w:link w:val="Bodytext0"/>
    <w:rsid w:val="002B7AA0"/>
    <w:pPr>
      <w:widowControl w:val="0"/>
      <w:shd w:val="clear" w:color="auto" w:fill="FFFFFF"/>
      <w:spacing w:before="120" w:after="780" w:line="0" w:lineRule="atLeast"/>
      <w:jc w:val="both"/>
    </w:pPr>
    <w:rPr>
      <w:rFonts w:ascii="Times New Roman" w:eastAsia="Times New Roman" w:hAnsi="Times New Roman"/>
      <w:sz w:val="23"/>
      <w:szCs w:val="23"/>
    </w:rPr>
  </w:style>
  <w:style w:type="character" w:customStyle="1" w:styleId="pildymui">
    <w:name w:val="pildymui"/>
    <w:rsid w:val="002B7AA0"/>
  </w:style>
  <w:style w:type="paragraph" w:customStyle="1" w:styleId="Body2">
    <w:name w:val="Body 2"/>
    <w:rsid w:val="002B7AA0"/>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paragraph" w:styleId="Revision">
    <w:name w:val="Revision"/>
    <w:hidden/>
    <w:uiPriority w:val="99"/>
    <w:semiHidden/>
    <w:rsid w:val="004D0ED3"/>
    <w:pPr>
      <w:spacing w:after="0" w:line="240" w:lineRule="auto"/>
    </w:pPr>
  </w:style>
  <w:style w:type="paragraph" w:styleId="BodyText3">
    <w:name w:val="Body Text 3"/>
    <w:basedOn w:val="Normal"/>
    <w:link w:val="BodyText3Char"/>
    <w:uiPriority w:val="99"/>
    <w:semiHidden/>
    <w:unhideWhenUsed/>
    <w:rsid w:val="003D51B5"/>
    <w:pPr>
      <w:spacing w:after="120"/>
    </w:pPr>
    <w:rPr>
      <w:sz w:val="16"/>
      <w:szCs w:val="16"/>
    </w:rPr>
  </w:style>
  <w:style w:type="character" w:customStyle="1" w:styleId="BodyText3Char">
    <w:name w:val="Body Text 3 Char"/>
    <w:basedOn w:val="DefaultParagraphFont"/>
    <w:link w:val="BodyText3"/>
    <w:uiPriority w:val="99"/>
    <w:semiHidden/>
    <w:rsid w:val="003D51B5"/>
    <w:rPr>
      <w:sz w:val="16"/>
      <w:szCs w:val="16"/>
    </w:rPr>
  </w:style>
  <w:style w:type="table" w:styleId="TableGrid">
    <w:name w:val="Table Grid"/>
    <w:basedOn w:val="TableNormal"/>
    <w:uiPriority w:val="39"/>
    <w:rsid w:val="003D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D51B5"/>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styleId="BodyText20">
    <w:name w:val="Body Text 2"/>
    <w:basedOn w:val="Normal"/>
    <w:link w:val="BodyText2Char"/>
    <w:uiPriority w:val="99"/>
    <w:semiHidden/>
    <w:unhideWhenUsed/>
    <w:rsid w:val="008B7F96"/>
    <w:pPr>
      <w:spacing w:after="120" w:line="480" w:lineRule="auto"/>
    </w:pPr>
  </w:style>
  <w:style w:type="character" w:customStyle="1" w:styleId="BodyText2Char">
    <w:name w:val="Body Text 2 Char"/>
    <w:basedOn w:val="DefaultParagraphFont"/>
    <w:link w:val="BodyText20"/>
    <w:uiPriority w:val="99"/>
    <w:semiHidden/>
    <w:rsid w:val="008B7F96"/>
  </w:style>
  <w:style w:type="paragraph" w:customStyle="1" w:styleId="TEXTAS1">
    <w:name w:val="TEXTAS1"/>
    <w:basedOn w:val="Normal"/>
    <w:link w:val="TEXTAS1Diagrama"/>
    <w:qFormat/>
    <w:rsid w:val="00BA23B4"/>
    <w:pPr>
      <w:widowControl w:val="0"/>
      <w:tabs>
        <w:tab w:val="left" w:pos="1134"/>
      </w:tabs>
      <w:autoSpaceDE w:val="0"/>
      <w:autoSpaceDN w:val="0"/>
      <w:adjustRightInd w:val="0"/>
      <w:spacing w:after="0" w:line="240" w:lineRule="auto"/>
      <w:ind w:left="142"/>
      <w:jc w:val="both"/>
      <w:outlineLvl w:val="0"/>
    </w:pPr>
    <w:rPr>
      <w:rFonts w:ascii="Times New Roman" w:eastAsia="Times New Roman" w:hAnsi="Times New Roman" w:cs="Times New Roman"/>
      <w:kern w:val="16"/>
      <w:lang w:val="x-none" w:eastAsia="ar-SA"/>
    </w:rPr>
  </w:style>
  <w:style w:type="character" w:customStyle="1" w:styleId="TEXTAS1Diagrama">
    <w:name w:val="TEXTAS1 Diagrama"/>
    <w:link w:val="TEXTAS1"/>
    <w:rsid w:val="00BA23B4"/>
    <w:rPr>
      <w:rFonts w:ascii="Times New Roman" w:eastAsia="Times New Roman" w:hAnsi="Times New Roman" w:cs="Times New Roman"/>
      <w:kern w:val="16"/>
      <w:lang w:val="x-none" w:eastAsia="ar-SA"/>
    </w:rPr>
  </w:style>
  <w:style w:type="table" w:customStyle="1" w:styleId="Lentelstinklelis1">
    <w:name w:val="Lentelės tinklelis1"/>
    <w:basedOn w:val="TableNormal"/>
    <w:next w:val="TableGrid"/>
    <w:rsid w:val="002B3B28"/>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TableNormal"/>
    <w:next w:val="TableGrid"/>
    <w:rsid w:val="00C43968"/>
    <w:pPr>
      <w:spacing w:after="0" w:line="240" w:lineRule="auto"/>
    </w:pPr>
    <w:rPr>
      <w:rFonts w:ascii="Times New Roman" w:eastAsiaTheme="minorEastAsia"/>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68265">
      <w:bodyDiv w:val="1"/>
      <w:marLeft w:val="0"/>
      <w:marRight w:val="0"/>
      <w:marTop w:val="0"/>
      <w:marBottom w:val="0"/>
      <w:divBdr>
        <w:top w:val="none" w:sz="0" w:space="0" w:color="auto"/>
        <w:left w:val="none" w:sz="0" w:space="0" w:color="auto"/>
        <w:bottom w:val="none" w:sz="0" w:space="0" w:color="auto"/>
        <w:right w:val="none" w:sz="0" w:space="0" w:color="auto"/>
      </w:divBdr>
    </w:div>
    <w:div w:id="640573150">
      <w:bodyDiv w:val="1"/>
      <w:marLeft w:val="0"/>
      <w:marRight w:val="0"/>
      <w:marTop w:val="0"/>
      <w:marBottom w:val="0"/>
      <w:divBdr>
        <w:top w:val="none" w:sz="0" w:space="0" w:color="auto"/>
        <w:left w:val="none" w:sz="0" w:space="0" w:color="auto"/>
        <w:bottom w:val="none" w:sz="0" w:space="0" w:color="auto"/>
        <w:right w:val="none" w:sz="0" w:space="0" w:color="auto"/>
      </w:divBdr>
    </w:div>
    <w:div w:id="890264100">
      <w:bodyDiv w:val="1"/>
      <w:marLeft w:val="0"/>
      <w:marRight w:val="0"/>
      <w:marTop w:val="0"/>
      <w:marBottom w:val="0"/>
      <w:divBdr>
        <w:top w:val="none" w:sz="0" w:space="0" w:color="auto"/>
        <w:left w:val="none" w:sz="0" w:space="0" w:color="auto"/>
        <w:bottom w:val="none" w:sz="0" w:space="0" w:color="auto"/>
        <w:right w:val="none" w:sz="0" w:space="0" w:color="auto"/>
      </w:divBdr>
    </w:div>
    <w:div w:id="927081257">
      <w:bodyDiv w:val="1"/>
      <w:marLeft w:val="0"/>
      <w:marRight w:val="0"/>
      <w:marTop w:val="0"/>
      <w:marBottom w:val="0"/>
      <w:divBdr>
        <w:top w:val="none" w:sz="0" w:space="0" w:color="auto"/>
        <w:left w:val="none" w:sz="0" w:space="0" w:color="auto"/>
        <w:bottom w:val="none" w:sz="0" w:space="0" w:color="auto"/>
        <w:right w:val="none" w:sz="0" w:space="0" w:color="auto"/>
      </w:divBdr>
    </w:div>
    <w:div w:id="973564681">
      <w:bodyDiv w:val="1"/>
      <w:marLeft w:val="0"/>
      <w:marRight w:val="0"/>
      <w:marTop w:val="0"/>
      <w:marBottom w:val="0"/>
      <w:divBdr>
        <w:top w:val="none" w:sz="0" w:space="0" w:color="auto"/>
        <w:left w:val="none" w:sz="0" w:space="0" w:color="auto"/>
        <w:bottom w:val="none" w:sz="0" w:space="0" w:color="auto"/>
        <w:right w:val="none" w:sz="0" w:space="0" w:color="auto"/>
      </w:divBdr>
    </w:div>
    <w:div w:id="1752192197">
      <w:bodyDiv w:val="1"/>
      <w:marLeft w:val="0"/>
      <w:marRight w:val="0"/>
      <w:marTop w:val="0"/>
      <w:marBottom w:val="0"/>
      <w:divBdr>
        <w:top w:val="none" w:sz="0" w:space="0" w:color="auto"/>
        <w:left w:val="none" w:sz="0" w:space="0" w:color="auto"/>
        <w:bottom w:val="none" w:sz="0" w:space="0" w:color="auto"/>
        <w:right w:val="none" w:sz="0" w:space="0" w:color="auto"/>
      </w:divBdr>
    </w:div>
    <w:div w:id="185842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vvkd.lt/viesieji-pirkimai/pirkimu-taisykles/" TargetMode="External"/><Relationship Id="rId18" Type="http://schemas.openxmlformats.org/officeDocument/2006/relationships/hyperlink" Target="https://vvkd.lt/wp-content/uploads/2022/06/VVKD-asmens-duomenu-tvarkymo-taisykles-2022-06-01-redakcija.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mw.eviesiejipirkimai.lt/vpm/SVPTS/svpts_paieska.asp" TargetMode="External"/><Relationship Id="rId17" Type="http://schemas.openxmlformats.org/officeDocument/2006/relationships/hyperlink" Target="https://vvkd.lt/wp-content/uploads/2022/07/4S-73_Darnumo-politika.pdf" TargetMode="External"/><Relationship Id="rId2" Type="http://schemas.openxmlformats.org/officeDocument/2006/relationships/customXml" Target="../customXml/item2.xml"/><Relationship Id="rId16" Type="http://schemas.openxmlformats.org/officeDocument/2006/relationships/hyperlink" Target="https://sumin.lrv.lt/uploads/sumin/documents/files/Veiklos%20partneri%C5%B3%20etikos%20kodeksas.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mailto:vvkd@vvkd.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a8e8397-0512-4908-a7f4-552b7a3aee9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FB0656159A35804BB989BAB9B3CFE36C" ma:contentTypeVersion="11" ma:contentTypeDescription="Kurkite naują dokumentą." ma:contentTypeScope="" ma:versionID="693d53b6840f5b66c0d501877cb69cd3">
  <xsd:schema xmlns:xsd="http://www.w3.org/2001/XMLSchema" xmlns:xs="http://www.w3.org/2001/XMLSchema" xmlns:p="http://schemas.microsoft.com/office/2006/metadata/properties" xmlns:ns3="1a8e8397-0512-4908-a7f4-552b7a3aee92" xmlns:ns4="1aa0b0f4-10f1-44fb-8eec-d0342c1bf89a" targetNamespace="http://schemas.microsoft.com/office/2006/metadata/properties" ma:root="true" ma:fieldsID="33ab00e54fd515c2a3e0a492040a4082" ns3:_="" ns4:_="">
    <xsd:import namespace="1a8e8397-0512-4908-a7f4-552b7a3aee92"/>
    <xsd:import namespace="1aa0b0f4-10f1-44fb-8eec-d0342c1bf89a"/>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e8397-0512-4908-a7f4-552b7a3aee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a0b0f4-10f1-44fb-8eec-d0342c1bf89a" elementFormDefault="qualified">
    <xsd:import namespace="http://schemas.microsoft.com/office/2006/documentManagement/types"/>
    <xsd:import namespace="http://schemas.microsoft.com/office/infopath/2007/PartnerControls"/>
    <xsd:element name="SharedWithUsers" ma:index="1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Bendrinta su išsamia informacija" ma:internalName="SharedWithDetails" ma:readOnly="true">
      <xsd:simpleType>
        <xsd:restriction base="dms:Note">
          <xsd:maxLength value="255"/>
        </xsd:restriction>
      </xsd:simpleType>
    </xsd:element>
    <xsd:element name="SharingHintHash" ma:index="13" nillable="true" ma:displayName="Bendrinimo užuominos maiš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CECE4-834B-4208-94AC-AD5879BF0520}">
  <ds:schemaRefs>
    <ds:schemaRef ds:uri="http://schemas.microsoft.com/sharepoint/v3/contenttype/forms"/>
  </ds:schemaRefs>
</ds:datastoreItem>
</file>

<file path=customXml/itemProps2.xml><?xml version="1.0" encoding="utf-8"?>
<ds:datastoreItem xmlns:ds="http://schemas.openxmlformats.org/officeDocument/2006/customXml" ds:itemID="{74DB269C-258D-48B8-9752-0F12260E74C7}">
  <ds:schemaRefs>
    <ds:schemaRef ds:uri="http://schemas.microsoft.com/office/2006/metadata/properties"/>
    <ds:schemaRef ds:uri="http://schemas.microsoft.com/office/infopath/2007/PartnerControls"/>
    <ds:schemaRef ds:uri="1a8e8397-0512-4908-a7f4-552b7a3aee92"/>
  </ds:schemaRefs>
</ds:datastoreItem>
</file>

<file path=customXml/itemProps3.xml><?xml version="1.0" encoding="utf-8"?>
<ds:datastoreItem xmlns:ds="http://schemas.openxmlformats.org/officeDocument/2006/customXml" ds:itemID="{C1CE8CD6-E662-4ACF-B24B-81FE56034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8e8397-0512-4908-a7f4-552b7a3aee92"/>
    <ds:schemaRef ds:uri="1aa0b0f4-10f1-44fb-8eec-d0342c1bf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BC0637-4CBC-47C1-BBA2-4A059ACB4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22</Pages>
  <Words>8347</Words>
  <Characters>47579</Characters>
  <Application>Microsoft Office Word</Application>
  <DocSecurity>0</DocSecurity>
  <Lines>396</Lines>
  <Paragraphs>111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55815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Donata Baranauskienė</dc:creator>
  <cp:keywords/>
  <dc:description/>
  <cp:lastModifiedBy>Rita Kavaliauskienė</cp:lastModifiedBy>
  <cp:revision>7</cp:revision>
  <dcterms:created xsi:type="dcterms:W3CDTF">2025-03-19T12:30:00Z</dcterms:created>
  <dcterms:modified xsi:type="dcterms:W3CDTF">2025-03-19T13:43:00Z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54758046334c4face3c4a54f6d131d436d5b4dd9b963f5f9421a0bf0f2c979d5</vt:lpwstr>
  </property>
  <property fmtid="{D5CDD505-2E9C-101B-9397-08002B2CF9AE}" pid="3" name="ContentTypeId">
    <vt:lpwstr>0x010100FB0656159A35804BB989BAB9B3CFE36C</vt:lpwstr>
  </property>
</Properties>
</file>