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Look w:val="04A0" w:firstRow="1" w:lastRow="0" w:firstColumn="1" w:lastColumn="0" w:noHBand="0" w:noVBand="1"/>
      </w:tblPr>
      <w:tblGrid>
        <w:gridCol w:w="9639"/>
      </w:tblGrid>
      <w:tr w:rsidR="0080375F" w:rsidRPr="009130DE" w14:paraId="6F18DAE0" w14:textId="77777777" w:rsidTr="00FA62F6">
        <w:tc>
          <w:tcPr>
            <w:tcW w:w="9639" w:type="dxa"/>
            <w:hideMark/>
          </w:tcPr>
          <w:p w14:paraId="038A6387" w14:textId="77777777" w:rsidR="0080375F" w:rsidRPr="009130DE" w:rsidRDefault="0080375F" w:rsidP="0080375F">
            <w:pPr>
              <w:tabs>
                <w:tab w:val="center" w:pos="4728"/>
                <w:tab w:val="left" w:pos="6186"/>
              </w:tabs>
              <w:spacing w:after="0" w:line="240" w:lineRule="auto"/>
              <w:ind w:left="-108"/>
              <w:jc w:val="center"/>
              <w:rPr>
                <w:rFonts w:ascii="Arial" w:eastAsia="Times New Roman" w:hAnsi="Arial" w:cs="Arial"/>
                <w:b/>
                <w:kern w:val="0"/>
                <w:sz w:val="24"/>
                <w:szCs w:val="24"/>
                <w:lang w:eastAsia="lt-LT"/>
                <w14:ligatures w14:val="none"/>
              </w:rPr>
            </w:pPr>
            <w:r w:rsidRPr="009130DE">
              <w:rPr>
                <w:rFonts w:ascii="Arial" w:eastAsia="Times New Roman" w:hAnsi="Arial" w:cs="Arial"/>
                <w:noProof/>
                <w:kern w:val="0"/>
                <w:sz w:val="24"/>
                <w:szCs w:val="24"/>
                <w14:ligatures w14:val="none"/>
              </w:rPr>
              <w:drawing>
                <wp:inline distT="0" distB="0" distL="0" distR="0" wp14:anchorId="01FDE9AF" wp14:editId="04FA7F2C">
                  <wp:extent cx="437515" cy="492760"/>
                  <wp:effectExtent l="0" t="0" r="635" b="2540"/>
                  <wp:docPr id="22" name="Paveikslėli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515" cy="492760"/>
                          </a:xfrm>
                          <a:prstGeom prst="rect">
                            <a:avLst/>
                          </a:prstGeom>
                          <a:noFill/>
                          <a:ln>
                            <a:noFill/>
                          </a:ln>
                        </pic:spPr>
                      </pic:pic>
                    </a:graphicData>
                  </a:graphic>
                </wp:inline>
              </w:drawing>
            </w:r>
          </w:p>
        </w:tc>
      </w:tr>
      <w:tr w:rsidR="0080375F" w:rsidRPr="009130DE" w14:paraId="1E0036D4" w14:textId="77777777" w:rsidTr="00FA62F6">
        <w:tc>
          <w:tcPr>
            <w:tcW w:w="9639" w:type="dxa"/>
          </w:tcPr>
          <w:p w14:paraId="2791C35B" w14:textId="77777777" w:rsidR="0080375F" w:rsidRPr="009130DE" w:rsidRDefault="0080375F" w:rsidP="0080375F">
            <w:pPr>
              <w:spacing w:after="0" w:line="240" w:lineRule="auto"/>
              <w:jc w:val="center"/>
              <w:rPr>
                <w:rFonts w:ascii="Arial" w:eastAsia="Times New Roman" w:hAnsi="Arial" w:cs="Arial"/>
                <w:kern w:val="0"/>
                <w:sz w:val="24"/>
                <w:szCs w:val="24"/>
                <w:lang w:eastAsia="lt-LT"/>
                <w14:ligatures w14:val="none"/>
              </w:rPr>
            </w:pPr>
          </w:p>
        </w:tc>
      </w:tr>
      <w:tr w:rsidR="0080375F" w:rsidRPr="009130DE" w14:paraId="15E8BCE3" w14:textId="77777777" w:rsidTr="00FA62F6">
        <w:tc>
          <w:tcPr>
            <w:tcW w:w="9639" w:type="dxa"/>
            <w:hideMark/>
          </w:tcPr>
          <w:p w14:paraId="09442269" w14:textId="77777777" w:rsidR="0080375F" w:rsidRPr="009130DE" w:rsidRDefault="0080375F" w:rsidP="0080375F">
            <w:pPr>
              <w:keepNext/>
              <w:spacing w:after="0" w:line="240" w:lineRule="auto"/>
              <w:ind w:left="-108"/>
              <w:jc w:val="center"/>
              <w:outlineLvl w:val="1"/>
              <w:rPr>
                <w:rFonts w:ascii="Arial" w:eastAsia="Times New Roman" w:hAnsi="Arial" w:cs="Arial"/>
                <w:b/>
                <w:kern w:val="0"/>
                <w:sz w:val="24"/>
                <w:szCs w:val="24"/>
                <w:lang w:eastAsia="lt-LT"/>
                <w14:ligatures w14:val="none"/>
              </w:rPr>
            </w:pPr>
            <w:r w:rsidRPr="009130DE">
              <w:rPr>
                <w:rFonts w:ascii="Arial" w:eastAsia="Times New Roman" w:hAnsi="Arial" w:cs="Arial"/>
                <w:b/>
                <w:kern w:val="0"/>
                <w:sz w:val="24"/>
                <w:szCs w:val="24"/>
                <w:lang w:eastAsia="lt-LT"/>
                <w14:ligatures w14:val="none"/>
              </w:rPr>
              <w:t>ALYTAUS MIESTO SAVIVALDYBĖS ADMINISTRACIJA</w:t>
            </w:r>
          </w:p>
        </w:tc>
      </w:tr>
      <w:tr w:rsidR="0080375F" w:rsidRPr="009130DE" w14:paraId="3453EC4D" w14:textId="77777777" w:rsidTr="00FA62F6">
        <w:tc>
          <w:tcPr>
            <w:tcW w:w="9639" w:type="dxa"/>
          </w:tcPr>
          <w:p w14:paraId="1CA3006C" w14:textId="77777777" w:rsidR="0080375F" w:rsidRPr="009130DE" w:rsidRDefault="0080375F" w:rsidP="0080375F">
            <w:pPr>
              <w:keepNext/>
              <w:spacing w:after="0" w:line="240" w:lineRule="auto"/>
              <w:jc w:val="center"/>
              <w:outlineLvl w:val="1"/>
              <w:rPr>
                <w:rFonts w:ascii="Arial" w:eastAsia="Times New Roman" w:hAnsi="Arial" w:cs="Arial"/>
                <w:b/>
                <w:kern w:val="0"/>
                <w:sz w:val="24"/>
                <w:szCs w:val="24"/>
                <w:lang w:eastAsia="lt-LT"/>
                <w14:ligatures w14:val="none"/>
              </w:rPr>
            </w:pPr>
          </w:p>
        </w:tc>
      </w:tr>
      <w:tr w:rsidR="0080375F" w:rsidRPr="009130DE" w14:paraId="2B334E84" w14:textId="77777777" w:rsidTr="00FA62F6">
        <w:tc>
          <w:tcPr>
            <w:tcW w:w="9639" w:type="dxa"/>
            <w:tcBorders>
              <w:top w:val="nil"/>
              <w:left w:val="nil"/>
              <w:bottom w:val="single" w:sz="6" w:space="0" w:color="auto"/>
              <w:right w:val="nil"/>
            </w:tcBorders>
            <w:hideMark/>
          </w:tcPr>
          <w:p w14:paraId="129D213D" w14:textId="77777777" w:rsidR="0080375F" w:rsidRPr="009130DE" w:rsidRDefault="0080375F" w:rsidP="0080375F">
            <w:pPr>
              <w:spacing w:after="0" w:line="240" w:lineRule="auto"/>
              <w:jc w:val="center"/>
              <w:rPr>
                <w:rFonts w:ascii="Arial" w:eastAsia="Times New Roman" w:hAnsi="Arial" w:cs="Arial"/>
                <w:kern w:val="0"/>
                <w:sz w:val="24"/>
                <w:szCs w:val="24"/>
                <w:lang w:eastAsia="lt-LT"/>
                <w14:ligatures w14:val="none"/>
              </w:rPr>
            </w:pPr>
            <w:r w:rsidRPr="009130DE">
              <w:rPr>
                <w:rFonts w:ascii="Arial" w:eastAsia="Times New Roman" w:hAnsi="Arial" w:cs="Arial"/>
                <w:kern w:val="0"/>
                <w:sz w:val="24"/>
                <w:szCs w:val="24"/>
                <w:lang w:eastAsia="lt-LT"/>
                <w14:ligatures w14:val="none"/>
              </w:rPr>
              <w:t xml:space="preserve">Biudžetinė įstaiga, Rotušės a. 4, 62504 Alytus, tel. (8 315) 55 111, el. p. </w:t>
            </w:r>
            <w:proofErr w:type="spellStart"/>
            <w:r w:rsidRPr="009130DE">
              <w:rPr>
                <w:rFonts w:ascii="Arial" w:eastAsia="Times New Roman" w:hAnsi="Arial" w:cs="Arial"/>
                <w:kern w:val="0"/>
                <w:sz w:val="24"/>
                <w:szCs w:val="24"/>
                <w:lang w:eastAsia="lt-LT"/>
                <w14:ligatures w14:val="none"/>
              </w:rPr>
              <w:t>info@alytus.lt</w:t>
            </w:r>
            <w:proofErr w:type="spellEnd"/>
            <w:r w:rsidRPr="009130DE">
              <w:rPr>
                <w:rFonts w:ascii="Arial" w:eastAsia="Times New Roman" w:hAnsi="Arial" w:cs="Arial"/>
                <w:kern w:val="0"/>
                <w:sz w:val="24"/>
                <w:szCs w:val="24"/>
                <w:lang w:eastAsia="lt-LT"/>
                <w14:ligatures w14:val="none"/>
              </w:rPr>
              <w:t xml:space="preserve">, </w:t>
            </w:r>
          </w:p>
          <w:p w14:paraId="3110DDC7" w14:textId="77777777" w:rsidR="0080375F" w:rsidRPr="009130DE" w:rsidRDefault="0080375F" w:rsidP="0080375F">
            <w:pPr>
              <w:spacing w:after="0" w:line="240" w:lineRule="auto"/>
              <w:jc w:val="center"/>
              <w:rPr>
                <w:rFonts w:ascii="Arial" w:eastAsia="Times New Roman" w:hAnsi="Arial" w:cs="Arial"/>
                <w:kern w:val="0"/>
                <w:sz w:val="24"/>
                <w:szCs w:val="24"/>
                <w:lang w:eastAsia="lt-LT"/>
                <w14:ligatures w14:val="none"/>
              </w:rPr>
            </w:pPr>
            <w:r w:rsidRPr="009130DE">
              <w:rPr>
                <w:rFonts w:ascii="Arial" w:eastAsia="Times New Roman" w:hAnsi="Arial" w:cs="Arial"/>
                <w:kern w:val="0"/>
                <w:sz w:val="24"/>
                <w:szCs w:val="24"/>
                <w:lang w:eastAsia="lt-LT"/>
                <w14:ligatures w14:val="none"/>
              </w:rPr>
              <w:t>el. pristatymo dėžutės adresas 188706935</w:t>
            </w:r>
          </w:p>
          <w:p w14:paraId="6F18F31B" w14:textId="77777777" w:rsidR="0080375F" w:rsidRPr="009130DE" w:rsidRDefault="0080375F" w:rsidP="0080375F">
            <w:pPr>
              <w:spacing w:after="0" w:line="240" w:lineRule="auto"/>
              <w:jc w:val="center"/>
              <w:rPr>
                <w:rFonts w:ascii="Arial" w:eastAsia="Times New Roman" w:hAnsi="Arial" w:cs="Arial"/>
                <w:kern w:val="0"/>
                <w:sz w:val="24"/>
                <w:szCs w:val="24"/>
                <w:lang w:eastAsia="lt-LT"/>
                <w14:ligatures w14:val="none"/>
              </w:rPr>
            </w:pPr>
            <w:r w:rsidRPr="009130DE">
              <w:rPr>
                <w:rFonts w:ascii="Arial" w:eastAsia="Times New Roman" w:hAnsi="Arial" w:cs="Arial"/>
                <w:kern w:val="0"/>
                <w:sz w:val="24"/>
                <w:szCs w:val="24"/>
                <w:lang w:eastAsia="lt-LT"/>
                <w14:ligatures w14:val="none"/>
              </w:rPr>
              <w:t>Duomenys kaupiami ir saugomi Juridinių asmenų registre, kodas 188706935</w:t>
            </w:r>
          </w:p>
        </w:tc>
      </w:tr>
    </w:tbl>
    <w:p w14:paraId="6A57F398" w14:textId="77777777" w:rsidR="0080375F" w:rsidRPr="009130DE" w:rsidRDefault="0080375F" w:rsidP="0080375F">
      <w:pPr>
        <w:spacing w:after="0"/>
        <w:rPr>
          <w:rFonts w:ascii="Arial" w:eastAsia="Calibri" w:hAnsi="Arial" w:cs="Arial"/>
          <w:kern w:val="0"/>
          <w:sz w:val="24"/>
          <w:szCs w:val="24"/>
          <w14:ligatures w14:val="none"/>
        </w:rPr>
      </w:pPr>
    </w:p>
    <w:p w14:paraId="7EE4D061" w14:textId="445D82A9" w:rsidR="0080375F" w:rsidRPr="009130DE" w:rsidRDefault="0080375F" w:rsidP="0080375F">
      <w:pPr>
        <w:spacing w:after="0"/>
        <w:rPr>
          <w:rFonts w:ascii="Arial" w:eastAsia="Calibri" w:hAnsi="Arial" w:cs="Arial"/>
          <w:kern w:val="0"/>
          <w:sz w:val="24"/>
          <w:szCs w:val="24"/>
          <w14:ligatures w14:val="none"/>
        </w:rPr>
      </w:pPr>
      <w:r w:rsidRPr="009130DE">
        <w:rPr>
          <w:rFonts w:ascii="Arial" w:eastAsia="Calibri" w:hAnsi="Arial" w:cs="Arial"/>
          <w:kern w:val="0"/>
          <w:sz w:val="24"/>
          <w:szCs w:val="24"/>
          <w14:ligatures w14:val="none"/>
        </w:rPr>
        <w:t>Suinteresuotiems asmenims</w:t>
      </w:r>
      <w:r w:rsidRPr="009130DE">
        <w:rPr>
          <w:rFonts w:ascii="Arial" w:eastAsia="Calibri" w:hAnsi="Arial" w:cs="Arial"/>
          <w:kern w:val="0"/>
          <w:sz w:val="24"/>
          <w:szCs w:val="24"/>
          <w14:ligatures w14:val="none"/>
        </w:rPr>
        <w:tab/>
      </w:r>
      <w:r w:rsidRPr="009130DE">
        <w:rPr>
          <w:rFonts w:ascii="Arial" w:eastAsia="Calibri" w:hAnsi="Arial" w:cs="Arial"/>
          <w:kern w:val="0"/>
          <w:sz w:val="24"/>
          <w:szCs w:val="24"/>
          <w14:ligatures w14:val="none"/>
        </w:rPr>
        <w:tab/>
      </w:r>
      <w:r w:rsidRPr="009130DE">
        <w:rPr>
          <w:rFonts w:ascii="Arial" w:eastAsia="Calibri" w:hAnsi="Arial" w:cs="Arial"/>
          <w:kern w:val="0"/>
          <w:sz w:val="24"/>
          <w:szCs w:val="24"/>
          <w14:ligatures w14:val="none"/>
        </w:rPr>
        <w:tab/>
      </w:r>
      <w:r w:rsidRPr="009130DE">
        <w:rPr>
          <w:rFonts w:ascii="Arial" w:eastAsia="Calibri" w:hAnsi="Arial" w:cs="Arial"/>
          <w:kern w:val="0"/>
          <w:sz w:val="24"/>
          <w:szCs w:val="24"/>
          <w14:ligatures w14:val="none"/>
        </w:rPr>
        <w:tab/>
      </w:r>
      <w:r w:rsidR="00553515" w:rsidRPr="009130DE">
        <w:rPr>
          <w:rFonts w:ascii="Arial" w:eastAsia="Calibri" w:hAnsi="Arial" w:cs="Arial"/>
          <w:kern w:val="0"/>
          <w:sz w:val="24"/>
          <w:szCs w:val="24"/>
          <w14:ligatures w14:val="none"/>
        </w:rPr>
        <w:t>2025-03-19</w:t>
      </w:r>
    </w:p>
    <w:p w14:paraId="2B1B1F36" w14:textId="77777777" w:rsidR="0080375F" w:rsidRPr="009130DE" w:rsidRDefault="0080375F" w:rsidP="0080375F">
      <w:pPr>
        <w:spacing w:after="0"/>
        <w:jc w:val="center"/>
        <w:rPr>
          <w:rFonts w:ascii="Arial" w:eastAsia="Calibri" w:hAnsi="Arial" w:cs="Arial"/>
          <w:kern w:val="0"/>
          <w:sz w:val="24"/>
          <w:szCs w:val="24"/>
          <w14:ligatures w14:val="none"/>
        </w:rPr>
      </w:pPr>
    </w:p>
    <w:p w14:paraId="5F82F10F" w14:textId="77777777" w:rsidR="00FF2E76" w:rsidRPr="009130DE" w:rsidRDefault="00FF2E76" w:rsidP="0080375F">
      <w:pPr>
        <w:spacing w:after="0"/>
        <w:jc w:val="center"/>
        <w:rPr>
          <w:rFonts w:ascii="Arial" w:eastAsia="Calibri" w:hAnsi="Arial" w:cs="Arial"/>
          <w:kern w:val="0"/>
          <w:sz w:val="24"/>
          <w:szCs w:val="24"/>
          <w14:ligatures w14:val="none"/>
        </w:rPr>
      </w:pPr>
    </w:p>
    <w:p w14:paraId="4A892BC4" w14:textId="77777777" w:rsidR="0080375F" w:rsidRPr="009130DE" w:rsidRDefault="0080375F" w:rsidP="0080375F">
      <w:pPr>
        <w:spacing w:after="0"/>
        <w:jc w:val="center"/>
        <w:rPr>
          <w:rFonts w:ascii="Arial" w:eastAsia="Calibri" w:hAnsi="Arial" w:cs="Arial"/>
          <w:b/>
          <w:kern w:val="0"/>
          <w:sz w:val="24"/>
          <w:szCs w:val="24"/>
          <w14:ligatures w14:val="none"/>
        </w:rPr>
      </w:pPr>
      <w:r w:rsidRPr="009130DE">
        <w:rPr>
          <w:rFonts w:ascii="Arial" w:eastAsia="Calibri" w:hAnsi="Arial" w:cs="Arial"/>
          <w:b/>
          <w:kern w:val="0"/>
          <w:sz w:val="24"/>
          <w:szCs w:val="24"/>
          <w14:ligatures w14:val="none"/>
        </w:rPr>
        <w:t xml:space="preserve">KVIETIMAS SUTEIKTI RINKOS KONSULTACIJĄ </w:t>
      </w:r>
    </w:p>
    <w:p w14:paraId="0B60CD2E" w14:textId="5FA24A40" w:rsidR="0080375F" w:rsidRPr="009130DE" w:rsidRDefault="0080375F" w:rsidP="0080375F">
      <w:pPr>
        <w:spacing w:after="0"/>
        <w:jc w:val="center"/>
        <w:rPr>
          <w:rFonts w:ascii="Arial" w:eastAsia="Calibri" w:hAnsi="Arial" w:cs="Arial"/>
          <w:b/>
          <w:bCs/>
          <w:caps/>
          <w:kern w:val="0"/>
          <w:sz w:val="24"/>
          <w:szCs w:val="24"/>
          <w14:ligatures w14:val="none"/>
        </w:rPr>
      </w:pPr>
      <w:r w:rsidRPr="009130DE">
        <w:rPr>
          <w:rFonts w:ascii="Arial" w:eastAsia="Calibri" w:hAnsi="Arial" w:cs="Arial"/>
          <w:b/>
          <w:caps/>
          <w:kern w:val="0"/>
          <w:sz w:val="24"/>
          <w:szCs w:val="24"/>
          <w14:ligatures w14:val="none"/>
        </w:rPr>
        <w:t xml:space="preserve">DĖL </w:t>
      </w:r>
      <w:r w:rsidR="00553515" w:rsidRPr="009130DE">
        <w:rPr>
          <w:rFonts w:ascii="Arial" w:eastAsia="Calibri" w:hAnsi="Arial" w:cs="Arial"/>
          <w:b/>
          <w:caps/>
          <w:kern w:val="0"/>
          <w:sz w:val="24"/>
          <w:szCs w:val="24"/>
          <w14:ligatures w14:val="none"/>
        </w:rPr>
        <w:t xml:space="preserve">Skaitmeninio sprendimo įgyvendinimo, duomenų teikimo standartų užtikrinimo, sukurto skaitmeninio sprendinio palaikymo </w:t>
      </w:r>
      <w:r w:rsidRPr="009130DE">
        <w:rPr>
          <w:rFonts w:ascii="Arial" w:eastAsia="Calibri" w:hAnsi="Arial" w:cs="Arial"/>
          <w:b/>
          <w:caps/>
          <w:kern w:val="0"/>
          <w:sz w:val="24"/>
          <w:szCs w:val="24"/>
          <w14:ligatures w14:val="none"/>
        </w:rPr>
        <w:t xml:space="preserve">VIEŠOJO PIRKIMO </w:t>
      </w:r>
    </w:p>
    <w:p w14:paraId="1BAC226C" w14:textId="77777777" w:rsidR="0080375F" w:rsidRPr="009130DE" w:rsidRDefault="0080375F" w:rsidP="0080375F">
      <w:pPr>
        <w:spacing w:after="0"/>
        <w:jc w:val="center"/>
        <w:rPr>
          <w:rFonts w:ascii="Arial" w:eastAsia="Calibri" w:hAnsi="Arial" w:cs="Arial"/>
          <w:b/>
          <w:bCs/>
          <w:kern w:val="0"/>
          <w:sz w:val="24"/>
          <w:szCs w:val="24"/>
          <w14:ligatures w14:val="none"/>
        </w:rPr>
      </w:pPr>
    </w:p>
    <w:p w14:paraId="35B1525E" w14:textId="77777777" w:rsidR="0080375F" w:rsidRPr="009130DE" w:rsidRDefault="0080375F" w:rsidP="00FF2E76">
      <w:pPr>
        <w:spacing w:after="0"/>
        <w:ind w:firstLine="1134"/>
        <w:jc w:val="center"/>
        <w:rPr>
          <w:rFonts w:ascii="Arial" w:eastAsia="Calibri" w:hAnsi="Arial" w:cs="Arial"/>
          <w:b/>
          <w:kern w:val="0"/>
          <w:sz w:val="24"/>
          <w:szCs w:val="24"/>
          <w14:ligatures w14:val="none"/>
        </w:rPr>
      </w:pPr>
    </w:p>
    <w:p w14:paraId="6EB19E69" w14:textId="2F565D0C" w:rsidR="0080375F" w:rsidRPr="009130DE" w:rsidRDefault="0080375F" w:rsidP="00FF2E76">
      <w:pPr>
        <w:shd w:val="clear" w:color="auto" w:fill="FFFFFF"/>
        <w:tabs>
          <w:tab w:val="left" w:pos="1701"/>
        </w:tabs>
        <w:spacing w:after="0" w:line="240" w:lineRule="auto"/>
        <w:ind w:firstLine="1134"/>
        <w:jc w:val="both"/>
        <w:rPr>
          <w:rFonts w:ascii="Arial" w:eastAsia="Calibri" w:hAnsi="Arial" w:cs="Arial"/>
          <w:kern w:val="0"/>
          <w:sz w:val="24"/>
          <w:szCs w:val="24"/>
          <w14:ligatures w14:val="none"/>
        </w:rPr>
      </w:pPr>
      <w:r w:rsidRPr="009130DE">
        <w:rPr>
          <w:rFonts w:ascii="Arial" w:eastAsia="Calibri" w:hAnsi="Arial" w:cs="Arial"/>
          <w:b/>
          <w:bCs/>
          <w:kern w:val="0"/>
          <w:sz w:val="24"/>
          <w:szCs w:val="24"/>
          <w14:ligatures w14:val="none"/>
        </w:rPr>
        <w:t>Perkančioji organizacija</w:t>
      </w:r>
      <w:r w:rsidRPr="009130DE">
        <w:rPr>
          <w:rFonts w:ascii="Arial" w:eastAsia="Calibri" w:hAnsi="Arial" w:cs="Arial"/>
          <w:kern w:val="0"/>
          <w:sz w:val="24"/>
          <w:szCs w:val="24"/>
          <w14:ligatures w14:val="none"/>
        </w:rPr>
        <w:t xml:space="preserve"> - </w:t>
      </w:r>
      <w:r w:rsidR="007611B0" w:rsidRPr="009130DE">
        <w:rPr>
          <w:rFonts w:ascii="Arial" w:eastAsia="Calibri" w:hAnsi="Arial" w:cs="Arial"/>
          <w:kern w:val="0"/>
          <w:sz w:val="24"/>
          <w:szCs w:val="24"/>
          <w14:ligatures w14:val="none"/>
        </w:rPr>
        <w:t>Alytaus miesto savivaldybės administracija, kodas juridinių asmenų registre 188706935, adresas Rotušės a. 4, 62504 Alytus</w:t>
      </w:r>
      <w:r w:rsidRPr="009130DE">
        <w:rPr>
          <w:rFonts w:ascii="Arial" w:eastAsia="Calibri" w:hAnsi="Arial" w:cs="Arial"/>
          <w:kern w:val="0"/>
          <w:sz w:val="24"/>
          <w:szCs w:val="24"/>
          <w14:ligatures w14:val="none"/>
        </w:rPr>
        <w:t>.</w:t>
      </w:r>
    </w:p>
    <w:p w14:paraId="2F17202D" w14:textId="77777777" w:rsidR="0080375F" w:rsidRPr="009130DE" w:rsidRDefault="0080375F" w:rsidP="00FF2E76">
      <w:pPr>
        <w:tabs>
          <w:tab w:val="left" w:pos="1701"/>
        </w:tabs>
        <w:spacing w:after="0" w:line="240" w:lineRule="auto"/>
        <w:ind w:firstLine="1134"/>
        <w:jc w:val="both"/>
        <w:rPr>
          <w:rFonts w:ascii="Arial" w:eastAsia="Calibri" w:hAnsi="Arial" w:cs="Arial"/>
          <w:kern w:val="0"/>
          <w:sz w:val="24"/>
          <w:szCs w:val="24"/>
          <w14:ligatures w14:val="none"/>
        </w:rPr>
      </w:pPr>
      <w:bookmarkStart w:id="0" w:name="_Hlk157712189"/>
      <w:r w:rsidRPr="009130DE">
        <w:rPr>
          <w:rFonts w:ascii="Arial" w:eastAsia="Calibri" w:hAnsi="Arial" w:cs="Arial"/>
          <w:b/>
          <w:bCs/>
          <w:kern w:val="0"/>
          <w:sz w:val="24"/>
          <w:szCs w:val="24"/>
          <w14:ligatures w14:val="none"/>
        </w:rPr>
        <w:t>Pirkimo procedūras vykdanti organizacija</w:t>
      </w:r>
      <w:r w:rsidRPr="009130DE">
        <w:rPr>
          <w:rFonts w:ascii="Arial" w:eastAsia="Calibri" w:hAnsi="Arial" w:cs="Arial"/>
          <w:kern w:val="0"/>
          <w:sz w:val="24"/>
          <w:szCs w:val="24"/>
          <w14:ligatures w14:val="none"/>
        </w:rPr>
        <w:t xml:space="preserve"> </w:t>
      </w:r>
      <w:bookmarkEnd w:id="0"/>
      <w:r w:rsidRPr="009130DE">
        <w:rPr>
          <w:rFonts w:ascii="Arial" w:eastAsia="Calibri" w:hAnsi="Arial" w:cs="Arial"/>
          <w:kern w:val="0"/>
          <w:sz w:val="24"/>
          <w:szCs w:val="24"/>
          <w14:ligatures w14:val="none"/>
        </w:rPr>
        <w:t xml:space="preserve">- </w:t>
      </w:r>
      <w:bookmarkStart w:id="1" w:name="_Hlk162525586"/>
      <w:r w:rsidRPr="009130DE">
        <w:rPr>
          <w:rFonts w:ascii="Arial" w:eastAsia="Calibri" w:hAnsi="Arial" w:cs="Arial"/>
          <w:kern w:val="0"/>
          <w:sz w:val="24"/>
          <w:szCs w:val="24"/>
          <w14:ligatures w14:val="none"/>
        </w:rPr>
        <w:t>Alytaus miesto savivaldybės administracija, kodas juridinių asmenų registre 188706935, adresas Rotušės a. 4, 62504 Alytus</w:t>
      </w:r>
      <w:bookmarkEnd w:id="1"/>
      <w:r w:rsidRPr="009130DE">
        <w:rPr>
          <w:rFonts w:ascii="Arial" w:eastAsia="Calibri" w:hAnsi="Arial" w:cs="Arial"/>
          <w:kern w:val="0"/>
          <w:sz w:val="24"/>
          <w:szCs w:val="24"/>
          <w14:ligatures w14:val="none"/>
        </w:rPr>
        <w:t xml:space="preserve">,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253A25E8" w14:textId="3E8C6F66" w:rsidR="0080375F" w:rsidRPr="009130DE" w:rsidRDefault="0080375F" w:rsidP="00FF2E76">
      <w:pPr>
        <w:spacing w:after="0"/>
        <w:ind w:firstLine="1134"/>
        <w:jc w:val="both"/>
        <w:rPr>
          <w:rFonts w:ascii="Arial" w:eastAsia="Calibri" w:hAnsi="Arial" w:cs="Arial"/>
          <w:b/>
          <w:bCs/>
          <w:kern w:val="0"/>
          <w:sz w:val="24"/>
          <w:szCs w:val="24"/>
          <w14:ligatures w14:val="none"/>
        </w:rPr>
      </w:pPr>
      <w:r w:rsidRPr="009130DE">
        <w:rPr>
          <w:rFonts w:ascii="Arial" w:eastAsia="Calibri" w:hAnsi="Arial" w:cs="Arial"/>
          <w:bCs/>
          <w:kern w:val="0"/>
          <w:sz w:val="24"/>
          <w:szCs w:val="24"/>
          <w14:ligatures w14:val="none"/>
        </w:rPr>
        <w:t>Pirkimo procedūras vykdanti organizacija</w:t>
      </w:r>
      <w:r w:rsidRPr="009130DE">
        <w:rPr>
          <w:rFonts w:ascii="Arial" w:eastAsia="Calibri" w:hAnsi="Arial" w:cs="Arial"/>
          <w:kern w:val="0"/>
          <w:sz w:val="24"/>
          <w:szCs w:val="24"/>
          <w14:ligatures w14:val="none"/>
        </w:rPr>
        <w:t xml:space="preserve">, vadovaudamasi Lietuvos Respublikos viešųjų pirkimų įstatymo (toliau – VPĮ) 27 straipsnio nuostatomis ir siekdama pasirengti </w:t>
      </w:r>
      <w:r w:rsidR="00553515" w:rsidRPr="009130DE">
        <w:rPr>
          <w:rFonts w:ascii="Arial" w:eastAsia="Calibri" w:hAnsi="Arial" w:cs="Arial"/>
          <w:kern w:val="0"/>
          <w:sz w:val="24"/>
          <w:szCs w:val="24"/>
          <w14:ligatures w14:val="none"/>
        </w:rPr>
        <w:t>tarptautinio viešojo pirkimo „Skaitmeninio sprendimo įgyvendinimas, duomenų teikimo standartų užtikrinimas, sukurto skaitmeninio sprendinio palaikymas“</w:t>
      </w:r>
      <w:r w:rsidRPr="009130DE">
        <w:rPr>
          <w:rFonts w:ascii="Arial" w:eastAsia="Calibri" w:hAnsi="Arial" w:cs="Arial"/>
          <w:kern w:val="0"/>
          <w:sz w:val="24"/>
          <w:szCs w:val="24"/>
          <w14:ligatures w14:val="none"/>
        </w:rPr>
        <w:t xml:space="preserve"> </w:t>
      </w:r>
      <w:r w:rsidR="00553515" w:rsidRPr="009130DE">
        <w:rPr>
          <w:rFonts w:ascii="Arial" w:eastAsia="Calibri" w:hAnsi="Arial" w:cs="Arial"/>
          <w:kern w:val="0"/>
          <w:sz w:val="24"/>
          <w:szCs w:val="24"/>
          <w14:ligatures w14:val="none"/>
        </w:rPr>
        <w:t xml:space="preserve">atviram konkursui </w:t>
      </w:r>
      <w:r w:rsidRPr="009130DE">
        <w:rPr>
          <w:rFonts w:ascii="Arial" w:eastAsia="Calibri" w:hAnsi="Arial" w:cs="Arial"/>
          <w:kern w:val="0"/>
          <w:sz w:val="24"/>
          <w:szCs w:val="24"/>
          <w14:ligatures w14:val="none"/>
        </w:rPr>
        <w:t xml:space="preserve">(toliau – </w:t>
      </w:r>
      <w:r w:rsidRPr="009130DE">
        <w:rPr>
          <w:rFonts w:ascii="Arial" w:eastAsia="Calibri" w:hAnsi="Arial" w:cs="Arial"/>
          <w:bCs/>
          <w:kern w:val="0"/>
          <w:sz w:val="24"/>
          <w:szCs w:val="24"/>
          <w14:ligatures w14:val="none"/>
        </w:rPr>
        <w:t>Pirkimas</w:t>
      </w:r>
      <w:r w:rsidRPr="009130DE">
        <w:rPr>
          <w:rFonts w:ascii="Arial" w:eastAsia="Calibri" w:hAnsi="Arial" w:cs="Arial"/>
          <w:kern w:val="0"/>
          <w:sz w:val="24"/>
          <w:szCs w:val="24"/>
          <w14:ligatures w14:val="none"/>
        </w:rPr>
        <w:t>), prašo nepriklausomų ekspertų, institucijų arba rinkos dalyvių suteikti konsultacijas.</w:t>
      </w:r>
    </w:p>
    <w:p w14:paraId="42CCFAAA" w14:textId="25E8D148" w:rsidR="0080375F" w:rsidRPr="009130DE" w:rsidRDefault="0080375F" w:rsidP="00FF2E76">
      <w:pPr>
        <w:spacing w:after="0"/>
        <w:ind w:firstLine="1134"/>
        <w:jc w:val="both"/>
        <w:rPr>
          <w:rFonts w:ascii="Arial" w:eastAsia="Calibri" w:hAnsi="Arial" w:cs="Arial"/>
          <w:kern w:val="0"/>
          <w:sz w:val="24"/>
          <w:szCs w:val="24"/>
          <w14:ligatures w14:val="none"/>
        </w:rPr>
      </w:pPr>
      <w:r w:rsidRPr="009130DE">
        <w:rPr>
          <w:rFonts w:ascii="Arial" w:eastAsia="Calibri" w:hAnsi="Arial" w:cs="Arial"/>
          <w:b/>
          <w:kern w:val="0"/>
          <w:sz w:val="24"/>
          <w:szCs w:val="24"/>
          <w14:ligatures w14:val="none"/>
        </w:rPr>
        <w:t>Rinkos konsultacijos objektas</w:t>
      </w:r>
      <w:r w:rsidRPr="009130DE">
        <w:rPr>
          <w:rFonts w:ascii="Arial" w:eastAsia="Calibri" w:hAnsi="Arial" w:cs="Arial"/>
          <w:kern w:val="0"/>
          <w:sz w:val="24"/>
          <w:szCs w:val="24"/>
          <w14:ligatures w14:val="none"/>
        </w:rPr>
        <w:t xml:space="preserve"> – </w:t>
      </w:r>
      <w:r w:rsidR="00553515" w:rsidRPr="009130DE">
        <w:rPr>
          <w:rFonts w:ascii="Arial" w:eastAsia="Calibri" w:hAnsi="Arial" w:cs="Arial"/>
          <w:kern w:val="0"/>
          <w:sz w:val="24"/>
          <w:szCs w:val="24"/>
          <w14:ligatures w14:val="none"/>
        </w:rPr>
        <w:t xml:space="preserve">Skaitmeninio sprendimo įgyvendinimas, duomenų teikimo standartų užtikrinimas, sukurto skaitmeninio sprendinio palaikymas </w:t>
      </w:r>
      <w:r w:rsidRPr="009130DE">
        <w:rPr>
          <w:rFonts w:ascii="Arial" w:eastAsia="Calibri" w:hAnsi="Arial" w:cs="Arial"/>
          <w:kern w:val="0"/>
          <w:sz w:val="24"/>
          <w:szCs w:val="24"/>
          <w14:ligatures w14:val="none"/>
        </w:rPr>
        <w:t xml:space="preserve">(toliau – </w:t>
      </w:r>
      <w:r w:rsidR="00553515" w:rsidRPr="009130DE">
        <w:rPr>
          <w:rFonts w:ascii="Arial" w:eastAsia="Calibri" w:hAnsi="Arial" w:cs="Arial"/>
          <w:kern w:val="0"/>
          <w:sz w:val="24"/>
          <w:szCs w:val="24"/>
          <w14:ligatures w14:val="none"/>
        </w:rPr>
        <w:t>Paslaugos</w:t>
      </w:r>
      <w:r w:rsidRPr="009130DE">
        <w:rPr>
          <w:rFonts w:ascii="Arial" w:eastAsia="Calibri" w:hAnsi="Arial" w:cs="Arial"/>
          <w:kern w:val="0"/>
          <w:sz w:val="24"/>
          <w:szCs w:val="24"/>
          <w14:ligatures w14:val="none"/>
        </w:rPr>
        <w:t>).</w:t>
      </w:r>
    </w:p>
    <w:p w14:paraId="4CB92D3D" w14:textId="47ABF219" w:rsidR="0080375F" w:rsidRPr="009130DE" w:rsidRDefault="0080375F" w:rsidP="00FF2E76">
      <w:pPr>
        <w:spacing w:after="0"/>
        <w:ind w:firstLine="1134"/>
        <w:jc w:val="both"/>
        <w:rPr>
          <w:rFonts w:ascii="Arial" w:eastAsia="Calibri" w:hAnsi="Arial" w:cs="Arial"/>
          <w:kern w:val="0"/>
          <w:sz w:val="24"/>
          <w:szCs w:val="24"/>
          <w:lang w:eastAsia="ar-SA"/>
          <w14:ligatures w14:val="none"/>
        </w:rPr>
      </w:pPr>
      <w:r w:rsidRPr="009130DE">
        <w:rPr>
          <w:rFonts w:ascii="Arial" w:eastAsia="Calibri" w:hAnsi="Arial" w:cs="Arial"/>
          <w:b/>
          <w:kern w:val="0"/>
          <w:sz w:val="24"/>
          <w:szCs w:val="24"/>
          <w14:ligatures w14:val="none"/>
        </w:rPr>
        <w:t>Rinkos konsultacijos tikslas:</w:t>
      </w:r>
      <w:r w:rsidRPr="009130DE">
        <w:rPr>
          <w:rFonts w:ascii="Arial" w:eastAsia="Calibri" w:hAnsi="Arial" w:cs="Arial"/>
          <w:bCs/>
          <w:kern w:val="0"/>
          <w:sz w:val="24"/>
          <w:szCs w:val="24"/>
          <w14:ligatures w14:val="none"/>
        </w:rPr>
        <w:t xml:space="preserve"> Tinkamai pasirengti viešojo pirkimo procedūroms, informuoti rinkos dalyvius ir kitus suinteresuotus asmenis apie ketinamą vykdyti pirkimą bei reikalavimus, gauti rinkos dalyvių ir kitų suinteresuotų asmenų pasiūlymus, pastabas, rekomendacijas </w:t>
      </w:r>
      <w:r w:rsidR="0037680C" w:rsidRPr="009130DE">
        <w:rPr>
          <w:rFonts w:ascii="Arial" w:eastAsia="Calibri" w:hAnsi="Arial" w:cs="Arial"/>
          <w:bCs/>
          <w:kern w:val="0"/>
          <w:sz w:val="24"/>
          <w:szCs w:val="24"/>
          <w14:ligatures w14:val="none"/>
        </w:rPr>
        <w:t>techninei specifikacijai</w:t>
      </w:r>
      <w:r w:rsidR="00553515" w:rsidRPr="009130DE">
        <w:rPr>
          <w:rFonts w:ascii="Arial" w:eastAsia="Calibri" w:hAnsi="Arial" w:cs="Arial"/>
          <w:bCs/>
          <w:kern w:val="0"/>
          <w:sz w:val="24"/>
          <w:szCs w:val="24"/>
          <w14:ligatures w14:val="none"/>
        </w:rPr>
        <w:t>, tiekėjams keliamiems kvalifikacijos reikalavimams, pasiūlymų vertinimo kriterijams ir tvarkai</w:t>
      </w:r>
      <w:r w:rsidR="00D926EA" w:rsidRPr="009130DE">
        <w:rPr>
          <w:rFonts w:ascii="Arial" w:eastAsia="Calibri" w:hAnsi="Arial" w:cs="Arial"/>
          <w:b/>
          <w:kern w:val="0"/>
          <w:sz w:val="24"/>
          <w:szCs w:val="24"/>
          <w14:ligatures w14:val="none"/>
        </w:rPr>
        <w:t>.</w:t>
      </w:r>
    </w:p>
    <w:p w14:paraId="7709630F" w14:textId="77777777" w:rsidR="0080375F" w:rsidRPr="009130DE" w:rsidRDefault="0080375F" w:rsidP="00FF2E76">
      <w:pPr>
        <w:spacing w:after="0" w:line="240" w:lineRule="auto"/>
        <w:ind w:firstLine="1134"/>
        <w:jc w:val="both"/>
        <w:rPr>
          <w:rFonts w:ascii="Arial" w:eastAsia="Calibri" w:hAnsi="Arial" w:cs="Arial"/>
          <w:kern w:val="0"/>
          <w:sz w:val="24"/>
          <w:szCs w:val="24"/>
          <w14:ligatures w14:val="none"/>
        </w:rPr>
      </w:pPr>
      <w:r w:rsidRPr="009130DE">
        <w:rPr>
          <w:rFonts w:ascii="Arial" w:eastAsia="Calibri" w:hAnsi="Arial" w:cs="Arial"/>
          <w:b/>
          <w:bCs/>
          <w:kern w:val="0"/>
          <w:sz w:val="24"/>
          <w:szCs w:val="24"/>
          <w14:ligatures w14:val="none"/>
        </w:rPr>
        <w:t>Rinkos konsultacijos būdas</w:t>
      </w:r>
      <w:r w:rsidRPr="009130DE">
        <w:rPr>
          <w:rFonts w:ascii="Arial" w:eastAsia="Calibri" w:hAnsi="Arial" w:cs="Arial"/>
          <w:kern w:val="0"/>
          <w:sz w:val="24"/>
          <w:szCs w:val="24"/>
          <w14:ligatures w14:val="none"/>
        </w:rPr>
        <w:t>: rinkos konsultacija vykdoma Centrinės viešųjų pirkimų informacinės sistemos (toliau – CVP IS) priemonėmis Viešųjų pirkimų tarnybos nustatyta tvarka.</w:t>
      </w:r>
    </w:p>
    <w:p w14:paraId="591C4A7A" w14:textId="18039C4C" w:rsidR="00D926EA" w:rsidRPr="009130DE" w:rsidRDefault="00D926EA" w:rsidP="00FF2E76">
      <w:pPr>
        <w:spacing w:after="0" w:line="240" w:lineRule="auto"/>
        <w:ind w:firstLine="1134"/>
        <w:jc w:val="both"/>
        <w:rPr>
          <w:rFonts w:ascii="Arial" w:eastAsia="Calibri" w:hAnsi="Arial" w:cs="Arial"/>
          <w:kern w:val="0"/>
          <w:sz w:val="24"/>
          <w:szCs w:val="24"/>
          <w14:ligatures w14:val="none"/>
        </w:rPr>
      </w:pPr>
      <w:r w:rsidRPr="009130DE">
        <w:rPr>
          <w:rFonts w:ascii="Arial" w:eastAsia="Calibri" w:hAnsi="Arial" w:cs="Arial"/>
          <w:kern w:val="0"/>
          <w:sz w:val="24"/>
          <w:szCs w:val="24"/>
          <w14:ligatures w14:val="none"/>
        </w:rPr>
        <w:t>Rinkos dalyviai kviečiami susipažinti su skelbiam</w:t>
      </w:r>
      <w:r w:rsidR="0037680C" w:rsidRPr="009130DE">
        <w:rPr>
          <w:rFonts w:ascii="Arial" w:eastAsia="Calibri" w:hAnsi="Arial" w:cs="Arial"/>
          <w:kern w:val="0"/>
          <w:sz w:val="24"/>
          <w:szCs w:val="24"/>
          <w14:ligatures w14:val="none"/>
        </w:rPr>
        <w:t>a technine specifikacija</w:t>
      </w:r>
      <w:r w:rsidR="00553515" w:rsidRPr="009130DE">
        <w:rPr>
          <w:rFonts w:ascii="Arial" w:eastAsia="Calibri" w:hAnsi="Arial" w:cs="Arial"/>
          <w:kern w:val="0"/>
          <w:sz w:val="24"/>
          <w:szCs w:val="24"/>
          <w14:ligatures w14:val="none"/>
        </w:rPr>
        <w:t>, tiekėjams keliamais kvalifikacijos reikalavimais ir pasiūlymų vertinimo kriterijais ir tvarka,</w:t>
      </w:r>
      <w:r w:rsidRPr="009130DE">
        <w:rPr>
          <w:rFonts w:ascii="Arial" w:eastAsia="Calibri" w:hAnsi="Arial" w:cs="Arial"/>
          <w:kern w:val="0"/>
          <w:sz w:val="24"/>
          <w:szCs w:val="24"/>
          <w14:ligatures w14:val="none"/>
        </w:rPr>
        <w:t xml:space="preserve"> ir CVP IS priemonėmis iki CVP IS skelbime nurodyto termino aktyviai teikti pastabas, klausimus ir </w:t>
      </w:r>
      <w:r w:rsidRPr="009130DE">
        <w:rPr>
          <w:rFonts w:ascii="Arial" w:eastAsia="Calibri" w:hAnsi="Arial" w:cs="Arial"/>
          <w:kern w:val="0"/>
          <w:sz w:val="24"/>
          <w:szCs w:val="24"/>
          <w14:ligatures w14:val="none"/>
        </w:rPr>
        <w:lastRenderedPageBreak/>
        <w:t>pasiūlymus, bei pateikti atsakymus į žemiau pateiktus klausimus. Klausimai, rekomendacijos ar siūlymai, gauti pasibaigus aukščiau nurodytam terminui gali būti nenagrinėjami. Teikiant rekomendacijas, siūlymus prašome juos pagrįsti, pateikti argumentus dėl teikiamos informacijos.</w:t>
      </w:r>
    </w:p>
    <w:p w14:paraId="2D62098E" w14:textId="77777777" w:rsidR="00D926EA" w:rsidRPr="009130DE" w:rsidRDefault="00D926EA" w:rsidP="00FF2E76">
      <w:pPr>
        <w:spacing w:after="0" w:line="240" w:lineRule="auto"/>
        <w:ind w:firstLine="1134"/>
        <w:jc w:val="both"/>
        <w:rPr>
          <w:rFonts w:ascii="Arial" w:eastAsia="Calibri" w:hAnsi="Arial" w:cs="Arial"/>
          <w:kern w:val="0"/>
          <w:sz w:val="24"/>
          <w:szCs w:val="24"/>
          <w14:ligatures w14:val="none"/>
        </w:rPr>
      </w:pPr>
      <w:r w:rsidRPr="009130DE">
        <w:rPr>
          <w:rFonts w:ascii="Arial" w:eastAsia="Calibri" w:hAnsi="Arial" w:cs="Arial"/>
          <w:kern w:val="0"/>
          <w:sz w:val="24"/>
          <w:szCs w:val="24"/>
          <w14:ligatures w14:val="none"/>
        </w:rPr>
        <w:t>Klausimai teikiami, susirašinėjimas vykdomas ir kt. rinkos konsultacijos procedūros vykdomos lietuvių kalba. Susitikimai rengiami nebus.</w:t>
      </w:r>
    </w:p>
    <w:p w14:paraId="3D553F1E" w14:textId="47247408" w:rsidR="0080375F" w:rsidRPr="009130DE" w:rsidRDefault="00D926EA" w:rsidP="00FF2E76">
      <w:pPr>
        <w:spacing w:after="0" w:line="240" w:lineRule="auto"/>
        <w:ind w:firstLine="1134"/>
        <w:jc w:val="both"/>
        <w:rPr>
          <w:rFonts w:ascii="Arial" w:eastAsia="Calibri" w:hAnsi="Arial" w:cs="Arial"/>
          <w:kern w:val="0"/>
          <w:sz w:val="24"/>
          <w:szCs w:val="24"/>
          <w14:ligatures w14:val="none"/>
        </w:rPr>
      </w:pPr>
      <w:r w:rsidRPr="009130DE">
        <w:rPr>
          <w:rFonts w:ascii="Arial" w:eastAsia="Calibri" w:hAnsi="Arial" w:cs="Arial"/>
          <w:kern w:val="0"/>
          <w:sz w:val="24"/>
          <w:szCs w:val="24"/>
          <w14:ligatures w14:val="none"/>
        </w:rPr>
        <w:t>Rinkos konsultacija nėra skelbimas apie Pirkimą ar išankstinis skelbimas apie Pirkimą</w:t>
      </w:r>
      <w:r w:rsidR="0080375F" w:rsidRPr="009130DE">
        <w:rPr>
          <w:rFonts w:ascii="Arial" w:eastAsia="Calibri" w:hAnsi="Arial" w:cs="Arial"/>
          <w:kern w:val="0"/>
          <w:sz w:val="24"/>
          <w:szCs w:val="24"/>
          <w14:ligatures w14:val="none"/>
        </w:rPr>
        <w:t>.</w:t>
      </w:r>
    </w:p>
    <w:p w14:paraId="0A633226" w14:textId="77777777" w:rsidR="0080375F" w:rsidRPr="009130DE" w:rsidRDefault="0080375F" w:rsidP="00FF2E76">
      <w:pPr>
        <w:spacing w:after="0" w:line="240" w:lineRule="auto"/>
        <w:ind w:firstLine="1134"/>
        <w:jc w:val="both"/>
        <w:rPr>
          <w:rFonts w:ascii="Arial" w:eastAsia="Calibri" w:hAnsi="Arial" w:cs="Arial"/>
          <w:kern w:val="0"/>
          <w:sz w:val="24"/>
          <w:szCs w:val="24"/>
          <w14:ligatures w14:val="none"/>
        </w:rPr>
      </w:pPr>
      <w:r w:rsidRPr="009130DE">
        <w:rPr>
          <w:rFonts w:ascii="Arial" w:eastAsia="Calibri" w:hAnsi="Arial" w:cs="Arial"/>
          <w:kern w:val="0"/>
          <w:sz w:val="24"/>
          <w:szCs w:val="24"/>
          <w14:ligatures w14:val="none"/>
        </w:rPr>
        <w:t xml:space="preserve">Bus peržiūrimos ir vertinamos CVP IS priemonėmis gautos pastabos, rekomendacijos, klausimai bei pasiūlymai. Teikiant pastabas, rekomendacijas, klausimus bei pasiūlymus, prašome aiškiai nurodyti, kuri informacija yra </w:t>
      </w:r>
      <w:r w:rsidRPr="009130DE">
        <w:rPr>
          <w:rFonts w:ascii="Arial" w:eastAsia="Calibri" w:hAnsi="Arial" w:cs="Arial"/>
          <w:b/>
          <w:kern w:val="0"/>
          <w:sz w:val="24"/>
          <w:szCs w:val="24"/>
          <w14:ligatures w14:val="none"/>
        </w:rPr>
        <w:t>konfidenciali,</w:t>
      </w:r>
      <w:r w:rsidRPr="009130DE">
        <w:rPr>
          <w:rFonts w:ascii="Arial" w:eastAsia="Calibri" w:hAnsi="Arial" w:cs="Arial"/>
          <w:kern w:val="0"/>
          <w:sz w:val="24"/>
          <w:szCs w:val="24"/>
          <w14:ligatures w14:val="none"/>
        </w:rPr>
        <w:t xml:space="preserve"> nes siūlomi sprendimai ir iš dalyvių gaunama informacija gali būti nuasmeninta ir skelbiama. </w:t>
      </w:r>
    </w:p>
    <w:p w14:paraId="1A87A3E3" w14:textId="77777777" w:rsidR="0080375F" w:rsidRPr="009130DE" w:rsidRDefault="0080375F" w:rsidP="00FF2E76">
      <w:pPr>
        <w:spacing w:after="0" w:line="240" w:lineRule="auto"/>
        <w:ind w:firstLine="1134"/>
        <w:jc w:val="both"/>
        <w:rPr>
          <w:rFonts w:ascii="Arial" w:eastAsia="Calibri" w:hAnsi="Arial" w:cs="Arial"/>
          <w:kern w:val="0"/>
          <w:sz w:val="24"/>
          <w:szCs w:val="24"/>
          <w14:ligatures w14:val="none"/>
        </w:rPr>
      </w:pPr>
      <w:r w:rsidRPr="009130DE">
        <w:rPr>
          <w:rFonts w:ascii="Arial" w:eastAsia="Calibri" w:hAnsi="Arial" w:cs="Arial"/>
          <w:kern w:val="0"/>
          <w:sz w:val="24"/>
          <w:szCs w:val="24"/>
          <w14:ligatures w14:val="none"/>
        </w:rPr>
        <w:t>Dalyvavimas rinkos konsultacijoje yra neatlygintinas. Dalyvavimas teikiant konsultacijas nepanaikina teisės ateityje teikti pasiūlymą viešajame pirkime.</w:t>
      </w:r>
    </w:p>
    <w:p w14:paraId="60A70B43" w14:textId="77777777" w:rsidR="0080375F" w:rsidRPr="009130DE" w:rsidRDefault="0080375F" w:rsidP="00FF2E76">
      <w:pPr>
        <w:spacing w:after="0"/>
        <w:ind w:firstLine="1134"/>
        <w:jc w:val="both"/>
        <w:rPr>
          <w:rFonts w:ascii="Arial" w:eastAsia="Calibri" w:hAnsi="Arial" w:cs="Arial"/>
          <w:bCs/>
          <w:kern w:val="0"/>
          <w:sz w:val="24"/>
          <w:szCs w:val="24"/>
          <w14:ligatures w14:val="none"/>
        </w:rPr>
      </w:pPr>
      <w:r w:rsidRPr="009130DE">
        <w:rPr>
          <w:rFonts w:ascii="Arial" w:eastAsia="Calibri" w:hAnsi="Arial" w:cs="Arial"/>
          <w:bCs/>
          <w:kern w:val="0"/>
          <w:sz w:val="24"/>
          <w:szCs w:val="24"/>
          <w14:ligatures w14:val="none"/>
        </w:rPr>
        <w:t>Perkančioji organizacija skelbdama viešąjį pirkimą, neįsipareigoja atsižvelgti į visas pastabas ir/ar pasiūlymus.</w:t>
      </w:r>
    </w:p>
    <w:p w14:paraId="77850ABC" w14:textId="77777777" w:rsidR="006E04A4" w:rsidRPr="009130DE" w:rsidRDefault="0080375F" w:rsidP="00FF2E76">
      <w:pPr>
        <w:spacing w:after="0" w:line="240" w:lineRule="auto"/>
        <w:ind w:firstLine="1134"/>
        <w:jc w:val="both"/>
        <w:rPr>
          <w:rFonts w:ascii="Arial" w:eastAsia="Calibri" w:hAnsi="Arial" w:cs="Arial"/>
          <w:kern w:val="0"/>
          <w:sz w:val="24"/>
          <w:szCs w:val="24"/>
          <w14:ligatures w14:val="none"/>
        </w:rPr>
      </w:pPr>
      <w:r w:rsidRPr="009130DE">
        <w:rPr>
          <w:rFonts w:ascii="Arial" w:eastAsia="Calibri" w:hAnsi="Arial" w:cs="Arial"/>
          <w:b/>
          <w:kern w:val="0"/>
          <w:sz w:val="24"/>
          <w:szCs w:val="24"/>
          <w14:ligatures w14:val="none"/>
        </w:rPr>
        <w:t>Pateikti dokumentų projektai nėra galutiniai, jų turinys po rinkos konsultacijos gali keistis.</w:t>
      </w:r>
    </w:p>
    <w:p w14:paraId="0367F457" w14:textId="78D1BD6C" w:rsidR="0080375F" w:rsidRPr="009130DE" w:rsidRDefault="006E04A4" w:rsidP="00FF2E76">
      <w:pPr>
        <w:spacing w:after="0"/>
        <w:ind w:firstLine="1134"/>
        <w:jc w:val="both"/>
        <w:rPr>
          <w:rFonts w:ascii="Arial" w:eastAsia="Calibri" w:hAnsi="Arial" w:cs="Arial"/>
          <w:kern w:val="0"/>
          <w:sz w:val="24"/>
          <w:szCs w:val="24"/>
          <w14:ligatures w14:val="none"/>
        </w:rPr>
      </w:pPr>
      <w:r w:rsidRPr="009130DE">
        <w:rPr>
          <w:rFonts w:ascii="Arial" w:eastAsia="Calibri" w:hAnsi="Arial" w:cs="Arial"/>
          <w:kern w:val="0"/>
          <w:sz w:val="24"/>
          <w:szCs w:val="24"/>
          <w14:ligatures w14:val="none"/>
        </w:rPr>
        <w:t>Prašome atsakyti į klausimyne pateiktus klausimus (atsakymai nelaikytini pasiūlymu ir bus naudojami tik rinkos tyrimo tikslais, siekiant tinkamai pasirengti būsimam pirkimui).</w:t>
      </w:r>
    </w:p>
    <w:p w14:paraId="23F8E6C1" w14:textId="77777777" w:rsidR="006E04A4" w:rsidRPr="009130DE" w:rsidRDefault="006E04A4" w:rsidP="00FF2E76">
      <w:pPr>
        <w:spacing w:after="0" w:line="240" w:lineRule="auto"/>
        <w:ind w:firstLine="1134"/>
        <w:jc w:val="both"/>
        <w:rPr>
          <w:rFonts w:ascii="Arial" w:eastAsia="Calibri" w:hAnsi="Arial" w:cs="Arial"/>
          <w:kern w:val="0"/>
          <w:sz w:val="24"/>
          <w:szCs w:val="24"/>
          <w14:ligatures w14:val="none"/>
        </w:rPr>
      </w:pPr>
      <w:bookmarkStart w:id="2" w:name="_Hlk93918024"/>
    </w:p>
    <w:p w14:paraId="0B688542" w14:textId="6B407C99" w:rsidR="006E04A4" w:rsidRPr="009130DE" w:rsidRDefault="006E04A4" w:rsidP="00FF2E76">
      <w:pPr>
        <w:spacing w:after="0" w:line="240" w:lineRule="auto"/>
        <w:ind w:firstLine="1134"/>
        <w:jc w:val="both"/>
        <w:rPr>
          <w:rFonts w:ascii="Arial" w:eastAsia="Calibri" w:hAnsi="Arial" w:cs="Arial"/>
          <w:kern w:val="0"/>
          <w:sz w:val="24"/>
          <w:szCs w:val="24"/>
          <w14:ligatures w14:val="none"/>
        </w:rPr>
      </w:pPr>
      <w:r w:rsidRPr="009130DE">
        <w:rPr>
          <w:rFonts w:ascii="Arial" w:eastAsia="Calibri" w:hAnsi="Arial" w:cs="Arial"/>
          <w:kern w:val="0"/>
          <w:sz w:val="24"/>
          <w:szCs w:val="24"/>
          <w14:ligatures w14:val="none"/>
        </w:rPr>
        <w:t>PRIDEDAMA:</w:t>
      </w:r>
    </w:p>
    <w:p w14:paraId="1B975147" w14:textId="67D652C4" w:rsidR="00EB1B5A" w:rsidRDefault="00EB1B5A" w:rsidP="00FF2E76">
      <w:pPr>
        <w:numPr>
          <w:ilvl w:val="0"/>
          <w:numId w:val="1"/>
        </w:numPr>
        <w:tabs>
          <w:tab w:val="left" w:pos="1560"/>
        </w:tabs>
        <w:spacing w:after="0" w:line="240" w:lineRule="auto"/>
        <w:ind w:left="0" w:firstLine="1134"/>
        <w:contextualSpacing/>
        <w:rPr>
          <w:rFonts w:ascii="Arial" w:eastAsia="Calibri" w:hAnsi="Arial" w:cs="Arial"/>
          <w:kern w:val="0"/>
          <w:sz w:val="24"/>
          <w:szCs w:val="24"/>
          <w14:ligatures w14:val="none"/>
        </w:rPr>
      </w:pPr>
      <w:r w:rsidRPr="009130DE">
        <w:rPr>
          <w:rFonts w:ascii="Arial" w:eastAsia="Calibri" w:hAnsi="Arial" w:cs="Arial"/>
          <w:kern w:val="0"/>
          <w:sz w:val="24"/>
          <w:szCs w:val="24"/>
          <w14:ligatures w14:val="none"/>
        </w:rPr>
        <w:t>Rinkos konsultacijos klausimynas</w:t>
      </w:r>
      <w:r w:rsidR="007D40FF">
        <w:rPr>
          <w:rFonts w:ascii="Arial" w:eastAsia="Calibri" w:hAnsi="Arial" w:cs="Arial"/>
          <w:kern w:val="0"/>
          <w:sz w:val="24"/>
          <w:szCs w:val="24"/>
          <w14:ligatures w14:val="none"/>
        </w:rPr>
        <w:t>.</w:t>
      </w:r>
    </w:p>
    <w:p w14:paraId="302C91D4" w14:textId="25072026" w:rsidR="007D40FF" w:rsidRDefault="007D40FF" w:rsidP="00FF2E76">
      <w:pPr>
        <w:numPr>
          <w:ilvl w:val="0"/>
          <w:numId w:val="1"/>
        </w:numPr>
        <w:tabs>
          <w:tab w:val="left" w:pos="1560"/>
        </w:tabs>
        <w:spacing w:after="0" w:line="240" w:lineRule="auto"/>
        <w:ind w:left="0" w:firstLine="1134"/>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Kvalifikacijos reikalavimai.</w:t>
      </w:r>
    </w:p>
    <w:p w14:paraId="631314C6" w14:textId="5D196056" w:rsidR="007D40FF" w:rsidRPr="009130DE" w:rsidRDefault="007D40FF" w:rsidP="00FF2E76">
      <w:pPr>
        <w:numPr>
          <w:ilvl w:val="0"/>
          <w:numId w:val="1"/>
        </w:numPr>
        <w:tabs>
          <w:tab w:val="left" w:pos="1560"/>
        </w:tabs>
        <w:spacing w:after="0" w:line="240" w:lineRule="auto"/>
        <w:ind w:left="0" w:firstLine="1134"/>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Pasiūlymų vertinimo kriterijai ir tvarka.</w:t>
      </w:r>
    </w:p>
    <w:bookmarkEnd w:id="2"/>
    <w:p w14:paraId="43CCEDC6" w14:textId="6C8AA6C8" w:rsidR="006E04A4" w:rsidRPr="009130DE" w:rsidRDefault="00C97F56" w:rsidP="00FF2E76">
      <w:pPr>
        <w:numPr>
          <w:ilvl w:val="0"/>
          <w:numId w:val="1"/>
        </w:numPr>
        <w:tabs>
          <w:tab w:val="left" w:pos="1560"/>
        </w:tabs>
        <w:spacing w:after="0" w:line="240" w:lineRule="auto"/>
        <w:ind w:left="0" w:firstLine="1134"/>
        <w:contextualSpacing/>
        <w:jc w:val="both"/>
        <w:rPr>
          <w:rFonts w:ascii="Arial" w:eastAsia="Calibri" w:hAnsi="Arial" w:cs="Arial"/>
          <w:kern w:val="0"/>
          <w:sz w:val="24"/>
          <w:szCs w:val="24"/>
          <w14:ligatures w14:val="none"/>
        </w:rPr>
      </w:pPr>
      <w:r w:rsidRPr="009130DE">
        <w:rPr>
          <w:rFonts w:ascii="Arial" w:eastAsia="Calibri" w:hAnsi="Arial" w:cs="Arial"/>
          <w:kern w:val="0"/>
          <w:sz w:val="24"/>
          <w:szCs w:val="24"/>
          <w14:ligatures w14:val="none"/>
        </w:rPr>
        <w:t>Techninė specifikacija su priedais</w:t>
      </w:r>
      <w:r w:rsidR="006E04A4" w:rsidRPr="009130DE">
        <w:rPr>
          <w:rFonts w:ascii="Arial" w:eastAsia="Calibri" w:hAnsi="Arial" w:cs="Arial"/>
          <w:kern w:val="0"/>
          <w:sz w:val="24"/>
          <w:szCs w:val="24"/>
          <w14:ligatures w14:val="none"/>
        </w:rPr>
        <w:t>.</w:t>
      </w:r>
    </w:p>
    <w:p w14:paraId="46156FC4" w14:textId="77777777" w:rsidR="0080375F" w:rsidRPr="009130DE" w:rsidRDefault="0080375F" w:rsidP="0080375F">
      <w:pPr>
        <w:suppressAutoHyphens/>
        <w:spacing w:after="0" w:line="240" w:lineRule="auto"/>
        <w:ind w:left="8640"/>
        <w:rPr>
          <w:rFonts w:ascii="Arial" w:eastAsia="Arial Unicode MS" w:hAnsi="Arial" w:cs="Arial"/>
          <w:color w:val="000000"/>
          <w:kern w:val="0"/>
          <w:sz w:val="24"/>
          <w:szCs w:val="24"/>
          <w:lang w:eastAsia="lt-LT"/>
          <w14:ligatures w14:val="none"/>
        </w:rPr>
      </w:pPr>
    </w:p>
    <w:p w14:paraId="3AC8C389" w14:textId="77777777" w:rsidR="006E04A4" w:rsidRPr="009130DE" w:rsidRDefault="006E04A4" w:rsidP="0080375F">
      <w:pPr>
        <w:suppressAutoHyphens/>
        <w:spacing w:after="0" w:line="240" w:lineRule="auto"/>
        <w:ind w:left="8640"/>
        <w:rPr>
          <w:rFonts w:ascii="Arial" w:eastAsia="Arial Unicode MS" w:hAnsi="Arial" w:cs="Arial"/>
          <w:color w:val="000000"/>
          <w:kern w:val="0"/>
          <w:sz w:val="24"/>
          <w:szCs w:val="24"/>
          <w:lang w:eastAsia="lt-LT"/>
          <w14:ligatures w14:val="none"/>
        </w:rPr>
      </w:pPr>
    </w:p>
    <w:p w14:paraId="256068FE" w14:textId="77777777" w:rsidR="00CA29CA" w:rsidRPr="009130DE" w:rsidRDefault="00CA29CA">
      <w:pPr>
        <w:rPr>
          <w:rFonts w:ascii="Arial" w:eastAsia="Calibri" w:hAnsi="Arial" w:cs="Arial"/>
          <w:b/>
          <w:bCs/>
          <w:kern w:val="0"/>
          <w:sz w:val="24"/>
          <w:szCs w:val="24"/>
          <w14:ligatures w14:val="none"/>
        </w:rPr>
      </w:pPr>
      <w:r w:rsidRPr="009130DE">
        <w:rPr>
          <w:rFonts w:ascii="Arial" w:eastAsia="Calibri" w:hAnsi="Arial" w:cs="Arial"/>
          <w:b/>
          <w:bCs/>
          <w:kern w:val="0"/>
          <w:sz w:val="24"/>
          <w:szCs w:val="24"/>
          <w14:ligatures w14:val="none"/>
        </w:rPr>
        <w:br w:type="page"/>
      </w:r>
    </w:p>
    <w:p w14:paraId="3F6D9AF4" w14:textId="1715DD73" w:rsidR="0080375F" w:rsidRPr="009130DE" w:rsidRDefault="0080375F" w:rsidP="005D75E8">
      <w:pPr>
        <w:spacing w:after="0" w:line="240" w:lineRule="auto"/>
        <w:jc w:val="center"/>
        <w:rPr>
          <w:rFonts w:ascii="Arial" w:eastAsia="Calibri" w:hAnsi="Arial" w:cs="Arial"/>
          <w:b/>
          <w:bCs/>
          <w:kern w:val="0"/>
          <w:sz w:val="24"/>
          <w:szCs w:val="24"/>
          <w14:ligatures w14:val="none"/>
        </w:rPr>
      </w:pPr>
      <w:r w:rsidRPr="009130DE">
        <w:rPr>
          <w:rFonts w:ascii="Arial" w:eastAsia="Calibri" w:hAnsi="Arial" w:cs="Arial"/>
          <w:b/>
          <w:bCs/>
          <w:kern w:val="0"/>
          <w:sz w:val="24"/>
          <w:szCs w:val="24"/>
          <w14:ligatures w14:val="none"/>
        </w:rPr>
        <w:lastRenderedPageBreak/>
        <w:t>RINKOS KONSULTACIJOS KLAUSIMYNAS</w:t>
      </w:r>
    </w:p>
    <w:p w14:paraId="6F2CF0C0" w14:textId="1ED54A03" w:rsidR="0080375F" w:rsidRPr="009130DE" w:rsidRDefault="0080375F" w:rsidP="0080375F">
      <w:pPr>
        <w:spacing w:after="0" w:line="240" w:lineRule="auto"/>
        <w:ind w:firstLine="720"/>
        <w:jc w:val="both"/>
        <w:rPr>
          <w:rFonts w:ascii="Arial" w:eastAsia="Arial" w:hAnsi="Arial" w:cs="Arial"/>
          <w:b/>
          <w:kern w:val="0"/>
          <w:sz w:val="24"/>
          <w:szCs w:val="24"/>
          <w:lang w:eastAsia="ja-JP"/>
          <w14:ligatures w14:val="none"/>
        </w:rPr>
      </w:pPr>
    </w:p>
    <w:tbl>
      <w:tblPr>
        <w:tblStyle w:val="GridTable4-Accent11"/>
        <w:tblW w:w="100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4"/>
        <w:gridCol w:w="3969"/>
        <w:gridCol w:w="3402"/>
        <w:gridCol w:w="1985"/>
      </w:tblGrid>
      <w:tr w:rsidR="00345B7B" w:rsidRPr="009130DE" w14:paraId="011FCB36" w14:textId="77777777" w:rsidTr="009130DE">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A1CE82B" w14:textId="77777777" w:rsidR="0080375F" w:rsidRPr="009130DE" w:rsidRDefault="0080375F" w:rsidP="0080375F">
            <w:pPr>
              <w:spacing w:after="180"/>
              <w:jc w:val="center"/>
              <w:rPr>
                <w:rFonts w:ascii="Arial" w:eastAsia="Arial" w:hAnsi="Arial" w:cs="Arial"/>
                <w:color w:val="auto"/>
                <w:sz w:val="24"/>
                <w:szCs w:val="24"/>
                <w:lang w:val="lt-LT"/>
              </w:rPr>
            </w:pPr>
            <w:r w:rsidRPr="009130DE">
              <w:rPr>
                <w:rFonts w:ascii="Arial" w:eastAsia="Arial" w:hAnsi="Arial" w:cs="Arial"/>
                <w:color w:val="auto"/>
                <w:sz w:val="24"/>
                <w:szCs w:val="24"/>
                <w:lang w:val="lt-LT"/>
              </w:rPr>
              <w:t>Eil. Nr.</w:t>
            </w:r>
          </w:p>
        </w:tc>
        <w:tc>
          <w:tcPr>
            <w:tcW w:w="3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2037B2F" w14:textId="77777777" w:rsidR="0080375F" w:rsidRPr="009130DE" w:rsidRDefault="0080375F" w:rsidP="0080375F">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r w:rsidRPr="009130DE">
              <w:rPr>
                <w:rFonts w:ascii="Arial" w:eastAsia="Arial" w:hAnsi="Arial" w:cs="Arial"/>
                <w:color w:val="auto"/>
                <w:sz w:val="24"/>
                <w:szCs w:val="24"/>
                <w:lang w:val="lt-LT"/>
              </w:rPr>
              <w:t>Klausimas</w:t>
            </w:r>
          </w:p>
        </w:tc>
        <w:tc>
          <w:tcPr>
            <w:tcW w:w="340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999171" w14:textId="77777777" w:rsidR="0080375F" w:rsidRPr="009130DE" w:rsidRDefault="0080375F" w:rsidP="0080375F">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r w:rsidRPr="009130DE">
              <w:rPr>
                <w:rFonts w:ascii="Arial" w:eastAsia="Arial" w:hAnsi="Arial" w:cs="Arial"/>
                <w:color w:val="auto"/>
                <w:sz w:val="24"/>
                <w:szCs w:val="24"/>
                <w:lang w:val="lt-LT"/>
              </w:rPr>
              <w:t>Atsakymas/komentaras/pasiūlymas</w:t>
            </w:r>
          </w:p>
        </w:tc>
        <w:tc>
          <w:tcPr>
            <w:tcW w:w="198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6D6DF4" w14:textId="77777777" w:rsidR="0080375F" w:rsidRPr="009130DE" w:rsidRDefault="0080375F" w:rsidP="0080375F">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r w:rsidRPr="009130DE">
              <w:rPr>
                <w:rFonts w:ascii="Arial" w:eastAsia="Arial" w:hAnsi="Arial" w:cs="Arial"/>
                <w:color w:val="auto"/>
                <w:sz w:val="24"/>
                <w:szCs w:val="24"/>
                <w:lang w:val="lt-LT"/>
              </w:rPr>
              <w:t>Konfidencialu</w:t>
            </w:r>
            <w:r w:rsidRPr="009130DE">
              <w:rPr>
                <w:rFonts w:ascii="Arial" w:eastAsia="Arial" w:hAnsi="Arial" w:cs="Arial"/>
                <w:color w:val="auto"/>
                <w:sz w:val="24"/>
                <w:szCs w:val="24"/>
                <w:vertAlign w:val="superscript"/>
                <w:lang w:val="lt-LT"/>
              </w:rPr>
              <w:footnoteReference w:id="1"/>
            </w:r>
          </w:p>
        </w:tc>
      </w:tr>
      <w:tr w:rsidR="00A35680" w:rsidRPr="009130DE" w14:paraId="5261B841" w14:textId="77777777" w:rsidTr="009130DE">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tcBorders>
            <w:shd w:val="clear" w:color="auto" w:fill="D9E2F3" w:themeFill="accent1" w:themeFillTint="33"/>
          </w:tcPr>
          <w:p w14:paraId="3BC3987B" w14:textId="514FF05E" w:rsidR="00A35680" w:rsidRPr="009130DE" w:rsidRDefault="00333844" w:rsidP="00A35680">
            <w:pPr>
              <w:spacing w:after="180"/>
              <w:jc w:val="center"/>
              <w:rPr>
                <w:rFonts w:ascii="Arial" w:eastAsia="Arial" w:hAnsi="Arial" w:cs="Arial"/>
                <w:color w:val="000000"/>
                <w:sz w:val="24"/>
                <w:szCs w:val="24"/>
                <w:lang w:val="lt-LT"/>
              </w:rPr>
            </w:pPr>
            <w:r w:rsidRPr="009130DE">
              <w:rPr>
                <w:rFonts w:ascii="Arial" w:eastAsia="Arial" w:hAnsi="Arial" w:cs="Arial"/>
                <w:color w:val="000000"/>
                <w:sz w:val="24"/>
                <w:szCs w:val="24"/>
                <w:lang w:val="lt-LT"/>
              </w:rPr>
              <w:t>1</w:t>
            </w:r>
          </w:p>
        </w:tc>
        <w:tc>
          <w:tcPr>
            <w:tcW w:w="3969" w:type="dxa"/>
            <w:shd w:val="clear" w:color="auto" w:fill="D9E2F3" w:themeFill="accent1" w:themeFillTint="33"/>
            <w:vAlign w:val="center"/>
          </w:tcPr>
          <w:p w14:paraId="55C041E8" w14:textId="2241BF15" w:rsidR="00A35680" w:rsidRPr="009130DE" w:rsidRDefault="00A35680" w:rsidP="00A35680">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lt-LT"/>
              </w:rPr>
            </w:pPr>
            <w:r w:rsidRPr="009130DE">
              <w:rPr>
                <w:rFonts w:ascii="Arial" w:hAnsi="Arial" w:cs="Arial"/>
                <w:color w:val="000000" w:themeColor="text1"/>
                <w:sz w:val="24"/>
                <w:szCs w:val="24"/>
                <w:lang w:val="lt-LT"/>
              </w:rPr>
              <w:t xml:space="preserve">Ar dalyvautumėte pirkime, planuojamame vykdyti pagal pateiktą </w:t>
            </w:r>
            <w:r w:rsidR="0037680C" w:rsidRPr="009130DE">
              <w:rPr>
                <w:rFonts w:ascii="Arial" w:hAnsi="Arial" w:cs="Arial"/>
                <w:color w:val="000000" w:themeColor="text1"/>
                <w:sz w:val="24"/>
                <w:szCs w:val="24"/>
                <w:lang w:val="lt-LT"/>
              </w:rPr>
              <w:t>techninę specifikaciją</w:t>
            </w:r>
            <w:r w:rsidRPr="009130DE">
              <w:rPr>
                <w:rFonts w:ascii="Arial" w:hAnsi="Arial" w:cs="Arial"/>
                <w:color w:val="000000" w:themeColor="text1"/>
                <w:sz w:val="24"/>
                <w:szCs w:val="24"/>
                <w:lang w:val="lt-LT"/>
              </w:rPr>
              <w:t>?</w:t>
            </w:r>
          </w:p>
        </w:tc>
        <w:tc>
          <w:tcPr>
            <w:tcW w:w="3402" w:type="dxa"/>
            <w:tcBorders>
              <w:top w:val="single" w:sz="4" w:space="0" w:color="auto"/>
            </w:tcBorders>
            <w:shd w:val="clear" w:color="auto" w:fill="D9E2F3" w:themeFill="accent1" w:themeFillTint="33"/>
          </w:tcPr>
          <w:p w14:paraId="4BAD4ADB" w14:textId="77777777" w:rsidR="00A35680" w:rsidRPr="009130DE" w:rsidRDefault="00A35680" w:rsidP="00A35680">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lang w:val="lt-LT"/>
              </w:rPr>
            </w:pPr>
          </w:p>
        </w:tc>
        <w:tc>
          <w:tcPr>
            <w:tcW w:w="1985" w:type="dxa"/>
            <w:tcBorders>
              <w:top w:val="single" w:sz="4" w:space="0" w:color="auto"/>
            </w:tcBorders>
            <w:shd w:val="clear" w:color="auto" w:fill="D9E2F3" w:themeFill="accent1" w:themeFillTint="33"/>
          </w:tcPr>
          <w:p w14:paraId="521D8AC6" w14:textId="77777777" w:rsidR="00A35680" w:rsidRPr="009130DE" w:rsidRDefault="00A35680" w:rsidP="00A35680">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lt-LT"/>
              </w:rPr>
            </w:pPr>
          </w:p>
        </w:tc>
      </w:tr>
      <w:tr w:rsidR="00A35680" w:rsidRPr="009130DE" w14:paraId="2FB156A6" w14:textId="77777777" w:rsidTr="009130DE">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09E665CA" w14:textId="02C514C1" w:rsidR="00A35680" w:rsidRPr="009130DE" w:rsidRDefault="00333844" w:rsidP="00A35680">
            <w:pPr>
              <w:spacing w:after="180"/>
              <w:jc w:val="center"/>
              <w:rPr>
                <w:rFonts w:ascii="Arial" w:eastAsia="Arial" w:hAnsi="Arial" w:cs="Arial"/>
                <w:color w:val="000000"/>
                <w:sz w:val="24"/>
                <w:szCs w:val="24"/>
                <w:lang w:val="lt-LT"/>
              </w:rPr>
            </w:pPr>
            <w:r w:rsidRPr="009130DE">
              <w:rPr>
                <w:rFonts w:ascii="Arial" w:eastAsia="Arial" w:hAnsi="Arial" w:cs="Arial"/>
                <w:color w:val="000000"/>
                <w:sz w:val="24"/>
                <w:szCs w:val="24"/>
                <w:lang w:val="lt-LT"/>
              </w:rPr>
              <w:t>2</w:t>
            </w:r>
          </w:p>
        </w:tc>
        <w:tc>
          <w:tcPr>
            <w:tcW w:w="3969" w:type="dxa"/>
            <w:vAlign w:val="center"/>
          </w:tcPr>
          <w:p w14:paraId="4306D94A" w14:textId="62D3B0C7" w:rsidR="008D4F37" w:rsidRPr="009130DE" w:rsidRDefault="008D4F37" w:rsidP="008D4F3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lt-LT"/>
              </w:rPr>
            </w:pPr>
            <w:r w:rsidRPr="009130DE">
              <w:rPr>
                <w:rFonts w:ascii="Arial" w:hAnsi="Arial" w:cs="Arial"/>
                <w:color w:val="000000" w:themeColor="text1"/>
                <w:sz w:val="24"/>
                <w:szCs w:val="24"/>
                <w:lang w:val="lt-LT"/>
              </w:rPr>
              <w:t xml:space="preserve">Ar </w:t>
            </w:r>
            <w:r w:rsidR="0037680C" w:rsidRPr="009130DE">
              <w:rPr>
                <w:rFonts w:ascii="Arial" w:hAnsi="Arial" w:cs="Arial"/>
                <w:color w:val="000000" w:themeColor="text1"/>
                <w:sz w:val="24"/>
                <w:szCs w:val="24"/>
                <w:lang w:val="lt-LT"/>
              </w:rPr>
              <w:t>techninė specifikacija</w:t>
            </w:r>
            <w:r w:rsidRPr="009130DE">
              <w:rPr>
                <w:rFonts w:ascii="Arial" w:hAnsi="Arial" w:cs="Arial"/>
                <w:color w:val="000000" w:themeColor="text1"/>
                <w:sz w:val="24"/>
                <w:szCs w:val="24"/>
                <w:lang w:val="lt-LT"/>
              </w:rPr>
              <w:t xml:space="preserve"> pakankamai išsami, aiški ir konkreti, ar joje yra visa informacija, reikalinga tinkamam pasiūlymo parengimui? </w:t>
            </w:r>
          </w:p>
          <w:p w14:paraId="78CABC6D" w14:textId="0ABE974E" w:rsidR="008D4F37" w:rsidRPr="009130DE" w:rsidRDefault="008D4F37" w:rsidP="008D4F3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lt-LT"/>
              </w:rPr>
            </w:pPr>
            <w:r w:rsidRPr="009130DE">
              <w:rPr>
                <w:rFonts w:ascii="Arial" w:hAnsi="Arial" w:cs="Arial"/>
                <w:color w:val="000000" w:themeColor="text1"/>
                <w:sz w:val="24"/>
                <w:szCs w:val="24"/>
                <w:lang w:val="lt-LT"/>
              </w:rPr>
              <w:t xml:space="preserve">Jei reikalinga, prašome nurodyti, kokias sąlygas ir kodėl reikėtų papildomai įtraukti į </w:t>
            </w:r>
            <w:r w:rsidR="0037680C" w:rsidRPr="009130DE">
              <w:rPr>
                <w:rFonts w:ascii="Arial" w:hAnsi="Arial" w:cs="Arial"/>
                <w:color w:val="000000" w:themeColor="text1"/>
                <w:sz w:val="24"/>
                <w:szCs w:val="24"/>
                <w:lang w:val="lt-LT"/>
              </w:rPr>
              <w:t>techninę specifikaciją</w:t>
            </w:r>
            <w:r w:rsidRPr="009130DE">
              <w:rPr>
                <w:rFonts w:ascii="Arial" w:hAnsi="Arial" w:cs="Arial"/>
                <w:color w:val="000000" w:themeColor="text1"/>
                <w:sz w:val="24"/>
                <w:szCs w:val="24"/>
                <w:lang w:val="lt-LT"/>
              </w:rPr>
              <w:t xml:space="preserve">, kokias keisti ir kaip, arba kurių reikėtų atsisakyti ir kodėl? </w:t>
            </w:r>
          </w:p>
          <w:p w14:paraId="31E79EB6" w14:textId="2C59CFCC" w:rsidR="00A35680" w:rsidRPr="009130DE" w:rsidRDefault="008D4F37" w:rsidP="008D4F3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lang w:val="lt-LT"/>
              </w:rPr>
            </w:pPr>
            <w:r w:rsidRPr="009130DE">
              <w:rPr>
                <w:rFonts w:ascii="Arial" w:hAnsi="Arial" w:cs="Arial"/>
                <w:color w:val="000000" w:themeColor="text1"/>
                <w:sz w:val="24"/>
                <w:szCs w:val="24"/>
                <w:lang w:val="lt-LT"/>
              </w:rPr>
              <w:t xml:space="preserve">(prašome pateikti argumentuotas pastabas bei konkrečių </w:t>
            </w:r>
            <w:r w:rsidR="0037680C" w:rsidRPr="009130DE">
              <w:rPr>
                <w:rFonts w:ascii="Arial" w:hAnsi="Arial" w:cs="Arial"/>
                <w:color w:val="000000" w:themeColor="text1"/>
                <w:sz w:val="24"/>
                <w:szCs w:val="24"/>
                <w:lang w:val="lt-LT"/>
              </w:rPr>
              <w:t>techninės specifikacijos</w:t>
            </w:r>
            <w:r w:rsidRPr="009130DE">
              <w:rPr>
                <w:rFonts w:ascii="Arial" w:hAnsi="Arial" w:cs="Arial"/>
                <w:color w:val="000000" w:themeColor="text1"/>
                <w:sz w:val="24"/>
                <w:szCs w:val="24"/>
                <w:lang w:val="lt-LT"/>
              </w:rPr>
              <w:t xml:space="preserve"> punktų pakeitimus/patikslinimus).</w:t>
            </w:r>
          </w:p>
        </w:tc>
        <w:tc>
          <w:tcPr>
            <w:tcW w:w="3402" w:type="dxa"/>
            <w:shd w:val="clear" w:color="auto" w:fill="auto"/>
          </w:tcPr>
          <w:p w14:paraId="1DC071CE" w14:textId="77777777" w:rsidR="00A35680" w:rsidRPr="009130DE" w:rsidRDefault="00A35680" w:rsidP="00A35680">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lang w:val="lt-LT"/>
              </w:rPr>
            </w:pPr>
          </w:p>
        </w:tc>
        <w:tc>
          <w:tcPr>
            <w:tcW w:w="1985" w:type="dxa"/>
            <w:shd w:val="clear" w:color="auto" w:fill="auto"/>
          </w:tcPr>
          <w:p w14:paraId="7ADA9C76" w14:textId="77777777" w:rsidR="00A35680" w:rsidRPr="009130DE" w:rsidRDefault="00A35680" w:rsidP="00A35680">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lt-LT"/>
              </w:rPr>
            </w:pPr>
          </w:p>
        </w:tc>
      </w:tr>
      <w:tr w:rsidR="00A35680" w:rsidRPr="009130DE" w14:paraId="1CFD394B" w14:textId="77777777" w:rsidTr="009130DE">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9E2F3" w:themeFill="accent1" w:themeFillTint="33"/>
          </w:tcPr>
          <w:p w14:paraId="4155FAD7" w14:textId="4632D930" w:rsidR="00A35680" w:rsidRPr="009130DE" w:rsidRDefault="008D4F37" w:rsidP="00A35680">
            <w:pPr>
              <w:spacing w:after="180"/>
              <w:jc w:val="center"/>
              <w:rPr>
                <w:rFonts w:ascii="Arial" w:eastAsia="Arial" w:hAnsi="Arial" w:cs="Arial"/>
                <w:color w:val="000000"/>
                <w:sz w:val="24"/>
                <w:szCs w:val="24"/>
                <w:lang w:val="lt-LT"/>
              </w:rPr>
            </w:pPr>
            <w:r w:rsidRPr="009130DE">
              <w:rPr>
                <w:rFonts w:ascii="Arial" w:eastAsia="Arial" w:hAnsi="Arial" w:cs="Arial"/>
                <w:color w:val="000000"/>
                <w:sz w:val="24"/>
                <w:szCs w:val="24"/>
                <w:lang w:val="lt-LT"/>
              </w:rPr>
              <w:t>3</w:t>
            </w:r>
          </w:p>
        </w:tc>
        <w:tc>
          <w:tcPr>
            <w:tcW w:w="3969" w:type="dxa"/>
            <w:shd w:val="clear" w:color="auto" w:fill="D9E2F3" w:themeFill="accent1" w:themeFillTint="33"/>
            <w:vAlign w:val="center"/>
          </w:tcPr>
          <w:p w14:paraId="7FF2439E" w14:textId="074A00AF" w:rsidR="00A35680" w:rsidRPr="009130DE" w:rsidRDefault="008D4F37" w:rsidP="00A35680">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lt-LT"/>
              </w:rPr>
            </w:pPr>
            <w:r w:rsidRPr="009130DE">
              <w:rPr>
                <w:rFonts w:ascii="Arial" w:hAnsi="Arial" w:cs="Arial"/>
                <w:sz w:val="24"/>
                <w:szCs w:val="24"/>
                <w:lang w:val="lt-LT"/>
              </w:rPr>
              <w:t xml:space="preserve">Ar numatytas </w:t>
            </w:r>
            <w:r w:rsidR="009130DE" w:rsidRPr="009130DE">
              <w:rPr>
                <w:rFonts w:ascii="Arial" w:hAnsi="Arial" w:cs="Arial"/>
                <w:sz w:val="24"/>
                <w:szCs w:val="24"/>
                <w:lang w:val="lt-LT"/>
              </w:rPr>
              <w:t>paslaugų</w:t>
            </w:r>
            <w:r w:rsidRPr="009130DE">
              <w:rPr>
                <w:rFonts w:ascii="Arial" w:hAnsi="Arial" w:cs="Arial"/>
                <w:sz w:val="24"/>
                <w:szCs w:val="24"/>
                <w:lang w:val="lt-LT"/>
              </w:rPr>
              <w:t xml:space="preserve"> </w:t>
            </w:r>
            <w:r w:rsidR="009130DE" w:rsidRPr="009130DE">
              <w:rPr>
                <w:rFonts w:ascii="Arial" w:hAnsi="Arial" w:cs="Arial"/>
                <w:sz w:val="24"/>
                <w:szCs w:val="24"/>
                <w:lang w:val="lt-LT"/>
              </w:rPr>
              <w:t>suteikimo</w:t>
            </w:r>
            <w:r w:rsidRPr="009130DE">
              <w:rPr>
                <w:rFonts w:ascii="Arial" w:hAnsi="Arial" w:cs="Arial"/>
                <w:sz w:val="24"/>
                <w:szCs w:val="24"/>
                <w:lang w:val="lt-LT"/>
              </w:rPr>
              <w:t xml:space="preserve"> terminas pakankamas? Jei ne, koks Jūsų manymu būtų pakankamas ir kodėl?</w:t>
            </w:r>
          </w:p>
        </w:tc>
        <w:tc>
          <w:tcPr>
            <w:tcW w:w="3402" w:type="dxa"/>
            <w:shd w:val="clear" w:color="auto" w:fill="D9E2F3" w:themeFill="accent1" w:themeFillTint="33"/>
          </w:tcPr>
          <w:p w14:paraId="0C191131" w14:textId="77777777" w:rsidR="00A35680" w:rsidRPr="009130DE" w:rsidRDefault="00A35680" w:rsidP="00A35680">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lang w:val="lt-LT"/>
              </w:rPr>
            </w:pPr>
          </w:p>
        </w:tc>
        <w:tc>
          <w:tcPr>
            <w:tcW w:w="1985" w:type="dxa"/>
            <w:shd w:val="clear" w:color="auto" w:fill="D9E2F3" w:themeFill="accent1" w:themeFillTint="33"/>
          </w:tcPr>
          <w:p w14:paraId="38B543F7" w14:textId="77777777" w:rsidR="00A35680" w:rsidRPr="009130DE" w:rsidRDefault="00A35680" w:rsidP="00A35680">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lt-LT"/>
              </w:rPr>
            </w:pPr>
          </w:p>
        </w:tc>
      </w:tr>
      <w:tr w:rsidR="00F319DD" w:rsidRPr="009130DE" w14:paraId="30F4ED0F" w14:textId="77777777" w:rsidTr="009130DE">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169BC7E1" w14:textId="27C2DDCE" w:rsidR="00F319DD" w:rsidRPr="009130DE" w:rsidRDefault="008D4F37" w:rsidP="00F319DD">
            <w:pPr>
              <w:spacing w:after="180"/>
              <w:jc w:val="center"/>
              <w:rPr>
                <w:rFonts w:ascii="Arial" w:eastAsia="Arial" w:hAnsi="Arial" w:cs="Arial"/>
                <w:color w:val="000000"/>
                <w:sz w:val="24"/>
                <w:szCs w:val="24"/>
                <w:lang w:val="lt-LT"/>
              </w:rPr>
            </w:pPr>
            <w:r w:rsidRPr="009130DE">
              <w:rPr>
                <w:rFonts w:ascii="Arial" w:eastAsia="Arial" w:hAnsi="Arial" w:cs="Arial"/>
                <w:color w:val="000000"/>
                <w:sz w:val="24"/>
                <w:szCs w:val="24"/>
                <w:lang w:val="lt-LT"/>
              </w:rPr>
              <w:t>4</w:t>
            </w:r>
          </w:p>
        </w:tc>
        <w:tc>
          <w:tcPr>
            <w:tcW w:w="3969" w:type="dxa"/>
            <w:shd w:val="clear" w:color="auto" w:fill="auto"/>
            <w:vAlign w:val="center"/>
          </w:tcPr>
          <w:p w14:paraId="18BAFCEA" w14:textId="3CAA6B25" w:rsidR="00F319DD" w:rsidRPr="009130DE" w:rsidRDefault="008D4F37" w:rsidP="00F319D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lang w:val="lt-LT"/>
              </w:rPr>
            </w:pPr>
            <w:r w:rsidRPr="009130DE">
              <w:rPr>
                <w:rFonts w:ascii="Arial" w:hAnsi="Arial" w:cs="Arial"/>
                <w:sz w:val="24"/>
                <w:szCs w:val="24"/>
                <w:lang w:val="lt-LT"/>
              </w:rPr>
              <w:t xml:space="preserve">Kokia galėtų būti orientacinė perkamų </w:t>
            </w:r>
            <w:r w:rsidR="009130DE" w:rsidRPr="009130DE">
              <w:rPr>
                <w:rFonts w:ascii="Arial" w:hAnsi="Arial" w:cs="Arial"/>
                <w:sz w:val="24"/>
                <w:szCs w:val="24"/>
                <w:lang w:val="lt-LT"/>
              </w:rPr>
              <w:t>paslaugų</w:t>
            </w:r>
            <w:r w:rsidRPr="009130DE">
              <w:rPr>
                <w:rFonts w:ascii="Arial" w:hAnsi="Arial" w:cs="Arial"/>
                <w:sz w:val="24"/>
                <w:szCs w:val="24"/>
                <w:lang w:val="lt-LT"/>
              </w:rPr>
              <w:t xml:space="preserve"> kaina pagal </w:t>
            </w:r>
            <w:r w:rsidR="0037680C" w:rsidRPr="009130DE">
              <w:rPr>
                <w:rFonts w:ascii="Arial" w:hAnsi="Arial" w:cs="Arial"/>
                <w:sz w:val="24"/>
                <w:szCs w:val="24"/>
                <w:lang w:val="lt-LT"/>
              </w:rPr>
              <w:t>techninėje specifikacijoje</w:t>
            </w:r>
            <w:r w:rsidRPr="009130DE">
              <w:rPr>
                <w:rFonts w:ascii="Arial" w:hAnsi="Arial" w:cs="Arial"/>
                <w:sz w:val="24"/>
                <w:szCs w:val="24"/>
                <w:lang w:val="lt-LT"/>
              </w:rPr>
              <w:t xml:space="preserve"> nurodytas sąlygas?</w:t>
            </w:r>
          </w:p>
        </w:tc>
        <w:tc>
          <w:tcPr>
            <w:tcW w:w="3402" w:type="dxa"/>
            <w:shd w:val="clear" w:color="auto" w:fill="auto"/>
          </w:tcPr>
          <w:p w14:paraId="588569F5" w14:textId="77777777" w:rsidR="00F319DD" w:rsidRPr="009130DE" w:rsidRDefault="00F319DD" w:rsidP="00F319DD">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lang w:val="lt-LT"/>
              </w:rPr>
            </w:pPr>
          </w:p>
        </w:tc>
        <w:tc>
          <w:tcPr>
            <w:tcW w:w="1985" w:type="dxa"/>
            <w:shd w:val="clear" w:color="auto" w:fill="auto"/>
          </w:tcPr>
          <w:p w14:paraId="113ECAC0" w14:textId="77777777" w:rsidR="00F319DD" w:rsidRPr="009130DE" w:rsidRDefault="00F319DD" w:rsidP="00F319DD">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lt-LT"/>
              </w:rPr>
            </w:pPr>
          </w:p>
        </w:tc>
      </w:tr>
      <w:tr w:rsidR="00CD00AF" w:rsidRPr="009130DE" w14:paraId="5CF3932B" w14:textId="77777777" w:rsidTr="009130DE">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9E2F3" w:themeFill="accent1" w:themeFillTint="33"/>
          </w:tcPr>
          <w:p w14:paraId="2C9C5F74" w14:textId="79C3F9BB" w:rsidR="00CD00AF" w:rsidRPr="009130DE" w:rsidRDefault="008D4F37" w:rsidP="00F319DD">
            <w:pPr>
              <w:spacing w:after="180"/>
              <w:jc w:val="center"/>
              <w:rPr>
                <w:rFonts w:ascii="Arial" w:eastAsia="Arial" w:hAnsi="Arial" w:cs="Arial"/>
                <w:color w:val="000000"/>
                <w:sz w:val="24"/>
                <w:szCs w:val="24"/>
                <w:lang w:val="lt-LT"/>
              </w:rPr>
            </w:pPr>
            <w:r w:rsidRPr="009130DE">
              <w:rPr>
                <w:rFonts w:ascii="Arial" w:eastAsia="Arial" w:hAnsi="Arial" w:cs="Arial"/>
                <w:color w:val="000000"/>
                <w:sz w:val="24"/>
                <w:szCs w:val="24"/>
                <w:lang w:val="lt-LT"/>
              </w:rPr>
              <w:t>5</w:t>
            </w:r>
          </w:p>
        </w:tc>
        <w:tc>
          <w:tcPr>
            <w:tcW w:w="3969" w:type="dxa"/>
            <w:shd w:val="clear" w:color="auto" w:fill="D9E2F3" w:themeFill="accent1" w:themeFillTint="33"/>
            <w:vAlign w:val="center"/>
          </w:tcPr>
          <w:p w14:paraId="47DAF332" w14:textId="755DAC23" w:rsidR="008D4F37" w:rsidRPr="009130DE" w:rsidRDefault="008D4F37" w:rsidP="008D4F37">
            <w:pPr>
              <w:spacing w:line="256"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lt-LT"/>
              </w:rPr>
            </w:pPr>
            <w:r w:rsidRPr="009130DE">
              <w:rPr>
                <w:rFonts w:ascii="Arial" w:hAnsi="Arial" w:cs="Arial"/>
                <w:sz w:val="24"/>
                <w:szCs w:val="24"/>
                <w:lang w:val="lt-LT"/>
              </w:rPr>
              <w:t xml:space="preserve">Kokie yra reikšmingiausi </w:t>
            </w:r>
            <w:r w:rsidR="009130DE" w:rsidRPr="009130DE">
              <w:rPr>
                <w:rFonts w:ascii="Arial" w:hAnsi="Arial" w:cs="Arial"/>
                <w:sz w:val="24"/>
                <w:szCs w:val="24"/>
                <w:lang w:val="lt-LT"/>
              </w:rPr>
              <w:t>paslaugų</w:t>
            </w:r>
            <w:r w:rsidRPr="009130DE">
              <w:rPr>
                <w:rFonts w:ascii="Arial" w:hAnsi="Arial" w:cs="Arial"/>
                <w:sz w:val="24"/>
                <w:szCs w:val="24"/>
                <w:lang w:val="lt-LT"/>
              </w:rPr>
              <w:t xml:space="preserve"> </w:t>
            </w:r>
            <w:r w:rsidR="009130DE" w:rsidRPr="009130DE">
              <w:rPr>
                <w:rFonts w:ascii="Arial" w:hAnsi="Arial" w:cs="Arial"/>
                <w:sz w:val="24"/>
                <w:szCs w:val="24"/>
                <w:lang w:val="lt-LT"/>
              </w:rPr>
              <w:t>suteikimo</w:t>
            </w:r>
            <w:r w:rsidRPr="009130DE">
              <w:rPr>
                <w:rFonts w:ascii="Arial" w:hAnsi="Arial" w:cs="Arial"/>
                <w:sz w:val="24"/>
                <w:szCs w:val="24"/>
                <w:lang w:val="lt-LT"/>
              </w:rPr>
              <w:t xml:space="preserve"> reikalavimai turintys įtakos </w:t>
            </w:r>
            <w:r w:rsidR="009130DE" w:rsidRPr="009130DE">
              <w:rPr>
                <w:rFonts w:ascii="Arial" w:hAnsi="Arial" w:cs="Arial"/>
                <w:sz w:val="24"/>
                <w:szCs w:val="24"/>
                <w:lang w:val="lt-LT"/>
              </w:rPr>
              <w:t>paslaugų</w:t>
            </w:r>
            <w:r w:rsidRPr="009130DE">
              <w:rPr>
                <w:rFonts w:ascii="Arial" w:hAnsi="Arial" w:cs="Arial"/>
                <w:sz w:val="24"/>
                <w:szCs w:val="24"/>
                <w:lang w:val="lt-LT"/>
              </w:rPr>
              <w:t xml:space="preserve"> kainai? </w:t>
            </w:r>
          </w:p>
          <w:p w14:paraId="0606A9B4" w14:textId="7819F8FE" w:rsidR="00CD00AF" w:rsidRPr="009130DE" w:rsidRDefault="00CD00AF" w:rsidP="00F319D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lt-LT"/>
              </w:rPr>
            </w:pPr>
          </w:p>
        </w:tc>
        <w:tc>
          <w:tcPr>
            <w:tcW w:w="3402" w:type="dxa"/>
            <w:shd w:val="clear" w:color="auto" w:fill="D9E2F3" w:themeFill="accent1" w:themeFillTint="33"/>
          </w:tcPr>
          <w:p w14:paraId="2A7F6C2A" w14:textId="77777777" w:rsidR="008D4F37" w:rsidRPr="009130DE" w:rsidRDefault="008D4F37" w:rsidP="008D4F3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lt-LT" w:bidi="lt-LT"/>
              </w:rPr>
            </w:pPr>
            <w:r w:rsidRPr="009130DE">
              <w:rPr>
                <w:rFonts w:ascii="Arial" w:hAnsi="Arial" w:cs="Arial"/>
                <w:sz w:val="24"/>
                <w:szCs w:val="24"/>
                <w:lang w:val="lt-LT" w:bidi="lt-LT"/>
              </w:rPr>
              <w:t>1.</w:t>
            </w:r>
          </w:p>
          <w:p w14:paraId="756551E2" w14:textId="77777777" w:rsidR="008D4F37" w:rsidRPr="009130DE" w:rsidRDefault="008D4F37" w:rsidP="008D4F3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lt-LT" w:bidi="lt-LT"/>
              </w:rPr>
            </w:pPr>
            <w:r w:rsidRPr="009130DE">
              <w:rPr>
                <w:rFonts w:ascii="Arial" w:hAnsi="Arial" w:cs="Arial"/>
                <w:sz w:val="24"/>
                <w:szCs w:val="24"/>
                <w:lang w:val="lt-LT" w:bidi="lt-LT"/>
              </w:rPr>
              <w:t>2.</w:t>
            </w:r>
          </w:p>
          <w:p w14:paraId="48A92516" w14:textId="4B034802" w:rsidR="00CD00AF" w:rsidRPr="009130DE" w:rsidRDefault="008D4F37" w:rsidP="008D4F37">
            <w:pPr>
              <w:spacing w:after="18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lang w:val="lt-LT"/>
              </w:rPr>
            </w:pPr>
            <w:r w:rsidRPr="009130DE">
              <w:rPr>
                <w:rFonts w:ascii="Arial" w:hAnsi="Arial" w:cs="Arial"/>
                <w:sz w:val="24"/>
                <w:szCs w:val="24"/>
                <w:lang w:val="lt-LT" w:bidi="lt-LT"/>
              </w:rPr>
              <w:t>3.</w:t>
            </w:r>
          </w:p>
        </w:tc>
        <w:tc>
          <w:tcPr>
            <w:tcW w:w="1985" w:type="dxa"/>
            <w:shd w:val="clear" w:color="auto" w:fill="D9E2F3" w:themeFill="accent1" w:themeFillTint="33"/>
          </w:tcPr>
          <w:p w14:paraId="1C009227" w14:textId="77777777" w:rsidR="00CD00AF" w:rsidRPr="009130DE" w:rsidRDefault="00CD00AF" w:rsidP="00F319DD">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lt-LT"/>
              </w:rPr>
            </w:pPr>
          </w:p>
        </w:tc>
      </w:tr>
      <w:tr w:rsidR="009130DE" w:rsidRPr="009130DE" w14:paraId="2DC9761B" w14:textId="77777777" w:rsidTr="009130DE">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53265E69" w14:textId="46AF0578" w:rsidR="009130DE" w:rsidRPr="009130DE" w:rsidRDefault="009130DE" w:rsidP="009130DE">
            <w:pPr>
              <w:jc w:val="center"/>
              <w:rPr>
                <w:rFonts w:ascii="Arial" w:eastAsia="Arial" w:hAnsi="Arial" w:cs="Arial"/>
                <w:color w:val="000000"/>
                <w:sz w:val="24"/>
                <w:szCs w:val="24"/>
                <w:lang w:val="lt-LT"/>
              </w:rPr>
            </w:pPr>
            <w:r>
              <w:rPr>
                <w:rFonts w:ascii="Arial" w:eastAsia="Arial" w:hAnsi="Arial" w:cs="Arial"/>
                <w:color w:val="000000"/>
                <w:sz w:val="24"/>
                <w:szCs w:val="24"/>
                <w:lang w:val="lt-LT"/>
              </w:rPr>
              <w:t>6</w:t>
            </w:r>
          </w:p>
        </w:tc>
        <w:tc>
          <w:tcPr>
            <w:tcW w:w="3969" w:type="dxa"/>
            <w:shd w:val="clear" w:color="auto" w:fill="auto"/>
            <w:vAlign w:val="center"/>
          </w:tcPr>
          <w:p w14:paraId="0200BEC3" w14:textId="24B173AA" w:rsidR="009130DE" w:rsidRPr="009130DE" w:rsidRDefault="009130DE" w:rsidP="009130D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lt-LT"/>
              </w:rPr>
            </w:pPr>
            <w:r w:rsidRPr="009130DE">
              <w:rPr>
                <w:rFonts w:ascii="Arial" w:hAnsi="Arial" w:cs="Arial"/>
                <w:sz w:val="24"/>
                <w:szCs w:val="24"/>
                <w:lang w:val="lt-LT"/>
              </w:rPr>
              <w:t xml:space="preserve">Kokias rizikas matote šiame projekte, susijusias su techninės specifikacijos reikalavimais, </w:t>
            </w:r>
            <w:r>
              <w:rPr>
                <w:rFonts w:ascii="Arial" w:hAnsi="Arial" w:cs="Arial"/>
                <w:sz w:val="24"/>
                <w:szCs w:val="24"/>
                <w:lang w:val="lt-LT"/>
              </w:rPr>
              <w:t>paslaugų</w:t>
            </w:r>
            <w:r w:rsidRPr="009130DE">
              <w:rPr>
                <w:rFonts w:ascii="Arial" w:hAnsi="Arial" w:cs="Arial"/>
                <w:sz w:val="24"/>
                <w:szCs w:val="24"/>
                <w:lang w:val="lt-LT"/>
              </w:rPr>
              <w:t xml:space="preserve"> atlikimo terminais ar kitais aspektais? Kaip galėtume suvaldyti šias rizikas?</w:t>
            </w:r>
          </w:p>
        </w:tc>
        <w:tc>
          <w:tcPr>
            <w:tcW w:w="3402" w:type="dxa"/>
            <w:shd w:val="clear" w:color="auto" w:fill="auto"/>
          </w:tcPr>
          <w:p w14:paraId="71A2DF6E" w14:textId="77777777" w:rsidR="009130DE" w:rsidRPr="009130DE" w:rsidRDefault="009130DE" w:rsidP="009130D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lt-LT" w:bidi="lt-LT"/>
              </w:rPr>
            </w:pPr>
          </w:p>
        </w:tc>
        <w:tc>
          <w:tcPr>
            <w:tcW w:w="1985" w:type="dxa"/>
            <w:shd w:val="clear" w:color="auto" w:fill="auto"/>
          </w:tcPr>
          <w:p w14:paraId="10627FB1" w14:textId="77777777" w:rsidR="009130DE" w:rsidRPr="009130DE" w:rsidRDefault="009130DE" w:rsidP="009130D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lt-LT"/>
              </w:rPr>
            </w:pPr>
          </w:p>
        </w:tc>
      </w:tr>
      <w:tr w:rsidR="009130DE" w:rsidRPr="009130DE" w14:paraId="06D4D36F" w14:textId="77777777" w:rsidTr="009130DE">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9E2F3" w:themeFill="accent1" w:themeFillTint="33"/>
          </w:tcPr>
          <w:p w14:paraId="0DF33E6B" w14:textId="4EA81D23" w:rsidR="009130DE" w:rsidRPr="009130DE" w:rsidRDefault="009130DE" w:rsidP="009130DE">
            <w:pPr>
              <w:spacing w:after="180"/>
              <w:jc w:val="center"/>
              <w:rPr>
                <w:rFonts w:ascii="Arial" w:eastAsia="Arial" w:hAnsi="Arial" w:cs="Arial"/>
                <w:color w:val="000000"/>
                <w:sz w:val="24"/>
                <w:szCs w:val="24"/>
                <w:lang w:val="lt-LT"/>
              </w:rPr>
            </w:pPr>
            <w:r>
              <w:rPr>
                <w:rFonts w:ascii="Arial" w:eastAsia="Arial" w:hAnsi="Arial" w:cs="Arial"/>
                <w:color w:val="000000"/>
                <w:sz w:val="24"/>
                <w:szCs w:val="24"/>
                <w:lang w:val="lt-LT"/>
              </w:rPr>
              <w:lastRenderedPageBreak/>
              <w:t>7</w:t>
            </w:r>
          </w:p>
        </w:tc>
        <w:tc>
          <w:tcPr>
            <w:tcW w:w="3969" w:type="dxa"/>
            <w:shd w:val="clear" w:color="auto" w:fill="D9E2F3" w:themeFill="accent1" w:themeFillTint="33"/>
            <w:vAlign w:val="center"/>
          </w:tcPr>
          <w:p w14:paraId="411ED805" w14:textId="77777777" w:rsidR="009130DE" w:rsidRPr="000A7DC4" w:rsidRDefault="009130DE" w:rsidP="009130DE">
            <w:pPr>
              <w:spacing w:line="256"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lt-LT"/>
              </w:rPr>
            </w:pPr>
            <w:r w:rsidRPr="000A7DC4">
              <w:rPr>
                <w:rFonts w:ascii="Arial" w:hAnsi="Arial" w:cs="Arial"/>
                <w:sz w:val="24"/>
                <w:szCs w:val="24"/>
                <w:lang w:val="lt-LT"/>
              </w:rPr>
              <w:t xml:space="preserve">Pakomentuokite ar, Jūsų vertinimu, yra aiški ir konkreti pasiūlymų vertinimo tvarka ir kriterijai. </w:t>
            </w:r>
          </w:p>
          <w:p w14:paraId="47AE4FAF" w14:textId="575217CC" w:rsidR="009130DE" w:rsidRPr="009130DE" w:rsidRDefault="009130DE" w:rsidP="009130DE">
            <w:pPr>
              <w:spacing w:line="256"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lt-LT"/>
              </w:rPr>
            </w:pPr>
            <w:r w:rsidRPr="000A7DC4">
              <w:rPr>
                <w:rFonts w:ascii="Arial" w:hAnsi="Arial" w:cs="Arial"/>
                <w:sz w:val="24"/>
                <w:szCs w:val="24"/>
                <w:lang w:val="lt-LT"/>
              </w:rPr>
              <w:t>Jeigu manote, kad reikalavimai nepakankamai aiškūs ir/ar konkretūs, pateikite konkrečius siūlymus kaip juos patikslinti.</w:t>
            </w:r>
          </w:p>
        </w:tc>
        <w:tc>
          <w:tcPr>
            <w:tcW w:w="3402" w:type="dxa"/>
            <w:shd w:val="clear" w:color="auto" w:fill="D9E2F3" w:themeFill="accent1" w:themeFillTint="33"/>
          </w:tcPr>
          <w:p w14:paraId="0533CAFD" w14:textId="77777777" w:rsidR="009130DE" w:rsidRPr="009130DE" w:rsidRDefault="009130DE" w:rsidP="009130D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lt-LT" w:bidi="lt-LT"/>
              </w:rPr>
            </w:pPr>
          </w:p>
        </w:tc>
        <w:tc>
          <w:tcPr>
            <w:tcW w:w="1985" w:type="dxa"/>
            <w:shd w:val="clear" w:color="auto" w:fill="D9E2F3" w:themeFill="accent1" w:themeFillTint="33"/>
          </w:tcPr>
          <w:p w14:paraId="2EFEFA4B" w14:textId="77777777" w:rsidR="009130DE" w:rsidRPr="009130DE" w:rsidRDefault="009130DE" w:rsidP="009130DE">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lt-LT"/>
              </w:rPr>
            </w:pPr>
          </w:p>
        </w:tc>
      </w:tr>
      <w:tr w:rsidR="009130DE" w:rsidRPr="009130DE" w14:paraId="6CF2C6CE" w14:textId="77777777" w:rsidTr="004F045E">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32896F36" w14:textId="2272A321" w:rsidR="009130DE" w:rsidRPr="009130DE" w:rsidRDefault="009130DE" w:rsidP="009130DE">
            <w:pPr>
              <w:spacing w:after="180"/>
              <w:jc w:val="center"/>
              <w:rPr>
                <w:rFonts w:ascii="Arial" w:eastAsia="Arial" w:hAnsi="Arial" w:cs="Arial"/>
                <w:color w:val="000000"/>
                <w:sz w:val="24"/>
                <w:szCs w:val="24"/>
              </w:rPr>
            </w:pPr>
            <w:r>
              <w:rPr>
                <w:rFonts w:ascii="Arial" w:eastAsia="Arial" w:hAnsi="Arial" w:cs="Arial"/>
                <w:color w:val="000000"/>
                <w:sz w:val="24"/>
                <w:szCs w:val="24"/>
              </w:rPr>
              <w:t>8</w:t>
            </w:r>
          </w:p>
        </w:tc>
        <w:tc>
          <w:tcPr>
            <w:tcW w:w="3969" w:type="dxa"/>
            <w:shd w:val="clear" w:color="auto" w:fill="auto"/>
            <w:vAlign w:val="center"/>
          </w:tcPr>
          <w:p w14:paraId="0367E11A" w14:textId="77777777" w:rsidR="009130DE" w:rsidRPr="000A7DC4" w:rsidRDefault="009130DE" w:rsidP="009130DE">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lt-LT"/>
              </w:rPr>
            </w:pPr>
            <w:r w:rsidRPr="000A7DC4">
              <w:rPr>
                <w:rFonts w:ascii="Arial" w:hAnsi="Arial" w:cs="Arial"/>
                <w:sz w:val="24"/>
                <w:szCs w:val="24"/>
                <w:lang w:val="lt-LT"/>
              </w:rPr>
              <w:t xml:space="preserve">Pakomentuokite ar, Jūsų vertinimu, yra aiškūs, konkretūs ir neribojantys konkurencijos tiekėjų kvalifikacijos reikalavimai. </w:t>
            </w:r>
          </w:p>
          <w:p w14:paraId="5D7C377E" w14:textId="43335CD1" w:rsidR="009130DE" w:rsidRPr="009130DE" w:rsidRDefault="009130DE" w:rsidP="009130DE">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0A7DC4">
              <w:rPr>
                <w:rFonts w:ascii="Arial" w:hAnsi="Arial" w:cs="Arial"/>
                <w:sz w:val="24"/>
                <w:szCs w:val="24"/>
                <w:lang w:val="lt-LT"/>
              </w:rPr>
              <w:t>Jeigu manote, kad reikalavimai nepakankamai aiškūs ir/ar konkretūs, ir/ar ribojantys konkurenciją, pateikite konkrečius siūlymus kaip juos patiks</w:t>
            </w:r>
            <w:r>
              <w:rPr>
                <w:rFonts w:ascii="Arial" w:hAnsi="Arial" w:cs="Arial"/>
                <w:sz w:val="24"/>
                <w:szCs w:val="24"/>
                <w:lang w:val="lt-LT"/>
              </w:rPr>
              <w:t>l</w:t>
            </w:r>
            <w:r w:rsidRPr="000A7DC4">
              <w:rPr>
                <w:rFonts w:ascii="Arial" w:hAnsi="Arial" w:cs="Arial"/>
                <w:sz w:val="24"/>
                <w:szCs w:val="24"/>
                <w:lang w:val="lt-LT"/>
              </w:rPr>
              <w:t>inti.</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169C48E" w14:textId="77777777" w:rsidR="009130DE" w:rsidRPr="009130DE" w:rsidRDefault="009130DE" w:rsidP="009130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bidi="lt-LT"/>
              </w:rPr>
            </w:pPr>
          </w:p>
        </w:tc>
        <w:tc>
          <w:tcPr>
            <w:tcW w:w="1985" w:type="dxa"/>
            <w:shd w:val="clear" w:color="auto" w:fill="auto"/>
          </w:tcPr>
          <w:p w14:paraId="51A61EA7" w14:textId="77777777" w:rsidR="009130DE" w:rsidRPr="009130DE" w:rsidRDefault="009130DE" w:rsidP="009130DE">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r>
      <w:tr w:rsidR="009130DE" w:rsidRPr="009130DE" w14:paraId="512CFD71" w14:textId="77777777" w:rsidTr="009130DE">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9E2F3" w:themeFill="accent1" w:themeFillTint="33"/>
          </w:tcPr>
          <w:p w14:paraId="5DB9F95B" w14:textId="247C8483" w:rsidR="009130DE" w:rsidRPr="009130DE" w:rsidRDefault="009130DE" w:rsidP="00FC7FB2">
            <w:pPr>
              <w:spacing w:after="180"/>
              <w:jc w:val="center"/>
              <w:rPr>
                <w:rFonts w:ascii="Arial" w:eastAsia="Arial" w:hAnsi="Arial" w:cs="Arial"/>
                <w:color w:val="000000"/>
                <w:sz w:val="24"/>
                <w:szCs w:val="24"/>
              </w:rPr>
            </w:pPr>
            <w:r>
              <w:rPr>
                <w:rFonts w:ascii="Arial" w:eastAsia="Arial" w:hAnsi="Arial" w:cs="Arial"/>
                <w:color w:val="000000"/>
                <w:sz w:val="24"/>
                <w:szCs w:val="24"/>
              </w:rPr>
              <w:t>9</w:t>
            </w:r>
          </w:p>
        </w:tc>
        <w:tc>
          <w:tcPr>
            <w:tcW w:w="39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2A000CF" w14:textId="61B089CA" w:rsidR="009130DE" w:rsidRPr="009130DE" w:rsidRDefault="009130DE" w:rsidP="008D4F37">
            <w:pPr>
              <w:spacing w:line="25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9130DE">
              <w:rPr>
                <w:rFonts w:ascii="Arial" w:hAnsi="Arial" w:cs="Arial"/>
                <w:color w:val="000000" w:themeColor="text1"/>
                <w:sz w:val="24"/>
                <w:szCs w:val="24"/>
                <w:lang w:val="lt-LT"/>
              </w:rPr>
              <w:t>Ar turite kitų pastebėjimų ar pasiūlymų? (</w:t>
            </w:r>
            <w:r w:rsidRPr="009130DE">
              <w:rPr>
                <w:rFonts w:ascii="Arial" w:hAnsi="Arial" w:cs="Arial"/>
                <w:i/>
                <w:color w:val="000000" w:themeColor="text1"/>
                <w:sz w:val="24"/>
                <w:szCs w:val="24"/>
                <w:lang w:val="lt-LT"/>
              </w:rPr>
              <w:t>jei turite,</w:t>
            </w:r>
            <w:r w:rsidRPr="009130DE">
              <w:rPr>
                <w:rFonts w:ascii="Arial" w:hAnsi="Arial" w:cs="Arial"/>
                <w:color w:val="000000" w:themeColor="text1"/>
                <w:sz w:val="24"/>
                <w:szCs w:val="24"/>
                <w:lang w:val="lt-LT"/>
              </w:rPr>
              <w:t xml:space="preserve"> </w:t>
            </w:r>
            <w:r w:rsidRPr="009130DE">
              <w:rPr>
                <w:rFonts w:ascii="Arial" w:hAnsi="Arial" w:cs="Arial"/>
                <w:i/>
                <w:color w:val="000000" w:themeColor="text1"/>
                <w:sz w:val="24"/>
                <w:szCs w:val="24"/>
                <w:lang w:val="lt-LT"/>
              </w:rPr>
              <w:t>prašome pateikti</w:t>
            </w:r>
            <w:r w:rsidRPr="009130DE">
              <w:rPr>
                <w:rFonts w:ascii="Arial" w:hAnsi="Arial" w:cs="Arial"/>
                <w:color w:val="000000" w:themeColor="text1"/>
                <w:sz w:val="24"/>
                <w:szCs w:val="24"/>
                <w:lang w:val="lt-LT"/>
              </w:rPr>
              <w:t>).</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4BDC7E" w14:textId="77777777" w:rsidR="009130DE" w:rsidRPr="009130DE" w:rsidRDefault="009130DE" w:rsidP="00D377F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bidi="lt-LT"/>
              </w:rPr>
            </w:pPr>
          </w:p>
        </w:tc>
        <w:tc>
          <w:tcPr>
            <w:tcW w:w="1985" w:type="dxa"/>
            <w:shd w:val="clear" w:color="auto" w:fill="D9E2F3" w:themeFill="accent1" w:themeFillTint="33"/>
          </w:tcPr>
          <w:p w14:paraId="6C5698B3" w14:textId="77777777" w:rsidR="009130DE" w:rsidRPr="009130DE" w:rsidRDefault="009130DE" w:rsidP="00FC7FB2">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bl>
    <w:p w14:paraId="13BD98E3" w14:textId="21EC6D37" w:rsidR="003E6D38" w:rsidRDefault="003E6D38" w:rsidP="00F319DD">
      <w:pPr>
        <w:rPr>
          <w:rFonts w:ascii="Arial" w:hAnsi="Arial" w:cs="Arial"/>
        </w:rPr>
      </w:pPr>
    </w:p>
    <w:p w14:paraId="3FAA2DCA" w14:textId="77777777" w:rsidR="007D40FF" w:rsidRDefault="007D40FF" w:rsidP="00F319DD">
      <w:pPr>
        <w:rPr>
          <w:rFonts w:ascii="Arial" w:hAnsi="Arial" w:cs="Arial"/>
        </w:rPr>
        <w:sectPr w:rsidR="007D40FF" w:rsidSect="00145BBC">
          <w:pgSz w:w="12240" w:h="15840"/>
          <w:pgMar w:top="1701" w:right="567" w:bottom="993" w:left="1701" w:header="720" w:footer="720" w:gutter="0"/>
          <w:cols w:space="720"/>
          <w:docGrid w:linePitch="360"/>
        </w:sectPr>
      </w:pPr>
    </w:p>
    <w:p w14:paraId="126CBE02" w14:textId="77777777" w:rsidR="007D40FF" w:rsidRPr="007D40FF" w:rsidRDefault="007D40FF" w:rsidP="007D40FF">
      <w:pPr>
        <w:keepNext/>
        <w:spacing w:after="0" w:line="240" w:lineRule="auto"/>
        <w:jc w:val="center"/>
        <w:outlineLvl w:val="0"/>
        <w:rPr>
          <w:rFonts w:ascii="Times New Roman" w:eastAsia="SimSun" w:hAnsi="Times New Roman" w:cs="Times New Roman"/>
          <w:b/>
          <w:caps/>
          <w:color w:val="000000"/>
          <w:kern w:val="0"/>
          <w:sz w:val="24"/>
          <w:szCs w:val="24"/>
          <w:lang w:eastAsia="ja-JP"/>
          <w14:ligatures w14:val="none"/>
        </w:rPr>
      </w:pPr>
      <w:r w:rsidRPr="007D40FF">
        <w:rPr>
          <w:rFonts w:ascii="Times New Roman" w:eastAsia="SimSun" w:hAnsi="Times New Roman" w:cs="Times New Roman"/>
          <w:b/>
          <w:caps/>
          <w:color w:val="000000"/>
          <w:kern w:val="0"/>
          <w:sz w:val="24"/>
          <w:szCs w:val="24"/>
          <w:lang w:eastAsia="ja-JP"/>
          <w14:ligatures w14:val="none"/>
        </w:rPr>
        <w:lastRenderedPageBreak/>
        <w:t xml:space="preserve">kvalifikacijos reikalavimai </w:t>
      </w:r>
    </w:p>
    <w:p w14:paraId="70C2030D" w14:textId="77777777" w:rsidR="007D40FF" w:rsidRPr="007D40FF" w:rsidRDefault="007D40FF" w:rsidP="007D40FF">
      <w:pPr>
        <w:spacing w:after="120" w:line="240" w:lineRule="auto"/>
        <w:jc w:val="both"/>
        <w:rPr>
          <w:rFonts w:ascii="Calibri" w:eastAsia="SimSun" w:hAnsi="Calibri" w:cs="Cambria"/>
          <w:bCs/>
          <w:kern w:val="0"/>
          <w:sz w:val="20"/>
          <w:lang w:eastAsia="ja-JP"/>
          <w14:ligatures w14:val="none"/>
        </w:rPr>
      </w:pPr>
    </w:p>
    <w:p w14:paraId="5DFC0FFE" w14:textId="77777777" w:rsidR="007D40FF" w:rsidRPr="007D40FF" w:rsidRDefault="007D40FF" w:rsidP="007D40FF">
      <w:pPr>
        <w:numPr>
          <w:ilvl w:val="0"/>
          <w:numId w:val="3"/>
        </w:numPr>
        <w:tabs>
          <w:tab w:val="left" w:pos="1560"/>
        </w:tabs>
        <w:spacing w:after="0" w:line="240" w:lineRule="auto"/>
        <w:ind w:left="0" w:firstLine="1134"/>
        <w:contextualSpacing/>
        <w:jc w:val="both"/>
        <w:rPr>
          <w:rFonts w:ascii="Times New Roman" w:eastAsia="Calibri" w:hAnsi="Times New Roman" w:cs="Times New Roman"/>
          <w:kern w:val="0"/>
          <w:sz w:val="24"/>
          <w:szCs w:val="24"/>
          <w:lang w:eastAsia="lt-LT"/>
          <w14:ligatures w14:val="none"/>
        </w:rPr>
      </w:pPr>
      <w:r w:rsidRPr="007D40FF">
        <w:rPr>
          <w:rFonts w:ascii="Times New Roman" w:eastAsia="Calibri" w:hAnsi="Times New Roman" w:cs="Times New Roman"/>
          <w:kern w:val="0"/>
          <w:sz w:val="24"/>
          <w:szCs w:val="24"/>
          <w14:ligatures w14:val="none"/>
        </w:rPr>
        <w:t>Tiekėjo kvalifikacija turi atitikti šiame priede nustatytus reikalavimus kvalifikacijai.</w:t>
      </w:r>
      <w:r w:rsidRPr="007D40FF">
        <w:rPr>
          <w:rFonts w:ascii="Times New Roman" w:eastAsia="Calibri" w:hAnsi="Times New Roman" w:cs="Times New Roman"/>
          <w:kern w:val="0"/>
          <w:sz w:val="24"/>
          <w:szCs w:val="24"/>
          <w:lang w:eastAsia="lt-LT"/>
          <w14:ligatures w14:val="none"/>
        </w:rPr>
        <w:t xml:space="preserve"> </w:t>
      </w:r>
    </w:p>
    <w:p w14:paraId="29FE704C" w14:textId="77777777" w:rsidR="007D40FF" w:rsidRPr="007D40FF" w:rsidRDefault="007D40FF" w:rsidP="007D40FF">
      <w:pPr>
        <w:numPr>
          <w:ilvl w:val="0"/>
          <w:numId w:val="3"/>
        </w:numPr>
        <w:tabs>
          <w:tab w:val="left" w:pos="1560"/>
        </w:tabs>
        <w:spacing w:after="0" w:line="240" w:lineRule="auto"/>
        <w:ind w:left="0" w:firstLine="1134"/>
        <w:contextualSpacing/>
        <w:jc w:val="both"/>
        <w:rPr>
          <w:rFonts w:ascii="Times New Roman" w:eastAsia="Calibri" w:hAnsi="Times New Roman" w:cs="Times New Roman"/>
          <w:kern w:val="0"/>
          <w:sz w:val="24"/>
          <w:szCs w:val="24"/>
          <w:lang w:eastAsia="lt-LT"/>
          <w14:ligatures w14:val="none"/>
        </w:rPr>
      </w:pPr>
      <w:r w:rsidRPr="007D40FF">
        <w:rPr>
          <w:rFonts w:ascii="Times New Roman" w:eastAsia="Calibri" w:hAnsi="Times New Roman" w:cs="Times New Roman"/>
          <w:kern w:val="0"/>
          <w:sz w:val="24"/>
          <w:szCs w:val="24"/>
          <w:lang w:eastAsia="lt-LT"/>
          <w14:ligatures w14:val="none"/>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7D40FF">
        <w:rPr>
          <w:rFonts w:ascii="Times New Roman" w:eastAsia="Calibri" w:hAnsi="Times New Roman" w:cs="Times New Roman"/>
          <w:kern w:val="0"/>
          <w:sz w:val="24"/>
          <w:szCs w:val="24"/>
          <w14:ligatures w14:val="none"/>
        </w:rPr>
        <w:t xml:space="preserve">. </w:t>
      </w:r>
    </w:p>
    <w:p w14:paraId="2126D21A" w14:textId="77777777" w:rsidR="007D40FF" w:rsidRPr="007D40FF" w:rsidRDefault="007D40FF" w:rsidP="007D40FF">
      <w:pPr>
        <w:numPr>
          <w:ilvl w:val="0"/>
          <w:numId w:val="3"/>
        </w:numPr>
        <w:tabs>
          <w:tab w:val="left" w:pos="851"/>
          <w:tab w:val="left" w:pos="1560"/>
        </w:tabs>
        <w:spacing w:after="0" w:line="240" w:lineRule="auto"/>
        <w:ind w:left="0" w:firstLine="1134"/>
        <w:contextualSpacing/>
        <w:jc w:val="both"/>
        <w:rPr>
          <w:rFonts w:ascii="Times New Roman" w:eastAsia="Calibri" w:hAnsi="Times New Roman" w:cs="Times New Roman"/>
          <w:kern w:val="0"/>
          <w:sz w:val="24"/>
          <w:szCs w:val="24"/>
          <w:lang w:eastAsia="lt-LT"/>
          <w14:ligatures w14:val="none"/>
        </w:rPr>
      </w:pPr>
      <w:r w:rsidRPr="007D40FF">
        <w:rPr>
          <w:rFonts w:ascii="Times New Roman" w:eastAsia="Calibri" w:hAnsi="Times New Roman" w:cs="Times New Roman"/>
          <w:kern w:val="0"/>
          <w:sz w:val="24"/>
          <w:szCs w:val="24"/>
          <w:lang w:eastAsia="lt-LT"/>
          <w14:ligatures w14:val="none"/>
        </w:rPr>
        <w:t xml:space="preserve">Reikalaujamą kvalifikaciją tiekėjai (ar jų personalas) privalo būti įgiję iki pasiūlymų pateikimo termino pabaigos. </w:t>
      </w:r>
    </w:p>
    <w:p w14:paraId="6956F5A7" w14:textId="77777777" w:rsidR="007D40FF" w:rsidRPr="007D40FF" w:rsidRDefault="007D40FF" w:rsidP="007D40FF">
      <w:pPr>
        <w:numPr>
          <w:ilvl w:val="0"/>
          <w:numId w:val="3"/>
        </w:numPr>
        <w:tabs>
          <w:tab w:val="left" w:pos="851"/>
          <w:tab w:val="left" w:pos="1560"/>
        </w:tabs>
        <w:spacing w:after="0" w:line="240" w:lineRule="auto"/>
        <w:ind w:left="0" w:firstLine="1134"/>
        <w:contextualSpacing/>
        <w:jc w:val="both"/>
        <w:rPr>
          <w:rFonts w:ascii="Times New Roman" w:eastAsia="Calibri" w:hAnsi="Times New Roman" w:cs="Times New Roman"/>
          <w:kern w:val="0"/>
          <w:sz w:val="24"/>
          <w:szCs w:val="24"/>
          <w:lang w:eastAsia="lt-LT"/>
          <w14:ligatures w14:val="none"/>
        </w:rPr>
      </w:pPr>
      <w:r w:rsidRPr="007D40FF">
        <w:rPr>
          <w:rFonts w:ascii="Times New Roman" w:eastAsia="Calibri" w:hAnsi="Times New Roman" w:cs="Times New Roman"/>
          <w:kern w:val="0"/>
          <w:sz w:val="24"/>
          <w:szCs w:val="24"/>
          <w:lang w:eastAsia="lt-LT"/>
          <w14:ligatures w14:val="none"/>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ne vėliau kaip iki pirkimo sutarties pasirašymo dienos.</w:t>
      </w:r>
    </w:p>
    <w:p w14:paraId="481AE913" w14:textId="77777777" w:rsidR="007D40FF" w:rsidRPr="007D40FF" w:rsidRDefault="007D40FF" w:rsidP="007D40FF">
      <w:pPr>
        <w:numPr>
          <w:ilvl w:val="0"/>
          <w:numId w:val="3"/>
        </w:numPr>
        <w:tabs>
          <w:tab w:val="left" w:pos="851"/>
          <w:tab w:val="left" w:pos="1560"/>
        </w:tabs>
        <w:spacing w:after="0" w:line="240" w:lineRule="auto"/>
        <w:ind w:left="0" w:firstLine="1134"/>
        <w:contextualSpacing/>
        <w:jc w:val="both"/>
        <w:rPr>
          <w:rFonts w:ascii="Times New Roman" w:eastAsia="Calibri" w:hAnsi="Times New Roman" w:cs="Times New Roman"/>
          <w:kern w:val="0"/>
          <w:sz w:val="24"/>
          <w:szCs w:val="24"/>
          <w:lang w:eastAsia="lt-LT"/>
          <w14:ligatures w14:val="none"/>
        </w:rPr>
      </w:pPr>
      <w:r w:rsidRPr="007D40FF">
        <w:rPr>
          <w:rFonts w:ascii="Times New Roman" w:eastAsia="Calibri" w:hAnsi="Times New Roman" w:cs="Times New Roman"/>
          <w:kern w:val="0"/>
          <w:sz w:val="24"/>
          <w:szCs w:val="24"/>
          <w:lang w:eastAsia="lt-LT"/>
          <w14:ligatures w14:val="none"/>
        </w:rPr>
        <w:t>Keliami šie kvalifikacijos reikalavimai:</w:t>
      </w:r>
    </w:p>
    <w:p w14:paraId="4B6C5CD6" w14:textId="77777777" w:rsidR="007D40FF" w:rsidRPr="007D40FF" w:rsidRDefault="007D40FF" w:rsidP="007D40FF">
      <w:pPr>
        <w:spacing w:after="0" w:line="240" w:lineRule="auto"/>
        <w:jc w:val="right"/>
        <w:rPr>
          <w:rFonts w:ascii="Times New Roman" w:eastAsia="SimSun" w:hAnsi="Times New Roman" w:cs="Times New Roman"/>
          <w:bCs/>
          <w:color w:val="000000"/>
          <w:kern w:val="0"/>
          <w:sz w:val="24"/>
          <w:szCs w:val="24"/>
          <w:lang w:eastAsia="ja-JP"/>
          <w14:ligatures w14:val="none"/>
        </w:rPr>
      </w:pPr>
    </w:p>
    <w:tbl>
      <w:tblPr>
        <w:tblStyle w:val="TableGrid1"/>
        <w:tblW w:w="4965" w:type="pct"/>
        <w:tblLook w:val="04A0" w:firstRow="1" w:lastRow="0" w:firstColumn="1" w:lastColumn="0" w:noHBand="0" w:noVBand="1"/>
      </w:tblPr>
      <w:tblGrid>
        <w:gridCol w:w="1273"/>
        <w:gridCol w:w="5844"/>
        <w:gridCol w:w="7020"/>
      </w:tblGrid>
      <w:tr w:rsidR="007D40FF" w:rsidRPr="007D40FF" w14:paraId="348E97E9" w14:textId="77777777" w:rsidTr="00163256">
        <w:tc>
          <w:tcPr>
            <w:tcW w:w="450" w:type="pct"/>
          </w:tcPr>
          <w:p w14:paraId="17325CE7" w14:textId="77777777" w:rsidR="007D40FF" w:rsidRPr="007D40FF" w:rsidRDefault="007D40FF" w:rsidP="007D40FF">
            <w:pPr>
              <w:tabs>
                <w:tab w:val="left" w:pos="4155"/>
              </w:tabs>
              <w:jc w:val="both"/>
              <w:rPr>
                <w:rFonts w:ascii="Times New Roman" w:hAnsi="Times New Roman" w:cs="Times New Roman"/>
                <w:b/>
                <w:color w:val="000000"/>
                <w:sz w:val="24"/>
                <w:szCs w:val="24"/>
                <w:lang w:eastAsia="ja-JP"/>
              </w:rPr>
            </w:pPr>
            <w:r w:rsidRPr="007D40FF">
              <w:rPr>
                <w:rFonts w:ascii="Times New Roman" w:hAnsi="Times New Roman" w:cs="Times New Roman"/>
                <w:b/>
                <w:color w:val="000000"/>
                <w:sz w:val="24"/>
                <w:szCs w:val="24"/>
                <w:lang w:eastAsia="ja-JP"/>
              </w:rPr>
              <w:t>Eil. Nr.</w:t>
            </w:r>
          </w:p>
        </w:tc>
        <w:tc>
          <w:tcPr>
            <w:tcW w:w="2067" w:type="pct"/>
          </w:tcPr>
          <w:p w14:paraId="0222D79F" w14:textId="77777777" w:rsidR="007D40FF" w:rsidRPr="007D40FF" w:rsidRDefault="007D40FF" w:rsidP="007D40FF">
            <w:pPr>
              <w:tabs>
                <w:tab w:val="left" w:pos="4155"/>
              </w:tabs>
              <w:rPr>
                <w:rFonts w:ascii="Times New Roman" w:hAnsi="Times New Roman" w:cs="Times New Roman"/>
                <w:b/>
                <w:color w:val="000000"/>
                <w:sz w:val="24"/>
                <w:szCs w:val="24"/>
                <w:lang w:eastAsia="ja-JP"/>
              </w:rPr>
            </w:pPr>
            <w:r w:rsidRPr="007D40FF">
              <w:rPr>
                <w:rFonts w:ascii="Times New Roman" w:hAnsi="Times New Roman" w:cs="Times New Roman"/>
                <w:b/>
                <w:color w:val="000000"/>
                <w:sz w:val="24"/>
                <w:szCs w:val="24"/>
                <w:lang w:eastAsia="ja-JP"/>
              </w:rPr>
              <w:t>Reikalavimas</w:t>
            </w:r>
          </w:p>
        </w:tc>
        <w:tc>
          <w:tcPr>
            <w:tcW w:w="2483" w:type="pct"/>
          </w:tcPr>
          <w:p w14:paraId="0DB6B01A" w14:textId="77777777" w:rsidR="007D40FF" w:rsidRPr="007D40FF" w:rsidRDefault="007D40FF" w:rsidP="007D40FF">
            <w:pPr>
              <w:tabs>
                <w:tab w:val="left" w:pos="4155"/>
              </w:tabs>
              <w:rPr>
                <w:rFonts w:ascii="Times New Roman" w:hAnsi="Times New Roman" w:cs="Times New Roman"/>
                <w:b/>
                <w:color w:val="000000"/>
                <w:sz w:val="24"/>
                <w:szCs w:val="24"/>
                <w:lang w:eastAsia="ja-JP"/>
              </w:rPr>
            </w:pPr>
            <w:r w:rsidRPr="007D40FF">
              <w:rPr>
                <w:rFonts w:ascii="Times New Roman" w:hAnsi="Times New Roman" w:cs="Times New Roman"/>
                <w:b/>
                <w:color w:val="000000"/>
                <w:sz w:val="24"/>
                <w:szCs w:val="24"/>
                <w:lang w:eastAsia="ja-JP"/>
              </w:rPr>
              <w:t>Atitiktį reikalavimui įrodantys dokumentai</w:t>
            </w:r>
          </w:p>
        </w:tc>
      </w:tr>
      <w:tr w:rsidR="007D40FF" w:rsidRPr="007D40FF" w14:paraId="7481ED32" w14:textId="77777777" w:rsidTr="00163256">
        <w:tc>
          <w:tcPr>
            <w:tcW w:w="450" w:type="pct"/>
          </w:tcPr>
          <w:p w14:paraId="5D66948B" w14:textId="77777777" w:rsidR="007D40FF" w:rsidRPr="007D40FF" w:rsidRDefault="007D40FF" w:rsidP="007D40FF">
            <w:pPr>
              <w:numPr>
                <w:ilvl w:val="0"/>
                <w:numId w:val="2"/>
              </w:numPr>
              <w:jc w:val="both"/>
              <w:rPr>
                <w:rFonts w:ascii="Times New Roman" w:eastAsia="Times New Roman" w:hAnsi="Times New Roman" w:cs="Times New Roman"/>
                <w:color w:val="000000"/>
                <w:sz w:val="24"/>
                <w:szCs w:val="24"/>
              </w:rPr>
            </w:pPr>
          </w:p>
        </w:tc>
        <w:tc>
          <w:tcPr>
            <w:tcW w:w="4550" w:type="pct"/>
            <w:gridSpan w:val="2"/>
          </w:tcPr>
          <w:p w14:paraId="435D7C9A" w14:textId="6D60E401" w:rsidR="007D40FF" w:rsidRPr="007D40FF" w:rsidRDefault="007D40FF" w:rsidP="007D40FF">
            <w:pPr>
              <w:jc w:val="both"/>
              <w:rPr>
                <w:rFonts w:ascii="Times New Roman" w:hAnsi="Times New Roman" w:cs="Times New Roman"/>
                <w:b/>
                <w:color w:val="000000"/>
                <w:sz w:val="24"/>
                <w:szCs w:val="24"/>
                <w:lang w:eastAsia="ja-JP"/>
              </w:rPr>
            </w:pPr>
            <w:r w:rsidRPr="007D40FF">
              <w:rPr>
                <w:rFonts w:ascii="Times New Roman" w:hAnsi="Times New Roman" w:cs="Times New Roman"/>
                <w:b/>
                <w:color w:val="000000"/>
                <w:sz w:val="24"/>
                <w:szCs w:val="24"/>
                <w:lang w:eastAsia="ja-JP"/>
              </w:rPr>
              <w:t>Teisė versti</w:t>
            </w:r>
            <w:r w:rsidR="00F45C5D">
              <w:rPr>
                <w:rFonts w:ascii="Times New Roman" w:hAnsi="Times New Roman" w:cs="Times New Roman"/>
                <w:b/>
                <w:color w:val="000000"/>
                <w:sz w:val="24"/>
                <w:szCs w:val="24"/>
                <w:lang w:eastAsia="ja-JP"/>
              </w:rPr>
              <w:t xml:space="preserve">s </w:t>
            </w:r>
            <w:r w:rsidRPr="007D40FF">
              <w:rPr>
                <w:rFonts w:ascii="Times New Roman" w:hAnsi="Times New Roman" w:cs="Times New Roman"/>
                <w:b/>
                <w:color w:val="000000"/>
                <w:sz w:val="24"/>
                <w:szCs w:val="24"/>
                <w:lang w:eastAsia="ja-JP"/>
              </w:rPr>
              <w:t>veikla</w:t>
            </w:r>
          </w:p>
        </w:tc>
      </w:tr>
      <w:tr w:rsidR="007D40FF" w:rsidRPr="007D40FF" w14:paraId="4A784234" w14:textId="77777777" w:rsidTr="00163256">
        <w:tc>
          <w:tcPr>
            <w:tcW w:w="450" w:type="pct"/>
          </w:tcPr>
          <w:p w14:paraId="37757B6B" w14:textId="77777777" w:rsidR="007D40FF" w:rsidRPr="007D40FF" w:rsidRDefault="007D40FF" w:rsidP="007D40FF">
            <w:pPr>
              <w:jc w:val="both"/>
              <w:rPr>
                <w:rFonts w:ascii="Times New Roman" w:eastAsia="Times New Roman" w:hAnsi="Times New Roman" w:cs="Times New Roman"/>
                <w:color w:val="000000"/>
                <w:sz w:val="24"/>
                <w:szCs w:val="24"/>
              </w:rPr>
            </w:pPr>
            <w:r w:rsidRPr="007D40FF">
              <w:rPr>
                <w:rFonts w:ascii="Times New Roman" w:eastAsia="Times New Roman" w:hAnsi="Times New Roman" w:cs="Times New Roman"/>
                <w:color w:val="000000"/>
                <w:sz w:val="24"/>
                <w:szCs w:val="24"/>
              </w:rPr>
              <w:t>2.1.</w:t>
            </w:r>
          </w:p>
        </w:tc>
        <w:tc>
          <w:tcPr>
            <w:tcW w:w="4550" w:type="pct"/>
            <w:gridSpan w:val="2"/>
          </w:tcPr>
          <w:p w14:paraId="310C9336" w14:textId="77777777" w:rsidR="007D40FF" w:rsidRPr="007D40FF" w:rsidRDefault="007D40FF" w:rsidP="007D40FF">
            <w:pPr>
              <w:jc w:val="both"/>
              <w:rPr>
                <w:rFonts w:ascii="Times New Roman" w:eastAsia="Times New Roman" w:hAnsi="Times New Roman" w:cs="Times New Roman"/>
                <w:color w:val="000000"/>
                <w:sz w:val="24"/>
                <w:szCs w:val="24"/>
              </w:rPr>
            </w:pPr>
            <w:r w:rsidRPr="007D40FF">
              <w:rPr>
                <w:rFonts w:ascii="Times New Roman" w:eastAsia="Times New Roman" w:hAnsi="Times New Roman" w:cs="Times New Roman"/>
                <w:color w:val="000000"/>
                <w:sz w:val="24"/>
                <w:szCs w:val="24"/>
              </w:rPr>
              <w:t>Netaikoma</w:t>
            </w:r>
          </w:p>
        </w:tc>
      </w:tr>
      <w:tr w:rsidR="007D40FF" w:rsidRPr="007D40FF" w14:paraId="608851AA" w14:textId="77777777" w:rsidTr="00163256">
        <w:tc>
          <w:tcPr>
            <w:tcW w:w="450" w:type="pct"/>
          </w:tcPr>
          <w:p w14:paraId="02909897" w14:textId="77777777" w:rsidR="007D40FF" w:rsidRPr="007D40FF" w:rsidRDefault="007D40FF" w:rsidP="007D40FF">
            <w:pPr>
              <w:numPr>
                <w:ilvl w:val="0"/>
                <w:numId w:val="2"/>
              </w:numPr>
              <w:jc w:val="both"/>
              <w:rPr>
                <w:rFonts w:ascii="Times New Roman" w:eastAsia="Times New Roman" w:hAnsi="Times New Roman" w:cs="Times New Roman"/>
                <w:color w:val="000000"/>
                <w:sz w:val="24"/>
                <w:szCs w:val="24"/>
              </w:rPr>
            </w:pPr>
          </w:p>
        </w:tc>
        <w:tc>
          <w:tcPr>
            <w:tcW w:w="4550" w:type="pct"/>
            <w:gridSpan w:val="2"/>
          </w:tcPr>
          <w:p w14:paraId="003A8837" w14:textId="77777777" w:rsidR="007D40FF" w:rsidRPr="007D40FF" w:rsidRDefault="007D40FF" w:rsidP="007D40FF">
            <w:pPr>
              <w:jc w:val="both"/>
              <w:rPr>
                <w:rFonts w:ascii="Times New Roman" w:hAnsi="Times New Roman" w:cs="Times New Roman"/>
                <w:b/>
                <w:color w:val="000000"/>
                <w:sz w:val="24"/>
                <w:szCs w:val="24"/>
                <w:lang w:eastAsia="ja-JP"/>
              </w:rPr>
            </w:pPr>
            <w:r w:rsidRPr="007D40FF">
              <w:rPr>
                <w:rFonts w:ascii="Times New Roman" w:hAnsi="Times New Roman" w:cs="Times New Roman"/>
                <w:b/>
                <w:color w:val="000000"/>
                <w:sz w:val="24"/>
                <w:szCs w:val="24"/>
                <w:lang w:eastAsia="ja-JP"/>
              </w:rPr>
              <w:t>Finansinis ir ekonominis pajėgumas</w:t>
            </w:r>
          </w:p>
        </w:tc>
      </w:tr>
      <w:tr w:rsidR="007D40FF" w:rsidRPr="007D40FF" w14:paraId="696C8FCC" w14:textId="77777777" w:rsidTr="00163256">
        <w:tc>
          <w:tcPr>
            <w:tcW w:w="450" w:type="pct"/>
          </w:tcPr>
          <w:p w14:paraId="68B1D39F" w14:textId="77777777" w:rsidR="007D40FF" w:rsidRPr="007D40FF" w:rsidRDefault="007D40FF" w:rsidP="007D40FF">
            <w:pPr>
              <w:numPr>
                <w:ilvl w:val="1"/>
                <w:numId w:val="2"/>
              </w:numPr>
              <w:jc w:val="both"/>
              <w:rPr>
                <w:rFonts w:ascii="Times New Roman" w:hAnsi="Times New Roman" w:cs="Times New Roman"/>
                <w:b/>
                <w:color w:val="000000"/>
                <w:sz w:val="24"/>
                <w:szCs w:val="24"/>
                <w:lang w:eastAsia="ja-JP"/>
              </w:rPr>
            </w:pPr>
          </w:p>
        </w:tc>
        <w:tc>
          <w:tcPr>
            <w:tcW w:w="2067" w:type="pct"/>
          </w:tcPr>
          <w:p w14:paraId="091067C9" w14:textId="77777777" w:rsidR="007D40FF" w:rsidRPr="007D40FF" w:rsidRDefault="007D40FF" w:rsidP="007D40FF">
            <w:pPr>
              <w:ind w:right="57"/>
              <w:jc w:val="both"/>
              <w:rPr>
                <w:rFonts w:ascii="Times New Roman" w:hAnsi="Times New Roman" w:cs="Times New Roman"/>
                <w:color w:val="134753"/>
                <w:sz w:val="24"/>
                <w:szCs w:val="24"/>
                <w:lang w:eastAsia="ja-JP"/>
              </w:rPr>
            </w:pPr>
            <w:r w:rsidRPr="007D40FF">
              <w:rPr>
                <w:rFonts w:ascii="Times New Roman" w:hAnsi="Times New Roman" w:cs="Times New Roman"/>
                <w:color w:val="000000"/>
                <w:sz w:val="24"/>
                <w:szCs w:val="24"/>
                <w:lang w:eastAsia="ja-JP"/>
              </w:rPr>
              <w:t xml:space="preserve">Netaikoma </w:t>
            </w:r>
          </w:p>
        </w:tc>
        <w:tc>
          <w:tcPr>
            <w:tcW w:w="2483" w:type="pct"/>
          </w:tcPr>
          <w:p w14:paraId="556A4882" w14:textId="77777777" w:rsidR="007D40FF" w:rsidRPr="007D40FF" w:rsidRDefault="007D40FF" w:rsidP="007D40FF">
            <w:pPr>
              <w:ind w:right="57"/>
              <w:jc w:val="both"/>
              <w:rPr>
                <w:rFonts w:ascii="Times New Roman" w:eastAsia="Times New Roman" w:hAnsi="Times New Roman" w:cs="Times New Roman"/>
                <w:color w:val="000000"/>
                <w:sz w:val="24"/>
                <w:szCs w:val="24"/>
              </w:rPr>
            </w:pPr>
          </w:p>
        </w:tc>
      </w:tr>
      <w:tr w:rsidR="007D40FF" w:rsidRPr="007D40FF" w14:paraId="408A47A0" w14:textId="77777777" w:rsidTr="00163256">
        <w:tc>
          <w:tcPr>
            <w:tcW w:w="450" w:type="pct"/>
          </w:tcPr>
          <w:p w14:paraId="04D56685" w14:textId="77777777" w:rsidR="007D40FF" w:rsidRPr="007D40FF" w:rsidRDefault="007D40FF" w:rsidP="007D40FF">
            <w:pPr>
              <w:numPr>
                <w:ilvl w:val="0"/>
                <w:numId w:val="2"/>
              </w:numPr>
              <w:ind w:right="57"/>
              <w:jc w:val="both"/>
              <w:rPr>
                <w:rFonts w:ascii="Times New Roman" w:hAnsi="Times New Roman" w:cs="Times New Roman"/>
                <w:color w:val="000000"/>
                <w:sz w:val="24"/>
                <w:szCs w:val="24"/>
                <w:lang w:eastAsia="ja-JP"/>
              </w:rPr>
            </w:pPr>
          </w:p>
        </w:tc>
        <w:tc>
          <w:tcPr>
            <w:tcW w:w="4550" w:type="pct"/>
            <w:gridSpan w:val="2"/>
          </w:tcPr>
          <w:p w14:paraId="09CAB4E4" w14:textId="77777777" w:rsidR="007D40FF" w:rsidRPr="007D40FF" w:rsidRDefault="007D40FF" w:rsidP="007D40FF">
            <w:pPr>
              <w:ind w:right="57"/>
              <w:rPr>
                <w:rFonts w:ascii="Times New Roman" w:hAnsi="Times New Roman" w:cs="Times New Roman"/>
                <w:color w:val="000000"/>
                <w:sz w:val="24"/>
                <w:szCs w:val="24"/>
                <w:lang w:eastAsia="ja-JP"/>
              </w:rPr>
            </w:pPr>
            <w:r w:rsidRPr="007D40FF">
              <w:rPr>
                <w:rFonts w:ascii="Times New Roman" w:hAnsi="Times New Roman" w:cs="Times New Roman"/>
                <w:b/>
                <w:color w:val="000000"/>
                <w:sz w:val="24"/>
                <w:szCs w:val="24"/>
                <w:lang w:eastAsia="ja-JP"/>
              </w:rPr>
              <w:t>Techninis ir profesinis pajėgumas</w:t>
            </w:r>
          </w:p>
        </w:tc>
      </w:tr>
      <w:tr w:rsidR="007D40FF" w:rsidRPr="007D40FF" w14:paraId="196D2D93" w14:textId="77777777" w:rsidTr="00163256">
        <w:tc>
          <w:tcPr>
            <w:tcW w:w="450" w:type="pct"/>
          </w:tcPr>
          <w:p w14:paraId="13EA92D4" w14:textId="77777777" w:rsidR="007D40FF" w:rsidRPr="007D40FF" w:rsidRDefault="007D40FF" w:rsidP="007D40FF">
            <w:pPr>
              <w:numPr>
                <w:ilvl w:val="1"/>
                <w:numId w:val="2"/>
              </w:numPr>
              <w:jc w:val="both"/>
              <w:rPr>
                <w:rFonts w:ascii="Times New Roman" w:hAnsi="Times New Roman" w:cs="Times New Roman"/>
                <w:b/>
                <w:color w:val="000000"/>
                <w:sz w:val="24"/>
                <w:szCs w:val="24"/>
                <w:lang w:eastAsia="ja-JP"/>
              </w:rPr>
            </w:pPr>
          </w:p>
        </w:tc>
        <w:tc>
          <w:tcPr>
            <w:tcW w:w="2067" w:type="pct"/>
          </w:tcPr>
          <w:p w14:paraId="290F905B" w14:textId="77777777" w:rsidR="007D40FF" w:rsidRPr="007D40FF" w:rsidRDefault="007D40FF" w:rsidP="007D40FF">
            <w:pPr>
              <w:tabs>
                <w:tab w:val="left" w:pos="590"/>
                <w:tab w:val="left" w:pos="850"/>
              </w:tabs>
              <w:ind w:right="57"/>
              <w:jc w:val="both"/>
              <w:rPr>
                <w:rFonts w:ascii="Times New Roman" w:hAnsi="Times New Roman" w:cs="Times New Roman"/>
                <w:color w:val="000000"/>
                <w:sz w:val="24"/>
                <w:szCs w:val="24"/>
                <w:lang w:eastAsia="ja-JP"/>
              </w:rPr>
            </w:pPr>
            <w:r w:rsidRPr="007D40FF">
              <w:rPr>
                <w:rFonts w:ascii="Times New Roman" w:hAnsi="Times New Roman" w:cs="Times New Roman"/>
                <w:color w:val="000000"/>
                <w:sz w:val="24"/>
                <w:szCs w:val="24"/>
                <w:lang w:eastAsia="ja-JP"/>
              </w:rPr>
              <w:t>Tiekėjas, per pastaruosius 5 (penkis) metus arba per laiką nuo Tiekėjo įregistravimo dienos (jeigu Tiekėjas veiklą vykdė mažiau nei 5 (penkis) metus) turi būti tinkamai įgyvendinęs ne mažiau kaip 1 (vieną)sistemos diegimą / kūrimą / modernizavimą pagal sutartį, kurios vertė turi būti ne mažesnė kaip 500 000 EUR be PVM.</w:t>
            </w:r>
          </w:p>
        </w:tc>
        <w:tc>
          <w:tcPr>
            <w:tcW w:w="2483" w:type="pct"/>
          </w:tcPr>
          <w:p w14:paraId="5521B585" w14:textId="77777777" w:rsidR="007D40FF" w:rsidRPr="007D40FF" w:rsidRDefault="007D40FF" w:rsidP="007D40FF">
            <w:pPr>
              <w:ind w:right="57"/>
              <w:jc w:val="both"/>
              <w:rPr>
                <w:rFonts w:ascii="Times New Roman" w:hAnsi="Times New Roman" w:cs="Times New Roman"/>
                <w:color w:val="000000"/>
                <w:sz w:val="24"/>
                <w:szCs w:val="24"/>
                <w:lang w:eastAsia="ja-JP"/>
              </w:rPr>
            </w:pPr>
            <w:r w:rsidRPr="007D40FF">
              <w:rPr>
                <w:rFonts w:ascii="Times New Roman" w:hAnsi="Times New Roman" w:cs="Times New Roman"/>
                <w:color w:val="000000"/>
                <w:sz w:val="24"/>
                <w:szCs w:val="24"/>
                <w:lang w:eastAsia="ja-JP"/>
              </w:rPr>
              <w:t xml:space="preserve">Per pastaruosius 5 (penkis) metus arba per laiką nuo Tiekėjo įregistravimo dienos (jeigu Tiekėjas veiklą vykdė mažiau nei 5 (penkis) metus) įvykdytų projektų (sutarčių) sąrašas, nurodant sutarties pavadinimą, sutarties objektą, sutarties pradžios ir pabaigos datą, įvykdytų paslaugų vertę (EUR be PVM), užsakovą, jo adresą, kontaktinius duomenis, sutarties trumpą apibūdinimą. Taip pat Tiekėjas turi pateikti dokumentus, patvirtinančius atitikimą šiam reikalavimui, </w:t>
            </w:r>
            <w:proofErr w:type="spellStart"/>
            <w:r w:rsidRPr="007D40FF">
              <w:rPr>
                <w:rFonts w:ascii="Times New Roman" w:hAnsi="Times New Roman" w:cs="Times New Roman"/>
                <w:color w:val="000000"/>
                <w:sz w:val="24"/>
                <w:szCs w:val="24"/>
                <w:lang w:eastAsia="ja-JP"/>
              </w:rPr>
              <w:t>t.y</w:t>
            </w:r>
            <w:proofErr w:type="spellEnd"/>
            <w:r w:rsidRPr="007D40FF">
              <w:rPr>
                <w:rFonts w:ascii="Times New Roman" w:hAnsi="Times New Roman" w:cs="Times New Roman"/>
                <w:color w:val="000000"/>
                <w:sz w:val="24"/>
                <w:szCs w:val="24"/>
                <w:lang w:eastAsia="ja-JP"/>
              </w:rPr>
              <w:t>., užsakovo pažymą, priėmimo – perdavimo aktą ir pan. Papildomų dokumentų nereikalaujama pateikti, jei užsakovas buvo šį pirkimą atliekantis subjektas.</w:t>
            </w:r>
          </w:p>
          <w:p w14:paraId="093D8D94" w14:textId="77777777" w:rsidR="007D40FF" w:rsidRPr="007D40FF" w:rsidRDefault="007D40FF" w:rsidP="007D40FF">
            <w:pPr>
              <w:ind w:right="57"/>
              <w:rPr>
                <w:rFonts w:ascii="Times New Roman" w:hAnsi="Times New Roman" w:cs="Times New Roman"/>
                <w:color w:val="000000"/>
                <w:sz w:val="24"/>
                <w:szCs w:val="24"/>
                <w:lang w:eastAsia="ja-JP"/>
              </w:rPr>
            </w:pPr>
            <w:r w:rsidRPr="007D40FF">
              <w:rPr>
                <w:rFonts w:ascii="Times New Roman" w:hAnsi="Times New Roman" w:cs="Times New Roman"/>
                <w:color w:val="000000"/>
                <w:sz w:val="24"/>
                <w:szCs w:val="24"/>
                <w:lang w:eastAsia="ja-JP"/>
              </w:rPr>
              <w:t>CVP IS priemonėmis p</w:t>
            </w:r>
            <w:r w:rsidRPr="007D40FF">
              <w:rPr>
                <w:rFonts w:ascii="Times New Roman" w:hAnsi="Times New Roman" w:cs="Times New Roman"/>
                <w:iCs/>
                <w:color w:val="000000"/>
                <w:sz w:val="24"/>
                <w:szCs w:val="24"/>
                <w:lang w:eastAsia="ja-JP"/>
              </w:rPr>
              <w:t>ateikiamos skaitmeninės dokumento kopijos</w:t>
            </w:r>
            <w:r w:rsidRPr="007D40FF">
              <w:rPr>
                <w:rFonts w:ascii="Times New Roman" w:hAnsi="Times New Roman" w:cs="Times New Roman"/>
                <w:color w:val="000000"/>
                <w:sz w:val="24"/>
                <w:szCs w:val="24"/>
                <w:lang w:eastAsia="ja-JP"/>
              </w:rPr>
              <w:t>.</w:t>
            </w:r>
          </w:p>
        </w:tc>
      </w:tr>
      <w:tr w:rsidR="007D40FF" w:rsidRPr="007D40FF" w14:paraId="2C467D76" w14:textId="77777777" w:rsidTr="00163256">
        <w:tc>
          <w:tcPr>
            <w:tcW w:w="450" w:type="pct"/>
          </w:tcPr>
          <w:p w14:paraId="0C7A2CD5" w14:textId="77777777" w:rsidR="007D40FF" w:rsidRPr="007D40FF" w:rsidRDefault="007D40FF" w:rsidP="007D40FF">
            <w:pPr>
              <w:numPr>
                <w:ilvl w:val="1"/>
                <w:numId w:val="2"/>
              </w:numPr>
              <w:jc w:val="both"/>
              <w:rPr>
                <w:rFonts w:ascii="Times New Roman" w:hAnsi="Times New Roman" w:cs="Times New Roman"/>
                <w:b/>
                <w:color w:val="000000"/>
                <w:sz w:val="24"/>
                <w:szCs w:val="24"/>
                <w:lang w:eastAsia="ja-JP"/>
              </w:rPr>
            </w:pPr>
          </w:p>
        </w:tc>
        <w:tc>
          <w:tcPr>
            <w:tcW w:w="2067" w:type="pct"/>
            <w:tcBorders>
              <w:top w:val="single" w:sz="4" w:space="0" w:color="auto"/>
              <w:left w:val="single" w:sz="4" w:space="0" w:color="auto"/>
              <w:bottom w:val="single" w:sz="4" w:space="0" w:color="auto"/>
              <w:right w:val="single" w:sz="4" w:space="0" w:color="auto"/>
            </w:tcBorders>
          </w:tcPr>
          <w:p w14:paraId="4616A558" w14:textId="77777777" w:rsidR="007D40FF" w:rsidRPr="007D40FF" w:rsidRDefault="007D40FF" w:rsidP="007D40FF">
            <w:pPr>
              <w:tabs>
                <w:tab w:val="left" w:pos="590"/>
                <w:tab w:val="left" w:pos="850"/>
              </w:tabs>
              <w:ind w:right="57"/>
              <w:jc w:val="both"/>
              <w:rPr>
                <w:rFonts w:ascii="Times New Roman" w:hAnsi="Times New Roman" w:cs="Times New Roman"/>
                <w:color w:val="000000"/>
                <w:sz w:val="24"/>
                <w:szCs w:val="24"/>
                <w:lang w:eastAsia="ja-JP"/>
              </w:rPr>
            </w:pPr>
            <w:r w:rsidRPr="007D40FF">
              <w:rPr>
                <w:rFonts w:ascii="Times New Roman" w:hAnsi="Times New Roman" w:cs="Times New Roman"/>
                <w:sz w:val="24"/>
                <w:szCs w:val="24"/>
              </w:rPr>
              <w:t>Tiekėjas pirkimo sutarties vykdymui turi turėti:</w:t>
            </w:r>
          </w:p>
        </w:tc>
        <w:tc>
          <w:tcPr>
            <w:tcW w:w="2483" w:type="pct"/>
            <w:tcBorders>
              <w:top w:val="single" w:sz="4" w:space="0" w:color="auto"/>
              <w:left w:val="single" w:sz="4" w:space="0" w:color="auto"/>
              <w:bottom w:val="single" w:sz="4" w:space="0" w:color="auto"/>
              <w:right w:val="single" w:sz="4" w:space="0" w:color="auto"/>
            </w:tcBorders>
          </w:tcPr>
          <w:p w14:paraId="6DD2031F" w14:textId="77777777" w:rsidR="007D40FF" w:rsidRPr="007D40FF" w:rsidRDefault="007D40FF" w:rsidP="007D40FF">
            <w:pPr>
              <w:autoSpaceDE w:val="0"/>
              <w:autoSpaceDN w:val="0"/>
              <w:ind w:firstLine="6"/>
              <w:jc w:val="both"/>
              <w:rPr>
                <w:rFonts w:ascii="Times New Roman" w:hAnsi="Times New Roman" w:cs="Times New Roman"/>
                <w:sz w:val="24"/>
                <w:szCs w:val="24"/>
              </w:rPr>
            </w:pPr>
            <w:r w:rsidRPr="007D40FF">
              <w:rPr>
                <w:rFonts w:ascii="Times New Roman" w:hAnsi="Times New Roman" w:cs="Times New Roman"/>
                <w:sz w:val="24"/>
                <w:szCs w:val="24"/>
              </w:rPr>
              <w:t>Specialistų sąrašas (__priedas), kuriame nurodoma specialisto vardas, pavardė, pareigos, atliktos funkcijos, ir kita prašoma informacija.</w:t>
            </w:r>
            <w:r w:rsidRPr="007D40FF">
              <w:rPr>
                <w:rFonts w:ascii="Times New Roman" w:hAnsi="Times New Roman" w:cs="Times New Roman"/>
                <w:sz w:val="24"/>
                <w:szCs w:val="24"/>
                <w:lang w:eastAsia="ja-JP"/>
              </w:rPr>
              <w:t xml:space="preserve"> </w:t>
            </w:r>
            <w:r w:rsidRPr="007D40FF">
              <w:rPr>
                <w:rFonts w:ascii="Times New Roman" w:hAnsi="Times New Roman" w:cs="Times New Roman"/>
                <w:sz w:val="24"/>
                <w:szCs w:val="24"/>
              </w:rPr>
              <w:t xml:space="preserve">Taip pat pateikiami užsakovų (kuriems buvo suteiktos paslaugos pagal </w:t>
            </w:r>
            <w:r w:rsidRPr="007D40FF">
              <w:rPr>
                <w:rFonts w:ascii="Times New Roman" w:hAnsi="Times New Roman" w:cs="Times New Roman"/>
                <w:sz w:val="24"/>
                <w:szCs w:val="24"/>
              </w:rPr>
              <w:lastRenderedPageBreak/>
              <w:t>nurodytas sutartis) atsiliepimai apie tinkamai įvykdytas arba vykdomas sutartis (kuriose nurodyti susijusių paslaugų pavadinimai, paslaugų atlikimo terminai bei vertės).</w:t>
            </w:r>
          </w:p>
          <w:p w14:paraId="2CCEBA84" w14:textId="77777777" w:rsidR="007D40FF" w:rsidRPr="007D40FF" w:rsidRDefault="007D40FF" w:rsidP="007D40FF">
            <w:pPr>
              <w:autoSpaceDE w:val="0"/>
              <w:autoSpaceDN w:val="0"/>
              <w:ind w:firstLine="6"/>
              <w:jc w:val="both"/>
              <w:rPr>
                <w:rFonts w:ascii="Times New Roman" w:hAnsi="Times New Roman" w:cs="Times New Roman"/>
                <w:sz w:val="24"/>
                <w:szCs w:val="24"/>
              </w:rPr>
            </w:pPr>
          </w:p>
          <w:p w14:paraId="11D63658" w14:textId="77777777" w:rsidR="007D40FF" w:rsidRPr="007D40FF" w:rsidRDefault="007D40FF" w:rsidP="007D40FF">
            <w:pPr>
              <w:autoSpaceDE w:val="0"/>
              <w:autoSpaceDN w:val="0"/>
              <w:ind w:firstLine="6"/>
              <w:jc w:val="both"/>
              <w:rPr>
                <w:rFonts w:ascii="Times New Roman" w:hAnsi="Times New Roman" w:cs="Times New Roman"/>
                <w:sz w:val="24"/>
                <w:szCs w:val="24"/>
              </w:rPr>
            </w:pPr>
            <w:r w:rsidRPr="007D40FF">
              <w:rPr>
                <w:rFonts w:ascii="Times New Roman" w:hAnsi="Times New Roman" w:cs="Times New Roman"/>
                <w:sz w:val="24"/>
                <w:szCs w:val="24"/>
              </w:rPr>
              <w:t>Specialisto (-ų) darbo patirtį įrodančių dokumentų kopijos (darbo patirties aprašymas, kuriame būtų informacija apie dalyvavimą, per pastaruosius 5 (penkerius) metus, informacinės sistemos sukūrimo ir/arba modernizavimo ir/arba vystymo ir/arba priežiūros paslaugų sutartyje/sutartyse (trumpas vykdytos sutarties aprašymas (nurodant sutarties pavadinimą, numerį, sutarties pradžios ir pabaigos datą, užsakovą, užsakovo kontaktinį asmenį), specialisto vaidmuo projekte, specialisto dalyvavimo sutartyje laikotarpis mėnesių tikslumu).</w:t>
            </w:r>
          </w:p>
          <w:p w14:paraId="3C0F268B" w14:textId="73FF1C03" w:rsidR="007D40FF" w:rsidRPr="007D40FF" w:rsidRDefault="007D40FF" w:rsidP="007D40FF">
            <w:pPr>
              <w:autoSpaceDE w:val="0"/>
              <w:autoSpaceDN w:val="0"/>
              <w:ind w:firstLine="6"/>
              <w:jc w:val="both"/>
              <w:rPr>
                <w:rFonts w:ascii="Times New Roman" w:hAnsi="Times New Roman" w:cs="Times New Roman"/>
                <w:sz w:val="24"/>
                <w:szCs w:val="24"/>
              </w:rPr>
            </w:pPr>
          </w:p>
        </w:tc>
      </w:tr>
      <w:tr w:rsidR="007D40FF" w:rsidRPr="007D40FF" w14:paraId="57379DE2" w14:textId="77777777" w:rsidTr="00163256">
        <w:tc>
          <w:tcPr>
            <w:tcW w:w="450" w:type="pct"/>
          </w:tcPr>
          <w:p w14:paraId="2747DEFA" w14:textId="77777777" w:rsidR="007D40FF" w:rsidRPr="007D40FF" w:rsidRDefault="007D40FF" w:rsidP="007D40FF">
            <w:pPr>
              <w:jc w:val="both"/>
              <w:rPr>
                <w:rFonts w:ascii="Times New Roman" w:hAnsi="Times New Roman" w:cs="Times New Roman"/>
                <w:b/>
                <w:color w:val="000000"/>
                <w:sz w:val="24"/>
                <w:szCs w:val="24"/>
                <w:lang w:eastAsia="ja-JP"/>
              </w:rPr>
            </w:pPr>
            <w:r w:rsidRPr="007D40FF">
              <w:rPr>
                <w:rFonts w:ascii="Times New Roman" w:hAnsi="Times New Roman" w:cs="Times New Roman"/>
                <w:b/>
                <w:color w:val="000000"/>
                <w:sz w:val="24"/>
                <w:szCs w:val="24"/>
                <w:lang w:eastAsia="ja-JP"/>
              </w:rPr>
              <w:lastRenderedPageBreak/>
              <w:t xml:space="preserve">3.2.1. </w:t>
            </w:r>
          </w:p>
        </w:tc>
        <w:tc>
          <w:tcPr>
            <w:tcW w:w="2067" w:type="pct"/>
          </w:tcPr>
          <w:p w14:paraId="0B41DEC3" w14:textId="77777777" w:rsidR="007D40FF" w:rsidRPr="007D40FF" w:rsidRDefault="007D40FF" w:rsidP="007D40FF">
            <w:pPr>
              <w:tabs>
                <w:tab w:val="left" w:pos="590"/>
                <w:tab w:val="left" w:pos="691"/>
                <w:tab w:val="left" w:pos="850"/>
                <w:tab w:val="left" w:pos="1027"/>
              </w:tabs>
              <w:ind w:right="57"/>
              <w:jc w:val="both"/>
              <w:rPr>
                <w:rFonts w:ascii="Times New Roman" w:hAnsi="Times New Roman" w:cs="Times New Roman"/>
                <w:color w:val="000000"/>
                <w:sz w:val="24"/>
                <w:szCs w:val="24"/>
                <w:lang w:eastAsia="ja-JP"/>
              </w:rPr>
            </w:pPr>
            <w:r w:rsidRPr="007D40FF">
              <w:rPr>
                <w:rFonts w:ascii="Times New Roman" w:hAnsi="Times New Roman" w:cs="Times New Roman"/>
                <w:color w:val="000000"/>
                <w:sz w:val="24"/>
                <w:szCs w:val="24"/>
                <w:lang w:eastAsia="ja-JP"/>
              </w:rPr>
              <w:t xml:space="preserve">ne mažiau kaip 1 (vieną) </w:t>
            </w:r>
            <w:r w:rsidRPr="007D40FF">
              <w:rPr>
                <w:rFonts w:ascii="Times New Roman" w:hAnsi="Times New Roman" w:cs="Times New Roman"/>
                <w:b/>
                <w:color w:val="000000"/>
                <w:sz w:val="24"/>
                <w:szCs w:val="24"/>
                <w:lang w:eastAsia="ja-JP"/>
              </w:rPr>
              <w:t>projekto vadovą (P1)</w:t>
            </w:r>
            <w:r w:rsidRPr="007D40FF">
              <w:rPr>
                <w:rFonts w:ascii="Times New Roman" w:hAnsi="Times New Roman" w:cs="Times New Roman"/>
                <w:color w:val="000000"/>
                <w:sz w:val="24"/>
                <w:szCs w:val="24"/>
                <w:lang w:eastAsia="ja-JP"/>
              </w:rPr>
              <w:t>, kuris:</w:t>
            </w:r>
          </w:p>
          <w:p w14:paraId="790B8C51" w14:textId="77777777" w:rsidR="007D40FF" w:rsidRPr="007D40FF" w:rsidRDefault="007D40FF" w:rsidP="007D40FF">
            <w:pPr>
              <w:numPr>
                <w:ilvl w:val="3"/>
                <w:numId w:val="2"/>
              </w:numPr>
              <w:tabs>
                <w:tab w:val="left" w:pos="590"/>
                <w:tab w:val="left" w:pos="691"/>
                <w:tab w:val="left" w:pos="850"/>
                <w:tab w:val="left" w:pos="1027"/>
              </w:tabs>
              <w:ind w:left="0" w:right="57" w:firstLine="0"/>
              <w:jc w:val="both"/>
              <w:rPr>
                <w:rFonts w:ascii="Times New Roman" w:hAnsi="Times New Roman" w:cs="Times New Roman"/>
                <w:color w:val="000000"/>
                <w:sz w:val="24"/>
                <w:szCs w:val="24"/>
                <w:lang w:eastAsia="ja-JP"/>
              </w:rPr>
            </w:pPr>
            <w:r w:rsidRPr="007D40FF">
              <w:rPr>
                <w:rFonts w:ascii="Times New Roman" w:hAnsi="Times New Roman" w:cs="Times New Roman"/>
                <w:color w:val="000000"/>
                <w:sz w:val="24"/>
                <w:szCs w:val="24"/>
                <w:lang w:eastAsia="ja-JP"/>
              </w:rPr>
              <w:t>turi turėti tarptautiniu mastu pripažįstamą informacinių technologijų projektų valdymo kvalifikaciją;</w:t>
            </w:r>
          </w:p>
          <w:p w14:paraId="4B130971" w14:textId="7F1AB461" w:rsidR="007D40FF" w:rsidRPr="007D40FF" w:rsidRDefault="007D40FF" w:rsidP="007D40FF">
            <w:pPr>
              <w:numPr>
                <w:ilvl w:val="3"/>
                <w:numId w:val="2"/>
              </w:numPr>
              <w:tabs>
                <w:tab w:val="left" w:pos="590"/>
                <w:tab w:val="left" w:pos="691"/>
                <w:tab w:val="left" w:pos="850"/>
                <w:tab w:val="left" w:pos="1027"/>
              </w:tabs>
              <w:ind w:left="0" w:right="57" w:firstLine="0"/>
              <w:jc w:val="both"/>
              <w:rPr>
                <w:rFonts w:ascii="Times New Roman" w:hAnsi="Times New Roman" w:cs="Times New Roman"/>
                <w:color w:val="000000"/>
                <w:sz w:val="24"/>
                <w:szCs w:val="24"/>
                <w:lang w:eastAsia="ja-JP"/>
              </w:rPr>
            </w:pPr>
            <w:r w:rsidRPr="007D40FF">
              <w:rPr>
                <w:rFonts w:ascii="Times New Roman" w:hAnsi="Times New Roman" w:cs="Times New Roman"/>
                <w:color w:val="000000"/>
                <w:sz w:val="24"/>
                <w:szCs w:val="24"/>
                <w:lang w:eastAsia="ja-JP"/>
              </w:rPr>
              <w:t>turi turėti ne trumpesnę kaip 2 (dviejų) metų vadovavimo informacinių technologijų projektams informacinių sistemų diegimo ir/arba kūrimo ir/arba modernizavimo srityje patirtį, atliekant paslaugų teikimo valdymą ir eigos kon</w:t>
            </w:r>
            <w:r w:rsidR="00FD3715">
              <w:rPr>
                <w:rFonts w:ascii="Times New Roman" w:hAnsi="Times New Roman" w:cs="Times New Roman"/>
                <w:color w:val="000000"/>
                <w:sz w:val="24"/>
                <w:szCs w:val="24"/>
                <w:lang w:eastAsia="ja-JP"/>
              </w:rPr>
              <w:t>t</w:t>
            </w:r>
            <w:r w:rsidRPr="007D40FF">
              <w:rPr>
                <w:rFonts w:ascii="Times New Roman" w:hAnsi="Times New Roman" w:cs="Times New Roman"/>
                <w:color w:val="000000"/>
                <w:sz w:val="24"/>
                <w:szCs w:val="24"/>
                <w:lang w:eastAsia="ja-JP"/>
              </w:rPr>
              <w:t>rolę, projekto rizikos v</w:t>
            </w:r>
            <w:r w:rsidR="00FD3715">
              <w:rPr>
                <w:rFonts w:ascii="Times New Roman" w:hAnsi="Times New Roman" w:cs="Times New Roman"/>
                <w:color w:val="000000"/>
                <w:sz w:val="24"/>
                <w:szCs w:val="24"/>
                <w:lang w:eastAsia="ja-JP"/>
              </w:rPr>
              <w:t>ei</w:t>
            </w:r>
            <w:r w:rsidRPr="007D40FF">
              <w:rPr>
                <w:rFonts w:ascii="Times New Roman" w:hAnsi="Times New Roman" w:cs="Times New Roman"/>
                <w:color w:val="000000"/>
                <w:sz w:val="24"/>
                <w:szCs w:val="24"/>
                <w:lang w:eastAsia="ja-JP"/>
              </w:rPr>
              <w:t>ksnių valdymą, kokybiško paslaugų vykdymo kontrolę, vadovaujant specialistų, dalyvaujančių vykdant sutartį, komandai;</w:t>
            </w:r>
          </w:p>
          <w:p w14:paraId="345E245F" w14:textId="77777777" w:rsidR="007D40FF" w:rsidRPr="007D40FF" w:rsidRDefault="007D40FF" w:rsidP="007D40FF">
            <w:pPr>
              <w:numPr>
                <w:ilvl w:val="3"/>
                <w:numId w:val="2"/>
              </w:numPr>
              <w:tabs>
                <w:tab w:val="left" w:pos="590"/>
                <w:tab w:val="left" w:pos="691"/>
                <w:tab w:val="left" w:pos="850"/>
                <w:tab w:val="left" w:pos="1027"/>
              </w:tabs>
              <w:ind w:left="0" w:right="57" w:firstLine="0"/>
              <w:jc w:val="both"/>
              <w:rPr>
                <w:rFonts w:ascii="Times New Roman" w:hAnsi="Times New Roman" w:cs="Times New Roman"/>
                <w:color w:val="000000"/>
                <w:sz w:val="24"/>
                <w:szCs w:val="24"/>
                <w:lang w:eastAsia="ja-JP"/>
              </w:rPr>
            </w:pPr>
            <w:r w:rsidRPr="007D40FF">
              <w:rPr>
                <w:rFonts w:ascii="Times New Roman" w:hAnsi="Times New Roman" w:cs="Times New Roman"/>
                <w:color w:val="000000"/>
                <w:sz w:val="24"/>
                <w:szCs w:val="24"/>
                <w:lang w:eastAsia="ja-JP"/>
              </w:rPr>
              <w:t>per paskutinius 5 (penkis) metus turi būti vadovavęs bent 1 (vienam) įvykdytam informacinės sistemos diegimo ir/arba sukūrimo ir/ar modernizavimo projektui, kurio vertė yra ne mažesnė kaip 60 000,00 (šešiasdešimt tūkstančių) Eur be PVM;</w:t>
            </w:r>
          </w:p>
        </w:tc>
        <w:tc>
          <w:tcPr>
            <w:tcW w:w="2483" w:type="pct"/>
          </w:tcPr>
          <w:p w14:paraId="1AA60EB4" w14:textId="35FAB5C0" w:rsidR="007D40FF" w:rsidRPr="007D40FF" w:rsidRDefault="007D40FF" w:rsidP="007D40FF">
            <w:pPr>
              <w:ind w:right="57"/>
              <w:jc w:val="both"/>
              <w:rPr>
                <w:rFonts w:ascii="Times New Roman" w:hAnsi="Times New Roman" w:cs="Times New Roman"/>
                <w:color w:val="000000"/>
                <w:sz w:val="24"/>
                <w:szCs w:val="24"/>
                <w:lang w:eastAsia="ja-JP"/>
              </w:rPr>
            </w:pPr>
            <w:r w:rsidRPr="007D40FF">
              <w:rPr>
                <w:rFonts w:ascii="Times New Roman" w:hAnsi="Times New Roman" w:cs="Times New Roman"/>
                <w:color w:val="000000"/>
                <w:sz w:val="24"/>
                <w:szCs w:val="24"/>
                <w:lang w:eastAsia="ja-JP"/>
              </w:rPr>
              <w:t>Pateikiami 3.2. ei</w:t>
            </w:r>
            <w:r w:rsidR="00522307">
              <w:rPr>
                <w:rFonts w:ascii="Times New Roman" w:hAnsi="Times New Roman" w:cs="Times New Roman"/>
                <w:color w:val="000000"/>
                <w:sz w:val="24"/>
                <w:szCs w:val="24"/>
                <w:lang w:eastAsia="ja-JP"/>
              </w:rPr>
              <w:t>l</w:t>
            </w:r>
            <w:r w:rsidRPr="007D40FF">
              <w:rPr>
                <w:rFonts w:ascii="Times New Roman" w:hAnsi="Times New Roman" w:cs="Times New Roman"/>
                <w:color w:val="000000"/>
                <w:sz w:val="24"/>
                <w:szCs w:val="24"/>
                <w:lang w:eastAsia="ja-JP"/>
              </w:rPr>
              <w:t xml:space="preserve">utėje nurodyti dokumentai ir PMP (Project </w:t>
            </w:r>
            <w:proofErr w:type="spellStart"/>
            <w:r w:rsidRPr="007D40FF">
              <w:rPr>
                <w:rFonts w:ascii="Times New Roman" w:hAnsi="Times New Roman" w:cs="Times New Roman"/>
                <w:color w:val="000000"/>
                <w:sz w:val="24"/>
                <w:szCs w:val="24"/>
                <w:lang w:eastAsia="ja-JP"/>
              </w:rPr>
              <w:t>Management</w:t>
            </w:r>
            <w:proofErr w:type="spellEnd"/>
            <w:r w:rsidRPr="007D40FF">
              <w:rPr>
                <w:rFonts w:ascii="Times New Roman" w:hAnsi="Times New Roman" w:cs="Times New Roman"/>
                <w:color w:val="000000"/>
                <w:sz w:val="24"/>
                <w:szCs w:val="24"/>
                <w:lang w:eastAsia="ja-JP"/>
              </w:rPr>
              <w:t xml:space="preserve"> Professional), PRINCE 2 </w:t>
            </w:r>
            <w:proofErr w:type="spellStart"/>
            <w:r w:rsidRPr="007D40FF">
              <w:rPr>
                <w:rFonts w:ascii="Times New Roman" w:hAnsi="Times New Roman" w:cs="Times New Roman"/>
                <w:color w:val="000000"/>
                <w:sz w:val="24"/>
                <w:szCs w:val="24"/>
                <w:lang w:eastAsia="ja-JP"/>
              </w:rPr>
              <w:t>Foundation</w:t>
            </w:r>
            <w:proofErr w:type="spellEnd"/>
            <w:r w:rsidRPr="007D40FF">
              <w:rPr>
                <w:rFonts w:ascii="Times New Roman" w:hAnsi="Times New Roman" w:cs="Times New Roman"/>
                <w:color w:val="000000"/>
                <w:sz w:val="24"/>
                <w:szCs w:val="24"/>
                <w:lang w:eastAsia="ja-JP"/>
              </w:rPr>
              <w:t xml:space="preserve">, </w:t>
            </w:r>
            <w:proofErr w:type="spellStart"/>
            <w:r w:rsidRPr="007D40FF">
              <w:rPr>
                <w:rFonts w:ascii="Times New Roman" w:hAnsi="Times New Roman" w:cs="Times New Roman"/>
                <w:color w:val="000000"/>
                <w:sz w:val="24"/>
                <w:szCs w:val="24"/>
                <w:lang w:eastAsia="ja-JP"/>
              </w:rPr>
              <w:t>CompTIA</w:t>
            </w:r>
            <w:proofErr w:type="spellEnd"/>
            <w:r w:rsidRPr="007D40FF">
              <w:rPr>
                <w:rFonts w:ascii="Times New Roman" w:hAnsi="Times New Roman" w:cs="Times New Roman"/>
                <w:color w:val="000000"/>
                <w:sz w:val="24"/>
                <w:szCs w:val="24"/>
                <w:lang w:eastAsia="ja-JP"/>
              </w:rPr>
              <w:t xml:space="preserve"> Project+ arba kitas lygiavertis sertifikatas / dokumentas, patvirtinantis kvalifikaciją.</w:t>
            </w:r>
          </w:p>
          <w:p w14:paraId="6F8EE016" w14:textId="77777777" w:rsidR="007D40FF" w:rsidRPr="007D40FF" w:rsidRDefault="007D40FF" w:rsidP="007D40FF">
            <w:pPr>
              <w:ind w:right="57"/>
              <w:jc w:val="both"/>
              <w:rPr>
                <w:rFonts w:ascii="Times New Roman" w:hAnsi="Times New Roman" w:cs="Times New Roman"/>
                <w:color w:val="000000"/>
                <w:sz w:val="24"/>
                <w:szCs w:val="24"/>
                <w:lang w:eastAsia="ja-JP"/>
              </w:rPr>
            </w:pPr>
          </w:p>
        </w:tc>
      </w:tr>
      <w:tr w:rsidR="007D40FF" w:rsidRPr="007D40FF" w14:paraId="65AA1BA0" w14:textId="77777777" w:rsidTr="00163256">
        <w:tc>
          <w:tcPr>
            <w:tcW w:w="450" w:type="pct"/>
          </w:tcPr>
          <w:p w14:paraId="0BB0C48A" w14:textId="77777777" w:rsidR="007D40FF" w:rsidRPr="007D40FF" w:rsidRDefault="007D40FF" w:rsidP="007D40FF">
            <w:pPr>
              <w:jc w:val="both"/>
              <w:rPr>
                <w:rFonts w:ascii="Times New Roman" w:hAnsi="Times New Roman" w:cs="Times New Roman"/>
                <w:b/>
                <w:color w:val="000000"/>
                <w:sz w:val="24"/>
                <w:szCs w:val="24"/>
                <w:lang w:eastAsia="ja-JP"/>
              </w:rPr>
            </w:pPr>
            <w:r w:rsidRPr="007D40FF">
              <w:rPr>
                <w:rFonts w:ascii="Times New Roman" w:hAnsi="Times New Roman" w:cs="Times New Roman"/>
                <w:b/>
                <w:color w:val="000000"/>
                <w:sz w:val="24"/>
                <w:szCs w:val="24"/>
                <w:lang w:eastAsia="ja-JP"/>
              </w:rPr>
              <w:t>3.2.2.</w:t>
            </w:r>
          </w:p>
        </w:tc>
        <w:tc>
          <w:tcPr>
            <w:tcW w:w="2067" w:type="pct"/>
          </w:tcPr>
          <w:p w14:paraId="1770A905" w14:textId="77777777" w:rsidR="007D40FF" w:rsidRPr="007D40FF" w:rsidRDefault="007D40FF" w:rsidP="007D40FF">
            <w:pPr>
              <w:tabs>
                <w:tab w:val="left" w:pos="590"/>
                <w:tab w:val="left" w:pos="850"/>
              </w:tabs>
              <w:ind w:right="57"/>
              <w:jc w:val="both"/>
              <w:rPr>
                <w:rFonts w:ascii="Times New Roman" w:hAnsi="Times New Roman" w:cs="Times New Roman"/>
                <w:color w:val="000000"/>
                <w:sz w:val="24"/>
                <w:szCs w:val="24"/>
                <w:lang w:eastAsia="ja-JP"/>
              </w:rPr>
            </w:pPr>
            <w:r w:rsidRPr="007D40FF">
              <w:rPr>
                <w:rFonts w:ascii="Times New Roman" w:hAnsi="Times New Roman" w:cs="Times New Roman"/>
                <w:color w:val="000000"/>
                <w:sz w:val="24"/>
                <w:szCs w:val="24"/>
                <w:lang w:eastAsia="ja-JP"/>
              </w:rPr>
              <w:t xml:space="preserve">ne mažiau kaip 1 (vieną) </w:t>
            </w:r>
            <w:r w:rsidRPr="007D40FF">
              <w:rPr>
                <w:rFonts w:ascii="Times New Roman" w:hAnsi="Times New Roman" w:cs="Times New Roman"/>
                <w:b/>
                <w:color w:val="000000"/>
                <w:sz w:val="24"/>
                <w:szCs w:val="24"/>
                <w:lang w:eastAsia="ja-JP"/>
              </w:rPr>
              <w:t>informacinių sistemų programuotoją (P2)</w:t>
            </w:r>
            <w:r w:rsidRPr="007D40FF">
              <w:rPr>
                <w:rFonts w:ascii="Times New Roman" w:hAnsi="Times New Roman" w:cs="Times New Roman"/>
                <w:color w:val="000000"/>
                <w:sz w:val="24"/>
                <w:szCs w:val="24"/>
                <w:lang w:eastAsia="ja-JP"/>
              </w:rPr>
              <w:t xml:space="preserve">, kuris: </w:t>
            </w:r>
          </w:p>
          <w:p w14:paraId="5810D1D9" w14:textId="77777777" w:rsidR="007D40FF" w:rsidRPr="007D40FF" w:rsidRDefault="007D40FF" w:rsidP="007D40FF">
            <w:pPr>
              <w:tabs>
                <w:tab w:val="left" w:pos="590"/>
                <w:tab w:val="left" w:pos="850"/>
              </w:tabs>
              <w:ind w:right="57"/>
              <w:jc w:val="both"/>
              <w:rPr>
                <w:rFonts w:ascii="Times New Roman" w:hAnsi="Times New Roman" w:cs="Times New Roman"/>
                <w:color w:val="000000"/>
                <w:sz w:val="24"/>
                <w:szCs w:val="24"/>
                <w:lang w:eastAsia="ja-JP"/>
              </w:rPr>
            </w:pPr>
            <w:r w:rsidRPr="007D40FF">
              <w:rPr>
                <w:rFonts w:ascii="Times New Roman" w:hAnsi="Times New Roman" w:cs="Times New Roman"/>
                <w:color w:val="000000"/>
                <w:sz w:val="24"/>
                <w:szCs w:val="24"/>
                <w:lang w:eastAsia="ja-JP"/>
              </w:rPr>
              <w:t xml:space="preserve">3.2.2.1. turi turėti ne trumpesnę kaip 2 (dviejų) metų programavimo darbo patirtį; </w:t>
            </w:r>
          </w:p>
          <w:p w14:paraId="184F520B" w14:textId="77777777" w:rsidR="007D40FF" w:rsidRPr="007D40FF" w:rsidRDefault="007D40FF" w:rsidP="007D40FF">
            <w:pPr>
              <w:tabs>
                <w:tab w:val="left" w:pos="590"/>
                <w:tab w:val="left" w:pos="850"/>
              </w:tabs>
              <w:ind w:right="57"/>
              <w:jc w:val="both"/>
              <w:rPr>
                <w:rFonts w:ascii="Times New Roman" w:hAnsi="Times New Roman" w:cs="Times New Roman"/>
                <w:color w:val="000000"/>
                <w:sz w:val="24"/>
                <w:szCs w:val="24"/>
                <w:lang w:eastAsia="ja-JP"/>
              </w:rPr>
            </w:pPr>
            <w:r w:rsidRPr="007D40FF">
              <w:rPr>
                <w:rFonts w:ascii="Times New Roman" w:hAnsi="Times New Roman" w:cs="Times New Roman"/>
                <w:color w:val="000000"/>
                <w:sz w:val="24"/>
                <w:szCs w:val="24"/>
                <w:lang w:eastAsia="ja-JP"/>
              </w:rPr>
              <w:lastRenderedPageBreak/>
              <w:t>2.2.2.2. per paskutinius 5 (penkis) metus yra dalyvavęs, atliekant programuotojo funkcijas, bent 1 (viename) įvykdytame sistemos diegimo ir/arba sukūrimo ir/ar modernizavimo projekte, kurio vertė yra ne mažesnė kaip 60 000,00 (šešiasdešimt tūkstančių) Eur be PVM;</w:t>
            </w:r>
          </w:p>
        </w:tc>
        <w:tc>
          <w:tcPr>
            <w:tcW w:w="2483" w:type="pct"/>
          </w:tcPr>
          <w:p w14:paraId="360B2C2A" w14:textId="77777777" w:rsidR="007D40FF" w:rsidRPr="007D40FF" w:rsidRDefault="007D40FF" w:rsidP="007D40FF">
            <w:pPr>
              <w:ind w:right="57"/>
              <w:jc w:val="both"/>
              <w:rPr>
                <w:rFonts w:ascii="Times New Roman" w:hAnsi="Times New Roman" w:cs="Times New Roman"/>
                <w:color w:val="000000"/>
                <w:sz w:val="24"/>
                <w:szCs w:val="24"/>
                <w:lang w:eastAsia="ja-JP"/>
              </w:rPr>
            </w:pPr>
            <w:r w:rsidRPr="007D40FF">
              <w:rPr>
                <w:rFonts w:ascii="Times New Roman" w:hAnsi="Times New Roman" w:cs="Times New Roman"/>
                <w:color w:val="000000"/>
                <w:sz w:val="24"/>
                <w:szCs w:val="24"/>
                <w:lang w:eastAsia="ja-JP"/>
              </w:rPr>
              <w:lastRenderedPageBreak/>
              <w:t>Pateikiami 3.2. eilutėje nurodyti dokumentai.</w:t>
            </w:r>
          </w:p>
        </w:tc>
      </w:tr>
      <w:tr w:rsidR="007D40FF" w:rsidRPr="007D40FF" w14:paraId="06CAFD47" w14:textId="77777777" w:rsidTr="00163256">
        <w:tc>
          <w:tcPr>
            <w:tcW w:w="450" w:type="pct"/>
          </w:tcPr>
          <w:p w14:paraId="49F2B732" w14:textId="77777777" w:rsidR="007D40FF" w:rsidRPr="007D40FF" w:rsidRDefault="007D40FF" w:rsidP="007D40FF">
            <w:pPr>
              <w:jc w:val="both"/>
              <w:rPr>
                <w:rFonts w:ascii="Times New Roman" w:hAnsi="Times New Roman" w:cs="Times New Roman"/>
                <w:b/>
                <w:color w:val="000000"/>
                <w:sz w:val="24"/>
                <w:szCs w:val="24"/>
                <w:lang w:eastAsia="ja-JP"/>
              </w:rPr>
            </w:pPr>
            <w:r w:rsidRPr="007D40FF">
              <w:rPr>
                <w:rFonts w:ascii="Times New Roman" w:hAnsi="Times New Roman" w:cs="Times New Roman"/>
                <w:b/>
                <w:color w:val="000000"/>
                <w:sz w:val="24"/>
                <w:szCs w:val="24"/>
                <w:lang w:eastAsia="ja-JP"/>
              </w:rPr>
              <w:t>3.2.3.</w:t>
            </w:r>
          </w:p>
        </w:tc>
        <w:tc>
          <w:tcPr>
            <w:tcW w:w="2067" w:type="pct"/>
          </w:tcPr>
          <w:p w14:paraId="7F6ACC7B" w14:textId="77777777" w:rsidR="007D40FF" w:rsidRPr="007D40FF" w:rsidRDefault="007D40FF" w:rsidP="007D40FF">
            <w:pPr>
              <w:tabs>
                <w:tab w:val="left" w:pos="590"/>
                <w:tab w:val="left" w:pos="850"/>
                <w:tab w:val="left" w:pos="933"/>
              </w:tabs>
              <w:ind w:right="57"/>
              <w:jc w:val="both"/>
              <w:rPr>
                <w:rFonts w:ascii="Times New Roman" w:hAnsi="Times New Roman" w:cs="Times New Roman"/>
                <w:color w:val="000000"/>
                <w:sz w:val="24"/>
                <w:szCs w:val="24"/>
                <w:lang w:eastAsia="ja-JP"/>
              </w:rPr>
            </w:pPr>
            <w:r w:rsidRPr="007D40FF">
              <w:rPr>
                <w:rFonts w:ascii="Times New Roman" w:hAnsi="Times New Roman" w:cs="Times New Roman"/>
                <w:color w:val="000000"/>
                <w:sz w:val="24"/>
                <w:szCs w:val="24"/>
                <w:lang w:eastAsia="ja-JP"/>
              </w:rPr>
              <w:t xml:space="preserve">ne mažiau kaip 1 (vieną) </w:t>
            </w:r>
            <w:r w:rsidRPr="007D40FF">
              <w:rPr>
                <w:rFonts w:ascii="Times New Roman" w:hAnsi="Times New Roman" w:cs="Times New Roman"/>
                <w:b/>
                <w:color w:val="000000"/>
                <w:sz w:val="24"/>
                <w:szCs w:val="24"/>
                <w:lang w:eastAsia="ja-JP"/>
              </w:rPr>
              <w:t>informacinių sistemų testuotoją (P3)</w:t>
            </w:r>
            <w:r w:rsidRPr="007D40FF">
              <w:rPr>
                <w:rFonts w:ascii="Times New Roman" w:hAnsi="Times New Roman" w:cs="Times New Roman"/>
                <w:color w:val="000000"/>
                <w:sz w:val="24"/>
                <w:szCs w:val="24"/>
                <w:lang w:eastAsia="ja-JP"/>
              </w:rPr>
              <w:t xml:space="preserve">, kuris: </w:t>
            </w:r>
          </w:p>
          <w:p w14:paraId="3F338A49" w14:textId="77777777" w:rsidR="007D40FF" w:rsidRPr="007D40FF" w:rsidRDefault="007D40FF" w:rsidP="007D40FF">
            <w:pPr>
              <w:numPr>
                <w:ilvl w:val="3"/>
                <w:numId w:val="4"/>
              </w:numPr>
              <w:tabs>
                <w:tab w:val="left" w:pos="590"/>
                <w:tab w:val="left" w:pos="850"/>
                <w:tab w:val="left" w:pos="933"/>
              </w:tabs>
              <w:ind w:left="0" w:firstLine="0"/>
              <w:jc w:val="both"/>
              <w:rPr>
                <w:rFonts w:ascii="Times New Roman" w:eastAsia="Times New Roman" w:hAnsi="Times New Roman" w:cs="Times New Roman"/>
                <w:color w:val="000000"/>
                <w:sz w:val="24"/>
                <w:szCs w:val="24"/>
              </w:rPr>
            </w:pPr>
            <w:r w:rsidRPr="007D40FF">
              <w:rPr>
                <w:rFonts w:ascii="Times New Roman" w:eastAsia="Times New Roman" w:hAnsi="Times New Roman" w:cs="Times New Roman"/>
                <w:color w:val="000000"/>
                <w:sz w:val="24"/>
                <w:szCs w:val="24"/>
              </w:rPr>
              <w:t>turi turėti tarptautiniu mastu pripažįstamą kvalifikaciją taikomųjų programų testavimo srityje;</w:t>
            </w:r>
          </w:p>
          <w:p w14:paraId="374CF93F" w14:textId="77777777" w:rsidR="007D40FF" w:rsidRPr="007D40FF" w:rsidRDefault="007D40FF" w:rsidP="007D40FF">
            <w:pPr>
              <w:numPr>
                <w:ilvl w:val="3"/>
                <w:numId w:val="4"/>
              </w:numPr>
              <w:tabs>
                <w:tab w:val="left" w:pos="590"/>
                <w:tab w:val="left" w:pos="850"/>
                <w:tab w:val="left" w:pos="933"/>
              </w:tabs>
              <w:ind w:left="0" w:firstLine="0"/>
              <w:jc w:val="both"/>
              <w:rPr>
                <w:rFonts w:ascii="Times New Roman" w:eastAsia="Times New Roman" w:hAnsi="Times New Roman" w:cs="Times New Roman"/>
                <w:color w:val="000000"/>
                <w:sz w:val="24"/>
                <w:szCs w:val="24"/>
              </w:rPr>
            </w:pPr>
            <w:r w:rsidRPr="007D40FF">
              <w:rPr>
                <w:rFonts w:ascii="Times New Roman" w:eastAsia="Times New Roman" w:hAnsi="Times New Roman" w:cs="Times New Roman"/>
                <w:color w:val="000000"/>
                <w:sz w:val="24"/>
                <w:szCs w:val="24"/>
              </w:rPr>
              <w:t>turi ne trumpesnę kaip 2 (dviejų) metų darbo patirtį projektuose, kurie apima informacinių sistemų testavimą, atliekant informacinių sistemų testavimo funkcijas;</w:t>
            </w:r>
          </w:p>
          <w:p w14:paraId="1F02C0DA" w14:textId="77777777" w:rsidR="007D40FF" w:rsidRPr="007D40FF" w:rsidRDefault="007D40FF" w:rsidP="007D40FF">
            <w:pPr>
              <w:numPr>
                <w:ilvl w:val="3"/>
                <w:numId w:val="4"/>
              </w:numPr>
              <w:tabs>
                <w:tab w:val="left" w:pos="590"/>
                <w:tab w:val="left" w:pos="850"/>
                <w:tab w:val="left" w:pos="933"/>
              </w:tabs>
              <w:ind w:left="0" w:firstLine="0"/>
              <w:jc w:val="both"/>
              <w:rPr>
                <w:rFonts w:ascii="Times New Roman" w:eastAsia="Times New Roman" w:hAnsi="Times New Roman" w:cs="Times New Roman"/>
                <w:color w:val="000000"/>
                <w:sz w:val="24"/>
                <w:szCs w:val="24"/>
              </w:rPr>
            </w:pPr>
            <w:r w:rsidRPr="007D40FF">
              <w:rPr>
                <w:rFonts w:ascii="Times New Roman" w:eastAsia="Times New Roman" w:hAnsi="Times New Roman" w:cs="Times New Roman"/>
                <w:color w:val="000000"/>
                <w:sz w:val="24"/>
                <w:szCs w:val="24"/>
              </w:rPr>
              <w:t>per paskutinius 5 (penkis) metus dalyvavusį atliekant testuotojo funkcijas ne mažiau kaip 1 (viename) įvykdytame informacinių sistemų diegimo ir/arba sukūrimo ir/ar modernizavimo projekte, kurio vertė yra ne mažesnė kaip 60 000,00 (šešiasdešimt tūkstančių) Eur be PVM, ir kurio apimtyje buvo testuojama informacinė sistema ir kurio metu turėjo būti parengti testavimo planai, testavimo scenarijai ir atlikti testavimai bei parengtos testavimo ataskaitos;</w:t>
            </w:r>
          </w:p>
        </w:tc>
        <w:tc>
          <w:tcPr>
            <w:tcW w:w="2483" w:type="pct"/>
          </w:tcPr>
          <w:p w14:paraId="47AD324D" w14:textId="77777777" w:rsidR="007D40FF" w:rsidRPr="007D40FF" w:rsidRDefault="007D40FF" w:rsidP="007D40FF">
            <w:pPr>
              <w:ind w:right="57"/>
              <w:jc w:val="both"/>
              <w:rPr>
                <w:rFonts w:ascii="Times New Roman" w:hAnsi="Times New Roman" w:cs="Times New Roman"/>
                <w:color w:val="000000"/>
                <w:sz w:val="24"/>
                <w:szCs w:val="24"/>
                <w:lang w:eastAsia="ja-JP"/>
              </w:rPr>
            </w:pPr>
            <w:r w:rsidRPr="007D40FF">
              <w:rPr>
                <w:rFonts w:ascii="Times New Roman" w:hAnsi="Times New Roman" w:cs="Times New Roman"/>
                <w:color w:val="000000"/>
                <w:sz w:val="24"/>
                <w:szCs w:val="24"/>
                <w:lang w:eastAsia="ja-JP"/>
              </w:rPr>
              <w:t xml:space="preserve">Pateikiami 3.2. eilutėje nurodyti dokumentai ir testuotojo </w:t>
            </w:r>
            <w:proofErr w:type="spellStart"/>
            <w:r w:rsidRPr="007D40FF">
              <w:rPr>
                <w:rFonts w:ascii="Times New Roman" w:hAnsi="Times New Roman" w:cs="Times New Roman"/>
                <w:color w:val="000000"/>
                <w:sz w:val="24"/>
                <w:szCs w:val="24"/>
                <w:lang w:eastAsia="ja-JP"/>
              </w:rPr>
              <w:t>Advanced</w:t>
            </w:r>
            <w:proofErr w:type="spellEnd"/>
            <w:r w:rsidRPr="007D40FF">
              <w:rPr>
                <w:rFonts w:ascii="Times New Roman" w:hAnsi="Times New Roman" w:cs="Times New Roman"/>
                <w:color w:val="000000"/>
                <w:sz w:val="24"/>
                <w:szCs w:val="24"/>
                <w:lang w:eastAsia="ja-JP"/>
              </w:rPr>
              <w:t xml:space="preserve"> </w:t>
            </w:r>
            <w:proofErr w:type="spellStart"/>
            <w:r w:rsidRPr="007D40FF">
              <w:rPr>
                <w:rFonts w:ascii="Times New Roman" w:hAnsi="Times New Roman" w:cs="Times New Roman"/>
                <w:color w:val="000000"/>
                <w:sz w:val="24"/>
                <w:szCs w:val="24"/>
                <w:lang w:eastAsia="ja-JP"/>
              </w:rPr>
              <w:t>Level</w:t>
            </w:r>
            <w:proofErr w:type="spellEnd"/>
            <w:r w:rsidRPr="007D40FF">
              <w:rPr>
                <w:rFonts w:ascii="Times New Roman" w:hAnsi="Times New Roman" w:cs="Times New Roman"/>
                <w:color w:val="000000"/>
                <w:sz w:val="24"/>
                <w:szCs w:val="24"/>
                <w:lang w:eastAsia="ja-JP"/>
              </w:rPr>
              <w:t xml:space="preserve"> kvalifikaciją patvirtinantis sertifikatas ISTQB (International </w:t>
            </w:r>
            <w:proofErr w:type="spellStart"/>
            <w:r w:rsidRPr="007D40FF">
              <w:rPr>
                <w:rFonts w:ascii="Times New Roman" w:hAnsi="Times New Roman" w:cs="Times New Roman"/>
                <w:color w:val="000000"/>
                <w:sz w:val="24"/>
                <w:szCs w:val="24"/>
                <w:lang w:eastAsia="ja-JP"/>
              </w:rPr>
              <w:t>Software</w:t>
            </w:r>
            <w:proofErr w:type="spellEnd"/>
            <w:r w:rsidRPr="007D40FF">
              <w:rPr>
                <w:rFonts w:ascii="Times New Roman" w:hAnsi="Times New Roman" w:cs="Times New Roman"/>
                <w:color w:val="000000"/>
                <w:sz w:val="24"/>
                <w:szCs w:val="24"/>
                <w:lang w:eastAsia="ja-JP"/>
              </w:rPr>
              <w:t xml:space="preserve"> </w:t>
            </w:r>
            <w:proofErr w:type="spellStart"/>
            <w:r w:rsidRPr="007D40FF">
              <w:rPr>
                <w:rFonts w:ascii="Times New Roman" w:hAnsi="Times New Roman" w:cs="Times New Roman"/>
                <w:color w:val="000000"/>
                <w:sz w:val="24"/>
                <w:szCs w:val="24"/>
                <w:lang w:eastAsia="ja-JP"/>
              </w:rPr>
              <w:t>Testing</w:t>
            </w:r>
            <w:proofErr w:type="spellEnd"/>
            <w:r w:rsidRPr="007D40FF">
              <w:rPr>
                <w:rFonts w:ascii="Times New Roman" w:hAnsi="Times New Roman" w:cs="Times New Roman"/>
                <w:color w:val="000000"/>
                <w:sz w:val="24"/>
                <w:szCs w:val="24"/>
                <w:lang w:eastAsia="ja-JP"/>
              </w:rPr>
              <w:t xml:space="preserve"> </w:t>
            </w:r>
            <w:proofErr w:type="spellStart"/>
            <w:r w:rsidRPr="007D40FF">
              <w:rPr>
                <w:rFonts w:ascii="Times New Roman" w:hAnsi="Times New Roman" w:cs="Times New Roman"/>
                <w:color w:val="000000"/>
                <w:sz w:val="24"/>
                <w:szCs w:val="24"/>
                <w:lang w:eastAsia="ja-JP"/>
              </w:rPr>
              <w:t>Qualifications</w:t>
            </w:r>
            <w:proofErr w:type="spellEnd"/>
            <w:r w:rsidRPr="007D40FF">
              <w:rPr>
                <w:rFonts w:ascii="Times New Roman" w:hAnsi="Times New Roman" w:cs="Times New Roman"/>
                <w:color w:val="000000"/>
                <w:sz w:val="24"/>
                <w:szCs w:val="24"/>
                <w:lang w:eastAsia="ja-JP"/>
              </w:rPr>
              <w:t xml:space="preserve"> </w:t>
            </w:r>
            <w:proofErr w:type="spellStart"/>
            <w:r w:rsidRPr="007D40FF">
              <w:rPr>
                <w:rFonts w:ascii="Times New Roman" w:hAnsi="Times New Roman" w:cs="Times New Roman"/>
                <w:color w:val="000000"/>
                <w:sz w:val="24"/>
                <w:szCs w:val="24"/>
                <w:lang w:eastAsia="ja-JP"/>
              </w:rPr>
              <w:t>Board</w:t>
            </w:r>
            <w:proofErr w:type="spellEnd"/>
            <w:r w:rsidRPr="007D40FF">
              <w:rPr>
                <w:rFonts w:ascii="Times New Roman" w:hAnsi="Times New Roman" w:cs="Times New Roman"/>
                <w:color w:val="000000"/>
                <w:sz w:val="24"/>
                <w:szCs w:val="24"/>
                <w:lang w:eastAsia="ja-JP"/>
              </w:rPr>
              <w:t>) arba kitas lygiavertis sertifikatas / dokumentas, patvirtinantis žinias ir kompetencijas.</w:t>
            </w:r>
          </w:p>
          <w:p w14:paraId="5A6F9C46" w14:textId="77777777" w:rsidR="007D40FF" w:rsidRPr="007D40FF" w:rsidRDefault="007D40FF" w:rsidP="007D40FF">
            <w:pPr>
              <w:ind w:right="57"/>
              <w:jc w:val="both"/>
              <w:rPr>
                <w:rFonts w:ascii="Times New Roman" w:hAnsi="Times New Roman" w:cs="Times New Roman"/>
                <w:color w:val="000000"/>
                <w:sz w:val="24"/>
                <w:szCs w:val="24"/>
                <w:lang w:eastAsia="ja-JP"/>
              </w:rPr>
            </w:pPr>
          </w:p>
        </w:tc>
      </w:tr>
      <w:tr w:rsidR="007D40FF" w:rsidRPr="007D40FF" w14:paraId="62BB8B32" w14:textId="77777777" w:rsidTr="00163256">
        <w:tc>
          <w:tcPr>
            <w:tcW w:w="450" w:type="pct"/>
          </w:tcPr>
          <w:p w14:paraId="34634A16" w14:textId="77777777" w:rsidR="007D40FF" w:rsidRPr="007D40FF" w:rsidRDefault="007D40FF" w:rsidP="007D40FF">
            <w:pPr>
              <w:jc w:val="both"/>
              <w:rPr>
                <w:rFonts w:ascii="Times New Roman" w:hAnsi="Times New Roman" w:cs="Times New Roman"/>
                <w:b/>
                <w:color w:val="000000"/>
                <w:sz w:val="24"/>
                <w:szCs w:val="24"/>
                <w:lang w:eastAsia="ja-JP"/>
              </w:rPr>
            </w:pPr>
            <w:r w:rsidRPr="007D40FF">
              <w:rPr>
                <w:rFonts w:ascii="Times New Roman" w:hAnsi="Times New Roman" w:cs="Times New Roman"/>
                <w:b/>
                <w:color w:val="000000"/>
                <w:sz w:val="24"/>
                <w:szCs w:val="24"/>
                <w:lang w:eastAsia="ja-JP"/>
              </w:rPr>
              <w:t>3.2.4.</w:t>
            </w:r>
          </w:p>
        </w:tc>
        <w:tc>
          <w:tcPr>
            <w:tcW w:w="2067" w:type="pct"/>
          </w:tcPr>
          <w:p w14:paraId="601DF7CC" w14:textId="77777777" w:rsidR="007D40FF" w:rsidRPr="007D40FF" w:rsidRDefault="007D40FF" w:rsidP="007D40FF">
            <w:pPr>
              <w:tabs>
                <w:tab w:val="left" w:pos="426"/>
                <w:tab w:val="left" w:pos="590"/>
                <w:tab w:val="left" w:pos="817"/>
                <w:tab w:val="left" w:pos="850"/>
              </w:tabs>
              <w:ind w:right="57"/>
              <w:jc w:val="both"/>
              <w:rPr>
                <w:rFonts w:ascii="Times New Roman" w:hAnsi="Times New Roman" w:cs="Times New Roman"/>
                <w:color w:val="000000"/>
                <w:sz w:val="24"/>
                <w:szCs w:val="24"/>
                <w:lang w:eastAsia="ja-JP"/>
              </w:rPr>
            </w:pPr>
            <w:r w:rsidRPr="007D40FF">
              <w:rPr>
                <w:rFonts w:ascii="Times New Roman" w:hAnsi="Times New Roman" w:cs="Times New Roman"/>
                <w:color w:val="000000"/>
                <w:sz w:val="24"/>
                <w:szCs w:val="24"/>
                <w:lang w:eastAsia="ja-JP"/>
              </w:rPr>
              <w:t xml:space="preserve">ne mažiau kaip 1 (vieną) </w:t>
            </w:r>
            <w:r w:rsidRPr="007D40FF">
              <w:rPr>
                <w:rFonts w:ascii="Times New Roman" w:hAnsi="Times New Roman" w:cs="Times New Roman"/>
                <w:b/>
                <w:color w:val="000000"/>
                <w:sz w:val="24"/>
                <w:szCs w:val="24"/>
                <w:lang w:eastAsia="ja-JP"/>
              </w:rPr>
              <w:t>informacinių sistemų architektą (P4)</w:t>
            </w:r>
            <w:r w:rsidRPr="007D40FF">
              <w:rPr>
                <w:rFonts w:ascii="Times New Roman" w:hAnsi="Times New Roman" w:cs="Times New Roman"/>
                <w:color w:val="000000"/>
                <w:sz w:val="24"/>
                <w:szCs w:val="24"/>
                <w:lang w:eastAsia="ja-JP"/>
              </w:rPr>
              <w:t>, kuris:</w:t>
            </w:r>
          </w:p>
          <w:p w14:paraId="78B823B9" w14:textId="77777777" w:rsidR="007D40FF" w:rsidRPr="007D40FF" w:rsidRDefault="007D40FF" w:rsidP="007D40FF">
            <w:pPr>
              <w:numPr>
                <w:ilvl w:val="3"/>
                <w:numId w:val="5"/>
              </w:numPr>
              <w:tabs>
                <w:tab w:val="left" w:pos="426"/>
                <w:tab w:val="left" w:pos="590"/>
                <w:tab w:val="left" w:pos="817"/>
                <w:tab w:val="left" w:pos="850"/>
              </w:tabs>
              <w:ind w:left="0" w:firstLine="0"/>
              <w:jc w:val="both"/>
              <w:rPr>
                <w:rFonts w:ascii="Times New Roman" w:hAnsi="Times New Roman" w:cs="Times New Roman"/>
                <w:color w:val="000000"/>
                <w:sz w:val="24"/>
                <w:szCs w:val="24"/>
                <w:lang w:eastAsia="ja-JP"/>
              </w:rPr>
            </w:pPr>
            <w:r w:rsidRPr="007D40FF">
              <w:rPr>
                <w:rFonts w:ascii="Times New Roman" w:hAnsi="Times New Roman" w:cs="Times New Roman"/>
                <w:color w:val="000000"/>
                <w:sz w:val="24"/>
                <w:szCs w:val="24"/>
                <w:lang w:eastAsia="ja-JP"/>
              </w:rPr>
              <w:t>turi turėti tarptautiniu mastu pripažįstamą informacinių sistemų architekto kvalifikaciją;</w:t>
            </w:r>
          </w:p>
          <w:p w14:paraId="4B3F6F83" w14:textId="77777777" w:rsidR="007D40FF" w:rsidRPr="007D40FF" w:rsidRDefault="007D40FF" w:rsidP="007D40FF">
            <w:pPr>
              <w:numPr>
                <w:ilvl w:val="3"/>
                <w:numId w:val="5"/>
              </w:numPr>
              <w:tabs>
                <w:tab w:val="left" w:pos="426"/>
                <w:tab w:val="left" w:pos="590"/>
                <w:tab w:val="left" w:pos="817"/>
                <w:tab w:val="left" w:pos="850"/>
              </w:tabs>
              <w:ind w:left="0" w:firstLine="0"/>
              <w:jc w:val="both"/>
              <w:rPr>
                <w:rFonts w:ascii="Times New Roman" w:hAnsi="Times New Roman" w:cs="Times New Roman"/>
                <w:color w:val="000000"/>
                <w:sz w:val="24"/>
                <w:szCs w:val="24"/>
                <w:lang w:eastAsia="ja-JP"/>
              </w:rPr>
            </w:pPr>
            <w:r w:rsidRPr="007D40FF">
              <w:rPr>
                <w:rFonts w:ascii="Times New Roman" w:hAnsi="Times New Roman" w:cs="Times New Roman"/>
                <w:color w:val="000000"/>
                <w:sz w:val="24"/>
                <w:szCs w:val="24"/>
                <w:lang w:eastAsia="ja-JP"/>
              </w:rPr>
              <w:t>turi turėti ne mažesnę kaip 2 (dviejų) metų patirtį informacinių sistemų architektūros projektavimo srityje;</w:t>
            </w:r>
          </w:p>
          <w:p w14:paraId="5BA5BF71" w14:textId="77777777" w:rsidR="007D40FF" w:rsidRPr="007D40FF" w:rsidRDefault="007D40FF" w:rsidP="007D40FF">
            <w:pPr>
              <w:numPr>
                <w:ilvl w:val="3"/>
                <w:numId w:val="5"/>
              </w:numPr>
              <w:tabs>
                <w:tab w:val="left" w:pos="426"/>
                <w:tab w:val="left" w:pos="590"/>
                <w:tab w:val="left" w:pos="817"/>
                <w:tab w:val="left" w:pos="850"/>
              </w:tabs>
              <w:ind w:left="0" w:firstLine="0"/>
              <w:jc w:val="both"/>
              <w:rPr>
                <w:rFonts w:ascii="Times New Roman" w:hAnsi="Times New Roman" w:cs="Times New Roman"/>
                <w:color w:val="000000"/>
                <w:sz w:val="24"/>
                <w:szCs w:val="24"/>
                <w:lang w:eastAsia="ja-JP"/>
              </w:rPr>
            </w:pPr>
            <w:r w:rsidRPr="007D40FF">
              <w:rPr>
                <w:rFonts w:ascii="Times New Roman" w:hAnsi="Times New Roman" w:cs="Times New Roman"/>
                <w:color w:val="000000"/>
                <w:sz w:val="24"/>
                <w:szCs w:val="24"/>
                <w:lang w:eastAsia="ja-JP"/>
              </w:rPr>
              <w:t>per paskutinius 5 (penkis) metus kūrė informacinės sistemos architektūrą bent 1 (viename) įvykdytame projekte, kurio vertė yra ne mažesnė kaip 60 000,00 (šešiasdešimt tūkstančių) Eur be PVM, ir kurio vykdymo metu buvo diegiama ir/arba sukurta ir/ar modernizuota informacinė sistema;</w:t>
            </w:r>
          </w:p>
        </w:tc>
        <w:tc>
          <w:tcPr>
            <w:tcW w:w="2483" w:type="pct"/>
          </w:tcPr>
          <w:p w14:paraId="00AE3D81" w14:textId="77777777" w:rsidR="007D40FF" w:rsidRPr="007D40FF" w:rsidRDefault="007D40FF" w:rsidP="007D40FF">
            <w:pPr>
              <w:tabs>
                <w:tab w:val="left" w:pos="69"/>
              </w:tabs>
              <w:ind w:right="57"/>
              <w:jc w:val="both"/>
              <w:rPr>
                <w:rFonts w:ascii="Times New Roman" w:hAnsi="Times New Roman" w:cs="Times New Roman"/>
                <w:color w:val="000000"/>
                <w:sz w:val="24"/>
                <w:szCs w:val="24"/>
                <w:lang w:eastAsia="ja-JP"/>
              </w:rPr>
            </w:pPr>
            <w:r w:rsidRPr="007D40FF">
              <w:rPr>
                <w:rFonts w:ascii="Times New Roman" w:hAnsi="Times New Roman" w:cs="Times New Roman"/>
                <w:color w:val="000000"/>
                <w:sz w:val="24"/>
                <w:szCs w:val="24"/>
                <w:lang w:eastAsia="ja-JP"/>
              </w:rPr>
              <w:t>Pateikiami 3.2. eilutėje nurodyti dokumentai ir TOGAF (</w:t>
            </w:r>
            <w:proofErr w:type="spellStart"/>
            <w:r w:rsidRPr="007D40FF">
              <w:rPr>
                <w:rFonts w:ascii="Times New Roman" w:hAnsi="Times New Roman" w:cs="Times New Roman"/>
                <w:color w:val="000000"/>
                <w:sz w:val="24"/>
                <w:szCs w:val="24"/>
                <w:lang w:eastAsia="ja-JP"/>
              </w:rPr>
              <w:t>The</w:t>
            </w:r>
            <w:proofErr w:type="spellEnd"/>
            <w:r w:rsidRPr="007D40FF">
              <w:rPr>
                <w:rFonts w:ascii="Times New Roman" w:hAnsi="Times New Roman" w:cs="Times New Roman"/>
                <w:color w:val="000000"/>
                <w:sz w:val="24"/>
                <w:szCs w:val="24"/>
                <w:lang w:eastAsia="ja-JP"/>
              </w:rPr>
              <w:t xml:space="preserve"> </w:t>
            </w:r>
            <w:proofErr w:type="spellStart"/>
            <w:r w:rsidRPr="007D40FF">
              <w:rPr>
                <w:rFonts w:ascii="Times New Roman" w:hAnsi="Times New Roman" w:cs="Times New Roman"/>
                <w:color w:val="000000"/>
                <w:sz w:val="24"/>
                <w:szCs w:val="24"/>
                <w:lang w:eastAsia="ja-JP"/>
              </w:rPr>
              <w:t>Open</w:t>
            </w:r>
            <w:proofErr w:type="spellEnd"/>
            <w:r w:rsidRPr="007D40FF">
              <w:rPr>
                <w:rFonts w:ascii="Times New Roman" w:hAnsi="Times New Roman" w:cs="Times New Roman"/>
                <w:color w:val="000000"/>
                <w:sz w:val="24"/>
                <w:szCs w:val="24"/>
                <w:lang w:eastAsia="ja-JP"/>
              </w:rPr>
              <w:t xml:space="preserve"> Group </w:t>
            </w:r>
            <w:proofErr w:type="spellStart"/>
            <w:r w:rsidRPr="007D40FF">
              <w:rPr>
                <w:rFonts w:ascii="Times New Roman" w:hAnsi="Times New Roman" w:cs="Times New Roman"/>
                <w:color w:val="000000"/>
                <w:sz w:val="24"/>
                <w:szCs w:val="24"/>
                <w:lang w:eastAsia="ja-JP"/>
              </w:rPr>
              <w:t>Architecture</w:t>
            </w:r>
            <w:proofErr w:type="spellEnd"/>
            <w:r w:rsidRPr="007D40FF">
              <w:rPr>
                <w:rFonts w:ascii="Times New Roman" w:hAnsi="Times New Roman" w:cs="Times New Roman"/>
                <w:color w:val="000000"/>
                <w:sz w:val="24"/>
                <w:szCs w:val="24"/>
                <w:lang w:eastAsia="ja-JP"/>
              </w:rPr>
              <w:t xml:space="preserve"> </w:t>
            </w:r>
            <w:proofErr w:type="spellStart"/>
            <w:r w:rsidRPr="007D40FF">
              <w:rPr>
                <w:rFonts w:ascii="Times New Roman" w:hAnsi="Times New Roman" w:cs="Times New Roman"/>
                <w:color w:val="000000"/>
                <w:sz w:val="24"/>
                <w:szCs w:val="24"/>
                <w:lang w:eastAsia="ja-JP"/>
              </w:rPr>
              <w:t>Framework</w:t>
            </w:r>
            <w:proofErr w:type="spellEnd"/>
            <w:r w:rsidRPr="007D40FF">
              <w:rPr>
                <w:rFonts w:ascii="Times New Roman" w:hAnsi="Times New Roman" w:cs="Times New Roman"/>
                <w:color w:val="000000"/>
                <w:sz w:val="24"/>
                <w:szCs w:val="24"/>
                <w:lang w:eastAsia="ja-JP"/>
              </w:rPr>
              <w:t>), CITA (</w:t>
            </w:r>
            <w:proofErr w:type="spellStart"/>
            <w:r w:rsidRPr="007D40FF">
              <w:rPr>
                <w:rFonts w:ascii="Times New Roman" w:hAnsi="Times New Roman" w:cs="Times New Roman"/>
                <w:color w:val="000000"/>
                <w:sz w:val="24"/>
                <w:szCs w:val="24"/>
                <w:lang w:eastAsia="ja-JP"/>
              </w:rPr>
              <w:t>Certified</w:t>
            </w:r>
            <w:proofErr w:type="spellEnd"/>
            <w:r w:rsidRPr="007D40FF">
              <w:rPr>
                <w:rFonts w:ascii="Times New Roman" w:hAnsi="Times New Roman" w:cs="Times New Roman"/>
                <w:color w:val="000000"/>
                <w:sz w:val="24"/>
                <w:szCs w:val="24"/>
                <w:lang w:eastAsia="ja-JP"/>
              </w:rPr>
              <w:t xml:space="preserve"> </w:t>
            </w:r>
            <w:proofErr w:type="spellStart"/>
            <w:r w:rsidRPr="007D40FF">
              <w:rPr>
                <w:rFonts w:ascii="Times New Roman" w:hAnsi="Times New Roman" w:cs="Times New Roman"/>
                <w:color w:val="000000"/>
                <w:sz w:val="24"/>
                <w:szCs w:val="24"/>
                <w:lang w:eastAsia="ja-JP"/>
              </w:rPr>
              <w:t>Information</w:t>
            </w:r>
            <w:proofErr w:type="spellEnd"/>
            <w:r w:rsidRPr="007D40FF">
              <w:rPr>
                <w:rFonts w:ascii="Times New Roman" w:hAnsi="Times New Roman" w:cs="Times New Roman"/>
                <w:color w:val="000000"/>
                <w:sz w:val="24"/>
                <w:szCs w:val="24"/>
                <w:lang w:eastAsia="ja-JP"/>
              </w:rPr>
              <w:t xml:space="preserve"> </w:t>
            </w:r>
            <w:proofErr w:type="spellStart"/>
            <w:r w:rsidRPr="007D40FF">
              <w:rPr>
                <w:rFonts w:ascii="Times New Roman" w:hAnsi="Times New Roman" w:cs="Times New Roman"/>
                <w:color w:val="000000"/>
                <w:sz w:val="24"/>
                <w:szCs w:val="24"/>
                <w:lang w:eastAsia="ja-JP"/>
              </w:rPr>
              <w:t>Technology</w:t>
            </w:r>
            <w:proofErr w:type="spellEnd"/>
            <w:r w:rsidRPr="007D40FF">
              <w:rPr>
                <w:rFonts w:ascii="Times New Roman" w:hAnsi="Times New Roman" w:cs="Times New Roman"/>
                <w:color w:val="000000"/>
                <w:sz w:val="24"/>
                <w:szCs w:val="24"/>
                <w:lang w:eastAsia="ja-JP"/>
              </w:rPr>
              <w:t xml:space="preserve"> </w:t>
            </w:r>
            <w:proofErr w:type="spellStart"/>
            <w:r w:rsidRPr="007D40FF">
              <w:rPr>
                <w:rFonts w:ascii="Times New Roman" w:hAnsi="Times New Roman" w:cs="Times New Roman"/>
                <w:color w:val="000000"/>
                <w:sz w:val="24"/>
                <w:szCs w:val="24"/>
                <w:lang w:eastAsia="ja-JP"/>
              </w:rPr>
              <w:t>Architect</w:t>
            </w:r>
            <w:proofErr w:type="spellEnd"/>
            <w:r w:rsidRPr="007D40FF">
              <w:rPr>
                <w:rFonts w:ascii="Times New Roman" w:hAnsi="Times New Roman" w:cs="Times New Roman"/>
                <w:color w:val="000000"/>
                <w:sz w:val="24"/>
                <w:szCs w:val="24"/>
                <w:lang w:eastAsia="ja-JP"/>
              </w:rPr>
              <w:t>) arba kitas lygiavertis sertifikatas / dokumentas, patvirtinantis žinias ir kompetencijas.</w:t>
            </w:r>
          </w:p>
          <w:p w14:paraId="377A1D1C" w14:textId="77777777" w:rsidR="007D40FF" w:rsidRPr="007D40FF" w:rsidRDefault="007D40FF" w:rsidP="007D40FF">
            <w:pPr>
              <w:ind w:right="57"/>
              <w:jc w:val="both"/>
              <w:rPr>
                <w:rFonts w:ascii="Times New Roman" w:hAnsi="Times New Roman" w:cs="Times New Roman"/>
                <w:color w:val="000000"/>
                <w:sz w:val="24"/>
                <w:szCs w:val="24"/>
                <w:lang w:eastAsia="ja-JP"/>
              </w:rPr>
            </w:pPr>
          </w:p>
        </w:tc>
      </w:tr>
      <w:tr w:rsidR="007D40FF" w:rsidRPr="007D40FF" w14:paraId="51488DDC" w14:textId="77777777" w:rsidTr="00163256">
        <w:tc>
          <w:tcPr>
            <w:tcW w:w="450" w:type="pct"/>
          </w:tcPr>
          <w:p w14:paraId="4FD7E22B" w14:textId="77777777" w:rsidR="007D40FF" w:rsidRPr="007D40FF" w:rsidRDefault="007D40FF" w:rsidP="007D40FF">
            <w:pPr>
              <w:jc w:val="both"/>
              <w:rPr>
                <w:rFonts w:ascii="Times New Roman" w:hAnsi="Times New Roman" w:cs="Times New Roman"/>
                <w:b/>
                <w:color w:val="000000"/>
                <w:sz w:val="24"/>
                <w:szCs w:val="24"/>
                <w:lang w:eastAsia="ja-JP"/>
              </w:rPr>
            </w:pPr>
            <w:r w:rsidRPr="007D40FF">
              <w:rPr>
                <w:rFonts w:ascii="Times New Roman" w:hAnsi="Times New Roman" w:cs="Times New Roman"/>
                <w:b/>
                <w:color w:val="000000"/>
                <w:sz w:val="24"/>
                <w:szCs w:val="24"/>
                <w:lang w:eastAsia="ja-JP"/>
              </w:rPr>
              <w:lastRenderedPageBreak/>
              <w:t>3.2.5.</w:t>
            </w:r>
          </w:p>
        </w:tc>
        <w:tc>
          <w:tcPr>
            <w:tcW w:w="2067" w:type="pct"/>
          </w:tcPr>
          <w:p w14:paraId="280C5FC4" w14:textId="77777777" w:rsidR="007D40FF" w:rsidRPr="007D40FF" w:rsidRDefault="007D40FF" w:rsidP="007D40FF">
            <w:pPr>
              <w:tabs>
                <w:tab w:val="left" w:pos="590"/>
                <w:tab w:val="left" w:pos="850"/>
              </w:tabs>
              <w:ind w:right="57"/>
              <w:jc w:val="both"/>
              <w:rPr>
                <w:rFonts w:ascii="Times New Roman" w:hAnsi="Times New Roman" w:cs="Times New Roman"/>
                <w:color w:val="000000"/>
                <w:sz w:val="24"/>
                <w:szCs w:val="24"/>
                <w:lang w:eastAsia="ja-JP"/>
              </w:rPr>
            </w:pPr>
            <w:r w:rsidRPr="007D40FF">
              <w:rPr>
                <w:rFonts w:ascii="Times New Roman" w:hAnsi="Times New Roman" w:cs="Times New Roman"/>
                <w:color w:val="000000"/>
                <w:sz w:val="24"/>
                <w:szCs w:val="24"/>
                <w:lang w:eastAsia="ja-JP"/>
              </w:rPr>
              <w:t xml:space="preserve">ne mažiau kaip 1 (vieną) </w:t>
            </w:r>
            <w:r w:rsidRPr="007D40FF">
              <w:rPr>
                <w:rFonts w:ascii="Times New Roman" w:hAnsi="Times New Roman" w:cs="Times New Roman"/>
                <w:b/>
                <w:color w:val="000000"/>
                <w:sz w:val="24"/>
                <w:szCs w:val="24"/>
                <w:lang w:eastAsia="ja-JP"/>
              </w:rPr>
              <w:t>ergonomikos (UI/UX) specialistą (P5)</w:t>
            </w:r>
            <w:r w:rsidRPr="007D40FF">
              <w:rPr>
                <w:rFonts w:ascii="Times New Roman" w:hAnsi="Times New Roman" w:cs="Times New Roman"/>
                <w:color w:val="000000"/>
                <w:sz w:val="24"/>
                <w:szCs w:val="24"/>
                <w:lang w:eastAsia="ja-JP"/>
              </w:rPr>
              <w:t>, kuris:</w:t>
            </w:r>
          </w:p>
          <w:p w14:paraId="7DC2BB5D" w14:textId="77777777" w:rsidR="007D40FF" w:rsidRPr="007D40FF" w:rsidRDefault="007D40FF" w:rsidP="007D40FF">
            <w:pPr>
              <w:tabs>
                <w:tab w:val="left" w:pos="590"/>
                <w:tab w:val="left" w:pos="850"/>
              </w:tabs>
              <w:ind w:right="57"/>
              <w:jc w:val="both"/>
              <w:rPr>
                <w:rFonts w:ascii="Times New Roman" w:hAnsi="Times New Roman" w:cs="Times New Roman"/>
                <w:color w:val="000000"/>
                <w:sz w:val="24"/>
                <w:szCs w:val="24"/>
                <w:lang w:eastAsia="ja-JP"/>
              </w:rPr>
            </w:pPr>
            <w:r w:rsidRPr="007D40FF">
              <w:rPr>
                <w:rFonts w:ascii="Times New Roman" w:hAnsi="Times New Roman" w:cs="Times New Roman"/>
                <w:color w:val="000000"/>
                <w:sz w:val="24"/>
                <w:szCs w:val="24"/>
                <w:lang w:eastAsia="ja-JP"/>
              </w:rPr>
              <w:t xml:space="preserve">3.2.5.1. turi turėti ne mažesnę kaip 2 (dviejų) metų praktinę darbo patirtį, teikiant informacinių sistemų vartotojo sąsajos patogumo (angl. </w:t>
            </w:r>
            <w:proofErr w:type="spellStart"/>
            <w:r w:rsidRPr="007D40FF">
              <w:rPr>
                <w:rFonts w:ascii="Times New Roman" w:hAnsi="Times New Roman" w:cs="Times New Roman"/>
                <w:color w:val="000000"/>
                <w:sz w:val="24"/>
                <w:szCs w:val="24"/>
                <w:lang w:eastAsia="ja-JP"/>
              </w:rPr>
              <w:t>Usability</w:t>
            </w:r>
            <w:proofErr w:type="spellEnd"/>
            <w:r w:rsidRPr="007D40FF">
              <w:rPr>
                <w:rFonts w:ascii="Times New Roman" w:hAnsi="Times New Roman" w:cs="Times New Roman"/>
                <w:color w:val="000000"/>
                <w:sz w:val="24"/>
                <w:szCs w:val="24"/>
                <w:lang w:eastAsia="ja-JP"/>
              </w:rPr>
              <w:t>) analizės paslaugas;</w:t>
            </w:r>
          </w:p>
          <w:p w14:paraId="329AE4D5" w14:textId="77777777" w:rsidR="007D40FF" w:rsidRPr="007D40FF" w:rsidRDefault="007D40FF" w:rsidP="007D40FF">
            <w:pPr>
              <w:tabs>
                <w:tab w:val="left" w:pos="590"/>
                <w:tab w:val="left" w:pos="850"/>
              </w:tabs>
              <w:ind w:right="57"/>
              <w:jc w:val="both"/>
              <w:rPr>
                <w:rFonts w:ascii="Times New Roman" w:hAnsi="Times New Roman" w:cs="Times New Roman"/>
                <w:color w:val="000000"/>
                <w:sz w:val="24"/>
                <w:szCs w:val="24"/>
                <w:lang w:eastAsia="ja-JP"/>
              </w:rPr>
            </w:pPr>
            <w:r w:rsidRPr="007D40FF">
              <w:rPr>
                <w:rFonts w:ascii="Times New Roman" w:hAnsi="Times New Roman" w:cs="Times New Roman"/>
                <w:color w:val="000000"/>
                <w:sz w:val="24"/>
                <w:szCs w:val="24"/>
                <w:lang w:eastAsia="ja-JP"/>
              </w:rPr>
              <w:t>3.2.5.2. per paskutinius 5 (penkis) metus dalyvavo bent 1 (viename) įvykdytame informacinės sistemos diegimo ir/arba sukūrimo ir/ar modernizavimo projekte, kurio vertė yra ne mažesnė kaip 60 000,00 (šešiasdešimt tūkstančių) Eur be PVM, ir kurio metu vykdė informacinės sistemos naudotojo sąsajos kokybės vertinimą;</w:t>
            </w:r>
          </w:p>
        </w:tc>
        <w:tc>
          <w:tcPr>
            <w:tcW w:w="2483" w:type="pct"/>
          </w:tcPr>
          <w:p w14:paraId="7B499791" w14:textId="77777777" w:rsidR="007D40FF" w:rsidRPr="007D40FF" w:rsidRDefault="007D40FF" w:rsidP="007D40FF">
            <w:pPr>
              <w:ind w:right="57"/>
              <w:jc w:val="both"/>
              <w:rPr>
                <w:rFonts w:ascii="Times New Roman" w:hAnsi="Times New Roman" w:cs="Times New Roman"/>
                <w:color w:val="000000"/>
                <w:sz w:val="24"/>
                <w:szCs w:val="24"/>
                <w:lang w:eastAsia="ja-JP"/>
              </w:rPr>
            </w:pPr>
            <w:r w:rsidRPr="007D40FF">
              <w:rPr>
                <w:rFonts w:ascii="Times New Roman" w:hAnsi="Times New Roman" w:cs="Times New Roman"/>
                <w:color w:val="000000"/>
                <w:sz w:val="24"/>
                <w:szCs w:val="24"/>
                <w:lang w:eastAsia="ja-JP"/>
              </w:rPr>
              <w:t>Pateikiami 3.2. eilutėje nurodyti dokumentai.</w:t>
            </w:r>
          </w:p>
        </w:tc>
      </w:tr>
      <w:tr w:rsidR="007D40FF" w:rsidRPr="007D40FF" w14:paraId="4DE92AB1" w14:textId="77777777" w:rsidTr="00163256">
        <w:tc>
          <w:tcPr>
            <w:tcW w:w="450" w:type="pct"/>
          </w:tcPr>
          <w:p w14:paraId="6777183F" w14:textId="77777777" w:rsidR="007D40FF" w:rsidRPr="007D40FF" w:rsidRDefault="007D40FF" w:rsidP="007D40FF">
            <w:pPr>
              <w:jc w:val="both"/>
              <w:rPr>
                <w:rFonts w:ascii="Times New Roman" w:hAnsi="Times New Roman" w:cs="Times New Roman"/>
                <w:b/>
                <w:color w:val="000000"/>
                <w:sz w:val="24"/>
                <w:szCs w:val="24"/>
                <w:lang w:eastAsia="ja-JP"/>
              </w:rPr>
            </w:pPr>
            <w:r w:rsidRPr="007D40FF">
              <w:rPr>
                <w:rFonts w:ascii="Times New Roman" w:hAnsi="Times New Roman" w:cs="Times New Roman"/>
                <w:b/>
                <w:color w:val="000000"/>
                <w:sz w:val="24"/>
                <w:szCs w:val="24"/>
                <w:lang w:eastAsia="ja-JP"/>
              </w:rPr>
              <w:t xml:space="preserve">3.2.6. </w:t>
            </w:r>
          </w:p>
        </w:tc>
        <w:tc>
          <w:tcPr>
            <w:tcW w:w="2067" w:type="pct"/>
          </w:tcPr>
          <w:p w14:paraId="5EEA153B" w14:textId="77777777" w:rsidR="007D40FF" w:rsidRPr="007D40FF" w:rsidRDefault="007D40FF" w:rsidP="007D40FF">
            <w:pPr>
              <w:tabs>
                <w:tab w:val="left" w:pos="590"/>
                <w:tab w:val="left" w:pos="850"/>
              </w:tabs>
              <w:ind w:right="57"/>
              <w:jc w:val="both"/>
              <w:rPr>
                <w:rFonts w:ascii="Times New Roman" w:hAnsi="Times New Roman" w:cs="Times New Roman"/>
                <w:color w:val="000000"/>
                <w:sz w:val="24"/>
                <w:szCs w:val="24"/>
                <w:lang w:eastAsia="ja-JP"/>
              </w:rPr>
            </w:pPr>
            <w:r w:rsidRPr="007D40FF">
              <w:rPr>
                <w:rFonts w:ascii="Times New Roman" w:hAnsi="Times New Roman" w:cs="Times New Roman"/>
                <w:color w:val="000000"/>
                <w:sz w:val="24"/>
                <w:szCs w:val="24"/>
                <w:lang w:eastAsia="ja-JP"/>
              </w:rPr>
              <w:t xml:space="preserve">ne mažiau kaip 1 (vieną) </w:t>
            </w:r>
            <w:r w:rsidRPr="007D40FF">
              <w:rPr>
                <w:rFonts w:ascii="Times New Roman" w:hAnsi="Times New Roman" w:cs="Times New Roman"/>
                <w:b/>
                <w:color w:val="000000"/>
                <w:sz w:val="24"/>
                <w:szCs w:val="24"/>
                <w:lang w:eastAsia="ja-JP"/>
              </w:rPr>
              <w:t>informacinių sistemų saugos specialistą (P6)</w:t>
            </w:r>
            <w:r w:rsidRPr="007D40FF">
              <w:rPr>
                <w:rFonts w:ascii="Times New Roman" w:hAnsi="Times New Roman" w:cs="Times New Roman"/>
                <w:color w:val="000000"/>
                <w:sz w:val="24"/>
                <w:szCs w:val="24"/>
                <w:lang w:eastAsia="ja-JP"/>
              </w:rPr>
              <w:t>, kuris:</w:t>
            </w:r>
          </w:p>
          <w:p w14:paraId="553D6B4C" w14:textId="77777777" w:rsidR="007D40FF" w:rsidRPr="007D40FF" w:rsidRDefault="007D40FF" w:rsidP="007D40FF">
            <w:pPr>
              <w:tabs>
                <w:tab w:val="left" w:pos="590"/>
                <w:tab w:val="left" w:pos="850"/>
              </w:tabs>
              <w:ind w:right="57"/>
              <w:jc w:val="both"/>
              <w:rPr>
                <w:rFonts w:ascii="Times New Roman" w:hAnsi="Times New Roman" w:cs="Times New Roman"/>
                <w:color w:val="000000"/>
                <w:sz w:val="24"/>
                <w:szCs w:val="24"/>
                <w:lang w:eastAsia="ja-JP"/>
              </w:rPr>
            </w:pPr>
            <w:r w:rsidRPr="007D40FF">
              <w:rPr>
                <w:rFonts w:ascii="Times New Roman" w:hAnsi="Times New Roman" w:cs="Times New Roman"/>
                <w:color w:val="000000"/>
                <w:sz w:val="24"/>
                <w:szCs w:val="24"/>
                <w:lang w:eastAsia="ja-JP"/>
              </w:rPr>
              <w:t>3.2.6.1. turi turėti ne mažesnę kaip 2 (dviejų) metų</w:t>
            </w:r>
            <w:r w:rsidRPr="007D40FF">
              <w:rPr>
                <w:rFonts w:ascii="Times New Roman" w:hAnsi="Times New Roman" w:cs="Times New Roman"/>
                <w:sz w:val="24"/>
                <w:szCs w:val="24"/>
                <w:lang w:eastAsia="ja-JP"/>
              </w:rPr>
              <w:t xml:space="preserve"> </w:t>
            </w:r>
            <w:r w:rsidRPr="007D40FF">
              <w:rPr>
                <w:rFonts w:ascii="Times New Roman" w:hAnsi="Times New Roman" w:cs="Times New Roman"/>
                <w:color w:val="000000"/>
                <w:sz w:val="24"/>
                <w:szCs w:val="24"/>
                <w:lang w:eastAsia="ja-JP"/>
              </w:rPr>
              <w:t>sistemos saugos reikalavimų nustatymo ir jų įgyvendinimo priežiūros praktinę darbo patirtį;</w:t>
            </w:r>
          </w:p>
          <w:p w14:paraId="304A2DE8" w14:textId="77777777" w:rsidR="007D40FF" w:rsidRPr="007D40FF" w:rsidRDefault="007D40FF" w:rsidP="007D40FF">
            <w:pPr>
              <w:tabs>
                <w:tab w:val="left" w:pos="590"/>
                <w:tab w:val="left" w:pos="850"/>
              </w:tabs>
              <w:ind w:right="57"/>
              <w:jc w:val="both"/>
              <w:rPr>
                <w:rFonts w:ascii="Times New Roman" w:hAnsi="Times New Roman" w:cs="Times New Roman"/>
                <w:color w:val="000000"/>
                <w:sz w:val="24"/>
                <w:szCs w:val="24"/>
                <w:lang w:eastAsia="ja-JP"/>
              </w:rPr>
            </w:pPr>
            <w:r w:rsidRPr="007D40FF">
              <w:rPr>
                <w:rFonts w:ascii="Times New Roman" w:hAnsi="Times New Roman" w:cs="Times New Roman"/>
                <w:color w:val="000000"/>
                <w:sz w:val="24"/>
                <w:szCs w:val="24"/>
                <w:lang w:eastAsia="ja-JP"/>
              </w:rPr>
              <w:t>3.2.6.2. per paskutinius 5 (penkis) metus dalyvavo bent 1 (viename) įvykdytame informacinės sistemos diegimo ir/arba sukūrimo ir/arba modernizavimo projekte, kurio vertė yra ne mažesnė kaip 60 000,00 (šešiasdešimt tūkstančių) Eur be PVM, ir kurio metu buvo atsakingas už sistemos saugos reikalavimų nustatymą ir įgyvendinimo priežiūrą;</w:t>
            </w:r>
          </w:p>
        </w:tc>
        <w:tc>
          <w:tcPr>
            <w:tcW w:w="2483" w:type="pct"/>
          </w:tcPr>
          <w:p w14:paraId="28CFFB51" w14:textId="77777777" w:rsidR="007D40FF" w:rsidRPr="007D40FF" w:rsidRDefault="007D40FF" w:rsidP="007D40FF">
            <w:pPr>
              <w:ind w:right="57"/>
              <w:jc w:val="both"/>
              <w:rPr>
                <w:rFonts w:ascii="Times New Roman" w:hAnsi="Times New Roman" w:cs="Times New Roman"/>
                <w:color w:val="000000"/>
                <w:sz w:val="24"/>
                <w:szCs w:val="24"/>
                <w:lang w:eastAsia="ja-JP"/>
              </w:rPr>
            </w:pPr>
            <w:r w:rsidRPr="007D40FF">
              <w:rPr>
                <w:rFonts w:ascii="Times New Roman" w:hAnsi="Times New Roman" w:cs="Times New Roman"/>
                <w:color w:val="000000"/>
                <w:sz w:val="24"/>
                <w:szCs w:val="24"/>
                <w:lang w:eastAsia="ja-JP"/>
              </w:rPr>
              <w:t>Pateikiami 3.2. eilutėje nurodyti dokumentai.</w:t>
            </w:r>
          </w:p>
        </w:tc>
      </w:tr>
      <w:tr w:rsidR="007D40FF" w:rsidRPr="007D40FF" w14:paraId="54FB4902" w14:textId="77777777" w:rsidTr="00163256">
        <w:tc>
          <w:tcPr>
            <w:tcW w:w="450" w:type="pct"/>
          </w:tcPr>
          <w:p w14:paraId="0517A118" w14:textId="77777777" w:rsidR="007D40FF" w:rsidRPr="007D40FF" w:rsidRDefault="007D40FF" w:rsidP="007D40FF">
            <w:pPr>
              <w:jc w:val="both"/>
              <w:rPr>
                <w:rFonts w:ascii="Times New Roman" w:hAnsi="Times New Roman" w:cs="Times New Roman"/>
                <w:b/>
                <w:color w:val="000000"/>
                <w:sz w:val="24"/>
                <w:szCs w:val="24"/>
                <w:lang w:eastAsia="ja-JP"/>
              </w:rPr>
            </w:pPr>
            <w:r w:rsidRPr="007D40FF">
              <w:rPr>
                <w:rFonts w:ascii="Times New Roman" w:hAnsi="Times New Roman" w:cs="Times New Roman"/>
                <w:b/>
                <w:color w:val="000000"/>
                <w:sz w:val="24"/>
                <w:szCs w:val="24"/>
                <w:lang w:eastAsia="ja-JP"/>
              </w:rPr>
              <w:t xml:space="preserve">3.2.7. </w:t>
            </w:r>
          </w:p>
        </w:tc>
        <w:tc>
          <w:tcPr>
            <w:tcW w:w="2067" w:type="pct"/>
          </w:tcPr>
          <w:p w14:paraId="768BD28F" w14:textId="77777777" w:rsidR="007D40FF" w:rsidRPr="007D40FF" w:rsidRDefault="007D40FF" w:rsidP="007D40FF">
            <w:pPr>
              <w:tabs>
                <w:tab w:val="left" w:pos="590"/>
                <w:tab w:val="left" w:pos="850"/>
              </w:tabs>
              <w:ind w:right="57"/>
              <w:jc w:val="both"/>
              <w:rPr>
                <w:rFonts w:ascii="Times New Roman" w:hAnsi="Times New Roman" w:cs="Times New Roman"/>
                <w:color w:val="000000"/>
                <w:sz w:val="24"/>
                <w:szCs w:val="24"/>
                <w:lang w:eastAsia="ja-JP"/>
              </w:rPr>
            </w:pPr>
            <w:r w:rsidRPr="007D40FF">
              <w:rPr>
                <w:rFonts w:ascii="Times New Roman" w:hAnsi="Times New Roman" w:cs="Times New Roman"/>
                <w:color w:val="000000"/>
                <w:sz w:val="24"/>
                <w:szCs w:val="24"/>
                <w:lang w:eastAsia="ja-JP"/>
              </w:rPr>
              <w:t xml:space="preserve">ne mažiau kaip 1 (vieną) </w:t>
            </w:r>
            <w:r w:rsidRPr="007D40FF">
              <w:rPr>
                <w:rFonts w:ascii="Times New Roman" w:hAnsi="Times New Roman" w:cs="Times New Roman"/>
                <w:b/>
                <w:color w:val="000000"/>
                <w:sz w:val="24"/>
                <w:szCs w:val="24"/>
                <w:lang w:eastAsia="ja-JP"/>
              </w:rPr>
              <w:t>veiklos procesų analitiką (P7)</w:t>
            </w:r>
            <w:r w:rsidRPr="007D40FF">
              <w:rPr>
                <w:rFonts w:ascii="Times New Roman" w:hAnsi="Times New Roman" w:cs="Times New Roman"/>
                <w:color w:val="000000"/>
                <w:sz w:val="24"/>
                <w:szCs w:val="24"/>
                <w:lang w:eastAsia="ja-JP"/>
              </w:rPr>
              <w:t>, kuris:</w:t>
            </w:r>
          </w:p>
          <w:p w14:paraId="6D19A4AB" w14:textId="77777777" w:rsidR="007D40FF" w:rsidRPr="007D40FF" w:rsidRDefault="007D40FF" w:rsidP="007D40FF">
            <w:pPr>
              <w:numPr>
                <w:ilvl w:val="3"/>
                <w:numId w:val="6"/>
              </w:numPr>
              <w:tabs>
                <w:tab w:val="left" w:pos="590"/>
                <w:tab w:val="left" w:pos="850"/>
              </w:tabs>
              <w:ind w:left="0" w:right="57" w:firstLine="0"/>
              <w:jc w:val="both"/>
              <w:rPr>
                <w:rFonts w:ascii="Times New Roman" w:hAnsi="Times New Roman" w:cs="Times New Roman"/>
                <w:color w:val="000000"/>
                <w:sz w:val="24"/>
                <w:szCs w:val="24"/>
                <w:lang w:eastAsia="ja-JP"/>
              </w:rPr>
            </w:pPr>
            <w:r w:rsidRPr="007D40FF">
              <w:rPr>
                <w:rFonts w:ascii="Times New Roman" w:hAnsi="Times New Roman" w:cs="Times New Roman"/>
                <w:color w:val="000000"/>
                <w:sz w:val="24"/>
                <w:szCs w:val="24"/>
                <w:lang w:eastAsia="ja-JP"/>
              </w:rPr>
              <w:t>turi turėti tarptautiniu mastu pripažįstamą informacinių sistemų analitiko kvalifikaciją;</w:t>
            </w:r>
          </w:p>
          <w:p w14:paraId="0BCF238B" w14:textId="77777777" w:rsidR="007D40FF" w:rsidRPr="007D40FF" w:rsidRDefault="007D40FF" w:rsidP="007D40FF">
            <w:pPr>
              <w:numPr>
                <w:ilvl w:val="3"/>
                <w:numId w:val="6"/>
              </w:numPr>
              <w:tabs>
                <w:tab w:val="left" w:pos="590"/>
                <w:tab w:val="left" w:pos="850"/>
              </w:tabs>
              <w:ind w:left="0" w:right="57" w:firstLine="0"/>
              <w:jc w:val="both"/>
              <w:rPr>
                <w:rFonts w:ascii="Times New Roman" w:hAnsi="Times New Roman" w:cs="Times New Roman"/>
                <w:color w:val="000000"/>
                <w:sz w:val="24"/>
                <w:szCs w:val="24"/>
                <w:lang w:eastAsia="ja-JP"/>
              </w:rPr>
            </w:pPr>
            <w:r w:rsidRPr="007D40FF">
              <w:rPr>
                <w:rFonts w:ascii="Times New Roman" w:hAnsi="Times New Roman" w:cs="Times New Roman"/>
                <w:color w:val="000000"/>
                <w:sz w:val="24"/>
                <w:szCs w:val="24"/>
                <w:lang w:eastAsia="ja-JP"/>
              </w:rPr>
              <w:t>turi turėti ne mažesnę kaip 2 (dviejų) metų patirtį veiklos procesų analizės srityje;</w:t>
            </w:r>
          </w:p>
          <w:p w14:paraId="249342DF" w14:textId="77777777" w:rsidR="007D40FF" w:rsidRPr="007D40FF" w:rsidRDefault="007D40FF" w:rsidP="007D40FF">
            <w:pPr>
              <w:numPr>
                <w:ilvl w:val="3"/>
                <w:numId w:val="6"/>
              </w:numPr>
              <w:tabs>
                <w:tab w:val="left" w:pos="590"/>
                <w:tab w:val="left" w:pos="850"/>
              </w:tabs>
              <w:ind w:left="0" w:right="57" w:firstLine="0"/>
              <w:jc w:val="both"/>
              <w:rPr>
                <w:rFonts w:ascii="Times New Roman" w:hAnsi="Times New Roman" w:cs="Times New Roman"/>
                <w:color w:val="000000"/>
                <w:sz w:val="24"/>
                <w:szCs w:val="24"/>
                <w:lang w:eastAsia="ja-JP"/>
              </w:rPr>
            </w:pPr>
            <w:r w:rsidRPr="007D40FF">
              <w:rPr>
                <w:rFonts w:ascii="Times New Roman" w:hAnsi="Times New Roman" w:cs="Times New Roman"/>
                <w:color w:val="000000"/>
                <w:sz w:val="24"/>
                <w:szCs w:val="24"/>
                <w:lang w:eastAsia="ja-JP"/>
              </w:rPr>
              <w:t xml:space="preserve">per paskutinius 5 (penkis) metus dalyvavo kaip veiklos procesų analizės specialistas bent 1 (viename) įvykdytame informacinės sistemos diegimo ir/arba kūrimo </w:t>
            </w:r>
            <w:r w:rsidRPr="007D40FF">
              <w:rPr>
                <w:rFonts w:ascii="Times New Roman" w:hAnsi="Times New Roman" w:cs="Times New Roman"/>
                <w:color w:val="000000"/>
                <w:sz w:val="24"/>
                <w:szCs w:val="24"/>
                <w:lang w:eastAsia="ja-JP"/>
              </w:rPr>
              <w:lastRenderedPageBreak/>
              <w:t>projekte, kurio vertė yra ne mažesnė kaip 60 000,00 (šešiasdešimt tūkstančių) Eur be PVM.</w:t>
            </w:r>
          </w:p>
        </w:tc>
        <w:tc>
          <w:tcPr>
            <w:tcW w:w="2483" w:type="pct"/>
          </w:tcPr>
          <w:p w14:paraId="40792167" w14:textId="77777777" w:rsidR="007D40FF" w:rsidRPr="007D40FF" w:rsidRDefault="007D40FF" w:rsidP="007D40FF">
            <w:pPr>
              <w:ind w:right="57"/>
              <w:jc w:val="both"/>
              <w:rPr>
                <w:rFonts w:ascii="Times New Roman" w:hAnsi="Times New Roman" w:cs="Times New Roman"/>
                <w:color w:val="000000"/>
                <w:sz w:val="24"/>
                <w:szCs w:val="24"/>
                <w:lang w:eastAsia="ja-JP"/>
              </w:rPr>
            </w:pPr>
            <w:r w:rsidRPr="007D40FF">
              <w:rPr>
                <w:rFonts w:ascii="Times New Roman" w:hAnsi="Times New Roman" w:cs="Times New Roman"/>
                <w:color w:val="000000"/>
                <w:sz w:val="24"/>
                <w:szCs w:val="24"/>
                <w:lang w:eastAsia="ja-JP"/>
              </w:rPr>
              <w:lastRenderedPageBreak/>
              <w:t>Pateikiami 3.2. eilutėje nurodyti dokumentai ir OCEB (</w:t>
            </w:r>
            <w:proofErr w:type="spellStart"/>
            <w:r w:rsidRPr="007D40FF">
              <w:rPr>
                <w:rFonts w:ascii="Times New Roman" w:hAnsi="Times New Roman" w:cs="Times New Roman"/>
                <w:color w:val="000000"/>
                <w:sz w:val="24"/>
                <w:szCs w:val="24"/>
                <w:lang w:eastAsia="ja-JP"/>
              </w:rPr>
              <w:t>Object</w:t>
            </w:r>
            <w:proofErr w:type="spellEnd"/>
            <w:r w:rsidRPr="007D40FF">
              <w:rPr>
                <w:rFonts w:ascii="Times New Roman" w:hAnsi="Times New Roman" w:cs="Times New Roman"/>
                <w:color w:val="000000"/>
                <w:sz w:val="24"/>
                <w:szCs w:val="24"/>
                <w:lang w:eastAsia="ja-JP"/>
              </w:rPr>
              <w:t xml:space="preserve"> </w:t>
            </w:r>
            <w:proofErr w:type="spellStart"/>
            <w:r w:rsidRPr="007D40FF">
              <w:rPr>
                <w:rFonts w:ascii="Times New Roman" w:hAnsi="Times New Roman" w:cs="Times New Roman"/>
                <w:color w:val="000000"/>
                <w:sz w:val="24"/>
                <w:szCs w:val="24"/>
                <w:lang w:eastAsia="ja-JP"/>
              </w:rPr>
              <w:t>Management</w:t>
            </w:r>
            <w:proofErr w:type="spellEnd"/>
            <w:r w:rsidRPr="007D40FF">
              <w:rPr>
                <w:rFonts w:ascii="Times New Roman" w:hAnsi="Times New Roman" w:cs="Times New Roman"/>
                <w:color w:val="000000"/>
                <w:sz w:val="24"/>
                <w:szCs w:val="24"/>
                <w:lang w:eastAsia="ja-JP"/>
              </w:rPr>
              <w:t xml:space="preserve"> Group </w:t>
            </w:r>
            <w:proofErr w:type="spellStart"/>
            <w:r w:rsidRPr="007D40FF">
              <w:rPr>
                <w:rFonts w:ascii="Times New Roman" w:hAnsi="Times New Roman" w:cs="Times New Roman"/>
                <w:color w:val="000000"/>
                <w:sz w:val="24"/>
                <w:szCs w:val="24"/>
                <w:lang w:eastAsia="ja-JP"/>
              </w:rPr>
              <w:t>Certified</w:t>
            </w:r>
            <w:proofErr w:type="spellEnd"/>
            <w:r w:rsidRPr="007D40FF">
              <w:rPr>
                <w:rFonts w:ascii="Times New Roman" w:hAnsi="Times New Roman" w:cs="Times New Roman"/>
                <w:color w:val="000000"/>
                <w:sz w:val="24"/>
                <w:szCs w:val="24"/>
                <w:lang w:eastAsia="ja-JP"/>
              </w:rPr>
              <w:t xml:space="preserve"> </w:t>
            </w:r>
            <w:proofErr w:type="spellStart"/>
            <w:r w:rsidRPr="007D40FF">
              <w:rPr>
                <w:rFonts w:ascii="Times New Roman" w:hAnsi="Times New Roman" w:cs="Times New Roman"/>
                <w:color w:val="000000"/>
                <w:sz w:val="24"/>
                <w:szCs w:val="24"/>
                <w:lang w:eastAsia="ja-JP"/>
              </w:rPr>
              <w:t>Expert</w:t>
            </w:r>
            <w:proofErr w:type="spellEnd"/>
            <w:r w:rsidRPr="007D40FF">
              <w:rPr>
                <w:rFonts w:ascii="Times New Roman" w:hAnsi="Times New Roman" w:cs="Times New Roman"/>
                <w:color w:val="000000"/>
                <w:sz w:val="24"/>
                <w:szCs w:val="24"/>
                <w:lang w:eastAsia="ja-JP"/>
              </w:rPr>
              <w:t xml:space="preserve"> </w:t>
            </w:r>
            <w:proofErr w:type="spellStart"/>
            <w:r w:rsidRPr="007D40FF">
              <w:rPr>
                <w:rFonts w:ascii="Times New Roman" w:hAnsi="Times New Roman" w:cs="Times New Roman"/>
                <w:color w:val="000000"/>
                <w:sz w:val="24"/>
                <w:szCs w:val="24"/>
                <w:lang w:eastAsia="ja-JP"/>
              </w:rPr>
              <w:t>in</w:t>
            </w:r>
            <w:proofErr w:type="spellEnd"/>
            <w:r w:rsidRPr="007D40FF">
              <w:rPr>
                <w:rFonts w:ascii="Times New Roman" w:hAnsi="Times New Roman" w:cs="Times New Roman"/>
                <w:color w:val="000000"/>
                <w:sz w:val="24"/>
                <w:szCs w:val="24"/>
                <w:lang w:eastAsia="ja-JP"/>
              </w:rPr>
              <w:t xml:space="preserve"> </w:t>
            </w:r>
            <w:proofErr w:type="spellStart"/>
            <w:r w:rsidRPr="007D40FF">
              <w:rPr>
                <w:rFonts w:ascii="Times New Roman" w:hAnsi="Times New Roman" w:cs="Times New Roman"/>
                <w:color w:val="000000"/>
                <w:sz w:val="24"/>
                <w:szCs w:val="24"/>
                <w:lang w:eastAsia="ja-JP"/>
              </w:rPr>
              <w:t>Business</w:t>
            </w:r>
            <w:proofErr w:type="spellEnd"/>
            <w:r w:rsidRPr="007D40FF">
              <w:rPr>
                <w:rFonts w:ascii="Times New Roman" w:hAnsi="Times New Roman" w:cs="Times New Roman"/>
                <w:color w:val="000000"/>
                <w:sz w:val="24"/>
                <w:szCs w:val="24"/>
                <w:lang w:eastAsia="ja-JP"/>
              </w:rPr>
              <w:t xml:space="preserve"> </w:t>
            </w:r>
            <w:proofErr w:type="spellStart"/>
            <w:r w:rsidRPr="007D40FF">
              <w:rPr>
                <w:rFonts w:ascii="Times New Roman" w:hAnsi="Times New Roman" w:cs="Times New Roman"/>
                <w:color w:val="000000"/>
                <w:sz w:val="24"/>
                <w:szCs w:val="24"/>
                <w:lang w:eastAsia="ja-JP"/>
              </w:rPr>
              <w:t>Process</w:t>
            </w:r>
            <w:proofErr w:type="spellEnd"/>
            <w:r w:rsidRPr="007D40FF">
              <w:rPr>
                <w:rFonts w:ascii="Times New Roman" w:hAnsi="Times New Roman" w:cs="Times New Roman"/>
                <w:color w:val="000000"/>
                <w:sz w:val="24"/>
                <w:szCs w:val="24"/>
                <w:lang w:eastAsia="ja-JP"/>
              </w:rPr>
              <w:t xml:space="preserve"> </w:t>
            </w:r>
            <w:proofErr w:type="spellStart"/>
            <w:r w:rsidRPr="007D40FF">
              <w:rPr>
                <w:rFonts w:ascii="Times New Roman" w:hAnsi="Times New Roman" w:cs="Times New Roman"/>
                <w:color w:val="000000"/>
                <w:sz w:val="24"/>
                <w:szCs w:val="24"/>
                <w:lang w:eastAsia="ja-JP"/>
              </w:rPr>
              <w:t>Modelling</w:t>
            </w:r>
            <w:proofErr w:type="spellEnd"/>
            <w:r w:rsidRPr="007D40FF">
              <w:rPr>
                <w:rFonts w:ascii="Times New Roman" w:hAnsi="Times New Roman" w:cs="Times New Roman"/>
                <w:color w:val="000000"/>
                <w:sz w:val="24"/>
                <w:szCs w:val="24"/>
                <w:lang w:eastAsia="ja-JP"/>
              </w:rPr>
              <w:t>), BCS (</w:t>
            </w:r>
            <w:proofErr w:type="spellStart"/>
            <w:r w:rsidRPr="007D40FF">
              <w:rPr>
                <w:rFonts w:ascii="Times New Roman" w:hAnsi="Times New Roman" w:cs="Times New Roman"/>
                <w:color w:val="000000"/>
                <w:sz w:val="24"/>
                <w:szCs w:val="24"/>
                <w:lang w:eastAsia="ja-JP"/>
              </w:rPr>
              <w:t>Business</w:t>
            </w:r>
            <w:proofErr w:type="spellEnd"/>
            <w:r w:rsidRPr="007D40FF">
              <w:rPr>
                <w:rFonts w:ascii="Times New Roman" w:hAnsi="Times New Roman" w:cs="Times New Roman"/>
                <w:color w:val="000000"/>
                <w:sz w:val="24"/>
                <w:szCs w:val="24"/>
                <w:lang w:eastAsia="ja-JP"/>
              </w:rPr>
              <w:t xml:space="preserve"> </w:t>
            </w:r>
            <w:proofErr w:type="spellStart"/>
            <w:r w:rsidRPr="007D40FF">
              <w:rPr>
                <w:rFonts w:ascii="Times New Roman" w:hAnsi="Times New Roman" w:cs="Times New Roman"/>
                <w:color w:val="000000"/>
                <w:sz w:val="24"/>
                <w:szCs w:val="24"/>
                <w:lang w:eastAsia="ja-JP"/>
              </w:rPr>
              <w:t>Analysis</w:t>
            </w:r>
            <w:proofErr w:type="spellEnd"/>
            <w:r w:rsidRPr="007D40FF">
              <w:rPr>
                <w:rFonts w:ascii="Times New Roman" w:hAnsi="Times New Roman" w:cs="Times New Roman"/>
                <w:color w:val="000000"/>
                <w:sz w:val="24"/>
                <w:szCs w:val="24"/>
                <w:lang w:eastAsia="ja-JP"/>
              </w:rPr>
              <w:t>) sertifikatas arba kitas lygiavertis sertifikatas / dokumentas, kvalifikaciją.</w:t>
            </w:r>
          </w:p>
          <w:p w14:paraId="020355B2" w14:textId="77777777" w:rsidR="007D40FF" w:rsidRPr="007D40FF" w:rsidRDefault="007D40FF" w:rsidP="007D40FF">
            <w:pPr>
              <w:ind w:right="57"/>
              <w:jc w:val="both"/>
              <w:rPr>
                <w:rFonts w:ascii="Times New Roman" w:hAnsi="Times New Roman" w:cs="Times New Roman"/>
                <w:color w:val="000000"/>
                <w:sz w:val="24"/>
                <w:szCs w:val="24"/>
                <w:lang w:eastAsia="ja-JP"/>
              </w:rPr>
            </w:pPr>
          </w:p>
        </w:tc>
      </w:tr>
    </w:tbl>
    <w:p w14:paraId="472CA62C" w14:textId="77777777" w:rsidR="007D40FF" w:rsidRPr="007D40FF" w:rsidRDefault="007D40FF" w:rsidP="007D40FF">
      <w:pPr>
        <w:widowControl w:val="0"/>
        <w:tabs>
          <w:tab w:val="left" w:pos="1560"/>
        </w:tabs>
        <w:spacing w:after="0" w:line="240" w:lineRule="auto"/>
        <w:ind w:right="113"/>
        <w:jc w:val="both"/>
        <w:rPr>
          <w:rFonts w:ascii="Times New Roman" w:eastAsia="Times New Roman" w:hAnsi="Times New Roman" w:cs="Times New Roman"/>
          <w:strike/>
          <w:color w:val="000000"/>
          <w:kern w:val="0"/>
          <w:sz w:val="24"/>
          <w:szCs w:val="24"/>
          <w14:ligatures w14:val="none"/>
        </w:rPr>
      </w:pPr>
    </w:p>
    <w:p w14:paraId="242A3846" w14:textId="77777777" w:rsidR="00C460D8" w:rsidRDefault="00C460D8" w:rsidP="00F319DD">
      <w:pPr>
        <w:rPr>
          <w:rFonts w:ascii="Arial" w:hAnsi="Arial" w:cs="Arial"/>
        </w:rPr>
        <w:sectPr w:rsidR="00C460D8" w:rsidSect="007D40FF">
          <w:headerReference w:type="default" r:id="rId8"/>
          <w:footerReference w:type="default" r:id="rId9"/>
          <w:pgSz w:w="16839" w:h="11907" w:orient="landscape" w:code="9"/>
          <w:pgMar w:top="1440" w:right="1440" w:bottom="1022" w:left="1152" w:header="706" w:footer="288" w:gutter="0"/>
          <w:cols w:space="708"/>
          <w:titlePg/>
          <w:docGrid w:linePitch="360"/>
        </w:sectPr>
      </w:pPr>
    </w:p>
    <w:p w14:paraId="4767544A" w14:textId="77777777" w:rsidR="00C460D8" w:rsidRPr="00C460D8" w:rsidRDefault="00C460D8" w:rsidP="00C460D8">
      <w:pPr>
        <w:numPr>
          <w:ilvl w:val="1"/>
          <w:numId w:val="0"/>
        </w:numPr>
        <w:spacing w:after="0" w:line="240" w:lineRule="auto"/>
        <w:jc w:val="center"/>
        <w:rPr>
          <w:rFonts w:ascii="Arial" w:eastAsia="Times New Roman" w:hAnsi="Arial" w:cs="Arial"/>
          <w:b/>
          <w:bCs/>
          <w:caps/>
          <w:smallCaps/>
          <w:kern w:val="0"/>
          <w:sz w:val="24"/>
          <w:szCs w:val="24"/>
          <w:lang w:eastAsia="lt-LT"/>
          <w14:ligatures w14:val="none"/>
        </w:rPr>
      </w:pPr>
      <w:r w:rsidRPr="00C460D8">
        <w:rPr>
          <w:rFonts w:ascii="Arial" w:eastAsia="Times New Roman" w:hAnsi="Arial" w:cs="Arial"/>
          <w:b/>
          <w:bCs/>
          <w:caps/>
          <w:kern w:val="0"/>
          <w:sz w:val="24"/>
          <w:szCs w:val="24"/>
          <w:lang w:eastAsia="lt-LT"/>
          <w14:ligatures w14:val="none"/>
        </w:rPr>
        <w:lastRenderedPageBreak/>
        <w:t>PASIŪLYMŲ VERTINIMO KRITERIJAI ir tvarka</w:t>
      </w:r>
    </w:p>
    <w:p w14:paraId="6219747F" w14:textId="77777777" w:rsidR="00C460D8" w:rsidRPr="00C460D8" w:rsidRDefault="00C460D8" w:rsidP="00C460D8">
      <w:pPr>
        <w:spacing w:after="0" w:line="240" w:lineRule="auto"/>
        <w:ind w:left="7314"/>
        <w:rPr>
          <w:rFonts w:ascii="Arial" w:eastAsia="Times New Roman" w:hAnsi="Arial" w:cs="Arial"/>
          <w:kern w:val="0"/>
          <w:sz w:val="24"/>
          <w:szCs w:val="24"/>
          <w:lang w:eastAsia="lt-LT"/>
          <w14:ligatures w14:val="none"/>
        </w:rPr>
      </w:pPr>
    </w:p>
    <w:p w14:paraId="05970F45" w14:textId="77777777" w:rsidR="00C460D8" w:rsidRPr="00C460D8" w:rsidRDefault="00C460D8" w:rsidP="00C460D8">
      <w:pPr>
        <w:widowControl w:val="0"/>
        <w:numPr>
          <w:ilvl w:val="0"/>
          <w:numId w:val="7"/>
        </w:numPr>
        <w:tabs>
          <w:tab w:val="left" w:pos="0"/>
          <w:tab w:val="left" w:pos="1134"/>
          <w:tab w:val="left" w:pos="1418"/>
        </w:tabs>
        <w:suppressAutoHyphens/>
        <w:autoSpaceDE w:val="0"/>
        <w:autoSpaceDN w:val="0"/>
        <w:adjustRightInd w:val="0"/>
        <w:spacing w:after="0" w:line="240" w:lineRule="auto"/>
        <w:ind w:left="0" w:firstLine="1134"/>
        <w:contextualSpacing/>
        <w:jc w:val="both"/>
        <w:rPr>
          <w:rFonts w:ascii="Arial" w:eastAsia="Calibri" w:hAnsi="Arial" w:cs="Arial"/>
          <w:bCs/>
          <w:iCs/>
          <w:kern w:val="0"/>
          <w:sz w:val="24"/>
          <w:szCs w:val="24"/>
          <w14:ligatures w14:val="none"/>
        </w:rPr>
      </w:pPr>
      <w:r w:rsidRPr="00C460D8">
        <w:rPr>
          <w:rFonts w:ascii="Arial" w:eastAsia="Calibri" w:hAnsi="Arial" w:cs="Arial"/>
          <w:bCs/>
          <w:iCs/>
          <w:kern w:val="0"/>
          <w:sz w:val="24"/>
          <w:szCs w:val="24"/>
          <w14:ligatures w14:val="none"/>
        </w:rPr>
        <w:t>Perkančioji organizacija ekonomiškai naudingiausią pasiūlymą išrenka pagal kainos ir kokybės santykį.</w:t>
      </w:r>
    </w:p>
    <w:p w14:paraId="0F318976" w14:textId="77777777" w:rsidR="00C460D8" w:rsidRPr="00C460D8" w:rsidRDefault="00C460D8" w:rsidP="00C460D8">
      <w:pPr>
        <w:widowControl w:val="0"/>
        <w:numPr>
          <w:ilvl w:val="0"/>
          <w:numId w:val="7"/>
        </w:numPr>
        <w:tabs>
          <w:tab w:val="left" w:pos="0"/>
          <w:tab w:val="left" w:pos="1134"/>
          <w:tab w:val="left" w:pos="1418"/>
        </w:tabs>
        <w:suppressAutoHyphens/>
        <w:autoSpaceDE w:val="0"/>
        <w:autoSpaceDN w:val="0"/>
        <w:adjustRightInd w:val="0"/>
        <w:spacing w:after="0" w:line="240" w:lineRule="auto"/>
        <w:ind w:left="0" w:firstLine="1134"/>
        <w:contextualSpacing/>
        <w:jc w:val="both"/>
        <w:rPr>
          <w:rFonts w:ascii="Arial" w:eastAsia="Calibri" w:hAnsi="Arial" w:cs="Arial"/>
          <w:bCs/>
          <w:iCs/>
          <w:kern w:val="0"/>
          <w:sz w:val="24"/>
          <w:szCs w:val="24"/>
          <w14:ligatures w14:val="none"/>
        </w:rPr>
      </w:pPr>
      <w:r w:rsidRPr="00C460D8">
        <w:rPr>
          <w:rFonts w:ascii="Arial" w:eastAsia="Calibri" w:hAnsi="Arial" w:cs="Arial"/>
          <w:bCs/>
          <w:iCs/>
          <w:kern w:val="0"/>
          <w:sz w:val="24"/>
          <w:szCs w:val="24"/>
          <w14:ligatures w14:val="none"/>
        </w:rPr>
        <w:t>Ekonomiškai naudingiausiu pasiūlymu bus pripažintas tas pasiūlymas, kurio ekonominio naudingumo įvertinimo balų suma, apskaičiuota pagal konkurso sąlygose nustatytus vertinimo kriterijus yra didžiausia.</w:t>
      </w:r>
    </w:p>
    <w:p w14:paraId="7A731A9A" w14:textId="77777777" w:rsidR="00C460D8" w:rsidRPr="00C460D8" w:rsidRDefault="00C460D8" w:rsidP="00C460D8">
      <w:pPr>
        <w:widowControl w:val="0"/>
        <w:numPr>
          <w:ilvl w:val="0"/>
          <w:numId w:val="7"/>
        </w:numPr>
        <w:tabs>
          <w:tab w:val="left" w:pos="0"/>
          <w:tab w:val="left" w:pos="1134"/>
          <w:tab w:val="left" w:pos="1418"/>
        </w:tabs>
        <w:suppressAutoHyphens/>
        <w:autoSpaceDE w:val="0"/>
        <w:autoSpaceDN w:val="0"/>
        <w:adjustRightInd w:val="0"/>
        <w:spacing w:after="0" w:line="240" w:lineRule="auto"/>
        <w:ind w:left="0" w:firstLine="1134"/>
        <w:contextualSpacing/>
        <w:jc w:val="both"/>
        <w:rPr>
          <w:rFonts w:ascii="Arial" w:eastAsia="Calibri" w:hAnsi="Arial" w:cs="Arial"/>
          <w:bCs/>
          <w:iCs/>
          <w:kern w:val="0"/>
          <w:sz w:val="24"/>
          <w:szCs w:val="24"/>
          <w14:ligatures w14:val="none"/>
        </w:rPr>
      </w:pPr>
      <w:r w:rsidRPr="00C460D8">
        <w:rPr>
          <w:rFonts w:ascii="Arial" w:eastAsia="Calibri" w:hAnsi="Arial" w:cs="Arial"/>
          <w:bCs/>
          <w:iCs/>
          <w:kern w:val="0"/>
          <w:sz w:val="24"/>
          <w:szCs w:val="24"/>
          <w14:ligatures w14:val="none"/>
        </w:rPr>
        <w:t xml:space="preserve"> Kiekvieno kriterijaus balai bus apvalinami iki šimtųjų (dviem skaičiais po kablelio) reikšmės, pagal apvalinimo taisykles. Maksimalus suminis balų skaičius yra 100.</w:t>
      </w:r>
    </w:p>
    <w:p w14:paraId="2CD082A1" w14:textId="77777777" w:rsidR="00C460D8" w:rsidRPr="00C460D8" w:rsidRDefault="00C460D8" w:rsidP="00C460D8">
      <w:pPr>
        <w:widowControl w:val="0"/>
        <w:numPr>
          <w:ilvl w:val="0"/>
          <w:numId w:val="7"/>
        </w:numPr>
        <w:tabs>
          <w:tab w:val="left" w:pos="0"/>
          <w:tab w:val="left" w:pos="1134"/>
          <w:tab w:val="left" w:pos="1418"/>
        </w:tabs>
        <w:suppressAutoHyphens/>
        <w:autoSpaceDE w:val="0"/>
        <w:autoSpaceDN w:val="0"/>
        <w:adjustRightInd w:val="0"/>
        <w:spacing w:after="0" w:line="240" w:lineRule="auto"/>
        <w:ind w:left="0" w:firstLine="1134"/>
        <w:contextualSpacing/>
        <w:jc w:val="both"/>
        <w:rPr>
          <w:rFonts w:ascii="Arial" w:eastAsia="Times New Roman" w:hAnsi="Arial" w:cs="Arial"/>
          <w:kern w:val="0"/>
          <w:sz w:val="24"/>
          <w:szCs w:val="24"/>
          <w14:ligatures w14:val="none"/>
        </w:rPr>
      </w:pPr>
      <w:r w:rsidRPr="00C460D8">
        <w:rPr>
          <w:rFonts w:ascii="Arial" w:eastAsia="Times New Roman" w:hAnsi="Arial" w:cs="Arial"/>
          <w:kern w:val="0"/>
          <w:sz w:val="24"/>
          <w:szCs w:val="24"/>
          <w14:ligatures w14:val="none"/>
        </w:rPr>
        <w:t>Pasiūlymo vertinimo kriterijai:</w:t>
      </w:r>
    </w:p>
    <w:p w14:paraId="5630178E" w14:textId="77777777" w:rsidR="00C460D8" w:rsidRPr="00C460D8" w:rsidRDefault="00C460D8" w:rsidP="00C460D8">
      <w:pPr>
        <w:widowControl w:val="0"/>
        <w:tabs>
          <w:tab w:val="left" w:pos="0"/>
          <w:tab w:val="left" w:pos="1134"/>
          <w:tab w:val="left" w:pos="1418"/>
        </w:tabs>
        <w:suppressAutoHyphens/>
        <w:autoSpaceDE w:val="0"/>
        <w:autoSpaceDN w:val="0"/>
        <w:adjustRightInd w:val="0"/>
        <w:spacing w:after="0" w:line="240" w:lineRule="auto"/>
        <w:jc w:val="both"/>
        <w:rPr>
          <w:rFonts w:ascii="Arial" w:eastAsia="Times New Roman" w:hAnsi="Arial" w:cs="Arial"/>
          <w:kern w:val="0"/>
          <w:sz w:val="24"/>
          <w:szCs w:val="24"/>
          <w:lang w:eastAsia="lt-LT"/>
          <w14:ligatures w14:val="none"/>
        </w:rPr>
      </w:pP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21"/>
        <w:gridCol w:w="3373"/>
      </w:tblGrid>
      <w:tr w:rsidR="00C460D8" w:rsidRPr="00C460D8" w14:paraId="4CC39361" w14:textId="77777777" w:rsidTr="00163256">
        <w:trPr>
          <w:trHeight w:val="313"/>
        </w:trPr>
        <w:tc>
          <w:tcPr>
            <w:tcW w:w="6521" w:type="dxa"/>
            <w:shd w:val="clear" w:color="auto" w:fill="F2F2F2"/>
            <w:vAlign w:val="center"/>
          </w:tcPr>
          <w:p w14:paraId="0E047DDA" w14:textId="77777777" w:rsidR="00C460D8" w:rsidRPr="00C460D8" w:rsidRDefault="00C460D8" w:rsidP="00C460D8">
            <w:pPr>
              <w:suppressAutoHyphens/>
              <w:spacing w:after="0" w:line="240" w:lineRule="auto"/>
              <w:jc w:val="center"/>
              <w:rPr>
                <w:rFonts w:ascii="Arial" w:eastAsia="Times New Roman" w:hAnsi="Arial" w:cs="Arial"/>
                <w:b/>
                <w:bCs/>
                <w:kern w:val="0"/>
                <w:sz w:val="24"/>
                <w:szCs w:val="24"/>
                <w:lang w:eastAsia="ar-SA"/>
                <w14:ligatures w14:val="none"/>
              </w:rPr>
            </w:pPr>
            <w:r w:rsidRPr="00C460D8">
              <w:rPr>
                <w:rFonts w:ascii="Arial" w:eastAsia="Times New Roman" w:hAnsi="Arial" w:cs="Arial"/>
                <w:b/>
                <w:bCs/>
                <w:kern w:val="0"/>
                <w:sz w:val="24"/>
                <w:szCs w:val="24"/>
                <w:lang w:eastAsia="ar-SA"/>
                <w14:ligatures w14:val="none"/>
              </w:rPr>
              <w:t>Vertinimo kriterijai</w:t>
            </w:r>
          </w:p>
        </w:tc>
        <w:tc>
          <w:tcPr>
            <w:tcW w:w="3373" w:type="dxa"/>
            <w:shd w:val="clear" w:color="auto" w:fill="F2F2F2"/>
            <w:vAlign w:val="center"/>
          </w:tcPr>
          <w:p w14:paraId="5D5CD0D0" w14:textId="77777777" w:rsidR="00C460D8" w:rsidRPr="00C460D8" w:rsidRDefault="00C460D8" w:rsidP="00C460D8">
            <w:pPr>
              <w:suppressAutoHyphens/>
              <w:spacing w:after="0" w:line="240" w:lineRule="auto"/>
              <w:ind w:hanging="7"/>
              <w:jc w:val="center"/>
              <w:rPr>
                <w:rFonts w:ascii="Arial" w:eastAsia="Times New Roman" w:hAnsi="Arial" w:cs="Arial"/>
                <w:b/>
                <w:bCs/>
                <w:kern w:val="0"/>
                <w:sz w:val="24"/>
                <w:szCs w:val="24"/>
                <w:lang w:eastAsia="ar-SA"/>
                <w14:ligatures w14:val="none"/>
              </w:rPr>
            </w:pPr>
            <w:r w:rsidRPr="00C460D8">
              <w:rPr>
                <w:rFonts w:ascii="Arial" w:eastAsia="Times New Roman" w:hAnsi="Arial" w:cs="Arial"/>
                <w:b/>
                <w:bCs/>
                <w:kern w:val="0"/>
                <w:sz w:val="24"/>
                <w:szCs w:val="24"/>
                <w:lang w:eastAsia="ar-SA"/>
                <w14:ligatures w14:val="none"/>
              </w:rPr>
              <w:t xml:space="preserve">Lyginamasis svoris </w:t>
            </w:r>
          </w:p>
        </w:tc>
      </w:tr>
      <w:tr w:rsidR="00C460D8" w:rsidRPr="00C460D8" w14:paraId="41902923" w14:textId="77777777" w:rsidTr="00163256">
        <w:trPr>
          <w:trHeight w:val="70"/>
        </w:trPr>
        <w:tc>
          <w:tcPr>
            <w:tcW w:w="6521" w:type="dxa"/>
          </w:tcPr>
          <w:p w14:paraId="05F9C596" w14:textId="77777777" w:rsidR="00C460D8" w:rsidRPr="00C460D8" w:rsidRDefault="00C460D8" w:rsidP="00C460D8">
            <w:pPr>
              <w:tabs>
                <w:tab w:val="center" w:pos="4153"/>
                <w:tab w:val="right" w:pos="8306"/>
              </w:tabs>
              <w:suppressAutoHyphens/>
              <w:spacing w:after="0" w:line="240" w:lineRule="auto"/>
              <w:rPr>
                <w:rFonts w:ascii="Arial" w:eastAsia="Times New Roman" w:hAnsi="Arial" w:cs="Arial"/>
                <w:kern w:val="0"/>
                <w:sz w:val="24"/>
                <w:szCs w:val="24"/>
                <w:lang w:eastAsia="ar-SA"/>
                <w14:ligatures w14:val="none"/>
              </w:rPr>
            </w:pPr>
            <w:r w:rsidRPr="00C460D8">
              <w:rPr>
                <w:rFonts w:ascii="Arial" w:eastAsia="Times New Roman" w:hAnsi="Arial" w:cs="Arial"/>
                <w:b/>
                <w:kern w:val="0"/>
                <w:sz w:val="24"/>
                <w:szCs w:val="24"/>
                <w:lang w:eastAsia="ar-SA"/>
                <w14:ligatures w14:val="none"/>
              </w:rPr>
              <w:t>Pirmas kriterijus</w:t>
            </w:r>
            <w:r w:rsidRPr="00C460D8">
              <w:rPr>
                <w:rFonts w:ascii="Arial" w:eastAsia="Times New Roman" w:hAnsi="Arial" w:cs="Arial"/>
                <w:kern w:val="0"/>
                <w:sz w:val="24"/>
                <w:szCs w:val="24"/>
                <w:lang w:eastAsia="ar-SA"/>
                <w14:ligatures w14:val="none"/>
              </w:rPr>
              <w:t xml:space="preserve"> </w:t>
            </w:r>
            <w:r w:rsidRPr="00C460D8">
              <w:rPr>
                <w:rFonts w:ascii="Arial" w:eastAsia="Times New Roman" w:hAnsi="Arial" w:cs="Arial"/>
                <w:b/>
                <w:bCs/>
                <w:kern w:val="0"/>
                <w:sz w:val="24"/>
                <w:szCs w:val="24"/>
                <w:lang w:eastAsia="ar-SA"/>
                <w14:ligatures w14:val="none"/>
              </w:rPr>
              <w:t>(C)</w:t>
            </w:r>
            <w:r w:rsidRPr="00C460D8">
              <w:rPr>
                <w:rFonts w:ascii="Arial" w:eastAsia="Times New Roman" w:hAnsi="Arial" w:cs="Arial"/>
                <w:kern w:val="0"/>
                <w:sz w:val="24"/>
                <w:szCs w:val="24"/>
                <w:lang w:eastAsia="ar-SA"/>
                <w14:ligatures w14:val="none"/>
              </w:rPr>
              <w:t xml:space="preserve"> pasiūlymo kaina </w:t>
            </w:r>
          </w:p>
        </w:tc>
        <w:tc>
          <w:tcPr>
            <w:tcW w:w="3373" w:type="dxa"/>
            <w:vAlign w:val="center"/>
          </w:tcPr>
          <w:p w14:paraId="5A1DBAB2" w14:textId="77777777" w:rsidR="00C460D8" w:rsidRPr="00C460D8" w:rsidRDefault="00C460D8" w:rsidP="00C460D8">
            <w:pPr>
              <w:suppressAutoHyphens/>
              <w:spacing w:after="0" w:line="240" w:lineRule="auto"/>
              <w:jc w:val="center"/>
              <w:rPr>
                <w:rFonts w:ascii="Arial" w:eastAsia="Times New Roman" w:hAnsi="Arial" w:cs="Arial"/>
                <w:kern w:val="0"/>
                <w:sz w:val="24"/>
                <w:szCs w:val="24"/>
                <w:lang w:eastAsia="ar-SA"/>
                <w14:ligatures w14:val="none"/>
              </w:rPr>
            </w:pPr>
            <w:r w:rsidRPr="00C460D8">
              <w:rPr>
                <w:rFonts w:ascii="Arial" w:eastAsia="Times New Roman" w:hAnsi="Arial" w:cs="Arial"/>
                <w:b/>
                <w:bCs/>
                <w:kern w:val="0"/>
                <w:sz w:val="24"/>
                <w:szCs w:val="24"/>
                <w:lang w:eastAsia="ar-SA"/>
                <w14:ligatures w14:val="none"/>
              </w:rPr>
              <w:t>72</w:t>
            </w:r>
          </w:p>
        </w:tc>
      </w:tr>
      <w:tr w:rsidR="00C460D8" w:rsidRPr="00C460D8" w14:paraId="4BA30B22" w14:textId="77777777" w:rsidTr="00163256">
        <w:trPr>
          <w:trHeight w:val="733"/>
        </w:trPr>
        <w:tc>
          <w:tcPr>
            <w:tcW w:w="6521" w:type="dxa"/>
          </w:tcPr>
          <w:p w14:paraId="528701D3" w14:textId="77777777" w:rsidR="00C460D8" w:rsidRPr="00C460D8" w:rsidRDefault="00C460D8" w:rsidP="00C460D8">
            <w:pPr>
              <w:tabs>
                <w:tab w:val="center" w:pos="4153"/>
                <w:tab w:val="right" w:pos="8306"/>
              </w:tabs>
              <w:suppressAutoHyphens/>
              <w:spacing w:after="0" w:line="240" w:lineRule="auto"/>
              <w:rPr>
                <w:rFonts w:ascii="Arial" w:eastAsia="Times New Roman" w:hAnsi="Arial" w:cs="Arial"/>
                <w:b/>
                <w:kern w:val="0"/>
                <w:sz w:val="24"/>
                <w:szCs w:val="24"/>
                <w:lang w:eastAsia="ar-SA"/>
                <w14:ligatures w14:val="none"/>
              </w:rPr>
            </w:pPr>
            <w:r w:rsidRPr="00C460D8">
              <w:rPr>
                <w:rFonts w:ascii="Arial" w:eastAsia="Times New Roman" w:hAnsi="Arial" w:cs="Arial"/>
                <w:b/>
                <w:kern w:val="0"/>
                <w:sz w:val="24"/>
                <w:szCs w:val="24"/>
                <w:lang w:eastAsia="ar-SA"/>
                <w14:ligatures w14:val="none"/>
              </w:rPr>
              <w:t>Antras kriterijus</w:t>
            </w:r>
            <w:r w:rsidRPr="00C460D8">
              <w:rPr>
                <w:rFonts w:ascii="Arial" w:eastAsia="Times New Roman" w:hAnsi="Arial" w:cs="Arial"/>
                <w:kern w:val="0"/>
                <w:sz w:val="24"/>
                <w:szCs w:val="24"/>
                <w:lang w:eastAsia="ar-SA"/>
                <w14:ligatures w14:val="none"/>
              </w:rPr>
              <w:t xml:space="preserve"> </w:t>
            </w:r>
            <w:r w:rsidRPr="00C460D8">
              <w:rPr>
                <w:rFonts w:ascii="Arial" w:eastAsia="Times New Roman" w:hAnsi="Arial" w:cs="Arial"/>
                <w:b/>
                <w:bCs/>
                <w:kern w:val="0"/>
                <w:sz w:val="24"/>
                <w:szCs w:val="24"/>
                <w:lang w:eastAsia="ar-SA"/>
                <w14:ligatures w14:val="none"/>
              </w:rPr>
              <w:t xml:space="preserve">(T) </w:t>
            </w:r>
            <w:r w:rsidRPr="00C460D8">
              <w:rPr>
                <w:rFonts w:ascii="Arial" w:eastAsia="Times New Roman" w:hAnsi="Arial" w:cs="Arial"/>
                <w:kern w:val="0"/>
                <w:sz w:val="24"/>
                <w:szCs w:val="24"/>
                <w:lang w:eastAsia="ar-SA"/>
                <w14:ligatures w14:val="none"/>
              </w:rPr>
              <w:t xml:space="preserve">– </w:t>
            </w:r>
            <w:r w:rsidRPr="00C460D8">
              <w:rPr>
                <w:rFonts w:ascii="Arial" w:eastAsia="Times New Roman" w:hAnsi="Arial" w:cs="Arial"/>
                <w:bCs/>
                <w:kern w:val="0"/>
                <w:sz w:val="24"/>
                <w:szCs w:val="24"/>
                <w14:ligatures w14:val="none"/>
              </w:rPr>
              <w:t>Techninis ir profesinis pajėgumas</w:t>
            </w:r>
          </w:p>
        </w:tc>
        <w:tc>
          <w:tcPr>
            <w:tcW w:w="3373" w:type="dxa"/>
            <w:vAlign w:val="center"/>
          </w:tcPr>
          <w:p w14:paraId="205DDAE3" w14:textId="77777777" w:rsidR="00C460D8" w:rsidRPr="00C460D8" w:rsidRDefault="00C460D8" w:rsidP="00C460D8">
            <w:pPr>
              <w:suppressAutoHyphens/>
              <w:spacing w:after="0" w:line="240" w:lineRule="auto"/>
              <w:jc w:val="center"/>
              <w:rPr>
                <w:rFonts w:ascii="Arial" w:eastAsia="Times New Roman" w:hAnsi="Arial" w:cs="Arial"/>
                <w:kern w:val="0"/>
                <w:sz w:val="24"/>
                <w:szCs w:val="24"/>
                <w:lang w:eastAsia="ar-SA"/>
                <w14:ligatures w14:val="none"/>
              </w:rPr>
            </w:pPr>
            <w:r w:rsidRPr="00C460D8">
              <w:rPr>
                <w:rFonts w:ascii="Arial" w:eastAsia="Times New Roman" w:hAnsi="Arial" w:cs="Arial"/>
                <w:b/>
                <w:bCs/>
                <w:kern w:val="0"/>
                <w:sz w:val="24"/>
                <w:szCs w:val="24"/>
                <w:lang w:eastAsia="ar-SA"/>
                <w14:ligatures w14:val="none"/>
              </w:rPr>
              <w:t>28</w:t>
            </w:r>
          </w:p>
        </w:tc>
      </w:tr>
    </w:tbl>
    <w:p w14:paraId="48EEFAEE" w14:textId="77777777" w:rsidR="00C460D8" w:rsidRPr="00C460D8" w:rsidRDefault="00C460D8" w:rsidP="00C460D8">
      <w:pPr>
        <w:widowControl w:val="0"/>
        <w:tabs>
          <w:tab w:val="left" w:pos="567"/>
          <w:tab w:val="left" w:pos="1134"/>
          <w:tab w:val="left" w:pos="1418"/>
        </w:tabs>
        <w:suppressAutoHyphens/>
        <w:autoSpaceDE w:val="0"/>
        <w:autoSpaceDN w:val="0"/>
        <w:adjustRightInd w:val="0"/>
        <w:spacing w:after="0" w:line="240" w:lineRule="auto"/>
        <w:jc w:val="both"/>
        <w:rPr>
          <w:rFonts w:ascii="Arial" w:eastAsia="Times New Roman" w:hAnsi="Arial" w:cs="Arial"/>
          <w:kern w:val="0"/>
          <w:sz w:val="24"/>
          <w:szCs w:val="24"/>
          <w:lang w:eastAsia="lt-LT"/>
          <w14:ligatures w14:val="none"/>
        </w:rPr>
      </w:pPr>
    </w:p>
    <w:p w14:paraId="131D65AA" w14:textId="77777777" w:rsidR="00C460D8" w:rsidRPr="00C460D8" w:rsidRDefault="00C460D8" w:rsidP="00C460D8">
      <w:pPr>
        <w:numPr>
          <w:ilvl w:val="0"/>
          <w:numId w:val="7"/>
        </w:numPr>
        <w:tabs>
          <w:tab w:val="left" w:pos="567"/>
          <w:tab w:val="left" w:pos="851"/>
          <w:tab w:val="left" w:pos="993"/>
        </w:tabs>
        <w:suppressAutoHyphens/>
        <w:spacing w:after="0" w:line="240" w:lineRule="auto"/>
        <w:ind w:left="0" w:firstLine="0"/>
        <w:contextualSpacing/>
        <w:jc w:val="both"/>
        <w:rPr>
          <w:rFonts w:ascii="Arial" w:eastAsia="Times New Roman" w:hAnsi="Arial" w:cs="Arial"/>
          <w:kern w:val="0"/>
          <w:sz w:val="24"/>
          <w:szCs w:val="24"/>
          <w14:ligatures w14:val="none"/>
        </w:rPr>
      </w:pPr>
      <w:r w:rsidRPr="00C460D8">
        <w:rPr>
          <w:rFonts w:ascii="Arial" w:eastAsia="Times New Roman" w:hAnsi="Arial" w:cs="Arial"/>
          <w:b/>
          <w:bCs/>
          <w:kern w:val="0"/>
          <w:sz w:val="24"/>
          <w:szCs w:val="24"/>
          <w14:ligatures w14:val="none"/>
        </w:rPr>
        <w:t>Ekonominis naudingumas (S)</w:t>
      </w:r>
      <w:r w:rsidRPr="00C460D8">
        <w:rPr>
          <w:rFonts w:ascii="Arial" w:eastAsia="Times New Roman" w:hAnsi="Arial" w:cs="Arial"/>
          <w:kern w:val="0"/>
          <w:sz w:val="24"/>
          <w:szCs w:val="24"/>
          <w14:ligatures w14:val="none"/>
        </w:rPr>
        <w:t xml:space="preserve"> apskaičiuojamas sudedant tiekėjo pasiūlymo kainos kriterijaus (C) ir kriterijaus „Techninis ir profesinis pajėgumas“ (T) vertinimo balus. Apvalinama iki skaičiaus šimtųjų. Ekonominis naudingumas (S):</w:t>
      </w:r>
    </w:p>
    <w:p w14:paraId="69D1DF21" w14:textId="77777777" w:rsidR="00C460D8" w:rsidRPr="00C460D8" w:rsidRDefault="00C460D8" w:rsidP="00C460D8">
      <w:pPr>
        <w:tabs>
          <w:tab w:val="left" w:pos="567"/>
          <w:tab w:val="left" w:pos="851"/>
          <w:tab w:val="left" w:pos="993"/>
        </w:tabs>
        <w:suppressAutoHyphens/>
        <w:spacing w:after="0" w:line="240" w:lineRule="auto"/>
        <w:contextualSpacing/>
        <w:jc w:val="both"/>
        <w:rPr>
          <w:rFonts w:ascii="Arial" w:eastAsia="Times New Roman" w:hAnsi="Arial" w:cs="Arial"/>
          <w:kern w:val="0"/>
          <w:sz w:val="24"/>
          <w:szCs w:val="24"/>
          <w14:ligatures w14:val="none"/>
        </w:rPr>
      </w:pPr>
    </w:p>
    <w:p w14:paraId="3369F3EB" w14:textId="77777777" w:rsidR="00C460D8" w:rsidRPr="00C460D8" w:rsidRDefault="00C460D8" w:rsidP="00C460D8">
      <w:pPr>
        <w:tabs>
          <w:tab w:val="left" w:pos="567"/>
          <w:tab w:val="left" w:pos="4395"/>
        </w:tabs>
        <w:suppressAutoHyphens/>
        <w:spacing w:after="0" w:line="240" w:lineRule="auto"/>
        <w:jc w:val="center"/>
        <w:rPr>
          <w:rFonts w:ascii="Arial" w:eastAsia="Times New Roman" w:hAnsi="Arial" w:cs="Arial"/>
          <w:noProof/>
          <w:kern w:val="0"/>
          <w:position w:val="-32"/>
          <w:sz w:val="24"/>
          <w:szCs w:val="24"/>
          <w14:ligatures w14:val="none"/>
        </w:rPr>
      </w:pPr>
      <w:r w:rsidRPr="00C460D8">
        <w:rPr>
          <w:rFonts w:ascii="Arial" w:eastAsia="Times New Roman" w:hAnsi="Arial" w:cs="Arial"/>
          <w:kern w:val="0"/>
          <w:sz w:val="24"/>
          <w:szCs w:val="24"/>
          <w14:ligatures w14:val="none"/>
        </w:rPr>
        <w:t xml:space="preserve">S = C + </w:t>
      </w:r>
      <w:r w:rsidRPr="00C460D8">
        <w:rPr>
          <w:rFonts w:ascii="Arial" w:eastAsia="Times New Roman" w:hAnsi="Arial" w:cs="Arial"/>
          <w:i/>
          <w:iCs/>
          <w:kern w:val="0"/>
          <w:sz w:val="24"/>
          <w:szCs w:val="24"/>
          <w14:ligatures w14:val="none"/>
        </w:rPr>
        <w:t xml:space="preserve">T </w:t>
      </w:r>
    </w:p>
    <w:p w14:paraId="02BF4CAD" w14:textId="77777777" w:rsidR="00C460D8" w:rsidRPr="00C460D8" w:rsidRDefault="00C460D8" w:rsidP="00C460D8">
      <w:pPr>
        <w:numPr>
          <w:ilvl w:val="1"/>
          <w:numId w:val="8"/>
        </w:numPr>
        <w:tabs>
          <w:tab w:val="left" w:pos="567"/>
          <w:tab w:val="left" w:pos="851"/>
          <w:tab w:val="left" w:pos="1276"/>
          <w:tab w:val="left" w:pos="1418"/>
          <w:tab w:val="left" w:pos="1560"/>
          <w:tab w:val="left" w:pos="1701"/>
        </w:tabs>
        <w:suppressAutoHyphens/>
        <w:spacing w:after="0" w:line="240" w:lineRule="auto"/>
        <w:ind w:left="0" w:firstLine="0"/>
        <w:contextualSpacing/>
        <w:jc w:val="both"/>
        <w:rPr>
          <w:rFonts w:ascii="Arial" w:eastAsia="Times New Roman" w:hAnsi="Arial" w:cs="Arial"/>
          <w:b/>
          <w:bCs/>
          <w:kern w:val="0"/>
          <w:sz w:val="24"/>
          <w:szCs w:val="24"/>
          <w:lang w:val="en-US"/>
          <w14:ligatures w14:val="none"/>
        </w:rPr>
      </w:pPr>
      <w:r w:rsidRPr="00C460D8">
        <w:rPr>
          <w:rFonts w:ascii="Arial" w:eastAsia="Times New Roman" w:hAnsi="Arial" w:cs="Arial"/>
          <w:b/>
          <w:iCs/>
          <w:kern w:val="0"/>
          <w:sz w:val="24"/>
          <w:szCs w:val="24"/>
          <w14:ligatures w14:val="none"/>
        </w:rPr>
        <w:t xml:space="preserve">Pirmasis kriterijus (C) - Pasiūlymo kainos </w:t>
      </w:r>
      <w:r w:rsidRPr="00C460D8">
        <w:rPr>
          <w:rFonts w:ascii="Arial" w:eastAsia="Times New Roman" w:hAnsi="Arial" w:cs="Arial"/>
          <w:kern w:val="0"/>
          <w:sz w:val="24"/>
          <w:szCs w:val="24"/>
          <w14:ligatures w14:val="none"/>
        </w:rPr>
        <w:t>balai apskaičiuojami, taikant formulę:</w:t>
      </w:r>
    </w:p>
    <w:p w14:paraId="7FED3534" w14:textId="77777777" w:rsidR="00C460D8" w:rsidRPr="00C460D8" w:rsidRDefault="00C460D8" w:rsidP="00C460D8">
      <w:pPr>
        <w:tabs>
          <w:tab w:val="left" w:pos="567"/>
          <w:tab w:val="left" w:pos="851"/>
          <w:tab w:val="left" w:pos="1276"/>
          <w:tab w:val="left" w:pos="1418"/>
          <w:tab w:val="left" w:pos="1560"/>
          <w:tab w:val="left" w:pos="1701"/>
        </w:tabs>
        <w:suppressAutoHyphens/>
        <w:spacing w:after="0" w:line="240" w:lineRule="auto"/>
        <w:contextualSpacing/>
        <w:jc w:val="both"/>
        <w:rPr>
          <w:rFonts w:ascii="Arial" w:eastAsia="Times New Roman" w:hAnsi="Arial" w:cs="Arial"/>
          <w:b/>
          <w:bCs/>
          <w:kern w:val="0"/>
          <w:sz w:val="24"/>
          <w:szCs w:val="24"/>
          <w:lang w:val="en-US"/>
          <w14:ligatures w14:val="none"/>
        </w:rPr>
      </w:pPr>
    </w:p>
    <w:p w14:paraId="4A1EFA1D" w14:textId="77777777" w:rsidR="00C460D8" w:rsidRPr="00C460D8" w:rsidRDefault="00C460D8" w:rsidP="00C460D8">
      <w:pPr>
        <w:tabs>
          <w:tab w:val="left" w:pos="567"/>
        </w:tabs>
        <w:suppressAutoHyphens/>
        <w:spacing w:after="0" w:line="240" w:lineRule="auto"/>
        <w:jc w:val="center"/>
        <w:rPr>
          <w:rFonts w:ascii="Arial" w:eastAsia="Times New Roman" w:hAnsi="Arial" w:cs="Arial"/>
          <w:kern w:val="0"/>
          <w:sz w:val="24"/>
          <w:szCs w:val="24"/>
          <w:lang w:eastAsia="ar-SA"/>
          <w14:ligatures w14:val="none"/>
        </w:rPr>
      </w:pPr>
      <m:oMath>
        <m:r>
          <m:rPr>
            <m:sty m:val="b"/>
          </m:rPr>
          <w:rPr>
            <w:rFonts w:ascii="Cambria Math" w:eastAsia="Times New Roman" w:hAnsi="Cambria Math" w:cs="Arial"/>
            <w:kern w:val="0"/>
            <w:sz w:val="24"/>
            <w:szCs w:val="24"/>
            <w:lang w:eastAsia="ar-SA"/>
            <w14:ligatures w14:val="none"/>
          </w:rPr>
          <m:t>C</m:t>
        </m:r>
        <m:r>
          <m:rPr>
            <m:sty m:val="p"/>
          </m:rPr>
          <w:rPr>
            <w:rFonts w:ascii="Cambria Math" w:eastAsia="Times New Roman" w:hAnsi="Cambria Math" w:cs="Arial"/>
            <w:kern w:val="0"/>
            <w:sz w:val="24"/>
            <w:szCs w:val="24"/>
            <w:lang w:eastAsia="ar-SA"/>
            <w14:ligatures w14:val="none"/>
          </w:rPr>
          <m:t>=</m:t>
        </m:r>
        <m:sSub>
          <m:sSubPr>
            <m:ctrlPr>
              <w:rPr>
                <w:rFonts w:ascii="Cambria Math" w:eastAsia="Times New Roman" w:hAnsi="Cambria Math" w:cs="Arial"/>
                <w:iCs/>
                <w:kern w:val="0"/>
                <w:sz w:val="24"/>
                <w:szCs w:val="24"/>
                <w:lang w:eastAsia="ar-SA"/>
                <w14:ligatures w14:val="none"/>
              </w:rPr>
            </m:ctrlPr>
          </m:sSubPr>
          <m:e>
            <m:r>
              <m:rPr>
                <m:sty m:val="p"/>
              </m:rPr>
              <w:rPr>
                <w:rFonts w:ascii="Cambria Math" w:eastAsia="Times New Roman" w:hAnsi="Cambria Math" w:cs="Arial"/>
                <w:kern w:val="0"/>
                <w:sz w:val="24"/>
                <w:szCs w:val="24"/>
                <w:lang w:eastAsia="ar-SA"/>
                <w14:ligatures w14:val="none"/>
              </w:rPr>
              <m:t>W</m:t>
            </m:r>
          </m:e>
          <m:sub>
            <m:r>
              <m:rPr>
                <m:sty m:val="p"/>
              </m:rPr>
              <w:rPr>
                <w:rFonts w:ascii="Cambria Math" w:eastAsia="Times New Roman" w:hAnsi="Cambria Math" w:cs="Arial"/>
                <w:kern w:val="0"/>
                <w:sz w:val="24"/>
                <w:szCs w:val="24"/>
                <w:lang w:eastAsia="ar-SA"/>
                <w14:ligatures w14:val="none"/>
              </w:rPr>
              <m:t>kainos svoris</m:t>
            </m:r>
          </m:sub>
        </m:sSub>
        <m:r>
          <m:rPr>
            <m:sty m:val="p"/>
          </m:rPr>
          <w:rPr>
            <w:rFonts w:ascii="Cambria Math" w:eastAsia="Times New Roman" w:hAnsi="Cambria Math" w:cs="Arial"/>
            <w:kern w:val="0"/>
            <w:sz w:val="24"/>
            <w:szCs w:val="24"/>
            <w:lang w:eastAsia="ar-SA"/>
            <w14:ligatures w14:val="none"/>
          </w:rPr>
          <m:t>-</m:t>
        </m:r>
        <m:f>
          <m:fPr>
            <m:ctrlPr>
              <w:rPr>
                <w:rFonts w:ascii="Cambria Math" w:eastAsia="Times New Roman" w:hAnsi="Cambria Math" w:cs="Arial"/>
                <w:kern w:val="0"/>
                <w:sz w:val="24"/>
                <w:szCs w:val="24"/>
                <w:lang w:eastAsia="ar-SA"/>
                <w14:ligatures w14:val="none"/>
              </w:rPr>
            </m:ctrlPr>
          </m:fPr>
          <m:num>
            <m:sSub>
              <m:sSubPr>
                <m:ctrlPr>
                  <w:rPr>
                    <w:rFonts w:ascii="Cambria Math" w:eastAsia="Times New Roman" w:hAnsi="Cambria Math" w:cs="Arial"/>
                    <w:iCs/>
                    <w:kern w:val="0"/>
                    <w:sz w:val="24"/>
                    <w:szCs w:val="24"/>
                    <w:lang w:eastAsia="ar-SA"/>
                    <w14:ligatures w14:val="none"/>
                  </w:rPr>
                </m:ctrlPr>
              </m:sSubPr>
              <m:e>
                <m:r>
                  <m:rPr>
                    <m:sty m:val="p"/>
                  </m:rPr>
                  <w:rPr>
                    <w:rFonts w:ascii="Cambria Math" w:eastAsia="Times New Roman" w:hAnsi="Cambria Math" w:cs="Arial"/>
                    <w:kern w:val="0"/>
                    <w:sz w:val="24"/>
                    <w:szCs w:val="24"/>
                    <w:lang w:eastAsia="ar-SA"/>
                    <w14:ligatures w14:val="none"/>
                  </w:rPr>
                  <m:t>W</m:t>
                </m:r>
              </m:e>
              <m:sub>
                <m:r>
                  <m:rPr>
                    <m:sty m:val="p"/>
                  </m:rPr>
                  <w:rPr>
                    <w:rFonts w:ascii="Cambria Math" w:eastAsia="Times New Roman" w:hAnsi="Cambria Math" w:cs="Arial"/>
                    <w:kern w:val="0"/>
                    <w:sz w:val="24"/>
                    <w:szCs w:val="24"/>
                    <w:lang w:eastAsia="ar-SA"/>
                    <w14:ligatures w14:val="none"/>
                  </w:rPr>
                  <m:t>kainos svoris</m:t>
                </m:r>
              </m:sub>
            </m:sSub>
            <m:r>
              <m:rPr>
                <m:sty m:val="p"/>
              </m:rPr>
              <w:rPr>
                <w:rFonts w:ascii="Cambria Math" w:eastAsia="Times New Roman" w:hAnsi="Cambria Math" w:cs="Arial"/>
                <w:kern w:val="0"/>
                <w:sz w:val="24"/>
                <w:szCs w:val="24"/>
                <w:lang w:eastAsia="ar-SA"/>
                <w14:ligatures w14:val="none"/>
              </w:rPr>
              <m:t xml:space="preserve"> x </m:t>
            </m:r>
            <m:sSub>
              <m:sSubPr>
                <m:ctrlPr>
                  <w:rPr>
                    <w:rFonts w:ascii="Cambria Math" w:eastAsia="Times New Roman" w:hAnsi="Cambria Math" w:cs="Arial"/>
                    <w:iCs/>
                    <w:kern w:val="0"/>
                    <w:sz w:val="24"/>
                    <w:szCs w:val="24"/>
                    <w:lang w:eastAsia="ar-SA"/>
                    <w14:ligatures w14:val="none"/>
                  </w:rPr>
                </m:ctrlPr>
              </m:sSubPr>
              <m:e>
                <m:r>
                  <m:rPr>
                    <m:sty m:val="p"/>
                  </m:rPr>
                  <w:rPr>
                    <w:rFonts w:ascii="Cambria Math" w:eastAsia="Times New Roman" w:hAnsi="Cambria Math" w:cs="Arial"/>
                    <w:kern w:val="0"/>
                    <w:sz w:val="24"/>
                    <w:szCs w:val="24"/>
                    <w:lang w:eastAsia="ar-SA"/>
                    <w14:ligatures w14:val="none"/>
                  </w:rPr>
                  <m:t>C</m:t>
                </m:r>
              </m:e>
              <m:sub>
                <m:r>
                  <m:rPr>
                    <m:sty m:val="p"/>
                  </m:rPr>
                  <w:rPr>
                    <w:rFonts w:ascii="Cambria Math" w:eastAsia="Times New Roman" w:hAnsi="Cambria Math" w:cs="Arial"/>
                    <w:kern w:val="0"/>
                    <w:sz w:val="24"/>
                    <w:szCs w:val="24"/>
                    <w:lang w:eastAsia="ar-SA"/>
                    <w14:ligatures w14:val="none"/>
                  </w:rPr>
                  <m:t xml:space="preserve"> siūloma</m:t>
                </m:r>
              </m:sub>
            </m:sSub>
            <m:r>
              <w:rPr>
                <w:rFonts w:ascii="Cambria Math" w:eastAsia="Times New Roman" w:hAnsi="Cambria Math" w:cs="Arial"/>
                <w:kern w:val="0"/>
                <w:sz w:val="24"/>
                <w:szCs w:val="24"/>
                <w:lang w:eastAsia="ar-SA"/>
                <w14:ligatures w14:val="none"/>
              </w:rPr>
              <m:t xml:space="preserve"> </m:t>
            </m:r>
          </m:num>
          <m:den>
            <m:r>
              <m:rPr>
                <m:sty m:val="p"/>
              </m:rPr>
              <w:rPr>
                <w:rFonts w:ascii="Cambria Math" w:eastAsia="Times New Roman" w:hAnsi="Cambria Math" w:cs="Arial"/>
                <w:kern w:val="0"/>
                <w:sz w:val="24"/>
                <w:szCs w:val="24"/>
                <w:lang w:eastAsia="ar-SA"/>
                <w14:ligatures w14:val="none"/>
              </w:rPr>
              <m:t>736995,10 Eur be PVM</m:t>
            </m:r>
          </m:den>
        </m:f>
      </m:oMath>
      <w:r w:rsidRPr="00C460D8">
        <w:rPr>
          <w:rFonts w:ascii="Arial" w:eastAsia="Times New Roman" w:hAnsi="Arial" w:cs="Arial"/>
          <w:kern w:val="0"/>
          <w:sz w:val="24"/>
          <w:szCs w:val="24"/>
          <w:lang w:eastAsia="ar-SA"/>
          <w14:ligatures w14:val="none"/>
        </w:rPr>
        <w:t>, kur:</w:t>
      </w:r>
    </w:p>
    <w:p w14:paraId="216DFC6F" w14:textId="77777777" w:rsidR="00C460D8" w:rsidRPr="00C460D8" w:rsidRDefault="00C460D8" w:rsidP="00C460D8">
      <w:pPr>
        <w:tabs>
          <w:tab w:val="left" w:pos="567"/>
        </w:tabs>
        <w:suppressAutoHyphens/>
        <w:spacing w:after="0" w:line="240" w:lineRule="auto"/>
        <w:jc w:val="center"/>
        <w:rPr>
          <w:rFonts w:ascii="Arial" w:eastAsia="Times New Roman" w:hAnsi="Arial" w:cs="Arial"/>
          <w:kern w:val="0"/>
          <w:sz w:val="24"/>
          <w:szCs w:val="24"/>
          <w:lang w:eastAsia="ar-SA"/>
          <w14:ligatures w14:val="none"/>
        </w:rPr>
      </w:pPr>
    </w:p>
    <w:p w14:paraId="1379F642" w14:textId="77777777" w:rsidR="00C460D8" w:rsidRPr="00C460D8" w:rsidRDefault="00C460D8" w:rsidP="00C460D8">
      <w:pPr>
        <w:tabs>
          <w:tab w:val="left" w:pos="567"/>
        </w:tabs>
        <w:suppressAutoHyphens/>
        <w:spacing w:after="0" w:line="240" w:lineRule="auto"/>
        <w:jc w:val="both"/>
        <w:rPr>
          <w:rFonts w:ascii="Arial" w:eastAsia="Times New Roman" w:hAnsi="Arial" w:cs="Arial"/>
          <w:kern w:val="0"/>
          <w:sz w:val="24"/>
          <w:szCs w:val="24"/>
          <w:lang w:eastAsia="ar-SA"/>
          <w14:ligatures w14:val="none"/>
        </w:rPr>
      </w:pPr>
      <w:r w:rsidRPr="00C460D8">
        <w:rPr>
          <w:rFonts w:ascii="Arial" w:eastAsia="Times New Roman" w:hAnsi="Arial" w:cs="Arial"/>
          <w:kern w:val="0"/>
          <w:sz w:val="24"/>
          <w:szCs w:val="24"/>
          <w:lang w:eastAsia="ar-SA"/>
          <w14:ligatures w14:val="none"/>
        </w:rPr>
        <w:t xml:space="preserve">W </w:t>
      </w:r>
      <w:r w:rsidRPr="00C460D8">
        <w:rPr>
          <w:rFonts w:ascii="Arial" w:eastAsia="Times New Roman" w:hAnsi="Arial" w:cs="Arial"/>
          <w:kern w:val="0"/>
          <w:sz w:val="24"/>
          <w:szCs w:val="24"/>
          <w:vertAlign w:val="subscript"/>
          <w:lang w:eastAsia="ar-SA"/>
          <w14:ligatures w14:val="none"/>
        </w:rPr>
        <w:t>kainos svoris</w:t>
      </w:r>
      <w:r w:rsidRPr="00C460D8">
        <w:rPr>
          <w:rFonts w:ascii="Arial" w:eastAsia="Arial Unicode MS" w:hAnsi="Arial" w:cs="Arial"/>
          <w:kern w:val="0"/>
          <w:sz w:val="24"/>
          <w:szCs w:val="24"/>
          <w:bdr w:val="nil"/>
          <w:lang w:eastAsia="lt-LT"/>
          <w14:ligatures w14:val="none"/>
        </w:rPr>
        <w:t xml:space="preserve"> </w:t>
      </w:r>
      <w:r w:rsidRPr="00C460D8">
        <w:rPr>
          <w:rFonts w:ascii="Arial" w:eastAsia="Times New Roman" w:hAnsi="Arial" w:cs="Arial"/>
          <w:kern w:val="0"/>
          <w:sz w:val="24"/>
          <w:szCs w:val="24"/>
          <w:lang w:eastAsia="ar-SA"/>
          <w14:ligatures w14:val="none"/>
        </w:rPr>
        <w:t>– kainos lyginamasis svoris 72;</w:t>
      </w:r>
    </w:p>
    <w:p w14:paraId="48E903D7" w14:textId="77777777" w:rsidR="00C460D8" w:rsidRPr="00C460D8" w:rsidRDefault="00C460D8" w:rsidP="00C460D8">
      <w:pPr>
        <w:tabs>
          <w:tab w:val="left" w:pos="567"/>
        </w:tabs>
        <w:suppressAutoHyphens/>
        <w:spacing w:after="0" w:line="240" w:lineRule="auto"/>
        <w:jc w:val="both"/>
        <w:rPr>
          <w:rFonts w:ascii="Arial" w:eastAsia="Times New Roman" w:hAnsi="Arial" w:cs="Arial"/>
          <w:kern w:val="0"/>
          <w:sz w:val="24"/>
          <w:szCs w:val="24"/>
          <w:lang w:eastAsia="ar-SA"/>
          <w14:ligatures w14:val="none"/>
        </w:rPr>
      </w:pPr>
      <w:r w:rsidRPr="00C460D8">
        <w:rPr>
          <w:rFonts w:ascii="Arial" w:eastAsia="Times New Roman" w:hAnsi="Arial" w:cs="Arial"/>
          <w:kern w:val="0"/>
          <w:sz w:val="24"/>
          <w:szCs w:val="24"/>
          <w:lang w:eastAsia="ar-SA"/>
          <w14:ligatures w14:val="none"/>
        </w:rPr>
        <w:t xml:space="preserve">C </w:t>
      </w:r>
      <w:r w:rsidRPr="00C460D8">
        <w:rPr>
          <w:rFonts w:ascii="Arial" w:eastAsia="Times New Roman" w:hAnsi="Arial" w:cs="Arial"/>
          <w:kern w:val="0"/>
          <w:sz w:val="24"/>
          <w:szCs w:val="24"/>
          <w:vertAlign w:val="subscript"/>
          <w:lang w:eastAsia="ar-SA"/>
          <w14:ligatures w14:val="none"/>
        </w:rPr>
        <w:t>siūloma</w:t>
      </w:r>
      <w:r w:rsidRPr="00C460D8">
        <w:rPr>
          <w:rFonts w:ascii="Arial" w:eastAsia="Arial Unicode MS" w:hAnsi="Arial" w:cs="Arial"/>
          <w:kern w:val="0"/>
          <w:sz w:val="24"/>
          <w:szCs w:val="24"/>
          <w:bdr w:val="nil"/>
          <w:lang w:eastAsia="lt-LT"/>
          <w14:ligatures w14:val="none"/>
        </w:rPr>
        <w:t xml:space="preserve"> </w:t>
      </w:r>
      <w:r w:rsidRPr="00C460D8">
        <w:rPr>
          <w:rFonts w:ascii="Arial" w:eastAsia="Times New Roman" w:hAnsi="Arial" w:cs="Arial"/>
          <w:kern w:val="0"/>
          <w:sz w:val="24"/>
          <w:szCs w:val="24"/>
          <w:lang w:eastAsia="ar-SA"/>
          <w14:ligatures w14:val="none"/>
        </w:rPr>
        <w:t>– konkretaus vertinamo pasiūlymo kaina Eur, be PVM;</w:t>
      </w:r>
    </w:p>
    <w:p w14:paraId="2E451BFC" w14:textId="77777777" w:rsidR="00C460D8" w:rsidRPr="00C460D8" w:rsidRDefault="00C460D8" w:rsidP="00C460D8">
      <w:pPr>
        <w:tabs>
          <w:tab w:val="left" w:pos="567"/>
        </w:tabs>
        <w:suppressAutoHyphens/>
        <w:spacing w:after="0" w:line="240" w:lineRule="auto"/>
        <w:jc w:val="both"/>
        <w:rPr>
          <w:rFonts w:ascii="Arial" w:eastAsia="Times New Roman" w:hAnsi="Arial" w:cs="Arial"/>
          <w:kern w:val="0"/>
          <w:sz w:val="24"/>
          <w:szCs w:val="24"/>
          <w:lang w:eastAsia="ar-SA"/>
          <w14:ligatures w14:val="none"/>
        </w:rPr>
      </w:pPr>
      <w:r w:rsidRPr="00C460D8">
        <w:rPr>
          <w:rFonts w:ascii="Arial" w:eastAsia="Times New Roman" w:hAnsi="Arial" w:cs="Arial"/>
          <w:kern w:val="0"/>
          <w:sz w:val="24"/>
          <w:szCs w:val="24"/>
          <w:lang w:eastAsia="ar-SA"/>
          <w14:ligatures w14:val="none"/>
        </w:rPr>
        <w:t>736995,10 Eur be PVM – tiekėjo maksimali galima bendra pasiūlymo kaina eurais be PVM.</w:t>
      </w:r>
    </w:p>
    <w:p w14:paraId="2C4F53F6" w14:textId="77777777" w:rsidR="00C460D8" w:rsidRPr="00C460D8" w:rsidRDefault="00C460D8" w:rsidP="00C460D8">
      <w:pPr>
        <w:tabs>
          <w:tab w:val="left" w:pos="567"/>
        </w:tabs>
        <w:suppressAutoHyphens/>
        <w:spacing w:after="0" w:line="240" w:lineRule="auto"/>
        <w:rPr>
          <w:rFonts w:ascii="Arial" w:eastAsia="Times New Roman" w:hAnsi="Arial" w:cs="Arial"/>
          <w:b/>
          <w:bCs/>
          <w:kern w:val="0"/>
          <w:sz w:val="24"/>
          <w:szCs w:val="24"/>
          <w:lang w:eastAsia="ar-SA"/>
          <w14:ligatures w14:val="none"/>
        </w:rPr>
      </w:pPr>
    </w:p>
    <w:p w14:paraId="7A54CDCB" w14:textId="77777777" w:rsidR="00C460D8" w:rsidRPr="00C460D8" w:rsidRDefault="00C460D8" w:rsidP="00C460D8">
      <w:pPr>
        <w:numPr>
          <w:ilvl w:val="1"/>
          <w:numId w:val="8"/>
        </w:numPr>
        <w:tabs>
          <w:tab w:val="left" w:pos="567"/>
        </w:tabs>
        <w:suppressAutoHyphens/>
        <w:spacing w:after="0" w:line="240" w:lineRule="auto"/>
        <w:ind w:left="0" w:firstLine="0"/>
        <w:contextualSpacing/>
        <w:jc w:val="both"/>
        <w:rPr>
          <w:rFonts w:ascii="Arial" w:eastAsia="Times New Roman" w:hAnsi="Arial" w:cs="Arial"/>
          <w:kern w:val="0"/>
          <w:sz w:val="24"/>
          <w:szCs w:val="24"/>
          <w14:ligatures w14:val="none"/>
        </w:rPr>
      </w:pPr>
      <w:r w:rsidRPr="00C460D8">
        <w:rPr>
          <w:rFonts w:ascii="Arial" w:eastAsia="Times New Roman" w:hAnsi="Arial" w:cs="Arial"/>
          <w:b/>
          <w:bCs/>
          <w:kern w:val="0"/>
          <w:sz w:val="24"/>
          <w:szCs w:val="24"/>
          <w14:ligatures w14:val="none"/>
        </w:rPr>
        <w:t xml:space="preserve"> Antras kriterijus (T) – </w:t>
      </w:r>
      <w:r w:rsidRPr="00C460D8">
        <w:rPr>
          <w:rFonts w:ascii="Arial" w:eastAsia="Times New Roman" w:hAnsi="Arial" w:cs="Arial"/>
          <w:kern w:val="0"/>
          <w:sz w:val="24"/>
          <w:szCs w:val="24"/>
          <w14:ligatures w14:val="none"/>
        </w:rPr>
        <w:t>Techninis ir profesinis pajėgumas:</w:t>
      </w:r>
      <w:r w:rsidRPr="00C460D8">
        <w:rPr>
          <w:rFonts w:ascii="Arial" w:eastAsia="Times New Roman" w:hAnsi="Arial" w:cs="Arial"/>
          <w:b/>
          <w:bCs/>
          <w:kern w:val="0"/>
          <w:sz w:val="24"/>
          <w:szCs w:val="24"/>
          <w14:ligatures w14:val="none"/>
        </w:rPr>
        <w:t xml:space="preserve"> </w:t>
      </w:r>
      <w:r w:rsidRPr="00C460D8">
        <w:rPr>
          <w:rFonts w:ascii="Arial" w:eastAsia="Times New Roman" w:hAnsi="Arial" w:cs="Arial"/>
          <w:kern w:val="0"/>
          <w:sz w:val="24"/>
          <w:szCs w:val="24"/>
          <w14:ligatures w14:val="none"/>
        </w:rPr>
        <w:t>bus vertinama tų pačių specialistų, kurių kandidatūros bus pateiktos dėl atitikties kvalifikacijos reikalavimams patirtis ir įgyvendinti projektai:</w:t>
      </w:r>
    </w:p>
    <w:p w14:paraId="2267E540" w14:textId="77777777" w:rsidR="00C460D8" w:rsidRPr="00C460D8" w:rsidRDefault="00C460D8" w:rsidP="00C460D8">
      <w:pPr>
        <w:tabs>
          <w:tab w:val="left" w:pos="567"/>
        </w:tabs>
        <w:suppressAutoHyphens/>
        <w:spacing w:after="0" w:line="240" w:lineRule="auto"/>
        <w:jc w:val="center"/>
        <w:rPr>
          <w:rFonts w:ascii="Arial" w:eastAsia="Times New Roman" w:hAnsi="Arial" w:cs="Arial"/>
          <w:kern w:val="0"/>
          <w:sz w:val="24"/>
          <w:szCs w:val="24"/>
          <w:vertAlign w:val="subscript"/>
          <w14:ligatures w14:val="none"/>
        </w:rPr>
      </w:pPr>
      <w:r w:rsidRPr="00C460D8">
        <w:rPr>
          <w:rFonts w:ascii="Arial" w:eastAsia="Times New Roman" w:hAnsi="Arial" w:cs="Arial"/>
          <w:kern w:val="0"/>
          <w:sz w:val="24"/>
          <w:szCs w:val="24"/>
          <w14:ligatures w14:val="none"/>
        </w:rPr>
        <w:t>T=T</w:t>
      </w:r>
      <w:r w:rsidRPr="00C460D8">
        <w:rPr>
          <w:rFonts w:ascii="Arial" w:eastAsia="Times New Roman" w:hAnsi="Arial" w:cs="Arial"/>
          <w:kern w:val="0"/>
          <w:sz w:val="24"/>
          <w:szCs w:val="24"/>
          <w:vertAlign w:val="subscript"/>
          <w14:ligatures w14:val="none"/>
        </w:rPr>
        <w:t>1</w:t>
      </w:r>
      <w:r w:rsidRPr="00C460D8">
        <w:rPr>
          <w:rFonts w:ascii="Arial" w:eastAsia="Times New Roman" w:hAnsi="Arial" w:cs="Arial"/>
          <w:kern w:val="0"/>
          <w:sz w:val="24"/>
          <w:szCs w:val="24"/>
          <w14:ligatures w14:val="none"/>
        </w:rPr>
        <w:t>+T</w:t>
      </w:r>
      <w:r w:rsidRPr="00C460D8">
        <w:rPr>
          <w:rFonts w:ascii="Arial" w:eastAsia="Times New Roman" w:hAnsi="Arial" w:cs="Arial"/>
          <w:kern w:val="0"/>
          <w:sz w:val="24"/>
          <w:szCs w:val="24"/>
          <w:vertAlign w:val="subscript"/>
          <w14:ligatures w14:val="none"/>
        </w:rPr>
        <w:t>2</w:t>
      </w:r>
    </w:p>
    <w:p w14:paraId="06D28F83" w14:textId="77777777" w:rsidR="00C460D8" w:rsidRPr="00C460D8" w:rsidRDefault="00C460D8" w:rsidP="00C460D8">
      <w:pPr>
        <w:tabs>
          <w:tab w:val="left" w:pos="567"/>
        </w:tabs>
        <w:suppressAutoHyphens/>
        <w:spacing w:after="0" w:line="240" w:lineRule="auto"/>
        <w:jc w:val="center"/>
        <w:rPr>
          <w:rFonts w:ascii="Arial" w:eastAsia="Times New Roman" w:hAnsi="Arial" w:cs="Arial"/>
          <w:kern w:val="0"/>
          <w:sz w:val="24"/>
          <w:szCs w:val="24"/>
          <w14:ligatures w14:val="none"/>
        </w:rPr>
      </w:pPr>
    </w:p>
    <w:p w14:paraId="56D83E19" w14:textId="77777777" w:rsidR="00C460D8" w:rsidRPr="00C460D8" w:rsidRDefault="00C460D8" w:rsidP="00C460D8">
      <w:pPr>
        <w:tabs>
          <w:tab w:val="left" w:pos="567"/>
        </w:tabs>
        <w:spacing w:after="0" w:line="240" w:lineRule="auto"/>
        <w:rPr>
          <w:rFonts w:ascii="Arial" w:eastAsia="Calibri" w:hAnsi="Arial" w:cs="Arial"/>
          <w:sz w:val="24"/>
          <w:szCs w:val="24"/>
        </w:rPr>
      </w:pPr>
      <w:bookmarkStart w:id="3" w:name="_Hlk193268413"/>
      <w:r w:rsidRPr="00C460D8">
        <w:rPr>
          <w:rFonts w:ascii="Arial" w:eastAsia="Calibri" w:hAnsi="Arial" w:cs="Arial"/>
          <w:sz w:val="24"/>
          <w:szCs w:val="24"/>
        </w:rPr>
        <w:t>T</w:t>
      </w:r>
      <w:r w:rsidRPr="00C460D8">
        <w:rPr>
          <w:rFonts w:ascii="Arial" w:eastAsia="Calibri" w:hAnsi="Arial" w:cs="Arial"/>
          <w:sz w:val="24"/>
          <w:szCs w:val="24"/>
          <w:vertAlign w:val="subscript"/>
        </w:rPr>
        <w:t>1</w:t>
      </w:r>
      <w:r w:rsidRPr="00C460D8">
        <w:rPr>
          <w:rFonts w:ascii="Arial" w:eastAsia="Calibri" w:hAnsi="Arial" w:cs="Arial"/>
          <w:sz w:val="24"/>
          <w:szCs w:val="24"/>
        </w:rPr>
        <w:t xml:space="preserve"> – balų, skiriamų už siūlomų specialistų įgytą darbinę patirtį, apskaičiavimas:</w:t>
      </w:r>
    </w:p>
    <w:p w14:paraId="40D3370C" w14:textId="77777777" w:rsidR="00C460D8" w:rsidRPr="00C460D8" w:rsidRDefault="00C460D8" w:rsidP="00C460D8">
      <w:pPr>
        <w:tabs>
          <w:tab w:val="left" w:pos="567"/>
        </w:tabs>
        <w:spacing w:after="0" w:line="240" w:lineRule="auto"/>
        <w:rPr>
          <w:rFonts w:ascii="Arial" w:eastAsia="Calibri" w:hAnsi="Arial" w:cs="Arial"/>
          <w:sz w:val="24"/>
          <w:szCs w:val="24"/>
        </w:rPr>
      </w:pPr>
    </w:p>
    <w:p w14:paraId="01F3ABC4" w14:textId="77777777" w:rsidR="00C460D8" w:rsidRPr="00C460D8" w:rsidRDefault="00C460D8" w:rsidP="00C460D8">
      <w:pPr>
        <w:tabs>
          <w:tab w:val="left" w:pos="567"/>
        </w:tabs>
        <w:spacing w:after="0" w:line="240" w:lineRule="auto"/>
        <w:jc w:val="center"/>
        <w:rPr>
          <w:rFonts w:ascii="Arial" w:eastAsia="Calibri" w:hAnsi="Arial" w:cs="Arial"/>
          <w:sz w:val="24"/>
          <w:szCs w:val="24"/>
          <w:vertAlign w:val="subscript"/>
        </w:rPr>
      </w:pPr>
      <w:r w:rsidRPr="00C460D8">
        <w:rPr>
          <w:rFonts w:ascii="Arial" w:eastAsia="Calibri" w:hAnsi="Arial" w:cs="Arial"/>
          <w:sz w:val="24"/>
          <w:szCs w:val="24"/>
        </w:rPr>
        <w:t>T</w:t>
      </w:r>
      <w:r w:rsidRPr="00C460D8">
        <w:rPr>
          <w:rFonts w:ascii="Arial" w:eastAsia="Calibri" w:hAnsi="Arial" w:cs="Arial"/>
          <w:sz w:val="24"/>
          <w:szCs w:val="24"/>
          <w:vertAlign w:val="subscript"/>
        </w:rPr>
        <w:t>1</w:t>
      </w:r>
      <w:r w:rsidRPr="00C460D8">
        <w:rPr>
          <w:rFonts w:ascii="Arial" w:eastAsia="Calibri" w:hAnsi="Arial" w:cs="Arial"/>
          <w:sz w:val="24"/>
          <w:szCs w:val="24"/>
        </w:rPr>
        <w:t>=P</w:t>
      </w:r>
      <w:r w:rsidRPr="00C460D8">
        <w:rPr>
          <w:rFonts w:ascii="Arial" w:eastAsia="Calibri" w:hAnsi="Arial" w:cs="Arial"/>
          <w:sz w:val="24"/>
          <w:szCs w:val="24"/>
          <w:vertAlign w:val="subscript"/>
        </w:rPr>
        <w:t>1</w:t>
      </w:r>
      <w:r w:rsidRPr="00C460D8">
        <w:rPr>
          <w:rFonts w:ascii="Arial" w:eastAsia="Calibri" w:hAnsi="Arial" w:cs="Arial"/>
          <w:sz w:val="24"/>
          <w:szCs w:val="24"/>
        </w:rPr>
        <w:t>+P</w:t>
      </w:r>
      <w:r w:rsidRPr="00C460D8">
        <w:rPr>
          <w:rFonts w:ascii="Arial" w:eastAsia="Calibri" w:hAnsi="Arial" w:cs="Arial"/>
          <w:sz w:val="24"/>
          <w:szCs w:val="24"/>
          <w:vertAlign w:val="subscript"/>
        </w:rPr>
        <w:t>2</w:t>
      </w:r>
      <w:r w:rsidRPr="00C460D8">
        <w:rPr>
          <w:rFonts w:ascii="Arial" w:eastAsia="Calibri" w:hAnsi="Arial" w:cs="Arial"/>
          <w:sz w:val="24"/>
          <w:szCs w:val="24"/>
        </w:rPr>
        <w:t>+P</w:t>
      </w:r>
      <w:r w:rsidRPr="00C460D8">
        <w:rPr>
          <w:rFonts w:ascii="Arial" w:eastAsia="Calibri" w:hAnsi="Arial" w:cs="Arial"/>
          <w:sz w:val="24"/>
          <w:szCs w:val="24"/>
          <w:vertAlign w:val="subscript"/>
        </w:rPr>
        <w:t>3</w:t>
      </w:r>
      <w:r w:rsidRPr="00C460D8">
        <w:rPr>
          <w:rFonts w:ascii="Arial" w:eastAsia="Calibri" w:hAnsi="Arial" w:cs="Arial"/>
          <w:sz w:val="24"/>
          <w:szCs w:val="24"/>
        </w:rPr>
        <w:t>+P</w:t>
      </w:r>
      <w:r w:rsidRPr="00C460D8">
        <w:rPr>
          <w:rFonts w:ascii="Arial" w:eastAsia="Calibri" w:hAnsi="Arial" w:cs="Arial"/>
          <w:sz w:val="24"/>
          <w:szCs w:val="24"/>
          <w:vertAlign w:val="subscript"/>
        </w:rPr>
        <w:t>4</w:t>
      </w:r>
      <w:r w:rsidRPr="00C460D8">
        <w:rPr>
          <w:rFonts w:ascii="Arial" w:eastAsia="Calibri" w:hAnsi="Arial" w:cs="Arial"/>
          <w:sz w:val="24"/>
          <w:szCs w:val="24"/>
        </w:rPr>
        <w:t>+P</w:t>
      </w:r>
      <w:r w:rsidRPr="00C460D8">
        <w:rPr>
          <w:rFonts w:ascii="Arial" w:eastAsia="Calibri" w:hAnsi="Arial" w:cs="Arial"/>
          <w:sz w:val="24"/>
          <w:szCs w:val="24"/>
          <w:vertAlign w:val="subscript"/>
        </w:rPr>
        <w:t>5</w:t>
      </w:r>
      <w:r w:rsidRPr="00C460D8">
        <w:rPr>
          <w:rFonts w:ascii="Arial" w:eastAsia="Calibri" w:hAnsi="Arial" w:cs="Arial"/>
          <w:sz w:val="24"/>
          <w:szCs w:val="24"/>
        </w:rPr>
        <w:t>+P</w:t>
      </w:r>
      <w:r w:rsidRPr="00C460D8">
        <w:rPr>
          <w:rFonts w:ascii="Arial" w:eastAsia="Calibri" w:hAnsi="Arial" w:cs="Arial"/>
          <w:sz w:val="24"/>
          <w:szCs w:val="24"/>
          <w:vertAlign w:val="subscript"/>
        </w:rPr>
        <w:t>6</w:t>
      </w:r>
      <w:r w:rsidRPr="00C460D8">
        <w:rPr>
          <w:rFonts w:ascii="Arial" w:eastAsia="Calibri" w:hAnsi="Arial" w:cs="Arial"/>
          <w:sz w:val="24"/>
          <w:szCs w:val="24"/>
        </w:rPr>
        <w:t>+P</w:t>
      </w:r>
      <w:r w:rsidRPr="00C460D8">
        <w:rPr>
          <w:rFonts w:ascii="Arial" w:eastAsia="Calibri" w:hAnsi="Arial" w:cs="Arial"/>
          <w:sz w:val="24"/>
          <w:szCs w:val="24"/>
          <w:vertAlign w:val="subscript"/>
        </w:rPr>
        <w:t>7</w:t>
      </w:r>
    </w:p>
    <w:p w14:paraId="7C1140F6" w14:textId="77777777" w:rsidR="00C460D8" w:rsidRPr="00C460D8" w:rsidRDefault="00C460D8" w:rsidP="00C460D8">
      <w:pPr>
        <w:tabs>
          <w:tab w:val="left" w:pos="567"/>
        </w:tabs>
        <w:spacing w:after="0" w:line="240" w:lineRule="auto"/>
        <w:jc w:val="center"/>
        <w:rPr>
          <w:rFonts w:ascii="Arial" w:eastAsia="Calibri" w:hAnsi="Arial" w:cs="Arial"/>
          <w:sz w:val="24"/>
          <w:szCs w:val="24"/>
        </w:rPr>
      </w:pPr>
    </w:p>
    <w:tbl>
      <w:tblPr>
        <w:tblStyle w:val="TableGrid2"/>
        <w:tblW w:w="9776" w:type="dxa"/>
        <w:tblInd w:w="0" w:type="dxa"/>
        <w:tblLook w:val="04A0" w:firstRow="1" w:lastRow="0" w:firstColumn="1" w:lastColumn="0" w:noHBand="0" w:noVBand="1"/>
      </w:tblPr>
      <w:tblGrid>
        <w:gridCol w:w="1271"/>
        <w:gridCol w:w="8505"/>
      </w:tblGrid>
      <w:tr w:rsidR="00C460D8" w:rsidRPr="00C460D8" w14:paraId="70026587" w14:textId="77777777" w:rsidTr="00163256">
        <w:tc>
          <w:tcPr>
            <w:tcW w:w="1271" w:type="dxa"/>
            <w:tcBorders>
              <w:top w:val="single" w:sz="4" w:space="0" w:color="000000"/>
              <w:left w:val="single" w:sz="4" w:space="0" w:color="000000"/>
              <w:bottom w:val="single" w:sz="4" w:space="0" w:color="000000"/>
              <w:right w:val="single" w:sz="4" w:space="0" w:color="000000"/>
            </w:tcBorders>
            <w:hideMark/>
          </w:tcPr>
          <w:bookmarkEnd w:id="3"/>
          <w:p w14:paraId="3CF61781" w14:textId="77777777" w:rsidR="00C460D8" w:rsidRPr="00C460D8" w:rsidRDefault="00C460D8" w:rsidP="00C460D8">
            <w:pPr>
              <w:suppressAutoHyphens/>
              <w:jc w:val="center"/>
              <w:rPr>
                <w:rFonts w:ascii="Arial" w:eastAsia="Calibri" w:hAnsi="Arial" w:cs="Arial"/>
                <w:b/>
                <w:color w:val="000000"/>
                <w:sz w:val="24"/>
                <w:szCs w:val="24"/>
              </w:rPr>
            </w:pPr>
            <w:r w:rsidRPr="00C460D8">
              <w:rPr>
                <w:rFonts w:ascii="Arial" w:eastAsia="Calibri" w:hAnsi="Arial" w:cs="Arial"/>
                <w:b/>
                <w:color w:val="000000"/>
                <w:sz w:val="24"/>
                <w:szCs w:val="24"/>
              </w:rPr>
              <w:t>Balas</w:t>
            </w:r>
          </w:p>
        </w:tc>
        <w:tc>
          <w:tcPr>
            <w:tcW w:w="8505" w:type="dxa"/>
            <w:tcBorders>
              <w:top w:val="single" w:sz="4" w:space="0" w:color="000000"/>
              <w:left w:val="single" w:sz="4" w:space="0" w:color="000000"/>
              <w:bottom w:val="single" w:sz="4" w:space="0" w:color="000000"/>
              <w:right w:val="single" w:sz="4" w:space="0" w:color="000000"/>
            </w:tcBorders>
            <w:hideMark/>
          </w:tcPr>
          <w:p w14:paraId="47F07D44" w14:textId="77777777" w:rsidR="00C460D8" w:rsidRPr="00C460D8" w:rsidRDefault="00C460D8" w:rsidP="00C460D8">
            <w:pPr>
              <w:tabs>
                <w:tab w:val="left" w:pos="5622"/>
              </w:tabs>
              <w:suppressAutoHyphens/>
              <w:jc w:val="both"/>
              <w:rPr>
                <w:rFonts w:ascii="Arial" w:eastAsia="Calibri" w:hAnsi="Arial" w:cs="Arial"/>
                <w:i/>
                <w:color w:val="000000"/>
                <w:sz w:val="24"/>
                <w:szCs w:val="24"/>
              </w:rPr>
            </w:pPr>
            <w:r w:rsidRPr="00C460D8">
              <w:rPr>
                <w:rFonts w:ascii="Arial" w:eastAsia="Calibri" w:hAnsi="Arial" w:cs="Arial"/>
                <w:b/>
                <w:color w:val="000000"/>
                <w:sz w:val="24"/>
                <w:szCs w:val="24"/>
              </w:rPr>
              <w:t xml:space="preserve">(P1) – Projekto vadovo patirtis </w:t>
            </w:r>
            <w:r w:rsidRPr="00C460D8">
              <w:rPr>
                <w:rFonts w:ascii="Arial" w:eastAsia="Calibri" w:hAnsi="Arial" w:cs="Arial"/>
                <w:i/>
                <w:color w:val="000000"/>
                <w:sz w:val="24"/>
                <w:szCs w:val="24"/>
              </w:rPr>
              <w:t>vadovaujant informacinių technologijų projektams informacinių sistemų diegimo ir/arba kūrimo ir/arba modernizavimo srityje, atliekant paslaugų teikimo valdymą ir eigos kontrolę, projekto rizikos veiksnių valdymą, kokybiško paslaugų vykdymo kontrolė, vadovaujant specialistų, dalyvaujančių vykdant sutartį, komandai;</w:t>
            </w:r>
          </w:p>
        </w:tc>
      </w:tr>
      <w:tr w:rsidR="00C460D8" w:rsidRPr="00C460D8" w14:paraId="47535F45" w14:textId="77777777" w:rsidTr="00163256">
        <w:tc>
          <w:tcPr>
            <w:tcW w:w="1271" w:type="dxa"/>
            <w:tcBorders>
              <w:top w:val="single" w:sz="4" w:space="0" w:color="000000"/>
              <w:left w:val="single" w:sz="4" w:space="0" w:color="000000"/>
              <w:bottom w:val="single" w:sz="4" w:space="0" w:color="000000"/>
              <w:right w:val="single" w:sz="4" w:space="0" w:color="000000"/>
            </w:tcBorders>
            <w:hideMark/>
          </w:tcPr>
          <w:p w14:paraId="26FDE55B"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color w:val="000000"/>
                <w:sz w:val="24"/>
                <w:szCs w:val="24"/>
              </w:rPr>
              <w:t>2</w:t>
            </w:r>
          </w:p>
        </w:tc>
        <w:tc>
          <w:tcPr>
            <w:tcW w:w="8505" w:type="dxa"/>
            <w:tcBorders>
              <w:top w:val="single" w:sz="4" w:space="0" w:color="000000"/>
              <w:left w:val="single" w:sz="4" w:space="0" w:color="000000"/>
              <w:bottom w:val="single" w:sz="4" w:space="0" w:color="000000"/>
              <w:right w:val="single" w:sz="4" w:space="0" w:color="000000"/>
            </w:tcBorders>
            <w:hideMark/>
          </w:tcPr>
          <w:p w14:paraId="75548A87" w14:textId="77777777" w:rsidR="00C460D8" w:rsidRPr="00C460D8" w:rsidRDefault="00C460D8" w:rsidP="00C460D8">
            <w:pPr>
              <w:tabs>
                <w:tab w:val="left" w:pos="5622"/>
              </w:tabs>
              <w:suppressAutoHyphens/>
              <w:jc w:val="both"/>
              <w:rPr>
                <w:rFonts w:ascii="Arial" w:eastAsia="Calibri" w:hAnsi="Arial" w:cs="Arial"/>
                <w:color w:val="000000"/>
                <w:sz w:val="24"/>
                <w:szCs w:val="24"/>
              </w:rPr>
            </w:pPr>
            <w:r w:rsidRPr="00C460D8">
              <w:rPr>
                <w:rFonts w:ascii="Arial" w:eastAsia="Calibri" w:hAnsi="Arial" w:cs="Arial"/>
                <w:sz w:val="24"/>
                <w:szCs w:val="24"/>
              </w:rPr>
              <w:t>Siūlomas specialisto patirtis 4 metai (įskaitant) ir daugiau.</w:t>
            </w:r>
          </w:p>
        </w:tc>
      </w:tr>
      <w:tr w:rsidR="00C460D8" w:rsidRPr="00C460D8" w14:paraId="602D8F16" w14:textId="77777777" w:rsidTr="00163256">
        <w:tc>
          <w:tcPr>
            <w:tcW w:w="1271" w:type="dxa"/>
            <w:tcBorders>
              <w:top w:val="single" w:sz="4" w:space="0" w:color="000000"/>
              <w:left w:val="single" w:sz="4" w:space="0" w:color="000000"/>
              <w:bottom w:val="single" w:sz="4" w:space="0" w:color="000000"/>
              <w:right w:val="single" w:sz="4" w:space="0" w:color="000000"/>
            </w:tcBorders>
            <w:hideMark/>
          </w:tcPr>
          <w:p w14:paraId="647AA837"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color w:val="000000"/>
                <w:sz w:val="24"/>
                <w:szCs w:val="24"/>
              </w:rPr>
              <w:t>1</w:t>
            </w:r>
          </w:p>
        </w:tc>
        <w:tc>
          <w:tcPr>
            <w:tcW w:w="8505" w:type="dxa"/>
            <w:tcBorders>
              <w:top w:val="single" w:sz="4" w:space="0" w:color="000000"/>
              <w:left w:val="single" w:sz="4" w:space="0" w:color="000000"/>
              <w:bottom w:val="single" w:sz="4" w:space="0" w:color="000000"/>
              <w:right w:val="single" w:sz="4" w:space="0" w:color="000000"/>
            </w:tcBorders>
            <w:hideMark/>
          </w:tcPr>
          <w:p w14:paraId="50943121" w14:textId="77777777" w:rsidR="00C460D8" w:rsidRPr="00C460D8" w:rsidRDefault="00C460D8" w:rsidP="00C460D8">
            <w:pPr>
              <w:tabs>
                <w:tab w:val="left" w:pos="5622"/>
              </w:tabs>
              <w:suppressAutoHyphens/>
              <w:jc w:val="both"/>
              <w:rPr>
                <w:rFonts w:ascii="Arial" w:eastAsia="Calibri" w:hAnsi="Arial" w:cs="Arial"/>
                <w:color w:val="000000"/>
                <w:sz w:val="24"/>
                <w:szCs w:val="24"/>
              </w:rPr>
            </w:pPr>
            <w:r w:rsidRPr="00C460D8">
              <w:rPr>
                <w:rFonts w:ascii="Arial" w:eastAsia="Calibri" w:hAnsi="Arial" w:cs="Arial"/>
                <w:color w:val="000000"/>
                <w:sz w:val="24"/>
                <w:szCs w:val="24"/>
              </w:rPr>
              <w:t>Siūlomas specialisto patirtis nuo 3 metų (įskaitant) iki 4 metų (neįskaitant).</w:t>
            </w:r>
          </w:p>
        </w:tc>
      </w:tr>
      <w:tr w:rsidR="00C460D8" w:rsidRPr="00C460D8" w14:paraId="10721D62" w14:textId="77777777" w:rsidTr="00163256">
        <w:tc>
          <w:tcPr>
            <w:tcW w:w="1271" w:type="dxa"/>
            <w:tcBorders>
              <w:top w:val="single" w:sz="4" w:space="0" w:color="000000"/>
              <w:left w:val="single" w:sz="4" w:space="0" w:color="000000"/>
              <w:bottom w:val="single" w:sz="4" w:space="0" w:color="000000"/>
              <w:right w:val="single" w:sz="4" w:space="0" w:color="000000"/>
            </w:tcBorders>
            <w:hideMark/>
          </w:tcPr>
          <w:p w14:paraId="4ED71F80"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color w:val="000000"/>
                <w:sz w:val="24"/>
                <w:szCs w:val="24"/>
              </w:rPr>
              <w:t>0</w:t>
            </w:r>
          </w:p>
        </w:tc>
        <w:tc>
          <w:tcPr>
            <w:tcW w:w="8505" w:type="dxa"/>
            <w:tcBorders>
              <w:top w:val="single" w:sz="4" w:space="0" w:color="000000"/>
              <w:left w:val="single" w:sz="4" w:space="0" w:color="000000"/>
              <w:bottom w:val="single" w:sz="4" w:space="0" w:color="000000"/>
              <w:right w:val="single" w:sz="4" w:space="0" w:color="000000"/>
            </w:tcBorders>
            <w:hideMark/>
          </w:tcPr>
          <w:p w14:paraId="2DE0498B" w14:textId="77777777" w:rsidR="00C460D8" w:rsidRPr="00C460D8" w:rsidRDefault="00C460D8" w:rsidP="00C460D8">
            <w:pPr>
              <w:suppressAutoHyphens/>
              <w:jc w:val="both"/>
              <w:rPr>
                <w:rFonts w:ascii="Arial" w:eastAsia="Calibri" w:hAnsi="Arial" w:cs="Arial"/>
                <w:color w:val="000000"/>
                <w:sz w:val="24"/>
                <w:szCs w:val="24"/>
              </w:rPr>
            </w:pPr>
            <w:r w:rsidRPr="00C460D8">
              <w:rPr>
                <w:rFonts w:ascii="Arial" w:eastAsia="Calibri" w:hAnsi="Arial" w:cs="Arial"/>
                <w:color w:val="000000"/>
                <w:sz w:val="24"/>
                <w:szCs w:val="24"/>
              </w:rPr>
              <w:t>Siūlomas specialisto patirtis nuo 2 metų (įskaitant) iki 3 metų (neįskaitant).</w:t>
            </w:r>
          </w:p>
        </w:tc>
      </w:tr>
      <w:tr w:rsidR="00C460D8" w:rsidRPr="00C460D8" w14:paraId="720DA0DE" w14:textId="77777777" w:rsidTr="00163256">
        <w:tc>
          <w:tcPr>
            <w:tcW w:w="1271" w:type="dxa"/>
            <w:hideMark/>
          </w:tcPr>
          <w:p w14:paraId="04DE01CF" w14:textId="77777777" w:rsidR="00C460D8" w:rsidRPr="00C460D8" w:rsidRDefault="00C460D8" w:rsidP="00C460D8">
            <w:pPr>
              <w:suppressAutoHyphens/>
              <w:jc w:val="center"/>
              <w:rPr>
                <w:rFonts w:ascii="Arial" w:eastAsia="Calibri" w:hAnsi="Arial" w:cs="Arial"/>
                <w:b/>
                <w:color w:val="000000"/>
                <w:sz w:val="24"/>
                <w:szCs w:val="24"/>
              </w:rPr>
            </w:pPr>
            <w:r w:rsidRPr="00C460D8">
              <w:rPr>
                <w:rFonts w:ascii="Arial" w:eastAsia="Calibri" w:hAnsi="Arial" w:cs="Arial"/>
                <w:b/>
                <w:color w:val="000000"/>
                <w:sz w:val="24"/>
                <w:szCs w:val="24"/>
              </w:rPr>
              <w:t>Balas</w:t>
            </w:r>
          </w:p>
        </w:tc>
        <w:tc>
          <w:tcPr>
            <w:tcW w:w="8505" w:type="dxa"/>
            <w:hideMark/>
          </w:tcPr>
          <w:p w14:paraId="53F8276F" w14:textId="77777777" w:rsidR="00C460D8" w:rsidRPr="00C460D8" w:rsidRDefault="00C460D8" w:rsidP="00C460D8">
            <w:pPr>
              <w:tabs>
                <w:tab w:val="left" w:pos="5622"/>
              </w:tabs>
              <w:suppressAutoHyphens/>
              <w:jc w:val="both"/>
              <w:rPr>
                <w:rFonts w:ascii="Arial" w:eastAsia="Calibri" w:hAnsi="Arial" w:cs="Arial"/>
                <w:i/>
                <w:color w:val="000000"/>
                <w:sz w:val="24"/>
                <w:szCs w:val="24"/>
              </w:rPr>
            </w:pPr>
            <w:r w:rsidRPr="00C460D8">
              <w:rPr>
                <w:rFonts w:ascii="Arial" w:eastAsia="Calibri" w:hAnsi="Arial" w:cs="Arial"/>
                <w:b/>
                <w:color w:val="000000"/>
                <w:sz w:val="24"/>
                <w:szCs w:val="24"/>
              </w:rPr>
              <w:t xml:space="preserve">(P2) – Informacinių sistemų programuotojo </w:t>
            </w:r>
            <w:r w:rsidRPr="00C460D8">
              <w:rPr>
                <w:rFonts w:ascii="Arial" w:eastAsia="Calibri" w:hAnsi="Arial" w:cs="Arial"/>
                <w:i/>
                <w:color w:val="000000"/>
                <w:sz w:val="24"/>
                <w:szCs w:val="24"/>
              </w:rPr>
              <w:t xml:space="preserve">programavimo darbo patirtis. </w:t>
            </w:r>
          </w:p>
        </w:tc>
      </w:tr>
      <w:tr w:rsidR="00C460D8" w:rsidRPr="00C460D8" w14:paraId="65A3BE21" w14:textId="77777777" w:rsidTr="00163256">
        <w:tc>
          <w:tcPr>
            <w:tcW w:w="1271" w:type="dxa"/>
            <w:hideMark/>
          </w:tcPr>
          <w:p w14:paraId="0FE152CC"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color w:val="000000"/>
                <w:sz w:val="24"/>
                <w:szCs w:val="24"/>
              </w:rPr>
              <w:t>2</w:t>
            </w:r>
          </w:p>
        </w:tc>
        <w:tc>
          <w:tcPr>
            <w:tcW w:w="8505" w:type="dxa"/>
          </w:tcPr>
          <w:p w14:paraId="5232102F" w14:textId="77777777" w:rsidR="00C460D8" w:rsidRPr="00C460D8" w:rsidRDefault="00C460D8" w:rsidP="00C460D8">
            <w:pPr>
              <w:tabs>
                <w:tab w:val="left" w:pos="5622"/>
              </w:tabs>
              <w:suppressAutoHyphens/>
              <w:jc w:val="both"/>
              <w:rPr>
                <w:rFonts w:ascii="Arial" w:eastAsia="Calibri" w:hAnsi="Arial" w:cs="Arial"/>
                <w:color w:val="000000"/>
                <w:sz w:val="24"/>
                <w:szCs w:val="24"/>
              </w:rPr>
            </w:pPr>
            <w:r w:rsidRPr="00C460D8">
              <w:rPr>
                <w:rFonts w:ascii="Arial" w:eastAsia="Calibri" w:hAnsi="Arial" w:cs="Arial"/>
                <w:sz w:val="24"/>
                <w:szCs w:val="24"/>
              </w:rPr>
              <w:t>Siūlomas specialisto patirtis 4 metai (įskaitant) ir daugiau.</w:t>
            </w:r>
          </w:p>
        </w:tc>
      </w:tr>
      <w:tr w:rsidR="00C460D8" w:rsidRPr="00C460D8" w14:paraId="623F1D1C" w14:textId="77777777" w:rsidTr="00163256">
        <w:tc>
          <w:tcPr>
            <w:tcW w:w="1271" w:type="dxa"/>
            <w:hideMark/>
          </w:tcPr>
          <w:p w14:paraId="55C1D6C6"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color w:val="000000"/>
                <w:sz w:val="24"/>
                <w:szCs w:val="24"/>
              </w:rPr>
              <w:t>1</w:t>
            </w:r>
          </w:p>
        </w:tc>
        <w:tc>
          <w:tcPr>
            <w:tcW w:w="8505" w:type="dxa"/>
          </w:tcPr>
          <w:p w14:paraId="08593B28" w14:textId="77777777" w:rsidR="00C460D8" w:rsidRPr="00C460D8" w:rsidRDefault="00C460D8" w:rsidP="00C460D8">
            <w:pPr>
              <w:tabs>
                <w:tab w:val="left" w:pos="5622"/>
              </w:tabs>
              <w:suppressAutoHyphens/>
              <w:jc w:val="both"/>
              <w:rPr>
                <w:rFonts w:ascii="Arial" w:eastAsia="Calibri" w:hAnsi="Arial" w:cs="Arial"/>
                <w:color w:val="000000"/>
                <w:sz w:val="24"/>
                <w:szCs w:val="24"/>
              </w:rPr>
            </w:pPr>
            <w:r w:rsidRPr="00C460D8">
              <w:rPr>
                <w:rFonts w:ascii="Arial" w:eastAsia="Calibri" w:hAnsi="Arial" w:cs="Arial"/>
                <w:sz w:val="24"/>
                <w:szCs w:val="24"/>
              </w:rPr>
              <w:t>Siūlomas specialisto patirtis nuo 3 metų (įskaitant) iki 4 metų (neįskaitant).</w:t>
            </w:r>
          </w:p>
        </w:tc>
      </w:tr>
      <w:tr w:rsidR="00C460D8" w:rsidRPr="00C460D8" w14:paraId="34582619" w14:textId="77777777" w:rsidTr="00163256">
        <w:tc>
          <w:tcPr>
            <w:tcW w:w="1271" w:type="dxa"/>
            <w:hideMark/>
          </w:tcPr>
          <w:p w14:paraId="2A4CA220"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color w:val="000000"/>
                <w:sz w:val="24"/>
                <w:szCs w:val="24"/>
              </w:rPr>
              <w:t>0</w:t>
            </w:r>
          </w:p>
        </w:tc>
        <w:tc>
          <w:tcPr>
            <w:tcW w:w="8505" w:type="dxa"/>
          </w:tcPr>
          <w:p w14:paraId="58F46F21" w14:textId="77777777" w:rsidR="00C460D8" w:rsidRPr="00C460D8" w:rsidRDefault="00C460D8" w:rsidP="00C460D8">
            <w:pPr>
              <w:suppressAutoHyphens/>
              <w:jc w:val="both"/>
              <w:rPr>
                <w:rFonts w:ascii="Arial" w:eastAsia="Calibri" w:hAnsi="Arial" w:cs="Arial"/>
                <w:color w:val="000000"/>
                <w:sz w:val="24"/>
                <w:szCs w:val="24"/>
              </w:rPr>
            </w:pPr>
            <w:r w:rsidRPr="00C460D8">
              <w:rPr>
                <w:rFonts w:ascii="Arial" w:eastAsia="Calibri" w:hAnsi="Arial" w:cs="Arial"/>
                <w:sz w:val="24"/>
                <w:szCs w:val="24"/>
              </w:rPr>
              <w:t>Siūlomas specialisto patirtis nuo 2 metų (įskaitant) iki 3 metų (neįskaitant).</w:t>
            </w:r>
          </w:p>
        </w:tc>
      </w:tr>
      <w:tr w:rsidR="00C460D8" w:rsidRPr="00C460D8" w14:paraId="4CA1D969" w14:textId="77777777" w:rsidTr="00163256">
        <w:tc>
          <w:tcPr>
            <w:tcW w:w="1271" w:type="dxa"/>
            <w:hideMark/>
          </w:tcPr>
          <w:p w14:paraId="34BA5025" w14:textId="77777777" w:rsidR="00C460D8" w:rsidRPr="00C460D8" w:rsidRDefault="00C460D8" w:rsidP="00C460D8">
            <w:pPr>
              <w:suppressAutoHyphens/>
              <w:jc w:val="center"/>
              <w:rPr>
                <w:rFonts w:ascii="Arial" w:eastAsia="Calibri" w:hAnsi="Arial" w:cs="Arial"/>
                <w:b/>
                <w:color w:val="000000"/>
                <w:sz w:val="24"/>
                <w:szCs w:val="24"/>
              </w:rPr>
            </w:pPr>
            <w:r w:rsidRPr="00C460D8">
              <w:rPr>
                <w:rFonts w:ascii="Arial" w:eastAsia="Calibri" w:hAnsi="Arial" w:cs="Arial"/>
                <w:b/>
                <w:color w:val="000000"/>
                <w:sz w:val="24"/>
                <w:szCs w:val="24"/>
              </w:rPr>
              <w:lastRenderedPageBreak/>
              <w:t>Balas</w:t>
            </w:r>
          </w:p>
        </w:tc>
        <w:tc>
          <w:tcPr>
            <w:tcW w:w="8505" w:type="dxa"/>
            <w:hideMark/>
          </w:tcPr>
          <w:p w14:paraId="6AA164B8" w14:textId="77777777" w:rsidR="00C460D8" w:rsidRPr="00C460D8" w:rsidRDefault="00C460D8" w:rsidP="00C460D8">
            <w:pPr>
              <w:tabs>
                <w:tab w:val="left" w:pos="5622"/>
              </w:tabs>
              <w:suppressAutoHyphens/>
              <w:jc w:val="both"/>
              <w:rPr>
                <w:rFonts w:ascii="Arial" w:eastAsia="Calibri" w:hAnsi="Arial" w:cs="Arial"/>
                <w:i/>
                <w:color w:val="000000"/>
                <w:sz w:val="24"/>
                <w:szCs w:val="24"/>
              </w:rPr>
            </w:pPr>
            <w:r w:rsidRPr="00C460D8">
              <w:rPr>
                <w:rFonts w:ascii="Arial" w:eastAsia="Calibri" w:hAnsi="Arial" w:cs="Arial"/>
                <w:b/>
                <w:color w:val="000000"/>
                <w:sz w:val="24"/>
                <w:szCs w:val="24"/>
              </w:rPr>
              <w:t xml:space="preserve">(P3) – Informacinių sistemų testuotojo patirtis </w:t>
            </w:r>
            <w:r w:rsidRPr="00C460D8">
              <w:rPr>
                <w:rFonts w:ascii="Arial" w:eastAsia="Calibri" w:hAnsi="Arial" w:cs="Arial"/>
                <w:i/>
                <w:color w:val="000000"/>
                <w:sz w:val="24"/>
                <w:szCs w:val="24"/>
              </w:rPr>
              <w:t>projektuose, kurie apima informacinių sistemų testavimą, atliekant informacinių sistemų testavimo funkcijas.</w:t>
            </w:r>
          </w:p>
        </w:tc>
      </w:tr>
      <w:tr w:rsidR="00C460D8" w:rsidRPr="00C460D8" w14:paraId="787B1A01" w14:textId="77777777" w:rsidTr="00163256">
        <w:tc>
          <w:tcPr>
            <w:tcW w:w="1271" w:type="dxa"/>
            <w:hideMark/>
          </w:tcPr>
          <w:p w14:paraId="781E6091"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color w:val="000000"/>
                <w:sz w:val="24"/>
                <w:szCs w:val="24"/>
              </w:rPr>
              <w:t>2</w:t>
            </w:r>
          </w:p>
        </w:tc>
        <w:tc>
          <w:tcPr>
            <w:tcW w:w="8505" w:type="dxa"/>
          </w:tcPr>
          <w:p w14:paraId="406B8932" w14:textId="77777777" w:rsidR="00C460D8" w:rsidRPr="00C460D8" w:rsidRDefault="00C460D8" w:rsidP="00C460D8">
            <w:pPr>
              <w:tabs>
                <w:tab w:val="left" w:pos="5622"/>
              </w:tabs>
              <w:suppressAutoHyphens/>
              <w:jc w:val="both"/>
              <w:rPr>
                <w:rFonts w:ascii="Arial" w:eastAsia="Calibri" w:hAnsi="Arial" w:cs="Arial"/>
                <w:color w:val="000000"/>
                <w:sz w:val="24"/>
                <w:szCs w:val="24"/>
              </w:rPr>
            </w:pPr>
            <w:r w:rsidRPr="00C460D8">
              <w:rPr>
                <w:rFonts w:ascii="Arial" w:eastAsia="Calibri" w:hAnsi="Arial" w:cs="Arial"/>
                <w:sz w:val="24"/>
                <w:szCs w:val="24"/>
              </w:rPr>
              <w:t>Siūlomas specialisto patirtis 4 metai (įskaitant) ir daugiau.</w:t>
            </w:r>
          </w:p>
        </w:tc>
      </w:tr>
      <w:tr w:rsidR="00C460D8" w:rsidRPr="00C460D8" w14:paraId="4F29CC40" w14:textId="77777777" w:rsidTr="00163256">
        <w:tc>
          <w:tcPr>
            <w:tcW w:w="1271" w:type="dxa"/>
            <w:hideMark/>
          </w:tcPr>
          <w:p w14:paraId="25A18636"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color w:val="000000"/>
                <w:sz w:val="24"/>
                <w:szCs w:val="24"/>
              </w:rPr>
              <w:t>1</w:t>
            </w:r>
          </w:p>
        </w:tc>
        <w:tc>
          <w:tcPr>
            <w:tcW w:w="8505" w:type="dxa"/>
          </w:tcPr>
          <w:p w14:paraId="40A6842F" w14:textId="77777777" w:rsidR="00C460D8" w:rsidRPr="00C460D8" w:rsidRDefault="00C460D8" w:rsidP="00C460D8">
            <w:pPr>
              <w:tabs>
                <w:tab w:val="left" w:pos="5622"/>
              </w:tabs>
              <w:suppressAutoHyphens/>
              <w:jc w:val="both"/>
              <w:rPr>
                <w:rFonts w:ascii="Arial" w:eastAsia="Calibri" w:hAnsi="Arial" w:cs="Arial"/>
                <w:color w:val="000000"/>
                <w:sz w:val="24"/>
                <w:szCs w:val="24"/>
              </w:rPr>
            </w:pPr>
            <w:r w:rsidRPr="00C460D8">
              <w:rPr>
                <w:rFonts w:ascii="Arial" w:eastAsia="Calibri" w:hAnsi="Arial" w:cs="Arial"/>
                <w:sz w:val="24"/>
                <w:szCs w:val="24"/>
              </w:rPr>
              <w:t>Siūlomas specialisto patirtis nuo 3 metų (įskaitant) iki 4 metų (neįskaitant).</w:t>
            </w:r>
          </w:p>
        </w:tc>
      </w:tr>
      <w:tr w:rsidR="00C460D8" w:rsidRPr="00C460D8" w14:paraId="26F255E8" w14:textId="77777777" w:rsidTr="00163256">
        <w:tc>
          <w:tcPr>
            <w:tcW w:w="1271" w:type="dxa"/>
            <w:hideMark/>
          </w:tcPr>
          <w:p w14:paraId="118D908A"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color w:val="000000"/>
                <w:sz w:val="24"/>
                <w:szCs w:val="24"/>
              </w:rPr>
              <w:t>0</w:t>
            </w:r>
          </w:p>
        </w:tc>
        <w:tc>
          <w:tcPr>
            <w:tcW w:w="8505" w:type="dxa"/>
          </w:tcPr>
          <w:p w14:paraId="7EEEB713" w14:textId="77777777" w:rsidR="00C460D8" w:rsidRPr="00C460D8" w:rsidRDefault="00C460D8" w:rsidP="00C460D8">
            <w:pPr>
              <w:suppressAutoHyphens/>
              <w:jc w:val="both"/>
              <w:rPr>
                <w:rFonts w:ascii="Arial" w:eastAsia="Calibri" w:hAnsi="Arial" w:cs="Arial"/>
                <w:color w:val="000000"/>
                <w:sz w:val="24"/>
                <w:szCs w:val="24"/>
              </w:rPr>
            </w:pPr>
            <w:r w:rsidRPr="00C460D8">
              <w:rPr>
                <w:rFonts w:ascii="Arial" w:eastAsia="Calibri" w:hAnsi="Arial" w:cs="Arial"/>
                <w:sz w:val="24"/>
                <w:szCs w:val="24"/>
              </w:rPr>
              <w:t>Siūlomas specialisto patirtis nuo 2 metų (įskaitant) iki 3 metų (neįskaitant).</w:t>
            </w:r>
          </w:p>
        </w:tc>
      </w:tr>
      <w:tr w:rsidR="00C460D8" w:rsidRPr="00C460D8" w14:paraId="3E4CE6E3" w14:textId="77777777" w:rsidTr="00163256">
        <w:tc>
          <w:tcPr>
            <w:tcW w:w="1271" w:type="dxa"/>
          </w:tcPr>
          <w:p w14:paraId="39D65E74"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b/>
                <w:color w:val="000000"/>
                <w:sz w:val="24"/>
                <w:szCs w:val="24"/>
              </w:rPr>
              <w:t>Balas</w:t>
            </w:r>
          </w:p>
        </w:tc>
        <w:tc>
          <w:tcPr>
            <w:tcW w:w="8505" w:type="dxa"/>
          </w:tcPr>
          <w:p w14:paraId="6FF25251" w14:textId="77777777" w:rsidR="00C460D8" w:rsidRPr="00C460D8" w:rsidRDefault="00C460D8" w:rsidP="00C460D8">
            <w:pPr>
              <w:tabs>
                <w:tab w:val="left" w:pos="5622"/>
              </w:tabs>
              <w:suppressAutoHyphens/>
              <w:jc w:val="both"/>
              <w:rPr>
                <w:rFonts w:ascii="Arial" w:eastAsia="Calibri" w:hAnsi="Arial" w:cs="Arial"/>
                <w:color w:val="000000"/>
                <w:sz w:val="24"/>
                <w:szCs w:val="24"/>
              </w:rPr>
            </w:pPr>
            <w:r w:rsidRPr="00C460D8">
              <w:rPr>
                <w:rFonts w:ascii="Arial" w:eastAsia="Calibri" w:hAnsi="Arial" w:cs="Arial"/>
                <w:b/>
                <w:color w:val="000000"/>
                <w:sz w:val="24"/>
                <w:szCs w:val="24"/>
              </w:rPr>
              <w:t xml:space="preserve">(P4) – Informacinių sistemų architekto patirtis </w:t>
            </w:r>
            <w:r w:rsidRPr="00C460D8">
              <w:rPr>
                <w:rFonts w:ascii="Arial" w:eastAsia="Calibri" w:hAnsi="Arial" w:cs="Arial"/>
                <w:i/>
                <w:color w:val="000000"/>
                <w:sz w:val="24"/>
                <w:szCs w:val="24"/>
              </w:rPr>
              <w:t>informacinių sistemų architektūros projektavimo srityje.</w:t>
            </w:r>
          </w:p>
        </w:tc>
      </w:tr>
      <w:tr w:rsidR="00C460D8" w:rsidRPr="00C460D8" w14:paraId="5478DF63" w14:textId="77777777" w:rsidTr="00163256">
        <w:tc>
          <w:tcPr>
            <w:tcW w:w="1271" w:type="dxa"/>
          </w:tcPr>
          <w:p w14:paraId="274256E0"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color w:val="000000"/>
                <w:sz w:val="24"/>
                <w:szCs w:val="24"/>
              </w:rPr>
              <w:t>2</w:t>
            </w:r>
          </w:p>
        </w:tc>
        <w:tc>
          <w:tcPr>
            <w:tcW w:w="8505" w:type="dxa"/>
          </w:tcPr>
          <w:p w14:paraId="370BA2FF" w14:textId="77777777" w:rsidR="00C460D8" w:rsidRPr="00C460D8" w:rsidRDefault="00C460D8" w:rsidP="00C460D8">
            <w:pPr>
              <w:tabs>
                <w:tab w:val="left" w:pos="5622"/>
              </w:tabs>
              <w:suppressAutoHyphens/>
              <w:jc w:val="both"/>
              <w:rPr>
                <w:rFonts w:ascii="Arial" w:eastAsia="Calibri" w:hAnsi="Arial" w:cs="Arial"/>
                <w:color w:val="000000"/>
                <w:sz w:val="24"/>
                <w:szCs w:val="24"/>
              </w:rPr>
            </w:pPr>
            <w:r w:rsidRPr="00C460D8">
              <w:rPr>
                <w:rFonts w:ascii="Arial" w:eastAsia="Calibri" w:hAnsi="Arial" w:cs="Arial"/>
                <w:sz w:val="24"/>
                <w:szCs w:val="24"/>
              </w:rPr>
              <w:t>Siūlomas specialisto patirtis 4 metai (įskaitant) ir daugiau.</w:t>
            </w:r>
          </w:p>
        </w:tc>
      </w:tr>
      <w:tr w:rsidR="00C460D8" w:rsidRPr="00C460D8" w14:paraId="0628C1FA" w14:textId="77777777" w:rsidTr="00163256">
        <w:tc>
          <w:tcPr>
            <w:tcW w:w="1271" w:type="dxa"/>
          </w:tcPr>
          <w:p w14:paraId="3C1EAF22"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color w:val="000000"/>
                <w:sz w:val="24"/>
                <w:szCs w:val="24"/>
              </w:rPr>
              <w:t>1</w:t>
            </w:r>
          </w:p>
        </w:tc>
        <w:tc>
          <w:tcPr>
            <w:tcW w:w="8505" w:type="dxa"/>
          </w:tcPr>
          <w:p w14:paraId="003180D9" w14:textId="77777777" w:rsidR="00C460D8" w:rsidRPr="00C460D8" w:rsidRDefault="00C460D8" w:rsidP="00C460D8">
            <w:pPr>
              <w:tabs>
                <w:tab w:val="left" w:pos="5622"/>
              </w:tabs>
              <w:suppressAutoHyphens/>
              <w:jc w:val="both"/>
              <w:rPr>
                <w:rFonts w:ascii="Arial" w:eastAsia="Calibri" w:hAnsi="Arial" w:cs="Arial"/>
                <w:color w:val="000000"/>
                <w:sz w:val="24"/>
                <w:szCs w:val="24"/>
              </w:rPr>
            </w:pPr>
            <w:r w:rsidRPr="00C460D8">
              <w:rPr>
                <w:rFonts w:ascii="Arial" w:eastAsia="Calibri" w:hAnsi="Arial" w:cs="Arial"/>
                <w:sz w:val="24"/>
                <w:szCs w:val="24"/>
              </w:rPr>
              <w:t>Siūlomas specialisto patirtis nuo 3 metų (įskaitant) iki 4 metų (neįskaitant).</w:t>
            </w:r>
          </w:p>
        </w:tc>
      </w:tr>
      <w:tr w:rsidR="00C460D8" w:rsidRPr="00C460D8" w14:paraId="0DAF5488" w14:textId="77777777" w:rsidTr="00163256">
        <w:tc>
          <w:tcPr>
            <w:tcW w:w="1271" w:type="dxa"/>
          </w:tcPr>
          <w:p w14:paraId="64A64FB0"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color w:val="000000"/>
                <w:sz w:val="24"/>
                <w:szCs w:val="24"/>
              </w:rPr>
              <w:t>0</w:t>
            </w:r>
          </w:p>
        </w:tc>
        <w:tc>
          <w:tcPr>
            <w:tcW w:w="8505" w:type="dxa"/>
          </w:tcPr>
          <w:p w14:paraId="5B4C002B" w14:textId="77777777" w:rsidR="00C460D8" w:rsidRPr="00C460D8" w:rsidRDefault="00C460D8" w:rsidP="00C460D8">
            <w:pPr>
              <w:tabs>
                <w:tab w:val="left" w:pos="5622"/>
              </w:tabs>
              <w:suppressAutoHyphens/>
              <w:jc w:val="both"/>
              <w:rPr>
                <w:rFonts w:ascii="Arial" w:eastAsia="Calibri" w:hAnsi="Arial" w:cs="Arial"/>
                <w:color w:val="000000"/>
                <w:sz w:val="24"/>
                <w:szCs w:val="24"/>
              </w:rPr>
            </w:pPr>
            <w:r w:rsidRPr="00C460D8">
              <w:rPr>
                <w:rFonts w:ascii="Arial" w:eastAsia="Calibri" w:hAnsi="Arial" w:cs="Arial"/>
                <w:sz w:val="24"/>
                <w:szCs w:val="24"/>
              </w:rPr>
              <w:t>Siūlomas specialisto patirtis nuo 2 metų (įskaitant) iki 3 metų (neįskaitant).</w:t>
            </w:r>
          </w:p>
        </w:tc>
      </w:tr>
      <w:tr w:rsidR="00C460D8" w:rsidRPr="00C460D8" w14:paraId="56E1CD70" w14:textId="77777777" w:rsidTr="00163256">
        <w:tc>
          <w:tcPr>
            <w:tcW w:w="1271" w:type="dxa"/>
          </w:tcPr>
          <w:p w14:paraId="1A4A8FE5"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b/>
                <w:color w:val="000000"/>
                <w:sz w:val="24"/>
                <w:szCs w:val="24"/>
              </w:rPr>
              <w:t>Balas</w:t>
            </w:r>
          </w:p>
        </w:tc>
        <w:tc>
          <w:tcPr>
            <w:tcW w:w="8505" w:type="dxa"/>
          </w:tcPr>
          <w:p w14:paraId="397EF74B" w14:textId="77777777" w:rsidR="00C460D8" w:rsidRPr="00C460D8" w:rsidRDefault="00C460D8" w:rsidP="00C460D8">
            <w:pPr>
              <w:tabs>
                <w:tab w:val="left" w:pos="5622"/>
              </w:tabs>
              <w:suppressAutoHyphens/>
              <w:jc w:val="both"/>
              <w:rPr>
                <w:rFonts w:ascii="Arial" w:eastAsia="Calibri" w:hAnsi="Arial" w:cs="Arial"/>
                <w:color w:val="000000"/>
                <w:sz w:val="24"/>
                <w:szCs w:val="24"/>
              </w:rPr>
            </w:pPr>
            <w:r w:rsidRPr="00C460D8">
              <w:rPr>
                <w:rFonts w:ascii="Arial" w:eastAsia="Calibri" w:hAnsi="Arial" w:cs="Arial"/>
                <w:b/>
                <w:color w:val="000000"/>
                <w:sz w:val="24"/>
                <w:szCs w:val="24"/>
              </w:rPr>
              <w:t xml:space="preserve">(P5) – Ergonomikos (UI/UX) specialisto patirtis </w:t>
            </w:r>
            <w:r w:rsidRPr="00C460D8">
              <w:rPr>
                <w:rFonts w:ascii="Arial" w:eastAsia="Calibri" w:hAnsi="Arial" w:cs="Arial"/>
                <w:i/>
                <w:color w:val="000000"/>
                <w:sz w:val="24"/>
                <w:szCs w:val="24"/>
              </w:rPr>
              <w:t xml:space="preserve">teikiant informacinių sistemų vartotojo sąsajos patogumo (angl. </w:t>
            </w:r>
            <w:proofErr w:type="spellStart"/>
            <w:r w:rsidRPr="00C460D8">
              <w:rPr>
                <w:rFonts w:ascii="Arial" w:eastAsia="Calibri" w:hAnsi="Arial" w:cs="Arial"/>
                <w:i/>
                <w:color w:val="000000"/>
                <w:sz w:val="24"/>
                <w:szCs w:val="24"/>
              </w:rPr>
              <w:t>Usability</w:t>
            </w:r>
            <w:proofErr w:type="spellEnd"/>
            <w:r w:rsidRPr="00C460D8">
              <w:rPr>
                <w:rFonts w:ascii="Arial" w:eastAsia="Calibri" w:hAnsi="Arial" w:cs="Arial"/>
                <w:i/>
                <w:color w:val="000000"/>
                <w:sz w:val="24"/>
                <w:szCs w:val="24"/>
              </w:rPr>
              <w:t>) analizės paslaugas.</w:t>
            </w:r>
          </w:p>
        </w:tc>
      </w:tr>
      <w:tr w:rsidR="00C460D8" w:rsidRPr="00C460D8" w14:paraId="585E1975" w14:textId="77777777" w:rsidTr="00163256">
        <w:tc>
          <w:tcPr>
            <w:tcW w:w="1271" w:type="dxa"/>
          </w:tcPr>
          <w:p w14:paraId="2F932FAF"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color w:val="000000"/>
                <w:sz w:val="24"/>
                <w:szCs w:val="24"/>
              </w:rPr>
              <w:t>2</w:t>
            </w:r>
          </w:p>
        </w:tc>
        <w:tc>
          <w:tcPr>
            <w:tcW w:w="8505" w:type="dxa"/>
          </w:tcPr>
          <w:p w14:paraId="3C9918ED" w14:textId="77777777" w:rsidR="00C460D8" w:rsidRPr="00C460D8" w:rsidRDefault="00C460D8" w:rsidP="00C460D8">
            <w:pPr>
              <w:tabs>
                <w:tab w:val="left" w:pos="5622"/>
              </w:tabs>
              <w:suppressAutoHyphens/>
              <w:jc w:val="both"/>
              <w:rPr>
                <w:rFonts w:ascii="Arial" w:eastAsia="Calibri" w:hAnsi="Arial" w:cs="Arial"/>
                <w:color w:val="000000"/>
                <w:sz w:val="24"/>
                <w:szCs w:val="24"/>
              </w:rPr>
            </w:pPr>
            <w:r w:rsidRPr="00C460D8">
              <w:rPr>
                <w:rFonts w:ascii="Arial" w:eastAsia="Calibri" w:hAnsi="Arial" w:cs="Arial"/>
                <w:sz w:val="24"/>
                <w:szCs w:val="24"/>
              </w:rPr>
              <w:t>Siūlomas specialisto patirtis 4 metai (įskaitant) ir daugiau.</w:t>
            </w:r>
          </w:p>
        </w:tc>
      </w:tr>
      <w:tr w:rsidR="00C460D8" w:rsidRPr="00C460D8" w14:paraId="00F9E2D2" w14:textId="77777777" w:rsidTr="00163256">
        <w:tc>
          <w:tcPr>
            <w:tcW w:w="1271" w:type="dxa"/>
          </w:tcPr>
          <w:p w14:paraId="2D0383C8"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color w:val="000000"/>
                <w:sz w:val="24"/>
                <w:szCs w:val="24"/>
              </w:rPr>
              <w:t>1</w:t>
            </w:r>
          </w:p>
        </w:tc>
        <w:tc>
          <w:tcPr>
            <w:tcW w:w="8505" w:type="dxa"/>
          </w:tcPr>
          <w:p w14:paraId="7AE3672B" w14:textId="77777777" w:rsidR="00C460D8" w:rsidRPr="00C460D8" w:rsidRDefault="00C460D8" w:rsidP="00C460D8">
            <w:pPr>
              <w:tabs>
                <w:tab w:val="left" w:pos="5622"/>
              </w:tabs>
              <w:suppressAutoHyphens/>
              <w:jc w:val="both"/>
              <w:rPr>
                <w:rFonts w:ascii="Arial" w:eastAsia="Calibri" w:hAnsi="Arial" w:cs="Arial"/>
                <w:color w:val="000000"/>
                <w:sz w:val="24"/>
                <w:szCs w:val="24"/>
              </w:rPr>
            </w:pPr>
            <w:r w:rsidRPr="00C460D8">
              <w:rPr>
                <w:rFonts w:ascii="Arial" w:eastAsia="Calibri" w:hAnsi="Arial" w:cs="Arial"/>
                <w:sz w:val="24"/>
                <w:szCs w:val="24"/>
              </w:rPr>
              <w:t>Siūlomas specialisto patirtis nuo 3 metų (įskaitant) iki 4 metų (neįskaitant).</w:t>
            </w:r>
          </w:p>
        </w:tc>
      </w:tr>
      <w:tr w:rsidR="00C460D8" w:rsidRPr="00C460D8" w14:paraId="6B9BE955" w14:textId="77777777" w:rsidTr="00163256">
        <w:tc>
          <w:tcPr>
            <w:tcW w:w="1271" w:type="dxa"/>
          </w:tcPr>
          <w:p w14:paraId="0D7F520E"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color w:val="000000"/>
                <w:sz w:val="24"/>
                <w:szCs w:val="24"/>
              </w:rPr>
              <w:t>0</w:t>
            </w:r>
          </w:p>
        </w:tc>
        <w:tc>
          <w:tcPr>
            <w:tcW w:w="8505" w:type="dxa"/>
          </w:tcPr>
          <w:p w14:paraId="687BACAA" w14:textId="77777777" w:rsidR="00C460D8" w:rsidRPr="00C460D8" w:rsidRDefault="00C460D8" w:rsidP="00C460D8">
            <w:pPr>
              <w:tabs>
                <w:tab w:val="left" w:pos="5622"/>
              </w:tabs>
              <w:suppressAutoHyphens/>
              <w:jc w:val="both"/>
              <w:rPr>
                <w:rFonts w:ascii="Arial" w:eastAsia="Calibri" w:hAnsi="Arial" w:cs="Arial"/>
                <w:color w:val="000000"/>
                <w:sz w:val="24"/>
                <w:szCs w:val="24"/>
              </w:rPr>
            </w:pPr>
            <w:r w:rsidRPr="00C460D8">
              <w:rPr>
                <w:rFonts w:ascii="Arial" w:eastAsia="Calibri" w:hAnsi="Arial" w:cs="Arial"/>
                <w:sz w:val="24"/>
                <w:szCs w:val="24"/>
              </w:rPr>
              <w:t>Siūlomas specialisto patirtis nuo 2 metų (įskaitant) iki 3 metų (neįskaitant).</w:t>
            </w:r>
          </w:p>
        </w:tc>
      </w:tr>
      <w:tr w:rsidR="00C460D8" w:rsidRPr="00C460D8" w14:paraId="558BA42F" w14:textId="77777777" w:rsidTr="00163256">
        <w:tc>
          <w:tcPr>
            <w:tcW w:w="1271" w:type="dxa"/>
          </w:tcPr>
          <w:p w14:paraId="575355DE"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b/>
                <w:color w:val="000000"/>
                <w:sz w:val="24"/>
                <w:szCs w:val="24"/>
              </w:rPr>
              <w:t>Balas</w:t>
            </w:r>
          </w:p>
        </w:tc>
        <w:tc>
          <w:tcPr>
            <w:tcW w:w="8505" w:type="dxa"/>
          </w:tcPr>
          <w:p w14:paraId="33120662" w14:textId="77777777" w:rsidR="00C460D8" w:rsidRPr="00C460D8" w:rsidRDefault="00C460D8" w:rsidP="00C460D8">
            <w:pPr>
              <w:tabs>
                <w:tab w:val="left" w:pos="5622"/>
              </w:tabs>
              <w:suppressAutoHyphens/>
              <w:jc w:val="both"/>
              <w:rPr>
                <w:rFonts w:ascii="Arial" w:eastAsia="Calibri" w:hAnsi="Arial" w:cs="Arial"/>
                <w:color w:val="000000"/>
                <w:sz w:val="24"/>
                <w:szCs w:val="24"/>
              </w:rPr>
            </w:pPr>
            <w:r w:rsidRPr="00C460D8">
              <w:rPr>
                <w:rFonts w:ascii="Arial" w:eastAsia="Calibri" w:hAnsi="Arial" w:cs="Arial"/>
                <w:b/>
                <w:color w:val="000000"/>
                <w:sz w:val="24"/>
                <w:szCs w:val="24"/>
              </w:rPr>
              <w:t xml:space="preserve">(P6) – Informacinių sistemų saugos specialisto </w:t>
            </w:r>
            <w:r w:rsidRPr="00C460D8">
              <w:rPr>
                <w:rFonts w:ascii="Arial" w:eastAsia="Calibri" w:hAnsi="Arial" w:cs="Arial"/>
                <w:i/>
                <w:color w:val="000000"/>
                <w:sz w:val="24"/>
                <w:szCs w:val="24"/>
              </w:rPr>
              <w:t>sistemos saugos reikalavimų nustatymo ir jų įgyvendinimo priežiūros patirtis</w:t>
            </w:r>
          </w:p>
        </w:tc>
      </w:tr>
      <w:tr w:rsidR="00C460D8" w:rsidRPr="00C460D8" w14:paraId="57BE94B2" w14:textId="77777777" w:rsidTr="00163256">
        <w:tc>
          <w:tcPr>
            <w:tcW w:w="1271" w:type="dxa"/>
          </w:tcPr>
          <w:p w14:paraId="69267CF5"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color w:val="000000"/>
                <w:sz w:val="24"/>
                <w:szCs w:val="24"/>
              </w:rPr>
              <w:t>2</w:t>
            </w:r>
          </w:p>
        </w:tc>
        <w:tc>
          <w:tcPr>
            <w:tcW w:w="8505" w:type="dxa"/>
          </w:tcPr>
          <w:p w14:paraId="0494B3B3" w14:textId="77777777" w:rsidR="00C460D8" w:rsidRPr="00C460D8" w:rsidRDefault="00C460D8" w:rsidP="00C460D8">
            <w:pPr>
              <w:tabs>
                <w:tab w:val="left" w:pos="5622"/>
              </w:tabs>
              <w:suppressAutoHyphens/>
              <w:jc w:val="both"/>
              <w:rPr>
                <w:rFonts w:ascii="Arial" w:eastAsia="Calibri" w:hAnsi="Arial" w:cs="Arial"/>
                <w:color w:val="000000"/>
                <w:sz w:val="24"/>
                <w:szCs w:val="24"/>
              </w:rPr>
            </w:pPr>
            <w:r w:rsidRPr="00C460D8">
              <w:rPr>
                <w:rFonts w:ascii="Arial" w:eastAsia="Calibri" w:hAnsi="Arial" w:cs="Arial"/>
                <w:sz w:val="24"/>
                <w:szCs w:val="24"/>
              </w:rPr>
              <w:t>Siūlomas specialisto patirtis 4 metai (įskaitant) ir daugiau.</w:t>
            </w:r>
          </w:p>
        </w:tc>
      </w:tr>
      <w:tr w:rsidR="00C460D8" w:rsidRPr="00C460D8" w14:paraId="5563DA96" w14:textId="77777777" w:rsidTr="00163256">
        <w:tc>
          <w:tcPr>
            <w:tcW w:w="1271" w:type="dxa"/>
          </w:tcPr>
          <w:p w14:paraId="455B531F"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color w:val="000000"/>
                <w:sz w:val="24"/>
                <w:szCs w:val="24"/>
              </w:rPr>
              <w:t>1</w:t>
            </w:r>
          </w:p>
        </w:tc>
        <w:tc>
          <w:tcPr>
            <w:tcW w:w="8505" w:type="dxa"/>
          </w:tcPr>
          <w:p w14:paraId="5B9099A9" w14:textId="77777777" w:rsidR="00C460D8" w:rsidRPr="00C460D8" w:rsidRDefault="00C460D8" w:rsidP="00C460D8">
            <w:pPr>
              <w:tabs>
                <w:tab w:val="left" w:pos="5622"/>
              </w:tabs>
              <w:suppressAutoHyphens/>
              <w:jc w:val="both"/>
              <w:rPr>
                <w:rFonts w:ascii="Arial" w:eastAsia="Calibri" w:hAnsi="Arial" w:cs="Arial"/>
                <w:color w:val="000000"/>
                <w:sz w:val="24"/>
                <w:szCs w:val="24"/>
              </w:rPr>
            </w:pPr>
            <w:r w:rsidRPr="00C460D8">
              <w:rPr>
                <w:rFonts w:ascii="Arial" w:eastAsia="Calibri" w:hAnsi="Arial" w:cs="Arial"/>
                <w:sz w:val="24"/>
                <w:szCs w:val="24"/>
              </w:rPr>
              <w:t>Siūlomas specialisto patirtis nuo 3 metų (įskaitant) iki 4 metų (neįskaitant).</w:t>
            </w:r>
          </w:p>
        </w:tc>
      </w:tr>
      <w:tr w:rsidR="00C460D8" w:rsidRPr="00C460D8" w14:paraId="0834B8D3" w14:textId="77777777" w:rsidTr="00163256">
        <w:tc>
          <w:tcPr>
            <w:tcW w:w="1271" w:type="dxa"/>
          </w:tcPr>
          <w:p w14:paraId="72C57F6F"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color w:val="000000"/>
                <w:sz w:val="24"/>
                <w:szCs w:val="24"/>
              </w:rPr>
              <w:t>0</w:t>
            </w:r>
          </w:p>
        </w:tc>
        <w:tc>
          <w:tcPr>
            <w:tcW w:w="8505" w:type="dxa"/>
          </w:tcPr>
          <w:p w14:paraId="1DB6C873" w14:textId="77777777" w:rsidR="00C460D8" w:rsidRPr="00C460D8" w:rsidRDefault="00C460D8" w:rsidP="00C460D8">
            <w:pPr>
              <w:tabs>
                <w:tab w:val="left" w:pos="5622"/>
              </w:tabs>
              <w:suppressAutoHyphens/>
              <w:jc w:val="both"/>
              <w:rPr>
                <w:rFonts w:ascii="Arial" w:eastAsia="Calibri" w:hAnsi="Arial" w:cs="Arial"/>
                <w:color w:val="000000"/>
                <w:sz w:val="24"/>
                <w:szCs w:val="24"/>
              </w:rPr>
            </w:pPr>
            <w:r w:rsidRPr="00C460D8">
              <w:rPr>
                <w:rFonts w:ascii="Arial" w:eastAsia="Calibri" w:hAnsi="Arial" w:cs="Arial"/>
                <w:sz w:val="24"/>
                <w:szCs w:val="24"/>
              </w:rPr>
              <w:t>Siūlomas specialisto patirtis nuo 2 metų (įskaitant) iki 3 metų (neįskaitant).</w:t>
            </w:r>
          </w:p>
        </w:tc>
      </w:tr>
      <w:tr w:rsidR="00C460D8" w:rsidRPr="00C460D8" w14:paraId="117E52B6" w14:textId="77777777" w:rsidTr="00163256">
        <w:tc>
          <w:tcPr>
            <w:tcW w:w="1271" w:type="dxa"/>
          </w:tcPr>
          <w:p w14:paraId="69A33058"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b/>
                <w:color w:val="000000"/>
                <w:sz w:val="24"/>
                <w:szCs w:val="24"/>
              </w:rPr>
              <w:t>Balas</w:t>
            </w:r>
          </w:p>
        </w:tc>
        <w:tc>
          <w:tcPr>
            <w:tcW w:w="8505" w:type="dxa"/>
          </w:tcPr>
          <w:p w14:paraId="34829AED" w14:textId="77777777" w:rsidR="00C460D8" w:rsidRPr="00C460D8" w:rsidRDefault="00C460D8" w:rsidP="00C460D8">
            <w:pPr>
              <w:tabs>
                <w:tab w:val="left" w:pos="5622"/>
              </w:tabs>
              <w:suppressAutoHyphens/>
              <w:jc w:val="both"/>
              <w:rPr>
                <w:rFonts w:ascii="Arial" w:eastAsia="Calibri" w:hAnsi="Arial" w:cs="Arial"/>
                <w:color w:val="000000"/>
                <w:sz w:val="24"/>
                <w:szCs w:val="24"/>
              </w:rPr>
            </w:pPr>
            <w:r w:rsidRPr="00C460D8">
              <w:rPr>
                <w:rFonts w:ascii="Arial" w:eastAsia="Calibri" w:hAnsi="Arial" w:cs="Arial"/>
                <w:b/>
                <w:color w:val="000000"/>
                <w:sz w:val="24"/>
                <w:szCs w:val="24"/>
              </w:rPr>
              <w:t>(P7) – V</w:t>
            </w:r>
            <w:r w:rsidRPr="00C460D8">
              <w:rPr>
                <w:rFonts w:ascii="Arial" w:eastAsia="SimSun" w:hAnsi="Arial" w:cs="Arial"/>
                <w:b/>
                <w:bCs/>
                <w:color w:val="000000"/>
                <w:sz w:val="24"/>
                <w:szCs w:val="24"/>
                <w:lang w:eastAsia="ja-JP"/>
              </w:rPr>
              <w:t>eiklos procesų analitiko patirtis</w:t>
            </w:r>
            <w:r w:rsidRPr="00C460D8">
              <w:rPr>
                <w:rFonts w:ascii="Arial" w:eastAsia="Calibri" w:hAnsi="Arial" w:cs="Arial"/>
                <w:b/>
                <w:color w:val="000000"/>
                <w:sz w:val="24"/>
                <w:szCs w:val="24"/>
              </w:rPr>
              <w:t xml:space="preserve"> </w:t>
            </w:r>
            <w:r w:rsidRPr="00C460D8">
              <w:rPr>
                <w:rFonts w:ascii="Arial" w:eastAsia="Calibri" w:hAnsi="Arial" w:cs="Arial"/>
                <w:i/>
                <w:color w:val="000000"/>
                <w:sz w:val="24"/>
                <w:szCs w:val="24"/>
              </w:rPr>
              <w:t>veiklos procesų analizės srityje.</w:t>
            </w:r>
          </w:p>
        </w:tc>
      </w:tr>
      <w:tr w:rsidR="00C460D8" w:rsidRPr="00C460D8" w14:paraId="78EFE2C9" w14:textId="77777777" w:rsidTr="00163256">
        <w:tc>
          <w:tcPr>
            <w:tcW w:w="1271" w:type="dxa"/>
          </w:tcPr>
          <w:p w14:paraId="3637D713"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color w:val="000000"/>
                <w:sz w:val="24"/>
                <w:szCs w:val="24"/>
              </w:rPr>
              <w:t>2</w:t>
            </w:r>
          </w:p>
        </w:tc>
        <w:tc>
          <w:tcPr>
            <w:tcW w:w="8505" w:type="dxa"/>
          </w:tcPr>
          <w:p w14:paraId="1742CE45" w14:textId="77777777" w:rsidR="00C460D8" w:rsidRPr="00C460D8" w:rsidRDefault="00C460D8" w:rsidP="00C460D8">
            <w:pPr>
              <w:tabs>
                <w:tab w:val="left" w:pos="5622"/>
              </w:tabs>
              <w:suppressAutoHyphens/>
              <w:jc w:val="both"/>
              <w:rPr>
                <w:rFonts w:ascii="Arial" w:eastAsia="Calibri" w:hAnsi="Arial" w:cs="Arial"/>
                <w:color w:val="000000"/>
                <w:sz w:val="24"/>
                <w:szCs w:val="24"/>
              </w:rPr>
            </w:pPr>
            <w:r w:rsidRPr="00C460D8">
              <w:rPr>
                <w:rFonts w:ascii="Arial" w:eastAsia="Calibri" w:hAnsi="Arial" w:cs="Arial"/>
                <w:sz w:val="24"/>
                <w:szCs w:val="24"/>
              </w:rPr>
              <w:t>Siūlomas specialisto patirtis 4 metai (įskaitant) ir daugiau.</w:t>
            </w:r>
          </w:p>
        </w:tc>
      </w:tr>
      <w:tr w:rsidR="00C460D8" w:rsidRPr="00C460D8" w14:paraId="13CB9C67" w14:textId="77777777" w:rsidTr="00163256">
        <w:tc>
          <w:tcPr>
            <w:tcW w:w="1271" w:type="dxa"/>
          </w:tcPr>
          <w:p w14:paraId="25DC424A"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color w:val="000000"/>
                <w:sz w:val="24"/>
                <w:szCs w:val="24"/>
              </w:rPr>
              <w:t>1</w:t>
            </w:r>
          </w:p>
        </w:tc>
        <w:tc>
          <w:tcPr>
            <w:tcW w:w="8505" w:type="dxa"/>
          </w:tcPr>
          <w:p w14:paraId="0DE7E1BC" w14:textId="77777777" w:rsidR="00C460D8" w:rsidRPr="00C460D8" w:rsidRDefault="00C460D8" w:rsidP="00C460D8">
            <w:pPr>
              <w:tabs>
                <w:tab w:val="left" w:pos="5622"/>
              </w:tabs>
              <w:suppressAutoHyphens/>
              <w:jc w:val="both"/>
              <w:rPr>
                <w:rFonts w:ascii="Arial" w:eastAsia="Calibri" w:hAnsi="Arial" w:cs="Arial"/>
                <w:color w:val="000000"/>
                <w:sz w:val="24"/>
                <w:szCs w:val="24"/>
              </w:rPr>
            </w:pPr>
            <w:r w:rsidRPr="00C460D8">
              <w:rPr>
                <w:rFonts w:ascii="Arial" w:eastAsia="Calibri" w:hAnsi="Arial" w:cs="Arial"/>
                <w:sz w:val="24"/>
                <w:szCs w:val="24"/>
              </w:rPr>
              <w:t>Siūlomas specialisto patirtis nuo 3 metų (įskaitant) iki 4 metų (neįskaitant).</w:t>
            </w:r>
          </w:p>
        </w:tc>
      </w:tr>
      <w:tr w:rsidR="00C460D8" w:rsidRPr="00C460D8" w14:paraId="3A566A74" w14:textId="77777777" w:rsidTr="00163256">
        <w:tc>
          <w:tcPr>
            <w:tcW w:w="1271" w:type="dxa"/>
          </w:tcPr>
          <w:p w14:paraId="053BCA41"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color w:val="000000"/>
                <w:sz w:val="24"/>
                <w:szCs w:val="24"/>
              </w:rPr>
              <w:t>0</w:t>
            </w:r>
          </w:p>
        </w:tc>
        <w:tc>
          <w:tcPr>
            <w:tcW w:w="8505" w:type="dxa"/>
          </w:tcPr>
          <w:p w14:paraId="61CAC0E1" w14:textId="77777777" w:rsidR="00C460D8" w:rsidRPr="00C460D8" w:rsidRDefault="00C460D8" w:rsidP="00C460D8">
            <w:pPr>
              <w:tabs>
                <w:tab w:val="left" w:pos="5622"/>
              </w:tabs>
              <w:suppressAutoHyphens/>
              <w:jc w:val="both"/>
              <w:rPr>
                <w:rFonts w:ascii="Arial" w:eastAsia="Calibri" w:hAnsi="Arial" w:cs="Arial"/>
                <w:color w:val="000000"/>
                <w:sz w:val="24"/>
                <w:szCs w:val="24"/>
              </w:rPr>
            </w:pPr>
            <w:r w:rsidRPr="00C460D8">
              <w:rPr>
                <w:rFonts w:ascii="Arial" w:eastAsia="Calibri" w:hAnsi="Arial" w:cs="Arial"/>
                <w:sz w:val="24"/>
                <w:szCs w:val="24"/>
              </w:rPr>
              <w:t>Siūlomas specialisto patirtis nuo 2 metų (įskaitant) iki 3 metų (neįskaitant).</w:t>
            </w:r>
          </w:p>
        </w:tc>
      </w:tr>
    </w:tbl>
    <w:p w14:paraId="203EC181" w14:textId="77777777" w:rsidR="00C460D8" w:rsidRPr="00C460D8" w:rsidRDefault="00C460D8" w:rsidP="00C460D8">
      <w:pPr>
        <w:spacing w:after="0" w:line="240" w:lineRule="auto"/>
        <w:jc w:val="both"/>
        <w:rPr>
          <w:rFonts w:ascii="Arial" w:eastAsia="Calibri" w:hAnsi="Arial" w:cs="Arial"/>
          <w:b/>
          <w:bCs/>
          <w:color w:val="FF0000"/>
          <w:sz w:val="24"/>
          <w:szCs w:val="24"/>
        </w:rPr>
      </w:pPr>
      <w:r w:rsidRPr="00C460D8">
        <w:rPr>
          <w:rFonts w:ascii="Arial" w:eastAsia="Calibri" w:hAnsi="Arial" w:cs="Arial"/>
          <w:b/>
          <w:bCs/>
          <w:color w:val="FF0000"/>
          <w:sz w:val="24"/>
          <w:szCs w:val="24"/>
        </w:rPr>
        <w:t>Specialistų darbo patirtis skaičiuojama nesumuojant vienu metu vykdomų projektų trukmių bei laikotarpių tarp vykdytų projektų. Patirties įgijimo terminai skaičiuojami iki paskutinės pasiūlymų pateikimo termino datos.</w:t>
      </w:r>
    </w:p>
    <w:p w14:paraId="229231C7" w14:textId="77777777" w:rsidR="00C460D8" w:rsidRPr="00C460D8" w:rsidRDefault="00C460D8" w:rsidP="00C460D8">
      <w:pPr>
        <w:spacing w:after="0" w:line="240" w:lineRule="auto"/>
        <w:rPr>
          <w:rFonts w:ascii="Arial" w:eastAsia="Calibri" w:hAnsi="Arial" w:cs="Arial"/>
          <w:sz w:val="24"/>
          <w:szCs w:val="24"/>
        </w:rPr>
      </w:pPr>
    </w:p>
    <w:p w14:paraId="5D8C76CF" w14:textId="77777777" w:rsidR="00C460D8" w:rsidRPr="00C460D8" w:rsidRDefault="00C460D8" w:rsidP="00C460D8">
      <w:pPr>
        <w:spacing w:after="0" w:line="240" w:lineRule="auto"/>
        <w:rPr>
          <w:rFonts w:ascii="Arial" w:eastAsia="Calibri" w:hAnsi="Arial" w:cs="Arial"/>
          <w:sz w:val="24"/>
          <w:szCs w:val="24"/>
        </w:rPr>
      </w:pPr>
      <w:r w:rsidRPr="00C460D8">
        <w:rPr>
          <w:rFonts w:ascii="Arial" w:eastAsia="Calibri" w:hAnsi="Arial" w:cs="Arial"/>
          <w:sz w:val="24"/>
          <w:szCs w:val="24"/>
        </w:rPr>
        <w:t>T</w:t>
      </w:r>
      <w:r w:rsidRPr="00C460D8">
        <w:rPr>
          <w:rFonts w:ascii="Arial" w:eastAsia="Calibri" w:hAnsi="Arial" w:cs="Arial"/>
          <w:sz w:val="24"/>
          <w:szCs w:val="24"/>
          <w:vertAlign w:val="subscript"/>
        </w:rPr>
        <w:t>2</w:t>
      </w:r>
      <w:r w:rsidRPr="00C460D8">
        <w:rPr>
          <w:rFonts w:ascii="Arial" w:eastAsia="Calibri" w:hAnsi="Arial" w:cs="Arial"/>
          <w:sz w:val="24"/>
          <w:szCs w:val="24"/>
        </w:rPr>
        <w:t xml:space="preserve"> – balų, skiriamų už siūlomų specialistų įgyvendintus projektus, apskaičiavimas:</w:t>
      </w:r>
    </w:p>
    <w:p w14:paraId="70B6C308" w14:textId="77777777" w:rsidR="00C460D8" w:rsidRPr="00C460D8" w:rsidRDefault="00C460D8" w:rsidP="00C460D8">
      <w:pPr>
        <w:spacing w:after="0" w:line="240" w:lineRule="auto"/>
        <w:rPr>
          <w:rFonts w:ascii="Arial" w:eastAsia="Calibri" w:hAnsi="Arial" w:cs="Arial"/>
          <w:sz w:val="24"/>
          <w:szCs w:val="24"/>
        </w:rPr>
      </w:pPr>
    </w:p>
    <w:p w14:paraId="2E64EFF6" w14:textId="77777777" w:rsidR="00C460D8" w:rsidRPr="00C460D8" w:rsidRDefault="00C460D8" w:rsidP="00C460D8">
      <w:pPr>
        <w:spacing w:after="0" w:line="240" w:lineRule="auto"/>
        <w:jc w:val="center"/>
        <w:rPr>
          <w:rFonts w:ascii="Arial" w:eastAsia="Calibri" w:hAnsi="Arial" w:cs="Arial"/>
          <w:sz w:val="24"/>
          <w:szCs w:val="24"/>
          <w:vertAlign w:val="subscript"/>
        </w:rPr>
      </w:pPr>
      <w:r w:rsidRPr="00C460D8">
        <w:rPr>
          <w:rFonts w:ascii="Arial" w:eastAsia="Calibri" w:hAnsi="Arial" w:cs="Arial"/>
          <w:sz w:val="24"/>
          <w:szCs w:val="24"/>
        </w:rPr>
        <w:t>T</w:t>
      </w:r>
      <w:r w:rsidRPr="00C460D8">
        <w:rPr>
          <w:rFonts w:ascii="Arial" w:eastAsia="Calibri" w:hAnsi="Arial" w:cs="Arial"/>
          <w:sz w:val="24"/>
          <w:szCs w:val="24"/>
          <w:vertAlign w:val="subscript"/>
        </w:rPr>
        <w:t>2</w:t>
      </w:r>
      <w:r w:rsidRPr="00C460D8">
        <w:rPr>
          <w:rFonts w:ascii="Arial" w:eastAsia="Calibri" w:hAnsi="Arial" w:cs="Arial"/>
          <w:sz w:val="24"/>
          <w:szCs w:val="24"/>
        </w:rPr>
        <w:t>=P</w:t>
      </w:r>
      <w:r w:rsidRPr="00C460D8">
        <w:rPr>
          <w:rFonts w:ascii="Arial" w:eastAsia="Calibri" w:hAnsi="Arial" w:cs="Arial"/>
          <w:sz w:val="24"/>
          <w:szCs w:val="24"/>
          <w:vertAlign w:val="subscript"/>
        </w:rPr>
        <w:t>1</w:t>
      </w:r>
      <w:r w:rsidRPr="00C460D8">
        <w:rPr>
          <w:rFonts w:ascii="Arial" w:eastAsia="Calibri" w:hAnsi="Arial" w:cs="Arial"/>
          <w:sz w:val="24"/>
          <w:szCs w:val="24"/>
        </w:rPr>
        <w:t>+P</w:t>
      </w:r>
      <w:r w:rsidRPr="00C460D8">
        <w:rPr>
          <w:rFonts w:ascii="Arial" w:eastAsia="Calibri" w:hAnsi="Arial" w:cs="Arial"/>
          <w:sz w:val="24"/>
          <w:szCs w:val="24"/>
          <w:vertAlign w:val="subscript"/>
        </w:rPr>
        <w:t>2</w:t>
      </w:r>
      <w:r w:rsidRPr="00C460D8">
        <w:rPr>
          <w:rFonts w:ascii="Arial" w:eastAsia="Calibri" w:hAnsi="Arial" w:cs="Arial"/>
          <w:sz w:val="24"/>
          <w:szCs w:val="24"/>
        </w:rPr>
        <w:t>+P</w:t>
      </w:r>
      <w:r w:rsidRPr="00C460D8">
        <w:rPr>
          <w:rFonts w:ascii="Arial" w:eastAsia="Calibri" w:hAnsi="Arial" w:cs="Arial"/>
          <w:sz w:val="24"/>
          <w:szCs w:val="24"/>
          <w:vertAlign w:val="subscript"/>
        </w:rPr>
        <w:t>3</w:t>
      </w:r>
      <w:r w:rsidRPr="00C460D8">
        <w:rPr>
          <w:rFonts w:ascii="Arial" w:eastAsia="Calibri" w:hAnsi="Arial" w:cs="Arial"/>
          <w:sz w:val="24"/>
          <w:szCs w:val="24"/>
        </w:rPr>
        <w:t>+P</w:t>
      </w:r>
      <w:r w:rsidRPr="00C460D8">
        <w:rPr>
          <w:rFonts w:ascii="Arial" w:eastAsia="Calibri" w:hAnsi="Arial" w:cs="Arial"/>
          <w:sz w:val="24"/>
          <w:szCs w:val="24"/>
          <w:vertAlign w:val="subscript"/>
        </w:rPr>
        <w:t>4</w:t>
      </w:r>
      <w:r w:rsidRPr="00C460D8">
        <w:rPr>
          <w:rFonts w:ascii="Arial" w:eastAsia="Calibri" w:hAnsi="Arial" w:cs="Arial"/>
          <w:sz w:val="24"/>
          <w:szCs w:val="24"/>
        </w:rPr>
        <w:t>+P</w:t>
      </w:r>
      <w:r w:rsidRPr="00C460D8">
        <w:rPr>
          <w:rFonts w:ascii="Arial" w:eastAsia="Calibri" w:hAnsi="Arial" w:cs="Arial"/>
          <w:sz w:val="24"/>
          <w:szCs w:val="24"/>
          <w:vertAlign w:val="subscript"/>
        </w:rPr>
        <w:t>5</w:t>
      </w:r>
      <w:r w:rsidRPr="00C460D8">
        <w:rPr>
          <w:rFonts w:ascii="Arial" w:eastAsia="Calibri" w:hAnsi="Arial" w:cs="Arial"/>
          <w:sz w:val="24"/>
          <w:szCs w:val="24"/>
        </w:rPr>
        <w:t>+P</w:t>
      </w:r>
      <w:r w:rsidRPr="00C460D8">
        <w:rPr>
          <w:rFonts w:ascii="Arial" w:eastAsia="Calibri" w:hAnsi="Arial" w:cs="Arial"/>
          <w:sz w:val="24"/>
          <w:szCs w:val="24"/>
          <w:vertAlign w:val="subscript"/>
        </w:rPr>
        <w:t>6</w:t>
      </w:r>
      <w:r w:rsidRPr="00C460D8">
        <w:rPr>
          <w:rFonts w:ascii="Arial" w:eastAsia="Calibri" w:hAnsi="Arial" w:cs="Arial"/>
          <w:sz w:val="24"/>
          <w:szCs w:val="24"/>
        </w:rPr>
        <w:t>+P</w:t>
      </w:r>
      <w:r w:rsidRPr="00C460D8">
        <w:rPr>
          <w:rFonts w:ascii="Arial" w:eastAsia="Calibri" w:hAnsi="Arial" w:cs="Arial"/>
          <w:sz w:val="24"/>
          <w:szCs w:val="24"/>
          <w:vertAlign w:val="subscript"/>
        </w:rPr>
        <w:t>7</w:t>
      </w:r>
    </w:p>
    <w:p w14:paraId="71567320" w14:textId="77777777" w:rsidR="00C460D8" w:rsidRPr="00C460D8" w:rsidRDefault="00C460D8" w:rsidP="00C460D8">
      <w:pPr>
        <w:spacing w:after="0" w:line="240" w:lineRule="auto"/>
        <w:jc w:val="center"/>
        <w:rPr>
          <w:rFonts w:ascii="Arial" w:eastAsia="Calibri" w:hAnsi="Arial" w:cs="Arial"/>
          <w:sz w:val="24"/>
          <w:szCs w:val="24"/>
        </w:rPr>
      </w:pPr>
    </w:p>
    <w:tbl>
      <w:tblPr>
        <w:tblStyle w:val="TableGrid2"/>
        <w:tblW w:w="9776" w:type="dxa"/>
        <w:tblInd w:w="0" w:type="dxa"/>
        <w:tblLook w:val="04A0" w:firstRow="1" w:lastRow="0" w:firstColumn="1" w:lastColumn="0" w:noHBand="0" w:noVBand="1"/>
      </w:tblPr>
      <w:tblGrid>
        <w:gridCol w:w="1271"/>
        <w:gridCol w:w="8505"/>
      </w:tblGrid>
      <w:tr w:rsidR="00C460D8" w:rsidRPr="00C460D8" w14:paraId="35C02D19" w14:textId="77777777" w:rsidTr="00163256">
        <w:tc>
          <w:tcPr>
            <w:tcW w:w="1271" w:type="dxa"/>
            <w:tcBorders>
              <w:top w:val="single" w:sz="4" w:space="0" w:color="000000"/>
              <w:left w:val="single" w:sz="4" w:space="0" w:color="000000"/>
              <w:bottom w:val="single" w:sz="4" w:space="0" w:color="000000"/>
              <w:right w:val="single" w:sz="4" w:space="0" w:color="000000"/>
            </w:tcBorders>
            <w:hideMark/>
          </w:tcPr>
          <w:p w14:paraId="1C8B8CC3" w14:textId="77777777" w:rsidR="00C460D8" w:rsidRPr="00C460D8" w:rsidRDefault="00C460D8" w:rsidP="00C460D8">
            <w:pPr>
              <w:suppressAutoHyphens/>
              <w:jc w:val="center"/>
              <w:rPr>
                <w:rFonts w:ascii="Arial" w:eastAsia="Calibri" w:hAnsi="Arial" w:cs="Arial"/>
                <w:b/>
                <w:color w:val="000000"/>
                <w:sz w:val="24"/>
                <w:szCs w:val="24"/>
              </w:rPr>
            </w:pPr>
            <w:r w:rsidRPr="00C460D8">
              <w:rPr>
                <w:rFonts w:ascii="Arial" w:eastAsia="Calibri" w:hAnsi="Arial" w:cs="Arial"/>
                <w:b/>
                <w:color w:val="000000"/>
                <w:sz w:val="24"/>
                <w:szCs w:val="24"/>
              </w:rPr>
              <w:t>Balas</w:t>
            </w:r>
          </w:p>
        </w:tc>
        <w:tc>
          <w:tcPr>
            <w:tcW w:w="8505" w:type="dxa"/>
            <w:tcBorders>
              <w:top w:val="single" w:sz="4" w:space="0" w:color="000000"/>
              <w:left w:val="single" w:sz="4" w:space="0" w:color="000000"/>
              <w:bottom w:val="single" w:sz="4" w:space="0" w:color="000000"/>
              <w:right w:val="single" w:sz="4" w:space="0" w:color="000000"/>
            </w:tcBorders>
            <w:hideMark/>
          </w:tcPr>
          <w:p w14:paraId="30A3CB50" w14:textId="77777777" w:rsidR="00C460D8" w:rsidRPr="00C460D8" w:rsidRDefault="00C460D8" w:rsidP="00C460D8">
            <w:pPr>
              <w:tabs>
                <w:tab w:val="left" w:pos="5622"/>
              </w:tabs>
              <w:suppressAutoHyphens/>
              <w:jc w:val="both"/>
              <w:rPr>
                <w:rFonts w:ascii="Arial" w:eastAsia="Calibri" w:hAnsi="Arial" w:cs="Arial"/>
                <w:b/>
                <w:color w:val="000000"/>
                <w:sz w:val="24"/>
                <w:szCs w:val="24"/>
              </w:rPr>
            </w:pPr>
            <w:r w:rsidRPr="00C460D8">
              <w:rPr>
                <w:rFonts w:ascii="Arial" w:eastAsia="Calibri" w:hAnsi="Arial" w:cs="Arial"/>
                <w:b/>
                <w:color w:val="000000"/>
                <w:sz w:val="24"/>
                <w:szCs w:val="24"/>
              </w:rPr>
              <w:t>(P1) – Projekto vadovo patirtis per paskutinius 5 (penkis) metus vadovaujant įvykdytam informacinės sistemos diegimo ir/arba sukūrimo ir/ar modernizavimo projektui, kurio vertė yra ne mažesnė kaip 60 000,00 (šešiasdešimt tūkstančių) Eur be PVM.</w:t>
            </w:r>
          </w:p>
          <w:p w14:paraId="16BB97ED" w14:textId="77777777" w:rsidR="00C460D8" w:rsidRPr="00C460D8" w:rsidRDefault="00C460D8" w:rsidP="00C460D8">
            <w:pPr>
              <w:tabs>
                <w:tab w:val="left" w:pos="5622"/>
              </w:tabs>
              <w:suppressAutoHyphens/>
              <w:jc w:val="both"/>
              <w:rPr>
                <w:rFonts w:ascii="Arial" w:eastAsia="Calibri" w:hAnsi="Arial" w:cs="Arial"/>
                <w:i/>
                <w:color w:val="000000"/>
                <w:sz w:val="24"/>
                <w:szCs w:val="24"/>
              </w:rPr>
            </w:pPr>
            <w:r w:rsidRPr="00C460D8">
              <w:rPr>
                <w:rFonts w:ascii="Arial" w:eastAsia="Calibri" w:hAnsi="Arial" w:cs="Arial"/>
                <w:i/>
                <w:color w:val="000000"/>
                <w:sz w:val="24"/>
                <w:szCs w:val="24"/>
              </w:rPr>
              <w:t>Vertinami tik tie projektai, kurių vertė yra ne mažesnė kaip 60 000,00 (šešiasdešimt tūkstančių) Eur be PVM ir kuriuose specialistas atliko projekto vadovo funkcijas.</w:t>
            </w:r>
          </w:p>
        </w:tc>
      </w:tr>
      <w:tr w:rsidR="00C460D8" w:rsidRPr="00C460D8" w14:paraId="34205840" w14:textId="77777777" w:rsidTr="00163256">
        <w:tc>
          <w:tcPr>
            <w:tcW w:w="1271" w:type="dxa"/>
            <w:tcBorders>
              <w:top w:val="single" w:sz="4" w:space="0" w:color="000000"/>
              <w:left w:val="single" w:sz="4" w:space="0" w:color="000000"/>
              <w:bottom w:val="single" w:sz="4" w:space="0" w:color="000000"/>
              <w:right w:val="single" w:sz="4" w:space="0" w:color="000000"/>
            </w:tcBorders>
            <w:hideMark/>
          </w:tcPr>
          <w:p w14:paraId="288EF54B"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color w:val="000000"/>
                <w:sz w:val="24"/>
                <w:szCs w:val="24"/>
              </w:rPr>
              <w:t>2</w:t>
            </w:r>
          </w:p>
        </w:tc>
        <w:tc>
          <w:tcPr>
            <w:tcW w:w="8505" w:type="dxa"/>
            <w:tcBorders>
              <w:top w:val="single" w:sz="4" w:space="0" w:color="000000"/>
              <w:left w:val="single" w:sz="4" w:space="0" w:color="000000"/>
              <w:bottom w:val="single" w:sz="4" w:space="0" w:color="000000"/>
              <w:right w:val="single" w:sz="4" w:space="0" w:color="000000"/>
            </w:tcBorders>
            <w:hideMark/>
          </w:tcPr>
          <w:p w14:paraId="0F651697" w14:textId="77777777" w:rsidR="00C460D8" w:rsidRPr="00C460D8" w:rsidRDefault="00C460D8" w:rsidP="00C460D8">
            <w:pPr>
              <w:tabs>
                <w:tab w:val="left" w:pos="5622"/>
              </w:tabs>
              <w:suppressAutoHyphens/>
              <w:jc w:val="both"/>
              <w:rPr>
                <w:rFonts w:ascii="Arial" w:eastAsia="Calibri" w:hAnsi="Arial" w:cs="Arial"/>
                <w:color w:val="000000"/>
                <w:sz w:val="24"/>
                <w:szCs w:val="24"/>
              </w:rPr>
            </w:pPr>
            <w:r w:rsidRPr="00C460D8">
              <w:rPr>
                <w:rFonts w:ascii="Arial" w:eastAsia="Calibri" w:hAnsi="Arial" w:cs="Arial"/>
                <w:color w:val="000000"/>
                <w:sz w:val="24"/>
                <w:szCs w:val="24"/>
              </w:rPr>
              <w:t>Siūlomas specialistas per pastaruosius 5 (penkis) metus atliko nurodytas funkcijas 3 ar daugiau projektų.</w:t>
            </w:r>
          </w:p>
        </w:tc>
      </w:tr>
      <w:tr w:rsidR="00C460D8" w:rsidRPr="00C460D8" w14:paraId="77BCFF47" w14:textId="77777777" w:rsidTr="00163256">
        <w:tc>
          <w:tcPr>
            <w:tcW w:w="1271" w:type="dxa"/>
            <w:tcBorders>
              <w:top w:val="single" w:sz="4" w:space="0" w:color="000000"/>
              <w:left w:val="single" w:sz="4" w:space="0" w:color="000000"/>
              <w:bottom w:val="single" w:sz="4" w:space="0" w:color="000000"/>
              <w:right w:val="single" w:sz="4" w:space="0" w:color="000000"/>
            </w:tcBorders>
            <w:hideMark/>
          </w:tcPr>
          <w:p w14:paraId="57E66E55"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color w:val="000000"/>
                <w:sz w:val="24"/>
                <w:szCs w:val="24"/>
              </w:rPr>
              <w:t>1</w:t>
            </w:r>
          </w:p>
        </w:tc>
        <w:tc>
          <w:tcPr>
            <w:tcW w:w="8505" w:type="dxa"/>
            <w:tcBorders>
              <w:top w:val="single" w:sz="4" w:space="0" w:color="000000"/>
              <w:left w:val="single" w:sz="4" w:space="0" w:color="000000"/>
              <w:bottom w:val="single" w:sz="4" w:space="0" w:color="000000"/>
              <w:right w:val="single" w:sz="4" w:space="0" w:color="000000"/>
            </w:tcBorders>
            <w:hideMark/>
          </w:tcPr>
          <w:p w14:paraId="3E239FFA" w14:textId="77777777" w:rsidR="00C460D8" w:rsidRPr="00C460D8" w:rsidRDefault="00C460D8" w:rsidP="00C460D8">
            <w:pPr>
              <w:tabs>
                <w:tab w:val="left" w:pos="5622"/>
              </w:tabs>
              <w:suppressAutoHyphens/>
              <w:jc w:val="both"/>
              <w:rPr>
                <w:rFonts w:ascii="Arial" w:eastAsia="Calibri" w:hAnsi="Arial" w:cs="Arial"/>
                <w:color w:val="000000"/>
                <w:sz w:val="24"/>
                <w:szCs w:val="24"/>
              </w:rPr>
            </w:pPr>
            <w:r w:rsidRPr="00C460D8">
              <w:rPr>
                <w:rFonts w:ascii="Arial" w:eastAsia="Calibri" w:hAnsi="Arial" w:cs="Arial"/>
                <w:color w:val="000000"/>
                <w:sz w:val="24"/>
                <w:szCs w:val="24"/>
              </w:rPr>
              <w:t>Siūlomas specialistas per pastaruosius 5 (penkis) metus atliko nurodytas funkcijas 2 projektuose.</w:t>
            </w:r>
          </w:p>
        </w:tc>
      </w:tr>
      <w:tr w:rsidR="00C460D8" w:rsidRPr="00C460D8" w14:paraId="03762E7E" w14:textId="77777777" w:rsidTr="00163256">
        <w:tc>
          <w:tcPr>
            <w:tcW w:w="1271" w:type="dxa"/>
            <w:tcBorders>
              <w:top w:val="single" w:sz="4" w:space="0" w:color="000000"/>
              <w:left w:val="single" w:sz="4" w:space="0" w:color="000000"/>
              <w:bottom w:val="single" w:sz="4" w:space="0" w:color="000000"/>
              <w:right w:val="single" w:sz="4" w:space="0" w:color="000000"/>
            </w:tcBorders>
            <w:hideMark/>
          </w:tcPr>
          <w:p w14:paraId="289A2F3F"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color w:val="000000"/>
                <w:sz w:val="24"/>
                <w:szCs w:val="24"/>
              </w:rPr>
              <w:t>0</w:t>
            </w:r>
          </w:p>
        </w:tc>
        <w:tc>
          <w:tcPr>
            <w:tcW w:w="8505" w:type="dxa"/>
            <w:tcBorders>
              <w:top w:val="single" w:sz="4" w:space="0" w:color="000000"/>
              <w:left w:val="single" w:sz="4" w:space="0" w:color="000000"/>
              <w:bottom w:val="single" w:sz="4" w:space="0" w:color="000000"/>
              <w:right w:val="single" w:sz="4" w:space="0" w:color="000000"/>
            </w:tcBorders>
            <w:hideMark/>
          </w:tcPr>
          <w:p w14:paraId="3E133F75" w14:textId="77777777" w:rsidR="00C460D8" w:rsidRPr="00C460D8" w:rsidRDefault="00C460D8" w:rsidP="00C460D8">
            <w:pPr>
              <w:suppressAutoHyphens/>
              <w:jc w:val="both"/>
              <w:rPr>
                <w:rFonts w:ascii="Arial" w:eastAsia="Calibri" w:hAnsi="Arial" w:cs="Arial"/>
                <w:color w:val="000000"/>
                <w:sz w:val="24"/>
                <w:szCs w:val="24"/>
              </w:rPr>
            </w:pPr>
            <w:r w:rsidRPr="00C460D8">
              <w:rPr>
                <w:rFonts w:ascii="Arial" w:eastAsia="Calibri" w:hAnsi="Arial" w:cs="Arial"/>
                <w:color w:val="000000"/>
                <w:sz w:val="24"/>
                <w:szCs w:val="24"/>
              </w:rPr>
              <w:t>Siūlomas specialistas per pastaruosius 5 (penkis) metus atliko nurodytas funkcijas 1 projekte.</w:t>
            </w:r>
          </w:p>
        </w:tc>
      </w:tr>
      <w:tr w:rsidR="00C460D8" w:rsidRPr="00C460D8" w14:paraId="3B28BC13" w14:textId="77777777" w:rsidTr="00163256">
        <w:tc>
          <w:tcPr>
            <w:tcW w:w="1271" w:type="dxa"/>
            <w:hideMark/>
          </w:tcPr>
          <w:p w14:paraId="67E25A15" w14:textId="77777777" w:rsidR="00C460D8" w:rsidRPr="00C460D8" w:rsidRDefault="00C460D8" w:rsidP="00C460D8">
            <w:pPr>
              <w:suppressAutoHyphens/>
              <w:jc w:val="center"/>
              <w:rPr>
                <w:rFonts w:ascii="Arial" w:eastAsia="Calibri" w:hAnsi="Arial" w:cs="Arial"/>
                <w:b/>
                <w:color w:val="000000"/>
                <w:sz w:val="24"/>
                <w:szCs w:val="24"/>
              </w:rPr>
            </w:pPr>
            <w:r w:rsidRPr="00C460D8">
              <w:rPr>
                <w:rFonts w:ascii="Arial" w:eastAsia="Calibri" w:hAnsi="Arial" w:cs="Arial"/>
                <w:b/>
                <w:color w:val="000000"/>
                <w:sz w:val="24"/>
                <w:szCs w:val="24"/>
              </w:rPr>
              <w:t>Balas</w:t>
            </w:r>
          </w:p>
        </w:tc>
        <w:tc>
          <w:tcPr>
            <w:tcW w:w="8505" w:type="dxa"/>
            <w:hideMark/>
          </w:tcPr>
          <w:p w14:paraId="71A6CE50" w14:textId="77777777" w:rsidR="00C460D8" w:rsidRPr="00C460D8" w:rsidRDefault="00C460D8" w:rsidP="00C460D8">
            <w:pPr>
              <w:tabs>
                <w:tab w:val="left" w:pos="5622"/>
              </w:tabs>
              <w:suppressAutoHyphens/>
              <w:jc w:val="both"/>
              <w:rPr>
                <w:rFonts w:ascii="Arial" w:eastAsia="Calibri" w:hAnsi="Arial" w:cs="Arial"/>
                <w:b/>
                <w:color w:val="000000"/>
                <w:sz w:val="24"/>
                <w:szCs w:val="24"/>
              </w:rPr>
            </w:pPr>
            <w:r w:rsidRPr="00C460D8">
              <w:rPr>
                <w:rFonts w:ascii="Arial" w:eastAsia="Calibri" w:hAnsi="Arial" w:cs="Arial"/>
                <w:b/>
                <w:color w:val="000000"/>
                <w:sz w:val="24"/>
                <w:szCs w:val="24"/>
              </w:rPr>
              <w:t>(P2) – Informacinių sistemų programuotojo patirtis per paskutinius 5 (penkis) metus atliekant programuotojo funkcijas įvykdytame sistemos diegimo ir/arba sukūrimo ir/ar modernizavimo projekte, kurio vertė yra ne mažesnė kaip 60 000,00 (šešiasdešimt tūkstančių) Eur be PVM.</w:t>
            </w:r>
          </w:p>
          <w:p w14:paraId="2745C87A" w14:textId="77777777" w:rsidR="00C460D8" w:rsidRPr="00C460D8" w:rsidRDefault="00C460D8" w:rsidP="00C460D8">
            <w:pPr>
              <w:tabs>
                <w:tab w:val="left" w:pos="5622"/>
              </w:tabs>
              <w:suppressAutoHyphens/>
              <w:jc w:val="both"/>
              <w:rPr>
                <w:rFonts w:ascii="Arial" w:eastAsia="Calibri" w:hAnsi="Arial" w:cs="Arial"/>
                <w:i/>
                <w:color w:val="000000"/>
                <w:sz w:val="24"/>
                <w:szCs w:val="24"/>
              </w:rPr>
            </w:pPr>
            <w:r w:rsidRPr="00C460D8">
              <w:rPr>
                <w:rFonts w:ascii="Arial" w:eastAsia="Calibri" w:hAnsi="Arial" w:cs="Arial"/>
                <w:i/>
                <w:color w:val="000000"/>
                <w:sz w:val="24"/>
                <w:szCs w:val="24"/>
              </w:rPr>
              <w:lastRenderedPageBreak/>
              <w:t xml:space="preserve">Vertinami tik tie projektai, kurių vertė yra ne mažesnė kaip 60 000,00 (šešiasdešimt tūkstančių) Eur be PVM ir kuriuose specialistas atliko informacinių sistemų programuotojo funkcijas. </w:t>
            </w:r>
          </w:p>
        </w:tc>
      </w:tr>
      <w:tr w:rsidR="00C460D8" w:rsidRPr="00C460D8" w14:paraId="7BA95047" w14:textId="77777777" w:rsidTr="00163256">
        <w:tc>
          <w:tcPr>
            <w:tcW w:w="1271" w:type="dxa"/>
            <w:hideMark/>
          </w:tcPr>
          <w:p w14:paraId="24C3F0E2"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color w:val="000000"/>
                <w:sz w:val="24"/>
                <w:szCs w:val="24"/>
              </w:rPr>
              <w:lastRenderedPageBreak/>
              <w:t>2</w:t>
            </w:r>
          </w:p>
        </w:tc>
        <w:tc>
          <w:tcPr>
            <w:tcW w:w="8505" w:type="dxa"/>
            <w:tcBorders>
              <w:top w:val="single" w:sz="4" w:space="0" w:color="000000"/>
              <w:left w:val="single" w:sz="4" w:space="0" w:color="000000"/>
              <w:bottom w:val="single" w:sz="4" w:space="0" w:color="000000"/>
              <w:right w:val="single" w:sz="4" w:space="0" w:color="000000"/>
            </w:tcBorders>
            <w:hideMark/>
          </w:tcPr>
          <w:p w14:paraId="0BFCC8A0" w14:textId="77777777" w:rsidR="00C460D8" w:rsidRPr="00C460D8" w:rsidRDefault="00C460D8" w:rsidP="00C460D8">
            <w:pPr>
              <w:tabs>
                <w:tab w:val="left" w:pos="5622"/>
              </w:tabs>
              <w:suppressAutoHyphens/>
              <w:jc w:val="both"/>
              <w:rPr>
                <w:rFonts w:ascii="Arial" w:eastAsia="Calibri" w:hAnsi="Arial" w:cs="Arial"/>
                <w:color w:val="000000"/>
                <w:sz w:val="24"/>
                <w:szCs w:val="24"/>
              </w:rPr>
            </w:pPr>
            <w:r w:rsidRPr="00C460D8">
              <w:rPr>
                <w:rFonts w:ascii="Arial" w:eastAsia="Calibri" w:hAnsi="Arial" w:cs="Arial"/>
                <w:color w:val="000000"/>
                <w:sz w:val="24"/>
                <w:szCs w:val="24"/>
              </w:rPr>
              <w:t>Siūlomas specialistas per pastaruosius 5 (penkis) metus atliko nurodytas funkcijas 3 ar daugiau projektų.</w:t>
            </w:r>
          </w:p>
        </w:tc>
      </w:tr>
      <w:tr w:rsidR="00C460D8" w:rsidRPr="00C460D8" w14:paraId="6722D915" w14:textId="77777777" w:rsidTr="00163256">
        <w:tc>
          <w:tcPr>
            <w:tcW w:w="1271" w:type="dxa"/>
            <w:hideMark/>
          </w:tcPr>
          <w:p w14:paraId="2979AFCD"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color w:val="000000"/>
                <w:sz w:val="24"/>
                <w:szCs w:val="24"/>
              </w:rPr>
              <w:t>1</w:t>
            </w:r>
          </w:p>
        </w:tc>
        <w:tc>
          <w:tcPr>
            <w:tcW w:w="8505" w:type="dxa"/>
            <w:tcBorders>
              <w:top w:val="single" w:sz="4" w:space="0" w:color="000000"/>
              <w:left w:val="single" w:sz="4" w:space="0" w:color="000000"/>
              <w:bottom w:val="single" w:sz="4" w:space="0" w:color="000000"/>
              <w:right w:val="single" w:sz="4" w:space="0" w:color="000000"/>
            </w:tcBorders>
            <w:hideMark/>
          </w:tcPr>
          <w:p w14:paraId="3C5A16A0" w14:textId="77777777" w:rsidR="00C460D8" w:rsidRPr="00C460D8" w:rsidRDefault="00C460D8" w:rsidP="00C460D8">
            <w:pPr>
              <w:tabs>
                <w:tab w:val="left" w:pos="5622"/>
              </w:tabs>
              <w:suppressAutoHyphens/>
              <w:jc w:val="both"/>
              <w:rPr>
                <w:rFonts w:ascii="Arial" w:eastAsia="Calibri" w:hAnsi="Arial" w:cs="Arial"/>
                <w:color w:val="000000"/>
                <w:sz w:val="24"/>
                <w:szCs w:val="24"/>
              </w:rPr>
            </w:pPr>
            <w:r w:rsidRPr="00C460D8">
              <w:rPr>
                <w:rFonts w:ascii="Arial" w:eastAsia="Calibri" w:hAnsi="Arial" w:cs="Arial"/>
                <w:color w:val="000000"/>
                <w:sz w:val="24"/>
                <w:szCs w:val="24"/>
              </w:rPr>
              <w:t>Siūlomas specialistas per pastaruosius 5 (penkis) metus atliko nurodytas funkcijas 2 projektuose.</w:t>
            </w:r>
          </w:p>
        </w:tc>
      </w:tr>
      <w:tr w:rsidR="00C460D8" w:rsidRPr="00C460D8" w14:paraId="69CB10AF" w14:textId="77777777" w:rsidTr="00163256">
        <w:tc>
          <w:tcPr>
            <w:tcW w:w="1271" w:type="dxa"/>
            <w:hideMark/>
          </w:tcPr>
          <w:p w14:paraId="3EEED61E"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color w:val="000000"/>
                <w:sz w:val="24"/>
                <w:szCs w:val="24"/>
              </w:rPr>
              <w:t>0</w:t>
            </w:r>
          </w:p>
        </w:tc>
        <w:tc>
          <w:tcPr>
            <w:tcW w:w="8505" w:type="dxa"/>
            <w:tcBorders>
              <w:top w:val="single" w:sz="4" w:space="0" w:color="000000"/>
              <w:left w:val="single" w:sz="4" w:space="0" w:color="000000"/>
              <w:bottom w:val="single" w:sz="4" w:space="0" w:color="000000"/>
              <w:right w:val="single" w:sz="4" w:space="0" w:color="000000"/>
            </w:tcBorders>
            <w:hideMark/>
          </w:tcPr>
          <w:p w14:paraId="6B990E6B" w14:textId="77777777" w:rsidR="00C460D8" w:rsidRPr="00C460D8" w:rsidRDefault="00C460D8" w:rsidP="00C460D8">
            <w:pPr>
              <w:suppressAutoHyphens/>
              <w:jc w:val="both"/>
              <w:rPr>
                <w:rFonts w:ascii="Arial" w:eastAsia="Calibri" w:hAnsi="Arial" w:cs="Arial"/>
                <w:color w:val="000000"/>
                <w:sz w:val="24"/>
                <w:szCs w:val="24"/>
              </w:rPr>
            </w:pPr>
            <w:r w:rsidRPr="00C460D8">
              <w:rPr>
                <w:rFonts w:ascii="Arial" w:eastAsia="Calibri" w:hAnsi="Arial" w:cs="Arial"/>
                <w:color w:val="000000"/>
                <w:sz w:val="24"/>
                <w:szCs w:val="24"/>
              </w:rPr>
              <w:t>Siūlomas specialistas per pastaruosius 5 (penkis) metus atliko nurodytas funkcijas 1 projekte.</w:t>
            </w:r>
          </w:p>
        </w:tc>
      </w:tr>
      <w:tr w:rsidR="00C460D8" w:rsidRPr="00C460D8" w14:paraId="77341B90" w14:textId="77777777" w:rsidTr="00163256">
        <w:tc>
          <w:tcPr>
            <w:tcW w:w="1271" w:type="dxa"/>
            <w:hideMark/>
          </w:tcPr>
          <w:p w14:paraId="2E4C067B" w14:textId="77777777" w:rsidR="00C460D8" w:rsidRPr="00C460D8" w:rsidRDefault="00C460D8" w:rsidP="00C460D8">
            <w:pPr>
              <w:suppressAutoHyphens/>
              <w:jc w:val="center"/>
              <w:rPr>
                <w:rFonts w:ascii="Arial" w:eastAsia="Calibri" w:hAnsi="Arial" w:cs="Arial"/>
                <w:b/>
                <w:color w:val="000000"/>
                <w:sz w:val="24"/>
                <w:szCs w:val="24"/>
              </w:rPr>
            </w:pPr>
            <w:r w:rsidRPr="00C460D8">
              <w:rPr>
                <w:rFonts w:ascii="Arial" w:eastAsia="Calibri" w:hAnsi="Arial" w:cs="Arial"/>
                <w:b/>
                <w:color w:val="000000"/>
                <w:sz w:val="24"/>
                <w:szCs w:val="24"/>
              </w:rPr>
              <w:t>Balas</w:t>
            </w:r>
          </w:p>
        </w:tc>
        <w:tc>
          <w:tcPr>
            <w:tcW w:w="8505" w:type="dxa"/>
            <w:hideMark/>
          </w:tcPr>
          <w:p w14:paraId="35A16EA8" w14:textId="77777777" w:rsidR="00C460D8" w:rsidRPr="00C460D8" w:rsidRDefault="00C460D8" w:rsidP="00C460D8">
            <w:pPr>
              <w:tabs>
                <w:tab w:val="left" w:pos="5622"/>
              </w:tabs>
              <w:suppressAutoHyphens/>
              <w:jc w:val="both"/>
              <w:rPr>
                <w:rFonts w:ascii="Arial" w:eastAsia="Calibri" w:hAnsi="Arial" w:cs="Arial"/>
                <w:b/>
                <w:color w:val="000000"/>
                <w:sz w:val="24"/>
                <w:szCs w:val="24"/>
              </w:rPr>
            </w:pPr>
            <w:r w:rsidRPr="00C460D8">
              <w:rPr>
                <w:rFonts w:ascii="Arial" w:eastAsia="Calibri" w:hAnsi="Arial" w:cs="Arial"/>
                <w:b/>
                <w:color w:val="000000"/>
                <w:sz w:val="24"/>
                <w:szCs w:val="24"/>
              </w:rPr>
              <w:t>(P3) – Informacinių sistemų testuotojo patirtis per paskutinius 5 (penkis) metus testuotojo funkcijas įvykdytame informacinių sistemų diegimo ir/arba sukūrimo ir/ar modernizavimo projekte, kurio vertė yra ne mažesnė kaip 60 000,00 (šešiasdešimt tūkstančių) Eur be PVM, ir kurio apimtyje buvo testuojama informacinė sistema ir kurio metu turėjo būti parengti testavimo planai, testavimo scenarijai ir atlikti testavimai bei parengtos testavimo ataskaitos.</w:t>
            </w:r>
          </w:p>
          <w:p w14:paraId="0D1EF1EF" w14:textId="77777777" w:rsidR="00C460D8" w:rsidRPr="00C460D8" w:rsidRDefault="00C460D8" w:rsidP="00C460D8">
            <w:pPr>
              <w:tabs>
                <w:tab w:val="left" w:pos="5622"/>
              </w:tabs>
              <w:suppressAutoHyphens/>
              <w:jc w:val="both"/>
              <w:rPr>
                <w:rFonts w:ascii="Arial" w:eastAsia="Calibri" w:hAnsi="Arial" w:cs="Arial"/>
                <w:i/>
                <w:color w:val="000000"/>
                <w:sz w:val="24"/>
                <w:szCs w:val="24"/>
              </w:rPr>
            </w:pPr>
            <w:r w:rsidRPr="00C460D8">
              <w:rPr>
                <w:rFonts w:ascii="Arial" w:eastAsia="Calibri" w:hAnsi="Arial" w:cs="Arial"/>
                <w:i/>
                <w:color w:val="000000"/>
                <w:sz w:val="24"/>
                <w:szCs w:val="24"/>
              </w:rPr>
              <w:t>Vertinami tik tie projektai, kurių vertė yra ne mažesnė kaip 60 000,00 (šešiasdešimt tūkstančių) Eur be PVM ir kuriuose specialistas atliko informacinių sistemų testuotojo funkcijas.</w:t>
            </w:r>
          </w:p>
        </w:tc>
      </w:tr>
      <w:tr w:rsidR="00C460D8" w:rsidRPr="00C460D8" w14:paraId="7A0685C0" w14:textId="77777777" w:rsidTr="00163256">
        <w:tc>
          <w:tcPr>
            <w:tcW w:w="1271" w:type="dxa"/>
            <w:hideMark/>
          </w:tcPr>
          <w:p w14:paraId="251256EE"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color w:val="000000"/>
                <w:sz w:val="24"/>
                <w:szCs w:val="24"/>
              </w:rPr>
              <w:t>2</w:t>
            </w:r>
          </w:p>
        </w:tc>
        <w:tc>
          <w:tcPr>
            <w:tcW w:w="8505" w:type="dxa"/>
            <w:tcBorders>
              <w:top w:val="single" w:sz="4" w:space="0" w:color="000000"/>
              <w:left w:val="single" w:sz="4" w:space="0" w:color="000000"/>
              <w:bottom w:val="single" w:sz="4" w:space="0" w:color="000000"/>
              <w:right w:val="single" w:sz="4" w:space="0" w:color="000000"/>
            </w:tcBorders>
            <w:hideMark/>
          </w:tcPr>
          <w:p w14:paraId="4B9DA66D" w14:textId="77777777" w:rsidR="00C460D8" w:rsidRPr="00C460D8" w:rsidRDefault="00C460D8" w:rsidP="00C460D8">
            <w:pPr>
              <w:tabs>
                <w:tab w:val="left" w:pos="5622"/>
              </w:tabs>
              <w:suppressAutoHyphens/>
              <w:jc w:val="both"/>
              <w:rPr>
                <w:rFonts w:ascii="Arial" w:eastAsia="Calibri" w:hAnsi="Arial" w:cs="Arial"/>
                <w:color w:val="000000"/>
                <w:sz w:val="24"/>
                <w:szCs w:val="24"/>
              </w:rPr>
            </w:pPr>
            <w:r w:rsidRPr="00C460D8">
              <w:rPr>
                <w:rFonts w:ascii="Arial" w:eastAsia="Calibri" w:hAnsi="Arial" w:cs="Arial"/>
                <w:color w:val="000000"/>
                <w:sz w:val="24"/>
                <w:szCs w:val="24"/>
              </w:rPr>
              <w:t>Siūlomas specialistas per pastaruosius 5 (penkis) metus atliko nurodytas funkcijas 3 ar daugiau projektų.</w:t>
            </w:r>
          </w:p>
        </w:tc>
      </w:tr>
      <w:tr w:rsidR="00C460D8" w:rsidRPr="00C460D8" w14:paraId="5BB6D52A" w14:textId="77777777" w:rsidTr="00163256">
        <w:tc>
          <w:tcPr>
            <w:tcW w:w="1271" w:type="dxa"/>
            <w:hideMark/>
          </w:tcPr>
          <w:p w14:paraId="67461501"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color w:val="000000"/>
                <w:sz w:val="24"/>
                <w:szCs w:val="24"/>
              </w:rPr>
              <w:t>1</w:t>
            </w:r>
          </w:p>
        </w:tc>
        <w:tc>
          <w:tcPr>
            <w:tcW w:w="8505" w:type="dxa"/>
            <w:tcBorders>
              <w:top w:val="single" w:sz="4" w:space="0" w:color="000000"/>
              <w:left w:val="single" w:sz="4" w:space="0" w:color="000000"/>
              <w:bottom w:val="single" w:sz="4" w:space="0" w:color="000000"/>
              <w:right w:val="single" w:sz="4" w:space="0" w:color="000000"/>
            </w:tcBorders>
            <w:hideMark/>
          </w:tcPr>
          <w:p w14:paraId="06A0A3C1" w14:textId="77777777" w:rsidR="00C460D8" w:rsidRPr="00C460D8" w:rsidRDefault="00C460D8" w:rsidP="00C460D8">
            <w:pPr>
              <w:tabs>
                <w:tab w:val="left" w:pos="5622"/>
              </w:tabs>
              <w:suppressAutoHyphens/>
              <w:jc w:val="both"/>
              <w:rPr>
                <w:rFonts w:ascii="Arial" w:eastAsia="Calibri" w:hAnsi="Arial" w:cs="Arial"/>
                <w:color w:val="000000"/>
                <w:sz w:val="24"/>
                <w:szCs w:val="24"/>
              </w:rPr>
            </w:pPr>
            <w:r w:rsidRPr="00C460D8">
              <w:rPr>
                <w:rFonts w:ascii="Arial" w:eastAsia="Calibri" w:hAnsi="Arial" w:cs="Arial"/>
                <w:color w:val="000000"/>
                <w:sz w:val="24"/>
                <w:szCs w:val="24"/>
              </w:rPr>
              <w:t>Siūlomas specialistas per pastaruosius 5 (penkis) metus atliko nurodytas funkcijas 2 projektuose.</w:t>
            </w:r>
          </w:p>
        </w:tc>
      </w:tr>
      <w:tr w:rsidR="00C460D8" w:rsidRPr="00C460D8" w14:paraId="2C3070B3" w14:textId="77777777" w:rsidTr="00163256">
        <w:tc>
          <w:tcPr>
            <w:tcW w:w="1271" w:type="dxa"/>
            <w:hideMark/>
          </w:tcPr>
          <w:p w14:paraId="101C92FD"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color w:val="000000"/>
                <w:sz w:val="24"/>
                <w:szCs w:val="24"/>
              </w:rPr>
              <w:t>0</w:t>
            </w:r>
          </w:p>
        </w:tc>
        <w:tc>
          <w:tcPr>
            <w:tcW w:w="8505" w:type="dxa"/>
            <w:tcBorders>
              <w:top w:val="single" w:sz="4" w:space="0" w:color="000000"/>
              <w:left w:val="single" w:sz="4" w:space="0" w:color="000000"/>
              <w:bottom w:val="single" w:sz="4" w:space="0" w:color="000000"/>
              <w:right w:val="single" w:sz="4" w:space="0" w:color="000000"/>
            </w:tcBorders>
            <w:hideMark/>
          </w:tcPr>
          <w:p w14:paraId="333FA883" w14:textId="77777777" w:rsidR="00C460D8" w:rsidRPr="00C460D8" w:rsidRDefault="00C460D8" w:rsidP="00C460D8">
            <w:pPr>
              <w:suppressAutoHyphens/>
              <w:jc w:val="both"/>
              <w:rPr>
                <w:rFonts w:ascii="Arial" w:eastAsia="Calibri" w:hAnsi="Arial" w:cs="Arial"/>
                <w:color w:val="000000"/>
                <w:sz w:val="24"/>
                <w:szCs w:val="24"/>
              </w:rPr>
            </w:pPr>
            <w:r w:rsidRPr="00C460D8">
              <w:rPr>
                <w:rFonts w:ascii="Arial" w:eastAsia="Calibri" w:hAnsi="Arial" w:cs="Arial"/>
                <w:color w:val="000000"/>
                <w:sz w:val="24"/>
                <w:szCs w:val="24"/>
              </w:rPr>
              <w:t>Siūlomas specialistas per pastaruosius 5 (penkis) metus atliko nurodytas funkcijas 1 projekte.</w:t>
            </w:r>
          </w:p>
        </w:tc>
      </w:tr>
      <w:tr w:rsidR="00C460D8" w:rsidRPr="00C460D8" w14:paraId="347E8B41" w14:textId="77777777" w:rsidTr="00163256">
        <w:tc>
          <w:tcPr>
            <w:tcW w:w="1271" w:type="dxa"/>
          </w:tcPr>
          <w:p w14:paraId="596044F7"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b/>
                <w:color w:val="000000"/>
                <w:sz w:val="24"/>
                <w:szCs w:val="24"/>
              </w:rPr>
              <w:t>Balas</w:t>
            </w:r>
          </w:p>
        </w:tc>
        <w:tc>
          <w:tcPr>
            <w:tcW w:w="8505" w:type="dxa"/>
          </w:tcPr>
          <w:p w14:paraId="5D428B93" w14:textId="77777777" w:rsidR="00C460D8" w:rsidRPr="00C460D8" w:rsidRDefault="00C460D8" w:rsidP="00C460D8">
            <w:pPr>
              <w:tabs>
                <w:tab w:val="left" w:pos="5622"/>
              </w:tabs>
              <w:suppressAutoHyphens/>
              <w:jc w:val="both"/>
              <w:rPr>
                <w:rFonts w:ascii="Arial" w:eastAsia="Calibri" w:hAnsi="Arial" w:cs="Arial"/>
                <w:b/>
                <w:color w:val="000000"/>
                <w:sz w:val="24"/>
                <w:szCs w:val="24"/>
              </w:rPr>
            </w:pPr>
            <w:r w:rsidRPr="00C460D8">
              <w:rPr>
                <w:rFonts w:ascii="Arial" w:eastAsia="Calibri" w:hAnsi="Arial" w:cs="Arial"/>
                <w:b/>
                <w:color w:val="000000"/>
                <w:sz w:val="24"/>
                <w:szCs w:val="24"/>
              </w:rPr>
              <w:t>(P4) – Informacinių sistemų architekto patirtis per paskutinius 5 (penkis) metus kuriant informacinės sistemos architektūrą įvykdytame projekte, kurio vertė yra ne mažesnė kaip 60 000,00 (šešiasdešimt tūkstančių) Eur be PVM, ir kurio vykdymo metu buvo diegiama ir/arba sukurta ir/ar modernizuota informacinė sistema.</w:t>
            </w:r>
          </w:p>
          <w:p w14:paraId="5CF16A0E" w14:textId="77777777" w:rsidR="00C460D8" w:rsidRPr="00C460D8" w:rsidRDefault="00C460D8" w:rsidP="00C460D8">
            <w:pPr>
              <w:suppressAutoHyphens/>
              <w:jc w:val="both"/>
              <w:rPr>
                <w:rFonts w:ascii="Arial" w:eastAsia="Calibri" w:hAnsi="Arial" w:cs="Arial"/>
                <w:color w:val="000000"/>
                <w:sz w:val="24"/>
                <w:szCs w:val="24"/>
              </w:rPr>
            </w:pPr>
            <w:r w:rsidRPr="00C460D8">
              <w:rPr>
                <w:rFonts w:ascii="Arial" w:eastAsia="Calibri" w:hAnsi="Arial" w:cs="Arial"/>
                <w:i/>
                <w:color w:val="000000"/>
                <w:sz w:val="24"/>
                <w:szCs w:val="24"/>
              </w:rPr>
              <w:t>Vertinami tik tie projektai, kurių vertė yra ne mažesnė kaip 60 000,00 (šešiasdešimt tūkstančių) Eur be PVM ir kuriuose specialistas atliko informacinių sistemų architekto funkcijas.</w:t>
            </w:r>
          </w:p>
        </w:tc>
      </w:tr>
      <w:tr w:rsidR="00C460D8" w:rsidRPr="00C460D8" w14:paraId="7A2B08BA" w14:textId="77777777" w:rsidTr="00163256">
        <w:tc>
          <w:tcPr>
            <w:tcW w:w="1271" w:type="dxa"/>
          </w:tcPr>
          <w:p w14:paraId="75B1133A"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color w:val="000000"/>
                <w:sz w:val="24"/>
                <w:szCs w:val="24"/>
              </w:rPr>
              <w:t>2</w:t>
            </w:r>
          </w:p>
        </w:tc>
        <w:tc>
          <w:tcPr>
            <w:tcW w:w="8505" w:type="dxa"/>
            <w:tcBorders>
              <w:top w:val="single" w:sz="4" w:space="0" w:color="000000"/>
              <w:left w:val="single" w:sz="4" w:space="0" w:color="000000"/>
              <w:bottom w:val="single" w:sz="4" w:space="0" w:color="000000"/>
              <w:right w:val="single" w:sz="4" w:space="0" w:color="000000"/>
            </w:tcBorders>
          </w:tcPr>
          <w:p w14:paraId="253B9760" w14:textId="77777777" w:rsidR="00C460D8" w:rsidRPr="00C460D8" w:rsidRDefault="00C460D8" w:rsidP="00C460D8">
            <w:pPr>
              <w:tabs>
                <w:tab w:val="left" w:pos="5622"/>
              </w:tabs>
              <w:suppressAutoHyphens/>
              <w:jc w:val="both"/>
              <w:rPr>
                <w:rFonts w:ascii="Arial" w:eastAsia="Calibri" w:hAnsi="Arial" w:cs="Arial"/>
                <w:color w:val="000000"/>
                <w:sz w:val="24"/>
                <w:szCs w:val="24"/>
              </w:rPr>
            </w:pPr>
            <w:r w:rsidRPr="00C460D8">
              <w:rPr>
                <w:rFonts w:ascii="Arial" w:eastAsia="Calibri" w:hAnsi="Arial" w:cs="Arial"/>
                <w:color w:val="000000"/>
                <w:sz w:val="24"/>
                <w:szCs w:val="24"/>
              </w:rPr>
              <w:t>Siūlomas specialistas per pastaruosius 5 (penkis) metus atliko nurodytas funkcijas 3 ar daugiau projektų.</w:t>
            </w:r>
          </w:p>
        </w:tc>
      </w:tr>
      <w:tr w:rsidR="00C460D8" w:rsidRPr="00C460D8" w14:paraId="6FC7C15C" w14:textId="77777777" w:rsidTr="00163256">
        <w:tc>
          <w:tcPr>
            <w:tcW w:w="1271" w:type="dxa"/>
          </w:tcPr>
          <w:p w14:paraId="5FFAB304"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color w:val="000000"/>
                <w:sz w:val="24"/>
                <w:szCs w:val="24"/>
              </w:rPr>
              <w:t>1</w:t>
            </w:r>
          </w:p>
        </w:tc>
        <w:tc>
          <w:tcPr>
            <w:tcW w:w="8505" w:type="dxa"/>
            <w:tcBorders>
              <w:top w:val="single" w:sz="4" w:space="0" w:color="000000"/>
              <w:left w:val="single" w:sz="4" w:space="0" w:color="000000"/>
              <w:bottom w:val="single" w:sz="4" w:space="0" w:color="000000"/>
              <w:right w:val="single" w:sz="4" w:space="0" w:color="000000"/>
            </w:tcBorders>
          </w:tcPr>
          <w:p w14:paraId="2FB28C93" w14:textId="77777777" w:rsidR="00C460D8" w:rsidRPr="00C460D8" w:rsidRDefault="00C460D8" w:rsidP="00C460D8">
            <w:pPr>
              <w:tabs>
                <w:tab w:val="left" w:pos="5622"/>
              </w:tabs>
              <w:suppressAutoHyphens/>
              <w:jc w:val="both"/>
              <w:rPr>
                <w:rFonts w:ascii="Arial" w:eastAsia="Calibri" w:hAnsi="Arial" w:cs="Arial"/>
                <w:color w:val="000000"/>
                <w:sz w:val="24"/>
                <w:szCs w:val="24"/>
              </w:rPr>
            </w:pPr>
            <w:r w:rsidRPr="00C460D8">
              <w:rPr>
                <w:rFonts w:ascii="Arial" w:eastAsia="Calibri" w:hAnsi="Arial" w:cs="Arial"/>
                <w:color w:val="000000"/>
                <w:sz w:val="24"/>
                <w:szCs w:val="24"/>
              </w:rPr>
              <w:t>Siūlomas specialistas per pastaruosius 5 (penkis) metus atliko nurodytas funkcijas 2 projektuose.</w:t>
            </w:r>
          </w:p>
        </w:tc>
      </w:tr>
      <w:tr w:rsidR="00C460D8" w:rsidRPr="00C460D8" w14:paraId="286E78D6" w14:textId="77777777" w:rsidTr="00163256">
        <w:tc>
          <w:tcPr>
            <w:tcW w:w="1271" w:type="dxa"/>
          </w:tcPr>
          <w:p w14:paraId="5D51DE15"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color w:val="000000"/>
                <w:sz w:val="24"/>
                <w:szCs w:val="24"/>
              </w:rPr>
              <w:t>0</w:t>
            </w:r>
          </w:p>
        </w:tc>
        <w:tc>
          <w:tcPr>
            <w:tcW w:w="8505" w:type="dxa"/>
            <w:tcBorders>
              <w:top w:val="single" w:sz="4" w:space="0" w:color="000000"/>
              <w:left w:val="single" w:sz="4" w:space="0" w:color="000000"/>
              <w:bottom w:val="single" w:sz="4" w:space="0" w:color="000000"/>
              <w:right w:val="single" w:sz="4" w:space="0" w:color="000000"/>
            </w:tcBorders>
          </w:tcPr>
          <w:p w14:paraId="28C1A89E" w14:textId="77777777" w:rsidR="00C460D8" w:rsidRPr="00C460D8" w:rsidRDefault="00C460D8" w:rsidP="00C460D8">
            <w:pPr>
              <w:tabs>
                <w:tab w:val="left" w:pos="5622"/>
              </w:tabs>
              <w:suppressAutoHyphens/>
              <w:jc w:val="both"/>
              <w:rPr>
                <w:rFonts w:ascii="Arial" w:eastAsia="Calibri" w:hAnsi="Arial" w:cs="Arial"/>
                <w:color w:val="000000"/>
                <w:sz w:val="24"/>
                <w:szCs w:val="24"/>
              </w:rPr>
            </w:pPr>
            <w:r w:rsidRPr="00C460D8">
              <w:rPr>
                <w:rFonts w:ascii="Arial" w:eastAsia="Calibri" w:hAnsi="Arial" w:cs="Arial"/>
                <w:color w:val="000000"/>
                <w:sz w:val="24"/>
                <w:szCs w:val="24"/>
              </w:rPr>
              <w:t>Siūlomas specialistas per pastaruosius 5 (penkis) metus atliko nurodytas funkcijas 1 projekte.</w:t>
            </w:r>
          </w:p>
        </w:tc>
      </w:tr>
      <w:tr w:rsidR="00C460D8" w:rsidRPr="00C460D8" w14:paraId="1E7D3F3F" w14:textId="77777777" w:rsidTr="00163256">
        <w:tc>
          <w:tcPr>
            <w:tcW w:w="1271" w:type="dxa"/>
          </w:tcPr>
          <w:p w14:paraId="311E6F80"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b/>
                <w:color w:val="000000"/>
                <w:sz w:val="24"/>
                <w:szCs w:val="24"/>
              </w:rPr>
              <w:t>Balas</w:t>
            </w:r>
          </w:p>
        </w:tc>
        <w:tc>
          <w:tcPr>
            <w:tcW w:w="8505" w:type="dxa"/>
          </w:tcPr>
          <w:p w14:paraId="77A85F75" w14:textId="77777777" w:rsidR="00C460D8" w:rsidRPr="00C460D8" w:rsidRDefault="00C460D8" w:rsidP="00C460D8">
            <w:pPr>
              <w:tabs>
                <w:tab w:val="left" w:pos="5622"/>
              </w:tabs>
              <w:suppressAutoHyphens/>
              <w:jc w:val="both"/>
              <w:rPr>
                <w:rFonts w:ascii="Arial" w:eastAsia="Calibri" w:hAnsi="Arial" w:cs="Arial"/>
                <w:b/>
                <w:color w:val="000000"/>
                <w:sz w:val="24"/>
                <w:szCs w:val="24"/>
              </w:rPr>
            </w:pPr>
            <w:r w:rsidRPr="00C460D8">
              <w:rPr>
                <w:rFonts w:ascii="Arial" w:eastAsia="Calibri" w:hAnsi="Arial" w:cs="Arial"/>
                <w:b/>
                <w:color w:val="000000"/>
                <w:sz w:val="24"/>
                <w:szCs w:val="24"/>
              </w:rPr>
              <w:t>(P5) – Ergonomikos (UI/UX) specialisto patirtis per paskutinius 5 (penkis) metus dalyvaujant įvykdytame informacinės sistemos diegimo ir/arba sukūrimo ir/ar modernizavimo projekte, kurio vertė yra ne mažesnė kaip 60 000,00 (šešiasdešimt tūkstančių) Eur be PVM, ir kurio metu vykdytas informacinės sistemos naudotojo sąsajos kokybės vertinimas.</w:t>
            </w:r>
          </w:p>
          <w:p w14:paraId="1163032B" w14:textId="77777777" w:rsidR="00C460D8" w:rsidRPr="00C460D8" w:rsidRDefault="00C460D8" w:rsidP="00C460D8">
            <w:pPr>
              <w:tabs>
                <w:tab w:val="left" w:pos="5622"/>
              </w:tabs>
              <w:suppressAutoHyphens/>
              <w:jc w:val="both"/>
              <w:rPr>
                <w:rFonts w:ascii="Arial" w:eastAsia="Calibri" w:hAnsi="Arial" w:cs="Arial"/>
                <w:color w:val="000000"/>
                <w:sz w:val="24"/>
                <w:szCs w:val="24"/>
              </w:rPr>
            </w:pPr>
            <w:r w:rsidRPr="00C460D8">
              <w:rPr>
                <w:rFonts w:ascii="Arial" w:eastAsia="Calibri" w:hAnsi="Arial" w:cs="Arial"/>
                <w:i/>
                <w:color w:val="000000"/>
                <w:sz w:val="24"/>
                <w:szCs w:val="24"/>
              </w:rPr>
              <w:t>Vertinami tik tie projektai, kurių vertė yra ne mažesnė kaip 60 000,00 (šešiasdešimt tūkstančių) Eur be PVM ir kuriuose specialistas atliko ergonomikos (UI/UX) specialisto funkcijas.</w:t>
            </w:r>
          </w:p>
        </w:tc>
      </w:tr>
      <w:tr w:rsidR="00C460D8" w:rsidRPr="00C460D8" w14:paraId="04B3189C" w14:textId="77777777" w:rsidTr="00163256">
        <w:tc>
          <w:tcPr>
            <w:tcW w:w="1271" w:type="dxa"/>
          </w:tcPr>
          <w:p w14:paraId="45F01752"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color w:val="000000"/>
                <w:sz w:val="24"/>
                <w:szCs w:val="24"/>
              </w:rPr>
              <w:t>2</w:t>
            </w:r>
          </w:p>
        </w:tc>
        <w:tc>
          <w:tcPr>
            <w:tcW w:w="8505" w:type="dxa"/>
            <w:tcBorders>
              <w:top w:val="single" w:sz="4" w:space="0" w:color="000000"/>
              <w:left w:val="single" w:sz="4" w:space="0" w:color="000000"/>
              <w:bottom w:val="single" w:sz="4" w:space="0" w:color="000000"/>
              <w:right w:val="single" w:sz="4" w:space="0" w:color="000000"/>
            </w:tcBorders>
          </w:tcPr>
          <w:p w14:paraId="26BB90EA" w14:textId="77777777" w:rsidR="00C460D8" w:rsidRPr="00C460D8" w:rsidRDefault="00C460D8" w:rsidP="00C460D8">
            <w:pPr>
              <w:tabs>
                <w:tab w:val="left" w:pos="5622"/>
              </w:tabs>
              <w:suppressAutoHyphens/>
              <w:jc w:val="both"/>
              <w:rPr>
                <w:rFonts w:ascii="Arial" w:eastAsia="Calibri" w:hAnsi="Arial" w:cs="Arial"/>
                <w:color w:val="000000"/>
                <w:sz w:val="24"/>
                <w:szCs w:val="24"/>
              </w:rPr>
            </w:pPr>
            <w:r w:rsidRPr="00C460D8">
              <w:rPr>
                <w:rFonts w:ascii="Arial" w:eastAsia="Calibri" w:hAnsi="Arial" w:cs="Arial"/>
                <w:color w:val="000000"/>
                <w:sz w:val="24"/>
                <w:szCs w:val="24"/>
              </w:rPr>
              <w:t>Siūlomas specialistas per pastaruosius 5 (penkis) metus atliko nurodytas funkcijas 3 ar daugiau projektų.</w:t>
            </w:r>
          </w:p>
        </w:tc>
      </w:tr>
      <w:tr w:rsidR="00C460D8" w:rsidRPr="00C460D8" w14:paraId="3D46BD2D" w14:textId="77777777" w:rsidTr="00163256">
        <w:tc>
          <w:tcPr>
            <w:tcW w:w="1271" w:type="dxa"/>
          </w:tcPr>
          <w:p w14:paraId="65C3C39B"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color w:val="000000"/>
                <w:sz w:val="24"/>
                <w:szCs w:val="24"/>
              </w:rPr>
              <w:t>1</w:t>
            </w:r>
          </w:p>
        </w:tc>
        <w:tc>
          <w:tcPr>
            <w:tcW w:w="8505" w:type="dxa"/>
            <w:tcBorders>
              <w:top w:val="single" w:sz="4" w:space="0" w:color="000000"/>
              <w:left w:val="single" w:sz="4" w:space="0" w:color="000000"/>
              <w:bottom w:val="single" w:sz="4" w:space="0" w:color="000000"/>
              <w:right w:val="single" w:sz="4" w:space="0" w:color="000000"/>
            </w:tcBorders>
          </w:tcPr>
          <w:p w14:paraId="2233EE39" w14:textId="77777777" w:rsidR="00C460D8" w:rsidRPr="00C460D8" w:rsidRDefault="00C460D8" w:rsidP="00C460D8">
            <w:pPr>
              <w:tabs>
                <w:tab w:val="left" w:pos="5622"/>
              </w:tabs>
              <w:suppressAutoHyphens/>
              <w:jc w:val="both"/>
              <w:rPr>
                <w:rFonts w:ascii="Arial" w:eastAsia="Calibri" w:hAnsi="Arial" w:cs="Arial"/>
                <w:color w:val="000000"/>
                <w:sz w:val="24"/>
                <w:szCs w:val="24"/>
              </w:rPr>
            </w:pPr>
            <w:r w:rsidRPr="00C460D8">
              <w:rPr>
                <w:rFonts w:ascii="Arial" w:eastAsia="Calibri" w:hAnsi="Arial" w:cs="Arial"/>
                <w:color w:val="000000"/>
                <w:sz w:val="24"/>
                <w:szCs w:val="24"/>
              </w:rPr>
              <w:t>Siūlomas specialistas per pastaruosius 5 (penkis) metus atliko nurodytas funkcijas 2 projektuose.</w:t>
            </w:r>
          </w:p>
        </w:tc>
      </w:tr>
      <w:tr w:rsidR="00C460D8" w:rsidRPr="00C460D8" w14:paraId="07D610DB" w14:textId="77777777" w:rsidTr="00163256">
        <w:tc>
          <w:tcPr>
            <w:tcW w:w="1271" w:type="dxa"/>
          </w:tcPr>
          <w:p w14:paraId="5DD4313A"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color w:val="000000"/>
                <w:sz w:val="24"/>
                <w:szCs w:val="24"/>
              </w:rPr>
              <w:lastRenderedPageBreak/>
              <w:t>0</w:t>
            </w:r>
          </w:p>
        </w:tc>
        <w:tc>
          <w:tcPr>
            <w:tcW w:w="8505" w:type="dxa"/>
            <w:tcBorders>
              <w:top w:val="single" w:sz="4" w:space="0" w:color="000000"/>
              <w:left w:val="single" w:sz="4" w:space="0" w:color="000000"/>
              <w:bottom w:val="single" w:sz="4" w:space="0" w:color="000000"/>
              <w:right w:val="single" w:sz="4" w:space="0" w:color="000000"/>
            </w:tcBorders>
          </w:tcPr>
          <w:p w14:paraId="30715BA8" w14:textId="77777777" w:rsidR="00C460D8" w:rsidRPr="00C460D8" w:rsidRDefault="00C460D8" w:rsidP="00C460D8">
            <w:pPr>
              <w:tabs>
                <w:tab w:val="left" w:pos="5622"/>
              </w:tabs>
              <w:suppressAutoHyphens/>
              <w:jc w:val="both"/>
              <w:rPr>
                <w:rFonts w:ascii="Arial" w:eastAsia="Calibri" w:hAnsi="Arial" w:cs="Arial"/>
                <w:color w:val="000000"/>
                <w:sz w:val="24"/>
                <w:szCs w:val="24"/>
              </w:rPr>
            </w:pPr>
            <w:r w:rsidRPr="00C460D8">
              <w:rPr>
                <w:rFonts w:ascii="Arial" w:eastAsia="Calibri" w:hAnsi="Arial" w:cs="Arial"/>
                <w:color w:val="000000"/>
                <w:sz w:val="24"/>
                <w:szCs w:val="24"/>
              </w:rPr>
              <w:t>Siūlomas specialistas per pastaruosius 5 (penkis) metus atliko nurodytas funkcijas 1 projekte.</w:t>
            </w:r>
          </w:p>
        </w:tc>
      </w:tr>
      <w:tr w:rsidR="00C460D8" w:rsidRPr="00C460D8" w14:paraId="0030850A" w14:textId="77777777" w:rsidTr="00163256">
        <w:tc>
          <w:tcPr>
            <w:tcW w:w="1271" w:type="dxa"/>
          </w:tcPr>
          <w:p w14:paraId="3A514659"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b/>
                <w:color w:val="000000"/>
                <w:sz w:val="24"/>
                <w:szCs w:val="24"/>
              </w:rPr>
              <w:t>Balas</w:t>
            </w:r>
          </w:p>
        </w:tc>
        <w:tc>
          <w:tcPr>
            <w:tcW w:w="8505" w:type="dxa"/>
          </w:tcPr>
          <w:p w14:paraId="5B04A54A" w14:textId="77777777" w:rsidR="00C460D8" w:rsidRPr="00C460D8" w:rsidRDefault="00C460D8" w:rsidP="00C460D8">
            <w:pPr>
              <w:tabs>
                <w:tab w:val="left" w:pos="5622"/>
              </w:tabs>
              <w:suppressAutoHyphens/>
              <w:jc w:val="both"/>
              <w:rPr>
                <w:rFonts w:ascii="Arial" w:eastAsia="Calibri" w:hAnsi="Arial" w:cs="Arial"/>
                <w:b/>
                <w:color w:val="000000"/>
                <w:sz w:val="24"/>
                <w:szCs w:val="24"/>
              </w:rPr>
            </w:pPr>
            <w:r w:rsidRPr="00C460D8">
              <w:rPr>
                <w:rFonts w:ascii="Arial" w:eastAsia="Calibri" w:hAnsi="Arial" w:cs="Arial"/>
                <w:b/>
                <w:color w:val="000000"/>
                <w:sz w:val="24"/>
                <w:szCs w:val="24"/>
              </w:rPr>
              <w:t>(P6) – Informacinių sistemų saugos specialisto patirtis per paskutinius 5 (penkis) metus dalyvaujant įvykdytame informacinės sistemos diegimo ir/arba sukūrimo ir/arba modernizavimo projekte, kurio vertė yra ne mažesnė kaip 60 000,00 (šešiasdešimt tūkstančių) Eur be PVM, ir kurio metu buvo atsakingas už sistemos saugos reikalavimų nustatymą ir įgyvendinimo priežiūrą.</w:t>
            </w:r>
          </w:p>
          <w:p w14:paraId="5C45E35E" w14:textId="77777777" w:rsidR="00C460D8" w:rsidRPr="00C460D8" w:rsidRDefault="00C460D8" w:rsidP="00C460D8">
            <w:pPr>
              <w:tabs>
                <w:tab w:val="left" w:pos="5622"/>
              </w:tabs>
              <w:suppressAutoHyphens/>
              <w:jc w:val="both"/>
              <w:rPr>
                <w:rFonts w:ascii="Arial" w:eastAsia="Calibri" w:hAnsi="Arial" w:cs="Arial"/>
                <w:color w:val="000000"/>
                <w:sz w:val="24"/>
                <w:szCs w:val="24"/>
              </w:rPr>
            </w:pPr>
            <w:r w:rsidRPr="00C460D8">
              <w:rPr>
                <w:rFonts w:ascii="Arial" w:eastAsia="Calibri" w:hAnsi="Arial" w:cs="Arial"/>
                <w:i/>
                <w:color w:val="000000"/>
                <w:sz w:val="24"/>
                <w:szCs w:val="24"/>
              </w:rPr>
              <w:t>Vertinami tik tie projektai, kurių vertė yra ne mažesnė kaip 60 000,00 (šešiasdešimt tūkstančių) Eur be PVM ir kuriuose specialistas atliko informacinių sistemų saugos specialisto funkcijas.</w:t>
            </w:r>
          </w:p>
        </w:tc>
      </w:tr>
      <w:tr w:rsidR="00C460D8" w:rsidRPr="00C460D8" w14:paraId="10A5963E" w14:textId="77777777" w:rsidTr="00163256">
        <w:tc>
          <w:tcPr>
            <w:tcW w:w="1271" w:type="dxa"/>
          </w:tcPr>
          <w:p w14:paraId="606C75B8"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color w:val="000000"/>
                <w:sz w:val="24"/>
                <w:szCs w:val="24"/>
              </w:rPr>
              <w:t>2</w:t>
            </w:r>
          </w:p>
        </w:tc>
        <w:tc>
          <w:tcPr>
            <w:tcW w:w="8505" w:type="dxa"/>
            <w:tcBorders>
              <w:top w:val="single" w:sz="4" w:space="0" w:color="000000"/>
              <w:left w:val="single" w:sz="4" w:space="0" w:color="000000"/>
              <w:bottom w:val="single" w:sz="4" w:space="0" w:color="000000"/>
              <w:right w:val="single" w:sz="4" w:space="0" w:color="000000"/>
            </w:tcBorders>
          </w:tcPr>
          <w:p w14:paraId="3BED10AD" w14:textId="77777777" w:rsidR="00C460D8" w:rsidRPr="00C460D8" w:rsidRDefault="00C460D8" w:rsidP="00C460D8">
            <w:pPr>
              <w:tabs>
                <w:tab w:val="left" w:pos="5622"/>
              </w:tabs>
              <w:suppressAutoHyphens/>
              <w:jc w:val="both"/>
              <w:rPr>
                <w:rFonts w:ascii="Arial" w:eastAsia="Calibri" w:hAnsi="Arial" w:cs="Arial"/>
                <w:color w:val="000000"/>
                <w:sz w:val="24"/>
                <w:szCs w:val="24"/>
              </w:rPr>
            </w:pPr>
            <w:r w:rsidRPr="00C460D8">
              <w:rPr>
                <w:rFonts w:ascii="Arial" w:eastAsia="Calibri" w:hAnsi="Arial" w:cs="Arial"/>
                <w:color w:val="000000"/>
                <w:sz w:val="24"/>
                <w:szCs w:val="24"/>
              </w:rPr>
              <w:t>Siūlomas specialistas per pastaruosius 5 (penkis) metus atliko nurodytas funkcijas 3 ar daugiau projektų.</w:t>
            </w:r>
          </w:p>
        </w:tc>
      </w:tr>
      <w:tr w:rsidR="00C460D8" w:rsidRPr="00C460D8" w14:paraId="6668CBD2" w14:textId="77777777" w:rsidTr="00163256">
        <w:tc>
          <w:tcPr>
            <w:tcW w:w="1271" w:type="dxa"/>
          </w:tcPr>
          <w:p w14:paraId="3B817063"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color w:val="000000"/>
                <w:sz w:val="24"/>
                <w:szCs w:val="24"/>
              </w:rPr>
              <w:t>1</w:t>
            </w:r>
          </w:p>
        </w:tc>
        <w:tc>
          <w:tcPr>
            <w:tcW w:w="8505" w:type="dxa"/>
            <w:tcBorders>
              <w:top w:val="single" w:sz="4" w:space="0" w:color="000000"/>
              <w:left w:val="single" w:sz="4" w:space="0" w:color="000000"/>
              <w:bottom w:val="single" w:sz="4" w:space="0" w:color="000000"/>
              <w:right w:val="single" w:sz="4" w:space="0" w:color="000000"/>
            </w:tcBorders>
          </w:tcPr>
          <w:p w14:paraId="6FC151B7" w14:textId="77777777" w:rsidR="00C460D8" w:rsidRPr="00C460D8" w:rsidRDefault="00C460D8" w:rsidP="00C460D8">
            <w:pPr>
              <w:tabs>
                <w:tab w:val="left" w:pos="5622"/>
              </w:tabs>
              <w:suppressAutoHyphens/>
              <w:jc w:val="both"/>
              <w:rPr>
                <w:rFonts w:ascii="Arial" w:eastAsia="Calibri" w:hAnsi="Arial" w:cs="Arial"/>
                <w:color w:val="000000"/>
                <w:sz w:val="24"/>
                <w:szCs w:val="24"/>
              </w:rPr>
            </w:pPr>
            <w:r w:rsidRPr="00C460D8">
              <w:rPr>
                <w:rFonts w:ascii="Arial" w:eastAsia="Calibri" w:hAnsi="Arial" w:cs="Arial"/>
                <w:color w:val="000000"/>
                <w:sz w:val="24"/>
                <w:szCs w:val="24"/>
              </w:rPr>
              <w:t>Siūlomas specialistas per pastaruosius 5 (penkis) metus atliko nurodytas funkcijas 2 projektuose.</w:t>
            </w:r>
          </w:p>
        </w:tc>
      </w:tr>
      <w:tr w:rsidR="00C460D8" w:rsidRPr="00C460D8" w14:paraId="59EE1249" w14:textId="77777777" w:rsidTr="00163256">
        <w:tc>
          <w:tcPr>
            <w:tcW w:w="1271" w:type="dxa"/>
          </w:tcPr>
          <w:p w14:paraId="5D601852"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color w:val="000000"/>
                <w:sz w:val="24"/>
                <w:szCs w:val="24"/>
              </w:rPr>
              <w:t>0</w:t>
            </w:r>
          </w:p>
        </w:tc>
        <w:tc>
          <w:tcPr>
            <w:tcW w:w="8505" w:type="dxa"/>
            <w:tcBorders>
              <w:top w:val="single" w:sz="4" w:space="0" w:color="000000"/>
              <w:left w:val="single" w:sz="4" w:space="0" w:color="000000"/>
              <w:bottom w:val="single" w:sz="4" w:space="0" w:color="000000"/>
              <w:right w:val="single" w:sz="4" w:space="0" w:color="000000"/>
            </w:tcBorders>
          </w:tcPr>
          <w:p w14:paraId="4A91E43F" w14:textId="77777777" w:rsidR="00C460D8" w:rsidRPr="00C460D8" w:rsidRDefault="00C460D8" w:rsidP="00C460D8">
            <w:pPr>
              <w:tabs>
                <w:tab w:val="left" w:pos="5622"/>
              </w:tabs>
              <w:suppressAutoHyphens/>
              <w:jc w:val="both"/>
              <w:rPr>
                <w:rFonts w:ascii="Arial" w:eastAsia="Calibri" w:hAnsi="Arial" w:cs="Arial"/>
                <w:color w:val="000000"/>
                <w:sz w:val="24"/>
                <w:szCs w:val="24"/>
              </w:rPr>
            </w:pPr>
            <w:r w:rsidRPr="00C460D8">
              <w:rPr>
                <w:rFonts w:ascii="Arial" w:eastAsia="Calibri" w:hAnsi="Arial" w:cs="Arial"/>
                <w:color w:val="000000"/>
                <w:sz w:val="24"/>
                <w:szCs w:val="24"/>
              </w:rPr>
              <w:t>Siūlomas specialistas per pastaruosius 5 (penkis) metus atliko nurodytas funkcijas 1 projekte.</w:t>
            </w:r>
          </w:p>
        </w:tc>
      </w:tr>
      <w:tr w:rsidR="00C460D8" w:rsidRPr="00C460D8" w14:paraId="320C934C" w14:textId="77777777" w:rsidTr="00163256">
        <w:tc>
          <w:tcPr>
            <w:tcW w:w="1271" w:type="dxa"/>
          </w:tcPr>
          <w:p w14:paraId="1D406CB6"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b/>
                <w:color w:val="000000"/>
                <w:sz w:val="24"/>
                <w:szCs w:val="24"/>
              </w:rPr>
              <w:t>Balas</w:t>
            </w:r>
          </w:p>
        </w:tc>
        <w:tc>
          <w:tcPr>
            <w:tcW w:w="8505" w:type="dxa"/>
          </w:tcPr>
          <w:p w14:paraId="4B975510" w14:textId="77777777" w:rsidR="00C460D8" w:rsidRPr="00C460D8" w:rsidRDefault="00C460D8" w:rsidP="00C460D8">
            <w:pPr>
              <w:tabs>
                <w:tab w:val="left" w:pos="319"/>
                <w:tab w:val="left" w:pos="5622"/>
              </w:tabs>
              <w:suppressAutoHyphens/>
              <w:jc w:val="both"/>
              <w:rPr>
                <w:rFonts w:ascii="Arial" w:eastAsia="Calibri" w:hAnsi="Arial" w:cs="Arial"/>
                <w:b/>
                <w:color w:val="000000"/>
                <w:sz w:val="24"/>
                <w:szCs w:val="24"/>
              </w:rPr>
            </w:pPr>
            <w:r w:rsidRPr="00C460D8">
              <w:rPr>
                <w:rFonts w:ascii="Arial" w:eastAsia="Calibri" w:hAnsi="Arial" w:cs="Arial"/>
                <w:b/>
                <w:color w:val="000000"/>
                <w:sz w:val="24"/>
                <w:szCs w:val="24"/>
              </w:rPr>
              <w:t>(P7) – V</w:t>
            </w:r>
            <w:r w:rsidRPr="00C460D8">
              <w:rPr>
                <w:rFonts w:ascii="Arial" w:eastAsia="SimSun" w:hAnsi="Arial" w:cs="Arial"/>
                <w:b/>
                <w:bCs/>
                <w:color w:val="000000"/>
                <w:sz w:val="24"/>
                <w:szCs w:val="24"/>
                <w:lang w:eastAsia="ja-JP"/>
              </w:rPr>
              <w:t>eiklos procesų analitiko</w:t>
            </w:r>
            <w:r w:rsidRPr="00C460D8">
              <w:rPr>
                <w:rFonts w:ascii="Arial" w:eastAsia="Calibri" w:hAnsi="Arial" w:cs="Arial"/>
                <w:b/>
                <w:color w:val="000000"/>
                <w:sz w:val="24"/>
                <w:szCs w:val="24"/>
              </w:rPr>
              <w:t xml:space="preserve"> patirtis per paskutinius 5 (penkis) metus dalyvaujant kaip veiklos procesų analizės specialistui įvykdytame informacinės sistemos diegimo ir/arba kūrimo projekte, kurio vertė yra ne mažesnė kaip 60 000,00 (šešiasdešimt tūkstančių) Eur be PVM.</w:t>
            </w:r>
          </w:p>
          <w:p w14:paraId="07A72394" w14:textId="77777777" w:rsidR="00C460D8" w:rsidRPr="00C460D8" w:rsidRDefault="00C460D8" w:rsidP="00C460D8">
            <w:pPr>
              <w:tabs>
                <w:tab w:val="left" w:pos="5622"/>
              </w:tabs>
              <w:suppressAutoHyphens/>
              <w:jc w:val="both"/>
              <w:rPr>
                <w:rFonts w:ascii="Arial" w:eastAsia="Calibri" w:hAnsi="Arial" w:cs="Arial"/>
                <w:color w:val="000000"/>
                <w:sz w:val="24"/>
                <w:szCs w:val="24"/>
              </w:rPr>
            </w:pPr>
            <w:r w:rsidRPr="00C460D8">
              <w:rPr>
                <w:rFonts w:ascii="Arial" w:eastAsia="Calibri" w:hAnsi="Arial" w:cs="Arial"/>
                <w:i/>
                <w:color w:val="000000"/>
                <w:sz w:val="24"/>
                <w:szCs w:val="24"/>
              </w:rPr>
              <w:t>Vertinami tik tie projektai, kurių vertė yra ne mažesnė kaip 60 000,00 (šešiasdešimt tūkstančių) Eur be PVM ir kuriuose specialistas atliko veiklos procesų analitiko funkcijas.</w:t>
            </w:r>
          </w:p>
        </w:tc>
      </w:tr>
      <w:tr w:rsidR="00C460D8" w:rsidRPr="00C460D8" w14:paraId="30C9F76E" w14:textId="77777777" w:rsidTr="00163256">
        <w:tc>
          <w:tcPr>
            <w:tcW w:w="1271" w:type="dxa"/>
          </w:tcPr>
          <w:p w14:paraId="277B9CBC"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color w:val="000000"/>
                <w:sz w:val="24"/>
                <w:szCs w:val="24"/>
              </w:rPr>
              <w:t>2</w:t>
            </w:r>
          </w:p>
        </w:tc>
        <w:tc>
          <w:tcPr>
            <w:tcW w:w="8505" w:type="dxa"/>
            <w:tcBorders>
              <w:top w:val="single" w:sz="4" w:space="0" w:color="000000"/>
              <w:left w:val="single" w:sz="4" w:space="0" w:color="000000"/>
              <w:bottom w:val="single" w:sz="4" w:space="0" w:color="000000"/>
              <w:right w:val="single" w:sz="4" w:space="0" w:color="000000"/>
            </w:tcBorders>
          </w:tcPr>
          <w:p w14:paraId="4C388EC5" w14:textId="77777777" w:rsidR="00C460D8" w:rsidRPr="00C460D8" w:rsidRDefault="00C460D8" w:rsidP="00C460D8">
            <w:pPr>
              <w:tabs>
                <w:tab w:val="left" w:pos="5622"/>
              </w:tabs>
              <w:suppressAutoHyphens/>
              <w:jc w:val="both"/>
              <w:rPr>
                <w:rFonts w:ascii="Arial" w:eastAsia="Calibri" w:hAnsi="Arial" w:cs="Arial"/>
                <w:color w:val="000000"/>
                <w:sz w:val="24"/>
                <w:szCs w:val="24"/>
              </w:rPr>
            </w:pPr>
            <w:r w:rsidRPr="00C460D8">
              <w:rPr>
                <w:rFonts w:ascii="Arial" w:eastAsia="Calibri" w:hAnsi="Arial" w:cs="Arial"/>
                <w:color w:val="000000"/>
                <w:sz w:val="24"/>
                <w:szCs w:val="24"/>
              </w:rPr>
              <w:t>Siūlomas specialistas per pastaruosius 5 (penkis) metus atliko nurodytas funkcijas 3 ar daugiau projektų.</w:t>
            </w:r>
          </w:p>
        </w:tc>
      </w:tr>
      <w:tr w:rsidR="00C460D8" w:rsidRPr="00C460D8" w14:paraId="0F9CBC1C" w14:textId="77777777" w:rsidTr="00163256">
        <w:tc>
          <w:tcPr>
            <w:tcW w:w="1271" w:type="dxa"/>
          </w:tcPr>
          <w:p w14:paraId="4F2604F6"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color w:val="000000"/>
                <w:sz w:val="24"/>
                <w:szCs w:val="24"/>
              </w:rPr>
              <w:t>1</w:t>
            </w:r>
          </w:p>
        </w:tc>
        <w:tc>
          <w:tcPr>
            <w:tcW w:w="8505" w:type="dxa"/>
            <w:tcBorders>
              <w:top w:val="single" w:sz="4" w:space="0" w:color="000000"/>
              <w:left w:val="single" w:sz="4" w:space="0" w:color="000000"/>
              <w:bottom w:val="single" w:sz="4" w:space="0" w:color="000000"/>
              <w:right w:val="single" w:sz="4" w:space="0" w:color="000000"/>
            </w:tcBorders>
          </w:tcPr>
          <w:p w14:paraId="00992E95" w14:textId="77777777" w:rsidR="00C460D8" w:rsidRPr="00C460D8" w:rsidRDefault="00C460D8" w:rsidP="00C460D8">
            <w:pPr>
              <w:tabs>
                <w:tab w:val="left" w:pos="5622"/>
              </w:tabs>
              <w:suppressAutoHyphens/>
              <w:jc w:val="both"/>
              <w:rPr>
                <w:rFonts w:ascii="Arial" w:eastAsia="Calibri" w:hAnsi="Arial" w:cs="Arial"/>
                <w:color w:val="000000"/>
                <w:sz w:val="24"/>
                <w:szCs w:val="24"/>
              </w:rPr>
            </w:pPr>
            <w:r w:rsidRPr="00C460D8">
              <w:rPr>
                <w:rFonts w:ascii="Arial" w:eastAsia="Calibri" w:hAnsi="Arial" w:cs="Arial"/>
                <w:color w:val="000000"/>
                <w:sz w:val="24"/>
                <w:szCs w:val="24"/>
              </w:rPr>
              <w:t>Siūlomas specialistas per pastaruosius 5 (penkis) metus atliko nurodytas funkcijas 2 projektuose.</w:t>
            </w:r>
          </w:p>
        </w:tc>
      </w:tr>
      <w:tr w:rsidR="00C460D8" w:rsidRPr="00C460D8" w14:paraId="62E1FFB8" w14:textId="77777777" w:rsidTr="00163256">
        <w:tc>
          <w:tcPr>
            <w:tcW w:w="1271" w:type="dxa"/>
          </w:tcPr>
          <w:p w14:paraId="0AE93792" w14:textId="77777777" w:rsidR="00C460D8" w:rsidRPr="00C460D8" w:rsidRDefault="00C460D8" w:rsidP="00C460D8">
            <w:pPr>
              <w:suppressAutoHyphens/>
              <w:jc w:val="center"/>
              <w:rPr>
                <w:rFonts w:ascii="Arial" w:eastAsia="Calibri" w:hAnsi="Arial" w:cs="Arial"/>
                <w:color w:val="000000"/>
                <w:sz w:val="24"/>
                <w:szCs w:val="24"/>
              </w:rPr>
            </w:pPr>
            <w:r w:rsidRPr="00C460D8">
              <w:rPr>
                <w:rFonts w:ascii="Arial" w:eastAsia="Calibri" w:hAnsi="Arial" w:cs="Arial"/>
                <w:color w:val="000000"/>
                <w:sz w:val="24"/>
                <w:szCs w:val="24"/>
              </w:rPr>
              <w:t>0</w:t>
            </w:r>
          </w:p>
        </w:tc>
        <w:tc>
          <w:tcPr>
            <w:tcW w:w="8505" w:type="dxa"/>
            <w:tcBorders>
              <w:top w:val="single" w:sz="4" w:space="0" w:color="000000"/>
              <w:left w:val="single" w:sz="4" w:space="0" w:color="000000"/>
              <w:bottom w:val="single" w:sz="4" w:space="0" w:color="000000"/>
              <w:right w:val="single" w:sz="4" w:space="0" w:color="000000"/>
            </w:tcBorders>
          </w:tcPr>
          <w:p w14:paraId="3005A043" w14:textId="77777777" w:rsidR="00C460D8" w:rsidRPr="00C460D8" w:rsidRDefault="00C460D8" w:rsidP="00C460D8">
            <w:pPr>
              <w:tabs>
                <w:tab w:val="left" w:pos="5622"/>
              </w:tabs>
              <w:suppressAutoHyphens/>
              <w:jc w:val="both"/>
              <w:rPr>
                <w:rFonts w:ascii="Arial" w:eastAsia="Calibri" w:hAnsi="Arial" w:cs="Arial"/>
                <w:color w:val="000000"/>
                <w:sz w:val="24"/>
                <w:szCs w:val="24"/>
              </w:rPr>
            </w:pPr>
            <w:r w:rsidRPr="00C460D8">
              <w:rPr>
                <w:rFonts w:ascii="Arial" w:eastAsia="Calibri" w:hAnsi="Arial" w:cs="Arial"/>
                <w:color w:val="000000"/>
                <w:sz w:val="24"/>
                <w:szCs w:val="24"/>
              </w:rPr>
              <w:t>Siūlomas specialistas per pastaruosius 5 (penkis) metus atliko nurodytas funkcijas 1 projekte.</w:t>
            </w:r>
          </w:p>
        </w:tc>
      </w:tr>
    </w:tbl>
    <w:p w14:paraId="131C2215" w14:textId="1CE2984A" w:rsidR="00C460D8" w:rsidRPr="00C460D8" w:rsidRDefault="00C460D8" w:rsidP="00C460D8">
      <w:pPr>
        <w:widowControl w:val="0"/>
        <w:tabs>
          <w:tab w:val="left" w:pos="822"/>
        </w:tabs>
        <w:autoSpaceDE w:val="0"/>
        <w:autoSpaceDN w:val="0"/>
        <w:spacing w:after="0" w:line="240" w:lineRule="auto"/>
        <w:ind w:right="119"/>
        <w:jc w:val="both"/>
        <w:rPr>
          <w:rFonts w:ascii="Arial" w:eastAsia="Calibri" w:hAnsi="Arial" w:cs="Arial"/>
          <w:b/>
          <w:bCs/>
          <w:color w:val="FF0000"/>
          <w:kern w:val="0"/>
          <w:sz w:val="24"/>
          <w:szCs w:val="24"/>
          <w14:ligatures w14:val="none"/>
        </w:rPr>
      </w:pPr>
      <w:r w:rsidRPr="00C460D8">
        <w:rPr>
          <w:rFonts w:ascii="Arial" w:eastAsia="Calibri" w:hAnsi="Arial" w:cs="Arial"/>
          <w:b/>
          <w:bCs/>
          <w:color w:val="FF0000"/>
          <w:kern w:val="0"/>
          <w:sz w:val="24"/>
          <w:szCs w:val="24"/>
          <w14:ligatures w14:val="none"/>
        </w:rPr>
        <w:t>Vertinami projektai turi būti pasibaigę, o</w:t>
      </w:r>
      <w:r w:rsidRPr="00C460D8">
        <w:rPr>
          <w:rFonts w:ascii="Arial" w:eastAsia="Calibri" w:hAnsi="Arial" w:cs="Arial"/>
          <w:b/>
          <w:bCs/>
          <w:color w:val="FF0000"/>
          <w:spacing w:val="1"/>
          <w:kern w:val="0"/>
          <w:sz w:val="24"/>
          <w:szCs w:val="24"/>
          <w14:ligatures w14:val="none"/>
        </w:rPr>
        <w:t xml:space="preserve"> </w:t>
      </w:r>
      <w:r w:rsidRPr="00C460D8">
        <w:rPr>
          <w:rFonts w:ascii="Arial" w:eastAsia="Calibri" w:hAnsi="Arial" w:cs="Arial"/>
          <w:b/>
          <w:bCs/>
          <w:color w:val="FF0000"/>
          <w:kern w:val="0"/>
          <w:sz w:val="24"/>
          <w:szCs w:val="24"/>
          <w14:ligatures w14:val="none"/>
        </w:rPr>
        <w:t>informacinė</w:t>
      </w:r>
      <w:r w:rsidRPr="00C460D8">
        <w:rPr>
          <w:rFonts w:ascii="Arial" w:eastAsia="Calibri" w:hAnsi="Arial" w:cs="Arial"/>
          <w:b/>
          <w:bCs/>
          <w:color w:val="FF0000"/>
          <w:spacing w:val="1"/>
          <w:kern w:val="0"/>
          <w:sz w:val="24"/>
          <w:szCs w:val="24"/>
          <w14:ligatures w14:val="none"/>
        </w:rPr>
        <w:t xml:space="preserve"> </w:t>
      </w:r>
      <w:r w:rsidRPr="00C460D8">
        <w:rPr>
          <w:rFonts w:ascii="Arial" w:eastAsia="Calibri" w:hAnsi="Arial" w:cs="Arial"/>
          <w:b/>
          <w:bCs/>
          <w:color w:val="FF0000"/>
          <w:kern w:val="0"/>
          <w:sz w:val="24"/>
          <w:szCs w:val="24"/>
          <w14:ligatures w14:val="none"/>
        </w:rPr>
        <w:t>sistema</w:t>
      </w:r>
      <w:r w:rsidRPr="00C460D8">
        <w:rPr>
          <w:rFonts w:ascii="Arial" w:eastAsia="Calibri" w:hAnsi="Arial" w:cs="Arial"/>
          <w:b/>
          <w:bCs/>
          <w:color w:val="FF0000"/>
          <w:spacing w:val="1"/>
          <w:kern w:val="0"/>
          <w:sz w:val="24"/>
          <w:szCs w:val="24"/>
          <w14:ligatures w14:val="none"/>
        </w:rPr>
        <w:t xml:space="preserve"> </w:t>
      </w:r>
      <w:r w:rsidRPr="00C460D8">
        <w:rPr>
          <w:rFonts w:ascii="Arial" w:eastAsia="Calibri" w:hAnsi="Arial" w:cs="Arial"/>
          <w:b/>
          <w:bCs/>
          <w:color w:val="FF0000"/>
          <w:kern w:val="0"/>
          <w:sz w:val="24"/>
          <w:szCs w:val="24"/>
          <w14:ligatures w14:val="none"/>
        </w:rPr>
        <w:t>priimta</w:t>
      </w:r>
      <w:r w:rsidRPr="00C460D8">
        <w:rPr>
          <w:rFonts w:ascii="Arial" w:eastAsia="Calibri" w:hAnsi="Arial" w:cs="Arial"/>
          <w:b/>
          <w:bCs/>
          <w:color w:val="FF0000"/>
          <w:spacing w:val="1"/>
          <w:kern w:val="0"/>
          <w:sz w:val="24"/>
          <w:szCs w:val="24"/>
          <w14:ligatures w14:val="none"/>
        </w:rPr>
        <w:t xml:space="preserve"> </w:t>
      </w:r>
      <w:r w:rsidRPr="00C460D8">
        <w:rPr>
          <w:rFonts w:ascii="Arial" w:eastAsia="Calibri" w:hAnsi="Arial" w:cs="Arial"/>
          <w:b/>
          <w:bCs/>
          <w:color w:val="FF0000"/>
          <w:kern w:val="0"/>
          <w:sz w:val="24"/>
          <w:szCs w:val="24"/>
          <w14:ligatures w14:val="none"/>
        </w:rPr>
        <w:t>į</w:t>
      </w:r>
      <w:r w:rsidRPr="00C460D8">
        <w:rPr>
          <w:rFonts w:ascii="Arial" w:eastAsia="Calibri" w:hAnsi="Arial" w:cs="Arial"/>
          <w:b/>
          <w:bCs/>
          <w:color w:val="FF0000"/>
          <w:spacing w:val="1"/>
          <w:kern w:val="0"/>
          <w:sz w:val="24"/>
          <w:szCs w:val="24"/>
          <w14:ligatures w14:val="none"/>
        </w:rPr>
        <w:t xml:space="preserve"> </w:t>
      </w:r>
      <w:r w:rsidRPr="00C460D8">
        <w:rPr>
          <w:rFonts w:ascii="Arial" w:eastAsia="Calibri" w:hAnsi="Arial" w:cs="Arial"/>
          <w:b/>
          <w:bCs/>
          <w:color w:val="FF0000"/>
          <w:kern w:val="0"/>
          <w:sz w:val="24"/>
          <w:szCs w:val="24"/>
          <w14:ligatures w14:val="none"/>
        </w:rPr>
        <w:t>eksploataciją</w:t>
      </w:r>
      <w:r w:rsidRPr="00C460D8">
        <w:rPr>
          <w:rFonts w:ascii="Arial" w:eastAsia="Calibri" w:hAnsi="Arial" w:cs="Arial"/>
          <w:b/>
          <w:bCs/>
          <w:color w:val="FF0000"/>
          <w:spacing w:val="1"/>
          <w:kern w:val="0"/>
          <w:sz w:val="24"/>
          <w:szCs w:val="24"/>
          <w14:ligatures w14:val="none"/>
        </w:rPr>
        <w:t xml:space="preserve"> </w:t>
      </w:r>
      <w:r w:rsidRPr="00C460D8">
        <w:rPr>
          <w:rFonts w:ascii="Arial" w:eastAsia="Calibri" w:hAnsi="Arial" w:cs="Arial"/>
          <w:b/>
          <w:bCs/>
          <w:color w:val="FF0000"/>
          <w:kern w:val="0"/>
          <w:sz w:val="24"/>
          <w:szCs w:val="24"/>
          <w14:ligatures w14:val="none"/>
        </w:rPr>
        <w:t>pilna</w:t>
      </w:r>
      <w:r w:rsidRPr="00C460D8">
        <w:rPr>
          <w:rFonts w:ascii="Arial" w:eastAsia="Calibri" w:hAnsi="Arial" w:cs="Arial"/>
          <w:b/>
          <w:bCs/>
          <w:color w:val="FF0000"/>
          <w:spacing w:val="1"/>
          <w:kern w:val="0"/>
          <w:sz w:val="24"/>
          <w:szCs w:val="24"/>
          <w14:ligatures w14:val="none"/>
        </w:rPr>
        <w:t xml:space="preserve"> </w:t>
      </w:r>
      <w:r w:rsidRPr="00C460D8">
        <w:rPr>
          <w:rFonts w:ascii="Arial" w:eastAsia="Calibri" w:hAnsi="Arial" w:cs="Arial"/>
          <w:b/>
          <w:bCs/>
          <w:color w:val="FF0000"/>
          <w:kern w:val="0"/>
          <w:sz w:val="24"/>
          <w:szCs w:val="24"/>
          <w14:ligatures w14:val="none"/>
        </w:rPr>
        <w:t>apimtimi,</w:t>
      </w:r>
      <w:r w:rsidRPr="00C460D8">
        <w:rPr>
          <w:rFonts w:ascii="Arial" w:eastAsia="Calibri" w:hAnsi="Arial" w:cs="Arial"/>
          <w:b/>
          <w:bCs/>
          <w:color w:val="FF0000"/>
          <w:spacing w:val="1"/>
          <w:kern w:val="0"/>
          <w:sz w:val="24"/>
          <w:szCs w:val="24"/>
          <w14:ligatures w14:val="none"/>
        </w:rPr>
        <w:t xml:space="preserve"> </w:t>
      </w:r>
      <w:r w:rsidRPr="00C460D8">
        <w:rPr>
          <w:rFonts w:ascii="Arial" w:eastAsia="Calibri" w:hAnsi="Arial" w:cs="Arial"/>
          <w:b/>
          <w:bCs/>
          <w:color w:val="FF0000"/>
          <w:kern w:val="0"/>
          <w:sz w:val="24"/>
          <w:szCs w:val="24"/>
          <w14:ligatures w14:val="none"/>
        </w:rPr>
        <w:t>t.</w:t>
      </w:r>
      <w:r w:rsidRPr="00C460D8">
        <w:rPr>
          <w:rFonts w:ascii="Arial" w:eastAsia="Calibri" w:hAnsi="Arial" w:cs="Arial"/>
          <w:b/>
          <w:bCs/>
          <w:color w:val="FF0000"/>
          <w:spacing w:val="1"/>
          <w:kern w:val="0"/>
          <w:sz w:val="24"/>
          <w:szCs w:val="24"/>
          <w14:ligatures w14:val="none"/>
        </w:rPr>
        <w:t xml:space="preserve"> </w:t>
      </w:r>
      <w:r w:rsidRPr="00C460D8">
        <w:rPr>
          <w:rFonts w:ascii="Arial" w:eastAsia="Calibri" w:hAnsi="Arial" w:cs="Arial"/>
          <w:b/>
          <w:bCs/>
          <w:color w:val="FF0000"/>
          <w:kern w:val="0"/>
          <w:sz w:val="24"/>
          <w:szCs w:val="24"/>
          <w14:ligatures w14:val="none"/>
        </w:rPr>
        <w:t>y.,</w:t>
      </w:r>
      <w:r w:rsidRPr="00C460D8">
        <w:rPr>
          <w:rFonts w:ascii="Arial" w:eastAsia="Calibri" w:hAnsi="Arial" w:cs="Arial"/>
          <w:b/>
          <w:bCs/>
          <w:color w:val="FF0000"/>
          <w:spacing w:val="1"/>
          <w:kern w:val="0"/>
          <w:sz w:val="24"/>
          <w:szCs w:val="24"/>
          <w14:ligatures w14:val="none"/>
        </w:rPr>
        <w:t xml:space="preserve"> </w:t>
      </w:r>
      <w:r w:rsidRPr="00C460D8">
        <w:rPr>
          <w:rFonts w:ascii="Arial" w:eastAsia="Calibri" w:hAnsi="Arial" w:cs="Arial"/>
          <w:b/>
          <w:bCs/>
          <w:color w:val="FF0000"/>
          <w:kern w:val="0"/>
          <w:sz w:val="24"/>
          <w:szCs w:val="24"/>
          <w14:ligatures w14:val="none"/>
        </w:rPr>
        <w:t>yra</w:t>
      </w:r>
      <w:r w:rsidRPr="00C460D8">
        <w:rPr>
          <w:rFonts w:ascii="Arial" w:eastAsia="Calibri" w:hAnsi="Arial" w:cs="Arial"/>
          <w:b/>
          <w:bCs/>
          <w:color w:val="FF0000"/>
          <w:spacing w:val="1"/>
          <w:kern w:val="0"/>
          <w:sz w:val="24"/>
          <w:szCs w:val="24"/>
          <w14:ligatures w14:val="none"/>
        </w:rPr>
        <w:t xml:space="preserve"> </w:t>
      </w:r>
      <w:r w:rsidRPr="00C460D8">
        <w:rPr>
          <w:rFonts w:ascii="Arial" w:eastAsia="Calibri" w:hAnsi="Arial" w:cs="Arial"/>
          <w:b/>
          <w:bCs/>
          <w:color w:val="FF0000"/>
          <w:kern w:val="0"/>
          <w:sz w:val="24"/>
          <w:szCs w:val="24"/>
          <w14:ligatures w14:val="none"/>
        </w:rPr>
        <w:t xml:space="preserve">baigta </w:t>
      </w:r>
      <w:r w:rsidRPr="00C460D8">
        <w:rPr>
          <w:rFonts w:ascii="Arial" w:eastAsia="Calibri" w:hAnsi="Arial" w:cs="Arial"/>
          <w:b/>
          <w:bCs/>
          <w:color w:val="FF0000"/>
          <w:spacing w:val="-47"/>
          <w:kern w:val="0"/>
          <w:sz w:val="24"/>
          <w:szCs w:val="24"/>
          <w14:ligatures w14:val="none"/>
        </w:rPr>
        <w:t xml:space="preserve"> </w:t>
      </w:r>
      <w:r w:rsidRPr="00C460D8">
        <w:rPr>
          <w:rFonts w:ascii="Arial" w:eastAsia="Calibri" w:hAnsi="Arial" w:cs="Arial"/>
          <w:b/>
          <w:bCs/>
          <w:color w:val="FF0000"/>
          <w:kern w:val="0"/>
          <w:sz w:val="24"/>
          <w:szCs w:val="24"/>
          <w14:ligatures w14:val="none"/>
        </w:rPr>
        <w:t>bandomoji eksploatacija, ir pateiktas pasirašytas paslaugų perdavimo</w:t>
      </w:r>
      <w:r w:rsidR="00FF2490">
        <w:rPr>
          <w:rFonts w:ascii="Arial" w:eastAsia="Calibri" w:hAnsi="Arial" w:cs="Arial"/>
          <w:b/>
          <w:bCs/>
          <w:color w:val="FF0000"/>
          <w:kern w:val="0"/>
          <w:sz w:val="24"/>
          <w:szCs w:val="24"/>
          <w14:ligatures w14:val="none"/>
        </w:rPr>
        <w:t xml:space="preserve"> </w:t>
      </w:r>
      <w:r w:rsidRPr="00C460D8">
        <w:rPr>
          <w:rFonts w:ascii="Arial" w:eastAsia="Calibri" w:hAnsi="Arial" w:cs="Arial"/>
          <w:b/>
          <w:bCs/>
          <w:color w:val="FF0000"/>
          <w:kern w:val="0"/>
          <w:sz w:val="24"/>
          <w:szCs w:val="24"/>
          <w14:ligatures w14:val="none"/>
        </w:rPr>
        <w:t>- priėmimo aktas ar kitas dokumentas įrodantis, projekto įgyvendinimą.</w:t>
      </w:r>
    </w:p>
    <w:p w14:paraId="39542E89" w14:textId="77777777" w:rsidR="00C460D8" w:rsidRPr="00C460D8" w:rsidRDefault="00C460D8" w:rsidP="00C460D8">
      <w:pPr>
        <w:widowControl w:val="0"/>
        <w:tabs>
          <w:tab w:val="left" w:pos="822"/>
        </w:tabs>
        <w:autoSpaceDE w:val="0"/>
        <w:autoSpaceDN w:val="0"/>
        <w:spacing w:after="0" w:line="240" w:lineRule="auto"/>
        <w:ind w:right="119"/>
        <w:jc w:val="both"/>
        <w:rPr>
          <w:rFonts w:ascii="Arial" w:eastAsia="Calibri" w:hAnsi="Arial" w:cs="Arial"/>
          <w:b/>
          <w:bCs/>
          <w:color w:val="FF0000"/>
          <w:kern w:val="0"/>
          <w:sz w:val="24"/>
          <w:szCs w:val="24"/>
          <w14:ligatures w14:val="none"/>
        </w:rPr>
      </w:pPr>
    </w:p>
    <w:p w14:paraId="6D8A0C5E" w14:textId="77777777" w:rsidR="00C460D8" w:rsidRPr="00C460D8" w:rsidRDefault="00C460D8" w:rsidP="00C460D8">
      <w:pPr>
        <w:numPr>
          <w:ilvl w:val="0"/>
          <w:numId w:val="7"/>
        </w:numPr>
        <w:tabs>
          <w:tab w:val="left" w:pos="1560"/>
        </w:tabs>
        <w:spacing w:after="0" w:line="240" w:lineRule="auto"/>
        <w:ind w:left="0" w:firstLine="1134"/>
        <w:contextualSpacing/>
        <w:jc w:val="both"/>
        <w:rPr>
          <w:rFonts w:ascii="Arial" w:eastAsia="Calibri" w:hAnsi="Arial" w:cs="Arial"/>
          <w:kern w:val="0"/>
          <w:sz w:val="24"/>
          <w:szCs w:val="24"/>
          <w14:ligatures w14:val="none"/>
        </w:rPr>
      </w:pPr>
      <w:r w:rsidRPr="00C460D8">
        <w:rPr>
          <w:rFonts w:ascii="Arial" w:eastAsia="SimSun" w:hAnsi="Arial" w:cs="Arial"/>
          <w:kern w:val="0"/>
          <w:sz w:val="24"/>
          <w:szCs w:val="24"/>
          <w:lang w:eastAsia="zh-CN"/>
          <w14:ligatures w14:val="none"/>
        </w:rPr>
        <w:t>Tais atvejais, kai kelių dalyvių pasiūlymų ekonominis naudingumas yra vienodas, nustatant pasiūlymų eilę, pirmesnis į šią eilę įrašomas dalyvis, kurio pasiūlymas pateiktas anksčiausiai.</w:t>
      </w:r>
    </w:p>
    <w:p w14:paraId="640960BE" w14:textId="77777777" w:rsidR="00C460D8" w:rsidRPr="00C460D8" w:rsidRDefault="00C460D8" w:rsidP="00C460D8">
      <w:pPr>
        <w:numPr>
          <w:ilvl w:val="0"/>
          <w:numId w:val="7"/>
        </w:numPr>
        <w:tabs>
          <w:tab w:val="left" w:pos="1560"/>
        </w:tabs>
        <w:spacing w:after="0" w:line="240" w:lineRule="auto"/>
        <w:ind w:left="0" w:firstLine="1134"/>
        <w:contextualSpacing/>
        <w:jc w:val="both"/>
        <w:rPr>
          <w:rFonts w:ascii="Arial" w:eastAsia="Calibri" w:hAnsi="Arial" w:cs="Arial"/>
          <w:kern w:val="0"/>
          <w:sz w:val="24"/>
          <w:szCs w:val="24"/>
          <w14:ligatures w14:val="none"/>
        </w:rPr>
      </w:pPr>
      <w:r w:rsidRPr="00C460D8">
        <w:rPr>
          <w:rFonts w:ascii="Arial" w:eastAsia="SimSun" w:hAnsi="Arial" w:cs="Arial"/>
          <w:kern w:val="0"/>
          <w:sz w:val="24"/>
          <w:szCs w:val="24"/>
          <w:lang w:eastAsia="zh-CN"/>
          <w14:ligatures w14:val="none"/>
        </w:rPr>
        <w:t>Tuo atveju, jei pasiūlymą pateiks</w:t>
      </w:r>
      <w:r w:rsidRPr="00C460D8">
        <w:rPr>
          <w:rFonts w:ascii="Calibri" w:eastAsia="Calibri" w:hAnsi="Calibri" w:cs="Times New Roman"/>
          <w:kern w:val="0"/>
          <w14:ligatures w14:val="none"/>
        </w:rPr>
        <w:t xml:space="preserve"> </w:t>
      </w:r>
      <w:r w:rsidRPr="00C460D8">
        <w:rPr>
          <w:rFonts w:ascii="Arial" w:eastAsia="SimSun" w:hAnsi="Arial" w:cs="Arial"/>
          <w:kern w:val="0"/>
          <w:sz w:val="24"/>
          <w:szCs w:val="24"/>
          <w:lang w:eastAsia="zh-CN"/>
          <w14:ligatures w14:val="none"/>
        </w:rPr>
        <w:t>tik vienas tiekėjas, kokybės balų skaičiavimas nebus atliekamas.</w:t>
      </w:r>
    </w:p>
    <w:p w14:paraId="72FE5414" w14:textId="77777777" w:rsidR="00AF032D" w:rsidRPr="009130DE" w:rsidRDefault="00AF032D" w:rsidP="00F319DD">
      <w:pPr>
        <w:rPr>
          <w:rFonts w:ascii="Arial" w:hAnsi="Arial" w:cs="Arial"/>
        </w:rPr>
      </w:pPr>
    </w:p>
    <w:sectPr w:rsidR="00AF032D" w:rsidRPr="009130DE" w:rsidSect="00C460D8">
      <w:foot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F2CB6" w14:textId="77777777" w:rsidR="004938B6" w:rsidRDefault="004938B6" w:rsidP="0080375F">
      <w:pPr>
        <w:spacing w:after="0" w:line="240" w:lineRule="auto"/>
      </w:pPr>
      <w:r>
        <w:separator/>
      </w:r>
    </w:p>
  </w:endnote>
  <w:endnote w:type="continuationSeparator" w:id="0">
    <w:p w14:paraId="0AECD655" w14:textId="77777777" w:rsidR="004938B6" w:rsidRDefault="004938B6" w:rsidP="00803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Demi Bold">
    <w:altName w:val="Calibri"/>
    <w:charset w:val="00"/>
    <w:family w:val="swiss"/>
    <w:pitch w:val="variable"/>
    <w:sig w:usb0="8000002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504998"/>
      <w:docPartObj>
        <w:docPartGallery w:val="Page Numbers (Bottom of Page)"/>
        <w:docPartUnique/>
      </w:docPartObj>
    </w:sdtPr>
    <w:sdtEndPr>
      <w:rPr>
        <w:rFonts w:ascii="Times New Roman" w:hAnsi="Times New Roman" w:cs="Times New Roman"/>
      </w:rPr>
    </w:sdtEndPr>
    <w:sdtContent>
      <w:p w14:paraId="7885CC41" w14:textId="77777777" w:rsidR="003203BB" w:rsidRPr="0002731E" w:rsidRDefault="00000000">
        <w:pPr>
          <w:pStyle w:val="Porat"/>
          <w:jc w:val="right"/>
          <w:rPr>
            <w:rFonts w:ascii="Times New Roman" w:hAnsi="Times New Roman" w:cs="Times New Roman"/>
          </w:rPr>
        </w:pPr>
        <w:r w:rsidRPr="0002731E">
          <w:rPr>
            <w:rFonts w:ascii="Times New Roman" w:hAnsi="Times New Roman" w:cs="Times New Roman"/>
          </w:rPr>
          <w:fldChar w:fldCharType="begin"/>
        </w:r>
        <w:r w:rsidRPr="0002731E">
          <w:rPr>
            <w:rFonts w:ascii="Times New Roman" w:hAnsi="Times New Roman" w:cs="Times New Roman"/>
          </w:rPr>
          <w:instrText>PAGE   \* MERGEFORMAT</w:instrText>
        </w:r>
        <w:r w:rsidRPr="0002731E">
          <w:rPr>
            <w:rFonts w:ascii="Times New Roman" w:hAnsi="Times New Roman" w:cs="Times New Roman"/>
          </w:rPr>
          <w:fldChar w:fldCharType="separate"/>
        </w:r>
        <w:r w:rsidRPr="0002731E">
          <w:rPr>
            <w:rFonts w:ascii="Times New Roman" w:hAnsi="Times New Roman" w:cs="Times New Roman"/>
            <w:noProof/>
          </w:rPr>
          <w:t>195</w:t>
        </w:r>
        <w:r w:rsidRPr="0002731E">
          <w:rPr>
            <w:rFonts w:ascii="Times New Roman" w:hAnsi="Times New Roman" w:cs="Times New Roman"/>
          </w:rPr>
          <w:fldChar w:fldCharType="end"/>
        </w:r>
      </w:p>
    </w:sdtContent>
  </w:sdt>
  <w:p w14:paraId="3FF9C091" w14:textId="77777777" w:rsidR="003203BB" w:rsidRDefault="003203BB">
    <w:pPr>
      <w:pBdr>
        <w:top w:val="nil"/>
        <w:left w:val="nil"/>
        <w:bottom w:val="nil"/>
        <w:right w:val="nil"/>
        <w:between w:val="nil"/>
      </w:pBdr>
      <w:tabs>
        <w:tab w:val="center" w:pos="4680"/>
        <w:tab w:val="right" w:pos="936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34028"/>
      <w:docPartObj>
        <w:docPartGallery w:val="Page Numbers (Bottom of Page)"/>
        <w:docPartUnique/>
      </w:docPartObj>
    </w:sdtPr>
    <w:sdtContent>
      <w:p w14:paraId="56D136C2" w14:textId="77777777" w:rsidR="003203BB" w:rsidRDefault="00000000">
        <w:pPr>
          <w:pStyle w:val="Porat"/>
          <w:jc w:val="center"/>
        </w:pPr>
        <w:r>
          <w:fldChar w:fldCharType="begin"/>
        </w:r>
        <w:r>
          <w:instrText>PAGE   \* MERGEFORMAT</w:instrText>
        </w:r>
        <w:r>
          <w:fldChar w:fldCharType="separate"/>
        </w:r>
        <w:r>
          <w:t>2</w:t>
        </w:r>
        <w:r>
          <w:fldChar w:fldCharType="end"/>
        </w:r>
      </w:p>
    </w:sdtContent>
  </w:sdt>
  <w:p w14:paraId="332E933C" w14:textId="77777777" w:rsidR="003203BB" w:rsidRDefault="003203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D51FB" w14:textId="77777777" w:rsidR="004938B6" w:rsidRDefault="004938B6" w:rsidP="0080375F">
      <w:pPr>
        <w:spacing w:after="0" w:line="240" w:lineRule="auto"/>
      </w:pPr>
      <w:r>
        <w:separator/>
      </w:r>
    </w:p>
  </w:footnote>
  <w:footnote w:type="continuationSeparator" w:id="0">
    <w:p w14:paraId="2B09995C" w14:textId="77777777" w:rsidR="004938B6" w:rsidRDefault="004938B6" w:rsidP="0080375F">
      <w:pPr>
        <w:spacing w:after="0" w:line="240" w:lineRule="auto"/>
      </w:pPr>
      <w:r>
        <w:continuationSeparator/>
      </w:r>
    </w:p>
  </w:footnote>
  <w:footnote w:id="1">
    <w:p w14:paraId="67C7ACA0" w14:textId="3CEF6E07" w:rsidR="0080375F" w:rsidRPr="008A5AFB" w:rsidRDefault="0080375F" w:rsidP="00F319DD">
      <w:pPr>
        <w:jc w:val="both"/>
        <w:rPr>
          <w:rFonts w:ascii="Times New Roman" w:hAnsi="Times New Roman" w:cs="Times New Roman"/>
        </w:rPr>
      </w:pPr>
      <w:r w:rsidRPr="00AC5F8D">
        <w:rPr>
          <w:rFonts w:ascii="Times New Roman" w:hAnsi="Times New Roman" w:cs="Times New Roman"/>
          <w:sz w:val="18"/>
          <w:szCs w:val="18"/>
          <w:vertAlign w:val="superscript"/>
        </w:rPr>
        <w:t>1</w:t>
      </w:r>
      <w:r w:rsidRPr="00AC5F8D">
        <w:rPr>
          <w:rFonts w:ascii="Times New Roman" w:hAnsi="Times New Roman" w:cs="Times New Roman"/>
          <w:sz w:val="18"/>
          <w:szCs w:val="18"/>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BB44" w14:textId="77777777" w:rsidR="003203BB" w:rsidRDefault="003203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F4040"/>
    <w:multiLevelType w:val="multilevel"/>
    <w:tmpl w:val="0DF25288"/>
    <w:lvl w:ilvl="0">
      <w:start w:val="3"/>
      <w:numFmt w:val="decimal"/>
      <w:lvlText w:val="%1."/>
      <w:lvlJc w:val="left"/>
      <w:pPr>
        <w:ind w:left="720" w:hanging="720"/>
      </w:pPr>
      <w:rPr>
        <w:rFonts w:hint="default"/>
      </w:rPr>
    </w:lvl>
    <w:lvl w:ilvl="1">
      <w:start w:val="2"/>
      <w:numFmt w:val="decimal"/>
      <w:lvlText w:val="%1.%2."/>
      <w:lvlJc w:val="left"/>
      <w:pPr>
        <w:ind w:left="1098" w:hanging="720"/>
      </w:pPr>
      <w:rPr>
        <w:rFonts w:hint="default"/>
      </w:rPr>
    </w:lvl>
    <w:lvl w:ilvl="2">
      <w:start w:val="4"/>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 w15:restartNumberingAfterBreak="0">
    <w:nsid w:val="2E0F339F"/>
    <w:multiLevelType w:val="multilevel"/>
    <w:tmpl w:val="437EA584"/>
    <w:lvl w:ilvl="0">
      <w:start w:val="3"/>
      <w:numFmt w:val="decimal"/>
      <w:lvlText w:val="%1"/>
      <w:lvlJc w:val="left"/>
      <w:pPr>
        <w:ind w:left="660" w:hanging="660"/>
      </w:pPr>
      <w:rPr>
        <w:rFonts w:cstheme="minorHAnsi" w:hint="default"/>
      </w:rPr>
    </w:lvl>
    <w:lvl w:ilvl="1">
      <w:start w:val="2"/>
      <w:numFmt w:val="decimal"/>
      <w:lvlText w:val="%1.%2"/>
      <w:lvlJc w:val="left"/>
      <w:pPr>
        <w:ind w:left="660" w:hanging="660"/>
      </w:pPr>
      <w:rPr>
        <w:rFonts w:cstheme="minorHAnsi" w:hint="default"/>
      </w:rPr>
    </w:lvl>
    <w:lvl w:ilvl="2">
      <w:start w:val="7"/>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2" w15:restartNumberingAfterBreak="0">
    <w:nsid w:val="38CC30C3"/>
    <w:multiLevelType w:val="multilevel"/>
    <w:tmpl w:val="820C92EC"/>
    <w:lvl w:ilvl="0">
      <w:start w:val="1"/>
      <w:numFmt w:val="decimal"/>
      <w:lvlText w:val="%1."/>
      <w:lvlJc w:val="left"/>
      <w:pPr>
        <w:ind w:left="720" w:hanging="360"/>
      </w:pPr>
      <w:rPr>
        <w:rFonts w:ascii="Arial" w:hAnsi="Arial" w:cs="Arial"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0C47007"/>
    <w:multiLevelType w:val="multilevel"/>
    <w:tmpl w:val="1A6CFF8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8A22BFF"/>
    <w:multiLevelType w:val="multilevel"/>
    <w:tmpl w:val="62302DF8"/>
    <w:lvl w:ilvl="0">
      <w:start w:val="1"/>
      <w:numFmt w:val="decimal"/>
      <w:lvlText w:val="%1."/>
      <w:lvlJc w:val="left"/>
      <w:pPr>
        <w:tabs>
          <w:tab w:val="num" w:pos="397"/>
        </w:tabs>
        <w:ind w:left="425" w:hanging="425"/>
      </w:pPr>
      <w:rPr>
        <w:rFonts w:hint="default"/>
        <w:b/>
        <w:bCs/>
        <w:color w:val="auto"/>
        <w:sz w:val="24"/>
      </w:rPr>
    </w:lvl>
    <w:lvl w:ilvl="1">
      <w:start w:val="1"/>
      <w:numFmt w:val="decimal"/>
      <w:lvlText w:val="%1.%2."/>
      <w:lvlJc w:val="left"/>
      <w:pPr>
        <w:ind w:left="425" w:hanging="425"/>
      </w:pPr>
      <w:rPr>
        <w:b w:val="0"/>
        <w:bCs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BE60E3A"/>
    <w:multiLevelType w:val="multilevel"/>
    <w:tmpl w:val="3E18A4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5692F8C"/>
    <w:multiLevelType w:val="hybridMultilevel"/>
    <w:tmpl w:val="DEC01A98"/>
    <w:lvl w:ilvl="0" w:tplc="EF427AA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9545904">
    <w:abstractNumId w:val="7"/>
  </w:num>
  <w:num w:numId="2" w16cid:durableId="32771597">
    <w:abstractNumId w:val="4"/>
  </w:num>
  <w:num w:numId="3" w16cid:durableId="417286975">
    <w:abstractNumId w:val="6"/>
  </w:num>
  <w:num w:numId="4" w16cid:durableId="1261183984">
    <w:abstractNumId w:val="3"/>
  </w:num>
  <w:num w:numId="5" w16cid:durableId="1259829260">
    <w:abstractNumId w:val="0"/>
  </w:num>
  <w:num w:numId="6" w16cid:durableId="655382157">
    <w:abstractNumId w:val="1"/>
  </w:num>
  <w:num w:numId="7" w16cid:durableId="789132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3301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75F"/>
    <w:rsid w:val="000C2970"/>
    <w:rsid w:val="000E4F48"/>
    <w:rsid w:val="00145BBC"/>
    <w:rsid w:val="00194E48"/>
    <w:rsid w:val="00214959"/>
    <w:rsid w:val="002D20B9"/>
    <w:rsid w:val="00306EB1"/>
    <w:rsid w:val="003203BB"/>
    <w:rsid w:val="00333844"/>
    <w:rsid w:val="00345B7B"/>
    <w:rsid w:val="0037680C"/>
    <w:rsid w:val="003A2B25"/>
    <w:rsid w:val="003E6D38"/>
    <w:rsid w:val="004938B6"/>
    <w:rsid w:val="00522307"/>
    <w:rsid w:val="00553515"/>
    <w:rsid w:val="005B51C1"/>
    <w:rsid w:val="005D75E8"/>
    <w:rsid w:val="00613765"/>
    <w:rsid w:val="006351F7"/>
    <w:rsid w:val="00642F76"/>
    <w:rsid w:val="006E04A4"/>
    <w:rsid w:val="006E61D7"/>
    <w:rsid w:val="006F1A62"/>
    <w:rsid w:val="006F598B"/>
    <w:rsid w:val="007611B0"/>
    <w:rsid w:val="007D40FF"/>
    <w:rsid w:val="0080375F"/>
    <w:rsid w:val="00867954"/>
    <w:rsid w:val="008D4F37"/>
    <w:rsid w:val="009130DE"/>
    <w:rsid w:val="00A1248C"/>
    <w:rsid w:val="00A15E86"/>
    <w:rsid w:val="00A35680"/>
    <w:rsid w:val="00A41BAC"/>
    <w:rsid w:val="00AC29D0"/>
    <w:rsid w:val="00AF032D"/>
    <w:rsid w:val="00B01D6E"/>
    <w:rsid w:val="00BF2EEF"/>
    <w:rsid w:val="00C460D8"/>
    <w:rsid w:val="00C63B8A"/>
    <w:rsid w:val="00C97F56"/>
    <w:rsid w:val="00CA29CA"/>
    <w:rsid w:val="00CD00AF"/>
    <w:rsid w:val="00D113E1"/>
    <w:rsid w:val="00D32421"/>
    <w:rsid w:val="00D377F9"/>
    <w:rsid w:val="00D926EA"/>
    <w:rsid w:val="00DA584C"/>
    <w:rsid w:val="00DF130A"/>
    <w:rsid w:val="00E224D2"/>
    <w:rsid w:val="00E50845"/>
    <w:rsid w:val="00EB1B5A"/>
    <w:rsid w:val="00F319DD"/>
    <w:rsid w:val="00F45C5D"/>
    <w:rsid w:val="00F72DF2"/>
    <w:rsid w:val="00FA55CE"/>
    <w:rsid w:val="00FC7FB2"/>
    <w:rsid w:val="00FD3715"/>
    <w:rsid w:val="00FF2490"/>
    <w:rsid w:val="00FF2E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B4222"/>
  <w15:chartTrackingRefBased/>
  <w15:docId w15:val="{79F15BC7-BEF7-4BF9-B24F-6043449F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80375F"/>
    <w:pPr>
      <w:spacing w:after="0" w:line="240" w:lineRule="auto"/>
    </w:pPr>
    <w:rPr>
      <w:kern w:val="0"/>
      <w:sz w:val="20"/>
      <w:szCs w:val="20"/>
      <w:lang w:val="en-US"/>
      <w14:ligatures w14:val="none"/>
    </w:rPr>
  </w:style>
  <w:style w:type="character" w:customStyle="1" w:styleId="PuslapioinaostekstasDiagrama">
    <w:name w:val="Puslapio išnašos tekstas Diagrama"/>
    <w:basedOn w:val="Numatytasispastraiposriftas"/>
    <w:link w:val="Puslapioinaostekstas"/>
    <w:uiPriority w:val="99"/>
    <w:semiHidden/>
    <w:rsid w:val="0080375F"/>
    <w:rPr>
      <w:kern w:val="0"/>
      <w:sz w:val="20"/>
      <w:szCs w:val="20"/>
      <w:lang w:val="en-US"/>
      <w14:ligatures w14:val="none"/>
    </w:rPr>
  </w:style>
  <w:style w:type="table" w:customStyle="1" w:styleId="GridTable4-Accent11">
    <w:name w:val="Grid Table 4 - Accent 11"/>
    <w:basedOn w:val="prastojilentel"/>
    <w:next w:val="4tinkleliolentel-1parykinimas"/>
    <w:uiPriority w:val="49"/>
    <w:rsid w:val="0080375F"/>
    <w:pPr>
      <w:spacing w:after="0" w:line="240" w:lineRule="auto"/>
    </w:pPr>
    <w:rPr>
      <w:color w:val="404040"/>
      <w:kern w:val="0"/>
      <w:sz w:val="18"/>
      <w:szCs w:val="20"/>
      <w:lang w:val="en-US" w:eastAsia="ja-JP"/>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4tinkleliolentel-1parykinimas">
    <w:name w:val="Grid Table 4 Accent 1"/>
    <w:basedOn w:val="prastojilentel"/>
    <w:uiPriority w:val="49"/>
    <w:rsid w:val="0080375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efault">
    <w:name w:val="Default"/>
    <w:rsid w:val="00A35680"/>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styleId="Komentaronuoroda">
    <w:name w:val="annotation reference"/>
    <w:basedOn w:val="Numatytasispastraiposriftas"/>
    <w:unhideWhenUsed/>
    <w:rsid w:val="00642F76"/>
    <w:rPr>
      <w:sz w:val="16"/>
      <w:szCs w:val="16"/>
    </w:rPr>
  </w:style>
  <w:style w:type="paragraph" w:styleId="Komentarotekstas">
    <w:name w:val="annotation text"/>
    <w:basedOn w:val="prastasis"/>
    <w:link w:val="KomentarotekstasDiagrama"/>
    <w:uiPriority w:val="99"/>
    <w:semiHidden/>
    <w:unhideWhenUsed/>
    <w:rsid w:val="00642F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42F76"/>
    <w:rPr>
      <w:sz w:val="20"/>
      <w:szCs w:val="20"/>
    </w:rPr>
  </w:style>
  <w:style w:type="paragraph" w:styleId="Komentarotema">
    <w:name w:val="annotation subject"/>
    <w:basedOn w:val="Komentarotekstas"/>
    <w:next w:val="Komentarotekstas"/>
    <w:link w:val="KomentarotemaDiagrama"/>
    <w:uiPriority w:val="99"/>
    <w:semiHidden/>
    <w:unhideWhenUsed/>
    <w:rsid w:val="00642F76"/>
    <w:rPr>
      <w:b/>
      <w:bCs/>
    </w:rPr>
  </w:style>
  <w:style w:type="character" w:customStyle="1" w:styleId="KomentarotemaDiagrama">
    <w:name w:val="Komentaro tema Diagrama"/>
    <w:basedOn w:val="KomentarotekstasDiagrama"/>
    <w:link w:val="Komentarotema"/>
    <w:uiPriority w:val="99"/>
    <w:semiHidden/>
    <w:rsid w:val="00642F76"/>
    <w:rPr>
      <w:b/>
      <w:bCs/>
      <w:sz w:val="20"/>
      <w:szCs w:val="20"/>
    </w:rPr>
  </w:style>
  <w:style w:type="paragraph" w:styleId="Antrats">
    <w:name w:val="header"/>
    <w:basedOn w:val="prastasis"/>
    <w:link w:val="AntratsDiagrama"/>
    <w:uiPriority w:val="99"/>
    <w:semiHidden/>
    <w:unhideWhenUsed/>
    <w:rsid w:val="007D40F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7D40FF"/>
  </w:style>
  <w:style w:type="paragraph" w:styleId="Porat">
    <w:name w:val="footer"/>
    <w:basedOn w:val="prastasis"/>
    <w:link w:val="PoratDiagrama"/>
    <w:uiPriority w:val="99"/>
    <w:semiHidden/>
    <w:unhideWhenUsed/>
    <w:rsid w:val="007D40F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7D40FF"/>
  </w:style>
  <w:style w:type="table" w:customStyle="1" w:styleId="TableGrid1">
    <w:name w:val="Table Grid1"/>
    <w:basedOn w:val="prastojilentel"/>
    <w:next w:val="Lentelstinklelis"/>
    <w:uiPriority w:val="39"/>
    <w:rsid w:val="007D40FF"/>
    <w:pPr>
      <w:spacing w:after="0" w:line="240" w:lineRule="auto"/>
    </w:pPr>
    <w:rPr>
      <w:rFonts w:ascii="Avenir Next Demi Bold" w:eastAsia="SimSun" w:hAnsi="Avenir Next Demi Bold" w:cs="Calibri"/>
      <w:bCs/>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7D4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uiPriority w:val="59"/>
    <w:rsid w:val="00C460D8"/>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13</Pages>
  <Words>16110</Words>
  <Characters>9183</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Kazilionienė</dc:creator>
  <cp:keywords/>
  <dc:description/>
  <cp:lastModifiedBy>Jurgita Kazilionienė</cp:lastModifiedBy>
  <cp:revision>41</cp:revision>
  <cp:lastPrinted>2024-04-30T07:39:00Z</cp:lastPrinted>
  <dcterms:created xsi:type="dcterms:W3CDTF">2024-03-28T10:00:00Z</dcterms:created>
  <dcterms:modified xsi:type="dcterms:W3CDTF">2025-03-19T14:26:00Z</dcterms:modified>
</cp:coreProperties>
</file>