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7B995" w14:textId="77777777" w:rsidR="00F459AE" w:rsidRPr="006D52AB" w:rsidRDefault="00F459AE" w:rsidP="00F459AE">
      <w:pPr>
        <w:ind w:right="-178"/>
        <w:jc w:val="center"/>
        <w:rPr>
          <w:b/>
        </w:rPr>
      </w:pPr>
      <w:r w:rsidRPr="006D52AB">
        <w:rPr>
          <w:b/>
        </w:rPr>
        <w:t>KAUNO MIESTO SOCIALINIŲ PASLAUGŲ CENTRAS</w:t>
      </w:r>
    </w:p>
    <w:p w14:paraId="60472C32" w14:textId="77777777" w:rsidR="00F459AE" w:rsidRDefault="00F459AE" w:rsidP="00F459AE">
      <w:pPr>
        <w:ind w:right="-178"/>
        <w:jc w:val="center"/>
        <w:rPr>
          <w:b/>
        </w:rPr>
      </w:pPr>
      <w:r w:rsidRPr="006D52AB">
        <w:t>Duomenys kaupiami ir saugomi juridinių asmenų registre, kodas 135950440</w:t>
      </w:r>
    </w:p>
    <w:p w14:paraId="2577544F" w14:textId="77777777" w:rsidR="00F459AE" w:rsidRPr="00AB341C" w:rsidRDefault="00F459AE" w:rsidP="00F459AE">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14:paraId="6DEA1285" w14:textId="77777777" w:rsidR="00F459AE" w:rsidRPr="006D52AB" w:rsidRDefault="00F459AE" w:rsidP="00F459AE">
      <w:pPr>
        <w:pStyle w:val="WW-Default"/>
        <w:spacing w:line="240" w:lineRule="auto"/>
        <w:jc w:val="center"/>
        <w:rPr>
          <w:b/>
          <w:sz w:val="20"/>
          <w:szCs w:val="20"/>
        </w:rPr>
      </w:pPr>
    </w:p>
    <w:p w14:paraId="47D55E85" w14:textId="77777777" w:rsidR="000C4966" w:rsidRDefault="000C4966" w:rsidP="000C4966">
      <w:pPr>
        <w:tabs>
          <w:tab w:val="left" w:pos="3960"/>
        </w:tabs>
        <w:jc w:val="center"/>
        <w:rPr>
          <w:b/>
          <w:sz w:val="20"/>
          <w:szCs w:val="20"/>
        </w:rPr>
      </w:pPr>
    </w:p>
    <w:p w14:paraId="5F97E4DD" w14:textId="77777777" w:rsidR="00800428" w:rsidRPr="00BA7279" w:rsidRDefault="00800428" w:rsidP="00800428">
      <w:pPr>
        <w:jc w:val="center"/>
        <w:rPr>
          <w:b/>
          <w:caps/>
          <w:sz w:val="28"/>
          <w:szCs w:val="28"/>
        </w:rPr>
      </w:pPr>
      <w:r w:rsidRPr="0090380F">
        <w:rPr>
          <w:b/>
          <w:caps/>
          <w:sz w:val="28"/>
          <w:szCs w:val="28"/>
        </w:rPr>
        <w:t xml:space="preserve">MAŽOS VERTĖS </w:t>
      </w:r>
      <w:r w:rsidR="00314577" w:rsidRPr="00BA7279">
        <w:rPr>
          <w:b/>
          <w:sz w:val="28"/>
          <w:szCs w:val="28"/>
        </w:rPr>
        <w:t xml:space="preserve">PIRKIMAS </w:t>
      </w:r>
    </w:p>
    <w:p w14:paraId="6133D63D" w14:textId="77777777" w:rsidR="00BA359D" w:rsidRPr="00BA7279" w:rsidRDefault="007E56D9" w:rsidP="00800428">
      <w:pPr>
        <w:jc w:val="center"/>
        <w:rPr>
          <w:b/>
          <w:sz w:val="28"/>
          <w:szCs w:val="28"/>
        </w:rPr>
      </w:pPr>
      <w:r w:rsidRPr="00BA7279">
        <w:rPr>
          <w:b/>
          <w:bCs/>
          <w:sz w:val="28"/>
          <w:szCs w:val="28"/>
        </w:rPr>
        <w:t>„</w:t>
      </w:r>
      <w:r w:rsidR="00550322" w:rsidRPr="00BA7279">
        <w:rPr>
          <w:b/>
          <w:sz w:val="28"/>
          <w:szCs w:val="28"/>
        </w:rPr>
        <w:t>SUPERVIZIJŲ PASLAUGOS</w:t>
      </w:r>
      <w:r w:rsidRPr="00BA7279">
        <w:rPr>
          <w:b/>
          <w:bCs/>
          <w:sz w:val="28"/>
          <w:szCs w:val="28"/>
        </w:rPr>
        <w:t>“</w:t>
      </w:r>
    </w:p>
    <w:p w14:paraId="1CAEC7D7" w14:textId="3DE0119C" w:rsidR="005D3F09" w:rsidRPr="00BA7279" w:rsidRDefault="00573911" w:rsidP="00800428">
      <w:pPr>
        <w:jc w:val="center"/>
        <w:rPr>
          <w:b/>
          <w:sz w:val="28"/>
          <w:szCs w:val="28"/>
        </w:rPr>
      </w:pPr>
      <w:r w:rsidRPr="00BA7279">
        <w:rPr>
          <w:b/>
          <w:sz w:val="28"/>
          <w:szCs w:val="28"/>
        </w:rPr>
        <w:t>(</w:t>
      </w:r>
      <w:r w:rsidR="005D3F09" w:rsidRPr="00BA7279">
        <w:rPr>
          <w:b/>
          <w:sz w:val="28"/>
          <w:szCs w:val="28"/>
        </w:rPr>
        <w:t xml:space="preserve">PIRKIMO NUMERIS CVP IS </w:t>
      </w:r>
      <w:r w:rsidR="00BA7279" w:rsidRPr="00BA7279">
        <w:rPr>
          <w:b/>
          <w:sz w:val="28"/>
          <w:szCs w:val="28"/>
        </w:rPr>
        <w:t>1</w:t>
      </w:r>
      <w:r w:rsidR="00680B2D">
        <w:rPr>
          <w:b/>
          <w:sz w:val="28"/>
          <w:szCs w:val="28"/>
        </w:rPr>
        <w:t>717301</w:t>
      </w:r>
      <w:r w:rsidR="00A832E8" w:rsidRPr="00BA7279">
        <w:rPr>
          <w:b/>
          <w:sz w:val="28"/>
          <w:szCs w:val="28"/>
        </w:rPr>
        <w:t>)</w:t>
      </w:r>
    </w:p>
    <w:p w14:paraId="7835493C" w14:textId="77777777" w:rsidR="00800428" w:rsidRPr="0090380F" w:rsidRDefault="00800428" w:rsidP="00800428">
      <w:pPr>
        <w:jc w:val="center"/>
        <w:rPr>
          <w:b/>
          <w:bCs/>
          <w:caps/>
          <w:sz w:val="28"/>
          <w:szCs w:val="28"/>
        </w:rPr>
      </w:pPr>
      <w:r w:rsidRPr="00BA7279">
        <w:rPr>
          <w:b/>
          <w:bCs/>
          <w:sz w:val="28"/>
          <w:szCs w:val="28"/>
        </w:rPr>
        <w:t>ATLIEKAM</w:t>
      </w:r>
      <w:r w:rsidR="00F13CB8" w:rsidRPr="00BA7279">
        <w:rPr>
          <w:b/>
          <w:bCs/>
          <w:sz w:val="28"/>
          <w:szCs w:val="28"/>
        </w:rPr>
        <w:t>AS</w:t>
      </w:r>
      <w:r w:rsidRPr="00BA7279">
        <w:rPr>
          <w:b/>
          <w:bCs/>
          <w:sz w:val="28"/>
          <w:szCs w:val="28"/>
        </w:rPr>
        <w:t xml:space="preserve"> SKELBIAMOS APKLAUSOS BŪDU</w:t>
      </w:r>
      <w:r w:rsidRPr="0090380F">
        <w:rPr>
          <w:b/>
          <w:bCs/>
          <w:sz w:val="28"/>
          <w:szCs w:val="28"/>
        </w:rPr>
        <w:t xml:space="preserve"> </w:t>
      </w:r>
    </w:p>
    <w:p w14:paraId="2F47839A" w14:textId="77777777" w:rsidR="00800428" w:rsidRPr="0059155E" w:rsidRDefault="00800428" w:rsidP="00800428">
      <w:pPr>
        <w:jc w:val="center"/>
        <w:rPr>
          <w:b/>
        </w:rPr>
      </w:pPr>
    </w:p>
    <w:p w14:paraId="659067B6" w14:textId="77777777" w:rsidR="00800428" w:rsidRPr="001D5586" w:rsidRDefault="00800428" w:rsidP="00800428">
      <w:pPr>
        <w:jc w:val="center"/>
        <w:rPr>
          <w:b/>
        </w:rPr>
      </w:pPr>
    </w:p>
    <w:p w14:paraId="6FE796D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14:paraId="2293B61D"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14:paraId="17BE4CE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14:paraId="7A9A0A7E"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14:paraId="02918148"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14:paraId="2319643A"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14:paraId="2026B9F9"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14:paraId="08B95915"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14:paraId="499B2304"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14:paraId="5F9B269E" w14:textId="77777777" w:rsidR="00800428" w:rsidRPr="0091482D" w:rsidRDefault="00800428" w:rsidP="00A832E8">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14:paraId="5E257741"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14:paraId="5E5CDC1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14:paraId="2B754D22"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14:paraId="4E1CC9D9"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14:paraId="41786206"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r w:rsidR="00F459AE">
        <w:rPr>
          <w:b/>
          <w:sz w:val="20"/>
          <w:szCs w:val="20"/>
        </w:rPr>
        <w:t xml:space="preserve"> </w:t>
      </w:r>
    </w:p>
    <w:p w14:paraId="42555200" w14:textId="77777777" w:rsidR="00800428" w:rsidRPr="00800428" w:rsidRDefault="00800428" w:rsidP="00F459AE">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14:paraId="5E37B153" w14:textId="77777777" w:rsidR="00800428" w:rsidRPr="001D5586" w:rsidRDefault="00800428" w:rsidP="00800428">
      <w:pPr>
        <w:jc w:val="center"/>
        <w:rPr>
          <w:b/>
        </w:rPr>
      </w:pPr>
    </w:p>
    <w:p w14:paraId="199AA980" w14:textId="77777777" w:rsidR="00800428" w:rsidRPr="001D5586" w:rsidRDefault="00800428" w:rsidP="00800428">
      <w:pPr>
        <w:jc w:val="center"/>
        <w:rPr>
          <w:b/>
        </w:rPr>
      </w:pPr>
    </w:p>
    <w:p w14:paraId="5D656000" w14:textId="77777777" w:rsidR="00800428" w:rsidRPr="001D5586" w:rsidRDefault="00800428" w:rsidP="00800428">
      <w:pPr>
        <w:jc w:val="center"/>
        <w:rPr>
          <w:b/>
        </w:rPr>
      </w:pPr>
    </w:p>
    <w:p w14:paraId="1520CB4D" w14:textId="77777777" w:rsidR="00800428" w:rsidRPr="001D5586" w:rsidRDefault="00800428" w:rsidP="00800428">
      <w:pPr>
        <w:jc w:val="center"/>
        <w:rPr>
          <w:b/>
        </w:rPr>
      </w:pPr>
    </w:p>
    <w:p w14:paraId="262400A5" w14:textId="77777777" w:rsidR="00800428" w:rsidRPr="001D5586" w:rsidRDefault="00800428" w:rsidP="00800428">
      <w:pPr>
        <w:jc w:val="center"/>
        <w:rPr>
          <w:b/>
        </w:rPr>
      </w:pPr>
    </w:p>
    <w:p w14:paraId="4E399235" w14:textId="77777777" w:rsidR="00800428" w:rsidRDefault="00800428">
      <w:pPr>
        <w:rPr>
          <w:b/>
        </w:rPr>
      </w:pPr>
      <w:r>
        <w:rPr>
          <w:b/>
        </w:rPr>
        <w:br w:type="page"/>
      </w:r>
    </w:p>
    <w:p w14:paraId="11AAD40C" w14:textId="77777777"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14:paraId="61958D33" w14:textId="77777777" w:rsidR="00800428" w:rsidRPr="003C04B6" w:rsidRDefault="00800428" w:rsidP="00800428">
      <w:pPr>
        <w:ind w:firstLine="709"/>
        <w:jc w:val="both"/>
        <w:rPr>
          <w:sz w:val="20"/>
          <w:szCs w:val="20"/>
        </w:rPr>
      </w:pPr>
      <w:bookmarkStart w:id="1" w:name="_Toc103066056"/>
    </w:p>
    <w:p w14:paraId="4156CA40" w14:textId="77777777" w:rsidR="00800428" w:rsidRPr="000B201C" w:rsidRDefault="0051186E" w:rsidP="001D03D6">
      <w:pPr>
        <w:pStyle w:val="Pagrindinistekstas2"/>
        <w:numPr>
          <w:ilvl w:val="1"/>
          <w:numId w:val="7"/>
        </w:numPr>
        <w:spacing w:after="0" w:line="240" w:lineRule="auto"/>
        <w:ind w:firstLine="567"/>
        <w:jc w:val="both"/>
        <w:rPr>
          <w:sz w:val="20"/>
          <w:szCs w:val="20"/>
        </w:rPr>
      </w:pPr>
      <w:r w:rsidRPr="0051186E">
        <w:rPr>
          <w:b/>
          <w:sz w:val="20"/>
          <w:szCs w:val="20"/>
          <w:lang w:eastAsia="lt-LT"/>
        </w:rPr>
        <w:t>Kauno miesto socialinių paslaugų centras</w:t>
      </w:r>
      <w:r w:rsidRPr="0051186E">
        <w:rPr>
          <w:sz w:val="20"/>
          <w:szCs w:val="20"/>
          <w:lang w:eastAsia="lt-LT"/>
        </w:rPr>
        <w:t xml:space="preserve"> </w:t>
      </w:r>
      <w:r w:rsidR="00800428" w:rsidRPr="0051186E">
        <w:rPr>
          <w:sz w:val="20"/>
          <w:szCs w:val="20"/>
          <w:lang w:eastAsia="lt-LT"/>
        </w:rPr>
        <w:t xml:space="preserve">(toliau – perkančioji organizacija) </w:t>
      </w:r>
      <w:r w:rsidR="00800428" w:rsidRPr="00FA11E4">
        <w:rPr>
          <w:sz w:val="20"/>
          <w:szCs w:val="20"/>
          <w:lang w:eastAsia="lt-LT"/>
        </w:rPr>
        <w:t xml:space="preserve">skelbiamos apklausos būdu Centrinės viešųjų pirkimų informacinės sistemos (toliau – CVP IS) elektroninėmis priemonėmis atlieka </w:t>
      </w:r>
      <w:bookmarkStart w:id="2" w:name="OLE_LINK1"/>
      <w:bookmarkStart w:id="3" w:name="OLE_LINK2"/>
      <w:r w:rsidR="00800428" w:rsidRPr="00FA11E4">
        <w:rPr>
          <w:sz w:val="20"/>
          <w:szCs w:val="20"/>
          <w:lang w:eastAsia="lt-LT"/>
        </w:rPr>
        <w:t xml:space="preserve">supaprastintą viešąjį mažos vertės </w:t>
      </w:r>
      <w:r w:rsidR="00800428" w:rsidRPr="00550322">
        <w:rPr>
          <w:sz w:val="20"/>
          <w:szCs w:val="20"/>
          <w:lang w:eastAsia="lt-LT"/>
        </w:rPr>
        <w:t>pirkimą „</w:t>
      </w:r>
      <w:bookmarkEnd w:id="2"/>
      <w:bookmarkEnd w:id="3"/>
      <w:r w:rsidR="00550322" w:rsidRPr="000B201C">
        <w:rPr>
          <w:b/>
          <w:sz w:val="20"/>
          <w:szCs w:val="20"/>
        </w:rPr>
        <w:t>SUPERVIZIJŲ PASLAUGOS</w:t>
      </w:r>
      <w:r w:rsidR="007E56D9" w:rsidRPr="000B201C">
        <w:rPr>
          <w:b/>
          <w:bCs/>
          <w:sz w:val="20"/>
          <w:szCs w:val="20"/>
        </w:rPr>
        <w:t>“</w:t>
      </w:r>
      <w:r w:rsidR="00800428" w:rsidRPr="000B201C">
        <w:rPr>
          <w:sz w:val="20"/>
          <w:szCs w:val="20"/>
          <w:lang w:eastAsia="lt-LT"/>
        </w:rPr>
        <w:t xml:space="preserve"> (toliau – Apklausa, pirkimas). </w:t>
      </w:r>
    </w:p>
    <w:p w14:paraId="3999C23B" w14:textId="77777777" w:rsidR="00800428" w:rsidRPr="000B201C" w:rsidRDefault="00800428" w:rsidP="001D03D6">
      <w:pPr>
        <w:pStyle w:val="Pagrindinistekstas2"/>
        <w:numPr>
          <w:ilvl w:val="1"/>
          <w:numId w:val="7"/>
        </w:numPr>
        <w:spacing w:after="0" w:line="240" w:lineRule="auto"/>
        <w:ind w:firstLine="567"/>
        <w:jc w:val="both"/>
        <w:rPr>
          <w:sz w:val="20"/>
          <w:szCs w:val="20"/>
        </w:rPr>
      </w:pPr>
      <w:r w:rsidRPr="000B201C">
        <w:rPr>
          <w:sz w:val="20"/>
          <w:szCs w:val="20"/>
        </w:rPr>
        <w:t xml:space="preserve">Pirkimui priskirtinas pagrindinis Bendrajame viešųjų pirkimų žodyne (toliau – BVPŽ) nurodytas kodas – </w:t>
      </w:r>
      <w:r w:rsidR="00550322" w:rsidRPr="000B201C">
        <w:rPr>
          <w:b/>
          <w:sz w:val="20"/>
          <w:szCs w:val="20"/>
        </w:rPr>
        <w:t>79632000-3</w:t>
      </w:r>
      <w:r w:rsidRPr="000B201C">
        <w:rPr>
          <w:sz w:val="20"/>
          <w:szCs w:val="20"/>
          <w:lang w:eastAsia="lt-LT"/>
        </w:rPr>
        <w:t>.</w:t>
      </w:r>
    </w:p>
    <w:p w14:paraId="5ABD2820"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51186E">
        <w:rPr>
          <w:sz w:val="20"/>
          <w:szCs w:val="20"/>
        </w:rPr>
        <w:t>Apklausos sąlygose</w:t>
      </w:r>
      <w:r w:rsidRPr="006A7E66">
        <w:rPr>
          <w:sz w:val="20"/>
          <w:szCs w:val="20"/>
        </w:rPr>
        <w:t xml:space="preserv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w:t>
      </w:r>
      <w:r w:rsidRPr="0059155E">
        <w:rPr>
          <w:sz w:val="20"/>
          <w:szCs w:val="20"/>
        </w:rPr>
        <w:t xml:space="preserve"> patvirtinimo“ (toliau – Aprašas).</w:t>
      </w:r>
    </w:p>
    <w:p w14:paraId="25B93389"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Pirkimas vykdomas vadovaujantis Viešųjų pirkimų įstatymu, Aprašu, Lietuvos Respublikos civiliniu kodeksu (toliau – Civilinis kodeksas), kitais viešuosius pirkimus reglamentuojančiais teisės aktais ir Apklausos sąlygomis.</w:t>
      </w:r>
    </w:p>
    <w:p w14:paraId="4CFAD56D"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Visos pirkimo sąlygos nustatytos pirkimo dokumentuose, kuriuos sudaro:</w:t>
      </w:r>
    </w:p>
    <w:p w14:paraId="4DDA9B73" w14:textId="77777777" w:rsidR="00FA11E4" w:rsidRDefault="00FA11E4" w:rsidP="001D03D6">
      <w:pPr>
        <w:pStyle w:val="Pagrindinistekstas2"/>
        <w:numPr>
          <w:ilvl w:val="2"/>
          <w:numId w:val="7"/>
        </w:numPr>
        <w:spacing w:after="0" w:line="240" w:lineRule="auto"/>
        <w:ind w:firstLine="567"/>
        <w:jc w:val="both"/>
        <w:rPr>
          <w:sz w:val="20"/>
          <w:szCs w:val="20"/>
        </w:rPr>
      </w:pPr>
      <w:r>
        <w:rPr>
          <w:sz w:val="20"/>
          <w:szCs w:val="20"/>
        </w:rPr>
        <w:t>Skelbimas;</w:t>
      </w:r>
    </w:p>
    <w:p w14:paraId="568A7759"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59155E">
        <w:rPr>
          <w:sz w:val="20"/>
          <w:szCs w:val="20"/>
        </w:rPr>
        <w:t>Apklausos sąlygos (kartu su priedais</w:t>
      </w:r>
      <w:r w:rsidRPr="00800428">
        <w:rPr>
          <w:sz w:val="20"/>
          <w:szCs w:val="20"/>
        </w:rPr>
        <w:t>);</w:t>
      </w:r>
    </w:p>
    <w:p w14:paraId="191172BE"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14:paraId="4D6B9B98"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14:paraId="343CF561" w14:textId="2572D89D" w:rsidR="00800428" w:rsidRPr="00160072"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w:t>
      </w:r>
      <w:r w:rsidRPr="00160072">
        <w:rPr>
          <w:sz w:val="20"/>
          <w:szCs w:val="20"/>
          <w:lang w:eastAsia="lt-LT"/>
        </w:rPr>
        <w:t xml:space="preserve">vykdyti pirkimą nebuvo paskelbtas. Skelbimas apie pirkimą paskelbtas Viešųjų pirkimų įstatymo nustatyta tvarka CVP IS interneto adresu: </w:t>
      </w:r>
      <w:hyperlink r:id="rId8" w:history="1">
        <w:r w:rsidR="00160072" w:rsidRPr="00160072">
          <w:rPr>
            <w:rStyle w:val="Hipersaitas"/>
            <w:rFonts w:eastAsiaTheme="majorEastAsia"/>
            <w:sz w:val="20"/>
            <w:szCs w:val="20"/>
          </w:rPr>
          <w:t>https://viesiejipirkimai.lt</w:t>
        </w:r>
      </w:hyperlink>
      <w:r w:rsidRPr="00160072">
        <w:rPr>
          <w:sz w:val="20"/>
          <w:szCs w:val="20"/>
        </w:rPr>
        <w:t>.</w:t>
      </w:r>
    </w:p>
    <w:p w14:paraId="219E57F1" w14:textId="77777777" w:rsidR="00800428" w:rsidRPr="00800428" w:rsidRDefault="00800428" w:rsidP="0054118F">
      <w:pPr>
        <w:tabs>
          <w:tab w:val="left" w:pos="851"/>
        </w:tabs>
        <w:ind w:firstLine="567"/>
        <w:jc w:val="both"/>
        <w:rPr>
          <w:sz w:val="20"/>
          <w:szCs w:val="20"/>
        </w:rPr>
      </w:pPr>
      <w:r w:rsidRPr="00160072">
        <w:rPr>
          <w:sz w:val="20"/>
          <w:szCs w:val="20"/>
        </w:rPr>
        <w:t>1.7</w:t>
      </w:r>
      <w:r w:rsidR="0054118F" w:rsidRPr="00160072">
        <w:rPr>
          <w:sz w:val="20"/>
          <w:szCs w:val="20"/>
        </w:rPr>
        <w:t>.</w:t>
      </w:r>
      <w:r w:rsidR="0054118F" w:rsidRPr="00160072">
        <w:rPr>
          <w:sz w:val="20"/>
          <w:szCs w:val="20"/>
        </w:rPr>
        <w:tab/>
      </w:r>
      <w:r w:rsidRPr="00160072">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14:paraId="52A079E3" w14:textId="77777777"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14:paraId="7170E249" w14:textId="77777777"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14:paraId="12A60F25" w14:textId="77777777"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14:paraId="079FC567" w14:textId="379A50C7"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0051186E" w:rsidRPr="00697E03">
        <w:rPr>
          <w:color w:val="000000" w:themeColor="text1"/>
          <w:sz w:val="20"/>
          <w:szCs w:val="20"/>
        </w:rPr>
        <w:t>Perkančiosios organizacijos kontaktiniai asmenys: Jolita Sapitavičiūtė</w:t>
      </w:r>
      <w:r w:rsidR="0051186E" w:rsidRPr="00697E03">
        <w:rPr>
          <w:bCs/>
          <w:color w:val="000000" w:themeColor="text1"/>
          <w:sz w:val="20"/>
          <w:szCs w:val="20"/>
        </w:rPr>
        <w:t xml:space="preserve">, </w:t>
      </w:r>
      <w:r w:rsidR="0051186E" w:rsidRPr="007E56D9">
        <w:rPr>
          <w:bCs/>
          <w:sz w:val="20"/>
          <w:szCs w:val="20"/>
        </w:rPr>
        <w:t xml:space="preserve">adresas: </w:t>
      </w:r>
      <w:r w:rsidR="0051186E" w:rsidRPr="007E56D9">
        <w:rPr>
          <w:sz w:val="20"/>
          <w:szCs w:val="20"/>
        </w:rPr>
        <w:t xml:space="preserve">Partizanų </w:t>
      </w:r>
      <w:r w:rsidR="0051186E" w:rsidRPr="00697E03">
        <w:rPr>
          <w:sz w:val="20"/>
          <w:szCs w:val="20"/>
        </w:rPr>
        <w:t>g. 38 D, LT-49490 Kaunas</w:t>
      </w:r>
      <w:r w:rsidR="0051186E" w:rsidRPr="00697E03">
        <w:rPr>
          <w:bCs/>
          <w:color w:val="000000" w:themeColor="text1"/>
          <w:sz w:val="20"/>
          <w:szCs w:val="20"/>
        </w:rPr>
        <w:t>;  tel.</w:t>
      </w:r>
      <w:r w:rsidR="0051186E" w:rsidRPr="00697E03">
        <w:rPr>
          <w:color w:val="000000" w:themeColor="text1"/>
          <w:sz w:val="20"/>
          <w:szCs w:val="20"/>
        </w:rPr>
        <w:t xml:space="preserve">: </w:t>
      </w:r>
      <w:r w:rsidR="00BA7279">
        <w:rPr>
          <w:color w:val="000000" w:themeColor="text1"/>
          <w:sz w:val="20"/>
          <w:szCs w:val="20"/>
        </w:rPr>
        <w:t xml:space="preserve">+370 </w:t>
      </w:r>
      <w:r w:rsidR="0051186E" w:rsidRPr="00697E03">
        <w:rPr>
          <w:color w:val="000000" w:themeColor="text1"/>
          <w:sz w:val="20"/>
          <w:szCs w:val="20"/>
        </w:rPr>
        <w:t>655 11552; e</w:t>
      </w:r>
      <w:r w:rsidR="0051186E" w:rsidRPr="00697E03">
        <w:rPr>
          <w:bCs/>
          <w:color w:val="000000" w:themeColor="text1"/>
          <w:sz w:val="20"/>
          <w:szCs w:val="20"/>
        </w:rPr>
        <w:t xml:space="preserve">l. paštas: </w:t>
      </w:r>
      <w:r w:rsidR="0051186E" w:rsidRPr="00697E03">
        <w:rPr>
          <w:bCs/>
          <w:color w:val="0070C0"/>
          <w:sz w:val="20"/>
          <w:szCs w:val="20"/>
          <w:u w:val="single"/>
        </w:rPr>
        <w:t>j.sapitaviciute</w:t>
      </w:r>
      <w:hyperlink r:id="rId9" w:history="1">
        <w:r w:rsidR="0051186E" w:rsidRPr="00697E03">
          <w:rPr>
            <w:rStyle w:val="Hipersaitas"/>
            <w:bCs/>
            <w:color w:val="0070C0"/>
            <w:sz w:val="20"/>
            <w:szCs w:val="20"/>
          </w:rPr>
          <w:t>@kaunospc.lt</w:t>
        </w:r>
      </w:hyperlink>
      <w:r w:rsidRPr="003C04B6">
        <w:rPr>
          <w:color w:val="000000" w:themeColor="text1"/>
          <w:sz w:val="20"/>
          <w:szCs w:val="20"/>
        </w:rPr>
        <w:t xml:space="preserve">.  </w:t>
      </w:r>
    </w:p>
    <w:p w14:paraId="1764B46C" w14:textId="77777777"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14:paraId="0D6A48F6" w14:textId="77777777"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14:paraId="417DC1E9" w14:textId="77777777" w:rsidR="00800428" w:rsidRPr="002D7634" w:rsidRDefault="00800428" w:rsidP="0054118F">
      <w:pPr>
        <w:pStyle w:val="Antrat2"/>
        <w:widowControl w:val="0"/>
        <w:spacing w:after="0"/>
        <w:ind w:firstLine="709"/>
        <w:jc w:val="both"/>
        <w:rPr>
          <w:rFonts w:ascii="Times New Roman" w:hAnsi="Times New Roman" w:cs="Times New Roman"/>
          <w:b w:val="0"/>
          <w:i w:val="0"/>
          <w:sz w:val="20"/>
          <w:szCs w:val="20"/>
          <w:lang w:eastAsia="lt-LT"/>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paslaugoms (toliau </w:t>
      </w:r>
      <w:r w:rsidRPr="002D7634">
        <w:rPr>
          <w:rFonts w:ascii="Times New Roman" w:hAnsi="Times New Roman" w:cs="Times New Roman"/>
          <w:b w:val="0"/>
          <w:i w:val="0"/>
          <w:sz w:val="20"/>
          <w:szCs w:val="20"/>
          <w:lang w:eastAsia="lt-LT"/>
        </w:rPr>
        <w:t xml:space="preserve">– Paslaugos) </w:t>
      </w:r>
      <w:r w:rsidRPr="002D7634">
        <w:rPr>
          <w:rFonts w:ascii="Times New Roman" w:hAnsi="Times New Roman" w:cs="Times New Roman"/>
          <w:b w:val="0"/>
          <w:i w:val="0"/>
          <w:sz w:val="20"/>
          <w:szCs w:val="20"/>
        </w:rPr>
        <w:t xml:space="preserve">nurodyti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priede „</w:t>
      </w:r>
      <w:r w:rsidR="0054118F" w:rsidRPr="002D7634">
        <w:rPr>
          <w:rFonts w:ascii="Times New Roman" w:hAnsi="Times New Roman" w:cs="Times New Roman"/>
          <w:b w:val="0"/>
          <w:i w:val="0"/>
          <w:sz w:val="20"/>
          <w:szCs w:val="20"/>
        </w:rPr>
        <w:t>P</w:t>
      </w:r>
      <w:r w:rsidRPr="002D7634">
        <w:rPr>
          <w:rFonts w:ascii="Times New Roman" w:hAnsi="Times New Roman" w:cs="Times New Roman"/>
          <w:b w:val="0"/>
          <w:i w:val="0"/>
          <w:sz w:val="20"/>
          <w:szCs w:val="20"/>
          <w:lang w:eastAsia="lt-LT"/>
        </w:rPr>
        <w:t xml:space="preserve">aslaugų </w:t>
      </w:r>
      <w:r w:rsidRPr="002D7634">
        <w:rPr>
          <w:rFonts w:ascii="Times New Roman" w:hAnsi="Times New Roman" w:cs="Times New Roman"/>
          <w:b w:val="0"/>
          <w:i w:val="0"/>
          <w:sz w:val="20"/>
          <w:szCs w:val="20"/>
        </w:rPr>
        <w:t xml:space="preserve">techninė </w:t>
      </w:r>
      <w:r w:rsidRPr="002D7634">
        <w:rPr>
          <w:rFonts w:ascii="Times New Roman" w:hAnsi="Times New Roman" w:cs="Times New Roman"/>
          <w:b w:val="0"/>
          <w:i w:val="0"/>
          <w:sz w:val="20"/>
          <w:szCs w:val="20"/>
          <w:lang w:eastAsia="lt-LT"/>
        </w:rPr>
        <w:t xml:space="preserve">specifikacija“ (toliau – Apklausos sąlygų </w:t>
      </w:r>
      <w:r w:rsidR="00050793" w:rsidRPr="002D7634">
        <w:rPr>
          <w:rFonts w:ascii="Times New Roman" w:hAnsi="Times New Roman" w:cs="Times New Roman"/>
          <w:b w:val="0"/>
          <w:i w:val="0"/>
          <w:sz w:val="20"/>
          <w:szCs w:val="20"/>
          <w:lang w:eastAsia="lt-LT"/>
        </w:rPr>
        <w:t>1</w:t>
      </w:r>
      <w:r w:rsidRPr="002D7634">
        <w:rPr>
          <w:rFonts w:ascii="Times New Roman" w:hAnsi="Times New Roman" w:cs="Times New Roman"/>
          <w:b w:val="0"/>
          <w:i w:val="0"/>
          <w:sz w:val="20"/>
          <w:szCs w:val="20"/>
          <w:lang w:eastAsia="lt-LT"/>
        </w:rPr>
        <w:t xml:space="preserve"> priedas, Techninė specifikacija).</w:t>
      </w:r>
    </w:p>
    <w:p w14:paraId="1084D87F" w14:textId="4A4B9A40" w:rsidR="00800428" w:rsidRPr="003C4F54" w:rsidRDefault="00377312" w:rsidP="00050793">
      <w:pPr>
        <w:ind w:firstLine="709"/>
        <w:jc w:val="both"/>
        <w:rPr>
          <w:bCs/>
          <w:iCs/>
          <w:sz w:val="20"/>
          <w:szCs w:val="20"/>
          <w:lang w:eastAsia="lt-LT"/>
        </w:rPr>
      </w:pPr>
      <w:r w:rsidRPr="003C4F54">
        <w:rPr>
          <w:bCs/>
          <w:iCs/>
          <w:sz w:val="20"/>
          <w:szCs w:val="20"/>
          <w:lang w:eastAsia="lt-LT"/>
        </w:rPr>
        <w:t>2.2.</w:t>
      </w:r>
      <w:r w:rsidRPr="003C4F54">
        <w:rPr>
          <w:bCs/>
          <w:iCs/>
          <w:sz w:val="20"/>
          <w:szCs w:val="20"/>
          <w:lang w:eastAsia="lt-LT"/>
        </w:rPr>
        <w:tab/>
      </w:r>
      <w:r w:rsidR="001B6BF4" w:rsidRPr="003C4F54">
        <w:rPr>
          <w:bCs/>
          <w:iCs/>
          <w:sz w:val="20"/>
          <w:szCs w:val="20"/>
          <w:lang w:eastAsia="lt-LT"/>
        </w:rPr>
        <w:t xml:space="preserve">Paslaugų </w:t>
      </w:r>
      <w:r w:rsidR="002B103E">
        <w:rPr>
          <w:bCs/>
          <w:iCs/>
          <w:sz w:val="20"/>
          <w:szCs w:val="20"/>
          <w:lang w:eastAsia="lt-LT"/>
        </w:rPr>
        <w:t>teikimas</w:t>
      </w:r>
      <w:r w:rsidR="000B201C" w:rsidRPr="003C4F54">
        <w:rPr>
          <w:bCs/>
          <w:iCs/>
          <w:sz w:val="20"/>
          <w:szCs w:val="20"/>
          <w:lang w:eastAsia="lt-LT"/>
        </w:rPr>
        <w:t xml:space="preserve"> vykdomas </w:t>
      </w:r>
      <w:r w:rsidR="000B201C" w:rsidRPr="003C4F54">
        <w:rPr>
          <w:b/>
          <w:iCs/>
          <w:sz w:val="20"/>
          <w:szCs w:val="20"/>
          <w:lang w:eastAsia="lt-LT"/>
        </w:rPr>
        <w:t>202</w:t>
      </w:r>
      <w:r w:rsidR="00621B7E">
        <w:rPr>
          <w:b/>
          <w:iCs/>
          <w:sz w:val="20"/>
          <w:szCs w:val="20"/>
          <w:lang w:eastAsia="lt-LT"/>
        </w:rPr>
        <w:t>5</w:t>
      </w:r>
      <w:r w:rsidR="000B201C" w:rsidRPr="003C4F54">
        <w:rPr>
          <w:b/>
          <w:iCs/>
          <w:sz w:val="20"/>
          <w:szCs w:val="20"/>
          <w:lang w:eastAsia="lt-LT"/>
        </w:rPr>
        <w:t xml:space="preserve"> m. </w:t>
      </w:r>
      <w:r w:rsidR="0033516E">
        <w:rPr>
          <w:b/>
          <w:iCs/>
          <w:sz w:val="20"/>
          <w:szCs w:val="20"/>
          <w:lang w:eastAsia="lt-LT"/>
        </w:rPr>
        <w:t>balandžio</w:t>
      </w:r>
      <w:r w:rsidR="002B103E">
        <w:rPr>
          <w:b/>
          <w:iCs/>
          <w:sz w:val="20"/>
          <w:szCs w:val="20"/>
          <w:lang w:eastAsia="lt-LT"/>
        </w:rPr>
        <w:t xml:space="preserve"> – </w:t>
      </w:r>
      <w:r w:rsidR="0033516E">
        <w:rPr>
          <w:b/>
          <w:iCs/>
          <w:sz w:val="20"/>
          <w:szCs w:val="20"/>
          <w:lang w:eastAsia="lt-LT"/>
        </w:rPr>
        <w:t>gegužės</w:t>
      </w:r>
      <w:r w:rsidR="002B103E">
        <w:rPr>
          <w:b/>
          <w:iCs/>
          <w:sz w:val="20"/>
          <w:szCs w:val="20"/>
          <w:lang w:eastAsia="lt-LT"/>
        </w:rPr>
        <w:t xml:space="preserve"> </w:t>
      </w:r>
      <w:r w:rsidR="000B201C" w:rsidRPr="003C4F54">
        <w:rPr>
          <w:b/>
          <w:iCs/>
          <w:sz w:val="20"/>
          <w:szCs w:val="20"/>
          <w:lang w:eastAsia="lt-LT"/>
        </w:rPr>
        <w:t xml:space="preserve">mėn. ir </w:t>
      </w:r>
      <w:r w:rsidR="002B103E">
        <w:rPr>
          <w:b/>
          <w:iCs/>
          <w:sz w:val="20"/>
          <w:szCs w:val="20"/>
          <w:lang w:eastAsia="lt-LT"/>
        </w:rPr>
        <w:t xml:space="preserve">2025 m. </w:t>
      </w:r>
      <w:r w:rsidR="000B201C" w:rsidRPr="003C4F54">
        <w:rPr>
          <w:b/>
          <w:iCs/>
          <w:sz w:val="20"/>
          <w:szCs w:val="20"/>
          <w:lang w:eastAsia="lt-LT"/>
        </w:rPr>
        <w:t>rugsėjo – spalio mėn</w:t>
      </w:r>
      <w:r w:rsidR="009F5E98" w:rsidRPr="003C4F54">
        <w:rPr>
          <w:b/>
          <w:iCs/>
          <w:sz w:val="20"/>
          <w:szCs w:val="20"/>
          <w:lang w:eastAsia="lt-LT"/>
        </w:rPr>
        <w:t xml:space="preserve">. </w:t>
      </w:r>
      <w:r w:rsidR="009F5E98" w:rsidRPr="003C4F54">
        <w:rPr>
          <w:bCs/>
          <w:iCs/>
          <w:sz w:val="20"/>
          <w:szCs w:val="20"/>
          <w:lang w:eastAsia="lt-LT"/>
        </w:rPr>
        <w:t xml:space="preserve"> </w:t>
      </w:r>
      <w:r w:rsidR="00050793" w:rsidRPr="003C4F54">
        <w:rPr>
          <w:bCs/>
          <w:iCs/>
          <w:sz w:val="20"/>
          <w:szCs w:val="20"/>
          <w:lang w:eastAsia="lt-LT"/>
        </w:rPr>
        <w:t xml:space="preserve"> </w:t>
      </w:r>
      <w:r w:rsidR="00104E7C" w:rsidRPr="003C4F54">
        <w:rPr>
          <w:bCs/>
          <w:iCs/>
          <w:sz w:val="20"/>
          <w:szCs w:val="20"/>
          <w:lang w:eastAsia="lt-LT"/>
        </w:rPr>
        <w:t xml:space="preserve"> </w:t>
      </w:r>
    </w:p>
    <w:p w14:paraId="5372333D" w14:textId="77777777" w:rsidR="00800428" w:rsidRPr="003C4F54" w:rsidRDefault="00800428" w:rsidP="0054468C">
      <w:pPr>
        <w:tabs>
          <w:tab w:val="left" w:pos="1418"/>
        </w:tabs>
        <w:ind w:firstLine="720"/>
        <w:jc w:val="both"/>
        <w:rPr>
          <w:bCs/>
          <w:iCs/>
          <w:sz w:val="20"/>
          <w:szCs w:val="20"/>
          <w:lang w:eastAsia="lt-LT"/>
        </w:rPr>
      </w:pPr>
      <w:r w:rsidRPr="003C4F54">
        <w:rPr>
          <w:bCs/>
          <w:iCs/>
          <w:sz w:val="20"/>
          <w:szCs w:val="20"/>
          <w:lang w:eastAsia="lt-LT"/>
        </w:rPr>
        <w:t>2.3</w:t>
      </w:r>
      <w:r w:rsidR="00377312" w:rsidRPr="003C4F54">
        <w:rPr>
          <w:bCs/>
          <w:iCs/>
          <w:sz w:val="20"/>
          <w:szCs w:val="20"/>
          <w:lang w:eastAsia="lt-LT"/>
        </w:rPr>
        <w:t>.</w:t>
      </w:r>
      <w:r w:rsidR="00377312" w:rsidRPr="003C4F54">
        <w:rPr>
          <w:bCs/>
          <w:iCs/>
          <w:sz w:val="20"/>
          <w:szCs w:val="20"/>
          <w:lang w:eastAsia="lt-LT"/>
        </w:rPr>
        <w:tab/>
      </w:r>
      <w:bookmarkStart w:id="4" w:name="_Toc103066057"/>
      <w:r w:rsidR="005D7CA6" w:rsidRPr="003C4F54">
        <w:rPr>
          <w:bCs/>
          <w:iCs/>
          <w:sz w:val="20"/>
          <w:szCs w:val="20"/>
          <w:lang w:eastAsia="lt-LT"/>
        </w:rPr>
        <w:t>Pirkimas į pirkimo objekto dalis</w:t>
      </w:r>
      <w:r w:rsidR="00DA6FC1" w:rsidRPr="003C4F54">
        <w:rPr>
          <w:bCs/>
          <w:iCs/>
          <w:sz w:val="20"/>
          <w:szCs w:val="20"/>
          <w:lang w:eastAsia="lt-LT"/>
        </w:rPr>
        <w:t xml:space="preserve"> - neskirstomas</w:t>
      </w:r>
      <w:r w:rsidR="0054468C" w:rsidRPr="003C4F54">
        <w:rPr>
          <w:bCs/>
          <w:iCs/>
          <w:sz w:val="20"/>
          <w:szCs w:val="20"/>
          <w:lang w:eastAsia="lt-LT"/>
        </w:rPr>
        <w:t>.</w:t>
      </w:r>
      <w:r w:rsidR="004D4141" w:rsidRPr="003C4F54">
        <w:rPr>
          <w:bCs/>
          <w:iCs/>
          <w:sz w:val="20"/>
          <w:szCs w:val="20"/>
          <w:lang w:eastAsia="lt-LT"/>
        </w:rPr>
        <w:t xml:space="preserve"> </w:t>
      </w:r>
    </w:p>
    <w:p w14:paraId="5F24805A" w14:textId="77777777" w:rsidR="00800428" w:rsidRPr="000930DE" w:rsidRDefault="00377312" w:rsidP="00800428">
      <w:pPr>
        <w:tabs>
          <w:tab w:val="left" w:pos="1418"/>
        </w:tabs>
        <w:ind w:firstLine="720"/>
        <w:rPr>
          <w:color w:val="000000" w:themeColor="text1"/>
          <w:sz w:val="20"/>
          <w:szCs w:val="20"/>
        </w:rPr>
      </w:pPr>
      <w:r w:rsidRPr="003C4F54">
        <w:rPr>
          <w:bCs/>
          <w:iCs/>
          <w:sz w:val="20"/>
          <w:szCs w:val="20"/>
          <w:lang w:eastAsia="lt-LT"/>
        </w:rPr>
        <w:t>2.4.</w:t>
      </w:r>
      <w:r w:rsidRPr="003C4F54">
        <w:rPr>
          <w:bCs/>
          <w:iCs/>
          <w:sz w:val="20"/>
          <w:szCs w:val="20"/>
          <w:lang w:eastAsia="lt-LT"/>
        </w:rPr>
        <w:tab/>
      </w:r>
      <w:r w:rsidR="00800428" w:rsidRPr="003C4F54">
        <w:rPr>
          <w:bCs/>
          <w:iCs/>
          <w:sz w:val="20"/>
          <w:szCs w:val="20"/>
          <w:lang w:eastAsia="lt-LT"/>
        </w:rPr>
        <w:t>Tiekėjams</w:t>
      </w:r>
      <w:r w:rsidR="00800428" w:rsidRPr="000930DE">
        <w:rPr>
          <w:color w:val="000000" w:themeColor="text1"/>
          <w:sz w:val="20"/>
          <w:szCs w:val="20"/>
        </w:rPr>
        <w:t xml:space="preserve"> neleidžiama pateikti alternatyvių pasiūlymų.</w:t>
      </w:r>
    </w:p>
    <w:p w14:paraId="165CEAB1" w14:textId="77777777" w:rsidR="00800428" w:rsidRPr="000930DE" w:rsidRDefault="00800428" w:rsidP="00800428">
      <w:pPr>
        <w:tabs>
          <w:tab w:val="left" w:pos="1418"/>
        </w:tabs>
        <w:ind w:firstLine="720"/>
        <w:rPr>
          <w:color w:val="000000" w:themeColor="text1"/>
          <w:sz w:val="20"/>
          <w:szCs w:val="20"/>
        </w:rPr>
      </w:pPr>
      <w:r w:rsidRPr="000930DE">
        <w:rPr>
          <w:color w:val="000000" w:themeColor="text1"/>
          <w:sz w:val="20"/>
          <w:szCs w:val="20"/>
        </w:rPr>
        <w:t>2.5</w:t>
      </w:r>
      <w:r w:rsidR="00377312" w:rsidRPr="000930DE">
        <w:rPr>
          <w:color w:val="000000" w:themeColor="text1"/>
          <w:sz w:val="20"/>
          <w:szCs w:val="20"/>
        </w:rPr>
        <w:t>.</w:t>
      </w:r>
      <w:r w:rsidR="00377312" w:rsidRPr="000930DE">
        <w:rPr>
          <w:color w:val="000000" w:themeColor="text1"/>
          <w:sz w:val="20"/>
          <w:szCs w:val="20"/>
        </w:rPr>
        <w:tab/>
      </w:r>
      <w:r w:rsidRPr="000930DE">
        <w:rPr>
          <w:color w:val="000000" w:themeColor="text1"/>
          <w:sz w:val="20"/>
          <w:szCs w:val="20"/>
        </w:rPr>
        <w:t>Pirkimo metu deramasi nebus.</w:t>
      </w:r>
    </w:p>
    <w:p w14:paraId="05A454A8" w14:textId="77777777" w:rsidR="00800428" w:rsidRPr="00800428" w:rsidRDefault="00800428" w:rsidP="00800428">
      <w:pPr>
        <w:tabs>
          <w:tab w:val="left" w:pos="1418"/>
        </w:tabs>
        <w:ind w:firstLine="720"/>
        <w:rPr>
          <w:sz w:val="20"/>
          <w:szCs w:val="20"/>
        </w:rPr>
      </w:pPr>
    </w:p>
    <w:p w14:paraId="0C506808" w14:textId="77777777" w:rsidR="00800428" w:rsidRPr="0080042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54118F">
        <w:rPr>
          <w:rFonts w:ascii="Times New Roman" w:hAnsi="Times New Roman" w:cs="Times New Roman"/>
          <w:b/>
          <w:color w:val="000000" w:themeColor="text1"/>
          <w:sz w:val="20"/>
          <w:szCs w:val="20"/>
        </w:rPr>
        <w:t>3.</w:t>
      </w:r>
      <w:r w:rsidRPr="00800428">
        <w:rPr>
          <w:rFonts w:ascii="Times New Roman" w:hAnsi="Times New Roman" w:cs="Times New Roman"/>
          <w:b/>
          <w:sz w:val="20"/>
          <w:szCs w:val="20"/>
        </w:rPr>
        <w:t xml:space="preserve"> </w:t>
      </w:r>
      <w:r w:rsidRPr="0054118F">
        <w:rPr>
          <w:rFonts w:ascii="Times New Roman" w:hAnsi="Times New Roman" w:cs="Times New Roman"/>
          <w:b/>
          <w:color w:val="000000" w:themeColor="text1"/>
          <w:sz w:val="20"/>
          <w:szCs w:val="20"/>
        </w:rPr>
        <w:t xml:space="preserve">MINIMALŪS TIEKĖJŲ KVALIFIKACIJOS REIKALAVIMAI </w:t>
      </w:r>
      <w:bookmarkEnd w:id="4"/>
      <w:r w:rsidRPr="0054118F">
        <w:rPr>
          <w:rFonts w:ascii="Times New Roman" w:hAnsi="Times New Roman" w:cs="Times New Roman"/>
          <w:b/>
          <w:color w:val="000000" w:themeColor="text1"/>
          <w:sz w:val="20"/>
          <w:szCs w:val="20"/>
        </w:rPr>
        <w:t>IR TIEKĖJŲ PAŠALINIMO PAGRINDAI</w:t>
      </w:r>
    </w:p>
    <w:p w14:paraId="03B3BAD3" w14:textId="77777777" w:rsidR="00377312" w:rsidRDefault="00377312" w:rsidP="00800428">
      <w:pPr>
        <w:pStyle w:val="Sraopastraipa"/>
        <w:ind w:left="142" w:firstLine="568"/>
        <w:jc w:val="both"/>
        <w:rPr>
          <w:sz w:val="20"/>
          <w:szCs w:val="20"/>
          <w:lang w:eastAsia="lt-LT"/>
        </w:rPr>
      </w:pPr>
    </w:p>
    <w:p w14:paraId="2112E1CF" w14:textId="77777777" w:rsidR="00016227" w:rsidRPr="00016227" w:rsidRDefault="00377312" w:rsidP="00016227">
      <w:pPr>
        <w:pStyle w:val="Body2"/>
        <w:ind w:left="360" w:firstLine="491"/>
        <w:rPr>
          <w:rFonts w:cs="Times New Roman"/>
          <w:sz w:val="20"/>
          <w:szCs w:val="20"/>
          <w:lang w:val="lt-LT"/>
        </w:rPr>
      </w:pPr>
      <w:r w:rsidRPr="00C86CAC">
        <w:rPr>
          <w:sz w:val="20"/>
          <w:szCs w:val="20"/>
          <w:lang w:val="lt-LT"/>
        </w:rPr>
        <w:t>3.1.</w:t>
      </w:r>
      <w:r w:rsidRPr="00C86CAC">
        <w:rPr>
          <w:sz w:val="20"/>
          <w:szCs w:val="20"/>
          <w:lang w:val="lt-LT"/>
        </w:rPr>
        <w:tab/>
      </w:r>
      <w:r w:rsidR="00016227" w:rsidRPr="00016227">
        <w:rPr>
          <w:rFonts w:cs="Times New Roman"/>
          <w:sz w:val="20"/>
          <w:szCs w:val="20"/>
          <w:lang w:val="lt-LT"/>
        </w:rPr>
        <w:t>Perkančioji organizacija nenustato tiekėjo pašalinimo pagrindų, bei nereikalauja, kad tiekėjas laikytųsi kokybės vadybos sistemos ir (arba) aplinkos apsaugos vadybos sistemos standartų (toliau – Reikalavimai tiekėjui).</w:t>
      </w:r>
    </w:p>
    <w:p w14:paraId="6C6D7BAB" w14:textId="77777777" w:rsidR="00016227" w:rsidRPr="003C0CC5" w:rsidRDefault="00016227" w:rsidP="00016227">
      <w:pPr>
        <w:pStyle w:val="Body2"/>
        <w:ind w:left="360" w:firstLine="491"/>
        <w:rPr>
          <w:rFonts w:cs="Times New Roman"/>
          <w:color w:val="auto"/>
          <w:sz w:val="24"/>
          <w:szCs w:val="24"/>
          <w:lang w:val="lt-LT"/>
        </w:rPr>
      </w:pPr>
      <w:r>
        <w:rPr>
          <w:rFonts w:cs="Times New Roman"/>
          <w:sz w:val="20"/>
          <w:szCs w:val="20"/>
          <w:lang w:val="lt-LT"/>
        </w:rPr>
        <w:t>3.2.</w:t>
      </w:r>
      <w:r>
        <w:rPr>
          <w:rFonts w:cs="Times New Roman"/>
          <w:sz w:val="20"/>
          <w:szCs w:val="20"/>
          <w:lang w:val="lt-LT"/>
        </w:rPr>
        <w:tab/>
      </w:r>
      <w:r w:rsidRPr="00016227">
        <w:rPr>
          <w:rFonts w:cs="Times New Roman"/>
          <w:sz w:val="20"/>
          <w:szCs w:val="20"/>
          <w:lang w:val="lt-LT"/>
        </w:rPr>
        <w:t>Perkančioji organizacija nustato tiekėjams minimalius kvalifikacijos reikalavimus</w:t>
      </w:r>
      <w:r w:rsidRPr="003C0CC5">
        <w:rPr>
          <w:rFonts w:cs="Times New Roman"/>
          <w:sz w:val="24"/>
          <w:szCs w:val="24"/>
          <w:lang w:val="lt-LT"/>
        </w:rPr>
        <w:t>:</w:t>
      </w:r>
    </w:p>
    <w:p w14:paraId="3F2E352C" w14:textId="77777777" w:rsidR="00016227" w:rsidRPr="003C0CC5" w:rsidRDefault="00016227" w:rsidP="00016227">
      <w:pPr>
        <w:pStyle w:val="Body2"/>
        <w:ind w:left="360"/>
        <w:jc w:val="right"/>
        <w:rPr>
          <w:rFonts w:cs="Times New Roman"/>
          <w:b/>
          <w:color w:val="auto"/>
          <w:lang w:val="lt-LT"/>
        </w:rPr>
      </w:pPr>
      <w:r w:rsidRPr="003C0CC5">
        <w:rPr>
          <w:rFonts w:cs="Times New Roman"/>
          <w:b/>
          <w:color w:val="auto"/>
          <w:lang w:val="lt-LT"/>
        </w:rPr>
        <w:t>1 lentelė</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4253"/>
        <w:gridCol w:w="4677"/>
      </w:tblGrid>
      <w:tr w:rsidR="00016227" w:rsidRPr="003C0CC5" w14:paraId="34BED13C" w14:textId="77777777" w:rsidTr="007310B3">
        <w:trPr>
          <w:trHeight w:val="345"/>
        </w:trPr>
        <w:tc>
          <w:tcPr>
            <w:tcW w:w="880" w:type="dxa"/>
          </w:tcPr>
          <w:p w14:paraId="6ABAC21B" w14:textId="77777777" w:rsidR="00016227" w:rsidRPr="005B55F0" w:rsidRDefault="00016227" w:rsidP="00016227">
            <w:pPr>
              <w:jc w:val="both"/>
              <w:rPr>
                <w:bCs/>
                <w:sz w:val="20"/>
                <w:szCs w:val="20"/>
              </w:rPr>
            </w:pPr>
            <w:r w:rsidRPr="005B55F0">
              <w:rPr>
                <w:bCs/>
                <w:sz w:val="20"/>
                <w:szCs w:val="20"/>
              </w:rPr>
              <w:t>Eil.</w:t>
            </w:r>
          </w:p>
          <w:p w14:paraId="19B57FF2" w14:textId="77777777" w:rsidR="00016227" w:rsidRPr="005B55F0" w:rsidRDefault="00016227" w:rsidP="00016227">
            <w:pPr>
              <w:jc w:val="both"/>
              <w:rPr>
                <w:bCs/>
                <w:sz w:val="20"/>
                <w:szCs w:val="20"/>
              </w:rPr>
            </w:pPr>
            <w:r w:rsidRPr="005B55F0">
              <w:rPr>
                <w:bCs/>
                <w:sz w:val="20"/>
                <w:szCs w:val="20"/>
              </w:rPr>
              <w:t>Nr.</w:t>
            </w:r>
          </w:p>
        </w:tc>
        <w:tc>
          <w:tcPr>
            <w:tcW w:w="4253" w:type="dxa"/>
          </w:tcPr>
          <w:p w14:paraId="62FA1D3C" w14:textId="77777777" w:rsidR="00016227" w:rsidRPr="005B55F0" w:rsidRDefault="00016227" w:rsidP="00016227">
            <w:pPr>
              <w:jc w:val="both"/>
              <w:rPr>
                <w:bCs/>
                <w:sz w:val="20"/>
                <w:szCs w:val="20"/>
              </w:rPr>
            </w:pPr>
            <w:r w:rsidRPr="005B55F0">
              <w:rPr>
                <w:bCs/>
                <w:sz w:val="20"/>
                <w:szCs w:val="20"/>
              </w:rPr>
              <w:t>Kvalifikacijos reikalavimai</w:t>
            </w:r>
          </w:p>
        </w:tc>
        <w:tc>
          <w:tcPr>
            <w:tcW w:w="4677" w:type="dxa"/>
          </w:tcPr>
          <w:p w14:paraId="30407B16" w14:textId="77777777" w:rsidR="00016227" w:rsidRPr="005B55F0" w:rsidRDefault="00016227" w:rsidP="00016227">
            <w:pPr>
              <w:jc w:val="both"/>
              <w:rPr>
                <w:bCs/>
                <w:sz w:val="20"/>
                <w:szCs w:val="20"/>
              </w:rPr>
            </w:pPr>
            <w:r w:rsidRPr="005B55F0">
              <w:rPr>
                <w:bCs/>
                <w:sz w:val="20"/>
                <w:szCs w:val="20"/>
              </w:rPr>
              <w:t>Kvalifikacijos reikalavimus patvirtinantys dokumentai</w:t>
            </w:r>
          </w:p>
        </w:tc>
      </w:tr>
      <w:tr w:rsidR="00016227" w:rsidRPr="003C0CC5" w14:paraId="38149E02" w14:textId="77777777" w:rsidTr="007310B3">
        <w:trPr>
          <w:trHeight w:val="422"/>
        </w:trPr>
        <w:tc>
          <w:tcPr>
            <w:tcW w:w="880" w:type="dxa"/>
          </w:tcPr>
          <w:p w14:paraId="176DC743" w14:textId="77777777" w:rsidR="00016227" w:rsidRPr="005B55F0" w:rsidRDefault="00016227" w:rsidP="00016227">
            <w:pPr>
              <w:rPr>
                <w:sz w:val="20"/>
                <w:szCs w:val="20"/>
              </w:rPr>
            </w:pPr>
            <w:r w:rsidRPr="005B55F0">
              <w:rPr>
                <w:sz w:val="20"/>
                <w:szCs w:val="20"/>
              </w:rPr>
              <w:t xml:space="preserve">3.2.1. </w:t>
            </w:r>
          </w:p>
        </w:tc>
        <w:tc>
          <w:tcPr>
            <w:tcW w:w="4253" w:type="dxa"/>
          </w:tcPr>
          <w:p w14:paraId="69820E5C" w14:textId="30777A09" w:rsidR="00016227" w:rsidRPr="005B55F0" w:rsidRDefault="00016227" w:rsidP="005B55F0">
            <w:pPr>
              <w:tabs>
                <w:tab w:val="left" w:pos="317"/>
              </w:tabs>
              <w:jc w:val="both"/>
              <w:rPr>
                <w:sz w:val="20"/>
                <w:szCs w:val="20"/>
              </w:rPr>
            </w:pPr>
            <w:r w:rsidRPr="005B55F0">
              <w:rPr>
                <w:sz w:val="20"/>
                <w:szCs w:val="20"/>
              </w:rPr>
              <w:t xml:space="preserve">Paslaugos tiekėjas turi pasiūlyti ne mažiau kaip </w:t>
            </w:r>
            <w:r w:rsidR="00CA2A29">
              <w:rPr>
                <w:sz w:val="20"/>
                <w:szCs w:val="20"/>
              </w:rPr>
              <w:t>1</w:t>
            </w:r>
            <w:r w:rsidRPr="005B55F0">
              <w:rPr>
                <w:sz w:val="20"/>
                <w:szCs w:val="20"/>
              </w:rPr>
              <w:t xml:space="preserve"> specialist</w:t>
            </w:r>
            <w:r w:rsidR="00CA2A29">
              <w:rPr>
                <w:sz w:val="20"/>
                <w:szCs w:val="20"/>
              </w:rPr>
              <w:t>ą</w:t>
            </w:r>
            <w:r w:rsidRPr="005B55F0">
              <w:rPr>
                <w:sz w:val="20"/>
                <w:szCs w:val="20"/>
              </w:rPr>
              <w:t>, kur</w:t>
            </w:r>
            <w:r w:rsidR="0033516E">
              <w:rPr>
                <w:sz w:val="20"/>
                <w:szCs w:val="20"/>
              </w:rPr>
              <w:t>i</w:t>
            </w:r>
            <w:r w:rsidR="00CA2A29">
              <w:rPr>
                <w:sz w:val="20"/>
                <w:szCs w:val="20"/>
              </w:rPr>
              <w:t>s</w:t>
            </w:r>
            <w:r w:rsidRPr="005B55F0">
              <w:rPr>
                <w:sz w:val="20"/>
                <w:szCs w:val="20"/>
              </w:rPr>
              <w:t xml:space="preserve"> atitinka visus šiuos reikalavimus:</w:t>
            </w:r>
          </w:p>
          <w:p w14:paraId="3D6DC207" w14:textId="77777777" w:rsidR="00016227" w:rsidRPr="005B55F0" w:rsidRDefault="00016227" w:rsidP="005B55F0">
            <w:pPr>
              <w:pStyle w:val="Sraopastraipa"/>
              <w:numPr>
                <w:ilvl w:val="0"/>
                <w:numId w:val="28"/>
              </w:numPr>
              <w:ind w:left="0" w:firstLine="175"/>
              <w:jc w:val="both"/>
              <w:rPr>
                <w:sz w:val="20"/>
                <w:szCs w:val="20"/>
              </w:rPr>
            </w:pPr>
            <w:r w:rsidRPr="005B55F0">
              <w:rPr>
                <w:sz w:val="20"/>
                <w:szCs w:val="20"/>
              </w:rPr>
              <w:t>Turi aukštąjį universitetinį arba jam prilygintą socialinių mokslų, humanitarinių ar kt. mokslų krypties išsilavinimą ir ne žemesnį kaip magistro arba jam prilygintą laipsnį;</w:t>
            </w:r>
          </w:p>
          <w:p w14:paraId="36B961E2" w14:textId="77777777" w:rsidR="00016227" w:rsidRPr="005B55F0" w:rsidRDefault="00016227" w:rsidP="005B55F0">
            <w:pPr>
              <w:pStyle w:val="Sraopastraipa"/>
              <w:numPr>
                <w:ilvl w:val="0"/>
                <w:numId w:val="28"/>
              </w:numPr>
              <w:ind w:left="0" w:firstLine="175"/>
              <w:jc w:val="both"/>
              <w:rPr>
                <w:sz w:val="20"/>
                <w:szCs w:val="20"/>
              </w:rPr>
            </w:pPr>
            <w:r w:rsidRPr="005B55F0">
              <w:rPr>
                <w:sz w:val="20"/>
                <w:szCs w:val="20"/>
              </w:rPr>
              <w:t>Yra baigęs Supervizijos podiplominių neformaliojo suaugusiųjų švietimo studijų programą, atitinkančią Nacionalinių supervizijos organizacijų Europoje asociacijos standartus (ANSE:</w:t>
            </w:r>
            <w:hyperlink r:id="rId10" w:tgtFrame="_blank" w:history="1">
              <w:r w:rsidRPr="005B55F0">
                <w:rPr>
                  <w:sz w:val="20"/>
                  <w:szCs w:val="20"/>
                  <w:u w:val="single"/>
                </w:rPr>
                <w:t>www.anse.eu</w:t>
              </w:r>
            </w:hyperlink>
            <w:r w:rsidRPr="005B55F0">
              <w:rPr>
                <w:sz w:val="20"/>
                <w:szCs w:val="20"/>
              </w:rPr>
              <w:t>).</w:t>
            </w:r>
          </w:p>
          <w:p w14:paraId="00ECDEB1" w14:textId="537BBFB2" w:rsidR="00016227" w:rsidRPr="005B55F0" w:rsidRDefault="00016227" w:rsidP="005B55F0">
            <w:pPr>
              <w:pStyle w:val="Sraopastraipa"/>
              <w:numPr>
                <w:ilvl w:val="0"/>
                <w:numId w:val="28"/>
              </w:numPr>
              <w:tabs>
                <w:tab w:val="left" w:pos="317"/>
              </w:tabs>
              <w:ind w:left="0" w:firstLine="175"/>
              <w:jc w:val="both"/>
              <w:rPr>
                <w:sz w:val="20"/>
                <w:szCs w:val="20"/>
              </w:rPr>
            </w:pPr>
            <w:r w:rsidRPr="005B55F0">
              <w:rPr>
                <w:sz w:val="20"/>
                <w:szCs w:val="20"/>
              </w:rPr>
              <w:t xml:space="preserve">Turi ne mažesnę  nei 5 metų patirtį vedant grupines supervizijas </w:t>
            </w:r>
            <w:r w:rsidR="0033516E">
              <w:rPr>
                <w:sz w:val="20"/>
                <w:szCs w:val="20"/>
              </w:rPr>
              <w:t xml:space="preserve">vadovams, </w:t>
            </w:r>
            <w:r w:rsidR="0033516E" w:rsidRPr="005B55F0">
              <w:rPr>
                <w:sz w:val="20"/>
                <w:szCs w:val="20"/>
              </w:rPr>
              <w:t>padalinių vedėjams</w:t>
            </w:r>
            <w:r w:rsidR="0033516E">
              <w:rPr>
                <w:sz w:val="20"/>
                <w:szCs w:val="20"/>
              </w:rPr>
              <w:t xml:space="preserve"> ir pavaduotojams, </w:t>
            </w:r>
            <w:r w:rsidRPr="005B55F0">
              <w:rPr>
                <w:sz w:val="20"/>
                <w:szCs w:val="20"/>
              </w:rPr>
              <w:t xml:space="preserve">socialiniams darbuotojams, atvejo vadybininkams, </w:t>
            </w:r>
            <w:r w:rsidR="0033516E">
              <w:rPr>
                <w:sz w:val="20"/>
                <w:szCs w:val="20"/>
              </w:rPr>
              <w:t>socialinio darbo organizatoriams</w:t>
            </w:r>
            <w:r w:rsidR="00CA2A29">
              <w:rPr>
                <w:sz w:val="20"/>
                <w:szCs w:val="20"/>
              </w:rPr>
              <w:t>, dirbantiems socialinių paslaugų teikimo srityje.</w:t>
            </w:r>
          </w:p>
        </w:tc>
        <w:tc>
          <w:tcPr>
            <w:tcW w:w="4677" w:type="dxa"/>
          </w:tcPr>
          <w:p w14:paraId="1A27D9A3" w14:textId="4A7373D3" w:rsidR="00016227" w:rsidRPr="005B55F0" w:rsidRDefault="00016227" w:rsidP="00E86AFE">
            <w:pPr>
              <w:jc w:val="both"/>
              <w:rPr>
                <w:sz w:val="20"/>
                <w:szCs w:val="20"/>
              </w:rPr>
            </w:pPr>
            <w:r w:rsidRPr="005B55F0">
              <w:rPr>
                <w:sz w:val="20"/>
                <w:szCs w:val="20"/>
              </w:rPr>
              <w:t>Paslaugos tiekėjo pažyma, t. y.  kuri</w:t>
            </w:r>
            <w:r w:rsidR="00683263">
              <w:rPr>
                <w:sz w:val="20"/>
                <w:szCs w:val="20"/>
              </w:rPr>
              <w:t>oje</w:t>
            </w:r>
            <w:r w:rsidRPr="005B55F0">
              <w:rPr>
                <w:sz w:val="20"/>
                <w:szCs w:val="20"/>
              </w:rPr>
              <w:t xml:space="preserve"> nurodom</w:t>
            </w:r>
            <w:r w:rsidR="00683263">
              <w:rPr>
                <w:sz w:val="20"/>
                <w:szCs w:val="20"/>
              </w:rPr>
              <w:t>i</w:t>
            </w:r>
            <w:r w:rsidRPr="005B55F0">
              <w:rPr>
                <w:sz w:val="20"/>
                <w:szCs w:val="20"/>
              </w:rPr>
              <w:t xml:space="preserve"> siūlom</w:t>
            </w:r>
            <w:r w:rsidR="00CA2A29">
              <w:rPr>
                <w:sz w:val="20"/>
                <w:szCs w:val="20"/>
              </w:rPr>
              <w:t>as</w:t>
            </w:r>
            <w:r w:rsidRPr="005B55F0">
              <w:rPr>
                <w:sz w:val="20"/>
                <w:szCs w:val="20"/>
              </w:rPr>
              <w:t xml:space="preserve"> specialista</w:t>
            </w:r>
            <w:r w:rsidR="00CA2A29">
              <w:rPr>
                <w:sz w:val="20"/>
                <w:szCs w:val="20"/>
              </w:rPr>
              <w:t>s</w:t>
            </w:r>
            <w:r w:rsidRPr="005B55F0">
              <w:rPr>
                <w:sz w:val="20"/>
                <w:szCs w:val="20"/>
              </w:rPr>
              <w:t>, varda</w:t>
            </w:r>
            <w:r w:rsidR="00CA2A29">
              <w:rPr>
                <w:sz w:val="20"/>
                <w:szCs w:val="20"/>
              </w:rPr>
              <w:t>s</w:t>
            </w:r>
            <w:r w:rsidRPr="005B55F0">
              <w:rPr>
                <w:sz w:val="20"/>
                <w:szCs w:val="20"/>
              </w:rPr>
              <w:t>, pavardė, patirtis reikalaujamose srityse bei pridedam</w:t>
            </w:r>
            <w:r w:rsidR="00CA2A29">
              <w:rPr>
                <w:sz w:val="20"/>
                <w:szCs w:val="20"/>
              </w:rPr>
              <w:t>as</w:t>
            </w:r>
            <w:r w:rsidRPr="005B55F0">
              <w:rPr>
                <w:sz w:val="20"/>
                <w:szCs w:val="20"/>
              </w:rPr>
              <w:t xml:space="preserve"> specialist</w:t>
            </w:r>
            <w:r w:rsidR="00CA2A29">
              <w:rPr>
                <w:sz w:val="20"/>
                <w:szCs w:val="20"/>
              </w:rPr>
              <w:t>o</w:t>
            </w:r>
            <w:r w:rsidRPr="005B55F0">
              <w:rPr>
                <w:sz w:val="20"/>
                <w:szCs w:val="20"/>
              </w:rPr>
              <w:t xml:space="preserve"> gyvenimo aprašyma</w:t>
            </w:r>
            <w:r w:rsidR="00CA2A29">
              <w:rPr>
                <w:sz w:val="20"/>
                <w:szCs w:val="20"/>
              </w:rPr>
              <w:t>s</w:t>
            </w:r>
            <w:r w:rsidRPr="005B55F0">
              <w:rPr>
                <w:sz w:val="20"/>
                <w:szCs w:val="20"/>
              </w:rPr>
              <w:t xml:space="preserve"> (CV)</w:t>
            </w:r>
            <w:r w:rsidR="00CA2A29">
              <w:rPr>
                <w:sz w:val="20"/>
                <w:szCs w:val="20"/>
              </w:rPr>
              <w:t>,</w:t>
            </w:r>
            <w:r w:rsidRPr="005B55F0">
              <w:rPr>
                <w:sz w:val="20"/>
                <w:szCs w:val="20"/>
              </w:rPr>
              <w:t xml:space="preserve"> diplomų, pažymėjim</w:t>
            </w:r>
            <w:r w:rsidR="00CA2A29">
              <w:rPr>
                <w:sz w:val="20"/>
                <w:szCs w:val="20"/>
              </w:rPr>
              <w:t>ų</w:t>
            </w:r>
            <w:r w:rsidRPr="005B55F0">
              <w:rPr>
                <w:sz w:val="20"/>
                <w:szCs w:val="20"/>
              </w:rPr>
              <w:t>, kt. kvalifikaciją liudijančių dokumentų ar lygiaverčių dokumentų kopijos.</w:t>
            </w:r>
          </w:p>
          <w:p w14:paraId="05D4F193" w14:textId="5B83064D" w:rsidR="00016227" w:rsidRPr="005B55F0" w:rsidRDefault="00016227" w:rsidP="00016227">
            <w:pPr>
              <w:jc w:val="both"/>
              <w:rPr>
                <w:rFonts w:eastAsiaTheme="minorHAnsi"/>
                <w:sz w:val="20"/>
                <w:szCs w:val="20"/>
              </w:rPr>
            </w:pPr>
            <w:r w:rsidRPr="005B55F0">
              <w:rPr>
                <w:sz w:val="20"/>
                <w:szCs w:val="20"/>
              </w:rPr>
              <w:t>Paslaugos tiekėjo siūlom</w:t>
            </w:r>
            <w:r w:rsidR="00CA2A29">
              <w:rPr>
                <w:sz w:val="20"/>
                <w:szCs w:val="20"/>
              </w:rPr>
              <w:t>o</w:t>
            </w:r>
            <w:r w:rsidRPr="005B55F0">
              <w:rPr>
                <w:sz w:val="20"/>
                <w:szCs w:val="20"/>
              </w:rPr>
              <w:t xml:space="preserve"> specialist</w:t>
            </w:r>
            <w:r w:rsidR="00CA2A29">
              <w:rPr>
                <w:sz w:val="20"/>
                <w:szCs w:val="20"/>
              </w:rPr>
              <w:t>o</w:t>
            </w:r>
            <w:r w:rsidRPr="005B55F0">
              <w:rPr>
                <w:sz w:val="20"/>
                <w:szCs w:val="20"/>
              </w:rPr>
              <w:t xml:space="preserve"> gyvenimo aprašym</w:t>
            </w:r>
            <w:r w:rsidR="00CA2A29">
              <w:rPr>
                <w:sz w:val="20"/>
                <w:szCs w:val="20"/>
              </w:rPr>
              <w:t>e</w:t>
            </w:r>
            <w:r w:rsidRPr="005B55F0">
              <w:rPr>
                <w:sz w:val="20"/>
                <w:szCs w:val="20"/>
              </w:rPr>
              <w:t xml:space="preserve"> (CV) turi būti nurodyta reikalaujama konsultavimo patirtis ne mažiau kaip 5 metų laikotarpiu,  nurodant supervizijų vedimo datas, tikslines grupes.</w:t>
            </w:r>
          </w:p>
          <w:p w14:paraId="55444B96" w14:textId="77777777" w:rsidR="00016227" w:rsidRPr="005B55F0" w:rsidRDefault="00016227" w:rsidP="00016227">
            <w:pPr>
              <w:jc w:val="both"/>
              <w:rPr>
                <w:sz w:val="20"/>
                <w:szCs w:val="20"/>
              </w:rPr>
            </w:pPr>
          </w:p>
        </w:tc>
      </w:tr>
    </w:tbl>
    <w:p w14:paraId="09FE9317" w14:textId="77777777" w:rsidR="00016227" w:rsidRPr="00016227" w:rsidRDefault="00016227" w:rsidP="00016227">
      <w:pPr>
        <w:pStyle w:val="Body2"/>
        <w:ind w:firstLine="567"/>
        <w:jc w:val="left"/>
        <w:rPr>
          <w:rFonts w:cs="Times New Roman"/>
          <w:color w:val="auto"/>
          <w:sz w:val="20"/>
          <w:szCs w:val="20"/>
          <w:lang w:val="lt-LT"/>
        </w:rPr>
      </w:pPr>
      <w:r w:rsidRPr="003C0CC5">
        <w:rPr>
          <w:rFonts w:cs="Times New Roman"/>
          <w:color w:val="357CA2"/>
          <w:lang w:val="lt-LT"/>
        </w:rPr>
        <w:t xml:space="preserve"> </w:t>
      </w:r>
      <w:r w:rsidRPr="00016227">
        <w:rPr>
          <w:rFonts w:cs="Times New Roman"/>
          <w:color w:val="auto"/>
          <w:sz w:val="20"/>
          <w:szCs w:val="20"/>
          <w:lang w:val="lt-LT"/>
        </w:rPr>
        <w:t>3.3.</w:t>
      </w:r>
      <w:r>
        <w:rPr>
          <w:rFonts w:cs="Times New Roman"/>
          <w:color w:val="auto"/>
          <w:sz w:val="20"/>
          <w:szCs w:val="20"/>
          <w:lang w:val="lt-LT"/>
        </w:rPr>
        <w:tab/>
      </w:r>
      <w:r w:rsidRPr="00016227">
        <w:rPr>
          <w:rFonts w:cs="Times New Roman"/>
          <w:color w:val="auto"/>
          <w:sz w:val="20"/>
          <w:szCs w:val="20"/>
          <w:lang w:val="lt-LT"/>
        </w:rPr>
        <w:t>Pirkimo sąlygose keliami reikalavimai tiekėjo kvalifikacijai turi būti įgyti iki pasiūlymų pateikimo termino pabaigos (susipažinimo su pasiūlymais dienos).</w:t>
      </w:r>
    </w:p>
    <w:p w14:paraId="065D7D1A" w14:textId="77777777" w:rsidR="00800428" w:rsidRPr="00016227" w:rsidRDefault="00016227" w:rsidP="00016227">
      <w:pPr>
        <w:pStyle w:val="Sraopastraipa"/>
        <w:ind w:left="142" w:firstLine="568"/>
        <w:jc w:val="both"/>
        <w:rPr>
          <w:sz w:val="20"/>
          <w:szCs w:val="20"/>
          <w:lang w:eastAsia="lt-LT"/>
        </w:rPr>
      </w:pPr>
      <w:r w:rsidRPr="00016227">
        <w:rPr>
          <w:sz w:val="20"/>
          <w:szCs w:val="20"/>
        </w:rPr>
        <w:t>3.4.</w:t>
      </w:r>
      <w:r>
        <w:rPr>
          <w:sz w:val="20"/>
          <w:szCs w:val="20"/>
        </w:rPr>
        <w:tab/>
      </w:r>
      <w:r w:rsidRPr="00016227">
        <w:rPr>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4B94F435" w14:textId="77777777" w:rsidR="00800428" w:rsidRPr="00800428" w:rsidRDefault="00800428" w:rsidP="00800428">
      <w:pPr>
        <w:pStyle w:val="Sraopastraipa"/>
        <w:ind w:left="142" w:firstLine="568"/>
        <w:jc w:val="both"/>
        <w:rPr>
          <w:sz w:val="20"/>
          <w:szCs w:val="20"/>
          <w:lang w:eastAsia="lt-LT"/>
        </w:rPr>
      </w:pPr>
    </w:p>
    <w:p w14:paraId="2C698413" w14:textId="77777777" w:rsidR="00800428" w:rsidRPr="0054118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4. ŪKIO SUBJEKTŲ GRUPĖS DALYVAVIMAS PIRKIMO PROCEDŪROSE</w:t>
      </w:r>
    </w:p>
    <w:p w14:paraId="66FC992D" w14:textId="77777777" w:rsidR="00800428" w:rsidRPr="00800428" w:rsidRDefault="00800428" w:rsidP="00800428">
      <w:pPr>
        <w:tabs>
          <w:tab w:val="left" w:pos="851"/>
          <w:tab w:val="left" w:pos="1418"/>
        </w:tabs>
        <w:ind w:firstLine="720"/>
        <w:rPr>
          <w:sz w:val="20"/>
          <w:szCs w:val="20"/>
        </w:rPr>
      </w:pPr>
    </w:p>
    <w:p w14:paraId="038D501B" w14:textId="77777777" w:rsidR="00800428" w:rsidRPr="00800428" w:rsidRDefault="00377312" w:rsidP="00800428">
      <w:pPr>
        <w:tabs>
          <w:tab w:val="left" w:pos="851"/>
          <w:tab w:val="left" w:pos="1418"/>
        </w:tabs>
        <w:ind w:firstLine="720"/>
        <w:jc w:val="both"/>
        <w:rPr>
          <w:sz w:val="20"/>
          <w:szCs w:val="20"/>
        </w:rPr>
      </w:pPr>
      <w:r>
        <w:rPr>
          <w:sz w:val="20"/>
          <w:szCs w:val="20"/>
        </w:rPr>
        <w:t>4.1.</w:t>
      </w:r>
      <w:r>
        <w:rPr>
          <w:sz w:val="20"/>
          <w:szCs w:val="20"/>
        </w:rPr>
        <w:tab/>
      </w:r>
      <w:r w:rsidR="00800428" w:rsidRPr="00800428">
        <w:rPr>
          <w:sz w:val="20"/>
          <w:szCs w:val="20"/>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F46DFD8" w14:textId="77777777" w:rsidR="00800428" w:rsidRPr="00800428" w:rsidRDefault="00377312" w:rsidP="00800428">
      <w:pPr>
        <w:tabs>
          <w:tab w:val="left" w:pos="851"/>
          <w:tab w:val="left" w:pos="1418"/>
        </w:tabs>
        <w:ind w:firstLine="720"/>
        <w:jc w:val="both"/>
        <w:rPr>
          <w:sz w:val="20"/>
          <w:szCs w:val="20"/>
        </w:rPr>
      </w:pPr>
      <w:r>
        <w:rPr>
          <w:sz w:val="20"/>
          <w:szCs w:val="20"/>
        </w:rPr>
        <w:t>4.2.</w:t>
      </w:r>
      <w:r>
        <w:rPr>
          <w:sz w:val="20"/>
          <w:szCs w:val="20"/>
        </w:rPr>
        <w:tab/>
      </w:r>
      <w:r w:rsidR="00800428" w:rsidRPr="00800428">
        <w:rPr>
          <w:sz w:val="20"/>
          <w:szCs w:val="20"/>
        </w:rPr>
        <w:t>Perkančioji organizacija nereikalauja, kad ūkio subjektų grupės pateiktą pasiūlymą pripažinus geriausiu ir perkančiajai organizacijai pasiūlius sudaryti pirkimo sutartį, ši ūkio subjektų grupė įgautų tam tikrą teisinę formą.</w:t>
      </w:r>
    </w:p>
    <w:p w14:paraId="3D06389C" w14:textId="77777777" w:rsidR="00800428" w:rsidRPr="00800428" w:rsidRDefault="00377312" w:rsidP="00800428">
      <w:pPr>
        <w:tabs>
          <w:tab w:val="left" w:pos="851"/>
          <w:tab w:val="left" w:pos="1418"/>
        </w:tabs>
        <w:ind w:firstLine="720"/>
        <w:jc w:val="both"/>
        <w:rPr>
          <w:sz w:val="20"/>
          <w:szCs w:val="20"/>
        </w:rPr>
      </w:pPr>
      <w:r>
        <w:rPr>
          <w:sz w:val="20"/>
          <w:szCs w:val="20"/>
        </w:rPr>
        <w:t>4.3.</w:t>
      </w:r>
      <w:r>
        <w:rPr>
          <w:sz w:val="20"/>
          <w:szCs w:val="20"/>
        </w:rPr>
        <w:tab/>
      </w:r>
      <w:r w:rsidR="00800428" w:rsidRPr="00800428">
        <w:rPr>
          <w:sz w:val="20"/>
          <w:szCs w:val="20"/>
        </w:rPr>
        <w:t>Jungtinės veiklos sutartyje neturi būti jokios informacijos, leidžiančios nustatyti pasiūlymo kainą.</w:t>
      </w:r>
    </w:p>
    <w:p w14:paraId="32B69C07" w14:textId="77777777" w:rsidR="00800428" w:rsidRPr="00800428" w:rsidRDefault="00800428" w:rsidP="00800428">
      <w:pPr>
        <w:pStyle w:val="Sraopastraipa"/>
        <w:ind w:left="142" w:firstLine="568"/>
        <w:jc w:val="both"/>
        <w:rPr>
          <w:b/>
          <w:sz w:val="20"/>
          <w:szCs w:val="20"/>
        </w:rPr>
      </w:pPr>
    </w:p>
    <w:p w14:paraId="228C8CD7" w14:textId="77777777" w:rsidR="00800428" w:rsidRPr="0054118F" w:rsidRDefault="00800428" w:rsidP="0054118F">
      <w:pPr>
        <w:pStyle w:val="Antrat1"/>
        <w:spacing w:before="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5. PASIŪLYMŲ RENGIMAS, PATEIKIMAS, KEITIMAS</w:t>
      </w:r>
    </w:p>
    <w:p w14:paraId="0503D4D9" w14:textId="77777777" w:rsidR="00800428" w:rsidRPr="00800428" w:rsidRDefault="00800428" w:rsidP="00800428">
      <w:pPr>
        <w:ind w:firstLine="709"/>
        <w:rPr>
          <w:sz w:val="20"/>
          <w:szCs w:val="20"/>
          <w:lang w:eastAsia="lt-LT"/>
        </w:rPr>
      </w:pPr>
    </w:p>
    <w:p w14:paraId="7F0939E8" w14:textId="77777777" w:rsidR="00800428" w:rsidRPr="00160072" w:rsidRDefault="00800428" w:rsidP="006E2C3A">
      <w:pPr>
        <w:ind w:firstLine="567"/>
        <w:jc w:val="both"/>
        <w:rPr>
          <w:sz w:val="20"/>
          <w:szCs w:val="20"/>
          <w:lang w:eastAsia="lt-LT"/>
        </w:rPr>
      </w:pPr>
      <w:r w:rsidRPr="00800428">
        <w:rPr>
          <w:sz w:val="20"/>
          <w:szCs w:val="20"/>
        </w:rPr>
        <w:t>5</w:t>
      </w:r>
      <w:r w:rsidR="00377312">
        <w:rPr>
          <w:sz w:val="20"/>
          <w:szCs w:val="20"/>
        </w:rPr>
        <w:t>.1.</w:t>
      </w:r>
      <w:r w:rsidR="00377312">
        <w:rPr>
          <w:sz w:val="20"/>
          <w:szCs w:val="20"/>
        </w:rPr>
        <w:tab/>
      </w:r>
      <w:r w:rsidRPr="00800428">
        <w:rPr>
          <w:sz w:val="20"/>
          <w:szCs w:val="20"/>
          <w:lang w:eastAsia="lt-LT"/>
        </w:rPr>
        <w:t xml:space="preserve">Pateikdamas pasiūlymą, tiekėjas sutinka su Apklausos sąlygomis ir  patvirtina,  kad  jo pasiūlyme pateikta informacija yra teisinga ir apima viską, ko reikia tinkamam pirkimo sutarties įvykdymui. </w:t>
      </w:r>
      <w:r w:rsidRPr="00800428">
        <w:rPr>
          <w:spacing w:val="-4"/>
          <w:sz w:val="20"/>
          <w:szCs w:val="20"/>
        </w:rPr>
        <w:t xml:space="preserve">Rengdamas ir teikdamas pasiūlymą, tiekėjas turi </w:t>
      </w:r>
      <w:r w:rsidRPr="00160072">
        <w:rPr>
          <w:spacing w:val="-4"/>
          <w:sz w:val="20"/>
          <w:szCs w:val="20"/>
        </w:rPr>
        <w:t>vadovautis CVP IS administratoriaus – Viešųjų pirkimų tarnybos parengta mokomąja medžiaga ir metodika dėl pasiūlymų rengimo ir teikimo CVP IS</w:t>
      </w:r>
      <w:r w:rsidRPr="00160072">
        <w:rPr>
          <w:sz w:val="20"/>
          <w:szCs w:val="20"/>
        </w:rPr>
        <w:t xml:space="preserve">. </w:t>
      </w:r>
    </w:p>
    <w:p w14:paraId="1FFF7883" w14:textId="051D7F4E" w:rsidR="006E2C3A" w:rsidRPr="00160072" w:rsidRDefault="00800428" w:rsidP="006E2C3A">
      <w:pPr>
        <w:ind w:firstLine="567"/>
        <w:jc w:val="both"/>
        <w:rPr>
          <w:sz w:val="20"/>
          <w:szCs w:val="20"/>
        </w:rPr>
      </w:pPr>
      <w:r w:rsidRPr="00160072">
        <w:rPr>
          <w:sz w:val="20"/>
          <w:szCs w:val="20"/>
        </w:rPr>
        <w:t>5.2.</w:t>
      </w:r>
      <w:r w:rsidR="00377312" w:rsidRPr="00160072">
        <w:rPr>
          <w:sz w:val="20"/>
          <w:szCs w:val="20"/>
        </w:rPr>
        <w:tab/>
      </w:r>
      <w:r w:rsidRPr="00160072">
        <w:rPr>
          <w:sz w:val="20"/>
          <w:szCs w:val="20"/>
        </w:rPr>
        <w:t xml:space="preserve">Pasiūlymas turi būti pateikiamas tik CVP IS elektroninėmis priemonėmis adresu: </w:t>
      </w:r>
      <w:hyperlink r:id="rId11" w:history="1">
        <w:hyperlink r:id="rId12" w:history="1">
          <w:r w:rsidR="00160072" w:rsidRPr="00160072">
            <w:rPr>
              <w:rStyle w:val="Hipersaitas"/>
              <w:rFonts w:eastAsiaTheme="majorEastAsia"/>
              <w:sz w:val="20"/>
              <w:szCs w:val="20"/>
            </w:rPr>
            <w:t>https://viesiejipirkimai.lt</w:t>
          </w:r>
        </w:hyperlink>
      </w:hyperlink>
      <w:r w:rsidRPr="00160072">
        <w:rPr>
          <w:sz w:val="20"/>
          <w:szCs w:val="20"/>
        </w:rPr>
        <w:t xml:space="preserve">. </w:t>
      </w:r>
    </w:p>
    <w:p w14:paraId="26BEFD8D" w14:textId="77777777" w:rsidR="006E2C3A" w:rsidRDefault="00800428" w:rsidP="006E2C3A">
      <w:pPr>
        <w:ind w:firstLine="567"/>
        <w:jc w:val="both"/>
        <w:rPr>
          <w:sz w:val="20"/>
          <w:szCs w:val="20"/>
        </w:rPr>
      </w:pPr>
      <w:r w:rsidRPr="006E2C3A">
        <w:rPr>
          <w:sz w:val="20"/>
          <w:szCs w:val="20"/>
        </w:rPr>
        <w:t>5</w:t>
      </w:r>
      <w:r w:rsidR="00522506" w:rsidRPr="006E2C3A">
        <w:rPr>
          <w:sz w:val="20"/>
          <w:szCs w:val="20"/>
        </w:rPr>
        <w:t>.3.</w:t>
      </w:r>
      <w:r w:rsidR="00522506" w:rsidRPr="006E2C3A">
        <w:rPr>
          <w:sz w:val="20"/>
          <w:szCs w:val="20"/>
        </w:rPr>
        <w:tab/>
      </w:r>
      <w:r w:rsidRPr="006E2C3A">
        <w:rPr>
          <w:sz w:val="20"/>
          <w:szCs w:val="20"/>
        </w:rPr>
        <w:t xml:space="preserve">Pasiūlymas, pateiktas popierine </w:t>
      </w:r>
      <w:r w:rsidRPr="00050793">
        <w:rPr>
          <w:sz w:val="20"/>
          <w:szCs w:val="20"/>
        </w:rPr>
        <w:t>forma arba ne CVP IS elektroninėmis priemonėmis, bus atmestas kaip neatitinkantis Apklausos sąlygų reikalavimų. Pate</w:t>
      </w:r>
      <w:r w:rsidRPr="006E2C3A">
        <w:rPr>
          <w:sz w:val="20"/>
          <w:szCs w:val="20"/>
        </w:rPr>
        <w:t>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0811DA66" w14:textId="77777777" w:rsidR="006E2C3A" w:rsidRDefault="006E2C3A" w:rsidP="006E2C3A">
      <w:pPr>
        <w:ind w:firstLine="567"/>
        <w:jc w:val="both"/>
        <w:rPr>
          <w:iCs/>
          <w:sz w:val="20"/>
          <w:szCs w:val="20"/>
        </w:rPr>
      </w:pPr>
      <w:r>
        <w:rPr>
          <w:sz w:val="20"/>
          <w:szCs w:val="20"/>
        </w:rPr>
        <w:t>5.4.</w:t>
      </w:r>
      <w:r>
        <w:rPr>
          <w:sz w:val="20"/>
          <w:szCs w:val="20"/>
        </w:rPr>
        <w:tab/>
      </w:r>
      <w:r w:rsidR="00800428" w:rsidRPr="006E2C3A">
        <w:rPr>
          <w:iCs/>
          <w:sz w:val="20"/>
          <w:szCs w:val="20"/>
        </w:rPr>
        <w:t>Perkančioji organizacija nereikalauja, kad pasiūlymas būtų pasirašytas saugiu elektroniniu parašu.</w:t>
      </w:r>
    </w:p>
    <w:p w14:paraId="2FF43C2B" w14:textId="77777777" w:rsidR="00800428" w:rsidRPr="00BA7279" w:rsidRDefault="00800428" w:rsidP="006E2C3A">
      <w:pPr>
        <w:ind w:firstLine="567"/>
        <w:jc w:val="both"/>
        <w:rPr>
          <w:sz w:val="20"/>
          <w:szCs w:val="20"/>
        </w:rPr>
      </w:pPr>
      <w:r w:rsidRPr="006E2C3A">
        <w:rPr>
          <w:sz w:val="20"/>
          <w:szCs w:val="20"/>
        </w:rPr>
        <w:t>5</w:t>
      </w:r>
      <w:r w:rsidR="00522506" w:rsidRPr="006E2C3A">
        <w:rPr>
          <w:sz w:val="20"/>
          <w:szCs w:val="20"/>
        </w:rPr>
        <w:t>.5.</w:t>
      </w:r>
      <w:r w:rsidR="00522506" w:rsidRPr="006E2C3A">
        <w:rPr>
          <w:sz w:val="20"/>
          <w:szCs w:val="20"/>
        </w:rPr>
        <w:tab/>
      </w:r>
      <w:r w:rsidRPr="006E2C3A">
        <w:rPr>
          <w:sz w:val="20"/>
          <w:szCs w:val="20"/>
          <w:lang w:eastAsia="lt-LT"/>
        </w:rPr>
        <w:t xml:space="preserve">Tiekėjo pasiūlymas bei kita korespondencija </w:t>
      </w:r>
      <w:r w:rsidRPr="00BA7279">
        <w:rPr>
          <w:sz w:val="20"/>
          <w:szCs w:val="20"/>
          <w:lang w:eastAsia="lt-LT"/>
        </w:rPr>
        <w:t xml:space="preserve">pateikiama lietuvių kalba. Jei atitinkami dokumentai yra išduoti kita, nei reikalaujama, kalba, turi būti pateiktas tinkamai patvirtintas vertimas į lietuvių kalbą. Tinkamu laikomas vertimo patvirtinimas </w:t>
      </w:r>
      <w:r w:rsidR="00D21CC0" w:rsidRPr="00BA7279">
        <w:rPr>
          <w:color w:val="000000" w:themeColor="text1"/>
          <w:sz w:val="22"/>
          <w:szCs w:val="22"/>
        </w:rPr>
        <w:t>tiekėjo arba jo įgalioto atstovo parašu</w:t>
      </w:r>
      <w:r w:rsidR="00D21CC0" w:rsidRPr="00BA7279">
        <w:rPr>
          <w:sz w:val="20"/>
          <w:szCs w:val="20"/>
          <w:lang w:eastAsia="lt-LT"/>
        </w:rPr>
        <w:t xml:space="preserve"> ir </w:t>
      </w:r>
      <w:r w:rsidRPr="00BA7279">
        <w:rPr>
          <w:bCs/>
          <w:sz w:val="20"/>
          <w:szCs w:val="20"/>
          <w:lang w:eastAsia="lt-LT"/>
        </w:rPr>
        <w:t xml:space="preserve">biuro antspaudu (jei turi) arba </w:t>
      </w:r>
      <w:r w:rsidRPr="00BA7279">
        <w:rPr>
          <w:sz w:val="20"/>
          <w:szCs w:val="20"/>
          <w:lang w:eastAsia="lt-LT"/>
        </w:rPr>
        <w:t>tiekėjo ar jo įgalioto asmens parašu ir antspaudu (jei turi)</w:t>
      </w:r>
      <w:r w:rsidRPr="00BA7279">
        <w:rPr>
          <w:bCs/>
          <w:sz w:val="20"/>
          <w:szCs w:val="20"/>
          <w:lang w:eastAsia="lt-LT"/>
        </w:rPr>
        <w:t xml:space="preserve">. Pateikiamas </w:t>
      </w:r>
      <w:r w:rsidRPr="00BA7279">
        <w:rPr>
          <w:bCs/>
          <w:color w:val="000000" w:themeColor="text1"/>
          <w:sz w:val="20"/>
          <w:szCs w:val="20"/>
          <w:lang w:eastAsia="lt-LT"/>
        </w:rPr>
        <w:t xml:space="preserve">skenuotas </w:t>
      </w:r>
      <w:r w:rsidRPr="00BA7279">
        <w:rPr>
          <w:bCs/>
          <w:sz w:val="20"/>
          <w:szCs w:val="20"/>
          <w:lang w:eastAsia="lt-LT"/>
        </w:rPr>
        <w:t>dokumentas elektronine forma.</w:t>
      </w:r>
    </w:p>
    <w:p w14:paraId="47B5118A" w14:textId="2A4757C4" w:rsidR="00800428" w:rsidRPr="00522506"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BA7279">
        <w:rPr>
          <w:rFonts w:ascii="Times New Roman" w:hAnsi="Times New Roman" w:cs="Times New Roman"/>
          <w:b w:val="0"/>
          <w:i w:val="0"/>
          <w:sz w:val="20"/>
          <w:szCs w:val="20"/>
        </w:rPr>
        <w:t>5</w:t>
      </w:r>
      <w:r w:rsidR="00522506" w:rsidRPr="00BA7279">
        <w:rPr>
          <w:rFonts w:ascii="Times New Roman" w:hAnsi="Times New Roman" w:cs="Times New Roman"/>
          <w:b w:val="0"/>
          <w:i w:val="0"/>
          <w:sz w:val="20"/>
          <w:szCs w:val="20"/>
        </w:rPr>
        <w:t>.6.</w:t>
      </w:r>
      <w:r w:rsidR="00522506" w:rsidRPr="00BA7279">
        <w:rPr>
          <w:rFonts w:ascii="Times New Roman" w:hAnsi="Times New Roman" w:cs="Times New Roman"/>
          <w:b w:val="0"/>
          <w:i w:val="0"/>
          <w:sz w:val="20"/>
          <w:szCs w:val="20"/>
        </w:rPr>
        <w:tab/>
      </w:r>
      <w:r w:rsidRPr="00BA7279">
        <w:rPr>
          <w:rFonts w:ascii="Times New Roman" w:hAnsi="Times New Roman" w:cs="Times New Roman"/>
          <w:b w:val="0"/>
          <w:i w:val="0"/>
          <w:sz w:val="20"/>
          <w:szCs w:val="20"/>
        </w:rPr>
        <w:t xml:space="preserve">Pagal Apklausos sąlygų 1 priede pateiktą formą parengtas pasiūlymas </w:t>
      </w:r>
      <w:r w:rsidRPr="00BA7279">
        <w:rPr>
          <w:rFonts w:ascii="Times New Roman" w:hAnsi="Times New Roman" w:cs="Times New Roman"/>
          <w:b w:val="0"/>
          <w:i w:val="0"/>
          <w:spacing w:val="-4"/>
          <w:sz w:val="20"/>
          <w:szCs w:val="20"/>
        </w:rPr>
        <w:t>CVP IS</w:t>
      </w:r>
      <w:r w:rsidRPr="00BA7279">
        <w:rPr>
          <w:rFonts w:ascii="Times New Roman" w:hAnsi="Times New Roman" w:cs="Times New Roman"/>
          <w:b w:val="0"/>
          <w:i w:val="0"/>
          <w:sz w:val="20"/>
          <w:szCs w:val="20"/>
        </w:rPr>
        <w:t xml:space="preserve"> elektroninėmis priemonėmis turi būti pateiktas </w:t>
      </w:r>
      <w:r w:rsidRPr="00BA7279">
        <w:rPr>
          <w:rFonts w:ascii="Times New Roman" w:hAnsi="Times New Roman" w:cs="Times New Roman"/>
          <w:b w:val="0"/>
          <w:i w:val="0"/>
          <w:sz w:val="20"/>
          <w:szCs w:val="20"/>
          <w:u w:val="single"/>
        </w:rPr>
        <w:t xml:space="preserve">iki </w:t>
      </w:r>
      <w:r w:rsidRPr="00BA7279">
        <w:rPr>
          <w:rFonts w:ascii="Times New Roman" w:hAnsi="Times New Roman" w:cs="Times New Roman"/>
          <w:i w:val="0"/>
          <w:sz w:val="20"/>
          <w:szCs w:val="20"/>
          <w:u w:val="single"/>
        </w:rPr>
        <w:t>20</w:t>
      </w:r>
      <w:r w:rsidR="009F273E" w:rsidRPr="00BA7279">
        <w:rPr>
          <w:rFonts w:ascii="Times New Roman" w:hAnsi="Times New Roman" w:cs="Times New Roman"/>
          <w:i w:val="0"/>
          <w:sz w:val="20"/>
          <w:szCs w:val="20"/>
          <w:u w:val="single"/>
        </w:rPr>
        <w:t>2</w:t>
      </w:r>
      <w:r w:rsidR="00CA2A29" w:rsidRPr="00BA7279">
        <w:rPr>
          <w:rFonts w:ascii="Times New Roman" w:hAnsi="Times New Roman" w:cs="Times New Roman"/>
          <w:i w:val="0"/>
          <w:sz w:val="20"/>
          <w:szCs w:val="20"/>
          <w:u w:val="single"/>
        </w:rPr>
        <w:t>5</w:t>
      </w:r>
      <w:r w:rsidR="0008682F" w:rsidRPr="00BA7279">
        <w:rPr>
          <w:rFonts w:ascii="Times New Roman" w:hAnsi="Times New Roman" w:cs="Times New Roman"/>
          <w:i w:val="0"/>
          <w:sz w:val="20"/>
          <w:szCs w:val="20"/>
          <w:u w:val="single"/>
        </w:rPr>
        <w:t>-0</w:t>
      </w:r>
      <w:r w:rsidR="00CA2A29" w:rsidRPr="00BA7279">
        <w:rPr>
          <w:rFonts w:ascii="Times New Roman" w:hAnsi="Times New Roman" w:cs="Times New Roman"/>
          <w:i w:val="0"/>
          <w:sz w:val="20"/>
          <w:szCs w:val="20"/>
          <w:u w:val="single"/>
        </w:rPr>
        <w:t>3</w:t>
      </w:r>
      <w:r w:rsidR="00AB4DDE" w:rsidRPr="00BA7279">
        <w:rPr>
          <w:rFonts w:ascii="Times New Roman" w:hAnsi="Times New Roman" w:cs="Times New Roman"/>
          <w:i w:val="0"/>
          <w:sz w:val="20"/>
          <w:szCs w:val="20"/>
          <w:u w:val="single"/>
        </w:rPr>
        <w:t>-</w:t>
      </w:r>
      <w:r w:rsidR="00680B2D">
        <w:rPr>
          <w:rFonts w:ascii="Times New Roman" w:hAnsi="Times New Roman" w:cs="Times New Roman"/>
          <w:i w:val="0"/>
          <w:sz w:val="20"/>
          <w:szCs w:val="20"/>
          <w:u w:val="single"/>
        </w:rPr>
        <w:t>25</w:t>
      </w:r>
      <w:r w:rsidR="0008682F" w:rsidRPr="00BA7279">
        <w:rPr>
          <w:rFonts w:ascii="Times New Roman" w:hAnsi="Times New Roman" w:cs="Times New Roman"/>
          <w:i w:val="0"/>
          <w:sz w:val="20"/>
          <w:szCs w:val="20"/>
          <w:u w:val="single"/>
        </w:rPr>
        <w:t xml:space="preserve">   </w:t>
      </w:r>
      <w:r w:rsidR="007E56D9" w:rsidRPr="00BA7279">
        <w:rPr>
          <w:rFonts w:ascii="Times New Roman" w:hAnsi="Times New Roman" w:cs="Times New Roman"/>
          <w:i w:val="0"/>
          <w:sz w:val="20"/>
          <w:szCs w:val="20"/>
          <w:u w:val="single"/>
        </w:rPr>
        <w:t>0</w:t>
      </w:r>
      <w:r w:rsidR="0008682F" w:rsidRPr="00BA7279">
        <w:rPr>
          <w:rFonts w:ascii="Times New Roman" w:hAnsi="Times New Roman" w:cs="Times New Roman"/>
          <w:i w:val="0"/>
          <w:sz w:val="20"/>
          <w:szCs w:val="20"/>
          <w:u w:val="single"/>
        </w:rPr>
        <w:t>8</w:t>
      </w:r>
      <w:r w:rsidR="00C630C9" w:rsidRPr="00BA7279">
        <w:rPr>
          <w:rFonts w:ascii="Times New Roman" w:hAnsi="Times New Roman" w:cs="Times New Roman"/>
          <w:i w:val="0"/>
          <w:sz w:val="20"/>
          <w:szCs w:val="20"/>
          <w:u w:val="single"/>
        </w:rPr>
        <w:t>:</w:t>
      </w:r>
      <w:r w:rsidRPr="00BA7279">
        <w:rPr>
          <w:rFonts w:ascii="Times New Roman" w:hAnsi="Times New Roman" w:cs="Times New Roman"/>
          <w:i w:val="0"/>
          <w:sz w:val="20"/>
          <w:szCs w:val="20"/>
          <w:u w:val="single"/>
        </w:rPr>
        <w:t>00 val</w:t>
      </w:r>
      <w:r w:rsidRPr="00BA7279">
        <w:rPr>
          <w:rFonts w:ascii="Times New Roman" w:hAnsi="Times New Roman" w:cs="Times New Roman"/>
          <w:b w:val="0"/>
          <w:i w:val="0"/>
          <w:sz w:val="20"/>
          <w:szCs w:val="20"/>
          <w:u w:val="single"/>
        </w:rPr>
        <w:t>.</w:t>
      </w:r>
      <w:r w:rsidRPr="00BA7279">
        <w:rPr>
          <w:rFonts w:ascii="Times New Roman" w:hAnsi="Times New Roman" w:cs="Times New Roman"/>
          <w:b w:val="0"/>
          <w:i w:val="0"/>
          <w:sz w:val="20"/>
          <w:szCs w:val="20"/>
        </w:rPr>
        <w:t xml:space="preserve"> (Lietuvos </w:t>
      </w:r>
      <w:r w:rsidRPr="00BA7279">
        <w:rPr>
          <w:rFonts w:ascii="Times New Roman" w:hAnsi="Times New Roman" w:cs="Times New Roman"/>
          <w:b w:val="0"/>
          <w:i w:val="0"/>
          <w:color w:val="000000" w:themeColor="text1"/>
          <w:sz w:val="20"/>
          <w:szCs w:val="20"/>
        </w:rPr>
        <w:t>Respublikos</w:t>
      </w:r>
      <w:r w:rsidRPr="00614224">
        <w:rPr>
          <w:rFonts w:ascii="Times New Roman" w:hAnsi="Times New Roman" w:cs="Times New Roman"/>
          <w:b w:val="0"/>
          <w:i w:val="0"/>
          <w:color w:val="000000" w:themeColor="text1"/>
          <w:sz w:val="20"/>
          <w:szCs w:val="20"/>
        </w:rPr>
        <w:t xml:space="preserve"> laiku). Tiekėjui CVP IS elektroninėmis priemonėmis paprašius, perkančioji organizacija CVP IS elektroninėmis </w:t>
      </w:r>
      <w:r w:rsidRPr="00522506">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14:paraId="086EC5C2" w14:textId="77777777" w:rsidR="00800428" w:rsidRPr="00800428" w:rsidRDefault="00800428" w:rsidP="00800428">
      <w:pPr>
        <w:pStyle w:val="Sraopastraipa"/>
        <w:ind w:left="0" w:firstLine="709"/>
        <w:jc w:val="both"/>
        <w:rPr>
          <w:spacing w:val="-4"/>
          <w:sz w:val="20"/>
          <w:szCs w:val="20"/>
        </w:rPr>
      </w:pPr>
      <w:r w:rsidRPr="00800428">
        <w:rPr>
          <w:sz w:val="20"/>
          <w:szCs w:val="20"/>
        </w:rPr>
        <w:t>5</w:t>
      </w:r>
      <w:r w:rsidR="006E2C3A">
        <w:rPr>
          <w:sz w:val="20"/>
          <w:szCs w:val="20"/>
        </w:rPr>
        <w:t>.7.</w:t>
      </w:r>
      <w:r w:rsidR="006E2C3A">
        <w:rPr>
          <w:sz w:val="20"/>
          <w:szCs w:val="20"/>
        </w:rPr>
        <w:tab/>
      </w:r>
      <w:r w:rsidRPr="00800428">
        <w:rPr>
          <w:sz w:val="20"/>
          <w:szCs w:val="20"/>
        </w:rPr>
        <w:t>Tiekėjo pasiūlymą sudaro CVP IS elektroninėmis priemonėmis pateiktų dokumentų ir duomenų visuma, t. y.</w:t>
      </w:r>
      <w:r w:rsidRPr="00800428">
        <w:rPr>
          <w:spacing w:val="-4"/>
          <w:sz w:val="20"/>
          <w:szCs w:val="20"/>
        </w:rPr>
        <w:t xml:space="preserve">: </w:t>
      </w:r>
    </w:p>
    <w:p w14:paraId="1CA5692A" w14:textId="77777777" w:rsidR="00800428" w:rsidRPr="00800428" w:rsidRDefault="00800428" w:rsidP="00D928D3">
      <w:pPr>
        <w:pStyle w:val="Sraopastraipa"/>
        <w:ind w:left="0" w:firstLine="709"/>
        <w:jc w:val="both"/>
        <w:rPr>
          <w:sz w:val="20"/>
          <w:szCs w:val="20"/>
        </w:rPr>
      </w:pPr>
      <w:r w:rsidRPr="00800428">
        <w:rPr>
          <w:sz w:val="20"/>
          <w:szCs w:val="20"/>
        </w:rPr>
        <w:t>5.7.1</w:t>
      </w:r>
      <w:r w:rsidR="006E2C3A">
        <w:rPr>
          <w:sz w:val="20"/>
          <w:szCs w:val="20"/>
        </w:rPr>
        <w:t>.</w:t>
      </w:r>
      <w:r w:rsidR="006E2C3A">
        <w:rPr>
          <w:sz w:val="20"/>
          <w:szCs w:val="20"/>
        </w:rPr>
        <w:tab/>
      </w:r>
      <w:r w:rsidRPr="00800428">
        <w:rPr>
          <w:sz w:val="20"/>
          <w:szCs w:val="20"/>
        </w:rPr>
        <w:t xml:space="preserve">užpildytas pasiūlymas pagal Apklausos sąlygų 1 priede pateiktą formą; </w:t>
      </w:r>
    </w:p>
    <w:p w14:paraId="10C020E4" w14:textId="77777777" w:rsidR="00800428" w:rsidRPr="00800428" w:rsidRDefault="00800428" w:rsidP="00D928D3">
      <w:pPr>
        <w:pStyle w:val="Sraopastraipa"/>
        <w:ind w:left="0" w:firstLine="709"/>
        <w:jc w:val="both"/>
        <w:rPr>
          <w:sz w:val="20"/>
          <w:szCs w:val="20"/>
        </w:rPr>
      </w:pPr>
      <w:r w:rsidRPr="00800428">
        <w:rPr>
          <w:sz w:val="20"/>
          <w:szCs w:val="20"/>
        </w:rPr>
        <w:t>5.7.2</w:t>
      </w:r>
      <w:r w:rsidR="006E2C3A">
        <w:rPr>
          <w:sz w:val="20"/>
          <w:szCs w:val="20"/>
        </w:rPr>
        <w:t>.</w:t>
      </w:r>
      <w:r w:rsidR="006E2C3A">
        <w:rPr>
          <w:sz w:val="20"/>
          <w:szCs w:val="20"/>
        </w:rPr>
        <w:tab/>
      </w:r>
      <w:r w:rsidRPr="00800428">
        <w:rPr>
          <w:sz w:val="20"/>
          <w:szCs w:val="20"/>
        </w:rPr>
        <w:t>duomenys apie numatomus pasitelkti subtiekėjus, kaip numatyta Apklausos sąlygų 5.8 punkte;</w:t>
      </w:r>
    </w:p>
    <w:p w14:paraId="35BA79E2" w14:textId="77777777" w:rsidR="00800428" w:rsidRPr="00800428" w:rsidRDefault="00800428" w:rsidP="00D928D3">
      <w:pPr>
        <w:pStyle w:val="Sraopastraipa"/>
        <w:ind w:left="0" w:firstLine="709"/>
        <w:jc w:val="both"/>
        <w:rPr>
          <w:sz w:val="20"/>
          <w:szCs w:val="20"/>
        </w:rPr>
      </w:pPr>
      <w:r w:rsidRPr="00800428">
        <w:rPr>
          <w:sz w:val="20"/>
          <w:szCs w:val="20"/>
        </w:rPr>
        <w:t>5.7.3</w:t>
      </w:r>
      <w:r w:rsidR="006E2C3A">
        <w:rPr>
          <w:sz w:val="20"/>
          <w:szCs w:val="20"/>
        </w:rPr>
        <w:t>.</w:t>
      </w:r>
      <w:r w:rsidR="006E2C3A">
        <w:rPr>
          <w:sz w:val="20"/>
          <w:szCs w:val="20"/>
        </w:rPr>
        <w:tab/>
      </w:r>
      <w:r w:rsidRPr="00800428">
        <w:rPr>
          <w:sz w:val="20"/>
          <w:szCs w:val="20"/>
        </w:rPr>
        <w:t>įgaliojimo skaitmeninė kopija (jeigu pasiūlymą pateikia ne tiekėjo vadovas);</w:t>
      </w:r>
    </w:p>
    <w:p w14:paraId="4DE2AFA3" w14:textId="77777777" w:rsidR="00800428" w:rsidRPr="00800428" w:rsidRDefault="006E2C3A" w:rsidP="00D928D3">
      <w:pPr>
        <w:pStyle w:val="Sraopastraipa"/>
        <w:ind w:left="0" w:firstLine="709"/>
        <w:jc w:val="both"/>
        <w:rPr>
          <w:sz w:val="20"/>
          <w:szCs w:val="20"/>
        </w:rPr>
      </w:pPr>
      <w:r>
        <w:rPr>
          <w:sz w:val="20"/>
          <w:szCs w:val="20"/>
        </w:rPr>
        <w:t>5.7.4.</w:t>
      </w:r>
      <w:r>
        <w:rPr>
          <w:sz w:val="20"/>
          <w:szCs w:val="20"/>
        </w:rPr>
        <w:tab/>
      </w:r>
      <w:r w:rsidR="00800428" w:rsidRPr="00800428">
        <w:rPr>
          <w:sz w:val="20"/>
          <w:szCs w:val="20"/>
        </w:rPr>
        <w:t>jungtinės veiklos sutarties skaitmeninė kopija (jeigu dalyvauja tiekėjų grupė);</w:t>
      </w:r>
    </w:p>
    <w:p w14:paraId="0C78E692" w14:textId="77777777" w:rsidR="00800428" w:rsidRPr="00800428" w:rsidRDefault="00800428" w:rsidP="00D928D3">
      <w:pPr>
        <w:pStyle w:val="Sraopastraipa"/>
        <w:ind w:left="0" w:firstLine="709"/>
        <w:jc w:val="both"/>
        <w:rPr>
          <w:spacing w:val="-4"/>
          <w:sz w:val="20"/>
          <w:szCs w:val="20"/>
        </w:rPr>
      </w:pPr>
      <w:r w:rsidRPr="00800428">
        <w:rPr>
          <w:sz w:val="20"/>
          <w:szCs w:val="20"/>
        </w:rPr>
        <w:t>5.7.5</w:t>
      </w:r>
      <w:r w:rsidR="006E2C3A">
        <w:rPr>
          <w:sz w:val="20"/>
          <w:szCs w:val="20"/>
        </w:rPr>
        <w:t>.</w:t>
      </w:r>
      <w:r w:rsidR="006E2C3A">
        <w:rPr>
          <w:sz w:val="20"/>
          <w:szCs w:val="20"/>
        </w:rPr>
        <w:tab/>
      </w:r>
      <w:r w:rsidRPr="00800428">
        <w:rPr>
          <w:sz w:val="20"/>
          <w:szCs w:val="20"/>
        </w:rPr>
        <w:t xml:space="preserve">kita reikalaujama informacija ir dokumentai. </w:t>
      </w:r>
    </w:p>
    <w:p w14:paraId="1532272A" w14:textId="77777777" w:rsidR="00800428" w:rsidRPr="003C04B6" w:rsidRDefault="00800428" w:rsidP="00D928D3">
      <w:pPr>
        <w:tabs>
          <w:tab w:val="left" w:pos="9923"/>
        </w:tabs>
        <w:ind w:right="142" w:firstLine="709"/>
        <w:jc w:val="both"/>
        <w:rPr>
          <w:sz w:val="20"/>
          <w:szCs w:val="20"/>
        </w:rPr>
      </w:pPr>
      <w:r w:rsidRPr="00800428">
        <w:rPr>
          <w:sz w:val="20"/>
          <w:szCs w:val="20"/>
        </w:rPr>
        <w:t>5.8. Tiekėjas turi nurodyti subtiekėjus, kuriuos jis ketina pasitelkti pirkimo sutarčiai vykdyti. Toks nurodymas nekeičia pagrindinio tiekėjo atsakomybės</w:t>
      </w:r>
      <w:r w:rsidRPr="00800428">
        <w:rPr>
          <w:i/>
          <w:iCs/>
          <w:sz w:val="20"/>
          <w:szCs w:val="20"/>
        </w:rPr>
        <w:t xml:space="preserve"> </w:t>
      </w:r>
      <w:r w:rsidRPr="00800428">
        <w:rPr>
          <w:sz w:val="20"/>
          <w:szCs w:val="20"/>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14:paraId="40152B9B" w14:textId="77777777" w:rsidR="00800428" w:rsidRPr="0098314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w:t>
      </w:r>
      <w:r w:rsidRPr="00160072">
        <w:rPr>
          <w:rFonts w:ascii="Times New Roman" w:hAnsi="Times New Roman" w:cs="Times New Roman"/>
          <w:b w:val="0"/>
          <w:i w:val="0"/>
          <w:sz w:val="20"/>
          <w:szCs w:val="20"/>
        </w:rPr>
        <w:t xml:space="preserve">tiekėjo prašoma įrodyti, kodėl nurodyta informacija yra konfidenciali. Jeigu tiekėjas atmeta tokį perkančiosios organizacijos prašymą arba per perkančiosios organizacijos nurodytą terminą, kuris negali būti trumpesnis kaip 5 darbo dienos, neįrodo </w:t>
      </w:r>
      <w:r w:rsidRPr="00983140">
        <w:rPr>
          <w:rFonts w:ascii="Times New Roman" w:hAnsi="Times New Roman" w:cs="Times New Roman"/>
          <w:b w:val="0"/>
          <w:i w:val="0"/>
          <w:sz w:val="20"/>
          <w:szCs w:val="20"/>
        </w:rPr>
        <w:t>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736BFBD" w14:textId="77777777" w:rsidR="00800428" w:rsidRPr="00164D2C"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w:t>
      </w:r>
      <w:r w:rsidRPr="00164D2C">
        <w:rPr>
          <w:sz w:val="20"/>
          <w:szCs w:val="20"/>
        </w:rPr>
        <w:t xml:space="preserve">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A6674C0" w14:textId="77777777" w:rsidR="00800428" w:rsidRPr="00164D2C" w:rsidRDefault="00800428" w:rsidP="00800428">
      <w:pPr>
        <w:pStyle w:val="Sraopastraipa"/>
        <w:ind w:left="0" w:firstLine="709"/>
        <w:jc w:val="both"/>
        <w:rPr>
          <w:sz w:val="20"/>
          <w:szCs w:val="20"/>
        </w:rPr>
      </w:pPr>
      <w:r w:rsidRPr="00164D2C">
        <w:rPr>
          <w:sz w:val="20"/>
          <w:szCs w:val="20"/>
        </w:rPr>
        <w:t>5.11. Tiekėjui nėra leidžiama pateikti alternatyvių pasiūlymų. Tiekėjui pateikus alternatyvų pasiūlymą, jo pasiūlymas ir alternatyvus pasiūlymas (alternatyvūs pasiūlymai) bus atmesti.</w:t>
      </w:r>
    </w:p>
    <w:p w14:paraId="2799C158" w14:textId="77777777" w:rsidR="00800428" w:rsidRPr="00164D2C" w:rsidRDefault="00800428" w:rsidP="00800428">
      <w:pPr>
        <w:pStyle w:val="Sraopastraipa"/>
        <w:ind w:left="0" w:firstLine="709"/>
        <w:jc w:val="both"/>
        <w:rPr>
          <w:sz w:val="20"/>
          <w:szCs w:val="20"/>
        </w:rPr>
      </w:pPr>
      <w:r w:rsidRPr="00164D2C">
        <w:rPr>
          <w:sz w:val="20"/>
          <w:szCs w:val="20"/>
        </w:rPr>
        <w:t xml:space="preserve">5.12. </w:t>
      </w:r>
      <w:r w:rsidR="00164D2C" w:rsidRPr="00164D2C">
        <w:rPr>
          <w:sz w:val="20"/>
          <w:szCs w:val="20"/>
        </w:rPr>
        <w:t xml:space="preserve">Pirkimas </w:t>
      </w:r>
      <w:r w:rsidR="00164D2C" w:rsidRPr="00164D2C">
        <w:rPr>
          <w:b/>
          <w:sz w:val="20"/>
          <w:szCs w:val="20"/>
        </w:rPr>
        <w:t xml:space="preserve">į </w:t>
      </w:r>
      <w:r w:rsidR="00DA6FC1">
        <w:rPr>
          <w:b/>
          <w:sz w:val="20"/>
          <w:szCs w:val="20"/>
        </w:rPr>
        <w:t>p</w:t>
      </w:r>
      <w:r w:rsidR="00164D2C" w:rsidRPr="00164D2C">
        <w:rPr>
          <w:b/>
          <w:sz w:val="20"/>
          <w:szCs w:val="20"/>
        </w:rPr>
        <w:t>irkimo dalis</w:t>
      </w:r>
      <w:r w:rsidR="00DA6FC1">
        <w:rPr>
          <w:b/>
          <w:sz w:val="20"/>
          <w:szCs w:val="20"/>
        </w:rPr>
        <w:t xml:space="preserve"> – neskirstomas</w:t>
      </w:r>
      <w:r w:rsidR="00DA6FC1" w:rsidRPr="00DA6FC1">
        <w:rPr>
          <w:sz w:val="20"/>
          <w:szCs w:val="20"/>
        </w:rPr>
        <w:t>. P</w:t>
      </w:r>
      <w:r w:rsidR="00164D2C" w:rsidRPr="00164D2C">
        <w:rPr>
          <w:sz w:val="20"/>
          <w:szCs w:val="20"/>
        </w:rPr>
        <w:t>ateikdamas pasiūlymą, turi siūlyti pirkimo daliai visą nurodytą Prekių kiekį/apimtį</w:t>
      </w:r>
      <w:r w:rsidRPr="00164D2C">
        <w:rPr>
          <w:sz w:val="20"/>
          <w:szCs w:val="20"/>
        </w:rPr>
        <w:t xml:space="preserve">. </w:t>
      </w:r>
    </w:p>
    <w:p w14:paraId="509B0D68" w14:textId="6059240E" w:rsidR="00800428" w:rsidRPr="00800428" w:rsidRDefault="00800428" w:rsidP="00800428">
      <w:pPr>
        <w:pStyle w:val="Sraopastraipa"/>
        <w:ind w:left="0" w:firstLine="720"/>
        <w:jc w:val="both"/>
        <w:rPr>
          <w:sz w:val="20"/>
          <w:szCs w:val="20"/>
        </w:rPr>
      </w:pPr>
      <w:r w:rsidRPr="00164D2C">
        <w:rPr>
          <w:sz w:val="20"/>
          <w:szCs w:val="20"/>
        </w:rPr>
        <w:t xml:space="preserve">5.13. Pasiūlymo kaina pateikiama eurais. Apskaičiuojant pasiūlymo kainą, turi būti įskaičiuotos </w:t>
      </w:r>
      <w:r w:rsidRPr="00BA7279">
        <w:rPr>
          <w:sz w:val="20"/>
          <w:szCs w:val="20"/>
        </w:rPr>
        <w:t>visos pirkimo sutarties vykdymo išlaidos (įskaitant PVM sąskaitų faktūrų pateikimą naudojantis „</w:t>
      </w:r>
      <w:r w:rsidR="00BA7279" w:rsidRPr="00BA7279">
        <w:rPr>
          <w:sz w:val="20"/>
          <w:szCs w:val="20"/>
        </w:rPr>
        <w:t>SABIS</w:t>
      </w:r>
      <w:r w:rsidRPr="00BA7279">
        <w:rPr>
          <w:sz w:val="20"/>
          <w:szCs w:val="20"/>
        </w:rPr>
        <w:t>“ sistema), susijusios su perkamomis Paslaugomis. Tiekėjas prisiima riziką už visas išlaidas ir mokesčius, kuriuos, teikdamas pasiūlymą</w:t>
      </w:r>
      <w:r w:rsidRPr="00800428">
        <w:rPr>
          <w:sz w:val="20"/>
          <w:szCs w:val="20"/>
        </w:rPr>
        <w:t xml:space="preserve"> ir laikydamasis Apklausos sąlygų reikalavimų, privalėjo  įskaičiuoti į pasiūlymo kainą. </w:t>
      </w:r>
    </w:p>
    <w:p w14:paraId="675E30B6" w14:textId="69B447C5"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7621D3">
        <w:rPr>
          <w:sz w:val="20"/>
          <w:szCs w:val="20"/>
        </w:rPr>
        <w:t>6</w:t>
      </w:r>
      <w:r w:rsidR="003C04B6">
        <w:rPr>
          <w:sz w:val="20"/>
          <w:szCs w:val="20"/>
        </w:rPr>
        <w:t>0 dienų.</w:t>
      </w:r>
      <w:r w:rsidRPr="00800428">
        <w:rPr>
          <w:b/>
          <w:sz w:val="20"/>
          <w:szCs w:val="20"/>
        </w:rPr>
        <w:t xml:space="preserve"> </w:t>
      </w:r>
    </w:p>
    <w:p w14:paraId="237F9F78" w14:textId="77777777"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14:paraId="721580E7" w14:textId="77777777"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14:paraId="3DFF149B" w14:textId="77777777"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7DC64D5B" w14:textId="77777777"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14:paraId="3B928E1A" w14:textId="77777777"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14:paraId="0062409C" w14:textId="77777777"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14:paraId="545546E2" w14:textId="77777777" w:rsidR="00800428" w:rsidRPr="00800428" w:rsidRDefault="00800428" w:rsidP="00800428">
      <w:pPr>
        <w:rPr>
          <w:sz w:val="20"/>
          <w:szCs w:val="20"/>
        </w:rPr>
      </w:pPr>
    </w:p>
    <w:p w14:paraId="668D3E5E" w14:textId="77777777"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14:paraId="539E8473" w14:textId="77777777" w:rsidR="00800428" w:rsidRPr="00800428" w:rsidRDefault="00800428" w:rsidP="00800428">
      <w:pPr>
        <w:ind w:firstLine="851"/>
        <w:jc w:val="both"/>
        <w:rPr>
          <w:sz w:val="20"/>
          <w:szCs w:val="20"/>
          <w:lang w:eastAsia="lt-LT"/>
        </w:rPr>
      </w:pPr>
    </w:p>
    <w:p w14:paraId="034C03A0" w14:textId="77777777"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14:paraId="1633CE6B" w14:textId="77777777" w:rsidR="00800428" w:rsidRPr="00800428" w:rsidRDefault="00800428" w:rsidP="00800428">
      <w:pPr>
        <w:jc w:val="both"/>
        <w:rPr>
          <w:strike/>
          <w:sz w:val="20"/>
          <w:szCs w:val="20"/>
        </w:rPr>
      </w:pPr>
    </w:p>
    <w:p w14:paraId="5C82A8AD" w14:textId="77777777"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14:paraId="1B8DE278" w14:textId="77777777" w:rsidR="00800428" w:rsidRPr="00800428" w:rsidRDefault="00800428" w:rsidP="00800428">
      <w:pPr>
        <w:ind w:firstLine="851"/>
        <w:jc w:val="both"/>
        <w:rPr>
          <w:sz w:val="20"/>
          <w:szCs w:val="20"/>
          <w:lang w:eastAsia="lt-LT"/>
        </w:rPr>
      </w:pPr>
    </w:p>
    <w:p w14:paraId="2D35E578" w14:textId="77777777"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7B0F833" w14:textId="77777777"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14:paraId="2B2E7A92" w14:textId="77777777"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3120F5CD" w14:textId="77777777"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14:paraId="58828D3E" w14:textId="77777777"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14:paraId="23716036" w14:textId="77777777"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4F84C58B" w14:textId="77777777" w:rsidR="00800428" w:rsidRPr="00800428" w:rsidRDefault="00800428" w:rsidP="00800428">
      <w:pPr>
        <w:ind w:firstLine="709"/>
        <w:jc w:val="both"/>
        <w:rPr>
          <w:sz w:val="20"/>
          <w:szCs w:val="20"/>
        </w:rPr>
      </w:pPr>
    </w:p>
    <w:p w14:paraId="339B3BBD" w14:textId="77777777"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14:paraId="654F9E1F" w14:textId="77777777" w:rsidR="00800428" w:rsidRPr="00800428" w:rsidRDefault="00800428" w:rsidP="00800428">
      <w:pPr>
        <w:tabs>
          <w:tab w:val="left" w:pos="567"/>
          <w:tab w:val="left" w:pos="1276"/>
        </w:tabs>
        <w:ind w:right="141"/>
        <w:jc w:val="center"/>
        <w:rPr>
          <w:b/>
          <w:sz w:val="20"/>
          <w:szCs w:val="20"/>
        </w:rPr>
      </w:pPr>
    </w:p>
    <w:p w14:paraId="3A71EAA5" w14:textId="77777777"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14:paraId="3F439E8C" w14:textId="77777777"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14:paraId="20263C33" w14:textId="77777777"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5E0341C" w14:textId="77777777"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14:paraId="353C103B" w14:textId="77777777" w:rsidR="00800428" w:rsidRPr="003C04B6" w:rsidRDefault="00800428" w:rsidP="00800428">
      <w:pPr>
        <w:jc w:val="center"/>
        <w:rPr>
          <w:b/>
          <w:sz w:val="20"/>
          <w:szCs w:val="20"/>
        </w:rPr>
      </w:pPr>
    </w:p>
    <w:p w14:paraId="5C477D3A" w14:textId="77777777"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14:paraId="3D9BF316" w14:textId="77777777" w:rsidR="00800428" w:rsidRPr="003C04B6" w:rsidRDefault="00800428" w:rsidP="00800428">
      <w:pPr>
        <w:ind w:firstLine="851"/>
        <w:jc w:val="both"/>
        <w:rPr>
          <w:i/>
          <w:sz w:val="20"/>
          <w:szCs w:val="20"/>
        </w:rPr>
      </w:pPr>
    </w:p>
    <w:p w14:paraId="22C964BE" w14:textId="2DB7B080" w:rsidR="00800428" w:rsidRPr="0051186E" w:rsidRDefault="00800428" w:rsidP="00800428">
      <w:pPr>
        <w:tabs>
          <w:tab w:val="left" w:pos="1276"/>
        </w:tabs>
        <w:ind w:firstLine="851"/>
        <w:jc w:val="both"/>
        <w:rPr>
          <w:b/>
          <w:sz w:val="20"/>
          <w:szCs w:val="20"/>
          <w:u w:val="single"/>
        </w:rPr>
      </w:pPr>
      <w:r w:rsidRPr="003C04B6">
        <w:rPr>
          <w:sz w:val="20"/>
          <w:szCs w:val="20"/>
        </w:rPr>
        <w:t xml:space="preserve">9.1.  </w:t>
      </w:r>
      <w:r w:rsidR="0051186E" w:rsidRPr="00697E03">
        <w:rPr>
          <w:iCs/>
          <w:sz w:val="20"/>
          <w:szCs w:val="20"/>
        </w:rPr>
        <w:t xml:space="preserve">Pirminio </w:t>
      </w:r>
      <w:r w:rsidR="0051186E" w:rsidRPr="00BA7279">
        <w:rPr>
          <w:iCs/>
          <w:sz w:val="20"/>
          <w:szCs w:val="20"/>
        </w:rPr>
        <w:t xml:space="preserve">susipažinimo su </w:t>
      </w:r>
      <w:r w:rsidR="0051186E" w:rsidRPr="00BA7279">
        <w:rPr>
          <w:sz w:val="20"/>
          <w:szCs w:val="20"/>
        </w:rPr>
        <w:t>CVP IS priemonėmis bei el. paštu pateiktais tiekėjų pasiūlymais</w:t>
      </w:r>
      <w:r w:rsidR="0051186E" w:rsidRPr="00BA7279">
        <w:rPr>
          <w:iCs/>
          <w:sz w:val="20"/>
          <w:szCs w:val="20"/>
        </w:rPr>
        <w:t xml:space="preserve"> posėdis įvyks</w:t>
      </w:r>
      <w:r w:rsidR="0051186E" w:rsidRPr="00BA7279">
        <w:rPr>
          <w:bCs/>
          <w:sz w:val="20"/>
          <w:szCs w:val="20"/>
        </w:rPr>
        <w:t xml:space="preserve"> </w:t>
      </w:r>
      <w:r w:rsidR="0051186E" w:rsidRPr="00BA7279">
        <w:rPr>
          <w:b/>
          <w:bCs/>
          <w:sz w:val="20"/>
          <w:szCs w:val="20"/>
        </w:rPr>
        <w:t>K</w:t>
      </w:r>
      <w:r w:rsidR="0051186E" w:rsidRPr="00BA7279">
        <w:rPr>
          <w:b/>
          <w:sz w:val="20"/>
          <w:szCs w:val="20"/>
        </w:rPr>
        <w:t xml:space="preserve">auno miesto socialinių paslaugų centre, </w:t>
      </w:r>
      <w:r w:rsidR="0051186E" w:rsidRPr="00BA7279">
        <w:rPr>
          <w:sz w:val="20"/>
          <w:szCs w:val="20"/>
        </w:rPr>
        <w:t>Partizanų g. 38 D, LT-49490 Kaunas</w:t>
      </w:r>
      <w:r w:rsidR="00D567B5" w:rsidRPr="00BA7279">
        <w:rPr>
          <w:i/>
          <w:sz w:val="20"/>
          <w:szCs w:val="20"/>
        </w:rPr>
        <w:t>.</w:t>
      </w:r>
      <w:r w:rsidR="00D567B5" w:rsidRPr="00BA7279">
        <w:rPr>
          <w:sz w:val="20"/>
          <w:szCs w:val="20"/>
        </w:rPr>
        <w:t xml:space="preserve"> </w:t>
      </w:r>
      <w:r w:rsidR="00D567B5" w:rsidRPr="00BA7279">
        <w:rPr>
          <w:b/>
          <w:sz w:val="20"/>
          <w:szCs w:val="20"/>
        </w:rPr>
        <w:t xml:space="preserve">Vokai su pasiūlymais bus atplėšiami posėdyje – </w:t>
      </w:r>
      <w:r w:rsidR="00D567B5" w:rsidRPr="00BA7279">
        <w:rPr>
          <w:b/>
          <w:bCs/>
          <w:sz w:val="20"/>
          <w:szCs w:val="20"/>
        </w:rPr>
        <w:t>20</w:t>
      </w:r>
      <w:r w:rsidR="009F273E" w:rsidRPr="00BA7279">
        <w:rPr>
          <w:b/>
          <w:bCs/>
          <w:sz w:val="20"/>
          <w:szCs w:val="20"/>
        </w:rPr>
        <w:t>2</w:t>
      </w:r>
      <w:r w:rsidR="00CA2A29" w:rsidRPr="00BA7279">
        <w:rPr>
          <w:b/>
          <w:bCs/>
          <w:sz w:val="20"/>
          <w:szCs w:val="20"/>
        </w:rPr>
        <w:t>5</w:t>
      </w:r>
      <w:r w:rsidR="0008682F" w:rsidRPr="00BA7279">
        <w:rPr>
          <w:b/>
          <w:bCs/>
          <w:sz w:val="20"/>
          <w:szCs w:val="20"/>
        </w:rPr>
        <w:t>-0</w:t>
      </w:r>
      <w:r w:rsidR="00AB4DDE" w:rsidRPr="00BA7279">
        <w:rPr>
          <w:b/>
          <w:bCs/>
          <w:sz w:val="20"/>
          <w:szCs w:val="20"/>
        </w:rPr>
        <w:t>3-</w:t>
      </w:r>
      <w:r w:rsidR="00680B2D">
        <w:rPr>
          <w:b/>
          <w:bCs/>
          <w:sz w:val="20"/>
          <w:szCs w:val="20"/>
        </w:rPr>
        <w:t>25</w:t>
      </w:r>
      <w:r w:rsidR="00386140" w:rsidRPr="00BA7279">
        <w:rPr>
          <w:b/>
          <w:bCs/>
          <w:sz w:val="20"/>
          <w:szCs w:val="20"/>
        </w:rPr>
        <w:t xml:space="preserve"> </w:t>
      </w:r>
      <w:r w:rsidR="007E56D9" w:rsidRPr="00BA7279">
        <w:rPr>
          <w:b/>
          <w:bCs/>
          <w:sz w:val="20"/>
          <w:szCs w:val="20"/>
        </w:rPr>
        <w:t>0</w:t>
      </w:r>
      <w:r w:rsidR="0008682F" w:rsidRPr="00BA7279">
        <w:rPr>
          <w:b/>
          <w:bCs/>
          <w:sz w:val="20"/>
          <w:szCs w:val="20"/>
        </w:rPr>
        <w:t>8</w:t>
      </w:r>
      <w:r w:rsidR="006A7E66" w:rsidRPr="00BA7279">
        <w:rPr>
          <w:b/>
          <w:bCs/>
          <w:sz w:val="20"/>
          <w:szCs w:val="20"/>
        </w:rPr>
        <w:t>:</w:t>
      </w:r>
      <w:r w:rsidR="00BA7279" w:rsidRPr="00BA7279">
        <w:rPr>
          <w:b/>
          <w:bCs/>
          <w:sz w:val="20"/>
          <w:szCs w:val="20"/>
        </w:rPr>
        <w:t>30</w:t>
      </w:r>
      <w:r w:rsidR="00D567B5" w:rsidRPr="00BA7279">
        <w:rPr>
          <w:b/>
          <w:bCs/>
          <w:sz w:val="20"/>
          <w:szCs w:val="20"/>
        </w:rPr>
        <w:t xml:space="preserve"> val. </w:t>
      </w:r>
      <w:r w:rsidR="00D567B5" w:rsidRPr="00BA7279">
        <w:rPr>
          <w:b/>
          <w:sz w:val="20"/>
          <w:szCs w:val="20"/>
        </w:rPr>
        <w:t xml:space="preserve"> (Pasiūlymas turi būti pateiktas iki </w:t>
      </w:r>
      <w:r w:rsidR="00D567B5" w:rsidRPr="00BA7279">
        <w:rPr>
          <w:b/>
          <w:bCs/>
          <w:sz w:val="20"/>
          <w:szCs w:val="20"/>
        </w:rPr>
        <w:t>20</w:t>
      </w:r>
      <w:r w:rsidR="009F273E" w:rsidRPr="00BA7279">
        <w:rPr>
          <w:b/>
          <w:bCs/>
          <w:sz w:val="20"/>
          <w:szCs w:val="20"/>
        </w:rPr>
        <w:t>2</w:t>
      </w:r>
      <w:r w:rsidR="00CA2A29" w:rsidRPr="00BA7279">
        <w:rPr>
          <w:b/>
          <w:bCs/>
          <w:sz w:val="20"/>
          <w:szCs w:val="20"/>
        </w:rPr>
        <w:t>5</w:t>
      </w:r>
      <w:r w:rsidR="0008682F" w:rsidRPr="00BA7279">
        <w:rPr>
          <w:b/>
          <w:bCs/>
          <w:sz w:val="20"/>
          <w:szCs w:val="20"/>
        </w:rPr>
        <w:t>-0</w:t>
      </w:r>
      <w:r w:rsidR="00AB4DDE" w:rsidRPr="00BA7279">
        <w:rPr>
          <w:b/>
          <w:bCs/>
          <w:sz w:val="20"/>
          <w:szCs w:val="20"/>
        </w:rPr>
        <w:t>3-</w:t>
      </w:r>
      <w:r w:rsidR="00680B2D">
        <w:rPr>
          <w:b/>
          <w:bCs/>
          <w:sz w:val="20"/>
          <w:szCs w:val="20"/>
        </w:rPr>
        <w:t>25</w:t>
      </w:r>
      <w:r w:rsidR="00A309F2" w:rsidRPr="00BA7279">
        <w:rPr>
          <w:b/>
          <w:bCs/>
          <w:sz w:val="20"/>
          <w:szCs w:val="20"/>
        </w:rPr>
        <w:t xml:space="preserve">  </w:t>
      </w:r>
      <w:r w:rsidR="00E72C54" w:rsidRPr="00BA7279">
        <w:rPr>
          <w:b/>
          <w:bCs/>
          <w:sz w:val="20"/>
          <w:szCs w:val="20"/>
        </w:rPr>
        <w:t xml:space="preserve"> </w:t>
      </w:r>
      <w:r w:rsidR="0008682F" w:rsidRPr="00BA7279">
        <w:rPr>
          <w:b/>
          <w:bCs/>
          <w:sz w:val="20"/>
          <w:szCs w:val="20"/>
        </w:rPr>
        <w:t>08</w:t>
      </w:r>
      <w:r w:rsidR="006A7E66" w:rsidRPr="00BA7279">
        <w:rPr>
          <w:b/>
          <w:bCs/>
          <w:sz w:val="20"/>
          <w:szCs w:val="20"/>
        </w:rPr>
        <w:t>:</w:t>
      </w:r>
      <w:r w:rsidR="00D567B5" w:rsidRPr="00BA7279">
        <w:rPr>
          <w:b/>
          <w:bCs/>
          <w:sz w:val="20"/>
          <w:szCs w:val="20"/>
        </w:rPr>
        <w:t>00 val</w:t>
      </w:r>
      <w:r w:rsidR="00D567B5" w:rsidRPr="00BA7279">
        <w:rPr>
          <w:b/>
          <w:sz w:val="20"/>
          <w:szCs w:val="20"/>
        </w:rPr>
        <w:t>. tik elektroninėmis priemonėmis, naudojant CVP IS)</w:t>
      </w:r>
      <w:r w:rsidR="0008287A" w:rsidRPr="00BA7279">
        <w:rPr>
          <w:b/>
          <w:iCs/>
          <w:sz w:val="20"/>
          <w:szCs w:val="20"/>
        </w:rPr>
        <w:t xml:space="preserve">. </w:t>
      </w:r>
      <w:r w:rsidR="0008287A" w:rsidRPr="00BA7279">
        <w:rPr>
          <w:b/>
          <w:iCs/>
          <w:sz w:val="20"/>
          <w:szCs w:val="20"/>
          <w:u w:val="single"/>
        </w:rPr>
        <w:t>Jei pasiūlymas teikiamas šifruotas, slaptažodis turi būti pateiktas 20</w:t>
      </w:r>
      <w:r w:rsidR="006A7E66" w:rsidRPr="00BA7279">
        <w:rPr>
          <w:b/>
          <w:iCs/>
          <w:sz w:val="20"/>
          <w:szCs w:val="20"/>
          <w:u w:val="single"/>
        </w:rPr>
        <w:t>2</w:t>
      </w:r>
      <w:r w:rsidR="00CA2A29" w:rsidRPr="00BA7279">
        <w:rPr>
          <w:b/>
          <w:iCs/>
          <w:sz w:val="20"/>
          <w:szCs w:val="20"/>
          <w:u w:val="single"/>
        </w:rPr>
        <w:t>5</w:t>
      </w:r>
      <w:r w:rsidR="0008682F" w:rsidRPr="00BA7279">
        <w:rPr>
          <w:b/>
          <w:iCs/>
          <w:sz w:val="20"/>
          <w:szCs w:val="20"/>
          <w:u w:val="single"/>
        </w:rPr>
        <w:t>-0</w:t>
      </w:r>
      <w:r w:rsidR="00AB4DDE" w:rsidRPr="00BA7279">
        <w:rPr>
          <w:b/>
          <w:iCs/>
          <w:sz w:val="20"/>
          <w:szCs w:val="20"/>
          <w:u w:val="single"/>
        </w:rPr>
        <w:t>3-</w:t>
      </w:r>
      <w:r w:rsidR="00680B2D">
        <w:rPr>
          <w:b/>
          <w:iCs/>
          <w:sz w:val="20"/>
          <w:szCs w:val="20"/>
          <w:u w:val="single"/>
        </w:rPr>
        <w:t>25</w:t>
      </w:r>
      <w:r w:rsidR="0008287A" w:rsidRPr="00BA7279">
        <w:rPr>
          <w:b/>
          <w:iCs/>
          <w:sz w:val="20"/>
          <w:szCs w:val="20"/>
          <w:u w:val="single"/>
        </w:rPr>
        <w:t xml:space="preserve"> intervale</w:t>
      </w:r>
      <w:r w:rsidR="0008287A" w:rsidRPr="00BA7279">
        <w:rPr>
          <w:iCs/>
          <w:sz w:val="20"/>
          <w:szCs w:val="20"/>
          <w:u w:val="single"/>
        </w:rPr>
        <w:t xml:space="preserve"> </w:t>
      </w:r>
      <w:r w:rsidR="007E56D9" w:rsidRPr="00BA7279">
        <w:rPr>
          <w:b/>
          <w:iCs/>
          <w:sz w:val="20"/>
          <w:szCs w:val="20"/>
          <w:u w:val="single"/>
        </w:rPr>
        <w:t>0</w:t>
      </w:r>
      <w:r w:rsidR="0008682F" w:rsidRPr="00BA7279">
        <w:rPr>
          <w:b/>
          <w:iCs/>
          <w:sz w:val="20"/>
          <w:szCs w:val="20"/>
          <w:u w:val="single"/>
        </w:rPr>
        <w:t>8</w:t>
      </w:r>
      <w:r w:rsidR="006A7E66" w:rsidRPr="00BA7279">
        <w:rPr>
          <w:b/>
          <w:iCs/>
          <w:sz w:val="20"/>
          <w:szCs w:val="20"/>
          <w:u w:val="single"/>
        </w:rPr>
        <w:t>:</w:t>
      </w:r>
      <w:r w:rsidR="003502BA" w:rsidRPr="00BA7279">
        <w:rPr>
          <w:b/>
          <w:iCs/>
          <w:sz w:val="20"/>
          <w:szCs w:val="20"/>
          <w:u w:val="single"/>
        </w:rPr>
        <w:t xml:space="preserve">00 – </w:t>
      </w:r>
      <w:r w:rsidR="007E56D9" w:rsidRPr="00BA7279">
        <w:rPr>
          <w:b/>
          <w:iCs/>
          <w:sz w:val="20"/>
          <w:szCs w:val="20"/>
          <w:u w:val="single"/>
        </w:rPr>
        <w:t>0</w:t>
      </w:r>
      <w:r w:rsidR="0008682F" w:rsidRPr="00BA7279">
        <w:rPr>
          <w:b/>
          <w:iCs/>
          <w:sz w:val="20"/>
          <w:szCs w:val="20"/>
          <w:u w:val="single"/>
        </w:rPr>
        <w:t>8</w:t>
      </w:r>
      <w:r w:rsidR="006A7E66" w:rsidRPr="00BA7279">
        <w:rPr>
          <w:b/>
          <w:iCs/>
          <w:sz w:val="20"/>
          <w:szCs w:val="20"/>
          <w:u w:val="single"/>
        </w:rPr>
        <w:t>:</w:t>
      </w:r>
      <w:r w:rsidR="00BA7279" w:rsidRPr="00BA7279">
        <w:rPr>
          <w:b/>
          <w:iCs/>
          <w:sz w:val="20"/>
          <w:szCs w:val="20"/>
          <w:u w:val="single"/>
        </w:rPr>
        <w:t>30</w:t>
      </w:r>
      <w:r w:rsidR="0008287A" w:rsidRPr="00BA7279">
        <w:rPr>
          <w:b/>
          <w:iCs/>
          <w:sz w:val="20"/>
          <w:szCs w:val="20"/>
          <w:u w:val="single"/>
        </w:rPr>
        <w:t xml:space="preserve"> val.</w:t>
      </w:r>
      <w:r w:rsidR="0008287A" w:rsidRPr="00BA7279">
        <w:rPr>
          <w:iCs/>
          <w:sz w:val="20"/>
          <w:szCs w:val="20"/>
          <w:u w:val="single"/>
        </w:rPr>
        <w:t>)</w:t>
      </w:r>
      <w:r w:rsidRPr="00BA7279">
        <w:rPr>
          <w:b/>
          <w:sz w:val="20"/>
          <w:szCs w:val="20"/>
          <w:u w:val="single"/>
        </w:rPr>
        <w:t>.</w:t>
      </w:r>
    </w:p>
    <w:p w14:paraId="232A8705" w14:textId="77777777" w:rsidR="00800428" w:rsidRPr="003C04B6" w:rsidRDefault="00800428" w:rsidP="00800428">
      <w:pPr>
        <w:tabs>
          <w:tab w:val="left" w:pos="1276"/>
        </w:tabs>
        <w:ind w:firstLine="851"/>
        <w:jc w:val="both"/>
        <w:rPr>
          <w:sz w:val="20"/>
          <w:szCs w:val="20"/>
        </w:rPr>
      </w:pPr>
      <w:r w:rsidRPr="00A83FAE">
        <w:rPr>
          <w:color w:val="000000" w:themeColor="text1"/>
          <w:sz w:val="20"/>
          <w:szCs w:val="20"/>
        </w:rPr>
        <w:t xml:space="preserve">9.2. Tuo atveju, kai pasiūlyme nurodyta </w:t>
      </w:r>
      <w:r w:rsidRPr="00614224">
        <w:rPr>
          <w:color w:val="000000" w:themeColor="text1"/>
          <w:sz w:val="20"/>
          <w:szCs w:val="20"/>
        </w:rPr>
        <w:t xml:space="preserve">kaina, išreikšta </w:t>
      </w:r>
      <w:r w:rsidRPr="003C04B6">
        <w:rPr>
          <w:sz w:val="20"/>
          <w:szCs w:val="20"/>
        </w:rPr>
        <w:t xml:space="preserve">skaičiais, neatitinka kainos, nurodytos žodžiais, teisinga laikoma kaina, nurodyta žodžiais. </w:t>
      </w:r>
    </w:p>
    <w:p w14:paraId="318A94EC" w14:textId="77777777" w:rsidR="00800428" w:rsidRPr="003C04B6" w:rsidRDefault="00800428" w:rsidP="00800428">
      <w:pPr>
        <w:tabs>
          <w:tab w:val="left" w:pos="1276"/>
        </w:tabs>
        <w:ind w:firstLine="851"/>
        <w:jc w:val="both"/>
        <w:rPr>
          <w:sz w:val="20"/>
          <w:szCs w:val="20"/>
        </w:rPr>
      </w:pPr>
      <w:r w:rsidRPr="003C04B6">
        <w:rPr>
          <w:sz w:val="20"/>
          <w:szCs w:val="20"/>
        </w:rPr>
        <w:t xml:space="preserve">9.4.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14:paraId="2C7FEDDD" w14:textId="77777777" w:rsidR="00800428" w:rsidRPr="00800428" w:rsidRDefault="00800428" w:rsidP="00800428">
      <w:pPr>
        <w:jc w:val="center"/>
        <w:rPr>
          <w:b/>
          <w:spacing w:val="-8"/>
          <w:sz w:val="20"/>
          <w:szCs w:val="20"/>
        </w:rPr>
      </w:pPr>
    </w:p>
    <w:p w14:paraId="42D4FFBE" w14:textId="77777777"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14:paraId="0063E84E" w14:textId="77777777" w:rsidR="00800428" w:rsidRPr="00800428" w:rsidRDefault="00800428" w:rsidP="00800428">
      <w:pPr>
        <w:jc w:val="center"/>
        <w:rPr>
          <w:b/>
          <w:spacing w:val="-8"/>
          <w:sz w:val="20"/>
          <w:szCs w:val="20"/>
        </w:rPr>
      </w:pPr>
    </w:p>
    <w:p w14:paraId="13D3A85E"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10.1. Iškilus klausimams dėl pasiūlymų turinio ir </w:t>
      </w:r>
      <w:r w:rsidR="00D567B5" w:rsidRPr="00D567B5">
        <w:rPr>
          <w:sz w:val="20"/>
          <w:szCs w:val="20"/>
        </w:rPr>
        <w:t>Pirkimo organizatorius</w:t>
      </w:r>
      <w:r w:rsidRPr="00800428">
        <w:rPr>
          <w:sz w:val="20"/>
          <w:szCs w:val="20"/>
        </w:rPr>
        <w:t xml:space="preserve"> elektroninėmis priemonėmis CVP IS paprašius, tiekėjai privalo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D567B5">
        <w:rPr>
          <w:sz w:val="20"/>
          <w:szCs w:val="20"/>
        </w:rPr>
        <w:t>Pirkimo organizatorius</w:t>
      </w:r>
      <w:r w:rsidRPr="00800428">
        <w:rPr>
          <w:sz w:val="20"/>
          <w:szCs w:val="20"/>
        </w:rPr>
        <w:t xml:space="preserve"> prašo tiekėjo patikslinti, papildyti arba pateikti šiuos dokumentus per jos nustatytą protingą terminą, kuris negali būti trumpesnis kaip 3 darbo dienos nuo prašymo išsiuntimo iš perkančiosios organizacijos dienos.</w:t>
      </w:r>
    </w:p>
    <w:p w14:paraId="39EEE22F"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10.2. Jeigu pateiktame pasiūlyme </w:t>
      </w:r>
      <w:r w:rsidR="00D567B5" w:rsidRPr="00D567B5">
        <w:rPr>
          <w:sz w:val="20"/>
          <w:szCs w:val="20"/>
        </w:rPr>
        <w:t>Pirkimo organizatorius</w:t>
      </w:r>
      <w:r w:rsidRPr="00800428">
        <w:rPr>
          <w:sz w:val="20"/>
          <w:szCs w:val="20"/>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1C680A96"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10.3. Kai pateiktame pasiūlyme nurodoma kaina atrodo neįprastai maža, </w:t>
      </w:r>
      <w:r w:rsidR="00D567B5" w:rsidRPr="00D567B5">
        <w:rPr>
          <w:sz w:val="20"/>
          <w:szCs w:val="20"/>
        </w:rPr>
        <w:t>Pirkimo organizatorius</w:t>
      </w:r>
      <w:r w:rsidRPr="00800428">
        <w:rPr>
          <w:sz w:val="20"/>
          <w:szCs w:val="20"/>
        </w:rPr>
        <w:t xml:space="preserve"> turi teisę tiekėjo paprašyti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5E6ADC8E" w14:textId="77777777" w:rsidR="00800428" w:rsidRPr="00800428" w:rsidRDefault="00800428" w:rsidP="00800428">
      <w:pPr>
        <w:tabs>
          <w:tab w:val="left" w:pos="851"/>
          <w:tab w:val="left" w:pos="1418"/>
        </w:tabs>
        <w:ind w:firstLine="720"/>
        <w:jc w:val="both"/>
        <w:rPr>
          <w:sz w:val="20"/>
          <w:szCs w:val="20"/>
        </w:rPr>
      </w:pPr>
      <w:r w:rsidRPr="00800428">
        <w:rPr>
          <w:sz w:val="20"/>
          <w:szCs w:val="20"/>
        </w:rPr>
        <w:t>10.4. Tiekėjų pateiktų pasiūlymo turinio paaiškinimai, pasiūlyme nurodytų aritmetinių klaidų pataisymai, neįprastai mažos kainos pagrindimo dokumentai siunčiami perkančiajai organizacijai elektroninėmis priemonėmis CVP IS.</w:t>
      </w:r>
    </w:p>
    <w:p w14:paraId="449C190A"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10.5. </w:t>
      </w:r>
      <w:r w:rsidR="00D567B5" w:rsidRPr="00D567B5">
        <w:rPr>
          <w:sz w:val="20"/>
          <w:szCs w:val="20"/>
        </w:rPr>
        <w:t>Pirkimo organizatorius</w:t>
      </w:r>
      <w:r w:rsidRPr="00800428">
        <w:rPr>
          <w:sz w:val="20"/>
          <w:szCs w:val="20"/>
        </w:rPr>
        <w:t xml:space="preserve"> atmeta pasiūlymą, jeigu:</w:t>
      </w:r>
    </w:p>
    <w:p w14:paraId="33796C3A"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10.5.1.  Pasiūlymas neatitiko Apklausos sąlygose nustatytų reikalavimų;</w:t>
      </w:r>
    </w:p>
    <w:p w14:paraId="5439AD82"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10.5.2.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nustatytą terminą nepatikslino, nepapildė ar nepateikė Apklausos sąlygose nurodytų kartu su pasiūlymu teikiamų dokumentų: tiekėjo įgaliojimo asmeniui pasirašyti pasiūlymą, jungtinės veiklos sutarties;</w:t>
      </w:r>
    </w:p>
    <w:p w14:paraId="43C23628"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10.5.3.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neištaisė aritmetinių klaidų ir (ar) nepaaiškino pasiūlymo;</w:t>
      </w:r>
    </w:p>
    <w:p w14:paraId="0CA485E2"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10.5.4. Visų tiekėjų, kurių pasiūlymai neatmesti dėl kitų priežasčių, buvo pasiūlytos per didelės, perkančiajai organizacijai nepriimtinos kainos;</w:t>
      </w:r>
    </w:p>
    <w:p w14:paraId="1EB0F16A"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10.5.5. Buvo pasiūlyta neįprastai maža kaina ir tiekėjas,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prašymu, nepateikė kainos sudėtinių dalių pagrindimo arba kitaip nepagrindė neįprastai mažos kainos;</w:t>
      </w:r>
    </w:p>
    <w:p w14:paraId="052A3FD6"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10.5.6. Tiekėjas pateikė melagingą informaciją apie atitikimą nustatytiems reikalavimams, kurią perkančioji organizacija gali įrodyti bet kokiomis teisėtomis priemonėmis;</w:t>
      </w:r>
    </w:p>
    <w:p w14:paraId="40DF9D6E"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10.5.7. Pasiūlymas buvo pateiktas ne perkančiosios organizacijos nurodytomis elektroninėmis priemonėmis CVP IS;</w:t>
      </w:r>
    </w:p>
    <w:p w14:paraId="5DA750A3"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10.5.8. Kitais Viešųjų pirkimų įstatyme numatytais atvejais.</w:t>
      </w:r>
    </w:p>
    <w:p w14:paraId="76CD6896" w14:textId="77777777" w:rsidR="00800428" w:rsidRPr="0070267E" w:rsidRDefault="00800428" w:rsidP="00800428">
      <w:pPr>
        <w:tabs>
          <w:tab w:val="left" w:pos="851"/>
          <w:tab w:val="left" w:pos="1418"/>
        </w:tabs>
        <w:ind w:firstLine="720"/>
        <w:jc w:val="both"/>
        <w:rPr>
          <w:sz w:val="20"/>
          <w:szCs w:val="20"/>
        </w:rPr>
      </w:pPr>
      <w:r w:rsidRPr="00800428">
        <w:rPr>
          <w:sz w:val="20"/>
          <w:szCs w:val="20"/>
        </w:rPr>
        <w:t xml:space="preserve">10.6. Apie pasiūlymų atmetimą tiekėjai bus informuojami nedelsiant, ne vėliau </w:t>
      </w:r>
      <w:r w:rsidRPr="0070267E">
        <w:rPr>
          <w:sz w:val="20"/>
          <w:szCs w:val="20"/>
        </w:rPr>
        <w:t>kaip per 3 darbo dienas.</w:t>
      </w:r>
    </w:p>
    <w:p w14:paraId="4132277F" w14:textId="77777777" w:rsidR="00800428" w:rsidRPr="0070267E" w:rsidRDefault="00800428" w:rsidP="00800428">
      <w:pPr>
        <w:tabs>
          <w:tab w:val="left" w:pos="1418"/>
        </w:tabs>
        <w:ind w:firstLine="720"/>
        <w:jc w:val="both"/>
        <w:rPr>
          <w:sz w:val="20"/>
          <w:szCs w:val="20"/>
        </w:rPr>
      </w:pPr>
    </w:p>
    <w:p w14:paraId="3C220748" w14:textId="77777777"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14:paraId="007E2E53" w14:textId="77777777" w:rsidR="00800428" w:rsidRPr="0070267E" w:rsidRDefault="00800428" w:rsidP="00800428">
      <w:pPr>
        <w:tabs>
          <w:tab w:val="left" w:pos="1418"/>
        </w:tabs>
        <w:ind w:firstLine="720"/>
        <w:jc w:val="both"/>
        <w:rPr>
          <w:rFonts w:eastAsia="MS Mincho"/>
          <w:i/>
          <w:iCs/>
          <w:sz w:val="20"/>
          <w:szCs w:val="20"/>
        </w:rPr>
      </w:pPr>
    </w:p>
    <w:p w14:paraId="03C3DF7A" w14:textId="1BA52193" w:rsidR="00800428" w:rsidRPr="00160072" w:rsidRDefault="00800428" w:rsidP="00800428">
      <w:pPr>
        <w:tabs>
          <w:tab w:val="left" w:pos="993"/>
          <w:tab w:val="left" w:pos="1418"/>
        </w:tabs>
        <w:ind w:firstLine="720"/>
        <w:jc w:val="both"/>
        <w:rPr>
          <w:sz w:val="20"/>
          <w:szCs w:val="20"/>
        </w:rPr>
      </w:pPr>
      <w:r w:rsidRPr="0070267E">
        <w:rPr>
          <w:sz w:val="20"/>
          <w:szCs w:val="20"/>
        </w:rPr>
        <w:t xml:space="preserve">11.1. </w:t>
      </w:r>
      <w:r w:rsidR="0070267E" w:rsidRPr="00C86CAC">
        <w:rPr>
          <w:sz w:val="20"/>
          <w:szCs w:val="20"/>
        </w:rPr>
        <w:t>Perkan</w:t>
      </w:r>
      <w:r w:rsidR="0070267E" w:rsidRPr="0070267E">
        <w:rPr>
          <w:sz w:val="20"/>
          <w:szCs w:val="20"/>
        </w:rPr>
        <w:t xml:space="preserve">čioji </w:t>
      </w:r>
      <w:r w:rsidR="0070267E" w:rsidRPr="00160072">
        <w:rPr>
          <w:sz w:val="20"/>
          <w:szCs w:val="20"/>
        </w:rPr>
        <w:t xml:space="preserve">organizacija ekonomiškai naudingiausią </w:t>
      </w:r>
      <w:r w:rsidR="0070267E" w:rsidRPr="00160072">
        <w:rPr>
          <w:sz w:val="20"/>
          <w:szCs w:val="20"/>
          <w:lang w:val="es-ES_tradnl"/>
        </w:rPr>
        <w:t>pasi</w:t>
      </w:r>
      <w:r w:rsidR="0070267E" w:rsidRPr="00160072">
        <w:rPr>
          <w:sz w:val="20"/>
          <w:szCs w:val="20"/>
        </w:rPr>
        <w:t>ūlymą iš</w:t>
      </w:r>
      <w:r w:rsidR="0070267E" w:rsidRPr="00160072">
        <w:rPr>
          <w:sz w:val="20"/>
          <w:szCs w:val="20"/>
          <w:lang w:val="es-ES_tradnl"/>
        </w:rPr>
        <w:t>renka pagal</w:t>
      </w:r>
      <w:r w:rsidR="0070267E" w:rsidRPr="00160072">
        <w:rPr>
          <w:sz w:val="20"/>
          <w:szCs w:val="20"/>
        </w:rPr>
        <w:t xml:space="preserve"> kainą. Ekonomiškai naudingiausiu</w:t>
      </w:r>
      <w:r w:rsidR="0070267E" w:rsidRPr="00160072">
        <w:rPr>
          <w:sz w:val="20"/>
          <w:szCs w:val="20"/>
          <w:lang w:val="es-ES_tradnl"/>
        </w:rPr>
        <w:t xml:space="preserve"> pasi</w:t>
      </w:r>
      <w:r w:rsidR="0070267E" w:rsidRPr="00160072">
        <w:rPr>
          <w:sz w:val="20"/>
          <w:szCs w:val="20"/>
        </w:rPr>
        <w:t>ūlymu laikomas mažiausios kainos pasiūlymas</w:t>
      </w:r>
      <w:r w:rsidRPr="00160072">
        <w:rPr>
          <w:sz w:val="20"/>
          <w:szCs w:val="20"/>
        </w:rPr>
        <w:t>.</w:t>
      </w:r>
      <w:r w:rsidR="00160072" w:rsidRPr="00160072">
        <w:rPr>
          <w:sz w:val="20"/>
          <w:szCs w:val="20"/>
        </w:rPr>
        <w:t xml:space="preserve"> Maksimali pasiūlymo (vertinamoji) kaina, kurią viršijus pasiūlymas bus atmestas yra:</w:t>
      </w: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969"/>
        <w:gridCol w:w="3402"/>
      </w:tblGrid>
      <w:tr w:rsidR="00AD57BC" w:rsidRPr="00AD57BC" w14:paraId="39BEA69B" w14:textId="77777777" w:rsidTr="00BA7279">
        <w:trPr>
          <w:cantSplit/>
          <w:trHeight w:val="94"/>
        </w:trPr>
        <w:tc>
          <w:tcPr>
            <w:tcW w:w="992" w:type="dxa"/>
            <w:shd w:val="clear" w:color="auto" w:fill="auto"/>
            <w:noWrap/>
            <w:vAlign w:val="center"/>
          </w:tcPr>
          <w:p w14:paraId="0C60FD14" w14:textId="77777777" w:rsidR="00AD57BC" w:rsidRPr="00AD57BC" w:rsidRDefault="00AD57BC" w:rsidP="00AD57BC">
            <w:pPr>
              <w:rPr>
                <w:b/>
                <w:sz w:val="20"/>
                <w:szCs w:val="20"/>
                <w:lang w:val="it-IT"/>
              </w:rPr>
            </w:pPr>
            <w:r w:rsidRPr="00AD57BC">
              <w:rPr>
                <w:b/>
                <w:sz w:val="20"/>
                <w:szCs w:val="20"/>
                <w:lang w:val="it-IT"/>
              </w:rPr>
              <w:t>Eil. Nr.</w:t>
            </w:r>
          </w:p>
        </w:tc>
        <w:tc>
          <w:tcPr>
            <w:tcW w:w="3969" w:type="dxa"/>
            <w:shd w:val="clear" w:color="auto" w:fill="auto"/>
            <w:vAlign w:val="center"/>
          </w:tcPr>
          <w:p w14:paraId="7FD99840" w14:textId="77777777" w:rsidR="00AD57BC" w:rsidRPr="00AD57BC" w:rsidRDefault="00AD57BC" w:rsidP="00AD57BC">
            <w:pPr>
              <w:jc w:val="center"/>
              <w:rPr>
                <w:b/>
                <w:bCs/>
                <w:sz w:val="20"/>
                <w:szCs w:val="20"/>
              </w:rPr>
            </w:pPr>
            <w:r w:rsidRPr="00AD57BC">
              <w:rPr>
                <w:b/>
                <w:bCs/>
                <w:sz w:val="20"/>
                <w:szCs w:val="20"/>
              </w:rPr>
              <w:t>Paslaugų pavadinimas</w:t>
            </w:r>
          </w:p>
        </w:tc>
        <w:tc>
          <w:tcPr>
            <w:tcW w:w="3402" w:type="dxa"/>
          </w:tcPr>
          <w:p w14:paraId="59B2C1B8" w14:textId="77777777" w:rsidR="00AD57BC" w:rsidRPr="00AD57BC" w:rsidRDefault="00AD57BC" w:rsidP="00E77D6F">
            <w:pPr>
              <w:pStyle w:val="Body2"/>
              <w:spacing w:after="0"/>
              <w:jc w:val="center"/>
              <w:rPr>
                <w:rFonts w:cs="Times New Roman"/>
                <w:b/>
                <w:color w:val="auto"/>
                <w:sz w:val="20"/>
                <w:szCs w:val="20"/>
                <w:lang w:val="lt-LT"/>
              </w:rPr>
            </w:pPr>
            <w:r w:rsidRPr="00AD57BC">
              <w:rPr>
                <w:rFonts w:cs="Times New Roman"/>
                <w:b/>
                <w:color w:val="auto"/>
                <w:sz w:val="20"/>
                <w:szCs w:val="20"/>
                <w:lang w:val="lt-LT"/>
              </w:rPr>
              <w:t>Pasiūlymo suma, € su  PVM</w:t>
            </w:r>
          </w:p>
        </w:tc>
      </w:tr>
      <w:tr w:rsidR="00AD57BC" w:rsidRPr="000414CC" w14:paraId="622CDC00" w14:textId="77777777" w:rsidTr="00BA7279">
        <w:trPr>
          <w:cantSplit/>
          <w:trHeight w:val="50"/>
        </w:trPr>
        <w:tc>
          <w:tcPr>
            <w:tcW w:w="992" w:type="dxa"/>
            <w:shd w:val="clear" w:color="auto" w:fill="auto"/>
            <w:noWrap/>
            <w:vAlign w:val="center"/>
          </w:tcPr>
          <w:p w14:paraId="620A5E53" w14:textId="2905CB96" w:rsidR="00AD57BC" w:rsidRPr="000414CC" w:rsidRDefault="00160072" w:rsidP="00160072">
            <w:pPr>
              <w:pStyle w:val="Sraopastraipa"/>
              <w:ind w:left="0" w:right="-108"/>
              <w:contextualSpacing w:val="0"/>
              <w:rPr>
                <w:b/>
                <w:sz w:val="20"/>
                <w:szCs w:val="20"/>
                <w:lang w:eastAsia="lt-LT"/>
              </w:rPr>
            </w:pPr>
            <w:r>
              <w:rPr>
                <w:b/>
                <w:sz w:val="20"/>
                <w:szCs w:val="20"/>
                <w:lang w:eastAsia="lt-LT"/>
              </w:rPr>
              <w:t>1.</w:t>
            </w:r>
          </w:p>
        </w:tc>
        <w:tc>
          <w:tcPr>
            <w:tcW w:w="3969" w:type="dxa"/>
            <w:shd w:val="clear" w:color="auto" w:fill="auto"/>
            <w:vAlign w:val="center"/>
          </w:tcPr>
          <w:p w14:paraId="42D18413" w14:textId="77777777" w:rsidR="00AD57BC" w:rsidRPr="00BA7279" w:rsidRDefault="000414CC" w:rsidP="00E77D6F">
            <w:pPr>
              <w:rPr>
                <w:color w:val="FF0000"/>
                <w:sz w:val="20"/>
                <w:szCs w:val="20"/>
              </w:rPr>
            </w:pPr>
            <w:r w:rsidRPr="00BA7279">
              <w:rPr>
                <w:sz w:val="20"/>
                <w:szCs w:val="20"/>
              </w:rPr>
              <w:t>SUPERVIZIJŲ PASLAUGOS</w:t>
            </w:r>
          </w:p>
        </w:tc>
        <w:tc>
          <w:tcPr>
            <w:tcW w:w="3402" w:type="dxa"/>
          </w:tcPr>
          <w:p w14:paraId="7AC49248" w14:textId="57A977E6" w:rsidR="00AD57BC" w:rsidRPr="00BA7279" w:rsidRDefault="007A453E" w:rsidP="00AD57BC">
            <w:pPr>
              <w:pStyle w:val="Standard"/>
              <w:snapToGrid w:val="0"/>
              <w:jc w:val="center"/>
              <w:rPr>
                <w:bCs/>
                <w:color w:val="FF0000"/>
              </w:rPr>
            </w:pPr>
            <w:r w:rsidRPr="00BA7279">
              <w:rPr>
                <w:bCs/>
              </w:rPr>
              <w:t>12</w:t>
            </w:r>
            <w:r w:rsidR="00160072">
              <w:rPr>
                <w:bCs/>
              </w:rPr>
              <w:t xml:space="preserve"> </w:t>
            </w:r>
            <w:r w:rsidRPr="00BA7279">
              <w:rPr>
                <w:bCs/>
              </w:rPr>
              <w:t>960</w:t>
            </w:r>
            <w:r w:rsidR="00BA7279" w:rsidRPr="00BA7279">
              <w:rPr>
                <w:bCs/>
              </w:rPr>
              <w:t>,00</w:t>
            </w:r>
          </w:p>
        </w:tc>
      </w:tr>
    </w:tbl>
    <w:p w14:paraId="308445D4" w14:textId="77777777" w:rsidR="00800428" w:rsidRPr="0070267E" w:rsidRDefault="00800428" w:rsidP="00800428">
      <w:pPr>
        <w:tabs>
          <w:tab w:val="left" w:pos="1276"/>
        </w:tabs>
        <w:ind w:firstLine="709"/>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14:paraId="5D779FF8" w14:textId="77777777" w:rsidR="00800428" w:rsidRPr="00800428" w:rsidRDefault="00800428" w:rsidP="00800428">
      <w:pPr>
        <w:ind w:firstLine="851"/>
        <w:jc w:val="both"/>
        <w:rPr>
          <w:sz w:val="20"/>
          <w:szCs w:val="20"/>
        </w:rPr>
      </w:pPr>
    </w:p>
    <w:p w14:paraId="5140D1A6" w14:textId="77777777"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14:paraId="3EB79E01" w14:textId="77777777" w:rsidR="00800428" w:rsidRPr="00800428" w:rsidRDefault="00800428" w:rsidP="00800428">
      <w:pPr>
        <w:tabs>
          <w:tab w:val="left" w:pos="1418"/>
        </w:tabs>
        <w:ind w:firstLine="720"/>
        <w:jc w:val="both"/>
        <w:rPr>
          <w:sz w:val="20"/>
          <w:szCs w:val="20"/>
        </w:rPr>
      </w:pPr>
    </w:p>
    <w:p w14:paraId="253557E5" w14:textId="77777777"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.1. Išnagrinėjusi, įvertinusi ir palyginusi pateiktus pasiūlymus, Komisija 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AB4DDE">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0A79A344"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14:paraId="77792E95"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14:paraId="7EFD03E2"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B8AFBBF"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14:paraId="2DE8B7F6" w14:textId="77777777"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14:paraId="53E62F95"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14:paraId="40BC5174"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14:paraId="138D9F51" w14:textId="77777777" w:rsidR="00800428" w:rsidRPr="00800428" w:rsidRDefault="00800428" w:rsidP="00800428">
      <w:pPr>
        <w:ind w:firstLine="709"/>
        <w:jc w:val="center"/>
        <w:rPr>
          <w:sz w:val="20"/>
          <w:szCs w:val="20"/>
        </w:rPr>
      </w:pPr>
    </w:p>
    <w:p w14:paraId="3B25A78A"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2E992D0E"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14:paraId="45623658"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14:paraId="63CBBA03"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14:paraId="19AC0273"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14:paraId="76E6A4D4"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14:paraId="094E5BEB"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14:paraId="1E290670"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6E8B5C7"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14:paraId="48926AE2"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14:paraId="341B46E7"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14:paraId="157BEDDA"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14:paraId="4E60872E"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14:paraId="682ED862"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14:paraId="68301E49"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1906CBEF"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34CA5B81"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14:paraId="522528DF"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69DD803"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14:paraId="2074E59A" w14:textId="77777777" w:rsidR="00800428" w:rsidRPr="00800428" w:rsidRDefault="00800428" w:rsidP="00800428">
      <w:pPr>
        <w:jc w:val="both"/>
        <w:rPr>
          <w:b/>
          <w:sz w:val="20"/>
          <w:szCs w:val="20"/>
        </w:rPr>
      </w:pPr>
    </w:p>
    <w:p w14:paraId="3F98F7D2" w14:textId="77777777"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14:paraId="6A6819F0" w14:textId="77777777" w:rsidR="00800428" w:rsidRPr="00800428" w:rsidRDefault="00800428" w:rsidP="00800428">
      <w:pPr>
        <w:tabs>
          <w:tab w:val="left" w:pos="567"/>
          <w:tab w:val="left" w:pos="1276"/>
        </w:tabs>
        <w:ind w:right="141" w:firstLine="851"/>
        <w:jc w:val="both"/>
        <w:rPr>
          <w:b/>
          <w:caps/>
          <w:sz w:val="20"/>
          <w:szCs w:val="20"/>
        </w:rPr>
      </w:pPr>
    </w:p>
    <w:p w14:paraId="36B8068C" w14:textId="77777777" w:rsidR="002D2C4B" w:rsidRPr="00F459AE" w:rsidRDefault="002D2C4B" w:rsidP="002D2C4B">
      <w:pPr>
        <w:ind w:right="141" w:firstLine="567"/>
        <w:jc w:val="both"/>
        <w:rPr>
          <w:sz w:val="20"/>
          <w:szCs w:val="20"/>
        </w:rPr>
      </w:pPr>
      <w:r w:rsidRPr="002D2C4B">
        <w:rPr>
          <w:sz w:val="20"/>
          <w:szCs w:val="20"/>
        </w:rPr>
        <w:t>14.1.</w:t>
      </w:r>
      <w:r w:rsidRPr="002D2C4B">
        <w:rPr>
          <w:sz w:val="20"/>
          <w:szCs w:val="20"/>
        </w:rPr>
        <w:tab/>
      </w:r>
      <w:r w:rsidRPr="00F459AE">
        <w:rPr>
          <w:sz w:val="20"/>
          <w:szCs w:val="20"/>
        </w:rPr>
        <w:t xml:space="preserve">Detalus paslaugų aprašymas ir kitos Paslaugų teikimo sąlygos pateikiamas Apklausos sąlygų </w:t>
      </w:r>
      <w:r w:rsidR="00DA54A1" w:rsidRPr="00F459AE">
        <w:rPr>
          <w:sz w:val="20"/>
          <w:szCs w:val="20"/>
        </w:rPr>
        <w:t>1</w:t>
      </w:r>
      <w:r w:rsidRPr="00F459AE">
        <w:rPr>
          <w:sz w:val="20"/>
          <w:szCs w:val="20"/>
        </w:rPr>
        <w:t xml:space="preserve"> pried</w:t>
      </w:r>
      <w:r w:rsidR="00F459AE" w:rsidRPr="00F459AE">
        <w:rPr>
          <w:sz w:val="20"/>
          <w:szCs w:val="20"/>
        </w:rPr>
        <w:t>e</w:t>
      </w:r>
      <w:r w:rsidRPr="00F459AE">
        <w:rPr>
          <w:sz w:val="20"/>
          <w:szCs w:val="20"/>
        </w:rPr>
        <w:t>. Paslaugų atlikimo perdavimas ir priėmimas įforminamas priėmimo – perdavimo aktu, kuris pasirašomas tiekėjo ir perkančiosios organizacijos įgaliotų atstovų.</w:t>
      </w:r>
      <w:r w:rsidR="00F459AE" w:rsidRPr="00F459AE">
        <w:rPr>
          <w:sz w:val="20"/>
          <w:szCs w:val="20"/>
        </w:rPr>
        <w:t xml:space="preserve"> </w:t>
      </w:r>
    </w:p>
    <w:p w14:paraId="4CDFF416" w14:textId="77777777" w:rsidR="00F459AE" w:rsidRPr="00F459AE" w:rsidRDefault="002D2C4B" w:rsidP="00F459AE">
      <w:pPr>
        <w:ind w:firstLine="567"/>
        <w:jc w:val="both"/>
        <w:rPr>
          <w:sz w:val="20"/>
          <w:szCs w:val="20"/>
        </w:rPr>
      </w:pPr>
      <w:r w:rsidRPr="00F459AE">
        <w:rPr>
          <w:sz w:val="20"/>
          <w:szCs w:val="20"/>
        </w:rPr>
        <w:t>14.2.</w:t>
      </w:r>
      <w:r w:rsidRPr="00F459AE">
        <w:rPr>
          <w:sz w:val="20"/>
          <w:szCs w:val="20"/>
        </w:rPr>
        <w:tab/>
      </w:r>
      <w:r w:rsidR="00F459AE" w:rsidRPr="00F459AE">
        <w:rPr>
          <w:iCs/>
          <w:sz w:val="20"/>
          <w:szCs w:val="20"/>
        </w:rPr>
        <w:t>P</w:t>
      </w:r>
      <w:r w:rsidR="00F459AE" w:rsidRPr="00F459AE">
        <w:rPr>
          <w:iCs/>
          <w:color w:val="000000"/>
          <w:sz w:val="20"/>
          <w:szCs w:val="20"/>
        </w:rPr>
        <w:t xml:space="preserve">irkimo sutartis </w:t>
      </w:r>
      <w:r w:rsidR="000414CC">
        <w:rPr>
          <w:iCs/>
          <w:color w:val="000000"/>
          <w:sz w:val="20"/>
          <w:szCs w:val="20"/>
        </w:rPr>
        <w:t xml:space="preserve">bus </w:t>
      </w:r>
      <w:r w:rsidR="00AB4DDE">
        <w:rPr>
          <w:iCs/>
          <w:color w:val="000000"/>
          <w:sz w:val="20"/>
          <w:szCs w:val="20"/>
        </w:rPr>
        <w:t>s</w:t>
      </w:r>
      <w:r w:rsidR="00F459AE" w:rsidRPr="00F459AE">
        <w:rPr>
          <w:iCs/>
          <w:color w:val="000000"/>
          <w:sz w:val="20"/>
          <w:szCs w:val="20"/>
        </w:rPr>
        <w:t xml:space="preserve">udaroma </w:t>
      </w:r>
      <w:r w:rsidR="000414CC">
        <w:rPr>
          <w:iCs/>
          <w:color w:val="000000"/>
          <w:sz w:val="20"/>
          <w:szCs w:val="20"/>
        </w:rPr>
        <w:t>raštu</w:t>
      </w:r>
      <w:r w:rsidR="00F459AE" w:rsidRPr="00F459AE">
        <w:rPr>
          <w:sz w:val="20"/>
          <w:szCs w:val="20"/>
        </w:rPr>
        <w:t>. Paslaugų kainos nustatytos vadovaujantis konkurso sąlygomis ir negali didėti per visą tiekimo periodą. Sutarčiai taikomas fiksuoto įkainio maksimalios sumos metodas. Sutartyje nustatytas fiksuotas prekių įkainis, kuris sutarties vykdymo laikotarpiu negalės būti keičiamas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paslaugų įkainis keičiamas (mažinamas ar didinamas) proporcingai PVM pasikeitusio tarifo dydžiu. Įkainio pakeitimas įforminamas papildomu rašytiniu šalių susitarimu. Pasikeitus pridėtinės vertės mokesčio dydžiui, sutarties kainos ir PVM suma perskaičiuojama per 10 kalendorinių dienų po Lietuvos Respublikos pridėtinės vertės mokesčio įstatymo, kuriuo keičiasi mokesčio tarifas, paskelbimo Teisės aktų registre ir jo įsigaliojimo dienos. Sutarties kainos ir PVM sumos pakeitimas įforminamas papildomu susitarimu prie sutarties, pasirašomu abiejų sutarties šalių.</w:t>
      </w:r>
    </w:p>
    <w:p w14:paraId="46A3D7EB" w14:textId="62487805" w:rsidR="00F459AE" w:rsidRPr="00F459AE" w:rsidRDefault="00F459AE" w:rsidP="00F459AE">
      <w:pPr>
        <w:ind w:firstLine="567"/>
        <w:jc w:val="both"/>
        <w:rPr>
          <w:sz w:val="20"/>
          <w:szCs w:val="20"/>
        </w:rPr>
      </w:pPr>
      <w:r w:rsidRPr="00F459AE">
        <w:rPr>
          <w:sz w:val="20"/>
          <w:szCs w:val="20"/>
        </w:rPr>
        <w:t>14.3.</w:t>
      </w:r>
      <w:r w:rsidRPr="00F459AE">
        <w:rPr>
          <w:sz w:val="20"/>
          <w:szCs w:val="20"/>
        </w:rPr>
        <w:tab/>
        <w:t>Vykdant Sutartį, sąskaitos faktūros ir kiti finansiniai dokumentai turi būti teikiami naudojantis informacinės sistemos „</w:t>
      </w:r>
      <w:r w:rsidR="00BA7279">
        <w:rPr>
          <w:sz w:val="20"/>
          <w:szCs w:val="20"/>
        </w:rPr>
        <w:t>SABIS</w:t>
      </w:r>
      <w:r w:rsidRPr="00F459AE">
        <w:rPr>
          <w:sz w:val="20"/>
          <w:szCs w:val="20"/>
        </w:rPr>
        <w:t>“ priemonėmis. Mokėjimo dokumentų nepateikus „</w:t>
      </w:r>
      <w:r w:rsidR="00BA7279">
        <w:rPr>
          <w:sz w:val="20"/>
          <w:szCs w:val="20"/>
        </w:rPr>
        <w:t>SABIS</w:t>
      </w:r>
      <w:r w:rsidRPr="00F459AE">
        <w:rPr>
          <w:sz w:val="20"/>
          <w:szCs w:val="20"/>
        </w:rPr>
        <w:t>“ priemonėmis, „Užsakovas“ turi teisę neatlikti mokėjimo.</w:t>
      </w:r>
    </w:p>
    <w:p w14:paraId="169F29BE" w14:textId="77777777" w:rsidR="00F459AE" w:rsidRPr="00F459AE" w:rsidRDefault="00F459AE" w:rsidP="00F459AE">
      <w:pPr>
        <w:ind w:firstLine="567"/>
        <w:jc w:val="both"/>
        <w:rPr>
          <w:sz w:val="20"/>
          <w:szCs w:val="20"/>
        </w:rPr>
      </w:pPr>
      <w:r w:rsidRPr="00F459AE">
        <w:rPr>
          <w:sz w:val="20"/>
          <w:szCs w:val="20"/>
        </w:rPr>
        <w:t>14.4.</w:t>
      </w:r>
      <w:r w:rsidRPr="00F459AE">
        <w:rPr>
          <w:sz w:val="20"/>
          <w:szCs w:val="20"/>
        </w:rPr>
        <w:tab/>
        <w:t>Už atliktas paslaugas atsiskaitoma pagal paslaugų atlikimo aktą per 30 (trisdešimt) dienų nuo akto ir sąskaitos – faktūros perdavimo dienos.</w:t>
      </w:r>
    </w:p>
    <w:p w14:paraId="7311098E" w14:textId="77777777" w:rsidR="00F459AE" w:rsidRPr="00F459AE" w:rsidRDefault="00F459AE" w:rsidP="002D2C4B">
      <w:pPr>
        <w:ind w:firstLine="567"/>
        <w:jc w:val="both"/>
        <w:rPr>
          <w:b/>
          <w:color w:val="FF0000"/>
          <w:sz w:val="20"/>
          <w:szCs w:val="20"/>
        </w:rPr>
      </w:pPr>
    </w:p>
    <w:p w14:paraId="6FA87AE1" w14:textId="77777777" w:rsidR="007E65EC" w:rsidRPr="00A13A1C" w:rsidRDefault="007E65EC" w:rsidP="000C4966">
      <w:pPr>
        <w:tabs>
          <w:tab w:val="left" w:pos="3960"/>
        </w:tabs>
        <w:jc w:val="center"/>
        <w:rPr>
          <w:b/>
          <w:sz w:val="20"/>
          <w:szCs w:val="20"/>
        </w:rPr>
      </w:pPr>
    </w:p>
    <w:p w14:paraId="2D7EF1F7" w14:textId="77777777" w:rsidR="007E65EC" w:rsidRDefault="007E65EC" w:rsidP="007E65EC">
      <w:pPr>
        <w:jc w:val="both"/>
        <w:rPr>
          <w:rStyle w:val="Hipersaitas"/>
          <w:bCs/>
          <w:sz w:val="20"/>
          <w:szCs w:val="20"/>
        </w:rPr>
      </w:pPr>
      <w:bookmarkStart w:id="10" w:name="_Toc47844932"/>
    </w:p>
    <w:bookmarkEnd w:id="10"/>
    <w:p w14:paraId="7A155DAE" w14:textId="77777777" w:rsidR="00ED7DAC" w:rsidRPr="008732CE" w:rsidRDefault="00ED7DAC" w:rsidP="000C4966">
      <w:pPr>
        <w:ind w:firstLine="540"/>
        <w:jc w:val="both"/>
        <w:rPr>
          <w:sz w:val="20"/>
          <w:szCs w:val="20"/>
        </w:rPr>
      </w:pPr>
    </w:p>
    <w:p w14:paraId="20B7CAF5" w14:textId="77777777" w:rsidR="005A7244" w:rsidRDefault="000C4966" w:rsidP="00743C5D">
      <w:pPr>
        <w:rPr>
          <w:color w:val="FF0000"/>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A15A1E" w:rsidRPr="00743C5D">
        <w:rPr>
          <w:color w:val="FF0000"/>
          <w:sz w:val="20"/>
          <w:szCs w:val="20"/>
        </w:rPr>
        <w:t xml:space="preserve">                     </w:t>
      </w:r>
      <w:r w:rsidR="007E56D9">
        <w:rPr>
          <w:color w:val="FF0000"/>
          <w:sz w:val="20"/>
          <w:szCs w:val="20"/>
        </w:rPr>
        <w:t xml:space="preserve">         </w:t>
      </w:r>
      <w:r w:rsidR="00743C5D" w:rsidRPr="008732CE">
        <w:rPr>
          <w:sz w:val="20"/>
          <w:szCs w:val="20"/>
        </w:rPr>
        <w:t>J</w:t>
      </w:r>
      <w:r w:rsidR="00743C5D">
        <w:rPr>
          <w:sz w:val="20"/>
          <w:szCs w:val="20"/>
        </w:rPr>
        <w:t>olita</w:t>
      </w:r>
      <w:r w:rsidR="00743C5D" w:rsidRPr="008732CE">
        <w:rPr>
          <w:sz w:val="20"/>
          <w:szCs w:val="20"/>
        </w:rPr>
        <w:t xml:space="preserve"> Sapitavičiūtė</w:t>
      </w:r>
      <w:r w:rsidR="00A15A1E" w:rsidRPr="00743C5D">
        <w:rPr>
          <w:color w:val="FF0000"/>
          <w:sz w:val="20"/>
          <w:szCs w:val="20"/>
        </w:rPr>
        <w:t xml:space="preserve"> </w:t>
      </w:r>
    </w:p>
    <w:p w14:paraId="45F1DE76" w14:textId="77777777" w:rsidR="00743C5D" w:rsidRDefault="00743C5D" w:rsidP="00743C5D">
      <w:pPr>
        <w:rPr>
          <w:b/>
          <w:sz w:val="20"/>
          <w:szCs w:val="20"/>
        </w:rPr>
        <w:sectPr w:rsidR="00743C5D" w:rsidSect="00A9517C">
          <w:pgSz w:w="11906" w:h="16838"/>
          <w:pgMar w:top="567" w:right="567" w:bottom="567" w:left="1701" w:header="567" w:footer="567" w:gutter="0"/>
          <w:cols w:space="1296"/>
          <w:docGrid w:linePitch="360"/>
        </w:sectPr>
      </w:pPr>
    </w:p>
    <w:p w14:paraId="6AF03D51" w14:textId="77777777" w:rsidR="000C4966" w:rsidRPr="001573C9" w:rsidRDefault="000C4966" w:rsidP="000C4966">
      <w:pPr>
        <w:jc w:val="right"/>
        <w:rPr>
          <w:b/>
          <w:sz w:val="22"/>
          <w:szCs w:val="22"/>
        </w:rPr>
      </w:pPr>
      <w:r w:rsidRPr="001573C9">
        <w:rPr>
          <w:b/>
          <w:sz w:val="22"/>
          <w:szCs w:val="22"/>
        </w:rPr>
        <w:t>Priedas Nr. 1.</w:t>
      </w:r>
    </w:p>
    <w:p w14:paraId="1D6D2E36" w14:textId="77777777" w:rsidR="00E37649" w:rsidRDefault="00E37649" w:rsidP="000C4966">
      <w:pPr>
        <w:jc w:val="center"/>
        <w:rPr>
          <w:b/>
          <w:color w:val="000000" w:themeColor="text1"/>
          <w:sz w:val="22"/>
          <w:szCs w:val="22"/>
        </w:rPr>
      </w:pPr>
    </w:p>
    <w:p w14:paraId="009282BF" w14:textId="77777777" w:rsidR="000C4966" w:rsidRPr="000414CC" w:rsidRDefault="000C4966" w:rsidP="000C4966">
      <w:pPr>
        <w:jc w:val="center"/>
        <w:rPr>
          <w:b/>
          <w:sz w:val="22"/>
          <w:szCs w:val="22"/>
        </w:rPr>
      </w:pPr>
      <w:r w:rsidRPr="000414CC">
        <w:rPr>
          <w:b/>
          <w:sz w:val="22"/>
          <w:szCs w:val="22"/>
        </w:rPr>
        <w:t xml:space="preserve">PASIŪLYMAS </w:t>
      </w:r>
      <w:r w:rsidR="00A43E94" w:rsidRPr="000414CC">
        <w:rPr>
          <w:b/>
          <w:sz w:val="22"/>
          <w:szCs w:val="22"/>
        </w:rPr>
        <w:t>PIRKIMUI „</w:t>
      </w:r>
      <w:r w:rsidR="000414CC" w:rsidRPr="000414CC">
        <w:rPr>
          <w:b/>
          <w:sz w:val="22"/>
          <w:szCs w:val="22"/>
        </w:rPr>
        <w:t>SUPERVIZIJŲ PASLAUGOS</w:t>
      </w:r>
      <w:r w:rsidR="005842C7" w:rsidRPr="000414CC">
        <w:rPr>
          <w:b/>
          <w:sz w:val="22"/>
          <w:szCs w:val="22"/>
        </w:rPr>
        <w:t>“</w:t>
      </w:r>
      <w:r w:rsidR="00A43E94" w:rsidRPr="000414CC">
        <w:rPr>
          <w:b/>
          <w:sz w:val="22"/>
          <w:szCs w:val="22"/>
        </w:rPr>
        <w:t xml:space="preserve"> </w:t>
      </w:r>
    </w:p>
    <w:p w14:paraId="0FAE848C" w14:textId="18C4B2AA" w:rsidR="009F273E" w:rsidRPr="000414CC" w:rsidRDefault="002A416A" w:rsidP="000C4966">
      <w:pPr>
        <w:jc w:val="center"/>
        <w:rPr>
          <w:b/>
          <w:sz w:val="22"/>
          <w:szCs w:val="22"/>
        </w:rPr>
      </w:pPr>
      <w:r w:rsidRPr="000414CC">
        <w:rPr>
          <w:b/>
          <w:sz w:val="22"/>
          <w:szCs w:val="22"/>
        </w:rPr>
        <w:t>(</w:t>
      </w:r>
      <w:r w:rsidR="009F273E" w:rsidRPr="000414CC">
        <w:rPr>
          <w:b/>
          <w:sz w:val="22"/>
          <w:szCs w:val="22"/>
        </w:rPr>
        <w:t xml:space="preserve">pirkimo numeris </w:t>
      </w:r>
      <w:r w:rsidR="00BA7279">
        <w:rPr>
          <w:b/>
          <w:sz w:val="22"/>
          <w:szCs w:val="22"/>
        </w:rPr>
        <w:t>1</w:t>
      </w:r>
      <w:r w:rsidR="00680B2D">
        <w:rPr>
          <w:b/>
          <w:sz w:val="22"/>
          <w:szCs w:val="22"/>
        </w:rPr>
        <w:t>717301</w:t>
      </w:r>
      <w:bookmarkStart w:id="11" w:name="_GoBack"/>
      <w:bookmarkEnd w:id="11"/>
      <w:r w:rsidRPr="000414CC">
        <w:rPr>
          <w:b/>
          <w:sz w:val="22"/>
          <w:szCs w:val="22"/>
        </w:rPr>
        <w:t>)</w:t>
      </w:r>
    </w:p>
    <w:p w14:paraId="351FBA50" w14:textId="77777777" w:rsidR="000C4966" w:rsidRPr="00A43E94" w:rsidRDefault="000C4966" w:rsidP="000C4966">
      <w:pPr>
        <w:jc w:val="center"/>
        <w:rPr>
          <w:color w:val="000000" w:themeColor="text1"/>
          <w:sz w:val="22"/>
          <w:szCs w:val="22"/>
        </w:rPr>
      </w:pPr>
      <w:r w:rsidRPr="00A43E94">
        <w:rPr>
          <w:color w:val="000000" w:themeColor="text1"/>
          <w:sz w:val="22"/>
          <w:szCs w:val="22"/>
        </w:rPr>
        <w:t>____________________</w:t>
      </w:r>
    </w:p>
    <w:p w14:paraId="1D3B7109" w14:textId="77777777" w:rsidR="000C4966" w:rsidRPr="00CA7988" w:rsidRDefault="00DA4D71" w:rsidP="000C4966">
      <w:pPr>
        <w:jc w:val="center"/>
        <w:rPr>
          <w:color w:val="000000" w:themeColor="text1"/>
          <w:sz w:val="14"/>
          <w:szCs w:val="14"/>
        </w:rPr>
      </w:pPr>
      <w:r w:rsidRPr="00CA7988">
        <w:rPr>
          <w:color w:val="000000" w:themeColor="text1"/>
          <w:sz w:val="14"/>
          <w:szCs w:val="14"/>
        </w:rPr>
        <w:t>(data)</w:t>
      </w:r>
    </w:p>
    <w:p w14:paraId="0C6C1990" w14:textId="77777777" w:rsidR="000C4966" w:rsidRPr="00CA7988" w:rsidRDefault="00DA4D71" w:rsidP="000C4966">
      <w:pPr>
        <w:jc w:val="center"/>
        <w:rPr>
          <w:sz w:val="14"/>
          <w:szCs w:val="14"/>
        </w:rPr>
      </w:pPr>
      <w:r w:rsidRPr="00CA7988">
        <w:rPr>
          <w:sz w:val="14"/>
          <w:szCs w:val="14"/>
        </w:rPr>
        <w:t>____________________</w:t>
      </w:r>
    </w:p>
    <w:p w14:paraId="2A1D5662" w14:textId="77777777" w:rsidR="000C4966" w:rsidRPr="00CA7988" w:rsidRDefault="00DA4D71" w:rsidP="000C4966">
      <w:pPr>
        <w:jc w:val="center"/>
        <w:rPr>
          <w:sz w:val="14"/>
          <w:szCs w:val="14"/>
        </w:rPr>
      </w:pPr>
      <w:r w:rsidRPr="00CA7988">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095D19" w:rsidRPr="00E7362F" w14:paraId="31BF122C" w14:textId="77777777" w:rsidTr="00367623">
        <w:tc>
          <w:tcPr>
            <w:tcW w:w="4820" w:type="dxa"/>
            <w:vAlign w:val="center"/>
          </w:tcPr>
          <w:p w14:paraId="4287BE1D" w14:textId="77777777" w:rsidR="00095D19" w:rsidRPr="00883100" w:rsidRDefault="00095D19" w:rsidP="00367623">
            <w:pPr>
              <w:tabs>
                <w:tab w:val="left" w:pos="567"/>
                <w:tab w:val="left" w:pos="1276"/>
              </w:tabs>
              <w:ind w:right="142"/>
              <w:jc w:val="both"/>
              <w:rPr>
                <w:sz w:val="20"/>
                <w:szCs w:val="20"/>
              </w:rPr>
            </w:pPr>
            <w:r w:rsidRPr="00883100">
              <w:rPr>
                <w:sz w:val="20"/>
                <w:szCs w:val="20"/>
              </w:rPr>
              <w:t>Tiekėjo pavadinimas (jeigu dalyvauja ūkio subjektų grupė surašomi visų dalyvių pavadinimai)</w:t>
            </w:r>
          </w:p>
        </w:tc>
        <w:tc>
          <w:tcPr>
            <w:tcW w:w="4678" w:type="dxa"/>
            <w:vAlign w:val="center"/>
          </w:tcPr>
          <w:p w14:paraId="6C952BD2" w14:textId="77777777" w:rsidR="00095D19" w:rsidRPr="00E7362F" w:rsidRDefault="00095D19" w:rsidP="00367623">
            <w:pPr>
              <w:tabs>
                <w:tab w:val="left" w:pos="567"/>
                <w:tab w:val="left" w:pos="1276"/>
              </w:tabs>
              <w:ind w:right="142"/>
              <w:jc w:val="center"/>
              <w:rPr>
                <w:sz w:val="22"/>
                <w:szCs w:val="22"/>
              </w:rPr>
            </w:pPr>
          </w:p>
        </w:tc>
      </w:tr>
      <w:tr w:rsidR="00095D19" w:rsidRPr="00E7362F" w14:paraId="73F2E2A9" w14:textId="77777777" w:rsidTr="00367623">
        <w:tc>
          <w:tcPr>
            <w:tcW w:w="4820" w:type="dxa"/>
            <w:vAlign w:val="center"/>
          </w:tcPr>
          <w:p w14:paraId="0A28F7A2" w14:textId="77777777" w:rsidR="00095D19" w:rsidRPr="00883100" w:rsidRDefault="00095D19" w:rsidP="00367623">
            <w:pPr>
              <w:tabs>
                <w:tab w:val="left" w:pos="567"/>
                <w:tab w:val="left" w:pos="1276"/>
              </w:tabs>
              <w:ind w:right="142"/>
              <w:jc w:val="both"/>
              <w:rPr>
                <w:sz w:val="20"/>
                <w:szCs w:val="20"/>
              </w:rPr>
            </w:pPr>
            <w:r w:rsidRPr="00883100">
              <w:rPr>
                <w:sz w:val="20"/>
                <w:szCs w:val="20"/>
              </w:rPr>
              <w:t>Tiekėjo adresas (jeigu dalyvauja ūkio subjektų grupė surašomi visų dalyvių adresai)</w:t>
            </w:r>
          </w:p>
        </w:tc>
        <w:tc>
          <w:tcPr>
            <w:tcW w:w="4678" w:type="dxa"/>
            <w:vAlign w:val="center"/>
          </w:tcPr>
          <w:p w14:paraId="60B0A691" w14:textId="77777777" w:rsidR="00095D19" w:rsidRPr="00E7362F" w:rsidRDefault="00095D19" w:rsidP="00367623">
            <w:pPr>
              <w:tabs>
                <w:tab w:val="left" w:pos="567"/>
                <w:tab w:val="left" w:pos="1276"/>
              </w:tabs>
              <w:ind w:right="142"/>
              <w:jc w:val="center"/>
              <w:rPr>
                <w:sz w:val="22"/>
                <w:szCs w:val="22"/>
              </w:rPr>
            </w:pPr>
          </w:p>
        </w:tc>
      </w:tr>
      <w:tr w:rsidR="00095D19" w:rsidRPr="00E7362F" w14:paraId="44476895" w14:textId="77777777" w:rsidTr="00367623">
        <w:tc>
          <w:tcPr>
            <w:tcW w:w="4820" w:type="dxa"/>
            <w:vAlign w:val="center"/>
          </w:tcPr>
          <w:p w14:paraId="47EE735E" w14:textId="77777777" w:rsidR="00095D19" w:rsidRPr="00883100" w:rsidRDefault="00095D19" w:rsidP="00367623">
            <w:pPr>
              <w:tabs>
                <w:tab w:val="left" w:pos="567"/>
                <w:tab w:val="left" w:pos="1276"/>
              </w:tabs>
              <w:ind w:right="142"/>
              <w:jc w:val="both"/>
              <w:rPr>
                <w:sz w:val="20"/>
                <w:szCs w:val="20"/>
              </w:rPr>
            </w:pPr>
            <w:r w:rsidRPr="00883100">
              <w:rPr>
                <w:sz w:val="20"/>
                <w:szCs w:val="20"/>
              </w:rPr>
              <w:t>Juridinio asmens kodas (Jeigu dalyvauja ūkio subjektų grupė, surašomi visų dalyvių kodai)</w:t>
            </w:r>
          </w:p>
        </w:tc>
        <w:tc>
          <w:tcPr>
            <w:tcW w:w="4678" w:type="dxa"/>
            <w:vAlign w:val="center"/>
          </w:tcPr>
          <w:p w14:paraId="21CCAE4C" w14:textId="77777777" w:rsidR="00095D19" w:rsidRPr="00E7362F" w:rsidRDefault="00095D19" w:rsidP="00367623">
            <w:pPr>
              <w:tabs>
                <w:tab w:val="left" w:pos="567"/>
                <w:tab w:val="left" w:pos="1276"/>
              </w:tabs>
              <w:ind w:right="142"/>
              <w:jc w:val="center"/>
              <w:rPr>
                <w:sz w:val="22"/>
                <w:szCs w:val="22"/>
              </w:rPr>
            </w:pPr>
          </w:p>
        </w:tc>
      </w:tr>
      <w:tr w:rsidR="00095D19" w:rsidRPr="00E7362F" w14:paraId="2B53E773" w14:textId="77777777" w:rsidTr="00367623">
        <w:tc>
          <w:tcPr>
            <w:tcW w:w="4820" w:type="dxa"/>
            <w:vAlign w:val="center"/>
          </w:tcPr>
          <w:p w14:paraId="02840735" w14:textId="77777777" w:rsidR="00095D19" w:rsidRPr="00883100" w:rsidRDefault="00095D19" w:rsidP="00367623">
            <w:pPr>
              <w:tabs>
                <w:tab w:val="left" w:pos="567"/>
                <w:tab w:val="left" w:pos="1276"/>
              </w:tabs>
              <w:ind w:right="142"/>
              <w:rPr>
                <w:bCs/>
                <w:iCs/>
                <w:sz w:val="20"/>
                <w:szCs w:val="20"/>
              </w:rPr>
            </w:pPr>
            <w:r w:rsidRPr="00883100">
              <w:rPr>
                <w:sz w:val="20"/>
                <w:szCs w:val="20"/>
              </w:rPr>
              <w:t>Už pasiūlymą atsakingo asmens vardas, pavardė</w:t>
            </w:r>
          </w:p>
        </w:tc>
        <w:tc>
          <w:tcPr>
            <w:tcW w:w="4678" w:type="dxa"/>
            <w:vAlign w:val="center"/>
          </w:tcPr>
          <w:p w14:paraId="1E151F06" w14:textId="77777777" w:rsidR="00095D19" w:rsidRPr="00E7362F" w:rsidRDefault="00095D19" w:rsidP="00367623">
            <w:pPr>
              <w:tabs>
                <w:tab w:val="left" w:pos="567"/>
                <w:tab w:val="left" w:pos="1276"/>
              </w:tabs>
              <w:ind w:right="142"/>
              <w:jc w:val="center"/>
              <w:rPr>
                <w:sz w:val="22"/>
                <w:szCs w:val="22"/>
              </w:rPr>
            </w:pPr>
          </w:p>
        </w:tc>
      </w:tr>
      <w:tr w:rsidR="00095D19" w:rsidRPr="00E7362F" w14:paraId="0B09E484" w14:textId="77777777" w:rsidTr="00367623">
        <w:tc>
          <w:tcPr>
            <w:tcW w:w="4820" w:type="dxa"/>
            <w:vAlign w:val="center"/>
          </w:tcPr>
          <w:p w14:paraId="4CE2EF15" w14:textId="77777777" w:rsidR="00095D19" w:rsidRPr="00883100" w:rsidRDefault="00095D19" w:rsidP="00367623">
            <w:pPr>
              <w:tabs>
                <w:tab w:val="left" w:pos="567"/>
                <w:tab w:val="left" w:pos="1276"/>
              </w:tabs>
              <w:ind w:right="142"/>
              <w:rPr>
                <w:bCs/>
                <w:iCs/>
                <w:sz w:val="20"/>
                <w:szCs w:val="20"/>
              </w:rPr>
            </w:pPr>
            <w:r w:rsidRPr="00883100">
              <w:rPr>
                <w:sz w:val="20"/>
                <w:szCs w:val="20"/>
              </w:rPr>
              <w:t>Telefono numeris</w:t>
            </w:r>
          </w:p>
        </w:tc>
        <w:tc>
          <w:tcPr>
            <w:tcW w:w="4678" w:type="dxa"/>
            <w:vAlign w:val="center"/>
          </w:tcPr>
          <w:p w14:paraId="38FADD55" w14:textId="77777777" w:rsidR="00095D19" w:rsidRPr="00E7362F" w:rsidRDefault="00095D19" w:rsidP="00367623">
            <w:pPr>
              <w:tabs>
                <w:tab w:val="left" w:pos="567"/>
                <w:tab w:val="left" w:pos="1276"/>
              </w:tabs>
              <w:ind w:right="142"/>
              <w:jc w:val="center"/>
              <w:rPr>
                <w:sz w:val="22"/>
                <w:szCs w:val="22"/>
              </w:rPr>
            </w:pPr>
          </w:p>
        </w:tc>
      </w:tr>
      <w:tr w:rsidR="00095D19" w:rsidRPr="00E7362F" w14:paraId="1BE2672C" w14:textId="77777777" w:rsidTr="00367623">
        <w:tc>
          <w:tcPr>
            <w:tcW w:w="4820" w:type="dxa"/>
            <w:vAlign w:val="center"/>
          </w:tcPr>
          <w:p w14:paraId="15905F3E" w14:textId="77777777" w:rsidR="00095D19" w:rsidRPr="00883100" w:rsidRDefault="00095D19" w:rsidP="00367623">
            <w:pPr>
              <w:tabs>
                <w:tab w:val="left" w:pos="567"/>
                <w:tab w:val="left" w:pos="1276"/>
              </w:tabs>
              <w:ind w:right="142"/>
              <w:rPr>
                <w:bCs/>
                <w:iCs/>
                <w:sz w:val="20"/>
                <w:szCs w:val="20"/>
              </w:rPr>
            </w:pPr>
            <w:r w:rsidRPr="00883100">
              <w:rPr>
                <w:sz w:val="20"/>
                <w:szCs w:val="20"/>
              </w:rPr>
              <w:t>El. pašto adresas</w:t>
            </w:r>
          </w:p>
        </w:tc>
        <w:tc>
          <w:tcPr>
            <w:tcW w:w="4678" w:type="dxa"/>
            <w:vAlign w:val="center"/>
          </w:tcPr>
          <w:p w14:paraId="5EA28558" w14:textId="77777777" w:rsidR="00095D19" w:rsidRPr="00E7362F" w:rsidRDefault="00095D19" w:rsidP="00367623">
            <w:pPr>
              <w:tabs>
                <w:tab w:val="left" w:pos="567"/>
                <w:tab w:val="left" w:pos="1276"/>
              </w:tabs>
              <w:ind w:right="142"/>
              <w:jc w:val="center"/>
              <w:rPr>
                <w:sz w:val="22"/>
                <w:szCs w:val="22"/>
              </w:rPr>
            </w:pPr>
          </w:p>
        </w:tc>
      </w:tr>
    </w:tbl>
    <w:p w14:paraId="579CD388" w14:textId="77777777" w:rsidR="00095D19" w:rsidRPr="00883100" w:rsidRDefault="00095D19" w:rsidP="00856E5C">
      <w:pPr>
        <w:numPr>
          <w:ilvl w:val="0"/>
          <w:numId w:val="10"/>
        </w:numPr>
        <w:tabs>
          <w:tab w:val="clear" w:pos="360"/>
        </w:tabs>
        <w:spacing w:line="360" w:lineRule="auto"/>
        <w:ind w:left="0" w:right="141" w:firstLine="567"/>
        <w:rPr>
          <w:sz w:val="20"/>
          <w:szCs w:val="20"/>
        </w:rPr>
      </w:pPr>
      <w:r w:rsidRPr="00883100">
        <w:rPr>
          <w:sz w:val="20"/>
          <w:szCs w:val="20"/>
        </w:rPr>
        <w:t>Šiuo pasiūlymu pažymime, kad sutinkame su:</w:t>
      </w:r>
    </w:p>
    <w:p w14:paraId="366BEC5D" w14:textId="77777777" w:rsidR="00095D19" w:rsidRPr="00883100" w:rsidRDefault="00095D19" w:rsidP="00856E5C">
      <w:pPr>
        <w:tabs>
          <w:tab w:val="left" w:pos="720"/>
        </w:tabs>
        <w:spacing w:line="360" w:lineRule="auto"/>
        <w:ind w:right="141" w:firstLine="567"/>
        <w:jc w:val="both"/>
        <w:rPr>
          <w:sz w:val="20"/>
          <w:szCs w:val="20"/>
        </w:rPr>
      </w:pPr>
      <w:r w:rsidRPr="00883100">
        <w:rPr>
          <w:sz w:val="20"/>
          <w:szCs w:val="20"/>
        </w:rPr>
        <w:t>1.1. visomis Apklausos sąlygomis, nustatytomis šio pirkimo dokumentuose;</w:t>
      </w:r>
    </w:p>
    <w:p w14:paraId="65576B19" w14:textId="77777777" w:rsidR="00095D19" w:rsidRPr="00883100" w:rsidRDefault="00095D19" w:rsidP="00856E5C">
      <w:pPr>
        <w:tabs>
          <w:tab w:val="left" w:pos="720"/>
        </w:tabs>
        <w:spacing w:line="360" w:lineRule="auto"/>
        <w:ind w:right="141" w:firstLine="567"/>
        <w:jc w:val="both"/>
        <w:rPr>
          <w:sz w:val="20"/>
          <w:szCs w:val="20"/>
        </w:rPr>
      </w:pPr>
      <w:r w:rsidRPr="00883100">
        <w:rPr>
          <w:bCs/>
          <w:sz w:val="20"/>
          <w:szCs w:val="20"/>
        </w:rPr>
        <w:t>1.2. Technine specifikacija.</w:t>
      </w:r>
    </w:p>
    <w:p w14:paraId="65B48A94" w14:textId="77777777" w:rsidR="00095D19" w:rsidRPr="00883100" w:rsidRDefault="00095D19" w:rsidP="00856E5C">
      <w:pPr>
        <w:numPr>
          <w:ilvl w:val="0"/>
          <w:numId w:val="10"/>
        </w:numPr>
        <w:tabs>
          <w:tab w:val="clear" w:pos="360"/>
        </w:tabs>
        <w:spacing w:line="360" w:lineRule="auto"/>
        <w:ind w:left="0" w:right="141" w:firstLine="567"/>
        <w:jc w:val="both"/>
        <w:rPr>
          <w:sz w:val="20"/>
          <w:szCs w:val="20"/>
        </w:rPr>
      </w:pPr>
      <w:r w:rsidRPr="00883100">
        <w:rPr>
          <w:sz w:val="20"/>
          <w:szCs w:val="20"/>
        </w:rPr>
        <w:t>Pasirašydami CVP IS elektroninėmis priemonėmis pateiktą pasiūlymą, patvirtiname, kad dokumentų skaitmeninės kopijos ir CVP IS elektroninėmis priemonėmis pateikti duomenys yra tikri.</w:t>
      </w:r>
    </w:p>
    <w:p w14:paraId="5A352A34" w14:textId="77777777" w:rsidR="00095D19" w:rsidRPr="00883100" w:rsidRDefault="00095D19" w:rsidP="00856E5C">
      <w:pPr>
        <w:tabs>
          <w:tab w:val="left" w:pos="0"/>
        </w:tabs>
        <w:spacing w:line="360" w:lineRule="auto"/>
        <w:ind w:firstLine="567"/>
        <w:rPr>
          <w:sz w:val="20"/>
          <w:szCs w:val="20"/>
        </w:rPr>
      </w:pPr>
      <w:r w:rsidRPr="00883100">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095D19" w:rsidRPr="00755D4E" w14:paraId="4ADBA540" w14:textId="77777777" w:rsidTr="00367623">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44A0EFF2" w14:textId="77777777" w:rsidR="00095D19" w:rsidRPr="00755D4E" w:rsidRDefault="00095D19" w:rsidP="00367623">
            <w:pPr>
              <w:tabs>
                <w:tab w:val="left" w:pos="567"/>
                <w:tab w:val="left" w:pos="1276"/>
              </w:tabs>
              <w:ind w:right="34"/>
              <w:jc w:val="center"/>
              <w:rPr>
                <w:b/>
                <w:sz w:val="16"/>
                <w:szCs w:val="16"/>
              </w:rPr>
            </w:pPr>
            <w:r w:rsidRPr="00755D4E">
              <w:rPr>
                <w:b/>
                <w:sz w:val="16"/>
                <w:szCs w:val="16"/>
              </w:rPr>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6D21F5B2" w14:textId="77777777" w:rsidR="00095D19" w:rsidRPr="00755D4E" w:rsidRDefault="00095D19" w:rsidP="00367623">
            <w:pPr>
              <w:tabs>
                <w:tab w:val="left" w:pos="567"/>
                <w:tab w:val="left" w:pos="1276"/>
              </w:tabs>
              <w:ind w:right="141" w:firstLine="851"/>
              <w:jc w:val="center"/>
              <w:rPr>
                <w:b/>
                <w:sz w:val="16"/>
                <w:szCs w:val="16"/>
              </w:rPr>
            </w:pPr>
            <w:r w:rsidRPr="00755D4E">
              <w:rPr>
                <w:b/>
                <w:sz w:val="16"/>
                <w:szCs w:val="16"/>
              </w:rPr>
              <w:t>Subtiekėjo pavadinimas</w:t>
            </w:r>
          </w:p>
        </w:tc>
      </w:tr>
      <w:tr w:rsidR="00095D19" w:rsidRPr="00E7362F" w14:paraId="26FF099F" w14:textId="77777777" w:rsidTr="00367623">
        <w:tc>
          <w:tcPr>
            <w:tcW w:w="1418" w:type="dxa"/>
            <w:tcBorders>
              <w:top w:val="single" w:sz="4" w:space="0" w:color="auto"/>
              <w:left w:val="single" w:sz="4" w:space="0" w:color="auto"/>
              <w:bottom w:val="single" w:sz="4" w:space="0" w:color="auto"/>
              <w:right w:val="single" w:sz="4" w:space="0" w:color="auto"/>
            </w:tcBorders>
          </w:tcPr>
          <w:p w14:paraId="675F5E31" w14:textId="77777777"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50AD64C0" w14:textId="77777777" w:rsidR="00095D19" w:rsidRPr="00E7362F" w:rsidRDefault="00095D19" w:rsidP="00367623">
            <w:pPr>
              <w:tabs>
                <w:tab w:val="left" w:pos="567"/>
                <w:tab w:val="left" w:pos="1276"/>
              </w:tabs>
              <w:ind w:right="141" w:firstLine="851"/>
              <w:jc w:val="both"/>
              <w:rPr>
                <w:sz w:val="22"/>
                <w:szCs w:val="22"/>
              </w:rPr>
            </w:pPr>
          </w:p>
        </w:tc>
      </w:tr>
    </w:tbl>
    <w:p w14:paraId="2120D382" w14:textId="77777777" w:rsidR="00095D19" w:rsidRPr="00883100" w:rsidRDefault="00095D19" w:rsidP="00856E5C">
      <w:pPr>
        <w:tabs>
          <w:tab w:val="left" w:pos="567"/>
          <w:tab w:val="left" w:pos="1276"/>
        </w:tabs>
        <w:spacing w:line="360" w:lineRule="auto"/>
        <w:ind w:right="141" w:firstLine="851"/>
        <w:jc w:val="both"/>
        <w:rPr>
          <w:sz w:val="20"/>
          <w:szCs w:val="20"/>
        </w:rPr>
      </w:pPr>
      <w:r w:rsidRPr="00883100">
        <w:rPr>
          <w:bCs/>
          <w:i/>
          <w:sz w:val="20"/>
          <w:szCs w:val="20"/>
        </w:rPr>
        <w:t>Pildyti tuomet, jei pirkimo sutarties vykdymui bus pasitelkti subtiekėjai. Jeigu tiekėjas nenurodo subtiekėjų, laikoma, kad vykdant pirkimo sutartį jų nebus pasitelkiama.</w:t>
      </w:r>
      <w:r w:rsidRPr="00883100">
        <w:rPr>
          <w:sz w:val="20"/>
          <w:szCs w:val="20"/>
        </w:rPr>
        <w:t xml:space="preserve"> </w:t>
      </w:r>
    </w:p>
    <w:p w14:paraId="035EE54B" w14:textId="77777777" w:rsidR="00095D19" w:rsidRPr="00883100" w:rsidRDefault="00095D19" w:rsidP="00856E5C">
      <w:pPr>
        <w:tabs>
          <w:tab w:val="left" w:pos="567"/>
          <w:tab w:val="left" w:pos="1276"/>
        </w:tabs>
        <w:spacing w:line="360" w:lineRule="auto"/>
        <w:ind w:right="141" w:firstLine="851"/>
        <w:jc w:val="both"/>
        <w:rPr>
          <w:bCs/>
          <w:i/>
          <w:sz w:val="20"/>
          <w:szCs w:val="20"/>
        </w:rPr>
      </w:pPr>
      <w:r w:rsidRPr="00883100">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883100">
        <w:rPr>
          <w:bCs/>
          <w:i/>
          <w:iCs/>
          <w:sz w:val="20"/>
          <w:szCs w:val="20"/>
        </w:rPr>
        <w:t>(pvz., ketinimų protokolas, subtiekėjo deklaracija ar pan.)</w:t>
      </w:r>
      <w:r w:rsidRPr="00883100">
        <w:rPr>
          <w:i/>
          <w:sz w:val="20"/>
          <w:szCs w:val="20"/>
        </w:rPr>
        <w:t xml:space="preserve"> (pateikiamos dokumentų skaitmeninės kopijos). </w:t>
      </w:r>
    </w:p>
    <w:p w14:paraId="6A8F1129" w14:textId="77777777" w:rsidR="00095D19" w:rsidRPr="00883100" w:rsidRDefault="00095D19" w:rsidP="00856E5C">
      <w:pPr>
        <w:spacing w:line="360" w:lineRule="auto"/>
        <w:ind w:right="144" w:firstLine="567"/>
        <w:jc w:val="both"/>
        <w:rPr>
          <w:sz w:val="20"/>
          <w:szCs w:val="20"/>
        </w:rPr>
      </w:pPr>
      <w:r w:rsidRPr="00883100">
        <w:rPr>
          <w:sz w:val="20"/>
          <w:szCs w:val="20"/>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095D19" w:rsidRPr="00856E5C" w14:paraId="6886592F" w14:textId="77777777" w:rsidTr="00CC06A4">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D924477" w14:textId="77777777" w:rsidR="00095D19" w:rsidRPr="00856E5C" w:rsidRDefault="00095D19" w:rsidP="00367623">
            <w:pPr>
              <w:tabs>
                <w:tab w:val="left" w:pos="567"/>
                <w:tab w:val="left" w:pos="1276"/>
              </w:tabs>
              <w:jc w:val="center"/>
              <w:rPr>
                <w:b/>
                <w:sz w:val="16"/>
                <w:szCs w:val="16"/>
              </w:rPr>
            </w:pPr>
            <w:r w:rsidRPr="00856E5C">
              <w:rPr>
                <w:b/>
                <w:sz w:val="16"/>
                <w:szCs w:val="16"/>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3F59324B" w14:textId="77777777" w:rsidR="00095D19" w:rsidRPr="00856E5C" w:rsidRDefault="00095D19" w:rsidP="00367623">
            <w:pPr>
              <w:tabs>
                <w:tab w:val="left" w:pos="567"/>
                <w:tab w:val="left" w:pos="1276"/>
              </w:tabs>
              <w:jc w:val="center"/>
              <w:rPr>
                <w:b/>
                <w:sz w:val="16"/>
                <w:szCs w:val="16"/>
              </w:rPr>
            </w:pPr>
            <w:r w:rsidRPr="00856E5C">
              <w:rPr>
                <w:b/>
                <w:sz w:val="16"/>
                <w:szCs w:val="16"/>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14:paraId="5BEB2F67" w14:textId="77777777" w:rsidR="00095D19" w:rsidRPr="00856E5C" w:rsidRDefault="00095D19" w:rsidP="00367623">
            <w:pPr>
              <w:tabs>
                <w:tab w:val="left" w:pos="567"/>
                <w:tab w:val="left" w:pos="1276"/>
              </w:tabs>
              <w:jc w:val="center"/>
              <w:rPr>
                <w:b/>
                <w:sz w:val="16"/>
                <w:szCs w:val="16"/>
              </w:rPr>
            </w:pPr>
            <w:r w:rsidRPr="00856E5C">
              <w:rPr>
                <w:b/>
                <w:sz w:val="16"/>
                <w:szCs w:val="16"/>
              </w:rPr>
              <w:t xml:space="preserve">Dokumentas yra įkeltas šioje CVP IS pasiūlymo lango eilutėje („Prisegti dokumentai“ arba </w:t>
            </w:r>
            <w:r w:rsidRPr="00856E5C">
              <w:rPr>
                <w:b/>
                <w:bCs/>
                <w:sz w:val="16"/>
                <w:szCs w:val="16"/>
              </w:rPr>
              <w:t>„Kvalifikaciniai klausimai“ prie atsakymo į klausimą)</w:t>
            </w:r>
          </w:p>
        </w:tc>
      </w:tr>
      <w:tr w:rsidR="00095D19" w:rsidRPr="00E7362F" w14:paraId="4EA1B074" w14:textId="77777777" w:rsidTr="00CC06A4">
        <w:tc>
          <w:tcPr>
            <w:tcW w:w="851" w:type="dxa"/>
            <w:tcBorders>
              <w:top w:val="single" w:sz="4" w:space="0" w:color="auto"/>
              <w:left w:val="single" w:sz="4" w:space="0" w:color="auto"/>
              <w:bottom w:val="single" w:sz="4" w:space="0" w:color="auto"/>
              <w:right w:val="single" w:sz="4" w:space="0" w:color="auto"/>
            </w:tcBorders>
          </w:tcPr>
          <w:p w14:paraId="051846F4" w14:textId="77777777"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14:paraId="0F66C12E" w14:textId="77777777" w:rsidR="00095D19" w:rsidRPr="00E7362F" w:rsidRDefault="00095D19" w:rsidP="00367623">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14:paraId="740DC093" w14:textId="77777777" w:rsidR="00095D19" w:rsidRPr="00E7362F" w:rsidRDefault="00095D19" w:rsidP="00367623">
            <w:pPr>
              <w:tabs>
                <w:tab w:val="left" w:pos="567"/>
                <w:tab w:val="left" w:pos="1276"/>
              </w:tabs>
              <w:ind w:right="141"/>
              <w:jc w:val="both"/>
              <w:rPr>
                <w:sz w:val="22"/>
                <w:szCs w:val="22"/>
              </w:rPr>
            </w:pPr>
          </w:p>
        </w:tc>
      </w:tr>
    </w:tbl>
    <w:p w14:paraId="2BFB1F18" w14:textId="77777777" w:rsidR="00095D19" w:rsidRPr="00883100" w:rsidRDefault="00095D19" w:rsidP="00856E5C">
      <w:pPr>
        <w:spacing w:line="360" w:lineRule="auto"/>
        <w:ind w:right="141" w:firstLine="567"/>
        <w:jc w:val="both"/>
        <w:rPr>
          <w:bCs/>
          <w:i/>
          <w:sz w:val="20"/>
          <w:szCs w:val="20"/>
        </w:rPr>
      </w:pPr>
      <w:r w:rsidRPr="00883100">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5BE4A419" w14:textId="77777777" w:rsidR="00095D19" w:rsidRPr="00883100" w:rsidRDefault="00095D19" w:rsidP="00856E5C">
      <w:pPr>
        <w:spacing w:line="360" w:lineRule="auto"/>
        <w:ind w:right="141" w:firstLine="567"/>
        <w:jc w:val="both"/>
        <w:rPr>
          <w:bCs/>
          <w:i/>
          <w:sz w:val="20"/>
          <w:szCs w:val="20"/>
        </w:rPr>
      </w:pPr>
      <w:r w:rsidRPr="00883100">
        <w:rPr>
          <w:bCs/>
          <w:i/>
          <w:sz w:val="20"/>
          <w:szCs w:val="20"/>
        </w:rPr>
        <w:t>Perkančioji organizacija laimėjusio dalyvio pasiūlymą, išskyrus informaciją, kurią tiekėjas nurodė kaip konfidencialią, paskelbs CVP IS.</w:t>
      </w:r>
    </w:p>
    <w:p w14:paraId="6D783EC0" w14:textId="77777777" w:rsidR="00095D19" w:rsidRPr="00883100" w:rsidRDefault="00095D19" w:rsidP="00856E5C">
      <w:pPr>
        <w:spacing w:line="360" w:lineRule="auto"/>
        <w:ind w:firstLine="567"/>
        <w:jc w:val="both"/>
        <w:rPr>
          <w:sz w:val="20"/>
          <w:szCs w:val="20"/>
        </w:rPr>
      </w:pPr>
      <w:r w:rsidRPr="00883100">
        <w:rPr>
          <w:sz w:val="20"/>
          <w:szCs w:val="20"/>
        </w:rPr>
        <w:t>5. Atsižvelgdami į pirkimo dokumentuose išdėstytas sąlygas, teikiame savo pasiūlymą.</w:t>
      </w:r>
    </w:p>
    <w:p w14:paraId="390C4CA1" w14:textId="77777777" w:rsidR="00095D19" w:rsidRPr="00883100" w:rsidRDefault="00095D19" w:rsidP="00856E5C">
      <w:pPr>
        <w:spacing w:line="360" w:lineRule="auto"/>
        <w:ind w:firstLine="567"/>
        <w:jc w:val="both"/>
        <w:rPr>
          <w:sz w:val="20"/>
          <w:szCs w:val="20"/>
        </w:rPr>
      </w:pPr>
      <w:r w:rsidRPr="00883100">
        <w:rPr>
          <w:sz w:val="20"/>
          <w:szCs w:val="20"/>
        </w:rPr>
        <w:t xml:space="preserve">6. Siūlomos Paslaugos visiškai atitinka pirkimo dokumentuose nurodytus reikalavimus. </w:t>
      </w:r>
    </w:p>
    <w:p w14:paraId="27E48026" w14:textId="77777777" w:rsidR="001D183D" w:rsidRDefault="001D183D">
      <w:pPr>
        <w:rPr>
          <w:b/>
          <w:sz w:val="20"/>
          <w:szCs w:val="20"/>
        </w:rPr>
      </w:pPr>
      <w:r>
        <w:rPr>
          <w:b/>
          <w:sz w:val="20"/>
          <w:szCs w:val="20"/>
        </w:rPr>
        <w:br w:type="page"/>
      </w:r>
    </w:p>
    <w:p w14:paraId="04150C79" w14:textId="77777777" w:rsidR="001D183D" w:rsidRDefault="001D183D" w:rsidP="00095D19">
      <w:pPr>
        <w:ind w:firstLine="720"/>
        <w:jc w:val="both"/>
        <w:rPr>
          <w:b/>
          <w:sz w:val="20"/>
          <w:szCs w:val="20"/>
        </w:rPr>
        <w:sectPr w:rsidR="001D183D" w:rsidSect="00A9517C">
          <w:pgSz w:w="11906" w:h="16838"/>
          <w:pgMar w:top="567" w:right="567" w:bottom="567" w:left="1418" w:header="567" w:footer="567" w:gutter="0"/>
          <w:cols w:space="1296"/>
          <w:docGrid w:linePitch="360"/>
        </w:sectPr>
      </w:pPr>
    </w:p>
    <w:p w14:paraId="368C2931" w14:textId="77777777" w:rsidR="00095D19" w:rsidRDefault="00095D19" w:rsidP="00095D19">
      <w:pPr>
        <w:ind w:firstLine="720"/>
        <w:jc w:val="both"/>
        <w:rPr>
          <w:b/>
          <w:sz w:val="20"/>
          <w:szCs w:val="20"/>
        </w:rPr>
      </w:pPr>
      <w:r w:rsidRPr="00883100">
        <w:rPr>
          <w:b/>
          <w:sz w:val="20"/>
          <w:szCs w:val="20"/>
        </w:rPr>
        <w:t xml:space="preserve">Siūlome šias paslaugas: </w:t>
      </w:r>
    </w:p>
    <w:tbl>
      <w:tblPr>
        <w:tblStyle w:val="Lentelstinklelis"/>
        <w:tblW w:w="0" w:type="auto"/>
        <w:tblLook w:val="04A0" w:firstRow="1" w:lastRow="0" w:firstColumn="1" w:lastColumn="0" w:noHBand="0" w:noVBand="1"/>
      </w:tblPr>
      <w:tblGrid>
        <w:gridCol w:w="988"/>
        <w:gridCol w:w="2268"/>
        <w:gridCol w:w="1652"/>
        <w:gridCol w:w="1652"/>
        <w:gridCol w:w="1652"/>
        <w:gridCol w:w="1652"/>
      </w:tblGrid>
      <w:tr w:rsidR="004F0F1B" w:rsidRPr="004A23F8" w14:paraId="31E415AD" w14:textId="77777777" w:rsidTr="004A23F8">
        <w:tc>
          <w:tcPr>
            <w:tcW w:w="988" w:type="dxa"/>
            <w:vAlign w:val="center"/>
          </w:tcPr>
          <w:p w14:paraId="3A150F39" w14:textId="77777777" w:rsidR="004F0F1B" w:rsidRPr="004A23F8" w:rsidRDefault="004F0F1B" w:rsidP="004F0F1B">
            <w:pPr>
              <w:ind w:firstLine="75"/>
              <w:jc w:val="center"/>
              <w:rPr>
                <w:b/>
                <w:sz w:val="22"/>
                <w:szCs w:val="22"/>
              </w:rPr>
            </w:pPr>
            <w:r w:rsidRPr="004A23F8">
              <w:rPr>
                <w:b/>
                <w:sz w:val="22"/>
                <w:szCs w:val="22"/>
              </w:rPr>
              <w:t>Eil. Nr.</w:t>
            </w:r>
          </w:p>
        </w:tc>
        <w:tc>
          <w:tcPr>
            <w:tcW w:w="2268" w:type="dxa"/>
            <w:vAlign w:val="center"/>
          </w:tcPr>
          <w:p w14:paraId="54F5D00D" w14:textId="77777777" w:rsidR="004F0F1B" w:rsidRPr="004A23F8" w:rsidRDefault="004F0F1B" w:rsidP="004F0F1B">
            <w:pPr>
              <w:ind w:firstLine="156"/>
              <w:jc w:val="center"/>
              <w:rPr>
                <w:b/>
                <w:sz w:val="22"/>
                <w:szCs w:val="22"/>
              </w:rPr>
            </w:pPr>
            <w:r w:rsidRPr="004A23F8">
              <w:rPr>
                <w:b/>
                <w:sz w:val="22"/>
                <w:szCs w:val="22"/>
              </w:rPr>
              <w:t>Paslaugos pavadinimas</w:t>
            </w:r>
          </w:p>
        </w:tc>
        <w:tc>
          <w:tcPr>
            <w:tcW w:w="1652" w:type="dxa"/>
            <w:vAlign w:val="center"/>
          </w:tcPr>
          <w:p w14:paraId="753B7476" w14:textId="77777777" w:rsidR="004F0F1B" w:rsidRPr="004A23F8" w:rsidRDefault="004F0F1B" w:rsidP="004F0F1B">
            <w:pPr>
              <w:ind w:hanging="107"/>
              <w:jc w:val="center"/>
              <w:rPr>
                <w:b/>
                <w:sz w:val="22"/>
                <w:szCs w:val="22"/>
              </w:rPr>
            </w:pPr>
            <w:r w:rsidRPr="004A23F8">
              <w:rPr>
                <w:b/>
                <w:sz w:val="22"/>
                <w:szCs w:val="22"/>
              </w:rPr>
              <w:t>Mato vnt.</w:t>
            </w:r>
          </w:p>
        </w:tc>
        <w:tc>
          <w:tcPr>
            <w:tcW w:w="1652" w:type="dxa"/>
            <w:vAlign w:val="center"/>
          </w:tcPr>
          <w:p w14:paraId="04EFC8BC" w14:textId="77777777" w:rsidR="004F0F1B" w:rsidRPr="004A23F8" w:rsidRDefault="004F0F1B" w:rsidP="004F0F1B">
            <w:pPr>
              <w:ind w:hanging="14"/>
              <w:jc w:val="center"/>
              <w:rPr>
                <w:b/>
                <w:sz w:val="22"/>
                <w:szCs w:val="22"/>
                <w:vertAlign w:val="superscript"/>
              </w:rPr>
            </w:pPr>
            <w:r w:rsidRPr="004A23F8">
              <w:rPr>
                <w:b/>
                <w:sz w:val="22"/>
                <w:szCs w:val="22"/>
              </w:rPr>
              <w:t>kiekis (skaičius)</w:t>
            </w:r>
          </w:p>
        </w:tc>
        <w:tc>
          <w:tcPr>
            <w:tcW w:w="1652" w:type="dxa"/>
          </w:tcPr>
          <w:p w14:paraId="7DF47D21" w14:textId="77777777" w:rsidR="004F0F1B" w:rsidRPr="004A23F8" w:rsidRDefault="004F0F1B" w:rsidP="004F0F1B">
            <w:pPr>
              <w:ind w:firstLine="142"/>
              <w:jc w:val="center"/>
              <w:rPr>
                <w:b/>
                <w:sz w:val="22"/>
                <w:szCs w:val="22"/>
              </w:rPr>
            </w:pPr>
            <w:r w:rsidRPr="004A23F8">
              <w:rPr>
                <w:b/>
                <w:sz w:val="22"/>
                <w:szCs w:val="22"/>
              </w:rPr>
              <w:t>Vnt. kaina, Eur</w:t>
            </w:r>
          </w:p>
          <w:p w14:paraId="27715AF8" w14:textId="77777777" w:rsidR="004F0F1B" w:rsidRPr="004A23F8" w:rsidRDefault="004F0F1B" w:rsidP="004F0F1B">
            <w:pPr>
              <w:jc w:val="center"/>
              <w:rPr>
                <w:b/>
                <w:sz w:val="22"/>
                <w:szCs w:val="22"/>
              </w:rPr>
            </w:pPr>
            <w:r w:rsidRPr="004A23F8">
              <w:rPr>
                <w:b/>
                <w:sz w:val="22"/>
                <w:szCs w:val="22"/>
              </w:rPr>
              <w:t>(be PVM)</w:t>
            </w:r>
          </w:p>
        </w:tc>
        <w:tc>
          <w:tcPr>
            <w:tcW w:w="1652" w:type="dxa"/>
            <w:vAlign w:val="center"/>
          </w:tcPr>
          <w:p w14:paraId="42BB98DC" w14:textId="77777777" w:rsidR="004F0F1B" w:rsidRPr="004A23F8" w:rsidRDefault="004F0F1B" w:rsidP="004F0F1B">
            <w:pPr>
              <w:jc w:val="center"/>
              <w:rPr>
                <w:rStyle w:val="Emfaz"/>
                <w:rFonts w:eastAsia="Calibri"/>
                <w:b/>
                <w:i w:val="0"/>
                <w:sz w:val="22"/>
                <w:szCs w:val="22"/>
              </w:rPr>
            </w:pPr>
            <w:r w:rsidRPr="004A23F8">
              <w:rPr>
                <w:rStyle w:val="Emfaz"/>
                <w:rFonts w:eastAsia="Calibri"/>
                <w:b/>
                <w:sz w:val="22"/>
                <w:szCs w:val="22"/>
              </w:rPr>
              <w:t>Suma, Eur (be PVM)</w:t>
            </w:r>
          </w:p>
        </w:tc>
      </w:tr>
      <w:tr w:rsidR="004F0F1B" w:rsidRPr="004A23F8" w14:paraId="0F30DE62" w14:textId="77777777" w:rsidTr="004A23F8">
        <w:tc>
          <w:tcPr>
            <w:tcW w:w="988" w:type="dxa"/>
          </w:tcPr>
          <w:p w14:paraId="16205AF4" w14:textId="77777777" w:rsidR="004F0F1B" w:rsidRPr="004A23F8" w:rsidRDefault="004F0F1B" w:rsidP="004F0F1B">
            <w:pPr>
              <w:jc w:val="center"/>
              <w:rPr>
                <w:b/>
                <w:bCs/>
                <w:iCs/>
                <w:sz w:val="22"/>
                <w:szCs w:val="22"/>
              </w:rPr>
            </w:pPr>
            <w:r w:rsidRPr="004A23F8">
              <w:rPr>
                <w:b/>
                <w:bCs/>
                <w:iCs/>
                <w:sz w:val="22"/>
                <w:szCs w:val="22"/>
              </w:rPr>
              <w:t>1</w:t>
            </w:r>
          </w:p>
        </w:tc>
        <w:tc>
          <w:tcPr>
            <w:tcW w:w="2268" w:type="dxa"/>
          </w:tcPr>
          <w:p w14:paraId="724DF298" w14:textId="77777777" w:rsidR="004F0F1B" w:rsidRPr="004A23F8" w:rsidRDefault="004F0F1B" w:rsidP="004F0F1B">
            <w:pPr>
              <w:jc w:val="center"/>
              <w:rPr>
                <w:b/>
                <w:bCs/>
                <w:iCs/>
                <w:sz w:val="22"/>
                <w:szCs w:val="22"/>
              </w:rPr>
            </w:pPr>
            <w:r w:rsidRPr="004A23F8">
              <w:rPr>
                <w:b/>
                <w:bCs/>
                <w:iCs/>
                <w:sz w:val="22"/>
                <w:szCs w:val="22"/>
              </w:rPr>
              <w:t>2</w:t>
            </w:r>
          </w:p>
        </w:tc>
        <w:tc>
          <w:tcPr>
            <w:tcW w:w="1652" w:type="dxa"/>
          </w:tcPr>
          <w:p w14:paraId="336094A6" w14:textId="77777777" w:rsidR="004F0F1B" w:rsidRPr="004A23F8" w:rsidRDefault="004F0F1B" w:rsidP="004F0F1B">
            <w:pPr>
              <w:tabs>
                <w:tab w:val="center" w:pos="705"/>
              </w:tabs>
              <w:ind w:right="2"/>
              <w:jc w:val="center"/>
              <w:rPr>
                <w:b/>
                <w:bCs/>
                <w:iCs/>
                <w:sz w:val="22"/>
                <w:szCs w:val="22"/>
              </w:rPr>
            </w:pPr>
            <w:r w:rsidRPr="004A23F8">
              <w:rPr>
                <w:b/>
                <w:bCs/>
                <w:iCs/>
                <w:sz w:val="22"/>
                <w:szCs w:val="22"/>
              </w:rPr>
              <w:t>3</w:t>
            </w:r>
          </w:p>
        </w:tc>
        <w:tc>
          <w:tcPr>
            <w:tcW w:w="1652" w:type="dxa"/>
          </w:tcPr>
          <w:p w14:paraId="1B337FA5" w14:textId="77777777" w:rsidR="004F0F1B" w:rsidRPr="004A23F8" w:rsidRDefault="004F0F1B" w:rsidP="004F0F1B">
            <w:pPr>
              <w:ind w:right="126" w:firstLine="85"/>
              <w:jc w:val="center"/>
              <w:rPr>
                <w:b/>
                <w:bCs/>
                <w:iCs/>
                <w:sz w:val="22"/>
                <w:szCs w:val="22"/>
              </w:rPr>
            </w:pPr>
            <w:r w:rsidRPr="004A23F8">
              <w:rPr>
                <w:b/>
                <w:bCs/>
                <w:iCs/>
                <w:sz w:val="22"/>
                <w:szCs w:val="22"/>
              </w:rPr>
              <w:t>4</w:t>
            </w:r>
          </w:p>
        </w:tc>
        <w:tc>
          <w:tcPr>
            <w:tcW w:w="1652" w:type="dxa"/>
          </w:tcPr>
          <w:p w14:paraId="21B4A087" w14:textId="77777777" w:rsidR="004F0F1B" w:rsidRPr="004A23F8" w:rsidRDefault="004F0F1B" w:rsidP="004F0F1B">
            <w:pPr>
              <w:jc w:val="center"/>
              <w:rPr>
                <w:b/>
                <w:bCs/>
                <w:iCs/>
                <w:sz w:val="22"/>
                <w:szCs w:val="22"/>
              </w:rPr>
            </w:pPr>
            <w:r w:rsidRPr="004A23F8">
              <w:rPr>
                <w:b/>
                <w:bCs/>
                <w:iCs/>
                <w:sz w:val="22"/>
                <w:szCs w:val="22"/>
              </w:rPr>
              <w:t>5</w:t>
            </w:r>
          </w:p>
        </w:tc>
        <w:tc>
          <w:tcPr>
            <w:tcW w:w="1652" w:type="dxa"/>
          </w:tcPr>
          <w:p w14:paraId="297F2EBD" w14:textId="77777777" w:rsidR="004F0F1B" w:rsidRPr="004A23F8" w:rsidRDefault="004F0F1B" w:rsidP="004F0F1B">
            <w:pPr>
              <w:ind w:left="-196" w:firstLine="196"/>
              <w:jc w:val="center"/>
              <w:rPr>
                <w:rStyle w:val="Emfaz"/>
                <w:rFonts w:eastAsia="Calibri"/>
                <w:b/>
                <w:i w:val="0"/>
                <w:sz w:val="22"/>
                <w:szCs w:val="22"/>
              </w:rPr>
            </w:pPr>
            <w:r w:rsidRPr="004A23F8">
              <w:rPr>
                <w:rStyle w:val="Emfaz"/>
                <w:rFonts w:eastAsia="Calibri"/>
                <w:i w:val="0"/>
                <w:sz w:val="22"/>
                <w:szCs w:val="22"/>
              </w:rPr>
              <w:t>6 = (4) x (5)</w:t>
            </w:r>
          </w:p>
        </w:tc>
      </w:tr>
      <w:tr w:rsidR="004F0F1B" w14:paraId="4E7A1B22" w14:textId="77777777" w:rsidTr="004A23F8">
        <w:tc>
          <w:tcPr>
            <w:tcW w:w="988" w:type="dxa"/>
            <w:vAlign w:val="center"/>
          </w:tcPr>
          <w:p w14:paraId="60D00148" w14:textId="77777777" w:rsidR="004F0F1B" w:rsidRPr="004A23F8" w:rsidRDefault="004F0F1B" w:rsidP="004A23F8">
            <w:pPr>
              <w:jc w:val="center"/>
              <w:rPr>
                <w:b/>
                <w:bCs/>
                <w:iCs/>
                <w:sz w:val="22"/>
                <w:szCs w:val="22"/>
              </w:rPr>
            </w:pPr>
            <w:r w:rsidRPr="004A23F8">
              <w:rPr>
                <w:b/>
                <w:bCs/>
                <w:iCs/>
                <w:sz w:val="22"/>
                <w:szCs w:val="22"/>
              </w:rPr>
              <w:t>1.</w:t>
            </w:r>
          </w:p>
        </w:tc>
        <w:tc>
          <w:tcPr>
            <w:tcW w:w="2268" w:type="dxa"/>
          </w:tcPr>
          <w:p w14:paraId="26CE2364" w14:textId="77777777" w:rsidR="004F0F1B" w:rsidRPr="004A23F8" w:rsidRDefault="004F0F1B" w:rsidP="004A23F8">
            <w:pPr>
              <w:jc w:val="both"/>
              <w:rPr>
                <w:b/>
                <w:bCs/>
                <w:iCs/>
                <w:sz w:val="22"/>
                <w:szCs w:val="22"/>
              </w:rPr>
            </w:pPr>
            <w:r w:rsidRPr="004A23F8">
              <w:rPr>
                <w:bCs/>
                <w:iCs/>
                <w:sz w:val="22"/>
                <w:szCs w:val="22"/>
              </w:rPr>
              <w:t xml:space="preserve">Komandos </w:t>
            </w:r>
            <w:r w:rsidRPr="004A23F8">
              <w:rPr>
                <w:sz w:val="22"/>
                <w:szCs w:val="22"/>
              </w:rPr>
              <w:t xml:space="preserve"> supervizijų vykdymo paslaugos</w:t>
            </w:r>
          </w:p>
        </w:tc>
        <w:tc>
          <w:tcPr>
            <w:tcW w:w="1652" w:type="dxa"/>
            <w:vAlign w:val="center"/>
          </w:tcPr>
          <w:p w14:paraId="4D306CF3" w14:textId="77777777" w:rsidR="004F0F1B" w:rsidRPr="004A23F8" w:rsidRDefault="004F0F1B" w:rsidP="004A23F8">
            <w:pPr>
              <w:tabs>
                <w:tab w:val="center" w:pos="705"/>
              </w:tabs>
              <w:ind w:right="2"/>
              <w:jc w:val="center"/>
              <w:rPr>
                <w:sz w:val="22"/>
                <w:szCs w:val="22"/>
              </w:rPr>
            </w:pPr>
            <w:r w:rsidRPr="004A23F8">
              <w:rPr>
                <w:sz w:val="22"/>
                <w:szCs w:val="22"/>
              </w:rPr>
              <w:t>akademinė valanda</w:t>
            </w:r>
          </w:p>
        </w:tc>
        <w:tc>
          <w:tcPr>
            <w:tcW w:w="1652" w:type="dxa"/>
            <w:vAlign w:val="center"/>
          </w:tcPr>
          <w:p w14:paraId="55D073E7" w14:textId="58429B30" w:rsidR="004F0F1B" w:rsidRPr="004A23F8" w:rsidRDefault="00B12E41" w:rsidP="004A23F8">
            <w:pPr>
              <w:ind w:right="126" w:firstLine="85"/>
              <w:jc w:val="center"/>
              <w:rPr>
                <w:bCs/>
                <w:iCs/>
                <w:sz w:val="22"/>
                <w:szCs w:val="22"/>
              </w:rPr>
            </w:pPr>
            <w:r>
              <w:rPr>
                <w:bCs/>
                <w:iCs/>
                <w:sz w:val="22"/>
                <w:szCs w:val="22"/>
              </w:rPr>
              <w:t>12</w:t>
            </w:r>
          </w:p>
        </w:tc>
        <w:tc>
          <w:tcPr>
            <w:tcW w:w="1652" w:type="dxa"/>
          </w:tcPr>
          <w:p w14:paraId="38FB45A7" w14:textId="77777777" w:rsidR="004F0F1B" w:rsidRPr="004A23F8" w:rsidRDefault="004F0F1B" w:rsidP="004F0F1B">
            <w:pPr>
              <w:jc w:val="both"/>
              <w:rPr>
                <w:b/>
                <w:sz w:val="22"/>
                <w:szCs w:val="22"/>
              </w:rPr>
            </w:pPr>
          </w:p>
        </w:tc>
        <w:tc>
          <w:tcPr>
            <w:tcW w:w="1652" w:type="dxa"/>
          </w:tcPr>
          <w:p w14:paraId="1AABDE41" w14:textId="77777777" w:rsidR="004F0F1B" w:rsidRPr="004A23F8" w:rsidRDefault="004F0F1B" w:rsidP="004F0F1B">
            <w:pPr>
              <w:jc w:val="both"/>
              <w:rPr>
                <w:b/>
                <w:sz w:val="22"/>
                <w:szCs w:val="22"/>
              </w:rPr>
            </w:pPr>
          </w:p>
        </w:tc>
      </w:tr>
      <w:tr w:rsidR="004F0F1B" w14:paraId="06E2A538" w14:textId="77777777" w:rsidTr="004A23F8">
        <w:tc>
          <w:tcPr>
            <w:tcW w:w="988" w:type="dxa"/>
            <w:vAlign w:val="center"/>
          </w:tcPr>
          <w:p w14:paraId="3D6FD80B" w14:textId="77777777" w:rsidR="004F0F1B" w:rsidRPr="004A23F8" w:rsidRDefault="004F0F1B" w:rsidP="004A23F8">
            <w:pPr>
              <w:jc w:val="center"/>
              <w:rPr>
                <w:b/>
                <w:bCs/>
                <w:iCs/>
                <w:sz w:val="22"/>
                <w:szCs w:val="22"/>
              </w:rPr>
            </w:pPr>
            <w:r w:rsidRPr="004A23F8">
              <w:rPr>
                <w:b/>
                <w:bCs/>
                <w:iCs/>
                <w:sz w:val="22"/>
                <w:szCs w:val="22"/>
              </w:rPr>
              <w:t>2.</w:t>
            </w:r>
          </w:p>
        </w:tc>
        <w:tc>
          <w:tcPr>
            <w:tcW w:w="2268" w:type="dxa"/>
          </w:tcPr>
          <w:p w14:paraId="06BFFF08" w14:textId="77777777" w:rsidR="004F0F1B" w:rsidRPr="004A23F8" w:rsidRDefault="004F0F1B" w:rsidP="004A23F8">
            <w:pPr>
              <w:jc w:val="both"/>
              <w:rPr>
                <w:b/>
                <w:bCs/>
                <w:iCs/>
                <w:sz w:val="22"/>
                <w:szCs w:val="22"/>
              </w:rPr>
            </w:pPr>
            <w:r w:rsidRPr="004A23F8">
              <w:rPr>
                <w:rFonts w:eastAsia="Arial Unicode MS"/>
                <w:sz w:val="22"/>
                <w:szCs w:val="22"/>
                <w:bdr w:val="nil"/>
              </w:rPr>
              <w:t>Grupinių supervizijų vykdymo paslaugos</w:t>
            </w:r>
          </w:p>
        </w:tc>
        <w:tc>
          <w:tcPr>
            <w:tcW w:w="1652" w:type="dxa"/>
            <w:vAlign w:val="center"/>
          </w:tcPr>
          <w:p w14:paraId="0EA79201" w14:textId="77777777" w:rsidR="004F0F1B" w:rsidRPr="004A23F8" w:rsidRDefault="004F0F1B" w:rsidP="004A23F8">
            <w:pPr>
              <w:jc w:val="center"/>
              <w:rPr>
                <w:color w:val="FF0000"/>
                <w:sz w:val="22"/>
                <w:szCs w:val="22"/>
                <w:highlight w:val="yellow"/>
              </w:rPr>
            </w:pPr>
            <w:r w:rsidRPr="004A23F8">
              <w:rPr>
                <w:color w:val="000000" w:themeColor="text1"/>
                <w:sz w:val="22"/>
                <w:szCs w:val="22"/>
              </w:rPr>
              <w:t>akademinė valanda</w:t>
            </w:r>
          </w:p>
        </w:tc>
        <w:tc>
          <w:tcPr>
            <w:tcW w:w="1652" w:type="dxa"/>
            <w:vAlign w:val="center"/>
          </w:tcPr>
          <w:p w14:paraId="4D98D767" w14:textId="081814A0" w:rsidR="004F0F1B" w:rsidRPr="004A23F8" w:rsidRDefault="00B12E41" w:rsidP="004A23F8">
            <w:pPr>
              <w:ind w:right="126" w:firstLine="85"/>
              <w:jc w:val="center"/>
              <w:rPr>
                <w:bCs/>
                <w:iCs/>
                <w:sz w:val="22"/>
                <w:szCs w:val="22"/>
              </w:rPr>
            </w:pPr>
            <w:r>
              <w:rPr>
                <w:bCs/>
                <w:iCs/>
                <w:sz w:val="22"/>
                <w:szCs w:val="22"/>
              </w:rPr>
              <w:t>156</w:t>
            </w:r>
          </w:p>
        </w:tc>
        <w:tc>
          <w:tcPr>
            <w:tcW w:w="1652" w:type="dxa"/>
          </w:tcPr>
          <w:p w14:paraId="7B8C563E" w14:textId="77777777" w:rsidR="004F0F1B" w:rsidRPr="004A23F8" w:rsidRDefault="004F0F1B" w:rsidP="004F0F1B">
            <w:pPr>
              <w:jc w:val="both"/>
              <w:rPr>
                <w:b/>
                <w:sz w:val="22"/>
                <w:szCs w:val="22"/>
              </w:rPr>
            </w:pPr>
          </w:p>
        </w:tc>
        <w:tc>
          <w:tcPr>
            <w:tcW w:w="1652" w:type="dxa"/>
          </w:tcPr>
          <w:p w14:paraId="51D581D5" w14:textId="77777777" w:rsidR="004F0F1B" w:rsidRPr="004A23F8" w:rsidRDefault="004F0F1B" w:rsidP="004F0F1B">
            <w:pPr>
              <w:jc w:val="both"/>
              <w:rPr>
                <w:b/>
                <w:sz w:val="22"/>
                <w:szCs w:val="22"/>
              </w:rPr>
            </w:pPr>
          </w:p>
        </w:tc>
      </w:tr>
      <w:tr w:rsidR="004F0F1B" w14:paraId="5F6AAECE" w14:textId="77777777" w:rsidTr="004A23F8">
        <w:tc>
          <w:tcPr>
            <w:tcW w:w="8212" w:type="dxa"/>
            <w:gridSpan w:val="5"/>
          </w:tcPr>
          <w:p w14:paraId="3FE90AD8" w14:textId="77777777" w:rsidR="004F0F1B" w:rsidRPr="004A23F8" w:rsidRDefault="004F0F1B" w:rsidP="004F0F1B">
            <w:pPr>
              <w:jc w:val="right"/>
              <w:rPr>
                <w:b/>
                <w:sz w:val="22"/>
                <w:szCs w:val="22"/>
              </w:rPr>
            </w:pPr>
            <w:r w:rsidRPr="004A23F8">
              <w:rPr>
                <w:b/>
                <w:sz w:val="22"/>
                <w:szCs w:val="22"/>
              </w:rPr>
              <w:t>Bendra pasiūlymo kaina, Eur be PVM (skaičiais)</w:t>
            </w:r>
            <w:r w:rsidRPr="004A23F8">
              <w:rPr>
                <w:b/>
                <w:bCs/>
                <w:sz w:val="22"/>
                <w:szCs w:val="22"/>
              </w:rPr>
              <w:t>:</w:t>
            </w:r>
          </w:p>
        </w:tc>
        <w:tc>
          <w:tcPr>
            <w:tcW w:w="1652" w:type="dxa"/>
          </w:tcPr>
          <w:p w14:paraId="6A51CE78" w14:textId="77777777" w:rsidR="004F0F1B" w:rsidRPr="004A23F8" w:rsidRDefault="004F0F1B" w:rsidP="004F0F1B">
            <w:pPr>
              <w:jc w:val="both"/>
              <w:rPr>
                <w:b/>
                <w:sz w:val="22"/>
                <w:szCs w:val="22"/>
              </w:rPr>
            </w:pPr>
          </w:p>
        </w:tc>
      </w:tr>
      <w:tr w:rsidR="004F0F1B" w14:paraId="3E1F26ED" w14:textId="77777777" w:rsidTr="004A23F8">
        <w:tc>
          <w:tcPr>
            <w:tcW w:w="8212" w:type="dxa"/>
            <w:gridSpan w:val="5"/>
          </w:tcPr>
          <w:p w14:paraId="2909C900" w14:textId="77777777" w:rsidR="004F0F1B" w:rsidRPr="004A23F8" w:rsidRDefault="004F0F1B" w:rsidP="004F0F1B">
            <w:pPr>
              <w:jc w:val="right"/>
              <w:rPr>
                <w:b/>
                <w:sz w:val="22"/>
                <w:szCs w:val="22"/>
              </w:rPr>
            </w:pPr>
            <w:r w:rsidRPr="004A23F8">
              <w:rPr>
                <w:b/>
                <w:bCs/>
                <w:sz w:val="22"/>
                <w:szCs w:val="22"/>
              </w:rPr>
              <w:t>PVM:</w:t>
            </w:r>
          </w:p>
        </w:tc>
        <w:tc>
          <w:tcPr>
            <w:tcW w:w="1652" w:type="dxa"/>
          </w:tcPr>
          <w:p w14:paraId="7770D16C" w14:textId="77777777" w:rsidR="004F0F1B" w:rsidRPr="004A23F8" w:rsidRDefault="004F0F1B" w:rsidP="004F0F1B">
            <w:pPr>
              <w:jc w:val="both"/>
              <w:rPr>
                <w:b/>
                <w:sz w:val="22"/>
                <w:szCs w:val="22"/>
              </w:rPr>
            </w:pPr>
          </w:p>
        </w:tc>
      </w:tr>
      <w:tr w:rsidR="004F0F1B" w14:paraId="47529011" w14:textId="77777777" w:rsidTr="004A23F8">
        <w:tc>
          <w:tcPr>
            <w:tcW w:w="8212" w:type="dxa"/>
            <w:gridSpan w:val="5"/>
          </w:tcPr>
          <w:p w14:paraId="4C253454" w14:textId="77777777" w:rsidR="004F0F1B" w:rsidRPr="004A23F8" w:rsidRDefault="004F0F1B" w:rsidP="004F0F1B">
            <w:pPr>
              <w:jc w:val="right"/>
              <w:rPr>
                <w:b/>
                <w:sz w:val="22"/>
                <w:szCs w:val="22"/>
              </w:rPr>
            </w:pPr>
            <w:r w:rsidRPr="004A23F8">
              <w:rPr>
                <w:b/>
                <w:sz w:val="22"/>
                <w:szCs w:val="22"/>
              </w:rPr>
              <w:t>Bendra pasiūlymo kaina, Eur su PVM (skaičiais):</w:t>
            </w:r>
          </w:p>
        </w:tc>
        <w:tc>
          <w:tcPr>
            <w:tcW w:w="1652" w:type="dxa"/>
          </w:tcPr>
          <w:p w14:paraId="4A555960" w14:textId="77777777" w:rsidR="004F0F1B" w:rsidRPr="004A23F8" w:rsidRDefault="004F0F1B" w:rsidP="004F0F1B">
            <w:pPr>
              <w:jc w:val="both"/>
              <w:rPr>
                <w:b/>
                <w:sz w:val="22"/>
                <w:szCs w:val="22"/>
              </w:rPr>
            </w:pPr>
          </w:p>
        </w:tc>
      </w:tr>
      <w:tr w:rsidR="004F0F1B" w14:paraId="21E727B7" w14:textId="77777777" w:rsidTr="004A23F8">
        <w:tc>
          <w:tcPr>
            <w:tcW w:w="8212" w:type="dxa"/>
            <w:gridSpan w:val="5"/>
            <w:shd w:val="clear" w:color="auto" w:fill="FFFF00"/>
          </w:tcPr>
          <w:p w14:paraId="456DADFF" w14:textId="77777777" w:rsidR="004F0F1B" w:rsidRPr="004A23F8" w:rsidRDefault="004F0F1B" w:rsidP="004F0F1B">
            <w:pPr>
              <w:jc w:val="right"/>
              <w:rPr>
                <w:b/>
                <w:sz w:val="22"/>
                <w:szCs w:val="22"/>
              </w:rPr>
            </w:pPr>
            <w:r w:rsidRPr="004A23F8">
              <w:rPr>
                <w:b/>
                <w:sz w:val="22"/>
                <w:szCs w:val="22"/>
              </w:rPr>
              <w:t>Bendra pasiūlymo kaina, Eur su PVM (</w:t>
            </w:r>
            <w:r w:rsidRPr="004A23F8">
              <w:rPr>
                <w:b/>
                <w:color w:val="0070C0"/>
                <w:sz w:val="22"/>
                <w:szCs w:val="22"/>
              </w:rPr>
              <w:t>žodžiais</w:t>
            </w:r>
            <w:r w:rsidRPr="004A23F8">
              <w:rPr>
                <w:b/>
                <w:sz w:val="22"/>
                <w:szCs w:val="22"/>
              </w:rPr>
              <w:t>):</w:t>
            </w:r>
          </w:p>
        </w:tc>
        <w:tc>
          <w:tcPr>
            <w:tcW w:w="1652" w:type="dxa"/>
            <w:shd w:val="clear" w:color="auto" w:fill="FFFF00"/>
          </w:tcPr>
          <w:p w14:paraId="1BB8F6F7" w14:textId="77777777" w:rsidR="004F0F1B" w:rsidRPr="004A23F8" w:rsidRDefault="004F0F1B" w:rsidP="004F0F1B">
            <w:pPr>
              <w:jc w:val="both"/>
              <w:rPr>
                <w:b/>
                <w:sz w:val="22"/>
                <w:szCs w:val="22"/>
              </w:rPr>
            </w:pPr>
          </w:p>
        </w:tc>
      </w:tr>
    </w:tbl>
    <w:p w14:paraId="3BEB63FC" w14:textId="77777777" w:rsidR="004555C1" w:rsidRPr="003C0CC5" w:rsidRDefault="004555C1" w:rsidP="004555C1">
      <w:pPr>
        <w:keepNext/>
        <w:jc w:val="both"/>
      </w:pPr>
      <w:r w:rsidRPr="003C0CC5">
        <w:t xml:space="preserve">Jei suma skaičiais neatitinka sumos žodžiais, teisinga laikoma suma žodžiais. </w:t>
      </w:r>
    </w:p>
    <w:p w14:paraId="50677F7B" w14:textId="77777777" w:rsidR="004555C1" w:rsidRPr="003C0CC5" w:rsidRDefault="004555C1" w:rsidP="004555C1">
      <w:pPr>
        <w:jc w:val="both"/>
      </w:pPr>
      <w:r w:rsidRPr="003C0CC5">
        <w:t>Į šią sumą įeina visos išlaidos ir visi mokesčiai.</w:t>
      </w:r>
    </w:p>
    <w:p w14:paraId="2D926FB8" w14:textId="77777777" w:rsidR="004555C1" w:rsidRPr="003C0CC5" w:rsidRDefault="004555C1" w:rsidP="004555C1">
      <w:pPr>
        <w:jc w:val="both"/>
        <w:rPr>
          <w:b/>
          <w:i/>
        </w:rPr>
      </w:pPr>
    </w:p>
    <w:p w14:paraId="65D4BE1B" w14:textId="77777777" w:rsidR="004555C1" w:rsidRPr="003C0CC5" w:rsidRDefault="004555C1" w:rsidP="004555C1">
      <w:pPr>
        <w:jc w:val="both"/>
        <w:rPr>
          <w:b/>
          <w:i/>
        </w:rPr>
      </w:pPr>
      <w:r w:rsidRPr="003C0CC5">
        <w:rPr>
          <w:b/>
          <w:i/>
        </w:rPr>
        <w:t>Pastabos:</w:t>
      </w:r>
    </w:p>
    <w:p w14:paraId="2D8E10F7" w14:textId="77777777" w:rsidR="004555C1" w:rsidRPr="003C0CC5" w:rsidRDefault="004555C1" w:rsidP="004555C1">
      <w:pPr>
        <w:jc w:val="both"/>
        <w:rPr>
          <w:i/>
        </w:rPr>
      </w:pPr>
      <w:r w:rsidRPr="003C0CC5">
        <w:rPr>
          <w:i/>
        </w:rPr>
        <w:t>1)* kainos pasiūlyme nurodomos suapvalintos, paliekant du skaitmenis po kablelio;</w:t>
      </w:r>
    </w:p>
    <w:p w14:paraId="3E2D9093" w14:textId="77777777" w:rsidR="004555C1" w:rsidRPr="003C0CC5" w:rsidRDefault="004555C1" w:rsidP="004555C1">
      <w:pPr>
        <w:jc w:val="both"/>
        <w:rPr>
          <w:i/>
        </w:rPr>
      </w:pPr>
      <w:r w:rsidRPr="003C0CC5">
        <w:rPr>
          <w:i/>
        </w:rPr>
        <w:t>2)*</w:t>
      </w:r>
      <w:r w:rsidRPr="003C0CC5">
        <w:t>*</w:t>
      </w:r>
      <w:r w:rsidRPr="003C0CC5">
        <w:rPr>
          <w:i/>
        </w:rPr>
        <w:t xml:space="preserve"> tais atvejais, kai pagal galiojančius teisės aktus </w:t>
      </w:r>
      <w:r>
        <w:rPr>
          <w:i/>
        </w:rPr>
        <w:t>tiekėj</w:t>
      </w:r>
      <w:r w:rsidRPr="003C0CC5">
        <w:rPr>
          <w:i/>
        </w:rPr>
        <w:t xml:space="preserve">ui nereikia mokėti  PVM,  </w:t>
      </w:r>
      <w:r>
        <w:rPr>
          <w:i/>
        </w:rPr>
        <w:t>tiekėj</w:t>
      </w:r>
      <w:r w:rsidRPr="003C0CC5">
        <w:rPr>
          <w:i/>
        </w:rPr>
        <w:t>as atitinkamų skilčių nepildo  ir nurodo priežastis, dėl kurių PVM nemoka.</w:t>
      </w:r>
    </w:p>
    <w:p w14:paraId="75101DC2" w14:textId="77777777" w:rsidR="004555C1" w:rsidRPr="00883100" w:rsidRDefault="004555C1" w:rsidP="00095D19">
      <w:pPr>
        <w:ind w:firstLine="720"/>
        <w:jc w:val="both"/>
        <w:rPr>
          <w:b/>
          <w:color w:val="FFC000"/>
          <w:sz w:val="20"/>
          <w:szCs w:val="20"/>
        </w:rPr>
      </w:pPr>
    </w:p>
    <w:p w14:paraId="06528AD3" w14:textId="77777777" w:rsidR="009A3B34" w:rsidRPr="009A3B34" w:rsidRDefault="009A3B34" w:rsidP="009A3B34">
      <w:pPr>
        <w:pStyle w:val="Lentelsturinys"/>
        <w:shd w:val="clear" w:color="auto" w:fill="FFFF00"/>
        <w:snapToGrid w:val="0"/>
        <w:ind w:firstLine="567"/>
        <w:rPr>
          <w:rFonts w:cs="Times New Roman"/>
          <w:b/>
          <w:color w:val="000000"/>
        </w:rPr>
      </w:pPr>
      <w:r w:rsidRPr="009A3B34">
        <w:rPr>
          <w:rFonts w:cs="Times New Roman"/>
          <w:b/>
          <w:color w:val="000000"/>
        </w:rPr>
        <w:t>Bendra pasiūlymo kaina</w:t>
      </w:r>
      <w:r w:rsidR="004F0F1B">
        <w:rPr>
          <w:rFonts w:cs="Times New Roman"/>
          <w:b/>
          <w:color w:val="000000"/>
        </w:rPr>
        <w:t xml:space="preserve"> </w:t>
      </w:r>
      <w:r w:rsidRPr="00196ECD">
        <w:rPr>
          <w:rFonts w:cs="Times New Roman"/>
          <w:b/>
          <w:color w:val="0070C0"/>
        </w:rPr>
        <w:t>žodžiais</w:t>
      </w:r>
      <w:r w:rsidRPr="009A3B34">
        <w:rPr>
          <w:rFonts w:cs="Times New Roman"/>
          <w:b/>
          <w:color w:val="000000"/>
        </w:rPr>
        <w:t xml:space="preserve"> pildoma techninės specifikacijos lentelėje.</w:t>
      </w:r>
    </w:p>
    <w:p w14:paraId="27A47122" w14:textId="77777777" w:rsidR="00291658" w:rsidRPr="00E34ABA" w:rsidRDefault="00291658" w:rsidP="000C4966">
      <w:pPr>
        <w:ind w:firstLine="720"/>
        <w:jc w:val="both"/>
        <w:rPr>
          <w:b/>
          <w:sz w:val="20"/>
          <w:szCs w:val="20"/>
        </w:rPr>
      </w:pPr>
    </w:p>
    <w:p w14:paraId="6A94ECD5" w14:textId="77777777" w:rsidR="000C4966" w:rsidRPr="00E34ABA" w:rsidRDefault="000C4966" w:rsidP="000C4966">
      <w:pPr>
        <w:ind w:firstLine="720"/>
        <w:jc w:val="both"/>
        <w:rPr>
          <w:b/>
          <w:sz w:val="20"/>
          <w:szCs w:val="20"/>
        </w:rPr>
      </w:pPr>
      <w:r w:rsidRPr="00E34ABA">
        <w:rPr>
          <w:b/>
          <w:sz w:val="20"/>
          <w:szCs w:val="20"/>
        </w:rPr>
        <w:t>Kartu su pasiūlymu pateikiami šie dokumentai:</w:t>
      </w:r>
    </w:p>
    <w:tbl>
      <w:tblPr>
        <w:tblW w:w="99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5386"/>
        <w:gridCol w:w="3281"/>
      </w:tblGrid>
      <w:tr w:rsidR="000C4966" w:rsidRPr="00E34ABA" w14:paraId="55573F4C" w14:textId="77777777" w:rsidTr="00C33261">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6E4E8C28" w14:textId="77777777" w:rsidR="000C4966" w:rsidRPr="00E34ABA" w:rsidRDefault="000C4966" w:rsidP="000C4966">
            <w:pPr>
              <w:jc w:val="center"/>
              <w:rPr>
                <w:b/>
                <w:sz w:val="20"/>
                <w:szCs w:val="20"/>
              </w:rPr>
            </w:pPr>
            <w:r w:rsidRPr="00E34ABA">
              <w:rPr>
                <w:b/>
                <w:sz w:val="20"/>
                <w:szCs w:val="20"/>
              </w:rPr>
              <w:t>Eil.</w:t>
            </w:r>
            <w:r w:rsidR="001573C9" w:rsidRPr="00E34ABA">
              <w:rPr>
                <w:b/>
                <w:sz w:val="20"/>
                <w:szCs w:val="20"/>
              </w:rPr>
              <w:t xml:space="preserve"> </w:t>
            </w:r>
            <w:r w:rsidRPr="00E34ABA">
              <w:rPr>
                <w:b/>
                <w:sz w:val="20"/>
                <w:szCs w:val="20"/>
              </w:rPr>
              <w:t>Nr.</w:t>
            </w:r>
          </w:p>
        </w:tc>
        <w:tc>
          <w:tcPr>
            <w:tcW w:w="5386" w:type="dxa"/>
            <w:tcBorders>
              <w:top w:val="single" w:sz="4" w:space="0" w:color="auto"/>
              <w:left w:val="single" w:sz="4" w:space="0" w:color="auto"/>
              <w:bottom w:val="single" w:sz="4" w:space="0" w:color="auto"/>
              <w:right w:val="single" w:sz="4" w:space="0" w:color="auto"/>
            </w:tcBorders>
            <w:shd w:val="clear" w:color="auto" w:fill="E6E6E6"/>
            <w:vAlign w:val="center"/>
          </w:tcPr>
          <w:p w14:paraId="5663C022" w14:textId="77777777" w:rsidR="000C4966" w:rsidRPr="00E34ABA" w:rsidRDefault="000C4966" w:rsidP="000C4966">
            <w:pPr>
              <w:jc w:val="center"/>
              <w:rPr>
                <w:b/>
                <w:sz w:val="20"/>
                <w:szCs w:val="20"/>
              </w:rPr>
            </w:pPr>
            <w:r w:rsidRPr="00E34ABA">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4BCEBDE1" w14:textId="77777777" w:rsidR="000C4966" w:rsidRPr="00E34ABA" w:rsidRDefault="000C4966" w:rsidP="000C4966">
            <w:pPr>
              <w:jc w:val="center"/>
              <w:rPr>
                <w:b/>
                <w:sz w:val="20"/>
                <w:szCs w:val="20"/>
              </w:rPr>
            </w:pPr>
            <w:r w:rsidRPr="00E34ABA">
              <w:rPr>
                <w:b/>
                <w:sz w:val="20"/>
                <w:szCs w:val="20"/>
              </w:rPr>
              <w:t>Dokumento puslapių skaičius</w:t>
            </w:r>
          </w:p>
        </w:tc>
      </w:tr>
      <w:tr w:rsidR="000C4966" w:rsidRPr="00E34ABA" w14:paraId="0331ADDA" w14:textId="77777777" w:rsidTr="00C33261">
        <w:tc>
          <w:tcPr>
            <w:tcW w:w="1267" w:type="dxa"/>
            <w:tcBorders>
              <w:top w:val="single" w:sz="4" w:space="0" w:color="auto"/>
              <w:left w:val="single" w:sz="4" w:space="0" w:color="auto"/>
              <w:bottom w:val="single" w:sz="4" w:space="0" w:color="auto"/>
              <w:right w:val="single" w:sz="4" w:space="0" w:color="auto"/>
            </w:tcBorders>
          </w:tcPr>
          <w:p w14:paraId="0F24294B" w14:textId="77777777" w:rsidR="000C4966" w:rsidRPr="00E34ABA" w:rsidRDefault="000C4966" w:rsidP="000C4966">
            <w:pPr>
              <w:jc w:val="both"/>
              <w:rPr>
                <w:sz w:val="20"/>
                <w:szCs w:val="20"/>
              </w:rPr>
            </w:pPr>
          </w:p>
        </w:tc>
        <w:tc>
          <w:tcPr>
            <w:tcW w:w="5386" w:type="dxa"/>
            <w:tcBorders>
              <w:top w:val="single" w:sz="4" w:space="0" w:color="auto"/>
              <w:left w:val="single" w:sz="4" w:space="0" w:color="auto"/>
              <w:bottom w:val="single" w:sz="4" w:space="0" w:color="auto"/>
              <w:right w:val="single" w:sz="4" w:space="0" w:color="auto"/>
            </w:tcBorders>
          </w:tcPr>
          <w:p w14:paraId="7950DE30" w14:textId="77777777" w:rsidR="000C4966" w:rsidRPr="00E34ABA"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2E68BD44" w14:textId="77777777" w:rsidR="000C4966" w:rsidRPr="00E34ABA" w:rsidRDefault="000C4966" w:rsidP="000C4966">
            <w:pPr>
              <w:jc w:val="both"/>
              <w:rPr>
                <w:sz w:val="20"/>
                <w:szCs w:val="20"/>
              </w:rPr>
            </w:pPr>
          </w:p>
        </w:tc>
      </w:tr>
    </w:tbl>
    <w:p w14:paraId="23E73700" w14:textId="77777777" w:rsidR="000C4966" w:rsidRPr="00E34ABA" w:rsidRDefault="000C4966" w:rsidP="000C4966">
      <w:pPr>
        <w:ind w:firstLine="720"/>
        <w:jc w:val="both"/>
        <w:rPr>
          <w:sz w:val="20"/>
          <w:szCs w:val="20"/>
        </w:rPr>
      </w:pPr>
      <w:r w:rsidRPr="00E34ABA">
        <w:rPr>
          <w:sz w:val="20"/>
          <w:szCs w:val="20"/>
        </w:rPr>
        <w:t>Pasiūlymas galioja 90 dienų.</w:t>
      </w:r>
    </w:p>
    <w:p w14:paraId="7835B452" w14:textId="77777777" w:rsidR="000C4966" w:rsidRPr="001573C9" w:rsidRDefault="000C4966" w:rsidP="000C4966">
      <w:pPr>
        <w:jc w:val="both"/>
        <w:rPr>
          <w:sz w:val="22"/>
          <w:szCs w:val="22"/>
        </w:rPr>
      </w:pPr>
      <w:r w:rsidRPr="001573C9">
        <w:rPr>
          <w:sz w:val="22"/>
          <w:szCs w:val="22"/>
        </w:rPr>
        <w:t>______________________________________________________</w:t>
      </w:r>
    </w:p>
    <w:p w14:paraId="3F539CE8" w14:textId="77777777" w:rsidR="008B72FE" w:rsidRDefault="002E08D5" w:rsidP="00BC0EA0">
      <w:pPr>
        <w:jc w:val="both"/>
        <w:rPr>
          <w:sz w:val="16"/>
          <w:szCs w:val="16"/>
        </w:rPr>
      </w:pPr>
      <w:r>
        <w:rPr>
          <w:sz w:val="16"/>
          <w:szCs w:val="16"/>
        </w:rPr>
        <w:t xml:space="preserve">                         </w:t>
      </w:r>
      <w:r w:rsidRPr="00E34ABA">
        <w:rPr>
          <w:sz w:val="16"/>
          <w:szCs w:val="16"/>
        </w:rPr>
        <w:t xml:space="preserve">(dalyvio arba jo įgalioto asmens vardas, pavardė, parašas*)    </w:t>
      </w:r>
    </w:p>
    <w:p w14:paraId="05B75883" w14:textId="77777777" w:rsidR="002E08D5" w:rsidRDefault="002E08D5" w:rsidP="00BC0EA0">
      <w:pPr>
        <w:jc w:val="both"/>
        <w:rPr>
          <w:sz w:val="16"/>
          <w:szCs w:val="16"/>
        </w:rPr>
      </w:pPr>
    </w:p>
    <w:p w14:paraId="65CB401A" w14:textId="77777777" w:rsidR="002E08D5" w:rsidRDefault="002E08D5" w:rsidP="00BC0EA0">
      <w:pPr>
        <w:jc w:val="both"/>
        <w:rPr>
          <w:sz w:val="16"/>
          <w:szCs w:val="16"/>
        </w:rPr>
      </w:pPr>
    </w:p>
    <w:p w14:paraId="41670D39" w14:textId="77777777" w:rsidR="000C4966" w:rsidRDefault="000C4966" w:rsidP="00BC0EA0">
      <w:pPr>
        <w:jc w:val="both"/>
      </w:pPr>
      <w:r w:rsidRPr="00E34ABA">
        <w:rPr>
          <w:sz w:val="16"/>
          <w:szCs w:val="16"/>
        </w:rPr>
        <w:t>*</w:t>
      </w:r>
      <w:r w:rsidRPr="00E34ABA">
        <w:rPr>
          <w:color w:val="000000"/>
          <w:sz w:val="16"/>
          <w:szCs w:val="16"/>
        </w:rPr>
        <w:t xml:space="preserve">Pastaba. </w:t>
      </w:r>
      <w:r w:rsidRPr="00E34ABA">
        <w:rPr>
          <w:sz w:val="16"/>
          <w:szCs w:val="16"/>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p w14:paraId="29730D23" w14:textId="77777777" w:rsidR="000C4966" w:rsidRDefault="000C4966" w:rsidP="000941A1">
      <w:pPr>
        <w:rPr>
          <w:color w:val="000000" w:themeColor="text1"/>
          <w:sz w:val="18"/>
          <w:szCs w:val="18"/>
        </w:rPr>
      </w:pPr>
    </w:p>
    <w:p w14:paraId="3DCBD1DB" w14:textId="77777777" w:rsidR="000941A1" w:rsidRDefault="000941A1">
      <w:pPr>
        <w:rPr>
          <w:color w:val="000000" w:themeColor="text1"/>
          <w:sz w:val="18"/>
          <w:szCs w:val="18"/>
        </w:rPr>
      </w:pPr>
      <w:r>
        <w:rPr>
          <w:color w:val="000000" w:themeColor="text1"/>
          <w:sz w:val="18"/>
          <w:szCs w:val="18"/>
        </w:rPr>
        <w:br w:type="page"/>
      </w:r>
    </w:p>
    <w:p w14:paraId="4F3E85BD" w14:textId="77777777" w:rsidR="000941A1" w:rsidRPr="003C0CC5" w:rsidRDefault="000941A1" w:rsidP="000941A1">
      <w:pPr>
        <w:pBdr>
          <w:top w:val="nil"/>
          <w:left w:val="nil"/>
          <w:bottom w:val="nil"/>
          <w:right w:val="nil"/>
          <w:between w:val="nil"/>
          <w:bar w:val="nil"/>
        </w:pBdr>
        <w:jc w:val="center"/>
        <w:rPr>
          <w:rFonts w:eastAsia="Arial Unicode MS"/>
          <w:b/>
          <w:bCs/>
          <w:u w:color="000000"/>
          <w:bdr w:val="nil"/>
        </w:rPr>
      </w:pPr>
      <w:r w:rsidRPr="003C0CC5">
        <w:rPr>
          <w:rFonts w:eastAsia="Arial Unicode MS"/>
          <w:b/>
          <w:bCs/>
          <w:caps/>
          <w:u w:color="000000"/>
          <w:bdr w:val="nil"/>
        </w:rPr>
        <w:t xml:space="preserve">SUPERVIZIJŲ </w:t>
      </w:r>
      <w:r w:rsidRPr="003C0CC5">
        <w:rPr>
          <w:rFonts w:eastAsia="Arial Unicode MS"/>
          <w:b/>
          <w:bCs/>
          <w:u w:color="000000"/>
          <w:bdr w:val="nil"/>
        </w:rPr>
        <w:t>PASLAUGŲ PIRKIMO TECHNINĖ</w:t>
      </w:r>
      <w:r>
        <w:rPr>
          <w:rFonts w:eastAsia="Arial Unicode MS"/>
          <w:b/>
          <w:bCs/>
          <w:u w:color="000000"/>
          <w:bdr w:val="nil"/>
        </w:rPr>
        <w:t>S</w:t>
      </w:r>
      <w:r w:rsidRPr="003C0CC5">
        <w:rPr>
          <w:rFonts w:eastAsia="Arial Unicode MS"/>
          <w:b/>
          <w:bCs/>
          <w:u w:color="000000"/>
          <w:bdr w:val="nil"/>
        </w:rPr>
        <w:t xml:space="preserve"> SPECIFIKACIJ</w:t>
      </w:r>
      <w:r>
        <w:rPr>
          <w:rFonts w:eastAsia="Arial Unicode MS"/>
          <w:b/>
          <w:bCs/>
          <w:u w:color="000000"/>
          <w:bdr w:val="nil"/>
        </w:rPr>
        <w:t>OS TĘSINYS</w:t>
      </w:r>
    </w:p>
    <w:p w14:paraId="2C9D92EE" w14:textId="77777777" w:rsidR="000941A1" w:rsidRPr="003C0CC5" w:rsidRDefault="000941A1" w:rsidP="000941A1">
      <w:pPr>
        <w:pBdr>
          <w:top w:val="nil"/>
          <w:left w:val="nil"/>
          <w:bottom w:val="nil"/>
          <w:right w:val="nil"/>
          <w:between w:val="nil"/>
          <w:bar w:val="nil"/>
        </w:pBdr>
        <w:jc w:val="center"/>
        <w:rPr>
          <w:rFonts w:eastAsia="Arial Unicode MS"/>
          <w:b/>
          <w:bCs/>
          <w:u w:color="000000"/>
          <w:bdr w:val="nil"/>
        </w:rPr>
      </w:pPr>
    </w:p>
    <w:p w14:paraId="341A8430" w14:textId="77777777" w:rsidR="000941A1" w:rsidRPr="003C0CC5" w:rsidRDefault="000941A1" w:rsidP="000941A1">
      <w:pPr>
        <w:pBdr>
          <w:top w:val="nil"/>
          <w:left w:val="nil"/>
          <w:bottom w:val="nil"/>
          <w:right w:val="nil"/>
          <w:between w:val="nil"/>
          <w:bar w:val="nil"/>
        </w:pBdr>
        <w:tabs>
          <w:tab w:val="left" w:pos="567"/>
        </w:tabs>
        <w:suppressAutoHyphens/>
        <w:spacing w:line="276" w:lineRule="auto"/>
        <w:jc w:val="center"/>
        <w:rPr>
          <w:rFonts w:eastAsia="Arial Unicode MS"/>
          <w:b/>
          <w:bCs/>
          <w:u w:color="000000"/>
          <w:bdr w:val="nil"/>
        </w:rPr>
      </w:pPr>
      <w:r w:rsidRPr="003C0CC5">
        <w:rPr>
          <w:rFonts w:eastAsia="Arial Unicode MS"/>
          <w:b/>
          <w:bCs/>
          <w:u w:color="000000"/>
          <w:bdr w:val="nil"/>
        </w:rPr>
        <w:t>1. ĮVADINĖ DALIS</w:t>
      </w:r>
    </w:p>
    <w:p w14:paraId="784DE31A" w14:textId="77777777" w:rsidR="000941A1" w:rsidRPr="003C0CC5" w:rsidRDefault="000941A1" w:rsidP="000941A1">
      <w:pPr>
        <w:pBdr>
          <w:top w:val="nil"/>
          <w:left w:val="nil"/>
          <w:bottom w:val="nil"/>
          <w:right w:val="nil"/>
          <w:between w:val="nil"/>
          <w:bar w:val="nil"/>
        </w:pBdr>
        <w:tabs>
          <w:tab w:val="left" w:pos="540"/>
          <w:tab w:val="left" w:pos="1418"/>
          <w:tab w:val="left" w:pos="2559"/>
        </w:tabs>
        <w:suppressAutoHyphens/>
        <w:spacing w:line="276" w:lineRule="auto"/>
        <w:jc w:val="both"/>
        <w:rPr>
          <w:rFonts w:eastAsia="Arial Unicode MS"/>
          <w:b/>
          <w:bCs/>
          <w:u w:color="000000"/>
          <w:bdr w:val="nil"/>
        </w:rPr>
      </w:pPr>
    </w:p>
    <w:p w14:paraId="5F0E4917" w14:textId="77777777" w:rsidR="000941A1" w:rsidRPr="003C0CC5" w:rsidRDefault="000941A1" w:rsidP="000941A1">
      <w:pPr>
        <w:pBdr>
          <w:top w:val="nil"/>
          <w:left w:val="nil"/>
          <w:bottom w:val="nil"/>
          <w:right w:val="nil"/>
          <w:between w:val="nil"/>
          <w:bar w:val="nil"/>
        </w:pBdr>
        <w:tabs>
          <w:tab w:val="left" w:pos="540"/>
          <w:tab w:val="left" w:pos="720"/>
          <w:tab w:val="left" w:pos="900"/>
          <w:tab w:val="left" w:pos="993"/>
          <w:tab w:val="left" w:pos="1418"/>
          <w:tab w:val="left" w:pos="2559"/>
        </w:tabs>
        <w:suppressAutoHyphens/>
        <w:spacing w:line="276" w:lineRule="auto"/>
        <w:ind w:firstLine="567"/>
        <w:jc w:val="both"/>
        <w:rPr>
          <w:rFonts w:eastAsia="Arial Unicode MS"/>
          <w:u w:color="000000"/>
          <w:bdr w:val="nil"/>
        </w:rPr>
      </w:pPr>
      <w:r w:rsidRPr="00B53F04">
        <w:rPr>
          <w:rFonts w:eastAsia="Arial Unicode MS"/>
          <w:bCs/>
          <w:u w:color="000000"/>
          <w:bdr w:val="nil"/>
        </w:rPr>
        <w:t>1.1.</w:t>
      </w:r>
      <w:r w:rsidRPr="003C0CC5">
        <w:rPr>
          <w:rFonts w:eastAsia="Arial Unicode MS"/>
          <w:b/>
          <w:bCs/>
          <w:u w:color="000000"/>
          <w:bdr w:val="nil"/>
        </w:rPr>
        <w:t xml:space="preserve"> Perkančioji organizacija.</w:t>
      </w:r>
      <w:r w:rsidRPr="003C0CC5">
        <w:rPr>
          <w:rFonts w:eastAsia="Arial Unicode MS"/>
          <w:u w:color="000000"/>
          <w:bdr w:val="nil"/>
        </w:rPr>
        <w:t xml:space="preserve"> Biudžetinė įstaiga Kauno miesto socialinių paslaugų centras (toliau – Perkančioji organizacija).</w:t>
      </w:r>
    </w:p>
    <w:p w14:paraId="4216DFE1" w14:textId="77777777" w:rsidR="000941A1" w:rsidRPr="003C0CC5" w:rsidRDefault="000941A1" w:rsidP="000941A1">
      <w:pPr>
        <w:pBdr>
          <w:top w:val="nil"/>
          <w:left w:val="nil"/>
          <w:bottom w:val="nil"/>
          <w:right w:val="nil"/>
          <w:between w:val="nil"/>
          <w:bar w:val="nil"/>
        </w:pBdr>
        <w:spacing w:line="276" w:lineRule="auto"/>
        <w:jc w:val="both"/>
        <w:rPr>
          <w:rFonts w:eastAsia="Arial Unicode MS"/>
          <w:u w:color="000000"/>
          <w:bdr w:val="nil"/>
        </w:rPr>
      </w:pPr>
    </w:p>
    <w:p w14:paraId="0297A37E" w14:textId="77777777" w:rsidR="000941A1" w:rsidRPr="003C0CC5" w:rsidRDefault="000941A1" w:rsidP="000941A1">
      <w:pPr>
        <w:pBdr>
          <w:top w:val="nil"/>
          <w:left w:val="nil"/>
          <w:bottom w:val="nil"/>
          <w:right w:val="nil"/>
          <w:between w:val="nil"/>
          <w:bar w:val="nil"/>
        </w:pBdr>
        <w:tabs>
          <w:tab w:val="left" w:pos="540"/>
          <w:tab w:val="left" w:pos="1418"/>
          <w:tab w:val="left" w:pos="2559"/>
        </w:tabs>
        <w:suppressAutoHyphens/>
        <w:spacing w:line="276" w:lineRule="auto"/>
        <w:ind w:left="930"/>
        <w:jc w:val="center"/>
        <w:rPr>
          <w:rFonts w:eastAsia="Arial Unicode MS"/>
          <w:b/>
          <w:bCs/>
          <w:u w:color="000000"/>
          <w:bdr w:val="nil"/>
        </w:rPr>
      </w:pPr>
      <w:r w:rsidRPr="003C0CC5">
        <w:rPr>
          <w:rFonts w:eastAsia="Arial Unicode MS"/>
          <w:b/>
          <w:bCs/>
          <w:u w:color="000000"/>
          <w:bdr w:val="nil"/>
        </w:rPr>
        <w:t>2. PERKAMAS OBJEKTAS</w:t>
      </w:r>
    </w:p>
    <w:p w14:paraId="0E67C9B4" w14:textId="77777777" w:rsidR="000941A1" w:rsidRPr="003C0CC5" w:rsidRDefault="000941A1" w:rsidP="000941A1">
      <w:pPr>
        <w:pStyle w:val="Sraopastraipa"/>
        <w:tabs>
          <w:tab w:val="num" w:pos="4085"/>
        </w:tabs>
        <w:spacing w:line="312" w:lineRule="auto"/>
        <w:ind w:left="0" w:firstLine="851"/>
        <w:jc w:val="both"/>
        <w:rPr>
          <w:highlight w:val="red"/>
        </w:rPr>
      </w:pPr>
      <w:r w:rsidRPr="003C0CC5">
        <w:rPr>
          <w:rFonts w:eastAsia="Arial Unicode MS"/>
          <w:u w:color="000000"/>
          <w:bdr w:val="nil"/>
        </w:rPr>
        <w:t>2.1.</w:t>
      </w:r>
      <w:r>
        <w:rPr>
          <w:rFonts w:eastAsia="Arial Unicode MS"/>
          <w:u w:color="000000"/>
          <w:bdr w:val="nil"/>
        </w:rPr>
        <w:t xml:space="preserve"> </w:t>
      </w:r>
      <w:r w:rsidRPr="003C0CC5">
        <w:rPr>
          <w:rFonts w:eastAsia="Arial Unicode MS"/>
          <w:bCs/>
          <w:bdr w:val="nil"/>
        </w:rPr>
        <w:t>Perkamas objektas</w:t>
      </w:r>
      <w:r w:rsidRPr="003C0CC5">
        <w:rPr>
          <w:rFonts w:eastAsia="Arial Unicode MS"/>
          <w:bdr w:val="nil"/>
        </w:rPr>
        <w:t xml:space="preserve"> – grupinių, ir komandos supervizijų vykdymo ir organizavimo paslaugos (toliau – paslaugos). </w:t>
      </w:r>
    </w:p>
    <w:p w14:paraId="3EB1C952" w14:textId="77777777" w:rsidR="000941A1" w:rsidRPr="003C0CC5" w:rsidRDefault="000941A1" w:rsidP="000941A1">
      <w:pPr>
        <w:tabs>
          <w:tab w:val="num" w:pos="4085"/>
        </w:tabs>
        <w:spacing w:line="312" w:lineRule="auto"/>
        <w:ind w:firstLine="851"/>
        <w:jc w:val="both"/>
      </w:pPr>
      <w:r w:rsidRPr="003C0CC5">
        <w:t xml:space="preserve">2.2. Pirkimas neskaidomas į dalis, nes visoms supervizijoms pasibaigus tiekėjas, atsižvelgęs į supervizijų metu nagrinėtas temas, </w:t>
      </w:r>
      <w:r>
        <w:t>P</w:t>
      </w:r>
      <w:r w:rsidRPr="003C0CC5">
        <w:t>erkančiajai organizacijai turės pateikti apibendrintas rekomendacijas dėl įstaigos veiklos gerinimo, įstaigos moralinės kultūros plėtotės bei teikiamų paslaugų kokybės didinimo.</w:t>
      </w:r>
    </w:p>
    <w:p w14:paraId="458531D8" w14:textId="77777777" w:rsidR="000941A1" w:rsidRPr="003C0CC5" w:rsidRDefault="000941A1" w:rsidP="000941A1">
      <w:pPr>
        <w:pStyle w:val="prastasiniatinklio"/>
        <w:spacing w:before="0" w:beforeAutospacing="0" w:line="312" w:lineRule="auto"/>
        <w:ind w:firstLine="851"/>
        <w:jc w:val="both"/>
        <w:textAlignment w:val="baseline"/>
      </w:pPr>
      <w:r w:rsidRPr="003C0CC5">
        <w:rPr>
          <w:rFonts w:eastAsia="Arial Unicode MS"/>
          <w:bCs/>
          <w:bdr w:val="nil"/>
        </w:rPr>
        <w:t xml:space="preserve">2.3. Supervizija – </w:t>
      </w:r>
      <w:r w:rsidRPr="003C0CC5">
        <w:t>profesinių santykių konsultavimas – tai asmens, grupės konsultavimas, siekiant stiprinti socialinių darbuotojų bei atvejo vadybininkų profesines kompetencijas ir ugdyti savivoką bei skatinti saviraišką. Svarbiausia supervizijos užduotis – mokytis valdyti sudėtingas profesines situacijas.</w:t>
      </w:r>
    </w:p>
    <w:p w14:paraId="21D60A41" w14:textId="77777777" w:rsidR="000941A1" w:rsidRPr="003C0CC5" w:rsidRDefault="000941A1" w:rsidP="000941A1">
      <w:pPr>
        <w:pStyle w:val="prastasiniatinklio"/>
        <w:spacing w:before="0" w:beforeAutospacing="0" w:line="312" w:lineRule="auto"/>
        <w:ind w:firstLine="851"/>
        <w:jc w:val="both"/>
        <w:textAlignment w:val="baseline"/>
        <w:rPr>
          <w:rFonts w:eastAsia="Arial Unicode MS"/>
          <w:bdr w:val="nil"/>
        </w:rPr>
      </w:pPr>
      <w:r w:rsidRPr="003C0CC5">
        <w:rPr>
          <w:rFonts w:eastAsia="Arial Unicode MS"/>
          <w:bCs/>
          <w:bdr w:val="nil"/>
        </w:rPr>
        <w:t>2.3.1. Grupinė supervizija</w:t>
      </w:r>
      <w:r w:rsidRPr="003C0CC5">
        <w:rPr>
          <w:rFonts w:eastAsia="Arial Unicode MS"/>
          <w:bdr w:val="nil"/>
        </w:rPr>
        <w:t xml:space="preserve"> – konsultavimo procesas, kai grupės nariai yra tos pačios srities specialistai (</w:t>
      </w:r>
      <w:r w:rsidRPr="003C0CC5">
        <w:t>socialiniai darbuotojai, atvejo vadybininkai</w:t>
      </w:r>
      <w:r w:rsidRPr="003C0CC5">
        <w:rPr>
          <w:rFonts w:eastAsia="Arial Unicode MS"/>
          <w:bdr w:val="nil"/>
        </w:rPr>
        <w:t>, ir t. t.).</w:t>
      </w:r>
    </w:p>
    <w:p w14:paraId="2B5430D6" w14:textId="77777777" w:rsidR="000941A1" w:rsidRPr="003C0CC5" w:rsidRDefault="000941A1" w:rsidP="000941A1">
      <w:pPr>
        <w:pStyle w:val="prastasiniatinklio"/>
        <w:spacing w:before="0" w:beforeAutospacing="0" w:line="312" w:lineRule="auto"/>
        <w:ind w:firstLine="851"/>
        <w:jc w:val="both"/>
        <w:textAlignment w:val="baseline"/>
      </w:pPr>
      <w:r w:rsidRPr="003C0CC5">
        <w:rPr>
          <w:rFonts w:eastAsia="Arial Unicode MS"/>
          <w:bdr w:val="nil"/>
        </w:rPr>
        <w:t>2.3.2. Komandos supervizija – tai konkrečios komandos konsultavimas, siekiant pagerinti bendravimą ir bendradarbiavimą joje bei darbo efektyvumą.</w:t>
      </w:r>
    </w:p>
    <w:p w14:paraId="57E257AF" w14:textId="13E84629" w:rsidR="000941A1" w:rsidRPr="003C0CC5" w:rsidRDefault="000941A1" w:rsidP="000941A1">
      <w:pPr>
        <w:pBdr>
          <w:top w:val="nil"/>
          <w:left w:val="nil"/>
          <w:bottom w:val="nil"/>
          <w:right w:val="nil"/>
          <w:between w:val="nil"/>
          <w:bar w:val="nil"/>
        </w:pBdr>
        <w:suppressAutoHyphens/>
        <w:spacing w:line="312" w:lineRule="auto"/>
        <w:ind w:firstLine="851"/>
        <w:jc w:val="both"/>
        <w:rPr>
          <w:rFonts w:eastAsia="Arial Unicode MS"/>
          <w:bdr w:val="nil"/>
        </w:rPr>
      </w:pPr>
      <w:r w:rsidRPr="003C0CC5">
        <w:rPr>
          <w:rFonts w:eastAsia="Arial Unicode MS"/>
          <w:bCs/>
          <w:bdr w:val="nil"/>
        </w:rPr>
        <w:t>2.4.</w:t>
      </w:r>
      <w:r>
        <w:rPr>
          <w:rFonts w:eastAsia="Arial Unicode MS"/>
          <w:bCs/>
          <w:bdr w:val="nil"/>
        </w:rPr>
        <w:t xml:space="preserve"> </w:t>
      </w:r>
      <w:r w:rsidRPr="003C0CC5">
        <w:rPr>
          <w:rFonts w:eastAsia="Arial Unicode MS"/>
          <w:bCs/>
          <w:bdr w:val="nil"/>
        </w:rPr>
        <w:t>Tikslinė grupė</w:t>
      </w:r>
      <w:r w:rsidRPr="003C0CC5">
        <w:rPr>
          <w:rFonts w:eastAsia="Arial Unicode MS"/>
          <w:bdr w:val="nil"/>
        </w:rPr>
        <w:t xml:space="preserve"> – </w:t>
      </w:r>
      <w:r w:rsidR="00AC4BBB">
        <w:rPr>
          <w:rFonts w:eastAsia="Arial Unicode MS"/>
          <w:bdr w:val="nil"/>
        </w:rPr>
        <w:t xml:space="preserve">vadovas, </w:t>
      </w:r>
      <w:r w:rsidR="00AC4BBB" w:rsidRPr="003C0CC5">
        <w:rPr>
          <w:rFonts w:eastAsia="Arial Unicode MS"/>
          <w:bdr w:val="nil"/>
        </w:rPr>
        <w:t>direktoriaus pavaduotoja</w:t>
      </w:r>
      <w:r w:rsidR="00AC4BBB">
        <w:rPr>
          <w:rFonts w:eastAsia="Arial Unicode MS"/>
          <w:bdr w:val="nil"/>
        </w:rPr>
        <w:t>s</w:t>
      </w:r>
      <w:r w:rsidR="00AC4BBB" w:rsidRPr="003C0CC5">
        <w:rPr>
          <w:rFonts w:eastAsia="Arial Unicode MS"/>
          <w:bdr w:val="nil"/>
        </w:rPr>
        <w:t xml:space="preserve"> socialiniams reikalams, skyrių vedėjai socialiniams reikalams</w:t>
      </w:r>
      <w:r w:rsidR="00AC4BBB">
        <w:rPr>
          <w:rFonts w:eastAsia="Arial Unicode MS"/>
          <w:bdr w:val="nil"/>
        </w:rPr>
        <w:t xml:space="preserve"> ir jų pavaduotojai</w:t>
      </w:r>
      <w:r w:rsidR="00AC4BBB" w:rsidRPr="003C0CC5">
        <w:rPr>
          <w:rFonts w:eastAsia="Arial Unicode MS"/>
          <w:bdr w:val="nil"/>
        </w:rPr>
        <w:t xml:space="preserve">, </w:t>
      </w:r>
      <w:r w:rsidRPr="003C0CC5">
        <w:rPr>
          <w:rFonts w:eastAsia="Arial Unicode MS"/>
          <w:bdr w:val="nil"/>
        </w:rPr>
        <w:t xml:space="preserve">socialiniai darbuotojai, atvejo vadybininkai, </w:t>
      </w:r>
      <w:r w:rsidR="00AC4BBB">
        <w:rPr>
          <w:rFonts w:eastAsia="Arial Unicode MS"/>
          <w:bdr w:val="nil"/>
        </w:rPr>
        <w:t xml:space="preserve">socialinio darbo organizatoriai </w:t>
      </w:r>
      <w:r w:rsidRPr="003C0CC5">
        <w:rPr>
          <w:rFonts w:eastAsia="Arial Unicode MS"/>
          <w:bdr w:val="nil"/>
        </w:rPr>
        <w:t>(toliau – dalyviai).</w:t>
      </w:r>
    </w:p>
    <w:p w14:paraId="214ABB87" w14:textId="343E9327" w:rsidR="000941A1" w:rsidRPr="003C0CC5" w:rsidRDefault="000941A1" w:rsidP="000941A1">
      <w:pPr>
        <w:pBdr>
          <w:top w:val="nil"/>
          <w:left w:val="nil"/>
          <w:bottom w:val="nil"/>
          <w:right w:val="nil"/>
          <w:between w:val="nil"/>
          <w:bar w:val="nil"/>
        </w:pBdr>
        <w:tabs>
          <w:tab w:val="left" w:pos="567"/>
        </w:tabs>
        <w:suppressAutoHyphens/>
        <w:spacing w:line="312" w:lineRule="auto"/>
        <w:ind w:firstLine="851"/>
        <w:jc w:val="both"/>
        <w:rPr>
          <w:rFonts w:eastAsia="Arial Unicode MS"/>
          <w:bdr w:val="nil"/>
        </w:rPr>
      </w:pPr>
      <w:r w:rsidRPr="003C0CC5">
        <w:rPr>
          <w:rFonts w:eastAsia="Arial Unicode MS"/>
          <w:bdr w:val="nil"/>
        </w:rPr>
        <w:t>2.5. Numatyta, kad supervizori</w:t>
      </w:r>
      <w:r w:rsidR="006B72C6">
        <w:rPr>
          <w:rFonts w:eastAsia="Arial Unicode MS"/>
          <w:bdr w:val="nil"/>
        </w:rPr>
        <w:t>us</w:t>
      </w:r>
      <w:r w:rsidRPr="003C0CC5">
        <w:rPr>
          <w:rFonts w:eastAsia="Arial Unicode MS"/>
          <w:bdr w:val="nil"/>
        </w:rPr>
        <w:t xml:space="preserve"> temas parinks pagal dalyvių profesinių klausimų aktualumą supervizijų metu.</w:t>
      </w:r>
    </w:p>
    <w:p w14:paraId="4B08F38C" w14:textId="61A62431" w:rsidR="000941A1" w:rsidRPr="000941A1" w:rsidRDefault="000941A1" w:rsidP="000941A1">
      <w:pPr>
        <w:spacing w:line="312" w:lineRule="auto"/>
        <w:ind w:firstLine="851"/>
        <w:contextualSpacing/>
        <w:jc w:val="both"/>
        <w:rPr>
          <w:color w:val="FF0000"/>
        </w:rPr>
      </w:pPr>
      <w:r w:rsidRPr="003C0CC5">
        <w:rPr>
          <w:rFonts w:eastAsia="Arial Unicode MS"/>
          <w:bdr w:val="nil"/>
        </w:rPr>
        <w:t xml:space="preserve">2.6. Paslaugos </w:t>
      </w:r>
      <w:r>
        <w:rPr>
          <w:rFonts w:eastAsia="Arial Unicode MS"/>
          <w:bdr w:val="nil"/>
        </w:rPr>
        <w:t>tiekėj</w:t>
      </w:r>
      <w:r w:rsidRPr="003C0CC5">
        <w:rPr>
          <w:rFonts w:eastAsia="Arial Unicode MS"/>
          <w:bdr w:val="nil"/>
        </w:rPr>
        <w:t xml:space="preserve">as (toliau – </w:t>
      </w:r>
      <w:r>
        <w:rPr>
          <w:rFonts w:eastAsia="Arial Unicode MS"/>
          <w:bdr w:val="nil"/>
        </w:rPr>
        <w:t>tiekėj</w:t>
      </w:r>
      <w:r w:rsidRPr="003C0CC5">
        <w:rPr>
          <w:rFonts w:eastAsia="Arial Unicode MS"/>
          <w:bdr w:val="nil"/>
        </w:rPr>
        <w:t>as)</w:t>
      </w:r>
      <w:r w:rsidRPr="003C0CC5">
        <w:t xml:space="preserve"> įsipareigoja </w:t>
      </w:r>
      <w:r w:rsidRPr="004A23F8">
        <w:t xml:space="preserve">nuo </w:t>
      </w:r>
      <w:r w:rsidRPr="007310B3">
        <w:t>202</w:t>
      </w:r>
      <w:r w:rsidR="006B72C6">
        <w:t>5</w:t>
      </w:r>
      <w:r w:rsidRPr="007310B3">
        <w:t>-0</w:t>
      </w:r>
      <w:r w:rsidR="006B72C6">
        <w:t>4</w:t>
      </w:r>
      <w:r w:rsidRPr="007310B3">
        <w:t>-</w:t>
      </w:r>
      <w:r w:rsidR="00E45840" w:rsidRPr="007310B3">
        <w:t>01</w:t>
      </w:r>
      <w:r w:rsidRPr="007310B3">
        <w:t xml:space="preserve"> iki 202</w:t>
      </w:r>
      <w:r w:rsidR="006B72C6">
        <w:t>5</w:t>
      </w:r>
      <w:r w:rsidR="004A23F8" w:rsidRPr="007310B3">
        <w:t>-10-31</w:t>
      </w:r>
      <w:r w:rsidR="004A23F8">
        <w:t xml:space="preserve"> </w:t>
      </w:r>
      <w:r w:rsidRPr="004A23F8">
        <w:t>suorganizuoti 1</w:t>
      </w:r>
      <w:r w:rsidR="006B72C6">
        <w:t>3</w:t>
      </w:r>
      <w:r w:rsidRPr="004A23F8">
        <w:t xml:space="preserve"> grupinių  supervizijų ir </w:t>
      </w:r>
      <w:r w:rsidR="006B72C6">
        <w:t>1</w:t>
      </w:r>
      <w:r w:rsidRPr="004A23F8">
        <w:t xml:space="preserve"> komand</w:t>
      </w:r>
      <w:r w:rsidR="006B72C6">
        <w:t>os</w:t>
      </w:r>
      <w:r w:rsidRPr="004A23F8">
        <w:t xml:space="preserve"> supervizij</w:t>
      </w:r>
      <w:r w:rsidR="004A23F8" w:rsidRPr="004A23F8">
        <w:t>a</w:t>
      </w:r>
      <w:r w:rsidRPr="004A23F8">
        <w:t>:</w:t>
      </w:r>
    </w:p>
    <w:p w14:paraId="317422F8" w14:textId="63AB713E" w:rsidR="000941A1" w:rsidRPr="004A23F8" w:rsidRDefault="000941A1" w:rsidP="000941A1">
      <w:pPr>
        <w:spacing w:line="312" w:lineRule="auto"/>
        <w:ind w:firstLine="851"/>
        <w:contextualSpacing/>
        <w:jc w:val="both"/>
        <w:rPr>
          <w:rFonts w:eastAsia="Arial Unicode MS"/>
          <w:bdr w:val="nil"/>
        </w:rPr>
      </w:pPr>
      <w:r w:rsidRPr="003C0CC5">
        <w:t xml:space="preserve">2.6.1. Grupines supervizijas </w:t>
      </w:r>
      <w:r w:rsidRPr="004A23F8">
        <w:t xml:space="preserve">organizuoti preliminariai  grupėms </w:t>
      </w:r>
      <w:r w:rsidRPr="004A23F8">
        <w:rPr>
          <w:rFonts w:eastAsia="Arial Unicode MS"/>
          <w:bdr w:val="nil"/>
        </w:rPr>
        <w:t xml:space="preserve">(kiekvienai grupei surengti po </w:t>
      </w:r>
      <w:r w:rsidR="007A453E">
        <w:rPr>
          <w:rFonts w:eastAsia="Arial Unicode MS"/>
          <w:bdr w:val="nil"/>
        </w:rPr>
        <w:t>4</w:t>
      </w:r>
      <w:r w:rsidRPr="004A23F8">
        <w:rPr>
          <w:rFonts w:eastAsia="Arial Unicode MS"/>
          <w:bdr w:val="nil"/>
        </w:rPr>
        <w:t xml:space="preserve"> supervizijas, kurių kiekvienos trukmė 3 ak. val.)</w:t>
      </w:r>
      <w:r w:rsidRPr="004A23F8">
        <w:t xml:space="preserve">. </w:t>
      </w:r>
      <w:r w:rsidRPr="004A23F8">
        <w:rPr>
          <w:rFonts w:eastAsia="Arial Unicode MS"/>
          <w:bdr w:val="nil"/>
        </w:rPr>
        <w:t>Preliminariai vienoje grupėje numatoma iki 8 asmenų.</w:t>
      </w:r>
    </w:p>
    <w:p w14:paraId="4F6E4727" w14:textId="71D606E4" w:rsidR="000941A1" w:rsidRPr="004A23F8" w:rsidRDefault="000941A1" w:rsidP="000941A1">
      <w:pPr>
        <w:spacing w:line="312" w:lineRule="auto"/>
        <w:ind w:firstLine="851"/>
        <w:contextualSpacing/>
        <w:jc w:val="both"/>
        <w:rPr>
          <w:rFonts w:eastAsia="Arial Unicode MS"/>
          <w:bdr w:val="nil"/>
        </w:rPr>
      </w:pPr>
      <w:r w:rsidRPr="00C66529">
        <w:rPr>
          <w:rFonts w:eastAsia="Arial Unicode MS"/>
          <w:highlight w:val="yellow"/>
          <w:bdr w:val="nil"/>
        </w:rPr>
        <w:t xml:space="preserve">2.6.2. </w:t>
      </w:r>
      <w:r w:rsidR="008260D7" w:rsidRPr="00C66529">
        <w:rPr>
          <w:rFonts w:eastAsia="Arial Unicode MS"/>
          <w:highlight w:val="yellow"/>
          <w:bdr w:val="nil"/>
        </w:rPr>
        <w:t>Vieną</w:t>
      </w:r>
      <w:r w:rsidR="004A23F8" w:rsidRPr="00C66529">
        <w:rPr>
          <w:rFonts w:eastAsia="Arial Unicode MS"/>
          <w:highlight w:val="yellow"/>
          <w:bdr w:val="nil"/>
        </w:rPr>
        <w:t xml:space="preserve"> komand</w:t>
      </w:r>
      <w:r w:rsidR="008260D7" w:rsidRPr="00C66529">
        <w:rPr>
          <w:rFonts w:eastAsia="Arial Unicode MS"/>
          <w:highlight w:val="yellow"/>
          <w:bdr w:val="nil"/>
        </w:rPr>
        <w:t>os</w:t>
      </w:r>
      <w:r w:rsidRPr="00C66529">
        <w:rPr>
          <w:rFonts w:eastAsia="Arial Unicode MS"/>
          <w:highlight w:val="yellow"/>
          <w:bdr w:val="nil"/>
        </w:rPr>
        <w:t xml:space="preserve"> supervizij</w:t>
      </w:r>
      <w:r w:rsidR="008260D7" w:rsidRPr="00C66529">
        <w:rPr>
          <w:rFonts w:eastAsia="Arial Unicode MS"/>
          <w:highlight w:val="yellow"/>
          <w:bdr w:val="nil"/>
        </w:rPr>
        <w:t>ą</w:t>
      </w:r>
      <w:r w:rsidR="004A23F8" w:rsidRPr="00C66529">
        <w:rPr>
          <w:rFonts w:eastAsia="Arial Unicode MS"/>
          <w:highlight w:val="yellow"/>
          <w:bdr w:val="nil"/>
        </w:rPr>
        <w:t xml:space="preserve"> </w:t>
      </w:r>
      <w:r w:rsidRPr="00C66529">
        <w:rPr>
          <w:rFonts w:eastAsia="Arial Unicode MS"/>
          <w:highlight w:val="yellow"/>
          <w:bdr w:val="nil"/>
        </w:rPr>
        <w:t>organizuoti</w:t>
      </w:r>
      <w:r w:rsidR="004A23F8" w:rsidRPr="00C66529">
        <w:rPr>
          <w:rFonts w:eastAsia="Arial Unicode MS"/>
          <w:highlight w:val="yellow"/>
          <w:bdr w:val="nil"/>
        </w:rPr>
        <w:t xml:space="preserve"> taip, kad komandai būtų surengta po </w:t>
      </w:r>
      <w:r w:rsidR="00C66529" w:rsidRPr="00C66529">
        <w:rPr>
          <w:rFonts w:eastAsia="Arial Unicode MS"/>
          <w:highlight w:val="yellow"/>
          <w:bdr w:val="nil"/>
        </w:rPr>
        <w:t xml:space="preserve">4 </w:t>
      </w:r>
      <w:r w:rsidR="004A23F8" w:rsidRPr="00C66529">
        <w:rPr>
          <w:rFonts w:eastAsia="Arial Unicode MS"/>
          <w:highlight w:val="yellow"/>
          <w:bdr w:val="nil"/>
        </w:rPr>
        <w:t xml:space="preserve">supervizijas, kurių kiekvienos trukmė 3 akad. val. Viso konsultuoti preliminariai </w:t>
      </w:r>
      <w:r w:rsidR="008260D7" w:rsidRPr="00C66529">
        <w:rPr>
          <w:rFonts w:eastAsia="Arial Unicode MS"/>
          <w:highlight w:val="yellow"/>
          <w:bdr w:val="nil"/>
        </w:rPr>
        <w:t>6</w:t>
      </w:r>
      <w:r w:rsidRPr="00C66529">
        <w:rPr>
          <w:rFonts w:eastAsia="Arial Unicode MS"/>
          <w:highlight w:val="yellow"/>
          <w:bdr w:val="nil"/>
        </w:rPr>
        <w:t xml:space="preserve"> asmen</w:t>
      </w:r>
      <w:r w:rsidR="004A23F8" w:rsidRPr="00C66529">
        <w:rPr>
          <w:rFonts w:eastAsia="Arial Unicode MS"/>
          <w:highlight w:val="yellow"/>
          <w:bdr w:val="nil"/>
        </w:rPr>
        <w:t>ų</w:t>
      </w:r>
      <w:r w:rsidRPr="00C66529">
        <w:rPr>
          <w:rFonts w:eastAsia="Arial Unicode MS"/>
          <w:highlight w:val="yellow"/>
          <w:bdr w:val="nil"/>
        </w:rPr>
        <w:t>.</w:t>
      </w:r>
      <w:r w:rsidRPr="004A23F8">
        <w:rPr>
          <w:rFonts w:eastAsia="Arial Unicode MS"/>
          <w:bdr w:val="nil"/>
        </w:rPr>
        <w:t xml:space="preserve"> </w:t>
      </w:r>
    </w:p>
    <w:p w14:paraId="54AC92CF" w14:textId="77777777" w:rsidR="000941A1" w:rsidRPr="003C0CC5" w:rsidRDefault="000941A1" w:rsidP="000941A1">
      <w:pPr>
        <w:tabs>
          <w:tab w:val="num" w:pos="709"/>
        </w:tabs>
        <w:spacing w:line="312" w:lineRule="auto"/>
        <w:ind w:firstLine="851"/>
        <w:contextualSpacing/>
        <w:jc w:val="both"/>
        <w:rPr>
          <w:rFonts w:eastAsia="Arial Unicode MS"/>
          <w:bdr w:val="nil"/>
        </w:rPr>
      </w:pPr>
      <w:r w:rsidRPr="003C0CC5">
        <w:rPr>
          <w:rFonts w:eastAsia="Arial Unicode MS"/>
          <w:bdr w:val="nil"/>
        </w:rPr>
        <w:t>2.6.3.</w:t>
      </w:r>
      <w:r w:rsidRPr="003C0CC5">
        <w:t xml:space="preserve"> Nesant galimybės kontaktiniam supervizijų vykdymui, jos gali būti vykdomos nuotoliniu būdu virtualioje aplinkoje.</w:t>
      </w:r>
    </w:p>
    <w:p w14:paraId="7B8901C3" w14:textId="77777777" w:rsidR="000941A1" w:rsidRDefault="000941A1" w:rsidP="000941A1">
      <w:pPr>
        <w:pBdr>
          <w:top w:val="nil"/>
          <w:left w:val="nil"/>
          <w:bottom w:val="nil"/>
          <w:right w:val="nil"/>
          <w:between w:val="nil"/>
          <w:bar w:val="nil"/>
        </w:pBdr>
        <w:suppressAutoHyphens/>
        <w:spacing w:line="312" w:lineRule="auto"/>
        <w:ind w:firstLine="851"/>
        <w:jc w:val="both"/>
        <w:rPr>
          <w:rFonts w:eastAsia="Arial Unicode MS"/>
          <w:bdr w:val="nil"/>
        </w:rPr>
      </w:pPr>
      <w:r w:rsidRPr="003C0CC5">
        <w:rPr>
          <w:rFonts w:eastAsia="Arial Unicode MS"/>
          <w:bdr w:val="nil"/>
        </w:rPr>
        <w:t>2.7.Supervizijų susitikimai numatyti</w:t>
      </w:r>
      <w:r>
        <w:rPr>
          <w:rFonts w:eastAsia="Arial Unicode MS"/>
          <w:bdr w:val="nil"/>
        </w:rPr>
        <w:t xml:space="preserve"> P</w:t>
      </w:r>
      <w:r w:rsidRPr="003C0CC5">
        <w:rPr>
          <w:rFonts w:eastAsia="Arial Unicode MS"/>
          <w:bdr w:val="nil"/>
        </w:rPr>
        <w:t>erkančiosios organizacijos patalpose Kaune.</w:t>
      </w:r>
    </w:p>
    <w:p w14:paraId="52158BA0" w14:textId="60444E65" w:rsidR="000941A1" w:rsidRPr="003C0CC5" w:rsidRDefault="000941A1" w:rsidP="000941A1">
      <w:pPr>
        <w:pBdr>
          <w:top w:val="nil"/>
          <w:left w:val="nil"/>
          <w:bottom w:val="nil"/>
          <w:right w:val="nil"/>
          <w:between w:val="nil"/>
          <w:bar w:val="nil"/>
        </w:pBdr>
        <w:suppressAutoHyphens/>
        <w:spacing w:line="312" w:lineRule="auto"/>
        <w:ind w:firstLine="851"/>
        <w:jc w:val="both"/>
        <w:rPr>
          <w:rFonts w:eastAsia="Arial Unicode MS"/>
          <w:bdr w:val="nil"/>
        </w:rPr>
      </w:pPr>
      <w:r>
        <w:rPr>
          <w:rFonts w:eastAsia="Arial Unicode MS"/>
          <w:bdr w:val="nil"/>
        </w:rPr>
        <w:t xml:space="preserve">2.8. Supervizijų susitikimai numatyti </w:t>
      </w:r>
      <w:r w:rsidR="002B103E">
        <w:rPr>
          <w:rFonts w:eastAsia="Arial Unicode MS"/>
          <w:bdr w:val="nil"/>
        </w:rPr>
        <w:t xml:space="preserve">balandžio, </w:t>
      </w:r>
      <w:r w:rsidR="0064127E">
        <w:rPr>
          <w:rFonts w:eastAsia="Arial Unicode MS"/>
          <w:bdr w:val="nil"/>
        </w:rPr>
        <w:t>gegužės</w:t>
      </w:r>
      <w:r w:rsidR="002B103E">
        <w:rPr>
          <w:rFonts w:eastAsia="Arial Unicode MS"/>
          <w:bdr w:val="nil"/>
        </w:rPr>
        <w:t xml:space="preserve"> ir rugsėjo, </w:t>
      </w:r>
      <w:r w:rsidR="004A23F8">
        <w:rPr>
          <w:rFonts w:eastAsia="Arial Unicode MS"/>
          <w:bdr w:val="nil"/>
        </w:rPr>
        <w:t xml:space="preserve">spalio </w:t>
      </w:r>
      <w:r>
        <w:rPr>
          <w:rFonts w:eastAsia="Arial Unicode MS"/>
          <w:bdr w:val="nil"/>
        </w:rPr>
        <w:t xml:space="preserve">mėnesiais.  </w:t>
      </w:r>
      <w:r w:rsidRPr="003C0CC5">
        <w:rPr>
          <w:rFonts w:eastAsia="Arial Unicode MS"/>
          <w:bdr w:val="nil"/>
        </w:rPr>
        <w:t xml:space="preserve"> </w:t>
      </w:r>
    </w:p>
    <w:p w14:paraId="1F9A67A6" w14:textId="54B9713C" w:rsidR="000941A1" w:rsidRPr="003C0CC5" w:rsidRDefault="000941A1" w:rsidP="000941A1">
      <w:pPr>
        <w:pBdr>
          <w:top w:val="nil"/>
          <w:left w:val="nil"/>
          <w:bottom w:val="nil"/>
          <w:right w:val="nil"/>
          <w:between w:val="nil"/>
          <w:bar w:val="nil"/>
        </w:pBdr>
        <w:tabs>
          <w:tab w:val="left" w:pos="567"/>
        </w:tabs>
        <w:suppressAutoHyphens/>
        <w:spacing w:line="312" w:lineRule="auto"/>
        <w:ind w:firstLine="851"/>
        <w:jc w:val="both"/>
        <w:rPr>
          <w:rFonts w:eastAsia="Arial Unicode MS"/>
          <w:bdr w:val="nil"/>
        </w:rPr>
      </w:pPr>
      <w:r w:rsidRPr="003C0CC5">
        <w:rPr>
          <w:rFonts w:eastAsia="Arial Unicode MS"/>
          <w:bdr w:val="nil"/>
        </w:rPr>
        <w:t>2.</w:t>
      </w:r>
      <w:r>
        <w:rPr>
          <w:rFonts w:eastAsia="Arial Unicode MS"/>
          <w:bdr w:val="nil"/>
        </w:rPr>
        <w:t>9</w:t>
      </w:r>
      <w:r w:rsidRPr="003C0CC5">
        <w:rPr>
          <w:rFonts w:eastAsia="Arial Unicode MS"/>
          <w:bdr w:val="nil"/>
        </w:rPr>
        <w:t xml:space="preserve">. Paslaugos turi būti </w:t>
      </w:r>
      <w:r w:rsidRPr="004A23F8">
        <w:rPr>
          <w:rFonts w:eastAsia="Arial Unicode MS"/>
          <w:bdr w:val="nil"/>
        </w:rPr>
        <w:t>suteiktos iki 202</w:t>
      </w:r>
      <w:r w:rsidR="002B103E">
        <w:rPr>
          <w:rFonts w:eastAsia="Arial Unicode MS"/>
          <w:bdr w:val="nil"/>
        </w:rPr>
        <w:t>5</w:t>
      </w:r>
      <w:r w:rsidRPr="004A23F8">
        <w:rPr>
          <w:rFonts w:eastAsia="Arial Unicode MS"/>
          <w:bdr w:val="nil"/>
        </w:rPr>
        <w:t xml:space="preserve"> m. </w:t>
      </w:r>
      <w:r w:rsidR="004A23F8" w:rsidRPr="004A23F8">
        <w:rPr>
          <w:rFonts w:eastAsia="Arial Unicode MS"/>
          <w:bdr w:val="nil"/>
        </w:rPr>
        <w:t>spalio 31</w:t>
      </w:r>
      <w:r w:rsidRPr="004A23F8">
        <w:rPr>
          <w:rFonts w:eastAsia="Arial Unicode MS"/>
          <w:bdr w:val="nil"/>
        </w:rPr>
        <w:t xml:space="preserve"> d. Perkančiosios organizacijos iniciatyva šis terminas gali būti pratęstas v</w:t>
      </w:r>
      <w:r w:rsidRPr="003C0CC5">
        <w:rPr>
          <w:rFonts w:eastAsia="Arial Unicode MS"/>
          <w:bdr w:val="nil"/>
        </w:rPr>
        <w:t>ieną kartą 1 mėnesiui dėl aplinkybių, kurių nebuvo galima numatyti rengiant šio pirkimo sąlygas.</w:t>
      </w:r>
    </w:p>
    <w:p w14:paraId="0186FBB6" w14:textId="77777777" w:rsidR="000941A1" w:rsidRPr="003C0CC5" w:rsidRDefault="000941A1" w:rsidP="000941A1">
      <w:pPr>
        <w:spacing w:line="360" w:lineRule="auto"/>
        <w:ind w:right="-43" w:firstLine="851"/>
        <w:jc w:val="both"/>
      </w:pPr>
      <w:r w:rsidRPr="003C0CC5">
        <w:rPr>
          <w:rFonts w:eastAsia="Arial Unicode MS"/>
          <w:bdr w:val="nil"/>
        </w:rPr>
        <w:t>2.</w:t>
      </w:r>
      <w:r>
        <w:rPr>
          <w:rFonts w:eastAsia="Arial Unicode MS"/>
          <w:bdr w:val="nil"/>
        </w:rPr>
        <w:t>10</w:t>
      </w:r>
      <w:r w:rsidRPr="003C0CC5">
        <w:rPr>
          <w:rFonts w:eastAsia="Arial Unicode MS"/>
          <w:bdr w:val="nil"/>
        </w:rPr>
        <w:t xml:space="preserve">. </w:t>
      </w:r>
      <w:r w:rsidRPr="003C0CC5">
        <w:t>Asmenims, baigusiems supervizijas, privalo būti išduoti dalyvavimą supervizijoje patvirtinantys pažymėjimai ne vėliau kaip per 5 darbo dienas nuo grupinių užsiėmimų pabaigos ar individualaus prašymo gavimo dienos.</w:t>
      </w:r>
    </w:p>
    <w:p w14:paraId="327335A2" w14:textId="77777777" w:rsidR="000941A1" w:rsidRPr="003C0CC5" w:rsidRDefault="000941A1" w:rsidP="000941A1">
      <w:pPr>
        <w:pBdr>
          <w:top w:val="nil"/>
          <w:left w:val="nil"/>
          <w:bottom w:val="nil"/>
          <w:right w:val="nil"/>
          <w:between w:val="nil"/>
          <w:bar w:val="nil"/>
        </w:pBdr>
        <w:tabs>
          <w:tab w:val="left" w:pos="1260"/>
          <w:tab w:val="left" w:pos="1800"/>
        </w:tabs>
        <w:spacing w:line="312" w:lineRule="auto"/>
        <w:jc w:val="both"/>
        <w:rPr>
          <w:rFonts w:eastAsia="Arial Unicode MS"/>
          <w:bCs/>
          <w:u w:color="000000"/>
          <w:bdr w:val="nil"/>
        </w:rPr>
      </w:pPr>
    </w:p>
    <w:p w14:paraId="08DD4A65" w14:textId="77777777" w:rsidR="000941A1" w:rsidRPr="003C0CC5" w:rsidRDefault="000941A1" w:rsidP="000941A1">
      <w:pPr>
        <w:pBdr>
          <w:top w:val="nil"/>
          <w:left w:val="nil"/>
          <w:bottom w:val="nil"/>
          <w:right w:val="nil"/>
          <w:between w:val="nil"/>
          <w:bar w:val="nil"/>
        </w:pBdr>
        <w:tabs>
          <w:tab w:val="left" w:pos="1134"/>
        </w:tabs>
        <w:suppressAutoHyphens/>
        <w:spacing w:line="312" w:lineRule="auto"/>
        <w:jc w:val="center"/>
        <w:rPr>
          <w:rFonts w:eastAsia="Arial Unicode MS"/>
          <w:b/>
          <w:bCs/>
          <w:u w:color="000000"/>
          <w:bdr w:val="nil"/>
        </w:rPr>
      </w:pPr>
      <w:r w:rsidRPr="003C0CC5">
        <w:rPr>
          <w:rFonts w:eastAsia="Arial Unicode MS"/>
          <w:b/>
          <w:bCs/>
          <w:u w:color="000000"/>
          <w:bdr w:val="nil"/>
        </w:rPr>
        <w:t>3. REIKALAVIMAI PASLAUGŲ ĮGYVENDINIMUI</w:t>
      </w:r>
    </w:p>
    <w:p w14:paraId="2C7BA8B2" w14:textId="77777777" w:rsidR="000941A1" w:rsidRPr="00B53F04" w:rsidRDefault="000941A1" w:rsidP="000941A1">
      <w:pPr>
        <w:pBdr>
          <w:top w:val="nil"/>
          <w:left w:val="nil"/>
          <w:bottom w:val="nil"/>
          <w:right w:val="nil"/>
          <w:between w:val="nil"/>
          <w:bar w:val="nil"/>
        </w:pBdr>
        <w:tabs>
          <w:tab w:val="left" w:pos="720"/>
          <w:tab w:val="left" w:pos="900"/>
          <w:tab w:val="left" w:pos="1134"/>
        </w:tabs>
        <w:suppressAutoHyphens/>
        <w:spacing w:line="312" w:lineRule="auto"/>
        <w:ind w:firstLine="851"/>
        <w:jc w:val="both"/>
        <w:rPr>
          <w:rFonts w:eastAsia="Arial Unicode MS"/>
          <w:bCs/>
          <w:u w:color="000000"/>
          <w:bdr w:val="nil"/>
        </w:rPr>
      </w:pPr>
      <w:r w:rsidRPr="003C0CC5">
        <w:rPr>
          <w:rFonts w:eastAsia="Arial Unicode MS"/>
          <w:bCs/>
          <w:u w:color="000000"/>
          <w:bdr w:val="nil"/>
        </w:rPr>
        <w:t xml:space="preserve">3.1. Bendri </w:t>
      </w:r>
      <w:r w:rsidRPr="00B53F04">
        <w:rPr>
          <w:rFonts w:eastAsia="Arial Unicode MS"/>
          <w:bCs/>
          <w:u w:color="000000"/>
          <w:bdr w:val="nil"/>
        </w:rPr>
        <w:t>reikalavimai supervizijų paslaugų įgyvendinimui:</w:t>
      </w:r>
    </w:p>
    <w:p w14:paraId="1F038600" w14:textId="77777777" w:rsidR="000941A1" w:rsidRPr="00B53F04" w:rsidRDefault="000941A1" w:rsidP="000941A1">
      <w:pPr>
        <w:pBdr>
          <w:top w:val="nil"/>
          <w:left w:val="nil"/>
          <w:bottom w:val="nil"/>
          <w:right w:val="nil"/>
          <w:between w:val="nil"/>
          <w:bar w:val="nil"/>
        </w:pBdr>
        <w:tabs>
          <w:tab w:val="left" w:pos="709"/>
          <w:tab w:val="left" w:pos="1080"/>
          <w:tab w:val="left" w:pos="1134"/>
          <w:tab w:val="left" w:pos="1560"/>
        </w:tabs>
        <w:spacing w:line="312" w:lineRule="auto"/>
        <w:ind w:firstLine="851"/>
        <w:jc w:val="both"/>
        <w:rPr>
          <w:rFonts w:eastAsia="Arial Unicode MS"/>
          <w:u w:color="000000"/>
          <w:bdr w:val="nil"/>
        </w:rPr>
      </w:pPr>
      <w:r w:rsidRPr="00B53F04">
        <w:rPr>
          <w:rFonts w:eastAsia="Arial Unicode MS"/>
          <w:u w:color="000000"/>
          <w:bdr w:val="nil"/>
        </w:rPr>
        <w:t xml:space="preserve">3.1.1. Paslaugos tiekėjas per </w:t>
      </w:r>
      <w:r w:rsidRPr="00B53F04">
        <w:rPr>
          <w:rFonts w:eastAsia="Arial Unicode MS"/>
          <w:bCs/>
          <w:u w:color="000000"/>
          <w:bdr w:val="nil"/>
        </w:rPr>
        <w:t xml:space="preserve">5 (penkias) darbo dienas </w:t>
      </w:r>
      <w:r w:rsidRPr="00B53F04">
        <w:rPr>
          <w:rFonts w:eastAsia="Arial Unicode MS"/>
          <w:u w:color="000000"/>
          <w:bdr w:val="nil"/>
        </w:rPr>
        <w:t xml:space="preserve">po sutarties pasirašymo privalo su Perkančiąja organizacija suderinti preliminarų grupinių supervizijų grafiką ir pristatyti asmenį, kuris atliks supervizijas. </w:t>
      </w:r>
    </w:p>
    <w:p w14:paraId="65387B36" w14:textId="77777777" w:rsidR="000941A1" w:rsidRPr="003C0CC5" w:rsidRDefault="000941A1" w:rsidP="000941A1">
      <w:pPr>
        <w:pBdr>
          <w:top w:val="nil"/>
          <w:left w:val="nil"/>
          <w:bottom w:val="nil"/>
          <w:right w:val="nil"/>
          <w:between w:val="nil"/>
          <w:bar w:val="nil"/>
        </w:pBdr>
        <w:tabs>
          <w:tab w:val="left" w:pos="1080"/>
          <w:tab w:val="left" w:pos="1560"/>
        </w:tabs>
        <w:spacing w:line="312" w:lineRule="auto"/>
        <w:ind w:firstLine="851"/>
        <w:jc w:val="both"/>
      </w:pPr>
      <w:r w:rsidRPr="00B53F04">
        <w:rPr>
          <w:rFonts w:eastAsia="Arial Unicode MS"/>
          <w:u w:color="000000"/>
          <w:bdr w:val="nil"/>
        </w:rPr>
        <w:t>3.1.2. Tiekėjas ne vėliau</w:t>
      </w:r>
      <w:r w:rsidRPr="003C0CC5">
        <w:rPr>
          <w:rFonts w:eastAsia="Arial Unicode MS"/>
          <w:u w:color="000000"/>
          <w:bdr w:val="nil"/>
        </w:rPr>
        <w:t xml:space="preserve"> kaip per 3 darbo dienas po kiekvienos supervizijos </w:t>
      </w:r>
      <w:r>
        <w:rPr>
          <w:rFonts w:eastAsia="Arial Unicode MS"/>
          <w:u w:color="000000"/>
          <w:bdr w:val="nil"/>
        </w:rPr>
        <w:t>P</w:t>
      </w:r>
      <w:r w:rsidRPr="003C0CC5">
        <w:rPr>
          <w:rFonts w:eastAsia="Arial Unicode MS"/>
          <w:u w:color="000000"/>
          <w:bdr w:val="nil"/>
        </w:rPr>
        <w:t>erkančiosios organizacijos kontaktiniam asmeniui turi pateikti dalyvių sąrašą su parašais.</w:t>
      </w:r>
    </w:p>
    <w:p w14:paraId="42DBBA92" w14:textId="77777777" w:rsidR="000941A1" w:rsidRPr="003C0CC5" w:rsidRDefault="000941A1" w:rsidP="000941A1">
      <w:pPr>
        <w:spacing w:line="312" w:lineRule="auto"/>
        <w:ind w:firstLine="851"/>
        <w:jc w:val="both"/>
        <w:rPr>
          <w:rFonts w:eastAsia="Arial Unicode MS"/>
          <w:u w:color="000000"/>
          <w:bdr w:val="nil"/>
        </w:rPr>
      </w:pPr>
      <w:r w:rsidRPr="003C0CC5">
        <w:t xml:space="preserve">3.1.3. Šalyje ir (ar) Kauno mieste paskelbus fizinį žmonių kontaktą draudžiančius apribojimus </w:t>
      </w:r>
      <w:r>
        <w:t>tiekėj</w:t>
      </w:r>
      <w:r w:rsidRPr="003C0CC5">
        <w:t xml:space="preserve">as privalo užtikrinti teikiamų paslaugų kokybę ir supervizijas vesti nuotoliniu būdu naudojant vaizdo konferencinį ryšį. </w:t>
      </w:r>
      <w:r w:rsidRPr="003C0CC5">
        <w:rPr>
          <w:rFonts w:eastAsia="Arial Unicode MS"/>
          <w:u w:color="000000"/>
          <w:bdr w:val="nil"/>
        </w:rPr>
        <w:t xml:space="preserve">Po kiekvienos nuotolinės supervizijos </w:t>
      </w:r>
      <w:r>
        <w:rPr>
          <w:rFonts w:eastAsia="Arial Unicode MS"/>
          <w:u w:color="000000"/>
          <w:bdr w:val="nil"/>
        </w:rPr>
        <w:t>tiekėj</w:t>
      </w:r>
      <w:r w:rsidRPr="003C0CC5">
        <w:rPr>
          <w:rFonts w:eastAsia="Arial Unicode MS"/>
          <w:u w:color="000000"/>
          <w:bdr w:val="nil"/>
        </w:rPr>
        <w:t xml:space="preserve">as </w:t>
      </w:r>
      <w:r>
        <w:rPr>
          <w:rFonts w:eastAsia="Arial Unicode MS"/>
          <w:u w:color="000000"/>
          <w:bdr w:val="nil"/>
        </w:rPr>
        <w:t>P</w:t>
      </w:r>
      <w:r w:rsidRPr="003C0CC5">
        <w:rPr>
          <w:rFonts w:eastAsia="Arial Unicode MS"/>
          <w:u w:color="000000"/>
          <w:bdr w:val="nil"/>
        </w:rPr>
        <w:t>erkančiosios organizacijos kontaktiniam asmeniui el. paštu turi pateikti įvykusį supervizijos užsiėmimą patvirtinantį dokumentą, kuriame būtų nurodyta vestos supervizijos data, tikslus supervizijos pradžios ir pabaigos laikas, vaizdo konferenciniam ryšiui naudota programa/ platforma (pvz. ZOOM) bei supervizijoje dalyvavusių asmenų sąrašas.</w:t>
      </w:r>
    </w:p>
    <w:p w14:paraId="02913D13" w14:textId="77777777" w:rsidR="000941A1" w:rsidRPr="003C0CC5" w:rsidRDefault="000941A1" w:rsidP="000941A1">
      <w:pPr>
        <w:spacing w:line="312" w:lineRule="auto"/>
        <w:ind w:firstLine="851"/>
        <w:jc w:val="both"/>
        <w:rPr>
          <w:rFonts w:eastAsia="Arial Unicode MS"/>
          <w:u w:color="000000"/>
          <w:bdr w:val="nil"/>
        </w:rPr>
      </w:pPr>
      <w:r w:rsidRPr="003C0CC5">
        <w:rPr>
          <w:rFonts w:eastAsia="Arial Unicode MS"/>
          <w:u w:color="000000"/>
          <w:bdr w:val="nil"/>
        </w:rPr>
        <w:t>3.1.4</w:t>
      </w:r>
      <w:r>
        <w:rPr>
          <w:rFonts w:eastAsia="Arial Unicode MS"/>
          <w:u w:color="000000"/>
          <w:bdr w:val="nil"/>
        </w:rPr>
        <w:t>.</w:t>
      </w:r>
      <w:r w:rsidRPr="003C0CC5">
        <w:rPr>
          <w:rFonts w:eastAsia="Arial Unicode MS"/>
          <w:u w:color="000000"/>
          <w:bdr w:val="nil"/>
        </w:rPr>
        <w:t xml:space="preserve"> Pasibaigus visoms supervizijoms </w:t>
      </w:r>
      <w:r>
        <w:rPr>
          <w:rFonts w:eastAsia="Arial Unicode MS"/>
          <w:u w:color="000000"/>
          <w:bdr w:val="nil"/>
        </w:rPr>
        <w:t>tiekėj</w:t>
      </w:r>
      <w:r w:rsidRPr="003C0CC5">
        <w:rPr>
          <w:rFonts w:eastAsia="Arial Unicode MS"/>
          <w:u w:color="000000"/>
          <w:bdr w:val="nil"/>
        </w:rPr>
        <w:t xml:space="preserve">as </w:t>
      </w:r>
      <w:r>
        <w:rPr>
          <w:rFonts w:eastAsia="Arial Unicode MS"/>
          <w:u w:color="000000"/>
          <w:bdr w:val="nil"/>
        </w:rPr>
        <w:t>P</w:t>
      </w:r>
      <w:r w:rsidRPr="003C0CC5">
        <w:rPr>
          <w:rFonts w:eastAsia="Arial Unicode MS"/>
          <w:u w:color="000000"/>
          <w:bdr w:val="nil"/>
        </w:rPr>
        <w:t>erkančiajai organizacijai turi pateikti vestų supervizijų kokybės vertinimo ataskaitą (supervizijos dalyvių apklausos anketų duomenų analizę ir šių anketų statistinę suvestinę).</w:t>
      </w:r>
    </w:p>
    <w:p w14:paraId="18E0A0B3" w14:textId="77777777" w:rsidR="000941A1" w:rsidRPr="003C0CC5" w:rsidRDefault="000941A1" w:rsidP="000941A1">
      <w:pPr>
        <w:pBdr>
          <w:top w:val="nil"/>
          <w:left w:val="nil"/>
          <w:bottom w:val="nil"/>
          <w:right w:val="nil"/>
          <w:between w:val="nil"/>
          <w:bar w:val="nil"/>
        </w:pBdr>
        <w:tabs>
          <w:tab w:val="left" w:pos="1080"/>
          <w:tab w:val="left" w:pos="1560"/>
        </w:tabs>
        <w:spacing w:line="312" w:lineRule="auto"/>
        <w:ind w:firstLine="851"/>
        <w:jc w:val="both"/>
        <w:rPr>
          <w:rFonts w:eastAsia="Arial Unicode MS"/>
          <w:u w:color="000000"/>
          <w:bdr w:val="nil"/>
        </w:rPr>
      </w:pPr>
      <w:r w:rsidRPr="003C0CC5">
        <w:rPr>
          <w:rFonts w:eastAsia="Arial Unicode MS"/>
          <w:u w:color="000000"/>
          <w:bdr w:val="nil"/>
        </w:rPr>
        <w:t>3.1.5.</w:t>
      </w:r>
      <w:r>
        <w:rPr>
          <w:rFonts w:eastAsia="Arial Unicode MS"/>
          <w:u w:color="000000"/>
          <w:bdr w:val="nil"/>
        </w:rPr>
        <w:t xml:space="preserve"> </w:t>
      </w:r>
      <w:r w:rsidRPr="003C0CC5">
        <w:rPr>
          <w:rFonts w:eastAsia="Arial Unicode MS"/>
          <w:u w:color="000000"/>
          <w:bdr w:val="nil"/>
        </w:rPr>
        <w:t xml:space="preserve">Perkančioji organizacija supervizijų dalyvių apklausos anketos formą </w:t>
      </w:r>
      <w:r>
        <w:rPr>
          <w:rFonts w:eastAsia="Arial Unicode MS"/>
          <w:u w:color="000000"/>
          <w:bdr w:val="nil"/>
        </w:rPr>
        <w:t>tiekėj</w:t>
      </w:r>
      <w:r w:rsidRPr="003C0CC5">
        <w:rPr>
          <w:rFonts w:eastAsia="Arial Unicode MS"/>
          <w:u w:color="000000"/>
          <w:bdr w:val="nil"/>
        </w:rPr>
        <w:t>ui perduos per 5 darbo dienas nuo sutarties pasirašymo dienos.</w:t>
      </w:r>
    </w:p>
    <w:p w14:paraId="7C81BF9A" w14:textId="77777777" w:rsidR="000941A1" w:rsidRPr="003C0CC5" w:rsidRDefault="000941A1" w:rsidP="000941A1">
      <w:pPr>
        <w:pBdr>
          <w:top w:val="nil"/>
          <w:left w:val="nil"/>
          <w:bottom w:val="nil"/>
          <w:right w:val="nil"/>
          <w:between w:val="nil"/>
          <w:bar w:val="nil"/>
        </w:pBdr>
        <w:spacing w:line="312" w:lineRule="auto"/>
        <w:ind w:firstLine="851"/>
        <w:jc w:val="both"/>
        <w:rPr>
          <w:rFonts w:eastAsia="Arial Unicode MS"/>
          <w:u w:color="000000"/>
          <w:bdr w:val="nil"/>
        </w:rPr>
      </w:pPr>
      <w:r w:rsidRPr="003C0CC5">
        <w:rPr>
          <w:rFonts w:eastAsia="Arial Unicode MS"/>
          <w:u w:color="000000"/>
          <w:bdr w:val="nil"/>
        </w:rPr>
        <w:t>3.1.</w:t>
      </w:r>
      <w:r>
        <w:rPr>
          <w:rFonts w:eastAsia="Arial Unicode MS"/>
          <w:u w:color="000000"/>
          <w:bdr w:val="nil"/>
        </w:rPr>
        <w:t>6</w:t>
      </w:r>
      <w:r w:rsidRPr="003C0CC5">
        <w:rPr>
          <w:rFonts w:eastAsia="Arial Unicode MS"/>
          <w:u w:color="000000"/>
          <w:bdr w:val="nil"/>
        </w:rPr>
        <w:t xml:space="preserve">. </w:t>
      </w:r>
      <w:r w:rsidRPr="003C0CC5">
        <w:rPr>
          <w:rFonts w:eastAsia="Arial Unicode MS"/>
          <w:bdr w:val="nil"/>
        </w:rPr>
        <w:t>Patalpas supervizijoms vykdyti suteikia Perkančioji organizacija.</w:t>
      </w:r>
    </w:p>
    <w:p w14:paraId="18A08037" w14:textId="77777777" w:rsidR="000941A1" w:rsidRPr="003C0CC5" w:rsidRDefault="000941A1" w:rsidP="000941A1">
      <w:pPr>
        <w:pBdr>
          <w:top w:val="nil"/>
          <w:left w:val="nil"/>
          <w:bottom w:val="nil"/>
          <w:right w:val="nil"/>
          <w:between w:val="nil"/>
          <w:bar w:val="nil"/>
        </w:pBdr>
        <w:spacing w:line="312" w:lineRule="auto"/>
        <w:ind w:firstLine="851"/>
        <w:jc w:val="both"/>
        <w:rPr>
          <w:rFonts w:eastAsia="Arial Unicode MS"/>
          <w:u w:color="000000"/>
          <w:bdr w:val="nil"/>
        </w:rPr>
      </w:pPr>
      <w:r w:rsidRPr="003C0CC5">
        <w:rPr>
          <w:rFonts w:eastAsia="Arial Unicode MS"/>
          <w:bdr w:val="nil"/>
        </w:rPr>
        <w:t>3.1.</w:t>
      </w:r>
      <w:r>
        <w:rPr>
          <w:rFonts w:eastAsia="Arial Unicode MS"/>
          <w:bdr w:val="nil"/>
        </w:rPr>
        <w:t>7</w:t>
      </w:r>
      <w:r w:rsidRPr="003C0CC5">
        <w:rPr>
          <w:rFonts w:eastAsia="Arial Unicode MS"/>
          <w:bdr w:val="nil"/>
        </w:rPr>
        <w:t xml:space="preserve">. </w:t>
      </w:r>
      <w:r>
        <w:rPr>
          <w:rFonts w:eastAsia="Arial Unicode MS"/>
          <w:u w:color="000000"/>
          <w:bdr w:val="nil"/>
        </w:rPr>
        <w:t>Tiekėj</w:t>
      </w:r>
      <w:r w:rsidRPr="003C0CC5">
        <w:rPr>
          <w:rFonts w:eastAsia="Arial Unicode MS"/>
          <w:u w:color="000000"/>
          <w:bdr w:val="nil"/>
        </w:rPr>
        <w:t>as turi paskirti atsakingą asmenį, į kurį Perkančioji organizacija galėtų kreiptis dėl teikiamų paslaugų ar atsiskaitymų, taip pat, kilus problemoms supervizijų organizavimo metu.</w:t>
      </w:r>
    </w:p>
    <w:p w14:paraId="60638ED4" w14:textId="77777777" w:rsidR="000941A1" w:rsidRPr="003C0CC5" w:rsidRDefault="000941A1" w:rsidP="000941A1">
      <w:pPr>
        <w:pBdr>
          <w:top w:val="nil"/>
          <w:left w:val="nil"/>
          <w:bottom w:val="nil"/>
          <w:right w:val="nil"/>
          <w:between w:val="nil"/>
          <w:bar w:val="nil"/>
        </w:pBdr>
        <w:jc w:val="both"/>
        <w:rPr>
          <w:rFonts w:eastAsia="Arial Unicode MS"/>
          <w:bdr w:val="nil"/>
        </w:rPr>
      </w:pPr>
    </w:p>
    <w:p w14:paraId="666B347A" w14:textId="77777777" w:rsidR="000941A1" w:rsidRPr="003C0CC5" w:rsidRDefault="000941A1" w:rsidP="000941A1">
      <w:pPr>
        <w:ind w:left="3261" w:hanging="21"/>
        <w:rPr>
          <w:b/>
        </w:rPr>
      </w:pPr>
      <w:r w:rsidRPr="003C0CC5">
        <w:rPr>
          <w:b/>
        </w:rPr>
        <w:t>_______________________</w:t>
      </w:r>
    </w:p>
    <w:sectPr w:rsidR="000941A1" w:rsidRPr="003C0CC5" w:rsidSect="00A9517C">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7B23E" w14:textId="77777777" w:rsidR="007D0237" w:rsidRDefault="007D0237">
      <w:r>
        <w:separator/>
      </w:r>
    </w:p>
  </w:endnote>
  <w:endnote w:type="continuationSeparator" w:id="0">
    <w:p w14:paraId="24E20A87" w14:textId="77777777" w:rsidR="007D0237" w:rsidRDefault="007D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96F66" w14:textId="77777777" w:rsidR="007D0237" w:rsidRDefault="007D0237">
      <w:r>
        <w:separator/>
      </w:r>
    </w:p>
  </w:footnote>
  <w:footnote w:type="continuationSeparator" w:id="0">
    <w:p w14:paraId="5D5E1F47" w14:textId="77777777" w:rsidR="007D0237" w:rsidRDefault="007D02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6"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2" w15:restartNumberingAfterBreak="0">
    <w:nsid w:val="37550574"/>
    <w:multiLevelType w:val="hybridMultilevel"/>
    <w:tmpl w:val="BAB06D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4"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15"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9"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1"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A41936"/>
    <w:multiLevelType w:val="hybridMultilevel"/>
    <w:tmpl w:val="12AEDD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5"/>
  </w:num>
  <w:num w:numId="3">
    <w:abstractNumId w:val="18"/>
  </w:num>
  <w:num w:numId="4">
    <w:abstractNumId w:val="9"/>
  </w:num>
  <w:num w:numId="5">
    <w:abstractNumId w:val="16"/>
  </w:num>
  <w:num w:numId="6">
    <w:abstractNumId w:val="2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4"/>
  </w:num>
  <w:num w:numId="12">
    <w:abstractNumId w:val="2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0"/>
  </w:num>
  <w:num w:numId="16">
    <w:abstractNumId w:val="19"/>
  </w:num>
  <w:num w:numId="17">
    <w:abstractNumId w:val="17"/>
  </w:num>
  <w:num w:numId="18">
    <w:abstractNumId w:val="11"/>
  </w:num>
  <w:num w:numId="19">
    <w:abstractNumId w:val="7"/>
  </w:num>
  <w:num w:numId="20">
    <w:abstractNumId w:val="13"/>
  </w:num>
  <w:num w:numId="21">
    <w:abstractNumId w:val="14"/>
  </w:num>
  <w:num w:numId="22">
    <w:abstractNumId w:val="23"/>
  </w:num>
  <w:num w:numId="23">
    <w:abstractNumId w:val="10"/>
  </w:num>
  <w:num w:numId="24">
    <w:abstractNumId w:val="10"/>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2"/>
  </w:num>
  <w:num w:numId="28">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685"/>
    <w:rsid w:val="000018FF"/>
    <w:rsid w:val="00005ACD"/>
    <w:rsid w:val="000132B7"/>
    <w:rsid w:val="000151D9"/>
    <w:rsid w:val="00016227"/>
    <w:rsid w:val="0001748C"/>
    <w:rsid w:val="000215D7"/>
    <w:rsid w:val="00021BCD"/>
    <w:rsid w:val="00026A1B"/>
    <w:rsid w:val="00026B57"/>
    <w:rsid w:val="00030781"/>
    <w:rsid w:val="00036A13"/>
    <w:rsid w:val="000414CC"/>
    <w:rsid w:val="00043295"/>
    <w:rsid w:val="0004568B"/>
    <w:rsid w:val="00046D6D"/>
    <w:rsid w:val="00047A53"/>
    <w:rsid w:val="00050793"/>
    <w:rsid w:val="0005095F"/>
    <w:rsid w:val="00054BB8"/>
    <w:rsid w:val="00054C95"/>
    <w:rsid w:val="000633D5"/>
    <w:rsid w:val="00064C13"/>
    <w:rsid w:val="00077598"/>
    <w:rsid w:val="0008287A"/>
    <w:rsid w:val="000845F4"/>
    <w:rsid w:val="0008682F"/>
    <w:rsid w:val="000930DE"/>
    <w:rsid w:val="000941A1"/>
    <w:rsid w:val="00095D19"/>
    <w:rsid w:val="000976EF"/>
    <w:rsid w:val="000B201C"/>
    <w:rsid w:val="000C1CFB"/>
    <w:rsid w:val="000C4277"/>
    <w:rsid w:val="000C4966"/>
    <w:rsid w:val="000C5ACB"/>
    <w:rsid w:val="000D3B04"/>
    <w:rsid w:val="000F13C0"/>
    <w:rsid w:val="000F5735"/>
    <w:rsid w:val="000F5F49"/>
    <w:rsid w:val="00100CAC"/>
    <w:rsid w:val="00101400"/>
    <w:rsid w:val="00104E7C"/>
    <w:rsid w:val="00111315"/>
    <w:rsid w:val="00112D11"/>
    <w:rsid w:val="00112F03"/>
    <w:rsid w:val="001306C5"/>
    <w:rsid w:val="0013195E"/>
    <w:rsid w:val="00131F2E"/>
    <w:rsid w:val="00134CCB"/>
    <w:rsid w:val="00137BB5"/>
    <w:rsid w:val="001438BE"/>
    <w:rsid w:val="0015658F"/>
    <w:rsid w:val="001573C9"/>
    <w:rsid w:val="00160072"/>
    <w:rsid w:val="00161231"/>
    <w:rsid w:val="00162419"/>
    <w:rsid w:val="00162553"/>
    <w:rsid w:val="00164D2C"/>
    <w:rsid w:val="00170BE1"/>
    <w:rsid w:val="001712F9"/>
    <w:rsid w:val="0017608F"/>
    <w:rsid w:val="001810C4"/>
    <w:rsid w:val="0018742B"/>
    <w:rsid w:val="00190C0A"/>
    <w:rsid w:val="00190C19"/>
    <w:rsid w:val="001945EC"/>
    <w:rsid w:val="001969BD"/>
    <w:rsid w:val="00196ECD"/>
    <w:rsid w:val="00197F3A"/>
    <w:rsid w:val="001A6B72"/>
    <w:rsid w:val="001B12B6"/>
    <w:rsid w:val="001B16B4"/>
    <w:rsid w:val="001B2FD5"/>
    <w:rsid w:val="001B3EA2"/>
    <w:rsid w:val="001B6BF4"/>
    <w:rsid w:val="001D03D6"/>
    <w:rsid w:val="001D183D"/>
    <w:rsid w:val="001D39E0"/>
    <w:rsid w:val="001E11B9"/>
    <w:rsid w:val="001E763C"/>
    <w:rsid w:val="001F19F2"/>
    <w:rsid w:val="001F3202"/>
    <w:rsid w:val="001F36F6"/>
    <w:rsid w:val="001F46B9"/>
    <w:rsid w:val="00200F50"/>
    <w:rsid w:val="00203910"/>
    <w:rsid w:val="0021664B"/>
    <w:rsid w:val="0022320D"/>
    <w:rsid w:val="00223227"/>
    <w:rsid w:val="00223947"/>
    <w:rsid w:val="00223F50"/>
    <w:rsid w:val="002245A7"/>
    <w:rsid w:val="002246FC"/>
    <w:rsid w:val="00224AFB"/>
    <w:rsid w:val="00224FAE"/>
    <w:rsid w:val="00225981"/>
    <w:rsid w:val="00226070"/>
    <w:rsid w:val="002303C1"/>
    <w:rsid w:val="00230E38"/>
    <w:rsid w:val="00231BE4"/>
    <w:rsid w:val="002336B7"/>
    <w:rsid w:val="002340CF"/>
    <w:rsid w:val="002420E8"/>
    <w:rsid w:val="0024489C"/>
    <w:rsid w:val="0024574F"/>
    <w:rsid w:val="00246075"/>
    <w:rsid w:val="0024788E"/>
    <w:rsid w:val="00250CCF"/>
    <w:rsid w:val="00256E85"/>
    <w:rsid w:val="002637E4"/>
    <w:rsid w:val="00265B22"/>
    <w:rsid w:val="00272AF1"/>
    <w:rsid w:val="002730F0"/>
    <w:rsid w:val="00274B6C"/>
    <w:rsid w:val="002754F0"/>
    <w:rsid w:val="00282A15"/>
    <w:rsid w:val="00283536"/>
    <w:rsid w:val="00284BB2"/>
    <w:rsid w:val="00291658"/>
    <w:rsid w:val="002A416A"/>
    <w:rsid w:val="002A5D0F"/>
    <w:rsid w:val="002B103E"/>
    <w:rsid w:val="002B4094"/>
    <w:rsid w:val="002B7D86"/>
    <w:rsid w:val="002B7E9F"/>
    <w:rsid w:val="002C01DF"/>
    <w:rsid w:val="002C2248"/>
    <w:rsid w:val="002C3F45"/>
    <w:rsid w:val="002C645E"/>
    <w:rsid w:val="002D12F8"/>
    <w:rsid w:val="002D2C4B"/>
    <w:rsid w:val="002D63B6"/>
    <w:rsid w:val="002D7634"/>
    <w:rsid w:val="002E08D5"/>
    <w:rsid w:val="002E66C7"/>
    <w:rsid w:val="002F3CA4"/>
    <w:rsid w:val="00305447"/>
    <w:rsid w:val="003124AF"/>
    <w:rsid w:val="00314577"/>
    <w:rsid w:val="003160FF"/>
    <w:rsid w:val="003209B4"/>
    <w:rsid w:val="00331156"/>
    <w:rsid w:val="00331F75"/>
    <w:rsid w:val="0033516E"/>
    <w:rsid w:val="00335DCD"/>
    <w:rsid w:val="00336532"/>
    <w:rsid w:val="00345D63"/>
    <w:rsid w:val="003502BA"/>
    <w:rsid w:val="00356277"/>
    <w:rsid w:val="00360008"/>
    <w:rsid w:val="00360623"/>
    <w:rsid w:val="00362D94"/>
    <w:rsid w:val="00366EA8"/>
    <w:rsid w:val="00367623"/>
    <w:rsid w:val="00371791"/>
    <w:rsid w:val="00377312"/>
    <w:rsid w:val="00377D87"/>
    <w:rsid w:val="003843A3"/>
    <w:rsid w:val="00386140"/>
    <w:rsid w:val="00392512"/>
    <w:rsid w:val="003968BE"/>
    <w:rsid w:val="003A31B7"/>
    <w:rsid w:val="003B1B22"/>
    <w:rsid w:val="003B22F4"/>
    <w:rsid w:val="003C04B6"/>
    <w:rsid w:val="003C4DAE"/>
    <w:rsid w:val="003C4F54"/>
    <w:rsid w:val="003C6CE5"/>
    <w:rsid w:val="003C6F98"/>
    <w:rsid w:val="003D7469"/>
    <w:rsid w:val="003E0F05"/>
    <w:rsid w:val="003E1F43"/>
    <w:rsid w:val="003F2522"/>
    <w:rsid w:val="003F3237"/>
    <w:rsid w:val="00403138"/>
    <w:rsid w:val="00403C10"/>
    <w:rsid w:val="00411C1A"/>
    <w:rsid w:val="00413BFA"/>
    <w:rsid w:val="00441B02"/>
    <w:rsid w:val="00441C47"/>
    <w:rsid w:val="00450BC9"/>
    <w:rsid w:val="00451BE7"/>
    <w:rsid w:val="00452CFB"/>
    <w:rsid w:val="004555C1"/>
    <w:rsid w:val="00456B61"/>
    <w:rsid w:val="00475900"/>
    <w:rsid w:val="00475D91"/>
    <w:rsid w:val="004772CB"/>
    <w:rsid w:val="0049172F"/>
    <w:rsid w:val="004A1209"/>
    <w:rsid w:val="004A1482"/>
    <w:rsid w:val="004A23F8"/>
    <w:rsid w:val="004A5A87"/>
    <w:rsid w:val="004B11EB"/>
    <w:rsid w:val="004B4232"/>
    <w:rsid w:val="004B48E9"/>
    <w:rsid w:val="004B4E03"/>
    <w:rsid w:val="004B6A09"/>
    <w:rsid w:val="004C01C0"/>
    <w:rsid w:val="004C2013"/>
    <w:rsid w:val="004C2927"/>
    <w:rsid w:val="004D4141"/>
    <w:rsid w:val="004D56CD"/>
    <w:rsid w:val="004F0DA3"/>
    <w:rsid w:val="004F0F1B"/>
    <w:rsid w:val="004F7805"/>
    <w:rsid w:val="005035CE"/>
    <w:rsid w:val="005044E1"/>
    <w:rsid w:val="0051186E"/>
    <w:rsid w:val="00511B93"/>
    <w:rsid w:val="0051321D"/>
    <w:rsid w:val="00513BBC"/>
    <w:rsid w:val="005142BF"/>
    <w:rsid w:val="00522506"/>
    <w:rsid w:val="00524065"/>
    <w:rsid w:val="005327F4"/>
    <w:rsid w:val="0053748E"/>
    <w:rsid w:val="0054118F"/>
    <w:rsid w:val="0054468C"/>
    <w:rsid w:val="00544BC6"/>
    <w:rsid w:val="00545C9C"/>
    <w:rsid w:val="00546D97"/>
    <w:rsid w:val="00550322"/>
    <w:rsid w:val="00550953"/>
    <w:rsid w:val="0055396A"/>
    <w:rsid w:val="00556375"/>
    <w:rsid w:val="00561DEB"/>
    <w:rsid w:val="005630F4"/>
    <w:rsid w:val="0056524A"/>
    <w:rsid w:val="00566705"/>
    <w:rsid w:val="0057025D"/>
    <w:rsid w:val="00573911"/>
    <w:rsid w:val="00576E1A"/>
    <w:rsid w:val="00577E78"/>
    <w:rsid w:val="00582418"/>
    <w:rsid w:val="00583178"/>
    <w:rsid w:val="005842C7"/>
    <w:rsid w:val="00585D9C"/>
    <w:rsid w:val="005868E1"/>
    <w:rsid w:val="0059155E"/>
    <w:rsid w:val="005932A9"/>
    <w:rsid w:val="00597A9A"/>
    <w:rsid w:val="005A7244"/>
    <w:rsid w:val="005B20F9"/>
    <w:rsid w:val="005B2D95"/>
    <w:rsid w:val="005B3D04"/>
    <w:rsid w:val="005B50AC"/>
    <w:rsid w:val="005B55F0"/>
    <w:rsid w:val="005C0E6F"/>
    <w:rsid w:val="005D0F14"/>
    <w:rsid w:val="005D10FE"/>
    <w:rsid w:val="005D13A1"/>
    <w:rsid w:val="005D1B03"/>
    <w:rsid w:val="005D248E"/>
    <w:rsid w:val="005D26FC"/>
    <w:rsid w:val="005D3F09"/>
    <w:rsid w:val="005D4F0B"/>
    <w:rsid w:val="005D7CA6"/>
    <w:rsid w:val="005E17E3"/>
    <w:rsid w:val="005E6FFB"/>
    <w:rsid w:val="005E7A40"/>
    <w:rsid w:val="005F2330"/>
    <w:rsid w:val="005F3C8D"/>
    <w:rsid w:val="006023C9"/>
    <w:rsid w:val="00610BA5"/>
    <w:rsid w:val="00613324"/>
    <w:rsid w:val="00614224"/>
    <w:rsid w:val="00621010"/>
    <w:rsid w:val="00621B7E"/>
    <w:rsid w:val="00622AA1"/>
    <w:rsid w:val="00622F7A"/>
    <w:rsid w:val="00626364"/>
    <w:rsid w:val="00627239"/>
    <w:rsid w:val="00627F4C"/>
    <w:rsid w:val="0064127E"/>
    <w:rsid w:val="006428C4"/>
    <w:rsid w:val="00645560"/>
    <w:rsid w:val="0065247F"/>
    <w:rsid w:val="006544D3"/>
    <w:rsid w:val="006558FE"/>
    <w:rsid w:val="00657330"/>
    <w:rsid w:val="006604B9"/>
    <w:rsid w:val="0066537F"/>
    <w:rsid w:val="00680B2D"/>
    <w:rsid w:val="00681ECA"/>
    <w:rsid w:val="00683263"/>
    <w:rsid w:val="00684373"/>
    <w:rsid w:val="00685B29"/>
    <w:rsid w:val="00686939"/>
    <w:rsid w:val="006A33CD"/>
    <w:rsid w:val="006A7E66"/>
    <w:rsid w:val="006B0BD5"/>
    <w:rsid w:val="006B152F"/>
    <w:rsid w:val="006B3C52"/>
    <w:rsid w:val="006B4BC9"/>
    <w:rsid w:val="006B4EAD"/>
    <w:rsid w:val="006B6176"/>
    <w:rsid w:val="006B72C6"/>
    <w:rsid w:val="006C0575"/>
    <w:rsid w:val="006C35D1"/>
    <w:rsid w:val="006C3A47"/>
    <w:rsid w:val="006C521C"/>
    <w:rsid w:val="006D0066"/>
    <w:rsid w:val="006E2C3A"/>
    <w:rsid w:val="006E6A1D"/>
    <w:rsid w:val="006F07B1"/>
    <w:rsid w:val="006F151B"/>
    <w:rsid w:val="00701135"/>
    <w:rsid w:val="00701DDE"/>
    <w:rsid w:val="00701E44"/>
    <w:rsid w:val="0070267E"/>
    <w:rsid w:val="00705A8C"/>
    <w:rsid w:val="00712C51"/>
    <w:rsid w:val="00716314"/>
    <w:rsid w:val="007167CC"/>
    <w:rsid w:val="007216FF"/>
    <w:rsid w:val="007250DA"/>
    <w:rsid w:val="00725A08"/>
    <w:rsid w:val="007310B3"/>
    <w:rsid w:val="007335A6"/>
    <w:rsid w:val="00733E79"/>
    <w:rsid w:val="00734E85"/>
    <w:rsid w:val="0073512C"/>
    <w:rsid w:val="00735B15"/>
    <w:rsid w:val="00735E4C"/>
    <w:rsid w:val="00740DCE"/>
    <w:rsid w:val="00743C5D"/>
    <w:rsid w:val="0074478E"/>
    <w:rsid w:val="00751320"/>
    <w:rsid w:val="007515D3"/>
    <w:rsid w:val="00754580"/>
    <w:rsid w:val="007558B4"/>
    <w:rsid w:val="00755D4E"/>
    <w:rsid w:val="00761C71"/>
    <w:rsid w:val="007621D3"/>
    <w:rsid w:val="0077477B"/>
    <w:rsid w:val="00774F23"/>
    <w:rsid w:val="00790AA2"/>
    <w:rsid w:val="00793056"/>
    <w:rsid w:val="007A0877"/>
    <w:rsid w:val="007A1F57"/>
    <w:rsid w:val="007A35B8"/>
    <w:rsid w:val="007A453E"/>
    <w:rsid w:val="007A5142"/>
    <w:rsid w:val="007A645C"/>
    <w:rsid w:val="007B0D17"/>
    <w:rsid w:val="007B1D3C"/>
    <w:rsid w:val="007B466A"/>
    <w:rsid w:val="007C13CD"/>
    <w:rsid w:val="007C1B84"/>
    <w:rsid w:val="007C77F4"/>
    <w:rsid w:val="007D0237"/>
    <w:rsid w:val="007D0CAD"/>
    <w:rsid w:val="007D23B9"/>
    <w:rsid w:val="007D2EC5"/>
    <w:rsid w:val="007D4A01"/>
    <w:rsid w:val="007D5802"/>
    <w:rsid w:val="007E24AF"/>
    <w:rsid w:val="007E317F"/>
    <w:rsid w:val="007E56D9"/>
    <w:rsid w:val="007E65EC"/>
    <w:rsid w:val="007E760B"/>
    <w:rsid w:val="007F2591"/>
    <w:rsid w:val="007F2ED9"/>
    <w:rsid w:val="00800428"/>
    <w:rsid w:val="008008BD"/>
    <w:rsid w:val="00805B47"/>
    <w:rsid w:val="00805CD6"/>
    <w:rsid w:val="0081545A"/>
    <w:rsid w:val="008169A2"/>
    <w:rsid w:val="0082078B"/>
    <w:rsid w:val="0082108C"/>
    <w:rsid w:val="008260D7"/>
    <w:rsid w:val="008274E3"/>
    <w:rsid w:val="008275C2"/>
    <w:rsid w:val="008279FD"/>
    <w:rsid w:val="00831471"/>
    <w:rsid w:val="008356F0"/>
    <w:rsid w:val="008444BE"/>
    <w:rsid w:val="008526CF"/>
    <w:rsid w:val="00853252"/>
    <w:rsid w:val="00856E5C"/>
    <w:rsid w:val="00861073"/>
    <w:rsid w:val="008621C7"/>
    <w:rsid w:val="00864581"/>
    <w:rsid w:val="008715EE"/>
    <w:rsid w:val="008732CE"/>
    <w:rsid w:val="0087508B"/>
    <w:rsid w:val="00877998"/>
    <w:rsid w:val="008827A9"/>
    <w:rsid w:val="008873EF"/>
    <w:rsid w:val="0089053A"/>
    <w:rsid w:val="00893A34"/>
    <w:rsid w:val="008A5DCD"/>
    <w:rsid w:val="008B4FCD"/>
    <w:rsid w:val="008B5264"/>
    <w:rsid w:val="008B5FA3"/>
    <w:rsid w:val="008B72FE"/>
    <w:rsid w:val="008C5E08"/>
    <w:rsid w:val="008C6111"/>
    <w:rsid w:val="008C76E9"/>
    <w:rsid w:val="008D0200"/>
    <w:rsid w:val="008D74DA"/>
    <w:rsid w:val="008E0410"/>
    <w:rsid w:val="008E087B"/>
    <w:rsid w:val="008E1462"/>
    <w:rsid w:val="008E5AB7"/>
    <w:rsid w:val="008F36F5"/>
    <w:rsid w:val="008F3B34"/>
    <w:rsid w:val="008F71B4"/>
    <w:rsid w:val="008F7C70"/>
    <w:rsid w:val="00901A6F"/>
    <w:rsid w:val="00902E1E"/>
    <w:rsid w:val="009035E4"/>
    <w:rsid w:val="00903684"/>
    <w:rsid w:val="0090380F"/>
    <w:rsid w:val="00905E40"/>
    <w:rsid w:val="00905F84"/>
    <w:rsid w:val="0091482D"/>
    <w:rsid w:val="0091633C"/>
    <w:rsid w:val="00916825"/>
    <w:rsid w:val="00934363"/>
    <w:rsid w:val="009366F9"/>
    <w:rsid w:val="00940499"/>
    <w:rsid w:val="00940813"/>
    <w:rsid w:val="009439B4"/>
    <w:rsid w:val="00943B1C"/>
    <w:rsid w:val="00944CEC"/>
    <w:rsid w:val="00947824"/>
    <w:rsid w:val="009509BD"/>
    <w:rsid w:val="00951BBA"/>
    <w:rsid w:val="00952283"/>
    <w:rsid w:val="009551BE"/>
    <w:rsid w:val="00960320"/>
    <w:rsid w:val="009705BD"/>
    <w:rsid w:val="00971713"/>
    <w:rsid w:val="00972524"/>
    <w:rsid w:val="00977C1A"/>
    <w:rsid w:val="00977D13"/>
    <w:rsid w:val="00980849"/>
    <w:rsid w:val="00983140"/>
    <w:rsid w:val="0098321A"/>
    <w:rsid w:val="00986954"/>
    <w:rsid w:val="009909B9"/>
    <w:rsid w:val="00996026"/>
    <w:rsid w:val="009A3B34"/>
    <w:rsid w:val="009A506D"/>
    <w:rsid w:val="009A5C40"/>
    <w:rsid w:val="009B10CC"/>
    <w:rsid w:val="009B3120"/>
    <w:rsid w:val="009C6588"/>
    <w:rsid w:val="009C71EC"/>
    <w:rsid w:val="009D4012"/>
    <w:rsid w:val="009D46E8"/>
    <w:rsid w:val="009D53EE"/>
    <w:rsid w:val="009D5858"/>
    <w:rsid w:val="009D78E0"/>
    <w:rsid w:val="009E48B8"/>
    <w:rsid w:val="009E70C8"/>
    <w:rsid w:val="009E76BB"/>
    <w:rsid w:val="009F273E"/>
    <w:rsid w:val="009F344B"/>
    <w:rsid w:val="009F5E98"/>
    <w:rsid w:val="00A0137D"/>
    <w:rsid w:val="00A06667"/>
    <w:rsid w:val="00A13A1C"/>
    <w:rsid w:val="00A15A1E"/>
    <w:rsid w:val="00A20A92"/>
    <w:rsid w:val="00A309F2"/>
    <w:rsid w:val="00A43E94"/>
    <w:rsid w:val="00A43FEC"/>
    <w:rsid w:val="00A44C2D"/>
    <w:rsid w:val="00A45880"/>
    <w:rsid w:val="00A55E1C"/>
    <w:rsid w:val="00A650DA"/>
    <w:rsid w:val="00A70120"/>
    <w:rsid w:val="00A710A6"/>
    <w:rsid w:val="00A727FF"/>
    <w:rsid w:val="00A808F3"/>
    <w:rsid w:val="00A832E8"/>
    <w:rsid w:val="00A83FAE"/>
    <w:rsid w:val="00A8468B"/>
    <w:rsid w:val="00A8629B"/>
    <w:rsid w:val="00A9517C"/>
    <w:rsid w:val="00A95639"/>
    <w:rsid w:val="00A95A1A"/>
    <w:rsid w:val="00AA1272"/>
    <w:rsid w:val="00AA4DB5"/>
    <w:rsid w:val="00AB11D0"/>
    <w:rsid w:val="00AB187C"/>
    <w:rsid w:val="00AB2859"/>
    <w:rsid w:val="00AB4129"/>
    <w:rsid w:val="00AB4DDE"/>
    <w:rsid w:val="00AB6FCF"/>
    <w:rsid w:val="00AB7861"/>
    <w:rsid w:val="00AC12B2"/>
    <w:rsid w:val="00AC3CA8"/>
    <w:rsid w:val="00AC4BBB"/>
    <w:rsid w:val="00AC5AA2"/>
    <w:rsid w:val="00AC7B15"/>
    <w:rsid w:val="00AC7D24"/>
    <w:rsid w:val="00AD18FF"/>
    <w:rsid w:val="00AD55EE"/>
    <w:rsid w:val="00AD57BC"/>
    <w:rsid w:val="00AD7CF2"/>
    <w:rsid w:val="00AE1252"/>
    <w:rsid w:val="00AE440D"/>
    <w:rsid w:val="00AE7C0C"/>
    <w:rsid w:val="00AE7DB3"/>
    <w:rsid w:val="00AF305D"/>
    <w:rsid w:val="00AF731E"/>
    <w:rsid w:val="00AF7FC1"/>
    <w:rsid w:val="00B017C7"/>
    <w:rsid w:val="00B12E41"/>
    <w:rsid w:val="00B24789"/>
    <w:rsid w:val="00B311EE"/>
    <w:rsid w:val="00B37A5E"/>
    <w:rsid w:val="00B40E01"/>
    <w:rsid w:val="00B4192D"/>
    <w:rsid w:val="00B4437F"/>
    <w:rsid w:val="00B45EFE"/>
    <w:rsid w:val="00B472F6"/>
    <w:rsid w:val="00B506FC"/>
    <w:rsid w:val="00B50EC6"/>
    <w:rsid w:val="00B514E5"/>
    <w:rsid w:val="00B53BAC"/>
    <w:rsid w:val="00B55585"/>
    <w:rsid w:val="00B56F3F"/>
    <w:rsid w:val="00B6015E"/>
    <w:rsid w:val="00B632C4"/>
    <w:rsid w:val="00B72BE3"/>
    <w:rsid w:val="00B770D8"/>
    <w:rsid w:val="00B81EBA"/>
    <w:rsid w:val="00B8427B"/>
    <w:rsid w:val="00B87726"/>
    <w:rsid w:val="00B9031D"/>
    <w:rsid w:val="00B963FC"/>
    <w:rsid w:val="00B97547"/>
    <w:rsid w:val="00BA0D70"/>
    <w:rsid w:val="00BA359D"/>
    <w:rsid w:val="00BA61CF"/>
    <w:rsid w:val="00BA7279"/>
    <w:rsid w:val="00BB3771"/>
    <w:rsid w:val="00BB3AC9"/>
    <w:rsid w:val="00BB467C"/>
    <w:rsid w:val="00BB47D8"/>
    <w:rsid w:val="00BB57BB"/>
    <w:rsid w:val="00BC0EA0"/>
    <w:rsid w:val="00BC14FE"/>
    <w:rsid w:val="00BC420C"/>
    <w:rsid w:val="00BC68E6"/>
    <w:rsid w:val="00BC7692"/>
    <w:rsid w:val="00BD4892"/>
    <w:rsid w:val="00BD7155"/>
    <w:rsid w:val="00BE7D24"/>
    <w:rsid w:val="00BF19AD"/>
    <w:rsid w:val="00BF462E"/>
    <w:rsid w:val="00BF4F9D"/>
    <w:rsid w:val="00BF7E4E"/>
    <w:rsid w:val="00C05016"/>
    <w:rsid w:val="00C05E25"/>
    <w:rsid w:val="00C06A25"/>
    <w:rsid w:val="00C102D1"/>
    <w:rsid w:val="00C116B3"/>
    <w:rsid w:val="00C123AB"/>
    <w:rsid w:val="00C13224"/>
    <w:rsid w:val="00C14EE0"/>
    <w:rsid w:val="00C16A29"/>
    <w:rsid w:val="00C22E61"/>
    <w:rsid w:val="00C2323E"/>
    <w:rsid w:val="00C266BE"/>
    <w:rsid w:val="00C272AF"/>
    <w:rsid w:val="00C30514"/>
    <w:rsid w:val="00C33261"/>
    <w:rsid w:val="00C37137"/>
    <w:rsid w:val="00C37480"/>
    <w:rsid w:val="00C40132"/>
    <w:rsid w:val="00C41D76"/>
    <w:rsid w:val="00C5091D"/>
    <w:rsid w:val="00C55B0B"/>
    <w:rsid w:val="00C55BA4"/>
    <w:rsid w:val="00C630C9"/>
    <w:rsid w:val="00C64623"/>
    <w:rsid w:val="00C66529"/>
    <w:rsid w:val="00C74A9E"/>
    <w:rsid w:val="00C75EBE"/>
    <w:rsid w:val="00C77BEC"/>
    <w:rsid w:val="00C82672"/>
    <w:rsid w:val="00C86CAC"/>
    <w:rsid w:val="00C87A18"/>
    <w:rsid w:val="00C958A4"/>
    <w:rsid w:val="00CA2A29"/>
    <w:rsid w:val="00CA6EE6"/>
    <w:rsid w:val="00CA7988"/>
    <w:rsid w:val="00CB2215"/>
    <w:rsid w:val="00CB5E94"/>
    <w:rsid w:val="00CC06A4"/>
    <w:rsid w:val="00CC38F3"/>
    <w:rsid w:val="00CC5C85"/>
    <w:rsid w:val="00CD1013"/>
    <w:rsid w:val="00CD13BD"/>
    <w:rsid w:val="00CD1E90"/>
    <w:rsid w:val="00CD3363"/>
    <w:rsid w:val="00CD3547"/>
    <w:rsid w:val="00CD5C79"/>
    <w:rsid w:val="00CE1532"/>
    <w:rsid w:val="00CE22DC"/>
    <w:rsid w:val="00CE6902"/>
    <w:rsid w:val="00CF109B"/>
    <w:rsid w:val="00CF3FB0"/>
    <w:rsid w:val="00CF5885"/>
    <w:rsid w:val="00D0256F"/>
    <w:rsid w:val="00D044BA"/>
    <w:rsid w:val="00D104A0"/>
    <w:rsid w:val="00D1641F"/>
    <w:rsid w:val="00D21CC0"/>
    <w:rsid w:val="00D275B5"/>
    <w:rsid w:val="00D3219B"/>
    <w:rsid w:val="00D47F09"/>
    <w:rsid w:val="00D50053"/>
    <w:rsid w:val="00D567B5"/>
    <w:rsid w:val="00D56CCE"/>
    <w:rsid w:val="00D66667"/>
    <w:rsid w:val="00D70E38"/>
    <w:rsid w:val="00D73086"/>
    <w:rsid w:val="00D77ED3"/>
    <w:rsid w:val="00D82EAC"/>
    <w:rsid w:val="00D83776"/>
    <w:rsid w:val="00D92599"/>
    <w:rsid w:val="00D928D3"/>
    <w:rsid w:val="00D95EC6"/>
    <w:rsid w:val="00D96A66"/>
    <w:rsid w:val="00D96CC9"/>
    <w:rsid w:val="00D96F43"/>
    <w:rsid w:val="00D9718D"/>
    <w:rsid w:val="00DA2CE8"/>
    <w:rsid w:val="00DA4D71"/>
    <w:rsid w:val="00DA54A1"/>
    <w:rsid w:val="00DA6FC1"/>
    <w:rsid w:val="00DB1B91"/>
    <w:rsid w:val="00DB4ED0"/>
    <w:rsid w:val="00DB752E"/>
    <w:rsid w:val="00DC056F"/>
    <w:rsid w:val="00DD2308"/>
    <w:rsid w:val="00DD4D94"/>
    <w:rsid w:val="00DF6337"/>
    <w:rsid w:val="00DF68C5"/>
    <w:rsid w:val="00E068A6"/>
    <w:rsid w:val="00E06CCE"/>
    <w:rsid w:val="00E11AFE"/>
    <w:rsid w:val="00E1354C"/>
    <w:rsid w:val="00E155A8"/>
    <w:rsid w:val="00E2739B"/>
    <w:rsid w:val="00E329F6"/>
    <w:rsid w:val="00E33226"/>
    <w:rsid w:val="00E34ABA"/>
    <w:rsid w:val="00E37649"/>
    <w:rsid w:val="00E40DE1"/>
    <w:rsid w:val="00E45840"/>
    <w:rsid w:val="00E459A6"/>
    <w:rsid w:val="00E5188C"/>
    <w:rsid w:val="00E56921"/>
    <w:rsid w:val="00E60BD9"/>
    <w:rsid w:val="00E622BF"/>
    <w:rsid w:val="00E642D0"/>
    <w:rsid w:val="00E64B77"/>
    <w:rsid w:val="00E679E7"/>
    <w:rsid w:val="00E7119C"/>
    <w:rsid w:val="00E72C54"/>
    <w:rsid w:val="00E81BCB"/>
    <w:rsid w:val="00E843A0"/>
    <w:rsid w:val="00E86514"/>
    <w:rsid w:val="00E86AFE"/>
    <w:rsid w:val="00E87558"/>
    <w:rsid w:val="00E915CF"/>
    <w:rsid w:val="00EA3DB9"/>
    <w:rsid w:val="00EA4739"/>
    <w:rsid w:val="00EB33D5"/>
    <w:rsid w:val="00EC1C5D"/>
    <w:rsid w:val="00EC6728"/>
    <w:rsid w:val="00ED364C"/>
    <w:rsid w:val="00ED7DAC"/>
    <w:rsid w:val="00EE1326"/>
    <w:rsid w:val="00EE3A41"/>
    <w:rsid w:val="00EE4119"/>
    <w:rsid w:val="00EE7017"/>
    <w:rsid w:val="00EF28B2"/>
    <w:rsid w:val="00EF3205"/>
    <w:rsid w:val="00EF4C30"/>
    <w:rsid w:val="00EF5F8D"/>
    <w:rsid w:val="00EF7B47"/>
    <w:rsid w:val="00F11BC4"/>
    <w:rsid w:val="00F1253F"/>
    <w:rsid w:val="00F1263F"/>
    <w:rsid w:val="00F13CB8"/>
    <w:rsid w:val="00F16CDB"/>
    <w:rsid w:val="00F200BD"/>
    <w:rsid w:val="00F21894"/>
    <w:rsid w:val="00F23A5C"/>
    <w:rsid w:val="00F23E1D"/>
    <w:rsid w:val="00F30E68"/>
    <w:rsid w:val="00F4367D"/>
    <w:rsid w:val="00F459AE"/>
    <w:rsid w:val="00F5605D"/>
    <w:rsid w:val="00F616C2"/>
    <w:rsid w:val="00F63346"/>
    <w:rsid w:val="00F67772"/>
    <w:rsid w:val="00F67EAB"/>
    <w:rsid w:val="00F84703"/>
    <w:rsid w:val="00F9118B"/>
    <w:rsid w:val="00F943E5"/>
    <w:rsid w:val="00F966A0"/>
    <w:rsid w:val="00F96A1B"/>
    <w:rsid w:val="00FA11E4"/>
    <w:rsid w:val="00FA2AD6"/>
    <w:rsid w:val="00FC44C1"/>
    <w:rsid w:val="00FC5BDB"/>
    <w:rsid w:val="00FC7ED9"/>
    <w:rsid w:val="00FD121F"/>
    <w:rsid w:val="00FD4C03"/>
    <w:rsid w:val="00FF0D8A"/>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388D9"/>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footer" w:uiPriority="99"/>
    <w:lsdException w:name="caption" w:semiHidden="1" w:uiPriority="99"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List Paragraph Red,Table of contents numbered,List Paragraph21,List Paragraph111,Paragraph,Buletai,lp1,Use Case List Paragraph"/>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paragraph" w:styleId="Komentarotekstas">
    <w:name w:val="annotation text"/>
    <w:basedOn w:val="prastasis"/>
    <w:link w:val="KomentarotekstasDiagrama"/>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link w:val="Point1Char1"/>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List Paragraph21 Diagrama"/>
    <w:link w:val="Sraopastraipa"/>
    <w:locked/>
    <w:rsid w:val="00800428"/>
    <w:rPr>
      <w:sz w:val="24"/>
      <w:szCs w:val="24"/>
      <w:lang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qFormat/>
    <w:rsid w:val="00291658"/>
    <w:pPr>
      <w:widowControl w:val="0"/>
      <w:suppressAutoHyphens/>
      <w:autoSpaceDN w:val="0"/>
      <w:textAlignment w:val="baseline"/>
    </w:pPr>
    <w:rPr>
      <w:kern w:val="3"/>
      <w:lang w:val="en-US" w:eastAsia="en-US"/>
    </w:rPr>
  </w:style>
  <w:style w:type="paragraph" w:customStyle="1" w:styleId="Hipersaitas1">
    <w:name w:val="Hipersaitas1"/>
    <w:basedOn w:val="prastasis"/>
    <w:rsid w:val="0089053A"/>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A44C2D"/>
    <w:rPr>
      <w:sz w:val="32"/>
      <w:lang w:val="x-none" w:eastAsia="x-none" w:bidi="ar-SA"/>
    </w:rPr>
  </w:style>
  <w:style w:type="character" w:customStyle="1" w:styleId="Pagrindiniotekstotrauka2Diagrama1">
    <w:name w:val="Pagrindinio teksto įtrauka 2 Diagrama1"/>
    <w:basedOn w:val="Numatytasispastraiposriftas"/>
    <w:rsid w:val="00A44C2D"/>
    <w:rPr>
      <w:rFonts w:ascii="Times New Roman" w:eastAsia="Times New Roman" w:hAnsi="Times New Roman" w:cs="Times New Roman"/>
      <w:sz w:val="24"/>
      <w:szCs w:val="20"/>
    </w:rPr>
  </w:style>
  <w:style w:type="paragraph" w:customStyle="1" w:styleId="paveikslas">
    <w:name w:val="paveikslas"/>
    <w:basedOn w:val="prastasis"/>
    <w:rsid w:val="00A44C2D"/>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A44C2D"/>
    <w:pPr>
      <w:jc w:val="center"/>
    </w:pPr>
    <w:rPr>
      <w:b/>
      <w:bCs/>
      <w:lang w:val="x-none"/>
    </w:rPr>
  </w:style>
  <w:style w:type="character" w:customStyle="1" w:styleId="PavadinimasDiagrama">
    <w:name w:val="Pavadinimas Diagrama"/>
    <w:basedOn w:val="Numatytasispastraiposriftas"/>
    <w:link w:val="Pavadinimas"/>
    <w:rsid w:val="00A44C2D"/>
    <w:rPr>
      <w:b/>
      <w:bCs/>
      <w:sz w:val="24"/>
      <w:szCs w:val="24"/>
      <w:lang w:val="x-none" w:eastAsia="en-US"/>
    </w:rPr>
  </w:style>
  <w:style w:type="paragraph" w:customStyle="1" w:styleId="EYBulletText">
    <w:name w:val="EY Bullet Text"/>
    <w:basedOn w:val="prastasis"/>
    <w:link w:val="EYBulletTextChar"/>
    <w:rsid w:val="00A44C2D"/>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A44C2D"/>
    <w:rPr>
      <w:rFonts w:ascii="Garamond" w:eastAsia="MS Mincho" w:hAnsi="Garamond"/>
      <w:bCs/>
      <w:noProof/>
      <w:sz w:val="22"/>
      <w:lang w:val="en-US" w:eastAsia="en-US"/>
    </w:rPr>
  </w:style>
  <w:style w:type="paragraph" w:customStyle="1" w:styleId="IVPKHeading4">
    <w:name w:val="IVPK Heading 4"/>
    <w:basedOn w:val="prastasis"/>
    <w:link w:val="IVPKHeading4Char"/>
    <w:rsid w:val="00A44C2D"/>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A44C2D"/>
    <w:rPr>
      <w:rFonts w:ascii="Garamond" w:eastAsia="Calibri" w:hAnsi="Garamond"/>
      <w:sz w:val="22"/>
      <w:szCs w:val="24"/>
      <w:lang w:val="x-none" w:eastAsia="en-US"/>
    </w:rPr>
  </w:style>
  <w:style w:type="paragraph" w:customStyle="1" w:styleId="IVPKHeading5">
    <w:name w:val="IVPK Heading 5"/>
    <w:basedOn w:val="IVPKHeading4"/>
    <w:link w:val="IVPKHeading5Char"/>
    <w:rsid w:val="00A44C2D"/>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A44C2D"/>
    <w:rPr>
      <w:rFonts w:ascii="Garamond" w:eastAsia="Calibri" w:hAnsi="Garamond"/>
      <w:sz w:val="22"/>
      <w:szCs w:val="24"/>
      <w:lang w:val="x-none" w:eastAsia="en-US"/>
    </w:rPr>
  </w:style>
  <w:style w:type="paragraph" w:styleId="Dokumentoinaostekstas">
    <w:name w:val="endnote text"/>
    <w:basedOn w:val="prastasis"/>
    <w:link w:val="DokumentoinaostekstasDiagrama"/>
    <w:rsid w:val="00A44C2D"/>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A44C2D"/>
    <w:rPr>
      <w:lang w:val="x-none" w:eastAsia="en-US"/>
    </w:rPr>
  </w:style>
  <w:style w:type="paragraph" w:styleId="Antrat">
    <w:name w:val="caption"/>
    <w:aliases w:val="Paveiksliukai"/>
    <w:basedOn w:val="prastasis"/>
    <w:next w:val="prastasis"/>
    <w:link w:val="AntratDiagrama"/>
    <w:uiPriority w:val="99"/>
    <w:qFormat/>
    <w:rsid w:val="00A44C2D"/>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A44C2D"/>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A44C2D"/>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A44C2D"/>
    <w:rPr>
      <w:rFonts w:eastAsia="Calibri"/>
      <w:sz w:val="22"/>
      <w:szCs w:val="22"/>
      <w:lang w:val="x-none" w:eastAsia="en-US"/>
    </w:rPr>
  </w:style>
  <w:style w:type="character" w:customStyle="1" w:styleId="2">
    <w:name w:val="Основной текст (2)_"/>
    <w:link w:val="21"/>
    <w:rsid w:val="00A44C2D"/>
    <w:rPr>
      <w:sz w:val="21"/>
      <w:szCs w:val="21"/>
      <w:shd w:val="clear" w:color="auto" w:fill="FFFFFF"/>
    </w:rPr>
  </w:style>
  <w:style w:type="paragraph" w:customStyle="1" w:styleId="21">
    <w:name w:val="Основной текст (2)1"/>
    <w:basedOn w:val="prastasis"/>
    <w:link w:val="2"/>
    <w:rsid w:val="00A44C2D"/>
    <w:pPr>
      <w:shd w:val="clear" w:color="auto" w:fill="FFFFFF"/>
      <w:spacing w:before="540" w:line="283" w:lineRule="exact"/>
    </w:pPr>
    <w:rPr>
      <w:sz w:val="21"/>
      <w:szCs w:val="21"/>
      <w:lang w:eastAsia="lt-LT"/>
    </w:rPr>
  </w:style>
  <w:style w:type="character" w:customStyle="1" w:styleId="a0">
    <w:name w:val="Основной текст_"/>
    <w:link w:val="1"/>
    <w:rsid w:val="00A44C2D"/>
    <w:rPr>
      <w:sz w:val="17"/>
      <w:szCs w:val="17"/>
      <w:shd w:val="clear" w:color="auto" w:fill="FFFFFF"/>
    </w:rPr>
  </w:style>
  <w:style w:type="paragraph" w:customStyle="1" w:styleId="1">
    <w:name w:val="Основной текст1"/>
    <w:basedOn w:val="prastasis"/>
    <w:link w:val="a0"/>
    <w:rsid w:val="00A44C2D"/>
    <w:pPr>
      <w:shd w:val="clear" w:color="auto" w:fill="FFFFFF"/>
      <w:spacing w:line="240" w:lineRule="atLeast"/>
      <w:jc w:val="both"/>
    </w:pPr>
    <w:rPr>
      <w:sz w:val="17"/>
      <w:szCs w:val="17"/>
      <w:lang w:eastAsia="lt-LT"/>
    </w:rPr>
  </w:style>
  <w:style w:type="character" w:customStyle="1" w:styleId="6">
    <w:name w:val="Основной текст (6)_"/>
    <w:link w:val="60"/>
    <w:rsid w:val="00A44C2D"/>
    <w:rPr>
      <w:i/>
      <w:iCs/>
      <w:spacing w:val="-20"/>
      <w:shd w:val="clear" w:color="auto" w:fill="FFFFFF"/>
    </w:rPr>
  </w:style>
  <w:style w:type="paragraph" w:customStyle="1" w:styleId="60">
    <w:name w:val="Основной текст (6)"/>
    <w:basedOn w:val="prastasis"/>
    <w:link w:val="6"/>
    <w:rsid w:val="00A44C2D"/>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A44C2D"/>
    <w:rPr>
      <w:b/>
      <w:bCs/>
      <w:shd w:val="clear" w:color="auto" w:fill="FFFFFF"/>
    </w:rPr>
  </w:style>
  <w:style w:type="paragraph" w:customStyle="1" w:styleId="160">
    <w:name w:val="Основной текст (16)"/>
    <w:basedOn w:val="prastasis"/>
    <w:link w:val="16"/>
    <w:rsid w:val="00A44C2D"/>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A44C2D"/>
    <w:rPr>
      <w:i/>
      <w:iCs/>
      <w:noProof/>
      <w:spacing w:val="0"/>
      <w:sz w:val="22"/>
      <w:szCs w:val="22"/>
      <w:lang w:bidi="ar-SA"/>
    </w:rPr>
  </w:style>
  <w:style w:type="character" w:customStyle="1" w:styleId="105pt1">
    <w:name w:val="Основной текст + 10.5 pt1"/>
    <w:rsid w:val="00A44C2D"/>
    <w:rPr>
      <w:sz w:val="21"/>
      <w:szCs w:val="21"/>
      <w:lang w:bidi="ar-SA"/>
    </w:rPr>
  </w:style>
  <w:style w:type="paragraph" w:customStyle="1" w:styleId="Style3">
    <w:name w:val="Style3"/>
    <w:basedOn w:val="prastasis"/>
    <w:rsid w:val="00A44C2D"/>
    <w:pPr>
      <w:widowControl w:val="0"/>
      <w:autoSpaceDE w:val="0"/>
      <w:autoSpaceDN w:val="0"/>
      <w:adjustRightInd w:val="0"/>
      <w:spacing w:line="256" w:lineRule="exact"/>
      <w:jc w:val="right"/>
    </w:pPr>
    <w:rPr>
      <w:lang w:eastAsia="lt-LT"/>
    </w:rPr>
  </w:style>
  <w:style w:type="paragraph" w:customStyle="1" w:styleId="Style5">
    <w:name w:val="Style5"/>
    <w:basedOn w:val="prastasis"/>
    <w:rsid w:val="00A44C2D"/>
    <w:pPr>
      <w:widowControl w:val="0"/>
      <w:autoSpaceDE w:val="0"/>
      <w:autoSpaceDN w:val="0"/>
      <w:adjustRightInd w:val="0"/>
      <w:jc w:val="both"/>
    </w:pPr>
    <w:rPr>
      <w:lang w:eastAsia="lt-LT"/>
    </w:rPr>
  </w:style>
  <w:style w:type="paragraph" w:customStyle="1" w:styleId="Style6">
    <w:name w:val="Style6"/>
    <w:basedOn w:val="prastasis"/>
    <w:rsid w:val="00A44C2D"/>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A44C2D"/>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A44C2D"/>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A44C2D"/>
    <w:pPr>
      <w:widowControl w:val="0"/>
      <w:autoSpaceDE w:val="0"/>
      <w:autoSpaceDN w:val="0"/>
      <w:adjustRightInd w:val="0"/>
      <w:spacing w:line="131" w:lineRule="exact"/>
    </w:pPr>
    <w:rPr>
      <w:lang w:eastAsia="lt-LT"/>
    </w:rPr>
  </w:style>
  <w:style w:type="paragraph" w:customStyle="1" w:styleId="Style10">
    <w:name w:val="Style10"/>
    <w:basedOn w:val="prastasis"/>
    <w:rsid w:val="00A44C2D"/>
    <w:pPr>
      <w:widowControl w:val="0"/>
      <w:autoSpaceDE w:val="0"/>
      <w:autoSpaceDN w:val="0"/>
      <w:adjustRightInd w:val="0"/>
    </w:pPr>
    <w:rPr>
      <w:lang w:eastAsia="lt-LT"/>
    </w:rPr>
  </w:style>
  <w:style w:type="character" w:customStyle="1" w:styleId="FontStyle17">
    <w:name w:val="Font Style17"/>
    <w:rsid w:val="00A44C2D"/>
    <w:rPr>
      <w:rFonts w:ascii="Times New Roman" w:hAnsi="Times New Roman" w:cs="Times New Roman"/>
      <w:b/>
      <w:bCs/>
      <w:i/>
      <w:iCs/>
      <w:sz w:val="20"/>
      <w:szCs w:val="20"/>
    </w:rPr>
  </w:style>
  <w:style w:type="character" w:customStyle="1" w:styleId="FontStyle18">
    <w:name w:val="Font Style18"/>
    <w:rsid w:val="00A44C2D"/>
    <w:rPr>
      <w:rFonts w:ascii="Times New Roman" w:hAnsi="Times New Roman" w:cs="Times New Roman"/>
      <w:sz w:val="20"/>
      <w:szCs w:val="20"/>
    </w:rPr>
  </w:style>
  <w:style w:type="character" w:customStyle="1" w:styleId="FontStyle27">
    <w:name w:val="Font Style27"/>
    <w:rsid w:val="00A44C2D"/>
    <w:rPr>
      <w:rFonts w:ascii="Times New Roman" w:hAnsi="Times New Roman" w:cs="Times New Roman"/>
      <w:b/>
      <w:bCs/>
      <w:sz w:val="12"/>
      <w:szCs w:val="12"/>
    </w:rPr>
  </w:style>
  <w:style w:type="character" w:customStyle="1" w:styleId="FontStyle34">
    <w:name w:val="Font Style34"/>
    <w:rsid w:val="00A44C2D"/>
    <w:rPr>
      <w:rFonts w:ascii="Times New Roman" w:hAnsi="Times New Roman" w:cs="Times New Roman"/>
      <w:b/>
      <w:bCs/>
      <w:i/>
      <w:iCs/>
      <w:sz w:val="18"/>
      <w:szCs w:val="18"/>
    </w:rPr>
  </w:style>
  <w:style w:type="character" w:customStyle="1" w:styleId="HTMLPreformattedChar1">
    <w:name w:val="HTML Preformatted Char1"/>
    <w:rsid w:val="00A44C2D"/>
    <w:rPr>
      <w:rFonts w:ascii="Courier New" w:hAnsi="Courier New" w:cs="Courier New"/>
      <w:lang w:val="lt-LT" w:eastAsia="ar-SA"/>
    </w:rPr>
  </w:style>
  <w:style w:type="paragraph" w:customStyle="1" w:styleId="xl40">
    <w:name w:val="xl40"/>
    <w:basedOn w:val="prastasis"/>
    <w:rsid w:val="00A44C2D"/>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A44C2D"/>
    <w:rPr>
      <w:sz w:val="24"/>
      <w:szCs w:val="24"/>
    </w:rPr>
  </w:style>
  <w:style w:type="paragraph" w:customStyle="1" w:styleId="xl43">
    <w:name w:val="xl43"/>
    <w:basedOn w:val="prastasis"/>
    <w:rsid w:val="00A44C2D"/>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A44C2D"/>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A44C2D"/>
    <w:pPr>
      <w:jc w:val="center"/>
    </w:pPr>
  </w:style>
  <w:style w:type="character" w:customStyle="1" w:styleId="DiagramaDiagrama16">
    <w:name w:val="Diagrama Diagrama16"/>
    <w:rsid w:val="00A44C2D"/>
    <w:rPr>
      <w:rFonts w:eastAsia="Calibri"/>
      <w:sz w:val="28"/>
      <w:szCs w:val="22"/>
      <w:lang w:val="lt-LT" w:eastAsia="lt-LT" w:bidi="ar-SA"/>
    </w:rPr>
  </w:style>
  <w:style w:type="character" w:customStyle="1" w:styleId="DiagramaDiagrama15">
    <w:name w:val="Diagrama Diagrama15"/>
    <w:rsid w:val="00A44C2D"/>
    <w:rPr>
      <w:sz w:val="24"/>
      <w:lang w:val="lt-LT" w:eastAsia="lt-LT" w:bidi="ar-SA"/>
    </w:rPr>
  </w:style>
  <w:style w:type="character" w:customStyle="1" w:styleId="DiagramaDiagrama14">
    <w:name w:val="Diagrama Diagrama14"/>
    <w:rsid w:val="00A44C2D"/>
    <w:rPr>
      <w:sz w:val="24"/>
      <w:lang w:val="lt-LT" w:eastAsia="lt-LT" w:bidi="ar-SA"/>
    </w:rPr>
  </w:style>
  <w:style w:type="character" w:customStyle="1" w:styleId="DiagramaDiagrama13">
    <w:name w:val="Diagrama Diagrama13"/>
    <w:rsid w:val="00A44C2D"/>
    <w:rPr>
      <w:b/>
      <w:sz w:val="44"/>
      <w:lang w:val="lt-LT" w:eastAsia="lt-LT" w:bidi="ar-SA"/>
    </w:rPr>
  </w:style>
  <w:style w:type="character" w:customStyle="1" w:styleId="DiagramaDiagrama12">
    <w:name w:val="Diagrama Diagrama12"/>
    <w:rsid w:val="00A44C2D"/>
    <w:rPr>
      <w:b/>
      <w:sz w:val="40"/>
      <w:lang w:val="lt-LT" w:eastAsia="lt-LT" w:bidi="ar-SA"/>
    </w:rPr>
  </w:style>
  <w:style w:type="character" w:customStyle="1" w:styleId="DiagramaDiagrama11">
    <w:name w:val="Diagrama Diagrama11"/>
    <w:rsid w:val="00A44C2D"/>
    <w:rPr>
      <w:b/>
      <w:sz w:val="36"/>
      <w:lang w:val="lt-LT" w:eastAsia="lt-LT" w:bidi="ar-SA"/>
    </w:rPr>
  </w:style>
  <w:style w:type="character" w:customStyle="1" w:styleId="DiagramaDiagrama10">
    <w:name w:val="Diagrama Diagrama10"/>
    <w:rsid w:val="00A44C2D"/>
    <w:rPr>
      <w:sz w:val="48"/>
      <w:lang w:val="lt-LT" w:eastAsia="lt-LT" w:bidi="ar-SA"/>
    </w:rPr>
  </w:style>
  <w:style w:type="character" w:customStyle="1" w:styleId="DiagramaDiagrama9">
    <w:name w:val="Diagrama Diagrama9"/>
    <w:rsid w:val="00A44C2D"/>
    <w:rPr>
      <w:b/>
      <w:sz w:val="18"/>
      <w:lang w:val="lt-LT" w:eastAsia="lt-LT" w:bidi="ar-SA"/>
    </w:rPr>
  </w:style>
  <w:style w:type="character" w:customStyle="1" w:styleId="DiagramaDiagrama8">
    <w:name w:val="Diagrama Diagrama8"/>
    <w:rsid w:val="00A44C2D"/>
    <w:rPr>
      <w:sz w:val="40"/>
      <w:lang w:val="lt-LT" w:eastAsia="lt-LT" w:bidi="ar-SA"/>
    </w:rPr>
  </w:style>
  <w:style w:type="character" w:customStyle="1" w:styleId="DiagramaDiagrama6">
    <w:name w:val="Diagrama Diagrama6"/>
    <w:rsid w:val="00A44C2D"/>
    <w:rPr>
      <w:sz w:val="24"/>
      <w:lang w:val="lt-LT" w:eastAsia="lt-LT" w:bidi="ar-SA"/>
    </w:rPr>
  </w:style>
  <w:style w:type="paragraph" w:styleId="Vokoatgalinisadresas">
    <w:name w:val="envelope return"/>
    <w:basedOn w:val="prastasis"/>
    <w:rsid w:val="00A44C2D"/>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A44C2D"/>
  </w:style>
  <w:style w:type="character" w:customStyle="1" w:styleId="tblrowlbl1">
    <w:name w:val="tblrowlbl1"/>
    <w:rsid w:val="00A44C2D"/>
    <w:rPr>
      <w:rFonts w:ascii="Arial" w:hAnsi="Arial" w:cs="Arial" w:hint="default"/>
      <w:b/>
      <w:bCs/>
      <w:color w:val="000000"/>
      <w:sz w:val="18"/>
      <w:szCs w:val="18"/>
      <w:shd w:val="clear" w:color="auto" w:fill="FFFFFF"/>
    </w:rPr>
  </w:style>
  <w:style w:type="character" w:customStyle="1" w:styleId="parahead1">
    <w:name w:val="parahead1"/>
    <w:rsid w:val="00A44C2D"/>
    <w:rPr>
      <w:rFonts w:ascii="Verdana" w:hAnsi="Verdana" w:hint="default"/>
      <w:b/>
      <w:bCs/>
      <w:color w:val="000000"/>
      <w:sz w:val="17"/>
      <w:szCs w:val="17"/>
    </w:rPr>
  </w:style>
  <w:style w:type="paragraph" w:styleId="Tekstoblokas">
    <w:name w:val="Block Text"/>
    <w:basedOn w:val="prastasis"/>
    <w:rsid w:val="00A44C2D"/>
    <w:pPr>
      <w:ind w:left="1440" w:right="142"/>
    </w:pPr>
    <w:rPr>
      <w:szCs w:val="20"/>
    </w:rPr>
  </w:style>
  <w:style w:type="paragraph" w:customStyle="1" w:styleId="Alnostext">
    <w:name w:val="Alnos text"/>
    <w:basedOn w:val="prastasis"/>
    <w:link w:val="AlnostextChar"/>
    <w:rsid w:val="00A44C2D"/>
    <w:pPr>
      <w:spacing w:before="120" w:after="120"/>
      <w:jc w:val="both"/>
    </w:pPr>
    <w:rPr>
      <w:rFonts w:ascii="Arial" w:hAnsi="Arial"/>
      <w:sz w:val="20"/>
    </w:rPr>
  </w:style>
  <w:style w:type="paragraph" w:customStyle="1" w:styleId="IVPKHeading2">
    <w:name w:val="IVPK Heading 2"/>
    <w:basedOn w:val="prastasis"/>
    <w:rsid w:val="00A44C2D"/>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A44C2D"/>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A44C2D"/>
    <w:pPr>
      <w:numPr>
        <w:ilvl w:val="4"/>
        <w:numId w:val="11"/>
      </w:numPr>
      <w:tabs>
        <w:tab w:val="clear" w:pos="2041"/>
        <w:tab w:val="clear" w:pos="2880"/>
        <w:tab w:val="clear" w:pos="3600"/>
        <w:tab w:val="num" w:pos="360"/>
        <w:tab w:val="num" w:pos="927"/>
        <w:tab w:val="num" w:pos="1844"/>
        <w:tab w:val="num" w:pos="2160"/>
        <w:tab w:val="left" w:pos="2381"/>
        <w:tab w:val="num" w:pos="4920"/>
        <w:tab w:val="num" w:pos="5400"/>
      </w:tabs>
      <w:ind w:left="0" w:firstLine="567"/>
    </w:pPr>
    <w:rPr>
      <w:lang w:eastAsia="x-none"/>
    </w:rPr>
  </w:style>
  <w:style w:type="paragraph" w:customStyle="1" w:styleId="Betarp1">
    <w:name w:val="Be tarpų1"/>
    <w:uiPriority w:val="1"/>
    <w:qFormat/>
    <w:rsid w:val="00A44C2D"/>
    <w:rPr>
      <w:sz w:val="24"/>
      <w:szCs w:val="24"/>
      <w:lang w:val="en-GB" w:eastAsia="en-US"/>
    </w:rPr>
  </w:style>
  <w:style w:type="paragraph" w:customStyle="1" w:styleId="tekstas">
    <w:name w:val="tekstas"/>
    <w:basedOn w:val="prastasis"/>
    <w:rsid w:val="00A44C2D"/>
    <w:pPr>
      <w:ind w:firstLine="720"/>
      <w:jc w:val="both"/>
    </w:pPr>
    <w:rPr>
      <w:szCs w:val="20"/>
    </w:rPr>
  </w:style>
  <w:style w:type="paragraph" w:customStyle="1" w:styleId="parasas">
    <w:name w:val="parasas"/>
    <w:basedOn w:val="prastasis"/>
    <w:rsid w:val="00A44C2D"/>
    <w:pPr>
      <w:jc w:val="both"/>
    </w:pPr>
    <w:rPr>
      <w:szCs w:val="20"/>
    </w:rPr>
  </w:style>
  <w:style w:type="character" w:customStyle="1" w:styleId="apple-style-span">
    <w:name w:val="apple-style-span"/>
    <w:uiPriority w:val="99"/>
    <w:rsid w:val="00A44C2D"/>
    <w:rPr>
      <w:rFonts w:cs="Times New Roman"/>
    </w:rPr>
  </w:style>
  <w:style w:type="paragraph" w:customStyle="1" w:styleId="TableSmall">
    <w:name w:val="Table_Small"/>
    <w:basedOn w:val="prastasis"/>
    <w:rsid w:val="00A44C2D"/>
    <w:pPr>
      <w:spacing w:before="40" w:after="40"/>
    </w:pPr>
    <w:rPr>
      <w:rFonts w:ascii="Arial" w:hAnsi="Arial"/>
      <w:sz w:val="16"/>
      <w:szCs w:val="20"/>
      <w:lang w:val="en-US"/>
    </w:rPr>
  </w:style>
  <w:style w:type="paragraph" w:customStyle="1" w:styleId="BodyTextIndent1">
    <w:name w:val="Body Text Indent1"/>
    <w:basedOn w:val="prastasis"/>
    <w:link w:val="CharChar6"/>
    <w:rsid w:val="00A44C2D"/>
    <w:pPr>
      <w:spacing w:after="120"/>
      <w:ind w:left="283"/>
    </w:pPr>
    <w:rPr>
      <w:rFonts w:eastAsia="Calibri"/>
      <w:lang w:val="x-none"/>
    </w:rPr>
  </w:style>
  <w:style w:type="character" w:customStyle="1" w:styleId="CharChar6">
    <w:name w:val="Char Char6"/>
    <w:link w:val="BodyTextIndent1"/>
    <w:rsid w:val="00A44C2D"/>
    <w:rPr>
      <w:rFonts w:eastAsia="Calibri"/>
      <w:sz w:val="24"/>
      <w:szCs w:val="24"/>
      <w:lang w:val="x-none" w:eastAsia="en-US"/>
    </w:rPr>
  </w:style>
  <w:style w:type="paragraph" w:customStyle="1" w:styleId="xl66">
    <w:name w:val="xl6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A44C2D"/>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A44C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A44C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A44C2D"/>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A44C2D"/>
    <w:rPr>
      <w:rFonts w:ascii="Cambria" w:hAnsi="Cambria" w:cs="Cambria"/>
      <w:sz w:val="20"/>
      <w:szCs w:val="20"/>
    </w:rPr>
  </w:style>
  <w:style w:type="paragraph" w:customStyle="1" w:styleId="Style14">
    <w:name w:val="Style14"/>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A44C2D"/>
    <w:rPr>
      <w:rFonts w:ascii="Cambria" w:hAnsi="Cambria" w:cs="Cambria"/>
      <w:sz w:val="20"/>
      <w:szCs w:val="20"/>
    </w:rPr>
  </w:style>
  <w:style w:type="character" w:customStyle="1" w:styleId="FontStyle48">
    <w:name w:val="Font Style48"/>
    <w:uiPriority w:val="99"/>
    <w:rsid w:val="00A44C2D"/>
    <w:rPr>
      <w:rFonts w:ascii="Calibri" w:hAnsi="Calibri" w:cs="Calibri"/>
      <w:b/>
      <w:bCs/>
      <w:i/>
      <w:iCs/>
      <w:spacing w:val="60"/>
      <w:sz w:val="10"/>
      <w:szCs w:val="10"/>
    </w:rPr>
  </w:style>
  <w:style w:type="character" w:customStyle="1" w:styleId="FontStyle42">
    <w:name w:val="Font Style42"/>
    <w:uiPriority w:val="99"/>
    <w:rsid w:val="00A44C2D"/>
    <w:rPr>
      <w:rFonts w:ascii="Constantia" w:hAnsi="Constantia" w:cs="Constantia"/>
      <w:b/>
      <w:bCs/>
      <w:spacing w:val="-30"/>
      <w:sz w:val="40"/>
      <w:szCs w:val="40"/>
    </w:rPr>
  </w:style>
  <w:style w:type="paragraph" w:customStyle="1" w:styleId="Style19">
    <w:name w:val="Style19"/>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A44C2D"/>
    <w:rPr>
      <w:rFonts w:ascii="Calibri" w:hAnsi="Calibri" w:cs="Calibri"/>
      <w:sz w:val="20"/>
      <w:szCs w:val="20"/>
    </w:rPr>
  </w:style>
  <w:style w:type="paragraph" w:customStyle="1" w:styleId="TableHeading">
    <w:name w:val="Table Heading"/>
    <w:basedOn w:val="prastasis"/>
    <w:rsid w:val="00A44C2D"/>
    <w:pPr>
      <w:suppressLineNumbers/>
      <w:suppressAutoHyphens/>
      <w:jc w:val="center"/>
    </w:pPr>
    <w:rPr>
      <w:b/>
      <w:bCs/>
      <w:lang w:eastAsia="ar-SA"/>
    </w:rPr>
  </w:style>
  <w:style w:type="character" w:customStyle="1" w:styleId="normal-h">
    <w:name w:val="normal-h"/>
    <w:basedOn w:val="Numatytasispastraiposriftas"/>
    <w:rsid w:val="00A44C2D"/>
  </w:style>
  <w:style w:type="character" w:customStyle="1" w:styleId="hps">
    <w:name w:val="hps"/>
    <w:rsid w:val="00A44C2D"/>
  </w:style>
  <w:style w:type="paragraph" w:customStyle="1" w:styleId="TableContents">
    <w:name w:val="Table Contents"/>
    <w:basedOn w:val="prastasis"/>
    <w:rsid w:val="00A44C2D"/>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A44C2D"/>
    <w:rPr>
      <w:rFonts w:ascii="Times New Roman" w:eastAsia="Times New Roman" w:hAnsi="Times New Roman" w:cs="Times New Roman"/>
      <w:sz w:val="24"/>
      <w:szCs w:val="24"/>
      <w:lang w:val="x-none" w:eastAsia="x-none"/>
    </w:rPr>
  </w:style>
  <w:style w:type="character" w:customStyle="1" w:styleId="FontStyle70">
    <w:name w:val="Font Style70"/>
    <w:uiPriority w:val="99"/>
    <w:rsid w:val="00A44C2D"/>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A44C2D"/>
    <w:pPr>
      <w:spacing w:after="160" w:line="240" w:lineRule="exact"/>
    </w:pPr>
    <w:rPr>
      <w:rFonts w:ascii="Tahoma" w:hAnsi="Tahoma"/>
      <w:sz w:val="20"/>
      <w:szCs w:val="20"/>
      <w:lang w:val="en-US"/>
    </w:rPr>
  </w:style>
  <w:style w:type="paragraph" w:customStyle="1" w:styleId="ATekstas">
    <w:name w:val="A Tekstas"/>
    <w:basedOn w:val="prastasis"/>
    <w:rsid w:val="00A44C2D"/>
    <w:pPr>
      <w:spacing w:before="120" w:line="300" w:lineRule="auto"/>
      <w:jc w:val="both"/>
    </w:pPr>
    <w:rPr>
      <w:lang w:eastAsia="lt-LT"/>
    </w:rPr>
  </w:style>
  <w:style w:type="paragraph" w:customStyle="1" w:styleId="Punktai">
    <w:name w:val="Punktai"/>
    <w:basedOn w:val="prastasis"/>
    <w:rsid w:val="00A44C2D"/>
    <w:pPr>
      <w:ind w:left="131" w:firstLine="720"/>
    </w:pPr>
    <w:rPr>
      <w:szCs w:val="20"/>
      <w:lang w:val="en-AU"/>
    </w:rPr>
  </w:style>
  <w:style w:type="paragraph" w:customStyle="1" w:styleId="Normall">
    <w:name w:val="Normal_l"/>
    <w:basedOn w:val="prastasis"/>
    <w:rsid w:val="00A44C2D"/>
    <w:pPr>
      <w:suppressAutoHyphens/>
    </w:pPr>
    <w:rPr>
      <w:rFonts w:ascii="TimesLT" w:eastAsia="Calibri" w:hAnsi="TimesLT"/>
      <w:sz w:val="20"/>
      <w:szCs w:val="20"/>
      <w:lang w:val="en-GB" w:eastAsia="ar-SA"/>
    </w:rPr>
  </w:style>
  <w:style w:type="character" w:customStyle="1" w:styleId="apple-converted-space">
    <w:name w:val="apple-converted-space"/>
    <w:rsid w:val="00A44C2D"/>
  </w:style>
  <w:style w:type="character" w:customStyle="1" w:styleId="FontStyle21">
    <w:name w:val="Font Style21"/>
    <w:rsid w:val="00A44C2D"/>
    <w:rPr>
      <w:rFonts w:ascii="Times New Roman" w:hAnsi="Times New Roman"/>
      <w:sz w:val="18"/>
    </w:rPr>
  </w:style>
  <w:style w:type="character" w:customStyle="1" w:styleId="CommentTextChar">
    <w:name w:val="Comment Text Char"/>
    <w:basedOn w:val="Numatytasispastraiposriftas"/>
    <w:locked/>
    <w:rsid w:val="00A44C2D"/>
    <w:rPr>
      <w:rFonts w:ascii="Times New Roman" w:hAnsi="Times New Roman" w:cs="Times New Roman"/>
      <w:sz w:val="20"/>
      <w:szCs w:val="20"/>
    </w:rPr>
  </w:style>
  <w:style w:type="character" w:customStyle="1" w:styleId="AlnostextChar">
    <w:name w:val="Alnos text Char"/>
    <w:basedOn w:val="Numatytasispastraiposriftas"/>
    <w:link w:val="Alnostext"/>
    <w:locked/>
    <w:rsid w:val="00A44C2D"/>
    <w:rPr>
      <w:rFonts w:ascii="Arial" w:hAnsi="Arial"/>
      <w:szCs w:val="24"/>
      <w:lang w:eastAsia="en-US"/>
    </w:rPr>
  </w:style>
  <w:style w:type="paragraph" w:customStyle="1" w:styleId="Numeracija">
    <w:name w:val="_Numeracija"/>
    <w:basedOn w:val="prastasis"/>
    <w:link w:val="NumeracijaChar"/>
    <w:rsid w:val="00A44C2D"/>
    <w:pPr>
      <w:numPr>
        <w:numId w:val="12"/>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A44C2D"/>
    <w:rPr>
      <w:color w:val="000000"/>
      <w:sz w:val="22"/>
      <w:szCs w:val="22"/>
    </w:rPr>
  </w:style>
  <w:style w:type="paragraph" w:customStyle="1" w:styleId="Lentelsvidus">
    <w:name w:val="_Lentelės vidus"/>
    <w:basedOn w:val="prastasis"/>
    <w:rsid w:val="00A44C2D"/>
    <w:pPr>
      <w:spacing w:before="60" w:after="60" w:line="276" w:lineRule="auto"/>
    </w:pPr>
    <w:rPr>
      <w:sz w:val="22"/>
      <w:szCs w:val="22"/>
      <w:lang w:eastAsia="lt-LT"/>
    </w:rPr>
  </w:style>
  <w:style w:type="paragraph" w:customStyle="1" w:styleId="Reik">
    <w:name w:val="Reik"/>
    <w:basedOn w:val="prastasis"/>
    <w:rsid w:val="00A44C2D"/>
    <w:pPr>
      <w:numPr>
        <w:numId w:val="13"/>
      </w:numPr>
      <w:tabs>
        <w:tab w:val="num" w:pos="180"/>
      </w:tabs>
      <w:ind w:left="180"/>
    </w:pPr>
    <w:rPr>
      <w:rFonts w:ascii="Garamond" w:hAnsi="Garamond"/>
      <w:b/>
      <w:sz w:val="20"/>
      <w:szCs w:val="20"/>
      <w:lang w:eastAsia="lt-LT"/>
    </w:rPr>
  </w:style>
  <w:style w:type="paragraph" w:customStyle="1" w:styleId="HTMLBody">
    <w:name w:val="HTML Body"/>
    <w:rsid w:val="00A44C2D"/>
    <w:pPr>
      <w:suppressAutoHyphens/>
    </w:pPr>
    <w:rPr>
      <w:rFonts w:ascii="Courier New" w:hAnsi="Courier New" w:cs="Courier New"/>
      <w:lang w:val="en-AU" w:eastAsia="ar-SA"/>
    </w:rPr>
  </w:style>
  <w:style w:type="paragraph" w:customStyle="1" w:styleId="Debesliotekstas1">
    <w:name w:val="Debesėlio tekstas1"/>
    <w:basedOn w:val="prastasis"/>
    <w:semiHidden/>
    <w:rsid w:val="00A44C2D"/>
    <w:pPr>
      <w:spacing w:after="200" w:line="276" w:lineRule="auto"/>
    </w:pPr>
    <w:rPr>
      <w:rFonts w:ascii="Tahoma" w:hAnsi="Tahoma" w:cs="Tahoma"/>
      <w:sz w:val="16"/>
      <w:szCs w:val="16"/>
    </w:rPr>
  </w:style>
  <w:style w:type="paragraph" w:customStyle="1" w:styleId="Sraopastraipa0">
    <w:name w:val="Sąrao pastraipa"/>
    <w:basedOn w:val="prastasis"/>
    <w:rsid w:val="00A44C2D"/>
    <w:pPr>
      <w:suppressAutoHyphens/>
      <w:ind w:left="720"/>
      <w:contextualSpacing/>
    </w:pPr>
    <w:rPr>
      <w:lang w:val="en-US" w:eastAsia="ar-SA"/>
    </w:rPr>
  </w:style>
  <w:style w:type="character" w:customStyle="1" w:styleId="bold1">
    <w:name w:val="bold1"/>
    <w:rsid w:val="00A44C2D"/>
    <w:rPr>
      <w:b/>
    </w:rPr>
  </w:style>
  <w:style w:type="character" w:customStyle="1" w:styleId="CharChar16">
    <w:name w:val="Char Char16"/>
    <w:basedOn w:val="Numatytasispastraiposriftas"/>
    <w:rsid w:val="00A44C2D"/>
    <w:rPr>
      <w:sz w:val="28"/>
      <w:lang w:val="lt-LT" w:eastAsia="lt-LT" w:bidi="ar-SA"/>
    </w:rPr>
  </w:style>
  <w:style w:type="paragraph" w:customStyle="1" w:styleId="DiagramaDiagrama">
    <w:name w:val="Diagrama Diagrama"/>
    <w:basedOn w:val="prastasis"/>
    <w:rsid w:val="00A44C2D"/>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A44C2D"/>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A44C2D"/>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A44C2D"/>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A44C2D"/>
    <w:pPr>
      <w:jc w:val="center"/>
    </w:pPr>
    <w:rPr>
      <w:b/>
      <w:bCs/>
    </w:rPr>
  </w:style>
  <w:style w:type="paragraph" w:customStyle="1" w:styleId="Hipersaitas2">
    <w:name w:val="Hipersaitas2"/>
    <w:basedOn w:val="prastasis"/>
    <w:rsid w:val="00A44C2D"/>
    <w:pPr>
      <w:spacing w:before="100" w:beforeAutospacing="1" w:after="100" w:afterAutospacing="1"/>
    </w:pPr>
    <w:rPr>
      <w:lang w:eastAsia="lt-LT"/>
    </w:rPr>
  </w:style>
  <w:style w:type="paragraph" w:customStyle="1" w:styleId="Betarp2">
    <w:name w:val="Be tarpų2"/>
    <w:uiPriority w:val="1"/>
    <w:qFormat/>
    <w:rsid w:val="00A44C2D"/>
    <w:rPr>
      <w:sz w:val="24"/>
      <w:szCs w:val="24"/>
      <w:lang w:val="en-GB" w:eastAsia="en-US"/>
    </w:rPr>
  </w:style>
  <w:style w:type="paragraph" w:customStyle="1" w:styleId="SLONormal">
    <w:name w:val="SLO Normal"/>
    <w:qFormat/>
    <w:rsid w:val="00B45EFE"/>
    <w:pPr>
      <w:spacing w:before="120" w:after="120"/>
      <w:jc w:val="both"/>
    </w:pPr>
    <w:rPr>
      <w:sz w:val="24"/>
      <w:szCs w:val="24"/>
      <w:lang w:val="en-GB" w:eastAsia="en-US"/>
    </w:rPr>
  </w:style>
  <w:style w:type="paragraph" w:customStyle="1" w:styleId="Body2">
    <w:name w:val="Body 2"/>
    <w:rsid w:val="00AD57B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Point1Char1">
    <w:name w:val="Point 1 Char1"/>
    <w:link w:val="Point1"/>
    <w:locked/>
    <w:rsid w:val="00016227"/>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54727">
      <w:bodyDiv w:val="1"/>
      <w:marLeft w:val="0"/>
      <w:marRight w:val="0"/>
      <w:marTop w:val="0"/>
      <w:marBottom w:val="0"/>
      <w:divBdr>
        <w:top w:val="none" w:sz="0" w:space="0" w:color="auto"/>
        <w:left w:val="none" w:sz="0" w:space="0" w:color="auto"/>
        <w:bottom w:val="none" w:sz="0" w:space="0" w:color="auto"/>
        <w:right w:val="none" w:sz="0" w:space="0" w:color="auto"/>
      </w:divBdr>
      <w:divsChild>
        <w:div w:id="463816800">
          <w:marLeft w:val="0"/>
          <w:marRight w:val="0"/>
          <w:marTop w:val="0"/>
          <w:marBottom w:val="0"/>
          <w:divBdr>
            <w:top w:val="none" w:sz="0" w:space="0" w:color="auto"/>
            <w:left w:val="none" w:sz="0" w:space="0" w:color="auto"/>
            <w:bottom w:val="none" w:sz="0" w:space="0" w:color="auto"/>
            <w:right w:val="none" w:sz="0" w:space="0" w:color="auto"/>
          </w:divBdr>
        </w:div>
      </w:divsChild>
    </w:div>
    <w:div w:id="978150886">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nse.eu/"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32C28-0C53-4AF5-B692-C4855BB04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26911</Words>
  <Characters>15340</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42167</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3</cp:revision>
  <cp:lastPrinted>2022-02-08T06:05:00Z</cp:lastPrinted>
  <dcterms:created xsi:type="dcterms:W3CDTF">2025-03-14T10:15:00Z</dcterms:created>
  <dcterms:modified xsi:type="dcterms:W3CDTF">2025-03-19T15:26:00Z</dcterms:modified>
</cp:coreProperties>
</file>