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9659" w14:textId="77777777" w:rsidR="002E1742" w:rsidRDefault="002E1742" w:rsidP="00E53E6A">
      <w:pPr>
        <w:keepNext/>
        <w:ind w:firstLine="0"/>
        <w:jc w:val="center"/>
        <w:outlineLvl w:val="0"/>
        <w:rPr>
          <w:rFonts w:eastAsia="Times New Roman"/>
          <w:b/>
          <w:bCs/>
          <w:sz w:val="22"/>
          <w:szCs w:val="22"/>
          <w:lang w:eastAsia="lt-LT"/>
        </w:rPr>
      </w:pPr>
      <w:bookmarkStart w:id="0" w:name="_Toc152166880"/>
    </w:p>
    <w:p w14:paraId="6BCE78C8" w14:textId="452DEC19" w:rsidR="00FC0103" w:rsidRPr="00EE1F01" w:rsidRDefault="00FC0103" w:rsidP="00BB40D1">
      <w:pPr>
        <w:keepNext/>
        <w:ind w:firstLine="0"/>
        <w:jc w:val="center"/>
        <w:outlineLvl w:val="0"/>
        <w:rPr>
          <w:rFonts w:eastAsia="Times New Roman"/>
          <w:b/>
          <w:bCs/>
          <w:sz w:val="22"/>
          <w:szCs w:val="22"/>
          <w:lang w:eastAsia="lt-LT"/>
        </w:rPr>
      </w:pPr>
      <w:r>
        <w:rPr>
          <w:rFonts w:eastAsia="Times New Roman"/>
          <w:b/>
          <w:bCs/>
          <w:sz w:val="22"/>
          <w:szCs w:val="22"/>
          <w:lang w:eastAsia="lt-LT"/>
        </w:rPr>
        <w:t>TECHNINĖ SPECIFIKACIJA</w:t>
      </w:r>
      <w:r>
        <w:rPr>
          <w:rFonts w:eastAsia="Times New Roman"/>
          <w:b/>
          <w:bCs/>
          <w:sz w:val="22"/>
          <w:szCs w:val="22"/>
          <w:lang w:eastAsia="lt-LT"/>
        </w:rPr>
        <w:br/>
      </w:r>
    </w:p>
    <w:p w14:paraId="44897993" w14:textId="2B943DB9" w:rsidR="0033379A" w:rsidRPr="00CF6E22" w:rsidRDefault="0064615C" w:rsidP="00CF6E22">
      <w:pPr>
        <w:pStyle w:val="Sraopastraipa"/>
        <w:tabs>
          <w:tab w:val="left" w:pos="1134"/>
          <w:tab w:val="left" w:pos="1276"/>
        </w:tabs>
        <w:ind w:left="0"/>
        <w:jc w:val="both"/>
        <w:rPr>
          <w:b/>
          <w:bCs/>
        </w:rPr>
      </w:pPr>
      <w:r w:rsidRPr="00AE165C">
        <w:rPr>
          <w:rFonts w:eastAsia="Times New Roman"/>
          <w:bCs/>
          <w:color w:val="000000"/>
          <w:sz w:val="22"/>
          <w:szCs w:val="22"/>
          <w:lang w:eastAsia="lt-LT"/>
        </w:rPr>
        <w:t xml:space="preserve">1.1. </w:t>
      </w:r>
      <w:r w:rsidR="007D79FB" w:rsidRPr="00AE165C">
        <w:rPr>
          <w:rFonts w:eastAsia="Times New Roman"/>
          <w:bCs/>
          <w:color w:val="000000"/>
          <w:sz w:val="22"/>
          <w:szCs w:val="22"/>
          <w:lang w:eastAsia="lt-LT"/>
        </w:rPr>
        <w:t>Pirkimo objektas</w:t>
      </w:r>
      <w:r w:rsidR="007D79FB" w:rsidRPr="00AE165C">
        <w:rPr>
          <w:rFonts w:eastAsia="Times New Roman"/>
          <w:b/>
          <w:bCs/>
          <w:color w:val="000000"/>
          <w:sz w:val="22"/>
          <w:szCs w:val="22"/>
          <w:lang w:eastAsia="lt-LT"/>
        </w:rPr>
        <w:t xml:space="preserve"> –</w:t>
      </w:r>
      <w:r w:rsidR="00CF6E22">
        <w:rPr>
          <w:rFonts w:eastAsia="Times New Roman"/>
          <w:b/>
          <w:bCs/>
          <w:color w:val="000000"/>
          <w:sz w:val="22"/>
          <w:szCs w:val="22"/>
          <w:lang w:eastAsia="lt-LT"/>
        </w:rPr>
        <w:t xml:space="preserve"> v</w:t>
      </w:r>
      <w:r w:rsidR="00CF6E22" w:rsidRPr="00BA3AB0">
        <w:rPr>
          <w:b/>
          <w:bCs/>
        </w:rPr>
        <w:t xml:space="preserve">inilinė grindų danga – plytelės (pagal </w:t>
      </w:r>
      <w:r w:rsidR="00CC1167">
        <w:rPr>
          <w:b/>
          <w:bCs/>
        </w:rPr>
        <w:t xml:space="preserve">1 </w:t>
      </w:r>
      <w:r w:rsidR="00CF6E22" w:rsidRPr="00BA3AB0">
        <w:rPr>
          <w:b/>
          <w:bCs/>
        </w:rPr>
        <w:t>priedą „Grindų planas patalpose: 1-283, 1-310; Nr. SA.B-01“</w:t>
      </w:r>
      <w:r w:rsidR="00CF6E22">
        <w:rPr>
          <w:b/>
          <w:bCs/>
        </w:rPr>
        <w:t>)</w:t>
      </w:r>
    </w:p>
    <w:p w14:paraId="6DD24B21" w14:textId="14C4280E" w:rsidR="00D32888" w:rsidRDefault="0064615C" w:rsidP="00BA3AB0">
      <w:pPr>
        <w:pStyle w:val="Sraopastraipa"/>
        <w:tabs>
          <w:tab w:val="left" w:pos="851"/>
          <w:tab w:val="left" w:pos="993"/>
          <w:tab w:val="left" w:pos="1134"/>
        </w:tabs>
        <w:ind w:left="-142" w:firstLine="851"/>
        <w:jc w:val="both"/>
        <w:rPr>
          <w:bCs/>
          <w:sz w:val="22"/>
          <w:szCs w:val="22"/>
        </w:rPr>
      </w:pPr>
      <w:r>
        <w:rPr>
          <w:bCs/>
          <w:sz w:val="22"/>
          <w:szCs w:val="22"/>
        </w:rPr>
        <w:t>1.</w:t>
      </w:r>
      <w:r w:rsidR="00D32888">
        <w:rPr>
          <w:bCs/>
          <w:sz w:val="22"/>
          <w:szCs w:val="22"/>
        </w:rPr>
        <w:t>2</w:t>
      </w:r>
      <w:r>
        <w:rPr>
          <w:bCs/>
          <w:sz w:val="22"/>
          <w:szCs w:val="22"/>
        </w:rPr>
        <w:t xml:space="preserve">. </w:t>
      </w:r>
      <w:r w:rsidR="00F368A3">
        <w:rPr>
          <w:bCs/>
          <w:sz w:val="22"/>
          <w:szCs w:val="22"/>
        </w:rPr>
        <w:t>P</w:t>
      </w:r>
      <w:r w:rsidR="00791C77" w:rsidRPr="0033379A">
        <w:rPr>
          <w:bCs/>
          <w:sz w:val="22"/>
          <w:szCs w:val="22"/>
        </w:rPr>
        <w:t xml:space="preserve">rekių kiekis – </w:t>
      </w:r>
      <w:r w:rsidR="00D32888">
        <w:rPr>
          <w:bCs/>
          <w:sz w:val="22"/>
          <w:szCs w:val="22"/>
        </w:rPr>
        <w:t>45</w:t>
      </w:r>
      <w:r w:rsidR="009256C4">
        <w:rPr>
          <w:bCs/>
          <w:sz w:val="22"/>
          <w:szCs w:val="22"/>
        </w:rPr>
        <w:t>4,92</w:t>
      </w:r>
      <w:r w:rsidR="00791C77" w:rsidRPr="0033379A">
        <w:rPr>
          <w:bCs/>
          <w:sz w:val="22"/>
          <w:szCs w:val="22"/>
        </w:rPr>
        <w:t xml:space="preserve"> m</w:t>
      </w:r>
      <w:r w:rsidR="00791C77" w:rsidRPr="0033379A">
        <w:rPr>
          <w:bCs/>
          <w:sz w:val="22"/>
          <w:szCs w:val="22"/>
          <w:vertAlign w:val="superscript"/>
        </w:rPr>
        <w:t>2</w:t>
      </w:r>
      <w:r w:rsidR="00CF6E22">
        <w:rPr>
          <w:bCs/>
          <w:sz w:val="22"/>
          <w:szCs w:val="22"/>
        </w:rPr>
        <w:t>:</w:t>
      </w:r>
    </w:p>
    <w:p w14:paraId="258B3B8A" w14:textId="0DCBC9F6" w:rsidR="00CF6E22" w:rsidRPr="001A3670" w:rsidRDefault="00CF6E22" w:rsidP="005727E4">
      <w:pPr>
        <w:pStyle w:val="Sraopastraipa"/>
        <w:numPr>
          <w:ilvl w:val="0"/>
          <w:numId w:val="1"/>
        </w:numPr>
        <w:tabs>
          <w:tab w:val="left" w:pos="851"/>
          <w:tab w:val="left" w:pos="993"/>
          <w:tab w:val="left" w:pos="1134"/>
        </w:tabs>
        <w:jc w:val="both"/>
        <w:rPr>
          <w:rFonts w:eastAsia="Times New Roman" w:cstheme="minorHAnsi"/>
          <w:lang w:eastAsia="lt-LT"/>
        </w:rPr>
      </w:pPr>
      <w:r w:rsidRPr="001A3670">
        <w:rPr>
          <w:rFonts w:eastAsia="Times New Roman" w:cstheme="minorHAnsi"/>
          <w:lang w:eastAsia="lt-LT"/>
        </w:rPr>
        <w:t>pagrindinė spalva - POLYFLOR / EXPONA / spalva 9135 (</w:t>
      </w:r>
      <w:proofErr w:type="spellStart"/>
      <w:r w:rsidRPr="001A3670">
        <w:rPr>
          <w:rFonts w:eastAsia="Times New Roman" w:cstheme="minorHAnsi"/>
          <w:lang w:eastAsia="lt-LT"/>
        </w:rPr>
        <w:t>wet</w:t>
      </w:r>
      <w:proofErr w:type="spellEnd"/>
      <w:r w:rsidRPr="001A3670">
        <w:rPr>
          <w:rFonts w:eastAsia="Times New Roman" w:cstheme="minorHAnsi"/>
          <w:lang w:eastAsia="lt-LT"/>
        </w:rPr>
        <w:t xml:space="preserve"> </w:t>
      </w:r>
      <w:proofErr w:type="spellStart"/>
      <w:r w:rsidRPr="001A3670">
        <w:rPr>
          <w:rFonts w:eastAsia="Times New Roman" w:cstheme="minorHAnsi"/>
          <w:lang w:eastAsia="lt-LT"/>
        </w:rPr>
        <w:t>cement</w:t>
      </w:r>
      <w:proofErr w:type="spellEnd"/>
      <w:r w:rsidRPr="001A3670">
        <w:rPr>
          <w:rFonts w:eastAsia="Times New Roman" w:cstheme="minorHAnsi"/>
          <w:lang w:eastAsia="lt-LT"/>
        </w:rPr>
        <w:t xml:space="preserve">) </w:t>
      </w:r>
      <w:r w:rsidR="001A3670">
        <w:rPr>
          <w:rFonts w:eastAsia="Times New Roman" w:cstheme="minorHAnsi"/>
          <w:lang w:eastAsia="lt-LT"/>
        </w:rPr>
        <w:t>arba lygi</w:t>
      </w:r>
      <w:r w:rsidR="00C44FFA">
        <w:rPr>
          <w:rFonts w:eastAsia="Times New Roman" w:cstheme="minorHAnsi"/>
          <w:lang w:eastAsia="lt-LT"/>
        </w:rPr>
        <w:t>a</w:t>
      </w:r>
      <w:r w:rsidR="001A3670">
        <w:rPr>
          <w:rFonts w:eastAsia="Times New Roman" w:cstheme="minorHAnsi"/>
          <w:lang w:eastAsia="lt-LT"/>
        </w:rPr>
        <w:t xml:space="preserve">vertė </w:t>
      </w:r>
      <w:r w:rsidRPr="001A3670">
        <w:rPr>
          <w:rFonts w:eastAsia="Times New Roman" w:cstheme="minorHAnsi"/>
          <w:lang w:eastAsia="lt-LT"/>
        </w:rPr>
        <w:t>– 303,28 m</w:t>
      </w:r>
      <w:r w:rsidRPr="001A3670">
        <w:rPr>
          <w:rFonts w:eastAsia="Times New Roman" w:cstheme="minorHAnsi"/>
          <w:vertAlign w:val="superscript"/>
          <w:lang w:eastAsia="lt-LT"/>
        </w:rPr>
        <w:t>2</w:t>
      </w:r>
      <w:r w:rsidRPr="001A3670">
        <w:rPr>
          <w:rFonts w:eastAsia="Times New Roman" w:cstheme="minorHAnsi"/>
          <w:lang w:eastAsia="lt-LT"/>
        </w:rPr>
        <w:t xml:space="preserve"> </w:t>
      </w:r>
    </w:p>
    <w:p w14:paraId="183F1688" w14:textId="24C8CCD6" w:rsidR="00CF6E22" w:rsidRPr="001A3670" w:rsidRDefault="00CF6E22" w:rsidP="005727E4">
      <w:pPr>
        <w:pStyle w:val="Sraopastraipa"/>
        <w:numPr>
          <w:ilvl w:val="0"/>
          <w:numId w:val="1"/>
        </w:numPr>
        <w:tabs>
          <w:tab w:val="left" w:pos="851"/>
          <w:tab w:val="left" w:pos="993"/>
          <w:tab w:val="left" w:pos="1134"/>
        </w:tabs>
        <w:jc w:val="both"/>
        <w:rPr>
          <w:rFonts w:eastAsia="Times New Roman" w:cstheme="minorHAnsi"/>
          <w:lang w:eastAsia="lt-LT"/>
        </w:rPr>
      </w:pPr>
      <w:r w:rsidRPr="001A3670">
        <w:rPr>
          <w:rFonts w:eastAsia="Times New Roman" w:cstheme="minorHAnsi"/>
          <w:lang w:eastAsia="lt-LT"/>
        </w:rPr>
        <w:t>papildoma spalva - POLYFLOR / EXPONA / spalva 9134 (</w:t>
      </w:r>
      <w:proofErr w:type="spellStart"/>
      <w:r w:rsidRPr="001A3670">
        <w:rPr>
          <w:rFonts w:eastAsia="Times New Roman" w:cstheme="minorHAnsi"/>
          <w:lang w:eastAsia="lt-LT"/>
        </w:rPr>
        <w:t>frosted</w:t>
      </w:r>
      <w:proofErr w:type="spellEnd"/>
      <w:r w:rsidRPr="001A3670">
        <w:rPr>
          <w:rFonts w:eastAsia="Times New Roman" w:cstheme="minorHAnsi"/>
          <w:lang w:eastAsia="lt-LT"/>
        </w:rPr>
        <w:t xml:space="preserve"> </w:t>
      </w:r>
      <w:proofErr w:type="spellStart"/>
      <w:r w:rsidRPr="001A3670">
        <w:rPr>
          <w:rFonts w:eastAsia="Times New Roman" w:cstheme="minorHAnsi"/>
          <w:lang w:eastAsia="lt-LT"/>
        </w:rPr>
        <w:t>cement</w:t>
      </w:r>
      <w:proofErr w:type="spellEnd"/>
      <w:r w:rsidRPr="001A3670">
        <w:rPr>
          <w:rFonts w:eastAsia="Times New Roman" w:cstheme="minorHAnsi"/>
          <w:lang w:eastAsia="lt-LT"/>
        </w:rPr>
        <w:t>)</w:t>
      </w:r>
      <w:r w:rsidR="001A3670">
        <w:rPr>
          <w:rFonts w:eastAsia="Times New Roman" w:cstheme="minorHAnsi"/>
          <w:lang w:eastAsia="lt-LT"/>
        </w:rPr>
        <w:t xml:space="preserve"> arba lygiavertė</w:t>
      </w:r>
      <w:r w:rsidRPr="001A3670">
        <w:rPr>
          <w:rFonts w:eastAsia="Times New Roman" w:cstheme="minorHAnsi"/>
          <w:lang w:eastAsia="lt-LT"/>
        </w:rPr>
        <w:t xml:space="preserve"> – 151,64 m</w:t>
      </w:r>
      <w:r w:rsidRPr="001A3670">
        <w:rPr>
          <w:rFonts w:eastAsia="Times New Roman" w:cstheme="minorHAnsi"/>
          <w:vertAlign w:val="superscript"/>
          <w:lang w:eastAsia="lt-LT"/>
        </w:rPr>
        <w:t>2</w:t>
      </w:r>
      <w:r w:rsidRPr="001A3670">
        <w:rPr>
          <w:rFonts w:eastAsia="Times New Roman" w:cstheme="minorHAnsi"/>
          <w:lang w:eastAsia="lt-LT"/>
        </w:rPr>
        <w:t xml:space="preserve"> </w:t>
      </w:r>
    </w:p>
    <w:p w14:paraId="09BBC928" w14:textId="71B2A85C" w:rsidR="0033379A" w:rsidRDefault="00F72290" w:rsidP="00AE165C">
      <w:pPr>
        <w:pStyle w:val="Sraopastraipa"/>
        <w:tabs>
          <w:tab w:val="left" w:pos="1134"/>
          <w:tab w:val="left" w:pos="1276"/>
        </w:tabs>
        <w:ind w:left="-142" w:firstLine="851"/>
        <w:jc w:val="both"/>
        <w:rPr>
          <w:sz w:val="22"/>
          <w:szCs w:val="22"/>
        </w:rPr>
      </w:pPr>
      <w:r>
        <w:rPr>
          <w:bCs/>
          <w:sz w:val="22"/>
          <w:szCs w:val="22"/>
        </w:rPr>
        <w:t>1.</w:t>
      </w:r>
      <w:r w:rsidR="003F5900">
        <w:rPr>
          <w:bCs/>
          <w:sz w:val="22"/>
          <w:szCs w:val="22"/>
        </w:rPr>
        <w:t>3</w:t>
      </w:r>
      <w:r>
        <w:rPr>
          <w:bCs/>
          <w:sz w:val="22"/>
          <w:szCs w:val="22"/>
        </w:rPr>
        <w:t xml:space="preserve">. </w:t>
      </w:r>
      <w:r w:rsidR="00791C77" w:rsidRPr="0033379A">
        <w:rPr>
          <w:bCs/>
          <w:sz w:val="22"/>
          <w:szCs w:val="22"/>
        </w:rPr>
        <w:t xml:space="preserve">Prekių pristatymo vieta – </w:t>
      </w:r>
      <w:r w:rsidR="00D32888">
        <w:rPr>
          <w:bCs/>
          <w:sz w:val="22"/>
          <w:szCs w:val="22"/>
        </w:rPr>
        <w:t>Smėlynės g. 25, Panevėžys</w:t>
      </w:r>
      <w:r w:rsidR="00791C77" w:rsidRPr="0033379A">
        <w:rPr>
          <w:bCs/>
          <w:sz w:val="22"/>
          <w:szCs w:val="22"/>
        </w:rPr>
        <w:t>.</w:t>
      </w:r>
      <w:r w:rsidR="003154CF" w:rsidRPr="003154CF">
        <w:rPr>
          <w:sz w:val="22"/>
          <w:szCs w:val="22"/>
        </w:rPr>
        <w:t xml:space="preserve"> </w:t>
      </w:r>
    </w:p>
    <w:p w14:paraId="758EFC02" w14:textId="33A6D37B" w:rsidR="00AE165C" w:rsidRPr="003F5900" w:rsidRDefault="003F5900" w:rsidP="00EE1F01">
      <w:pPr>
        <w:jc w:val="both"/>
        <w:rPr>
          <w:rFonts w:eastAsia="Times New Roman"/>
          <w:color w:val="000000"/>
          <w:sz w:val="22"/>
          <w:szCs w:val="22"/>
          <w:lang w:eastAsia="lt-LT"/>
        </w:rPr>
      </w:pPr>
      <w:r w:rsidRPr="003F5900">
        <w:rPr>
          <w:rFonts w:eastAsia="Times New Roman"/>
          <w:color w:val="000000"/>
          <w:sz w:val="22"/>
          <w:szCs w:val="22"/>
          <w:lang w:eastAsia="lt-LT"/>
        </w:rPr>
        <w:t>1.4. Techniniai reikalavimai:</w:t>
      </w:r>
    </w:p>
    <w:tbl>
      <w:tblPr>
        <w:tblStyle w:val="Lentelstinklelis"/>
        <w:tblW w:w="0" w:type="auto"/>
        <w:tblInd w:w="-142" w:type="dxa"/>
        <w:tblLook w:val="04A0" w:firstRow="1" w:lastRow="0" w:firstColumn="1" w:lastColumn="0" w:noHBand="0" w:noVBand="1"/>
      </w:tblPr>
      <w:tblGrid>
        <w:gridCol w:w="704"/>
        <w:gridCol w:w="2693"/>
        <w:gridCol w:w="2977"/>
        <w:gridCol w:w="3256"/>
      </w:tblGrid>
      <w:tr w:rsidR="00BA3AB0" w:rsidRPr="009E7D51" w14:paraId="02662690" w14:textId="65DBE637" w:rsidTr="00D77EBC">
        <w:tc>
          <w:tcPr>
            <w:tcW w:w="704" w:type="dxa"/>
          </w:tcPr>
          <w:p w14:paraId="06A31E0A" w14:textId="4FAE0DD3" w:rsidR="00BA3AB0" w:rsidRPr="009E7D51" w:rsidRDefault="00BA3AB0" w:rsidP="00567623">
            <w:pPr>
              <w:pStyle w:val="Sraopastraipa"/>
              <w:tabs>
                <w:tab w:val="left" w:pos="1134"/>
                <w:tab w:val="left" w:pos="1276"/>
              </w:tabs>
              <w:ind w:left="0"/>
              <w:jc w:val="both"/>
              <w:rPr>
                <w:rFonts w:ascii="Times New Roman" w:eastAsia="Times New Roman" w:hAnsi="Times New Roman" w:cs="Times New Roman"/>
                <w:b/>
                <w:lang w:eastAsia="lt-LT"/>
              </w:rPr>
            </w:pPr>
            <w:r w:rsidRPr="009E7D51">
              <w:rPr>
                <w:rFonts w:ascii="Times New Roman" w:eastAsia="Times New Roman" w:hAnsi="Times New Roman" w:cs="Times New Roman"/>
                <w:b/>
                <w:lang w:eastAsia="lt-LT"/>
              </w:rPr>
              <w:t>Eil. Nr.</w:t>
            </w:r>
          </w:p>
        </w:tc>
        <w:tc>
          <w:tcPr>
            <w:tcW w:w="2693" w:type="dxa"/>
          </w:tcPr>
          <w:p w14:paraId="3AC415E3" w14:textId="1F5D8C19" w:rsidR="00BA3AB0" w:rsidRPr="009E7D51" w:rsidRDefault="00BA3AB0" w:rsidP="00567623">
            <w:pPr>
              <w:pStyle w:val="Sraopastraipa"/>
              <w:tabs>
                <w:tab w:val="left" w:pos="1134"/>
                <w:tab w:val="left" w:pos="1276"/>
              </w:tabs>
              <w:ind w:left="0"/>
              <w:jc w:val="both"/>
              <w:rPr>
                <w:rFonts w:ascii="Times New Roman" w:eastAsia="Times New Roman" w:hAnsi="Times New Roman" w:cs="Times New Roman"/>
                <w:b/>
                <w:lang w:eastAsia="lt-LT"/>
              </w:rPr>
            </w:pPr>
            <w:r w:rsidRPr="009E7D51">
              <w:rPr>
                <w:rFonts w:ascii="Times New Roman" w:eastAsia="Times New Roman" w:hAnsi="Times New Roman" w:cs="Times New Roman"/>
                <w:b/>
                <w:lang w:eastAsia="lt-LT"/>
              </w:rPr>
              <w:t>Prekės parametras</w:t>
            </w:r>
          </w:p>
        </w:tc>
        <w:tc>
          <w:tcPr>
            <w:tcW w:w="2977" w:type="dxa"/>
          </w:tcPr>
          <w:p w14:paraId="0F887E68" w14:textId="1793983F" w:rsidR="00BA3AB0" w:rsidRPr="009E7D51" w:rsidRDefault="00C166DF" w:rsidP="00567623">
            <w:pPr>
              <w:pStyle w:val="Sraopastraipa"/>
              <w:tabs>
                <w:tab w:val="left" w:pos="1134"/>
                <w:tab w:val="left" w:pos="1276"/>
              </w:tabs>
              <w:ind w:left="0"/>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S</w:t>
            </w:r>
            <w:r w:rsidR="00BA3AB0" w:rsidRPr="009E7D51">
              <w:rPr>
                <w:rFonts w:ascii="Times New Roman" w:eastAsia="Times New Roman" w:hAnsi="Times New Roman" w:cs="Times New Roman"/>
                <w:b/>
                <w:lang w:eastAsia="lt-LT"/>
              </w:rPr>
              <w:t>tandart</w:t>
            </w:r>
            <w:r>
              <w:rPr>
                <w:rFonts w:ascii="Times New Roman" w:eastAsia="Times New Roman" w:hAnsi="Times New Roman" w:cs="Times New Roman"/>
                <w:b/>
                <w:lang w:eastAsia="lt-LT"/>
              </w:rPr>
              <w:t>as</w:t>
            </w:r>
          </w:p>
        </w:tc>
        <w:tc>
          <w:tcPr>
            <w:tcW w:w="3256" w:type="dxa"/>
          </w:tcPr>
          <w:p w14:paraId="401BAF09" w14:textId="38126202" w:rsidR="00BA3AB0" w:rsidRPr="009E7D51" w:rsidRDefault="00BA3AB0" w:rsidP="00567623">
            <w:pPr>
              <w:pStyle w:val="Sraopastraipa"/>
              <w:tabs>
                <w:tab w:val="left" w:pos="1134"/>
                <w:tab w:val="left" w:pos="1276"/>
              </w:tabs>
              <w:ind w:left="0"/>
              <w:jc w:val="both"/>
              <w:rPr>
                <w:rFonts w:ascii="Times New Roman" w:hAnsi="Times New Roman" w:cs="Times New Roman"/>
                <w:b/>
              </w:rPr>
            </w:pPr>
            <w:r w:rsidRPr="009E7D51">
              <w:rPr>
                <w:rFonts w:ascii="Times New Roman" w:hAnsi="Times New Roman" w:cs="Times New Roman"/>
                <w:b/>
              </w:rPr>
              <w:t>Reikalaujama parametro charakteristika</w:t>
            </w:r>
            <w:r w:rsidR="00C166DF">
              <w:rPr>
                <w:rFonts w:ascii="Times New Roman" w:hAnsi="Times New Roman" w:cs="Times New Roman"/>
                <w:b/>
              </w:rPr>
              <w:t xml:space="preserve"> (p</w:t>
            </w:r>
            <w:r w:rsidR="00C166DF" w:rsidRPr="009E7D51">
              <w:rPr>
                <w:rFonts w:ascii="Times New Roman" w:eastAsia="Times New Roman" w:hAnsi="Times New Roman" w:cs="Times New Roman"/>
                <w:b/>
                <w:lang w:eastAsia="lt-LT"/>
              </w:rPr>
              <w:t>agal nurodytą standartą</w:t>
            </w:r>
            <w:r w:rsidR="00C166DF">
              <w:rPr>
                <w:rFonts w:ascii="Times New Roman" w:eastAsia="Times New Roman" w:hAnsi="Times New Roman" w:cs="Times New Roman"/>
                <w:b/>
                <w:lang w:eastAsia="lt-LT"/>
              </w:rPr>
              <w:t xml:space="preserve"> arba lygiavertį)</w:t>
            </w:r>
          </w:p>
        </w:tc>
      </w:tr>
      <w:tr w:rsidR="00533F0D" w:rsidRPr="00533F0D" w14:paraId="6FE26DA2" w14:textId="4A0411A5" w:rsidTr="00D77EBC">
        <w:tc>
          <w:tcPr>
            <w:tcW w:w="704" w:type="dxa"/>
          </w:tcPr>
          <w:p w14:paraId="23E2206E" w14:textId="4894D03C" w:rsidR="00BA3AB0" w:rsidRPr="00533F0D" w:rsidRDefault="00BA3AB0" w:rsidP="00BA3AB0">
            <w:pPr>
              <w:pStyle w:val="Sraopastraipa"/>
              <w:tabs>
                <w:tab w:val="left" w:pos="1134"/>
                <w:tab w:val="left" w:pos="1276"/>
              </w:tabs>
              <w:ind w:left="0"/>
              <w:jc w:val="both"/>
              <w:rPr>
                <w:rFonts w:ascii="Times New Roman" w:eastAsia="Times New Roman" w:hAnsi="Times New Roman" w:cs="Times New Roman"/>
                <w:bCs/>
                <w:lang w:eastAsia="lt-LT"/>
              </w:rPr>
            </w:pPr>
            <w:r w:rsidRPr="00533F0D">
              <w:rPr>
                <w:rFonts w:ascii="Times New Roman" w:eastAsia="Times New Roman" w:hAnsi="Times New Roman" w:cs="Times New Roman"/>
                <w:bCs/>
                <w:lang w:eastAsia="lt-LT"/>
              </w:rPr>
              <w:t>1</w:t>
            </w:r>
          </w:p>
        </w:tc>
        <w:tc>
          <w:tcPr>
            <w:tcW w:w="2693" w:type="dxa"/>
          </w:tcPr>
          <w:p w14:paraId="3502E5B2" w14:textId="4ACD401B" w:rsidR="00BA3AB0" w:rsidRPr="00533F0D" w:rsidRDefault="00BA3AB0" w:rsidP="00BA3AB0">
            <w:pPr>
              <w:pStyle w:val="Sraopastraipa"/>
              <w:tabs>
                <w:tab w:val="left" w:pos="1134"/>
                <w:tab w:val="left" w:pos="1276"/>
              </w:tabs>
              <w:ind w:left="0"/>
              <w:jc w:val="both"/>
              <w:rPr>
                <w:rFonts w:ascii="Times New Roman" w:eastAsia="Times New Roman" w:hAnsi="Times New Roman" w:cs="Times New Roman"/>
                <w:bCs/>
                <w:lang w:eastAsia="lt-LT"/>
              </w:rPr>
            </w:pPr>
            <w:r w:rsidRPr="00533F0D">
              <w:rPr>
                <w:rFonts w:ascii="Times New Roman" w:eastAsia="Times New Roman" w:hAnsi="Times New Roman" w:cs="Times New Roman"/>
                <w:bCs/>
                <w:lang w:eastAsia="lt-LT"/>
              </w:rPr>
              <w:t xml:space="preserve">Dydis </w:t>
            </w:r>
          </w:p>
        </w:tc>
        <w:tc>
          <w:tcPr>
            <w:tcW w:w="2977" w:type="dxa"/>
          </w:tcPr>
          <w:p w14:paraId="4B329DF4" w14:textId="247576A5" w:rsidR="00BA3AB0" w:rsidRPr="00533F0D" w:rsidRDefault="00BA3AB0" w:rsidP="00533F0D">
            <w:pPr>
              <w:pStyle w:val="Sraopastraipa"/>
              <w:tabs>
                <w:tab w:val="left" w:pos="1134"/>
                <w:tab w:val="left" w:pos="1276"/>
              </w:tabs>
              <w:ind w:left="0"/>
              <w:jc w:val="center"/>
              <w:rPr>
                <w:rFonts w:ascii="Times New Roman" w:eastAsia="Times New Roman" w:hAnsi="Times New Roman" w:cs="Times New Roman"/>
                <w:bCs/>
                <w:lang w:eastAsia="lt-LT"/>
              </w:rPr>
            </w:pPr>
            <w:r w:rsidRPr="00533F0D">
              <w:rPr>
                <w:rFonts w:ascii="Times New Roman" w:eastAsia="Times New Roman" w:hAnsi="Times New Roman" w:cs="Times New Roman"/>
                <w:bCs/>
                <w:lang w:eastAsia="lt-LT"/>
              </w:rPr>
              <w:t>x</w:t>
            </w:r>
          </w:p>
        </w:tc>
        <w:tc>
          <w:tcPr>
            <w:tcW w:w="3256" w:type="dxa"/>
          </w:tcPr>
          <w:p w14:paraId="1925B2FF" w14:textId="3E09EF6E" w:rsidR="00BA3AB0" w:rsidRPr="00533F0D" w:rsidRDefault="00BA3AB0" w:rsidP="00BA3AB0">
            <w:pPr>
              <w:pStyle w:val="Sraopastraipa"/>
              <w:tabs>
                <w:tab w:val="left" w:pos="1134"/>
                <w:tab w:val="left" w:pos="1276"/>
              </w:tabs>
              <w:ind w:left="0"/>
              <w:jc w:val="both"/>
              <w:rPr>
                <w:rFonts w:ascii="Times New Roman" w:eastAsia="Times New Roman" w:hAnsi="Times New Roman" w:cs="Times New Roman"/>
                <w:bCs/>
                <w:lang w:eastAsia="lt-LT"/>
              </w:rPr>
            </w:pPr>
            <w:r w:rsidRPr="00533F0D">
              <w:rPr>
                <w:rFonts w:ascii="Times New Roman" w:eastAsia="Times New Roman" w:hAnsi="Times New Roman" w:cs="Times New Roman"/>
                <w:bCs/>
                <w:lang w:eastAsia="lt-LT"/>
              </w:rPr>
              <w:t>609,6 mm x 1219,2 mm</w:t>
            </w:r>
            <w:r w:rsidR="008C0C7F" w:rsidRPr="00533F0D">
              <w:rPr>
                <w:rFonts w:ascii="Times New Roman" w:eastAsia="Times New Roman" w:hAnsi="Times New Roman" w:cs="Times New Roman"/>
                <w:bCs/>
                <w:lang w:eastAsia="lt-LT"/>
              </w:rPr>
              <w:t xml:space="preserve"> (± 0,1 mm)</w:t>
            </w:r>
          </w:p>
        </w:tc>
      </w:tr>
      <w:tr w:rsidR="008C0C7F" w:rsidRPr="008C0C7F" w14:paraId="0F51EDFE" w14:textId="77777777" w:rsidTr="00D77EBC">
        <w:tc>
          <w:tcPr>
            <w:tcW w:w="704" w:type="dxa"/>
          </w:tcPr>
          <w:p w14:paraId="3661C4D6" w14:textId="43758BE4"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2</w:t>
            </w:r>
          </w:p>
        </w:tc>
        <w:tc>
          <w:tcPr>
            <w:tcW w:w="2693" w:type="dxa"/>
          </w:tcPr>
          <w:p w14:paraId="5FC906A1" w14:textId="6934D99B"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Storis</w:t>
            </w:r>
          </w:p>
        </w:tc>
        <w:tc>
          <w:tcPr>
            <w:tcW w:w="2977" w:type="dxa"/>
          </w:tcPr>
          <w:p w14:paraId="3E1033DE" w14:textId="26D8FA54"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ISO 24346 (EN 428)</w:t>
            </w:r>
            <w:r w:rsidR="00E3511F" w:rsidRPr="008C0C7F">
              <w:rPr>
                <w:rFonts w:ascii="Times New Roman" w:eastAsia="Times New Roman" w:hAnsi="Times New Roman" w:cs="Times New Roman"/>
                <w:bCs/>
                <w:lang w:eastAsia="lt-LT"/>
              </w:rPr>
              <w:t xml:space="preserve"> arba lygiavertis</w:t>
            </w:r>
          </w:p>
        </w:tc>
        <w:tc>
          <w:tcPr>
            <w:tcW w:w="3256" w:type="dxa"/>
          </w:tcPr>
          <w:p w14:paraId="0EA29C46" w14:textId="476AF0AB"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3,00 mm</w:t>
            </w:r>
            <w:r w:rsidR="008C0C7F" w:rsidRPr="008C0C7F">
              <w:rPr>
                <w:rFonts w:ascii="Times New Roman" w:eastAsia="Times New Roman" w:hAnsi="Times New Roman" w:cs="Times New Roman"/>
                <w:bCs/>
                <w:lang w:eastAsia="lt-LT"/>
              </w:rPr>
              <w:t xml:space="preserve"> (± 0,05 mm)</w:t>
            </w:r>
          </w:p>
        </w:tc>
      </w:tr>
      <w:tr w:rsidR="008C0C7F" w:rsidRPr="008C0C7F" w14:paraId="7363CB98" w14:textId="5650A21F" w:rsidTr="00D77EBC">
        <w:tc>
          <w:tcPr>
            <w:tcW w:w="704" w:type="dxa"/>
          </w:tcPr>
          <w:p w14:paraId="6FF25686" w14:textId="0F848971"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3</w:t>
            </w:r>
          </w:p>
        </w:tc>
        <w:tc>
          <w:tcPr>
            <w:tcW w:w="2693" w:type="dxa"/>
          </w:tcPr>
          <w:p w14:paraId="3EEE3A88" w14:textId="247F7C37"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Dėvimasis sluoksnis</w:t>
            </w:r>
          </w:p>
        </w:tc>
        <w:tc>
          <w:tcPr>
            <w:tcW w:w="2977" w:type="dxa"/>
          </w:tcPr>
          <w:p w14:paraId="544843F4" w14:textId="123F634B"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ISO 24340 (EN 429)</w:t>
            </w:r>
            <w:r w:rsidR="00E3511F" w:rsidRPr="008C0C7F">
              <w:rPr>
                <w:rFonts w:ascii="Times New Roman" w:eastAsia="Times New Roman" w:hAnsi="Times New Roman" w:cs="Times New Roman"/>
                <w:bCs/>
                <w:lang w:eastAsia="lt-LT"/>
              </w:rPr>
              <w:t xml:space="preserve"> arba lygiavertis</w:t>
            </w:r>
          </w:p>
        </w:tc>
        <w:tc>
          <w:tcPr>
            <w:tcW w:w="3256" w:type="dxa"/>
          </w:tcPr>
          <w:p w14:paraId="6E687605" w14:textId="1F1BFC53" w:rsidR="00CF6E22" w:rsidRPr="008C0C7F" w:rsidRDefault="003E343A"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 xml:space="preserve">Ne mažiau </w:t>
            </w:r>
            <w:r w:rsidR="00CF6E22" w:rsidRPr="008C0C7F">
              <w:rPr>
                <w:rFonts w:ascii="Times New Roman" w:eastAsia="Times New Roman" w:hAnsi="Times New Roman" w:cs="Times New Roman"/>
                <w:bCs/>
                <w:lang w:eastAsia="lt-LT"/>
              </w:rPr>
              <w:t>0,70 mm</w:t>
            </w:r>
          </w:p>
        </w:tc>
      </w:tr>
      <w:tr w:rsidR="008C0C7F" w:rsidRPr="008C0C7F" w14:paraId="44897456" w14:textId="38849A33" w:rsidTr="00D77EBC">
        <w:tc>
          <w:tcPr>
            <w:tcW w:w="704" w:type="dxa"/>
          </w:tcPr>
          <w:p w14:paraId="5C94D171" w14:textId="6A995ED5"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4</w:t>
            </w:r>
          </w:p>
        </w:tc>
        <w:tc>
          <w:tcPr>
            <w:tcW w:w="2693" w:type="dxa"/>
          </w:tcPr>
          <w:p w14:paraId="5433C3FA" w14:textId="7C00CE1D"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Bendras svoris</w:t>
            </w:r>
          </w:p>
        </w:tc>
        <w:tc>
          <w:tcPr>
            <w:tcW w:w="2977" w:type="dxa"/>
          </w:tcPr>
          <w:p w14:paraId="60F2252F" w14:textId="0058D339"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ISO 23997 (EN 430)</w:t>
            </w:r>
            <w:r w:rsidR="00E3511F" w:rsidRPr="008C0C7F">
              <w:rPr>
                <w:rFonts w:ascii="Times New Roman" w:eastAsia="Times New Roman" w:hAnsi="Times New Roman" w:cs="Times New Roman"/>
                <w:bCs/>
                <w:lang w:eastAsia="lt-LT"/>
              </w:rPr>
              <w:t xml:space="preserve"> arba lygiavertis</w:t>
            </w:r>
          </w:p>
        </w:tc>
        <w:tc>
          <w:tcPr>
            <w:tcW w:w="3256" w:type="dxa"/>
          </w:tcPr>
          <w:p w14:paraId="521C5E15" w14:textId="6E6AB281" w:rsidR="00CF6E22" w:rsidRPr="008C0C7F" w:rsidRDefault="003E343A"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 xml:space="preserve">Ne mažiau </w:t>
            </w:r>
            <w:r w:rsidR="00CF6E22" w:rsidRPr="008C0C7F">
              <w:rPr>
                <w:rFonts w:ascii="Times New Roman" w:eastAsia="Times New Roman" w:hAnsi="Times New Roman" w:cs="Times New Roman"/>
                <w:bCs/>
                <w:lang w:eastAsia="lt-LT"/>
              </w:rPr>
              <w:t>5100 g/m</w:t>
            </w:r>
            <w:r w:rsidR="00CF6E22" w:rsidRPr="008C0C7F">
              <w:rPr>
                <w:rFonts w:ascii="Times New Roman" w:eastAsia="Times New Roman" w:hAnsi="Times New Roman" w:cs="Times New Roman"/>
                <w:bCs/>
                <w:vertAlign w:val="superscript"/>
                <w:lang w:eastAsia="lt-LT"/>
              </w:rPr>
              <w:t>2</w:t>
            </w:r>
          </w:p>
        </w:tc>
      </w:tr>
      <w:tr w:rsidR="008C0C7F" w:rsidRPr="008C0C7F" w14:paraId="7B5A288C" w14:textId="25523761" w:rsidTr="00D77EBC">
        <w:tc>
          <w:tcPr>
            <w:tcW w:w="704" w:type="dxa"/>
          </w:tcPr>
          <w:p w14:paraId="6840CF2C" w14:textId="18D806B8"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5</w:t>
            </w:r>
          </w:p>
        </w:tc>
        <w:tc>
          <w:tcPr>
            <w:tcW w:w="2693" w:type="dxa"/>
          </w:tcPr>
          <w:p w14:paraId="1958B336" w14:textId="3182401A"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Dėvėjimo klasė</w:t>
            </w:r>
          </w:p>
        </w:tc>
        <w:tc>
          <w:tcPr>
            <w:tcW w:w="2977" w:type="dxa"/>
          </w:tcPr>
          <w:p w14:paraId="7ADFEB7E" w14:textId="60A9408E"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vertAlign w:val="superscript"/>
                <w:lang w:eastAsia="lt-LT"/>
              </w:rPr>
            </w:pPr>
            <w:r w:rsidRPr="008C0C7F">
              <w:rPr>
                <w:rFonts w:ascii="Times New Roman" w:eastAsia="Times New Roman" w:hAnsi="Times New Roman" w:cs="Times New Roman"/>
                <w:bCs/>
                <w:lang w:eastAsia="lt-LT"/>
              </w:rPr>
              <w:t>ISO 10874 (EN 685)</w:t>
            </w:r>
            <w:r w:rsidR="00E3511F" w:rsidRPr="008C0C7F">
              <w:rPr>
                <w:rFonts w:ascii="Times New Roman" w:eastAsia="Times New Roman" w:hAnsi="Times New Roman" w:cs="Times New Roman"/>
                <w:bCs/>
                <w:lang w:eastAsia="lt-LT"/>
              </w:rPr>
              <w:t xml:space="preserve"> arba lygiavertis</w:t>
            </w:r>
          </w:p>
        </w:tc>
        <w:tc>
          <w:tcPr>
            <w:tcW w:w="3256" w:type="dxa"/>
          </w:tcPr>
          <w:p w14:paraId="5E233F5B" w14:textId="7C9FD699" w:rsidR="00CF6E22" w:rsidRPr="008C0C7F" w:rsidRDefault="003E343A"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Ne žem</w:t>
            </w:r>
            <w:r w:rsidR="008C0C7F" w:rsidRPr="008C0C7F">
              <w:rPr>
                <w:rFonts w:ascii="Times New Roman" w:eastAsia="Times New Roman" w:hAnsi="Times New Roman" w:cs="Times New Roman"/>
                <w:bCs/>
                <w:lang w:eastAsia="lt-LT"/>
              </w:rPr>
              <w:t>esnė</w:t>
            </w:r>
            <w:r w:rsidRPr="008C0C7F">
              <w:rPr>
                <w:rFonts w:ascii="Times New Roman" w:eastAsia="Times New Roman" w:hAnsi="Times New Roman" w:cs="Times New Roman"/>
                <w:bCs/>
                <w:lang w:eastAsia="lt-LT"/>
              </w:rPr>
              <w:t xml:space="preserve"> </w:t>
            </w:r>
            <w:r w:rsidR="00CF6E22" w:rsidRPr="008C0C7F">
              <w:rPr>
                <w:rFonts w:ascii="Times New Roman" w:eastAsia="Times New Roman" w:hAnsi="Times New Roman" w:cs="Times New Roman"/>
                <w:bCs/>
                <w:lang w:eastAsia="lt-LT"/>
              </w:rPr>
              <w:t>43</w:t>
            </w:r>
          </w:p>
        </w:tc>
      </w:tr>
      <w:tr w:rsidR="008C0C7F" w:rsidRPr="008C0C7F" w14:paraId="3228689A" w14:textId="09426BF7" w:rsidTr="00D77EBC">
        <w:tc>
          <w:tcPr>
            <w:tcW w:w="704" w:type="dxa"/>
          </w:tcPr>
          <w:p w14:paraId="4CD272BA" w14:textId="3286858E"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6</w:t>
            </w:r>
          </w:p>
        </w:tc>
        <w:tc>
          <w:tcPr>
            <w:tcW w:w="2693" w:type="dxa"/>
          </w:tcPr>
          <w:p w14:paraId="40882AC1" w14:textId="015B95D9"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Atsparumas sl</w:t>
            </w:r>
            <w:r w:rsidR="003E343A" w:rsidRPr="008C0C7F">
              <w:rPr>
                <w:rFonts w:ascii="Times New Roman" w:eastAsia="Times New Roman" w:hAnsi="Times New Roman" w:cs="Times New Roman"/>
                <w:bCs/>
                <w:lang w:eastAsia="lt-LT"/>
              </w:rPr>
              <w:t>y</w:t>
            </w:r>
            <w:r w:rsidRPr="008C0C7F">
              <w:rPr>
                <w:rFonts w:ascii="Times New Roman" w:eastAsia="Times New Roman" w:hAnsi="Times New Roman" w:cs="Times New Roman"/>
                <w:bCs/>
                <w:lang w:eastAsia="lt-LT"/>
              </w:rPr>
              <w:t>dimui</w:t>
            </w:r>
            <w:r w:rsidR="003E343A" w:rsidRPr="008C0C7F">
              <w:rPr>
                <w:rFonts w:ascii="Times New Roman" w:eastAsia="Times New Roman" w:hAnsi="Times New Roman" w:cs="Times New Roman"/>
                <w:bCs/>
                <w:lang w:eastAsia="lt-LT"/>
              </w:rPr>
              <w:t xml:space="preserve"> </w:t>
            </w:r>
            <w:r w:rsidRPr="008C0C7F">
              <w:rPr>
                <w:rFonts w:ascii="Times New Roman" w:eastAsia="Times New Roman" w:hAnsi="Times New Roman" w:cs="Times New Roman"/>
                <w:bCs/>
                <w:lang w:eastAsia="lt-LT"/>
              </w:rPr>
              <w:t xml:space="preserve"> </w:t>
            </w:r>
          </w:p>
        </w:tc>
        <w:tc>
          <w:tcPr>
            <w:tcW w:w="2977" w:type="dxa"/>
          </w:tcPr>
          <w:p w14:paraId="42DCF825" w14:textId="22E2495F" w:rsidR="00CF6E22" w:rsidRPr="008C0C7F"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 xml:space="preserve">DIN51130 / DIN EN 16165 </w:t>
            </w:r>
            <w:proofErr w:type="spellStart"/>
            <w:r w:rsidRPr="008C0C7F">
              <w:rPr>
                <w:rFonts w:ascii="Times New Roman" w:eastAsia="Times New Roman" w:hAnsi="Times New Roman" w:cs="Times New Roman"/>
                <w:bCs/>
                <w:lang w:eastAsia="lt-LT"/>
              </w:rPr>
              <w:t>Ann.B</w:t>
            </w:r>
            <w:proofErr w:type="spellEnd"/>
            <w:r w:rsidR="00E3511F" w:rsidRPr="008C0C7F">
              <w:rPr>
                <w:rFonts w:ascii="Times New Roman" w:eastAsia="Times New Roman" w:hAnsi="Times New Roman" w:cs="Times New Roman"/>
                <w:bCs/>
                <w:lang w:eastAsia="lt-LT"/>
              </w:rPr>
              <w:t xml:space="preserve"> arba lygiavertis</w:t>
            </w:r>
          </w:p>
        </w:tc>
        <w:tc>
          <w:tcPr>
            <w:tcW w:w="3256" w:type="dxa"/>
          </w:tcPr>
          <w:p w14:paraId="54349767" w14:textId="3E17EF8C" w:rsidR="00CF6E22" w:rsidRPr="008C0C7F" w:rsidRDefault="008C0C7F" w:rsidP="00CF6E22">
            <w:pPr>
              <w:pStyle w:val="Sraopastraipa"/>
              <w:tabs>
                <w:tab w:val="left" w:pos="1134"/>
                <w:tab w:val="left" w:pos="1276"/>
              </w:tabs>
              <w:ind w:left="0"/>
              <w:jc w:val="both"/>
              <w:rPr>
                <w:rFonts w:ascii="Times New Roman" w:eastAsia="Times New Roman" w:hAnsi="Times New Roman" w:cs="Times New Roman"/>
                <w:bCs/>
                <w:lang w:eastAsia="lt-LT"/>
              </w:rPr>
            </w:pPr>
            <w:r w:rsidRPr="008C0C7F">
              <w:rPr>
                <w:rFonts w:ascii="Times New Roman" w:eastAsia="Times New Roman" w:hAnsi="Times New Roman" w:cs="Times New Roman"/>
                <w:bCs/>
                <w:lang w:eastAsia="lt-LT"/>
              </w:rPr>
              <w:t xml:space="preserve">Ne mažesnis kaip </w:t>
            </w:r>
            <w:r w:rsidR="00CF6E22" w:rsidRPr="008C0C7F">
              <w:rPr>
                <w:rFonts w:ascii="Times New Roman" w:eastAsia="Times New Roman" w:hAnsi="Times New Roman" w:cs="Times New Roman"/>
                <w:bCs/>
                <w:lang w:eastAsia="lt-LT"/>
              </w:rPr>
              <w:t>R10</w:t>
            </w:r>
          </w:p>
        </w:tc>
      </w:tr>
      <w:tr w:rsidR="001A55D2" w:rsidRPr="001A55D2" w14:paraId="58F9F9EE" w14:textId="00A13EDC" w:rsidTr="00D77EBC">
        <w:tc>
          <w:tcPr>
            <w:tcW w:w="704" w:type="dxa"/>
          </w:tcPr>
          <w:p w14:paraId="30F79715" w14:textId="6DBE61B7" w:rsidR="00CF6E22" w:rsidRPr="001A55D2"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1A55D2">
              <w:rPr>
                <w:rFonts w:ascii="Times New Roman" w:eastAsia="Times New Roman" w:hAnsi="Times New Roman" w:cs="Times New Roman"/>
                <w:bCs/>
                <w:lang w:eastAsia="lt-LT"/>
              </w:rPr>
              <w:t>7</w:t>
            </w:r>
          </w:p>
        </w:tc>
        <w:tc>
          <w:tcPr>
            <w:tcW w:w="2693" w:type="dxa"/>
          </w:tcPr>
          <w:p w14:paraId="256BCEEE" w14:textId="0DFC1C7D" w:rsidR="00CF6E22" w:rsidRPr="001A55D2"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1A55D2">
              <w:rPr>
                <w:rFonts w:ascii="Times New Roman" w:eastAsia="Times New Roman" w:hAnsi="Times New Roman" w:cs="Times New Roman"/>
                <w:bCs/>
                <w:lang w:eastAsia="lt-LT"/>
              </w:rPr>
              <w:t>Atsparumas trinčiai</w:t>
            </w:r>
          </w:p>
        </w:tc>
        <w:tc>
          <w:tcPr>
            <w:tcW w:w="2977" w:type="dxa"/>
          </w:tcPr>
          <w:p w14:paraId="33EE532F" w14:textId="61BA74E7" w:rsidR="00CF6E22" w:rsidRPr="001A55D2"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1A55D2">
              <w:rPr>
                <w:rFonts w:ascii="Times New Roman" w:eastAsia="Times New Roman" w:hAnsi="Times New Roman" w:cs="Times New Roman"/>
                <w:bCs/>
                <w:lang w:eastAsia="lt-LT"/>
              </w:rPr>
              <w:t>EN 649</w:t>
            </w:r>
            <w:r w:rsidR="00E3511F" w:rsidRPr="001A55D2">
              <w:rPr>
                <w:rFonts w:ascii="Times New Roman" w:eastAsia="Times New Roman" w:hAnsi="Times New Roman" w:cs="Times New Roman"/>
                <w:bCs/>
                <w:lang w:eastAsia="lt-LT"/>
              </w:rPr>
              <w:t xml:space="preserve"> arba lygiavertis</w:t>
            </w:r>
          </w:p>
        </w:tc>
        <w:tc>
          <w:tcPr>
            <w:tcW w:w="3256" w:type="dxa"/>
          </w:tcPr>
          <w:p w14:paraId="44F53BBD" w14:textId="7AAAC1B5" w:rsidR="00CF6E22" w:rsidRPr="001A55D2" w:rsidRDefault="001A55D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1A55D2">
              <w:rPr>
                <w:rFonts w:ascii="Times New Roman" w:eastAsia="Times New Roman" w:hAnsi="Times New Roman" w:cs="Times New Roman"/>
                <w:bCs/>
                <w:lang w:eastAsia="lt-LT"/>
              </w:rPr>
              <w:t xml:space="preserve">Ne žemesnė </w:t>
            </w:r>
            <w:r w:rsidR="00CF6E22" w:rsidRPr="001A55D2">
              <w:rPr>
                <w:rFonts w:ascii="Times New Roman" w:eastAsia="Times New Roman" w:hAnsi="Times New Roman" w:cs="Times New Roman"/>
                <w:bCs/>
                <w:lang w:eastAsia="lt-LT"/>
              </w:rPr>
              <w:t>T grupė</w:t>
            </w:r>
          </w:p>
        </w:tc>
      </w:tr>
      <w:tr w:rsidR="00CF6E22" w:rsidRPr="009E7D51" w14:paraId="4582F3A6" w14:textId="0F0195E2" w:rsidTr="00D77EBC">
        <w:tc>
          <w:tcPr>
            <w:tcW w:w="704" w:type="dxa"/>
          </w:tcPr>
          <w:p w14:paraId="6C7BC70F" w14:textId="3BB78E1C" w:rsidR="00CF6E22" w:rsidRPr="009E7D51"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9E7D51">
              <w:rPr>
                <w:rFonts w:ascii="Times New Roman" w:eastAsia="Times New Roman" w:hAnsi="Times New Roman" w:cs="Times New Roman"/>
                <w:bCs/>
                <w:lang w:eastAsia="lt-LT"/>
              </w:rPr>
              <w:t>8</w:t>
            </w:r>
          </w:p>
        </w:tc>
        <w:tc>
          <w:tcPr>
            <w:tcW w:w="2693" w:type="dxa"/>
          </w:tcPr>
          <w:p w14:paraId="63907419" w14:textId="75A5962C" w:rsidR="00CF6E22" w:rsidRPr="009E7D51"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9E7D51">
              <w:rPr>
                <w:rFonts w:ascii="Times New Roman" w:eastAsia="Times New Roman" w:hAnsi="Times New Roman" w:cs="Times New Roman"/>
                <w:bCs/>
                <w:lang w:eastAsia="lt-LT"/>
              </w:rPr>
              <w:t>Atsparumas ugniai</w:t>
            </w:r>
          </w:p>
        </w:tc>
        <w:tc>
          <w:tcPr>
            <w:tcW w:w="2977" w:type="dxa"/>
          </w:tcPr>
          <w:p w14:paraId="37C2C16B" w14:textId="79348F74" w:rsidR="00CF6E22" w:rsidRPr="009E7D51"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9E7D51">
              <w:rPr>
                <w:rFonts w:ascii="Times New Roman" w:eastAsia="Times New Roman" w:hAnsi="Times New Roman" w:cs="Times New Roman"/>
                <w:bCs/>
                <w:lang w:eastAsia="lt-LT"/>
              </w:rPr>
              <w:t>EN 13501-1</w:t>
            </w:r>
            <w:r w:rsidR="00E3511F">
              <w:rPr>
                <w:rFonts w:ascii="Times New Roman" w:eastAsia="Times New Roman" w:hAnsi="Times New Roman" w:cs="Times New Roman"/>
                <w:bCs/>
                <w:lang w:eastAsia="lt-LT"/>
              </w:rPr>
              <w:t xml:space="preserve"> arba lygiavertis</w:t>
            </w:r>
          </w:p>
        </w:tc>
        <w:tc>
          <w:tcPr>
            <w:tcW w:w="3256" w:type="dxa"/>
          </w:tcPr>
          <w:p w14:paraId="4ADFC456" w14:textId="2B233973" w:rsidR="00CF6E22" w:rsidRPr="009E7D51" w:rsidRDefault="001A55D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1A55D2">
              <w:rPr>
                <w:rFonts w:ascii="Times New Roman" w:eastAsia="Times New Roman" w:hAnsi="Times New Roman" w:cs="Times New Roman"/>
                <w:bCs/>
                <w:lang w:eastAsia="lt-LT"/>
              </w:rPr>
              <w:t xml:space="preserve">Ne žemesnė </w:t>
            </w:r>
            <w:r w:rsidR="00CF6E22" w:rsidRPr="009E7D51">
              <w:rPr>
                <w:rFonts w:ascii="Times New Roman" w:eastAsia="Times New Roman" w:hAnsi="Times New Roman" w:cs="Times New Roman"/>
                <w:bCs/>
                <w:lang w:eastAsia="lt-LT"/>
              </w:rPr>
              <w:t>Bfl-S1 klasė</w:t>
            </w:r>
            <w:r w:rsidR="003E343A">
              <w:rPr>
                <w:rFonts w:ascii="Times New Roman" w:eastAsia="Times New Roman" w:hAnsi="Times New Roman" w:cs="Times New Roman"/>
                <w:bCs/>
                <w:lang w:eastAsia="lt-LT"/>
              </w:rPr>
              <w:t xml:space="preserve"> </w:t>
            </w:r>
          </w:p>
        </w:tc>
      </w:tr>
      <w:tr w:rsidR="00CF6E22" w:rsidRPr="009E7D51" w14:paraId="34EACC66" w14:textId="057BEACB" w:rsidTr="00D77EBC">
        <w:tc>
          <w:tcPr>
            <w:tcW w:w="704" w:type="dxa"/>
          </w:tcPr>
          <w:p w14:paraId="1B1871FB" w14:textId="0BD39FEB" w:rsidR="00CF6E22" w:rsidRPr="009E7D51"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9E7D51">
              <w:rPr>
                <w:rFonts w:ascii="Times New Roman" w:eastAsia="Times New Roman" w:hAnsi="Times New Roman" w:cs="Times New Roman"/>
                <w:bCs/>
                <w:lang w:eastAsia="lt-LT"/>
              </w:rPr>
              <w:t>9</w:t>
            </w:r>
          </w:p>
        </w:tc>
        <w:tc>
          <w:tcPr>
            <w:tcW w:w="2693" w:type="dxa"/>
          </w:tcPr>
          <w:p w14:paraId="13D9696D" w14:textId="320FE9E4" w:rsidR="00CF6E22" w:rsidRPr="009E7D51"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9E7D51">
              <w:rPr>
                <w:rFonts w:ascii="Times New Roman" w:eastAsia="Times New Roman" w:hAnsi="Times New Roman" w:cs="Times New Roman"/>
                <w:bCs/>
                <w:lang w:eastAsia="lt-LT"/>
              </w:rPr>
              <w:t>Statinis elektrinis polinkis</w:t>
            </w:r>
          </w:p>
        </w:tc>
        <w:tc>
          <w:tcPr>
            <w:tcW w:w="2977" w:type="dxa"/>
          </w:tcPr>
          <w:p w14:paraId="16AE39C4" w14:textId="1CBB4E6E" w:rsidR="00CF6E22" w:rsidRPr="009E7D51"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9E7D51">
              <w:rPr>
                <w:rFonts w:ascii="Times New Roman" w:eastAsia="Times New Roman" w:hAnsi="Times New Roman" w:cs="Times New Roman"/>
                <w:bCs/>
                <w:lang w:eastAsia="lt-LT"/>
              </w:rPr>
              <w:t>EN 1815</w:t>
            </w:r>
            <w:r w:rsidR="00E3511F">
              <w:rPr>
                <w:rFonts w:ascii="Times New Roman" w:eastAsia="Times New Roman" w:hAnsi="Times New Roman" w:cs="Times New Roman"/>
                <w:bCs/>
                <w:lang w:eastAsia="lt-LT"/>
              </w:rPr>
              <w:t xml:space="preserve"> arba lygiavertis</w:t>
            </w:r>
          </w:p>
        </w:tc>
        <w:tc>
          <w:tcPr>
            <w:tcW w:w="3256" w:type="dxa"/>
          </w:tcPr>
          <w:p w14:paraId="7DEB0F29" w14:textId="56BB204E" w:rsidR="00CF6E22" w:rsidRPr="009E7D51"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9E7D51">
              <w:rPr>
                <w:rFonts w:ascii="Times New Roman" w:eastAsia="Times New Roman" w:hAnsi="Times New Roman" w:cs="Times New Roman"/>
                <w:bCs/>
                <w:lang w:eastAsia="lt-LT"/>
              </w:rPr>
              <w:t xml:space="preserve">≤ 2,0 </w:t>
            </w:r>
            <w:proofErr w:type="spellStart"/>
            <w:r w:rsidRPr="009E7D51">
              <w:rPr>
                <w:rFonts w:ascii="Times New Roman" w:eastAsia="Times New Roman" w:hAnsi="Times New Roman" w:cs="Times New Roman"/>
                <w:bCs/>
                <w:lang w:eastAsia="lt-LT"/>
              </w:rPr>
              <w:t>kV</w:t>
            </w:r>
            <w:proofErr w:type="spellEnd"/>
            <w:r w:rsidRPr="009E7D51">
              <w:rPr>
                <w:rFonts w:ascii="Times New Roman" w:eastAsia="Times New Roman" w:hAnsi="Times New Roman" w:cs="Times New Roman"/>
                <w:bCs/>
                <w:lang w:eastAsia="lt-LT"/>
              </w:rPr>
              <w:t xml:space="preserve"> antistatinė</w:t>
            </w:r>
          </w:p>
        </w:tc>
      </w:tr>
      <w:tr w:rsidR="00CF6E22" w:rsidRPr="009E7D51" w14:paraId="4079A4A9" w14:textId="3DB1988C" w:rsidTr="00D77EBC">
        <w:tc>
          <w:tcPr>
            <w:tcW w:w="704" w:type="dxa"/>
          </w:tcPr>
          <w:p w14:paraId="63D95DBB" w14:textId="50AAA262" w:rsidR="00CF6E22" w:rsidRPr="009E7D51"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9E7D51">
              <w:rPr>
                <w:rFonts w:ascii="Times New Roman" w:eastAsia="Times New Roman" w:hAnsi="Times New Roman" w:cs="Times New Roman"/>
                <w:bCs/>
                <w:lang w:eastAsia="lt-LT"/>
              </w:rPr>
              <w:t>10</w:t>
            </w:r>
          </w:p>
        </w:tc>
        <w:tc>
          <w:tcPr>
            <w:tcW w:w="2693" w:type="dxa"/>
          </w:tcPr>
          <w:p w14:paraId="24EDBFDA" w14:textId="63D33C3B" w:rsidR="00CF6E22" w:rsidRPr="009E7D51"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9E7D51">
              <w:rPr>
                <w:rFonts w:ascii="Times New Roman" w:eastAsia="Times New Roman" w:hAnsi="Times New Roman" w:cs="Times New Roman"/>
                <w:bCs/>
                <w:lang w:eastAsia="lt-LT"/>
              </w:rPr>
              <w:t>Liekamasis įspaudas</w:t>
            </w:r>
          </w:p>
        </w:tc>
        <w:tc>
          <w:tcPr>
            <w:tcW w:w="2977" w:type="dxa"/>
          </w:tcPr>
          <w:p w14:paraId="4FE5DDC5" w14:textId="561B0B8B" w:rsidR="00CF6E22" w:rsidRPr="009E7D51"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9E7D51">
              <w:rPr>
                <w:rFonts w:ascii="Times New Roman" w:eastAsia="Times New Roman" w:hAnsi="Times New Roman" w:cs="Times New Roman"/>
                <w:bCs/>
                <w:lang w:eastAsia="lt-LT"/>
              </w:rPr>
              <w:t>ISO 24343-1</w:t>
            </w:r>
            <w:r w:rsidR="00E3511F">
              <w:rPr>
                <w:rFonts w:ascii="Times New Roman" w:eastAsia="Times New Roman" w:hAnsi="Times New Roman" w:cs="Times New Roman"/>
                <w:bCs/>
                <w:lang w:eastAsia="lt-LT"/>
              </w:rPr>
              <w:t xml:space="preserve"> arba lygiavertis</w:t>
            </w:r>
          </w:p>
        </w:tc>
        <w:tc>
          <w:tcPr>
            <w:tcW w:w="3256" w:type="dxa"/>
          </w:tcPr>
          <w:p w14:paraId="6136080D" w14:textId="46FCE71D" w:rsidR="00CF6E22" w:rsidRPr="009E7D51"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9E7D51">
              <w:rPr>
                <w:rFonts w:ascii="Times New Roman" w:eastAsia="Times New Roman" w:hAnsi="Times New Roman" w:cs="Times New Roman"/>
                <w:bCs/>
                <w:lang w:eastAsia="lt-LT"/>
              </w:rPr>
              <w:t>&lt; 0,05 mm</w:t>
            </w:r>
          </w:p>
        </w:tc>
      </w:tr>
      <w:tr w:rsidR="00CF6E22" w:rsidRPr="009E7D51" w14:paraId="381F7903" w14:textId="70DFC8B7" w:rsidTr="00D77EBC">
        <w:tc>
          <w:tcPr>
            <w:tcW w:w="704" w:type="dxa"/>
          </w:tcPr>
          <w:p w14:paraId="532718CE" w14:textId="3D24634B" w:rsidR="00CF6E22" w:rsidRPr="009E7D51"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9E7D51">
              <w:rPr>
                <w:rFonts w:ascii="Times New Roman" w:eastAsia="Times New Roman" w:hAnsi="Times New Roman" w:cs="Times New Roman"/>
                <w:bCs/>
                <w:lang w:eastAsia="lt-LT"/>
              </w:rPr>
              <w:t>11</w:t>
            </w:r>
          </w:p>
        </w:tc>
        <w:tc>
          <w:tcPr>
            <w:tcW w:w="2693" w:type="dxa"/>
          </w:tcPr>
          <w:p w14:paraId="1DEF7D7D" w14:textId="3C2EB759" w:rsidR="00CF6E22" w:rsidRPr="009E7D51"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9E7D51">
              <w:rPr>
                <w:rFonts w:ascii="Times New Roman" w:eastAsia="Times New Roman" w:hAnsi="Times New Roman" w:cs="Times New Roman"/>
                <w:bCs/>
                <w:lang w:eastAsia="lt-LT"/>
              </w:rPr>
              <w:t>Matmenų stabilumas</w:t>
            </w:r>
          </w:p>
        </w:tc>
        <w:tc>
          <w:tcPr>
            <w:tcW w:w="2977" w:type="dxa"/>
          </w:tcPr>
          <w:p w14:paraId="07ADF869" w14:textId="40C068AB" w:rsidR="00CF6E22" w:rsidRPr="009E7D51"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9E7D51">
              <w:rPr>
                <w:rFonts w:ascii="Times New Roman" w:eastAsia="Times New Roman" w:hAnsi="Times New Roman" w:cs="Times New Roman"/>
                <w:bCs/>
                <w:lang w:val="en-US" w:eastAsia="lt-LT"/>
              </w:rPr>
              <w:t>ISO 23999 (EN</w:t>
            </w:r>
            <w:r w:rsidR="001A3670">
              <w:rPr>
                <w:rFonts w:ascii="Times New Roman" w:eastAsia="Times New Roman" w:hAnsi="Times New Roman" w:cs="Times New Roman"/>
                <w:bCs/>
                <w:lang w:val="en-US" w:eastAsia="lt-LT"/>
              </w:rPr>
              <w:t xml:space="preserve"> </w:t>
            </w:r>
            <w:r w:rsidRPr="009E7D51">
              <w:rPr>
                <w:rFonts w:ascii="Times New Roman" w:eastAsia="Times New Roman" w:hAnsi="Times New Roman" w:cs="Times New Roman"/>
                <w:bCs/>
                <w:lang w:val="en-US" w:eastAsia="lt-LT"/>
              </w:rPr>
              <w:t>434)</w:t>
            </w:r>
            <w:r w:rsidR="00E3511F">
              <w:rPr>
                <w:rFonts w:ascii="Times New Roman" w:eastAsia="Times New Roman" w:hAnsi="Times New Roman" w:cs="Times New Roman"/>
                <w:bCs/>
                <w:lang w:val="en-US" w:eastAsia="lt-LT"/>
              </w:rPr>
              <w:t xml:space="preserve"> </w:t>
            </w:r>
            <w:r w:rsidR="00E3511F">
              <w:rPr>
                <w:rFonts w:ascii="Times New Roman" w:eastAsia="Times New Roman" w:hAnsi="Times New Roman" w:cs="Times New Roman"/>
                <w:bCs/>
                <w:lang w:eastAsia="lt-LT"/>
              </w:rPr>
              <w:t>arba lygiavertis</w:t>
            </w:r>
          </w:p>
        </w:tc>
        <w:tc>
          <w:tcPr>
            <w:tcW w:w="3256" w:type="dxa"/>
          </w:tcPr>
          <w:p w14:paraId="54240732" w14:textId="1AAE091F" w:rsidR="00CF6E22" w:rsidRPr="009E7D51" w:rsidRDefault="00CF6E22" w:rsidP="00CF6E22">
            <w:pPr>
              <w:pStyle w:val="Sraopastraipa"/>
              <w:tabs>
                <w:tab w:val="left" w:pos="1134"/>
                <w:tab w:val="left" w:pos="1276"/>
              </w:tabs>
              <w:ind w:left="0"/>
              <w:jc w:val="both"/>
              <w:rPr>
                <w:rFonts w:ascii="Times New Roman" w:eastAsia="Times New Roman" w:hAnsi="Times New Roman" w:cs="Times New Roman"/>
                <w:bCs/>
                <w:lang w:eastAsia="lt-LT"/>
              </w:rPr>
            </w:pPr>
            <w:r w:rsidRPr="009E7D51">
              <w:rPr>
                <w:rFonts w:ascii="Times New Roman" w:eastAsia="Times New Roman" w:hAnsi="Times New Roman" w:cs="Times New Roman"/>
                <w:bCs/>
                <w:lang w:eastAsia="lt-LT"/>
              </w:rPr>
              <w:t xml:space="preserve">≤ 0,10 </w:t>
            </w:r>
            <w:r w:rsidRPr="009E7D51">
              <w:rPr>
                <w:rFonts w:ascii="Times New Roman" w:eastAsia="Times New Roman" w:hAnsi="Times New Roman" w:cs="Times New Roman"/>
                <w:bCs/>
                <w:lang w:val="en-US" w:eastAsia="lt-LT"/>
              </w:rPr>
              <w:t>%</w:t>
            </w:r>
          </w:p>
        </w:tc>
      </w:tr>
      <w:tr w:rsidR="00762A17" w:rsidRPr="00762A17" w14:paraId="74993F09" w14:textId="77777777" w:rsidTr="00D77EBC">
        <w:tc>
          <w:tcPr>
            <w:tcW w:w="704" w:type="dxa"/>
          </w:tcPr>
          <w:p w14:paraId="5EF7922E" w14:textId="66C86B20" w:rsidR="00A42E76" w:rsidRPr="00762A17" w:rsidRDefault="00A42E76" w:rsidP="00CF6E22">
            <w:pPr>
              <w:pStyle w:val="Sraopastraipa"/>
              <w:tabs>
                <w:tab w:val="left" w:pos="1134"/>
                <w:tab w:val="left" w:pos="1276"/>
              </w:tabs>
              <w:ind w:left="0"/>
              <w:jc w:val="both"/>
              <w:rPr>
                <w:rFonts w:ascii="Times New Roman" w:eastAsia="Times New Roman" w:hAnsi="Times New Roman" w:cs="Times New Roman"/>
                <w:bCs/>
                <w:lang w:eastAsia="lt-LT"/>
              </w:rPr>
            </w:pPr>
            <w:r w:rsidRPr="00762A17">
              <w:rPr>
                <w:rFonts w:ascii="Times New Roman" w:eastAsia="Times New Roman" w:hAnsi="Times New Roman" w:cs="Times New Roman"/>
                <w:bCs/>
                <w:lang w:eastAsia="lt-LT"/>
              </w:rPr>
              <w:t>1</w:t>
            </w:r>
            <w:r w:rsidR="001F5E2D" w:rsidRPr="00762A17">
              <w:rPr>
                <w:rFonts w:ascii="Times New Roman" w:eastAsia="Times New Roman" w:hAnsi="Times New Roman" w:cs="Times New Roman"/>
                <w:bCs/>
                <w:lang w:eastAsia="lt-LT"/>
              </w:rPr>
              <w:t>2</w:t>
            </w:r>
          </w:p>
        </w:tc>
        <w:tc>
          <w:tcPr>
            <w:tcW w:w="2693" w:type="dxa"/>
          </w:tcPr>
          <w:p w14:paraId="5AAFE073" w14:textId="18770886" w:rsidR="00A42E76" w:rsidRPr="00762A17" w:rsidRDefault="00A42E76" w:rsidP="00CF6E22">
            <w:pPr>
              <w:pStyle w:val="Sraopastraipa"/>
              <w:tabs>
                <w:tab w:val="left" w:pos="1134"/>
                <w:tab w:val="left" w:pos="1276"/>
              </w:tabs>
              <w:ind w:left="0"/>
              <w:jc w:val="both"/>
              <w:rPr>
                <w:rFonts w:ascii="Times New Roman" w:eastAsia="Times New Roman" w:hAnsi="Times New Roman" w:cs="Times New Roman"/>
                <w:bCs/>
                <w:lang w:eastAsia="lt-LT"/>
              </w:rPr>
            </w:pPr>
            <w:r w:rsidRPr="00762A17">
              <w:rPr>
                <w:rFonts w:ascii="Times New Roman" w:eastAsia="Times New Roman" w:hAnsi="Times New Roman" w:cs="Times New Roman"/>
                <w:bCs/>
                <w:lang w:eastAsia="lt-LT"/>
              </w:rPr>
              <w:t>Atsparumas chemikalams</w:t>
            </w:r>
          </w:p>
        </w:tc>
        <w:tc>
          <w:tcPr>
            <w:tcW w:w="2977" w:type="dxa"/>
          </w:tcPr>
          <w:p w14:paraId="284291A4" w14:textId="504994FB" w:rsidR="00A42E76" w:rsidRPr="00762A17" w:rsidRDefault="00A42E76" w:rsidP="00CF6E22">
            <w:pPr>
              <w:pStyle w:val="Sraopastraipa"/>
              <w:tabs>
                <w:tab w:val="left" w:pos="1134"/>
                <w:tab w:val="left" w:pos="1276"/>
              </w:tabs>
              <w:ind w:left="0"/>
              <w:jc w:val="both"/>
              <w:rPr>
                <w:rFonts w:ascii="Times New Roman" w:eastAsia="Times New Roman" w:hAnsi="Times New Roman" w:cs="Times New Roman"/>
                <w:bCs/>
                <w:lang w:eastAsia="lt-LT"/>
              </w:rPr>
            </w:pPr>
            <w:r w:rsidRPr="00762A17">
              <w:rPr>
                <w:rFonts w:ascii="Times New Roman" w:eastAsia="Times New Roman" w:hAnsi="Times New Roman" w:cs="Times New Roman"/>
                <w:bCs/>
                <w:lang w:eastAsia="lt-LT"/>
              </w:rPr>
              <w:t>ISO 26987 9EN 423) arba lygiavertis</w:t>
            </w:r>
          </w:p>
        </w:tc>
        <w:tc>
          <w:tcPr>
            <w:tcW w:w="3256" w:type="dxa"/>
          </w:tcPr>
          <w:p w14:paraId="1CDA0FB4" w14:textId="7E573AE3" w:rsidR="00A42E76" w:rsidRPr="00762A17" w:rsidRDefault="00A42E76" w:rsidP="00CF6E22">
            <w:pPr>
              <w:pStyle w:val="Sraopastraipa"/>
              <w:tabs>
                <w:tab w:val="left" w:pos="1134"/>
                <w:tab w:val="left" w:pos="1276"/>
              </w:tabs>
              <w:ind w:left="0"/>
              <w:jc w:val="both"/>
              <w:rPr>
                <w:rFonts w:ascii="Times New Roman" w:eastAsia="Times New Roman" w:hAnsi="Times New Roman" w:cs="Times New Roman"/>
                <w:bCs/>
                <w:lang w:eastAsia="lt-LT"/>
              </w:rPr>
            </w:pPr>
            <w:r w:rsidRPr="00762A17">
              <w:rPr>
                <w:rFonts w:ascii="Times New Roman" w:eastAsia="Times New Roman" w:hAnsi="Times New Roman" w:cs="Times New Roman"/>
                <w:bCs/>
                <w:lang w:eastAsia="lt-LT"/>
              </w:rPr>
              <w:t>Ne prastesnis nei geras</w:t>
            </w:r>
          </w:p>
        </w:tc>
      </w:tr>
    </w:tbl>
    <w:p w14:paraId="4982A49A" w14:textId="77777777" w:rsidR="009E7D51" w:rsidRDefault="009E7D51" w:rsidP="009E7D51">
      <w:pPr>
        <w:ind w:firstLine="0"/>
        <w:rPr>
          <w:rFonts w:eastAsia="Times New Roman"/>
          <w:bCs/>
          <w:color w:val="000000"/>
          <w:sz w:val="22"/>
          <w:szCs w:val="22"/>
          <w:lang w:eastAsia="lt-LT"/>
        </w:rPr>
      </w:pPr>
      <w:r w:rsidRPr="009E7D51">
        <w:rPr>
          <w:rFonts w:eastAsia="Times New Roman"/>
          <w:b/>
          <w:color w:val="000000"/>
          <w:sz w:val="22"/>
          <w:szCs w:val="22"/>
          <w:lang w:eastAsia="lt-LT"/>
        </w:rPr>
        <w:t>Pastaba</w:t>
      </w:r>
      <w:r>
        <w:rPr>
          <w:rFonts w:eastAsia="Times New Roman"/>
          <w:bCs/>
          <w:color w:val="000000"/>
          <w:sz w:val="22"/>
          <w:szCs w:val="22"/>
          <w:lang w:eastAsia="lt-LT"/>
        </w:rPr>
        <w:t xml:space="preserve">. </w:t>
      </w:r>
      <w:r w:rsidRPr="0033379A">
        <w:rPr>
          <w:rFonts w:eastAsia="Times New Roman"/>
          <w:bCs/>
          <w:color w:val="000000"/>
          <w:sz w:val="22"/>
          <w:szCs w:val="22"/>
          <w:lang w:eastAsia="lt-LT"/>
        </w:rPr>
        <w:t>Techninėje specifikacijoje nurodyti konkretūs modeliai, tipai, sistemos, sertifikatai ir kt. gali būti pakeisti lygiaverčiais.</w:t>
      </w:r>
    </w:p>
    <w:p w14:paraId="07EFAEDE" w14:textId="348482BA" w:rsidR="002E1742" w:rsidRPr="009E7D51" w:rsidRDefault="002E1742" w:rsidP="009E7D51">
      <w:pPr>
        <w:ind w:firstLine="0"/>
        <w:rPr>
          <w:rFonts w:eastAsia="Times New Roman"/>
          <w:bCs/>
          <w:color w:val="000000"/>
          <w:sz w:val="22"/>
          <w:szCs w:val="22"/>
          <w:lang w:eastAsia="lt-LT"/>
        </w:rPr>
      </w:pPr>
    </w:p>
    <w:p w14:paraId="3B85203B" w14:textId="5B1FFA04" w:rsidR="008251D1" w:rsidRPr="009E7D51" w:rsidRDefault="009E7D51" w:rsidP="009E7D51">
      <w:pPr>
        <w:ind w:firstLine="0"/>
        <w:rPr>
          <w:rFonts w:eastAsia="Times New Roman"/>
          <w:sz w:val="22"/>
          <w:szCs w:val="22"/>
          <w:lang w:eastAsia="lt-LT"/>
        </w:rPr>
      </w:pPr>
      <w:r w:rsidRPr="009E7D51">
        <w:rPr>
          <w:rFonts w:eastAsia="Times New Roman"/>
          <w:b/>
          <w:color w:val="000000"/>
          <w:sz w:val="22"/>
          <w:szCs w:val="22"/>
          <w:lang w:eastAsia="lt-LT"/>
        </w:rPr>
        <w:t>Pastaba</w:t>
      </w:r>
      <w:r w:rsidR="008251D1" w:rsidRPr="009E7D51">
        <w:rPr>
          <w:rFonts w:eastAsia="Times New Roman"/>
          <w:bCs/>
          <w:color w:val="000000"/>
          <w:sz w:val="22"/>
          <w:szCs w:val="22"/>
          <w:lang w:eastAsia="lt-LT"/>
        </w:rPr>
        <w:t xml:space="preserve">. Tiekėjas, kartu su pasiūlymu turi pateikti gamintojo </w:t>
      </w:r>
      <w:r w:rsidR="008A2CE5" w:rsidRPr="009E7D51">
        <w:rPr>
          <w:rFonts w:eastAsia="Times New Roman"/>
          <w:bCs/>
          <w:color w:val="000000"/>
          <w:sz w:val="22"/>
          <w:szCs w:val="22"/>
          <w:lang w:eastAsia="lt-LT"/>
        </w:rPr>
        <w:t>P</w:t>
      </w:r>
      <w:r w:rsidR="008251D1" w:rsidRPr="009E7D51">
        <w:rPr>
          <w:rFonts w:eastAsia="Times New Roman"/>
          <w:bCs/>
          <w:color w:val="000000"/>
          <w:sz w:val="22"/>
          <w:szCs w:val="22"/>
          <w:lang w:eastAsia="lt-LT"/>
        </w:rPr>
        <w:t>rekių aprašymą ar lygiavertį dokumentą (-</w:t>
      </w:r>
      <w:proofErr w:type="spellStart"/>
      <w:r w:rsidR="008251D1" w:rsidRPr="009E7D51">
        <w:rPr>
          <w:rFonts w:eastAsia="Times New Roman"/>
          <w:bCs/>
          <w:color w:val="000000"/>
          <w:sz w:val="22"/>
          <w:szCs w:val="22"/>
          <w:lang w:eastAsia="lt-LT"/>
        </w:rPr>
        <w:t>us</w:t>
      </w:r>
      <w:proofErr w:type="spellEnd"/>
      <w:r w:rsidR="008251D1" w:rsidRPr="009E7D51">
        <w:rPr>
          <w:rFonts w:eastAsia="Times New Roman"/>
          <w:bCs/>
          <w:color w:val="000000"/>
          <w:sz w:val="22"/>
          <w:szCs w:val="22"/>
          <w:lang w:eastAsia="lt-LT"/>
        </w:rPr>
        <w:t xml:space="preserve">), patikimai įrodančius, kad siūloma </w:t>
      </w:r>
      <w:r w:rsidR="008A2CE5" w:rsidRPr="009E7D51">
        <w:rPr>
          <w:rFonts w:eastAsia="Times New Roman"/>
          <w:bCs/>
          <w:color w:val="000000"/>
          <w:sz w:val="22"/>
          <w:szCs w:val="22"/>
          <w:lang w:eastAsia="lt-LT"/>
        </w:rPr>
        <w:t>P</w:t>
      </w:r>
      <w:r w:rsidR="008251D1" w:rsidRPr="009E7D51">
        <w:rPr>
          <w:rFonts w:eastAsia="Times New Roman"/>
          <w:bCs/>
          <w:color w:val="000000"/>
          <w:sz w:val="22"/>
          <w:szCs w:val="22"/>
          <w:lang w:eastAsia="lt-LT"/>
        </w:rPr>
        <w:t>rekė atitinka visus techninėje specifikacijoje</w:t>
      </w:r>
      <w:r w:rsidRPr="009E7D51">
        <w:rPr>
          <w:rFonts w:eastAsia="Times New Roman"/>
          <w:bCs/>
          <w:color w:val="000000"/>
          <w:sz w:val="22"/>
          <w:szCs w:val="22"/>
          <w:lang w:eastAsia="lt-LT"/>
        </w:rPr>
        <w:t xml:space="preserve"> nurodytus</w:t>
      </w:r>
      <w:r w:rsidR="008251D1" w:rsidRPr="008251D1">
        <w:rPr>
          <w:rFonts w:eastAsia="Times New Roman"/>
          <w:b/>
          <w:bCs/>
          <w:sz w:val="22"/>
          <w:szCs w:val="22"/>
          <w:lang w:eastAsia="lt-LT"/>
        </w:rPr>
        <w:t xml:space="preserve"> </w:t>
      </w:r>
      <w:r w:rsidR="008251D1" w:rsidRPr="009E7D51">
        <w:rPr>
          <w:rFonts w:eastAsia="Times New Roman"/>
          <w:sz w:val="22"/>
          <w:szCs w:val="22"/>
          <w:lang w:eastAsia="lt-LT"/>
        </w:rPr>
        <w:t>reikalavimus.</w:t>
      </w:r>
    </w:p>
    <w:p w14:paraId="5D433548" w14:textId="77777777" w:rsidR="002C147F" w:rsidRDefault="002C147F" w:rsidP="002F24E3">
      <w:pPr>
        <w:ind w:firstLine="0"/>
        <w:rPr>
          <w:rFonts w:eastAsia="Times New Roman"/>
          <w:bCs/>
          <w:color w:val="000000"/>
          <w:sz w:val="22"/>
          <w:szCs w:val="22"/>
          <w:lang w:eastAsia="lt-LT"/>
        </w:rPr>
      </w:pPr>
    </w:p>
    <w:p w14:paraId="5A64BF57" w14:textId="6D972269" w:rsidR="002C147F" w:rsidRPr="009E7D51" w:rsidRDefault="002C147F" w:rsidP="002F24E3">
      <w:pPr>
        <w:ind w:firstLine="0"/>
        <w:rPr>
          <w:rFonts w:eastAsia="Times New Roman"/>
          <w:bCs/>
          <w:sz w:val="22"/>
          <w:szCs w:val="22"/>
          <w:lang w:eastAsia="lt-LT"/>
        </w:rPr>
      </w:pPr>
      <w:r w:rsidRPr="009E7D51">
        <w:rPr>
          <w:rFonts w:eastAsia="Times New Roman"/>
          <w:b/>
          <w:sz w:val="22"/>
          <w:szCs w:val="22"/>
          <w:lang w:eastAsia="lt-LT"/>
        </w:rPr>
        <w:t>Pristatymo terminas</w:t>
      </w:r>
      <w:r w:rsidRPr="009E7D51">
        <w:rPr>
          <w:rFonts w:eastAsia="Times New Roman"/>
          <w:bCs/>
          <w:sz w:val="22"/>
          <w:szCs w:val="22"/>
          <w:lang w:eastAsia="lt-LT"/>
        </w:rPr>
        <w:t xml:space="preserve"> </w:t>
      </w:r>
      <w:r w:rsidR="002566AE" w:rsidRPr="009E7D51">
        <w:rPr>
          <w:rFonts w:eastAsia="Times New Roman"/>
          <w:bCs/>
          <w:sz w:val="22"/>
          <w:szCs w:val="22"/>
          <w:lang w:eastAsia="lt-LT"/>
        </w:rPr>
        <w:t>–</w:t>
      </w:r>
      <w:r w:rsidRPr="009E7D51">
        <w:rPr>
          <w:rFonts w:eastAsia="Times New Roman"/>
          <w:bCs/>
          <w:sz w:val="22"/>
          <w:szCs w:val="22"/>
          <w:lang w:eastAsia="lt-LT"/>
        </w:rPr>
        <w:t xml:space="preserve"> </w:t>
      </w:r>
      <w:r w:rsidR="002566AE" w:rsidRPr="009E7D51">
        <w:rPr>
          <w:rFonts w:eastAsia="Times New Roman"/>
          <w:bCs/>
          <w:sz w:val="22"/>
          <w:szCs w:val="22"/>
          <w:lang w:eastAsia="lt-LT"/>
        </w:rPr>
        <w:t>2 mėn.</w:t>
      </w:r>
      <w:r w:rsidR="009E7D51" w:rsidRPr="009E7D51">
        <w:rPr>
          <w:rFonts w:eastAsia="Times New Roman"/>
          <w:bCs/>
          <w:sz w:val="22"/>
          <w:szCs w:val="22"/>
          <w:lang w:eastAsia="lt-LT"/>
        </w:rPr>
        <w:t xml:space="preserve"> nuo sutarties sudarymo.</w:t>
      </w:r>
    </w:p>
    <w:p w14:paraId="25ECD9BE" w14:textId="77777777" w:rsidR="002C147F" w:rsidRDefault="002C147F" w:rsidP="002F24E3">
      <w:pPr>
        <w:ind w:firstLine="0"/>
        <w:rPr>
          <w:b/>
          <w:sz w:val="22"/>
          <w:szCs w:val="22"/>
        </w:rPr>
      </w:pPr>
    </w:p>
    <w:p w14:paraId="1C9A5A36" w14:textId="03C47FC4" w:rsidR="005869AD" w:rsidRPr="004B53B0" w:rsidRDefault="005869AD" w:rsidP="000A0657">
      <w:pPr>
        <w:ind w:firstLine="0"/>
        <w:rPr>
          <w:b/>
          <w:sz w:val="22"/>
          <w:szCs w:val="22"/>
        </w:rPr>
      </w:pPr>
      <w:r w:rsidRPr="004B53B0">
        <w:rPr>
          <w:b/>
          <w:sz w:val="22"/>
          <w:szCs w:val="22"/>
        </w:rPr>
        <w:t xml:space="preserve">Aplinkosauginiai reikalavimai </w:t>
      </w:r>
    </w:p>
    <w:p w14:paraId="1779E95D" w14:textId="1292E82A" w:rsidR="005869AD" w:rsidRDefault="005869AD" w:rsidP="00C82436">
      <w:pPr>
        <w:jc w:val="both"/>
        <w:rPr>
          <w:sz w:val="22"/>
          <w:szCs w:val="22"/>
        </w:rPr>
      </w:pPr>
      <w:r w:rsidRPr="004B53B0">
        <w:rPr>
          <w:sz w:val="22"/>
          <w:szCs w:val="22"/>
        </w:rPr>
        <w:t xml:space="preserve">Perkamai </w:t>
      </w:r>
      <w:r w:rsidR="002430B1">
        <w:rPr>
          <w:sz w:val="22"/>
          <w:szCs w:val="22"/>
        </w:rPr>
        <w:t>P</w:t>
      </w:r>
      <w:r w:rsidR="00E00296">
        <w:rPr>
          <w:sz w:val="22"/>
          <w:szCs w:val="22"/>
        </w:rPr>
        <w:t>r</w:t>
      </w:r>
      <w:r w:rsidR="00E825C4">
        <w:rPr>
          <w:sz w:val="22"/>
          <w:szCs w:val="22"/>
        </w:rPr>
        <w:t>e</w:t>
      </w:r>
      <w:r w:rsidR="00E00296">
        <w:rPr>
          <w:sz w:val="22"/>
          <w:szCs w:val="22"/>
        </w:rPr>
        <w:t>kei</w:t>
      </w:r>
      <w:r w:rsidRPr="004B53B0">
        <w:rPr>
          <w:sz w:val="22"/>
          <w:szCs w:val="22"/>
        </w:rPr>
        <w:t xml:space="preserve"> taikomi </w:t>
      </w:r>
      <w:r w:rsidR="00D01DFC" w:rsidRPr="00D01DFC">
        <w:rPr>
          <w:sz w:val="22"/>
          <w:szCs w:val="22"/>
        </w:rPr>
        <w:t>Lietuvos Respublikos aplinkos ministro 2011 m. birželio 28 d. įsakymo Nr. D1-508 „Dėl Aplinkos apsaugos kriterijų taikymo, vykdant žaliuosius pirkimus, tvarkos aprašo patvirtinimo“</w:t>
      </w:r>
      <w:r w:rsidRPr="004B53B0">
        <w:rPr>
          <w:sz w:val="22"/>
          <w:szCs w:val="22"/>
        </w:rPr>
        <w:t xml:space="preserve">) patvirtinti </w:t>
      </w:r>
      <w:r w:rsidRPr="00D01DFC">
        <w:rPr>
          <w:sz w:val="22"/>
          <w:szCs w:val="22"/>
        </w:rPr>
        <w:t>aplinkos apsaugos kriterijai</w:t>
      </w:r>
      <w:r w:rsidRPr="004B53B0">
        <w:rPr>
          <w:sz w:val="22"/>
          <w:szCs w:val="22"/>
        </w:rPr>
        <w:t xml:space="preserve">, nurodyti Įsakymo </w:t>
      </w:r>
      <w:r w:rsidR="00836DE1">
        <w:rPr>
          <w:sz w:val="22"/>
          <w:szCs w:val="22"/>
        </w:rPr>
        <w:t>II</w:t>
      </w:r>
      <w:r w:rsidRPr="004B53B0">
        <w:rPr>
          <w:sz w:val="22"/>
          <w:szCs w:val="22"/>
        </w:rPr>
        <w:t xml:space="preserve"> skyriaus 4.4.4.</w:t>
      </w:r>
      <w:r w:rsidR="00A01E06">
        <w:rPr>
          <w:sz w:val="22"/>
          <w:szCs w:val="22"/>
        </w:rPr>
        <w:t>5</w:t>
      </w:r>
      <w:r w:rsidRPr="004B53B0">
        <w:rPr>
          <w:sz w:val="22"/>
          <w:szCs w:val="22"/>
        </w:rPr>
        <w:t xml:space="preserve"> punkte:</w:t>
      </w:r>
      <w:r w:rsidR="00A01E06">
        <w:rPr>
          <w:sz w:val="22"/>
          <w:szCs w:val="22"/>
        </w:rPr>
        <w:t xml:space="preserve"> prekė, virtusi atliekomis, tinka paruošti pakartotinai naudoti ar perdirbti.</w:t>
      </w:r>
    </w:p>
    <w:bookmarkEnd w:id="0"/>
    <w:p w14:paraId="70371223" w14:textId="01390043" w:rsidR="00EE456A" w:rsidRDefault="00EE456A" w:rsidP="003E343A">
      <w:pPr>
        <w:jc w:val="both"/>
        <w:rPr>
          <w:i/>
          <w:iCs/>
        </w:rPr>
      </w:pPr>
    </w:p>
    <w:sectPr w:rsidR="00EE456A" w:rsidSect="002E1DBD">
      <w:headerReference w:type="default" r:id="rId11"/>
      <w:footerReference w:type="first" r:id="rId12"/>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49329" w14:textId="77777777" w:rsidR="002E1DBD" w:rsidRDefault="002E1DBD" w:rsidP="00305522">
      <w:r>
        <w:separator/>
      </w:r>
    </w:p>
  </w:endnote>
  <w:endnote w:type="continuationSeparator" w:id="0">
    <w:p w14:paraId="57E9B13E" w14:textId="77777777" w:rsidR="002E1DBD" w:rsidRDefault="002E1DBD"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3F74" w14:textId="77777777" w:rsidR="006368BF" w:rsidRDefault="006368BF">
    <w:pPr>
      <w:pStyle w:val="Porat"/>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228E" w14:textId="77777777" w:rsidR="002E1DBD" w:rsidRDefault="002E1DBD" w:rsidP="00305522">
      <w:r>
        <w:separator/>
      </w:r>
    </w:p>
  </w:footnote>
  <w:footnote w:type="continuationSeparator" w:id="0">
    <w:p w14:paraId="157390C9" w14:textId="77777777" w:rsidR="002E1DBD" w:rsidRDefault="002E1DBD"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2374" w14:textId="05921599" w:rsidR="00DD6C65" w:rsidRPr="00AB19A5" w:rsidRDefault="00AB19A5" w:rsidP="00AB19A5">
    <w:pPr>
      <w:pStyle w:val="Antrats"/>
      <w:jc w:val="right"/>
      <w:rPr>
        <w:sz w:val="22"/>
        <w:szCs w:val="22"/>
        <w:lang w:val="lt-LT"/>
      </w:rPr>
    </w:pPr>
    <w:r w:rsidRPr="00AB19A5">
      <w:rPr>
        <w:sz w:val="22"/>
        <w:szCs w:val="22"/>
        <w:lang w:val="lt-LT"/>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584D"/>
    <w:multiLevelType w:val="hybridMultilevel"/>
    <w:tmpl w:val="2BA4B6B8"/>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762687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27A"/>
    <w:rsid w:val="00004AAD"/>
    <w:rsid w:val="000055CD"/>
    <w:rsid w:val="00006F83"/>
    <w:rsid w:val="00012DBA"/>
    <w:rsid w:val="000146F8"/>
    <w:rsid w:val="0001535D"/>
    <w:rsid w:val="00020F15"/>
    <w:rsid w:val="00021581"/>
    <w:rsid w:val="00021CC1"/>
    <w:rsid w:val="00022008"/>
    <w:rsid w:val="000228F2"/>
    <w:rsid w:val="00023697"/>
    <w:rsid w:val="00031A59"/>
    <w:rsid w:val="00031C2E"/>
    <w:rsid w:val="00032FBC"/>
    <w:rsid w:val="00033E0C"/>
    <w:rsid w:val="00036153"/>
    <w:rsid w:val="00041A7A"/>
    <w:rsid w:val="00042629"/>
    <w:rsid w:val="000434AA"/>
    <w:rsid w:val="00050111"/>
    <w:rsid w:val="00050460"/>
    <w:rsid w:val="0005115C"/>
    <w:rsid w:val="00056A52"/>
    <w:rsid w:val="000626B3"/>
    <w:rsid w:val="00066C8D"/>
    <w:rsid w:val="0006773D"/>
    <w:rsid w:val="0007092A"/>
    <w:rsid w:val="0007197A"/>
    <w:rsid w:val="00072E97"/>
    <w:rsid w:val="00073825"/>
    <w:rsid w:val="000738BB"/>
    <w:rsid w:val="00073B41"/>
    <w:rsid w:val="00073EE7"/>
    <w:rsid w:val="00076FB4"/>
    <w:rsid w:val="00080267"/>
    <w:rsid w:val="00083538"/>
    <w:rsid w:val="00083DD2"/>
    <w:rsid w:val="00086318"/>
    <w:rsid w:val="00087C5C"/>
    <w:rsid w:val="0009182B"/>
    <w:rsid w:val="0009369A"/>
    <w:rsid w:val="00093E45"/>
    <w:rsid w:val="000A007C"/>
    <w:rsid w:val="000A0657"/>
    <w:rsid w:val="000A1CC3"/>
    <w:rsid w:val="000A3421"/>
    <w:rsid w:val="000A3BA2"/>
    <w:rsid w:val="000A4845"/>
    <w:rsid w:val="000A69B4"/>
    <w:rsid w:val="000B1262"/>
    <w:rsid w:val="000B2F0F"/>
    <w:rsid w:val="000B3B73"/>
    <w:rsid w:val="000B50B6"/>
    <w:rsid w:val="000B51DA"/>
    <w:rsid w:val="000C1A99"/>
    <w:rsid w:val="000C1E40"/>
    <w:rsid w:val="000C41A4"/>
    <w:rsid w:val="000C465D"/>
    <w:rsid w:val="000C78E7"/>
    <w:rsid w:val="000D1C26"/>
    <w:rsid w:val="000D1F3E"/>
    <w:rsid w:val="000D4380"/>
    <w:rsid w:val="000E04CE"/>
    <w:rsid w:val="000E0ADD"/>
    <w:rsid w:val="000E14F8"/>
    <w:rsid w:val="000E5B7B"/>
    <w:rsid w:val="000F33BE"/>
    <w:rsid w:val="000F5521"/>
    <w:rsid w:val="000F7E98"/>
    <w:rsid w:val="00100007"/>
    <w:rsid w:val="00102991"/>
    <w:rsid w:val="001039F8"/>
    <w:rsid w:val="00103B5A"/>
    <w:rsid w:val="00103C2C"/>
    <w:rsid w:val="00105363"/>
    <w:rsid w:val="001054AF"/>
    <w:rsid w:val="00110E2A"/>
    <w:rsid w:val="001122FF"/>
    <w:rsid w:val="0011230B"/>
    <w:rsid w:val="00113487"/>
    <w:rsid w:val="00113BB0"/>
    <w:rsid w:val="00117985"/>
    <w:rsid w:val="00121672"/>
    <w:rsid w:val="0012304A"/>
    <w:rsid w:val="00124CBD"/>
    <w:rsid w:val="00125522"/>
    <w:rsid w:val="001260AA"/>
    <w:rsid w:val="0012695C"/>
    <w:rsid w:val="0012715A"/>
    <w:rsid w:val="0012729F"/>
    <w:rsid w:val="00127BDA"/>
    <w:rsid w:val="00132444"/>
    <w:rsid w:val="00132C1D"/>
    <w:rsid w:val="001330B3"/>
    <w:rsid w:val="00134A14"/>
    <w:rsid w:val="00140086"/>
    <w:rsid w:val="001400E8"/>
    <w:rsid w:val="00140FD3"/>
    <w:rsid w:val="0014160E"/>
    <w:rsid w:val="00141EDB"/>
    <w:rsid w:val="0014295D"/>
    <w:rsid w:val="00154AFF"/>
    <w:rsid w:val="00155052"/>
    <w:rsid w:val="0015648F"/>
    <w:rsid w:val="001571C3"/>
    <w:rsid w:val="00161677"/>
    <w:rsid w:val="0016704D"/>
    <w:rsid w:val="00170855"/>
    <w:rsid w:val="001708D7"/>
    <w:rsid w:val="00173147"/>
    <w:rsid w:val="001769A8"/>
    <w:rsid w:val="00176BB8"/>
    <w:rsid w:val="00177079"/>
    <w:rsid w:val="00183987"/>
    <w:rsid w:val="001853B3"/>
    <w:rsid w:val="0019242A"/>
    <w:rsid w:val="00193F22"/>
    <w:rsid w:val="00196721"/>
    <w:rsid w:val="00196E45"/>
    <w:rsid w:val="001971C2"/>
    <w:rsid w:val="001A34BC"/>
    <w:rsid w:val="001A3670"/>
    <w:rsid w:val="001A41C8"/>
    <w:rsid w:val="001A509A"/>
    <w:rsid w:val="001A55D2"/>
    <w:rsid w:val="001B006D"/>
    <w:rsid w:val="001B1394"/>
    <w:rsid w:val="001B2093"/>
    <w:rsid w:val="001B3118"/>
    <w:rsid w:val="001B3B83"/>
    <w:rsid w:val="001B5A9E"/>
    <w:rsid w:val="001B604D"/>
    <w:rsid w:val="001B697C"/>
    <w:rsid w:val="001B73C6"/>
    <w:rsid w:val="001C13FC"/>
    <w:rsid w:val="001C61AF"/>
    <w:rsid w:val="001C63C4"/>
    <w:rsid w:val="001D1142"/>
    <w:rsid w:val="001D3746"/>
    <w:rsid w:val="001D3973"/>
    <w:rsid w:val="001D5FDB"/>
    <w:rsid w:val="001D67DC"/>
    <w:rsid w:val="001D6B0F"/>
    <w:rsid w:val="001D78A9"/>
    <w:rsid w:val="001D7B40"/>
    <w:rsid w:val="001E11A7"/>
    <w:rsid w:val="001E3377"/>
    <w:rsid w:val="001E380F"/>
    <w:rsid w:val="001E3D6C"/>
    <w:rsid w:val="001E639E"/>
    <w:rsid w:val="001E7121"/>
    <w:rsid w:val="001E7611"/>
    <w:rsid w:val="001F5DA5"/>
    <w:rsid w:val="001F5E2D"/>
    <w:rsid w:val="001F727B"/>
    <w:rsid w:val="001F7B42"/>
    <w:rsid w:val="00204416"/>
    <w:rsid w:val="00204570"/>
    <w:rsid w:val="0020462E"/>
    <w:rsid w:val="00204941"/>
    <w:rsid w:val="00210F6B"/>
    <w:rsid w:val="002119D6"/>
    <w:rsid w:val="0021213E"/>
    <w:rsid w:val="00213391"/>
    <w:rsid w:val="00216966"/>
    <w:rsid w:val="00221CB8"/>
    <w:rsid w:val="00222C7D"/>
    <w:rsid w:val="0022464F"/>
    <w:rsid w:val="00225D00"/>
    <w:rsid w:val="0022616D"/>
    <w:rsid w:val="002301CE"/>
    <w:rsid w:val="00233EC9"/>
    <w:rsid w:val="002343CD"/>
    <w:rsid w:val="002413F9"/>
    <w:rsid w:val="002425EF"/>
    <w:rsid w:val="002430B1"/>
    <w:rsid w:val="00245302"/>
    <w:rsid w:val="002500B3"/>
    <w:rsid w:val="00251DCE"/>
    <w:rsid w:val="00253B56"/>
    <w:rsid w:val="00254B85"/>
    <w:rsid w:val="002566AE"/>
    <w:rsid w:val="00260F3A"/>
    <w:rsid w:val="00261973"/>
    <w:rsid w:val="00266231"/>
    <w:rsid w:val="00267BBD"/>
    <w:rsid w:val="00267FFD"/>
    <w:rsid w:val="00270DAE"/>
    <w:rsid w:val="0027273D"/>
    <w:rsid w:val="00272B49"/>
    <w:rsid w:val="00273F5B"/>
    <w:rsid w:val="00273FF2"/>
    <w:rsid w:val="00276DCF"/>
    <w:rsid w:val="00277082"/>
    <w:rsid w:val="0028287E"/>
    <w:rsid w:val="00284F46"/>
    <w:rsid w:val="00286092"/>
    <w:rsid w:val="00297B33"/>
    <w:rsid w:val="002A3FBD"/>
    <w:rsid w:val="002A4DF4"/>
    <w:rsid w:val="002A5291"/>
    <w:rsid w:val="002B170A"/>
    <w:rsid w:val="002B1F71"/>
    <w:rsid w:val="002B3598"/>
    <w:rsid w:val="002B4D2A"/>
    <w:rsid w:val="002B5473"/>
    <w:rsid w:val="002B56F2"/>
    <w:rsid w:val="002B60F6"/>
    <w:rsid w:val="002B7C62"/>
    <w:rsid w:val="002C147F"/>
    <w:rsid w:val="002C153A"/>
    <w:rsid w:val="002C284B"/>
    <w:rsid w:val="002C47FD"/>
    <w:rsid w:val="002C487D"/>
    <w:rsid w:val="002C4D67"/>
    <w:rsid w:val="002C7898"/>
    <w:rsid w:val="002C7D5A"/>
    <w:rsid w:val="002D186A"/>
    <w:rsid w:val="002D21F9"/>
    <w:rsid w:val="002D2FC5"/>
    <w:rsid w:val="002D3DCB"/>
    <w:rsid w:val="002D5428"/>
    <w:rsid w:val="002E0906"/>
    <w:rsid w:val="002E0D37"/>
    <w:rsid w:val="002E1742"/>
    <w:rsid w:val="002E1D46"/>
    <w:rsid w:val="002E1DBD"/>
    <w:rsid w:val="002E3856"/>
    <w:rsid w:val="002E3943"/>
    <w:rsid w:val="002E551D"/>
    <w:rsid w:val="002E70BE"/>
    <w:rsid w:val="002F24E3"/>
    <w:rsid w:val="002F40CF"/>
    <w:rsid w:val="002F74FA"/>
    <w:rsid w:val="00304468"/>
    <w:rsid w:val="00305522"/>
    <w:rsid w:val="00307E90"/>
    <w:rsid w:val="003107BA"/>
    <w:rsid w:val="00312847"/>
    <w:rsid w:val="00312B2F"/>
    <w:rsid w:val="003154CF"/>
    <w:rsid w:val="003166F4"/>
    <w:rsid w:val="0031769A"/>
    <w:rsid w:val="00320096"/>
    <w:rsid w:val="00321802"/>
    <w:rsid w:val="0032255D"/>
    <w:rsid w:val="0032430D"/>
    <w:rsid w:val="003262D7"/>
    <w:rsid w:val="00327B03"/>
    <w:rsid w:val="00331AD2"/>
    <w:rsid w:val="0033379A"/>
    <w:rsid w:val="00334C69"/>
    <w:rsid w:val="00334E08"/>
    <w:rsid w:val="00334F33"/>
    <w:rsid w:val="00335468"/>
    <w:rsid w:val="003407A0"/>
    <w:rsid w:val="00340ED5"/>
    <w:rsid w:val="0034200D"/>
    <w:rsid w:val="0034438F"/>
    <w:rsid w:val="003445BE"/>
    <w:rsid w:val="00345D86"/>
    <w:rsid w:val="003460E4"/>
    <w:rsid w:val="00347A98"/>
    <w:rsid w:val="00351D9B"/>
    <w:rsid w:val="00355938"/>
    <w:rsid w:val="00357A66"/>
    <w:rsid w:val="00360B84"/>
    <w:rsid w:val="00361982"/>
    <w:rsid w:val="003639FE"/>
    <w:rsid w:val="00364D85"/>
    <w:rsid w:val="00366191"/>
    <w:rsid w:val="00370BB6"/>
    <w:rsid w:val="00371CAB"/>
    <w:rsid w:val="003728D0"/>
    <w:rsid w:val="003767AE"/>
    <w:rsid w:val="003846D4"/>
    <w:rsid w:val="003851ED"/>
    <w:rsid w:val="0038774E"/>
    <w:rsid w:val="003926DC"/>
    <w:rsid w:val="00393900"/>
    <w:rsid w:val="00393B0E"/>
    <w:rsid w:val="003959F9"/>
    <w:rsid w:val="00395BBD"/>
    <w:rsid w:val="003A064B"/>
    <w:rsid w:val="003A2A11"/>
    <w:rsid w:val="003A4D83"/>
    <w:rsid w:val="003A6000"/>
    <w:rsid w:val="003A6534"/>
    <w:rsid w:val="003A6B47"/>
    <w:rsid w:val="003A7468"/>
    <w:rsid w:val="003B0BB2"/>
    <w:rsid w:val="003B5A32"/>
    <w:rsid w:val="003B6BB5"/>
    <w:rsid w:val="003C06C4"/>
    <w:rsid w:val="003C2BDD"/>
    <w:rsid w:val="003C493B"/>
    <w:rsid w:val="003C4E83"/>
    <w:rsid w:val="003C55DB"/>
    <w:rsid w:val="003C6C4A"/>
    <w:rsid w:val="003C72EB"/>
    <w:rsid w:val="003D3354"/>
    <w:rsid w:val="003D3756"/>
    <w:rsid w:val="003D55A8"/>
    <w:rsid w:val="003D7256"/>
    <w:rsid w:val="003E343A"/>
    <w:rsid w:val="003E34B1"/>
    <w:rsid w:val="003E39BD"/>
    <w:rsid w:val="003F0AEA"/>
    <w:rsid w:val="003F12CB"/>
    <w:rsid w:val="003F48FC"/>
    <w:rsid w:val="003F5900"/>
    <w:rsid w:val="004027C8"/>
    <w:rsid w:val="00403A29"/>
    <w:rsid w:val="0040443F"/>
    <w:rsid w:val="00406BDF"/>
    <w:rsid w:val="004143B7"/>
    <w:rsid w:val="00415CDE"/>
    <w:rsid w:val="00415D12"/>
    <w:rsid w:val="00417824"/>
    <w:rsid w:val="004178D8"/>
    <w:rsid w:val="00417EA3"/>
    <w:rsid w:val="00421621"/>
    <w:rsid w:val="00422350"/>
    <w:rsid w:val="00423FF4"/>
    <w:rsid w:val="004253A0"/>
    <w:rsid w:val="0042612B"/>
    <w:rsid w:val="00426BF6"/>
    <w:rsid w:val="004309D2"/>
    <w:rsid w:val="004315CC"/>
    <w:rsid w:val="00432D2A"/>
    <w:rsid w:val="004340E4"/>
    <w:rsid w:val="00434B71"/>
    <w:rsid w:val="00435AD8"/>
    <w:rsid w:val="00436421"/>
    <w:rsid w:val="00443C65"/>
    <w:rsid w:val="00443FCA"/>
    <w:rsid w:val="0044626A"/>
    <w:rsid w:val="0045027E"/>
    <w:rsid w:val="004505AF"/>
    <w:rsid w:val="00451BC9"/>
    <w:rsid w:val="00453661"/>
    <w:rsid w:val="00453CC3"/>
    <w:rsid w:val="00455677"/>
    <w:rsid w:val="0045633B"/>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04FD"/>
    <w:rsid w:val="004918E9"/>
    <w:rsid w:val="00491EA5"/>
    <w:rsid w:val="00493F31"/>
    <w:rsid w:val="004962D3"/>
    <w:rsid w:val="00497685"/>
    <w:rsid w:val="00497733"/>
    <w:rsid w:val="00497BC6"/>
    <w:rsid w:val="004A0FF4"/>
    <w:rsid w:val="004A295E"/>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2EDE"/>
    <w:rsid w:val="004C64A9"/>
    <w:rsid w:val="004D42ED"/>
    <w:rsid w:val="004D5EA3"/>
    <w:rsid w:val="004D600F"/>
    <w:rsid w:val="004D6F5C"/>
    <w:rsid w:val="004E2784"/>
    <w:rsid w:val="004E3AA5"/>
    <w:rsid w:val="004E61CD"/>
    <w:rsid w:val="004F2A7B"/>
    <w:rsid w:val="004F7460"/>
    <w:rsid w:val="004F7FB7"/>
    <w:rsid w:val="00500283"/>
    <w:rsid w:val="00501594"/>
    <w:rsid w:val="00501ABD"/>
    <w:rsid w:val="00501BBA"/>
    <w:rsid w:val="00510CE3"/>
    <w:rsid w:val="005121BA"/>
    <w:rsid w:val="005139A6"/>
    <w:rsid w:val="00516597"/>
    <w:rsid w:val="0051740E"/>
    <w:rsid w:val="00522A69"/>
    <w:rsid w:val="00525C18"/>
    <w:rsid w:val="00526C04"/>
    <w:rsid w:val="005305AB"/>
    <w:rsid w:val="00531003"/>
    <w:rsid w:val="00533F0D"/>
    <w:rsid w:val="00535563"/>
    <w:rsid w:val="00536AEB"/>
    <w:rsid w:val="00537635"/>
    <w:rsid w:val="00540C2E"/>
    <w:rsid w:val="00544BA8"/>
    <w:rsid w:val="00545802"/>
    <w:rsid w:val="00546F56"/>
    <w:rsid w:val="00547F26"/>
    <w:rsid w:val="00553258"/>
    <w:rsid w:val="0055586F"/>
    <w:rsid w:val="00556151"/>
    <w:rsid w:val="00556DEA"/>
    <w:rsid w:val="0056126B"/>
    <w:rsid w:val="00561410"/>
    <w:rsid w:val="00563549"/>
    <w:rsid w:val="00567623"/>
    <w:rsid w:val="0057064A"/>
    <w:rsid w:val="00571100"/>
    <w:rsid w:val="005727E4"/>
    <w:rsid w:val="005814A8"/>
    <w:rsid w:val="00581CFF"/>
    <w:rsid w:val="00583740"/>
    <w:rsid w:val="005863AC"/>
    <w:rsid w:val="005869AD"/>
    <w:rsid w:val="00587841"/>
    <w:rsid w:val="00593471"/>
    <w:rsid w:val="005A2F40"/>
    <w:rsid w:val="005A323C"/>
    <w:rsid w:val="005A5422"/>
    <w:rsid w:val="005A5871"/>
    <w:rsid w:val="005B34EE"/>
    <w:rsid w:val="005B447D"/>
    <w:rsid w:val="005B56AB"/>
    <w:rsid w:val="005B5BB9"/>
    <w:rsid w:val="005B6DAB"/>
    <w:rsid w:val="005C0872"/>
    <w:rsid w:val="005C3611"/>
    <w:rsid w:val="005C3677"/>
    <w:rsid w:val="005C6F76"/>
    <w:rsid w:val="005D1440"/>
    <w:rsid w:val="005D263D"/>
    <w:rsid w:val="005D593B"/>
    <w:rsid w:val="005D6A9B"/>
    <w:rsid w:val="005E30E9"/>
    <w:rsid w:val="005E3E1A"/>
    <w:rsid w:val="005E4522"/>
    <w:rsid w:val="005E5821"/>
    <w:rsid w:val="005E5BE7"/>
    <w:rsid w:val="005E5E44"/>
    <w:rsid w:val="005F2CC1"/>
    <w:rsid w:val="005F66B6"/>
    <w:rsid w:val="005F7BAD"/>
    <w:rsid w:val="00600033"/>
    <w:rsid w:val="00602FBA"/>
    <w:rsid w:val="00603CF7"/>
    <w:rsid w:val="00603D29"/>
    <w:rsid w:val="00606184"/>
    <w:rsid w:val="006064D1"/>
    <w:rsid w:val="00606CB3"/>
    <w:rsid w:val="00607918"/>
    <w:rsid w:val="00610137"/>
    <w:rsid w:val="006103C7"/>
    <w:rsid w:val="0061185C"/>
    <w:rsid w:val="00612C8A"/>
    <w:rsid w:val="00615033"/>
    <w:rsid w:val="00615C1C"/>
    <w:rsid w:val="00615CF8"/>
    <w:rsid w:val="0062009F"/>
    <w:rsid w:val="00620191"/>
    <w:rsid w:val="006223CD"/>
    <w:rsid w:val="00622D11"/>
    <w:rsid w:val="006333C6"/>
    <w:rsid w:val="006368BF"/>
    <w:rsid w:val="00637956"/>
    <w:rsid w:val="00640F67"/>
    <w:rsid w:val="0064103D"/>
    <w:rsid w:val="00641F43"/>
    <w:rsid w:val="0064206F"/>
    <w:rsid w:val="00642A34"/>
    <w:rsid w:val="00643974"/>
    <w:rsid w:val="00643EA9"/>
    <w:rsid w:val="0064615C"/>
    <w:rsid w:val="00646F62"/>
    <w:rsid w:val="006507A3"/>
    <w:rsid w:val="00660460"/>
    <w:rsid w:val="006639B7"/>
    <w:rsid w:val="00664FD5"/>
    <w:rsid w:val="006709D2"/>
    <w:rsid w:val="00672A22"/>
    <w:rsid w:val="0068064E"/>
    <w:rsid w:val="0068068D"/>
    <w:rsid w:val="0068310F"/>
    <w:rsid w:val="00683964"/>
    <w:rsid w:val="00683ADE"/>
    <w:rsid w:val="00683D90"/>
    <w:rsid w:val="00684956"/>
    <w:rsid w:val="00686353"/>
    <w:rsid w:val="00686841"/>
    <w:rsid w:val="00691762"/>
    <w:rsid w:val="00695476"/>
    <w:rsid w:val="0069595E"/>
    <w:rsid w:val="006A0C95"/>
    <w:rsid w:val="006A18AD"/>
    <w:rsid w:val="006A2B69"/>
    <w:rsid w:val="006A316A"/>
    <w:rsid w:val="006A4FC1"/>
    <w:rsid w:val="006A5605"/>
    <w:rsid w:val="006B0126"/>
    <w:rsid w:val="006B1182"/>
    <w:rsid w:val="006B163E"/>
    <w:rsid w:val="006B1B2D"/>
    <w:rsid w:val="006B253E"/>
    <w:rsid w:val="006B3DFF"/>
    <w:rsid w:val="006B4D6E"/>
    <w:rsid w:val="006B6AFB"/>
    <w:rsid w:val="006B7353"/>
    <w:rsid w:val="006D52D8"/>
    <w:rsid w:val="006E0256"/>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49B1"/>
    <w:rsid w:val="00704B2E"/>
    <w:rsid w:val="00705EA7"/>
    <w:rsid w:val="007100D1"/>
    <w:rsid w:val="00713706"/>
    <w:rsid w:val="00720639"/>
    <w:rsid w:val="007227F2"/>
    <w:rsid w:val="00722E9D"/>
    <w:rsid w:val="0072313F"/>
    <w:rsid w:val="00723DFA"/>
    <w:rsid w:val="00725400"/>
    <w:rsid w:val="00726204"/>
    <w:rsid w:val="007329DC"/>
    <w:rsid w:val="00734366"/>
    <w:rsid w:val="00734BD5"/>
    <w:rsid w:val="007351E2"/>
    <w:rsid w:val="007358FC"/>
    <w:rsid w:val="007362D8"/>
    <w:rsid w:val="007366DC"/>
    <w:rsid w:val="007373EC"/>
    <w:rsid w:val="007376EF"/>
    <w:rsid w:val="00740F72"/>
    <w:rsid w:val="00742BB0"/>
    <w:rsid w:val="00752971"/>
    <w:rsid w:val="00752B2C"/>
    <w:rsid w:val="00752C8B"/>
    <w:rsid w:val="007549F6"/>
    <w:rsid w:val="00756A70"/>
    <w:rsid w:val="00756AC9"/>
    <w:rsid w:val="007618BC"/>
    <w:rsid w:val="00762A17"/>
    <w:rsid w:val="00764D73"/>
    <w:rsid w:val="00765C5F"/>
    <w:rsid w:val="00770F49"/>
    <w:rsid w:val="00773948"/>
    <w:rsid w:val="007772CF"/>
    <w:rsid w:val="00777A94"/>
    <w:rsid w:val="00777C36"/>
    <w:rsid w:val="00781064"/>
    <w:rsid w:val="007816EA"/>
    <w:rsid w:val="00783300"/>
    <w:rsid w:val="00784DDF"/>
    <w:rsid w:val="0078583A"/>
    <w:rsid w:val="007906BC"/>
    <w:rsid w:val="00790CC0"/>
    <w:rsid w:val="007915FA"/>
    <w:rsid w:val="00791C77"/>
    <w:rsid w:val="00793B7C"/>
    <w:rsid w:val="00796F73"/>
    <w:rsid w:val="00797F2B"/>
    <w:rsid w:val="007A0399"/>
    <w:rsid w:val="007A5844"/>
    <w:rsid w:val="007A5AAF"/>
    <w:rsid w:val="007B0F94"/>
    <w:rsid w:val="007B2139"/>
    <w:rsid w:val="007B583D"/>
    <w:rsid w:val="007B5F2D"/>
    <w:rsid w:val="007B6CC8"/>
    <w:rsid w:val="007B7790"/>
    <w:rsid w:val="007C04C9"/>
    <w:rsid w:val="007C1245"/>
    <w:rsid w:val="007C3006"/>
    <w:rsid w:val="007C78F7"/>
    <w:rsid w:val="007C7C9B"/>
    <w:rsid w:val="007D01E3"/>
    <w:rsid w:val="007D0C5B"/>
    <w:rsid w:val="007D5697"/>
    <w:rsid w:val="007D71F8"/>
    <w:rsid w:val="007D79FB"/>
    <w:rsid w:val="007D7FFC"/>
    <w:rsid w:val="007E1801"/>
    <w:rsid w:val="007E3813"/>
    <w:rsid w:val="007E3DCB"/>
    <w:rsid w:val="007E75CE"/>
    <w:rsid w:val="007E76F7"/>
    <w:rsid w:val="00802F79"/>
    <w:rsid w:val="008058A5"/>
    <w:rsid w:val="00806A41"/>
    <w:rsid w:val="0080702C"/>
    <w:rsid w:val="00807944"/>
    <w:rsid w:val="00810FBE"/>
    <w:rsid w:val="00812E24"/>
    <w:rsid w:val="0081489E"/>
    <w:rsid w:val="00817236"/>
    <w:rsid w:val="0082089D"/>
    <w:rsid w:val="00822136"/>
    <w:rsid w:val="00822601"/>
    <w:rsid w:val="008251D1"/>
    <w:rsid w:val="0082688A"/>
    <w:rsid w:val="00827236"/>
    <w:rsid w:val="00827DB9"/>
    <w:rsid w:val="00831601"/>
    <w:rsid w:val="00833074"/>
    <w:rsid w:val="00835E21"/>
    <w:rsid w:val="00836869"/>
    <w:rsid w:val="00836DE1"/>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0F00"/>
    <w:rsid w:val="00861EB4"/>
    <w:rsid w:val="00862732"/>
    <w:rsid w:val="00864294"/>
    <w:rsid w:val="0086540B"/>
    <w:rsid w:val="008659CA"/>
    <w:rsid w:val="00873C01"/>
    <w:rsid w:val="00874A05"/>
    <w:rsid w:val="00881312"/>
    <w:rsid w:val="0088361B"/>
    <w:rsid w:val="00886BA1"/>
    <w:rsid w:val="00887442"/>
    <w:rsid w:val="00891AB3"/>
    <w:rsid w:val="00893CAA"/>
    <w:rsid w:val="00894101"/>
    <w:rsid w:val="00897274"/>
    <w:rsid w:val="0089773D"/>
    <w:rsid w:val="00897B6A"/>
    <w:rsid w:val="008A128C"/>
    <w:rsid w:val="008A19E7"/>
    <w:rsid w:val="008A2CE5"/>
    <w:rsid w:val="008A49FC"/>
    <w:rsid w:val="008A4BC4"/>
    <w:rsid w:val="008A5E65"/>
    <w:rsid w:val="008A68A8"/>
    <w:rsid w:val="008A794F"/>
    <w:rsid w:val="008B17D6"/>
    <w:rsid w:val="008B7B4C"/>
    <w:rsid w:val="008B7FD3"/>
    <w:rsid w:val="008C0C7F"/>
    <w:rsid w:val="008C3047"/>
    <w:rsid w:val="008C393E"/>
    <w:rsid w:val="008C3951"/>
    <w:rsid w:val="008C608A"/>
    <w:rsid w:val="008D0A24"/>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037B"/>
    <w:rsid w:val="00900C46"/>
    <w:rsid w:val="009045AE"/>
    <w:rsid w:val="009068C5"/>
    <w:rsid w:val="009116DD"/>
    <w:rsid w:val="00911E6B"/>
    <w:rsid w:val="0091270D"/>
    <w:rsid w:val="00913B7E"/>
    <w:rsid w:val="00915A6D"/>
    <w:rsid w:val="00915B7E"/>
    <w:rsid w:val="0091665C"/>
    <w:rsid w:val="00922DAD"/>
    <w:rsid w:val="009256C4"/>
    <w:rsid w:val="009259C3"/>
    <w:rsid w:val="009277B3"/>
    <w:rsid w:val="00931093"/>
    <w:rsid w:val="009331CA"/>
    <w:rsid w:val="00934872"/>
    <w:rsid w:val="00934F96"/>
    <w:rsid w:val="009400A7"/>
    <w:rsid w:val="00940F1A"/>
    <w:rsid w:val="00941E0F"/>
    <w:rsid w:val="00941FF1"/>
    <w:rsid w:val="009432DA"/>
    <w:rsid w:val="0094341D"/>
    <w:rsid w:val="00944B8F"/>
    <w:rsid w:val="009457F1"/>
    <w:rsid w:val="00946624"/>
    <w:rsid w:val="009529E7"/>
    <w:rsid w:val="009549B2"/>
    <w:rsid w:val="00955447"/>
    <w:rsid w:val="00963645"/>
    <w:rsid w:val="00963C00"/>
    <w:rsid w:val="00963D8B"/>
    <w:rsid w:val="009676D2"/>
    <w:rsid w:val="00970392"/>
    <w:rsid w:val="00970B25"/>
    <w:rsid w:val="00970C7F"/>
    <w:rsid w:val="009710EE"/>
    <w:rsid w:val="009712E2"/>
    <w:rsid w:val="009716CC"/>
    <w:rsid w:val="009737AB"/>
    <w:rsid w:val="009763A9"/>
    <w:rsid w:val="0097662C"/>
    <w:rsid w:val="00985617"/>
    <w:rsid w:val="009857BB"/>
    <w:rsid w:val="00994317"/>
    <w:rsid w:val="00996518"/>
    <w:rsid w:val="009A34BD"/>
    <w:rsid w:val="009A4665"/>
    <w:rsid w:val="009A4E43"/>
    <w:rsid w:val="009A59C9"/>
    <w:rsid w:val="009A7D90"/>
    <w:rsid w:val="009B259E"/>
    <w:rsid w:val="009B2B82"/>
    <w:rsid w:val="009B6902"/>
    <w:rsid w:val="009C0A38"/>
    <w:rsid w:val="009C120A"/>
    <w:rsid w:val="009C4569"/>
    <w:rsid w:val="009C5F0A"/>
    <w:rsid w:val="009D0B3D"/>
    <w:rsid w:val="009D58AF"/>
    <w:rsid w:val="009D58B6"/>
    <w:rsid w:val="009E0EB6"/>
    <w:rsid w:val="009E440B"/>
    <w:rsid w:val="009E51C5"/>
    <w:rsid w:val="009E7D51"/>
    <w:rsid w:val="009F21FF"/>
    <w:rsid w:val="009F2F77"/>
    <w:rsid w:val="009F528D"/>
    <w:rsid w:val="009F775C"/>
    <w:rsid w:val="009F7BE4"/>
    <w:rsid w:val="00A01401"/>
    <w:rsid w:val="00A01D48"/>
    <w:rsid w:val="00A01E06"/>
    <w:rsid w:val="00A029D4"/>
    <w:rsid w:val="00A0472E"/>
    <w:rsid w:val="00A047FC"/>
    <w:rsid w:val="00A048CE"/>
    <w:rsid w:val="00A04CA6"/>
    <w:rsid w:val="00A05861"/>
    <w:rsid w:val="00A066EE"/>
    <w:rsid w:val="00A07367"/>
    <w:rsid w:val="00A11587"/>
    <w:rsid w:val="00A125A3"/>
    <w:rsid w:val="00A12FBE"/>
    <w:rsid w:val="00A146D0"/>
    <w:rsid w:val="00A22B54"/>
    <w:rsid w:val="00A230AF"/>
    <w:rsid w:val="00A235E8"/>
    <w:rsid w:val="00A25307"/>
    <w:rsid w:val="00A30821"/>
    <w:rsid w:val="00A34557"/>
    <w:rsid w:val="00A35F5A"/>
    <w:rsid w:val="00A37807"/>
    <w:rsid w:val="00A40786"/>
    <w:rsid w:val="00A42DFF"/>
    <w:rsid w:val="00A42E76"/>
    <w:rsid w:val="00A4689A"/>
    <w:rsid w:val="00A50AA0"/>
    <w:rsid w:val="00A51A7F"/>
    <w:rsid w:val="00A51BED"/>
    <w:rsid w:val="00A5663E"/>
    <w:rsid w:val="00A57815"/>
    <w:rsid w:val="00A6211E"/>
    <w:rsid w:val="00A631AC"/>
    <w:rsid w:val="00A64DFF"/>
    <w:rsid w:val="00A655F4"/>
    <w:rsid w:val="00A726C4"/>
    <w:rsid w:val="00A72CF9"/>
    <w:rsid w:val="00A743A3"/>
    <w:rsid w:val="00A75BEE"/>
    <w:rsid w:val="00A75E06"/>
    <w:rsid w:val="00A80239"/>
    <w:rsid w:val="00A81BF2"/>
    <w:rsid w:val="00A82ADB"/>
    <w:rsid w:val="00A83943"/>
    <w:rsid w:val="00A83CD3"/>
    <w:rsid w:val="00A86052"/>
    <w:rsid w:val="00A91108"/>
    <w:rsid w:val="00A9175D"/>
    <w:rsid w:val="00A93E33"/>
    <w:rsid w:val="00A972C4"/>
    <w:rsid w:val="00AA6CA0"/>
    <w:rsid w:val="00AB0450"/>
    <w:rsid w:val="00AB054E"/>
    <w:rsid w:val="00AB19A5"/>
    <w:rsid w:val="00AB3296"/>
    <w:rsid w:val="00AB4AED"/>
    <w:rsid w:val="00AB7379"/>
    <w:rsid w:val="00AC2135"/>
    <w:rsid w:val="00AC2B29"/>
    <w:rsid w:val="00AC409B"/>
    <w:rsid w:val="00AC6377"/>
    <w:rsid w:val="00AC6FC0"/>
    <w:rsid w:val="00AD0CC4"/>
    <w:rsid w:val="00AD2159"/>
    <w:rsid w:val="00AD3EAB"/>
    <w:rsid w:val="00AD4C89"/>
    <w:rsid w:val="00AE0999"/>
    <w:rsid w:val="00AE165C"/>
    <w:rsid w:val="00AE3B01"/>
    <w:rsid w:val="00AE434C"/>
    <w:rsid w:val="00AE513D"/>
    <w:rsid w:val="00AE52CF"/>
    <w:rsid w:val="00AE5EC3"/>
    <w:rsid w:val="00AE6527"/>
    <w:rsid w:val="00AE710C"/>
    <w:rsid w:val="00AE7D9B"/>
    <w:rsid w:val="00AE7E3F"/>
    <w:rsid w:val="00AF246E"/>
    <w:rsid w:val="00AF2472"/>
    <w:rsid w:val="00AF3DEA"/>
    <w:rsid w:val="00AF443C"/>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2CA7"/>
    <w:rsid w:val="00B35E92"/>
    <w:rsid w:val="00B368C5"/>
    <w:rsid w:val="00B377AD"/>
    <w:rsid w:val="00B41BAD"/>
    <w:rsid w:val="00B41E89"/>
    <w:rsid w:val="00B4245B"/>
    <w:rsid w:val="00B427A1"/>
    <w:rsid w:val="00B42ACA"/>
    <w:rsid w:val="00B4474D"/>
    <w:rsid w:val="00B44F2A"/>
    <w:rsid w:val="00B45885"/>
    <w:rsid w:val="00B45D0B"/>
    <w:rsid w:val="00B51D61"/>
    <w:rsid w:val="00B5280B"/>
    <w:rsid w:val="00B54DBD"/>
    <w:rsid w:val="00B55DD0"/>
    <w:rsid w:val="00B578B8"/>
    <w:rsid w:val="00B632B1"/>
    <w:rsid w:val="00B63C5E"/>
    <w:rsid w:val="00B63DEB"/>
    <w:rsid w:val="00B76F81"/>
    <w:rsid w:val="00B80128"/>
    <w:rsid w:val="00B803C5"/>
    <w:rsid w:val="00B81124"/>
    <w:rsid w:val="00B83465"/>
    <w:rsid w:val="00B85488"/>
    <w:rsid w:val="00B871B7"/>
    <w:rsid w:val="00B877AB"/>
    <w:rsid w:val="00B87A43"/>
    <w:rsid w:val="00B87CED"/>
    <w:rsid w:val="00B91706"/>
    <w:rsid w:val="00B93B2B"/>
    <w:rsid w:val="00B95943"/>
    <w:rsid w:val="00BA2CDB"/>
    <w:rsid w:val="00BA311F"/>
    <w:rsid w:val="00BA3AB0"/>
    <w:rsid w:val="00BA3DFD"/>
    <w:rsid w:val="00BA5EBC"/>
    <w:rsid w:val="00BA679D"/>
    <w:rsid w:val="00BA7BF7"/>
    <w:rsid w:val="00BA7E37"/>
    <w:rsid w:val="00BB02F4"/>
    <w:rsid w:val="00BB0310"/>
    <w:rsid w:val="00BB1123"/>
    <w:rsid w:val="00BB1BC0"/>
    <w:rsid w:val="00BB24C8"/>
    <w:rsid w:val="00BB28D2"/>
    <w:rsid w:val="00BB40D1"/>
    <w:rsid w:val="00BB410E"/>
    <w:rsid w:val="00BB549F"/>
    <w:rsid w:val="00BB6EC2"/>
    <w:rsid w:val="00BB79A3"/>
    <w:rsid w:val="00BC27FB"/>
    <w:rsid w:val="00BC6EC6"/>
    <w:rsid w:val="00BC752A"/>
    <w:rsid w:val="00BD3AFD"/>
    <w:rsid w:val="00BD45F9"/>
    <w:rsid w:val="00BD64C6"/>
    <w:rsid w:val="00BD7359"/>
    <w:rsid w:val="00BD78E9"/>
    <w:rsid w:val="00BE0226"/>
    <w:rsid w:val="00BE08C9"/>
    <w:rsid w:val="00BE4A3D"/>
    <w:rsid w:val="00BE6087"/>
    <w:rsid w:val="00BE6833"/>
    <w:rsid w:val="00BF15CE"/>
    <w:rsid w:val="00BF25FA"/>
    <w:rsid w:val="00BF3E5E"/>
    <w:rsid w:val="00BF3EFC"/>
    <w:rsid w:val="00BF636E"/>
    <w:rsid w:val="00C02C20"/>
    <w:rsid w:val="00C03D83"/>
    <w:rsid w:val="00C03E1C"/>
    <w:rsid w:val="00C058BA"/>
    <w:rsid w:val="00C113DD"/>
    <w:rsid w:val="00C155B4"/>
    <w:rsid w:val="00C162A8"/>
    <w:rsid w:val="00C166DF"/>
    <w:rsid w:val="00C17F87"/>
    <w:rsid w:val="00C214E7"/>
    <w:rsid w:val="00C23722"/>
    <w:rsid w:val="00C25C70"/>
    <w:rsid w:val="00C263A1"/>
    <w:rsid w:val="00C301CF"/>
    <w:rsid w:val="00C34BAF"/>
    <w:rsid w:val="00C43266"/>
    <w:rsid w:val="00C44128"/>
    <w:rsid w:val="00C44FFA"/>
    <w:rsid w:val="00C45018"/>
    <w:rsid w:val="00C45204"/>
    <w:rsid w:val="00C51F22"/>
    <w:rsid w:val="00C5409C"/>
    <w:rsid w:val="00C55E2C"/>
    <w:rsid w:val="00C611DA"/>
    <w:rsid w:val="00C637C6"/>
    <w:rsid w:val="00C65978"/>
    <w:rsid w:val="00C66278"/>
    <w:rsid w:val="00C66BA0"/>
    <w:rsid w:val="00C66F1C"/>
    <w:rsid w:val="00C70C8A"/>
    <w:rsid w:val="00C75109"/>
    <w:rsid w:val="00C77822"/>
    <w:rsid w:val="00C77B06"/>
    <w:rsid w:val="00C77B2B"/>
    <w:rsid w:val="00C77B30"/>
    <w:rsid w:val="00C82436"/>
    <w:rsid w:val="00C8695C"/>
    <w:rsid w:val="00C86CD0"/>
    <w:rsid w:val="00C96FF3"/>
    <w:rsid w:val="00C972BA"/>
    <w:rsid w:val="00CA1C13"/>
    <w:rsid w:val="00CA2098"/>
    <w:rsid w:val="00CA6ECD"/>
    <w:rsid w:val="00CB4615"/>
    <w:rsid w:val="00CB6CE4"/>
    <w:rsid w:val="00CB7459"/>
    <w:rsid w:val="00CC00D4"/>
    <w:rsid w:val="00CC1167"/>
    <w:rsid w:val="00CC1861"/>
    <w:rsid w:val="00CC2DBF"/>
    <w:rsid w:val="00CC4904"/>
    <w:rsid w:val="00CC53FE"/>
    <w:rsid w:val="00CC5E95"/>
    <w:rsid w:val="00CD0337"/>
    <w:rsid w:val="00CD1D1B"/>
    <w:rsid w:val="00CD2D51"/>
    <w:rsid w:val="00CD5153"/>
    <w:rsid w:val="00CD561D"/>
    <w:rsid w:val="00CD75E6"/>
    <w:rsid w:val="00CD7F50"/>
    <w:rsid w:val="00CE1F02"/>
    <w:rsid w:val="00CE2301"/>
    <w:rsid w:val="00CE408E"/>
    <w:rsid w:val="00CE55D0"/>
    <w:rsid w:val="00CE5651"/>
    <w:rsid w:val="00CE5F78"/>
    <w:rsid w:val="00CE6542"/>
    <w:rsid w:val="00CE69BD"/>
    <w:rsid w:val="00CE7C0D"/>
    <w:rsid w:val="00CF043A"/>
    <w:rsid w:val="00CF2233"/>
    <w:rsid w:val="00CF3515"/>
    <w:rsid w:val="00CF411E"/>
    <w:rsid w:val="00CF4E18"/>
    <w:rsid w:val="00CF6E22"/>
    <w:rsid w:val="00D01669"/>
    <w:rsid w:val="00D01DFC"/>
    <w:rsid w:val="00D02586"/>
    <w:rsid w:val="00D06380"/>
    <w:rsid w:val="00D12419"/>
    <w:rsid w:val="00D12A8B"/>
    <w:rsid w:val="00D147C0"/>
    <w:rsid w:val="00D14C29"/>
    <w:rsid w:val="00D16D98"/>
    <w:rsid w:val="00D17C17"/>
    <w:rsid w:val="00D200FC"/>
    <w:rsid w:val="00D2387A"/>
    <w:rsid w:val="00D246E8"/>
    <w:rsid w:val="00D272DB"/>
    <w:rsid w:val="00D32008"/>
    <w:rsid w:val="00D3288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369D"/>
    <w:rsid w:val="00D55ADE"/>
    <w:rsid w:val="00D577D4"/>
    <w:rsid w:val="00D6066F"/>
    <w:rsid w:val="00D61C89"/>
    <w:rsid w:val="00D63180"/>
    <w:rsid w:val="00D63B8C"/>
    <w:rsid w:val="00D648BC"/>
    <w:rsid w:val="00D6509A"/>
    <w:rsid w:val="00D65ECB"/>
    <w:rsid w:val="00D66528"/>
    <w:rsid w:val="00D66DA5"/>
    <w:rsid w:val="00D67C20"/>
    <w:rsid w:val="00D72202"/>
    <w:rsid w:val="00D7692B"/>
    <w:rsid w:val="00D77EBC"/>
    <w:rsid w:val="00D80A3C"/>
    <w:rsid w:val="00D917A5"/>
    <w:rsid w:val="00D9200A"/>
    <w:rsid w:val="00D929C8"/>
    <w:rsid w:val="00D95200"/>
    <w:rsid w:val="00DA099E"/>
    <w:rsid w:val="00DA2D7F"/>
    <w:rsid w:val="00DA36B8"/>
    <w:rsid w:val="00DA42F5"/>
    <w:rsid w:val="00DA6614"/>
    <w:rsid w:val="00DB1F51"/>
    <w:rsid w:val="00DB34B5"/>
    <w:rsid w:val="00DB6F86"/>
    <w:rsid w:val="00DB7EDD"/>
    <w:rsid w:val="00DC25EA"/>
    <w:rsid w:val="00DC4D23"/>
    <w:rsid w:val="00DC66C4"/>
    <w:rsid w:val="00DD0A35"/>
    <w:rsid w:val="00DD2AEF"/>
    <w:rsid w:val="00DD2C6B"/>
    <w:rsid w:val="00DD2FD0"/>
    <w:rsid w:val="00DD56B2"/>
    <w:rsid w:val="00DD6C65"/>
    <w:rsid w:val="00DD7E22"/>
    <w:rsid w:val="00DE089D"/>
    <w:rsid w:val="00DE0D8D"/>
    <w:rsid w:val="00DE1D8C"/>
    <w:rsid w:val="00DE22EF"/>
    <w:rsid w:val="00DE6317"/>
    <w:rsid w:val="00DF166D"/>
    <w:rsid w:val="00DF52EE"/>
    <w:rsid w:val="00DF70F8"/>
    <w:rsid w:val="00E00296"/>
    <w:rsid w:val="00E017F6"/>
    <w:rsid w:val="00E04528"/>
    <w:rsid w:val="00E05331"/>
    <w:rsid w:val="00E059C5"/>
    <w:rsid w:val="00E109EC"/>
    <w:rsid w:val="00E10DBB"/>
    <w:rsid w:val="00E13DEC"/>
    <w:rsid w:val="00E149FF"/>
    <w:rsid w:val="00E15279"/>
    <w:rsid w:val="00E1719E"/>
    <w:rsid w:val="00E17B76"/>
    <w:rsid w:val="00E219BA"/>
    <w:rsid w:val="00E231A2"/>
    <w:rsid w:val="00E23393"/>
    <w:rsid w:val="00E27689"/>
    <w:rsid w:val="00E30777"/>
    <w:rsid w:val="00E31C02"/>
    <w:rsid w:val="00E348D1"/>
    <w:rsid w:val="00E34AD8"/>
    <w:rsid w:val="00E3511F"/>
    <w:rsid w:val="00E35E5E"/>
    <w:rsid w:val="00E36D9F"/>
    <w:rsid w:val="00E3772C"/>
    <w:rsid w:val="00E40159"/>
    <w:rsid w:val="00E40927"/>
    <w:rsid w:val="00E4381C"/>
    <w:rsid w:val="00E448BF"/>
    <w:rsid w:val="00E44D6E"/>
    <w:rsid w:val="00E45642"/>
    <w:rsid w:val="00E500E0"/>
    <w:rsid w:val="00E51FDB"/>
    <w:rsid w:val="00E53D8A"/>
    <w:rsid w:val="00E53E6A"/>
    <w:rsid w:val="00E549F9"/>
    <w:rsid w:val="00E57571"/>
    <w:rsid w:val="00E63268"/>
    <w:rsid w:val="00E64493"/>
    <w:rsid w:val="00E67A27"/>
    <w:rsid w:val="00E70C28"/>
    <w:rsid w:val="00E72F52"/>
    <w:rsid w:val="00E738F5"/>
    <w:rsid w:val="00E76B60"/>
    <w:rsid w:val="00E81531"/>
    <w:rsid w:val="00E81CAC"/>
    <w:rsid w:val="00E825C4"/>
    <w:rsid w:val="00E82B69"/>
    <w:rsid w:val="00E85C61"/>
    <w:rsid w:val="00E86987"/>
    <w:rsid w:val="00E90523"/>
    <w:rsid w:val="00E91662"/>
    <w:rsid w:val="00E91D7A"/>
    <w:rsid w:val="00E92C34"/>
    <w:rsid w:val="00E9411D"/>
    <w:rsid w:val="00EA0F4B"/>
    <w:rsid w:val="00EA29C5"/>
    <w:rsid w:val="00EA303B"/>
    <w:rsid w:val="00EA3808"/>
    <w:rsid w:val="00EA3A6B"/>
    <w:rsid w:val="00EA3BAF"/>
    <w:rsid w:val="00EA4D18"/>
    <w:rsid w:val="00EA6636"/>
    <w:rsid w:val="00EA73C5"/>
    <w:rsid w:val="00EB30E1"/>
    <w:rsid w:val="00EB31ED"/>
    <w:rsid w:val="00EB395B"/>
    <w:rsid w:val="00EB4477"/>
    <w:rsid w:val="00EB4C40"/>
    <w:rsid w:val="00EB643A"/>
    <w:rsid w:val="00EC0F10"/>
    <w:rsid w:val="00EC2C4C"/>
    <w:rsid w:val="00EC2D41"/>
    <w:rsid w:val="00EC3636"/>
    <w:rsid w:val="00EC5094"/>
    <w:rsid w:val="00EC670B"/>
    <w:rsid w:val="00EC6BF5"/>
    <w:rsid w:val="00EC724A"/>
    <w:rsid w:val="00ED062C"/>
    <w:rsid w:val="00ED10AF"/>
    <w:rsid w:val="00ED277E"/>
    <w:rsid w:val="00ED3C67"/>
    <w:rsid w:val="00ED73CD"/>
    <w:rsid w:val="00ED74DF"/>
    <w:rsid w:val="00EE1F01"/>
    <w:rsid w:val="00EE456A"/>
    <w:rsid w:val="00EE6E59"/>
    <w:rsid w:val="00EF4327"/>
    <w:rsid w:val="00F003A8"/>
    <w:rsid w:val="00F01B62"/>
    <w:rsid w:val="00F05F48"/>
    <w:rsid w:val="00F07D84"/>
    <w:rsid w:val="00F10545"/>
    <w:rsid w:val="00F133F9"/>
    <w:rsid w:val="00F16732"/>
    <w:rsid w:val="00F218A7"/>
    <w:rsid w:val="00F21B75"/>
    <w:rsid w:val="00F22B9D"/>
    <w:rsid w:val="00F23A8E"/>
    <w:rsid w:val="00F2724B"/>
    <w:rsid w:val="00F2766B"/>
    <w:rsid w:val="00F27D7D"/>
    <w:rsid w:val="00F27F4E"/>
    <w:rsid w:val="00F33977"/>
    <w:rsid w:val="00F33D87"/>
    <w:rsid w:val="00F346AA"/>
    <w:rsid w:val="00F368A3"/>
    <w:rsid w:val="00F369EE"/>
    <w:rsid w:val="00F37F2B"/>
    <w:rsid w:val="00F44CFD"/>
    <w:rsid w:val="00F4588B"/>
    <w:rsid w:val="00F4613E"/>
    <w:rsid w:val="00F5032F"/>
    <w:rsid w:val="00F54AC8"/>
    <w:rsid w:val="00F56605"/>
    <w:rsid w:val="00F56696"/>
    <w:rsid w:val="00F568D1"/>
    <w:rsid w:val="00F571F1"/>
    <w:rsid w:val="00F6472D"/>
    <w:rsid w:val="00F67C78"/>
    <w:rsid w:val="00F712CC"/>
    <w:rsid w:val="00F71396"/>
    <w:rsid w:val="00F716EC"/>
    <w:rsid w:val="00F72290"/>
    <w:rsid w:val="00F734DB"/>
    <w:rsid w:val="00F74437"/>
    <w:rsid w:val="00F74BFE"/>
    <w:rsid w:val="00F75128"/>
    <w:rsid w:val="00F81194"/>
    <w:rsid w:val="00F84371"/>
    <w:rsid w:val="00F84AAC"/>
    <w:rsid w:val="00F87377"/>
    <w:rsid w:val="00F87A8F"/>
    <w:rsid w:val="00F90326"/>
    <w:rsid w:val="00F909BC"/>
    <w:rsid w:val="00F9200C"/>
    <w:rsid w:val="00F9278E"/>
    <w:rsid w:val="00F92BC6"/>
    <w:rsid w:val="00F94335"/>
    <w:rsid w:val="00F9675E"/>
    <w:rsid w:val="00F96C3B"/>
    <w:rsid w:val="00FA10CC"/>
    <w:rsid w:val="00FA39CB"/>
    <w:rsid w:val="00FA3B02"/>
    <w:rsid w:val="00FB06F7"/>
    <w:rsid w:val="00FB162D"/>
    <w:rsid w:val="00FB1875"/>
    <w:rsid w:val="00FB1BF2"/>
    <w:rsid w:val="00FB3975"/>
    <w:rsid w:val="00FB5DFE"/>
    <w:rsid w:val="00FB6047"/>
    <w:rsid w:val="00FB612B"/>
    <w:rsid w:val="00FC0103"/>
    <w:rsid w:val="00FC01F5"/>
    <w:rsid w:val="00FC0F32"/>
    <w:rsid w:val="00FC1830"/>
    <w:rsid w:val="00FC27AD"/>
    <w:rsid w:val="00FC2862"/>
    <w:rsid w:val="00FC3FD2"/>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2D20"/>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D90"/>
  </w:style>
  <w:style w:type="paragraph" w:styleId="Antrat1">
    <w:name w:val="heading 1"/>
    <w:basedOn w:val="prastasis"/>
    <w:next w:val="prastasis"/>
    <w:link w:val="Antrat1Diagrama"/>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Antrat2">
    <w:name w:val="heading 2"/>
    <w:aliases w:val="Title Header2,H2"/>
    <w:basedOn w:val="prastasis"/>
    <w:next w:val="prastasis"/>
    <w:link w:val="Antrat2Diagrama"/>
    <w:qFormat/>
    <w:rsid w:val="002B7C62"/>
    <w:pPr>
      <w:tabs>
        <w:tab w:val="num" w:pos="1080"/>
      </w:tabs>
      <w:ind w:left="1080" w:hanging="360"/>
      <w:jc w:val="both"/>
      <w:outlineLvl w:val="1"/>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B7C62"/>
    <w:rPr>
      <w:rFonts w:eastAsia="Times New Roman"/>
      <w:sz w:val="28"/>
      <w:szCs w:val="28"/>
      <w:lang w:eastAsia="lt-LT"/>
    </w:rPr>
  </w:style>
  <w:style w:type="character" w:customStyle="1" w:styleId="Antrat2Diagrama">
    <w:name w:val="Antraštė 2 Diagrama"/>
    <w:aliases w:val="Title Header2 Diagrama,H2 Diagrama"/>
    <w:basedOn w:val="Numatytasispastraiposriftas"/>
    <w:link w:val="Antrat2"/>
    <w:rsid w:val="002B7C62"/>
    <w:rPr>
      <w:rFonts w:eastAsia="Times New Roman"/>
      <w:lang w:eastAsia="lt-LT"/>
    </w:rPr>
  </w:style>
  <w:style w:type="paragraph" w:styleId="Pagrindiniotekstotrauka2">
    <w:name w:val="Body Text Indent 2"/>
    <w:basedOn w:val="prastasis"/>
    <w:link w:val="Pagrindiniotekstotrauka2Diagrama"/>
    <w:rsid w:val="002B7C62"/>
    <w:pPr>
      <w:spacing w:after="120" w:line="480" w:lineRule="auto"/>
      <w:ind w:left="283" w:firstLine="0"/>
    </w:pPr>
    <w:rPr>
      <w:rFonts w:eastAsia="Times New Roman"/>
      <w:lang w:eastAsia="lt-LT"/>
    </w:rPr>
  </w:style>
  <w:style w:type="character" w:customStyle="1" w:styleId="Pagrindiniotekstotrauka2Diagrama">
    <w:name w:val="Pagrindinio teksto įtrauka 2 Diagrama"/>
    <w:basedOn w:val="Numatytasispastraiposriftas"/>
    <w:link w:val="Pagrindiniotekstotrauka2"/>
    <w:rsid w:val="002B7C62"/>
    <w:rPr>
      <w:rFonts w:eastAsia="Times New Roman"/>
      <w:lang w:eastAsia="lt-LT"/>
    </w:rPr>
  </w:style>
  <w:style w:type="paragraph" w:styleId="Debesliotekstas">
    <w:name w:val="Balloon Text"/>
    <w:basedOn w:val="prastasis"/>
    <w:link w:val="DebesliotekstasDiagrama"/>
    <w:uiPriority w:val="99"/>
    <w:semiHidden/>
    <w:unhideWhenUsed/>
    <w:rsid w:val="002B7C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7C62"/>
    <w:rPr>
      <w:rFonts w:ascii="Segoe UI" w:hAnsi="Segoe UI" w:cs="Segoe UI"/>
      <w:sz w:val="18"/>
      <w:szCs w:val="18"/>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2B7C62"/>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2B7C62"/>
  </w:style>
  <w:style w:type="character" w:styleId="Hipersaitas">
    <w:name w:val="Hyperlink"/>
    <w:basedOn w:val="Numatytasispastraiposriftas"/>
    <w:uiPriority w:val="99"/>
    <w:unhideWhenUsed/>
    <w:rsid w:val="005B447D"/>
    <w:rPr>
      <w:color w:val="0563C1" w:themeColor="hyperlink"/>
      <w:u w:val="single"/>
    </w:rPr>
  </w:style>
  <w:style w:type="paragraph" w:customStyle="1" w:styleId="punktai">
    <w:name w:val="punktai"/>
    <w:basedOn w:val="prastasis"/>
    <w:rsid w:val="00E10DBB"/>
    <w:pPr>
      <w:spacing w:before="280" w:after="280"/>
      <w:ind w:firstLine="0"/>
    </w:pPr>
    <w:rPr>
      <w:rFonts w:eastAsia="Times New Roman"/>
      <w:lang w:eastAsia="ar-SA"/>
    </w:rPr>
  </w:style>
  <w:style w:type="table" w:styleId="Lentelstinklelis">
    <w:name w:val="Table Grid"/>
    <w:aliases w:val="Smart Text Table"/>
    <w:basedOn w:val="prastojilente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2E551D"/>
    <w:pPr>
      <w:ind w:firstLine="0"/>
    </w:pPr>
    <w:rPr>
      <w:rFonts w:eastAsia="Calibri"/>
      <w:lang w:val="en-GB"/>
    </w:rPr>
  </w:style>
  <w:style w:type="character" w:customStyle="1" w:styleId="PoratDiagrama">
    <w:name w:val="Poraštė Diagrama"/>
    <w:basedOn w:val="Numatytasispastraiposriftas"/>
    <w:link w:val="Porat"/>
    <w:uiPriority w:val="99"/>
    <w:rsid w:val="002E551D"/>
    <w:rPr>
      <w:rFonts w:eastAsia="Calibri"/>
      <w:lang w:val="en-GB"/>
    </w:rPr>
  </w:style>
  <w:style w:type="paragraph" w:styleId="Pagrindinistekstas3">
    <w:name w:val="Body Text 3"/>
    <w:basedOn w:val="prastasis"/>
    <w:link w:val="Pagrindinistekstas3Diagrama"/>
    <w:uiPriority w:val="99"/>
    <w:semiHidden/>
    <w:unhideWhenUsed/>
    <w:rsid w:val="002E551D"/>
    <w:pPr>
      <w:spacing w:after="120"/>
      <w:ind w:firstLine="0"/>
    </w:pPr>
    <w:rPr>
      <w:rFonts w:eastAsia="Times New Roman"/>
      <w:sz w:val="16"/>
      <w:szCs w:val="16"/>
      <w:lang w:val="en-GB"/>
    </w:rPr>
  </w:style>
  <w:style w:type="character" w:customStyle="1" w:styleId="Pagrindinistekstas3Diagrama">
    <w:name w:val="Pagrindinis tekstas 3 Diagrama"/>
    <w:basedOn w:val="Numatytasispastraiposriftas"/>
    <w:link w:val="Pagrindinistekstas3"/>
    <w:uiPriority w:val="99"/>
    <w:semiHidden/>
    <w:rsid w:val="002E551D"/>
    <w:rPr>
      <w:rFonts w:eastAsia="Times New Roman"/>
      <w:sz w:val="16"/>
      <w:szCs w:val="16"/>
      <w:lang w:val="en-GB"/>
    </w:rPr>
  </w:style>
  <w:style w:type="paragraph" w:styleId="Antrats">
    <w:name w:val="header"/>
    <w:basedOn w:val="prastasis"/>
    <w:link w:val="AntratsDiagrama"/>
    <w:uiPriority w:val="99"/>
    <w:unhideWhenUsed/>
    <w:rsid w:val="002E551D"/>
    <w:pPr>
      <w:tabs>
        <w:tab w:val="center" w:pos="4153"/>
        <w:tab w:val="right" w:pos="8306"/>
      </w:tabs>
      <w:ind w:firstLine="0"/>
    </w:pPr>
    <w:rPr>
      <w:rFonts w:eastAsia="Times New Roman"/>
      <w:lang w:val="en-GB"/>
    </w:rPr>
  </w:style>
  <w:style w:type="character" w:customStyle="1" w:styleId="AntratsDiagrama">
    <w:name w:val="Antraštės Diagrama"/>
    <w:basedOn w:val="Numatytasispastraiposriftas"/>
    <w:link w:val="Antrats"/>
    <w:uiPriority w:val="99"/>
    <w:rsid w:val="002E551D"/>
    <w:rPr>
      <w:rFonts w:eastAsia="Times New Roman"/>
      <w:lang w:val="en-GB"/>
    </w:rPr>
  </w:style>
  <w:style w:type="paragraph" w:customStyle="1" w:styleId="TableContents">
    <w:name w:val="Table Contents"/>
    <w:basedOn w:val="prastasis"/>
    <w:qFormat/>
    <w:rsid w:val="001E7121"/>
    <w:pPr>
      <w:suppressLineNumbers/>
      <w:ind w:firstLine="0"/>
    </w:pPr>
    <w:rPr>
      <w:rFonts w:ascii="Liberation Serif" w:eastAsia="Tahoma" w:hAnsi="Liberation Serif" w:cs="FreeSans"/>
      <w:lang w:val="en-US" w:eastAsia="zh-CN" w:bidi="hi-IN"/>
    </w:rPr>
  </w:style>
  <w:style w:type="paragraph" w:styleId="Pagrindiniotekstotrauka">
    <w:name w:val="Body Text Indent"/>
    <w:basedOn w:val="prastasis"/>
    <w:link w:val="PagrindiniotekstotraukaDiagrama"/>
    <w:uiPriority w:val="99"/>
    <w:unhideWhenUsed/>
    <w:rsid w:val="00FC286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C2862"/>
  </w:style>
  <w:style w:type="paragraph" w:styleId="Pagrindinistekstas2">
    <w:name w:val="Body Text 2"/>
    <w:basedOn w:val="prastasis"/>
    <w:link w:val="Pagrindinistekstas2Diagrama"/>
    <w:uiPriority w:val="99"/>
    <w:semiHidden/>
    <w:unhideWhenUsed/>
    <w:rsid w:val="00FC286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C2862"/>
  </w:style>
  <w:style w:type="paragraph" w:styleId="Pavadinimas">
    <w:name w:val="Title"/>
    <w:basedOn w:val="prastasis"/>
    <w:link w:val="PavadinimasDiagrama"/>
    <w:qFormat/>
    <w:rsid w:val="00FC2862"/>
    <w:pPr>
      <w:ind w:firstLine="0"/>
      <w:jc w:val="center"/>
    </w:pPr>
    <w:rPr>
      <w:rFonts w:eastAsia="Times New Roman"/>
      <w:b/>
      <w:bCs/>
    </w:rPr>
  </w:style>
  <w:style w:type="character" w:customStyle="1" w:styleId="PavadinimasDiagrama">
    <w:name w:val="Pavadinimas Diagrama"/>
    <w:basedOn w:val="Numatytasispastraiposriftas"/>
    <w:link w:val="Pavadinimas"/>
    <w:rsid w:val="00FC2862"/>
    <w:rPr>
      <w:rFonts w:eastAsia="Times New Roman"/>
      <w:b/>
      <w:bCs/>
    </w:rPr>
  </w:style>
  <w:style w:type="paragraph" w:customStyle="1" w:styleId="Hyperlink1">
    <w:name w:val="Hyperlink1"/>
    <w:basedOn w:val="prastasis"/>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Grietas">
    <w:name w:val="Strong"/>
    <w:uiPriority w:val="22"/>
    <w:qFormat/>
    <w:rsid w:val="00FC2862"/>
    <w:rPr>
      <w:b/>
      <w:bC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qFormat/>
    <w:rsid w:val="00FC2862"/>
    <w:pPr>
      <w:spacing w:after="120"/>
      <w:ind w:firstLine="0"/>
    </w:pPr>
    <w:rPr>
      <w:rFonts w:eastAsia="Times New Roman"/>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FC2862"/>
    <w:rPr>
      <w:rFonts w:eastAsia="Times New Roman"/>
      <w:lang w:eastAsia="lt-LT"/>
    </w:rPr>
  </w:style>
  <w:style w:type="paragraph" w:customStyle="1" w:styleId="Heading">
    <w:name w:val="Heading"/>
    <w:basedOn w:val="prastasis"/>
    <w:next w:val="Pagrindinistekstas"/>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Komentaronuoroda">
    <w:name w:val="annotation reference"/>
    <w:basedOn w:val="Numatytasispastraiposriftas"/>
    <w:uiPriority w:val="99"/>
    <w:unhideWhenUsed/>
    <w:rsid w:val="000146F8"/>
    <w:rPr>
      <w:sz w:val="16"/>
      <w:szCs w:val="16"/>
    </w:rPr>
  </w:style>
  <w:style w:type="paragraph" w:styleId="Komentarotekstas">
    <w:name w:val="annotation text"/>
    <w:basedOn w:val="prastasis"/>
    <w:link w:val="KomentarotekstasDiagrama"/>
    <w:uiPriority w:val="99"/>
    <w:unhideWhenUsed/>
    <w:rsid w:val="000146F8"/>
    <w:rPr>
      <w:sz w:val="20"/>
      <w:szCs w:val="20"/>
    </w:rPr>
  </w:style>
  <w:style w:type="character" w:customStyle="1" w:styleId="KomentarotekstasDiagrama">
    <w:name w:val="Komentaro tekstas Diagrama"/>
    <w:basedOn w:val="Numatytasispastraiposriftas"/>
    <w:link w:val="Komentarotekstas"/>
    <w:uiPriority w:val="99"/>
    <w:rsid w:val="000146F8"/>
    <w:rPr>
      <w:sz w:val="20"/>
      <w:szCs w:val="20"/>
    </w:rPr>
  </w:style>
  <w:style w:type="paragraph" w:styleId="Komentarotema">
    <w:name w:val="annotation subject"/>
    <w:basedOn w:val="Komentarotekstas"/>
    <w:next w:val="Komentarotekstas"/>
    <w:link w:val="KomentarotemaDiagrama"/>
    <w:uiPriority w:val="99"/>
    <w:semiHidden/>
    <w:unhideWhenUsed/>
    <w:rsid w:val="000146F8"/>
    <w:rPr>
      <w:b/>
      <w:bCs/>
    </w:rPr>
  </w:style>
  <w:style w:type="character" w:customStyle="1" w:styleId="KomentarotemaDiagrama">
    <w:name w:val="Komentaro tema Diagrama"/>
    <w:basedOn w:val="KomentarotekstasDiagrama"/>
    <w:link w:val="Komentarotema"/>
    <w:uiPriority w:val="99"/>
    <w:semiHidden/>
    <w:rsid w:val="000146F8"/>
    <w:rPr>
      <w:b/>
      <w:bCs/>
      <w:sz w:val="20"/>
      <w:szCs w:val="20"/>
    </w:rPr>
  </w:style>
  <w:style w:type="paragraph" w:styleId="Pataisymai">
    <w:name w:val="Revision"/>
    <w:hidden/>
    <w:uiPriority w:val="99"/>
    <w:semiHidden/>
    <w:rsid w:val="004B4C39"/>
    <w:pPr>
      <w:ind w:firstLine="0"/>
    </w:pPr>
  </w:style>
  <w:style w:type="paragraph" w:customStyle="1" w:styleId="Annexetitle">
    <w:name w:val="Annexe_title"/>
    <w:basedOn w:val="Antrat1"/>
    <w:next w:val="prastasis"/>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prastojilentel"/>
    <w:next w:val="Lentelstinklelis"/>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prastojilentel"/>
    <w:next w:val="Lentelstinklelis"/>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C2135"/>
    <w:rPr>
      <w:color w:val="605E5C"/>
      <w:shd w:val="clear" w:color="auto" w:fill="E1DFDD"/>
    </w:rPr>
  </w:style>
  <w:style w:type="character" w:customStyle="1" w:styleId="ui-provider">
    <w:name w:val="ui-provider"/>
    <w:basedOn w:val="Numatytasispastraiposriftas"/>
    <w:rsid w:val="000B3B7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305522"/>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05522"/>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prastasis"/>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Numatytasispastraiposriftas"/>
    <w:rsid w:val="00D929C8"/>
  </w:style>
  <w:style w:type="character" w:customStyle="1" w:styleId="eop">
    <w:name w:val="eop"/>
    <w:basedOn w:val="Numatytasispastraiposriftas"/>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B45D0B"/>
    <w:pPr>
      <w:spacing w:before="60" w:after="160" w:line="240" w:lineRule="exact"/>
      <w:ind w:firstLine="0"/>
      <w:jc w:val="both"/>
    </w:pPr>
    <w:rPr>
      <w:vertAlign w:val="superscript"/>
    </w:rPr>
  </w:style>
  <w:style w:type="paragraph" w:styleId="Betarp">
    <w:name w:val="No Spacing"/>
    <w:link w:val="BetarpDiagrama"/>
    <w:uiPriority w:val="1"/>
    <w:qFormat/>
    <w:rsid w:val="00E738F5"/>
    <w:pPr>
      <w:ind w:firstLine="0"/>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E738F5"/>
    <w:rPr>
      <w:rFonts w:asciiTheme="minorHAnsi" w:eastAsiaTheme="minorEastAsia" w:hAnsiTheme="minorHAnsi" w:cstheme="minorBidi"/>
      <w:sz w:val="21"/>
      <w:szCs w:val="21"/>
      <w:lang w:eastAsia="lt-LT"/>
    </w:rPr>
  </w:style>
  <w:style w:type="character" w:customStyle="1" w:styleId="cf01">
    <w:name w:val="cf01"/>
    <w:basedOn w:val="Numatytasispastraiposriftas"/>
    <w:rsid w:val="00E738F5"/>
    <w:rPr>
      <w:rFonts w:ascii="Segoe UI" w:hAnsi="Segoe UI" w:cs="Segoe UI" w:hint="default"/>
      <w:sz w:val="18"/>
      <w:szCs w:val="18"/>
    </w:rPr>
  </w:style>
  <w:style w:type="character" w:styleId="Vietosrezervavimoenklotekstas">
    <w:name w:val="Placeholder Text"/>
    <w:basedOn w:val="Numatytasispastraiposriftas"/>
    <w:uiPriority w:val="99"/>
    <w:semiHidden/>
    <w:rsid w:val="00AC2B29"/>
    <w:rPr>
      <w:color w:val="808080"/>
    </w:rPr>
  </w:style>
  <w:style w:type="paragraph" w:customStyle="1" w:styleId="tajtip">
    <w:name w:val="tajtip"/>
    <w:basedOn w:val="prastasis"/>
    <w:rsid w:val="00AC2B29"/>
    <w:pPr>
      <w:spacing w:before="100" w:beforeAutospacing="1" w:after="100" w:afterAutospacing="1"/>
      <w:ind w:firstLine="0"/>
    </w:pPr>
    <w:rPr>
      <w:rFonts w:eastAsia="Times New Roman"/>
      <w:lang w:eastAsia="lt-LT"/>
    </w:rPr>
  </w:style>
  <w:style w:type="paragraph" w:styleId="Paantrat">
    <w:name w:val="Subtitle"/>
    <w:basedOn w:val="prastasis"/>
    <w:next w:val="prastasis"/>
    <w:link w:val="PaantratDiagrama"/>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prastojilentel"/>
    <w:next w:val="Lentelstinklelis"/>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urinys1">
    <w:name w:val="toc 1"/>
    <w:basedOn w:val="prastasis"/>
    <w:next w:val="prastasis"/>
    <w:autoRedefine/>
    <w:uiPriority w:val="39"/>
    <w:unhideWhenUsed/>
    <w:rsid w:val="00B2733A"/>
    <w:pPr>
      <w:spacing w:after="100"/>
    </w:pPr>
  </w:style>
  <w:style w:type="paragraph" w:customStyle="1" w:styleId="paragrafesrasas2lygis">
    <w:name w:val="_paragrafe sąrasas 2 lygis"/>
    <w:basedOn w:val="Pagrindiniotekstotrauka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EE456A"/>
    <w:rPr>
      <w:rFonts w:eastAsia="Times New Roman"/>
      <w:sz w:val="22"/>
      <w:szCs w:val="22"/>
    </w:rPr>
  </w:style>
  <w:style w:type="character" w:customStyle="1" w:styleId="superscript">
    <w:name w:val="superscript"/>
    <w:basedOn w:val="Numatytasispastraiposriftas"/>
    <w:rsid w:val="00347A98"/>
  </w:style>
  <w:style w:type="character" w:styleId="Perirtashipersaitas">
    <w:name w:val="FollowedHyperlink"/>
    <w:basedOn w:val="Numatytasispastraiposriftas"/>
    <w:uiPriority w:val="99"/>
    <w:semiHidden/>
    <w:unhideWhenUsed/>
    <w:rsid w:val="004A4ACA"/>
    <w:rPr>
      <w:color w:val="954F72" w:themeColor="followedHyperlink"/>
      <w:u w:val="single"/>
    </w:rPr>
  </w:style>
  <w:style w:type="table" w:customStyle="1" w:styleId="TableGrid32">
    <w:name w:val="Table Grid32"/>
    <w:basedOn w:val="prastojilente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28824">
      <w:bodyDiv w:val="1"/>
      <w:marLeft w:val="0"/>
      <w:marRight w:val="0"/>
      <w:marTop w:val="0"/>
      <w:marBottom w:val="0"/>
      <w:divBdr>
        <w:top w:val="none" w:sz="0" w:space="0" w:color="auto"/>
        <w:left w:val="none" w:sz="0" w:space="0" w:color="auto"/>
        <w:bottom w:val="none" w:sz="0" w:space="0" w:color="auto"/>
        <w:right w:val="none" w:sz="0" w:space="0" w:color="auto"/>
      </w:divBdr>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423448192">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6" ma:contentTypeDescription="Create a new document." ma:contentTypeScope="" ma:versionID="cf866afbbfcaf15fd8be3043dca3af7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f39ca87de2e35c6d7e4c32e64179835e"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2308D-2B2D-434E-811F-CD262EEEF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A8282-9171-473C-B220-40258BAB13FB}">
  <ds:schemaRefs>
    <ds:schemaRef ds:uri="http://schemas.openxmlformats.org/officeDocument/2006/bibliography"/>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8765302F-070D-415B-9C3C-9F7391BE1EE7}">
  <ds:schemaRefs>
    <ds:schemaRef ds:uri="http://purl.org/dc/terms/"/>
    <ds:schemaRef ds:uri="ee1859fd-5c03-4aad-a8ae-84688b43cbdc"/>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10d82443-09d3-40b0-8c83-26301ffc3ad6"/>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1434</Words>
  <Characters>818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universitetas</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Ana Sosulina</cp:lastModifiedBy>
  <cp:revision>17</cp:revision>
  <cp:lastPrinted>2021-05-07T06:58:00Z</cp:lastPrinted>
  <dcterms:created xsi:type="dcterms:W3CDTF">2025-03-05T06:01:00Z</dcterms:created>
  <dcterms:modified xsi:type="dcterms:W3CDTF">2025-03-19T14:09:00Z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