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B971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5A6BB972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6BB973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5A6BB974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5A6BB978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5A6BB975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5A6BB976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5A6BB977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5A6BB97C" w14:textId="77777777" w:rsidTr="00690EDD">
        <w:trPr>
          <w:trHeight w:val="70"/>
        </w:trPr>
        <w:tc>
          <w:tcPr>
            <w:tcW w:w="709" w:type="dxa"/>
            <w:vAlign w:val="center"/>
          </w:tcPr>
          <w:p w14:paraId="5A6BB979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5A6BB97A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5A6BB97B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5A6BB981" w14:textId="77777777" w:rsidTr="00690EDD">
        <w:trPr>
          <w:trHeight w:val="2036"/>
        </w:trPr>
        <w:tc>
          <w:tcPr>
            <w:tcW w:w="709" w:type="dxa"/>
            <w:vAlign w:val="center"/>
          </w:tcPr>
          <w:p w14:paraId="5A6BB97D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5A6BB97E" w14:textId="167E698D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techninės specifikacijos projekt</w:t>
            </w:r>
            <w:r w:rsidR="00BB5E1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5A6BB97F" w14:textId="77777777" w:rsidR="00723344" w:rsidRPr="00DB2614" w:rsidRDefault="00201D7E" w:rsidP="007A6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A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bei konkrečių techninės specifikacijos punktų pakeitimus/patikslinimus, </w:t>
            </w:r>
            <w:r w:rsidR="002105A4" w:rsidRPr="00DB2614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105A4"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suteik</w:t>
            </w:r>
            <w:r w:rsidR="002105A4"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tų 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Jūsų įmonei galimybę pasiūlyti techninės specifikacijos reikalavimų visumą atitinkančias prekes)</w:t>
            </w:r>
          </w:p>
        </w:tc>
        <w:tc>
          <w:tcPr>
            <w:tcW w:w="4224" w:type="dxa"/>
          </w:tcPr>
          <w:p w14:paraId="5A6BB980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5A6BB986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5A6BB982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5A6BB983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5A6BB984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5A6BB985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146" w:rsidRPr="00DB2614" w14:paraId="5A6BB98B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5A6BB987" w14:textId="77777777" w:rsidR="00C42146" w:rsidRPr="00DB2614" w:rsidRDefault="00C42146" w:rsidP="00C4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5A6BB989" w14:textId="35FE477E" w:rsidR="00C42146" w:rsidRPr="003049C8" w:rsidRDefault="003049C8" w:rsidP="00087CC5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049C8">
              <w:rPr>
                <w:rFonts w:ascii="Times New Roman" w:hAnsi="Times New Roman" w:cs="Times New Roman"/>
                <w:color w:val="auto"/>
              </w:rPr>
              <w:t xml:space="preserve">Kada būtų galima kreiptis </w:t>
            </w:r>
            <w:r w:rsidR="00421632">
              <w:rPr>
                <w:rFonts w:ascii="Times New Roman" w:hAnsi="Times New Roman" w:cs="Times New Roman"/>
                <w:color w:val="auto"/>
              </w:rPr>
              <w:t xml:space="preserve">dėl techninėje specifikacijoje nurodytos </w:t>
            </w:r>
            <w:r w:rsidRPr="003049C8">
              <w:rPr>
                <w:rFonts w:ascii="Times New Roman" w:hAnsi="Times New Roman" w:cs="Times New Roman"/>
                <w:color w:val="auto"/>
              </w:rPr>
              <w:t xml:space="preserve">žuvies </w:t>
            </w:r>
            <w:r w:rsidR="00B5094B">
              <w:rPr>
                <w:rFonts w:ascii="Times New Roman" w:hAnsi="Times New Roman" w:cs="Times New Roman"/>
                <w:color w:val="auto"/>
              </w:rPr>
              <w:t xml:space="preserve">rūšies </w:t>
            </w:r>
            <w:r w:rsidRPr="003049C8">
              <w:rPr>
                <w:rFonts w:ascii="Times New Roman" w:hAnsi="Times New Roman" w:cs="Times New Roman"/>
                <w:color w:val="auto"/>
              </w:rPr>
              <w:t>tiekimo? (prašome nurodyti terminus nuo kada iki kada galėtumėte tiekti)</w:t>
            </w:r>
          </w:p>
        </w:tc>
        <w:tc>
          <w:tcPr>
            <w:tcW w:w="4224" w:type="dxa"/>
          </w:tcPr>
          <w:p w14:paraId="5A6BB98A" w14:textId="77777777" w:rsidR="00C42146" w:rsidRPr="00DB2614" w:rsidRDefault="00C42146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D5" w:rsidRPr="00DB2614" w14:paraId="5A6BB990" w14:textId="77777777" w:rsidTr="00690EDD">
        <w:trPr>
          <w:trHeight w:val="867"/>
        </w:trPr>
        <w:tc>
          <w:tcPr>
            <w:tcW w:w="709" w:type="dxa"/>
            <w:vAlign w:val="center"/>
          </w:tcPr>
          <w:p w14:paraId="5A6BB98C" w14:textId="77777777" w:rsidR="00C344D5" w:rsidRPr="00DB2614" w:rsidRDefault="00C344D5" w:rsidP="00C3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5A6BB98E" w14:textId="4D4C3515" w:rsidR="00C344D5" w:rsidRPr="00DB2614" w:rsidRDefault="00B5094B" w:rsidP="009E3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4B">
              <w:rPr>
                <w:rFonts w:ascii="Times New Roman" w:hAnsi="Times New Roman" w:cs="Times New Roman"/>
                <w:sz w:val="24"/>
                <w:szCs w:val="24"/>
              </w:rPr>
              <w:t>Kiek laiko reikėtų skirti nuo prašymo pateikimo datos šald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ytos žuvies mėginių pristatymui?</w:t>
            </w:r>
            <w:r w:rsidR="009E3EA5">
              <w:rPr>
                <w:rFonts w:ascii="Times New Roman" w:hAnsi="Times New Roman" w:cs="Times New Roman"/>
                <w:sz w:val="24"/>
                <w:szCs w:val="24"/>
              </w:rPr>
              <w:t xml:space="preserve"> Ar užtektų 20 kalendorinių dienų nuo mėginio patikrinimo likusio žuvies kiekio pristatymui? </w:t>
            </w:r>
            <w:r w:rsidR="00C344D5" w:rsidRPr="00DB2614">
              <w:rPr>
                <w:rFonts w:ascii="Times New Roman" w:hAnsi="Times New Roman" w:cs="Times New Roman"/>
                <w:sz w:val="24"/>
                <w:szCs w:val="24"/>
              </w:rPr>
              <w:t>Jei ne, koks Jūsų manymu būtų pakankamas</w:t>
            </w:r>
            <w:r w:rsidR="009E3EA5">
              <w:rPr>
                <w:rFonts w:ascii="Times New Roman" w:hAnsi="Times New Roman" w:cs="Times New Roman"/>
                <w:sz w:val="24"/>
                <w:szCs w:val="24"/>
              </w:rPr>
              <w:t xml:space="preserve"> pristatymo</w:t>
            </w:r>
            <w:r w:rsidR="00C344D5"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EA5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r w:rsidR="00C344D5"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5A6BB98F" w14:textId="77777777" w:rsidR="00C344D5" w:rsidRPr="00DB2614" w:rsidRDefault="00C344D5" w:rsidP="00C34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632" w:rsidRPr="00DB2614" w14:paraId="00E93A2F" w14:textId="77777777" w:rsidTr="00690EDD">
        <w:trPr>
          <w:trHeight w:val="867"/>
        </w:trPr>
        <w:tc>
          <w:tcPr>
            <w:tcW w:w="709" w:type="dxa"/>
            <w:vAlign w:val="center"/>
          </w:tcPr>
          <w:p w14:paraId="215FA035" w14:textId="0E69CEFB" w:rsidR="00421632" w:rsidRPr="00DB2614" w:rsidRDefault="00421632" w:rsidP="00C3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6C91DDC1" w14:textId="0C36259D" w:rsidR="00421632" w:rsidRPr="00B5094B" w:rsidRDefault="00421632" w:rsidP="009E3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Kokios priežastys lėmė, kad nepateikėte pasiūlymo šaldytos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stintenės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pirkimui su jau vykusiu pirkimu?</w:t>
            </w:r>
          </w:p>
        </w:tc>
        <w:tc>
          <w:tcPr>
            <w:tcW w:w="4224" w:type="dxa"/>
          </w:tcPr>
          <w:p w14:paraId="32F52069" w14:textId="77777777" w:rsidR="00421632" w:rsidRPr="00DB2614" w:rsidRDefault="00421632" w:rsidP="00C34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D5" w:rsidRPr="00DB2614" w14:paraId="5A6BB994" w14:textId="77777777" w:rsidTr="00690EDD">
        <w:trPr>
          <w:trHeight w:val="552"/>
        </w:trPr>
        <w:tc>
          <w:tcPr>
            <w:tcW w:w="709" w:type="dxa"/>
            <w:vAlign w:val="center"/>
          </w:tcPr>
          <w:p w14:paraId="5A6BB991" w14:textId="31645575" w:rsidR="00C344D5" w:rsidRPr="00DB2614" w:rsidRDefault="003B37D6" w:rsidP="00C3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44D5" w:rsidRPr="00DB2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5A6BB992" w14:textId="77777777" w:rsidR="00C344D5" w:rsidRPr="00DB2614" w:rsidRDefault="00C344D5" w:rsidP="00C344D5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5A6BB993" w14:textId="77777777" w:rsidR="00C344D5" w:rsidRPr="00DB2614" w:rsidRDefault="00C344D5" w:rsidP="00C34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BB995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7CC5"/>
    <w:rsid w:val="000B289F"/>
    <w:rsid w:val="000B5A38"/>
    <w:rsid w:val="00201D7E"/>
    <w:rsid w:val="002105A4"/>
    <w:rsid w:val="003049C8"/>
    <w:rsid w:val="00330396"/>
    <w:rsid w:val="003A2D21"/>
    <w:rsid w:val="003B37D6"/>
    <w:rsid w:val="003D37A0"/>
    <w:rsid w:val="003E0B7C"/>
    <w:rsid w:val="003F51BE"/>
    <w:rsid w:val="00413B2C"/>
    <w:rsid w:val="00421632"/>
    <w:rsid w:val="00432979"/>
    <w:rsid w:val="00534634"/>
    <w:rsid w:val="006523B5"/>
    <w:rsid w:val="00677822"/>
    <w:rsid w:val="00690EDD"/>
    <w:rsid w:val="006B5F2E"/>
    <w:rsid w:val="00723344"/>
    <w:rsid w:val="007704EF"/>
    <w:rsid w:val="00772533"/>
    <w:rsid w:val="007845D1"/>
    <w:rsid w:val="007859A1"/>
    <w:rsid w:val="007939E2"/>
    <w:rsid w:val="007A6C4F"/>
    <w:rsid w:val="007C00F5"/>
    <w:rsid w:val="007C5DB7"/>
    <w:rsid w:val="008E76A7"/>
    <w:rsid w:val="00946606"/>
    <w:rsid w:val="009E3EA5"/>
    <w:rsid w:val="00B5094B"/>
    <w:rsid w:val="00BB5E18"/>
    <w:rsid w:val="00C344D5"/>
    <w:rsid w:val="00C41AD8"/>
    <w:rsid w:val="00C42146"/>
    <w:rsid w:val="00CE34BC"/>
    <w:rsid w:val="00DB2614"/>
    <w:rsid w:val="00EA13D9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B97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23B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5E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5E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5E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5E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5E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96180-932E-475B-8C72-D7B864472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40A31-78C6-4F6B-A029-360B02851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1CC7E-CC21-4BEE-99FE-A95839BBE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Valentinas Gvozdevas</cp:lastModifiedBy>
  <cp:revision>6</cp:revision>
  <cp:lastPrinted>2022-05-24T11:44:00Z</cp:lastPrinted>
  <dcterms:created xsi:type="dcterms:W3CDTF">2022-07-08T08:09:00Z</dcterms:created>
  <dcterms:modified xsi:type="dcterms:W3CDTF">2025-03-20T06:19:00Z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