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36A10" w14:textId="77777777" w:rsidR="000B2096" w:rsidRPr="0060156C" w:rsidRDefault="000B2096" w:rsidP="000B2096">
      <w:pPr>
        <w:spacing w:line="276" w:lineRule="auto"/>
        <w:jc w:val="center"/>
        <w:rPr>
          <w:noProof/>
          <w:szCs w:val="24"/>
          <w:lang w:eastAsia="lt-LT"/>
        </w:rPr>
      </w:pPr>
      <w:bookmarkStart w:id="0" w:name="_Hlk34998659"/>
      <w:r w:rsidRPr="0060156C">
        <w:rPr>
          <w:noProof/>
          <w:szCs w:val="24"/>
          <w:lang w:eastAsia="lt-LT"/>
        </w:rPr>
        <w:drawing>
          <wp:inline distT="0" distB="0" distL="0" distR="0" wp14:anchorId="3FE852B6" wp14:editId="4EB9E0E4">
            <wp:extent cx="447675" cy="542925"/>
            <wp:effectExtent l="0" t="0" r="9525" b="9525"/>
            <wp:docPr id="1923620476"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BE8C997" w14:textId="77777777" w:rsidR="000B2096" w:rsidRPr="0060156C" w:rsidRDefault="000B2096" w:rsidP="000B2096">
      <w:pPr>
        <w:spacing w:line="276" w:lineRule="auto"/>
        <w:jc w:val="center"/>
        <w:rPr>
          <w:noProof/>
          <w:szCs w:val="24"/>
          <w:lang w:eastAsia="lt-LT"/>
        </w:rPr>
      </w:pPr>
    </w:p>
    <w:p w14:paraId="2C8AA7A2" w14:textId="77777777" w:rsidR="000B2096" w:rsidRPr="0060156C" w:rsidRDefault="000B2096" w:rsidP="000B2096">
      <w:pPr>
        <w:spacing w:line="276" w:lineRule="auto"/>
        <w:jc w:val="center"/>
        <w:rPr>
          <w:noProof/>
          <w:szCs w:val="24"/>
          <w:lang w:eastAsia="lt-LT"/>
        </w:rPr>
      </w:pPr>
    </w:p>
    <w:p w14:paraId="5E4DBC67" w14:textId="77777777" w:rsidR="000B2096" w:rsidRPr="0060156C" w:rsidRDefault="000B2096" w:rsidP="000B2096">
      <w:pPr>
        <w:spacing w:line="276" w:lineRule="auto"/>
        <w:ind w:right="-178"/>
        <w:jc w:val="center"/>
        <w:rPr>
          <w:b/>
          <w:szCs w:val="24"/>
        </w:rPr>
      </w:pPr>
      <w:r w:rsidRPr="0060156C">
        <w:rPr>
          <w:b/>
          <w:szCs w:val="24"/>
        </w:rPr>
        <w:t>KELMĖS RAJONO SAVIVALDYBĖS ADMINISTRACIJA</w:t>
      </w:r>
    </w:p>
    <w:p w14:paraId="6741B15A" w14:textId="77777777" w:rsidR="000B2096" w:rsidRPr="0060156C" w:rsidRDefault="000B2096" w:rsidP="000B2096">
      <w:pPr>
        <w:spacing w:line="276" w:lineRule="auto"/>
        <w:jc w:val="center"/>
        <w:rPr>
          <w:rStyle w:val="Hipersaitas"/>
        </w:rPr>
      </w:pPr>
      <w:r w:rsidRPr="0060156C">
        <w:rPr>
          <w:szCs w:val="24"/>
        </w:rPr>
        <w:t xml:space="preserve">Savivaldybės biudžetinė įstaiga , Vytauto Didžiojo g. 58, 86143  Kelmė , duomenys kaupiami ir saugomi Juridinių asmenų registre, Kodas 188768730, Tel. (8 427)  69 053, El. p. </w:t>
      </w:r>
      <w:hyperlink r:id="rId6" w:history="1">
        <w:r w:rsidRPr="0060156C">
          <w:rPr>
            <w:rStyle w:val="Hipersaitas"/>
            <w:szCs w:val="24"/>
          </w:rPr>
          <w:t>info@kelme.lt</w:t>
        </w:r>
      </w:hyperlink>
    </w:p>
    <w:p w14:paraId="5E3DC626" w14:textId="77777777" w:rsidR="000B2096" w:rsidRPr="0060156C" w:rsidRDefault="000B2096" w:rsidP="000B2096">
      <w:pPr>
        <w:spacing w:line="276" w:lineRule="auto"/>
        <w:jc w:val="center"/>
        <w:rPr>
          <w:b/>
          <w:bCs/>
        </w:rPr>
      </w:pPr>
    </w:p>
    <w:p w14:paraId="02E794B2" w14:textId="77777777" w:rsidR="000B2096" w:rsidRPr="0060156C" w:rsidRDefault="000B2096" w:rsidP="000B2096">
      <w:pPr>
        <w:spacing w:line="276" w:lineRule="auto"/>
        <w:ind w:right="-178"/>
        <w:jc w:val="center"/>
        <w:rPr>
          <w:szCs w:val="24"/>
        </w:rPr>
      </w:pPr>
    </w:p>
    <w:p w14:paraId="094031EE" w14:textId="77777777" w:rsidR="000B2096" w:rsidRPr="0060156C" w:rsidRDefault="000B2096" w:rsidP="000B2096">
      <w:pPr>
        <w:spacing w:line="276" w:lineRule="auto"/>
        <w:ind w:left="3888" w:right="-999" w:firstLine="1296"/>
        <w:rPr>
          <w:b/>
          <w:i/>
          <w:szCs w:val="24"/>
        </w:rPr>
      </w:pPr>
      <w:r w:rsidRPr="0060156C">
        <w:rPr>
          <w:b/>
          <w:i/>
          <w:szCs w:val="24"/>
        </w:rPr>
        <w:t>PATVIRTINTA</w:t>
      </w:r>
    </w:p>
    <w:p w14:paraId="7EC832F4" w14:textId="77777777" w:rsidR="000B2096" w:rsidRPr="0060156C" w:rsidRDefault="000B2096" w:rsidP="000B2096">
      <w:pPr>
        <w:spacing w:line="276" w:lineRule="auto"/>
        <w:ind w:left="3888" w:right="-999" w:firstLine="1296"/>
        <w:rPr>
          <w:i/>
          <w:szCs w:val="24"/>
          <w:u w:val="single"/>
        </w:rPr>
      </w:pPr>
      <w:r w:rsidRPr="0060156C">
        <w:rPr>
          <w:i/>
          <w:szCs w:val="24"/>
          <w:u w:val="single"/>
        </w:rPr>
        <w:t>Administracijos direktorė</w:t>
      </w:r>
    </w:p>
    <w:p w14:paraId="6157B403" w14:textId="77777777" w:rsidR="000B2096" w:rsidRPr="0060156C" w:rsidRDefault="000B2096" w:rsidP="000B2096">
      <w:pPr>
        <w:spacing w:line="276" w:lineRule="auto"/>
        <w:ind w:left="5184" w:right="-999"/>
        <w:rPr>
          <w:i/>
          <w:szCs w:val="24"/>
        </w:rPr>
      </w:pPr>
      <w:r w:rsidRPr="0060156C">
        <w:rPr>
          <w:i/>
          <w:szCs w:val="24"/>
        </w:rPr>
        <w:t>(Perkančiosios organizacijos vadovo arba jo</w:t>
      </w:r>
    </w:p>
    <w:p w14:paraId="7CA1D20B" w14:textId="77777777" w:rsidR="000B2096" w:rsidRPr="0060156C" w:rsidRDefault="000B2096" w:rsidP="000B2096">
      <w:pPr>
        <w:spacing w:line="276" w:lineRule="auto"/>
        <w:ind w:left="5184" w:right="-999"/>
        <w:rPr>
          <w:i/>
          <w:szCs w:val="24"/>
        </w:rPr>
      </w:pPr>
      <w:r w:rsidRPr="0060156C">
        <w:rPr>
          <w:i/>
          <w:szCs w:val="24"/>
        </w:rPr>
        <w:t xml:space="preserve"> įgalioto asmens pareigų pavadinimas)</w:t>
      </w:r>
    </w:p>
    <w:p w14:paraId="6703F2F8" w14:textId="77777777" w:rsidR="000B2096" w:rsidRPr="0060156C" w:rsidRDefault="000B2096" w:rsidP="000B2096">
      <w:pPr>
        <w:spacing w:line="276" w:lineRule="auto"/>
        <w:ind w:left="3888" w:right="-999" w:firstLine="1296"/>
        <w:rPr>
          <w:i/>
          <w:szCs w:val="24"/>
        </w:rPr>
      </w:pPr>
      <w:r w:rsidRPr="0060156C">
        <w:rPr>
          <w:i/>
          <w:szCs w:val="24"/>
        </w:rPr>
        <w:t>___________________________</w:t>
      </w:r>
    </w:p>
    <w:p w14:paraId="1D8D016B" w14:textId="77777777" w:rsidR="000B2096" w:rsidRPr="0060156C" w:rsidRDefault="000B2096" w:rsidP="000B2096">
      <w:pPr>
        <w:spacing w:line="276" w:lineRule="auto"/>
        <w:ind w:left="3888" w:right="-999" w:firstLine="1296"/>
        <w:rPr>
          <w:i/>
          <w:szCs w:val="24"/>
        </w:rPr>
      </w:pPr>
      <w:r w:rsidRPr="0060156C">
        <w:rPr>
          <w:i/>
          <w:szCs w:val="24"/>
        </w:rPr>
        <w:t>(Parašas)</w:t>
      </w:r>
    </w:p>
    <w:p w14:paraId="457C19DF" w14:textId="77777777" w:rsidR="000B2096" w:rsidRPr="0060156C" w:rsidRDefault="000B2096" w:rsidP="000B2096">
      <w:pPr>
        <w:spacing w:line="276" w:lineRule="auto"/>
        <w:ind w:left="3888" w:right="-999" w:firstLine="1296"/>
        <w:rPr>
          <w:i/>
          <w:szCs w:val="24"/>
          <w:u w:val="single"/>
        </w:rPr>
      </w:pPr>
      <w:r w:rsidRPr="0060156C">
        <w:rPr>
          <w:i/>
          <w:szCs w:val="24"/>
          <w:u w:val="single"/>
        </w:rPr>
        <w:t>Danutė Laivienė</w:t>
      </w:r>
    </w:p>
    <w:p w14:paraId="44F95C19" w14:textId="77777777" w:rsidR="000B2096" w:rsidRPr="0060156C" w:rsidRDefault="000B2096" w:rsidP="000B2096">
      <w:pPr>
        <w:spacing w:line="276" w:lineRule="auto"/>
        <w:ind w:left="3888" w:right="-999" w:firstLine="1296"/>
        <w:rPr>
          <w:i/>
          <w:szCs w:val="24"/>
        </w:rPr>
      </w:pPr>
      <w:r w:rsidRPr="0060156C">
        <w:rPr>
          <w:i/>
          <w:szCs w:val="24"/>
        </w:rPr>
        <w:t>(Vardas ir pavardė)/</w:t>
      </w:r>
    </w:p>
    <w:p w14:paraId="2D4F0DFD" w14:textId="77777777" w:rsidR="000B2096" w:rsidRPr="0060156C" w:rsidRDefault="000B2096" w:rsidP="000B2096">
      <w:pPr>
        <w:spacing w:line="276" w:lineRule="auto"/>
        <w:ind w:left="3888" w:right="-999" w:firstLine="1296"/>
        <w:rPr>
          <w:i/>
          <w:szCs w:val="24"/>
        </w:rPr>
      </w:pPr>
    </w:p>
    <w:p w14:paraId="4CD873C2" w14:textId="77777777" w:rsidR="000B2096" w:rsidRPr="0060156C" w:rsidRDefault="000B2096" w:rsidP="000B2096">
      <w:pPr>
        <w:spacing w:line="276" w:lineRule="auto"/>
        <w:ind w:left="5954" w:right="-999"/>
        <w:rPr>
          <w:b/>
          <w:bCs/>
          <w:i/>
          <w:szCs w:val="24"/>
        </w:rPr>
      </w:pPr>
    </w:p>
    <w:p w14:paraId="2F151C8D" w14:textId="77777777" w:rsidR="0060156C" w:rsidRPr="0060156C" w:rsidRDefault="0060156C" w:rsidP="000B2096">
      <w:pPr>
        <w:spacing w:line="276" w:lineRule="auto"/>
        <w:ind w:left="5954" w:right="-999"/>
        <w:rPr>
          <w:b/>
          <w:bCs/>
          <w:i/>
          <w:szCs w:val="24"/>
        </w:rPr>
      </w:pPr>
    </w:p>
    <w:p w14:paraId="70AC5C38" w14:textId="77777777" w:rsidR="0060156C" w:rsidRPr="0060156C" w:rsidRDefault="0060156C" w:rsidP="000B2096">
      <w:pPr>
        <w:spacing w:line="276" w:lineRule="auto"/>
        <w:ind w:left="5954" w:right="-999"/>
        <w:rPr>
          <w:b/>
          <w:bCs/>
          <w:i/>
          <w:szCs w:val="24"/>
        </w:rPr>
      </w:pPr>
    </w:p>
    <w:p w14:paraId="765926B6" w14:textId="77777777" w:rsidR="0060156C" w:rsidRPr="0060156C" w:rsidRDefault="0060156C" w:rsidP="000B2096">
      <w:pPr>
        <w:spacing w:line="276" w:lineRule="auto"/>
        <w:ind w:left="5954" w:right="-999"/>
        <w:rPr>
          <w:b/>
          <w:bCs/>
          <w:i/>
          <w:szCs w:val="24"/>
        </w:rPr>
      </w:pPr>
    </w:p>
    <w:p w14:paraId="05EFB05F" w14:textId="77777777" w:rsidR="0060156C" w:rsidRPr="0060156C" w:rsidRDefault="0060156C" w:rsidP="000B2096">
      <w:pPr>
        <w:spacing w:line="276" w:lineRule="auto"/>
        <w:ind w:left="5954" w:right="-999"/>
        <w:rPr>
          <w:b/>
          <w:bCs/>
          <w:i/>
          <w:szCs w:val="24"/>
        </w:rPr>
      </w:pPr>
    </w:p>
    <w:p w14:paraId="26DDB2F1" w14:textId="77777777" w:rsidR="000B2096" w:rsidRPr="0060156C" w:rsidRDefault="000B2096" w:rsidP="000B2096">
      <w:pPr>
        <w:spacing w:line="276" w:lineRule="auto"/>
        <w:ind w:left="5954" w:right="-999"/>
        <w:rPr>
          <w:b/>
          <w:bCs/>
          <w:i/>
          <w:szCs w:val="24"/>
        </w:rPr>
      </w:pPr>
    </w:p>
    <w:p w14:paraId="22269CBF" w14:textId="77777777" w:rsidR="000B2096" w:rsidRDefault="000B2096" w:rsidP="000B2096">
      <w:pPr>
        <w:spacing w:line="276" w:lineRule="auto"/>
        <w:jc w:val="center"/>
        <w:rPr>
          <w:b/>
          <w:bCs/>
          <w:szCs w:val="24"/>
          <w:shd w:val="clear" w:color="auto" w:fill="FFFFFF"/>
        </w:rPr>
      </w:pPr>
      <w:bookmarkStart w:id="1" w:name="_Hlk134784080"/>
      <w:r w:rsidRPr="0060156C">
        <w:rPr>
          <w:b/>
          <w:bCs/>
          <w:szCs w:val="24"/>
          <w:shd w:val="clear" w:color="auto" w:fill="FFFFFF"/>
        </w:rPr>
        <w:t>MAŽOS VERTĖS SKELBIAMOS APKLAUSOS SĄLYGOS</w:t>
      </w:r>
    </w:p>
    <w:p w14:paraId="4516CDEC" w14:textId="77777777" w:rsidR="00C913B1" w:rsidRPr="0060156C" w:rsidRDefault="00C913B1" w:rsidP="000B2096">
      <w:pPr>
        <w:spacing w:line="276" w:lineRule="auto"/>
        <w:jc w:val="center"/>
        <w:rPr>
          <w:b/>
          <w:bCs/>
          <w:szCs w:val="24"/>
          <w:shd w:val="clear" w:color="auto" w:fill="FFFFFF"/>
        </w:rPr>
      </w:pPr>
    </w:p>
    <w:p w14:paraId="17F515FC" w14:textId="1822AEBB" w:rsidR="000B2096" w:rsidRPr="00EB61BE" w:rsidRDefault="00EB61BE" w:rsidP="00EB61BE">
      <w:pPr>
        <w:jc w:val="center"/>
        <w:rPr>
          <w:rFonts w:eastAsiaTheme="majorEastAsia"/>
          <w:b/>
        </w:rPr>
      </w:pPr>
      <w:bookmarkStart w:id="2" w:name="_Hlk499562436"/>
      <w:r w:rsidRPr="00C1121C">
        <w:rPr>
          <w:rFonts w:eastAsiaTheme="majorEastAsia"/>
          <w:b/>
        </w:rPr>
        <w:t>„</w:t>
      </w:r>
      <w:bookmarkEnd w:id="1"/>
      <w:r w:rsidRPr="00EB61BE">
        <w:rPr>
          <w:rFonts w:eastAsiaTheme="majorEastAsia"/>
          <w:b/>
        </w:rPr>
        <w:t>KELMĖS RAJONO KELMĖS AP</w:t>
      </w:r>
      <w:r>
        <w:rPr>
          <w:rFonts w:eastAsiaTheme="majorEastAsia"/>
          <w:b/>
        </w:rPr>
        <w:t>YL.</w:t>
      </w:r>
      <w:r w:rsidRPr="00EB61BE">
        <w:rPr>
          <w:rFonts w:eastAsiaTheme="majorEastAsia"/>
          <w:b/>
        </w:rPr>
        <w:t xml:space="preserve"> SEN. NAUDVARIO KADASTRINĖS VIETOVĖS LAUKĖS UP. KRAŽIŲ SEN. BUTKIŠKĖS KADASTRINĖS VIETOVĖS LAUKĖS UP. GRIOVIŲ L-5, L-7, L-8 IR JUOSE ESANČIŲ VALSTYBEI PRIKLAUSANČIŲ MELIORACIJOS STATINIŲ REMONTO IR PRIEŽIŪROS DARBAI</w:t>
      </w:r>
      <w:r w:rsidRPr="00C1121C">
        <w:rPr>
          <w:b/>
        </w:rPr>
        <w:t>“</w:t>
      </w:r>
    </w:p>
    <w:p w14:paraId="43EC59F0" w14:textId="77777777" w:rsidR="0060156C" w:rsidRPr="0060156C" w:rsidRDefault="0060156C" w:rsidP="000B2096">
      <w:pPr>
        <w:spacing w:after="160" w:line="276" w:lineRule="auto"/>
        <w:jc w:val="left"/>
        <w:rPr>
          <w:b/>
          <w:szCs w:val="24"/>
        </w:rPr>
      </w:pPr>
    </w:p>
    <w:p w14:paraId="73C62FD5" w14:textId="77777777" w:rsidR="0060156C" w:rsidRPr="0060156C" w:rsidRDefault="0060156C" w:rsidP="000B2096">
      <w:pPr>
        <w:spacing w:after="160" w:line="276" w:lineRule="auto"/>
        <w:jc w:val="left"/>
        <w:rPr>
          <w:b/>
          <w:szCs w:val="24"/>
        </w:rPr>
      </w:pPr>
    </w:p>
    <w:p w14:paraId="6D9EAC22" w14:textId="77777777" w:rsidR="0060156C" w:rsidRPr="0060156C" w:rsidRDefault="0060156C" w:rsidP="000B2096">
      <w:pPr>
        <w:spacing w:after="160" w:line="276" w:lineRule="auto"/>
        <w:jc w:val="left"/>
        <w:rPr>
          <w:b/>
          <w:szCs w:val="24"/>
        </w:rPr>
      </w:pPr>
    </w:p>
    <w:p w14:paraId="274C65FF" w14:textId="77777777" w:rsidR="0060156C" w:rsidRPr="0060156C" w:rsidRDefault="0060156C" w:rsidP="000B2096">
      <w:pPr>
        <w:spacing w:after="160" w:line="276" w:lineRule="auto"/>
        <w:jc w:val="left"/>
        <w:rPr>
          <w:b/>
          <w:szCs w:val="24"/>
        </w:rPr>
      </w:pPr>
    </w:p>
    <w:p w14:paraId="2C9B4260" w14:textId="77777777" w:rsidR="0060156C" w:rsidRPr="0060156C" w:rsidRDefault="0060156C" w:rsidP="000B2096">
      <w:pPr>
        <w:spacing w:after="160" w:line="276" w:lineRule="auto"/>
        <w:jc w:val="left"/>
        <w:rPr>
          <w:b/>
          <w:szCs w:val="24"/>
        </w:rPr>
      </w:pPr>
    </w:p>
    <w:p w14:paraId="5F5FC123" w14:textId="255B6C41" w:rsidR="0060156C" w:rsidRDefault="0060156C" w:rsidP="000B2096">
      <w:pPr>
        <w:spacing w:after="160" w:line="276" w:lineRule="auto"/>
        <w:jc w:val="left"/>
        <w:rPr>
          <w:b/>
          <w:szCs w:val="24"/>
        </w:rPr>
      </w:pPr>
    </w:p>
    <w:p w14:paraId="3F54ADFD" w14:textId="1F97577C" w:rsidR="00C1121C" w:rsidRDefault="00C1121C" w:rsidP="000B2096">
      <w:pPr>
        <w:spacing w:after="160" w:line="276" w:lineRule="auto"/>
        <w:jc w:val="left"/>
        <w:rPr>
          <w:b/>
          <w:szCs w:val="24"/>
        </w:rPr>
      </w:pPr>
    </w:p>
    <w:p w14:paraId="0C03F7E8" w14:textId="77777777" w:rsidR="00C1121C" w:rsidRPr="0060156C" w:rsidRDefault="00C1121C" w:rsidP="000B2096">
      <w:pPr>
        <w:spacing w:after="160" w:line="276" w:lineRule="auto"/>
        <w:jc w:val="left"/>
        <w:rPr>
          <w:b/>
          <w:szCs w:val="24"/>
        </w:rPr>
      </w:pPr>
    </w:p>
    <w:p w14:paraId="3706AB2F" w14:textId="77777777" w:rsidR="0060156C" w:rsidRDefault="0060156C" w:rsidP="000B2096">
      <w:pPr>
        <w:spacing w:after="160" w:line="276" w:lineRule="auto"/>
        <w:jc w:val="left"/>
        <w:rPr>
          <w:b/>
          <w:szCs w:val="24"/>
        </w:rPr>
      </w:pPr>
    </w:p>
    <w:p w14:paraId="3930AE49" w14:textId="77777777" w:rsidR="00EC387A" w:rsidRPr="0060156C" w:rsidRDefault="00EC387A" w:rsidP="000B2096">
      <w:pPr>
        <w:spacing w:after="160" w:line="276" w:lineRule="auto"/>
        <w:jc w:val="left"/>
        <w:rPr>
          <w:b/>
          <w:szCs w:val="24"/>
        </w:rPr>
      </w:pPr>
    </w:p>
    <w:p w14:paraId="30592476" w14:textId="77777777" w:rsidR="000B2096" w:rsidRPr="0060156C" w:rsidRDefault="000B2096" w:rsidP="000B2096">
      <w:pPr>
        <w:keepNext/>
        <w:keepLines/>
        <w:spacing w:line="276" w:lineRule="auto"/>
        <w:jc w:val="center"/>
        <w:rPr>
          <w:b/>
          <w:szCs w:val="24"/>
        </w:rPr>
      </w:pPr>
      <w:r w:rsidRPr="0060156C">
        <w:rPr>
          <w:b/>
          <w:szCs w:val="24"/>
        </w:rPr>
        <w:t>I.</w:t>
      </w:r>
      <w:bookmarkEnd w:id="2"/>
      <w:r w:rsidRPr="0060156C">
        <w:rPr>
          <w:b/>
          <w:szCs w:val="24"/>
        </w:rPr>
        <w:t xml:space="preserve"> BENDROSIOS NUOSTATOS</w:t>
      </w:r>
    </w:p>
    <w:p w14:paraId="66D89A62" w14:textId="77777777" w:rsidR="000B2096" w:rsidRPr="0060156C" w:rsidRDefault="000B2096" w:rsidP="000B2096">
      <w:pPr>
        <w:keepNext/>
        <w:keepLines/>
        <w:spacing w:line="276" w:lineRule="auto"/>
        <w:jc w:val="center"/>
        <w:rPr>
          <w:b/>
          <w:szCs w:val="24"/>
        </w:rPr>
      </w:pPr>
    </w:p>
    <w:p w14:paraId="1EA78170" w14:textId="213A43FE" w:rsidR="000B2096" w:rsidRPr="0060156C" w:rsidRDefault="000B2096" w:rsidP="00691292">
      <w:pPr>
        <w:pStyle w:val="Sraopastraipa"/>
        <w:numPr>
          <w:ilvl w:val="0"/>
          <w:numId w:val="1"/>
        </w:numPr>
        <w:tabs>
          <w:tab w:val="left" w:pos="284"/>
        </w:tabs>
        <w:spacing w:line="276" w:lineRule="auto"/>
        <w:ind w:left="0" w:firstLine="0"/>
        <w:rPr>
          <w:b/>
          <w:bCs/>
          <w:i/>
          <w:iCs/>
          <w:szCs w:val="24"/>
        </w:rPr>
      </w:pPr>
      <w:r w:rsidRPr="0060156C">
        <w:rPr>
          <w:szCs w:val="24"/>
        </w:rPr>
        <w:t xml:space="preserve">Kelmės rajono savivaldybės administracija (toliau – Perkančioji organizacija) numato įsigyti </w:t>
      </w:r>
      <w:r w:rsidR="009B4CEB">
        <w:rPr>
          <w:rFonts w:eastAsiaTheme="majorEastAsia"/>
          <w:b/>
        </w:rPr>
        <w:t>K</w:t>
      </w:r>
      <w:r w:rsidR="009B4CEB" w:rsidRPr="00EB61BE">
        <w:rPr>
          <w:rFonts w:eastAsiaTheme="majorEastAsia"/>
          <w:b/>
        </w:rPr>
        <w:t xml:space="preserve">elmės rajono </w:t>
      </w:r>
      <w:r w:rsidR="009B4CEB">
        <w:rPr>
          <w:rFonts w:eastAsiaTheme="majorEastAsia"/>
          <w:b/>
        </w:rPr>
        <w:t>K</w:t>
      </w:r>
      <w:r w:rsidR="009B4CEB" w:rsidRPr="00EB61BE">
        <w:rPr>
          <w:rFonts w:eastAsiaTheme="majorEastAsia"/>
          <w:b/>
        </w:rPr>
        <w:t>elmės ap</w:t>
      </w:r>
      <w:r w:rsidR="009B4CEB">
        <w:rPr>
          <w:rFonts w:eastAsiaTheme="majorEastAsia"/>
          <w:b/>
        </w:rPr>
        <w:t>yl.</w:t>
      </w:r>
      <w:r w:rsidR="009B4CEB" w:rsidRPr="00EB61BE">
        <w:rPr>
          <w:rFonts w:eastAsiaTheme="majorEastAsia"/>
          <w:b/>
        </w:rPr>
        <w:t xml:space="preserve"> sen. </w:t>
      </w:r>
      <w:r w:rsidR="009B4CEB">
        <w:rPr>
          <w:rFonts w:eastAsiaTheme="majorEastAsia"/>
          <w:b/>
        </w:rPr>
        <w:t>N</w:t>
      </w:r>
      <w:r w:rsidR="009B4CEB" w:rsidRPr="00EB61BE">
        <w:rPr>
          <w:rFonts w:eastAsiaTheme="majorEastAsia"/>
          <w:b/>
        </w:rPr>
        <w:t xml:space="preserve">audvario kadastrinės vietovės </w:t>
      </w:r>
      <w:r w:rsidR="009B4CEB">
        <w:rPr>
          <w:rFonts w:eastAsiaTheme="majorEastAsia"/>
          <w:b/>
        </w:rPr>
        <w:t>L</w:t>
      </w:r>
      <w:r w:rsidR="009B4CEB" w:rsidRPr="00EB61BE">
        <w:rPr>
          <w:rFonts w:eastAsiaTheme="majorEastAsia"/>
          <w:b/>
        </w:rPr>
        <w:t xml:space="preserve">aukės up. </w:t>
      </w:r>
      <w:r w:rsidR="009B4CEB">
        <w:rPr>
          <w:rFonts w:eastAsiaTheme="majorEastAsia"/>
          <w:b/>
        </w:rPr>
        <w:t>K</w:t>
      </w:r>
      <w:r w:rsidR="009B4CEB" w:rsidRPr="00EB61BE">
        <w:rPr>
          <w:rFonts w:eastAsiaTheme="majorEastAsia"/>
          <w:b/>
        </w:rPr>
        <w:t xml:space="preserve">ražių sen. </w:t>
      </w:r>
      <w:r w:rsidR="009B4CEB">
        <w:rPr>
          <w:rFonts w:eastAsiaTheme="majorEastAsia"/>
          <w:b/>
        </w:rPr>
        <w:t>B</w:t>
      </w:r>
      <w:r w:rsidR="009B4CEB" w:rsidRPr="00EB61BE">
        <w:rPr>
          <w:rFonts w:eastAsiaTheme="majorEastAsia"/>
          <w:b/>
        </w:rPr>
        <w:t xml:space="preserve">utkiškės kadastrinės vietovės </w:t>
      </w:r>
      <w:r w:rsidR="009B4CEB">
        <w:rPr>
          <w:rFonts w:eastAsiaTheme="majorEastAsia"/>
          <w:b/>
        </w:rPr>
        <w:t>L</w:t>
      </w:r>
      <w:r w:rsidR="009B4CEB" w:rsidRPr="00EB61BE">
        <w:rPr>
          <w:rFonts w:eastAsiaTheme="majorEastAsia"/>
          <w:b/>
        </w:rPr>
        <w:t>aukės up. griovių l-5, l-7, l-8 ir juose esančių valstybei priklausančių melioracijos statinių remonto ir priežiūros dar</w:t>
      </w:r>
      <w:r w:rsidR="009B4CEB">
        <w:rPr>
          <w:rFonts w:eastAsiaTheme="majorEastAsia"/>
          <w:b/>
        </w:rPr>
        <w:t xml:space="preserve">bus </w:t>
      </w:r>
      <w:r w:rsidRPr="0060156C">
        <w:rPr>
          <w:szCs w:val="24"/>
        </w:rPr>
        <w:t>(toliau – Darbai)</w:t>
      </w:r>
      <w:r w:rsidR="00CE4089">
        <w:rPr>
          <w:szCs w:val="24"/>
        </w:rPr>
        <w:t>.</w:t>
      </w:r>
      <w:r w:rsidRPr="0060156C">
        <w:rPr>
          <w:rStyle w:val="form-control"/>
          <w:b/>
          <w:bCs/>
          <w:i/>
          <w:iCs/>
        </w:rPr>
        <w:t xml:space="preserve"> </w:t>
      </w:r>
    </w:p>
    <w:p w14:paraId="1B1D6561" w14:textId="77777777" w:rsidR="000B2096" w:rsidRPr="0060156C" w:rsidRDefault="000B2096" w:rsidP="00691292">
      <w:pPr>
        <w:keepNext/>
        <w:keepLines/>
        <w:numPr>
          <w:ilvl w:val="0"/>
          <w:numId w:val="2"/>
        </w:numPr>
        <w:tabs>
          <w:tab w:val="left" w:pos="284"/>
          <w:tab w:val="left" w:pos="1134"/>
        </w:tabs>
        <w:spacing w:line="276" w:lineRule="auto"/>
        <w:ind w:left="0" w:firstLine="0"/>
        <w:rPr>
          <w:szCs w:val="24"/>
        </w:rPr>
      </w:pPr>
      <w:r w:rsidRPr="0060156C">
        <w:rPr>
          <w:szCs w:val="24"/>
        </w:rPr>
        <w:t>Vartojamos pagrindinės sąvokos, apibrėžtos Lietuvos Respublikos viešųjų pirkimų įstatyme (toliau – Viešųjų pirkimų įstatymas).</w:t>
      </w:r>
    </w:p>
    <w:p w14:paraId="51C6FCD9" w14:textId="77777777" w:rsidR="000B2096" w:rsidRPr="0060156C" w:rsidRDefault="000B2096" w:rsidP="00691292">
      <w:pPr>
        <w:keepNext/>
        <w:keepLines/>
        <w:numPr>
          <w:ilvl w:val="0"/>
          <w:numId w:val="2"/>
        </w:numPr>
        <w:tabs>
          <w:tab w:val="left" w:pos="284"/>
          <w:tab w:val="left" w:pos="1134"/>
        </w:tabs>
        <w:spacing w:line="276" w:lineRule="auto"/>
        <w:ind w:left="0" w:firstLine="0"/>
        <w:rPr>
          <w:szCs w:val="24"/>
        </w:rPr>
      </w:pPr>
      <w:r w:rsidRPr="0060156C">
        <w:rPr>
          <w:szCs w:val="24"/>
        </w:rPr>
        <w:t>Pirkimas vykdomas vadovaujantis Viešųjų pirkimų įstatymu, Lietuvos Respublikos civiliniu kodeksu (toliau – Civilinis kodeksas), kitais viešuosius pirkimus reglamentuojančiais teisės aktais bei konkurso sąlygomis.</w:t>
      </w:r>
    </w:p>
    <w:p w14:paraId="3198189F" w14:textId="0D86D2DA" w:rsidR="00C1121C" w:rsidRDefault="000B2096" w:rsidP="00691292">
      <w:pPr>
        <w:keepNext/>
        <w:keepLines/>
        <w:numPr>
          <w:ilvl w:val="0"/>
          <w:numId w:val="2"/>
        </w:numPr>
        <w:tabs>
          <w:tab w:val="left" w:pos="284"/>
          <w:tab w:val="left" w:pos="1134"/>
        </w:tabs>
        <w:spacing w:line="276" w:lineRule="auto"/>
        <w:ind w:left="0" w:firstLine="0"/>
        <w:rPr>
          <w:szCs w:val="24"/>
        </w:rPr>
      </w:pPr>
      <w:r w:rsidRPr="0060156C">
        <w:rPr>
          <w:szCs w:val="24"/>
        </w:rPr>
        <w:t xml:space="preserve"> Skelbimas apie pirkimą paskelbtas Centrinėje viešųjų pirkimų informacinėje sistemoje (toliau – CVP IS) </w:t>
      </w:r>
      <w:hyperlink r:id="rId7" w:history="1">
        <w:r w:rsidR="00230D1A" w:rsidRPr="00230D1A">
          <w:rPr>
            <w:rStyle w:val="Hipersaitas"/>
          </w:rPr>
          <w:t>https://viesiejipirkimai.lt</w:t>
        </w:r>
      </w:hyperlink>
      <w:r w:rsidRPr="00230D1A">
        <w:rPr>
          <w:i/>
          <w:szCs w:val="24"/>
        </w:rPr>
        <w:t>.</w:t>
      </w:r>
      <w:r w:rsidRPr="0060156C">
        <w:rPr>
          <w:i/>
          <w:szCs w:val="24"/>
        </w:rPr>
        <w:t xml:space="preserve"> </w:t>
      </w:r>
      <w:r w:rsidRPr="0060156C">
        <w:rPr>
          <w:rFonts w:eastAsia="Arial Unicode MS"/>
          <w:szCs w:val="24"/>
        </w:rPr>
        <w:t>Pirkimas vyk</w:t>
      </w:r>
      <w:r w:rsidR="00C1121C">
        <w:rPr>
          <w:rFonts w:eastAsia="Arial Unicode MS"/>
          <w:szCs w:val="24"/>
        </w:rPr>
        <w:t xml:space="preserve">domas CVP IS elektroniniu būdu. </w:t>
      </w:r>
      <w:r w:rsidRPr="0060156C">
        <w:rPr>
          <w:rFonts w:eastAsia="Arial Unicode MS"/>
          <w:szCs w:val="24"/>
        </w:rPr>
        <w:t xml:space="preserve">Elektroninėmis priemonėmis pasiūlymus gali teikti tik tiekėjai, registruoti CVP IS adresu: </w:t>
      </w:r>
      <w:hyperlink r:id="rId8" w:history="1">
        <w:r w:rsidR="00230D1A" w:rsidRPr="00230D1A">
          <w:rPr>
            <w:rStyle w:val="Hipersaitas"/>
          </w:rPr>
          <w:t>https://viesiejipirkimai.lt</w:t>
        </w:r>
      </w:hyperlink>
      <w:r w:rsidR="00230D1A" w:rsidRPr="00230D1A">
        <w:rPr>
          <w:i/>
          <w:szCs w:val="24"/>
        </w:rPr>
        <w:t>.</w:t>
      </w:r>
      <w:r w:rsidR="00230D1A" w:rsidRPr="0060156C">
        <w:rPr>
          <w:i/>
          <w:szCs w:val="24"/>
        </w:rPr>
        <w:t xml:space="preserve"> </w:t>
      </w:r>
      <w:r w:rsidRPr="0060156C">
        <w:rPr>
          <w:rFonts w:eastAsia="Arial Unicode MS"/>
          <w:szCs w:val="24"/>
        </w:rPr>
        <w:t>Registracija CVP IS yra nemokama</w:t>
      </w:r>
      <w:r w:rsidRPr="0060156C">
        <w:rPr>
          <w:szCs w:val="24"/>
        </w:rPr>
        <w:t>.</w:t>
      </w:r>
    </w:p>
    <w:p w14:paraId="6B95853A" w14:textId="01A68C2C" w:rsidR="00C1121C" w:rsidRPr="00C1121C" w:rsidRDefault="00C1121C" w:rsidP="00C1121C">
      <w:pPr>
        <w:keepNext/>
        <w:keepLines/>
        <w:tabs>
          <w:tab w:val="left" w:pos="284"/>
          <w:tab w:val="left" w:pos="1134"/>
        </w:tabs>
        <w:spacing w:line="276" w:lineRule="auto"/>
        <w:rPr>
          <w:szCs w:val="24"/>
        </w:rPr>
      </w:pPr>
      <w:r>
        <w:rPr>
          <w:szCs w:val="24"/>
        </w:rPr>
        <w:t>4.1.</w:t>
      </w:r>
      <w:r w:rsidRPr="00C1121C">
        <w:rPr>
          <w:rFonts w:eastAsia="Arial Unicode MS"/>
          <w:iCs/>
          <w:szCs w:val="24"/>
        </w:rPr>
        <w:t xml:space="preserve"> Pirkimas vykdomas CVP IS elektroniniu būdu, nes tokio pobūdžio darbų CPO kataloge nėra galimybės įsigyti.</w:t>
      </w:r>
    </w:p>
    <w:p w14:paraId="5A9DDA78" w14:textId="77777777" w:rsidR="000B2096" w:rsidRPr="0060156C" w:rsidRDefault="000B2096" w:rsidP="00691292">
      <w:pPr>
        <w:keepNext/>
        <w:keepLines/>
        <w:numPr>
          <w:ilvl w:val="0"/>
          <w:numId w:val="2"/>
        </w:numPr>
        <w:tabs>
          <w:tab w:val="left" w:pos="284"/>
          <w:tab w:val="left" w:pos="1134"/>
        </w:tabs>
        <w:spacing w:line="276" w:lineRule="auto"/>
        <w:ind w:left="0" w:firstLine="0"/>
        <w:rPr>
          <w:szCs w:val="24"/>
        </w:rPr>
      </w:pPr>
      <w:r w:rsidRPr="0060156C">
        <w:rPr>
          <w:szCs w:val="24"/>
        </w:rPr>
        <w:t>Pirkimas atliekamas laikantis lygiateisiškumo, nediskriminavimo, skaidrumo, abipusio pripažinimo, proporcingumo principų ir konfidencialumo bei nešališkumo reikalavimų.</w:t>
      </w:r>
    </w:p>
    <w:p w14:paraId="74D32121" w14:textId="77777777" w:rsidR="000B2096" w:rsidRPr="0060156C" w:rsidRDefault="000B2096" w:rsidP="00691292">
      <w:pPr>
        <w:keepNext/>
        <w:keepLines/>
        <w:numPr>
          <w:ilvl w:val="0"/>
          <w:numId w:val="2"/>
        </w:numPr>
        <w:tabs>
          <w:tab w:val="left" w:pos="284"/>
          <w:tab w:val="left" w:pos="1134"/>
        </w:tabs>
        <w:spacing w:line="276" w:lineRule="auto"/>
        <w:ind w:left="0" w:firstLine="0"/>
        <w:rPr>
          <w:szCs w:val="24"/>
        </w:rPr>
      </w:pPr>
      <w:r w:rsidRPr="0060156C">
        <w:rPr>
          <w:szCs w:val="24"/>
        </w:rPr>
        <w:t>Perkančioji organizacija nėra pridėtinės vertės mokesčio (toliau – PVM) mokėtoja.</w:t>
      </w:r>
    </w:p>
    <w:p w14:paraId="62AAF2A3" w14:textId="77777777" w:rsidR="000B2096" w:rsidRPr="0060156C" w:rsidRDefault="000B2096" w:rsidP="00691292">
      <w:pPr>
        <w:pStyle w:val="Sraopastraipa"/>
        <w:numPr>
          <w:ilvl w:val="0"/>
          <w:numId w:val="2"/>
        </w:numPr>
        <w:tabs>
          <w:tab w:val="clear" w:pos="710"/>
          <w:tab w:val="left" w:pos="284"/>
          <w:tab w:val="left" w:pos="709"/>
          <w:tab w:val="num" w:pos="1134"/>
        </w:tabs>
        <w:autoSpaceDN w:val="0"/>
        <w:spacing w:line="276" w:lineRule="auto"/>
        <w:ind w:left="0" w:firstLine="0"/>
        <w:rPr>
          <w:szCs w:val="24"/>
        </w:rPr>
      </w:pPr>
      <w:r w:rsidRPr="0060156C">
        <w:rPr>
          <w:szCs w:val="24"/>
        </w:rPr>
        <w:t>Bet kokia informacija, konkurso sąlygų paaiškinimai, pranešimai ar kitas perkančiosios organizacijos ir tiekėjo susirašinėjimas yra vykdomas tik CVP IS susirašinėjimo priemonėmis.</w:t>
      </w:r>
    </w:p>
    <w:p w14:paraId="5ED78DE5" w14:textId="77777777" w:rsidR="006215CC" w:rsidRPr="0060156C" w:rsidRDefault="006215CC" w:rsidP="00A414FD">
      <w:pPr>
        <w:keepNext/>
        <w:keepLines/>
        <w:spacing w:line="276" w:lineRule="auto"/>
        <w:rPr>
          <w:b/>
          <w:szCs w:val="24"/>
        </w:rPr>
      </w:pPr>
    </w:p>
    <w:p w14:paraId="3BDA6E30" w14:textId="77777777" w:rsidR="000B2096" w:rsidRPr="0060156C" w:rsidRDefault="000B2096" w:rsidP="000B2096">
      <w:pPr>
        <w:keepNext/>
        <w:keepLines/>
        <w:spacing w:line="276" w:lineRule="auto"/>
        <w:jc w:val="center"/>
        <w:rPr>
          <w:b/>
          <w:szCs w:val="24"/>
        </w:rPr>
      </w:pPr>
      <w:bookmarkStart w:id="3" w:name="_Hlk499563328"/>
      <w:r w:rsidRPr="0060156C">
        <w:rPr>
          <w:b/>
          <w:szCs w:val="24"/>
        </w:rPr>
        <w:t xml:space="preserve">II. </w:t>
      </w:r>
      <w:bookmarkEnd w:id="3"/>
      <w:r w:rsidRPr="0060156C">
        <w:rPr>
          <w:b/>
          <w:szCs w:val="24"/>
        </w:rPr>
        <w:t>PIRKIMO OBJEKTAS</w:t>
      </w:r>
    </w:p>
    <w:p w14:paraId="45C202C6" w14:textId="77777777" w:rsidR="000B2096" w:rsidRPr="0060156C" w:rsidRDefault="000B2096" w:rsidP="000B2096">
      <w:pPr>
        <w:spacing w:line="276" w:lineRule="auto"/>
        <w:ind w:left="360"/>
        <w:jc w:val="left"/>
        <w:rPr>
          <w:szCs w:val="24"/>
        </w:rPr>
      </w:pPr>
    </w:p>
    <w:p w14:paraId="3EF14FE1" w14:textId="25BC4D88" w:rsidR="000B2096" w:rsidRPr="0060156C" w:rsidRDefault="000B2096" w:rsidP="00691292">
      <w:pPr>
        <w:pStyle w:val="Sraopastraipa"/>
        <w:numPr>
          <w:ilvl w:val="0"/>
          <w:numId w:val="2"/>
        </w:numPr>
        <w:tabs>
          <w:tab w:val="left" w:pos="284"/>
          <w:tab w:val="left" w:pos="993"/>
        </w:tabs>
        <w:spacing w:before="120" w:line="276" w:lineRule="auto"/>
        <w:ind w:firstLine="10"/>
        <w:rPr>
          <w:szCs w:val="24"/>
        </w:rPr>
      </w:pPr>
      <w:r w:rsidRPr="0060156C">
        <w:rPr>
          <w:szCs w:val="24"/>
        </w:rPr>
        <w:t>Šio pirkimo objektas yra –</w:t>
      </w:r>
      <w:r w:rsidR="00E6004A">
        <w:rPr>
          <w:szCs w:val="24"/>
        </w:rPr>
        <w:t xml:space="preserve"> </w:t>
      </w:r>
      <w:r w:rsidR="00E6004A">
        <w:rPr>
          <w:rFonts w:eastAsiaTheme="majorEastAsia"/>
          <w:b/>
        </w:rPr>
        <w:t>K</w:t>
      </w:r>
      <w:r w:rsidR="00E6004A" w:rsidRPr="00EB61BE">
        <w:rPr>
          <w:rFonts w:eastAsiaTheme="majorEastAsia"/>
          <w:b/>
        </w:rPr>
        <w:t xml:space="preserve">elmės rajono </w:t>
      </w:r>
      <w:r w:rsidR="00E6004A">
        <w:rPr>
          <w:rFonts w:eastAsiaTheme="majorEastAsia"/>
          <w:b/>
        </w:rPr>
        <w:t>K</w:t>
      </w:r>
      <w:r w:rsidR="00E6004A" w:rsidRPr="00EB61BE">
        <w:rPr>
          <w:rFonts w:eastAsiaTheme="majorEastAsia"/>
          <w:b/>
        </w:rPr>
        <w:t>elmės ap</w:t>
      </w:r>
      <w:r w:rsidR="00E6004A">
        <w:rPr>
          <w:rFonts w:eastAsiaTheme="majorEastAsia"/>
          <w:b/>
        </w:rPr>
        <w:t>yl.</w:t>
      </w:r>
      <w:r w:rsidR="00E6004A" w:rsidRPr="00EB61BE">
        <w:rPr>
          <w:rFonts w:eastAsiaTheme="majorEastAsia"/>
          <w:b/>
        </w:rPr>
        <w:t xml:space="preserve"> sen. </w:t>
      </w:r>
      <w:r w:rsidR="00E6004A">
        <w:rPr>
          <w:rFonts w:eastAsiaTheme="majorEastAsia"/>
          <w:b/>
        </w:rPr>
        <w:t>N</w:t>
      </w:r>
      <w:r w:rsidR="00E6004A" w:rsidRPr="00EB61BE">
        <w:rPr>
          <w:rFonts w:eastAsiaTheme="majorEastAsia"/>
          <w:b/>
        </w:rPr>
        <w:t xml:space="preserve">audvario kadastrinės vietovės </w:t>
      </w:r>
      <w:r w:rsidR="00E6004A">
        <w:rPr>
          <w:rFonts w:eastAsiaTheme="majorEastAsia"/>
          <w:b/>
        </w:rPr>
        <w:t>L</w:t>
      </w:r>
      <w:r w:rsidR="00E6004A" w:rsidRPr="00EB61BE">
        <w:rPr>
          <w:rFonts w:eastAsiaTheme="majorEastAsia"/>
          <w:b/>
        </w:rPr>
        <w:t xml:space="preserve">aukės up. </w:t>
      </w:r>
      <w:r w:rsidR="00E6004A">
        <w:rPr>
          <w:rFonts w:eastAsiaTheme="majorEastAsia"/>
          <w:b/>
        </w:rPr>
        <w:t>K</w:t>
      </w:r>
      <w:r w:rsidR="00E6004A" w:rsidRPr="00EB61BE">
        <w:rPr>
          <w:rFonts w:eastAsiaTheme="majorEastAsia"/>
          <w:b/>
        </w:rPr>
        <w:t xml:space="preserve">ražių sen. </w:t>
      </w:r>
      <w:r w:rsidR="00E6004A">
        <w:rPr>
          <w:rFonts w:eastAsiaTheme="majorEastAsia"/>
          <w:b/>
        </w:rPr>
        <w:t>B</w:t>
      </w:r>
      <w:r w:rsidR="00E6004A" w:rsidRPr="00EB61BE">
        <w:rPr>
          <w:rFonts w:eastAsiaTheme="majorEastAsia"/>
          <w:b/>
        </w:rPr>
        <w:t xml:space="preserve">utkiškės kadastrinės vietovės </w:t>
      </w:r>
      <w:r w:rsidR="00E6004A">
        <w:rPr>
          <w:rFonts w:eastAsiaTheme="majorEastAsia"/>
          <w:b/>
        </w:rPr>
        <w:t>L</w:t>
      </w:r>
      <w:r w:rsidR="00E6004A" w:rsidRPr="00EB61BE">
        <w:rPr>
          <w:rFonts w:eastAsiaTheme="majorEastAsia"/>
          <w:b/>
        </w:rPr>
        <w:t>aukės up. griovių l-5, l-7, l-8 ir juose esančių valstybei priklausančių melioracijos statinių remonto ir priežiūros dar</w:t>
      </w:r>
      <w:r w:rsidR="00E6004A">
        <w:rPr>
          <w:rFonts w:eastAsiaTheme="majorEastAsia"/>
          <w:b/>
        </w:rPr>
        <w:t>bus</w:t>
      </w:r>
      <w:r w:rsidR="000768BC">
        <w:rPr>
          <w:b/>
          <w:bCs/>
          <w:i/>
          <w:iCs/>
          <w:szCs w:val="24"/>
        </w:rPr>
        <w:t xml:space="preserve">, </w:t>
      </w:r>
      <w:r w:rsidR="004110EE" w:rsidRPr="000768BC">
        <w:rPr>
          <w:b/>
          <w:bCs/>
          <w:i/>
          <w:iCs/>
          <w:szCs w:val="24"/>
        </w:rPr>
        <w:t>(BVPŽ</w:t>
      </w:r>
      <w:r w:rsidR="000768BC" w:rsidRPr="000768BC">
        <w:rPr>
          <w:b/>
          <w:bCs/>
          <w:i/>
          <w:iCs/>
          <w:szCs w:val="24"/>
        </w:rPr>
        <w:t xml:space="preserve"> – 45112320-4</w:t>
      </w:r>
      <w:r w:rsidR="004110EE" w:rsidRPr="000768BC">
        <w:rPr>
          <w:b/>
          <w:bCs/>
          <w:i/>
          <w:iCs/>
          <w:szCs w:val="24"/>
        </w:rPr>
        <w:t>)</w:t>
      </w:r>
      <w:r w:rsidR="00C1121C" w:rsidRPr="000768BC">
        <w:rPr>
          <w:b/>
          <w:bCs/>
          <w:i/>
          <w:iCs/>
          <w:szCs w:val="24"/>
        </w:rPr>
        <w:t>.</w:t>
      </w:r>
    </w:p>
    <w:p w14:paraId="0CC1F174" w14:textId="77777777" w:rsidR="00C279EB" w:rsidRDefault="000B2096" w:rsidP="00C279EB">
      <w:pPr>
        <w:pStyle w:val="Sraopastraipa"/>
        <w:numPr>
          <w:ilvl w:val="0"/>
          <w:numId w:val="2"/>
        </w:numPr>
        <w:tabs>
          <w:tab w:val="left" w:pos="284"/>
          <w:tab w:val="left" w:pos="426"/>
          <w:tab w:val="left" w:pos="993"/>
          <w:tab w:val="left" w:pos="1134"/>
        </w:tabs>
        <w:spacing w:line="276" w:lineRule="auto"/>
        <w:ind w:firstLine="10"/>
        <w:rPr>
          <w:b/>
          <w:i/>
          <w:szCs w:val="24"/>
        </w:rPr>
      </w:pPr>
      <w:r w:rsidRPr="000E6365">
        <w:rPr>
          <w:szCs w:val="24"/>
        </w:rPr>
        <w:t xml:space="preserve">Pirkimas </w:t>
      </w:r>
      <w:r w:rsidR="00DC1EC8" w:rsidRPr="000E6365">
        <w:rPr>
          <w:szCs w:val="24"/>
        </w:rPr>
        <w:t>ne</w:t>
      </w:r>
      <w:r w:rsidR="00514A0B" w:rsidRPr="000E6365">
        <w:rPr>
          <w:szCs w:val="24"/>
        </w:rPr>
        <w:t xml:space="preserve">skaidomas į </w:t>
      </w:r>
      <w:r w:rsidRPr="000E6365">
        <w:rPr>
          <w:szCs w:val="24"/>
        </w:rPr>
        <w:t>dalis</w:t>
      </w:r>
      <w:r w:rsidR="001B7A8E" w:rsidRPr="000E6365">
        <w:rPr>
          <w:szCs w:val="24"/>
        </w:rPr>
        <w:t xml:space="preserve">. </w:t>
      </w:r>
      <w:r w:rsidR="00DC1EC8" w:rsidRPr="000E6365">
        <w:rPr>
          <w:szCs w:val="24"/>
        </w:rPr>
        <w:t>Tiekėjai privalo siūlyti visą darbų apimtį, nurodytą 3 priede (Žiniaraščiai).</w:t>
      </w:r>
      <w:r w:rsidR="002C3B55" w:rsidRPr="000E6365">
        <w:rPr>
          <w:szCs w:val="24"/>
        </w:rPr>
        <w:t xml:space="preserve"> </w:t>
      </w:r>
      <w:r w:rsidR="00C279EB">
        <w:rPr>
          <w:b/>
          <w:i/>
          <w:szCs w:val="24"/>
        </w:rPr>
        <w:t xml:space="preserve"> </w:t>
      </w:r>
    </w:p>
    <w:p w14:paraId="309EF3DC" w14:textId="4DCDAD7B" w:rsidR="00C279EB" w:rsidRPr="00C279EB" w:rsidRDefault="00C279EB" w:rsidP="00C279EB">
      <w:pPr>
        <w:pStyle w:val="Sraopastraipa"/>
        <w:numPr>
          <w:ilvl w:val="1"/>
          <w:numId w:val="2"/>
        </w:numPr>
        <w:tabs>
          <w:tab w:val="left" w:pos="284"/>
          <w:tab w:val="left" w:pos="426"/>
          <w:tab w:val="left" w:pos="993"/>
          <w:tab w:val="left" w:pos="1134"/>
        </w:tabs>
        <w:spacing w:line="276" w:lineRule="auto"/>
        <w:rPr>
          <w:rStyle w:val="markedcontent"/>
          <w:bCs/>
          <w:iCs/>
          <w:szCs w:val="24"/>
        </w:rPr>
      </w:pPr>
      <w:r w:rsidRPr="00C279EB">
        <w:rPr>
          <w:bCs/>
          <w:iCs/>
          <w:szCs w:val="24"/>
        </w:rPr>
        <w:t>Maksimali pirkimui skirta lėšų suma –</w:t>
      </w:r>
      <w:r w:rsidR="006C7B8A">
        <w:rPr>
          <w:bCs/>
          <w:iCs/>
          <w:szCs w:val="24"/>
        </w:rPr>
        <w:t xml:space="preserve"> </w:t>
      </w:r>
      <w:r w:rsidR="006C7B8A" w:rsidRPr="006C7B8A">
        <w:rPr>
          <w:bCs/>
          <w:iCs/>
          <w:szCs w:val="24"/>
        </w:rPr>
        <w:t>95 057,00</w:t>
      </w:r>
      <w:r w:rsidR="006C7B8A">
        <w:rPr>
          <w:bCs/>
          <w:iCs/>
          <w:szCs w:val="24"/>
        </w:rPr>
        <w:t xml:space="preserve"> </w:t>
      </w:r>
      <w:r w:rsidRPr="00C279EB">
        <w:rPr>
          <w:bCs/>
          <w:iCs/>
          <w:szCs w:val="24"/>
        </w:rPr>
        <w:t>Eur be PVM.</w:t>
      </w:r>
    </w:p>
    <w:p w14:paraId="1B2BBE0C" w14:textId="5311442E" w:rsidR="000B2096" w:rsidRPr="000E6365" w:rsidRDefault="000B2096" w:rsidP="00982E6B">
      <w:pPr>
        <w:pStyle w:val="Sraopastraipa"/>
        <w:numPr>
          <w:ilvl w:val="0"/>
          <w:numId w:val="2"/>
        </w:numPr>
        <w:tabs>
          <w:tab w:val="left" w:pos="284"/>
          <w:tab w:val="left" w:pos="426"/>
          <w:tab w:val="left" w:pos="993"/>
          <w:tab w:val="left" w:pos="1134"/>
        </w:tabs>
        <w:spacing w:line="276" w:lineRule="auto"/>
        <w:ind w:firstLine="10"/>
        <w:rPr>
          <w:b/>
          <w:i/>
          <w:szCs w:val="24"/>
        </w:rPr>
      </w:pPr>
      <w:r w:rsidRPr="000E6365">
        <w:rPr>
          <w:b/>
          <w:i/>
          <w:szCs w:val="24"/>
        </w:rPr>
        <w:t xml:space="preserve">Darbų atlikimo terminai: </w:t>
      </w:r>
    </w:p>
    <w:p w14:paraId="65F19EF1" w14:textId="4DD1A31C" w:rsidR="00514A0B" w:rsidRPr="007713F1" w:rsidRDefault="004110EE" w:rsidP="00514A0B">
      <w:pPr>
        <w:tabs>
          <w:tab w:val="left" w:pos="1418"/>
          <w:tab w:val="left" w:pos="1560"/>
        </w:tabs>
        <w:rPr>
          <w:color w:val="000000" w:themeColor="text1"/>
          <w:szCs w:val="24"/>
        </w:rPr>
      </w:pPr>
      <w:r>
        <w:t>11.</w:t>
      </w:r>
      <w:r w:rsidRPr="004110EE">
        <w:t xml:space="preserve">  </w:t>
      </w:r>
      <w:r w:rsidR="00514A0B">
        <w:t>Sutarties galiojimas</w:t>
      </w:r>
      <w:r w:rsidR="000B2096" w:rsidRPr="004110EE">
        <w:t xml:space="preserve"> – </w:t>
      </w:r>
      <w:r w:rsidR="00514A0B" w:rsidRPr="00A61D62">
        <w:rPr>
          <w:color w:val="000000" w:themeColor="text1"/>
          <w:szCs w:val="24"/>
        </w:rPr>
        <w:t xml:space="preserve">Sutartis </w:t>
      </w:r>
      <w:r w:rsidR="00514A0B" w:rsidRPr="00A61D62">
        <w:rPr>
          <w:iCs/>
          <w:color w:val="000000" w:themeColor="text1"/>
          <w:szCs w:val="24"/>
          <w:lang w:eastAsia="lt-LT"/>
        </w:rPr>
        <w:t>įsigalioja nuo Sutarties pasirašymo datos ir galioja iki visiško sutartinių įsipareigojimų įvykdymo</w:t>
      </w:r>
      <w:r w:rsidR="00514A0B" w:rsidRPr="00A61D62">
        <w:rPr>
          <w:color w:val="000000" w:themeColor="text1"/>
          <w:szCs w:val="24"/>
          <w:lang w:eastAsia="lt-LT"/>
        </w:rPr>
        <w:t>, bet ne ilgiau kaip iki</w:t>
      </w:r>
      <w:r w:rsidR="00514A0B" w:rsidRPr="00A61D62">
        <w:rPr>
          <w:color w:val="000000" w:themeColor="text1"/>
          <w:szCs w:val="24"/>
        </w:rPr>
        <w:t xml:space="preserve"> </w:t>
      </w:r>
      <w:sdt>
        <w:sdtPr>
          <w:rPr>
            <w:color w:val="000000" w:themeColor="text1"/>
            <w:szCs w:val="24"/>
          </w:rPr>
          <w:id w:val="139385577"/>
          <w:placeholder>
            <w:docPart w:val="56B29D374DAB4789B8D3C3375BAC1D39"/>
          </w:placeholder>
          <w:date>
            <w:dateFormat w:val="yyyy 'm.' MMMM d 'd.'"/>
            <w:lid w:val="lt-LT"/>
            <w:storeMappedDataAs w:val="dateTime"/>
            <w:calendar w:val="gregorian"/>
          </w:date>
        </w:sdtPr>
        <w:sdtEndPr/>
        <w:sdtContent>
          <w:r w:rsidR="00514A0B">
            <w:rPr>
              <w:color w:val="000000" w:themeColor="text1"/>
              <w:szCs w:val="24"/>
            </w:rPr>
            <w:t>202</w:t>
          </w:r>
          <w:r w:rsidR="0081094D">
            <w:rPr>
              <w:color w:val="000000" w:themeColor="text1"/>
              <w:szCs w:val="24"/>
            </w:rPr>
            <w:t xml:space="preserve">6 </w:t>
          </w:r>
          <w:r w:rsidR="00514A0B">
            <w:rPr>
              <w:color w:val="000000" w:themeColor="text1"/>
              <w:szCs w:val="24"/>
            </w:rPr>
            <w:t>m. gruodžio 31 d.</w:t>
          </w:r>
        </w:sdtContent>
      </w:sdt>
      <w:r w:rsidR="00514A0B" w:rsidRPr="00A61D62">
        <w:rPr>
          <w:color w:val="000000" w:themeColor="text1"/>
          <w:szCs w:val="24"/>
          <w:lang w:eastAsia="lt-LT"/>
        </w:rPr>
        <w:t xml:space="preserve"> </w:t>
      </w:r>
    </w:p>
    <w:p w14:paraId="24528D66" w14:textId="6E76053E" w:rsidR="00514A0B" w:rsidRPr="00691292" w:rsidRDefault="00514A0B" w:rsidP="009E79C0">
      <w:pPr>
        <w:pStyle w:val="Sraopastraipa"/>
        <w:numPr>
          <w:ilvl w:val="1"/>
          <w:numId w:val="8"/>
        </w:numPr>
        <w:tabs>
          <w:tab w:val="left" w:pos="1418"/>
          <w:tab w:val="left" w:pos="1560"/>
        </w:tabs>
        <w:rPr>
          <w:iCs/>
          <w:color w:val="000000" w:themeColor="text1"/>
          <w:szCs w:val="24"/>
        </w:rPr>
      </w:pPr>
      <w:r w:rsidRPr="00691292">
        <w:rPr>
          <w:iCs/>
          <w:color w:val="000000" w:themeColor="text1"/>
        </w:rPr>
        <w:t>darbų pradžia – Sutarties pasirašymo data.</w:t>
      </w:r>
    </w:p>
    <w:p w14:paraId="619D07C2" w14:textId="233027C0" w:rsidR="00C1121C" w:rsidRPr="009E79C0" w:rsidRDefault="00514A0B" w:rsidP="009E79C0">
      <w:pPr>
        <w:pStyle w:val="Sraopastraipa"/>
        <w:numPr>
          <w:ilvl w:val="1"/>
          <w:numId w:val="8"/>
        </w:numPr>
        <w:tabs>
          <w:tab w:val="left" w:pos="1418"/>
          <w:tab w:val="left" w:pos="1560"/>
        </w:tabs>
        <w:rPr>
          <w:iCs/>
          <w:color w:val="000000" w:themeColor="text1"/>
          <w:szCs w:val="24"/>
        </w:rPr>
      </w:pPr>
      <w:r w:rsidRPr="009E79C0">
        <w:rPr>
          <w:color w:val="000000" w:themeColor="text1"/>
          <w:szCs w:val="24"/>
        </w:rPr>
        <w:t>darbų pabaiga</w:t>
      </w:r>
      <w:r w:rsidRPr="009E79C0">
        <w:rPr>
          <w:iCs/>
          <w:color w:val="000000" w:themeColor="text1"/>
        </w:rPr>
        <w:t xml:space="preserve"> – </w:t>
      </w:r>
      <w:sdt>
        <w:sdtPr>
          <w:rPr>
            <w:iCs/>
            <w:color w:val="000000" w:themeColor="text1"/>
          </w:rPr>
          <w:id w:val="123203564"/>
          <w:placeholder>
            <w:docPart w:val="E5185020BB85497E8AEE50644D663080"/>
          </w:placeholder>
          <w:date>
            <w:dateFormat w:val="yyyy 'm.' MMMM d 'd.'"/>
            <w:lid w:val="lt-LT"/>
            <w:storeMappedDataAs w:val="dateTime"/>
            <w:calendar w:val="gregorian"/>
          </w:date>
        </w:sdtPr>
        <w:sdtEndPr/>
        <w:sdtContent>
          <w:r w:rsidRPr="009E79C0">
            <w:rPr>
              <w:iCs/>
              <w:color w:val="000000" w:themeColor="text1"/>
            </w:rPr>
            <w:t>202</w:t>
          </w:r>
          <w:r w:rsidR="008D08D4">
            <w:rPr>
              <w:iCs/>
              <w:color w:val="000000" w:themeColor="text1"/>
            </w:rPr>
            <w:t>6</w:t>
          </w:r>
          <w:r w:rsidRPr="009E79C0">
            <w:rPr>
              <w:iCs/>
              <w:color w:val="000000" w:themeColor="text1"/>
            </w:rPr>
            <w:t xml:space="preserve"> m. gruodžio </w:t>
          </w:r>
          <w:r w:rsidR="008D08D4">
            <w:rPr>
              <w:iCs/>
              <w:color w:val="000000" w:themeColor="text1"/>
            </w:rPr>
            <w:t xml:space="preserve">1 </w:t>
          </w:r>
          <w:r w:rsidRPr="009E79C0">
            <w:rPr>
              <w:iCs/>
              <w:color w:val="000000" w:themeColor="text1"/>
            </w:rPr>
            <w:t>d.</w:t>
          </w:r>
        </w:sdtContent>
      </w:sdt>
    </w:p>
    <w:p w14:paraId="7E1BE7D3" w14:textId="2B1164F0" w:rsidR="004110EE" w:rsidRPr="004110EE" w:rsidRDefault="004110EE" w:rsidP="004110EE">
      <w:r>
        <w:t xml:space="preserve">        11.</w:t>
      </w:r>
      <w:r w:rsidR="008D08D4">
        <w:t>3</w:t>
      </w:r>
      <w:r>
        <w:t xml:space="preserve">.  </w:t>
      </w:r>
      <w:r w:rsidRPr="004110EE">
        <w:t xml:space="preserve">Darbų atlikimo terminas </w:t>
      </w:r>
      <w:r w:rsidRPr="00217C36">
        <w:rPr>
          <w:b/>
          <w:bCs/>
        </w:rPr>
        <w:t xml:space="preserve">negali būti ilgesnis nei </w:t>
      </w:r>
      <w:r w:rsidR="0081094D">
        <w:rPr>
          <w:b/>
          <w:bCs/>
        </w:rPr>
        <w:t>21</w:t>
      </w:r>
      <w:r w:rsidRPr="00217C36">
        <w:rPr>
          <w:b/>
          <w:bCs/>
        </w:rPr>
        <w:t xml:space="preserve"> </w:t>
      </w:r>
      <w:r w:rsidRPr="0081094D">
        <w:rPr>
          <w:b/>
          <w:bCs/>
        </w:rPr>
        <w:t>mėn</w:t>
      </w:r>
      <w:r w:rsidR="0081094D" w:rsidRPr="0081094D">
        <w:rPr>
          <w:b/>
          <w:bCs/>
        </w:rPr>
        <w:t>.</w:t>
      </w:r>
    </w:p>
    <w:p w14:paraId="50F8B3C4" w14:textId="77777777" w:rsidR="000B2096" w:rsidRPr="0060156C" w:rsidRDefault="000B2096" w:rsidP="000B2096">
      <w:pPr>
        <w:tabs>
          <w:tab w:val="left" w:pos="426"/>
        </w:tabs>
        <w:spacing w:line="276" w:lineRule="auto"/>
        <w:rPr>
          <w:szCs w:val="24"/>
        </w:rPr>
      </w:pPr>
      <w:r w:rsidRPr="0060156C">
        <w:rPr>
          <w:rFonts w:eastAsia="Calibri"/>
          <w:szCs w:val="24"/>
        </w:rPr>
        <w:t xml:space="preserve">12. Prievolių įvykdymo terminai, </w:t>
      </w:r>
      <w:r w:rsidRPr="0060156C">
        <w:rPr>
          <w:szCs w:val="24"/>
        </w:rPr>
        <w:t>apmokėjimo sąlygos</w:t>
      </w:r>
      <w:r w:rsidRPr="0060156C">
        <w:rPr>
          <w:rFonts w:eastAsia="Calibri"/>
          <w:szCs w:val="24"/>
        </w:rPr>
        <w:t xml:space="preserve"> bei kitos pirkimo sutarties sąlygos nurodytos </w:t>
      </w:r>
      <w:r w:rsidRPr="0060156C">
        <w:rPr>
          <w:szCs w:val="24"/>
        </w:rPr>
        <w:t>šių konkurso sąlygų 2 priede „Sutarties projektas“.</w:t>
      </w:r>
    </w:p>
    <w:p w14:paraId="70154DFA" w14:textId="77777777" w:rsidR="000B2096" w:rsidRPr="0060156C" w:rsidRDefault="000B2096" w:rsidP="00691292">
      <w:pPr>
        <w:pStyle w:val="Sraopastraipa"/>
        <w:numPr>
          <w:ilvl w:val="0"/>
          <w:numId w:val="3"/>
        </w:numPr>
        <w:tabs>
          <w:tab w:val="left" w:pos="426"/>
          <w:tab w:val="left" w:pos="710"/>
        </w:tabs>
        <w:spacing w:line="276" w:lineRule="auto"/>
        <w:ind w:left="0" w:firstLine="0"/>
        <w:rPr>
          <w:rFonts w:eastAsia="Calibri"/>
          <w:szCs w:val="24"/>
        </w:rPr>
      </w:pPr>
      <w:r w:rsidRPr="0060156C">
        <w:rPr>
          <w:rFonts w:eastAsia="Calibri"/>
          <w:szCs w:val="24"/>
        </w:rPr>
        <w:t>Perkančioji organizacija neleidžia pateikti alternatyvių pasiūlymų. Tiekėjui pateikus alternatyvų pasiūlymą (alternatyvius pasiūlymus), jo pasiūlymas ir alternatyvūs pasiūlymai bus atmesti.</w:t>
      </w:r>
    </w:p>
    <w:p w14:paraId="539B2DB4" w14:textId="4DA65154" w:rsidR="00C1121C" w:rsidRDefault="000B2096" w:rsidP="00691292">
      <w:pPr>
        <w:pStyle w:val="Sraopastraipa"/>
        <w:numPr>
          <w:ilvl w:val="0"/>
          <w:numId w:val="3"/>
        </w:numPr>
        <w:tabs>
          <w:tab w:val="left" w:pos="426"/>
          <w:tab w:val="left" w:pos="710"/>
        </w:tabs>
        <w:spacing w:line="276" w:lineRule="auto"/>
        <w:ind w:left="0" w:firstLine="0"/>
        <w:rPr>
          <w:szCs w:val="24"/>
        </w:rPr>
      </w:pPr>
      <w:r w:rsidRPr="0060156C">
        <w:rPr>
          <w:b/>
          <w:i/>
          <w:szCs w:val="24"/>
        </w:rPr>
        <w:t>Darbų atlikimo vieta</w:t>
      </w:r>
      <w:r w:rsidRPr="0060156C">
        <w:rPr>
          <w:szCs w:val="24"/>
        </w:rPr>
        <w:t xml:space="preserve"> – </w:t>
      </w:r>
      <w:bookmarkStart w:id="4" w:name="_Hlk499564259"/>
      <w:r w:rsidR="00691292">
        <w:rPr>
          <w:rStyle w:val="form-control"/>
          <w:rFonts w:eastAsiaTheme="majorEastAsia"/>
          <w:bCs/>
          <w:iCs/>
        </w:rPr>
        <w:t>Kelmės r</w:t>
      </w:r>
      <w:r w:rsidR="004110EE">
        <w:rPr>
          <w:rStyle w:val="form-control"/>
          <w:rFonts w:eastAsiaTheme="majorEastAsia"/>
          <w:bCs/>
          <w:iCs/>
        </w:rPr>
        <w:t>.</w:t>
      </w:r>
    </w:p>
    <w:p w14:paraId="4D01496A" w14:textId="68D85EEB" w:rsidR="00146D58" w:rsidRDefault="00064A56" w:rsidP="004110EE">
      <w:pPr>
        <w:pStyle w:val="Sraopastraipa"/>
        <w:tabs>
          <w:tab w:val="left" w:pos="426"/>
          <w:tab w:val="left" w:pos="710"/>
        </w:tabs>
        <w:spacing w:line="276" w:lineRule="auto"/>
        <w:ind w:left="0"/>
        <w:rPr>
          <w:szCs w:val="24"/>
        </w:rPr>
      </w:pPr>
      <w:r>
        <w:rPr>
          <w:szCs w:val="24"/>
        </w:rPr>
        <w:lastRenderedPageBreak/>
        <w:t xml:space="preserve">       </w:t>
      </w:r>
    </w:p>
    <w:p w14:paraId="24783798" w14:textId="77777777" w:rsidR="001935E8" w:rsidRPr="001935E8" w:rsidRDefault="001935E8" w:rsidP="001935E8">
      <w:pPr>
        <w:pStyle w:val="Sraopastraipa"/>
        <w:tabs>
          <w:tab w:val="left" w:pos="426"/>
          <w:tab w:val="left" w:pos="710"/>
        </w:tabs>
        <w:spacing w:line="276" w:lineRule="auto"/>
        <w:ind w:left="0"/>
        <w:rPr>
          <w:szCs w:val="24"/>
        </w:rPr>
      </w:pPr>
    </w:p>
    <w:bookmarkEnd w:id="0"/>
    <w:bookmarkEnd w:id="4"/>
    <w:p w14:paraId="3F57286E" w14:textId="77777777" w:rsidR="00880763" w:rsidRPr="0060156C" w:rsidRDefault="00880763" w:rsidP="000B2096">
      <w:pPr>
        <w:pStyle w:val="Standard"/>
        <w:tabs>
          <w:tab w:val="left" w:pos="0"/>
          <w:tab w:val="left" w:pos="993"/>
        </w:tabs>
        <w:spacing w:line="276" w:lineRule="auto"/>
        <w:jc w:val="both"/>
        <w:rPr>
          <w:color w:val="auto"/>
          <w:szCs w:val="24"/>
        </w:rPr>
      </w:pPr>
    </w:p>
    <w:p w14:paraId="0E315F2F" w14:textId="77777777" w:rsidR="000B2096" w:rsidRPr="0060156C" w:rsidRDefault="000B2096" w:rsidP="000B2096">
      <w:pPr>
        <w:pStyle w:val="Antrat1"/>
        <w:spacing w:line="276" w:lineRule="auto"/>
        <w:ind w:left="360" w:firstLine="0"/>
        <w:jc w:val="center"/>
        <w:rPr>
          <w:b/>
          <w:szCs w:val="24"/>
        </w:rPr>
      </w:pPr>
      <w:r w:rsidRPr="0060156C">
        <w:rPr>
          <w:b/>
          <w:szCs w:val="24"/>
        </w:rPr>
        <w:t>III. TIEKĖJŲ PAŠALINIMO PAGRINDAI IR REIKALAUJAMA KVALIFIKACIJA</w:t>
      </w:r>
    </w:p>
    <w:p w14:paraId="171D59AE" w14:textId="77777777" w:rsidR="000B2096" w:rsidRPr="0060156C" w:rsidRDefault="000B2096" w:rsidP="000B2096"/>
    <w:p w14:paraId="169D8D2E" w14:textId="77777777" w:rsidR="00FF54CC" w:rsidRPr="009363B8" w:rsidRDefault="000B2096" w:rsidP="00FF54CC">
      <w:pPr>
        <w:pStyle w:val="Sraopastraipa2"/>
        <w:tabs>
          <w:tab w:val="left" w:pos="1440"/>
        </w:tabs>
        <w:spacing w:after="0" w:line="240" w:lineRule="auto"/>
        <w:ind w:left="0"/>
        <w:jc w:val="both"/>
        <w:rPr>
          <w:bCs/>
        </w:rPr>
      </w:pPr>
      <w:r w:rsidRPr="0060156C">
        <w:t xml:space="preserve">15. </w:t>
      </w:r>
      <w:r w:rsidRPr="0060156C">
        <w:rPr>
          <w:lang w:eastAsia="lt-LT"/>
        </w:rPr>
        <w:t>Tiekėjams (subtiekėjams, kai remiamasi jų pajėgumais), dalyvaujantiems pirkime, netaikomi tiekėjų pašalinimo pagrindai</w:t>
      </w:r>
      <w:r w:rsidR="00FF54CC">
        <w:rPr>
          <w:b/>
          <w:bCs/>
          <w:lang w:eastAsia="lt-LT"/>
        </w:rPr>
        <w:t xml:space="preserve">, </w:t>
      </w:r>
      <w:r w:rsidR="00FF54CC">
        <w:rPr>
          <w:bCs/>
        </w:rPr>
        <w:t xml:space="preserve">išskyrus privalomą, įtvirtintą </w:t>
      </w:r>
      <w:r w:rsidR="00FF54CC" w:rsidRPr="0073574C">
        <w:rPr>
          <w:bCs/>
        </w:rPr>
        <w:t xml:space="preserve">VPĮ  </w:t>
      </w:r>
      <w:hyperlink r:id="rId9" w:history="1">
        <w:r w:rsidR="00FF54CC" w:rsidRPr="0073574C">
          <w:rPr>
            <w:bCs/>
            <w:u w:val="single"/>
          </w:rPr>
          <w:t>(VPĮ) 46 str. 2</w:t>
        </w:r>
        <w:r w:rsidR="00FF54CC" w:rsidRPr="0073574C">
          <w:rPr>
            <w:bCs/>
            <w:u w:val="single"/>
            <w:vertAlign w:val="superscript"/>
          </w:rPr>
          <w:t>1 </w:t>
        </w:r>
      </w:hyperlink>
      <w:r w:rsidR="00FF54CC" w:rsidRPr="0073574C">
        <w:rPr>
          <w:bCs/>
          <w:sz w:val="22"/>
          <w:szCs w:val="22"/>
        </w:rPr>
        <w:t xml:space="preserve"> dalyje.</w:t>
      </w:r>
    </w:p>
    <w:p w14:paraId="5C062640" w14:textId="353DCB0B" w:rsidR="000B2096" w:rsidRPr="0060156C" w:rsidRDefault="000B2096" w:rsidP="00C1121C">
      <w:pPr>
        <w:pStyle w:val="Antrat2"/>
        <w:spacing w:before="0" w:line="276" w:lineRule="auto"/>
        <w:rPr>
          <w:rFonts w:ascii="Times New Roman" w:hAnsi="Times New Roman" w:cs="Times New Roman"/>
          <w:b w:val="0"/>
          <w:bCs w:val="0"/>
          <w:color w:val="auto"/>
          <w:sz w:val="24"/>
          <w:szCs w:val="24"/>
          <w:lang w:eastAsia="lt-LT"/>
        </w:rPr>
      </w:pPr>
    </w:p>
    <w:p w14:paraId="72F64E5F" w14:textId="77777777" w:rsidR="000B2096" w:rsidRPr="0060156C" w:rsidRDefault="000B2096" w:rsidP="000B2096">
      <w:pPr>
        <w:pStyle w:val="Standard"/>
        <w:spacing w:line="276" w:lineRule="auto"/>
        <w:ind w:firstLine="709"/>
        <w:rPr>
          <w:b/>
          <w:bCs/>
          <w:szCs w:val="24"/>
        </w:rPr>
      </w:pPr>
    </w:p>
    <w:p w14:paraId="6E298CA4" w14:textId="77777777" w:rsidR="000B2096" w:rsidRPr="0060156C" w:rsidRDefault="000B2096" w:rsidP="000B2096">
      <w:pPr>
        <w:pStyle w:val="Sraopastraipa"/>
        <w:keepNext/>
        <w:ind w:left="567"/>
        <w:jc w:val="center"/>
        <w:outlineLvl w:val="0"/>
        <w:rPr>
          <w:b/>
          <w:szCs w:val="24"/>
          <w:lang w:eastAsia="lt-LT"/>
        </w:rPr>
      </w:pPr>
      <w:r w:rsidRPr="0060156C">
        <w:rPr>
          <w:b/>
          <w:szCs w:val="24"/>
          <w:lang w:eastAsia="lt-LT"/>
        </w:rPr>
        <w:t>IV. KVALIFIKACIJOS REIKALAVIMAI</w:t>
      </w:r>
    </w:p>
    <w:p w14:paraId="4B0572C7" w14:textId="77777777" w:rsidR="000B2096" w:rsidRPr="0060156C" w:rsidRDefault="000B2096" w:rsidP="000B2096">
      <w:pPr>
        <w:pStyle w:val="Sraopastraipa"/>
        <w:keepNext/>
        <w:ind w:left="567"/>
        <w:jc w:val="center"/>
        <w:outlineLvl w:val="0"/>
        <w:rPr>
          <w:b/>
          <w:szCs w:val="24"/>
          <w:lang w:eastAsia="lt-LT"/>
        </w:rPr>
      </w:pPr>
    </w:p>
    <w:p w14:paraId="467F1581" w14:textId="3E10E594" w:rsidR="00E42A10" w:rsidRPr="0060575D" w:rsidRDefault="00E42A10" w:rsidP="00E42A10">
      <w:pPr>
        <w:ind w:firstLine="851"/>
      </w:pPr>
      <w:r w:rsidRPr="00E42A10">
        <w:rPr>
          <w:bCs/>
          <w:spacing w:val="-4"/>
          <w:lang w:eastAsia="lt-LT"/>
        </w:rPr>
        <w:t>16.</w:t>
      </w:r>
      <w:r>
        <w:rPr>
          <w:bCs/>
          <w:spacing w:val="-4"/>
          <w:lang w:eastAsia="lt-LT"/>
        </w:rPr>
        <w:t xml:space="preserve"> </w:t>
      </w:r>
      <w:r w:rsidRPr="00E42A10">
        <w:rPr>
          <w:bCs/>
          <w:spacing w:val="-4"/>
          <w:lang w:eastAsia="lt-LT"/>
        </w:rPr>
        <w:t>Perkančioji</w:t>
      </w:r>
      <w:r w:rsidRPr="00E42A10">
        <w:rPr>
          <w:spacing w:val="-4"/>
        </w:rPr>
        <w:t xml:space="preserve"> organizacija, norėdama išsiaiškinti, ar tiekėjas yra kompetentingas, patikimas ir pajėgus įvykdyti viešojo pirkimo sutarties sąlygas, nustato šiuos kvalifikacijos reikalavimus.</w:t>
      </w:r>
      <w:r>
        <w:t xml:space="preserve"> </w:t>
      </w:r>
      <w:r w:rsidRPr="00BD7A47">
        <w:t>Tiekėjas privalo atitikti šiuos kvalifikacijos reikalavimus ir pateikti tokius jo atitikimą kvalifikacijos reikalavimams patvirtinančius dokumentus (arba, jeigu tiekėjas negali pateikti reikalaujamų dokumentų, jis turi teisę pateikti kitus Perkančiajai organizacijai priimtinus dokumentus, kurie patvirtintų atitikimą keliamiems reikalavimams):</w:t>
      </w:r>
    </w:p>
    <w:tbl>
      <w:tblPr>
        <w:tblW w:w="9910" w:type="dxa"/>
        <w:jc w:val="center"/>
        <w:tblLayout w:type="fixed"/>
        <w:tblCellMar>
          <w:left w:w="10" w:type="dxa"/>
          <w:right w:w="10" w:type="dxa"/>
        </w:tblCellMar>
        <w:tblLook w:val="0000" w:firstRow="0" w:lastRow="0" w:firstColumn="0" w:lastColumn="0" w:noHBand="0" w:noVBand="0"/>
      </w:tblPr>
      <w:tblGrid>
        <w:gridCol w:w="846"/>
        <w:gridCol w:w="3664"/>
        <w:gridCol w:w="5400"/>
      </w:tblGrid>
      <w:tr w:rsidR="00E42A10" w:rsidRPr="00BD7A47" w14:paraId="50E3171D" w14:textId="77777777" w:rsidTr="00E42A10">
        <w:trPr>
          <w:cantSplit/>
          <w:trHeight w:val="543"/>
          <w:jc w:val="center"/>
        </w:trPr>
        <w:tc>
          <w:tcPr>
            <w:tcW w:w="84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FE3B76D" w14:textId="77777777" w:rsidR="00E42A10" w:rsidRPr="009A6A31" w:rsidRDefault="00E42A10" w:rsidP="00A21990">
            <w:pPr>
              <w:pStyle w:val="Antrats"/>
              <w:jc w:val="center"/>
              <w:rPr>
                <w:b/>
                <w:bCs/>
                <w:color w:val="00000A"/>
                <w:lang w:eastAsia="zh-CN"/>
              </w:rPr>
            </w:pPr>
            <w:r w:rsidRPr="009A6A31">
              <w:rPr>
                <w:b/>
                <w:bCs/>
                <w:color w:val="00000A"/>
                <w:lang w:eastAsia="zh-CN"/>
              </w:rPr>
              <w:t>Eil. Nr.</w:t>
            </w:r>
          </w:p>
        </w:tc>
        <w:tc>
          <w:tcPr>
            <w:tcW w:w="366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E007A42" w14:textId="77777777" w:rsidR="00E42A10" w:rsidRPr="009A6A31" w:rsidRDefault="00E42A10" w:rsidP="00A21990">
            <w:pPr>
              <w:spacing w:line="360" w:lineRule="auto"/>
              <w:rPr>
                <w:b/>
                <w:bCs/>
              </w:rPr>
            </w:pPr>
            <w:r w:rsidRPr="009A6A31">
              <w:rPr>
                <w:b/>
                <w:bCs/>
              </w:rPr>
              <w:t>Kvalifikacijos reikalavimai</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F0F84" w14:textId="77777777" w:rsidR="00E42A10" w:rsidRPr="006E1AC2" w:rsidRDefault="00E42A10" w:rsidP="00A21990">
            <w:pPr>
              <w:pStyle w:val="Sraopastraipa"/>
              <w:spacing w:line="360" w:lineRule="auto"/>
              <w:ind w:left="0"/>
              <w:rPr>
                <w:b/>
                <w:bCs/>
                <w:szCs w:val="24"/>
              </w:rPr>
            </w:pPr>
            <w:r w:rsidRPr="006E1AC2">
              <w:rPr>
                <w:b/>
                <w:bCs/>
                <w:szCs w:val="24"/>
              </w:rPr>
              <w:t>Kvalifikacijos reikalavimus įrodantys dokumentai</w:t>
            </w:r>
          </w:p>
        </w:tc>
      </w:tr>
      <w:tr w:rsidR="00E42A10" w:rsidRPr="00BD7A47" w14:paraId="0F6177AD" w14:textId="77777777" w:rsidTr="00E42A10">
        <w:trPr>
          <w:cantSplit/>
          <w:trHeight w:val="2076"/>
          <w:jc w:val="center"/>
        </w:trPr>
        <w:tc>
          <w:tcPr>
            <w:tcW w:w="846" w:type="dxa"/>
            <w:tcBorders>
              <w:top w:val="single" w:sz="4" w:space="0" w:color="000000"/>
              <w:left w:val="single" w:sz="4" w:space="0" w:color="000000"/>
              <w:bottom w:val="single" w:sz="4" w:space="0" w:color="000000"/>
            </w:tcBorders>
            <w:tcMar>
              <w:top w:w="0" w:type="dxa"/>
              <w:left w:w="108" w:type="dxa"/>
              <w:bottom w:w="0" w:type="dxa"/>
              <w:right w:w="108" w:type="dxa"/>
            </w:tcMar>
          </w:tcPr>
          <w:p w14:paraId="32FA9D69" w14:textId="6D962FC5" w:rsidR="00E42A10" w:rsidRPr="00900147" w:rsidRDefault="00E42A10" w:rsidP="00A21990">
            <w:pPr>
              <w:pStyle w:val="Antrats"/>
              <w:spacing w:line="360" w:lineRule="auto"/>
              <w:jc w:val="center"/>
              <w:rPr>
                <w:color w:val="00000A"/>
                <w:lang w:eastAsia="zh-CN"/>
              </w:rPr>
            </w:pPr>
            <w:r>
              <w:rPr>
                <w:color w:val="00000A"/>
                <w:lang w:eastAsia="zh-CN"/>
              </w:rPr>
              <w:t>16.1.1</w:t>
            </w:r>
          </w:p>
        </w:tc>
        <w:tc>
          <w:tcPr>
            <w:tcW w:w="3664" w:type="dxa"/>
            <w:tcBorders>
              <w:top w:val="single" w:sz="4" w:space="0" w:color="000000"/>
              <w:left w:val="single" w:sz="4" w:space="0" w:color="000000"/>
              <w:bottom w:val="single" w:sz="4" w:space="0" w:color="000000"/>
            </w:tcBorders>
            <w:tcMar>
              <w:top w:w="0" w:type="dxa"/>
              <w:left w:w="108" w:type="dxa"/>
              <w:bottom w:w="0" w:type="dxa"/>
              <w:right w:w="108" w:type="dxa"/>
            </w:tcMar>
          </w:tcPr>
          <w:p w14:paraId="745B07FA" w14:textId="77777777" w:rsidR="00697B1C" w:rsidRDefault="00697B1C" w:rsidP="00697B1C">
            <w:r w:rsidRPr="00697B1C">
              <w:t xml:space="preserve">Tiekėjas turi teisę verstis melioracijos statinių statybos veikla. </w:t>
            </w:r>
          </w:p>
          <w:p w14:paraId="5B7009DE" w14:textId="3F8E75EF" w:rsidR="00E42A10" w:rsidRPr="00697B1C" w:rsidRDefault="00697B1C" w:rsidP="00697B1C">
            <w:pPr>
              <w:rPr>
                <w:i/>
                <w:iCs/>
                <w:sz w:val="20"/>
              </w:rPr>
            </w:pPr>
            <w:r w:rsidRPr="00697B1C">
              <w:rPr>
                <w:i/>
                <w:iCs/>
                <w:sz w:val="20"/>
              </w:rPr>
              <w:t>Teisinis pagrindas – Lietuvos Respublikos melioracijos įstatymo 8 str. 1 ir 3 dalys.</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0BC5A" w14:textId="4FB60F60" w:rsidR="00697B1C" w:rsidRPr="00697B1C" w:rsidRDefault="00697B1C" w:rsidP="00A21990">
            <w:pPr>
              <w:pStyle w:val="Sraopastraipa"/>
              <w:ind w:left="0"/>
              <w:rPr>
                <w:szCs w:val="24"/>
              </w:rPr>
            </w:pPr>
            <w:r w:rsidRPr="00697B1C">
              <w:rPr>
                <w:szCs w:val="24"/>
              </w:rPr>
              <w:t xml:space="preserve">Tiekėjo LR Žemės ūkio ministerijos galiojančio kvalifikacijos atestato, suteikiančio teisę melioracijos statinių statybai atlikti kopija ar Licencijų informacinės sistemos išrašas apie tiekėjo teisę melioracijos statinių statybai atlikti. Kitos valstybės tiekėjas pateikia teisės pripažinimo dokumentą. </w:t>
            </w:r>
          </w:p>
          <w:p w14:paraId="0BDF44DD" w14:textId="7196AFBC" w:rsidR="00E42A10" w:rsidRPr="007735E8" w:rsidRDefault="00E42A10" w:rsidP="00A21990">
            <w:pPr>
              <w:pStyle w:val="Sraopastraipa"/>
              <w:ind w:left="0"/>
              <w:rPr>
                <w:szCs w:val="24"/>
              </w:rPr>
            </w:pPr>
            <w:r w:rsidRPr="007735E8">
              <w:rPr>
                <w:szCs w:val="24"/>
                <w:u w:val="single"/>
              </w:rPr>
              <w:t>Pateikiamas skenuotas dokumentas elektroninėje formoje.</w:t>
            </w:r>
          </w:p>
        </w:tc>
      </w:tr>
      <w:tr w:rsidR="00E42A10" w:rsidRPr="00BD7A47" w14:paraId="7B50DC1E" w14:textId="77777777" w:rsidTr="00E42A10">
        <w:trPr>
          <w:cantSplit/>
          <w:trHeight w:val="2076"/>
          <w:jc w:val="center"/>
        </w:trPr>
        <w:tc>
          <w:tcPr>
            <w:tcW w:w="846" w:type="dxa"/>
            <w:tcBorders>
              <w:top w:val="single" w:sz="4" w:space="0" w:color="000000"/>
              <w:left w:val="single" w:sz="4" w:space="0" w:color="000000"/>
              <w:bottom w:val="single" w:sz="4" w:space="0" w:color="000000"/>
            </w:tcBorders>
            <w:tcMar>
              <w:top w:w="0" w:type="dxa"/>
              <w:left w:w="108" w:type="dxa"/>
              <w:bottom w:w="0" w:type="dxa"/>
              <w:right w:w="108" w:type="dxa"/>
            </w:tcMar>
          </w:tcPr>
          <w:p w14:paraId="2938F3D4" w14:textId="4CF2552F" w:rsidR="00E42A10" w:rsidRDefault="00E42A10" w:rsidP="00A21990">
            <w:pPr>
              <w:pStyle w:val="Antrats"/>
              <w:spacing w:line="360" w:lineRule="auto"/>
              <w:jc w:val="center"/>
              <w:rPr>
                <w:color w:val="00000A"/>
                <w:lang w:eastAsia="zh-CN"/>
              </w:rPr>
            </w:pPr>
            <w:r>
              <w:rPr>
                <w:color w:val="00000A"/>
                <w:lang w:eastAsia="zh-CN"/>
              </w:rPr>
              <w:t>16.1.2</w:t>
            </w:r>
          </w:p>
        </w:tc>
        <w:tc>
          <w:tcPr>
            <w:tcW w:w="3664" w:type="dxa"/>
            <w:tcBorders>
              <w:top w:val="single" w:sz="4" w:space="0" w:color="000000"/>
              <w:left w:val="single" w:sz="4" w:space="0" w:color="000000"/>
              <w:bottom w:val="single" w:sz="4" w:space="0" w:color="000000"/>
            </w:tcBorders>
            <w:tcMar>
              <w:top w:w="0" w:type="dxa"/>
              <w:left w:w="108" w:type="dxa"/>
              <w:bottom w:w="0" w:type="dxa"/>
              <w:right w:w="108" w:type="dxa"/>
            </w:tcMar>
          </w:tcPr>
          <w:p w14:paraId="08EEC68A" w14:textId="5DC620E7" w:rsidR="00E42A10" w:rsidRPr="0092122C" w:rsidRDefault="00697B1C" w:rsidP="00A21990">
            <w:r w:rsidRPr="00697B1C">
              <w:t>Tiekėjo paskirtas darbų vadovas, kuris bus atsakingas už sutarties vykdymą, turi teisę eiti melioracijos statinių statybos vadovo pareigas.</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D3001" w14:textId="1678BF87" w:rsidR="00697B1C" w:rsidRPr="00697B1C" w:rsidRDefault="00697B1C" w:rsidP="00697B1C">
            <w:pPr>
              <w:rPr>
                <w:iCs/>
              </w:rPr>
            </w:pPr>
            <w:r w:rsidRPr="00697B1C">
              <w:rPr>
                <w:iCs/>
              </w:rPr>
              <w:t xml:space="preserve">1. Tiekėjo laisvos formos pažyma, įsakymas ar kitas vidaus dokumentas, kuriame yra nurodytas melioracijos statinių statybos vadovas, atsakingas už sutarties vykdymą. </w:t>
            </w:r>
          </w:p>
          <w:p w14:paraId="47B2782B" w14:textId="77777777" w:rsidR="00697B1C" w:rsidRPr="00697B1C" w:rsidRDefault="00697B1C" w:rsidP="00697B1C">
            <w:pPr>
              <w:rPr>
                <w:iCs/>
              </w:rPr>
            </w:pPr>
            <w:r w:rsidRPr="00697B1C">
              <w:rPr>
                <w:iCs/>
              </w:rPr>
              <w:t>2. LR Žemės ūkio ministerijos galiojančio kvalifikacijos atestato ar teisės pripažinimo dokumento, suteikiančio teisę paskirtam darbų vadovui eiti melioracijos statinių statybos vadovo pareigas kopija, ar Licencijų informacinės sistemos išrašas apie turimą melioracijos statinių statybos vadovo kvalifikaciją. Pateikiamas skenuotas dokumentas elektroninėje formoje.</w:t>
            </w:r>
          </w:p>
          <w:p w14:paraId="6F85CE86" w14:textId="26AA7FC0" w:rsidR="00E42A10" w:rsidRPr="00496765" w:rsidRDefault="00E42A10" w:rsidP="00697B1C">
            <w:pPr>
              <w:rPr>
                <w:iCs/>
                <w:u w:val="single"/>
              </w:rPr>
            </w:pPr>
            <w:r w:rsidRPr="00496765">
              <w:rPr>
                <w:iCs/>
                <w:u w:val="single"/>
              </w:rPr>
              <w:t>Pateikiam</w:t>
            </w:r>
            <w:r w:rsidR="007E4484">
              <w:rPr>
                <w:iCs/>
                <w:u w:val="single"/>
              </w:rPr>
              <w:t>i</w:t>
            </w:r>
            <w:r w:rsidRPr="00496765">
              <w:rPr>
                <w:iCs/>
                <w:u w:val="single"/>
              </w:rPr>
              <w:t xml:space="preserve"> skenuot</w:t>
            </w:r>
            <w:r w:rsidR="007E4484">
              <w:rPr>
                <w:iCs/>
                <w:u w:val="single"/>
              </w:rPr>
              <w:t>i</w:t>
            </w:r>
            <w:r w:rsidRPr="00496765">
              <w:rPr>
                <w:iCs/>
                <w:u w:val="single"/>
              </w:rPr>
              <w:t xml:space="preserve"> dokumenta</w:t>
            </w:r>
            <w:r w:rsidR="007E4484">
              <w:rPr>
                <w:iCs/>
                <w:u w:val="single"/>
              </w:rPr>
              <w:t>i</w:t>
            </w:r>
            <w:r w:rsidRPr="00496765">
              <w:rPr>
                <w:iCs/>
                <w:u w:val="single"/>
              </w:rPr>
              <w:t xml:space="preserve"> elektroninėje formoje. </w:t>
            </w:r>
          </w:p>
        </w:tc>
      </w:tr>
    </w:tbl>
    <w:p w14:paraId="7A683D68" w14:textId="77777777" w:rsidR="00E42A10" w:rsidRDefault="00E42A10" w:rsidP="00583301">
      <w:pPr>
        <w:pStyle w:val="Standard"/>
        <w:spacing w:line="276" w:lineRule="auto"/>
        <w:jc w:val="both"/>
        <w:rPr>
          <w:color w:val="auto"/>
          <w:szCs w:val="24"/>
        </w:rPr>
      </w:pPr>
    </w:p>
    <w:p w14:paraId="1848652A" w14:textId="77777777" w:rsidR="002058E2" w:rsidRPr="0060156C" w:rsidRDefault="002058E2" w:rsidP="00583301">
      <w:pPr>
        <w:pStyle w:val="Standard"/>
        <w:spacing w:line="276" w:lineRule="auto"/>
        <w:jc w:val="both"/>
        <w:rPr>
          <w:color w:val="auto"/>
          <w:szCs w:val="24"/>
        </w:rPr>
      </w:pPr>
    </w:p>
    <w:p w14:paraId="76C1CB8F" w14:textId="512CE7B7" w:rsidR="00C31358" w:rsidRDefault="000B2096" w:rsidP="00C1121C">
      <w:pPr>
        <w:pStyle w:val="Standard"/>
        <w:spacing w:line="276" w:lineRule="auto"/>
        <w:jc w:val="both"/>
        <w:rPr>
          <w:color w:val="auto"/>
          <w:szCs w:val="24"/>
        </w:rPr>
      </w:pPr>
      <w:r w:rsidRPr="0060156C">
        <w:rPr>
          <w:color w:val="auto"/>
          <w:szCs w:val="24"/>
        </w:rPr>
        <w:t xml:space="preserve">17. Jeigu tiekėjo kvalifikacija dėl teisės verstis atitinkama veikla nebuvo tikrinama arba tikrinama ne visa apimtimi, tiekėjas perkančiajai organizacijai įsipareigoja, kad pirkimo sutartį vykdys tik tokią teisę turintys asmenys. </w:t>
      </w:r>
    </w:p>
    <w:p w14:paraId="26FF6B45" w14:textId="77777777" w:rsidR="00583301" w:rsidRDefault="00583301" w:rsidP="00C1121C">
      <w:pPr>
        <w:pStyle w:val="Standard"/>
        <w:spacing w:line="276" w:lineRule="auto"/>
        <w:jc w:val="both"/>
        <w:rPr>
          <w:color w:val="auto"/>
          <w:szCs w:val="24"/>
        </w:rPr>
      </w:pPr>
    </w:p>
    <w:p w14:paraId="672F6101" w14:textId="77777777" w:rsidR="00583301" w:rsidRDefault="00583301" w:rsidP="00C1121C">
      <w:pPr>
        <w:pStyle w:val="Standard"/>
        <w:spacing w:line="276" w:lineRule="auto"/>
        <w:jc w:val="both"/>
        <w:rPr>
          <w:color w:val="auto"/>
          <w:szCs w:val="24"/>
        </w:rPr>
      </w:pPr>
    </w:p>
    <w:p w14:paraId="204E3AEE" w14:textId="77777777" w:rsidR="002058E2" w:rsidRPr="00C1121C" w:rsidRDefault="002058E2" w:rsidP="00C1121C">
      <w:pPr>
        <w:pStyle w:val="Standard"/>
        <w:spacing w:line="276" w:lineRule="auto"/>
        <w:jc w:val="both"/>
        <w:rPr>
          <w:color w:val="auto"/>
          <w:szCs w:val="24"/>
        </w:rPr>
      </w:pPr>
    </w:p>
    <w:p w14:paraId="0C12CBFD" w14:textId="4734942F" w:rsidR="00C31358" w:rsidRDefault="00C31358" w:rsidP="00C31358">
      <w:pPr>
        <w:spacing w:line="276" w:lineRule="auto"/>
        <w:rPr>
          <w:b/>
          <w:szCs w:val="24"/>
        </w:rPr>
      </w:pPr>
      <w:r w:rsidRPr="004110EE">
        <w:rPr>
          <w:b/>
          <w:szCs w:val="24"/>
        </w:rPr>
        <w:t>18. Kokybės vadybos sistemos ir (arba) aplinkos apsaugos vadybos sistemos standartai</w:t>
      </w:r>
      <w:r w:rsidR="004110EE" w:rsidRPr="004110EE">
        <w:rPr>
          <w:b/>
          <w:szCs w:val="24"/>
        </w:rPr>
        <w:t>:</w:t>
      </w:r>
    </w:p>
    <w:tbl>
      <w:tblPr>
        <w:tblStyle w:val="Lentelstinklelis3"/>
        <w:tblW w:w="9918" w:type="dxa"/>
        <w:tblInd w:w="0" w:type="dxa"/>
        <w:tblLook w:val="04A0" w:firstRow="1" w:lastRow="0" w:firstColumn="1" w:lastColumn="0" w:noHBand="0" w:noVBand="1"/>
      </w:tblPr>
      <w:tblGrid>
        <w:gridCol w:w="813"/>
        <w:gridCol w:w="4711"/>
        <w:gridCol w:w="4394"/>
      </w:tblGrid>
      <w:tr w:rsidR="004110EE" w:rsidRPr="00BC1A8E" w14:paraId="17F4B449" w14:textId="77777777" w:rsidTr="00F7570D">
        <w:tc>
          <w:tcPr>
            <w:tcW w:w="813" w:type="dxa"/>
          </w:tcPr>
          <w:p w14:paraId="3074962D" w14:textId="77777777" w:rsidR="004110EE" w:rsidRPr="00BC1A8E" w:rsidRDefault="004110EE" w:rsidP="00F7570D">
            <w:pPr>
              <w:jc w:val="center"/>
              <w:rPr>
                <w:b/>
                <w:sz w:val="20"/>
              </w:rPr>
            </w:pPr>
            <w:r w:rsidRPr="00BC1A8E">
              <w:rPr>
                <w:b/>
                <w:sz w:val="20"/>
              </w:rPr>
              <w:t>Eil. nr.</w:t>
            </w:r>
          </w:p>
        </w:tc>
        <w:tc>
          <w:tcPr>
            <w:tcW w:w="4711" w:type="dxa"/>
          </w:tcPr>
          <w:p w14:paraId="03B1FC57" w14:textId="77777777" w:rsidR="004110EE" w:rsidRPr="00BC1A8E" w:rsidRDefault="004110EE" w:rsidP="00F7570D">
            <w:pPr>
              <w:jc w:val="center"/>
              <w:rPr>
                <w:b/>
                <w:sz w:val="20"/>
              </w:rPr>
            </w:pPr>
            <w:r w:rsidRPr="00BC1A8E">
              <w:rPr>
                <w:b/>
                <w:sz w:val="20"/>
              </w:rPr>
              <w:t>Reikalavimai</w:t>
            </w:r>
          </w:p>
        </w:tc>
        <w:tc>
          <w:tcPr>
            <w:tcW w:w="4394" w:type="dxa"/>
          </w:tcPr>
          <w:p w14:paraId="5E2A4DBA" w14:textId="77777777" w:rsidR="004110EE" w:rsidRPr="00BC1A8E" w:rsidRDefault="004110EE" w:rsidP="00F7570D">
            <w:pPr>
              <w:jc w:val="center"/>
              <w:rPr>
                <w:b/>
                <w:sz w:val="20"/>
              </w:rPr>
            </w:pPr>
            <w:r w:rsidRPr="00BC1A8E">
              <w:rPr>
                <w:b/>
                <w:sz w:val="20"/>
              </w:rPr>
              <w:t>Patvirtinančių dokumentų sąrašas</w:t>
            </w:r>
          </w:p>
        </w:tc>
      </w:tr>
      <w:tr w:rsidR="004110EE" w:rsidRPr="00BC1A8E" w14:paraId="2E191A19" w14:textId="77777777" w:rsidTr="00F7570D">
        <w:tc>
          <w:tcPr>
            <w:tcW w:w="813" w:type="dxa"/>
          </w:tcPr>
          <w:p w14:paraId="21B51496" w14:textId="5804E58E" w:rsidR="004110EE" w:rsidRPr="00BC1A8E" w:rsidRDefault="00A84EDB" w:rsidP="00F7570D">
            <w:pPr>
              <w:jc w:val="center"/>
              <w:rPr>
                <w:sz w:val="20"/>
              </w:rPr>
            </w:pPr>
            <w:r>
              <w:rPr>
                <w:sz w:val="20"/>
              </w:rPr>
              <w:t>18</w:t>
            </w:r>
            <w:r w:rsidR="004110EE" w:rsidRPr="00BC1A8E">
              <w:rPr>
                <w:sz w:val="20"/>
              </w:rPr>
              <w:t>.1.</w:t>
            </w:r>
          </w:p>
        </w:tc>
        <w:tc>
          <w:tcPr>
            <w:tcW w:w="4711" w:type="dxa"/>
          </w:tcPr>
          <w:p w14:paraId="3AE37D95" w14:textId="4148B4A7" w:rsidR="004E7759" w:rsidRPr="00BC1A8E" w:rsidRDefault="0008512E" w:rsidP="0008512E">
            <w:pPr>
              <w:spacing w:before="100" w:beforeAutospacing="1" w:after="100" w:afterAutospacing="1"/>
              <w:contextualSpacing/>
              <w:rPr>
                <w:sz w:val="20"/>
              </w:rPr>
            </w:pPr>
            <w:r w:rsidRPr="0008512E">
              <w:rPr>
                <w:sz w:val="20"/>
              </w:rPr>
              <w:t xml:space="preserve">Tiekėjas turi laikytis Europos Sąjungos aplinkos apsaugos vadybos ir audito sistemos (angl. Eco-Management and Audit Scheme (EMAS)) arba LST EN ISO 14001 ar lygiavertės sistemos, atitinkančios standarto reikalavimus </w:t>
            </w:r>
            <w:r w:rsidRPr="00EF4FB5">
              <w:rPr>
                <w:b/>
                <w:bCs/>
                <w:sz w:val="20"/>
              </w:rPr>
              <w:t>melioracijos srityje</w:t>
            </w:r>
            <w:r w:rsidRPr="0008512E">
              <w:rPr>
                <w:sz w:val="20"/>
              </w:rPr>
              <w:t>.</w:t>
            </w:r>
          </w:p>
        </w:tc>
        <w:tc>
          <w:tcPr>
            <w:tcW w:w="4394" w:type="dxa"/>
          </w:tcPr>
          <w:p w14:paraId="29168390" w14:textId="05B7C56B" w:rsidR="007E0BCF" w:rsidRPr="0008512E" w:rsidRDefault="004E7759" w:rsidP="007E0BCF">
            <w:pPr>
              <w:rPr>
                <w:bCs/>
                <w:sz w:val="20"/>
              </w:rPr>
            </w:pPr>
            <w:r w:rsidRPr="004E7759">
              <w:rPr>
                <w:bCs/>
                <w:sz w:val="20"/>
              </w:rPr>
              <w:t>Pateikiama tiekėjo, nepriklausomos sertifikavimo organizacijos, turinčios teisę atlikti sertifikavimą aplinkos apsaugos vadybos ir audito srityje, galiojanti sertifikato kopija, įrodanti, kad tiekėjo įdiegta ir veikianti aplinkos apsaugos vadybos ir audito sistema atitinka EMAS arba LST EN ISO 14001 standarto reikalavimus melioracijos srityje arba lygiaverčio galiojančio standarto reikalavimus melioracijos srityje. Pateikiamas skenuotas dokumentas elektroninėje formoje.</w:t>
            </w:r>
          </w:p>
          <w:p w14:paraId="2FCE2C0B" w14:textId="77777777" w:rsidR="007E0BCF" w:rsidRPr="00BC1A8E" w:rsidRDefault="007E0BCF" w:rsidP="007E0BCF">
            <w:pPr>
              <w:rPr>
                <w:b/>
                <w:bCs/>
                <w:i/>
                <w:iCs/>
                <w:sz w:val="20"/>
                <w:u w:val="single"/>
              </w:rPr>
            </w:pPr>
          </w:p>
          <w:p w14:paraId="3C44C4E0" w14:textId="77777777" w:rsidR="004110EE" w:rsidRPr="00BC1A8E" w:rsidRDefault="004110EE" w:rsidP="00F7570D">
            <w:pPr>
              <w:jc w:val="center"/>
              <w:rPr>
                <w:b/>
                <w:bCs/>
                <w:i/>
                <w:iCs/>
                <w:sz w:val="20"/>
                <w:u w:val="single"/>
              </w:rPr>
            </w:pPr>
            <w:r w:rsidRPr="00BC1A8E">
              <w:rPr>
                <w:b/>
                <w:bCs/>
                <w:i/>
                <w:iCs/>
                <w:sz w:val="20"/>
                <w:u w:val="single"/>
              </w:rPr>
              <w:t>Pateikiamos skaitmeninės dokumentų kopijos.</w:t>
            </w:r>
          </w:p>
          <w:p w14:paraId="3541885D" w14:textId="77777777" w:rsidR="004110EE" w:rsidRPr="00BC1A8E" w:rsidRDefault="004110EE" w:rsidP="00F7570D">
            <w:pPr>
              <w:rPr>
                <w:sz w:val="20"/>
              </w:rPr>
            </w:pPr>
          </w:p>
        </w:tc>
      </w:tr>
    </w:tbl>
    <w:p w14:paraId="09FC1420" w14:textId="77777777" w:rsidR="004110EE" w:rsidRPr="004110EE" w:rsidRDefault="004110EE" w:rsidP="00C31358">
      <w:pPr>
        <w:spacing w:line="276" w:lineRule="auto"/>
        <w:rPr>
          <w:b/>
          <w:szCs w:val="24"/>
        </w:rPr>
      </w:pPr>
    </w:p>
    <w:p w14:paraId="6DAA1065" w14:textId="03C53BA9" w:rsidR="000B2096" w:rsidRPr="0060156C" w:rsidRDefault="000B2096" w:rsidP="001B0980">
      <w:pPr>
        <w:keepNext/>
        <w:keepLines/>
        <w:spacing w:line="276" w:lineRule="auto"/>
        <w:jc w:val="center"/>
        <w:rPr>
          <w:b/>
          <w:szCs w:val="24"/>
        </w:rPr>
      </w:pPr>
      <w:r w:rsidRPr="0060156C">
        <w:rPr>
          <w:b/>
          <w:szCs w:val="24"/>
        </w:rPr>
        <w:t>V. TIEKĖJŲ GRUPĖS DALYVAVIMAS PIRKIMO PROCEDŪROSE</w:t>
      </w:r>
    </w:p>
    <w:p w14:paraId="3043E69B" w14:textId="77777777" w:rsidR="000B2096" w:rsidRPr="0060156C" w:rsidRDefault="000B2096" w:rsidP="000B2096">
      <w:pPr>
        <w:spacing w:line="276" w:lineRule="auto"/>
        <w:jc w:val="center"/>
        <w:rPr>
          <w:szCs w:val="24"/>
        </w:rPr>
      </w:pPr>
    </w:p>
    <w:p w14:paraId="37F2A226"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19. Pasiūlymą gali pateikti tiekėjų grupė. Tiekėjų grupė, teikianti bendrą pasiūlymą, privalo pateikti jungtinės veiklos sutartį.</w:t>
      </w:r>
    </w:p>
    <w:p w14:paraId="72435D79"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20. Jungtinės veiklos sutartyje turi būti:</w:t>
      </w:r>
    </w:p>
    <w:p w14:paraId="1D65EAB6" w14:textId="77777777" w:rsidR="000B2096" w:rsidRPr="0060156C" w:rsidRDefault="000B2096" w:rsidP="000B2096">
      <w:pPr>
        <w:pStyle w:val="Pagrindinistekstas"/>
        <w:tabs>
          <w:tab w:val="left" w:pos="567"/>
        </w:tabs>
        <w:suppressAutoHyphens/>
        <w:spacing w:line="276" w:lineRule="auto"/>
        <w:rPr>
          <w:szCs w:val="24"/>
        </w:rPr>
      </w:pPr>
      <w:r w:rsidRPr="0060156C">
        <w:rPr>
          <w:szCs w:val="24"/>
        </w:rPr>
        <w:t>20.1.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69EA166A" w14:textId="77777777" w:rsidR="000B2096" w:rsidRPr="0060156C" w:rsidRDefault="000B2096" w:rsidP="000B2096">
      <w:pPr>
        <w:pStyle w:val="Pagrindinistekstas"/>
        <w:tabs>
          <w:tab w:val="left" w:pos="567"/>
        </w:tabs>
        <w:suppressAutoHyphens/>
        <w:spacing w:line="276" w:lineRule="auto"/>
        <w:rPr>
          <w:szCs w:val="24"/>
        </w:rPr>
      </w:pPr>
      <w:r w:rsidRPr="0060156C">
        <w:rPr>
          <w:szCs w:val="24"/>
        </w:rPr>
        <w:t>20.2.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46AD997" w14:textId="77777777" w:rsidR="000B2096" w:rsidRPr="0060156C" w:rsidRDefault="000B2096" w:rsidP="000B2096">
      <w:pPr>
        <w:pStyle w:val="Pagrindinistekstas"/>
        <w:tabs>
          <w:tab w:val="left" w:pos="426"/>
        </w:tabs>
        <w:suppressAutoHyphens/>
        <w:spacing w:line="276" w:lineRule="auto"/>
        <w:ind w:firstLine="0"/>
        <w:rPr>
          <w:i/>
          <w:szCs w:val="24"/>
        </w:rPr>
      </w:pPr>
      <w:r w:rsidRPr="0060156C">
        <w:rPr>
          <w:szCs w:val="24"/>
        </w:rPr>
        <w:t>21. Tuo atveju, jei tiekėjų grupės pasiūlymas bus pripažintas laimėjusiu šį viešąjį pirkimą, perkančioji organizacija palaikys ryšius tik su atsakingu partneriu, su juo bus sudaroma pirkimo sutartis ir jam bus atliekami mokėjimai.</w:t>
      </w:r>
    </w:p>
    <w:p w14:paraId="222A6414"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22. Perkančioji organizacija nereikalauja, kad, tiekėjų grupės pateiktą pasiūlymą nustačius laimėjusį  ir pasiūlius sudaryti pirkimo sutartį, ši tiekėjų grupė įgytų tam tikrą teisinę formą.</w:t>
      </w:r>
    </w:p>
    <w:p w14:paraId="2675CD6B" w14:textId="77777777" w:rsidR="006215CC" w:rsidRPr="0060156C" w:rsidRDefault="006215CC" w:rsidP="000B2096">
      <w:pPr>
        <w:pStyle w:val="Pagrindinistekstas"/>
        <w:tabs>
          <w:tab w:val="left" w:pos="426"/>
        </w:tabs>
        <w:suppressAutoHyphens/>
        <w:spacing w:line="276" w:lineRule="auto"/>
        <w:ind w:firstLine="0"/>
        <w:rPr>
          <w:szCs w:val="24"/>
        </w:rPr>
      </w:pPr>
    </w:p>
    <w:p w14:paraId="00820BE5" w14:textId="77777777" w:rsidR="000B2096" w:rsidRPr="0060156C" w:rsidRDefault="000B2096" w:rsidP="000B2096">
      <w:pPr>
        <w:keepNext/>
        <w:keepLines/>
        <w:spacing w:line="276" w:lineRule="auto"/>
        <w:jc w:val="center"/>
        <w:rPr>
          <w:b/>
          <w:szCs w:val="24"/>
        </w:rPr>
      </w:pPr>
      <w:r w:rsidRPr="0060156C">
        <w:rPr>
          <w:b/>
          <w:szCs w:val="24"/>
        </w:rPr>
        <w:t>VI. PASIŪLYMŲ GALIOJIMO UŽTIKRINIMO REIKALAVIMAI</w:t>
      </w:r>
    </w:p>
    <w:p w14:paraId="180F113B" w14:textId="77777777" w:rsidR="000B2096" w:rsidRPr="0060156C" w:rsidRDefault="000B2096" w:rsidP="000B2096">
      <w:pPr>
        <w:tabs>
          <w:tab w:val="left" w:pos="1701"/>
        </w:tabs>
        <w:spacing w:line="276" w:lineRule="auto"/>
        <w:jc w:val="center"/>
        <w:rPr>
          <w:b/>
          <w:szCs w:val="24"/>
        </w:rPr>
      </w:pPr>
    </w:p>
    <w:p w14:paraId="69F4D6C9" w14:textId="3A8684C2" w:rsidR="000B2096" w:rsidRPr="0060156C" w:rsidRDefault="000B2096" w:rsidP="000B2096">
      <w:r w:rsidRPr="0060156C">
        <w:t>23. Pasiūlymo galiojimo užtikrinimas nereikalaujamas.</w:t>
      </w:r>
    </w:p>
    <w:p w14:paraId="01156EDF" w14:textId="77777777" w:rsidR="00BA40E0" w:rsidRPr="0060156C" w:rsidRDefault="00BA40E0" w:rsidP="000B2096"/>
    <w:p w14:paraId="7DBEC370" w14:textId="77777777" w:rsidR="000B2096" w:rsidRPr="0060156C" w:rsidRDefault="000B2096" w:rsidP="000B2096">
      <w:pPr>
        <w:keepNext/>
        <w:keepLines/>
        <w:spacing w:line="276" w:lineRule="auto"/>
        <w:jc w:val="center"/>
        <w:rPr>
          <w:b/>
          <w:szCs w:val="24"/>
        </w:rPr>
      </w:pPr>
      <w:bookmarkStart w:id="5" w:name="_Hlk499623810"/>
      <w:r w:rsidRPr="0060156C">
        <w:rPr>
          <w:b/>
          <w:szCs w:val="24"/>
        </w:rPr>
        <w:t>VII.</w:t>
      </w:r>
      <w:bookmarkEnd w:id="5"/>
      <w:r w:rsidRPr="0060156C">
        <w:rPr>
          <w:b/>
          <w:szCs w:val="24"/>
        </w:rPr>
        <w:t xml:space="preserve"> PASIŪLYMŲ RENGIMAS, PATEIKIMAS, KEITIMAS</w:t>
      </w:r>
    </w:p>
    <w:p w14:paraId="1A5C8811" w14:textId="77777777" w:rsidR="000B2096" w:rsidRPr="0060156C" w:rsidRDefault="000B2096" w:rsidP="000B2096">
      <w:pPr>
        <w:spacing w:line="276" w:lineRule="auto"/>
        <w:ind w:left="360"/>
        <w:jc w:val="left"/>
        <w:rPr>
          <w:szCs w:val="24"/>
        </w:rPr>
      </w:pPr>
    </w:p>
    <w:p w14:paraId="6ADCA8B3"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24. Pateikdamas pasiūlymą tiekėjas sutinka su šiais pirkimo dokumentais ir patvirtina, kad jo pasiūlyme pateikta informacija yra teisinga ir apima viską, ko reikia tinkamam pirkimo sutarties įvykdymui.</w:t>
      </w:r>
    </w:p>
    <w:p w14:paraId="2E40C188" w14:textId="77777777" w:rsidR="000B2096" w:rsidRPr="0060156C" w:rsidRDefault="000B2096" w:rsidP="000B2096">
      <w:pPr>
        <w:tabs>
          <w:tab w:val="left" w:pos="426"/>
        </w:tabs>
        <w:spacing w:line="276" w:lineRule="auto"/>
        <w:rPr>
          <w:rFonts w:eastAsia="Calibri"/>
          <w:i/>
          <w:iCs/>
          <w:color w:val="FF0000"/>
          <w:szCs w:val="24"/>
        </w:rPr>
      </w:pPr>
      <w:r w:rsidRPr="0060156C">
        <w:rPr>
          <w:rFonts w:eastAsia="Calibri"/>
          <w:szCs w:val="24"/>
        </w:rPr>
        <w:t xml:space="preserve">25. Perkančioji organizacija reikalauja pasiūlymus teikti tik elektroninėmis priemonėmis naudojant CVP IS. </w:t>
      </w:r>
    </w:p>
    <w:p w14:paraId="054D4478"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 xml:space="preserve">26. Perkančioji organizacija </w:t>
      </w:r>
      <w:r w:rsidRPr="0060156C">
        <w:rPr>
          <w:rFonts w:eastAsia="Calibri"/>
          <w:b/>
          <w:i/>
          <w:szCs w:val="24"/>
        </w:rPr>
        <w:t xml:space="preserve">nereikalauja, </w:t>
      </w:r>
      <w:r w:rsidRPr="0060156C">
        <w:rPr>
          <w:rFonts w:eastAsia="Calibri"/>
          <w:szCs w:val="24"/>
        </w:rPr>
        <w:t xml:space="preserve">kad pateiktas pasiūlymas būtų pasirašytas kvalifikuotu elektroniniu parašu, atitinkančiu 2014 m. liepos 23 d. Europos Parlamento ir Tarybos reglamentą (ES) </w:t>
      </w:r>
      <w:r w:rsidRPr="0060156C">
        <w:rPr>
          <w:rFonts w:eastAsia="Calibri"/>
          <w:szCs w:val="24"/>
        </w:rPr>
        <w:lastRenderedPageBreak/>
        <w:t>Nr. 910/2014 dėl elektroninės atpažinties ir elektroninių operacijų patikimumo užtikrinimo paslaugų vidaus rinkoje, kuriuo panaikinama Direktyva 1999/93/EB (OL 2014 L 273, p. 73).</w:t>
      </w:r>
    </w:p>
    <w:p w14:paraId="00485CB4"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 xml:space="preserve">27. Pasiūlymas turi būti pateikiamas lietuvių kalba. Su užsienio kalbomis pateikiamais dokumentais pasiūlyme turi būti pateiktas jų vertimas į lietuvių kalbą, patvirtintas vertėjo parašu ir, jei turi, vertimo biuro antspaudu. </w:t>
      </w:r>
    </w:p>
    <w:p w14:paraId="73192633"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28. Tiekėjas (fizinis ar juridinis asmuo) gali pateikti perkančiajai organizacijai tik vieną pasiūlymą, nepriklausomai nuo to, ar teikiant pasiūlymą jis bus atskiras tiekėjas, ar tiekėjų grupės partneris (jungtinės veiklos sutarties šalis). Bet kuris fizinis ar juridinis asmuo, teikdamas pasiūlymą kaip atskiras tiekėjas ar tiekėjų grupės partneris (jungtinės veiklos sutarties šalis), kitame pasiūlyme nebegali būti subtiekėju.</w:t>
      </w:r>
    </w:p>
    <w:p w14:paraId="26DB774E"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29.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C7CA81A" w14:textId="7699F89A" w:rsidR="000B2096" w:rsidRPr="00243644" w:rsidRDefault="000B2096" w:rsidP="00243644">
      <w:pPr>
        <w:spacing w:line="276" w:lineRule="auto"/>
        <w:rPr>
          <w:b/>
          <w:i/>
        </w:rPr>
      </w:pPr>
      <w:r w:rsidRPr="0060156C">
        <w:rPr>
          <w:szCs w:val="24"/>
        </w:rPr>
        <w:t>30. Tiekėjai savo pasiūlyme fiksuotą kainą už objekto</w:t>
      </w:r>
      <w:r w:rsidRPr="0060156C">
        <w:rPr>
          <w:rFonts w:eastAsia="SimSun"/>
          <w:kern w:val="3"/>
          <w:szCs w:val="24"/>
          <w:lang w:eastAsia="lt-LT"/>
        </w:rPr>
        <w:t xml:space="preserve"> pirkimo</w:t>
      </w:r>
      <w:r w:rsidR="00436649" w:rsidRPr="0060156C">
        <w:rPr>
          <w:rFonts w:eastAsia="SimSun"/>
          <w:kern w:val="3"/>
          <w:szCs w:val="24"/>
        </w:rPr>
        <w:t xml:space="preserve"> </w:t>
      </w:r>
      <w:r w:rsidR="005B569F" w:rsidRPr="00C1121C">
        <w:rPr>
          <w:b/>
          <w:bCs/>
          <w:i/>
          <w:iCs/>
          <w:szCs w:val="24"/>
        </w:rPr>
        <w:t>„</w:t>
      </w:r>
      <w:r w:rsidR="00A414FD">
        <w:rPr>
          <w:rFonts w:eastAsiaTheme="majorEastAsia"/>
          <w:b/>
        </w:rPr>
        <w:t>K</w:t>
      </w:r>
      <w:r w:rsidR="00A414FD" w:rsidRPr="00EB61BE">
        <w:rPr>
          <w:rFonts w:eastAsiaTheme="majorEastAsia"/>
          <w:b/>
        </w:rPr>
        <w:t xml:space="preserve">elmės rajono </w:t>
      </w:r>
      <w:r w:rsidR="00A414FD">
        <w:rPr>
          <w:rFonts w:eastAsiaTheme="majorEastAsia"/>
          <w:b/>
        </w:rPr>
        <w:t>K</w:t>
      </w:r>
      <w:r w:rsidR="00A414FD" w:rsidRPr="00EB61BE">
        <w:rPr>
          <w:rFonts w:eastAsiaTheme="majorEastAsia"/>
          <w:b/>
        </w:rPr>
        <w:t>elmės ap</w:t>
      </w:r>
      <w:r w:rsidR="00A414FD">
        <w:rPr>
          <w:rFonts w:eastAsiaTheme="majorEastAsia"/>
          <w:b/>
        </w:rPr>
        <w:t>yl.</w:t>
      </w:r>
      <w:r w:rsidR="00A414FD" w:rsidRPr="00EB61BE">
        <w:rPr>
          <w:rFonts w:eastAsiaTheme="majorEastAsia"/>
          <w:b/>
        </w:rPr>
        <w:t xml:space="preserve"> sen. </w:t>
      </w:r>
      <w:r w:rsidR="00A414FD">
        <w:rPr>
          <w:rFonts w:eastAsiaTheme="majorEastAsia"/>
          <w:b/>
        </w:rPr>
        <w:t>N</w:t>
      </w:r>
      <w:r w:rsidR="00A414FD" w:rsidRPr="00EB61BE">
        <w:rPr>
          <w:rFonts w:eastAsiaTheme="majorEastAsia"/>
          <w:b/>
        </w:rPr>
        <w:t xml:space="preserve">audvario kadastrinės vietovės </w:t>
      </w:r>
      <w:r w:rsidR="00A414FD">
        <w:rPr>
          <w:rFonts w:eastAsiaTheme="majorEastAsia"/>
          <w:b/>
        </w:rPr>
        <w:t>L</w:t>
      </w:r>
      <w:r w:rsidR="00A414FD" w:rsidRPr="00EB61BE">
        <w:rPr>
          <w:rFonts w:eastAsiaTheme="majorEastAsia"/>
          <w:b/>
        </w:rPr>
        <w:t xml:space="preserve">aukės up. </w:t>
      </w:r>
      <w:r w:rsidR="00A414FD">
        <w:rPr>
          <w:rFonts w:eastAsiaTheme="majorEastAsia"/>
          <w:b/>
        </w:rPr>
        <w:t>K</w:t>
      </w:r>
      <w:r w:rsidR="00A414FD" w:rsidRPr="00EB61BE">
        <w:rPr>
          <w:rFonts w:eastAsiaTheme="majorEastAsia"/>
          <w:b/>
        </w:rPr>
        <w:t xml:space="preserve">ražių sen. </w:t>
      </w:r>
      <w:r w:rsidR="00A414FD">
        <w:rPr>
          <w:rFonts w:eastAsiaTheme="majorEastAsia"/>
          <w:b/>
        </w:rPr>
        <w:t>B</w:t>
      </w:r>
      <w:r w:rsidR="00A414FD" w:rsidRPr="00EB61BE">
        <w:rPr>
          <w:rFonts w:eastAsiaTheme="majorEastAsia"/>
          <w:b/>
        </w:rPr>
        <w:t xml:space="preserve">utkiškės kadastrinės vietovės </w:t>
      </w:r>
      <w:r w:rsidR="00A414FD">
        <w:rPr>
          <w:rFonts w:eastAsiaTheme="majorEastAsia"/>
          <w:b/>
        </w:rPr>
        <w:t>L</w:t>
      </w:r>
      <w:r w:rsidR="00A414FD" w:rsidRPr="00EB61BE">
        <w:rPr>
          <w:rFonts w:eastAsiaTheme="majorEastAsia"/>
          <w:b/>
        </w:rPr>
        <w:t>aukės up. griovių l-5, l-7, l-8 ir juose esančių valstybei priklausančių melioracijos statinių remonto ir priežiūros dar</w:t>
      </w:r>
      <w:r w:rsidR="00A414FD">
        <w:rPr>
          <w:rFonts w:eastAsiaTheme="majorEastAsia"/>
          <w:b/>
        </w:rPr>
        <w:t>bus</w:t>
      </w:r>
      <w:r w:rsidR="005B569F" w:rsidRPr="00C1121C">
        <w:rPr>
          <w:b/>
          <w:bCs/>
          <w:i/>
          <w:iCs/>
          <w:szCs w:val="24"/>
        </w:rPr>
        <w:t>“</w:t>
      </w:r>
      <w:r w:rsidR="005B569F">
        <w:rPr>
          <w:b/>
          <w:bCs/>
          <w:i/>
          <w:iCs/>
          <w:szCs w:val="24"/>
        </w:rPr>
        <w:t xml:space="preserve"> </w:t>
      </w:r>
      <w:r w:rsidRPr="0060156C">
        <w:rPr>
          <w:szCs w:val="24"/>
        </w:rPr>
        <w:t xml:space="preserve">pateikia eurais (suapvalinant iki dviejų skaičių po kablelio). Apskaičiuojant kainą, turi būti atsižvelgta į visą </w:t>
      </w:r>
      <w:r w:rsidR="00BA40E0" w:rsidRPr="0060156C">
        <w:rPr>
          <w:szCs w:val="24"/>
        </w:rPr>
        <w:t>3</w:t>
      </w:r>
      <w:r w:rsidRPr="0060156C">
        <w:rPr>
          <w:szCs w:val="24"/>
        </w:rPr>
        <w:t xml:space="preserve"> priede </w:t>
      </w:r>
      <w:r w:rsidR="007C1EE7" w:rsidRPr="0060156C">
        <w:rPr>
          <w:szCs w:val="24"/>
        </w:rPr>
        <w:t xml:space="preserve">(Darbų kiekių žiniaraštis) </w:t>
      </w:r>
      <w:r w:rsidRPr="0060156C">
        <w:rPr>
          <w:szCs w:val="24"/>
        </w:rPr>
        <w:t xml:space="preserve">nurodytą kiekį ir apimtis. Į </w:t>
      </w:r>
      <w:r w:rsidRPr="0060156C">
        <w:rPr>
          <w:rStyle w:val="t365"/>
          <w:szCs w:val="24"/>
        </w:rPr>
        <w:t>pasi</w:t>
      </w:r>
      <w:r w:rsidRPr="0060156C">
        <w:rPr>
          <w:szCs w:val="24"/>
        </w:rPr>
        <w:t>ūlymo kainą turi bū</w:t>
      </w:r>
      <w:r w:rsidRPr="0060156C">
        <w:rPr>
          <w:rStyle w:val="t366"/>
          <w:rFonts w:eastAsiaTheme="majorEastAsia"/>
          <w:szCs w:val="24"/>
        </w:rPr>
        <w:t xml:space="preserve">ti </w:t>
      </w:r>
      <w:r w:rsidRPr="0060156C">
        <w:rPr>
          <w:szCs w:val="24"/>
        </w:rPr>
        <w:t>įskaityti visi mokesč</w:t>
      </w:r>
      <w:r w:rsidRPr="0060156C">
        <w:rPr>
          <w:rStyle w:val="t367"/>
          <w:szCs w:val="24"/>
        </w:rPr>
        <w:t>iai ir visos tiek</w:t>
      </w:r>
      <w:r w:rsidRPr="0060156C">
        <w:rPr>
          <w:szCs w:val="24"/>
        </w:rPr>
        <w:t>ė</w:t>
      </w:r>
      <w:r w:rsidRPr="0060156C">
        <w:rPr>
          <w:rStyle w:val="t368"/>
          <w:rFonts w:eastAsiaTheme="majorEastAsia"/>
          <w:szCs w:val="24"/>
        </w:rPr>
        <w:t>jo i</w:t>
      </w:r>
      <w:r w:rsidRPr="0060156C">
        <w:rPr>
          <w:szCs w:val="24"/>
        </w:rPr>
        <w:t>š</w:t>
      </w:r>
      <w:r w:rsidRPr="0060156C">
        <w:rPr>
          <w:rStyle w:val="t369"/>
          <w:szCs w:val="24"/>
        </w:rPr>
        <w:t>laidos, apiman</w:t>
      </w:r>
      <w:r w:rsidRPr="0060156C">
        <w:rPr>
          <w:szCs w:val="24"/>
        </w:rPr>
        <w:t>č</w:t>
      </w:r>
      <w:r w:rsidRPr="0060156C">
        <w:rPr>
          <w:rStyle w:val="t370"/>
          <w:szCs w:val="24"/>
        </w:rPr>
        <w:t>ios visk</w:t>
      </w:r>
      <w:r w:rsidRPr="0060156C">
        <w:rPr>
          <w:szCs w:val="24"/>
        </w:rPr>
        <w:t xml:space="preserve">ą, ko reikia visiškam ir tinkamam pirkimo sutarties įvykdymui, įskaitant išlaidas </w:t>
      </w:r>
      <w:r w:rsidR="00004CCA">
        <w:rPr>
          <w:szCs w:val="24"/>
        </w:rPr>
        <w:t xml:space="preserve">elektroninei </w:t>
      </w:r>
      <w:r w:rsidRPr="0060156C">
        <w:rPr>
          <w:szCs w:val="24"/>
        </w:rPr>
        <w:t>sąskaitai.</w:t>
      </w:r>
      <w:r w:rsidRPr="0060156C">
        <w:rPr>
          <w:color w:val="000000" w:themeColor="text1"/>
          <w:szCs w:val="24"/>
        </w:rPr>
        <w:t xml:space="preserve"> </w:t>
      </w:r>
      <w:r w:rsidRPr="0060156C">
        <w:rPr>
          <w:b/>
          <w:color w:val="000000" w:themeColor="text1"/>
          <w:szCs w:val="24"/>
        </w:rPr>
        <w:t xml:space="preserve">Lokalinių sąmatų bus prašoma pateikti tik galimo pirkimo laimėtojo. </w:t>
      </w:r>
      <w:r w:rsidRPr="0060156C">
        <w:rPr>
          <w:bCs/>
          <w:iCs/>
          <w:color w:val="000000" w:themeColor="text1"/>
          <w:szCs w:val="24"/>
        </w:rPr>
        <w:t xml:space="preserve">Visuose atliekamuose skaičiavimuose bei apvalinimuose turi būti laikomasi bendrų skaičių apvalinimo taisyklių ir kainos pasiūlyme turi būti nurodomos paliekant </w:t>
      </w:r>
      <w:r w:rsidRPr="0060156C">
        <w:rPr>
          <w:bCs/>
          <w:iCs/>
          <w:szCs w:val="24"/>
        </w:rPr>
        <w:t>du skaitmenis po kablelio</w:t>
      </w:r>
      <w:r w:rsidRPr="0060156C">
        <w:rPr>
          <w:rFonts w:eastAsia="Calibri"/>
          <w:bCs/>
          <w:iCs/>
          <w:szCs w:val="24"/>
        </w:rPr>
        <w:t>.</w:t>
      </w:r>
      <w:r w:rsidRPr="0060156C">
        <w:rPr>
          <w:rFonts w:eastAsia="Calibri"/>
          <w:b/>
          <w:i/>
          <w:szCs w:val="24"/>
        </w:rPr>
        <w:t xml:space="preserve"> </w:t>
      </w:r>
      <w:r w:rsidRPr="0060156C">
        <w:rPr>
          <w:szCs w:val="24"/>
        </w:rPr>
        <w:t xml:space="preserve">Tiekėjas pasiūlymo formoje turi nurodyti subtiekėjus ir ūkio subjektus, kuriuos jis ketina pasitelkti sutarčiai vykdyti. Bendra pasiūlymo kaina turi būti įrašyta žodžiais. </w:t>
      </w:r>
    </w:p>
    <w:p w14:paraId="6549D332" w14:textId="508B6133" w:rsidR="000B2096" w:rsidRPr="005B569F" w:rsidRDefault="000B2096" w:rsidP="000B2096">
      <w:pPr>
        <w:tabs>
          <w:tab w:val="left" w:pos="426"/>
        </w:tabs>
        <w:spacing w:line="276" w:lineRule="auto"/>
        <w:ind w:right="28"/>
        <w:rPr>
          <w:szCs w:val="24"/>
        </w:rPr>
      </w:pPr>
      <w:r w:rsidRPr="005B569F">
        <w:rPr>
          <w:szCs w:val="24"/>
        </w:rPr>
        <w:t xml:space="preserve">31. </w:t>
      </w:r>
      <w:r w:rsidRPr="005B569F">
        <w:rPr>
          <w:b/>
          <w:i/>
          <w:szCs w:val="24"/>
        </w:rPr>
        <w:t>Tiekėjas savo pasiūlymą privalo parengti pagal konkurso sąlygų 1 pried</w:t>
      </w:r>
      <w:r w:rsidR="007C1EE7" w:rsidRPr="005B569F">
        <w:rPr>
          <w:b/>
          <w:i/>
          <w:szCs w:val="24"/>
        </w:rPr>
        <w:t>ą.</w:t>
      </w:r>
      <w:r w:rsidRPr="005B569F">
        <w:rPr>
          <w:szCs w:val="24"/>
        </w:rPr>
        <w:t xml:space="preserve"> Pasiūlymas pateikiamas skenuotas elektroninėje formoje.</w:t>
      </w:r>
      <w:r w:rsidRPr="005B569F">
        <w:rPr>
          <w:szCs w:val="24"/>
          <w:u w:val="single" w:color="000000"/>
        </w:rPr>
        <w:t xml:space="preserve"> </w:t>
      </w:r>
    </w:p>
    <w:p w14:paraId="5C3818A1" w14:textId="77777777" w:rsidR="000B2096" w:rsidRPr="0060156C" w:rsidRDefault="000B2096" w:rsidP="000B2096">
      <w:pPr>
        <w:tabs>
          <w:tab w:val="left" w:pos="426"/>
        </w:tabs>
        <w:spacing w:line="276" w:lineRule="auto"/>
        <w:ind w:right="28"/>
        <w:rPr>
          <w:szCs w:val="24"/>
        </w:rPr>
      </w:pPr>
      <w:r w:rsidRPr="0060156C">
        <w:rPr>
          <w:szCs w:val="24"/>
        </w:rPr>
        <w:t xml:space="preserve">32. </w:t>
      </w:r>
      <w:r w:rsidRPr="005B569F">
        <w:rPr>
          <w:b/>
          <w:szCs w:val="24"/>
        </w:rPr>
        <w:t>Pasiūlymą sudaro tiekėjo pateiktų dokumentų elektroninėje formoje ir atsakymų CVP IS priemonėmis visuma:</w:t>
      </w:r>
      <w:r w:rsidRPr="005B569F">
        <w:rPr>
          <w:b/>
          <w:noProof/>
          <w:lang w:eastAsia="lt-LT"/>
        </w:rPr>
        <w:drawing>
          <wp:inline distT="0" distB="0" distL="0" distR="0" wp14:anchorId="4BF55D53" wp14:editId="1F0A1278">
            <wp:extent cx="9525" cy="9525"/>
            <wp:effectExtent l="0" t="0" r="0" b="0"/>
            <wp:docPr id="139420551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F15AECE" w14:textId="12C43E65" w:rsidR="000B2096" w:rsidRPr="0060156C" w:rsidRDefault="00880763" w:rsidP="00880763">
      <w:pPr>
        <w:spacing w:line="276" w:lineRule="auto"/>
        <w:rPr>
          <w:iCs/>
          <w:szCs w:val="24"/>
        </w:rPr>
      </w:pPr>
      <w:r>
        <w:rPr>
          <w:rFonts w:eastAsia="Calibri"/>
          <w:szCs w:val="24"/>
        </w:rPr>
        <w:t xml:space="preserve">        </w:t>
      </w:r>
      <w:r w:rsidR="000B2096" w:rsidRPr="0060156C">
        <w:rPr>
          <w:rFonts w:eastAsia="Calibri"/>
          <w:szCs w:val="24"/>
        </w:rPr>
        <w:t xml:space="preserve">32.1. </w:t>
      </w:r>
      <w:r w:rsidR="000B2096" w:rsidRPr="0060156C">
        <w:rPr>
          <w:rFonts w:eastAsia="Calibri"/>
          <w:iCs/>
          <w:szCs w:val="24"/>
        </w:rPr>
        <w:t xml:space="preserve">užpildyta pasiūlymo forma, parengta pagal šių konkurso sąlygų </w:t>
      </w:r>
      <w:r w:rsidR="00BA40E0" w:rsidRPr="0060156C">
        <w:rPr>
          <w:rFonts w:eastAsia="Calibri"/>
          <w:iCs/>
          <w:szCs w:val="24"/>
        </w:rPr>
        <w:t>1</w:t>
      </w:r>
      <w:r w:rsidR="000B2096" w:rsidRPr="0060156C">
        <w:rPr>
          <w:rFonts w:eastAsia="Calibri"/>
          <w:iCs/>
          <w:szCs w:val="24"/>
        </w:rPr>
        <w:t xml:space="preserve"> priedą</w:t>
      </w:r>
      <w:r w:rsidR="000B2096" w:rsidRPr="0060156C">
        <w:rPr>
          <w:iCs/>
          <w:szCs w:val="24"/>
        </w:rPr>
        <w:t>;</w:t>
      </w:r>
    </w:p>
    <w:p w14:paraId="2DDFF844" w14:textId="77777777" w:rsidR="000B2096" w:rsidRPr="0060156C" w:rsidRDefault="000B2096" w:rsidP="000B2096">
      <w:pPr>
        <w:tabs>
          <w:tab w:val="left" w:pos="426"/>
        </w:tabs>
        <w:spacing w:line="276" w:lineRule="auto"/>
        <w:ind w:firstLine="567"/>
        <w:rPr>
          <w:rFonts w:eastAsia="Calibri"/>
          <w:iCs/>
          <w:szCs w:val="24"/>
        </w:rPr>
      </w:pPr>
      <w:r w:rsidRPr="0060156C">
        <w:rPr>
          <w:rFonts w:eastAsia="Calibri"/>
          <w:iCs/>
          <w:szCs w:val="24"/>
        </w:rPr>
        <w:t>Kartu pateikiami ir šie dokumentai:</w:t>
      </w:r>
    </w:p>
    <w:p w14:paraId="0444240B" w14:textId="55F8AFD3" w:rsidR="000B2096" w:rsidRPr="0060156C" w:rsidRDefault="00880763" w:rsidP="00880763">
      <w:pPr>
        <w:tabs>
          <w:tab w:val="left" w:pos="426"/>
        </w:tabs>
        <w:spacing w:line="276" w:lineRule="auto"/>
        <w:rPr>
          <w:rFonts w:eastAsia="Calibri"/>
          <w:szCs w:val="24"/>
        </w:rPr>
      </w:pPr>
      <w:r>
        <w:rPr>
          <w:rFonts w:eastAsia="Calibri"/>
          <w:szCs w:val="24"/>
        </w:rPr>
        <w:t xml:space="preserve">        </w:t>
      </w:r>
      <w:r w:rsidR="000B2096" w:rsidRPr="0060156C">
        <w:rPr>
          <w:rFonts w:eastAsia="Calibri"/>
          <w:szCs w:val="24"/>
        </w:rPr>
        <w:t>32.1.1. įgaliojimas ar kitas dokumentas (pvz., pareigybės aprašymas), suteikiantis teisę pasirašyti tiekėjo pasiūlymą, kai pasiūlymą elektroniniu parašu pasirašo ne juridinio asmens vadovas, o jo įgaliotas asmuo;</w:t>
      </w:r>
    </w:p>
    <w:p w14:paraId="45277D95" w14:textId="7545D333" w:rsidR="000B2096" w:rsidRPr="0060156C" w:rsidRDefault="00880763" w:rsidP="00880763">
      <w:pPr>
        <w:tabs>
          <w:tab w:val="left" w:pos="426"/>
        </w:tabs>
        <w:spacing w:line="276" w:lineRule="auto"/>
        <w:rPr>
          <w:szCs w:val="24"/>
        </w:rPr>
      </w:pPr>
      <w:r>
        <w:rPr>
          <w:rFonts w:eastAsia="Calibri"/>
          <w:szCs w:val="24"/>
        </w:rPr>
        <w:t xml:space="preserve">        </w:t>
      </w:r>
      <w:r w:rsidR="000B2096" w:rsidRPr="0060156C">
        <w:rPr>
          <w:rFonts w:eastAsia="Calibri"/>
          <w:szCs w:val="24"/>
        </w:rPr>
        <w:t xml:space="preserve">32.1.2. jungtinės veiklos sutartis </w:t>
      </w:r>
      <w:r w:rsidR="000B2096" w:rsidRPr="0060156C">
        <w:rPr>
          <w:szCs w:val="24"/>
        </w:rPr>
        <w:t>arba tinkamai patvirtinta jos kopija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6505C45E" w14:textId="3164EFF7" w:rsidR="000B2096" w:rsidRPr="0060156C" w:rsidRDefault="000B2096" w:rsidP="000B2096">
      <w:pPr>
        <w:tabs>
          <w:tab w:val="left" w:pos="426"/>
        </w:tabs>
        <w:spacing w:line="276" w:lineRule="auto"/>
        <w:ind w:firstLine="567"/>
        <w:rPr>
          <w:rFonts w:eastAsia="Calibri"/>
          <w:szCs w:val="24"/>
        </w:rPr>
      </w:pPr>
      <w:r w:rsidRPr="0060156C">
        <w:rPr>
          <w:szCs w:val="24"/>
        </w:rPr>
        <w:t>32.1.</w:t>
      </w:r>
      <w:r w:rsidR="002F39BD" w:rsidRPr="0060156C">
        <w:rPr>
          <w:szCs w:val="24"/>
        </w:rPr>
        <w:t>3</w:t>
      </w:r>
      <w:r w:rsidRPr="0060156C">
        <w:rPr>
          <w:szCs w:val="24"/>
        </w:rPr>
        <w:t xml:space="preserve">. </w:t>
      </w:r>
      <w:r w:rsidRPr="0060156C">
        <w:rPr>
          <w:rFonts w:eastAsia="Calibri"/>
          <w:szCs w:val="24"/>
        </w:rPr>
        <w:t>kita pirkimo dokumentuose prašoma medžiaga.</w:t>
      </w:r>
    </w:p>
    <w:p w14:paraId="294B428F" w14:textId="77777777" w:rsidR="000B2096" w:rsidRPr="0060156C" w:rsidRDefault="000B2096" w:rsidP="000B2096">
      <w:pPr>
        <w:tabs>
          <w:tab w:val="left" w:pos="0"/>
          <w:tab w:val="left" w:pos="426"/>
        </w:tabs>
        <w:spacing w:line="276" w:lineRule="auto"/>
        <w:rPr>
          <w:szCs w:val="24"/>
        </w:rPr>
      </w:pPr>
      <w:r w:rsidRPr="0060156C">
        <w:rPr>
          <w:szCs w:val="24"/>
        </w:rPr>
        <w:t xml:space="preserve">33. Pasiūlymas turi būti pateiktas Perkančiajai organizacijai iki </w:t>
      </w:r>
      <w:r w:rsidRPr="0060156C">
        <w:rPr>
          <w:b/>
          <w:i/>
          <w:szCs w:val="24"/>
          <w:lang w:eastAsia="lt-LT"/>
        </w:rPr>
        <w:t>skelbime apie pirkimą numatytu metu</w:t>
      </w:r>
      <w:r w:rsidRPr="0060156C">
        <w:rPr>
          <w:szCs w:val="24"/>
        </w:rPr>
        <w:t>. Vėliau gautas pasiūlymas yra nepriimtinas ir nenagrinėjamas. Perkančioji organizacija neatsako už elektros tiekimo, CVP IS sutrikimus ar už pavėluotai gautą pasiūlymą.</w:t>
      </w:r>
    </w:p>
    <w:p w14:paraId="47453DD1" w14:textId="77777777" w:rsidR="000B2096" w:rsidRPr="0060156C" w:rsidRDefault="000B2096" w:rsidP="000B2096">
      <w:pPr>
        <w:tabs>
          <w:tab w:val="left" w:pos="426"/>
        </w:tabs>
        <w:spacing w:line="276" w:lineRule="auto"/>
        <w:rPr>
          <w:szCs w:val="24"/>
        </w:rPr>
      </w:pPr>
      <w:r w:rsidRPr="0060156C">
        <w:rPr>
          <w:szCs w:val="24"/>
        </w:rPr>
        <w:lastRenderedPageBreak/>
        <w:t>34. Kol nesuėjo pasiūlymų priėmimo terminas, dalyvis CVP IS priemonėmis gali pakeisti arba atšaukti savo pasiūlymą neprarasdamas teisės į pasiūlymo galiojimo užtikrinimą, jeigu jo buvo reikalaujama.</w:t>
      </w:r>
    </w:p>
    <w:p w14:paraId="46615AE9" w14:textId="77777777" w:rsidR="000B2096" w:rsidRPr="0060156C" w:rsidRDefault="000B2096" w:rsidP="000B2096">
      <w:pPr>
        <w:tabs>
          <w:tab w:val="left" w:pos="426"/>
        </w:tabs>
        <w:spacing w:line="276" w:lineRule="auto"/>
        <w:rPr>
          <w:szCs w:val="24"/>
        </w:rPr>
      </w:pPr>
      <w:r w:rsidRPr="0060156C">
        <w:rPr>
          <w:szCs w:val="24"/>
        </w:rPr>
        <w:t>35.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1FE96A46" w14:textId="77777777" w:rsidR="000B2096" w:rsidRPr="0060156C" w:rsidRDefault="000B2096" w:rsidP="000B2096">
      <w:pPr>
        <w:tabs>
          <w:tab w:val="left" w:pos="426"/>
        </w:tabs>
        <w:spacing w:line="276" w:lineRule="auto"/>
        <w:rPr>
          <w:szCs w:val="24"/>
        </w:rPr>
      </w:pPr>
      <w:r w:rsidRPr="0060156C">
        <w:rPr>
          <w:szCs w:val="24"/>
        </w:rPr>
        <w:t>Tiekėjas pasiūlymo formoje (1 priedas) privalo nurodyti, ar jo pasiūlyme yra konfidencialios informacijos, ir kuri informacija, vadovaujantis šio įstatymo 20 straipsnio 2 dalimi, yra konfidenciali.</w:t>
      </w:r>
    </w:p>
    <w:p w14:paraId="589EB9CC" w14:textId="77777777" w:rsidR="000B2096" w:rsidRPr="0060156C" w:rsidRDefault="000B2096" w:rsidP="000B2096">
      <w:pPr>
        <w:tabs>
          <w:tab w:val="left" w:pos="567"/>
        </w:tabs>
        <w:spacing w:line="276" w:lineRule="auto"/>
        <w:rPr>
          <w:szCs w:val="24"/>
        </w:rPr>
      </w:pPr>
      <w:r w:rsidRPr="0060156C">
        <w:rPr>
          <w:szCs w:val="24"/>
        </w:rPr>
        <w:t xml:space="preserve">36. Perkančioji organizacija reikalauja, kad dalyvis, </w:t>
      </w:r>
      <w:r w:rsidRPr="0060156C">
        <w:rPr>
          <w:rFonts w:eastAsia="Calibri"/>
          <w:b/>
          <w:i/>
          <w:szCs w:val="24"/>
        </w:rPr>
        <w:t xml:space="preserve">vadovaudamasis Viešųjų pirkimų įstatymo 88 straipsnio nuostatomis, </w:t>
      </w:r>
      <w:r w:rsidRPr="0060156C">
        <w:rPr>
          <w:szCs w:val="24"/>
        </w:rPr>
        <w:t>savo pasiūlyme (pasiūlymo formoje (1 priedas) nurodytų, kokiai pirkimo sutarties daliai (apimtis eurais ir dalis procentais) ir kokius subtiekėjus, jeigu jie yra žinomi, jis ketina pasitelkti.</w:t>
      </w:r>
    </w:p>
    <w:p w14:paraId="5C4AB40E" w14:textId="77777777" w:rsidR="000B2096" w:rsidRPr="0060156C" w:rsidRDefault="000B2096" w:rsidP="000B2096">
      <w:pPr>
        <w:tabs>
          <w:tab w:val="left" w:pos="426"/>
        </w:tabs>
        <w:spacing w:line="276" w:lineRule="auto"/>
        <w:rPr>
          <w:szCs w:val="24"/>
        </w:rPr>
      </w:pPr>
      <w:r w:rsidRPr="0060156C">
        <w:rPr>
          <w:szCs w:val="24"/>
        </w:rPr>
        <w:t>37. Tiekėjo teikiamas pasiūlymas gali būti užšifruojamas. Tiekėjas, nusprendęs pateikti užšifruotą pasiūlymą, turi:</w:t>
      </w:r>
    </w:p>
    <w:p w14:paraId="11B0CCCA" w14:textId="45AA9D49" w:rsidR="000B2096" w:rsidRPr="0060156C" w:rsidRDefault="000B2096" w:rsidP="00243644">
      <w:pPr>
        <w:tabs>
          <w:tab w:val="left" w:pos="426"/>
        </w:tabs>
        <w:spacing w:line="276" w:lineRule="auto"/>
        <w:rPr>
          <w:szCs w:val="24"/>
        </w:rPr>
      </w:pPr>
      <w:r w:rsidRPr="0060156C">
        <w:rPr>
          <w:szCs w:val="24"/>
        </w:rPr>
        <w:tab/>
      </w:r>
      <w:r w:rsidRPr="0060156C">
        <w:rPr>
          <w:b/>
          <w:i/>
          <w:szCs w:val="24"/>
        </w:rPr>
        <w:t xml:space="preserve">37.1. </w:t>
      </w:r>
      <w:r w:rsidRPr="0060156C">
        <w:rPr>
          <w:b/>
          <w:i/>
          <w:szCs w:val="24"/>
          <w:u w:val="single"/>
        </w:rPr>
        <w:t xml:space="preserve">iki pasiūlymų pateikimo termino pabaigos </w:t>
      </w:r>
      <w:r w:rsidRPr="0060156C">
        <w:rPr>
          <w:szCs w:val="24"/>
        </w:rPr>
        <w:t xml:space="preserve">naudodamasis CVP IS priemonėmis </w:t>
      </w:r>
      <w:r w:rsidRPr="0060156C">
        <w:rPr>
          <w:iCs/>
          <w:szCs w:val="24"/>
        </w:rPr>
        <w:t xml:space="preserve">pateikti užšifruotą pasiūlymą (užšifruojamas </w:t>
      </w:r>
      <w:r w:rsidRPr="0060156C">
        <w:rPr>
          <w:szCs w:val="24"/>
        </w:rPr>
        <w:t>visas pasiūlymas arba pasiūlymo dokumentas, kuriame nurodyta pasiūlymo kaina)</w:t>
      </w:r>
      <w:r w:rsidRPr="0060156C">
        <w:rPr>
          <w:iCs/>
          <w:szCs w:val="24"/>
        </w:rPr>
        <w:t xml:space="preserve">. </w:t>
      </w:r>
      <w:r w:rsidRPr="0060156C">
        <w:rPr>
          <w:szCs w:val="24"/>
        </w:rPr>
        <w:t xml:space="preserve">Instrukcija, kaip tiekėjui užšifruoti pasiūlymą galima rasti </w:t>
      </w:r>
      <w:hyperlink r:id="rId11" w:history="1">
        <w:r w:rsidR="00243644" w:rsidRPr="00E40DC6">
          <w:rPr>
            <w:rStyle w:val="Hipersaitas"/>
            <w:szCs w:val="24"/>
          </w:rPr>
          <w:t>https://vpt.lrv.lt/lt/nuorodos/kiti-duomenys/pasiulymu-sifravimas/sifravimo-priemoniu-aprasas/</w:t>
        </w:r>
      </w:hyperlink>
      <w:r w:rsidR="00243644">
        <w:t>;</w:t>
      </w:r>
      <w:r w:rsidR="00880763">
        <w:rPr>
          <w:b/>
          <w:i/>
          <w:szCs w:val="24"/>
        </w:rPr>
        <w:t xml:space="preserve">        </w:t>
      </w:r>
      <w:r w:rsidRPr="0060156C">
        <w:rPr>
          <w:b/>
          <w:i/>
          <w:szCs w:val="24"/>
        </w:rPr>
        <w:t xml:space="preserve">37.2. </w:t>
      </w:r>
      <w:r w:rsidRPr="0060156C">
        <w:rPr>
          <w:b/>
          <w:i/>
          <w:szCs w:val="24"/>
          <w:u w:val="single"/>
        </w:rPr>
        <w:t>iki susipažinimo su pasiūlymais procedūros (posėdžio) pradžios CVP IS susirašinėjimo priemonėmis</w:t>
      </w:r>
      <w:r w:rsidRPr="0060156C">
        <w:rPr>
          <w:szCs w:val="24"/>
        </w:rPr>
        <w:t xml:space="preserve"> pateikti slaptažodį,  su kuriuo perkančioji organizacija galės iššifruoti pateiktą pasiūlymą. </w:t>
      </w:r>
      <w:r w:rsidRPr="0060156C">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6AD1C0D" w14:textId="77777777" w:rsidR="000B2096" w:rsidRPr="0060156C" w:rsidRDefault="000B2096" w:rsidP="000B2096">
      <w:pPr>
        <w:tabs>
          <w:tab w:val="left" w:pos="426"/>
        </w:tabs>
        <w:spacing w:line="276" w:lineRule="auto"/>
        <w:rPr>
          <w:szCs w:val="24"/>
        </w:rPr>
      </w:pPr>
      <w:r w:rsidRPr="0060156C">
        <w:rPr>
          <w:szCs w:val="24"/>
          <w:lang w:eastAsia="lt-LT"/>
        </w:rPr>
        <w:t>38. Tiekėjui užšifravus visą pasiūlymą ir i</w:t>
      </w:r>
      <w:r w:rsidRPr="0060156C">
        <w:rPr>
          <w:szCs w:val="24"/>
        </w:rPr>
        <w:t xml:space="preserve">ki susipažinimo su pasiūlymais </w:t>
      </w:r>
      <w:r w:rsidRPr="0060156C">
        <w:rPr>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0156C">
        <w:rPr>
          <w:szCs w:val="24"/>
        </w:rPr>
        <w:t>neatitinkantį pirkimo dokumentuose nustatytų reikalavimų (tiekėjas nepateikė pasiūlymo kainos)</w:t>
      </w:r>
    </w:p>
    <w:p w14:paraId="7A1A012D" w14:textId="77777777" w:rsidR="000B2096" w:rsidRPr="0060156C" w:rsidRDefault="000B2096" w:rsidP="000B2096">
      <w:pPr>
        <w:tabs>
          <w:tab w:val="left" w:pos="426"/>
        </w:tabs>
        <w:spacing w:line="276" w:lineRule="auto"/>
        <w:rPr>
          <w:szCs w:val="24"/>
        </w:rPr>
      </w:pPr>
    </w:p>
    <w:p w14:paraId="52AC0F1C" w14:textId="77777777" w:rsidR="000B2096" w:rsidRPr="0060156C" w:rsidRDefault="000B2096" w:rsidP="000B2096">
      <w:pPr>
        <w:keepNext/>
        <w:keepLines/>
        <w:spacing w:line="276" w:lineRule="auto"/>
        <w:jc w:val="center"/>
        <w:rPr>
          <w:b/>
          <w:szCs w:val="24"/>
        </w:rPr>
      </w:pPr>
      <w:r w:rsidRPr="0060156C">
        <w:rPr>
          <w:b/>
          <w:szCs w:val="24"/>
        </w:rPr>
        <w:t>VIII. KONKURSO SĄLYGŲ PAAIŠKINIMAS IR PATIKSLINIMAS</w:t>
      </w:r>
    </w:p>
    <w:p w14:paraId="2DCC9770" w14:textId="77777777" w:rsidR="000B2096" w:rsidRPr="0060156C" w:rsidRDefault="000B2096" w:rsidP="000B2096">
      <w:pPr>
        <w:spacing w:line="276" w:lineRule="auto"/>
        <w:jc w:val="left"/>
        <w:rPr>
          <w:szCs w:val="24"/>
        </w:rPr>
      </w:pPr>
    </w:p>
    <w:p w14:paraId="1CDA7D9B" w14:textId="77777777" w:rsidR="000B2096" w:rsidRPr="0060156C" w:rsidRDefault="000B2096" w:rsidP="000B2096">
      <w:pPr>
        <w:tabs>
          <w:tab w:val="left" w:pos="426"/>
        </w:tabs>
        <w:spacing w:line="276" w:lineRule="auto"/>
        <w:ind w:right="28"/>
        <w:rPr>
          <w:szCs w:val="24"/>
        </w:rPr>
      </w:pPr>
      <w:r w:rsidRPr="0060156C">
        <w:rPr>
          <w:szCs w:val="24"/>
        </w:rPr>
        <w:t>39. Tiekėjas tik CVP IS susirašinėjimo priemonėmis gali prašyti, kad perkančioji organizacija paaiškintų ar pataisytų pirkimo dokumentus.</w:t>
      </w:r>
    </w:p>
    <w:p w14:paraId="05115597" w14:textId="77777777" w:rsidR="000B2096" w:rsidRPr="0060156C" w:rsidRDefault="000B2096" w:rsidP="000B2096">
      <w:pPr>
        <w:tabs>
          <w:tab w:val="left" w:pos="426"/>
        </w:tabs>
        <w:spacing w:line="276" w:lineRule="auto"/>
        <w:ind w:right="28"/>
        <w:rPr>
          <w:szCs w:val="24"/>
        </w:rPr>
      </w:pPr>
      <w:r w:rsidRPr="0060156C">
        <w:rPr>
          <w:szCs w:val="24"/>
        </w:rPr>
        <w:t>40. Perkančioji organizacija į gautą prašymą atsako ne vėliau kaip likus 3 dienoms iki pasiūlymų pateikimo termino pabaigos. Perkančioji organizacija atsakymą į tiekėjo paklausimą skelbia Centrinėje viešųjų pirkimu sistemoje (CVP IS), nenurodydama, iš ko gavo paklausimą. Paaiškinimai bus vykdomi lietuvių kalba. Tiekėjai turėtu būti aktyvūs ir pateikti klausimus ar paprašyti paaiškinti konkurso sąlygas iš karto jas išanalizavę, atsižvelgdami i tai, kad, pasibaigus pasiūlymų pateikimo terminui, pasiūlymo turinio keisti nebus galima.</w:t>
      </w:r>
      <w:r w:rsidRPr="0060156C">
        <w:rPr>
          <w:noProof/>
          <w:lang w:eastAsia="lt-LT"/>
        </w:rPr>
        <w:drawing>
          <wp:inline distT="0" distB="0" distL="0" distR="0" wp14:anchorId="60734CD9" wp14:editId="42581712">
            <wp:extent cx="9525" cy="9525"/>
            <wp:effectExtent l="0" t="0" r="0" b="0"/>
            <wp:docPr id="1262601733"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50D30C4" w14:textId="77777777" w:rsidR="000B2096" w:rsidRPr="0060156C" w:rsidRDefault="000B2096" w:rsidP="000B2096">
      <w:pPr>
        <w:tabs>
          <w:tab w:val="left" w:pos="426"/>
        </w:tabs>
        <w:spacing w:line="276" w:lineRule="auto"/>
        <w:ind w:right="28"/>
        <w:rPr>
          <w:szCs w:val="24"/>
        </w:rPr>
      </w:pPr>
      <w:r w:rsidRPr="0060156C">
        <w:rPr>
          <w:szCs w:val="24"/>
        </w:rPr>
        <w:lastRenderedPageBreak/>
        <w:t>41.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sidRPr="0060156C">
        <w:rPr>
          <w:noProof/>
          <w:lang w:eastAsia="lt-LT"/>
        </w:rPr>
        <w:drawing>
          <wp:inline distT="0" distB="0" distL="0" distR="0" wp14:anchorId="4879D924" wp14:editId="058C1E7C">
            <wp:extent cx="9525" cy="9525"/>
            <wp:effectExtent l="0" t="0" r="0" b="0"/>
            <wp:docPr id="1822861326"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6147770" w14:textId="77777777" w:rsidR="000B2096" w:rsidRPr="0060156C" w:rsidRDefault="000B2096" w:rsidP="000B2096">
      <w:pPr>
        <w:tabs>
          <w:tab w:val="left" w:pos="426"/>
        </w:tabs>
        <w:spacing w:line="276" w:lineRule="auto"/>
        <w:outlineLvl w:val="2"/>
        <w:rPr>
          <w:szCs w:val="24"/>
        </w:rPr>
      </w:pPr>
      <w:r w:rsidRPr="0060156C">
        <w:rPr>
          <w:szCs w:val="24"/>
        </w:rPr>
        <w:t>42.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A36F248" w14:textId="77777777" w:rsidR="000B2096" w:rsidRPr="0060156C" w:rsidRDefault="000B2096" w:rsidP="000B2096">
      <w:pPr>
        <w:tabs>
          <w:tab w:val="left" w:pos="426"/>
        </w:tabs>
        <w:spacing w:line="276" w:lineRule="auto"/>
        <w:ind w:right="28"/>
        <w:rPr>
          <w:szCs w:val="24"/>
        </w:rPr>
      </w:pPr>
      <w:r w:rsidRPr="0060156C">
        <w:rPr>
          <w:szCs w:val="24"/>
        </w:rPr>
        <w:t>43. Perkančioji organizacija, paaiškindama ar patikslindama pirkimo dokumentus, privalo užtikrinti tiekėjų anonimiškumą, t. y. privalo užtikrinti, kad tiekėjas nesužinotų kitų tiekėjų, dalyvaujančių pirkimo procedūrose, pavadinimų ir kitų rekvizitų.</w:t>
      </w:r>
    </w:p>
    <w:p w14:paraId="68F991E4" w14:textId="77777777" w:rsidR="000B2096" w:rsidRPr="0060156C" w:rsidRDefault="000B2096" w:rsidP="000B2096">
      <w:pPr>
        <w:tabs>
          <w:tab w:val="left" w:pos="426"/>
        </w:tabs>
        <w:spacing w:line="276" w:lineRule="auto"/>
        <w:ind w:right="28"/>
        <w:rPr>
          <w:szCs w:val="24"/>
        </w:rPr>
      </w:pPr>
      <w:r w:rsidRPr="0060156C">
        <w:rPr>
          <w:szCs w:val="24"/>
        </w:rPr>
        <w:t>44.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495EBA95" w14:textId="77777777" w:rsidR="000B2096" w:rsidRPr="0060156C" w:rsidRDefault="000B2096" w:rsidP="000B2096">
      <w:pPr>
        <w:tabs>
          <w:tab w:val="left" w:pos="426"/>
        </w:tabs>
        <w:spacing w:line="276" w:lineRule="auto"/>
        <w:outlineLvl w:val="2"/>
        <w:rPr>
          <w:szCs w:val="24"/>
        </w:rPr>
      </w:pPr>
      <w:r w:rsidRPr="0060156C">
        <w:rPr>
          <w:szCs w:val="24"/>
        </w:rPr>
        <w:t>45. Perkančioji organizacija neketina rengti susitikimų su tiekėjais dėl pirkimo dokumentų.</w:t>
      </w:r>
    </w:p>
    <w:p w14:paraId="5228CF67" w14:textId="77777777" w:rsidR="000B2096" w:rsidRPr="0060156C" w:rsidRDefault="000B2096" w:rsidP="000B2096">
      <w:pPr>
        <w:pStyle w:val="Sraopastraipa"/>
        <w:tabs>
          <w:tab w:val="left" w:pos="426"/>
        </w:tabs>
        <w:spacing w:line="276" w:lineRule="auto"/>
        <w:ind w:left="0"/>
        <w:outlineLvl w:val="2"/>
        <w:rPr>
          <w:szCs w:val="24"/>
        </w:rPr>
      </w:pPr>
    </w:p>
    <w:p w14:paraId="02A98421" w14:textId="77777777" w:rsidR="000B2096" w:rsidRPr="0060156C" w:rsidRDefault="000B2096" w:rsidP="000B2096">
      <w:pPr>
        <w:keepNext/>
        <w:keepLines/>
        <w:spacing w:line="276" w:lineRule="auto"/>
        <w:jc w:val="center"/>
        <w:rPr>
          <w:b/>
          <w:szCs w:val="24"/>
          <w:lang w:eastAsia="lt-LT"/>
        </w:rPr>
      </w:pPr>
      <w:r w:rsidRPr="0060156C">
        <w:rPr>
          <w:b/>
          <w:szCs w:val="24"/>
        </w:rPr>
        <w:t xml:space="preserve">IX. </w:t>
      </w:r>
      <w:r w:rsidRPr="0060156C">
        <w:rPr>
          <w:b/>
          <w:szCs w:val="24"/>
          <w:lang w:eastAsia="lt-LT"/>
        </w:rPr>
        <w:t>SUSIPAŽINIMAS SU GAUTAIS PASIŪLYMAIS</w:t>
      </w:r>
    </w:p>
    <w:p w14:paraId="3C3E9412" w14:textId="77777777" w:rsidR="000B2096" w:rsidRPr="0060156C" w:rsidRDefault="000B2096" w:rsidP="000B2096">
      <w:pPr>
        <w:keepNext/>
        <w:keepLines/>
        <w:spacing w:line="276" w:lineRule="auto"/>
        <w:rPr>
          <w:b/>
          <w:szCs w:val="24"/>
        </w:rPr>
      </w:pPr>
    </w:p>
    <w:p w14:paraId="47C34537" w14:textId="77777777" w:rsidR="000B2096" w:rsidRPr="0060156C" w:rsidRDefault="000B2096" w:rsidP="000B2096">
      <w:pPr>
        <w:tabs>
          <w:tab w:val="left" w:pos="426"/>
        </w:tabs>
        <w:spacing w:line="276" w:lineRule="auto"/>
        <w:ind w:right="28"/>
        <w:rPr>
          <w:szCs w:val="24"/>
        </w:rPr>
      </w:pPr>
      <w:bookmarkStart w:id="6" w:name="_Hlk499627272"/>
      <w:r w:rsidRPr="0060156C">
        <w:rPr>
          <w:szCs w:val="24"/>
        </w:rPr>
        <w:t>46. Su CVP IS priemonėmis teiktais tiekėjų pasiūlymais (toliau vadinamas elektroninių vokų atplėšimo procedūra) susipažinimas vyks Komisijos posėdyje elektroniniu būdu, adresu: Vytauto Didžiojo g. 58, Kelmė,130 kabinete.</w:t>
      </w:r>
    </w:p>
    <w:bookmarkEnd w:id="6"/>
    <w:p w14:paraId="2943352F" w14:textId="77777777" w:rsidR="000B2096" w:rsidRPr="0060156C" w:rsidRDefault="000B2096" w:rsidP="000B2096">
      <w:pPr>
        <w:tabs>
          <w:tab w:val="left" w:pos="426"/>
        </w:tabs>
        <w:spacing w:line="276" w:lineRule="auto"/>
        <w:rPr>
          <w:szCs w:val="24"/>
        </w:rPr>
      </w:pPr>
      <w:r w:rsidRPr="0060156C">
        <w:rPr>
          <w:szCs w:val="24"/>
        </w:rPr>
        <w:t xml:space="preserve">47. Komisijos posėdis, kuriame atplėšiami vokai, vyks </w:t>
      </w:r>
      <w:bookmarkStart w:id="7" w:name="_Hlk499628335"/>
      <w:r w:rsidRPr="0060156C">
        <w:rPr>
          <w:b/>
          <w:i/>
          <w:szCs w:val="24"/>
          <w:lang w:eastAsia="lt-LT"/>
        </w:rPr>
        <w:t>skelbime apie pirkimą numatytu metu</w:t>
      </w:r>
      <w:r w:rsidRPr="0060156C">
        <w:rPr>
          <w:szCs w:val="24"/>
        </w:rPr>
        <w:t>.</w:t>
      </w:r>
    </w:p>
    <w:bookmarkEnd w:id="7"/>
    <w:p w14:paraId="125C1CA0" w14:textId="77777777" w:rsidR="000B2096" w:rsidRPr="0060156C" w:rsidRDefault="000B2096" w:rsidP="000B2096">
      <w:pPr>
        <w:tabs>
          <w:tab w:val="left" w:pos="426"/>
        </w:tabs>
        <w:spacing w:line="276" w:lineRule="auto"/>
        <w:rPr>
          <w:szCs w:val="24"/>
        </w:rPr>
      </w:pPr>
      <w:r w:rsidRPr="0060156C">
        <w:rPr>
          <w:szCs w:val="24"/>
        </w:rPr>
        <w:t>48. Tiekėjai nedalyvauja Komisijos posėdžiuose, kuriuose susipažįstama su elektroninėmis priemonėmis pateiktais pasiūlymais, atliekamos pasiūlymų nagrinėjimo, vertinimo ir palyginimo procedūros.</w:t>
      </w:r>
    </w:p>
    <w:p w14:paraId="72C2E3B7" w14:textId="77777777" w:rsidR="000B2096" w:rsidRPr="0060156C" w:rsidRDefault="000B2096" w:rsidP="000B2096">
      <w:pPr>
        <w:tabs>
          <w:tab w:val="left" w:pos="426"/>
        </w:tabs>
        <w:spacing w:line="276" w:lineRule="auto"/>
        <w:ind w:right="28"/>
        <w:rPr>
          <w:szCs w:val="24"/>
        </w:rPr>
      </w:pPr>
      <w:r w:rsidRPr="0060156C">
        <w:rPr>
          <w:szCs w:val="24"/>
        </w:rPr>
        <w:t xml:space="preserve">49. Perkančioji organizacija neteiks informacijos tiekėjams apie pasiūlymus pateikusius tiekėjus, pasiūlytas kainas iki kol bus įvertinti pasiūlymai ir nustatyta </w:t>
      </w:r>
      <w:r w:rsidRPr="0060156C">
        <w:rPr>
          <w:noProof/>
          <w:lang w:eastAsia="lt-LT"/>
        </w:rPr>
        <w:drawing>
          <wp:inline distT="0" distB="0" distL="0" distR="0" wp14:anchorId="6B7A3DCE" wp14:editId="4BA201F8">
            <wp:extent cx="9525" cy="9525"/>
            <wp:effectExtent l="0" t="0" r="0" b="0"/>
            <wp:docPr id="1916926165"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8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0156C">
        <w:rPr>
          <w:szCs w:val="24"/>
        </w:rPr>
        <w:t>pasiūlymų eilė.</w:t>
      </w:r>
    </w:p>
    <w:p w14:paraId="39A6C929" w14:textId="77777777" w:rsidR="000B2096" w:rsidRPr="0060156C" w:rsidRDefault="000B2096" w:rsidP="000B2096">
      <w:pPr>
        <w:tabs>
          <w:tab w:val="left" w:pos="426"/>
        </w:tabs>
        <w:spacing w:line="276" w:lineRule="auto"/>
        <w:ind w:right="28"/>
        <w:rPr>
          <w:szCs w:val="24"/>
        </w:rPr>
      </w:pPr>
      <w:r w:rsidRPr="0060156C">
        <w:rPr>
          <w:szCs w:val="24"/>
        </w:rPr>
        <w:t>50. Komisijos posėdžiuose stebėtojai nedalyvauja.</w:t>
      </w:r>
    </w:p>
    <w:p w14:paraId="4E7FF01A" w14:textId="77777777" w:rsidR="000B2096" w:rsidRPr="0060156C" w:rsidRDefault="000B2096" w:rsidP="000B2096">
      <w:pPr>
        <w:tabs>
          <w:tab w:val="left" w:pos="426"/>
        </w:tabs>
        <w:spacing w:line="276" w:lineRule="auto"/>
        <w:ind w:right="28"/>
        <w:rPr>
          <w:szCs w:val="24"/>
        </w:rPr>
      </w:pPr>
      <w:r w:rsidRPr="0060156C">
        <w:rPr>
          <w:szCs w:val="24"/>
        </w:rPr>
        <w:t>51. Tuo atveju, kai pasiūlyme nurodyta kaina, išreikšta skaičiais, neatitinka kainos, nurodytos žodžiais, teisinga laikoma kaina, nurodyta žodžiais.</w:t>
      </w:r>
    </w:p>
    <w:p w14:paraId="1D2AF6DB" w14:textId="77777777" w:rsidR="000B2096" w:rsidRPr="0060156C" w:rsidRDefault="000B2096" w:rsidP="000B2096">
      <w:pPr>
        <w:tabs>
          <w:tab w:val="left" w:pos="426"/>
        </w:tabs>
        <w:spacing w:line="276" w:lineRule="auto"/>
        <w:ind w:right="28"/>
        <w:rPr>
          <w:szCs w:val="24"/>
        </w:rPr>
      </w:pPr>
    </w:p>
    <w:p w14:paraId="144CE822" w14:textId="77777777" w:rsidR="000B2096" w:rsidRPr="0060156C" w:rsidRDefault="000B2096" w:rsidP="000B2096">
      <w:pPr>
        <w:keepNext/>
        <w:keepLines/>
        <w:spacing w:line="276" w:lineRule="auto"/>
        <w:jc w:val="center"/>
        <w:rPr>
          <w:b/>
          <w:szCs w:val="24"/>
        </w:rPr>
      </w:pPr>
      <w:r w:rsidRPr="0060156C">
        <w:rPr>
          <w:b/>
          <w:szCs w:val="24"/>
        </w:rPr>
        <w:t>X. PASIŪLYMŲ NAGRINĖJIMAS</w:t>
      </w:r>
    </w:p>
    <w:p w14:paraId="65721925" w14:textId="77777777" w:rsidR="000B2096" w:rsidRPr="0060156C" w:rsidRDefault="000B2096" w:rsidP="000B2096">
      <w:pPr>
        <w:pStyle w:val="Betarp"/>
        <w:spacing w:line="276" w:lineRule="auto"/>
        <w:ind w:firstLine="851"/>
        <w:jc w:val="both"/>
        <w:rPr>
          <w:rFonts w:ascii="Times New Roman" w:hAnsi="Times New Roman"/>
          <w:sz w:val="24"/>
          <w:szCs w:val="24"/>
          <w:highlight w:val="yellow"/>
          <w:lang w:eastAsia="lt-LT"/>
        </w:rPr>
      </w:pPr>
    </w:p>
    <w:p w14:paraId="653B9481" w14:textId="77777777" w:rsidR="000B2096" w:rsidRPr="0060156C" w:rsidRDefault="000B2096" w:rsidP="000B2096">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52. Pateiktus pasiūlymus nagrinėja ir vertina Komisija šia tvarka:</w:t>
      </w:r>
    </w:p>
    <w:p w14:paraId="39BD0091" w14:textId="71FB7234"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 xml:space="preserve">52.1. </w:t>
      </w:r>
      <w:r w:rsidR="005A7935" w:rsidRPr="0060156C">
        <w:rPr>
          <w:rFonts w:ascii="Times New Roman" w:hAnsi="Times New Roman"/>
          <w:sz w:val="24"/>
          <w:szCs w:val="24"/>
          <w:lang w:eastAsia="lt-LT"/>
        </w:rPr>
        <w:t xml:space="preserve"> </w:t>
      </w:r>
      <w:r w:rsidR="000B2096" w:rsidRPr="0060156C">
        <w:rPr>
          <w:rFonts w:ascii="Times New Roman" w:hAnsi="Times New Roman"/>
          <w:sz w:val="24"/>
          <w:szCs w:val="24"/>
          <w:lang w:eastAsia="lt-LT"/>
        </w:rPr>
        <w:t>nagrinėja, ar pasiūlymas atitinka pirkimo dokumentuose nustatytus reikalavimus;</w:t>
      </w:r>
    </w:p>
    <w:p w14:paraId="22CB7D24" w14:textId="1897DC24" w:rsidR="000B2096" w:rsidRPr="0060156C" w:rsidRDefault="00880763" w:rsidP="00880763">
      <w:pPr>
        <w:spacing w:line="276" w:lineRule="auto"/>
        <w:rPr>
          <w:color w:val="000000"/>
          <w:shd w:val="clear" w:color="auto" w:fill="FFFFFF"/>
        </w:rPr>
      </w:pPr>
      <w:r>
        <w:rPr>
          <w:lang w:eastAsia="lt-LT"/>
        </w:rPr>
        <w:t xml:space="preserve">      </w:t>
      </w:r>
      <w:r w:rsidR="000B2096" w:rsidRPr="0060156C">
        <w:rPr>
          <w:lang w:eastAsia="lt-LT"/>
        </w:rPr>
        <w:t>52.2.</w:t>
      </w:r>
      <w:r w:rsidR="00D77A1D">
        <w:rPr>
          <w:lang w:eastAsia="lt-LT"/>
        </w:rPr>
        <w:t xml:space="preserve"> </w:t>
      </w:r>
      <w:r w:rsidR="000B2096" w:rsidRPr="0060156C">
        <w:t xml:space="preserve">tikrina, ar </w:t>
      </w:r>
      <w:r w:rsidR="000B2096" w:rsidRPr="0060156C">
        <w:rPr>
          <w:color w:val="000000"/>
          <w:shd w:val="clear" w:color="auto" w:fill="FFFFFF"/>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w:t>
      </w:r>
      <w:r w:rsidR="000B2096" w:rsidRPr="0060156C">
        <w:rPr>
          <w:color w:val="000000"/>
          <w:shd w:val="clear" w:color="auto" w:fill="FFFFFF"/>
        </w:rPr>
        <w:lastRenderedPageBreak/>
        <w:t>perkančiajai organizacijai ekonomiškai naudingiausiame pasiūlyme nurodyta kaina yra priimtina ir perkančioji organizacija gali pagrįsti šios kainos priimtinumą ir suderinamumą su racionalaus lėšų naudojimo principu;</w:t>
      </w:r>
    </w:p>
    <w:p w14:paraId="738C85F9" w14:textId="77777777" w:rsidR="000B2096" w:rsidRPr="0060156C" w:rsidRDefault="000B2096" w:rsidP="000B2096">
      <w:pPr>
        <w:pStyle w:val="Betarp"/>
        <w:spacing w:line="276" w:lineRule="auto"/>
        <w:jc w:val="both"/>
        <w:rPr>
          <w:rFonts w:ascii="Times New Roman" w:hAnsi="Times New Roman"/>
          <w:sz w:val="24"/>
          <w:szCs w:val="24"/>
        </w:rPr>
      </w:pPr>
      <w:r w:rsidRPr="0060156C">
        <w:rPr>
          <w:rFonts w:ascii="Times New Roman" w:hAnsi="Times New Roman"/>
          <w:sz w:val="24"/>
          <w:szCs w:val="24"/>
        </w:rPr>
        <w:t>53. Jeigu dalyvis pateikė netikslius, neiš</w:t>
      </w:r>
      <w:r w:rsidRPr="0060156C">
        <w:rPr>
          <w:rStyle w:val="t690"/>
          <w:rFonts w:ascii="Times New Roman" w:hAnsi="Times New Roman"/>
          <w:sz w:val="24"/>
          <w:szCs w:val="24"/>
        </w:rPr>
        <w:t>samius ar klaidingus dokumentus ar duomenis apie atitikt</w:t>
      </w:r>
      <w:r w:rsidRPr="0060156C">
        <w:rPr>
          <w:rFonts w:ascii="Times New Roman" w:hAnsi="Times New Roman"/>
          <w:sz w:val="24"/>
          <w:szCs w:val="24"/>
        </w:rPr>
        <w:t>į pirkimo dokumentų reikalavimams arba šių dokumentų ar duomenų trūksta, perkančioji organizacija privalo nepaž</w:t>
      </w:r>
      <w:r w:rsidRPr="0060156C">
        <w:rPr>
          <w:rStyle w:val="t691"/>
          <w:rFonts w:ascii="Times New Roman" w:hAnsi="Times New Roman"/>
          <w:sz w:val="24"/>
          <w:szCs w:val="24"/>
        </w:rPr>
        <w:t>eisdama</w:t>
      </w:r>
      <w:r w:rsidRPr="0060156C">
        <w:rPr>
          <w:rFonts w:ascii="Times New Roman" w:hAnsi="Times New Roman"/>
          <w:sz w:val="24"/>
          <w:szCs w:val="24"/>
        </w:rPr>
        <w:t xml:space="preserve"> lygiateisiš</w:t>
      </w:r>
      <w:r w:rsidRPr="0060156C">
        <w:rPr>
          <w:rStyle w:val="t692"/>
          <w:rFonts w:ascii="Times New Roman" w:hAnsi="Times New Roman"/>
          <w:sz w:val="24"/>
          <w:szCs w:val="24"/>
        </w:rPr>
        <w:t>kumo ir skaidrumo princip</w:t>
      </w:r>
      <w:r w:rsidRPr="0060156C">
        <w:rPr>
          <w:rFonts w:ascii="Times New Roman" w:hAnsi="Times New Roman"/>
          <w:sz w:val="24"/>
          <w:szCs w:val="24"/>
        </w:rPr>
        <w:t>ų prašyti dalyvį šiuos dokumentus ar duomenis patikslinti, papildyti arba paaiškinti per jos nustatytą protingą terminą. Tikslinami, papildomi, paaiškinami ir pateikiami nauji gali būti tik dokumentai ar duomenys dė</w:t>
      </w:r>
      <w:r w:rsidRPr="0060156C">
        <w:rPr>
          <w:rStyle w:val="t693"/>
          <w:rFonts w:ascii="Times New Roman" w:hAnsi="Times New Roman"/>
          <w:sz w:val="24"/>
          <w:szCs w:val="24"/>
        </w:rPr>
        <w:t xml:space="preserve">l </w:t>
      </w:r>
      <w:r w:rsidRPr="0060156C">
        <w:rPr>
          <w:rFonts w:ascii="Times New Roman" w:hAnsi="Times New Roman"/>
          <w:sz w:val="24"/>
          <w:szCs w:val="24"/>
        </w:rPr>
        <w:t xml:space="preserve">atitikties kvalifikacijos reikalavimams, </w:t>
      </w:r>
      <w:r w:rsidRPr="0060156C">
        <w:rPr>
          <w:rStyle w:val="t696"/>
          <w:rFonts w:ascii="Times New Roman" w:hAnsi="Times New Roman"/>
          <w:sz w:val="24"/>
          <w:szCs w:val="24"/>
        </w:rPr>
        <w:t>tiek</w:t>
      </w:r>
      <w:r w:rsidRPr="0060156C">
        <w:rPr>
          <w:rFonts w:ascii="Times New Roman" w:hAnsi="Times New Roman"/>
          <w:sz w:val="24"/>
          <w:szCs w:val="24"/>
        </w:rPr>
        <w:t>ė</w:t>
      </w:r>
      <w:r w:rsidRPr="0060156C">
        <w:rPr>
          <w:rStyle w:val="t697"/>
          <w:rFonts w:ascii="Times New Roman" w:hAnsi="Times New Roman"/>
          <w:sz w:val="24"/>
          <w:szCs w:val="24"/>
        </w:rPr>
        <w:t xml:space="preserve">jo </w:t>
      </w:r>
      <w:r w:rsidRPr="0060156C">
        <w:rPr>
          <w:rFonts w:ascii="Times New Roman" w:hAnsi="Times New Roman"/>
          <w:sz w:val="24"/>
          <w:szCs w:val="24"/>
        </w:rPr>
        <w:t xml:space="preserve">įgaliojimas asmeniui pasirašyti paraišką </w:t>
      </w:r>
      <w:r w:rsidRPr="0060156C">
        <w:rPr>
          <w:rStyle w:val="t698"/>
          <w:rFonts w:ascii="Times New Roman" w:hAnsi="Times New Roman"/>
          <w:sz w:val="24"/>
          <w:szCs w:val="24"/>
        </w:rPr>
        <w:t>ar pasi</w:t>
      </w:r>
      <w:r w:rsidRPr="0060156C">
        <w:rPr>
          <w:rFonts w:ascii="Times New Roman" w:hAnsi="Times New Roman"/>
          <w:sz w:val="24"/>
          <w:szCs w:val="24"/>
        </w:rPr>
        <w:t>ūlymą</w:t>
      </w:r>
      <w:r w:rsidRPr="0060156C">
        <w:rPr>
          <w:rStyle w:val="t699"/>
          <w:rFonts w:ascii="Times New Roman" w:hAnsi="Times New Roman"/>
          <w:sz w:val="24"/>
          <w:szCs w:val="24"/>
        </w:rPr>
        <w:t>, jungtin</w:t>
      </w:r>
      <w:r w:rsidRPr="0060156C">
        <w:rPr>
          <w:rFonts w:ascii="Times New Roman" w:hAnsi="Times New Roman"/>
          <w:sz w:val="24"/>
          <w:szCs w:val="24"/>
        </w:rPr>
        <w:t xml:space="preserve">ės veiklos sutartis </w:t>
      </w:r>
      <w:r w:rsidRPr="0060156C">
        <w:rPr>
          <w:rStyle w:val="t700"/>
          <w:rFonts w:ascii="Times New Roman" w:hAnsi="Times New Roman"/>
          <w:sz w:val="24"/>
          <w:szCs w:val="24"/>
        </w:rPr>
        <w:t>ir dokumentai, nesusij</w:t>
      </w:r>
      <w:r w:rsidRPr="0060156C">
        <w:rPr>
          <w:rFonts w:ascii="Times New Roman" w:hAnsi="Times New Roman"/>
          <w:sz w:val="24"/>
          <w:szCs w:val="24"/>
        </w:rPr>
        <w:t>ę su pirkimo objektu, jo techninėmis charakteristikomis, sutarties vykdymo sąlygomis ar pasiūlymo kaina. Kiti tiekė</w:t>
      </w:r>
      <w:r w:rsidRPr="0060156C">
        <w:rPr>
          <w:rStyle w:val="t701"/>
          <w:rFonts w:ascii="Times New Roman" w:hAnsi="Times New Roman"/>
          <w:sz w:val="24"/>
          <w:szCs w:val="24"/>
        </w:rPr>
        <w:t>jo pasi</w:t>
      </w:r>
      <w:r w:rsidRPr="0060156C">
        <w:rPr>
          <w:rFonts w:ascii="Times New Roman" w:hAnsi="Times New Roman"/>
          <w:sz w:val="24"/>
          <w:szCs w:val="24"/>
        </w:rPr>
        <w:t>ūlymo dokumentai ar duomenys gali bū</w:t>
      </w:r>
      <w:r w:rsidRPr="0060156C">
        <w:rPr>
          <w:rStyle w:val="t702"/>
          <w:rFonts w:ascii="Times New Roman" w:hAnsi="Times New Roman"/>
          <w:sz w:val="24"/>
          <w:szCs w:val="24"/>
        </w:rPr>
        <w:t>ti tikslinami, pildomi arba ai</w:t>
      </w:r>
      <w:r w:rsidRPr="0060156C">
        <w:rPr>
          <w:rFonts w:ascii="Times New Roman" w:hAnsi="Times New Roman"/>
          <w:sz w:val="24"/>
          <w:szCs w:val="24"/>
        </w:rPr>
        <w:t>škinami vadovaujantis 54 punkto nuostatomis.</w:t>
      </w:r>
    </w:p>
    <w:p w14:paraId="70FC8EA0"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03"/>
          <w:rFonts w:ascii="Times New Roman" w:hAnsi="Times New Roman"/>
          <w:sz w:val="24"/>
          <w:szCs w:val="24"/>
        </w:rPr>
        <w:t>54. Komisija</w:t>
      </w:r>
      <w:r w:rsidRPr="0060156C">
        <w:rPr>
          <w:rFonts w:ascii="Times New Roman" w:hAnsi="Times New Roman"/>
          <w:sz w:val="24"/>
          <w:szCs w:val="24"/>
        </w:rPr>
        <w:t xml:space="preserve"> gali raštu CVP IS priemonė</w:t>
      </w:r>
      <w:r w:rsidRPr="0060156C">
        <w:rPr>
          <w:rStyle w:val="t704"/>
          <w:rFonts w:ascii="Times New Roman" w:hAnsi="Times New Roman"/>
          <w:sz w:val="24"/>
          <w:szCs w:val="24"/>
        </w:rPr>
        <w:t>mis pra</w:t>
      </w:r>
      <w:r w:rsidRPr="0060156C">
        <w:rPr>
          <w:rFonts w:ascii="Times New Roman" w:hAnsi="Times New Roman"/>
          <w:sz w:val="24"/>
          <w:szCs w:val="24"/>
        </w:rPr>
        <w:t xml:space="preserve">šyti, kad dalyviai paaiškintų </w:t>
      </w:r>
      <w:r w:rsidRPr="0060156C">
        <w:rPr>
          <w:rStyle w:val="t705"/>
          <w:rFonts w:ascii="Times New Roman" w:hAnsi="Times New Roman"/>
          <w:sz w:val="24"/>
          <w:szCs w:val="24"/>
        </w:rPr>
        <w:t>savo pasi</w:t>
      </w:r>
      <w:r w:rsidRPr="0060156C">
        <w:rPr>
          <w:rFonts w:ascii="Times New Roman" w:hAnsi="Times New Roman"/>
          <w:sz w:val="24"/>
          <w:szCs w:val="24"/>
        </w:rPr>
        <w:t>ūlymus, tačiau ji negali praš</w:t>
      </w:r>
      <w:r w:rsidRPr="0060156C">
        <w:rPr>
          <w:rStyle w:val="t706"/>
          <w:rFonts w:ascii="Times New Roman" w:hAnsi="Times New Roman"/>
          <w:sz w:val="24"/>
          <w:szCs w:val="24"/>
        </w:rPr>
        <w:t>yti, si</w:t>
      </w:r>
      <w:r w:rsidRPr="0060156C">
        <w:rPr>
          <w:rFonts w:ascii="Times New Roman" w:hAnsi="Times New Roman"/>
          <w:sz w:val="24"/>
          <w:szCs w:val="24"/>
        </w:rPr>
        <w:t xml:space="preserve">ūlyti arba leisti pakeisti pateikto </w:t>
      </w:r>
      <w:r w:rsidRPr="0060156C">
        <w:rPr>
          <w:rStyle w:val="t707"/>
          <w:rFonts w:ascii="Times New Roman" w:hAnsi="Times New Roman"/>
          <w:sz w:val="24"/>
          <w:szCs w:val="24"/>
        </w:rPr>
        <w:t>pasi</w:t>
      </w:r>
      <w:r w:rsidRPr="0060156C">
        <w:rPr>
          <w:rFonts w:ascii="Times New Roman" w:hAnsi="Times New Roman"/>
          <w:sz w:val="24"/>
          <w:szCs w:val="24"/>
        </w:rPr>
        <w:t xml:space="preserve">ūlymo </w:t>
      </w:r>
      <w:r w:rsidRPr="0060156C">
        <w:rPr>
          <w:rStyle w:val="t708"/>
          <w:rFonts w:ascii="Times New Roman" w:hAnsi="Times New Roman"/>
          <w:sz w:val="24"/>
          <w:szCs w:val="24"/>
        </w:rPr>
        <w:t>esm</w:t>
      </w:r>
      <w:r w:rsidRPr="0060156C">
        <w:rPr>
          <w:rFonts w:ascii="Times New Roman" w:hAnsi="Times New Roman"/>
          <w:sz w:val="24"/>
          <w:szCs w:val="24"/>
        </w:rPr>
        <w:t>ės – pakeisti kainą arba padaryti kitų </w:t>
      </w:r>
      <w:r w:rsidRPr="0060156C">
        <w:rPr>
          <w:rStyle w:val="t709"/>
          <w:rFonts w:ascii="Times New Roman" w:hAnsi="Times New Roman"/>
          <w:sz w:val="24"/>
          <w:szCs w:val="24"/>
        </w:rPr>
        <w:t>pakeitim</w:t>
      </w:r>
      <w:r w:rsidRPr="0060156C">
        <w:rPr>
          <w:rFonts w:ascii="Times New Roman" w:hAnsi="Times New Roman"/>
          <w:sz w:val="24"/>
          <w:szCs w:val="24"/>
        </w:rPr>
        <w:t>ų, dėl kurių pirkimo dokumentų reikalavimų neatitinkantis pasiūlymas taptų atitinkantis pirkimo dokumentų reikalavimus.</w:t>
      </w:r>
    </w:p>
    <w:p w14:paraId="23F882FE"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10"/>
          <w:rFonts w:ascii="Times New Roman" w:hAnsi="Times New Roman"/>
          <w:sz w:val="24"/>
          <w:szCs w:val="24"/>
        </w:rPr>
        <w:t>55. Komisija</w:t>
      </w:r>
      <w:r w:rsidRPr="0060156C">
        <w:rPr>
          <w:rFonts w:ascii="Times New Roman" w:hAnsi="Times New Roman"/>
          <w:sz w:val="24"/>
          <w:szCs w:val="24"/>
        </w:rPr>
        <w:t>, pasiūlymų vertinimo metu radusi pasiūlyme nurodytos kainos apskaičiavimo klaidų, privalo paprašyti dalyvių per jos nurodytą terminą ištaisyti pasiūlyme pastebėtas aritmetines klaidas, nekeič</w:t>
      </w:r>
      <w:r w:rsidRPr="0060156C">
        <w:rPr>
          <w:rStyle w:val="t711"/>
          <w:rFonts w:ascii="Times New Roman" w:hAnsi="Times New Roman"/>
          <w:sz w:val="24"/>
          <w:szCs w:val="24"/>
        </w:rPr>
        <w:t>iant susipa</w:t>
      </w:r>
      <w:r w:rsidRPr="0060156C">
        <w:rPr>
          <w:rFonts w:ascii="Times New Roman" w:hAnsi="Times New Roman"/>
          <w:sz w:val="24"/>
          <w:szCs w:val="24"/>
        </w:rPr>
        <w:t>ž</w:t>
      </w:r>
      <w:r w:rsidRPr="0060156C">
        <w:rPr>
          <w:rStyle w:val="t712"/>
          <w:rFonts w:ascii="Times New Roman" w:hAnsi="Times New Roman"/>
          <w:sz w:val="24"/>
          <w:szCs w:val="24"/>
        </w:rPr>
        <w:t>inimo su pasi</w:t>
      </w:r>
      <w:r w:rsidRPr="0060156C">
        <w:rPr>
          <w:rFonts w:ascii="Times New Roman" w:hAnsi="Times New Roman"/>
          <w:sz w:val="24"/>
          <w:szCs w:val="24"/>
        </w:rPr>
        <w:t>ū</w:t>
      </w:r>
      <w:r w:rsidRPr="0060156C">
        <w:rPr>
          <w:rStyle w:val="t713"/>
          <w:rFonts w:ascii="Times New Roman" w:hAnsi="Times New Roman"/>
          <w:sz w:val="24"/>
          <w:szCs w:val="24"/>
        </w:rPr>
        <w:t>lymais metu u</w:t>
      </w:r>
      <w:r w:rsidRPr="0060156C">
        <w:rPr>
          <w:rFonts w:ascii="Times New Roman" w:hAnsi="Times New Roman"/>
          <w:sz w:val="24"/>
          <w:szCs w:val="24"/>
        </w:rPr>
        <w:t>žfiksuotos kainos ar sąnaudų</w:t>
      </w:r>
      <w:r w:rsidRPr="0060156C">
        <w:rPr>
          <w:rStyle w:val="t714"/>
          <w:rFonts w:ascii="Times New Roman" w:hAnsi="Times New Roman"/>
          <w:sz w:val="24"/>
          <w:szCs w:val="24"/>
        </w:rPr>
        <w:t>. Taisydamas pasi</w:t>
      </w:r>
      <w:r w:rsidRPr="0060156C">
        <w:rPr>
          <w:rFonts w:ascii="Times New Roman" w:hAnsi="Times New Roman"/>
          <w:sz w:val="24"/>
          <w:szCs w:val="24"/>
        </w:rPr>
        <w:t xml:space="preserve">ūlyme nurodytas aritmetines klaidas, dalyvis gali taisyti kainos ar sąnaudų </w:t>
      </w:r>
      <w:r w:rsidRPr="0060156C">
        <w:rPr>
          <w:rStyle w:val="t715"/>
          <w:rFonts w:ascii="Times New Roman" w:hAnsi="Times New Roman"/>
          <w:sz w:val="24"/>
          <w:szCs w:val="24"/>
        </w:rPr>
        <w:t>sudedam</w:t>
      </w:r>
      <w:r w:rsidRPr="0060156C">
        <w:rPr>
          <w:rFonts w:ascii="Times New Roman" w:hAnsi="Times New Roman"/>
          <w:sz w:val="24"/>
          <w:szCs w:val="24"/>
        </w:rPr>
        <w:t>ą</w:t>
      </w:r>
      <w:r w:rsidRPr="0060156C">
        <w:rPr>
          <w:rStyle w:val="t716"/>
          <w:rFonts w:ascii="Times New Roman" w:hAnsi="Times New Roman"/>
          <w:sz w:val="24"/>
          <w:szCs w:val="24"/>
        </w:rPr>
        <w:t>sias dalis, ta</w:t>
      </w:r>
      <w:r w:rsidRPr="0060156C">
        <w:rPr>
          <w:rFonts w:ascii="Times New Roman" w:hAnsi="Times New Roman"/>
          <w:sz w:val="24"/>
          <w:szCs w:val="24"/>
        </w:rPr>
        <w:t xml:space="preserve">čiau neturi teisės atsisakyti kainos ar sąnaudų </w:t>
      </w:r>
      <w:r w:rsidRPr="0060156C">
        <w:rPr>
          <w:rStyle w:val="t717"/>
          <w:rFonts w:ascii="Times New Roman" w:hAnsi="Times New Roman"/>
          <w:sz w:val="24"/>
          <w:szCs w:val="24"/>
        </w:rPr>
        <w:t>sudedam</w:t>
      </w:r>
      <w:r w:rsidRPr="0060156C">
        <w:rPr>
          <w:rFonts w:ascii="Times New Roman" w:hAnsi="Times New Roman"/>
          <w:sz w:val="24"/>
          <w:szCs w:val="24"/>
        </w:rPr>
        <w:t xml:space="preserve">ųjų </w:t>
      </w:r>
      <w:r w:rsidRPr="0060156C">
        <w:rPr>
          <w:rStyle w:val="t718"/>
          <w:rFonts w:ascii="Times New Roman" w:hAnsi="Times New Roman"/>
          <w:sz w:val="24"/>
          <w:szCs w:val="24"/>
        </w:rPr>
        <w:t>dali</w:t>
      </w:r>
      <w:r w:rsidRPr="0060156C">
        <w:rPr>
          <w:rFonts w:ascii="Times New Roman" w:hAnsi="Times New Roman"/>
          <w:sz w:val="24"/>
          <w:szCs w:val="24"/>
        </w:rPr>
        <w:t>ų arba papildyti kainą ar są</w:t>
      </w:r>
      <w:r w:rsidRPr="0060156C">
        <w:rPr>
          <w:rStyle w:val="t719"/>
          <w:rFonts w:ascii="Times New Roman" w:hAnsi="Times New Roman"/>
          <w:sz w:val="24"/>
          <w:szCs w:val="24"/>
        </w:rPr>
        <w:t>naudas naujomis dalimis.</w:t>
      </w:r>
    </w:p>
    <w:p w14:paraId="0FC60F49" w14:textId="77777777" w:rsidR="000B2096" w:rsidRPr="0060156C" w:rsidRDefault="000B2096" w:rsidP="000B2096">
      <w:pPr>
        <w:pStyle w:val="Betarp"/>
        <w:spacing w:line="276" w:lineRule="auto"/>
        <w:jc w:val="both"/>
        <w:rPr>
          <w:rFonts w:ascii="Times New Roman" w:hAnsi="Times New Roman"/>
          <w:sz w:val="24"/>
          <w:szCs w:val="24"/>
        </w:rPr>
      </w:pPr>
      <w:r w:rsidRPr="0060156C">
        <w:rPr>
          <w:rFonts w:ascii="Times New Roman" w:hAnsi="Times New Roman"/>
          <w:sz w:val="24"/>
          <w:szCs w:val="24"/>
        </w:rPr>
        <w:t>56. Iškilus klausimams dė</w:t>
      </w:r>
      <w:r w:rsidRPr="0060156C">
        <w:rPr>
          <w:rStyle w:val="t720"/>
          <w:rFonts w:ascii="Times New Roman" w:hAnsi="Times New Roman"/>
          <w:sz w:val="24"/>
          <w:szCs w:val="24"/>
        </w:rPr>
        <w:t>l pasi</w:t>
      </w:r>
      <w:r w:rsidRPr="0060156C">
        <w:rPr>
          <w:rFonts w:ascii="Times New Roman" w:hAnsi="Times New Roman"/>
          <w:sz w:val="24"/>
          <w:szCs w:val="24"/>
        </w:rPr>
        <w:t>ūlymų turinio ir Komisijai papraš</w:t>
      </w:r>
      <w:r w:rsidRPr="0060156C">
        <w:rPr>
          <w:rStyle w:val="t721"/>
          <w:rFonts w:ascii="Times New Roman" w:hAnsi="Times New Roman"/>
          <w:sz w:val="24"/>
          <w:szCs w:val="24"/>
        </w:rPr>
        <w:t>ius ra</w:t>
      </w:r>
      <w:r w:rsidRPr="0060156C">
        <w:rPr>
          <w:rFonts w:ascii="Times New Roman" w:hAnsi="Times New Roman"/>
          <w:sz w:val="24"/>
          <w:szCs w:val="24"/>
        </w:rPr>
        <w:t>štu CVP IS priemonė</w:t>
      </w:r>
      <w:r w:rsidRPr="0060156C">
        <w:rPr>
          <w:rStyle w:val="t722"/>
          <w:rFonts w:ascii="Times New Roman" w:hAnsi="Times New Roman"/>
          <w:sz w:val="24"/>
          <w:szCs w:val="24"/>
        </w:rPr>
        <w:t>mis, tiek</w:t>
      </w:r>
      <w:r w:rsidRPr="0060156C">
        <w:rPr>
          <w:rFonts w:ascii="Times New Roman" w:hAnsi="Times New Roman"/>
          <w:sz w:val="24"/>
          <w:szCs w:val="24"/>
        </w:rPr>
        <w:t>ėjai privalo pateikti raštu CVP IS priemonėmis papildomus paaiškinimus nekeisdami pasiūlymo. Jeigu tiekė</w:t>
      </w:r>
      <w:r w:rsidRPr="0060156C">
        <w:rPr>
          <w:rStyle w:val="t723"/>
          <w:rFonts w:ascii="Times New Roman" w:hAnsi="Times New Roman"/>
          <w:sz w:val="24"/>
          <w:szCs w:val="24"/>
        </w:rPr>
        <w:t>jas savo pasi</w:t>
      </w:r>
      <w:r w:rsidRPr="0060156C">
        <w:rPr>
          <w:rFonts w:ascii="Times New Roman" w:hAnsi="Times New Roman"/>
          <w:sz w:val="24"/>
          <w:szCs w:val="24"/>
        </w:rPr>
        <w:t>ūlyme pateikia reikalaujamų dokumentų tinkamai patvirtintas kopijas, Komisija turi teisę prašyti tiekėjo, kad jis Komisijai parodytų atitinkamų dokumentų originalus.</w:t>
      </w:r>
    </w:p>
    <w:p w14:paraId="3C452229"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39"/>
          <w:rFonts w:ascii="Times New Roman" w:hAnsi="Times New Roman"/>
          <w:sz w:val="24"/>
          <w:szCs w:val="24"/>
        </w:rPr>
        <w:t>57. Komisija</w:t>
      </w:r>
      <w:r w:rsidRPr="0060156C">
        <w:rPr>
          <w:rFonts w:ascii="Times New Roman" w:hAnsi="Times New Roman"/>
          <w:sz w:val="24"/>
          <w:szCs w:val="24"/>
        </w:rPr>
        <w:t xml:space="preserve"> gali nevertinti viso tiekė</w:t>
      </w:r>
      <w:r w:rsidRPr="0060156C">
        <w:rPr>
          <w:rStyle w:val="t740"/>
          <w:rFonts w:ascii="Times New Roman" w:hAnsi="Times New Roman"/>
          <w:sz w:val="24"/>
          <w:szCs w:val="24"/>
        </w:rPr>
        <w:t>jo pasi</w:t>
      </w:r>
      <w:r w:rsidRPr="0060156C">
        <w:rPr>
          <w:rFonts w:ascii="Times New Roman" w:hAnsi="Times New Roman"/>
          <w:sz w:val="24"/>
          <w:szCs w:val="24"/>
        </w:rPr>
        <w:t>ūlymo, jeigu patikrinusi jo dalį nustato, kad, vadovaujantis VPĮ reikalavimais, pasiūlymas turi būti atmestas.</w:t>
      </w:r>
    </w:p>
    <w:p w14:paraId="433C530A" w14:textId="77777777" w:rsidR="000B2096" w:rsidRPr="0060156C" w:rsidRDefault="000B2096" w:rsidP="000B2096">
      <w:pPr>
        <w:tabs>
          <w:tab w:val="left" w:pos="426"/>
        </w:tabs>
        <w:spacing w:line="276" w:lineRule="auto"/>
        <w:ind w:right="28" w:firstLine="567"/>
        <w:rPr>
          <w:szCs w:val="24"/>
        </w:rPr>
      </w:pPr>
    </w:p>
    <w:p w14:paraId="7C4A7FCB" w14:textId="77777777" w:rsidR="000B2096" w:rsidRPr="0060156C" w:rsidRDefault="000B2096" w:rsidP="000B2096">
      <w:pPr>
        <w:keepNext/>
        <w:keepLines/>
        <w:spacing w:line="276" w:lineRule="auto"/>
        <w:jc w:val="center"/>
        <w:rPr>
          <w:b/>
          <w:szCs w:val="24"/>
        </w:rPr>
      </w:pPr>
      <w:r w:rsidRPr="0060156C">
        <w:rPr>
          <w:b/>
          <w:szCs w:val="24"/>
        </w:rPr>
        <w:t>XI. PASIŪLYMŲ ATMETIMO PRIEŽASTYS</w:t>
      </w:r>
    </w:p>
    <w:p w14:paraId="511594CB" w14:textId="77777777" w:rsidR="000B2096" w:rsidRPr="0060156C" w:rsidRDefault="000B2096" w:rsidP="000B2096">
      <w:pPr>
        <w:spacing w:line="276" w:lineRule="auto"/>
        <w:ind w:left="46" w:right="2" w:hanging="10"/>
        <w:jc w:val="center"/>
        <w:rPr>
          <w:b/>
          <w:szCs w:val="24"/>
        </w:rPr>
      </w:pPr>
    </w:p>
    <w:p w14:paraId="43FA07F0" w14:textId="77777777" w:rsidR="000B2096" w:rsidRPr="0060156C" w:rsidRDefault="000B2096" w:rsidP="000B2096">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58. Komisija atmeta pasiūlymą, jeigu:</w:t>
      </w:r>
    </w:p>
    <w:p w14:paraId="6A0F5402" w14:textId="4A240566"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58.1. tiekėjas pasiūlymą ar jo dalį pateikė ne CVP IS priemonėmis;</w:t>
      </w:r>
    </w:p>
    <w:p w14:paraId="279FB712" w14:textId="45303461" w:rsidR="000B2096" w:rsidRPr="0060156C" w:rsidRDefault="00880763" w:rsidP="00880763">
      <w:pPr>
        <w:pStyle w:val="Betarp"/>
        <w:spacing w:line="276" w:lineRule="auto"/>
        <w:jc w:val="both"/>
        <w:rPr>
          <w:rFonts w:ascii="Times New Roman" w:hAnsi="Times New Roman"/>
          <w:strike/>
          <w:color w:val="FF0000"/>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7C1EE7" w:rsidRPr="0060156C">
        <w:rPr>
          <w:rFonts w:ascii="Times New Roman" w:hAnsi="Times New Roman"/>
          <w:sz w:val="24"/>
          <w:szCs w:val="24"/>
          <w:lang w:eastAsia="lt-LT"/>
        </w:rPr>
        <w:t>2</w:t>
      </w:r>
      <w:r w:rsidR="000B2096" w:rsidRPr="0060156C">
        <w:rPr>
          <w:rFonts w:ascii="Times New Roman" w:hAnsi="Times New Roman"/>
          <w:sz w:val="24"/>
          <w:szCs w:val="24"/>
          <w:lang w:eastAsia="lt-LT"/>
        </w:rPr>
        <w:t xml:space="preserve">. </w:t>
      </w:r>
      <w:r w:rsidR="000B2096" w:rsidRPr="0060156C">
        <w:rPr>
          <w:rFonts w:ascii="Times New Roman" w:hAnsi="Times New Roman"/>
          <w:b/>
          <w:sz w:val="24"/>
          <w:szCs w:val="24"/>
        </w:rPr>
        <w:t>pasiūlymas neatitinka pirkimo dokumentuose nustatytų reikalavimų.</w:t>
      </w:r>
    </w:p>
    <w:p w14:paraId="353EFA0B" w14:textId="2C1FF49F" w:rsidR="000B2096" w:rsidRPr="0060156C" w:rsidRDefault="00880763" w:rsidP="00880763">
      <w:pPr>
        <w:pStyle w:val="Body2"/>
        <w:spacing w:line="276" w:lineRule="auto"/>
        <w:rPr>
          <w:i/>
          <w:iCs/>
          <w:color w:val="FF0000"/>
          <w:sz w:val="24"/>
          <w:szCs w:val="24"/>
        </w:rPr>
      </w:pPr>
      <w:r>
        <w:rPr>
          <w:sz w:val="24"/>
          <w:szCs w:val="24"/>
        </w:rPr>
        <w:t xml:space="preserve">      </w:t>
      </w:r>
      <w:r w:rsidR="000B2096" w:rsidRPr="0060156C">
        <w:rPr>
          <w:sz w:val="24"/>
          <w:szCs w:val="24"/>
        </w:rPr>
        <w:t>58.</w:t>
      </w:r>
      <w:r w:rsidR="007C1EE7" w:rsidRPr="0060156C">
        <w:rPr>
          <w:sz w:val="24"/>
          <w:szCs w:val="24"/>
        </w:rPr>
        <w:t>3</w:t>
      </w:r>
      <w:r w:rsidR="000B2096" w:rsidRPr="0060156C">
        <w:rPr>
          <w:sz w:val="24"/>
          <w:szCs w:val="24"/>
        </w:rPr>
        <w:t xml:space="preserve">. dalyvio pasiūlyta kaina yra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w:t>
      </w:r>
    </w:p>
    <w:p w14:paraId="4C0B3CEE" w14:textId="583EDB7B"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7C1EE7" w:rsidRPr="0060156C">
        <w:rPr>
          <w:rFonts w:ascii="Times New Roman" w:hAnsi="Times New Roman"/>
          <w:sz w:val="24"/>
          <w:szCs w:val="24"/>
          <w:lang w:eastAsia="lt-LT"/>
        </w:rPr>
        <w:t>4</w:t>
      </w:r>
      <w:r w:rsidR="000B2096" w:rsidRPr="0060156C">
        <w:rPr>
          <w:rFonts w:ascii="Times New Roman" w:hAnsi="Times New Roman"/>
          <w:sz w:val="24"/>
          <w:szCs w:val="24"/>
          <w:lang w:eastAsia="lt-LT"/>
        </w:rPr>
        <w:t>. dalyvis per perkančiosios organizacijos nurodytą terminą neištaiso aritmetinių klaidų ir (ar) nepaaiškina pasiūlymo. Šiuo atveju jo pasiūlymas atmetamas kaip neatitinkantis pirkimo dokumentuose nustatytų reikalavimų;</w:t>
      </w:r>
    </w:p>
    <w:p w14:paraId="662D547E" w14:textId="126F1E3C"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7C1EE7" w:rsidRPr="0060156C">
        <w:rPr>
          <w:rFonts w:ascii="Times New Roman" w:hAnsi="Times New Roman"/>
          <w:sz w:val="24"/>
          <w:szCs w:val="24"/>
          <w:lang w:eastAsia="lt-LT"/>
        </w:rPr>
        <w:t>5</w:t>
      </w:r>
      <w:r w:rsidR="000B2096" w:rsidRPr="0060156C">
        <w:rPr>
          <w:rFonts w:ascii="Times New Roman" w:hAnsi="Times New Roman"/>
          <w:sz w:val="24"/>
          <w:szCs w:val="24"/>
          <w:lang w:eastAsia="lt-LT"/>
        </w:rPr>
        <w:t>. tiekėjas, apie nustatytų reikalavimų atitikimą, yra pateikęs melagingą informaciją, kurią perkančioji organizacija gali įrodyti bet kokiomis teisėtomis priemonėmis;</w:t>
      </w:r>
    </w:p>
    <w:p w14:paraId="740F6466" w14:textId="783992A1" w:rsidR="000B2096"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lastRenderedPageBreak/>
        <w:t xml:space="preserve">         </w:t>
      </w:r>
      <w:r w:rsidR="000B2096" w:rsidRPr="0077120A">
        <w:rPr>
          <w:rFonts w:ascii="Times New Roman" w:hAnsi="Times New Roman"/>
          <w:sz w:val="24"/>
          <w:szCs w:val="24"/>
          <w:lang w:eastAsia="lt-LT"/>
        </w:rPr>
        <w:t>58.</w:t>
      </w:r>
      <w:r w:rsidR="007C1EE7" w:rsidRPr="0077120A">
        <w:rPr>
          <w:rFonts w:ascii="Times New Roman" w:hAnsi="Times New Roman"/>
          <w:sz w:val="24"/>
          <w:szCs w:val="24"/>
          <w:lang w:eastAsia="lt-LT"/>
        </w:rPr>
        <w:t>6</w:t>
      </w:r>
      <w:r w:rsidR="000B2096" w:rsidRPr="0077120A">
        <w:rPr>
          <w:rFonts w:ascii="Times New Roman" w:hAnsi="Times New Roman"/>
          <w:sz w:val="24"/>
          <w:szCs w:val="24"/>
          <w:lang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C3C92AC" w14:textId="1A2B9843" w:rsidR="00FF2A5E" w:rsidRPr="007D27B0" w:rsidRDefault="00FF2A5E" w:rsidP="00FF2A5E">
      <w:pPr>
        <w:spacing w:line="276" w:lineRule="auto"/>
        <w:rPr>
          <w:szCs w:val="24"/>
        </w:rPr>
      </w:pPr>
      <w:r>
        <w:rPr>
          <w:rFonts w:eastAsia="Calibri"/>
          <w:szCs w:val="24"/>
        </w:rPr>
        <w:t xml:space="preserve">        58</w:t>
      </w:r>
      <w:r w:rsidRPr="007D27B0">
        <w:rPr>
          <w:rFonts w:eastAsia="Calibri"/>
          <w:szCs w:val="24"/>
        </w:rPr>
        <w:t>.</w:t>
      </w:r>
      <w:r>
        <w:rPr>
          <w:rFonts w:eastAsia="Calibri"/>
          <w:szCs w:val="24"/>
        </w:rPr>
        <w:t>7.</w:t>
      </w:r>
      <w:r w:rsidRPr="007D27B0">
        <w:rPr>
          <w:color w:val="000000"/>
        </w:rPr>
        <w:t xml:space="preserve"> </w:t>
      </w:r>
      <w:r w:rsidRPr="007D27B0">
        <w:rPr>
          <w:b/>
          <w:bCs/>
          <w:color w:val="000000"/>
          <w:szCs w:val="24"/>
          <w:lang w:eastAsia="lt-LT"/>
        </w:rPr>
        <w:t>Mobilizacijos, karo, nepaprastosios padėties atveju</w:t>
      </w:r>
      <w:r w:rsidRPr="007D27B0">
        <w:rPr>
          <w:color w:val="00000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Pr="007D27B0">
        <w:rPr>
          <w:b/>
          <w:bCs/>
          <w:color w:val="000000"/>
          <w:szCs w:val="24"/>
          <w:lang w:eastAsia="lt-LT"/>
        </w:rPr>
        <w:t>perkančioji organizacija gali atmesti paraišką ar pasiūlymą, jeigu yra bent viena iš šių sąlygų:</w:t>
      </w:r>
    </w:p>
    <w:p w14:paraId="4AD3BDBB" w14:textId="75008F54" w:rsidR="00FF2A5E" w:rsidRPr="007D27B0" w:rsidRDefault="00FF2A5E" w:rsidP="00FF2A5E">
      <w:pPr>
        <w:tabs>
          <w:tab w:val="left" w:pos="426"/>
        </w:tabs>
        <w:spacing w:line="276" w:lineRule="auto"/>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Pr>
          <w:color w:val="000000"/>
          <w:szCs w:val="24"/>
          <w:lang w:eastAsia="lt-LT"/>
        </w:rPr>
        <w:t>8</w:t>
      </w:r>
      <w:r w:rsidRPr="007D27B0">
        <w:rPr>
          <w:color w:val="000000"/>
          <w:szCs w:val="24"/>
          <w:lang w:eastAsia="lt-LT"/>
        </w:rPr>
        <w:t xml:space="preserve">.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p>
    <w:p w14:paraId="38228254" w14:textId="0BC8F3CA" w:rsidR="00FF2A5E" w:rsidRPr="007D27B0" w:rsidRDefault="00FF2A5E" w:rsidP="00FF2A5E">
      <w:pPr>
        <w:tabs>
          <w:tab w:val="left" w:pos="426"/>
        </w:tabs>
        <w:spacing w:line="276" w:lineRule="auto"/>
        <w:rPr>
          <w:rFonts w:eastAsia="Calibri"/>
          <w:szCs w:val="24"/>
        </w:rPr>
      </w:pPr>
      <w:r w:rsidRPr="007D27B0">
        <w:rPr>
          <w:rFonts w:eastAsia="Calibri"/>
          <w:szCs w:val="24"/>
        </w:rPr>
        <w:t xml:space="preserve">       </w:t>
      </w:r>
      <w:r>
        <w:rPr>
          <w:color w:val="000000"/>
          <w:szCs w:val="24"/>
          <w:lang w:eastAsia="lt-LT"/>
        </w:rPr>
        <w:t>58</w:t>
      </w:r>
      <w:r w:rsidRPr="007D27B0">
        <w:rPr>
          <w:color w:val="000000"/>
          <w:szCs w:val="24"/>
          <w:lang w:eastAsia="lt-LT"/>
        </w:rPr>
        <w:t>.</w:t>
      </w:r>
      <w:r>
        <w:rPr>
          <w:color w:val="000000"/>
          <w:szCs w:val="24"/>
          <w:lang w:eastAsia="lt-LT"/>
        </w:rPr>
        <w:t>9</w:t>
      </w:r>
      <w:r w:rsidRPr="007D27B0">
        <w:rPr>
          <w:color w:val="000000"/>
          <w:szCs w:val="24"/>
          <w:lang w:eastAsia="lt-LT"/>
        </w:rPr>
        <w:t xml:space="preserve">. 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p>
    <w:p w14:paraId="1EEEB0BA" w14:textId="7FFF9EF9" w:rsidR="00FF2A5E" w:rsidRPr="007D27B0" w:rsidRDefault="00FF2A5E" w:rsidP="00FF2A5E">
      <w:pPr>
        <w:tabs>
          <w:tab w:val="left" w:pos="426"/>
        </w:tabs>
        <w:spacing w:line="276" w:lineRule="auto"/>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Pr>
          <w:color w:val="000000"/>
          <w:szCs w:val="24"/>
          <w:lang w:eastAsia="lt-LT"/>
        </w:rPr>
        <w:t>10</w:t>
      </w:r>
      <w:r w:rsidRPr="007D27B0">
        <w:rPr>
          <w:color w:val="000000"/>
          <w:szCs w:val="24"/>
          <w:lang w:eastAsia="lt-LT"/>
        </w:rPr>
        <w:t xml:space="preserve">. prekių (įskaitant jų sudedamąsias dalis) kilmė yra ar paslaugos teikiamos iš šio įstatymo 92 straipsnio 15 dalyje numatytame sąraše nurodytų valstybių ar teritorijų; </w:t>
      </w:r>
    </w:p>
    <w:p w14:paraId="45FE8BBD" w14:textId="3C61BB65" w:rsidR="00FF2A5E" w:rsidRPr="007D27B0" w:rsidRDefault="00FF2A5E" w:rsidP="00FF2A5E">
      <w:pPr>
        <w:tabs>
          <w:tab w:val="left" w:pos="426"/>
        </w:tabs>
        <w:spacing w:line="276" w:lineRule="auto"/>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Pr>
          <w:color w:val="000000"/>
          <w:szCs w:val="24"/>
          <w:lang w:eastAsia="lt-LT"/>
        </w:rPr>
        <w:t>11</w:t>
      </w:r>
      <w:r w:rsidRPr="007D27B0">
        <w:rPr>
          <w:color w:val="000000"/>
          <w:szCs w:val="24"/>
          <w:lang w:eastAsia="lt-LT"/>
        </w:rPr>
        <w:t>.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53BB1C61" w14:textId="45CBB655" w:rsidR="00FF2A5E" w:rsidRPr="00FF2A5E" w:rsidRDefault="00FF2A5E" w:rsidP="00FF2A5E">
      <w:pPr>
        <w:tabs>
          <w:tab w:val="left" w:pos="426"/>
        </w:tabs>
        <w:spacing w:line="276" w:lineRule="auto"/>
        <w:ind w:firstLine="397"/>
        <w:rPr>
          <w:rFonts w:eastAsia="Calibri"/>
          <w:szCs w:val="24"/>
        </w:rPr>
      </w:pPr>
      <w:r>
        <w:rPr>
          <w:color w:val="000000"/>
          <w:szCs w:val="24"/>
          <w:lang w:eastAsia="lt-LT"/>
        </w:rPr>
        <w:t>58</w:t>
      </w:r>
      <w:r w:rsidRPr="007D27B0">
        <w:rPr>
          <w:color w:val="000000"/>
          <w:szCs w:val="24"/>
          <w:lang w:eastAsia="lt-LT"/>
        </w:rPr>
        <w:t>.</w:t>
      </w:r>
      <w:r>
        <w:rPr>
          <w:color w:val="000000"/>
          <w:szCs w:val="24"/>
          <w:lang w:eastAsia="lt-LT"/>
        </w:rPr>
        <w:t>12</w:t>
      </w:r>
      <w:r w:rsidRPr="007D27B0">
        <w:rPr>
          <w:color w:val="000000"/>
          <w:szCs w:val="24"/>
          <w:lang w:eastAsia="lt-LT"/>
        </w:rPr>
        <w:t xml:space="preserve">. perkančioji organizacija turi kompetentingų institucijų informacijos, kad šios dalies 1 ir 2 punktuose nurodyti subjektai turi interesų, galinčių kelti grėsmę nacionaliniam saugumui. </w:t>
      </w:r>
    </w:p>
    <w:p w14:paraId="0D8B9C36" w14:textId="50A544D9"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FF2A5E">
        <w:rPr>
          <w:rFonts w:ascii="Times New Roman" w:hAnsi="Times New Roman"/>
          <w:sz w:val="24"/>
          <w:szCs w:val="24"/>
          <w:lang w:eastAsia="lt-LT"/>
        </w:rPr>
        <w:t>13</w:t>
      </w:r>
      <w:r w:rsidR="007C1EE7" w:rsidRPr="0060156C">
        <w:rPr>
          <w:rFonts w:ascii="Times New Roman" w:hAnsi="Times New Roman"/>
          <w:sz w:val="24"/>
          <w:szCs w:val="24"/>
          <w:lang w:eastAsia="lt-LT"/>
        </w:rPr>
        <w:t>.</w:t>
      </w:r>
      <w:r w:rsidR="000B2096" w:rsidRPr="0060156C">
        <w:rPr>
          <w:rFonts w:ascii="Times New Roman" w:hAnsi="Times New Roman"/>
          <w:sz w:val="24"/>
          <w:szCs w:val="24"/>
          <w:lang w:eastAsia="lt-LT"/>
        </w:rPr>
        <w:t xml:space="preserve"> tiekėjas pateikė netikslius, neišsamius pirkimo dokumentuose nuodytus kartu su pasiūlymu teikiamus dokumentus: tiekėjo įgaliojimą asmeniui pasirašyti pasiūlymą, jungtinės veiklos sutartį, </w:t>
      </w:r>
      <w:r w:rsidR="000B2096" w:rsidRPr="0060156C">
        <w:rPr>
          <w:rFonts w:ascii="Times New Roman" w:eastAsia="Times New Roman" w:hAnsi="Times New Roman"/>
          <w:sz w:val="24"/>
          <w:szCs w:val="24"/>
          <w:lang w:eastAsia="lt-LT"/>
        </w:rPr>
        <w:t>pasiūlymo galiojimo užtikrinimą patvirtinantį dokumentą</w:t>
      </w:r>
      <w:r w:rsidR="000B2096" w:rsidRPr="0060156C">
        <w:rPr>
          <w:rFonts w:ascii="Times New Roman" w:hAnsi="Times New Roman"/>
          <w:sz w:val="24"/>
          <w:szCs w:val="24"/>
          <w:lang w:eastAsia="lt-LT"/>
        </w:rPr>
        <w:t xml:space="preserve"> ar jų nepateikė ir perkančiosios organizacijos prašymu jų nepateikė per perkančiosios organizacijos nurodytą terminą.</w:t>
      </w:r>
    </w:p>
    <w:p w14:paraId="3FF48089" w14:textId="2C9E1CBA" w:rsidR="000B2096" w:rsidRPr="0060156C" w:rsidRDefault="007C1EE7" w:rsidP="007C1EE7">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59</w:t>
      </w:r>
      <w:r w:rsidR="000B2096" w:rsidRPr="0060156C">
        <w:rPr>
          <w:rFonts w:ascii="Times New Roman" w:hAnsi="Times New Roman"/>
          <w:sz w:val="24"/>
          <w:szCs w:val="24"/>
          <w:lang w:eastAsia="lt-LT"/>
        </w:rPr>
        <w:t>. Apie pasiūlymo atmetimą ir tokio atmetimo priežastis tiekėjas informuojamas raštu CVP IS priemonėmis.</w:t>
      </w:r>
    </w:p>
    <w:p w14:paraId="21F3D519" w14:textId="77777777" w:rsidR="000B2096" w:rsidRPr="0060156C" w:rsidRDefault="000B2096" w:rsidP="000B2096">
      <w:pPr>
        <w:keepNext/>
        <w:keepLines/>
        <w:spacing w:line="276" w:lineRule="auto"/>
        <w:jc w:val="center"/>
        <w:rPr>
          <w:b/>
          <w:szCs w:val="24"/>
        </w:rPr>
      </w:pPr>
    </w:p>
    <w:p w14:paraId="7B55C89D" w14:textId="77777777" w:rsidR="000B2096" w:rsidRPr="0060156C" w:rsidRDefault="000B2096" w:rsidP="000B2096">
      <w:pPr>
        <w:keepNext/>
        <w:keepLines/>
        <w:spacing w:line="276" w:lineRule="auto"/>
        <w:jc w:val="center"/>
        <w:rPr>
          <w:b/>
          <w:szCs w:val="24"/>
        </w:rPr>
      </w:pPr>
      <w:r w:rsidRPr="0060156C">
        <w:rPr>
          <w:b/>
          <w:szCs w:val="24"/>
        </w:rPr>
        <w:t xml:space="preserve">XII. </w:t>
      </w:r>
      <w:r w:rsidRPr="0060156C">
        <w:rPr>
          <w:b/>
          <w:szCs w:val="24"/>
          <w:lang w:eastAsia="lt-LT"/>
        </w:rPr>
        <w:t>PASIŪLYMŲ EILĖ IR SPRENDIMAS DĖL PIRKIMO SUTARTIES SUDARYMO SĄLYGŲ</w:t>
      </w:r>
    </w:p>
    <w:p w14:paraId="24FE31C9" w14:textId="77777777" w:rsidR="000B2096" w:rsidRPr="0060156C" w:rsidRDefault="000B2096" w:rsidP="000B2096">
      <w:pPr>
        <w:spacing w:line="276" w:lineRule="auto"/>
        <w:ind w:right="41"/>
        <w:jc w:val="center"/>
        <w:rPr>
          <w:b/>
          <w:szCs w:val="24"/>
        </w:rPr>
      </w:pPr>
    </w:p>
    <w:p w14:paraId="46C8C482" w14:textId="3C411F8D" w:rsidR="000B2096" w:rsidRPr="0060156C" w:rsidRDefault="007C1EE7" w:rsidP="000B2096">
      <w:pPr>
        <w:widowControl w:val="0"/>
        <w:tabs>
          <w:tab w:val="left" w:pos="6045"/>
        </w:tabs>
        <w:spacing w:line="276" w:lineRule="auto"/>
      </w:pPr>
      <w:r w:rsidRPr="0060156C">
        <w:rPr>
          <w:szCs w:val="24"/>
        </w:rPr>
        <w:t>60</w:t>
      </w:r>
      <w:r w:rsidR="000B2096" w:rsidRPr="0060156C">
        <w:rPr>
          <w:szCs w:val="24"/>
        </w:rPr>
        <w:t xml:space="preserve">. </w:t>
      </w:r>
      <w:r w:rsidR="000B2096" w:rsidRPr="0060156C">
        <w:t xml:space="preserve">Komisija, įvertinusi ir tarpusavyje palyginusi tiekėjų pasiūlymus, kainos didėjimo tvarka nustato pasiūlymų eilę ir priima sprendimą dėl laimėjusio pasiūlymo. Pasiūlymų eilė nenustatoma, kai pasiūlymą pateikia tik vienas tiekėjas. Sprendimas dėl pasiūlymų eilės ir laimėtojo nustatymo Viešųjų pirkimų įstatymo 58 straipsnio 1 dalies straipsnio nustatyta tvarka ne vėliau kaip per 3 darbo dienas pranešamas CVP IS susirašinėjimo priemonėmis visiems suinteresuotiems dalyviams. </w:t>
      </w:r>
      <w:bookmarkStart w:id="8" w:name="_Hlk488939231"/>
      <w:r w:rsidR="000B2096" w:rsidRPr="0060156C">
        <w:rPr>
          <w:szCs w:val="24"/>
        </w:rPr>
        <w:t xml:space="preserve">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w:t>
      </w:r>
      <w:r w:rsidR="000B2096" w:rsidRPr="0060156C">
        <w:rPr>
          <w:szCs w:val="24"/>
        </w:rPr>
        <w:lastRenderedPageBreak/>
        <w:t>sutartį Viešųjų pirkimų įstatyme ir pirkimo dokumentuose nustatytomis sąlygomis,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bookmarkEnd w:id="8"/>
      <w:r w:rsidR="000B2096" w:rsidRPr="0060156C">
        <w:rPr>
          <w:szCs w:val="24"/>
        </w:rPr>
        <w:t>.</w:t>
      </w:r>
    </w:p>
    <w:p w14:paraId="1F279CED" w14:textId="04352E6E" w:rsidR="000B2096" w:rsidRPr="0060156C" w:rsidRDefault="000B2096" w:rsidP="000B2096">
      <w:pPr>
        <w:widowControl w:val="0"/>
        <w:tabs>
          <w:tab w:val="left" w:pos="6045"/>
        </w:tabs>
        <w:spacing w:line="276" w:lineRule="auto"/>
      </w:pPr>
      <w:r w:rsidRPr="0060156C">
        <w:t>6</w:t>
      </w:r>
      <w:r w:rsidR="007C1EE7" w:rsidRPr="0060156C">
        <w:t>1</w:t>
      </w:r>
      <w:r w:rsidRPr="0060156C">
        <w:t>. Pirkimo sutartis su laimėtoju sudaroma vadovaujantis Viešųjų pirkimų įstatymo 87 straipsnio nustatyta tvarka pagal pirkimo sutarties sąlygas, nustatytas pirkimo sąlygų 2 priede.</w:t>
      </w:r>
    </w:p>
    <w:p w14:paraId="4DBBE093" w14:textId="2CC1E75A" w:rsidR="000B2096" w:rsidRPr="0060156C" w:rsidRDefault="000B2096" w:rsidP="000B2096">
      <w:pPr>
        <w:widowControl w:val="0"/>
        <w:tabs>
          <w:tab w:val="left" w:pos="6045"/>
        </w:tabs>
        <w:spacing w:line="276" w:lineRule="auto"/>
      </w:pPr>
      <w:r w:rsidRPr="0060156C">
        <w:t>6</w:t>
      </w:r>
      <w:r w:rsidR="007C1EE7" w:rsidRPr="0060156C">
        <w:t>2</w:t>
      </w:r>
      <w:r w:rsidRPr="0060156C">
        <w:t>. Pirkimo sutartis sudaroma netaikant pirkimo sutarties atidėjimo termino.</w:t>
      </w:r>
    </w:p>
    <w:p w14:paraId="3BA3553F" w14:textId="7F48ED12" w:rsidR="000B2096" w:rsidRPr="0060156C" w:rsidRDefault="000B2096" w:rsidP="000B2096">
      <w:pPr>
        <w:widowControl w:val="0"/>
        <w:spacing w:line="276" w:lineRule="auto"/>
      </w:pPr>
      <w:r w:rsidRPr="0060156C">
        <w:t>6</w:t>
      </w:r>
      <w:r w:rsidR="007C1EE7" w:rsidRPr="0060156C">
        <w:t>3</w:t>
      </w:r>
      <w:r w:rsidRPr="0060156C">
        <w:t>. Sudaroma pirkimo sutartis turi atitikti laimėjusio tiekėjo pasiūlymą ir šias pirkimo sąlygas. Sutarčiai taikoma fiksuotos kainos kainodara.</w:t>
      </w:r>
    </w:p>
    <w:p w14:paraId="040A36AB" w14:textId="5D4AB7F1" w:rsidR="000B2096" w:rsidRPr="0060156C" w:rsidRDefault="000B2096" w:rsidP="000B2096">
      <w:pPr>
        <w:widowControl w:val="0"/>
        <w:spacing w:line="276" w:lineRule="auto"/>
      </w:pPr>
      <w:r w:rsidRPr="0060156C">
        <w:rPr>
          <w:szCs w:val="24"/>
        </w:rPr>
        <w:t>6</w:t>
      </w:r>
      <w:r w:rsidR="007C1EE7" w:rsidRPr="0060156C">
        <w:rPr>
          <w:szCs w:val="24"/>
        </w:rPr>
        <w:t>4</w:t>
      </w:r>
      <w:r w:rsidRPr="0060156C">
        <w:rPr>
          <w:szCs w:val="24"/>
        </w:rPr>
        <w:t xml:space="preserve">. Pirkimo sutarties sąlygos sutarties galiojimo laikotarpiu negali būti keičiamos, </w:t>
      </w:r>
      <w:r w:rsidRPr="0060156C">
        <w:rPr>
          <w:szCs w:val="24"/>
          <w:lang w:eastAsia="ar-SA"/>
        </w:rPr>
        <w:t>išskyrus tokias pirkimo sutarties sąlygas, kurias pakeitus nebūtų pažeisti Viešųjų pirkimų įstatymo 89 straipsnyje nustatyti principai ir tikslai</w:t>
      </w:r>
      <w:r w:rsidRPr="0060156C">
        <w:t>.</w:t>
      </w:r>
    </w:p>
    <w:p w14:paraId="16DFFD5D" w14:textId="32AD53FE" w:rsidR="000B2096" w:rsidRPr="0060156C" w:rsidRDefault="000B2096" w:rsidP="000B2096">
      <w:pPr>
        <w:widowControl w:val="0"/>
        <w:spacing w:line="276" w:lineRule="auto"/>
      </w:pPr>
      <w:r w:rsidRPr="0060156C">
        <w:t>6</w:t>
      </w:r>
      <w:r w:rsidR="007C1EE7" w:rsidRPr="0060156C">
        <w:t>5</w:t>
      </w:r>
      <w:r w:rsidRPr="0060156C">
        <w:t>. Sudaroma pirkimo sutartis gali būti papildoma ir kitomis sąlygomis, nei nurodyta pirkimo dokumentuose, tačiau šios papildomos sąlygos negali niekaip panaikinti ar suvaržyti galiojimo tų pirkimo sąlygų, kurios yra nurodytos pirkimo dokumentuose.</w:t>
      </w:r>
    </w:p>
    <w:p w14:paraId="6FD3E215" w14:textId="1B9AFDF7" w:rsidR="006215CC" w:rsidRPr="00EC387A" w:rsidRDefault="000B2096" w:rsidP="00EC387A">
      <w:pPr>
        <w:widowControl w:val="0"/>
        <w:spacing w:line="276" w:lineRule="auto"/>
      </w:pPr>
      <w:r w:rsidRPr="0060156C">
        <w:rPr>
          <w:szCs w:val="24"/>
        </w:rPr>
        <w:t>6</w:t>
      </w:r>
      <w:r w:rsidR="007C1EE7" w:rsidRPr="0060156C">
        <w:rPr>
          <w:szCs w:val="24"/>
        </w:rPr>
        <w:t>6</w:t>
      </w:r>
      <w:r w:rsidRPr="0060156C">
        <w:rPr>
          <w:szCs w:val="24"/>
        </w:rPr>
        <w:t>. Sutarties vykdymo metu sutarties kaina dėl pridėtinės vertės mokesčio pasikeitimo bus perskaičiuojama neatliktų sutarties darbų daliai (perskaičiavimo dieną) ne vėliau kaip per vieną mėnesį nuo pridėtinės vertės mokesčio pasikeitimo įsigaliojimo dienos. Sutarties kainos perskaičiavimas įforminamas kaip papildomas susitarimas prie Sutarties ir tampa neatsiejama jos dalimi.</w:t>
      </w:r>
    </w:p>
    <w:p w14:paraId="4FA1308B" w14:textId="77777777" w:rsidR="000B2096" w:rsidRPr="0060156C" w:rsidRDefault="000B2096" w:rsidP="000B2096">
      <w:pPr>
        <w:keepNext/>
        <w:keepLines/>
        <w:spacing w:line="276" w:lineRule="auto"/>
        <w:jc w:val="center"/>
        <w:rPr>
          <w:b/>
          <w:szCs w:val="24"/>
        </w:rPr>
      </w:pPr>
      <w:r w:rsidRPr="0060156C">
        <w:rPr>
          <w:b/>
          <w:szCs w:val="24"/>
        </w:rPr>
        <w:t>XIII. PRETENZIJŲ IR SKUNDŲ PATEIKIMAS IR NAGRINĖJIMAS</w:t>
      </w:r>
    </w:p>
    <w:p w14:paraId="75D01253" w14:textId="77777777" w:rsidR="000B2096" w:rsidRPr="0060156C" w:rsidRDefault="000B2096" w:rsidP="000B2096">
      <w:pPr>
        <w:spacing w:line="276" w:lineRule="auto"/>
        <w:ind w:right="41"/>
        <w:jc w:val="center"/>
        <w:rPr>
          <w:b/>
          <w:szCs w:val="24"/>
        </w:rPr>
      </w:pPr>
    </w:p>
    <w:p w14:paraId="4A5BF7A8" w14:textId="31B465AF" w:rsidR="000B2096" w:rsidRPr="0060156C" w:rsidRDefault="000B2096" w:rsidP="00880763">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Pr="0060156C">
        <w:rPr>
          <w:rFonts w:ascii="Times New Roman" w:hAnsi="Times New Roman"/>
          <w:sz w:val="24"/>
          <w:szCs w:val="24"/>
          <w:lang w:eastAsia="lt-LT"/>
        </w:rPr>
        <w:t xml:space="preserve">. Tiekėjas, norėdamas iki pirkimo sutarties sudarymo ginčyti perkančiosios organizacijos sprendimus ar veiksmus, pirmiausia turi pateikti pretenziją perkančiajai organizacijai Viešųjų pirkimų įstatymo VII skyriuje nustatyta tvarka. </w:t>
      </w:r>
    </w:p>
    <w:p w14:paraId="4538CB76" w14:textId="7B247D80"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.1. Pretenzija turi būti pateikta CVP IS susirašinėjimo priemonėmis. Perkančiosios organizacijos sprendimas, priimtas išnagrinėjus tiekėjo pretenziją, gali būti skundžiamas teismui.</w:t>
      </w:r>
    </w:p>
    <w:p w14:paraId="2EE24922" w14:textId="44813586"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.2. Perkančioji organizacija nagrinėja tik tas tiekėjų pretenzijas, kurios gautos iki pirkimo sutarties sudarymo dienos.</w:t>
      </w:r>
    </w:p>
    <w:p w14:paraId="6CB456E8" w14:textId="5998A79F"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w:t>
      </w:r>
      <w:r w:rsidR="00B95A76">
        <w:rPr>
          <w:rFonts w:ascii="Times New Roman" w:hAnsi="Times New Roman"/>
          <w:sz w:val="24"/>
          <w:szCs w:val="24"/>
          <w:lang w:eastAsia="lt-LT"/>
        </w:rPr>
        <w:t>3</w:t>
      </w:r>
      <w:r w:rsidR="000B2096" w:rsidRPr="0060156C">
        <w:rPr>
          <w:rFonts w:ascii="Times New Roman" w:hAnsi="Times New Roman"/>
          <w:sz w:val="24"/>
          <w:szCs w:val="24"/>
          <w:lang w:eastAsia="lt-LT"/>
        </w:rPr>
        <w:t>.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076693D" w14:textId="0E731BCF" w:rsidR="00FF2A5E" w:rsidRPr="0060156C" w:rsidRDefault="00880763" w:rsidP="00077CEB">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w:t>
      </w:r>
      <w:r w:rsidR="00B95A76">
        <w:rPr>
          <w:rFonts w:ascii="Times New Roman" w:hAnsi="Times New Roman"/>
          <w:sz w:val="24"/>
          <w:szCs w:val="24"/>
          <w:lang w:eastAsia="lt-LT"/>
        </w:rPr>
        <w:t>4</w:t>
      </w:r>
      <w:r w:rsidR="000B2096" w:rsidRPr="0060156C">
        <w:rPr>
          <w:rFonts w:ascii="Times New Roman" w:hAnsi="Times New Roman"/>
          <w:sz w:val="24"/>
          <w:szCs w:val="24"/>
          <w:lang w:eastAsia="lt-LT"/>
        </w:rPr>
        <w:t xml:space="preserve">. Tiekėjas,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 </w:t>
      </w:r>
    </w:p>
    <w:p w14:paraId="03211AAB" w14:textId="77777777" w:rsidR="000B2096" w:rsidRPr="0060156C" w:rsidRDefault="000B2096" w:rsidP="000B2096">
      <w:pPr>
        <w:pStyle w:val="Body2"/>
        <w:spacing w:after="0" w:line="276" w:lineRule="auto"/>
        <w:rPr>
          <w:rFonts w:cs="Times New Roman"/>
          <w:color w:val="auto"/>
          <w:sz w:val="24"/>
          <w:szCs w:val="24"/>
        </w:rPr>
      </w:pPr>
    </w:p>
    <w:p w14:paraId="2808C5C0" w14:textId="77777777" w:rsidR="000B2096" w:rsidRPr="0060156C" w:rsidRDefault="000B2096" w:rsidP="000B2096">
      <w:pPr>
        <w:keepNext/>
        <w:keepLines/>
        <w:spacing w:line="276" w:lineRule="auto"/>
        <w:jc w:val="center"/>
        <w:rPr>
          <w:b/>
          <w:szCs w:val="24"/>
        </w:rPr>
      </w:pPr>
      <w:r w:rsidRPr="0060156C">
        <w:rPr>
          <w:b/>
          <w:szCs w:val="24"/>
        </w:rPr>
        <w:t>XIV.</w:t>
      </w:r>
      <w:bookmarkStart w:id="9" w:name="part_e6e3e59ce748414f9dff0dff71e69ee1"/>
      <w:bookmarkStart w:id="10" w:name="part_a04adda0193d423399a16fc019a82e9b"/>
      <w:bookmarkStart w:id="11" w:name="part_b8b1643a74d240bea692725f7a2ad43d"/>
      <w:bookmarkStart w:id="12" w:name="part_1f92b63042bf4fbbbc0bd5aa0e1c7dde"/>
      <w:bookmarkEnd w:id="9"/>
      <w:bookmarkEnd w:id="10"/>
      <w:bookmarkEnd w:id="11"/>
      <w:bookmarkEnd w:id="12"/>
      <w:r w:rsidRPr="0060156C">
        <w:rPr>
          <w:b/>
          <w:szCs w:val="24"/>
        </w:rPr>
        <w:t xml:space="preserve"> BAIGIAMOSIOS NUOSTATOS</w:t>
      </w:r>
    </w:p>
    <w:p w14:paraId="73970FFF" w14:textId="77777777" w:rsidR="000B2096" w:rsidRPr="0060156C" w:rsidRDefault="000B2096" w:rsidP="000B2096">
      <w:pPr>
        <w:spacing w:line="276" w:lineRule="auto"/>
        <w:jc w:val="center"/>
        <w:rPr>
          <w:b/>
          <w:szCs w:val="24"/>
        </w:rPr>
      </w:pPr>
    </w:p>
    <w:p w14:paraId="3D5C7B32" w14:textId="77777777" w:rsidR="00146D58" w:rsidRDefault="000B2096" w:rsidP="00146D58">
      <w:pPr>
        <w:tabs>
          <w:tab w:val="left" w:pos="426"/>
          <w:tab w:val="left" w:pos="1889"/>
        </w:tabs>
        <w:spacing w:line="276" w:lineRule="auto"/>
        <w:jc w:val="left"/>
        <w:rPr>
          <w:szCs w:val="24"/>
        </w:rPr>
      </w:pPr>
      <w:r w:rsidRPr="0060156C">
        <w:rPr>
          <w:szCs w:val="24"/>
        </w:rPr>
        <w:t>6</w:t>
      </w:r>
      <w:r w:rsidR="007C1EE7" w:rsidRPr="0060156C">
        <w:rPr>
          <w:szCs w:val="24"/>
        </w:rPr>
        <w:t>8</w:t>
      </w:r>
      <w:r w:rsidRPr="0060156C">
        <w:rPr>
          <w:szCs w:val="24"/>
        </w:rPr>
        <w:t xml:space="preserve">. Šio pirkimo dokumentuose neaprašytos pirkimo procedūros vykdomos vadovaujantis Viešųjų pirkimų įstatymo ir jo įgyvendinamųjų teisės aktų nuostatomis. </w:t>
      </w:r>
    </w:p>
    <w:p w14:paraId="0FA0650C" w14:textId="739AA5F0" w:rsidR="00146D58" w:rsidRDefault="00146D58" w:rsidP="00146D58">
      <w:pPr>
        <w:tabs>
          <w:tab w:val="left" w:pos="426"/>
          <w:tab w:val="left" w:pos="1889"/>
        </w:tabs>
        <w:spacing w:line="276" w:lineRule="auto"/>
        <w:rPr>
          <w:szCs w:val="24"/>
        </w:rPr>
      </w:pPr>
      <w:r>
        <w:rPr>
          <w:szCs w:val="24"/>
        </w:rPr>
        <w:lastRenderedPageBreak/>
        <w:t>69.</w:t>
      </w:r>
      <w:r>
        <w:rPr>
          <w:b/>
          <w:i/>
          <w:szCs w:val="24"/>
        </w:rPr>
        <w:t xml:space="preserve"> D</w:t>
      </w:r>
      <w:r w:rsidRPr="00155BD7">
        <w:rPr>
          <w:b/>
          <w:i/>
          <w:szCs w:val="24"/>
        </w:rPr>
        <w:t>ėl klausimų, susijusių su pirkimo objektu</w:t>
      </w:r>
      <w:r w:rsidRPr="00155BD7">
        <w:rPr>
          <w:b/>
          <w:szCs w:val="24"/>
        </w:rPr>
        <w:t xml:space="preserve"> –</w:t>
      </w:r>
      <w:r w:rsidR="004B0DE3">
        <w:rPr>
          <w:lang w:eastAsia="ar-SA"/>
        </w:rPr>
        <w:t xml:space="preserve"> Žemės ūkio ir kaimo plėtros skyriaus vyriausiasis specialistas Apolinaras Jasaitis</w:t>
      </w:r>
      <w:r w:rsidR="003C57D0">
        <w:rPr>
          <w:lang w:eastAsia="ar-SA"/>
        </w:rPr>
        <w:t>, mob.</w:t>
      </w:r>
      <w:r w:rsidR="003C57D0" w:rsidRPr="00146D58">
        <w:rPr>
          <w:lang w:eastAsia="ar-SA"/>
        </w:rPr>
        <w:t xml:space="preserve"> +370 </w:t>
      </w:r>
      <w:r w:rsidR="004B0DE3">
        <w:rPr>
          <w:lang w:eastAsia="ar-SA"/>
        </w:rPr>
        <w:t>616 99 478</w:t>
      </w:r>
      <w:r w:rsidR="003C57D0">
        <w:rPr>
          <w:lang w:eastAsia="ar-SA"/>
        </w:rPr>
        <w:t>,</w:t>
      </w:r>
      <w:r w:rsidR="003C57D0" w:rsidRPr="00146D58">
        <w:rPr>
          <w:lang w:eastAsia="ar-SA"/>
        </w:rPr>
        <w:t xml:space="preserve"> </w:t>
      </w:r>
      <w:r w:rsidR="003C57D0">
        <w:rPr>
          <w:lang w:eastAsia="ar-SA"/>
        </w:rPr>
        <w:t>e</w:t>
      </w:r>
      <w:r w:rsidR="003C57D0" w:rsidRPr="00146D58">
        <w:rPr>
          <w:lang w:eastAsia="ar-SA"/>
        </w:rPr>
        <w:t xml:space="preserve">l. p. </w:t>
      </w:r>
      <w:r w:rsidR="004B0DE3">
        <w:rPr>
          <w:lang w:eastAsia="ar-SA"/>
        </w:rPr>
        <w:t>apolinaras.jasaitis</w:t>
      </w:r>
      <w:r w:rsidR="003C57D0" w:rsidRPr="00146D58">
        <w:rPr>
          <w:lang w:eastAsia="ar-SA"/>
        </w:rPr>
        <w:t>@kelme.lt</w:t>
      </w:r>
      <w:r w:rsidR="003C57D0">
        <w:rPr>
          <w:lang w:eastAsia="ar-SA"/>
        </w:rPr>
        <w:t>.</w:t>
      </w:r>
    </w:p>
    <w:p w14:paraId="76876B4E" w14:textId="2B702653" w:rsidR="00146D58" w:rsidRPr="0060156C" w:rsidRDefault="00F83B5E" w:rsidP="00146D58">
      <w:pPr>
        <w:tabs>
          <w:tab w:val="left" w:pos="567"/>
        </w:tabs>
        <w:spacing w:line="276" w:lineRule="auto"/>
        <w:rPr>
          <w:szCs w:val="24"/>
        </w:rPr>
      </w:pPr>
      <w:r>
        <w:rPr>
          <w:szCs w:val="24"/>
        </w:rPr>
        <w:t>70</w:t>
      </w:r>
      <w:r w:rsidR="00146D58">
        <w:rPr>
          <w:szCs w:val="24"/>
        </w:rPr>
        <w:t>.</w:t>
      </w:r>
      <w:r w:rsidR="00146D58">
        <w:rPr>
          <w:b/>
          <w:i/>
          <w:szCs w:val="24"/>
        </w:rPr>
        <w:t xml:space="preserve"> </w:t>
      </w:r>
      <w:r w:rsidR="00146D58">
        <w:rPr>
          <w:b/>
          <w:bCs/>
          <w:i/>
          <w:iCs/>
          <w:szCs w:val="24"/>
        </w:rPr>
        <w:t>D</w:t>
      </w:r>
      <w:r w:rsidR="00146D58" w:rsidRPr="00155BD7">
        <w:rPr>
          <w:b/>
          <w:bCs/>
          <w:i/>
          <w:iCs/>
          <w:szCs w:val="24"/>
        </w:rPr>
        <w:t>ėl klausimų, susijusių su viešųjų pirkimų procedūromis</w:t>
      </w:r>
      <w:r w:rsidR="00146D58" w:rsidRPr="00155BD7">
        <w:rPr>
          <w:szCs w:val="24"/>
        </w:rPr>
        <w:t xml:space="preserve"> – Viešųjų pirkimų skyriaus vyriausioji specialistė </w:t>
      </w:r>
      <w:r w:rsidR="004B0DE3">
        <w:rPr>
          <w:szCs w:val="24"/>
        </w:rPr>
        <w:t>Sigita Maziliauskienė</w:t>
      </w:r>
      <w:r w:rsidR="00146D58" w:rsidRPr="0060156C">
        <w:rPr>
          <w:szCs w:val="24"/>
        </w:rPr>
        <w:t>, tel. (</w:t>
      </w:r>
      <w:r w:rsidR="004B0DE3">
        <w:rPr>
          <w:szCs w:val="24"/>
        </w:rPr>
        <w:t>0</w:t>
      </w:r>
      <w:r w:rsidR="00146D58" w:rsidRPr="0060156C">
        <w:rPr>
          <w:szCs w:val="24"/>
        </w:rPr>
        <w:t xml:space="preserve"> 427) 69 154, el. paštas </w:t>
      </w:r>
      <w:r w:rsidR="004B0DE3">
        <w:rPr>
          <w:szCs w:val="24"/>
        </w:rPr>
        <w:t>sigita.maziliauskiene</w:t>
      </w:r>
      <w:r w:rsidR="00146D58" w:rsidRPr="0060156C">
        <w:rPr>
          <w:szCs w:val="24"/>
        </w:rPr>
        <w:t>@kelme.lt.</w:t>
      </w:r>
    </w:p>
    <w:p w14:paraId="123BC0A3" w14:textId="486219DF" w:rsidR="00146D58" w:rsidRPr="00693CB3" w:rsidRDefault="00146D58" w:rsidP="00146D58">
      <w:pPr>
        <w:tabs>
          <w:tab w:val="left" w:pos="426"/>
          <w:tab w:val="left" w:pos="1889"/>
        </w:tabs>
        <w:spacing w:line="276" w:lineRule="auto"/>
        <w:jc w:val="left"/>
        <w:rPr>
          <w:szCs w:val="24"/>
        </w:rPr>
      </w:pPr>
    </w:p>
    <w:p w14:paraId="7D125256" w14:textId="42EDAC2C" w:rsidR="00146D58" w:rsidRDefault="00146D58" w:rsidP="00146D58">
      <w:pPr>
        <w:tabs>
          <w:tab w:val="left" w:pos="426"/>
          <w:tab w:val="left" w:pos="1889"/>
        </w:tabs>
        <w:spacing w:line="276" w:lineRule="auto"/>
        <w:jc w:val="left"/>
        <w:rPr>
          <w:szCs w:val="24"/>
        </w:rPr>
      </w:pPr>
    </w:p>
    <w:p w14:paraId="7A569A85" w14:textId="68E5CEB0" w:rsidR="000B2096" w:rsidRPr="0060156C" w:rsidRDefault="000B2096" w:rsidP="000B2096">
      <w:pPr>
        <w:tabs>
          <w:tab w:val="left" w:pos="567"/>
        </w:tabs>
        <w:spacing w:line="276" w:lineRule="auto"/>
        <w:rPr>
          <w:szCs w:val="24"/>
        </w:rPr>
      </w:pPr>
    </w:p>
    <w:p w14:paraId="6772C77E" w14:textId="77777777" w:rsidR="000B2096" w:rsidRPr="0060156C" w:rsidRDefault="000B2096" w:rsidP="000B2096">
      <w:pPr>
        <w:tabs>
          <w:tab w:val="left" w:pos="1440"/>
        </w:tabs>
        <w:spacing w:line="276" w:lineRule="auto"/>
        <w:jc w:val="center"/>
        <w:rPr>
          <w:b/>
          <w:bCs/>
        </w:rPr>
      </w:pPr>
      <w:r w:rsidRPr="0060156C">
        <w:rPr>
          <w:b/>
          <w:bCs/>
        </w:rPr>
        <w:t>XV. PIRKIMO SĄLYGŲ PRIEDAI</w:t>
      </w:r>
    </w:p>
    <w:p w14:paraId="1B28BEB1" w14:textId="77777777" w:rsidR="000B2096" w:rsidRPr="0060156C" w:rsidRDefault="000B2096" w:rsidP="000B2096">
      <w:pPr>
        <w:tabs>
          <w:tab w:val="left" w:pos="567"/>
        </w:tabs>
        <w:spacing w:line="276" w:lineRule="auto"/>
        <w:rPr>
          <w:szCs w:val="24"/>
        </w:rPr>
      </w:pPr>
    </w:p>
    <w:p w14:paraId="05284C5E" w14:textId="47B2E55B" w:rsidR="000B2096" w:rsidRPr="0060156C" w:rsidRDefault="006215CC" w:rsidP="000B2096">
      <w:pPr>
        <w:spacing w:line="276" w:lineRule="auto"/>
        <w:rPr>
          <w:color w:val="000000" w:themeColor="text1"/>
          <w:szCs w:val="24"/>
        </w:rPr>
      </w:pPr>
      <w:r w:rsidRPr="0060156C">
        <w:rPr>
          <w:color w:val="000000" w:themeColor="text1"/>
          <w:szCs w:val="24"/>
        </w:rPr>
        <w:t>7</w:t>
      </w:r>
      <w:r w:rsidR="00F83B5E">
        <w:rPr>
          <w:color w:val="000000" w:themeColor="text1"/>
          <w:szCs w:val="24"/>
        </w:rPr>
        <w:t>1</w:t>
      </w:r>
      <w:r w:rsidR="000B2096" w:rsidRPr="0060156C">
        <w:rPr>
          <w:color w:val="000000" w:themeColor="text1"/>
          <w:szCs w:val="24"/>
        </w:rPr>
        <w:t>. PRIEDAI:</w:t>
      </w:r>
    </w:p>
    <w:p w14:paraId="7606713C" w14:textId="1E3A9951" w:rsidR="000B2096" w:rsidRPr="0060156C" w:rsidRDefault="000B2096" w:rsidP="000B2096">
      <w:pPr>
        <w:spacing w:line="276" w:lineRule="auto"/>
        <w:rPr>
          <w:color w:val="000000" w:themeColor="text1"/>
          <w:szCs w:val="24"/>
        </w:rPr>
      </w:pPr>
      <w:r w:rsidRPr="0060156C">
        <w:rPr>
          <w:color w:val="000000" w:themeColor="text1"/>
          <w:szCs w:val="24"/>
        </w:rPr>
        <w:t>1. </w:t>
      </w:r>
      <w:r w:rsidR="00BA40E0" w:rsidRPr="0060156C">
        <w:rPr>
          <w:color w:val="000000" w:themeColor="text1"/>
          <w:szCs w:val="24"/>
        </w:rPr>
        <w:t xml:space="preserve">Pasiūlymo forma </w:t>
      </w:r>
      <w:r w:rsidRPr="0060156C">
        <w:rPr>
          <w:color w:val="000000" w:themeColor="text1"/>
          <w:szCs w:val="24"/>
        </w:rPr>
        <w:t>– 1 priedas</w:t>
      </w:r>
      <w:r w:rsidR="003C57D0">
        <w:rPr>
          <w:color w:val="000000" w:themeColor="text1"/>
          <w:szCs w:val="24"/>
        </w:rPr>
        <w:t>;</w:t>
      </w:r>
    </w:p>
    <w:p w14:paraId="70E394A0" w14:textId="497488A4" w:rsidR="000B2096" w:rsidRPr="0060156C" w:rsidRDefault="000B2096" w:rsidP="000B2096">
      <w:pPr>
        <w:spacing w:line="276" w:lineRule="auto"/>
        <w:rPr>
          <w:color w:val="000000" w:themeColor="text1"/>
          <w:szCs w:val="24"/>
        </w:rPr>
      </w:pPr>
      <w:r w:rsidRPr="0060156C">
        <w:rPr>
          <w:color w:val="000000" w:themeColor="text1"/>
          <w:szCs w:val="24"/>
        </w:rPr>
        <w:t>2. Sutarties projektas – 2 priedas</w:t>
      </w:r>
      <w:r w:rsidR="003C57D0">
        <w:rPr>
          <w:color w:val="000000" w:themeColor="text1"/>
          <w:szCs w:val="24"/>
        </w:rPr>
        <w:t>;</w:t>
      </w:r>
    </w:p>
    <w:p w14:paraId="26A3A871" w14:textId="49068A8A" w:rsidR="00C92696" w:rsidRDefault="00C92696" w:rsidP="000B2096">
      <w:pPr>
        <w:spacing w:line="276" w:lineRule="auto"/>
        <w:rPr>
          <w:color w:val="000000" w:themeColor="text1"/>
          <w:szCs w:val="24"/>
        </w:rPr>
      </w:pPr>
      <w:r w:rsidRPr="0060156C">
        <w:rPr>
          <w:color w:val="000000" w:themeColor="text1"/>
          <w:szCs w:val="24"/>
        </w:rPr>
        <w:t>3.</w:t>
      </w:r>
      <w:r w:rsidR="00BA40E0" w:rsidRPr="0060156C">
        <w:rPr>
          <w:color w:val="000000" w:themeColor="text1"/>
          <w:szCs w:val="24"/>
        </w:rPr>
        <w:t xml:space="preserve"> </w:t>
      </w:r>
      <w:r w:rsidR="0049118A">
        <w:rPr>
          <w:color w:val="000000" w:themeColor="text1"/>
          <w:szCs w:val="24"/>
        </w:rPr>
        <w:t>Ž</w:t>
      </w:r>
      <w:r w:rsidR="00BA40E0" w:rsidRPr="0060156C">
        <w:rPr>
          <w:color w:val="000000" w:themeColor="text1"/>
          <w:szCs w:val="24"/>
        </w:rPr>
        <w:t>iniaraš</w:t>
      </w:r>
      <w:r w:rsidR="004B0DE3">
        <w:rPr>
          <w:color w:val="000000" w:themeColor="text1"/>
          <w:szCs w:val="24"/>
        </w:rPr>
        <w:t>čiai</w:t>
      </w:r>
      <w:r w:rsidR="00BA40E0" w:rsidRPr="0060156C">
        <w:rPr>
          <w:color w:val="000000" w:themeColor="text1"/>
          <w:szCs w:val="24"/>
        </w:rPr>
        <w:t xml:space="preserve"> </w:t>
      </w:r>
      <w:r w:rsidRPr="0060156C">
        <w:rPr>
          <w:color w:val="000000" w:themeColor="text1"/>
          <w:szCs w:val="24"/>
        </w:rPr>
        <w:t>– 3 priedas</w:t>
      </w:r>
      <w:r w:rsidR="003C57D0">
        <w:rPr>
          <w:color w:val="000000" w:themeColor="text1"/>
          <w:szCs w:val="24"/>
        </w:rPr>
        <w:t>;</w:t>
      </w:r>
    </w:p>
    <w:p w14:paraId="7C326545" w14:textId="5AA0826F" w:rsidR="005B569F" w:rsidRDefault="005B569F" w:rsidP="005B569F">
      <w:pPr>
        <w:spacing w:line="276" w:lineRule="auto"/>
      </w:pPr>
      <w:r>
        <w:rPr>
          <w:color w:val="000000" w:themeColor="text1"/>
          <w:szCs w:val="24"/>
        </w:rPr>
        <w:t xml:space="preserve">4. </w:t>
      </w:r>
      <w:r w:rsidR="004B0DE3">
        <w:t>Techninis darbo projektas</w:t>
      </w:r>
      <w:r w:rsidR="00FF2A5E">
        <w:t xml:space="preserve"> – 4 priedas</w:t>
      </w:r>
      <w:r w:rsidR="004B0DE3">
        <w:t>;</w:t>
      </w:r>
    </w:p>
    <w:p w14:paraId="10B2053E" w14:textId="6DB07793" w:rsidR="004B0DE3" w:rsidRPr="0060156C" w:rsidRDefault="004B0DE3" w:rsidP="005B569F">
      <w:pPr>
        <w:spacing w:line="276" w:lineRule="auto"/>
        <w:rPr>
          <w:color w:val="000000" w:themeColor="text1"/>
          <w:szCs w:val="24"/>
        </w:rPr>
      </w:pPr>
      <w:r>
        <w:t>5. Objektinės sąmatos pavyzdys – 5 priedas.</w:t>
      </w:r>
    </w:p>
    <w:p w14:paraId="47BE7D80" w14:textId="77777777" w:rsidR="00BA40E0" w:rsidRPr="0060156C" w:rsidRDefault="00BA40E0" w:rsidP="000B2096">
      <w:pPr>
        <w:spacing w:line="276" w:lineRule="auto"/>
        <w:rPr>
          <w:color w:val="000000" w:themeColor="text1"/>
          <w:szCs w:val="24"/>
        </w:rPr>
      </w:pPr>
    </w:p>
    <w:p w14:paraId="6F55F8D4" w14:textId="77777777" w:rsidR="00BA40E0" w:rsidRPr="0060156C" w:rsidRDefault="00BA40E0" w:rsidP="000B2096">
      <w:pPr>
        <w:spacing w:line="276" w:lineRule="auto"/>
        <w:rPr>
          <w:color w:val="000000" w:themeColor="text1"/>
          <w:szCs w:val="24"/>
        </w:rPr>
      </w:pPr>
    </w:p>
    <w:p w14:paraId="08B3102A" w14:textId="77777777" w:rsidR="00BA40E0" w:rsidRPr="0060156C" w:rsidRDefault="00BA40E0" w:rsidP="00BA40E0">
      <w:pPr>
        <w:spacing w:line="276" w:lineRule="auto"/>
        <w:jc w:val="right"/>
        <w:rPr>
          <w:color w:val="000000" w:themeColor="text1"/>
          <w:szCs w:val="24"/>
        </w:rPr>
      </w:pPr>
    </w:p>
    <w:p w14:paraId="3C2D5CD2" w14:textId="77777777" w:rsidR="00BA40E0" w:rsidRDefault="00BA40E0" w:rsidP="000B2096">
      <w:pPr>
        <w:spacing w:line="276" w:lineRule="auto"/>
        <w:rPr>
          <w:color w:val="000000" w:themeColor="text1"/>
          <w:szCs w:val="24"/>
        </w:rPr>
      </w:pPr>
    </w:p>
    <w:p w14:paraId="5308E86B" w14:textId="77777777" w:rsidR="002F5169" w:rsidRDefault="002F5169" w:rsidP="000B2096">
      <w:pPr>
        <w:spacing w:line="276" w:lineRule="auto"/>
        <w:rPr>
          <w:color w:val="000000" w:themeColor="text1"/>
          <w:szCs w:val="24"/>
        </w:rPr>
      </w:pPr>
    </w:p>
    <w:p w14:paraId="1C80CDE5" w14:textId="77777777" w:rsidR="002F5169" w:rsidRDefault="002F5169" w:rsidP="000B2096">
      <w:pPr>
        <w:spacing w:line="276" w:lineRule="auto"/>
        <w:rPr>
          <w:color w:val="000000" w:themeColor="text1"/>
          <w:szCs w:val="24"/>
        </w:rPr>
      </w:pPr>
    </w:p>
    <w:p w14:paraId="72BA310B" w14:textId="22DFDF98" w:rsidR="003B5576" w:rsidRDefault="003B5576" w:rsidP="003B5576">
      <w:pPr>
        <w:spacing w:line="276" w:lineRule="auto"/>
        <w:ind w:right="-178"/>
        <w:rPr>
          <w:color w:val="000000" w:themeColor="text1"/>
          <w:szCs w:val="24"/>
        </w:rPr>
      </w:pPr>
    </w:p>
    <w:p w14:paraId="01919D8B" w14:textId="4A55905F" w:rsidR="00FF2A5E" w:rsidRDefault="00FF2A5E" w:rsidP="003B5576">
      <w:pPr>
        <w:spacing w:line="276" w:lineRule="auto"/>
        <w:ind w:right="-178"/>
        <w:rPr>
          <w:color w:val="000000" w:themeColor="text1"/>
          <w:szCs w:val="24"/>
        </w:rPr>
      </w:pPr>
    </w:p>
    <w:p w14:paraId="4F90732A" w14:textId="739EF1B7" w:rsidR="00FF2A5E" w:rsidRDefault="00FF2A5E" w:rsidP="003B5576">
      <w:pPr>
        <w:spacing w:line="276" w:lineRule="auto"/>
        <w:ind w:right="-178"/>
        <w:rPr>
          <w:color w:val="000000" w:themeColor="text1"/>
          <w:szCs w:val="24"/>
        </w:rPr>
      </w:pPr>
    </w:p>
    <w:p w14:paraId="33ABE30E" w14:textId="64326760" w:rsidR="00FF2A5E" w:rsidRDefault="00FF2A5E" w:rsidP="003B5576">
      <w:pPr>
        <w:spacing w:line="276" w:lineRule="auto"/>
        <w:ind w:right="-178"/>
        <w:rPr>
          <w:color w:val="000000" w:themeColor="text1"/>
          <w:szCs w:val="24"/>
        </w:rPr>
      </w:pPr>
    </w:p>
    <w:p w14:paraId="7CB4BF2A" w14:textId="3D16A0AC" w:rsidR="00FF2A5E" w:rsidRDefault="00FF2A5E" w:rsidP="003B5576">
      <w:pPr>
        <w:spacing w:line="276" w:lineRule="auto"/>
        <w:ind w:right="-178"/>
        <w:rPr>
          <w:color w:val="000000" w:themeColor="text1"/>
          <w:szCs w:val="24"/>
        </w:rPr>
      </w:pPr>
    </w:p>
    <w:p w14:paraId="281ECE69" w14:textId="40E16983" w:rsidR="00FF2A5E" w:rsidRDefault="00FF2A5E" w:rsidP="003B5576">
      <w:pPr>
        <w:spacing w:line="276" w:lineRule="auto"/>
        <w:ind w:right="-178"/>
        <w:rPr>
          <w:color w:val="000000" w:themeColor="text1"/>
          <w:szCs w:val="24"/>
        </w:rPr>
      </w:pPr>
    </w:p>
    <w:p w14:paraId="2299987D" w14:textId="797BBB57" w:rsidR="00FF2A5E" w:rsidRDefault="00FF2A5E" w:rsidP="003B5576">
      <w:pPr>
        <w:spacing w:line="276" w:lineRule="auto"/>
        <w:ind w:right="-178"/>
        <w:rPr>
          <w:color w:val="000000" w:themeColor="text1"/>
          <w:szCs w:val="24"/>
        </w:rPr>
      </w:pPr>
    </w:p>
    <w:p w14:paraId="1ACEE0D5" w14:textId="0D941855" w:rsidR="00FF2A5E" w:rsidRDefault="00FF2A5E" w:rsidP="003B5576">
      <w:pPr>
        <w:spacing w:line="276" w:lineRule="auto"/>
        <w:ind w:right="-178"/>
        <w:rPr>
          <w:color w:val="000000" w:themeColor="text1"/>
          <w:szCs w:val="24"/>
        </w:rPr>
      </w:pPr>
    </w:p>
    <w:p w14:paraId="05763D43" w14:textId="2418F8A7" w:rsidR="00FF2A5E" w:rsidRDefault="00FF2A5E" w:rsidP="003B5576">
      <w:pPr>
        <w:spacing w:line="276" w:lineRule="auto"/>
        <w:ind w:right="-178"/>
        <w:rPr>
          <w:color w:val="000000" w:themeColor="text1"/>
          <w:szCs w:val="24"/>
        </w:rPr>
      </w:pPr>
    </w:p>
    <w:p w14:paraId="6D07D2D1" w14:textId="602F85F3" w:rsidR="00FF2A5E" w:rsidRDefault="00FF2A5E" w:rsidP="003B5576">
      <w:pPr>
        <w:spacing w:line="276" w:lineRule="auto"/>
        <w:ind w:right="-178"/>
        <w:rPr>
          <w:color w:val="000000" w:themeColor="text1"/>
          <w:szCs w:val="24"/>
        </w:rPr>
      </w:pPr>
    </w:p>
    <w:p w14:paraId="33C9FA22" w14:textId="77777777" w:rsidR="00077CEB" w:rsidRDefault="00077CEB" w:rsidP="003B5576">
      <w:pPr>
        <w:spacing w:line="276" w:lineRule="auto"/>
        <w:ind w:right="-178"/>
        <w:rPr>
          <w:color w:val="000000" w:themeColor="text1"/>
          <w:szCs w:val="24"/>
        </w:rPr>
      </w:pPr>
    </w:p>
    <w:p w14:paraId="1A329605" w14:textId="21B1F005" w:rsidR="00FF2A5E" w:rsidRDefault="00FF2A5E" w:rsidP="003B5576">
      <w:pPr>
        <w:spacing w:line="276" w:lineRule="auto"/>
        <w:ind w:right="-178"/>
        <w:rPr>
          <w:color w:val="000000" w:themeColor="text1"/>
          <w:szCs w:val="24"/>
        </w:rPr>
      </w:pPr>
    </w:p>
    <w:p w14:paraId="48827C7E" w14:textId="77777777" w:rsidR="008075D9" w:rsidRDefault="008075D9" w:rsidP="003B5576">
      <w:pPr>
        <w:spacing w:line="276" w:lineRule="auto"/>
        <w:ind w:right="-178"/>
        <w:rPr>
          <w:color w:val="000000" w:themeColor="text1"/>
          <w:szCs w:val="24"/>
        </w:rPr>
      </w:pPr>
    </w:p>
    <w:p w14:paraId="156B3EBF" w14:textId="77777777" w:rsidR="00290CE8" w:rsidRDefault="00290CE8" w:rsidP="003B5576">
      <w:pPr>
        <w:spacing w:line="276" w:lineRule="auto"/>
        <w:ind w:right="-178"/>
        <w:rPr>
          <w:color w:val="000000" w:themeColor="text1"/>
          <w:szCs w:val="24"/>
        </w:rPr>
      </w:pPr>
    </w:p>
    <w:p w14:paraId="5D11140A" w14:textId="77777777" w:rsidR="00290CE8" w:rsidRDefault="00290CE8" w:rsidP="003B5576">
      <w:pPr>
        <w:spacing w:line="276" w:lineRule="auto"/>
        <w:ind w:right="-178"/>
        <w:rPr>
          <w:color w:val="000000" w:themeColor="text1"/>
          <w:szCs w:val="24"/>
        </w:rPr>
      </w:pPr>
    </w:p>
    <w:p w14:paraId="2D475F25" w14:textId="77777777" w:rsidR="00290CE8" w:rsidRDefault="00290CE8" w:rsidP="003B5576">
      <w:pPr>
        <w:spacing w:line="276" w:lineRule="auto"/>
        <w:ind w:right="-178"/>
        <w:rPr>
          <w:color w:val="000000" w:themeColor="text1"/>
          <w:szCs w:val="24"/>
        </w:rPr>
      </w:pPr>
    </w:p>
    <w:p w14:paraId="481104EF" w14:textId="77777777" w:rsidR="00290CE8" w:rsidRDefault="00290CE8" w:rsidP="003B5576">
      <w:pPr>
        <w:spacing w:line="276" w:lineRule="auto"/>
        <w:ind w:right="-178"/>
        <w:rPr>
          <w:color w:val="000000" w:themeColor="text1"/>
          <w:szCs w:val="24"/>
        </w:rPr>
      </w:pPr>
    </w:p>
    <w:p w14:paraId="592ED119" w14:textId="77777777" w:rsidR="00290CE8" w:rsidRDefault="00290CE8" w:rsidP="003B5576">
      <w:pPr>
        <w:spacing w:line="276" w:lineRule="auto"/>
        <w:ind w:right="-178"/>
        <w:rPr>
          <w:color w:val="000000" w:themeColor="text1"/>
          <w:szCs w:val="24"/>
        </w:rPr>
      </w:pPr>
    </w:p>
    <w:p w14:paraId="6C99F79C" w14:textId="77777777" w:rsidR="00290CE8" w:rsidRDefault="00290CE8" w:rsidP="003B5576">
      <w:pPr>
        <w:spacing w:line="276" w:lineRule="auto"/>
        <w:ind w:right="-178"/>
        <w:rPr>
          <w:color w:val="000000" w:themeColor="text1"/>
          <w:szCs w:val="24"/>
        </w:rPr>
      </w:pPr>
    </w:p>
    <w:p w14:paraId="151746D1" w14:textId="77777777" w:rsidR="00290CE8" w:rsidRDefault="00290CE8" w:rsidP="003B5576">
      <w:pPr>
        <w:spacing w:line="276" w:lineRule="auto"/>
        <w:ind w:right="-178"/>
        <w:rPr>
          <w:color w:val="000000" w:themeColor="text1"/>
          <w:szCs w:val="24"/>
        </w:rPr>
      </w:pPr>
    </w:p>
    <w:p w14:paraId="7CDA106B" w14:textId="77777777" w:rsidR="00290CE8" w:rsidRDefault="00290CE8" w:rsidP="003B5576">
      <w:pPr>
        <w:spacing w:line="276" w:lineRule="auto"/>
        <w:ind w:right="-178"/>
        <w:rPr>
          <w:color w:val="000000" w:themeColor="text1"/>
          <w:szCs w:val="24"/>
        </w:rPr>
      </w:pPr>
    </w:p>
    <w:p w14:paraId="3ADE49B8" w14:textId="77777777" w:rsidR="00290CE8" w:rsidRDefault="00290CE8" w:rsidP="003B5576">
      <w:pPr>
        <w:spacing w:line="276" w:lineRule="auto"/>
        <w:ind w:right="-178"/>
        <w:rPr>
          <w:color w:val="000000" w:themeColor="text1"/>
          <w:szCs w:val="24"/>
        </w:rPr>
      </w:pPr>
    </w:p>
    <w:p w14:paraId="34831A51" w14:textId="77777777" w:rsidR="00FF7C1B" w:rsidRDefault="00FF7C1B" w:rsidP="00FF7C1B">
      <w:pPr>
        <w:spacing w:line="276" w:lineRule="auto"/>
        <w:ind w:right="-178"/>
        <w:rPr>
          <w:szCs w:val="24"/>
        </w:rPr>
      </w:pPr>
    </w:p>
    <w:p w14:paraId="312C8E1B" w14:textId="47B98DD6" w:rsidR="003B5576" w:rsidRPr="00FF7C1B" w:rsidRDefault="003B5576" w:rsidP="00FF7C1B">
      <w:pPr>
        <w:spacing w:line="276" w:lineRule="auto"/>
        <w:ind w:right="-178"/>
        <w:jc w:val="right"/>
        <w:rPr>
          <w:b/>
          <w:bCs/>
          <w:szCs w:val="24"/>
        </w:rPr>
      </w:pPr>
      <w:r w:rsidRPr="0060156C">
        <w:rPr>
          <w:b/>
          <w:bCs/>
          <w:szCs w:val="24"/>
        </w:rPr>
        <w:lastRenderedPageBreak/>
        <w:t>Konkurso sąlygų 1 priedas</w:t>
      </w:r>
    </w:p>
    <w:p w14:paraId="6772DBD8" w14:textId="6BF856F3" w:rsidR="000B2096" w:rsidRPr="0060156C" w:rsidRDefault="000B2096" w:rsidP="000B2096">
      <w:pPr>
        <w:spacing w:line="276" w:lineRule="auto"/>
        <w:ind w:right="-178"/>
        <w:jc w:val="center"/>
        <w:rPr>
          <w:szCs w:val="24"/>
        </w:rPr>
      </w:pPr>
      <w:r w:rsidRPr="0060156C">
        <w:rPr>
          <w:szCs w:val="24"/>
        </w:rPr>
        <w:t>Herbas arba prekių ženklas</w:t>
      </w:r>
    </w:p>
    <w:p w14:paraId="3C68D432" w14:textId="77777777" w:rsidR="000B2096" w:rsidRPr="0060156C" w:rsidRDefault="000B2096" w:rsidP="000B2096">
      <w:pPr>
        <w:spacing w:line="276" w:lineRule="auto"/>
        <w:ind w:right="-178"/>
        <w:jc w:val="center"/>
        <w:rPr>
          <w:szCs w:val="24"/>
        </w:rPr>
      </w:pPr>
    </w:p>
    <w:p w14:paraId="1CA15D21" w14:textId="77777777" w:rsidR="000B2096" w:rsidRPr="0060156C" w:rsidRDefault="000B2096" w:rsidP="000B2096">
      <w:pPr>
        <w:spacing w:line="276" w:lineRule="auto"/>
        <w:ind w:right="-178"/>
        <w:jc w:val="center"/>
        <w:rPr>
          <w:szCs w:val="24"/>
        </w:rPr>
      </w:pPr>
      <w:r w:rsidRPr="0060156C">
        <w:rPr>
          <w:szCs w:val="24"/>
        </w:rPr>
        <w:t>(Tiekėjo pavadinimas)</w:t>
      </w:r>
    </w:p>
    <w:p w14:paraId="757E8218" w14:textId="77777777" w:rsidR="000B2096" w:rsidRPr="0060156C" w:rsidRDefault="000B2096" w:rsidP="000B2096">
      <w:pPr>
        <w:spacing w:line="276" w:lineRule="auto"/>
        <w:ind w:right="-178"/>
        <w:jc w:val="center"/>
        <w:rPr>
          <w:szCs w:val="24"/>
        </w:rPr>
      </w:pPr>
      <w:r w:rsidRPr="0060156C">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51BB06" w14:textId="77777777" w:rsidR="000B2096" w:rsidRPr="0060156C" w:rsidRDefault="000B2096" w:rsidP="000B2096">
      <w:pPr>
        <w:spacing w:line="276" w:lineRule="auto"/>
        <w:jc w:val="center"/>
        <w:rPr>
          <w:b/>
          <w:bCs/>
          <w:szCs w:val="24"/>
        </w:rPr>
      </w:pPr>
    </w:p>
    <w:p w14:paraId="6821710C" w14:textId="2553F0B9" w:rsidR="000B2096" w:rsidRPr="0060156C" w:rsidRDefault="000B2096" w:rsidP="000B2096">
      <w:pPr>
        <w:spacing w:line="276" w:lineRule="auto"/>
        <w:rPr>
          <w:b/>
          <w:i/>
          <w:szCs w:val="24"/>
        </w:rPr>
      </w:pPr>
      <w:r w:rsidRPr="0060156C">
        <w:rPr>
          <w:b/>
          <w:i/>
          <w:szCs w:val="24"/>
        </w:rPr>
        <w:t>Kelmės rajono savivaldybės administracijai</w:t>
      </w:r>
    </w:p>
    <w:p w14:paraId="65FAC986" w14:textId="77777777" w:rsidR="000B2096" w:rsidRPr="0060156C" w:rsidRDefault="000B2096" w:rsidP="000B2096">
      <w:pPr>
        <w:tabs>
          <w:tab w:val="center" w:pos="4819"/>
          <w:tab w:val="left" w:pos="7515"/>
        </w:tabs>
      </w:pPr>
    </w:p>
    <w:p w14:paraId="611216A9" w14:textId="77777777" w:rsidR="000B2096" w:rsidRPr="0060156C" w:rsidRDefault="000B2096" w:rsidP="000B2096">
      <w:pPr>
        <w:ind w:left="2592" w:firstLine="1296"/>
        <w:rPr>
          <w:rFonts w:eastAsia="Batang"/>
          <w:b/>
          <w:szCs w:val="24"/>
        </w:rPr>
      </w:pPr>
      <w:r w:rsidRPr="0060156C">
        <w:rPr>
          <w:rFonts w:eastAsia="Batang"/>
          <w:b/>
          <w:szCs w:val="24"/>
        </w:rPr>
        <w:t>PASIŪLYMAS</w:t>
      </w:r>
    </w:p>
    <w:p w14:paraId="5A73CAC1" w14:textId="45AAFBDD" w:rsidR="00A414FD" w:rsidRDefault="00077CEB" w:rsidP="005B569F">
      <w:pPr>
        <w:spacing w:line="276" w:lineRule="auto"/>
        <w:jc w:val="center"/>
        <w:rPr>
          <w:rFonts w:eastAsiaTheme="majorEastAsia"/>
          <w:b/>
        </w:rPr>
      </w:pPr>
      <w:r w:rsidRPr="002F5169">
        <w:rPr>
          <w:b/>
          <w:szCs w:val="24"/>
        </w:rPr>
        <w:t xml:space="preserve">DĖL </w:t>
      </w:r>
      <w:r w:rsidR="00A414FD">
        <w:rPr>
          <w:rFonts w:eastAsiaTheme="majorEastAsia"/>
          <w:b/>
        </w:rPr>
        <w:t>K</w:t>
      </w:r>
      <w:r w:rsidR="00A414FD" w:rsidRPr="00EB61BE">
        <w:rPr>
          <w:rFonts w:eastAsiaTheme="majorEastAsia"/>
          <w:b/>
        </w:rPr>
        <w:t xml:space="preserve">ELMĖS RAJONO </w:t>
      </w:r>
      <w:r w:rsidR="00A414FD">
        <w:rPr>
          <w:rFonts w:eastAsiaTheme="majorEastAsia"/>
          <w:b/>
        </w:rPr>
        <w:t>K</w:t>
      </w:r>
      <w:r w:rsidR="00A414FD" w:rsidRPr="00EB61BE">
        <w:rPr>
          <w:rFonts w:eastAsiaTheme="majorEastAsia"/>
          <w:b/>
        </w:rPr>
        <w:t>ELMĖS AP</w:t>
      </w:r>
      <w:r w:rsidR="00A414FD">
        <w:rPr>
          <w:rFonts w:eastAsiaTheme="majorEastAsia"/>
          <w:b/>
        </w:rPr>
        <w:t>YL.</w:t>
      </w:r>
      <w:r w:rsidR="00A414FD" w:rsidRPr="00EB61BE">
        <w:rPr>
          <w:rFonts w:eastAsiaTheme="majorEastAsia"/>
          <w:b/>
        </w:rPr>
        <w:t xml:space="preserve"> SEN. </w:t>
      </w:r>
      <w:r w:rsidR="00A414FD">
        <w:rPr>
          <w:rFonts w:eastAsiaTheme="majorEastAsia"/>
          <w:b/>
        </w:rPr>
        <w:t>N</w:t>
      </w:r>
      <w:r w:rsidR="00A414FD" w:rsidRPr="00EB61BE">
        <w:rPr>
          <w:rFonts w:eastAsiaTheme="majorEastAsia"/>
          <w:b/>
        </w:rPr>
        <w:t xml:space="preserve">AUDVARIO KADASTRINĖS VIETOVĖS </w:t>
      </w:r>
      <w:r w:rsidR="00A414FD">
        <w:rPr>
          <w:rFonts w:eastAsiaTheme="majorEastAsia"/>
          <w:b/>
        </w:rPr>
        <w:t>L</w:t>
      </w:r>
      <w:r w:rsidR="00A414FD" w:rsidRPr="00EB61BE">
        <w:rPr>
          <w:rFonts w:eastAsiaTheme="majorEastAsia"/>
          <w:b/>
        </w:rPr>
        <w:t xml:space="preserve">AUKĖS UP. </w:t>
      </w:r>
      <w:r w:rsidR="00A414FD">
        <w:rPr>
          <w:rFonts w:eastAsiaTheme="majorEastAsia"/>
          <w:b/>
        </w:rPr>
        <w:t>K</w:t>
      </w:r>
      <w:r w:rsidR="00A414FD" w:rsidRPr="00EB61BE">
        <w:rPr>
          <w:rFonts w:eastAsiaTheme="majorEastAsia"/>
          <w:b/>
        </w:rPr>
        <w:t xml:space="preserve">RAŽIŲ SEN. </w:t>
      </w:r>
      <w:r w:rsidR="00A414FD">
        <w:rPr>
          <w:rFonts w:eastAsiaTheme="majorEastAsia"/>
          <w:b/>
        </w:rPr>
        <w:t>B</w:t>
      </w:r>
      <w:r w:rsidR="00A414FD" w:rsidRPr="00EB61BE">
        <w:rPr>
          <w:rFonts w:eastAsiaTheme="majorEastAsia"/>
          <w:b/>
        </w:rPr>
        <w:t xml:space="preserve">UTKIŠKĖS KADASTRINĖS VIETOVĖS </w:t>
      </w:r>
      <w:r w:rsidR="00A414FD">
        <w:rPr>
          <w:rFonts w:eastAsiaTheme="majorEastAsia"/>
          <w:b/>
        </w:rPr>
        <w:t>L</w:t>
      </w:r>
      <w:r w:rsidR="00A414FD" w:rsidRPr="00EB61BE">
        <w:rPr>
          <w:rFonts w:eastAsiaTheme="majorEastAsia"/>
          <w:b/>
        </w:rPr>
        <w:t>AUKĖS UP. GRIOVIŲ L-5, L-7, L-8 IR JUOSE ESANČIŲ VALSTYBEI PRIKLAUSANČIŲ MELIORACIJOS STATINIŲ REMONTO IR PRIEŽIŪROS DAR</w:t>
      </w:r>
      <w:r w:rsidR="00A414FD">
        <w:rPr>
          <w:rFonts w:eastAsiaTheme="majorEastAsia"/>
          <w:b/>
        </w:rPr>
        <w:t>BŲ</w:t>
      </w:r>
    </w:p>
    <w:p w14:paraId="3F34D44C" w14:textId="34B68E09" w:rsidR="000B2096" w:rsidRPr="0060156C" w:rsidRDefault="000B2096" w:rsidP="005B569F">
      <w:pPr>
        <w:spacing w:line="276" w:lineRule="auto"/>
        <w:jc w:val="center"/>
        <w:rPr>
          <w:rFonts w:eastAsia="Batang"/>
          <w:i/>
          <w:sz w:val="18"/>
          <w:szCs w:val="18"/>
        </w:rPr>
      </w:pPr>
      <w:r w:rsidRPr="0060156C">
        <w:rPr>
          <w:rFonts w:eastAsia="Batang"/>
          <w:i/>
          <w:sz w:val="18"/>
          <w:szCs w:val="18"/>
        </w:rPr>
        <w:t xml:space="preserve"> (pirkimo pavadinimas)</w:t>
      </w:r>
    </w:p>
    <w:p w14:paraId="68C13156" w14:textId="77777777" w:rsidR="000B2096" w:rsidRPr="0060156C" w:rsidRDefault="000B2096" w:rsidP="000B2096">
      <w:pPr>
        <w:shd w:val="clear" w:color="auto" w:fill="FFFFFF"/>
        <w:jc w:val="center"/>
        <w:rPr>
          <w:rFonts w:eastAsia="Batang"/>
        </w:rPr>
      </w:pPr>
    </w:p>
    <w:p w14:paraId="568EA641" w14:textId="77777777" w:rsidR="000B2096" w:rsidRPr="0060156C" w:rsidRDefault="000B2096" w:rsidP="000B2096">
      <w:pPr>
        <w:shd w:val="clear" w:color="auto" w:fill="FFFFFF"/>
        <w:jc w:val="center"/>
        <w:rPr>
          <w:rFonts w:eastAsia="Batang"/>
          <w:b/>
          <w:bCs/>
        </w:rPr>
      </w:pPr>
      <w:r w:rsidRPr="0060156C">
        <w:rPr>
          <w:rFonts w:eastAsia="Batang"/>
        </w:rPr>
        <w:t>____________</w:t>
      </w:r>
      <w:r w:rsidRPr="0060156C">
        <w:rPr>
          <w:rFonts w:eastAsia="Batang"/>
          <w:b/>
          <w:bCs/>
        </w:rPr>
        <w:t xml:space="preserve"> </w:t>
      </w:r>
      <w:r w:rsidRPr="0060156C">
        <w:rPr>
          <w:rFonts w:eastAsia="Batang"/>
        </w:rPr>
        <w:t>Nr.______</w:t>
      </w:r>
    </w:p>
    <w:p w14:paraId="398CE8AD" w14:textId="77777777" w:rsidR="000B2096" w:rsidRPr="0060156C" w:rsidRDefault="000B2096" w:rsidP="000B2096">
      <w:pPr>
        <w:pBdr>
          <w:bottom w:val="single" w:sz="12" w:space="1" w:color="auto"/>
        </w:pBdr>
        <w:shd w:val="clear" w:color="auto" w:fill="FFFFFF"/>
        <w:rPr>
          <w:rFonts w:eastAsia="Batang"/>
          <w:bCs/>
          <w:sz w:val="18"/>
          <w:szCs w:val="18"/>
        </w:rPr>
      </w:pPr>
      <w:r w:rsidRPr="0060156C">
        <w:rPr>
          <w:rFonts w:eastAsia="Batang"/>
          <w:bCs/>
        </w:rPr>
        <w:t xml:space="preserve">                                                                    </w:t>
      </w:r>
      <w:r w:rsidRPr="0060156C">
        <w:rPr>
          <w:rFonts w:eastAsia="Batang"/>
          <w:bCs/>
          <w:sz w:val="18"/>
          <w:szCs w:val="18"/>
        </w:rPr>
        <w:t>(Data)</w:t>
      </w:r>
    </w:p>
    <w:p w14:paraId="6DC6FF40" w14:textId="77777777" w:rsidR="000B2096" w:rsidRPr="0060156C" w:rsidRDefault="000B2096" w:rsidP="000B2096">
      <w:pPr>
        <w:pBdr>
          <w:bottom w:val="single" w:sz="12" w:space="1" w:color="auto"/>
        </w:pBdr>
        <w:shd w:val="clear" w:color="auto" w:fill="FFFFFF"/>
        <w:rPr>
          <w:rFonts w:eastAsia="Batang"/>
          <w:bCs/>
          <w:sz w:val="18"/>
          <w:szCs w:val="18"/>
        </w:rPr>
      </w:pPr>
    </w:p>
    <w:p w14:paraId="259DCF96" w14:textId="24956B85" w:rsidR="000B2096" w:rsidRPr="00FF7C1B" w:rsidRDefault="000B2096" w:rsidP="00FF7C1B">
      <w:pPr>
        <w:shd w:val="clear" w:color="auto" w:fill="FFFFFF"/>
        <w:jc w:val="center"/>
        <w:rPr>
          <w:rFonts w:eastAsia="Batang"/>
          <w:bCs/>
          <w:sz w:val="18"/>
          <w:szCs w:val="18"/>
        </w:rPr>
      </w:pPr>
      <w:r w:rsidRPr="0060156C">
        <w:rPr>
          <w:rFonts w:eastAsia="Batang"/>
          <w:bCs/>
          <w:sz w:val="18"/>
          <w:szCs w:val="18"/>
        </w:rPr>
        <w:t>(Sudarymo vieta)</w:t>
      </w:r>
    </w:p>
    <w:p w14:paraId="32317B45" w14:textId="77777777" w:rsidR="000B2096" w:rsidRPr="0060156C" w:rsidRDefault="000B2096" w:rsidP="000B2096">
      <w:pPr>
        <w:rPr>
          <w:rFonts w:eastAsia="Batang"/>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0B2096" w:rsidRPr="0060156C" w14:paraId="6A2F8BAF" w14:textId="77777777" w:rsidTr="005E290E">
        <w:tc>
          <w:tcPr>
            <w:tcW w:w="5211" w:type="dxa"/>
            <w:tcBorders>
              <w:top w:val="single" w:sz="4" w:space="0" w:color="auto"/>
              <w:left w:val="single" w:sz="4" w:space="0" w:color="auto"/>
              <w:bottom w:val="single" w:sz="4" w:space="0" w:color="auto"/>
              <w:right w:val="single" w:sz="4" w:space="0" w:color="auto"/>
            </w:tcBorders>
            <w:shd w:val="clear" w:color="auto" w:fill="auto"/>
          </w:tcPr>
          <w:p w14:paraId="2F52CE60" w14:textId="77777777" w:rsidR="000B2096" w:rsidRPr="0060156C" w:rsidRDefault="000B2096" w:rsidP="00B960F8">
            <w:pPr>
              <w:rPr>
                <w:rFonts w:eastAsia="Batang"/>
                <w:i/>
                <w:szCs w:val="24"/>
              </w:rPr>
            </w:pPr>
            <w:r w:rsidRPr="0060156C">
              <w:rPr>
                <w:rFonts w:eastAsia="Batang"/>
                <w:szCs w:val="24"/>
              </w:rPr>
              <w:t xml:space="preserve">Tiekėjo pavadinimas </w:t>
            </w:r>
            <w:r w:rsidRPr="0060156C">
              <w:rPr>
                <w:rFonts w:eastAsia="Batang"/>
                <w:i/>
                <w:szCs w:val="24"/>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16C3F738" w14:textId="77777777" w:rsidR="000B2096" w:rsidRPr="0060156C" w:rsidRDefault="000B2096" w:rsidP="00B960F8">
            <w:pPr>
              <w:rPr>
                <w:rFonts w:eastAsia="Batang"/>
                <w:szCs w:val="24"/>
              </w:rPr>
            </w:pPr>
          </w:p>
          <w:p w14:paraId="76EFD79D" w14:textId="77777777" w:rsidR="000B2096" w:rsidRPr="0060156C" w:rsidRDefault="000B2096" w:rsidP="00B960F8">
            <w:pPr>
              <w:rPr>
                <w:rFonts w:eastAsia="Batang"/>
                <w:szCs w:val="24"/>
              </w:rPr>
            </w:pPr>
          </w:p>
        </w:tc>
      </w:tr>
      <w:tr w:rsidR="000B2096" w:rsidRPr="0060156C" w14:paraId="5519B3E9" w14:textId="77777777" w:rsidTr="005E290E">
        <w:tc>
          <w:tcPr>
            <w:tcW w:w="5211" w:type="dxa"/>
            <w:tcBorders>
              <w:top w:val="single" w:sz="4" w:space="0" w:color="auto"/>
              <w:left w:val="single" w:sz="4" w:space="0" w:color="auto"/>
              <w:bottom w:val="single" w:sz="4" w:space="0" w:color="auto"/>
              <w:right w:val="single" w:sz="4" w:space="0" w:color="auto"/>
            </w:tcBorders>
            <w:shd w:val="clear" w:color="auto" w:fill="auto"/>
          </w:tcPr>
          <w:p w14:paraId="3D0E96E9" w14:textId="77777777" w:rsidR="000B2096" w:rsidRPr="0060156C" w:rsidRDefault="000B2096" w:rsidP="00B960F8">
            <w:pPr>
              <w:rPr>
                <w:rFonts w:eastAsia="Batang"/>
                <w:szCs w:val="24"/>
              </w:rPr>
            </w:pPr>
            <w:r w:rsidRPr="0060156C">
              <w:rPr>
                <w:rFonts w:eastAsia="Batang"/>
                <w:szCs w:val="24"/>
              </w:rPr>
              <w:t>Tiekėjo adresas</w:t>
            </w:r>
            <w:r w:rsidRPr="0060156C">
              <w:rPr>
                <w:rFonts w:eastAsia="Batang"/>
                <w:i/>
                <w:szCs w:val="24"/>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73C0366B" w14:textId="77777777" w:rsidR="000B2096" w:rsidRPr="0060156C" w:rsidRDefault="000B2096" w:rsidP="00B960F8">
            <w:pPr>
              <w:rPr>
                <w:rFonts w:eastAsia="Batang"/>
                <w:szCs w:val="24"/>
              </w:rPr>
            </w:pPr>
          </w:p>
          <w:p w14:paraId="2FF4958B" w14:textId="77777777" w:rsidR="000B2096" w:rsidRPr="0060156C" w:rsidRDefault="000B2096" w:rsidP="00B960F8">
            <w:pPr>
              <w:rPr>
                <w:rFonts w:eastAsia="Batang"/>
                <w:szCs w:val="24"/>
              </w:rPr>
            </w:pPr>
          </w:p>
        </w:tc>
      </w:tr>
      <w:tr w:rsidR="000B2096" w:rsidRPr="0060156C" w14:paraId="5E70CE11" w14:textId="77777777" w:rsidTr="005E290E">
        <w:tc>
          <w:tcPr>
            <w:tcW w:w="5211" w:type="dxa"/>
            <w:tcBorders>
              <w:top w:val="single" w:sz="4" w:space="0" w:color="auto"/>
              <w:left w:val="single" w:sz="4" w:space="0" w:color="auto"/>
              <w:bottom w:val="single" w:sz="4" w:space="0" w:color="auto"/>
              <w:right w:val="single" w:sz="4" w:space="0" w:color="auto"/>
            </w:tcBorders>
            <w:shd w:val="clear" w:color="auto" w:fill="auto"/>
          </w:tcPr>
          <w:p w14:paraId="5617D73F" w14:textId="77777777" w:rsidR="000B2096" w:rsidRPr="0060156C" w:rsidRDefault="000B2096" w:rsidP="00B960F8">
            <w:pPr>
              <w:rPr>
                <w:rFonts w:eastAsia="Batang"/>
                <w:szCs w:val="24"/>
              </w:rPr>
            </w:pPr>
            <w:r w:rsidRPr="0060156C">
              <w:rPr>
                <w:rFonts w:eastAsia="Batang"/>
              </w:rPr>
              <w:t xml:space="preserve">Asmens, pasirašiusio pasiūlymą, </w:t>
            </w:r>
            <w:r w:rsidRPr="0060156C">
              <w:rPr>
                <w:rFonts w:eastAsia="Batang"/>
                <w:szCs w:val="24"/>
              </w:rPr>
              <w:t>vardas, pavardė, pareigos</w:t>
            </w:r>
          </w:p>
        </w:tc>
        <w:tc>
          <w:tcPr>
            <w:tcW w:w="4644" w:type="dxa"/>
            <w:tcBorders>
              <w:top w:val="single" w:sz="4" w:space="0" w:color="auto"/>
              <w:left w:val="single" w:sz="4" w:space="0" w:color="auto"/>
              <w:bottom w:val="single" w:sz="4" w:space="0" w:color="auto"/>
              <w:right w:val="single" w:sz="4" w:space="0" w:color="auto"/>
            </w:tcBorders>
          </w:tcPr>
          <w:p w14:paraId="6BA9716A" w14:textId="77777777" w:rsidR="000B2096" w:rsidRPr="0060156C" w:rsidRDefault="000B2096" w:rsidP="00B960F8">
            <w:pPr>
              <w:rPr>
                <w:rFonts w:eastAsia="Batang"/>
                <w:szCs w:val="24"/>
              </w:rPr>
            </w:pPr>
          </w:p>
        </w:tc>
      </w:tr>
      <w:tr w:rsidR="000B2096" w:rsidRPr="0060156C" w14:paraId="185E42E6" w14:textId="77777777" w:rsidTr="005E290E">
        <w:tc>
          <w:tcPr>
            <w:tcW w:w="5211" w:type="dxa"/>
            <w:tcBorders>
              <w:top w:val="single" w:sz="4" w:space="0" w:color="auto"/>
              <w:left w:val="single" w:sz="4" w:space="0" w:color="auto"/>
              <w:bottom w:val="single" w:sz="4" w:space="0" w:color="auto"/>
              <w:right w:val="single" w:sz="4" w:space="0" w:color="auto"/>
            </w:tcBorders>
            <w:shd w:val="clear" w:color="auto" w:fill="auto"/>
          </w:tcPr>
          <w:p w14:paraId="289E4502" w14:textId="77777777" w:rsidR="000B2096" w:rsidRPr="0060156C" w:rsidRDefault="000B2096" w:rsidP="00B960F8">
            <w:pPr>
              <w:rPr>
                <w:rFonts w:eastAsia="Batang"/>
                <w:szCs w:val="24"/>
              </w:rPr>
            </w:pPr>
            <w:r w:rsidRPr="0060156C">
              <w:rPr>
                <w:rFonts w:eastAsia="Batang"/>
                <w:szCs w:val="24"/>
              </w:rPr>
              <w:t>Telefono numeris</w:t>
            </w:r>
          </w:p>
        </w:tc>
        <w:tc>
          <w:tcPr>
            <w:tcW w:w="4644" w:type="dxa"/>
            <w:tcBorders>
              <w:top w:val="single" w:sz="4" w:space="0" w:color="auto"/>
              <w:left w:val="single" w:sz="4" w:space="0" w:color="auto"/>
              <w:bottom w:val="single" w:sz="4" w:space="0" w:color="auto"/>
              <w:right w:val="single" w:sz="4" w:space="0" w:color="auto"/>
            </w:tcBorders>
          </w:tcPr>
          <w:p w14:paraId="5ACA279B" w14:textId="77777777" w:rsidR="000B2096" w:rsidRPr="0060156C" w:rsidRDefault="000B2096" w:rsidP="00B960F8">
            <w:pPr>
              <w:rPr>
                <w:rFonts w:eastAsia="Batang"/>
                <w:szCs w:val="24"/>
              </w:rPr>
            </w:pPr>
          </w:p>
        </w:tc>
      </w:tr>
      <w:tr w:rsidR="000B2096" w:rsidRPr="0060156C" w14:paraId="32B454C6" w14:textId="77777777" w:rsidTr="005E290E">
        <w:tc>
          <w:tcPr>
            <w:tcW w:w="5211" w:type="dxa"/>
            <w:tcBorders>
              <w:top w:val="single" w:sz="4" w:space="0" w:color="auto"/>
              <w:left w:val="single" w:sz="4" w:space="0" w:color="auto"/>
              <w:bottom w:val="single" w:sz="4" w:space="0" w:color="auto"/>
              <w:right w:val="single" w:sz="4" w:space="0" w:color="auto"/>
            </w:tcBorders>
            <w:shd w:val="clear" w:color="auto" w:fill="auto"/>
          </w:tcPr>
          <w:p w14:paraId="43DB171E" w14:textId="77777777" w:rsidR="000B2096" w:rsidRPr="0060156C" w:rsidRDefault="000B2096" w:rsidP="00B960F8">
            <w:pPr>
              <w:rPr>
                <w:rFonts w:eastAsia="Batang"/>
                <w:szCs w:val="24"/>
              </w:rPr>
            </w:pPr>
            <w:r w:rsidRPr="0060156C">
              <w:rPr>
                <w:rFonts w:eastAsia="Batang"/>
                <w:szCs w:val="24"/>
              </w:rPr>
              <w:t>El. pašto adresas</w:t>
            </w:r>
          </w:p>
        </w:tc>
        <w:tc>
          <w:tcPr>
            <w:tcW w:w="4644" w:type="dxa"/>
            <w:tcBorders>
              <w:top w:val="single" w:sz="4" w:space="0" w:color="auto"/>
              <w:left w:val="single" w:sz="4" w:space="0" w:color="auto"/>
              <w:bottom w:val="single" w:sz="4" w:space="0" w:color="auto"/>
              <w:right w:val="single" w:sz="4" w:space="0" w:color="auto"/>
            </w:tcBorders>
          </w:tcPr>
          <w:p w14:paraId="4712AE45" w14:textId="77777777" w:rsidR="000B2096" w:rsidRPr="0060156C" w:rsidRDefault="000B2096" w:rsidP="00B960F8">
            <w:pPr>
              <w:rPr>
                <w:rFonts w:eastAsia="Batang"/>
                <w:szCs w:val="24"/>
              </w:rPr>
            </w:pPr>
          </w:p>
        </w:tc>
      </w:tr>
    </w:tbl>
    <w:p w14:paraId="2D3F48D5" w14:textId="74A8808E" w:rsidR="00EC387A" w:rsidRDefault="003B5576" w:rsidP="000B2096">
      <w:pPr>
        <w:rPr>
          <w:rFonts w:eastAsia="Batang"/>
          <w:b/>
          <w:bCs/>
          <w:i/>
          <w:iCs/>
          <w:sz w:val="20"/>
        </w:rPr>
      </w:pPr>
      <w:r w:rsidRPr="0060156C">
        <w:rPr>
          <w:rFonts w:eastAsia="Batang"/>
          <w:b/>
          <w:bCs/>
          <w:i/>
          <w:iCs/>
          <w:sz w:val="20"/>
        </w:rPr>
        <w:t xml:space="preserve">        </w:t>
      </w:r>
    </w:p>
    <w:p w14:paraId="4B250340" w14:textId="7C3E12E5" w:rsidR="000B2096" w:rsidRPr="00EC387A" w:rsidRDefault="00EC387A" w:rsidP="00EC387A">
      <w:pPr>
        <w:rPr>
          <w:rFonts w:eastAsia="Batang"/>
          <w:b/>
          <w:bCs/>
          <w:i/>
          <w:iCs/>
          <w:sz w:val="20"/>
        </w:rPr>
      </w:pPr>
      <w:r>
        <w:rPr>
          <w:rFonts w:eastAsia="Batang"/>
          <w:b/>
          <w:bCs/>
          <w:i/>
          <w:iCs/>
          <w:sz w:val="20"/>
        </w:rPr>
        <w:t xml:space="preserve">       </w:t>
      </w:r>
      <w:r w:rsidR="00BA40E0" w:rsidRPr="0060156C">
        <w:rPr>
          <w:rFonts w:eastAsia="Batang"/>
          <w:b/>
          <w:bCs/>
          <w:i/>
          <w:iCs/>
          <w:sz w:val="20"/>
        </w:rPr>
        <w:t>*</w:t>
      </w:r>
      <w:r w:rsidR="000B2096" w:rsidRPr="0060156C">
        <w:rPr>
          <w:rFonts w:eastAsia="Batang"/>
          <w:b/>
          <w:bCs/>
          <w:i/>
          <w:iCs/>
          <w:sz w:val="20"/>
        </w:rPr>
        <w:t>Pastaba.</w:t>
      </w:r>
      <w:r w:rsidR="000B2096" w:rsidRPr="0060156C">
        <w:rPr>
          <w:rFonts w:eastAsia="Batang"/>
          <w:i/>
          <w:iCs/>
          <w:sz w:val="20"/>
        </w:rPr>
        <w:t xml:space="preserve"> 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B2096" w:rsidRPr="0060156C" w14:paraId="67F812CE"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65FA877D" w14:textId="77777777" w:rsidR="000B2096" w:rsidRPr="0060156C" w:rsidRDefault="000B2096" w:rsidP="00B960F8">
            <w:pPr>
              <w:rPr>
                <w:i/>
                <w:sz w:val="20"/>
              </w:rPr>
            </w:pPr>
            <w:r w:rsidRPr="0060156C">
              <w:rPr>
                <w:spacing w:val="-4"/>
                <w:sz w:val="20"/>
              </w:rPr>
              <w:t>Subrangovo (-ų), subtiekėjo (-ų) ar subteikėjo  (</w:t>
            </w:r>
            <w:r w:rsidRPr="0060156C">
              <w:rPr>
                <w:spacing w:val="-4"/>
                <w:sz w:val="20"/>
              </w:rPr>
              <w:noBreakHyphen/>
              <w:t>ų), specialisto</w:t>
            </w:r>
            <w:r w:rsidRPr="0060156C">
              <w:rPr>
                <w:sz w:val="20"/>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572CAD10" w14:textId="77777777" w:rsidR="000B2096" w:rsidRPr="0060156C" w:rsidRDefault="000B2096" w:rsidP="00B960F8">
            <w:pPr>
              <w:rPr>
                <w:sz w:val="20"/>
              </w:rPr>
            </w:pPr>
          </w:p>
        </w:tc>
      </w:tr>
      <w:tr w:rsidR="000B2096" w:rsidRPr="0060156C" w14:paraId="55ACBF0C"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32F65A6E" w14:textId="77777777" w:rsidR="000B2096" w:rsidRPr="0060156C" w:rsidRDefault="000B2096" w:rsidP="00B960F8">
            <w:pPr>
              <w:rPr>
                <w:sz w:val="20"/>
              </w:rPr>
            </w:pPr>
            <w:r w:rsidRPr="0060156C">
              <w:rPr>
                <w:spacing w:val="-4"/>
                <w:sz w:val="20"/>
              </w:rPr>
              <w:t>Subrangovo (-ų), subtiekėjo (-ų) ar subteikėjo  (</w:t>
            </w:r>
            <w:r w:rsidRPr="0060156C">
              <w:rPr>
                <w:spacing w:val="-4"/>
                <w:sz w:val="20"/>
              </w:rPr>
              <w:noBreakHyphen/>
              <w:t>ų)</w:t>
            </w:r>
            <w:r w:rsidRPr="0060156C">
              <w:rPr>
                <w:sz w:val="20"/>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2FF7EF86" w14:textId="77777777" w:rsidR="000B2096" w:rsidRPr="0060156C" w:rsidRDefault="000B2096" w:rsidP="00B960F8">
            <w:pPr>
              <w:rPr>
                <w:sz w:val="20"/>
              </w:rPr>
            </w:pPr>
          </w:p>
        </w:tc>
      </w:tr>
      <w:tr w:rsidR="000B2096" w:rsidRPr="0060156C" w14:paraId="49859482"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5F2A0141" w14:textId="77777777" w:rsidR="000B2096" w:rsidRPr="0060156C" w:rsidRDefault="000B2096" w:rsidP="00B960F8">
            <w:pPr>
              <w:rPr>
                <w:spacing w:val="-4"/>
                <w:sz w:val="20"/>
              </w:rPr>
            </w:pPr>
            <w:r w:rsidRPr="0060156C">
              <w:rPr>
                <w:spacing w:val="-4"/>
                <w:sz w:val="20"/>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697F08E8" w14:textId="77777777" w:rsidR="000B2096" w:rsidRPr="0060156C" w:rsidRDefault="000B2096" w:rsidP="00B960F8">
            <w:pPr>
              <w:rPr>
                <w:sz w:val="20"/>
              </w:rPr>
            </w:pPr>
          </w:p>
        </w:tc>
      </w:tr>
    </w:tbl>
    <w:p w14:paraId="0C69B201" w14:textId="77777777" w:rsidR="00EC387A" w:rsidRDefault="003B5576" w:rsidP="003B5576">
      <w:pPr>
        <w:widowControl w:val="0"/>
        <w:suppressAutoHyphens/>
        <w:autoSpaceDN w:val="0"/>
        <w:textAlignment w:val="baseline"/>
        <w:rPr>
          <w:rFonts w:eastAsia="SimSun" w:cs="Mangal"/>
          <w:kern w:val="3"/>
          <w:szCs w:val="24"/>
          <w:lang w:eastAsia="lt-LT"/>
        </w:rPr>
      </w:pPr>
      <w:r w:rsidRPr="0060156C">
        <w:rPr>
          <w:rFonts w:eastAsia="SimSun" w:cs="Mangal"/>
          <w:kern w:val="3"/>
          <w:szCs w:val="24"/>
          <w:lang w:eastAsia="lt-LT"/>
        </w:rPr>
        <w:t xml:space="preserve">       </w:t>
      </w:r>
    </w:p>
    <w:p w14:paraId="7E386A84" w14:textId="2AC616E9" w:rsidR="003B5576" w:rsidRPr="00EC387A" w:rsidRDefault="003B5576" w:rsidP="003B5576">
      <w:pPr>
        <w:widowControl w:val="0"/>
        <w:suppressAutoHyphens/>
        <w:autoSpaceDN w:val="0"/>
        <w:textAlignment w:val="baseline"/>
        <w:rPr>
          <w:rFonts w:eastAsia="SimSun" w:cs="Mangal"/>
          <w:kern w:val="3"/>
          <w:sz w:val="23"/>
          <w:szCs w:val="23"/>
          <w:lang w:eastAsia="lt-LT"/>
        </w:rPr>
      </w:pPr>
      <w:r w:rsidRPr="00EC387A">
        <w:rPr>
          <w:rFonts w:eastAsia="SimSun" w:cs="Mangal"/>
          <w:kern w:val="3"/>
          <w:sz w:val="23"/>
          <w:szCs w:val="23"/>
          <w:lang w:eastAsia="lt-LT"/>
        </w:rPr>
        <w:t xml:space="preserve">    Vykdant sutartį pasitelksime šiuos subrangovus,</w:t>
      </w:r>
      <w:r w:rsidRPr="00EC387A">
        <w:rPr>
          <w:rFonts w:eastAsia="SimSun" w:cs="Mangal"/>
          <w:i/>
          <w:kern w:val="3"/>
          <w:sz w:val="23"/>
          <w:szCs w:val="23"/>
        </w:rPr>
        <w:t xml:space="preserve"> </w:t>
      </w:r>
      <w:r w:rsidRPr="00EC387A">
        <w:rPr>
          <w:rFonts w:eastAsia="SimSun" w:cs="Mangal"/>
          <w:b/>
          <w:i/>
          <w:kern w:val="3"/>
          <w:sz w:val="23"/>
          <w:szCs w:val="23"/>
        </w:rPr>
        <w:t>kuriais nebus remiamasi</w:t>
      </w:r>
      <w:r w:rsidRPr="00EC387A">
        <w:rPr>
          <w:rFonts w:eastAsia="SimSun" w:cs="Mangal"/>
          <w:kern w:val="3"/>
          <w:sz w:val="23"/>
          <w:szCs w:val="23"/>
        </w:rPr>
        <w:t xml:space="preserve"> įrodinėjant tiekėjo (ar ūkio subjektų grupės) kvalifikaciją*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2401"/>
        <w:gridCol w:w="3335"/>
        <w:gridCol w:w="2793"/>
      </w:tblGrid>
      <w:tr w:rsidR="003B5576" w:rsidRPr="0060156C" w14:paraId="695CC150" w14:textId="77777777" w:rsidTr="00A6774C">
        <w:trPr>
          <w:trHeight w:val="711"/>
          <w:jc w:val="center"/>
        </w:trPr>
        <w:tc>
          <w:tcPr>
            <w:tcW w:w="1099" w:type="dxa"/>
            <w:tcBorders>
              <w:top w:val="single" w:sz="4" w:space="0" w:color="auto"/>
              <w:left w:val="single" w:sz="4" w:space="0" w:color="auto"/>
              <w:bottom w:val="single" w:sz="4" w:space="0" w:color="auto"/>
              <w:right w:val="single" w:sz="4" w:space="0" w:color="auto"/>
            </w:tcBorders>
            <w:hideMark/>
          </w:tcPr>
          <w:p w14:paraId="555B5685"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Eil. Nr.</w:t>
            </w:r>
          </w:p>
        </w:tc>
        <w:tc>
          <w:tcPr>
            <w:tcW w:w="2402" w:type="dxa"/>
            <w:tcBorders>
              <w:top w:val="single" w:sz="4" w:space="0" w:color="auto"/>
              <w:left w:val="single" w:sz="4" w:space="0" w:color="auto"/>
              <w:bottom w:val="single" w:sz="4" w:space="0" w:color="auto"/>
              <w:right w:val="single" w:sz="4" w:space="0" w:color="auto"/>
            </w:tcBorders>
            <w:hideMark/>
          </w:tcPr>
          <w:p w14:paraId="2C12FCDE"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Subrangovo pavadinimas, kodas, adresas</w:t>
            </w:r>
          </w:p>
        </w:tc>
        <w:tc>
          <w:tcPr>
            <w:tcW w:w="3337" w:type="dxa"/>
            <w:tcBorders>
              <w:top w:val="single" w:sz="4" w:space="0" w:color="auto"/>
              <w:left w:val="single" w:sz="4" w:space="0" w:color="auto"/>
              <w:bottom w:val="single" w:sz="4" w:space="0" w:color="auto"/>
              <w:right w:val="single" w:sz="4" w:space="0" w:color="auto"/>
            </w:tcBorders>
            <w:hideMark/>
          </w:tcPr>
          <w:p w14:paraId="6F7B8E3D"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Perduodamų Darbų dalis (</w:t>
            </w:r>
            <w:r w:rsidRPr="0060156C">
              <w:rPr>
                <w:rFonts w:eastAsia="SimSun" w:cs="Mangal"/>
                <w:i/>
                <w:kern w:val="3"/>
                <w:sz w:val="20"/>
                <w14:ligatures w14:val="standardContextual"/>
              </w:rPr>
              <w:t>nurodant konkrečius pagal pirkimo sutartį prisiimamus įsipareigojimus</w:t>
            </w:r>
            <w:r w:rsidRPr="0060156C">
              <w:rPr>
                <w:rFonts w:eastAsia="SimSun" w:cs="Mangal"/>
                <w:kern w:val="3"/>
                <w:sz w:val="20"/>
                <w14:ligatures w14:val="standardContextual"/>
              </w:rPr>
              <w:t>)</w:t>
            </w:r>
          </w:p>
        </w:tc>
        <w:tc>
          <w:tcPr>
            <w:tcW w:w="2795" w:type="dxa"/>
            <w:tcBorders>
              <w:top w:val="single" w:sz="4" w:space="0" w:color="auto"/>
              <w:left w:val="single" w:sz="4" w:space="0" w:color="auto"/>
              <w:bottom w:val="single" w:sz="4" w:space="0" w:color="auto"/>
              <w:right w:val="single" w:sz="4" w:space="0" w:color="auto"/>
            </w:tcBorders>
            <w:hideMark/>
          </w:tcPr>
          <w:p w14:paraId="720C9FD6"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eastAsia="SimSun" w:cs="Mangal"/>
                <w:kern w:val="3"/>
                <w:sz w:val="20"/>
                <w:lang w:eastAsia="lt-LT"/>
                <w14:ligatures w14:val="standardContextual"/>
              </w:rPr>
              <w:t>Darbų dalies vertine išraiška eurais, kuriai ketinama pasitelkti subrangovus</w:t>
            </w:r>
          </w:p>
        </w:tc>
      </w:tr>
      <w:tr w:rsidR="003B5576" w:rsidRPr="0060156C" w14:paraId="31232EED" w14:textId="77777777" w:rsidTr="00A6774C">
        <w:trPr>
          <w:jc w:val="center"/>
        </w:trPr>
        <w:tc>
          <w:tcPr>
            <w:tcW w:w="1099" w:type="dxa"/>
            <w:tcBorders>
              <w:top w:val="single" w:sz="4" w:space="0" w:color="auto"/>
              <w:left w:val="single" w:sz="4" w:space="0" w:color="auto"/>
              <w:bottom w:val="single" w:sz="4" w:space="0" w:color="auto"/>
              <w:right w:val="single" w:sz="4" w:space="0" w:color="auto"/>
            </w:tcBorders>
            <w:hideMark/>
          </w:tcPr>
          <w:p w14:paraId="2670FB8C"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bookmarkStart w:id="13" w:name="_Hlk92889486"/>
            <w:r w:rsidRPr="0060156C">
              <w:rPr>
                <w:rFonts w:cs="Mangal"/>
                <w:kern w:val="3"/>
                <w:sz w:val="20"/>
                <w:lang w:eastAsia="lt-LT"/>
                <w14:ligatures w14:val="standardContextual"/>
              </w:rPr>
              <w:t>1.</w:t>
            </w:r>
          </w:p>
        </w:tc>
        <w:tc>
          <w:tcPr>
            <w:tcW w:w="2402" w:type="dxa"/>
            <w:tcBorders>
              <w:top w:val="single" w:sz="4" w:space="0" w:color="auto"/>
              <w:left w:val="single" w:sz="4" w:space="0" w:color="auto"/>
              <w:bottom w:val="single" w:sz="4" w:space="0" w:color="auto"/>
              <w:right w:val="single" w:sz="4" w:space="0" w:color="auto"/>
            </w:tcBorders>
          </w:tcPr>
          <w:p w14:paraId="576EE966" w14:textId="77777777" w:rsidR="003B5576" w:rsidRPr="0060156C" w:rsidRDefault="003B5576" w:rsidP="00A6774C">
            <w:pPr>
              <w:widowControl w:val="0"/>
              <w:tabs>
                <w:tab w:val="center" w:pos="4819"/>
                <w:tab w:val="right" w:pos="9638"/>
              </w:tabs>
              <w:suppressAutoHyphens/>
              <w:autoSpaceDN w:val="0"/>
              <w:textAlignment w:val="baseline"/>
              <w:rPr>
                <w:rFonts w:cs="Mangal"/>
                <w:kern w:val="3"/>
                <w:sz w:val="20"/>
                <w:lang w:eastAsia="lt-LT"/>
                <w14:ligatures w14:val="standardContextual"/>
              </w:rPr>
            </w:pPr>
          </w:p>
        </w:tc>
        <w:tc>
          <w:tcPr>
            <w:tcW w:w="3337" w:type="dxa"/>
            <w:tcBorders>
              <w:top w:val="single" w:sz="4" w:space="0" w:color="auto"/>
              <w:left w:val="single" w:sz="4" w:space="0" w:color="auto"/>
              <w:bottom w:val="single" w:sz="4" w:space="0" w:color="auto"/>
              <w:right w:val="single" w:sz="4" w:space="0" w:color="auto"/>
            </w:tcBorders>
          </w:tcPr>
          <w:p w14:paraId="54FCC917"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p>
        </w:tc>
        <w:tc>
          <w:tcPr>
            <w:tcW w:w="2795" w:type="dxa"/>
            <w:tcBorders>
              <w:top w:val="single" w:sz="4" w:space="0" w:color="auto"/>
              <w:left w:val="single" w:sz="4" w:space="0" w:color="auto"/>
              <w:bottom w:val="single" w:sz="4" w:space="0" w:color="auto"/>
              <w:right w:val="single" w:sz="4" w:space="0" w:color="auto"/>
            </w:tcBorders>
          </w:tcPr>
          <w:p w14:paraId="00BB6BCC"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p>
        </w:tc>
      </w:tr>
    </w:tbl>
    <w:bookmarkEnd w:id="13"/>
    <w:p w14:paraId="550B9623" w14:textId="134A9BD8" w:rsidR="005B569F" w:rsidRDefault="003B5576" w:rsidP="00FF7C1B">
      <w:pPr>
        <w:suppressAutoHyphens/>
        <w:autoSpaceDN w:val="0"/>
        <w:textAlignment w:val="baseline"/>
        <w:rPr>
          <w:rFonts w:eastAsia="SimSun"/>
          <w:i/>
          <w:color w:val="00000A"/>
          <w:kern w:val="3"/>
          <w:sz w:val="20"/>
          <w:lang w:eastAsia="zh-CN"/>
        </w:rPr>
      </w:pPr>
      <w:r w:rsidRPr="0060156C">
        <w:rPr>
          <w:b/>
          <w:i/>
          <w:color w:val="00000A"/>
          <w:kern w:val="3"/>
          <w:sz w:val="20"/>
          <w:lang w:eastAsia="lt-LT"/>
        </w:rPr>
        <w:t xml:space="preserve">            *</w:t>
      </w:r>
      <w:r w:rsidRPr="0060156C">
        <w:rPr>
          <w:rFonts w:eastAsia="SimSun"/>
          <w:b/>
          <w:i/>
          <w:color w:val="00000A"/>
          <w:kern w:val="3"/>
          <w:sz w:val="20"/>
          <w:lang w:eastAsia="zh-CN"/>
        </w:rPr>
        <w:t xml:space="preserve"> Pastaba.</w:t>
      </w:r>
      <w:r w:rsidRPr="0060156C">
        <w:rPr>
          <w:rFonts w:eastAsia="SimSun"/>
          <w:color w:val="00000A"/>
          <w:kern w:val="3"/>
          <w:sz w:val="20"/>
          <w:lang w:eastAsia="zh-CN"/>
        </w:rPr>
        <w:t xml:space="preserve"> </w:t>
      </w:r>
      <w:r w:rsidRPr="0060156C">
        <w:rPr>
          <w:rFonts w:eastAsia="SimSun"/>
          <w:i/>
          <w:color w:val="00000A"/>
          <w:kern w:val="3"/>
          <w:sz w:val="20"/>
          <w:lang w:eastAsia="zh-CN"/>
        </w:rPr>
        <w:t>Pildoma jei subrangovai bus pasitelkiami.</w:t>
      </w:r>
    </w:p>
    <w:p w14:paraId="0C29DDCB" w14:textId="77777777" w:rsidR="00FF7C1B" w:rsidRPr="00FF7C1B" w:rsidRDefault="00FF7C1B" w:rsidP="00FF7C1B">
      <w:pPr>
        <w:suppressAutoHyphens/>
        <w:autoSpaceDN w:val="0"/>
        <w:textAlignment w:val="baseline"/>
        <w:rPr>
          <w:rFonts w:eastAsia="SimSun"/>
          <w:i/>
          <w:color w:val="00000A"/>
          <w:kern w:val="3"/>
          <w:sz w:val="20"/>
          <w:lang w:eastAsia="zh-CN"/>
        </w:rPr>
      </w:pPr>
    </w:p>
    <w:p w14:paraId="04A0293A" w14:textId="546EAD06" w:rsidR="000B2096" w:rsidRPr="00EC387A" w:rsidRDefault="00EC387A" w:rsidP="00EC387A">
      <w:pPr>
        <w:suppressAutoHyphens/>
        <w:autoSpaceDN w:val="0"/>
        <w:textAlignment w:val="baseline"/>
        <w:rPr>
          <w:rFonts w:eastAsia="Batang"/>
          <w:sz w:val="23"/>
          <w:szCs w:val="23"/>
        </w:rPr>
      </w:pPr>
      <w:r>
        <w:rPr>
          <w:rFonts w:eastAsia="Batang"/>
          <w:sz w:val="23"/>
          <w:szCs w:val="23"/>
        </w:rPr>
        <w:t xml:space="preserve">             </w:t>
      </w:r>
      <w:r w:rsidR="000B2096" w:rsidRPr="00EC387A">
        <w:rPr>
          <w:rFonts w:eastAsia="Batang"/>
          <w:sz w:val="23"/>
          <w:szCs w:val="23"/>
        </w:rPr>
        <w:t>Šiuo pasiūlymu pažymime, kad sutinkame su visomis konkurso sąlygomis, nustatytomis:</w:t>
      </w:r>
    </w:p>
    <w:p w14:paraId="0F5A3924" w14:textId="77777777" w:rsidR="000B2096" w:rsidRPr="00EC387A" w:rsidRDefault="000B2096" w:rsidP="00691292">
      <w:pPr>
        <w:numPr>
          <w:ilvl w:val="0"/>
          <w:numId w:val="6"/>
        </w:numPr>
        <w:rPr>
          <w:rFonts w:eastAsia="Batang"/>
          <w:sz w:val="23"/>
          <w:szCs w:val="23"/>
        </w:rPr>
      </w:pPr>
      <w:r w:rsidRPr="00EC387A">
        <w:rPr>
          <w:rFonts w:eastAsia="Batang"/>
          <w:sz w:val="23"/>
          <w:szCs w:val="23"/>
        </w:rPr>
        <w:t xml:space="preserve"> pirkimo sąlygose;</w:t>
      </w:r>
    </w:p>
    <w:p w14:paraId="134ECDDB" w14:textId="77777777" w:rsidR="000B2096" w:rsidRPr="00EC387A" w:rsidRDefault="000B2096" w:rsidP="00691292">
      <w:pPr>
        <w:numPr>
          <w:ilvl w:val="0"/>
          <w:numId w:val="6"/>
        </w:numPr>
        <w:rPr>
          <w:rFonts w:eastAsia="Batang"/>
          <w:sz w:val="23"/>
          <w:szCs w:val="23"/>
        </w:rPr>
      </w:pPr>
      <w:r w:rsidRPr="00EC387A">
        <w:rPr>
          <w:rFonts w:eastAsia="Batang"/>
          <w:sz w:val="23"/>
          <w:szCs w:val="23"/>
        </w:rPr>
        <w:lastRenderedPageBreak/>
        <w:t xml:space="preserve"> kituose pirkimo dokumentuose (jų paaiškinimuose, papildymuose).</w:t>
      </w:r>
    </w:p>
    <w:p w14:paraId="513C11BD" w14:textId="77777777" w:rsidR="000B2096" w:rsidRDefault="000B2096" w:rsidP="00691292">
      <w:pPr>
        <w:numPr>
          <w:ilvl w:val="0"/>
          <w:numId w:val="5"/>
        </w:numPr>
        <w:rPr>
          <w:rFonts w:eastAsia="Batang"/>
          <w:sz w:val="23"/>
          <w:szCs w:val="23"/>
        </w:rPr>
      </w:pPr>
      <w:r w:rsidRPr="00EC387A">
        <w:rPr>
          <w:rFonts w:eastAsia="Batang"/>
          <w:spacing w:val="-4"/>
          <w:sz w:val="23"/>
          <w:szCs w:val="23"/>
        </w:rPr>
        <w:t>Pasirašydamas CVP IS priemonėmis pateiktą pasiūlymą saugiu elektroniniu parašu arba įprastu fiziniu parašu, patvirtinu, kad dokumentų skaitmeninės</w:t>
      </w:r>
      <w:r w:rsidRPr="00EC387A">
        <w:rPr>
          <w:rFonts w:eastAsia="Batang"/>
          <w:sz w:val="23"/>
          <w:szCs w:val="23"/>
        </w:rPr>
        <w:t xml:space="preserve"> kopijos ir elektroninėmis priemonėmis pateikti duomenys yra tikri.</w:t>
      </w:r>
    </w:p>
    <w:p w14:paraId="6889702F" w14:textId="420EDDA4" w:rsidR="000B2096" w:rsidRPr="00077CEB" w:rsidRDefault="000B2096" w:rsidP="00691292">
      <w:pPr>
        <w:numPr>
          <w:ilvl w:val="0"/>
          <w:numId w:val="5"/>
        </w:numPr>
        <w:rPr>
          <w:b/>
          <w:i/>
        </w:rPr>
      </w:pPr>
      <w:r w:rsidRPr="00EC387A">
        <w:rPr>
          <w:sz w:val="23"/>
          <w:szCs w:val="23"/>
        </w:rPr>
        <w:t xml:space="preserve">Mes siūlome atlikti šiuos darbus </w:t>
      </w:r>
      <w:r w:rsidR="005B569F" w:rsidRPr="00C1121C">
        <w:rPr>
          <w:b/>
          <w:bCs/>
          <w:i/>
          <w:iCs/>
          <w:szCs w:val="24"/>
        </w:rPr>
        <w:t>„</w:t>
      </w:r>
      <w:r w:rsidR="00D874C6" w:rsidRPr="00D874C6">
        <w:rPr>
          <w:rFonts w:eastAsiaTheme="majorEastAsia"/>
          <w:b/>
          <w:i/>
          <w:iCs/>
        </w:rPr>
        <w:t>Kelmės rajono Kelmės apyl. sen. Naudvario kadastrinės vietovės Laukės up. Kražių sen. Butkiškės kadastrinės vietovės Laukės up. griovių l-5, l-7, l-8 ir juose esančių valstybei priklausančių melioracijos statinių remonto ir priežiūros darbus</w:t>
      </w:r>
      <w:r w:rsidR="005B569F" w:rsidRPr="00D874C6">
        <w:rPr>
          <w:b/>
          <w:bCs/>
          <w:i/>
          <w:iCs/>
          <w:szCs w:val="24"/>
        </w:rPr>
        <w:t>“</w:t>
      </w:r>
      <w:r w:rsidR="005B569F" w:rsidRPr="00077CEB">
        <w:rPr>
          <w:sz w:val="23"/>
          <w:szCs w:val="23"/>
        </w:rPr>
        <w:t xml:space="preserve"> už</w:t>
      </w:r>
      <w:r w:rsidRPr="00077CEB">
        <w:rPr>
          <w:sz w:val="23"/>
          <w:szCs w:val="23"/>
        </w:rPr>
        <w:t>:</w:t>
      </w:r>
    </w:p>
    <w:tbl>
      <w:tblPr>
        <w:tblW w:w="0" w:type="auto"/>
        <w:shd w:val="clear" w:color="auto" w:fill="FFFFFF"/>
        <w:tblCellMar>
          <w:left w:w="0" w:type="dxa"/>
          <w:right w:w="0" w:type="dxa"/>
        </w:tblCellMar>
        <w:tblLook w:val="0000" w:firstRow="0" w:lastRow="0" w:firstColumn="0" w:lastColumn="0" w:noHBand="0" w:noVBand="0"/>
      </w:tblPr>
      <w:tblGrid>
        <w:gridCol w:w="663"/>
        <w:gridCol w:w="4290"/>
        <w:gridCol w:w="1657"/>
        <w:gridCol w:w="1115"/>
        <w:gridCol w:w="1893"/>
      </w:tblGrid>
      <w:tr w:rsidR="000B2096" w:rsidRPr="00CE4505" w14:paraId="1CBC2D90" w14:textId="77777777" w:rsidTr="00BA40E0">
        <w:tc>
          <w:tcPr>
            <w:tcW w:w="66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BA19F1A" w14:textId="77777777" w:rsidR="000B2096" w:rsidRPr="00CE4505" w:rsidRDefault="000B2096" w:rsidP="00B960F8">
            <w:pPr>
              <w:jc w:val="center"/>
              <w:rPr>
                <w:rFonts w:eastAsia="Batang"/>
                <w:b/>
                <w:bCs/>
                <w:szCs w:val="24"/>
              </w:rPr>
            </w:pPr>
            <w:r w:rsidRPr="00CE4505">
              <w:rPr>
                <w:rFonts w:eastAsia="Batang"/>
                <w:b/>
                <w:bCs/>
                <w:szCs w:val="24"/>
              </w:rPr>
              <w:t>Eil. Nr.</w:t>
            </w:r>
          </w:p>
        </w:tc>
        <w:tc>
          <w:tcPr>
            <w:tcW w:w="42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2619518" w14:textId="77777777" w:rsidR="000B2096" w:rsidRPr="00CE4505" w:rsidRDefault="000B2096" w:rsidP="00B960F8">
            <w:pPr>
              <w:jc w:val="center"/>
              <w:rPr>
                <w:rFonts w:eastAsia="Batang"/>
                <w:b/>
                <w:bCs/>
                <w:szCs w:val="24"/>
              </w:rPr>
            </w:pPr>
            <w:r w:rsidRPr="00CE4505">
              <w:rPr>
                <w:rFonts w:eastAsia="Batang"/>
                <w:b/>
                <w:bCs/>
                <w:spacing w:val="-4"/>
                <w:szCs w:val="24"/>
              </w:rPr>
              <w:t>Darbų </w:t>
            </w:r>
            <w:r w:rsidRPr="00CE4505">
              <w:rPr>
                <w:rFonts w:eastAsia="Batang"/>
                <w:b/>
                <w:bCs/>
                <w:szCs w:val="24"/>
              </w:rPr>
              <w:t> pavadinimas</w:t>
            </w:r>
          </w:p>
        </w:tc>
        <w:tc>
          <w:tcPr>
            <w:tcW w:w="165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4A17BE1" w14:textId="77777777" w:rsidR="000B2096" w:rsidRPr="00CE4505" w:rsidRDefault="000B2096" w:rsidP="00B960F8">
            <w:pPr>
              <w:jc w:val="center"/>
              <w:rPr>
                <w:rFonts w:eastAsia="Batang"/>
                <w:b/>
                <w:bCs/>
                <w:szCs w:val="24"/>
              </w:rPr>
            </w:pPr>
            <w:r w:rsidRPr="00CE4505">
              <w:rPr>
                <w:rFonts w:eastAsia="Batang"/>
                <w:b/>
                <w:bCs/>
                <w:szCs w:val="24"/>
              </w:rPr>
              <w:t>Kaina be PVM</w:t>
            </w:r>
          </w:p>
        </w:tc>
        <w:tc>
          <w:tcPr>
            <w:tcW w:w="111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1A4F7D" w14:textId="3409608D" w:rsidR="000B2096" w:rsidRPr="00CE4505" w:rsidRDefault="000B2096" w:rsidP="00B960F8">
            <w:pPr>
              <w:jc w:val="center"/>
              <w:rPr>
                <w:rFonts w:eastAsia="Batang"/>
                <w:b/>
                <w:bCs/>
                <w:szCs w:val="24"/>
              </w:rPr>
            </w:pPr>
            <w:r w:rsidRPr="00CE4505">
              <w:rPr>
                <w:rFonts w:eastAsia="Batang"/>
                <w:b/>
                <w:bCs/>
                <w:szCs w:val="24"/>
              </w:rPr>
              <w:t>PVM</w:t>
            </w:r>
            <w:r w:rsidR="005B569F" w:rsidRPr="00CE4505">
              <w:rPr>
                <w:rFonts w:eastAsia="Batang"/>
                <w:b/>
                <w:bCs/>
                <w:szCs w:val="24"/>
              </w:rPr>
              <w:t xml:space="preserve"> suma</w:t>
            </w:r>
          </w:p>
        </w:tc>
        <w:tc>
          <w:tcPr>
            <w:tcW w:w="18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6685CC7" w14:textId="77777777" w:rsidR="000B2096" w:rsidRPr="00CE4505" w:rsidRDefault="000B2096" w:rsidP="00B960F8">
            <w:pPr>
              <w:jc w:val="center"/>
              <w:rPr>
                <w:rFonts w:eastAsia="Batang"/>
                <w:b/>
                <w:bCs/>
                <w:szCs w:val="24"/>
              </w:rPr>
            </w:pPr>
            <w:r w:rsidRPr="00CE4505">
              <w:rPr>
                <w:rFonts w:eastAsia="Batang"/>
                <w:b/>
                <w:bCs/>
                <w:szCs w:val="24"/>
              </w:rPr>
              <w:t>Kaina su PVM</w:t>
            </w:r>
          </w:p>
        </w:tc>
      </w:tr>
      <w:tr w:rsidR="000B2096" w:rsidRPr="00CE4505" w14:paraId="3911B277"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A2CBD1C" w14:textId="77777777" w:rsidR="000B2096" w:rsidRPr="00CE4505" w:rsidRDefault="000B2096" w:rsidP="00B960F8">
            <w:pPr>
              <w:jc w:val="center"/>
              <w:rPr>
                <w:rFonts w:eastAsia="Batang"/>
                <w:szCs w:val="24"/>
              </w:rPr>
            </w:pPr>
            <w:r w:rsidRPr="00CE4505">
              <w:rPr>
                <w:rFonts w:eastAsia="Batang"/>
                <w:szCs w:val="24"/>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5FC62C" w14:textId="77777777" w:rsidR="000B2096" w:rsidRPr="00CE4505" w:rsidRDefault="000B2096" w:rsidP="00B960F8">
            <w:pPr>
              <w:jc w:val="center"/>
              <w:rPr>
                <w:rFonts w:eastAsia="Batang"/>
                <w:szCs w:val="24"/>
              </w:rPr>
            </w:pPr>
            <w:r w:rsidRPr="00CE4505">
              <w:rPr>
                <w:rFonts w:eastAsia="Batang"/>
                <w:szCs w:val="24"/>
              </w:rPr>
              <w:t>2</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424825" w14:textId="77777777" w:rsidR="000B2096" w:rsidRPr="00CE4505" w:rsidRDefault="000B2096" w:rsidP="00B960F8">
            <w:pPr>
              <w:jc w:val="center"/>
              <w:rPr>
                <w:rFonts w:eastAsia="Batang"/>
                <w:szCs w:val="24"/>
              </w:rPr>
            </w:pPr>
            <w:r w:rsidRPr="00CE4505">
              <w:rPr>
                <w:rFonts w:eastAsia="Batang"/>
                <w:szCs w:val="24"/>
              </w:rPr>
              <w:t>3</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D69C30" w14:textId="77777777" w:rsidR="000B2096" w:rsidRPr="00CE4505" w:rsidRDefault="000B2096" w:rsidP="00B960F8">
            <w:pPr>
              <w:jc w:val="center"/>
              <w:rPr>
                <w:rFonts w:eastAsia="Batang"/>
                <w:szCs w:val="24"/>
              </w:rPr>
            </w:pPr>
            <w:r w:rsidRPr="00CE4505">
              <w:rPr>
                <w:rFonts w:eastAsia="Batang"/>
                <w:szCs w:val="24"/>
              </w:rPr>
              <w:t>4</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B32DB3F" w14:textId="77777777" w:rsidR="000B2096" w:rsidRPr="00CE4505" w:rsidRDefault="000B2096" w:rsidP="00B960F8">
            <w:pPr>
              <w:jc w:val="center"/>
              <w:rPr>
                <w:rFonts w:eastAsia="Batang"/>
                <w:szCs w:val="24"/>
              </w:rPr>
            </w:pPr>
            <w:r w:rsidRPr="00CE4505">
              <w:rPr>
                <w:rFonts w:eastAsia="Batang"/>
                <w:szCs w:val="24"/>
              </w:rPr>
              <w:t>5</w:t>
            </w:r>
          </w:p>
        </w:tc>
      </w:tr>
      <w:tr w:rsidR="000B2096" w:rsidRPr="00CE4505" w14:paraId="29ED6AAE"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6F84A02" w14:textId="77777777" w:rsidR="000B2096" w:rsidRPr="00CE4505" w:rsidRDefault="000B2096" w:rsidP="00B960F8">
            <w:pPr>
              <w:jc w:val="center"/>
              <w:rPr>
                <w:rFonts w:eastAsia="Batang"/>
                <w:szCs w:val="24"/>
              </w:rPr>
            </w:pPr>
            <w:r w:rsidRPr="00CE4505">
              <w:rPr>
                <w:rFonts w:eastAsia="Batang"/>
                <w:szCs w:val="24"/>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3C1335" w14:textId="62091F46" w:rsidR="000B2096" w:rsidRPr="00CE4505" w:rsidRDefault="005B569F" w:rsidP="00C93283">
            <w:pPr>
              <w:jc w:val="left"/>
              <w:rPr>
                <w:b/>
                <w:i/>
                <w:szCs w:val="24"/>
              </w:rPr>
            </w:pPr>
            <w:r w:rsidRPr="00CE4505">
              <w:rPr>
                <w:b/>
                <w:bCs/>
                <w:i/>
                <w:iCs/>
                <w:szCs w:val="24"/>
              </w:rPr>
              <w:t>„</w:t>
            </w:r>
            <w:r w:rsidR="00D874C6">
              <w:rPr>
                <w:rFonts w:eastAsiaTheme="majorEastAsia"/>
                <w:b/>
              </w:rPr>
              <w:t>K</w:t>
            </w:r>
            <w:r w:rsidR="00D874C6" w:rsidRPr="00EB61BE">
              <w:rPr>
                <w:rFonts w:eastAsiaTheme="majorEastAsia"/>
                <w:b/>
              </w:rPr>
              <w:t xml:space="preserve">elmės rajono </w:t>
            </w:r>
            <w:r w:rsidR="00D874C6">
              <w:rPr>
                <w:rFonts w:eastAsiaTheme="majorEastAsia"/>
                <w:b/>
              </w:rPr>
              <w:t>K</w:t>
            </w:r>
            <w:r w:rsidR="00D874C6" w:rsidRPr="00EB61BE">
              <w:rPr>
                <w:rFonts w:eastAsiaTheme="majorEastAsia"/>
                <w:b/>
              </w:rPr>
              <w:t>elmės ap</w:t>
            </w:r>
            <w:r w:rsidR="00D874C6">
              <w:rPr>
                <w:rFonts w:eastAsiaTheme="majorEastAsia"/>
                <w:b/>
              </w:rPr>
              <w:t>yl.</w:t>
            </w:r>
            <w:r w:rsidR="00D874C6" w:rsidRPr="00EB61BE">
              <w:rPr>
                <w:rFonts w:eastAsiaTheme="majorEastAsia"/>
                <w:b/>
              </w:rPr>
              <w:t xml:space="preserve"> sen. </w:t>
            </w:r>
            <w:r w:rsidR="00D874C6">
              <w:rPr>
                <w:rFonts w:eastAsiaTheme="majorEastAsia"/>
                <w:b/>
              </w:rPr>
              <w:t>N</w:t>
            </w:r>
            <w:r w:rsidR="00D874C6" w:rsidRPr="00EB61BE">
              <w:rPr>
                <w:rFonts w:eastAsiaTheme="majorEastAsia"/>
                <w:b/>
              </w:rPr>
              <w:t xml:space="preserve">audvario kadastrinės vietovės </w:t>
            </w:r>
            <w:r w:rsidR="00D874C6">
              <w:rPr>
                <w:rFonts w:eastAsiaTheme="majorEastAsia"/>
                <w:b/>
              </w:rPr>
              <w:t>L</w:t>
            </w:r>
            <w:r w:rsidR="00D874C6" w:rsidRPr="00EB61BE">
              <w:rPr>
                <w:rFonts w:eastAsiaTheme="majorEastAsia"/>
                <w:b/>
              </w:rPr>
              <w:t xml:space="preserve">aukės up. </w:t>
            </w:r>
            <w:r w:rsidR="00D874C6">
              <w:rPr>
                <w:rFonts w:eastAsiaTheme="majorEastAsia"/>
                <w:b/>
              </w:rPr>
              <w:t>K</w:t>
            </w:r>
            <w:r w:rsidR="00D874C6" w:rsidRPr="00EB61BE">
              <w:rPr>
                <w:rFonts w:eastAsiaTheme="majorEastAsia"/>
                <w:b/>
              </w:rPr>
              <w:t xml:space="preserve">ražių sen. </w:t>
            </w:r>
            <w:r w:rsidR="00D874C6">
              <w:rPr>
                <w:rFonts w:eastAsiaTheme="majorEastAsia"/>
                <w:b/>
              </w:rPr>
              <w:t>B</w:t>
            </w:r>
            <w:r w:rsidR="00D874C6" w:rsidRPr="00EB61BE">
              <w:rPr>
                <w:rFonts w:eastAsiaTheme="majorEastAsia"/>
                <w:b/>
              </w:rPr>
              <w:t xml:space="preserve">utkiškės kadastrinės vietovės </w:t>
            </w:r>
            <w:r w:rsidR="00D874C6">
              <w:rPr>
                <w:rFonts w:eastAsiaTheme="majorEastAsia"/>
                <w:b/>
              </w:rPr>
              <w:t>L</w:t>
            </w:r>
            <w:r w:rsidR="00D874C6" w:rsidRPr="00EB61BE">
              <w:rPr>
                <w:rFonts w:eastAsiaTheme="majorEastAsia"/>
                <w:b/>
              </w:rPr>
              <w:t>aukės up. griovių l-5, l-7, l-8 ir juose esančių valstybei priklausančių melioracijos statinių remonto ir priežiūros dar</w:t>
            </w:r>
            <w:r w:rsidR="00D874C6">
              <w:rPr>
                <w:rFonts w:eastAsiaTheme="majorEastAsia"/>
                <w:b/>
              </w:rPr>
              <w:t>bus</w:t>
            </w:r>
            <w:r w:rsidRPr="00CE4505">
              <w:rPr>
                <w:b/>
                <w:bCs/>
                <w:i/>
                <w:iCs/>
                <w:szCs w:val="24"/>
              </w:rPr>
              <w:t>“</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B9A20F" w14:textId="77777777" w:rsidR="000B2096" w:rsidRPr="00CE4505" w:rsidRDefault="000B2096" w:rsidP="00B960F8">
            <w:pPr>
              <w:rPr>
                <w:rFonts w:eastAsia="Batang"/>
                <w:szCs w:val="24"/>
              </w:rPr>
            </w:pPr>
            <w:r w:rsidRPr="00CE4505">
              <w:rPr>
                <w:rFonts w:eastAsia="Batang"/>
                <w:szCs w:val="24"/>
              </w:rPr>
              <w:t> </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8AF011" w14:textId="77777777" w:rsidR="000B2096" w:rsidRPr="00CE4505" w:rsidRDefault="000B2096" w:rsidP="00B960F8">
            <w:pPr>
              <w:rPr>
                <w:rFonts w:eastAsia="Batang"/>
                <w:szCs w:val="24"/>
              </w:rPr>
            </w:pPr>
            <w:r w:rsidRPr="00CE4505">
              <w:rPr>
                <w:rFonts w:eastAsia="Batang"/>
                <w:szCs w:val="24"/>
              </w:rPr>
              <w:t> </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228951E" w14:textId="77777777" w:rsidR="000B2096" w:rsidRPr="00CE4505" w:rsidRDefault="000B2096" w:rsidP="00B960F8">
            <w:pPr>
              <w:rPr>
                <w:rFonts w:eastAsia="Batang"/>
                <w:szCs w:val="24"/>
              </w:rPr>
            </w:pPr>
            <w:r w:rsidRPr="00CE4505">
              <w:rPr>
                <w:rFonts w:eastAsia="Batang"/>
                <w:szCs w:val="24"/>
              </w:rPr>
              <w:t> </w:t>
            </w:r>
          </w:p>
        </w:tc>
      </w:tr>
      <w:tr w:rsidR="000B2096" w:rsidRPr="00CE4505" w14:paraId="4AC84B89" w14:textId="77777777" w:rsidTr="00B960F8">
        <w:tc>
          <w:tcPr>
            <w:tcW w:w="7725"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4225354" w14:textId="6CB8CAC9" w:rsidR="000B2096" w:rsidRPr="00CE4505" w:rsidRDefault="005B569F" w:rsidP="005B569F">
            <w:pPr>
              <w:jc w:val="center"/>
              <w:rPr>
                <w:rFonts w:eastAsia="Batang"/>
                <w:szCs w:val="24"/>
              </w:rPr>
            </w:pPr>
            <w:r w:rsidRPr="00CE4505">
              <w:rPr>
                <w:rFonts w:eastAsia="Batang"/>
                <w:szCs w:val="24"/>
              </w:rPr>
              <w:t xml:space="preserve">                                                 </w:t>
            </w:r>
            <w:r w:rsidR="000B2096" w:rsidRPr="00CE4505">
              <w:rPr>
                <w:rFonts w:eastAsia="Batang"/>
                <w:b/>
                <w:bCs/>
                <w:szCs w:val="24"/>
              </w:rPr>
              <w:t>IŠ VISO (bendra pasiūlymo kaina</w:t>
            </w:r>
            <w:r w:rsidRPr="00CE4505">
              <w:rPr>
                <w:rFonts w:eastAsia="Batang"/>
                <w:b/>
                <w:bCs/>
                <w:szCs w:val="24"/>
              </w:rPr>
              <w:t xml:space="preserve"> su PVM</w:t>
            </w:r>
            <w:r w:rsidR="000B2096" w:rsidRPr="00CE4505">
              <w:rPr>
                <w:rFonts w:eastAsia="Batang"/>
                <w:b/>
                <w:bCs/>
                <w:szCs w:val="24"/>
              </w:rPr>
              <w:t>)</w:t>
            </w:r>
            <w:r w:rsidRPr="00CE4505">
              <w:rPr>
                <w:rFonts w:eastAsia="Batang"/>
                <w:b/>
                <w:bCs/>
                <w:szCs w:val="24"/>
              </w:rPr>
              <w:t>:</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3E38740" w14:textId="77777777" w:rsidR="000B2096" w:rsidRPr="00CE4505" w:rsidRDefault="000B2096" w:rsidP="00B960F8">
            <w:pPr>
              <w:rPr>
                <w:rFonts w:eastAsia="Batang"/>
                <w:szCs w:val="24"/>
              </w:rPr>
            </w:pPr>
            <w:r w:rsidRPr="00CE4505">
              <w:rPr>
                <w:rFonts w:eastAsia="Batang"/>
                <w:szCs w:val="24"/>
              </w:rPr>
              <w:t> </w:t>
            </w:r>
          </w:p>
        </w:tc>
      </w:tr>
    </w:tbl>
    <w:p w14:paraId="0106A3D6" w14:textId="77777777" w:rsidR="000B2096" w:rsidRPr="00EC387A" w:rsidRDefault="000B2096" w:rsidP="000B2096">
      <w:pPr>
        <w:ind w:firstLine="397"/>
        <w:rPr>
          <w:rFonts w:eastAsia="SimSun"/>
          <w:sz w:val="23"/>
          <w:szCs w:val="23"/>
        </w:rPr>
      </w:pPr>
      <w:r w:rsidRPr="00EC387A">
        <w:rPr>
          <w:rFonts w:eastAsia="SimSun"/>
          <w:sz w:val="23"/>
          <w:szCs w:val="23"/>
        </w:rPr>
        <w:t>Bendra pasiūlymo kaina su PVM ___________________________ Eur (</w:t>
      </w:r>
      <w:r w:rsidRPr="00EC387A">
        <w:rPr>
          <w:rFonts w:eastAsia="SimSun"/>
          <w:i/>
          <w:sz w:val="23"/>
          <w:szCs w:val="23"/>
        </w:rPr>
        <w:t xml:space="preserve">sumą nurodyti skaičiais ir žodžiais), </w:t>
      </w:r>
      <w:r w:rsidRPr="00EC387A">
        <w:rPr>
          <w:rFonts w:eastAsia="SimSun"/>
          <w:sz w:val="23"/>
          <w:szCs w:val="23"/>
        </w:rPr>
        <w:t>tame tarpe PVM sudaro</w:t>
      </w:r>
      <w:r w:rsidRPr="00EC387A">
        <w:rPr>
          <w:rFonts w:eastAsia="SimSun"/>
          <w:i/>
          <w:sz w:val="23"/>
          <w:szCs w:val="23"/>
        </w:rPr>
        <w:t xml:space="preserve"> ______________ </w:t>
      </w:r>
      <w:r w:rsidRPr="00EC387A">
        <w:rPr>
          <w:rFonts w:eastAsia="SimSun"/>
          <w:sz w:val="23"/>
          <w:szCs w:val="23"/>
        </w:rPr>
        <w:t xml:space="preserve">Eur </w:t>
      </w:r>
      <w:r w:rsidRPr="00EC387A">
        <w:rPr>
          <w:rFonts w:eastAsia="SimSun"/>
          <w:i/>
          <w:sz w:val="23"/>
          <w:szCs w:val="23"/>
        </w:rPr>
        <w:t>( nurodyti skaičiais ir žodžiais).</w:t>
      </w:r>
    </w:p>
    <w:p w14:paraId="76C7ECC8" w14:textId="77777777" w:rsidR="000B2096" w:rsidRPr="00EC387A" w:rsidRDefault="000B2096" w:rsidP="000B2096">
      <w:pPr>
        <w:ind w:firstLine="397"/>
        <w:rPr>
          <w:rFonts w:eastAsia="SimSun"/>
          <w:sz w:val="23"/>
          <w:szCs w:val="23"/>
        </w:rPr>
      </w:pPr>
    </w:p>
    <w:p w14:paraId="6ED39CA8" w14:textId="77777777" w:rsidR="000B2096" w:rsidRPr="00AA4CD8" w:rsidRDefault="000B2096" w:rsidP="00691292">
      <w:pPr>
        <w:pStyle w:val="Sraopastraipa"/>
        <w:numPr>
          <w:ilvl w:val="0"/>
          <w:numId w:val="7"/>
        </w:numPr>
        <w:rPr>
          <w:rFonts w:eastAsia="SimSun"/>
        </w:rPr>
      </w:pPr>
      <w:r w:rsidRPr="00AA4CD8">
        <w:rPr>
          <w:rFonts w:eastAsia="SimSun"/>
        </w:rPr>
        <w:t>Į šią sumą įeina visos išlaidos ir visi mokesčiai.</w:t>
      </w:r>
    </w:p>
    <w:p w14:paraId="472DC2E8" w14:textId="77777777" w:rsidR="000B2096" w:rsidRPr="00AA4CD8" w:rsidRDefault="000B2096" w:rsidP="00691292">
      <w:pPr>
        <w:pStyle w:val="Sraopastraipa"/>
        <w:numPr>
          <w:ilvl w:val="0"/>
          <w:numId w:val="7"/>
        </w:numPr>
        <w:rPr>
          <w:rFonts w:eastAsia="SimSun"/>
        </w:rPr>
      </w:pPr>
      <w:r w:rsidRPr="00AA4CD8">
        <w:rPr>
          <w:rFonts w:eastAsia="SimSun"/>
        </w:rPr>
        <w:t>Tais atvejais, kai pagal galiojančius teisės aktus tiekėjui nereikia mokėti PVM, PVM sumos nenurodo, – nurodo priežastis dėl kurių PVM nemoka.</w:t>
      </w:r>
    </w:p>
    <w:p w14:paraId="419B0B15" w14:textId="77777777" w:rsidR="000B2096" w:rsidRPr="00AA4CD8" w:rsidRDefault="000B2096" w:rsidP="00691292">
      <w:pPr>
        <w:pStyle w:val="Sraopastraipa"/>
        <w:numPr>
          <w:ilvl w:val="0"/>
          <w:numId w:val="7"/>
        </w:numPr>
      </w:pPr>
      <w:r w:rsidRPr="00AA4CD8">
        <w:t>Teikdami šį pasiūlymą, mes patvirtiname, kad į mūsų siūlomą kainą įskaičiuotos visos darbų ir paslaugų vykdymo išlaidos ir visi mokesčiai, ir kad mes prisiimame riziką už visas išlaidas, kurias, teikdami pasiūlymą ir laikydamiesi pirkimo dokumentuose nustatytų reikalavimų, privalėjome įskaičiuoti į pasiūlymo kainą.</w:t>
      </w:r>
    </w:p>
    <w:p w14:paraId="7405056F" w14:textId="77777777" w:rsidR="000B2096" w:rsidRPr="00AA4CD8" w:rsidRDefault="000B2096" w:rsidP="00691292">
      <w:pPr>
        <w:pStyle w:val="Sraopastraipa"/>
        <w:numPr>
          <w:ilvl w:val="0"/>
          <w:numId w:val="7"/>
        </w:numPr>
      </w:pPr>
      <w:r w:rsidRPr="00AA4CD8">
        <w:t xml:space="preserve">Taip pat mes patvirtiname, kad visa pasiūlyme pateikta informacija yra teisinga, atitinka tikrovę ir apima viską, ko reikia visiškam ir tinkamam Sutarties įvykdymui. </w:t>
      </w:r>
    </w:p>
    <w:p w14:paraId="60BB68FF" w14:textId="3AE4176C" w:rsidR="000B2096" w:rsidRPr="00FF7C1B" w:rsidRDefault="000B2096" w:rsidP="00691292">
      <w:pPr>
        <w:pStyle w:val="Sraopastraipa"/>
        <w:numPr>
          <w:ilvl w:val="0"/>
          <w:numId w:val="7"/>
        </w:numPr>
      </w:pPr>
      <w:r w:rsidRPr="00AA4CD8">
        <w:t xml:space="preserve">Siūlomi darbai visiškai atitinka pirkimo dokumentuose nurodytus reikalavimus. </w:t>
      </w:r>
    </w:p>
    <w:p w14:paraId="10B7F6C0" w14:textId="77777777" w:rsidR="000B2096" w:rsidRPr="005B569F" w:rsidRDefault="000B2096" w:rsidP="000B2096">
      <w:pPr>
        <w:ind w:firstLine="720"/>
        <w:rPr>
          <w:rFonts w:eastAsia="Batang"/>
          <w:b/>
          <w:szCs w:val="24"/>
        </w:rPr>
      </w:pPr>
      <w:r w:rsidRPr="005B569F">
        <w:rPr>
          <w:rFonts w:eastAsia="Batang"/>
          <w:b/>
          <w:szCs w:val="24"/>
        </w:rPr>
        <w:t xml:space="preserve"> Kartu su pasiūlymu pateikiami šie dokumentai:</w:t>
      </w:r>
    </w:p>
    <w:tbl>
      <w:tblPr>
        <w:tblW w:w="97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642"/>
        <w:gridCol w:w="3183"/>
      </w:tblGrid>
      <w:tr w:rsidR="000B2096" w:rsidRPr="0060156C" w14:paraId="709BE13E" w14:textId="77777777" w:rsidTr="0060156C">
        <w:trPr>
          <w:trHeight w:val="214"/>
        </w:trPr>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C81DDBE" w14:textId="77777777" w:rsidR="000B2096" w:rsidRPr="0060156C" w:rsidRDefault="000B2096" w:rsidP="00B960F8">
            <w:pPr>
              <w:jc w:val="center"/>
              <w:rPr>
                <w:rFonts w:eastAsia="Batang"/>
                <w:sz w:val="20"/>
              </w:rPr>
            </w:pPr>
            <w:r w:rsidRPr="0060156C">
              <w:rPr>
                <w:rFonts w:eastAsia="Batang"/>
                <w:sz w:val="20"/>
              </w:rPr>
              <w:t>Eil.Nr.</w:t>
            </w:r>
          </w:p>
        </w:tc>
        <w:tc>
          <w:tcPr>
            <w:tcW w:w="5642" w:type="dxa"/>
            <w:tcBorders>
              <w:top w:val="single" w:sz="4" w:space="0" w:color="auto"/>
              <w:left w:val="single" w:sz="4" w:space="0" w:color="auto"/>
              <w:bottom w:val="single" w:sz="4" w:space="0" w:color="auto"/>
              <w:right w:val="single" w:sz="4" w:space="0" w:color="auto"/>
            </w:tcBorders>
            <w:shd w:val="clear" w:color="auto" w:fill="auto"/>
            <w:vAlign w:val="center"/>
          </w:tcPr>
          <w:p w14:paraId="1D24B27E" w14:textId="77777777" w:rsidR="000B2096" w:rsidRPr="0060156C" w:rsidRDefault="000B2096" w:rsidP="00B960F8">
            <w:pPr>
              <w:jc w:val="center"/>
              <w:rPr>
                <w:rFonts w:eastAsia="Batang"/>
                <w:sz w:val="20"/>
              </w:rPr>
            </w:pPr>
            <w:r w:rsidRPr="0060156C">
              <w:rPr>
                <w:rFonts w:eastAsia="Batang"/>
                <w:sz w:val="20"/>
              </w:rPr>
              <w:t>Pateiktų dokumentų pavadinimas</w:t>
            </w:r>
          </w:p>
        </w:tc>
        <w:tc>
          <w:tcPr>
            <w:tcW w:w="3183" w:type="dxa"/>
            <w:tcBorders>
              <w:top w:val="single" w:sz="4" w:space="0" w:color="auto"/>
              <w:left w:val="single" w:sz="4" w:space="0" w:color="auto"/>
              <w:bottom w:val="single" w:sz="4" w:space="0" w:color="auto"/>
              <w:right w:val="single" w:sz="4" w:space="0" w:color="auto"/>
            </w:tcBorders>
            <w:shd w:val="clear" w:color="auto" w:fill="auto"/>
            <w:vAlign w:val="center"/>
          </w:tcPr>
          <w:p w14:paraId="23E057FA" w14:textId="77777777" w:rsidR="000B2096" w:rsidRPr="0060156C" w:rsidRDefault="000B2096" w:rsidP="00B960F8">
            <w:pPr>
              <w:jc w:val="center"/>
              <w:rPr>
                <w:rFonts w:eastAsia="Batang"/>
                <w:sz w:val="20"/>
              </w:rPr>
            </w:pPr>
            <w:r w:rsidRPr="0060156C">
              <w:rPr>
                <w:rFonts w:eastAsia="Batang"/>
                <w:sz w:val="20"/>
              </w:rPr>
              <w:t>Dokumento puslapių skaičius</w:t>
            </w:r>
          </w:p>
        </w:tc>
      </w:tr>
      <w:tr w:rsidR="000B2096" w:rsidRPr="0060156C" w14:paraId="42022C45" w14:textId="77777777" w:rsidTr="0060156C">
        <w:trPr>
          <w:trHeight w:val="276"/>
        </w:trPr>
        <w:tc>
          <w:tcPr>
            <w:tcW w:w="879" w:type="dxa"/>
            <w:tcBorders>
              <w:top w:val="single" w:sz="4" w:space="0" w:color="auto"/>
              <w:left w:val="single" w:sz="4" w:space="0" w:color="auto"/>
              <w:bottom w:val="single" w:sz="4" w:space="0" w:color="auto"/>
              <w:right w:val="single" w:sz="4" w:space="0" w:color="auto"/>
            </w:tcBorders>
          </w:tcPr>
          <w:p w14:paraId="271CF60B" w14:textId="77777777" w:rsidR="000B2096" w:rsidRPr="0060156C" w:rsidRDefault="000B2096" w:rsidP="00B960F8">
            <w:pPr>
              <w:rPr>
                <w:rFonts w:eastAsia="Batang"/>
                <w:sz w:val="20"/>
              </w:rPr>
            </w:pPr>
          </w:p>
        </w:tc>
        <w:tc>
          <w:tcPr>
            <w:tcW w:w="5642" w:type="dxa"/>
            <w:tcBorders>
              <w:top w:val="single" w:sz="4" w:space="0" w:color="auto"/>
              <w:left w:val="single" w:sz="4" w:space="0" w:color="auto"/>
              <w:bottom w:val="single" w:sz="4" w:space="0" w:color="auto"/>
              <w:right w:val="single" w:sz="4" w:space="0" w:color="auto"/>
            </w:tcBorders>
          </w:tcPr>
          <w:p w14:paraId="1D17DAD7" w14:textId="77777777" w:rsidR="000B2096" w:rsidRPr="0060156C" w:rsidRDefault="000B2096" w:rsidP="00B960F8">
            <w:pPr>
              <w:rPr>
                <w:rFonts w:eastAsia="Batang"/>
                <w:sz w:val="20"/>
              </w:rPr>
            </w:pPr>
          </w:p>
        </w:tc>
        <w:tc>
          <w:tcPr>
            <w:tcW w:w="3183" w:type="dxa"/>
            <w:tcBorders>
              <w:top w:val="single" w:sz="4" w:space="0" w:color="auto"/>
              <w:left w:val="single" w:sz="4" w:space="0" w:color="auto"/>
              <w:bottom w:val="single" w:sz="4" w:space="0" w:color="auto"/>
              <w:right w:val="single" w:sz="4" w:space="0" w:color="auto"/>
            </w:tcBorders>
          </w:tcPr>
          <w:p w14:paraId="37333197" w14:textId="77777777" w:rsidR="000B2096" w:rsidRPr="0060156C" w:rsidRDefault="000B2096" w:rsidP="00B960F8">
            <w:pPr>
              <w:rPr>
                <w:rFonts w:eastAsia="Batang"/>
                <w:sz w:val="20"/>
              </w:rPr>
            </w:pPr>
          </w:p>
        </w:tc>
      </w:tr>
      <w:tr w:rsidR="000B2096" w:rsidRPr="0060156C" w14:paraId="74558BF6" w14:textId="77777777" w:rsidTr="0060156C">
        <w:trPr>
          <w:trHeight w:val="276"/>
        </w:trPr>
        <w:tc>
          <w:tcPr>
            <w:tcW w:w="879" w:type="dxa"/>
            <w:tcBorders>
              <w:top w:val="single" w:sz="4" w:space="0" w:color="auto"/>
              <w:left w:val="single" w:sz="4" w:space="0" w:color="auto"/>
              <w:bottom w:val="single" w:sz="4" w:space="0" w:color="auto"/>
              <w:right w:val="single" w:sz="4" w:space="0" w:color="auto"/>
            </w:tcBorders>
          </w:tcPr>
          <w:p w14:paraId="686938AB" w14:textId="77777777" w:rsidR="000B2096" w:rsidRPr="0060156C" w:rsidRDefault="000B2096" w:rsidP="00B960F8">
            <w:pPr>
              <w:rPr>
                <w:rFonts w:eastAsia="Batang"/>
                <w:sz w:val="20"/>
              </w:rPr>
            </w:pPr>
          </w:p>
        </w:tc>
        <w:tc>
          <w:tcPr>
            <w:tcW w:w="5642" w:type="dxa"/>
            <w:tcBorders>
              <w:top w:val="single" w:sz="4" w:space="0" w:color="auto"/>
              <w:left w:val="single" w:sz="4" w:space="0" w:color="auto"/>
              <w:bottom w:val="single" w:sz="4" w:space="0" w:color="auto"/>
              <w:right w:val="single" w:sz="4" w:space="0" w:color="auto"/>
            </w:tcBorders>
          </w:tcPr>
          <w:p w14:paraId="27AFDDA7" w14:textId="77777777" w:rsidR="000B2096" w:rsidRPr="0060156C" w:rsidRDefault="000B2096" w:rsidP="00B960F8">
            <w:pPr>
              <w:tabs>
                <w:tab w:val="left" w:pos="1296"/>
                <w:tab w:val="center" w:pos="4153"/>
                <w:tab w:val="right" w:pos="8306"/>
              </w:tabs>
              <w:rPr>
                <w:sz w:val="20"/>
                <w:lang w:eastAsia="lt-LT"/>
              </w:rPr>
            </w:pPr>
          </w:p>
        </w:tc>
        <w:tc>
          <w:tcPr>
            <w:tcW w:w="3183" w:type="dxa"/>
            <w:tcBorders>
              <w:top w:val="single" w:sz="4" w:space="0" w:color="auto"/>
              <w:left w:val="single" w:sz="4" w:space="0" w:color="auto"/>
              <w:bottom w:val="single" w:sz="4" w:space="0" w:color="auto"/>
              <w:right w:val="single" w:sz="4" w:space="0" w:color="auto"/>
            </w:tcBorders>
          </w:tcPr>
          <w:p w14:paraId="20D707DE" w14:textId="77777777" w:rsidR="000B2096" w:rsidRPr="0060156C" w:rsidRDefault="000B2096" w:rsidP="00B960F8">
            <w:pPr>
              <w:rPr>
                <w:rFonts w:eastAsia="Batang"/>
                <w:sz w:val="20"/>
              </w:rPr>
            </w:pPr>
          </w:p>
        </w:tc>
      </w:tr>
      <w:tr w:rsidR="000B2096" w:rsidRPr="0060156C" w14:paraId="03C8B5D6" w14:textId="77777777" w:rsidTr="00B960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704" w:type="dxa"/>
            <w:gridSpan w:val="3"/>
          </w:tcPr>
          <w:p w14:paraId="10E7650A" w14:textId="77777777" w:rsidR="000B2096" w:rsidRPr="0060156C" w:rsidRDefault="000B2096" w:rsidP="00B960F8">
            <w:pPr>
              <w:ind w:right="-108" w:firstLine="397"/>
              <w:rPr>
                <w:rFonts w:eastAsia="Batang"/>
                <w:sz w:val="20"/>
              </w:rPr>
            </w:pPr>
          </w:p>
          <w:p w14:paraId="181BF01A" w14:textId="77777777" w:rsidR="000B2096" w:rsidRPr="00EC387A" w:rsidRDefault="000B2096" w:rsidP="00B960F8">
            <w:pPr>
              <w:ind w:right="-108" w:firstLine="397"/>
              <w:rPr>
                <w:rFonts w:eastAsia="Batang"/>
                <w:sz w:val="23"/>
                <w:szCs w:val="23"/>
              </w:rPr>
            </w:pPr>
            <w:r w:rsidRPr="00EC387A">
              <w:rPr>
                <w:rFonts w:eastAsia="Batang"/>
                <w:sz w:val="23"/>
                <w:szCs w:val="23"/>
              </w:rPr>
              <w:t xml:space="preserve">Pasiūlymas galioja </w:t>
            </w:r>
            <w:r w:rsidRPr="00EC387A">
              <w:rPr>
                <w:sz w:val="23"/>
                <w:szCs w:val="23"/>
              </w:rPr>
              <w:t>90 kalendorinių dienų nuo pasiūlymo pateikimo termino pabaigos</w:t>
            </w:r>
            <w:r w:rsidRPr="00EC387A">
              <w:rPr>
                <w:rFonts w:eastAsia="Batang"/>
                <w:sz w:val="23"/>
                <w:szCs w:val="23"/>
              </w:rPr>
              <w:t>.</w:t>
            </w:r>
          </w:p>
          <w:p w14:paraId="7897866E" w14:textId="77777777" w:rsidR="003B5576" w:rsidRPr="00EC387A" w:rsidRDefault="003B5576" w:rsidP="00B960F8">
            <w:pPr>
              <w:ind w:right="-108" w:firstLine="397"/>
              <w:rPr>
                <w:rFonts w:eastAsia="Batang"/>
                <w:sz w:val="23"/>
                <w:szCs w:val="23"/>
              </w:rPr>
            </w:pPr>
          </w:p>
          <w:p w14:paraId="02D6C328" w14:textId="7A4DBC97" w:rsidR="000B2096" w:rsidRPr="005B569F" w:rsidRDefault="000B2096" w:rsidP="00B960F8">
            <w:pPr>
              <w:ind w:right="-108" w:firstLine="397"/>
              <w:rPr>
                <w:rFonts w:eastAsia="Batang"/>
                <w:b/>
                <w:sz w:val="23"/>
                <w:szCs w:val="23"/>
              </w:rPr>
            </w:pPr>
            <w:r w:rsidRPr="005B569F">
              <w:rPr>
                <w:rFonts w:eastAsia="Batang"/>
                <w:b/>
                <w:sz w:val="23"/>
                <w:szCs w:val="23"/>
              </w:rPr>
              <w:t xml:space="preserve">Ši pasiūlyme nurodyta informacija yra konfidenciali/perkančioji organizacija šios informacijos negali </w:t>
            </w:r>
            <w:r w:rsidR="005B569F" w:rsidRPr="005B569F">
              <w:rPr>
                <w:rFonts w:eastAsia="Batang"/>
                <w:b/>
                <w:sz w:val="23"/>
                <w:szCs w:val="23"/>
              </w:rPr>
              <w:t>atskleisti tretiesiems asmenims</w:t>
            </w:r>
            <w:r w:rsidRPr="005B569F">
              <w:rPr>
                <w:rFonts w:eastAsia="Batang"/>
                <w:b/>
                <w:sz w:val="23"/>
                <w:szCs w:val="23"/>
              </w:rPr>
              <w:t>:</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
              <w:gridCol w:w="3195"/>
              <w:gridCol w:w="5562"/>
            </w:tblGrid>
            <w:tr w:rsidR="000B2096" w:rsidRPr="0060156C" w14:paraId="1516A065" w14:textId="77777777" w:rsidTr="0060156C">
              <w:trPr>
                <w:trHeight w:val="725"/>
              </w:trPr>
              <w:tc>
                <w:tcPr>
                  <w:tcW w:w="768" w:type="dxa"/>
                  <w:shd w:val="clear" w:color="auto" w:fill="auto"/>
                  <w:vAlign w:val="center"/>
                </w:tcPr>
                <w:p w14:paraId="0409815E" w14:textId="77777777" w:rsidR="000B2096" w:rsidRPr="0060156C" w:rsidRDefault="000B2096" w:rsidP="0060156C">
                  <w:pPr>
                    <w:ind w:right="-108"/>
                    <w:jc w:val="center"/>
                    <w:rPr>
                      <w:sz w:val="20"/>
                    </w:rPr>
                  </w:pPr>
                  <w:r w:rsidRPr="0060156C">
                    <w:rPr>
                      <w:sz w:val="20"/>
                    </w:rPr>
                    <w:t>Eil.Nr.</w:t>
                  </w:r>
                </w:p>
              </w:tc>
              <w:tc>
                <w:tcPr>
                  <w:tcW w:w="3195" w:type="dxa"/>
                  <w:shd w:val="clear" w:color="auto" w:fill="auto"/>
                  <w:vAlign w:val="center"/>
                </w:tcPr>
                <w:p w14:paraId="7BB4B097" w14:textId="77777777" w:rsidR="000B2096" w:rsidRPr="0060156C" w:rsidRDefault="000B2096" w:rsidP="0060156C">
                  <w:pPr>
                    <w:ind w:right="-108"/>
                    <w:jc w:val="center"/>
                    <w:rPr>
                      <w:sz w:val="20"/>
                    </w:rPr>
                  </w:pPr>
                  <w:r w:rsidRPr="0060156C">
                    <w:rPr>
                      <w:sz w:val="20"/>
                    </w:rPr>
                    <w:t>Pateikto dokumento pavadinimas (rekomenduojama pavadinime vartoti žodį „Konfidencialu“)</w:t>
                  </w:r>
                </w:p>
              </w:tc>
              <w:tc>
                <w:tcPr>
                  <w:tcW w:w="5562" w:type="dxa"/>
                  <w:shd w:val="clear" w:color="auto" w:fill="auto"/>
                  <w:vAlign w:val="center"/>
                </w:tcPr>
                <w:p w14:paraId="5DE77F97" w14:textId="77777777" w:rsidR="000B2096" w:rsidRPr="0060156C" w:rsidRDefault="000B2096" w:rsidP="0060156C">
                  <w:pPr>
                    <w:ind w:right="-108"/>
                    <w:jc w:val="center"/>
                    <w:rPr>
                      <w:sz w:val="20"/>
                    </w:rPr>
                  </w:pPr>
                  <w:r w:rsidRPr="0060156C">
                    <w:rPr>
                      <w:sz w:val="20"/>
                    </w:rPr>
                    <w:t xml:space="preserve">Dokumentas yra įkeltas šioje CVP IS pasiūlymo lango eilutėje („Prisegti dokumentai“ arba </w:t>
                  </w:r>
                  <w:r w:rsidRPr="0060156C">
                    <w:rPr>
                      <w:bCs/>
                      <w:sz w:val="20"/>
                    </w:rPr>
                    <w:t>„Kvalifikaciniai klausimai“ prie atsakymo į klausimą)</w:t>
                  </w:r>
                </w:p>
              </w:tc>
            </w:tr>
            <w:tr w:rsidR="000B2096" w:rsidRPr="0060156C" w14:paraId="1F1BF44E" w14:textId="77777777" w:rsidTr="0060156C">
              <w:trPr>
                <w:trHeight w:val="264"/>
              </w:trPr>
              <w:tc>
                <w:tcPr>
                  <w:tcW w:w="768" w:type="dxa"/>
                </w:tcPr>
                <w:p w14:paraId="201402AF" w14:textId="77777777" w:rsidR="000B2096" w:rsidRPr="0060156C" w:rsidRDefault="000B2096" w:rsidP="00B960F8">
                  <w:pPr>
                    <w:ind w:right="-108"/>
                    <w:rPr>
                      <w:sz w:val="20"/>
                    </w:rPr>
                  </w:pPr>
                </w:p>
              </w:tc>
              <w:tc>
                <w:tcPr>
                  <w:tcW w:w="3195" w:type="dxa"/>
                </w:tcPr>
                <w:p w14:paraId="3AB7ABB2" w14:textId="77777777" w:rsidR="000B2096" w:rsidRPr="0060156C" w:rsidRDefault="000B2096" w:rsidP="00B960F8">
                  <w:pPr>
                    <w:ind w:right="-108"/>
                    <w:rPr>
                      <w:sz w:val="20"/>
                    </w:rPr>
                  </w:pPr>
                </w:p>
              </w:tc>
              <w:tc>
                <w:tcPr>
                  <w:tcW w:w="5562" w:type="dxa"/>
                </w:tcPr>
                <w:p w14:paraId="3342A761" w14:textId="77777777" w:rsidR="000B2096" w:rsidRPr="0060156C" w:rsidRDefault="000B2096" w:rsidP="00B960F8">
                  <w:pPr>
                    <w:ind w:right="-108"/>
                    <w:rPr>
                      <w:sz w:val="20"/>
                    </w:rPr>
                  </w:pPr>
                </w:p>
              </w:tc>
            </w:tr>
            <w:tr w:rsidR="000B2096" w:rsidRPr="0060156C" w14:paraId="14447218" w14:textId="77777777" w:rsidTr="0060156C">
              <w:trPr>
                <w:trHeight w:val="267"/>
              </w:trPr>
              <w:tc>
                <w:tcPr>
                  <w:tcW w:w="768" w:type="dxa"/>
                </w:tcPr>
                <w:p w14:paraId="0E78136E" w14:textId="77777777" w:rsidR="000B2096" w:rsidRPr="0060156C" w:rsidRDefault="000B2096" w:rsidP="00B960F8">
                  <w:pPr>
                    <w:ind w:right="-108"/>
                    <w:rPr>
                      <w:sz w:val="20"/>
                    </w:rPr>
                  </w:pPr>
                </w:p>
              </w:tc>
              <w:tc>
                <w:tcPr>
                  <w:tcW w:w="3195" w:type="dxa"/>
                </w:tcPr>
                <w:p w14:paraId="2F8E1431" w14:textId="77777777" w:rsidR="000B2096" w:rsidRPr="0060156C" w:rsidRDefault="000B2096" w:rsidP="00B960F8">
                  <w:pPr>
                    <w:ind w:right="-108"/>
                    <w:rPr>
                      <w:sz w:val="20"/>
                    </w:rPr>
                  </w:pPr>
                </w:p>
              </w:tc>
              <w:tc>
                <w:tcPr>
                  <w:tcW w:w="5562" w:type="dxa"/>
                </w:tcPr>
                <w:p w14:paraId="78A95C3C" w14:textId="77777777" w:rsidR="000B2096" w:rsidRPr="0060156C" w:rsidRDefault="000B2096" w:rsidP="00B960F8">
                  <w:pPr>
                    <w:ind w:right="-108"/>
                    <w:rPr>
                      <w:sz w:val="20"/>
                    </w:rPr>
                  </w:pPr>
                </w:p>
              </w:tc>
            </w:tr>
            <w:tr w:rsidR="000B2096" w:rsidRPr="0060156C" w14:paraId="41FC04C1" w14:textId="77777777" w:rsidTr="0060156C">
              <w:trPr>
                <w:trHeight w:val="267"/>
              </w:trPr>
              <w:tc>
                <w:tcPr>
                  <w:tcW w:w="768" w:type="dxa"/>
                </w:tcPr>
                <w:p w14:paraId="20D9C5C8" w14:textId="77777777" w:rsidR="000B2096" w:rsidRPr="0060156C" w:rsidRDefault="000B2096" w:rsidP="00B960F8">
                  <w:pPr>
                    <w:ind w:right="-108"/>
                    <w:rPr>
                      <w:sz w:val="20"/>
                    </w:rPr>
                  </w:pPr>
                </w:p>
              </w:tc>
              <w:tc>
                <w:tcPr>
                  <w:tcW w:w="3195" w:type="dxa"/>
                </w:tcPr>
                <w:p w14:paraId="5D8552EF" w14:textId="77777777" w:rsidR="000B2096" w:rsidRPr="0060156C" w:rsidRDefault="000B2096" w:rsidP="00B960F8">
                  <w:pPr>
                    <w:ind w:right="-108"/>
                    <w:rPr>
                      <w:sz w:val="20"/>
                    </w:rPr>
                  </w:pPr>
                </w:p>
              </w:tc>
              <w:tc>
                <w:tcPr>
                  <w:tcW w:w="5562" w:type="dxa"/>
                </w:tcPr>
                <w:p w14:paraId="5ECB8D63" w14:textId="77777777" w:rsidR="000B2096" w:rsidRPr="0060156C" w:rsidRDefault="000B2096" w:rsidP="00B960F8">
                  <w:pPr>
                    <w:ind w:right="-108"/>
                    <w:rPr>
                      <w:sz w:val="20"/>
                    </w:rPr>
                  </w:pPr>
                </w:p>
              </w:tc>
            </w:tr>
          </w:tbl>
          <w:p w14:paraId="7C4F2844" w14:textId="77777777" w:rsidR="000B2096" w:rsidRPr="0060156C" w:rsidRDefault="000B2096" w:rsidP="00B960F8">
            <w:pPr>
              <w:ind w:right="-108"/>
              <w:rPr>
                <w:rFonts w:eastAsia="Batang"/>
                <w:sz w:val="20"/>
              </w:rPr>
            </w:pPr>
          </w:p>
        </w:tc>
      </w:tr>
    </w:tbl>
    <w:p w14:paraId="05480496" w14:textId="34F0B4AB" w:rsidR="0060156C" w:rsidRDefault="003B5576" w:rsidP="000B2096">
      <w:pPr>
        <w:rPr>
          <w:b/>
          <w:bCs/>
          <w:i/>
          <w:sz w:val="20"/>
          <w:u w:val="single"/>
        </w:rPr>
      </w:pPr>
      <w:r w:rsidRPr="0060156C">
        <w:rPr>
          <w:rFonts w:eastAsia="Batang"/>
          <w:b/>
          <w:i/>
        </w:rPr>
        <w:t xml:space="preserve">            </w:t>
      </w:r>
      <w:r w:rsidR="00312240" w:rsidRPr="0060156C">
        <w:rPr>
          <w:rFonts w:eastAsia="Batang"/>
          <w:b/>
          <w:i/>
          <w:sz w:val="20"/>
        </w:rPr>
        <w:t>*</w:t>
      </w:r>
      <w:r w:rsidR="000B2096" w:rsidRPr="0060156C">
        <w:rPr>
          <w:rFonts w:eastAsia="Batang"/>
          <w:b/>
          <w:i/>
          <w:sz w:val="20"/>
        </w:rPr>
        <w:t>Pastaba.</w:t>
      </w:r>
      <w:r w:rsidR="000B2096" w:rsidRPr="0060156C">
        <w:rPr>
          <w:rFonts w:eastAsia="Batang"/>
          <w:sz w:val="20"/>
        </w:rPr>
        <w:t xml:space="preserve"> </w:t>
      </w:r>
      <w:r w:rsidR="000B2096" w:rsidRPr="0060156C">
        <w:rPr>
          <w:b/>
          <w:i/>
          <w:sz w:val="20"/>
        </w:rPr>
        <w:t xml:space="preserve">Tiekėjui nenurodžius, kokia informacija yra konfidenciali, laikoma, kad konfidencialios informacijos pasiūlyme nėra. </w:t>
      </w:r>
      <w:r w:rsidR="000B2096" w:rsidRPr="0060156C">
        <w:rPr>
          <w:rFonts w:eastAsia="Batang"/>
          <w:b/>
          <w:i/>
          <w:sz w:val="20"/>
          <w:lang w:eastAsia="lt-LT"/>
        </w:rPr>
        <w:t>Siekiant, kad Perkančioji organizacija galėtų užtikrinti tiekėjo informacijos konfidencialumą, pasiūlyme esanti konfidenciali informacija turi būti su žyma „konfidencialu“.</w:t>
      </w:r>
      <w:r w:rsidR="000B2096" w:rsidRPr="0060156C">
        <w:rPr>
          <w:rFonts w:eastAsia="Batang"/>
          <w:b/>
          <w:sz w:val="20"/>
          <w:lang w:eastAsia="lt-LT"/>
        </w:rPr>
        <w:t xml:space="preserve"> </w:t>
      </w:r>
      <w:r w:rsidR="000B2096" w:rsidRPr="0060156C">
        <w:rPr>
          <w:i/>
          <w:sz w:val="20"/>
        </w:rPr>
        <w:t xml:space="preserve">Tiekėjai turi </w:t>
      </w:r>
      <w:r w:rsidR="000B2096" w:rsidRPr="0060156C">
        <w:rPr>
          <w:b/>
          <w:bCs/>
          <w:i/>
          <w:sz w:val="20"/>
          <w:u w:val="single"/>
        </w:rPr>
        <w:t>atidžiai ir pagrįstai</w:t>
      </w:r>
      <w:r w:rsidR="000B2096" w:rsidRPr="0060156C">
        <w:rPr>
          <w:i/>
          <w:sz w:val="20"/>
        </w:rPr>
        <w:t xml:space="preserve"> nurodyti konfidencialią informaciją, kadangi laimėtojo pasiūlymas ir sudaryta sutartis </w:t>
      </w:r>
      <w:r w:rsidR="000B2096" w:rsidRPr="0060156C">
        <w:rPr>
          <w:b/>
          <w:bCs/>
          <w:i/>
          <w:sz w:val="20"/>
          <w:u w:val="single"/>
        </w:rPr>
        <w:t>bus viešinama.</w:t>
      </w:r>
    </w:p>
    <w:p w14:paraId="49D5D473" w14:textId="77777777" w:rsidR="008A2D70" w:rsidRDefault="008A2D70" w:rsidP="008A2D70">
      <w:pPr>
        <w:tabs>
          <w:tab w:val="left" w:pos="720"/>
        </w:tabs>
        <w:rPr>
          <w:b/>
          <w:color w:val="FF0000"/>
        </w:rPr>
      </w:pPr>
    </w:p>
    <w:p w14:paraId="3F0FDAAF" w14:textId="44D8BCF5" w:rsidR="008A2D70" w:rsidRPr="008A2D70" w:rsidRDefault="008A2D70" w:rsidP="008A2D70">
      <w:pPr>
        <w:tabs>
          <w:tab w:val="left" w:pos="720"/>
        </w:tabs>
        <w:rPr>
          <w:b/>
          <w:color w:val="FF0000"/>
        </w:rPr>
      </w:pPr>
      <w:r w:rsidRPr="008A2D70">
        <w:rPr>
          <w:b/>
          <w:color w:val="FF0000"/>
        </w:rPr>
        <w:t xml:space="preserve">Teikdami šį pasiūlymą patvirtiname, kad neturime VPĮ  </w:t>
      </w:r>
      <w:hyperlink r:id="rId15" w:history="1">
        <w:r w:rsidRPr="008A2D70">
          <w:rPr>
            <w:b/>
            <w:color w:val="FF0000"/>
            <w:u w:val="single"/>
          </w:rPr>
          <w:t>(VPĮ) 46 str. 2</w:t>
        </w:r>
        <w:r w:rsidRPr="008A2D70">
          <w:rPr>
            <w:b/>
            <w:color w:val="FF0000"/>
            <w:u w:val="single"/>
            <w:vertAlign w:val="superscript"/>
          </w:rPr>
          <w:t>1 </w:t>
        </w:r>
      </w:hyperlink>
      <w:r w:rsidRPr="008A2D70">
        <w:rPr>
          <w:b/>
          <w:color w:val="FF0000"/>
          <w:sz w:val="22"/>
          <w:szCs w:val="22"/>
        </w:rPr>
        <w:t xml:space="preserve"> dalyje nustatyto </w:t>
      </w:r>
      <w:r w:rsidRPr="008A2D70">
        <w:rPr>
          <w:b/>
          <w:color w:val="FF0000"/>
        </w:rPr>
        <w:t>privalomojo taikyti pašalinimo pagrindo (</w:t>
      </w:r>
      <w:r w:rsidRPr="008A2D70">
        <w:rPr>
          <w:b/>
          <w:i/>
          <w:iCs/>
          <w:color w:val="FF0000"/>
        </w:rPr>
        <w:t>Tiekėjas yra neatlikęs jam paskirtos baudžiamojo poveikio priemonės – uždraudimo juridiniam asmeniui dalyvauti viešuosiuose pirkimuose</w:t>
      </w:r>
      <w:r w:rsidRPr="008A2D70">
        <w:rPr>
          <w:b/>
          <w:color w:val="FF0000"/>
        </w:rPr>
        <w:t>).</w:t>
      </w:r>
    </w:p>
    <w:p w14:paraId="70BDDE8E" w14:textId="77777777" w:rsidR="008A2D70" w:rsidRPr="00EC387A" w:rsidRDefault="008A2D70" w:rsidP="000B2096">
      <w:pPr>
        <w:rPr>
          <w:b/>
          <w:bCs/>
          <w:i/>
          <w:sz w:val="20"/>
          <w:u w:val="single"/>
        </w:rPr>
      </w:pPr>
    </w:p>
    <w:p w14:paraId="7C741545" w14:textId="77777777" w:rsidR="0060156C" w:rsidRDefault="0060156C" w:rsidP="000B2096">
      <w:pPr>
        <w:rPr>
          <w:rFonts w:eastAsia="Batang"/>
          <w:sz w:val="20"/>
        </w:rPr>
      </w:pPr>
    </w:p>
    <w:p w14:paraId="28F05B90" w14:textId="77777777" w:rsidR="005E290E" w:rsidRDefault="005E290E" w:rsidP="000B2096">
      <w:pPr>
        <w:rPr>
          <w:rFonts w:eastAsia="Batang"/>
          <w:sz w:val="20"/>
        </w:rPr>
      </w:pPr>
    </w:p>
    <w:p w14:paraId="0DE0A916" w14:textId="77777777" w:rsidR="005E290E" w:rsidRDefault="005E290E" w:rsidP="000B2096">
      <w:pPr>
        <w:rPr>
          <w:rFonts w:eastAsia="Batang"/>
          <w:sz w:val="20"/>
        </w:rPr>
      </w:pPr>
    </w:p>
    <w:p w14:paraId="6B6769CD" w14:textId="77777777" w:rsidR="005E290E" w:rsidRDefault="005E290E" w:rsidP="000B2096">
      <w:pPr>
        <w:rPr>
          <w:rFonts w:eastAsia="Batang"/>
          <w:sz w:val="20"/>
        </w:rPr>
      </w:pPr>
    </w:p>
    <w:p w14:paraId="76ED372F" w14:textId="77777777" w:rsidR="005E290E" w:rsidRDefault="005E290E" w:rsidP="000B2096">
      <w:pPr>
        <w:rPr>
          <w:rFonts w:eastAsia="Batang"/>
          <w:sz w:val="20"/>
        </w:rPr>
      </w:pPr>
    </w:p>
    <w:p w14:paraId="7427B732" w14:textId="77777777" w:rsidR="005E290E" w:rsidRPr="0060156C" w:rsidRDefault="005E290E" w:rsidP="000B2096">
      <w:pPr>
        <w:rPr>
          <w:rFonts w:eastAsia="Batang"/>
          <w:sz w:val="20"/>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B2096" w:rsidRPr="0060156C" w14:paraId="592F012A" w14:textId="77777777" w:rsidTr="003B5576">
        <w:trPr>
          <w:trHeight w:val="285"/>
        </w:trPr>
        <w:tc>
          <w:tcPr>
            <w:tcW w:w="3284" w:type="dxa"/>
            <w:tcBorders>
              <w:top w:val="nil"/>
              <w:left w:val="nil"/>
              <w:bottom w:val="single" w:sz="4" w:space="0" w:color="auto"/>
              <w:right w:val="nil"/>
            </w:tcBorders>
          </w:tcPr>
          <w:p w14:paraId="508A7B5C" w14:textId="77777777" w:rsidR="000B2096" w:rsidRPr="0060156C" w:rsidRDefault="000B2096" w:rsidP="00B960F8">
            <w:pPr>
              <w:ind w:right="-1"/>
              <w:rPr>
                <w:rFonts w:eastAsia="Batang"/>
              </w:rPr>
            </w:pPr>
          </w:p>
        </w:tc>
        <w:tc>
          <w:tcPr>
            <w:tcW w:w="604" w:type="dxa"/>
          </w:tcPr>
          <w:p w14:paraId="6BAB5661" w14:textId="77777777" w:rsidR="000B2096" w:rsidRPr="0060156C" w:rsidRDefault="000B2096" w:rsidP="00B960F8">
            <w:pPr>
              <w:ind w:right="-1"/>
              <w:jc w:val="center"/>
              <w:rPr>
                <w:rFonts w:eastAsia="Batang"/>
              </w:rPr>
            </w:pPr>
          </w:p>
        </w:tc>
        <w:tc>
          <w:tcPr>
            <w:tcW w:w="1980" w:type="dxa"/>
            <w:tcBorders>
              <w:top w:val="nil"/>
              <w:left w:val="nil"/>
              <w:bottom w:val="single" w:sz="4" w:space="0" w:color="auto"/>
              <w:right w:val="nil"/>
            </w:tcBorders>
          </w:tcPr>
          <w:p w14:paraId="271DBEE7" w14:textId="77777777" w:rsidR="000B2096" w:rsidRPr="0060156C" w:rsidRDefault="000B2096" w:rsidP="00B960F8">
            <w:pPr>
              <w:ind w:right="-1"/>
              <w:jc w:val="center"/>
              <w:rPr>
                <w:rFonts w:eastAsia="Batang"/>
              </w:rPr>
            </w:pPr>
          </w:p>
        </w:tc>
        <w:tc>
          <w:tcPr>
            <w:tcW w:w="701" w:type="dxa"/>
          </w:tcPr>
          <w:p w14:paraId="3B315A8B" w14:textId="77777777" w:rsidR="000B2096" w:rsidRPr="0060156C" w:rsidRDefault="000B2096" w:rsidP="00B960F8">
            <w:pPr>
              <w:ind w:right="-1"/>
              <w:jc w:val="center"/>
              <w:rPr>
                <w:rFonts w:eastAsia="Batang"/>
              </w:rPr>
            </w:pPr>
          </w:p>
        </w:tc>
        <w:tc>
          <w:tcPr>
            <w:tcW w:w="2611" w:type="dxa"/>
            <w:tcBorders>
              <w:top w:val="nil"/>
              <w:left w:val="nil"/>
              <w:bottom w:val="single" w:sz="4" w:space="0" w:color="auto"/>
              <w:right w:val="nil"/>
            </w:tcBorders>
          </w:tcPr>
          <w:p w14:paraId="6F6B49EE" w14:textId="77777777" w:rsidR="000B2096" w:rsidRPr="0060156C" w:rsidRDefault="000B2096" w:rsidP="00B960F8">
            <w:pPr>
              <w:ind w:right="-1"/>
              <w:jc w:val="right"/>
              <w:rPr>
                <w:rFonts w:eastAsia="Batang"/>
              </w:rPr>
            </w:pPr>
          </w:p>
        </w:tc>
        <w:tc>
          <w:tcPr>
            <w:tcW w:w="648" w:type="dxa"/>
          </w:tcPr>
          <w:p w14:paraId="02001B96" w14:textId="77777777" w:rsidR="000B2096" w:rsidRPr="0060156C" w:rsidRDefault="000B2096" w:rsidP="00B960F8">
            <w:pPr>
              <w:ind w:right="-1"/>
              <w:jc w:val="right"/>
              <w:rPr>
                <w:rFonts w:eastAsia="Batang"/>
              </w:rPr>
            </w:pPr>
          </w:p>
        </w:tc>
      </w:tr>
      <w:tr w:rsidR="000B2096" w:rsidRPr="0060156C" w14:paraId="1CEB85B9" w14:textId="77777777" w:rsidTr="003B5576">
        <w:trPr>
          <w:trHeight w:val="186"/>
        </w:trPr>
        <w:tc>
          <w:tcPr>
            <w:tcW w:w="3284" w:type="dxa"/>
            <w:tcBorders>
              <w:top w:val="single" w:sz="4" w:space="0" w:color="auto"/>
              <w:left w:val="nil"/>
              <w:bottom w:val="nil"/>
              <w:right w:val="nil"/>
            </w:tcBorders>
          </w:tcPr>
          <w:p w14:paraId="7B4C8086" w14:textId="77777777" w:rsidR="000B2096" w:rsidRPr="0060156C" w:rsidRDefault="000B2096" w:rsidP="00B960F8">
            <w:pPr>
              <w:snapToGrid w:val="0"/>
              <w:rPr>
                <w:position w:val="6"/>
                <w:sz w:val="20"/>
              </w:rPr>
            </w:pPr>
            <w:r w:rsidRPr="0060156C">
              <w:rPr>
                <w:position w:val="6"/>
                <w:sz w:val="20"/>
              </w:rPr>
              <w:t>(Tiekėjo arba jo įgalioto asmens pareigų pavadinimas*)</w:t>
            </w:r>
          </w:p>
        </w:tc>
        <w:tc>
          <w:tcPr>
            <w:tcW w:w="604" w:type="dxa"/>
          </w:tcPr>
          <w:p w14:paraId="40EB8479" w14:textId="77777777" w:rsidR="000B2096" w:rsidRPr="0060156C" w:rsidRDefault="000B2096" w:rsidP="00B960F8">
            <w:pPr>
              <w:ind w:right="-1"/>
              <w:jc w:val="center"/>
              <w:rPr>
                <w:rFonts w:eastAsia="Batang"/>
                <w:szCs w:val="24"/>
              </w:rPr>
            </w:pPr>
          </w:p>
        </w:tc>
        <w:tc>
          <w:tcPr>
            <w:tcW w:w="1980" w:type="dxa"/>
            <w:tcBorders>
              <w:top w:val="single" w:sz="4" w:space="0" w:color="auto"/>
              <w:left w:val="nil"/>
              <w:bottom w:val="nil"/>
              <w:right w:val="nil"/>
            </w:tcBorders>
          </w:tcPr>
          <w:p w14:paraId="2645F019" w14:textId="77777777" w:rsidR="000B2096" w:rsidRPr="0060156C" w:rsidRDefault="000B2096" w:rsidP="00B960F8">
            <w:pPr>
              <w:ind w:right="-1"/>
              <w:jc w:val="center"/>
              <w:rPr>
                <w:rFonts w:eastAsia="Batang"/>
                <w:sz w:val="20"/>
              </w:rPr>
            </w:pPr>
            <w:r w:rsidRPr="0060156C">
              <w:rPr>
                <w:rFonts w:eastAsia="Batang"/>
                <w:position w:val="6"/>
                <w:sz w:val="20"/>
              </w:rPr>
              <w:t>(Parašas*)</w:t>
            </w:r>
            <w:r w:rsidRPr="0060156C">
              <w:rPr>
                <w:rFonts w:eastAsia="Batang"/>
                <w:i/>
                <w:sz w:val="20"/>
              </w:rPr>
              <w:t xml:space="preserve"> </w:t>
            </w:r>
          </w:p>
        </w:tc>
        <w:tc>
          <w:tcPr>
            <w:tcW w:w="701" w:type="dxa"/>
          </w:tcPr>
          <w:p w14:paraId="6418B643" w14:textId="77777777" w:rsidR="000B2096" w:rsidRPr="0060156C" w:rsidRDefault="000B2096" w:rsidP="00B960F8">
            <w:pPr>
              <w:ind w:right="-1"/>
              <w:jc w:val="center"/>
              <w:rPr>
                <w:rFonts w:eastAsia="Batang"/>
                <w:szCs w:val="24"/>
              </w:rPr>
            </w:pPr>
          </w:p>
        </w:tc>
        <w:tc>
          <w:tcPr>
            <w:tcW w:w="2611" w:type="dxa"/>
            <w:tcBorders>
              <w:top w:val="single" w:sz="4" w:space="0" w:color="auto"/>
              <w:left w:val="nil"/>
              <w:bottom w:val="nil"/>
              <w:right w:val="nil"/>
            </w:tcBorders>
          </w:tcPr>
          <w:p w14:paraId="2315179C" w14:textId="77777777" w:rsidR="000B2096" w:rsidRPr="0060156C" w:rsidRDefault="000B2096" w:rsidP="00B960F8">
            <w:pPr>
              <w:ind w:right="-1"/>
              <w:jc w:val="center"/>
              <w:rPr>
                <w:rFonts w:eastAsia="Batang"/>
                <w:sz w:val="20"/>
              </w:rPr>
            </w:pPr>
            <w:r w:rsidRPr="0060156C">
              <w:rPr>
                <w:rFonts w:eastAsia="Batang"/>
                <w:position w:val="6"/>
                <w:sz w:val="20"/>
              </w:rPr>
              <w:t>(Vardas ir pavardė*)</w:t>
            </w:r>
            <w:r w:rsidRPr="0060156C">
              <w:rPr>
                <w:rFonts w:eastAsia="Batang"/>
                <w:i/>
                <w:sz w:val="20"/>
              </w:rPr>
              <w:t xml:space="preserve"> </w:t>
            </w:r>
          </w:p>
        </w:tc>
        <w:tc>
          <w:tcPr>
            <w:tcW w:w="648" w:type="dxa"/>
          </w:tcPr>
          <w:p w14:paraId="7B378B64" w14:textId="77777777" w:rsidR="000B2096" w:rsidRPr="0060156C" w:rsidRDefault="000B2096" w:rsidP="00B960F8">
            <w:pPr>
              <w:ind w:right="-1"/>
              <w:jc w:val="center"/>
              <w:rPr>
                <w:rFonts w:eastAsia="Batang"/>
              </w:rPr>
            </w:pPr>
          </w:p>
        </w:tc>
      </w:tr>
    </w:tbl>
    <w:p w14:paraId="31F8CFF5" w14:textId="77777777" w:rsidR="005E290E" w:rsidRDefault="005E290E" w:rsidP="008A2D70">
      <w:pPr>
        <w:spacing w:line="276" w:lineRule="auto"/>
        <w:ind w:right="-178"/>
        <w:jc w:val="right"/>
        <w:rPr>
          <w:b/>
          <w:bCs/>
          <w:szCs w:val="24"/>
        </w:rPr>
      </w:pPr>
    </w:p>
    <w:p w14:paraId="323B2F7E" w14:textId="77777777" w:rsidR="005E290E" w:rsidRDefault="005E290E" w:rsidP="008A2D70">
      <w:pPr>
        <w:spacing w:line="276" w:lineRule="auto"/>
        <w:ind w:right="-178"/>
        <w:jc w:val="right"/>
        <w:rPr>
          <w:b/>
          <w:bCs/>
          <w:szCs w:val="24"/>
        </w:rPr>
      </w:pPr>
    </w:p>
    <w:p w14:paraId="5BBE0F8E" w14:textId="77777777" w:rsidR="005E290E" w:rsidRDefault="005E290E" w:rsidP="008A2D70">
      <w:pPr>
        <w:spacing w:line="276" w:lineRule="auto"/>
        <w:ind w:right="-178"/>
        <w:jc w:val="right"/>
        <w:rPr>
          <w:b/>
          <w:bCs/>
          <w:szCs w:val="24"/>
        </w:rPr>
      </w:pPr>
    </w:p>
    <w:p w14:paraId="1348592B" w14:textId="77777777" w:rsidR="005E290E" w:rsidRDefault="005E290E" w:rsidP="008A2D70">
      <w:pPr>
        <w:spacing w:line="276" w:lineRule="auto"/>
        <w:ind w:right="-178"/>
        <w:jc w:val="right"/>
        <w:rPr>
          <w:b/>
          <w:bCs/>
          <w:szCs w:val="24"/>
        </w:rPr>
      </w:pPr>
    </w:p>
    <w:p w14:paraId="3CBB261E" w14:textId="77777777" w:rsidR="005E290E" w:rsidRDefault="005E290E" w:rsidP="008A2D70">
      <w:pPr>
        <w:spacing w:line="276" w:lineRule="auto"/>
        <w:ind w:right="-178"/>
        <w:jc w:val="right"/>
        <w:rPr>
          <w:b/>
          <w:bCs/>
          <w:szCs w:val="24"/>
        </w:rPr>
      </w:pPr>
    </w:p>
    <w:p w14:paraId="364300D1" w14:textId="77777777" w:rsidR="005E290E" w:rsidRDefault="005E290E" w:rsidP="008A2D70">
      <w:pPr>
        <w:spacing w:line="276" w:lineRule="auto"/>
        <w:ind w:right="-178"/>
        <w:jc w:val="right"/>
        <w:rPr>
          <w:b/>
          <w:bCs/>
          <w:szCs w:val="24"/>
        </w:rPr>
      </w:pPr>
    </w:p>
    <w:p w14:paraId="1A554E53" w14:textId="77777777" w:rsidR="005E290E" w:rsidRDefault="005E290E" w:rsidP="008A2D70">
      <w:pPr>
        <w:spacing w:line="276" w:lineRule="auto"/>
        <w:ind w:right="-178"/>
        <w:jc w:val="right"/>
        <w:rPr>
          <w:b/>
          <w:bCs/>
          <w:szCs w:val="24"/>
        </w:rPr>
      </w:pPr>
    </w:p>
    <w:p w14:paraId="0C0DF8DD" w14:textId="77777777" w:rsidR="005E290E" w:rsidRDefault="005E290E" w:rsidP="008A2D70">
      <w:pPr>
        <w:spacing w:line="276" w:lineRule="auto"/>
        <w:ind w:right="-178"/>
        <w:jc w:val="right"/>
        <w:rPr>
          <w:b/>
          <w:bCs/>
          <w:szCs w:val="24"/>
        </w:rPr>
      </w:pPr>
    </w:p>
    <w:p w14:paraId="4195C769" w14:textId="77777777" w:rsidR="002464C1" w:rsidRDefault="002464C1" w:rsidP="008A2D70">
      <w:pPr>
        <w:spacing w:line="276" w:lineRule="auto"/>
        <w:ind w:right="-178"/>
        <w:jc w:val="right"/>
        <w:rPr>
          <w:b/>
          <w:bCs/>
          <w:szCs w:val="24"/>
        </w:rPr>
      </w:pPr>
    </w:p>
    <w:p w14:paraId="3F594828" w14:textId="77777777" w:rsidR="002464C1" w:rsidRDefault="002464C1" w:rsidP="008A2D70">
      <w:pPr>
        <w:spacing w:line="276" w:lineRule="auto"/>
        <w:ind w:right="-178"/>
        <w:jc w:val="right"/>
        <w:rPr>
          <w:b/>
          <w:bCs/>
          <w:szCs w:val="24"/>
        </w:rPr>
      </w:pPr>
    </w:p>
    <w:p w14:paraId="1D112501" w14:textId="77777777" w:rsidR="002464C1" w:rsidRDefault="002464C1" w:rsidP="008A2D70">
      <w:pPr>
        <w:spacing w:line="276" w:lineRule="auto"/>
        <w:ind w:right="-178"/>
        <w:jc w:val="right"/>
        <w:rPr>
          <w:b/>
          <w:bCs/>
          <w:szCs w:val="24"/>
        </w:rPr>
      </w:pPr>
    </w:p>
    <w:p w14:paraId="6EE8B3D9" w14:textId="77777777" w:rsidR="002464C1" w:rsidRDefault="002464C1" w:rsidP="008A2D70">
      <w:pPr>
        <w:spacing w:line="276" w:lineRule="auto"/>
        <w:ind w:right="-178"/>
        <w:jc w:val="right"/>
        <w:rPr>
          <w:b/>
          <w:bCs/>
          <w:szCs w:val="24"/>
        </w:rPr>
      </w:pPr>
    </w:p>
    <w:p w14:paraId="2ADA9F76" w14:textId="77777777" w:rsidR="002464C1" w:rsidRDefault="002464C1" w:rsidP="008A2D70">
      <w:pPr>
        <w:spacing w:line="276" w:lineRule="auto"/>
        <w:ind w:right="-178"/>
        <w:jc w:val="right"/>
        <w:rPr>
          <w:b/>
          <w:bCs/>
          <w:szCs w:val="24"/>
        </w:rPr>
      </w:pPr>
    </w:p>
    <w:p w14:paraId="2B902F65" w14:textId="77777777" w:rsidR="002464C1" w:rsidRDefault="002464C1" w:rsidP="008A2D70">
      <w:pPr>
        <w:spacing w:line="276" w:lineRule="auto"/>
        <w:ind w:right="-178"/>
        <w:jc w:val="right"/>
        <w:rPr>
          <w:b/>
          <w:bCs/>
          <w:szCs w:val="24"/>
        </w:rPr>
      </w:pPr>
    </w:p>
    <w:p w14:paraId="4E999FC2" w14:textId="77777777" w:rsidR="002464C1" w:rsidRDefault="002464C1" w:rsidP="008A2D70">
      <w:pPr>
        <w:spacing w:line="276" w:lineRule="auto"/>
        <w:ind w:right="-178"/>
        <w:jc w:val="right"/>
        <w:rPr>
          <w:b/>
          <w:bCs/>
          <w:szCs w:val="24"/>
        </w:rPr>
      </w:pPr>
    </w:p>
    <w:p w14:paraId="73C70ED2" w14:textId="77777777" w:rsidR="002464C1" w:rsidRDefault="002464C1" w:rsidP="008A2D70">
      <w:pPr>
        <w:spacing w:line="276" w:lineRule="auto"/>
        <w:ind w:right="-178"/>
        <w:jc w:val="right"/>
        <w:rPr>
          <w:b/>
          <w:bCs/>
          <w:szCs w:val="24"/>
        </w:rPr>
      </w:pPr>
    </w:p>
    <w:p w14:paraId="604A6574" w14:textId="77777777" w:rsidR="002464C1" w:rsidRDefault="002464C1" w:rsidP="008A2D70">
      <w:pPr>
        <w:spacing w:line="276" w:lineRule="auto"/>
        <w:ind w:right="-178"/>
        <w:jc w:val="right"/>
        <w:rPr>
          <w:b/>
          <w:bCs/>
          <w:szCs w:val="24"/>
        </w:rPr>
      </w:pPr>
    </w:p>
    <w:p w14:paraId="560F3227" w14:textId="77777777" w:rsidR="002464C1" w:rsidRDefault="002464C1" w:rsidP="008A2D70">
      <w:pPr>
        <w:spacing w:line="276" w:lineRule="auto"/>
        <w:ind w:right="-178"/>
        <w:jc w:val="right"/>
        <w:rPr>
          <w:b/>
          <w:bCs/>
          <w:szCs w:val="24"/>
        </w:rPr>
      </w:pPr>
    </w:p>
    <w:p w14:paraId="51D0CB3B" w14:textId="77777777" w:rsidR="002464C1" w:rsidRDefault="002464C1" w:rsidP="008A2D70">
      <w:pPr>
        <w:spacing w:line="276" w:lineRule="auto"/>
        <w:ind w:right="-178"/>
        <w:jc w:val="right"/>
        <w:rPr>
          <w:b/>
          <w:bCs/>
          <w:szCs w:val="24"/>
        </w:rPr>
      </w:pPr>
    </w:p>
    <w:p w14:paraId="029F9883" w14:textId="77777777" w:rsidR="002464C1" w:rsidRDefault="002464C1" w:rsidP="008A2D70">
      <w:pPr>
        <w:spacing w:line="276" w:lineRule="auto"/>
        <w:ind w:right="-178"/>
        <w:jc w:val="right"/>
        <w:rPr>
          <w:b/>
          <w:bCs/>
          <w:szCs w:val="24"/>
        </w:rPr>
      </w:pPr>
    </w:p>
    <w:p w14:paraId="0A211750" w14:textId="77777777" w:rsidR="002464C1" w:rsidRDefault="002464C1" w:rsidP="008A2D70">
      <w:pPr>
        <w:spacing w:line="276" w:lineRule="auto"/>
        <w:ind w:right="-178"/>
        <w:jc w:val="right"/>
        <w:rPr>
          <w:b/>
          <w:bCs/>
          <w:szCs w:val="24"/>
        </w:rPr>
      </w:pPr>
    </w:p>
    <w:p w14:paraId="2B5A1A56" w14:textId="77777777" w:rsidR="002464C1" w:rsidRDefault="002464C1" w:rsidP="008A2D70">
      <w:pPr>
        <w:spacing w:line="276" w:lineRule="auto"/>
        <w:ind w:right="-178"/>
        <w:jc w:val="right"/>
        <w:rPr>
          <w:b/>
          <w:bCs/>
          <w:szCs w:val="24"/>
        </w:rPr>
      </w:pPr>
    </w:p>
    <w:p w14:paraId="38A79E7A" w14:textId="77777777" w:rsidR="002464C1" w:rsidRDefault="002464C1" w:rsidP="008A2D70">
      <w:pPr>
        <w:spacing w:line="276" w:lineRule="auto"/>
        <w:ind w:right="-178"/>
        <w:jc w:val="right"/>
        <w:rPr>
          <w:b/>
          <w:bCs/>
          <w:szCs w:val="24"/>
        </w:rPr>
      </w:pPr>
    </w:p>
    <w:p w14:paraId="3039AF61" w14:textId="77777777" w:rsidR="002464C1" w:rsidRDefault="002464C1" w:rsidP="008A2D70">
      <w:pPr>
        <w:spacing w:line="276" w:lineRule="auto"/>
        <w:ind w:right="-178"/>
        <w:jc w:val="right"/>
        <w:rPr>
          <w:b/>
          <w:bCs/>
          <w:szCs w:val="24"/>
        </w:rPr>
      </w:pPr>
    </w:p>
    <w:p w14:paraId="08ED320C" w14:textId="77777777" w:rsidR="002464C1" w:rsidRDefault="002464C1" w:rsidP="008A2D70">
      <w:pPr>
        <w:spacing w:line="276" w:lineRule="auto"/>
        <w:ind w:right="-178"/>
        <w:jc w:val="right"/>
        <w:rPr>
          <w:b/>
          <w:bCs/>
          <w:szCs w:val="24"/>
        </w:rPr>
      </w:pPr>
    </w:p>
    <w:p w14:paraId="01F32521" w14:textId="77777777" w:rsidR="002464C1" w:rsidRDefault="002464C1" w:rsidP="008A2D70">
      <w:pPr>
        <w:spacing w:line="276" w:lineRule="auto"/>
        <w:ind w:right="-178"/>
        <w:jc w:val="right"/>
        <w:rPr>
          <w:b/>
          <w:bCs/>
          <w:szCs w:val="24"/>
        </w:rPr>
      </w:pPr>
    </w:p>
    <w:p w14:paraId="334D2FC5" w14:textId="77777777" w:rsidR="002464C1" w:rsidRDefault="002464C1" w:rsidP="008A2D70">
      <w:pPr>
        <w:spacing w:line="276" w:lineRule="auto"/>
        <w:ind w:right="-178"/>
        <w:jc w:val="right"/>
        <w:rPr>
          <w:b/>
          <w:bCs/>
          <w:szCs w:val="24"/>
        </w:rPr>
      </w:pPr>
    </w:p>
    <w:p w14:paraId="15ABCB31" w14:textId="77777777" w:rsidR="002464C1" w:rsidRDefault="002464C1" w:rsidP="008A2D70">
      <w:pPr>
        <w:spacing w:line="276" w:lineRule="auto"/>
        <w:ind w:right="-178"/>
        <w:jc w:val="right"/>
        <w:rPr>
          <w:b/>
          <w:bCs/>
          <w:szCs w:val="24"/>
        </w:rPr>
      </w:pPr>
    </w:p>
    <w:p w14:paraId="3ADC5F48" w14:textId="77777777" w:rsidR="002464C1" w:rsidRDefault="002464C1" w:rsidP="008A2D70">
      <w:pPr>
        <w:spacing w:line="276" w:lineRule="auto"/>
        <w:ind w:right="-178"/>
        <w:jc w:val="right"/>
        <w:rPr>
          <w:b/>
          <w:bCs/>
          <w:szCs w:val="24"/>
        </w:rPr>
      </w:pPr>
    </w:p>
    <w:p w14:paraId="3E951CC6" w14:textId="77777777" w:rsidR="002464C1" w:rsidRDefault="002464C1" w:rsidP="008A2D70">
      <w:pPr>
        <w:spacing w:line="276" w:lineRule="auto"/>
        <w:ind w:right="-178"/>
        <w:jc w:val="right"/>
        <w:rPr>
          <w:b/>
          <w:bCs/>
          <w:szCs w:val="24"/>
        </w:rPr>
      </w:pPr>
    </w:p>
    <w:p w14:paraId="19F28C56" w14:textId="77777777" w:rsidR="005E290E" w:rsidRDefault="005E290E" w:rsidP="008A2D70">
      <w:pPr>
        <w:spacing w:line="276" w:lineRule="auto"/>
        <w:ind w:right="-178"/>
        <w:jc w:val="right"/>
        <w:rPr>
          <w:b/>
          <w:bCs/>
          <w:szCs w:val="24"/>
        </w:rPr>
      </w:pPr>
    </w:p>
    <w:p w14:paraId="27ACDF27" w14:textId="77777777" w:rsidR="0081525B" w:rsidRDefault="0081525B" w:rsidP="008A2D70">
      <w:pPr>
        <w:spacing w:line="276" w:lineRule="auto"/>
        <w:ind w:right="-178"/>
        <w:jc w:val="right"/>
        <w:rPr>
          <w:b/>
          <w:bCs/>
          <w:szCs w:val="24"/>
        </w:rPr>
      </w:pPr>
    </w:p>
    <w:p w14:paraId="5E712D1B" w14:textId="77777777" w:rsidR="0081525B" w:rsidRDefault="0081525B" w:rsidP="008A2D70">
      <w:pPr>
        <w:spacing w:line="276" w:lineRule="auto"/>
        <w:ind w:right="-178"/>
        <w:jc w:val="right"/>
        <w:rPr>
          <w:b/>
          <w:bCs/>
          <w:szCs w:val="24"/>
        </w:rPr>
      </w:pPr>
    </w:p>
    <w:p w14:paraId="3C841F26" w14:textId="77777777" w:rsidR="0081525B" w:rsidRDefault="0081525B" w:rsidP="008A2D70">
      <w:pPr>
        <w:spacing w:line="276" w:lineRule="auto"/>
        <w:ind w:right="-178"/>
        <w:jc w:val="right"/>
        <w:rPr>
          <w:b/>
          <w:bCs/>
          <w:szCs w:val="24"/>
        </w:rPr>
      </w:pPr>
    </w:p>
    <w:p w14:paraId="0B638B9A" w14:textId="0F10FE25" w:rsidR="00312240" w:rsidRPr="0060156C" w:rsidRDefault="003B5576" w:rsidP="008A2D70">
      <w:pPr>
        <w:spacing w:line="276" w:lineRule="auto"/>
        <w:ind w:right="-178"/>
        <w:jc w:val="right"/>
        <w:rPr>
          <w:b/>
          <w:bCs/>
          <w:szCs w:val="24"/>
        </w:rPr>
      </w:pPr>
      <w:r w:rsidRPr="0060156C">
        <w:rPr>
          <w:b/>
          <w:bCs/>
          <w:szCs w:val="24"/>
        </w:rPr>
        <w:t>Konkurso sąlygų 2 priedas</w:t>
      </w:r>
    </w:p>
    <w:p w14:paraId="1A64A003" w14:textId="77777777" w:rsidR="00077CEB" w:rsidRDefault="00077CEB" w:rsidP="00077CEB">
      <w:pPr>
        <w:pStyle w:val="Punktas1"/>
        <w:jc w:val="right"/>
        <w:rPr>
          <w:b/>
          <w:bCs w:val="0"/>
          <w:color w:val="FF0000"/>
          <w:sz w:val="16"/>
          <w:szCs w:val="16"/>
          <w:u w:val="single"/>
        </w:rPr>
      </w:pPr>
      <w:bookmarkStart w:id="14" w:name="_Hlk160719019"/>
    </w:p>
    <w:p w14:paraId="2D87C7A0" w14:textId="77777777" w:rsidR="00077CEB" w:rsidRDefault="00077CEB" w:rsidP="00077CEB">
      <w:pPr>
        <w:pStyle w:val="Punktas1"/>
        <w:ind w:firstLine="0"/>
        <w:jc w:val="center"/>
        <w:rPr>
          <w:b/>
          <w:bCs w:val="0"/>
          <w:color w:val="auto"/>
        </w:rPr>
      </w:pPr>
    </w:p>
    <w:p w14:paraId="14C64BBD" w14:textId="77777777" w:rsidR="00690C9A" w:rsidRDefault="00690C9A" w:rsidP="00077CEB">
      <w:pPr>
        <w:pStyle w:val="Punktas1"/>
        <w:ind w:firstLine="0"/>
        <w:jc w:val="center"/>
        <w:rPr>
          <w:b/>
          <w:bCs w:val="0"/>
          <w:color w:val="auto"/>
        </w:rPr>
      </w:pPr>
    </w:p>
    <w:p w14:paraId="633474E1" w14:textId="77777777" w:rsidR="00077CEB" w:rsidRDefault="00077CEB" w:rsidP="00077CEB">
      <w:pPr>
        <w:pStyle w:val="Punktas1"/>
        <w:ind w:firstLine="0"/>
        <w:jc w:val="center"/>
        <w:rPr>
          <w:b/>
          <w:bCs w:val="0"/>
          <w:color w:val="auto"/>
        </w:rPr>
      </w:pPr>
    </w:p>
    <w:p w14:paraId="274C1CD7" w14:textId="4D021034" w:rsidR="00077CEB" w:rsidRPr="0081525B" w:rsidRDefault="00077CEB" w:rsidP="00077CEB">
      <w:pPr>
        <w:pStyle w:val="Punktas1"/>
        <w:ind w:firstLine="0"/>
        <w:jc w:val="center"/>
        <w:rPr>
          <w:b/>
          <w:bCs w:val="0"/>
          <w:color w:val="auto"/>
          <w:sz w:val="28"/>
          <w:szCs w:val="28"/>
        </w:rPr>
      </w:pPr>
      <w:r w:rsidRPr="0081525B">
        <w:rPr>
          <w:b/>
          <w:bCs w:val="0"/>
          <w:color w:val="auto"/>
          <w:sz w:val="28"/>
          <w:szCs w:val="28"/>
        </w:rPr>
        <w:t>Sutarties projektas</w:t>
      </w:r>
    </w:p>
    <w:p w14:paraId="0B6BF97C" w14:textId="77777777" w:rsidR="00077CEB" w:rsidRPr="00077CEB" w:rsidRDefault="00077CEB" w:rsidP="00077CEB">
      <w:pPr>
        <w:pBdr>
          <w:bottom w:val="single" w:sz="12" w:space="1" w:color="auto"/>
        </w:pBdr>
        <w:jc w:val="center"/>
        <w:rPr>
          <w:i/>
          <w:color w:val="000000"/>
          <w:szCs w:val="24"/>
        </w:rPr>
      </w:pPr>
      <w:r w:rsidRPr="00077CEB">
        <w:rPr>
          <w:i/>
          <w:color w:val="000000"/>
          <w:szCs w:val="24"/>
        </w:rPr>
        <w:t>(Pateikiama atskirame faile CVP IS)</w:t>
      </w:r>
    </w:p>
    <w:p w14:paraId="484ECE62" w14:textId="77777777" w:rsidR="00077CEB" w:rsidRDefault="00077CEB" w:rsidP="00077CEB">
      <w:pPr>
        <w:pBdr>
          <w:bottom w:val="single" w:sz="12" w:space="1" w:color="auto"/>
        </w:pBdr>
        <w:jc w:val="center"/>
        <w:rPr>
          <w:i/>
          <w:color w:val="000000"/>
          <w:szCs w:val="24"/>
        </w:rPr>
      </w:pPr>
    </w:p>
    <w:p w14:paraId="28F33C35" w14:textId="77777777" w:rsidR="00690C9A" w:rsidRDefault="00690C9A" w:rsidP="00077CEB">
      <w:pPr>
        <w:pBdr>
          <w:bottom w:val="single" w:sz="12" w:space="1" w:color="auto"/>
        </w:pBdr>
        <w:jc w:val="center"/>
        <w:rPr>
          <w:i/>
          <w:color w:val="000000"/>
          <w:szCs w:val="24"/>
        </w:rPr>
      </w:pPr>
    </w:p>
    <w:p w14:paraId="054B6DCD" w14:textId="77777777" w:rsidR="00690C9A" w:rsidRDefault="00690C9A" w:rsidP="00077CEB">
      <w:pPr>
        <w:pBdr>
          <w:bottom w:val="single" w:sz="12" w:space="1" w:color="auto"/>
        </w:pBdr>
        <w:jc w:val="center"/>
        <w:rPr>
          <w:i/>
          <w:color w:val="000000"/>
          <w:szCs w:val="24"/>
        </w:rPr>
      </w:pPr>
    </w:p>
    <w:p w14:paraId="12505242" w14:textId="77777777" w:rsidR="00077CEB" w:rsidRDefault="00077CEB" w:rsidP="00077CEB">
      <w:pPr>
        <w:pBdr>
          <w:bottom w:val="single" w:sz="12" w:space="1" w:color="auto"/>
        </w:pBdr>
        <w:jc w:val="center"/>
        <w:rPr>
          <w:i/>
          <w:color w:val="000000"/>
          <w:szCs w:val="24"/>
        </w:rPr>
      </w:pPr>
    </w:p>
    <w:p w14:paraId="253534C5" w14:textId="77777777" w:rsidR="00077CEB" w:rsidRPr="00FF2A5E" w:rsidRDefault="00077CEB" w:rsidP="00EC387A">
      <w:pPr>
        <w:pStyle w:val="Punktas1"/>
        <w:jc w:val="right"/>
        <w:rPr>
          <w:b/>
          <w:bCs w:val="0"/>
          <w:color w:val="FF0000"/>
          <w:sz w:val="16"/>
          <w:szCs w:val="16"/>
          <w:u w:val="single"/>
        </w:rPr>
      </w:pPr>
    </w:p>
    <w:p w14:paraId="23A226C3" w14:textId="77777777" w:rsidR="00EC387A" w:rsidRPr="00EC387A" w:rsidRDefault="00EC387A" w:rsidP="00EC387A">
      <w:pPr>
        <w:pStyle w:val="Punktas1"/>
        <w:jc w:val="right"/>
        <w:rPr>
          <w:b/>
          <w:bCs w:val="0"/>
          <w:color w:val="auto"/>
          <w:sz w:val="23"/>
          <w:szCs w:val="23"/>
          <w:u w:val="single"/>
        </w:rPr>
      </w:pPr>
    </w:p>
    <w:bookmarkEnd w:id="14"/>
    <w:p w14:paraId="2E3590A4" w14:textId="61E4848D" w:rsidR="003B5576" w:rsidRPr="0060156C" w:rsidRDefault="003B5576" w:rsidP="00F2472C">
      <w:pPr>
        <w:spacing w:line="276" w:lineRule="auto"/>
        <w:ind w:right="-178"/>
        <w:jc w:val="right"/>
        <w:rPr>
          <w:b/>
          <w:bCs/>
          <w:szCs w:val="24"/>
        </w:rPr>
      </w:pPr>
      <w:r w:rsidRPr="0060156C">
        <w:rPr>
          <w:b/>
          <w:bCs/>
          <w:szCs w:val="24"/>
        </w:rPr>
        <w:t>Konkurso sąlygų 3 priedas</w:t>
      </w:r>
    </w:p>
    <w:p w14:paraId="171916AE" w14:textId="77777777" w:rsidR="000B2096" w:rsidRPr="0060156C" w:rsidRDefault="000B2096" w:rsidP="000B2096">
      <w:pPr>
        <w:pStyle w:val="Punktas1"/>
        <w:spacing w:line="276" w:lineRule="auto"/>
        <w:jc w:val="right"/>
        <w:rPr>
          <w:b/>
          <w:bCs w:val="0"/>
          <w:color w:val="auto"/>
          <w:u w:val="single"/>
        </w:rPr>
      </w:pPr>
    </w:p>
    <w:p w14:paraId="538A8F37" w14:textId="77777777" w:rsidR="002F0985" w:rsidRDefault="002F0985" w:rsidP="000B2096">
      <w:pPr>
        <w:pStyle w:val="Punktas1"/>
        <w:spacing w:line="276" w:lineRule="auto"/>
        <w:jc w:val="right"/>
        <w:rPr>
          <w:b/>
          <w:bCs w:val="0"/>
          <w:color w:val="auto"/>
          <w:u w:val="single"/>
        </w:rPr>
      </w:pPr>
    </w:p>
    <w:p w14:paraId="165F91E4" w14:textId="77777777" w:rsidR="00690C9A" w:rsidRPr="0060156C" w:rsidRDefault="00690C9A" w:rsidP="000B2096">
      <w:pPr>
        <w:pStyle w:val="Punktas1"/>
        <w:spacing w:line="276" w:lineRule="auto"/>
        <w:jc w:val="right"/>
        <w:rPr>
          <w:b/>
          <w:bCs w:val="0"/>
          <w:color w:val="auto"/>
          <w:u w:val="single"/>
        </w:rPr>
      </w:pPr>
    </w:p>
    <w:p w14:paraId="289CC074" w14:textId="77777777" w:rsidR="002F0985" w:rsidRPr="0060156C" w:rsidRDefault="002F0985" w:rsidP="000B2096">
      <w:pPr>
        <w:pStyle w:val="Punktas1"/>
        <w:spacing w:line="276" w:lineRule="auto"/>
        <w:jc w:val="right"/>
        <w:rPr>
          <w:b/>
          <w:bCs w:val="0"/>
          <w:color w:val="auto"/>
          <w:sz w:val="28"/>
          <w:szCs w:val="28"/>
          <w:u w:val="single"/>
        </w:rPr>
      </w:pPr>
    </w:p>
    <w:p w14:paraId="04084DDD" w14:textId="03F85982" w:rsidR="002F0985" w:rsidRPr="008D16B0" w:rsidRDefault="00CE339C" w:rsidP="008D16B0">
      <w:pPr>
        <w:pStyle w:val="Punktas1"/>
        <w:spacing w:line="276" w:lineRule="auto"/>
        <w:ind w:firstLine="0"/>
        <w:jc w:val="center"/>
        <w:rPr>
          <w:b/>
          <w:bCs w:val="0"/>
          <w:color w:val="000000" w:themeColor="text1"/>
          <w:sz w:val="28"/>
          <w:szCs w:val="28"/>
        </w:rPr>
      </w:pPr>
      <w:r>
        <w:rPr>
          <w:b/>
          <w:bCs w:val="0"/>
          <w:color w:val="000000" w:themeColor="text1"/>
          <w:sz w:val="28"/>
          <w:szCs w:val="28"/>
        </w:rPr>
        <w:t>Žiniaraščiai</w:t>
      </w:r>
    </w:p>
    <w:p w14:paraId="7C8C5251" w14:textId="0AA12EE6" w:rsidR="008D16B0" w:rsidRDefault="008D16B0" w:rsidP="008D16B0">
      <w:pPr>
        <w:pBdr>
          <w:bottom w:val="single" w:sz="12" w:space="1" w:color="auto"/>
        </w:pBdr>
        <w:jc w:val="center"/>
        <w:rPr>
          <w:i/>
          <w:color w:val="000000"/>
          <w:szCs w:val="24"/>
        </w:rPr>
      </w:pPr>
      <w:r w:rsidRPr="002729AA">
        <w:rPr>
          <w:i/>
          <w:color w:val="000000"/>
          <w:szCs w:val="24"/>
        </w:rPr>
        <w:t>(Pateikiama atskirame faile CVP IS)</w:t>
      </w:r>
      <w:bookmarkStart w:id="15" w:name="_Hlk77162888"/>
      <w:bookmarkStart w:id="16" w:name="_Hlk132805222"/>
      <w:bookmarkEnd w:id="15"/>
      <w:bookmarkEnd w:id="16"/>
    </w:p>
    <w:p w14:paraId="6490F017" w14:textId="1E6F5766" w:rsidR="00AA4CD8" w:rsidRDefault="00AA4CD8" w:rsidP="008D16B0">
      <w:pPr>
        <w:pBdr>
          <w:bottom w:val="single" w:sz="12" w:space="1" w:color="auto"/>
        </w:pBdr>
        <w:jc w:val="center"/>
        <w:rPr>
          <w:i/>
          <w:color w:val="000000"/>
          <w:szCs w:val="24"/>
        </w:rPr>
      </w:pPr>
    </w:p>
    <w:p w14:paraId="3078B19B" w14:textId="77777777" w:rsidR="00AA4CD8" w:rsidRDefault="00AA4CD8" w:rsidP="008D16B0">
      <w:pPr>
        <w:pBdr>
          <w:bottom w:val="single" w:sz="12" w:space="1" w:color="auto"/>
        </w:pBdr>
        <w:jc w:val="center"/>
        <w:rPr>
          <w:i/>
          <w:color w:val="000000"/>
          <w:szCs w:val="24"/>
        </w:rPr>
      </w:pPr>
    </w:p>
    <w:p w14:paraId="419B794E" w14:textId="77777777" w:rsidR="00690C9A" w:rsidRDefault="00690C9A" w:rsidP="008D16B0">
      <w:pPr>
        <w:pBdr>
          <w:bottom w:val="single" w:sz="12" w:space="1" w:color="auto"/>
        </w:pBdr>
        <w:jc w:val="center"/>
        <w:rPr>
          <w:i/>
          <w:color w:val="000000"/>
          <w:szCs w:val="24"/>
        </w:rPr>
      </w:pPr>
    </w:p>
    <w:p w14:paraId="70E659CC" w14:textId="77777777" w:rsidR="00F2472C" w:rsidRPr="00815919" w:rsidRDefault="00F2472C" w:rsidP="008D16B0">
      <w:pPr>
        <w:pBdr>
          <w:bottom w:val="single" w:sz="12" w:space="1" w:color="auto"/>
        </w:pBdr>
        <w:jc w:val="center"/>
        <w:rPr>
          <w:i/>
          <w:color w:val="000000"/>
          <w:szCs w:val="24"/>
        </w:rPr>
      </w:pPr>
    </w:p>
    <w:p w14:paraId="3DBC4D07" w14:textId="77777777" w:rsidR="00F2472C" w:rsidRPr="0060156C" w:rsidRDefault="00F2472C" w:rsidP="002F0985">
      <w:pPr>
        <w:pStyle w:val="Punktas1"/>
        <w:spacing w:line="276" w:lineRule="auto"/>
        <w:jc w:val="center"/>
        <w:rPr>
          <w:b/>
          <w:bCs w:val="0"/>
          <w:color w:val="000000" w:themeColor="text1"/>
          <w:sz w:val="28"/>
          <w:szCs w:val="28"/>
          <w:u w:val="single"/>
        </w:rPr>
      </w:pPr>
    </w:p>
    <w:p w14:paraId="4332B17B" w14:textId="434366F9" w:rsidR="002F0985" w:rsidRPr="0060156C" w:rsidRDefault="00077CEB" w:rsidP="00077CEB">
      <w:pPr>
        <w:pStyle w:val="Punktas1"/>
        <w:spacing w:line="276" w:lineRule="auto"/>
        <w:jc w:val="right"/>
        <w:rPr>
          <w:color w:val="000000" w:themeColor="text1"/>
        </w:rPr>
      </w:pPr>
      <w:r w:rsidRPr="0060156C">
        <w:rPr>
          <w:b/>
        </w:rPr>
        <w:t xml:space="preserve">Konkurso sąlygų </w:t>
      </w:r>
      <w:r>
        <w:rPr>
          <w:b/>
        </w:rPr>
        <w:t>4</w:t>
      </w:r>
      <w:r w:rsidRPr="0060156C">
        <w:rPr>
          <w:b/>
        </w:rPr>
        <w:t xml:space="preserve"> priedas</w:t>
      </w:r>
    </w:p>
    <w:p w14:paraId="3A1FB517" w14:textId="77777777" w:rsidR="00077CEB" w:rsidRDefault="00077CEB" w:rsidP="00077CEB">
      <w:pPr>
        <w:pStyle w:val="Punktas1"/>
        <w:spacing w:line="276" w:lineRule="auto"/>
        <w:jc w:val="right"/>
        <w:rPr>
          <w:b/>
          <w:bCs w:val="0"/>
          <w:color w:val="auto"/>
          <w:sz w:val="28"/>
          <w:szCs w:val="28"/>
          <w:u w:val="single"/>
        </w:rPr>
      </w:pPr>
    </w:p>
    <w:p w14:paraId="29F1F23F" w14:textId="77777777" w:rsidR="00690C9A" w:rsidRDefault="00690C9A" w:rsidP="00077CEB">
      <w:pPr>
        <w:pStyle w:val="Punktas1"/>
        <w:spacing w:line="276" w:lineRule="auto"/>
        <w:jc w:val="right"/>
        <w:rPr>
          <w:b/>
          <w:bCs w:val="0"/>
          <w:color w:val="auto"/>
          <w:sz w:val="28"/>
          <w:szCs w:val="28"/>
          <w:u w:val="single"/>
        </w:rPr>
      </w:pPr>
    </w:p>
    <w:p w14:paraId="5A18C0B2" w14:textId="77777777" w:rsidR="00690C9A" w:rsidRPr="0060156C" w:rsidRDefault="00690C9A" w:rsidP="00077CEB">
      <w:pPr>
        <w:pStyle w:val="Punktas1"/>
        <w:spacing w:line="276" w:lineRule="auto"/>
        <w:jc w:val="right"/>
        <w:rPr>
          <w:b/>
          <w:bCs w:val="0"/>
          <w:color w:val="auto"/>
          <w:sz w:val="28"/>
          <w:szCs w:val="28"/>
          <w:u w:val="single"/>
        </w:rPr>
      </w:pPr>
    </w:p>
    <w:p w14:paraId="6D730B78" w14:textId="57E74688" w:rsidR="00077CEB" w:rsidRPr="008D16B0" w:rsidRDefault="00CE339C" w:rsidP="00077CEB">
      <w:pPr>
        <w:pStyle w:val="Punktas1"/>
        <w:spacing w:line="276" w:lineRule="auto"/>
        <w:ind w:firstLine="0"/>
        <w:jc w:val="center"/>
        <w:rPr>
          <w:b/>
          <w:bCs w:val="0"/>
          <w:color w:val="000000" w:themeColor="text1"/>
          <w:sz w:val="28"/>
          <w:szCs w:val="28"/>
        </w:rPr>
      </w:pPr>
      <w:r>
        <w:rPr>
          <w:b/>
          <w:bCs w:val="0"/>
          <w:color w:val="000000" w:themeColor="text1"/>
          <w:sz w:val="28"/>
          <w:szCs w:val="28"/>
        </w:rPr>
        <w:t>Techninis darbo projektas</w:t>
      </w:r>
    </w:p>
    <w:p w14:paraId="718BEBCF" w14:textId="77777777" w:rsidR="00077CEB" w:rsidRDefault="00077CEB" w:rsidP="00077CEB">
      <w:pPr>
        <w:pBdr>
          <w:bottom w:val="single" w:sz="12" w:space="1" w:color="auto"/>
        </w:pBdr>
        <w:jc w:val="center"/>
        <w:rPr>
          <w:i/>
          <w:color w:val="000000"/>
          <w:szCs w:val="24"/>
        </w:rPr>
      </w:pPr>
      <w:r w:rsidRPr="002729AA">
        <w:rPr>
          <w:i/>
          <w:color w:val="000000"/>
          <w:szCs w:val="24"/>
        </w:rPr>
        <w:t>(Pateikiama atskirame faile CVP IS)</w:t>
      </w:r>
    </w:p>
    <w:p w14:paraId="795642F9" w14:textId="77777777" w:rsidR="00077CEB" w:rsidRDefault="00077CEB" w:rsidP="00077CEB">
      <w:pPr>
        <w:pBdr>
          <w:bottom w:val="single" w:sz="12" w:space="1" w:color="auto"/>
        </w:pBdr>
        <w:jc w:val="center"/>
        <w:rPr>
          <w:i/>
          <w:color w:val="000000"/>
          <w:szCs w:val="24"/>
        </w:rPr>
      </w:pPr>
    </w:p>
    <w:p w14:paraId="26CF3AFD" w14:textId="77777777" w:rsidR="00077CEB" w:rsidRDefault="00077CEB" w:rsidP="00077CEB">
      <w:pPr>
        <w:pBdr>
          <w:bottom w:val="single" w:sz="12" w:space="1" w:color="auto"/>
        </w:pBdr>
        <w:jc w:val="center"/>
        <w:rPr>
          <w:i/>
          <w:color w:val="000000"/>
          <w:szCs w:val="24"/>
        </w:rPr>
      </w:pPr>
    </w:p>
    <w:p w14:paraId="3CC075B9" w14:textId="77777777" w:rsidR="00077CEB" w:rsidRDefault="00077CEB" w:rsidP="00077CEB">
      <w:pPr>
        <w:pBdr>
          <w:bottom w:val="single" w:sz="12" w:space="1" w:color="auto"/>
        </w:pBdr>
        <w:jc w:val="center"/>
        <w:rPr>
          <w:i/>
          <w:color w:val="000000"/>
          <w:szCs w:val="24"/>
        </w:rPr>
      </w:pPr>
    </w:p>
    <w:p w14:paraId="1A074F1B" w14:textId="77777777" w:rsidR="00690C9A" w:rsidRDefault="00690C9A" w:rsidP="00077CEB">
      <w:pPr>
        <w:pBdr>
          <w:bottom w:val="single" w:sz="12" w:space="1" w:color="auto"/>
        </w:pBdr>
        <w:jc w:val="center"/>
        <w:rPr>
          <w:i/>
          <w:color w:val="000000"/>
          <w:szCs w:val="24"/>
        </w:rPr>
      </w:pPr>
    </w:p>
    <w:p w14:paraId="1290E83E" w14:textId="77777777" w:rsidR="00077CEB" w:rsidRDefault="00077CEB" w:rsidP="00077CEB">
      <w:pPr>
        <w:pBdr>
          <w:bottom w:val="single" w:sz="12" w:space="1" w:color="auto"/>
        </w:pBdr>
        <w:jc w:val="center"/>
        <w:rPr>
          <w:i/>
          <w:color w:val="000000"/>
          <w:szCs w:val="24"/>
        </w:rPr>
      </w:pPr>
    </w:p>
    <w:p w14:paraId="520E6C82" w14:textId="77777777" w:rsidR="00CE339C" w:rsidRDefault="00CE339C" w:rsidP="00CE339C">
      <w:pPr>
        <w:pStyle w:val="Punktas1"/>
        <w:spacing w:line="276" w:lineRule="auto"/>
        <w:jc w:val="right"/>
        <w:rPr>
          <w:b/>
        </w:rPr>
      </w:pPr>
    </w:p>
    <w:p w14:paraId="6B9D3246" w14:textId="77777777" w:rsidR="00CE339C" w:rsidRDefault="00CE339C" w:rsidP="00CE339C">
      <w:pPr>
        <w:pStyle w:val="Punktas1"/>
        <w:spacing w:line="276" w:lineRule="auto"/>
        <w:jc w:val="right"/>
        <w:rPr>
          <w:b/>
        </w:rPr>
      </w:pPr>
    </w:p>
    <w:p w14:paraId="0963E155" w14:textId="5CA5CFDB" w:rsidR="00CE339C" w:rsidRPr="0060156C" w:rsidRDefault="00CE339C" w:rsidP="00CE339C">
      <w:pPr>
        <w:pStyle w:val="Punktas1"/>
        <w:spacing w:line="276" w:lineRule="auto"/>
        <w:jc w:val="right"/>
        <w:rPr>
          <w:color w:val="000000" w:themeColor="text1"/>
        </w:rPr>
      </w:pPr>
      <w:r w:rsidRPr="0060156C">
        <w:rPr>
          <w:b/>
        </w:rPr>
        <w:t xml:space="preserve">Konkurso sąlygų </w:t>
      </w:r>
      <w:r>
        <w:rPr>
          <w:b/>
        </w:rPr>
        <w:t xml:space="preserve">5 </w:t>
      </w:r>
      <w:r w:rsidRPr="0060156C">
        <w:rPr>
          <w:b/>
        </w:rPr>
        <w:t>priedas</w:t>
      </w:r>
    </w:p>
    <w:p w14:paraId="35A90BEC" w14:textId="77777777" w:rsidR="00CE339C" w:rsidRDefault="00CE339C" w:rsidP="00CE339C">
      <w:pPr>
        <w:pStyle w:val="Punktas1"/>
        <w:spacing w:line="276" w:lineRule="auto"/>
        <w:ind w:firstLine="0"/>
        <w:rPr>
          <w:b/>
          <w:bCs w:val="0"/>
          <w:color w:val="auto"/>
          <w:sz w:val="28"/>
          <w:szCs w:val="28"/>
          <w:u w:val="single"/>
        </w:rPr>
      </w:pPr>
    </w:p>
    <w:p w14:paraId="313B22CB" w14:textId="77777777" w:rsidR="00CE339C" w:rsidRPr="0060156C" w:rsidRDefault="00CE339C" w:rsidP="00CE339C">
      <w:pPr>
        <w:pStyle w:val="Punktas1"/>
        <w:spacing w:line="276" w:lineRule="auto"/>
        <w:jc w:val="right"/>
        <w:rPr>
          <w:b/>
          <w:bCs w:val="0"/>
          <w:color w:val="auto"/>
          <w:sz w:val="28"/>
          <w:szCs w:val="28"/>
          <w:u w:val="single"/>
        </w:rPr>
      </w:pPr>
    </w:p>
    <w:p w14:paraId="44B29937" w14:textId="6A2019EE" w:rsidR="00CE339C" w:rsidRPr="008D16B0" w:rsidRDefault="00CE339C" w:rsidP="00CE339C">
      <w:pPr>
        <w:pStyle w:val="Punktas1"/>
        <w:spacing w:line="276" w:lineRule="auto"/>
        <w:ind w:firstLine="0"/>
        <w:jc w:val="center"/>
        <w:rPr>
          <w:b/>
          <w:bCs w:val="0"/>
          <w:color w:val="000000" w:themeColor="text1"/>
          <w:sz w:val="28"/>
          <w:szCs w:val="28"/>
        </w:rPr>
      </w:pPr>
      <w:r>
        <w:rPr>
          <w:b/>
          <w:bCs w:val="0"/>
          <w:color w:val="000000" w:themeColor="text1"/>
          <w:sz w:val="28"/>
          <w:szCs w:val="28"/>
        </w:rPr>
        <w:t>Objektinės sąmatos pavyzdys</w:t>
      </w:r>
    </w:p>
    <w:p w14:paraId="12ACBA29" w14:textId="77777777" w:rsidR="00CE339C" w:rsidRDefault="00CE339C" w:rsidP="00CE339C">
      <w:pPr>
        <w:pBdr>
          <w:bottom w:val="single" w:sz="12" w:space="1" w:color="auto"/>
        </w:pBdr>
        <w:jc w:val="center"/>
        <w:rPr>
          <w:i/>
          <w:color w:val="000000"/>
          <w:szCs w:val="24"/>
        </w:rPr>
      </w:pPr>
      <w:r w:rsidRPr="002729AA">
        <w:rPr>
          <w:i/>
          <w:color w:val="000000"/>
          <w:szCs w:val="24"/>
        </w:rPr>
        <w:t>(Pateikiama atskirame faile CVP IS)</w:t>
      </w:r>
    </w:p>
    <w:p w14:paraId="5A517436" w14:textId="77777777" w:rsidR="002F0985" w:rsidRPr="0060156C" w:rsidRDefault="002F0985" w:rsidP="00CE339C">
      <w:pPr>
        <w:pStyle w:val="Punktas1"/>
        <w:spacing w:line="276" w:lineRule="auto"/>
        <w:ind w:firstLine="0"/>
        <w:rPr>
          <w:b/>
          <w:bCs w:val="0"/>
          <w:color w:val="auto"/>
          <w:u w:val="single"/>
        </w:rPr>
      </w:pPr>
    </w:p>
    <w:sectPr w:rsidR="002F0985" w:rsidRPr="0060156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4FA5"/>
    <w:multiLevelType w:val="multilevel"/>
    <w:tmpl w:val="7428BA72"/>
    <w:lvl w:ilvl="0">
      <w:start w:val="11"/>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1B28728A"/>
    <w:multiLevelType w:val="multilevel"/>
    <w:tmpl w:val="B72A6E24"/>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 w15:restartNumberingAfterBreak="0">
    <w:nsid w:val="23A22C08"/>
    <w:multiLevelType w:val="multilevel"/>
    <w:tmpl w:val="7196F548"/>
    <w:lvl w:ilvl="0">
      <w:start w:val="2"/>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0"/>
        </w:tabs>
        <w:ind w:left="-72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69B0C1F"/>
    <w:multiLevelType w:val="hybridMultilevel"/>
    <w:tmpl w:val="80304132"/>
    <w:lvl w:ilvl="0" w:tplc="0427000F">
      <w:start w:val="1"/>
      <w:numFmt w:val="decimal"/>
      <w:lvlText w:val="%1."/>
      <w:lvlJc w:val="left"/>
      <w:pPr>
        <w:ind w:left="1638" w:hanging="360"/>
      </w:pPr>
    </w:lvl>
    <w:lvl w:ilvl="1" w:tplc="04270019">
      <w:start w:val="1"/>
      <w:numFmt w:val="lowerLetter"/>
      <w:lvlText w:val="%2."/>
      <w:lvlJc w:val="left"/>
      <w:pPr>
        <w:ind w:left="2358" w:hanging="360"/>
      </w:pPr>
    </w:lvl>
    <w:lvl w:ilvl="2" w:tplc="0427001B">
      <w:start w:val="1"/>
      <w:numFmt w:val="lowerRoman"/>
      <w:lvlText w:val="%3."/>
      <w:lvlJc w:val="right"/>
      <w:pPr>
        <w:ind w:left="3078" w:hanging="180"/>
      </w:pPr>
    </w:lvl>
    <w:lvl w:ilvl="3" w:tplc="0427000F">
      <w:start w:val="1"/>
      <w:numFmt w:val="decimal"/>
      <w:lvlText w:val="%4."/>
      <w:lvlJc w:val="left"/>
      <w:pPr>
        <w:ind w:left="3798" w:hanging="360"/>
      </w:pPr>
    </w:lvl>
    <w:lvl w:ilvl="4" w:tplc="04270019">
      <w:start w:val="1"/>
      <w:numFmt w:val="lowerLetter"/>
      <w:lvlText w:val="%5."/>
      <w:lvlJc w:val="left"/>
      <w:pPr>
        <w:ind w:left="4518" w:hanging="360"/>
      </w:pPr>
    </w:lvl>
    <w:lvl w:ilvl="5" w:tplc="0427001B">
      <w:start w:val="1"/>
      <w:numFmt w:val="lowerRoman"/>
      <w:lvlText w:val="%6."/>
      <w:lvlJc w:val="right"/>
      <w:pPr>
        <w:ind w:left="5238" w:hanging="180"/>
      </w:pPr>
    </w:lvl>
    <w:lvl w:ilvl="6" w:tplc="0427000F">
      <w:start w:val="1"/>
      <w:numFmt w:val="decimal"/>
      <w:lvlText w:val="%7."/>
      <w:lvlJc w:val="left"/>
      <w:pPr>
        <w:ind w:left="5958" w:hanging="360"/>
      </w:pPr>
    </w:lvl>
    <w:lvl w:ilvl="7" w:tplc="04270019">
      <w:start w:val="1"/>
      <w:numFmt w:val="lowerLetter"/>
      <w:lvlText w:val="%8."/>
      <w:lvlJc w:val="left"/>
      <w:pPr>
        <w:ind w:left="6678" w:hanging="360"/>
      </w:pPr>
    </w:lvl>
    <w:lvl w:ilvl="8" w:tplc="0427001B">
      <w:start w:val="1"/>
      <w:numFmt w:val="lowerRoman"/>
      <w:lvlText w:val="%9."/>
      <w:lvlJc w:val="right"/>
      <w:pPr>
        <w:ind w:left="7398" w:hanging="180"/>
      </w:pPr>
    </w:lvl>
  </w:abstractNum>
  <w:abstractNum w:abstractNumId="5" w15:restartNumberingAfterBreak="0">
    <w:nsid w:val="5E070536"/>
    <w:multiLevelType w:val="hybridMultilevel"/>
    <w:tmpl w:val="3DB82ECA"/>
    <w:lvl w:ilvl="0" w:tplc="04270005">
      <w:start w:val="1"/>
      <w:numFmt w:val="bullet"/>
      <w:lvlText w:val=""/>
      <w:lvlJc w:val="left"/>
      <w:pPr>
        <w:ind w:left="1210" w:hanging="360"/>
      </w:pPr>
      <w:rPr>
        <w:rFonts w:ascii="Wingdings" w:hAnsi="Wingdings"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6" w15:restartNumberingAfterBreak="0">
    <w:nsid w:val="6AFD2B9D"/>
    <w:multiLevelType w:val="hybridMultilevel"/>
    <w:tmpl w:val="38B60FA8"/>
    <w:lvl w:ilvl="0" w:tplc="1D885F52">
      <w:start w:val="13"/>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7" w15:restartNumberingAfterBreak="0">
    <w:nsid w:val="72A907C1"/>
    <w:multiLevelType w:val="hybridMultilevel"/>
    <w:tmpl w:val="4AC4AE7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F1F2C5F"/>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675613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84181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6203559">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6222016">
    <w:abstractNumId w:val="3"/>
  </w:num>
  <w:num w:numId="5" w16cid:durableId="947782091">
    <w:abstractNumId w:val="8"/>
  </w:num>
  <w:num w:numId="6" w16cid:durableId="2029090150">
    <w:abstractNumId w:val="5"/>
  </w:num>
  <w:num w:numId="7" w16cid:durableId="288705821">
    <w:abstractNumId w:val="7"/>
  </w:num>
  <w:num w:numId="8" w16cid:durableId="563757963">
    <w:abstractNumId w:val="0"/>
  </w:num>
  <w:num w:numId="9" w16cid:durableId="93960670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4ED"/>
    <w:rsid w:val="00004CCA"/>
    <w:rsid w:val="00015434"/>
    <w:rsid w:val="00064A56"/>
    <w:rsid w:val="000768BC"/>
    <w:rsid w:val="00076C6B"/>
    <w:rsid w:val="00077CEB"/>
    <w:rsid w:val="00084CD0"/>
    <w:rsid w:val="0008512E"/>
    <w:rsid w:val="000B2096"/>
    <w:rsid w:val="000E0EAC"/>
    <w:rsid w:val="000E6365"/>
    <w:rsid w:val="00101CDC"/>
    <w:rsid w:val="001102DC"/>
    <w:rsid w:val="00146D58"/>
    <w:rsid w:val="001652D8"/>
    <w:rsid w:val="00191A3D"/>
    <w:rsid w:val="001935E8"/>
    <w:rsid w:val="001B0980"/>
    <w:rsid w:val="001B5660"/>
    <w:rsid w:val="001B7A8E"/>
    <w:rsid w:val="001F34B8"/>
    <w:rsid w:val="002058E2"/>
    <w:rsid w:val="00217C36"/>
    <w:rsid w:val="00230D1A"/>
    <w:rsid w:val="00243644"/>
    <w:rsid w:val="002464C1"/>
    <w:rsid w:val="00282873"/>
    <w:rsid w:val="00290CE8"/>
    <w:rsid w:val="002C3B55"/>
    <w:rsid w:val="002F0985"/>
    <w:rsid w:val="002F39BD"/>
    <w:rsid w:val="002F5169"/>
    <w:rsid w:val="002F590E"/>
    <w:rsid w:val="00312240"/>
    <w:rsid w:val="003414ED"/>
    <w:rsid w:val="00372DA5"/>
    <w:rsid w:val="00386C76"/>
    <w:rsid w:val="00397AF0"/>
    <w:rsid w:val="003B0479"/>
    <w:rsid w:val="003B5576"/>
    <w:rsid w:val="003C57D0"/>
    <w:rsid w:val="003E0D21"/>
    <w:rsid w:val="004110EE"/>
    <w:rsid w:val="00436649"/>
    <w:rsid w:val="00436FC6"/>
    <w:rsid w:val="0049118A"/>
    <w:rsid w:val="004B0DE3"/>
    <w:rsid w:val="004C1D95"/>
    <w:rsid w:val="004E7759"/>
    <w:rsid w:val="004F2FF9"/>
    <w:rsid w:val="004F6AB4"/>
    <w:rsid w:val="00514A0B"/>
    <w:rsid w:val="00554760"/>
    <w:rsid w:val="005770F7"/>
    <w:rsid w:val="00583301"/>
    <w:rsid w:val="0058374E"/>
    <w:rsid w:val="00584364"/>
    <w:rsid w:val="005A7935"/>
    <w:rsid w:val="005B0976"/>
    <w:rsid w:val="005B569F"/>
    <w:rsid w:val="005E290E"/>
    <w:rsid w:val="0060156C"/>
    <w:rsid w:val="006215CC"/>
    <w:rsid w:val="006225AA"/>
    <w:rsid w:val="00641DA6"/>
    <w:rsid w:val="00661400"/>
    <w:rsid w:val="00690C9A"/>
    <w:rsid w:val="00691292"/>
    <w:rsid w:val="00697B1C"/>
    <w:rsid w:val="006C7B8A"/>
    <w:rsid w:val="00767E00"/>
    <w:rsid w:val="0077120A"/>
    <w:rsid w:val="007720B1"/>
    <w:rsid w:val="007C1EE7"/>
    <w:rsid w:val="007C698B"/>
    <w:rsid w:val="007D306B"/>
    <w:rsid w:val="007E0BCF"/>
    <w:rsid w:val="007E3CE6"/>
    <w:rsid w:val="007E4484"/>
    <w:rsid w:val="008075D9"/>
    <w:rsid w:val="0081094D"/>
    <w:rsid w:val="0081525B"/>
    <w:rsid w:val="0085202C"/>
    <w:rsid w:val="00876F63"/>
    <w:rsid w:val="00880763"/>
    <w:rsid w:val="008A2D70"/>
    <w:rsid w:val="008D08D4"/>
    <w:rsid w:val="008D16B0"/>
    <w:rsid w:val="008D7E99"/>
    <w:rsid w:val="00902B1B"/>
    <w:rsid w:val="00934476"/>
    <w:rsid w:val="00963C4A"/>
    <w:rsid w:val="009947F8"/>
    <w:rsid w:val="00997920"/>
    <w:rsid w:val="009B4CEB"/>
    <w:rsid w:val="009D2115"/>
    <w:rsid w:val="009E79C0"/>
    <w:rsid w:val="00A26FEA"/>
    <w:rsid w:val="00A323F1"/>
    <w:rsid w:val="00A414FD"/>
    <w:rsid w:val="00A622B2"/>
    <w:rsid w:val="00A65926"/>
    <w:rsid w:val="00A659C3"/>
    <w:rsid w:val="00A826DB"/>
    <w:rsid w:val="00A84EDB"/>
    <w:rsid w:val="00AA4CD8"/>
    <w:rsid w:val="00AB7D4B"/>
    <w:rsid w:val="00AF1537"/>
    <w:rsid w:val="00B66C88"/>
    <w:rsid w:val="00B77543"/>
    <w:rsid w:val="00B83BFE"/>
    <w:rsid w:val="00B95A76"/>
    <w:rsid w:val="00BA40E0"/>
    <w:rsid w:val="00BA4534"/>
    <w:rsid w:val="00BF0B7F"/>
    <w:rsid w:val="00C06B2A"/>
    <w:rsid w:val="00C1121C"/>
    <w:rsid w:val="00C279EB"/>
    <w:rsid w:val="00C31358"/>
    <w:rsid w:val="00C369CD"/>
    <w:rsid w:val="00C523EC"/>
    <w:rsid w:val="00C913B1"/>
    <w:rsid w:val="00C923C9"/>
    <w:rsid w:val="00C92696"/>
    <w:rsid w:val="00C93283"/>
    <w:rsid w:val="00CE339C"/>
    <w:rsid w:val="00CE4089"/>
    <w:rsid w:val="00CE4505"/>
    <w:rsid w:val="00D15DA0"/>
    <w:rsid w:val="00D43DBB"/>
    <w:rsid w:val="00D77A1D"/>
    <w:rsid w:val="00D874C6"/>
    <w:rsid w:val="00DC1EC8"/>
    <w:rsid w:val="00DD0368"/>
    <w:rsid w:val="00DD4BE8"/>
    <w:rsid w:val="00E11C40"/>
    <w:rsid w:val="00E36B03"/>
    <w:rsid w:val="00E42A10"/>
    <w:rsid w:val="00E6004A"/>
    <w:rsid w:val="00EB61BE"/>
    <w:rsid w:val="00EC387A"/>
    <w:rsid w:val="00EF4FB5"/>
    <w:rsid w:val="00F03289"/>
    <w:rsid w:val="00F2472C"/>
    <w:rsid w:val="00F80C76"/>
    <w:rsid w:val="00F83B5E"/>
    <w:rsid w:val="00FB0578"/>
    <w:rsid w:val="00FF2A5E"/>
    <w:rsid w:val="00FF54CC"/>
    <w:rsid w:val="00FF7C1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165A"/>
  <w15:chartTrackingRefBased/>
  <w15:docId w15:val="{86E7C30C-8EB3-4354-BCC3-3490DCBC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2096"/>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0B2096"/>
    <w:pPr>
      <w:keepNext/>
      <w:ind w:firstLine="1247"/>
      <w:outlineLvl w:val="0"/>
    </w:pPr>
  </w:style>
  <w:style w:type="paragraph" w:styleId="Antrat2">
    <w:name w:val="heading 2"/>
    <w:basedOn w:val="prastasis"/>
    <w:next w:val="prastasis"/>
    <w:link w:val="Antrat2Diagrama"/>
    <w:uiPriority w:val="9"/>
    <w:unhideWhenUsed/>
    <w:qFormat/>
    <w:rsid w:val="000B209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0B2096"/>
    <w:pPr>
      <w:keepNext/>
      <w:jc w:val="center"/>
      <w:outlineLvl w:val="2"/>
    </w:pPr>
    <w:rPr>
      <w:b/>
    </w:rPr>
  </w:style>
  <w:style w:type="paragraph" w:styleId="Antrat5">
    <w:name w:val="heading 5"/>
    <w:basedOn w:val="prastasis"/>
    <w:next w:val="prastasis"/>
    <w:link w:val="Antrat5Diagrama"/>
    <w:uiPriority w:val="9"/>
    <w:semiHidden/>
    <w:unhideWhenUsed/>
    <w:qFormat/>
    <w:rsid w:val="000B2096"/>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B2096"/>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rsid w:val="000B2096"/>
    <w:rPr>
      <w:rFonts w:asciiTheme="majorHAnsi" w:eastAsiaTheme="majorEastAsia" w:hAnsiTheme="majorHAnsi" w:cstheme="majorBidi"/>
      <w:b/>
      <w:bCs/>
      <w:color w:val="4472C4" w:themeColor="accent1"/>
      <w:kern w:val="0"/>
      <w:sz w:val="26"/>
      <w:szCs w:val="26"/>
      <w14:ligatures w14:val="none"/>
    </w:rPr>
  </w:style>
  <w:style w:type="character" w:customStyle="1" w:styleId="Antrat3Diagrama">
    <w:name w:val="Antraštė 3 Diagrama"/>
    <w:basedOn w:val="Numatytasispastraiposriftas"/>
    <w:link w:val="Antrat3"/>
    <w:semiHidden/>
    <w:rsid w:val="000B2096"/>
    <w:rPr>
      <w:rFonts w:ascii="Times New Roman" w:eastAsia="Times New Roman" w:hAnsi="Times New Roman" w:cs="Times New Roman"/>
      <w:b/>
      <w:kern w:val="0"/>
      <w:sz w:val="24"/>
      <w:szCs w:val="20"/>
      <w14:ligatures w14:val="none"/>
    </w:rPr>
  </w:style>
  <w:style w:type="character" w:customStyle="1" w:styleId="Antrat5Diagrama">
    <w:name w:val="Antraštė 5 Diagrama"/>
    <w:basedOn w:val="Numatytasispastraiposriftas"/>
    <w:link w:val="Antrat5"/>
    <w:uiPriority w:val="9"/>
    <w:semiHidden/>
    <w:rsid w:val="000B2096"/>
    <w:rPr>
      <w:rFonts w:asciiTheme="majorHAnsi" w:eastAsiaTheme="majorEastAsia" w:hAnsiTheme="majorHAnsi" w:cstheme="majorBidi"/>
      <w:color w:val="2F5496" w:themeColor="accent1" w:themeShade="BF"/>
      <w:kern w:val="0"/>
      <w:sz w:val="24"/>
      <w:szCs w:val="20"/>
      <w14:ligatures w14:val="none"/>
    </w:rPr>
  </w:style>
  <w:style w:type="character" w:styleId="Hipersaitas">
    <w:name w:val="Hyperlink"/>
    <w:aliases w:val="Alna"/>
    <w:basedOn w:val="Numatytasispastraiposriftas"/>
    <w:unhideWhenUsed/>
    <w:rsid w:val="000B2096"/>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0B2096"/>
    <w:rPr>
      <w:color w:val="954F72" w:themeColor="followedHyperlink"/>
      <w:u w:val="single"/>
    </w:rPr>
  </w:style>
  <w:style w:type="paragraph" w:styleId="HTMLiankstoformatuotas">
    <w:name w:val="HTML Preformatted"/>
    <w:basedOn w:val="prastasis"/>
    <w:link w:val="HTMLiankstoformatuotasDiagrama"/>
    <w:uiPriority w:val="99"/>
    <w:unhideWhenUsed/>
    <w:rsid w:val="000B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0B2096"/>
    <w:rPr>
      <w:rFonts w:ascii="Courier New" w:eastAsia="Calibri" w:hAnsi="Courier New" w:cs="Times New Roman"/>
      <w:kern w:val="0"/>
      <w:sz w:val="20"/>
      <w:szCs w:val="20"/>
      <w:lang w:eastAsia="lt-LT"/>
      <w14:ligatures w14:val="none"/>
    </w:rPr>
  </w:style>
  <w:style w:type="paragraph" w:customStyle="1" w:styleId="msonormal0">
    <w:name w:val="msonormal"/>
    <w:basedOn w:val="prastasis"/>
    <w:uiPriority w:val="99"/>
    <w:rsid w:val="000B2096"/>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semiHidden/>
    <w:unhideWhenUsed/>
    <w:rsid w:val="000B2096"/>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0B2096"/>
    <w:rPr>
      <w:rFonts w:ascii="Calibri" w:eastAsia="Times New Roman" w:hAnsi="Calibri" w:cs="Times New Roman"/>
      <w:sz w:val="20"/>
      <w:szCs w:val="20"/>
    </w:rPr>
  </w:style>
  <w:style w:type="paragraph" w:styleId="Puslapioinaostekstas">
    <w:name w:val="footnote text"/>
    <w:aliases w:val="Diagrama1"/>
    <w:basedOn w:val="prastasis"/>
    <w:link w:val="PuslapioinaostekstasDiagrama"/>
    <w:uiPriority w:val="99"/>
    <w:semiHidden/>
    <w:unhideWhenUsed/>
    <w:rsid w:val="000B2096"/>
    <w:rPr>
      <w:rFonts w:ascii="Calibri" w:hAnsi="Calibri"/>
      <w:kern w:val="2"/>
      <w:sz w:val="20"/>
      <w14:ligatures w14:val="standardContextual"/>
    </w:rPr>
  </w:style>
  <w:style w:type="character" w:customStyle="1" w:styleId="PuslapioinaostekstasDiagrama1">
    <w:name w:val="Puslapio išnašos tekstas Diagrama1"/>
    <w:aliases w:val="Diagrama1 Diagrama1"/>
    <w:basedOn w:val="Numatytasispastraiposriftas"/>
    <w:uiPriority w:val="99"/>
    <w:semiHidden/>
    <w:rsid w:val="000B2096"/>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uiPriority w:val="99"/>
    <w:semiHidden/>
    <w:unhideWhenUsed/>
    <w:rsid w:val="000B2096"/>
    <w:rPr>
      <w:sz w:val="20"/>
    </w:rPr>
  </w:style>
  <w:style w:type="character" w:customStyle="1" w:styleId="KomentarotekstasDiagrama">
    <w:name w:val="Komentaro tekstas Diagrama"/>
    <w:basedOn w:val="Numatytasispastraiposriftas"/>
    <w:link w:val="Komentarotekstas"/>
    <w:uiPriority w:val="99"/>
    <w:semiHidden/>
    <w:rsid w:val="000B2096"/>
    <w:rPr>
      <w:rFonts w:ascii="Times New Roman" w:eastAsia="Times New Roman" w:hAnsi="Times New Roman" w:cs="Times New Roman"/>
      <w:kern w:val="0"/>
      <w:sz w:val="20"/>
      <w:szCs w:val="20"/>
      <w14:ligatures w14:val="none"/>
    </w:rPr>
  </w:style>
  <w:style w:type="paragraph" w:styleId="Antrats">
    <w:name w:val="header"/>
    <w:aliases w:val="HEADER_EN,Viršutinis kolontitulas Diagrama1,Viršutinis kolontitulas Diagrama Diagrama1,Char Diagrama Diagrama1,Viršutinis kolontitulas Diagrama Diagrama Diagrama,Char Diagrama Diagrama Diagrama,Char Diagrama1,Char Diagrama,Diagrama6"/>
    <w:basedOn w:val="prastasis"/>
    <w:link w:val="AntratsDiagrama"/>
    <w:uiPriority w:val="99"/>
    <w:unhideWhenUsed/>
    <w:rsid w:val="000B2096"/>
    <w:pPr>
      <w:tabs>
        <w:tab w:val="center" w:pos="4153"/>
        <w:tab w:val="right" w:pos="8306"/>
      </w:tabs>
    </w:p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0B2096"/>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semiHidden/>
    <w:unhideWhenUsed/>
    <w:rsid w:val="000B2096"/>
    <w:pPr>
      <w:tabs>
        <w:tab w:val="center" w:pos="4153"/>
        <w:tab w:val="right" w:pos="8306"/>
      </w:tabs>
    </w:pPr>
  </w:style>
  <w:style w:type="character" w:customStyle="1" w:styleId="PoratDiagrama">
    <w:name w:val="Poraštė Diagrama"/>
    <w:basedOn w:val="Numatytasispastraiposriftas"/>
    <w:link w:val="Porat"/>
    <w:uiPriority w:val="99"/>
    <w:semiHidden/>
    <w:rsid w:val="000B2096"/>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iPriority w:val="99"/>
    <w:semiHidden/>
    <w:unhideWhenUsed/>
    <w:rsid w:val="000B2096"/>
    <w:pPr>
      <w:ind w:firstLine="567"/>
    </w:pPr>
  </w:style>
  <w:style w:type="character" w:customStyle="1" w:styleId="PagrindinistekstasDiagrama">
    <w:name w:val="Pagrindinis tekstas Diagrama"/>
    <w:basedOn w:val="Numatytasispastraiposriftas"/>
    <w:link w:val="Pagrindinistekstas"/>
    <w:uiPriority w:val="99"/>
    <w:semiHidden/>
    <w:rsid w:val="000B2096"/>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uiPriority w:val="99"/>
    <w:semiHidden/>
    <w:unhideWhenUsed/>
    <w:rsid w:val="000B209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B2096"/>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0B2096"/>
    <w:rPr>
      <w:b/>
      <w:bCs/>
    </w:rPr>
  </w:style>
  <w:style w:type="character" w:customStyle="1" w:styleId="KomentarotemaDiagrama">
    <w:name w:val="Komentaro tema Diagrama"/>
    <w:basedOn w:val="KomentarotekstasDiagrama"/>
    <w:link w:val="Komentarotema"/>
    <w:uiPriority w:val="99"/>
    <w:semiHidden/>
    <w:rsid w:val="000B2096"/>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0B209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2096"/>
    <w:rPr>
      <w:rFonts w:ascii="Segoe UI" w:eastAsia="Times New Roman" w:hAnsi="Segoe UI" w:cs="Segoe UI"/>
      <w:kern w:val="0"/>
      <w:sz w:val="18"/>
      <w:szCs w:val="18"/>
      <w14:ligatures w14:val="none"/>
    </w:rPr>
  </w:style>
  <w:style w:type="paragraph" w:styleId="Betarp">
    <w:name w:val="No Spacing"/>
    <w:uiPriority w:val="1"/>
    <w:qFormat/>
    <w:rsid w:val="000B2096"/>
    <w:pPr>
      <w:spacing w:after="0" w:line="240" w:lineRule="auto"/>
    </w:pPr>
    <w:rPr>
      <w:rFonts w:ascii="Calibri" w:eastAsia="Calibri" w:hAnsi="Calibri" w:cs="Times New Roman"/>
      <w:kern w:val="0"/>
      <w14:ligatures w14:val="none"/>
    </w:rPr>
  </w:style>
  <w:style w:type="paragraph" w:styleId="Pataisymai">
    <w:name w:val="Revision"/>
    <w:uiPriority w:val="99"/>
    <w:semiHidden/>
    <w:rsid w:val="000B2096"/>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uiPriority w:val="99"/>
    <w:qFormat/>
    <w:locked/>
    <w:rsid w:val="000B2096"/>
    <w:rPr>
      <w:rFonts w:ascii="Times New Roman" w:eastAsia="Times New Roman" w:hAnsi="Times New Roman" w:cs="Times New Roman"/>
      <w:sz w:val="24"/>
      <w:szCs w:val="20"/>
    </w:rPr>
  </w:style>
  <w:style w:type="paragraph" w:styleId="Sraopastraipa">
    <w:name w:val="List Paragraph"/>
    <w:aliases w:val="Buletai,List Paragraph21,lp1,Bullet 1,Use Case List Paragraph,List Paragraph111,Paragraph,Sąrašo pastraipa.Bullet,Bullet,Lentele,punktai,List Paragraph12,Lente"/>
    <w:basedOn w:val="prastasis"/>
    <w:link w:val="SraopastraipaDiagrama"/>
    <w:uiPriority w:val="99"/>
    <w:qFormat/>
    <w:rsid w:val="000B2096"/>
    <w:pPr>
      <w:ind w:left="720"/>
      <w:contextualSpacing/>
    </w:pPr>
    <w:rPr>
      <w:kern w:val="2"/>
      <w14:ligatures w14:val="standardContextual"/>
    </w:rPr>
  </w:style>
  <w:style w:type="paragraph" w:customStyle="1" w:styleId="Paraai">
    <w:name w:val="Parašai"/>
    <w:basedOn w:val="prastasis"/>
    <w:uiPriority w:val="99"/>
    <w:rsid w:val="000B2096"/>
    <w:pPr>
      <w:tabs>
        <w:tab w:val="left" w:pos="6237"/>
      </w:tabs>
      <w:spacing w:before="240"/>
    </w:pPr>
  </w:style>
  <w:style w:type="paragraph" w:customStyle="1" w:styleId="1">
    <w:name w:val="Стиль1"/>
    <w:basedOn w:val="prastasis"/>
    <w:uiPriority w:val="99"/>
    <w:rsid w:val="000B2096"/>
    <w:pPr>
      <w:jc w:val="center"/>
    </w:pPr>
    <w:rPr>
      <w:lang w:val="ru-RU"/>
    </w:rPr>
  </w:style>
  <w:style w:type="paragraph" w:customStyle="1" w:styleId="Default">
    <w:name w:val="Default"/>
    <w:uiPriority w:val="99"/>
    <w:rsid w:val="000B2096"/>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rsid w:val="000B2096"/>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qFormat/>
    <w:rsid w:val="000B2096"/>
    <w:pPr>
      <w:spacing w:before="60" w:after="60"/>
      <w:jc w:val="center"/>
    </w:pPr>
    <w:rPr>
      <w:caps/>
      <w:sz w:val="22"/>
      <w:lang w:eastAsia="lt-LT"/>
    </w:rPr>
  </w:style>
  <w:style w:type="paragraph" w:customStyle="1" w:styleId="Point1">
    <w:name w:val="Point 1"/>
    <w:basedOn w:val="prastasis"/>
    <w:uiPriority w:val="99"/>
    <w:rsid w:val="000B2096"/>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locked/>
    <w:rsid w:val="000B2096"/>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
    <w:basedOn w:val="prastasis"/>
    <w:link w:val="ListParagraphChar"/>
    <w:rsid w:val="000B2096"/>
    <w:pPr>
      <w:ind w:left="720"/>
      <w:contextualSpacing/>
      <w:jc w:val="left"/>
    </w:pPr>
    <w:rPr>
      <w:rFonts w:eastAsia="Calibri"/>
      <w:kern w:val="2"/>
      <w:sz w:val="20"/>
      <w:lang w:eastAsia="lt-LT"/>
      <w14:ligatures w14:val="standardContextual"/>
    </w:rPr>
  </w:style>
  <w:style w:type="character" w:customStyle="1" w:styleId="BodytextChar">
    <w:name w:val="Body text Char"/>
    <w:link w:val="Pagrindinistekstas2"/>
    <w:locked/>
    <w:rsid w:val="000B2096"/>
    <w:rPr>
      <w:rFonts w:ascii="TimesLT" w:eastAsia="Times New Roman" w:hAnsi="TimesLT" w:cs="Times New Roman"/>
      <w:sz w:val="20"/>
      <w:szCs w:val="20"/>
      <w:lang w:val="en-US"/>
    </w:rPr>
  </w:style>
  <w:style w:type="paragraph" w:customStyle="1" w:styleId="Pagrindinistekstas2">
    <w:name w:val="Pagrindinis tekstas2"/>
    <w:link w:val="BodytextChar"/>
    <w:rsid w:val="000B209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2">
    <w:name w:val="Body 2"/>
    <w:rsid w:val="000B2096"/>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0B2096"/>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prastasis"/>
    <w:uiPriority w:val="99"/>
    <w:rsid w:val="000B2096"/>
    <w:pPr>
      <w:keepNext/>
    </w:pPr>
    <w:rPr>
      <w:sz w:val="22"/>
      <w:szCs w:val="22"/>
      <w:lang w:eastAsia="fi-FI"/>
    </w:rPr>
  </w:style>
  <w:style w:type="paragraph" w:customStyle="1" w:styleId="Stilius5">
    <w:name w:val="Stilius5"/>
    <w:basedOn w:val="prastasis"/>
    <w:qFormat/>
    <w:rsid w:val="000B2096"/>
    <w:pPr>
      <w:spacing w:after="200" w:line="276" w:lineRule="auto"/>
      <w:jc w:val="center"/>
    </w:pPr>
    <w:rPr>
      <w:b/>
      <w:sz w:val="28"/>
      <w:szCs w:val="28"/>
    </w:rPr>
  </w:style>
  <w:style w:type="paragraph" w:customStyle="1" w:styleId="Standard">
    <w:name w:val="Standard"/>
    <w:rsid w:val="000B2096"/>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prastasis"/>
    <w:uiPriority w:val="99"/>
    <w:qFormat/>
    <w:rsid w:val="000B2096"/>
    <w:pPr>
      <w:spacing w:before="200"/>
    </w:pPr>
    <w:rPr>
      <w:sz w:val="22"/>
      <w:szCs w:val="22"/>
    </w:rPr>
  </w:style>
  <w:style w:type="paragraph" w:customStyle="1" w:styleId="Punktas1">
    <w:name w:val="Punktas 1"/>
    <w:basedOn w:val="Standard"/>
    <w:rsid w:val="000B2096"/>
    <w:pPr>
      <w:tabs>
        <w:tab w:val="left" w:pos="0"/>
        <w:tab w:val="left" w:pos="1134"/>
      </w:tabs>
      <w:ind w:firstLine="709"/>
      <w:jc w:val="both"/>
    </w:pPr>
    <w:rPr>
      <w:bCs/>
      <w:szCs w:val="24"/>
    </w:rPr>
  </w:style>
  <w:style w:type="paragraph" w:customStyle="1" w:styleId="normal-p">
    <w:name w:val="normal-p"/>
    <w:basedOn w:val="prastasis"/>
    <w:uiPriority w:val="99"/>
    <w:rsid w:val="000B2096"/>
    <w:pPr>
      <w:spacing w:before="100" w:beforeAutospacing="1" w:after="100" w:afterAutospacing="1"/>
      <w:jc w:val="left"/>
    </w:pPr>
    <w:rPr>
      <w:szCs w:val="24"/>
      <w:lang w:val="en-GB" w:eastAsia="en-GB"/>
    </w:rPr>
  </w:style>
  <w:style w:type="paragraph" w:customStyle="1" w:styleId="Times">
    <w:name w:val="Times"/>
    <w:basedOn w:val="Punktas1"/>
    <w:uiPriority w:val="99"/>
    <w:rsid w:val="000B2096"/>
  </w:style>
  <w:style w:type="character" w:styleId="Puslapioinaosnuoroda">
    <w:name w:val="footnote reference"/>
    <w:basedOn w:val="Numatytasispastraiposriftas"/>
    <w:uiPriority w:val="99"/>
    <w:semiHidden/>
    <w:unhideWhenUsed/>
    <w:rsid w:val="000B2096"/>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0B2096"/>
    <w:rPr>
      <w:sz w:val="16"/>
      <w:szCs w:val="16"/>
    </w:rPr>
  </w:style>
  <w:style w:type="character" w:customStyle="1" w:styleId="Hyperlink0">
    <w:name w:val="Hyperlink.0"/>
    <w:basedOn w:val="Hipersaitas"/>
    <w:rsid w:val="000B2096"/>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0B2096"/>
    <w:rPr>
      <w:color w:val="808080"/>
      <w:shd w:val="clear" w:color="auto" w:fill="E6E6E6"/>
    </w:rPr>
  </w:style>
  <w:style w:type="character" w:customStyle="1" w:styleId="FontStyle23">
    <w:name w:val="Font Style23"/>
    <w:uiPriority w:val="99"/>
    <w:rsid w:val="000B2096"/>
    <w:rPr>
      <w:rFonts w:ascii="Times New Roman" w:hAnsi="Times New Roman" w:cs="Times New Roman" w:hint="default"/>
      <w:sz w:val="20"/>
      <w:szCs w:val="20"/>
    </w:rPr>
  </w:style>
  <w:style w:type="character" w:customStyle="1" w:styleId="form-control">
    <w:name w:val="form-control"/>
    <w:basedOn w:val="Numatytasispastraiposriftas"/>
    <w:rsid w:val="000B2096"/>
  </w:style>
  <w:style w:type="character" w:customStyle="1" w:styleId="Neapdorotaspaminjimas2">
    <w:name w:val="Neapdorotas paminėjimas2"/>
    <w:basedOn w:val="Numatytasispastraiposriftas"/>
    <w:uiPriority w:val="99"/>
    <w:semiHidden/>
    <w:rsid w:val="000B2096"/>
    <w:rPr>
      <w:color w:val="605E5C"/>
      <w:shd w:val="clear" w:color="auto" w:fill="E1DFDD"/>
    </w:rPr>
  </w:style>
  <w:style w:type="character" w:customStyle="1" w:styleId="normal-h">
    <w:name w:val="normal-h"/>
    <w:basedOn w:val="Numatytasispastraiposriftas"/>
    <w:rsid w:val="000B2096"/>
  </w:style>
  <w:style w:type="character" w:customStyle="1" w:styleId="InternetLink">
    <w:name w:val="Internet Link"/>
    <w:rsid w:val="000B2096"/>
    <w:rPr>
      <w:color w:val="0000FF"/>
      <w:u w:val="single"/>
    </w:rPr>
  </w:style>
  <w:style w:type="character" w:customStyle="1" w:styleId="LO-normal">
    <w:name w:val="LO-normal"/>
    <w:basedOn w:val="Numatytasispastraiposriftas"/>
    <w:rsid w:val="000B2096"/>
    <w:rPr>
      <w:rFonts w:ascii="Times New Roman" w:hAnsi="Times New Roman" w:cs="Times New Roman" w:hint="default"/>
    </w:rPr>
  </w:style>
  <w:style w:type="character" w:customStyle="1" w:styleId="t690">
    <w:name w:val="t690"/>
    <w:rsid w:val="000B2096"/>
  </w:style>
  <w:style w:type="character" w:customStyle="1" w:styleId="t691">
    <w:name w:val="t691"/>
    <w:rsid w:val="000B2096"/>
  </w:style>
  <w:style w:type="character" w:customStyle="1" w:styleId="t692">
    <w:name w:val="t692"/>
    <w:rsid w:val="000B2096"/>
  </w:style>
  <w:style w:type="character" w:customStyle="1" w:styleId="t693">
    <w:name w:val="t693"/>
    <w:rsid w:val="000B2096"/>
  </w:style>
  <w:style w:type="character" w:customStyle="1" w:styleId="t696">
    <w:name w:val="t696"/>
    <w:rsid w:val="000B2096"/>
  </w:style>
  <w:style w:type="character" w:customStyle="1" w:styleId="t697">
    <w:name w:val="t697"/>
    <w:rsid w:val="000B2096"/>
  </w:style>
  <w:style w:type="character" w:customStyle="1" w:styleId="t698">
    <w:name w:val="t698"/>
    <w:rsid w:val="000B2096"/>
  </w:style>
  <w:style w:type="character" w:customStyle="1" w:styleId="t699">
    <w:name w:val="t699"/>
    <w:rsid w:val="000B2096"/>
  </w:style>
  <w:style w:type="character" w:customStyle="1" w:styleId="t700">
    <w:name w:val="t700"/>
    <w:rsid w:val="000B2096"/>
  </w:style>
  <w:style w:type="character" w:customStyle="1" w:styleId="t701">
    <w:name w:val="t701"/>
    <w:rsid w:val="000B2096"/>
  </w:style>
  <w:style w:type="character" w:customStyle="1" w:styleId="t702">
    <w:name w:val="t702"/>
    <w:rsid w:val="000B2096"/>
  </w:style>
  <w:style w:type="character" w:customStyle="1" w:styleId="t703">
    <w:name w:val="t703"/>
    <w:rsid w:val="000B2096"/>
  </w:style>
  <w:style w:type="character" w:customStyle="1" w:styleId="t704">
    <w:name w:val="t704"/>
    <w:rsid w:val="000B2096"/>
  </w:style>
  <w:style w:type="character" w:customStyle="1" w:styleId="t705">
    <w:name w:val="t705"/>
    <w:rsid w:val="000B2096"/>
  </w:style>
  <w:style w:type="character" w:customStyle="1" w:styleId="t706">
    <w:name w:val="t706"/>
    <w:rsid w:val="000B2096"/>
  </w:style>
  <w:style w:type="character" w:customStyle="1" w:styleId="t707">
    <w:name w:val="t707"/>
    <w:rsid w:val="000B2096"/>
  </w:style>
  <w:style w:type="character" w:customStyle="1" w:styleId="t708">
    <w:name w:val="t708"/>
    <w:rsid w:val="000B2096"/>
  </w:style>
  <w:style w:type="character" w:customStyle="1" w:styleId="t709">
    <w:name w:val="t709"/>
    <w:rsid w:val="000B2096"/>
  </w:style>
  <w:style w:type="character" w:customStyle="1" w:styleId="t710">
    <w:name w:val="t710"/>
    <w:rsid w:val="000B2096"/>
  </w:style>
  <w:style w:type="character" w:customStyle="1" w:styleId="t711">
    <w:name w:val="t711"/>
    <w:rsid w:val="000B2096"/>
  </w:style>
  <w:style w:type="character" w:customStyle="1" w:styleId="t712">
    <w:name w:val="t712"/>
    <w:rsid w:val="000B2096"/>
  </w:style>
  <w:style w:type="character" w:customStyle="1" w:styleId="t713">
    <w:name w:val="t713"/>
    <w:rsid w:val="000B2096"/>
  </w:style>
  <w:style w:type="character" w:customStyle="1" w:styleId="t714">
    <w:name w:val="t714"/>
    <w:rsid w:val="000B2096"/>
  </w:style>
  <w:style w:type="character" w:customStyle="1" w:styleId="t715">
    <w:name w:val="t715"/>
    <w:rsid w:val="000B2096"/>
  </w:style>
  <w:style w:type="character" w:customStyle="1" w:styleId="t716">
    <w:name w:val="t716"/>
    <w:rsid w:val="000B2096"/>
  </w:style>
  <w:style w:type="character" w:customStyle="1" w:styleId="t717">
    <w:name w:val="t717"/>
    <w:rsid w:val="000B2096"/>
  </w:style>
  <w:style w:type="character" w:customStyle="1" w:styleId="t718">
    <w:name w:val="t718"/>
    <w:rsid w:val="000B2096"/>
  </w:style>
  <w:style w:type="character" w:customStyle="1" w:styleId="t719">
    <w:name w:val="t719"/>
    <w:rsid w:val="000B2096"/>
  </w:style>
  <w:style w:type="character" w:customStyle="1" w:styleId="t720">
    <w:name w:val="t720"/>
    <w:rsid w:val="000B2096"/>
  </w:style>
  <w:style w:type="character" w:customStyle="1" w:styleId="t721">
    <w:name w:val="t721"/>
    <w:rsid w:val="000B2096"/>
  </w:style>
  <w:style w:type="character" w:customStyle="1" w:styleId="t722">
    <w:name w:val="t722"/>
    <w:rsid w:val="000B2096"/>
  </w:style>
  <w:style w:type="character" w:customStyle="1" w:styleId="t723">
    <w:name w:val="t723"/>
    <w:rsid w:val="000B2096"/>
  </w:style>
  <w:style w:type="character" w:customStyle="1" w:styleId="t739">
    <w:name w:val="t739"/>
    <w:rsid w:val="000B2096"/>
  </w:style>
  <w:style w:type="character" w:customStyle="1" w:styleId="t740">
    <w:name w:val="t740"/>
    <w:rsid w:val="000B2096"/>
  </w:style>
  <w:style w:type="character" w:customStyle="1" w:styleId="markedcontent">
    <w:name w:val="markedcontent"/>
    <w:basedOn w:val="Numatytasispastraiposriftas"/>
    <w:rsid w:val="000B2096"/>
  </w:style>
  <w:style w:type="table" w:styleId="Lentelstinklelis">
    <w:name w:val="Table Grid"/>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0B2096"/>
    <w:pPr>
      <w:numPr>
        <w:numId w:val="4"/>
      </w:numPr>
    </w:pPr>
  </w:style>
  <w:style w:type="paragraph" w:styleId="Pagrindinistekstas3">
    <w:name w:val="Body Text 3"/>
    <w:basedOn w:val="prastasis"/>
    <w:link w:val="Pagrindinistekstas3Diagrama"/>
    <w:uiPriority w:val="99"/>
    <w:semiHidden/>
    <w:rsid w:val="000B2096"/>
    <w:pPr>
      <w:suppressAutoHyphens/>
      <w:spacing w:after="120"/>
      <w:jc w:val="left"/>
    </w:pPr>
    <w:rPr>
      <w:sz w:val="16"/>
      <w:szCs w:val="16"/>
      <w:lang w:eastAsia="ar-SA"/>
    </w:rPr>
  </w:style>
  <w:style w:type="character" w:customStyle="1" w:styleId="Pagrindinistekstas3Diagrama">
    <w:name w:val="Pagrindinis tekstas 3 Diagrama"/>
    <w:basedOn w:val="Numatytasispastraiposriftas"/>
    <w:link w:val="Pagrindinistekstas3"/>
    <w:uiPriority w:val="99"/>
    <w:semiHidden/>
    <w:rsid w:val="000B2096"/>
    <w:rPr>
      <w:rFonts w:ascii="Times New Roman" w:eastAsia="Times New Roman" w:hAnsi="Times New Roman" w:cs="Times New Roman"/>
      <w:kern w:val="0"/>
      <w:sz w:val="16"/>
      <w:szCs w:val="16"/>
      <w:lang w:eastAsia="ar-SA"/>
      <w14:ligatures w14:val="none"/>
    </w:rPr>
  </w:style>
  <w:style w:type="character" w:customStyle="1" w:styleId="t343">
    <w:name w:val="t343"/>
    <w:rsid w:val="000B2096"/>
  </w:style>
  <w:style w:type="character" w:customStyle="1" w:styleId="t344">
    <w:name w:val="t344"/>
    <w:rsid w:val="000B2096"/>
  </w:style>
  <w:style w:type="character" w:customStyle="1" w:styleId="t365">
    <w:name w:val="t365"/>
    <w:rsid w:val="000B2096"/>
  </w:style>
  <w:style w:type="character" w:customStyle="1" w:styleId="t366">
    <w:name w:val="t366"/>
    <w:rsid w:val="000B2096"/>
  </w:style>
  <w:style w:type="character" w:customStyle="1" w:styleId="t367">
    <w:name w:val="t367"/>
    <w:rsid w:val="000B2096"/>
  </w:style>
  <w:style w:type="character" w:customStyle="1" w:styleId="t368">
    <w:name w:val="t368"/>
    <w:rsid w:val="000B2096"/>
  </w:style>
  <w:style w:type="character" w:customStyle="1" w:styleId="t369">
    <w:name w:val="t369"/>
    <w:rsid w:val="000B2096"/>
  </w:style>
  <w:style w:type="character" w:customStyle="1" w:styleId="t370">
    <w:name w:val="t370"/>
    <w:rsid w:val="000B2096"/>
  </w:style>
  <w:style w:type="paragraph" w:customStyle="1" w:styleId="Sraopastraipa2">
    <w:name w:val="Sąrašo pastraipa2"/>
    <w:basedOn w:val="prastasis"/>
    <w:qFormat/>
    <w:rsid w:val="00FF54CC"/>
    <w:pPr>
      <w:spacing w:after="200" w:line="276" w:lineRule="auto"/>
      <w:ind w:left="720"/>
      <w:jc w:val="left"/>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4747">
      <w:bodyDiv w:val="1"/>
      <w:marLeft w:val="0"/>
      <w:marRight w:val="0"/>
      <w:marTop w:val="0"/>
      <w:marBottom w:val="0"/>
      <w:divBdr>
        <w:top w:val="none" w:sz="0" w:space="0" w:color="auto"/>
        <w:left w:val="none" w:sz="0" w:space="0" w:color="auto"/>
        <w:bottom w:val="none" w:sz="0" w:space="0" w:color="auto"/>
        <w:right w:val="none" w:sz="0" w:space="0" w:color="auto"/>
      </w:divBdr>
      <w:divsChild>
        <w:div w:id="896211373">
          <w:marLeft w:val="0"/>
          <w:marRight w:val="0"/>
          <w:marTop w:val="0"/>
          <w:marBottom w:val="0"/>
          <w:divBdr>
            <w:top w:val="none" w:sz="0" w:space="0" w:color="auto"/>
            <w:left w:val="none" w:sz="0" w:space="0" w:color="auto"/>
            <w:bottom w:val="none" w:sz="0" w:space="0" w:color="auto"/>
            <w:right w:val="none" w:sz="0" w:space="0" w:color="auto"/>
          </w:divBdr>
        </w:div>
      </w:divsChild>
    </w:div>
    <w:div w:id="192809191">
      <w:bodyDiv w:val="1"/>
      <w:marLeft w:val="0"/>
      <w:marRight w:val="0"/>
      <w:marTop w:val="0"/>
      <w:marBottom w:val="0"/>
      <w:divBdr>
        <w:top w:val="none" w:sz="0" w:space="0" w:color="auto"/>
        <w:left w:val="none" w:sz="0" w:space="0" w:color="auto"/>
        <w:bottom w:val="none" w:sz="0" w:space="0" w:color="auto"/>
        <w:right w:val="none" w:sz="0" w:space="0" w:color="auto"/>
      </w:divBdr>
      <w:divsChild>
        <w:div w:id="1695955769">
          <w:marLeft w:val="0"/>
          <w:marRight w:val="0"/>
          <w:marTop w:val="0"/>
          <w:marBottom w:val="0"/>
          <w:divBdr>
            <w:top w:val="none" w:sz="0" w:space="0" w:color="auto"/>
            <w:left w:val="none" w:sz="0" w:space="0" w:color="auto"/>
            <w:bottom w:val="none" w:sz="0" w:space="0" w:color="auto"/>
            <w:right w:val="none" w:sz="0" w:space="0" w:color="auto"/>
          </w:divBdr>
        </w:div>
      </w:divsChild>
    </w:div>
    <w:div w:id="248512791">
      <w:bodyDiv w:val="1"/>
      <w:marLeft w:val="0"/>
      <w:marRight w:val="0"/>
      <w:marTop w:val="0"/>
      <w:marBottom w:val="0"/>
      <w:divBdr>
        <w:top w:val="none" w:sz="0" w:space="0" w:color="auto"/>
        <w:left w:val="none" w:sz="0" w:space="0" w:color="auto"/>
        <w:bottom w:val="none" w:sz="0" w:space="0" w:color="auto"/>
        <w:right w:val="none" w:sz="0" w:space="0" w:color="auto"/>
      </w:divBdr>
      <w:divsChild>
        <w:div w:id="1638022545">
          <w:marLeft w:val="0"/>
          <w:marRight w:val="0"/>
          <w:marTop w:val="0"/>
          <w:marBottom w:val="0"/>
          <w:divBdr>
            <w:top w:val="none" w:sz="0" w:space="0" w:color="auto"/>
            <w:left w:val="none" w:sz="0" w:space="0" w:color="auto"/>
            <w:bottom w:val="none" w:sz="0" w:space="0" w:color="auto"/>
            <w:right w:val="none" w:sz="0" w:space="0" w:color="auto"/>
          </w:divBdr>
        </w:div>
      </w:divsChild>
    </w:div>
    <w:div w:id="426270924">
      <w:bodyDiv w:val="1"/>
      <w:marLeft w:val="0"/>
      <w:marRight w:val="0"/>
      <w:marTop w:val="0"/>
      <w:marBottom w:val="0"/>
      <w:divBdr>
        <w:top w:val="none" w:sz="0" w:space="0" w:color="auto"/>
        <w:left w:val="none" w:sz="0" w:space="0" w:color="auto"/>
        <w:bottom w:val="none" w:sz="0" w:space="0" w:color="auto"/>
        <w:right w:val="none" w:sz="0" w:space="0" w:color="auto"/>
      </w:divBdr>
      <w:divsChild>
        <w:div w:id="506752212">
          <w:marLeft w:val="0"/>
          <w:marRight w:val="0"/>
          <w:marTop w:val="0"/>
          <w:marBottom w:val="0"/>
          <w:divBdr>
            <w:top w:val="none" w:sz="0" w:space="0" w:color="auto"/>
            <w:left w:val="none" w:sz="0" w:space="0" w:color="auto"/>
            <w:bottom w:val="none" w:sz="0" w:space="0" w:color="auto"/>
            <w:right w:val="none" w:sz="0" w:space="0" w:color="auto"/>
          </w:divBdr>
        </w:div>
      </w:divsChild>
    </w:div>
    <w:div w:id="719209415">
      <w:bodyDiv w:val="1"/>
      <w:marLeft w:val="0"/>
      <w:marRight w:val="0"/>
      <w:marTop w:val="0"/>
      <w:marBottom w:val="0"/>
      <w:divBdr>
        <w:top w:val="none" w:sz="0" w:space="0" w:color="auto"/>
        <w:left w:val="none" w:sz="0" w:space="0" w:color="auto"/>
        <w:bottom w:val="none" w:sz="0" w:space="0" w:color="auto"/>
        <w:right w:val="none" w:sz="0" w:space="0" w:color="auto"/>
      </w:divBdr>
      <w:divsChild>
        <w:div w:id="1654749887">
          <w:marLeft w:val="0"/>
          <w:marRight w:val="0"/>
          <w:marTop w:val="0"/>
          <w:marBottom w:val="0"/>
          <w:divBdr>
            <w:top w:val="none" w:sz="0" w:space="0" w:color="auto"/>
            <w:left w:val="none" w:sz="0" w:space="0" w:color="auto"/>
            <w:bottom w:val="none" w:sz="0" w:space="0" w:color="auto"/>
            <w:right w:val="none" w:sz="0" w:space="0" w:color="auto"/>
          </w:divBdr>
        </w:div>
      </w:divsChild>
    </w:div>
    <w:div w:id="1079205899">
      <w:bodyDiv w:val="1"/>
      <w:marLeft w:val="0"/>
      <w:marRight w:val="0"/>
      <w:marTop w:val="0"/>
      <w:marBottom w:val="0"/>
      <w:divBdr>
        <w:top w:val="none" w:sz="0" w:space="0" w:color="auto"/>
        <w:left w:val="none" w:sz="0" w:space="0" w:color="auto"/>
        <w:bottom w:val="none" w:sz="0" w:space="0" w:color="auto"/>
        <w:right w:val="none" w:sz="0" w:space="0" w:color="auto"/>
      </w:divBdr>
    </w:div>
    <w:div w:id="1152671826">
      <w:bodyDiv w:val="1"/>
      <w:marLeft w:val="0"/>
      <w:marRight w:val="0"/>
      <w:marTop w:val="0"/>
      <w:marBottom w:val="0"/>
      <w:divBdr>
        <w:top w:val="none" w:sz="0" w:space="0" w:color="auto"/>
        <w:left w:val="none" w:sz="0" w:space="0" w:color="auto"/>
        <w:bottom w:val="none" w:sz="0" w:space="0" w:color="auto"/>
        <w:right w:val="none" w:sz="0" w:space="0" w:color="auto"/>
      </w:divBdr>
      <w:divsChild>
        <w:div w:id="1316643218">
          <w:marLeft w:val="0"/>
          <w:marRight w:val="0"/>
          <w:marTop w:val="0"/>
          <w:marBottom w:val="0"/>
          <w:divBdr>
            <w:top w:val="none" w:sz="0" w:space="0" w:color="auto"/>
            <w:left w:val="none" w:sz="0" w:space="0" w:color="auto"/>
            <w:bottom w:val="none" w:sz="0" w:space="0" w:color="auto"/>
            <w:right w:val="none" w:sz="0" w:space="0" w:color="auto"/>
          </w:divBdr>
        </w:div>
      </w:divsChild>
    </w:div>
    <w:div w:id="1155798670">
      <w:bodyDiv w:val="1"/>
      <w:marLeft w:val="0"/>
      <w:marRight w:val="0"/>
      <w:marTop w:val="0"/>
      <w:marBottom w:val="0"/>
      <w:divBdr>
        <w:top w:val="none" w:sz="0" w:space="0" w:color="auto"/>
        <w:left w:val="none" w:sz="0" w:space="0" w:color="auto"/>
        <w:bottom w:val="none" w:sz="0" w:space="0" w:color="auto"/>
        <w:right w:val="none" w:sz="0" w:space="0" w:color="auto"/>
      </w:divBdr>
      <w:divsChild>
        <w:div w:id="1605336038">
          <w:marLeft w:val="0"/>
          <w:marRight w:val="0"/>
          <w:marTop w:val="0"/>
          <w:marBottom w:val="0"/>
          <w:divBdr>
            <w:top w:val="none" w:sz="0" w:space="0" w:color="auto"/>
            <w:left w:val="none" w:sz="0" w:space="0" w:color="auto"/>
            <w:bottom w:val="none" w:sz="0" w:space="0" w:color="auto"/>
            <w:right w:val="none" w:sz="0" w:space="0" w:color="auto"/>
          </w:divBdr>
        </w:div>
      </w:divsChild>
    </w:div>
    <w:div w:id="1659066359">
      <w:bodyDiv w:val="1"/>
      <w:marLeft w:val="0"/>
      <w:marRight w:val="0"/>
      <w:marTop w:val="0"/>
      <w:marBottom w:val="0"/>
      <w:divBdr>
        <w:top w:val="none" w:sz="0" w:space="0" w:color="auto"/>
        <w:left w:val="none" w:sz="0" w:space="0" w:color="auto"/>
        <w:bottom w:val="none" w:sz="0" w:space="0" w:color="auto"/>
        <w:right w:val="none" w:sz="0" w:space="0" w:color="auto"/>
      </w:divBdr>
      <w:divsChild>
        <w:div w:id="1703506881">
          <w:marLeft w:val="0"/>
          <w:marRight w:val="0"/>
          <w:marTop w:val="0"/>
          <w:marBottom w:val="0"/>
          <w:divBdr>
            <w:top w:val="none" w:sz="0" w:space="0" w:color="auto"/>
            <w:left w:val="none" w:sz="0" w:space="0" w:color="auto"/>
            <w:bottom w:val="none" w:sz="0" w:space="0" w:color="auto"/>
            <w:right w:val="none" w:sz="0" w:space="0" w:color="auto"/>
          </w:divBdr>
        </w:div>
      </w:divsChild>
    </w:div>
    <w:div w:id="1856846404">
      <w:bodyDiv w:val="1"/>
      <w:marLeft w:val="0"/>
      <w:marRight w:val="0"/>
      <w:marTop w:val="0"/>
      <w:marBottom w:val="0"/>
      <w:divBdr>
        <w:top w:val="none" w:sz="0" w:space="0" w:color="auto"/>
        <w:left w:val="none" w:sz="0" w:space="0" w:color="auto"/>
        <w:bottom w:val="none" w:sz="0" w:space="0" w:color="auto"/>
        <w:right w:val="none" w:sz="0" w:space="0" w:color="auto"/>
      </w:divBdr>
      <w:divsChild>
        <w:div w:id="1411582990">
          <w:marLeft w:val="0"/>
          <w:marRight w:val="0"/>
          <w:marTop w:val="0"/>
          <w:marBottom w:val="0"/>
          <w:divBdr>
            <w:top w:val="none" w:sz="0" w:space="0" w:color="auto"/>
            <w:left w:val="none" w:sz="0" w:space="0" w:color="auto"/>
            <w:bottom w:val="none" w:sz="0" w:space="0" w:color="auto"/>
            <w:right w:val="none" w:sz="0" w:space="0" w:color="auto"/>
          </w:divBdr>
        </w:div>
      </w:divsChild>
    </w:div>
    <w:div w:id="2031567296">
      <w:bodyDiv w:val="1"/>
      <w:marLeft w:val="0"/>
      <w:marRight w:val="0"/>
      <w:marTop w:val="0"/>
      <w:marBottom w:val="0"/>
      <w:divBdr>
        <w:top w:val="none" w:sz="0" w:space="0" w:color="auto"/>
        <w:left w:val="none" w:sz="0" w:space="0" w:color="auto"/>
        <w:bottom w:val="none" w:sz="0" w:space="0" w:color="auto"/>
        <w:right w:val="none" w:sz="0" w:space="0" w:color="auto"/>
      </w:divBdr>
      <w:divsChild>
        <w:div w:id="420226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image" Target="media/image3.jpeg"/><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info@kelme.lt" TargetMode="External"/><Relationship Id="rId11" Type="http://schemas.openxmlformats.org/officeDocument/2006/relationships/hyperlink" Target="https://vpt.lrv.lt/lt/nuorodos/kiti-duomenys/pasiulymu-sifravimas/sifravimo-priemoniu-aprasas/" TargetMode="External"/><Relationship Id="rId5" Type="http://schemas.openxmlformats.org/officeDocument/2006/relationships/image" Target="media/image1.jpeg"/><Relationship Id="rId15" Type="http://schemas.openxmlformats.org/officeDocument/2006/relationships/hyperlink" Target="https://www.e-tar.lt/portal/lt/legalAct/3956df62a73311ef90b5ee8931e5ce5e"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e-tar.lt/portal/lt/legalAct/3956df62a73311ef90b5ee8931e5ce5e" TargetMode="External"/><Relationship Id="rId1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B29D374DAB4789B8D3C3375BAC1D39"/>
        <w:category>
          <w:name w:val="Bendrosios nuostatos"/>
          <w:gallery w:val="placeholder"/>
        </w:category>
        <w:types>
          <w:type w:val="bbPlcHdr"/>
        </w:types>
        <w:behaviors>
          <w:behavior w:val="content"/>
        </w:behaviors>
        <w:guid w:val="{6E3C7B9A-AB85-47DA-924E-8A8793A4D774}"/>
      </w:docPartPr>
      <w:docPartBody>
        <w:p w:rsidR="001C553D" w:rsidRDefault="001C553D" w:rsidP="001C553D">
          <w:pPr>
            <w:pStyle w:val="56B29D374DAB4789B8D3C3375BAC1D39"/>
          </w:pPr>
          <w:r w:rsidRPr="002A61F9">
            <w:rPr>
              <w:rStyle w:val="Vietosrezervavimoenklotekstas"/>
            </w:rPr>
            <w:t>Click here to enter a date.</w:t>
          </w:r>
        </w:p>
      </w:docPartBody>
    </w:docPart>
    <w:docPart>
      <w:docPartPr>
        <w:name w:val="E5185020BB85497E8AEE50644D663080"/>
        <w:category>
          <w:name w:val="Bendrosios nuostatos"/>
          <w:gallery w:val="placeholder"/>
        </w:category>
        <w:types>
          <w:type w:val="bbPlcHdr"/>
        </w:types>
        <w:behaviors>
          <w:behavior w:val="content"/>
        </w:behaviors>
        <w:guid w:val="{3BAA5EC7-F353-4147-829B-CFCCD02A0B1A}"/>
      </w:docPartPr>
      <w:docPartBody>
        <w:p w:rsidR="001C553D" w:rsidRDefault="001C553D" w:rsidP="001C553D">
          <w:pPr>
            <w:pStyle w:val="E5185020BB85497E8AEE50644D663080"/>
          </w:pPr>
          <w:r w:rsidRPr="002A61F9">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53D"/>
    <w:rsid w:val="00084CD0"/>
    <w:rsid w:val="001C553D"/>
    <w:rsid w:val="003B0479"/>
    <w:rsid w:val="00554760"/>
    <w:rsid w:val="00767E00"/>
    <w:rsid w:val="00A26FEA"/>
    <w:rsid w:val="00DC55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C55AC"/>
    <w:rPr>
      <w:color w:val="808080"/>
    </w:rPr>
  </w:style>
  <w:style w:type="paragraph" w:customStyle="1" w:styleId="56B29D374DAB4789B8D3C3375BAC1D39">
    <w:name w:val="56B29D374DAB4789B8D3C3375BAC1D39"/>
    <w:rsid w:val="001C553D"/>
  </w:style>
  <w:style w:type="paragraph" w:customStyle="1" w:styleId="E5185020BB85497E8AEE50644D663080">
    <w:name w:val="E5185020BB85497E8AEE50644D663080"/>
    <w:rsid w:val="001C55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637</TotalTime>
  <Pages>15</Pages>
  <Words>23212</Words>
  <Characters>13231</Characters>
  <Application>Microsoft Office Word</Application>
  <DocSecurity>0</DocSecurity>
  <Lines>110</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Sigita Maziliauskienė</cp:lastModifiedBy>
  <cp:revision>134</cp:revision>
  <cp:lastPrinted>2024-03-05T08:17:00Z</cp:lastPrinted>
  <dcterms:created xsi:type="dcterms:W3CDTF">2023-10-26T07:47:00Z</dcterms:created>
  <dcterms:modified xsi:type="dcterms:W3CDTF">2025-03-19T14:30:00Z</dcterms:modified>
</cp:coreProperties>
</file>