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46E9" w14:textId="5764B804" w:rsidR="00827A45" w:rsidRDefault="00827A45" w:rsidP="00827A45">
      <w:pPr>
        <w:widowControl w:val="0"/>
        <w:autoSpaceDE w:val="0"/>
        <w:autoSpaceDN w:val="0"/>
        <w:adjustRightInd w:val="0"/>
        <w:jc w:val="right"/>
        <w:rPr>
          <w:rFonts w:eastAsia="Times New Roman"/>
          <w:color w:val="000000" w:themeColor="text1"/>
          <w:sz w:val="20"/>
          <w:szCs w:val="20"/>
          <w:lang w:eastAsia="lt-LT"/>
        </w:rPr>
      </w:pPr>
      <w:r>
        <w:rPr>
          <w:rFonts w:eastAsia="Times New Roman"/>
          <w:color w:val="000000" w:themeColor="text1"/>
          <w:sz w:val="20"/>
          <w:szCs w:val="20"/>
          <w:lang w:eastAsia="lt-LT"/>
        </w:rPr>
        <w:t>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77777777" w:rsidR="00424629" w:rsidRPr="00827A45" w:rsidRDefault="00424629" w:rsidP="0DA07B1E">
      <w:pPr>
        <w:widowControl w:val="0"/>
        <w:tabs>
          <w:tab w:val="center" w:pos="2520"/>
        </w:tabs>
        <w:autoSpaceDE w:val="0"/>
        <w:autoSpaceDN w:val="0"/>
        <w:adjustRightInd w:val="0"/>
        <w:jc w:val="both"/>
        <w:rPr>
          <w:rFonts w:eastAsia="Times New Roman"/>
          <w:color w:val="000000"/>
          <w:lang w:eastAsia="lt-LT"/>
        </w:rPr>
      </w:pPr>
      <w:r w:rsidRPr="00827A45">
        <w:rPr>
          <w:rFonts w:eastAsia="Times New Roman"/>
          <w:color w:val="000000" w:themeColor="text1"/>
          <w:lang w:eastAsia="lt-LT"/>
        </w:rPr>
        <w:t>Valstybės įmonei Turto bankui</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184E741E"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827A45">
        <w:rPr>
          <w:b/>
          <w:bCs/>
          <w:caps/>
          <w:lang w:eastAsia="lt-LT"/>
        </w:rPr>
        <w:t xml:space="preserve">VP-2531 </w:t>
      </w:r>
      <w:r w:rsidRPr="00827A45">
        <w:rPr>
          <w:b/>
          <w:bCs/>
          <w:caps/>
          <w:lang w:eastAsia="lt-LT"/>
        </w:rPr>
        <w:t>Nešiojamų kompiuterių (su operacine sistema, beviele klaviatūra, pele bei derančia kuprine</w:t>
      </w:r>
      <w:r w:rsidR="00BC40F4" w:rsidRPr="00827A45">
        <w:rPr>
          <w:b/>
          <w:bCs/>
          <w:caps/>
          <w:lang w:eastAsia="lt-LT"/>
        </w:rPr>
        <w:t>, Ausinėmis usb jungtimi ir mikrofonu</w:t>
      </w:r>
      <w:r w:rsidRPr="00827A45">
        <w:rPr>
          <w:b/>
          <w:bCs/>
          <w:caps/>
          <w:lang w:eastAsia="lt-LT"/>
        </w:rPr>
        <w:t>) NUOMOS</w:t>
      </w:r>
      <w:r w:rsidRPr="00827A45">
        <w:rPr>
          <w:rFonts w:eastAsia="Calibri"/>
          <w:b/>
          <w:bCs/>
          <w:lang w:eastAsia="en-US"/>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4960"/>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77777777" w:rsidR="00424629" w:rsidRPr="00827A45" w:rsidRDefault="00424629" w:rsidP="0DA07B1E">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Tiekėjų grupės narys, atstovaujantis arba vadovaujantis tiekėjų grupei </w:t>
            </w:r>
            <w:r w:rsidRPr="00257051">
              <w:rPr>
                <w:rFonts w:eastAsia="Times New Roman"/>
                <w:i/>
                <w:iCs/>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77777777" w:rsidR="00424629" w:rsidRPr="00827A45" w:rsidRDefault="00424629" w:rsidP="0DA07B1E">
            <w:pPr>
              <w:widowControl w:val="0"/>
              <w:autoSpaceDE w:val="0"/>
              <w:adjustRightInd w:val="0"/>
              <w:spacing w:line="276" w:lineRule="auto"/>
              <w:ind w:left="34"/>
              <w:jc w:val="both"/>
              <w:rPr>
                <w:rFonts w:eastAsia="Times New Roman"/>
                <w:lang w:eastAsia="en-US"/>
              </w:rPr>
            </w:pPr>
            <w:r w:rsidRPr="00827A45">
              <w:rPr>
                <w:rFonts w:eastAsia="Times New Roman"/>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7777777" w:rsidR="00424629" w:rsidRPr="00827A45" w:rsidRDefault="00424629" w:rsidP="0DA07B1E">
            <w:pPr>
              <w:widowControl w:val="0"/>
              <w:autoSpaceDE w:val="0"/>
              <w:adjustRightInd w:val="0"/>
              <w:spacing w:line="276" w:lineRule="auto"/>
              <w:ind w:left="34"/>
              <w:jc w:val="both"/>
              <w:rPr>
                <w:rFonts w:eastAsia="Times New Roman"/>
                <w:lang w:eastAsia="en-US"/>
              </w:rPr>
            </w:pPr>
            <w:r w:rsidRPr="00827A45">
              <w:rPr>
                <w:rFonts w:eastAsia="Times New Roman"/>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7777777" w:rsidR="00424629" w:rsidRPr="00827A45" w:rsidRDefault="00424629" w:rsidP="0DA07B1E">
            <w:pPr>
              <w:widowControl w:val="0"/>
              <w:autoSpaceDE w:val="0"/>
              <w:adjustRightInd w:val="0"/>
              <w:spacing w:line="276" w:lineRule="auto"/>
              <w:ind w:left="34"/>
              <w:jc w:val="both"/>
              <w:rPr>
                <w:rFonts w:eastAsia="Times New Roman"/>
                <w:lang w:eastAsia="en-US"/>
              </w:rPr>
            </w:pPr>
            <w:r w:rsidRPr="00827A45">
              <w:rPr>
                <w:rFonts w:eastAsia="Times New Roman"/>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0721FB99"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3B06ECC" w14:textId="77777777" w:rsidR="00424629" w:rsidRPr="00827A45" w:rsidRDefault="00424629" w:rsidP="0DA07B1E">
            <w:pPr>
              <w:widowControl w:val="0"/>
              <w:autoSpaceDE w:val="0"/>
              <w:adjustRightInd w:val="0"/>
              <w:spacing w:line="276" w:lineRule="auto"/>
              <w:ind w:left="34"/>
              <w:jc w:val="both"/>
              <w:rPr>
                <w:rFonts w:eastAsia="Times New Roman"/>
                <w:lang w:eastAsia="en-US"/>
              </w:rPr>
            </w:pPr>
            <w:r w:rsidRPr="00827A45">
              <w:rPr>
                <w:rFonts w:eastAsia="Times New Roman"/>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029772F6"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693"/>
        <w:gridCol w:w="3119"/>
        <w:gridCol w:w="3083"/>
      </w:tblGrid>
      <w:tr w:rsidR="00424629" w:rsidRPr="00827A45" w14:paraId="1325C5DB" w14:textId="77777777" w:rsidTr="0DA07B1E">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DA07B1E">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693"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3083"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DA07B1E">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693"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3083"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lastRenderedPageBreak/>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55658E81" w14:textId="77777777" w:rsidR="00424629" w:rsidRPr="00827A45" w:rsidRDefault="00424629" w:rsidP="0DA07B1E">
      <w:pPr>
        <w:spacing w:line="20" w:lineRule="atLeast"/>
        <w:ind w:left="34"/>
        <w:jc w:val="both"/>
        <w:rPr>
          <w:rFonts w:eastAsia="Times New Roman"/>
          <w:lang w:eastAsia="en-US"/>
        </w:rPr>
      </w:pPr>
      <w:r w:rsidRPr="00827A45">
        <w:rPr>
          <w:rFonts w:eastAsia="Calibri"/>
          <w:lang w:eastAsia="en-US"/>
        </w:rPr>
        <w:t>Mes siūlome</w:t>
      </w:r>
      <w:r w:rsidRPr="00827A45">
        <w:rPr>
          <w:rFonts w:eastAsia="Times New Roman"/>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721"/>
        <w:gridCol w:w="797"/>
        <w:gridCol w:w="1606"/>
        <w:gridCol w:w="1451"/>
        <w:gridCol w:w="1469"/>
        <w:gridCol w:w="1264"/>
      </w:tblGrid>
      <w:tr w:rsidR="00257051" w:rsidRPr="00827A45" w14:paraId="474DCC5D" w14:textId="77777777" w:rsidTr="00257051">
        <w:trPr>
          <w:trHeight w:val="660"/>
        </w:trPr>
        <w:tc>
          <w:tcPr>
            <w:tcW w:w="609" w:type="dxa"/>
            <w:tcBorders>
              <w:top w:val="single" w:sz="4" w:space="0" w:color="auto"/>
              <w:left w:val="single" w:sz="4" w:space="0" w:color="auto"/>
              <w:bottom w:val="single" w:sz="4" w:space="0" w:color="auto"/>
              <w:right w:val="single" w:sz="4" w:space="0" w:color="auto"/>
            </w:tcBorders>
            <w:vAlign w:val="center"/>
            <w:hideMark/>
          </w:tcPr>
          <w:p w14:paraId="3489E736" w14:textId="77777777" w:rsidR="00666F24" w:rsidRPr="00827A45" w:rsidRDefault="00666F24" w:rsidP="00257051">
            <w:pPr>
              <w:ind w:left="34"/>
              <w:jc w:val="center"/>
              <w:rPr>
                <w:rFonts w:eastAsia="Calibri"/>
                <w:b/>
                <w:bCs/>
                <w:lang w:eastAsia="en-US"/>
              </w:rPr>
            </w:pPr>
            <w:r w:rsidRPr="00827A45">
              <w:rPr>
                <w:rFonts w:eastAsia="Calibri"/>
                <w:b/>
                <w:bCs/>
                <w:lang w:eastAsia="en-US"/>
              </w:rPr>
              <w:t>Eil. Nr.</w:t>
            </w:r>
          </w:p>
        </w:tc>
        <w:tc>
          <w:tcPr>
            <w:tcW w:w="2788" w:type="dxa"/>
            <w:tcBorders>
              <w:top w:val="single" w:sz="4" w:space="0" w:color="auto"/>
              <w:left w:val="single" w:sz="4" w:space="0" w:color="auto"/>
              <w:bottom w:val="single" w:sz="4" w:space="0" w:color="auto"/>
              <w:right w:val="single" w:sz="4" w:space="0" w:color="auto"/>
            </w:tcBorders>
            <w:vAlign w:val="center"/>
          </w:tcPr>
          <w:p w14:paraId="2977D318" w14:textId="1515384C" w:rsidR="00666F24" w:rsidRPr="00827A45" w:rsidRDefault="00666F24" w:rsidP="00257051">
            <w:pPr>
              <w:ind w:left="34"/>
              <w:jc w:val="center"/>
              <w:rPr>
                <w:rFonts w:eastAsia="Calibri"/>
                <w:b/>
                <w:bCs/>
                <w:lang w:eastAsia="en-US"/>
              </w:rPr>
            </w:pPr>
            <w:r w:rsidRPr="00827A45">
              <w:rPr>
                <w:rFonts w:eastAsia="Calibri"/>
                <w:b/>
                <w:bCs/>
                <w:lang w:eastAsia="en-US"/>
              </w:rPr>
              <w:t>Paslaugų pavadinimas</w:t>
            </w:r>
          </w:p>
        </w:tc>
        <w:tc>
          <w:tcPr>
            <w:tcW w:w="693" w:type="dxa"/>
            <w:tcBorders>
              <w:top w:val="single" w:sz="4" w:space="0" w:color="auto"/>
              <w:left w:val="single" w:sz="4" w:space="0" w:color="auto"/>
              <w:bottom w:val="single" w:sz="4" w:space="0" w:color="auto"/>
              <w:right w:val="single" w:sz="4" w:space="0" w:color="auto"/>
            </w:tcBorders>
            <w:vAlign w:val="center"/>
            <w:hideMark/>
          </w:tcPr>
          <w:p w14:paraId="74E9F657" w14:textId="00F06FC7" w:rsidR="00666F24" w:rsidRPr="00827A45" w:rsidRDefault="00666F24" w:rsidP="00257051">
            <w:pPr>
              <w:ind w:left="34"/>
              <w:jc w:val="center"/>
              <w:rPr>
                <w:rFonts w:eastAsia="Calibri"/>
                <w:b/>
                <w:bCs/>
                <w:lang w:eastAsia="en-US"/>
              </w:rPr>
            </w:pPr>
            <w:r w:rsidRPr="00827A45">
              <w:rPr>
                <w:rFonts w:eastAsia="Calibri"/>
                <w:b/>
                <w:bCs/>
                <w:lang w:eastAsia="en-US"/>
              </w:rPr>
              <w:t>Mato vnt.</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E9C5167" w14:textId="5A94C3BF" w:rsidR="00666F24" w:rsidRPr="00827A45" w:rsidRDefault="0001433E" w:rsidP="00257051">
            <w:pPr>
              <w:ind w:left="34"/>
              <w:jc w:val="center"/>
              <w:rPr>
                <w:rFonts w:eastAsia="Calibri"/>
                <w:b/>
                <w:bCs/>
                <w:lang w:eastAsia="en-US"/>
              </w:rPr>
            </w:pPr>
            <w:r w:rsidRPr="00827A45">
              <w:rPr>
                <w:rFonts w:eastAsia="Times New Roman"/>
                <w:b/>
                <w:bCs/>
              </w:rPr>
              <w:t>Preliminar</w:t>
            </w:r>
            <w:r w:rsidR="00257051">
              <w:rPr>
                <w:rFonts w:eastAsia="Times New Roman"/>
                <w:b/>
                <w:bCs/>
              </w:rPr>
              <w:t>us</w:t>
            </w:r>
            <w:r w:rsidRPr="00827A45">
              <w:rPr>
                <w:rFonts w:eastAsia="Times New Roman"/>
                <w:b/>
                <w:bCs/>
              </w:rPr>
              <w:t xml:space="preserve"> </w:t>
            </w:r>
            <w:r w:rsidR="00257051">
              <w:rPr>
                <w:rFonts w:eastAsia="Times New Roman"/>
                <w:b/>
                <w:bCs/>
              </w:rPr>
              <w:t>kiekis</w:t>
            </w:r>
          </w:p>
        </w:tc>
        <w:tc>
          <w:tcPr>
            <w:tcW w:w="1451" w:type="dxa"/>
            <w:tcBorders>
              <w:top w:val="single" w:sz="4" w:space="0" w:color="auto"/>
              <w:left w:val="single" w:sz="4" w:space="0" w:color="auto"/>
              <w:bottom w:val="single" w:sz="4" w:space="0" w:color="auto"/>
              <w:right w:val="single" w:sz="4" w:space="0" w:color="auto"/>
            </w:tcBorders>
          </w:tcPr>
          <w:p w14:paraId="0687BFDC" w14:textId="46D9618A" w:rsidR="00666F24" w:rsidRPr="00827A45" w:rsidRDefault="00452EAD" w:rsidP="00257051">
            <w:pPr>
              <w:spacing w:before="240"/>
              <w:ind w:left="34"/>
              <w:jc w:val="center"/>
              <w:rPr>
                <w:rFonts w:eastAsia="Calibri"/>
                <w:b/>
                <w:bCs/>
                <w:lang w:eastAsia="en-US"/>
              </w:rPr>
            </w:pPr>
            <w:r w:rsidRPr="00827A45">
              <w:rPr>
                <w:rFonts w:eastAsia="Calibri"/>
                <w:b/>
                <w:bCs/>
                <w:lang w:eastAsia="en-US"/>
              </w:rPr>
              <w:t>Laikotarpis</w:t>
            </w:r>
            <w:r w:rsidR="00192CEF" w:rsidRPr="00827A45">
              <w:rPr>
                <w:rFonts w:eastAsia="Calibri"/>
                <w:b/>
                <w:bCs/>
                <w:lang w:eastAsia="en-US"/>
              </w:rPr>
              <w:t xml:space="preserve"> (</w:t>
            </w:r>
            <w:r w:rsidR="3FA3199E" w:rsidRPr="00827A45">
              <w:rPr>
                <w:rFonts w:eastAsia="Calibri"/>
                <w:b/>
                <w:bCs/>
                <w:lang w:eastAsia="en-US"/>
              </w:rPr>
              <w:t>mėn.</w:t>
            </w:r>
            <w:r w:rsidR="00192CEF" w:rsidRPr="00827A45">
              <w:rPr>
                <w:rFonts w:eastAsia="Calibri"/>
                <w:b/>
                <w:bCs/>
                <w:lang w:eastAsia="en-US"/>
              </w:rPr>
              <w: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DEBC88A" w14:textId="3D1C2961" w:rsidR="00666F24" w:rsidRPr="00827A45" w:rsidRDefault="00666F24" w:rsidP="00257051">
            <w:pPr>
              <w:ind w:left="34"/>
              <w:jc w:val="center"/>
              <w:rPr>
                <w:rFonts w:eastAsia="Calibri"/>
                <w:b/>
                <w:bCs/>
                <w:lang w:eastAsia="en-US"/>
              </w:rPr>
            </w:pPr>
            <w:r w:rsidRPr="00827A45">
              <w:rPr>
                <w:rFonts w:eastAsia="Calibri"/>
                <w:b/>
                <w:bCs/>
                <w:lang w:eastAsia="en-US"/>
              </w:rPr>
              <w:t>Vieneto kaina</w:t>
            </w:r>
            <w:r w:rsidR="0001433E" w:rsidRPr="00827A45">
              <w:rPr>
                <w:rFonts w:eastAsia="Calibri"/>
                <w:b/>
                <w:bCs/>
                <w:lang w:eastAsia="en-US"/>
              </w:rPr>
              <w:t xml:space="preserve"> mėn</w:t>
            </w:r>
            <w:r w:rsidR="00257051">
              <w:rPr>
                <w:rFonts w:eastAsia="Calibri"/>
                <w:b/>
                <w:bCs/>
                <w:lang w:eastAsia="en-US"/>
              </w:rPr>
              <w:t>.</w:t>
            </w:r>
          </w:p>
          <w:p w14:paraId="39793418" w14:textId="77777777" w:rsidR="00666F24" w:rsidRPr="00827A45" w:rsidRDefault="00666F24" w:rsidP="00257051">
            <w:pPr>
              <w:ind w:left="34"/>
              <w:jc w:val="center"/>
              <w:rPr>
                <w:rFonts w:eastAsia="Calibri"/>
                <w:b/>
                <w:bCs/>
                <w:lang w:eastAsia="en-US"/>
              </w:rPr>
            </w:pPr>
            <w:r w:rsidRPr="00827A45">
              <w:rPr>
                <w:rFonts w:eastAsia="Calibri"/>
                <w:b/>
                <w:bCs/>
                <w:lang w:eastAsia="en-US"/>
              </w:rPr>
              <w:t>(be PVM), eurais</w:t>
            </w:r>
          </w:p>
        </w:tc>
        <w:tc>
          <w:tcPr>
            <w:tcW w:w="1276" w:type="dxa"/>
            <w:tcBorders>
              <w:top w:val="single" w:sz="4" w:space="0" w:color="auto"/>
              <w:left w:val="single" w:sz="4" w:space="0" w:color="auto"/>
              <w:bottom w:val="single" w:sz="4" w:space="0" w:color="auto"/>
              <w:right w:val="single" w:sz="4" w:space="0" w:color="auto"/>
            </w:tcBorders>
            <w:vAlign w:val="center"/>
          </w:tcPr>
          <w:p w14:paraId="79D04E03" w14:textId="77777777" w:rsidR="00666F24" w:rsidRPr="00827A45" w:rsidRDefault="00666F24" w:rsidP="00257051">
            <w:pPr>
              <w:ind w:left="34" w:right="-18"/>
              <w:jc w:val="center"/>
              <w:rPr>
                <w:rFonts w:eastAsia="Calibri"/>
                <w:lang w:eastAsia="en-US"/>
              </w:rPr>
            </w:pPr>
            <w:r w:rsidRPr="00827A45">
              <w:rPr>
                <w:rFonts w:eastAsia="Calibri"/>
                <w:b/>
                <w:bCs/>
                <w:lang w:eastAsia="en-US"/>
              </w:rPr>
              <w:t>Suma (be PVM), eurais</w:t>
            </w:r>
          </w:p>
        </w:tc>
      </w:tr>
      <w:tr w:rsidR="00257051" w:rsidRPr="00827A45" w14:paraId="6272878E" w14:textId="77777777" w:rsidTr="00257051">
        <w:trPr>
          <w:trHeight w:val="107"/>
        </w:trPr>
        <w:tc>
          <w:tcPr>
            <w:tcW w:w="609" w:type="dxa"/>
            <w:tcBorders>
              <w:top w:val="single" w:sz="4" w:space="0" w:color="auto"/>
              <w:left w:val="single" w:sz="4" w:space="0" w:color="auto"/>
              <w:bottom w:val="single" w:sz="4" w:space="0" w:color="auto"/>
              <w:right w:val="single" w:sz="4" w:space="0" w:color="auto"/>
            </w:tcBorders>
            <w:hideMark/>
          </w:tcPr>
          <w:p w14:paraId="0EA5EE9E" w14:textId="77777777" w:rsidR="00666F24" w:rsidRPr="00257051" w:rsidRDefault="00666F24" w:rsidP="00257051">
            <w:pPr>
              <w:ind w:left="34"/>
              <w:jc w:val="center"/>
              <w:rPr>
                <w:rFonts w:eastAsia="Calibri"/>
                <w:i/>
                <w:iCs/>
                <w:sz w:val="20"/>
                <w:szCs w:val="20"/>
                <w:lang w:eastAsia="en-US"/>
              </w:rPr>
            </w:pPr>
            <w:r w:rsidRPr="00257051">
              <w:rPr>
                <w:rFonts w:eastAsia="Calibri"/>
                <w:i/>
                <w:iCs/>
                <w:sz w:val="20"/>
                <w:szCs w:val="20"/>
                <w:lang w:eastAsia="en-US"/>
              </w:rPr>
              <w:t>1</w:t>
            </w:r>
          </w:p>
        </w:tc>
        <w:tc>
          <w:tcPr>
            <w:tcW w:w="2788" w:type="dxa"/>
            <w:tcBorders>
              <w:top w:val="single" w:sz="4" w:space="0" w:color="auto"/>
              <w:left w:val="single" w:sz="4" w:space="0" w:color="auto"/>
              <w:bottom w:val="single" w:sz="4" w:space="0" w:color="auto"/>
              <w:right w:val="single" w:sz="4" w:space="0" w:color="auto"/>
            </w:tcBorders>
            <w:hideMark/>
          </w:tcPr>
          <w:p w14:paraId="0EBFED48" w14:textId="77777777" w:rsidR="00666F24" w:rsidRPr="00257051" w:rsidRDefault="00666F24" w:rsidP="00257051">
            <w:pPr>
              <w:ind w:left="34"/>
              <w:jc w:val="center"/>
              <w:rPr>
                <w:rFonts w:eastAsia="Calibri"/>
                <w:i/>
                <w:iCs/>
                <w:sz w:val="20"/>
                <w:szCs w:val="20"/>
                <w:lang w:eastAsia="en-US"/>
              </w:rPr>
            </w:pPr>
            <w:r w:rsidRPr="00257051">
              <w:rPr>
                <w:rFonts w:eastAsia="Calibri"/>
                <w:i/>
                <w:iCs/>
                <w:sz w:val="20"/>
                <w:szCs w:val="20"/>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14:paraId="73FE9A60" w14:textId="77777777" w:rsidR="00666F24" w:rsidRPr="00257051" w:rsidRDefault="00666F24" w:rsidP="00257051">
            <w:pPr>
              <w:ind w:left="34"/>
              <w:jc w:val="center"/>
              <w:rPr>
                <w:rFonts w:eastAsia="Calibri"/>
                <w:i/>
                <w:iCs/>
                <w:sz w:val="20"/>
                <w:szCs w:val="20"/>
                <w:lang w:eastAsia="en-US"/>
              </w:rPr>
            </w:pPr>
            <w:r w:rsidRPr="00257051">
              <w:rPr>
                <w:rFonts w:eastAsia="Calibri"/>
                <w:i/>
                <w:iCs/>
                <w:sz w:val="20"/>
                <w:szCs w:val="20"/>
                <w:lang w:eastAsia="en-US"/>
              </w:rPr>
              <w:t>3</w:t>
            </w:r>
          </w:p>
        </w:tc>
        <w:tc>
          <w:tcPr>
            <w:tcW w:w="1607" w:type="dxa"/>
            <w:tcBorders>
              <w:top w:val="single" w:sz="4" w:space="0" w:color="auto"/>
              <w:left w:val="single" w:sz="4" w:space="0" w:color="auto"/>
              <w:bottom w:val="single" w:sz="4" w:space="0" w:color="auto"/>
              <w:right w:val="single" w:sz="4" w:space="0" w:color="auto"/>
            </w:tcBorders>
            <w:hideMark/>
          </w:tcPr>
          <w:p w14:paraId="09755010" w14:textId="77777777" w:rsidR="00666F24" w:rsidRPr="00257051" w:rsidRDefault="00666F24" w:rsidP="00257051">
            <w:pPr>
              <w:ind w:left="34"/>
              <w:jc w:val="center"/>
              <w:rPr>
                <w:rFonts w:eastAsia="Calibri"/>
                <w:i/>
                <w:iCs/>
                <w:sz w:val="20"/>
                <w:szCs w:val="20"/>
                <w:lang w:eastAsia="en-US"/>
              </w:rPr>
            </w:pPr>
            <w:r w:rsidRPr="00257051">
              <w:rPr>
                <w:rFonts w:eastAsia="Calibri"/>
                <w:i/>
                <w:iCs/>
                <w:sz w:val="20"/>
                <w:szCs w:val="20"/>
                <w:lang w:eastAsia="en-US"/>
              </w:rPr>
              <w:t>4</w:t>
            </w:r>
          </w:p>
        </w:tc>
        <w:tc>
          <w:tcPr>
            <w:tcW w:w="1451" w:type="dxa"/>
            <w:tcBorders>
              <w:top w:val="single" w:sz="4" w:space="0" w:color="auto"/>
              <w:left w:val="single" w:sz="4" w:space="0" w:color="auto"/>
              <w:bottom w:val="single" w:sz="4" w:space="0" w:color="auto"/>
              <w:right w:val="single" w:sz="4" w:space="0" w:color="auto"/>
            </w:tcBorders>
          </w:tcPr>
          <w:p w14:paraId="1762B6CD" w14:textId="63ECA146" w:rsidR="00666F24" w:rsidRPr="00257051" w:rsidRDefault="00452EAD" w:rsidP="00257051">
            <w:pPr>
              <w:ind w:left="34"/>
              <w:jc w:val="center"/>
              <w:rPr>
                <w:rFonts w:eastAsia="Calibri"/>
                <w:i/>
                <w:iCs/>
                <w:sz w:val="20"/>
                <w:szCs w:val="20"/>
                <w:lang w:eastAsia="en-US"/>
              </w:rPr>
            </w:pPr>
            <w:r w:rsidRPr="00257051">
              <w:rPr>
                <w:rFonts w:eastAsia="Calibri"/>
                <w:i/>
                <w:iCs/>
                <w:sz w:val="20"/>
                <w:szCs w:val="20"/>
                <w:lang w:eastAsia="en-US"/>
              </w:rPr>
              <w:t>5</w:t>
            </w:r>
          </w:p>
        </w:tc>
        <w:tc>
          <w:tcPr>
            <w:tcW w:w="1494" w:type="dxa"/>
            <w:tcBorders>
              <w:top w:val="single" w:sz="4" w:space="0" w:color="auto"/>
              <w:left w:val="single" w:sz="4" w:space="0" w:color="auto"/>
              <w:bottom w:val="single" w:sz="4" w:space="0" w:color="auto"/>
              <w:right w:val="single" w:sz="4" w:space="0" w:color="auto"/>
            </w:tcBorders>
            <w:hideMark/>
          </w:tcPr>
          <w:p w14:paraId="748D1A99" w14:textId="32EC0CAB" w:rsidR="00666F24" w:rsidRPr="00257051" w:rsidRDefault="00452EAD" w:rsidP="00257051">
            <w:pPr>
              <w:ind w:left="34"/>
              <w:jc w:val="center"/>
              <w:rPr>
                <w:rFonts w:eastAsia="Calibri"/>
                <w:i/>
                <w:iCs/>
                <w:sz w:val="20"/>
                <w:szCs w:val="20"/>
                <w:lang w:eastAsia="en-US"/>
              </w:rPr>
            </w:pPr>
            <w:r w:rsidRPr="00257051">
              <w:rPr>
                <w:rFonts w:eastAsia="Calibri"/>
                <w:i/>
                <w:iCs/>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14:paraId="644266E7" w14:textId="429C1846" w:rsidR="00666F24" w:rsidRPr="00257051" w:rsidRDefault="00452EAD" w:rsidP="00257051">
            <w:pPr>
              <w:ind w:left="34"/>
              <w:jc w:val="center"/>
              <w:rPr>
                <w:rFonts w:eastAsia="Calibri"/>
                <w:i/>
                <w:iCs/>
                <w:sz w:val="20"/>
                <w:szCs w:val="20"/>
                <w:lang w:eastAsia="en-US"/>
              </w:rPr>
            </w:pPr>
            <w:r w:rsidRPr="00257051">
              <w:rPr>
                <w:rFonts w:eastAsia="Calibri"/>
                <w:i/>
                <w:iCs/>
                <w:sz w:val="20"/>
                <w:szCs w:val="20"/>
                <w:lang w:eastAsia="en-US"/>
              </w:rPr>
              <w:t>7</w:t>
            </w:r>
            <w:r w:rsidR="00666F24" w:rsidRPr="00257051">
              <w:rPr>
                <w:rFonts w:eastAsia="Calibri"/>
                <w:i/>
                <w:iCs/>
                <w:sz w:val="20"/>
                <w:szCs w:val="20"/>
                <w:lang w:eastAsia="en-US"/>
              </w:rPr>
              <w:t>=4×5</w:t>
            </w:r>
            <w:r w:rsidRPr="00257051">
              <w:rPr>
                <w:rFonts w:eastAsia="Calibri"/>
                <w:i/>
                <w:iCs/>
                <w:sz w:val="20"/>
                <w:szCs w:val="20"/>
                <w:lang w:eastAsia="en-US"/>
              </w:rPr>
              <w:t>×6</w:t>
            </w:r>
          </w:p>
        </w:tc>
      </w:tr>
      <w:tr w:rsidR="00257051" w:rsidRPr="00827A45" w14:paraId="61C8D625" w14:textId="77777777" w:rsidTr="00257051">
        <w:trPr>
          <w:trHeight w:val="1785"/>
        </w:trPr>
        <w:tc>
          <w:tcPr>
            <w:tcW w:w="609" w:type="dxa"/>
            <w:tcBorders>
              <w:top w:val="single" w:sz="4" w:space="0" w:color="auto"/>
              <w:left w:val="single" w:sz="4" w:space="0" w:color="auto"/>
              <w:bottom w:val="single" w:sz="4" w:space="0" w:color="auto"/>
              <w:right w:val="single" w:sz="4" w:space="0" w:color="auto"/>
            </w:tcBorders>
          </w:tcPr>
          <w:p w14:paraId="30DCEECF" w14:textId="60A5DDFB" w:rsidR="00666F24" w:rsidRPr="00827A45" w:rsidRDefault="00666F24" w:rsidP="0DA07B1E">
            <w:pPr>
              <w:spacing w:line="276" w:lineRule="auto"/>
              <w:ind w:left="34"/>
              <w:jc w:val="center"/>
              <w:rPr>
                <w:rFonts w:eastAsia="Calibri"/>
                <w:lang w:eastAsia="en-US"/>
              </w:rPr>
            </w:pPr>
            <w:r w:rsidRPr="00827A45">
              <w:rPr>
                <w:rFonts w:eastAsia="Calibri"/>
                <w:lang w:eastAsia="en-US"/>
              </w:rPr>
              <w:t>1</w:t>
            </w:r>
          </w:p>
        </w:tc>
        <w:tc>
          <w:tcPr>
            <w:tcW w:w="2788" w:type="dxa"/>
            <w:tcBorders>
              <w:top w:val="single" w:sz="4" w:space="0" w:color="auto"/>
              <w:left w:val="single" w:sz="4" w:space="0" w:color="auto"/>
              <w:bottom w:val="single" w:sz="4" w:space="0" w:color="auto"/>
              <w:right w:val="single" w:sz="4" w:space="0" w:color="auto"/>
            </w:tcBorders>
          </w:tcPr>
          <w:p w14:paraId="26C24B86" w14:textId="15031716" w:rsidR="00666F24" w:rsidRPr="00257051" w:rsidRDefault="0086691B" w:rsidP="00257051">
            <w:pPr>
              <w:spacing w:after="40"/>
              <w:jc w:val="both"/>
              <w:rPr>
                <w:caps/>
                <w:lang w:eastAsia="lt-LT"/>
              </w:rPr>
            </w:pPr>
            <w:r w:rsidRPr="00827A45">
              <w:rPr>
                <w:lang w:eastAsia="lt-LT"/>
              </w:rPr>
              <w:t>Nešiojamų kompiuterių (su operacine sistema</w:t>
            </w:r>
            <w:r w:rsidR="00D175EB" w:rsidRPr="00827A45">
              <w:rPr>
                <w:lang w:eastAsia="lt-LT"/>
              </w:rPr>
              <w:t xml:space="preserve">, </w:t>
            </w:r>
            <w:r w:rsidR="00D175EB" w:rsidRPr="00827A45">
              <w:rPr>
                <w:color w:val="000000" w:themeColor="text1"/>
              </w:rPr>
              <w:t>bevielės klaviatūros ir pelės komplektu</w:t>
            </w:r>
            <w:r w:rsidRPr="00827A45">
              <w:rPr>
                <w:lang w:eastAsia="lt-LT"/>
              </w:rPr>
              <w:t xml:space="preserve"> bei </w:t>
            </w:r>
            <w:r w:rsidR="006D57C7" w:rsidRPr="00827A45">
              <w:rPr>
                <w:lang w:eastAsia="lt-LT"/>
              </w:rPr>
              <w:t>derančia kuprine</w:t>
            </w:r>
            <w:r w:rsidR="004B6740" w:rsidRPr="00827A45">
              <w:rPr>
                <w:lang w:eastAsia="lt-LT"/>
              </w:rPr>
              <w:t>, ausinėmis</w:t>
            </w:r>
            <w:r w:rsidR="00E613AB" w:rsidRPr="00827A45">
              <w:rPr>
                <w:lang w:eastAsia="lt-LT"/>
              </w:rPr>
              <w:t xml:space="preserve"> </w:t>
            </w:r>
            <w:r w:rsidR="00257051" w:rsidRPr="00827A45">
              <w:rPr>
                <w:lang w:eastAsia="lt-LT"/>
              </w:rPr>
              <w:t>USB</w:t>
            </w:r>
            <w:r w:rsidR="00E613AB" w:rsidRPr="00827A45">
              <w:rPr>
                <w:lang w:eastAsia="lt-LT"/>
              </w:rPr>
              <w:t xml:space="preserve"> jungtimi ir mikrofonu</w:t>
            </w:r>
            <w:r w:rsidRPr="00827A45">
              <w:rPr>
                <w:lang w:eastAsia="lt-LT"/>
              </w:rPr>
              <w:t>) nuom</w:t>
            </w:r>
            <w:r w:rsidR="00257051">
              <w:rPr>
                <w:lang w:eastAsia="lt-LT"/>
              </w:rPr>
              <w:t>a</w:t>
            </w:r>
          </w:p>
        </w:tc>
        <w:tc>
          <w:tcPr>
            <w:tcW w:w="693" w:type="dxa"/>
            <w:tcBorders>
              <w:top w:val="single" w:sz="4" w:space="0" w:color="auto"/>
              <w:left w:val="single" w:sz="4" w:space="0" w:color="auto"/>
              <w:bottom w:val="single" w:sz="4" w:space="0" w:color="auto"/>
              <w:right w:val="single" w:sz="4" w:space="0" w:color="auto"/>
            </w:tcBorders>
          </w:tcPr>
          <w:p w14:paraId="1F1F2BB7" w14:textId="77777777" w:rsidR="00666F24" w:rsidRPr="00827A45" w:rsidRDefault="00666F24" w:rsidP="0DA07B1E">
            <w:pPr>
              <w:spacing w:line="276" w:lineRule="auto"/>
              <w:ind w:left="34"/>
              <w:jc w:val="center"/>
              <w:rPr>
                <w:rFonts w:eastAsia="Calibri"/>
                <w:lang w:eastAsia="en-US"/>
              </w:rPr>
            </w:pPr>
          </w:p>
          <w:p w14:paraId="06D822BC" w14:textId="604447AC" w:rsidR="00666F24" w:rsidRPr="00827A45" w:rsidRDefault="00666F24" w:rsidP="0DA07B1E">
            <w:pPr>
              <w:spacing w:line="276" w:lineRule="auto"/>
              <w:ind w:left="34"/>
              <w:jc w:val="center"/>
              <w:rPr>
                <w:rFonts w:eastAsia="Calibri"/>
                <w:lang w:eastAsia="en-US"/>
              </w:rPr>
            </w:pPr>
            <w:r w:rsidRPr="00827A45">
              <w:rPr>
                <w:rFonts w:eastAsia="Calibri"/>
                <w:lang w:eastAsia="en-US"/>
              </w:rPr>
              <w:t>Vnt.</w:t>
            </w:r>
          </w:p>
        </w:tc>
        <w:tc>
          <w:tcPr>
            <w:tcW w:w="1607" w:type="dxa"/>
            <w:tcBorders>
              <w:top w:val="single" w:sz="4" w:space="0" w:color="auto"/>
              <w:left w:val="single" w:sz="4" w:space="0" w:color="auto"/>
              <w:bottom w:val="single" w:sz="4" w:space="0" w:color="auto"/>
              <w:right w:val="single" w:sz="4" w:space="0" w:color="auto"/>
            </w:tcBorders>
          </w:tcPr>
          <w:p w14:paraId="43238FA7" w14:textId="77777777" w:rsidR="00666F24" w:rsidRPr="00827A45" w:rsidRDefault="00666F24" w:rsidP="0DA07B1E">
            <w:pPr>
              <w:spacing w:line="276" w:lineRule="auto"/>
              <w:ind w:left="34"/>
              <w:jc w:val="center"/>
              <w:rPr>
                <w:rFonts w:eastAsia="Calibri"/>
                <w:lang w:eastAsia="en-US"/>
              </w:rPr>
            </w:pPr>
          </w:p>
          <w:p w14:paraId="2CB92B9D" w14:textId="43CBAA4B" w:rsidR="00666F24" w:rsidRPr="00827A45" w:rsidRDefault="00C74600" w:rsidP="0DA07B1E">
            <w:pPr>
              <w:spacing w:line="276" w:lineRule="auto"/>
              <w:ind w:left="34"/>
              <w:jc w:val="center"/>
              <w:rPr>
                <w:rFonts w:eastAsia="Calibri"/>
                <w:lang w:eastAsia="en-US"/>
              </w:rPr>
            </w:pPr>
            <w:r w:rsidRPr="00827A45">
              <w:rPr>
                <w:rFonts w:eastAsia="Calibri"/>
                <w:lang w:eastAsia="en-US"/>
              </w:rPr>
              <w:t>35</w:t>
            </w:r>
          </w:p>
        </w:tc>
        <w:tc>
          <w:tcPr>
            <w:tcW w:w="1451" w:type="dxa"/>
            <w:tcBorders>
              <w:top w:val="single" w:sz="4" w:space="0" w:color="auto"/>
              <w:left w:val="single" w:sz="4" w:space="0" w:color="auto"/>
              <w:bottom w:val="single" w:sz="4" w:space="0" w:color="auto"/>
              <w:right w:val="single" w:sz="4" w:space="0" w:color="auto"/>
            </w:tcBorders>
          </w:tcPr>
          <w:p w14:paraId="1E68EAC5" w14:textId="3193D2DA" w:rsidR="00666F24" w:rsidRPr="00827A45" w:rsidRDefault="002B379D" w:rsidP="0DA07B1E">
            <w:pPr>
              <w:spacing w:before="240" w:line="276" w:lineRule="auto"/>
              <w:ind w:left="34"/>
              <w:jc w:val="center"/>
              <w:rPr>
                <w:rFonts w:eastAsia="Calibri"/>
                <w:lang w:eastAsia="en-US"/>
              </w:rPr>
            </w:pPr>
            <w:r w:rsidRPr="00827A45">
              <w:rPr>
                <w:rFonts w:eastAsia="Calibri"/>
                <w:lang w:eastAsia="en-US"/>
              </w:rPr>
              <w:t>36</w:t>
            </w:r>
          </w:p>
        </w:tc>
        <w:tc>
          <w:tcPr>
            <w:tcW w:w="1494" w:type="dxa"/>
            <w:tcBorders>
              <w:top w:val="single" w:sz="4" w:space="0" w:color="auto"/>
              <w:left w:val="single" w:sz="4" w:space="0" w:color="auto"/>
              <w:bottom w:val="single" w:sz="4" w:space="0" w:color="auto"/>
              <w:right w:val="single" w:sz="4" w:space="0" w:color="auto"/>
            </w:tcBorders>
          </w:tcPr>
          <w:p w14:paraId="56CAEB0B" w14:textId="6A1ABA45" w:rsidR="00666F24" w:rsidRPr="00827A45" w:rsidRDefault="00666F24" w:rsidP="0DA07B1E">
            <w:pPr>
              <w:spacing w:line="276" w:lineRule="auto"/>
              <w:ind w:left="34"/>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1A7EA00" w14:textId="77777777" w:rsidR="00666F24" w:rsidRPr="00827A45" w:rsidRDefault="00666F24" w:rsidP="0DA07B1E">
            <w:pPr>
              <w:spacing w:line="276" w:lineRule="auto"/>
              <w:ind w:left="34"/>
              <w:jc w:val="center"/>
              <w:rPr>
                <w:rFonts w:eastAsia="Calibri"/>
                <w:lang w:eastAsia="en-US"/>
              </w:rPr>
            </w:pPr>
          </w:p>
        </w:tc>
      </w:tr>
      <w:tr w:rsidR="00257051" w:rsidRPr="00827A45" w14:paraId="4B4B0AF7" w14:textId="77777777" w:rsidTr="00257051">
        <w:tc>
          <w:tcPr>
            <w:tcW w:w="8642" w:type="dxa"/>
            <w:gridSpan w:val="6"/>
            <w:tcBorders>
              <w:top w:val="single" w:sz="4" w:space="0" w:color="auto"/>
              <w:left w:val="single" w:sz="4" w:space="0" w:color="auto"/>
              <w:bottom w:val="single" w:sz="4" w:space="0" w:color="auto"/>
              <w:right w:val="single" w:sz="4" w:space="0" w:color="auto"/>
            </w:tcBorders>
          </w:tcPr>
          <w:p w14:paraId="0294E83F" w14:textId="1F39506A" w:rsidR="00257051" w:rsidRPr="00827A45" w:rsidRDefault="00257051" w:rsidP="0DA07B1E">
            <w:pPr>
              <w:spacing w:line="276" w:lineRule="auto"/>
              <w:ind w:left="34"/>
              <w:jc w:val="right"/>
              <w:rPr>
                <w:rFonts w:eastAsia="Calibri"/>
                <w:lang w:eastAsia="en-US"/>
              </w:rPr>
            </w:pPr>
            <w:r w:rsidRPr="00257051">
              <w:rPr>
                <w:rFonts w:eastAsia="Calibri"/>
                <w:lang w:eastAsia="en-US"/>
              </w:rPr>
              <w:t xml:space="preserve">Bendra pasiūlymo </w:t>
            </w:r>
            <w:proofErr w:type="spellStart"/>
            <w:r>
              <w:rPr>
                <w:rFonts w:eastAsia="Calibri"/>
                <w:lang w:eastAsia="en-US"/>
              </w:rPr>
              <w:t>palygiamoji</w:t>
            </w:r>
            <w:proofErr w:type="spellEnd"/>
            <w:r w:rsidRPr="00257051">
              <w:rPr>
                <w:rFonts w:eastAsia="Calibri"/>
                <w:lang w:eastAsia="en-US"/>
              </w:rPr>
              <w:t xml:space="preserve"> kaina eurais (</w:t>
            </w:r>
            <w:r>
              <w:rPr>
                <w:rFonts w:eastAsia="Calibri"/>
                <w:lang w:eastAsia="en-US"/>
              </w:rPr>
              <w:t>be</w:t>
            </w:r>
            <w:r w:rsidRPr="00257051">
              <w:rPr>
                <w:rFonts w:eastAsia="Calibri"/>
                <w:lang w:eastAsia="en-US"/>
              </w:rPr>
              <w:t xml:space="preserve"> PVM)</w:t>
            </w:r>
          </w:p>
        </w:tc>
        <w:tc>
          <w:tcPr>
            <w:tcW w:w="1276" w:type="dxa"/>
            <w:tcBorders>
              <w:top w:val="single" w:sz="4" w:space="0" w:color="auto"/>
              <w:left w:val="single" w:sz="4" w:space="0" w:color="auto"/>
              <w:bottom w:val="single" w:sz="4" w:space="0" w:color="auto"/>
              <w:right w:val="single" w:sz="4" w:space="0" w:color="auto"/>
            </w:tcBorders>
          </w:tcPr>
          <w:p w14:paraId="259E7714" w14:textId="77777777" w:rsidR="00257051" w:rsidRPr="00827A45" w:rsidRDefault="00257051" w:rsidP="0DA07B1E">
            <w:pPr>
              <w:spacing w:line="276" w:lineRule="auto"/>
              <w:ind w:left="34"/>
              <w:jc w:val="both"/>
              <w:rPr>
                <w:rFonts w:eastAsia="Calibri"/>
                <w:lang w:eastAsia="en-US"/>
              </w:rPr>
            </w:pPr>
          </w:p>
        </w:tc>
      </w:tr>
      <w:tr w:rsidR="00257051" w:rsidRPr="00827A45" w14:paraId="171CF592" w14:textId="77777777" w:rsidTr="00257051">
        <w:tc>
          <w:tcPr>
            <w:tcW w:w="8642" w:type="dxa"/>
            <w:gridSpan w:val="6"/>
            <w:tcBorders>
              <w:top w:val="single" w:sz="4" w:space="0" w:color="auto"/>
              <w:left w:val="single" w:sz="4" w:space="0" w:color="auto"/>
              <w:bottom w:val="single" w:sz="4" w:space="0" w:color="auto"/>
              <w:right w:val="single" w:sz="4" w:space="0" w:color="auto"/>
            </w:tcBorders>
          </w:tcPr>
          <w:p w14:paraId="2AA83439" w14:textId="264CF601" w:rsidR="00257051" w:rsidRPr="00827A45" w:rsidRDefault="00257051" w:rsidP="0DA07B1E">
            <w:pPr>
              <w:spacing w:line="276" w:lineRule="auto"/>
              <w:ind w:left="34"/>
              <w:jc w:val="right"/>
              <w:rPr>
                <w:rFonts w:eastAsia="Calibri"/>
                <w:lang w:eastAsia="en-US"/>
              </w:rPr>
            </w:pPr>
            <w:r w:rsidRPr="00827A45">
              <w:rPr>
                <w:rFonts w:eastAsia="Calibri"/>
                <w:lang w:eastAsia="en-US"/>
              </w:rPr>
              <w:t>PVM (tarifas/jį šioje vietoje įrašo tiekėjas), bendra PVM suma*</w:t>
            </w:r>
          </w:p>
        </w:tc>
        <w:tc>
          <w:tcPr>
            <w:tcW w:w="1276" w:type="dxa"/>
            <w:tcBorders>
              <w:top w:val="single" w:sz="4" w:space="0" w:color="auto"/>
              <w:left w:val="single" w:sz="4" w:space="0" w:color="auto"/>
              <w:bottom w:val="single" w:sz="4" w:space="0" w:color="auto"/>
              <w:right w:val="single" w:sz="4" w:space="0" w:color="auto"/>
            </w:tcBorders>
          </w:tcPr>
          <w:p w14:paraId="11E847F3" w14:textId="77777777" w:rsidR="00257051" w:rsidRPr="00827A45" w:rsidRDefault="00257051" w:rsidP="0DA07B1E">
            <w:pPr>
              <w:spacing w:line="276" w:lineRule="auto"/>
              <w:ind w:left="34"/>
              <w:jc w:val="both"/>
              <w:rPr>
                <w:rFonts w:eastAsia="Calibri"/>
                <w:lang w:eastAsia="en-US"/>
              </w:rPr>
            </w:pPr>
          </w:p>
        </w:tc>
      </w:tr>
      <w:tr w:rsidR="00257051" w:rsidRPr="00827A45" w14:paraId="76A1220A" w14:textId="77777777" w:rsidTr="00257051">
        <w:tc>
          <w:tcPr>
            <w:tcW w:w="8642" w:type="dxa"/>
            <w:gridSpan w:val="6"/>
            <w:tcBorders>
              <w:top w:val="single" w:sz="4" w:space="0" w:color="auto"/>
              <w:left w:val="single" w:sz="4" w:space="0" w:color="auto"/>
              <w:bottom w:val="single" w:sz="4" w:space="0" w:color="auto"/>
              <w:right w:val="single" w:sz="4" w:space="0" w:color="auto"/>
            </w:tcBorders>
          </w:tcPr>
          <w:p w14:paraId="4D058FAC" w14:textId="0EAF556D" w:rsidR="00257051" w:rsidRPr="00827A45" w:rsidRDefault="00257051" w:rsidP="0DA07B1E">
            <w:pPr>
              <w:spacing w:line="276" w:lineRule="auto"/>
              <w:ind w:left="34"/>
              <w:jc w:val="right"/>
              <w:rPr>
                <w:rFonts w:eastAsia="Calibri"/>
                <w:lang w:eastAsia="en-US"/>
              </w:rPr>
            </w:pPr>
            <w:r w:rsidRPr="00827A45">
              <w:rPr>
                <w:rFonts w:eastAsia="Calibri"/>
                <w:lang w:eastAsia="en-US"/>
              </w:rPr>
              <w:t xml:space="preserve">Bendra pasiūlymo </w:t>
            </w:r>
            <w:r>
              <w:rPr>
                <w:rFonts w:eastAsia="Calibri"/>
                <w:lang w:eastAsia="en-US"/>
              </w:rPr>
              <w:t>palyginamoji</w:t>
            </w:r>
            <w:r w:rsidRPr="00827A45">
              <w:rPr>
                <w:rFonts w:eastAsia="Calibri"/>
                <w:lang w:eastAsia="en-US"/>
              </w:rPr>
              <w:t xml:space="preserve"> kaina eurais (su PVM)</w:t>
            </w:r>
          </w:p>
        </w:tc>
        <w:tc>
          <w:tcPr>
            <w:tcW w:w="1276" w:type="dxa"/>
            <w:tcBorders>
              <w:top w:val="single" w:sz="4" w:space="0" w:color="auto"/>
              <w:left w:val="single" w:sz="4" w:space="0" w:color="auto"/>
              <w:bottom w:val="single" w:sz="4" w:space="0" w:color="auto"/>
              <w:right w:val="single" w:sz="4" w:space="0" w:color="auto"/>
            </w:tcBorders>
          </w:tcPr>
          <w:p w14:paraId="696584B6" w14:textId="77777777" w:rsidR="00257051" w:rsidRPr="00827A45" w:rsidRDefault="00257051" w:rsidP="0DA07B1E">
            <w:pPr>
              <w:spacing w:line="276" w:lineRule="auto"/>
              <w:ind w:left="34"/>
              <w:jc w:val="both"/>
              <w:rPr>
                <w:rFonts w:eastAsia="Calibri"/>
                <w:lang w:eastAsia="en-US"/>
              </w:rPr>
            </w:pPr>
          </w:p>
        </w:tc>
      </w:tr>
    </w:tbl>
    <w:p w14:paraId="0E89DCD6" w14:textId="737AA597" w:rsidR="00424629" w:rsidRPr="00257051" w:rsidRDefault="00424629" w:rsidP="0DA07B1E">
      <w:pPr>
        <w:spacing w:line="276" w:lineRule="auto"/>
        <w:jc w:val="both"/>
        <w:rPr>
          <w:rFonts w:eastAsia="Calibri"/>
          <w:sz w:val="22"/>
          <w:szCs w:val="22"/>
          <w:lang w:eastAsia="en-US"/>
        </w:rPr>
      </w:pPr>
      <w:r w:rsidRPr="00257051">
        <w:rPr>
          <w:rFonts w:eastAsia="Calibri"/>
          <w:sz w:val="22"/>
          <w:szCs w:val="22"/>
          <w:lang w:eastAsia="en-US"/>
        </w:rPr>
        <w:t>*Tais atvejais, kai pagal galiojančius teisės aktus tiekėjui nereikia mokėti PVM, šių lentelės skilčių tiekėjas nepildo ir nurodo priežastis, dėl kurių PVM nemokamas:________________________</w:t>
      </w:r>
      <w:r w:rsidR="00B04656" w:rsidRPr="00257051">
        <w:rPr>
          <w:rFonts w:eastAsia="Calibri"/>
          <w:sz w:val="22"/>
          <w:szCs w:val="22"/>
          <w:lang w:eastAsia="en-US"/>
        </w:rPr>
        <w:t>_____</w:t>
      </w:r>
      <w:r w:rsidRPr="00257051">
        <w:rPr>
          <w:rFonts w:eastAsia="Calibri"/>
          <w:sz w:val="22"/>
          <w:szCs w:val="22"/>
          <w:lang w:eastAsia="en-US"/>
        </w:rPr>
        <w:t>______________________.</w:t>
      </w:r>
    </w:p>
    <w:p w14:paraId="79CEFE5F" w14:textId="77777777" w:rsidR="00257051" w:rsidRDefault="00257051" w:rsidP="0DA07B1E">
      <w:pPr>
        <w:spacing w:line="276" w:lineRule="auto"/>
        <w:jc w:val="both"/>
        <w:rPr>
          <w:rFonts w:eastAsia="Calibri"/>
          <w:sz w:val="20"/>
          <w:szCs w:val="20"/>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725B1DA2" w14:textId="5FCFB4F3" w:rsidR="00424629" w:rsidRDefault="00257051" w:rsidP="0DA07B1E">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5E7CA451" w14:textId="2A108919" w:rsidR="00257051" w:rsidRPr="00257051" w:rsidRDefault="00257051" w:rsidP="0DA07B1E">
      <w:pPr>
        <w:spacing w:line="20" w:lineRule="atLeast"/>
        <w:ind w:left="34"/>
        <w:jc w:val="both"/>
        <w:rPr>
          <w:rFonts w:eastAsia="Calibri"/>
          <w:lang w:eastAsia="en-US"/>
        </w:rPr>
      </w:pPr>
      <w:r>
        <w:rPr>
          <w:rFonts w:eastAsia="Calibri"/>
          <w:lang w:eastAsia="en-US"/>
        </w:rPr>
        <w:t xml:space="preserve">- </w:t>
      </w:r>
      <w:r w:rsidRPr="00257051">
        <w:rPr>
          <w:rFonts w:eastAsia="Calibri"/>
          <w:lang w:eastAsia="en-US"/>
        </w:rPr>
        <w:t>Pasiūlymo formoje nurodyt</w:t>
      </w:r>
      <w:r>
        <w:rPr>
          <w:rFonts w:eastAsia="Calibri"/>
          <w:lang w:eastAsia="en-US"/>
        </w:rPr>
        <w:t xml:space="preserve">as </w:t>
      </w:r>
      <w:r w:rsidRPr="00257051">
        <w:rPr>
          <w:rFonts w:eastAsia="Calibri"/>
          <w:lang w:eastAsia="en-US"/>
        </w:rPr>
        <w:t>preliminarus kiekis yra naudojamas tik pasiūlymų palyginimui</w:t>
      </w:r>
      <w:r>
        <w:rPr>
          <w:rFonts w:eastAsia="Calibri"/>
          <w:lang w:eastAsia="en-US"/>
        </w:rPr>
        <w:t xml:space="preserve"> ir eilės nustatymui</w:t>
      </w:r>
      <w:r w:rsidRPr="00257051">
        <w:rPr>
          <w:rFonts w:eastAsia="Calibri"/>
          <w:lang w:eastAsia="en-US"/>
        </w:rPr>
        <w:t>. Pirkėjas Pirkimo objektą įsigys pagal poreikį iki Sutartyje nustatytos maksimalios sumos.  </w:t>
      </w:r>
    </w:p>
    <w:p w14:paraId="12ACDD5A" w14:textId="77777777" w:rsidR="00257051" w:rsidRPr="00257051" w:rsidRDefault="00257051" w:rsidP="0DA07B1E">
      <w:pPr>
        <w:spacing w:line="20" w:lineRule="atLeast"/>
        <w:ind w:left="34"/>
        <w:jc w:val="both"/>
        <w:rPr>
          <w:rFonts w:eastAsia="Calibri"/>
          <w:lang w:eastAsia="en-US"/>
        </w:rPr>
      </w:pP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812"/>
        <w:gridCol w:w="3402"/>
      </w:tblGrid>
      <w:tr w:rsidR="00257051" w:rsidRPr="001C79B2" w14:paraId="21973E24" w14:textId="77777777" w:rsidTr="00257051">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5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257051">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581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45"/>
        <w:gridCol w:w="5021"/>
      </w:tblGrid>
      <w:tr w:rsidR="00424629" w:rsidRPr="004E31CF" w14:paraId="2F6875A3" w14:textId="77777777" w:rsidTr="0DA07B1E">
        <w:tc>
          <w:tcPr>
            <w:tcW w:w="672" w:type="dxa"/>
            <w:shd w:val="clear" w:color="auto" w:fill="auto"/>
            <w:vAlign w:val="center"/>
          </w:tcPr>
          <w:p w14:paraId="64D98247" w14:textId="77777777" w:rsidR="00424629" w:rsidRPr="004E31CF" w:rsidRDefault="00424629" w:rsidP="0DA07B1E">
            <w:pPr>
              <w:pStyle w:val="Pagrindinistekstas"/>
              <w:jc w:val="center"/>
              <w:rPr>
                <w:b/>
                <w:bCs/>
                <w:color w:val="000000"/>
                <w:sz w:val="20"/>
                <w:szCs w:val="20"/>
              </w:rPr>
            </w:pPr>
            <w:r w:rsidRPr="0DA07B1E">
              <w:rPr>
                <w:b/>
                <w:bCs/>
                <w:color w:val="000000" w:themeColor="text1"/>
                <w:sz w:val="20"/>
                <w:szCs w:val="20"/>
              </w:rPr>
              <w:t>Eil. Nr.</w:t>
            </w:r>
          </w:p>
        </w:tc>
        <w:tc>
          <w:tcPr>
            <w:tcW w:w="4478" w:type="dxa"/>
            <w:shd w:val="clear" w:color="auto" w:fill="auto"/>
            <w:vAlign w:val="center"/>
          </w:tcPr>
          <w:p w14:paraId="0767BCBB" w14:textId="77777777" w:rsidR="00424629" w:rsidRPr="004E31CF" w:rsidRDefault="00424629" w:rsidP="0DA07B1E">
            <w:pPr>
              <w:pStyle w:val="Pagrindinistekstas"/>
              <w:jc w:val="center"/>
              <w:rPr>
                <w:b/>
                <w:bCs/>
                <w:color w:val="000000"/>
                <w:sz w:val="20"/>
                <w:szCs w:val="20"/>
              </w:rPr>
            </w:pPr>
            <w:r w:rsidRPr="0DA07B1E">
              <w:rPr>
                <w:b/>
                <w:bCs/>
                <w:color w:val="000000" w:themeColor="text1"/>
                <w:sz w:val="20"/>
                <w:szCs w:val="20"/>
              </w:rPr>
              <w:t>Dokumentų (ar jų dalių) pavadinimai</w:t>
            </w:r>
          </w:p>
        </w:tc>
        <w:tc>
          <w:tcPr>
            <w:tcW w:w="5164" w:type="dxa"/>
            <w:shd w:val="clear" w:color="auto" w:fill="auto"/>
            <w:vAlign w:val="center"/>
          </w:tcPr>
          <w:p w14:paraId="31C00ABB" w14:textId="77777777" w:rsidR="00424629" w:rsidRPr="004E31CF" w:rsidRDefault="00424629" w:rsidP="0DA07B1E">
            <w:pPr>
              <w:pStyle w:val="Pagrindinistekstas"/>
              <w:jc w:val="center"/>
              <w:rPr>
                <w:b/>
                <w:bCs/>
                <w:color w:val="000000"/>
                <w:sz w:val="20"/>
                <w:szCs w:val="20"/>
              </w:rPr>
            </w:pPr>
            <w:r w:rsidRPr="0DA07B1E">
              <w:rPr>
                <w:b/>
                <w:bCs/>
                <w:color w:val="000000" w:themeColor="text1"/>
                <w:sz w:val="20"/>
                <w:szCs w:val="20"/>
              </w:rPr>
              <w:t>Nurodytos konfidencialios informacijos pagrindimas (paaiškinimas, kuo remiantis nurodytas dokumentas ar jo dalis yra konfidencialūs)**</w:t>
            </w:r>
          </w:p>
        </w:tc>
      </w:tr>
      <w:tr w:rsidR="00424629" w:rsidRPr="004E31CF" w14:paraId="5AD4A191" w14:textId="77777777" w:rsidTr="0DA07B1E">
        <w:tc>
          <w:tcPr>
            <w:tcW w:w="672" w:type="dxa"/>
            <w:shd w:val="clear" w:color="auto" w:fill="auto"/>
          </w:tcPr>
          <w:p w14:paraId="5575AF8D" w14:textId="77777777" w:rsidR="00424629" w:rsidRPr="004E31CF" w:rsidRDefault="00424629" w:rsidP="0DA07B1E">
            <w:pPr>
              <w:pStyle w:val="Pagrindinistekstas"/>
              <w:rPr>
                <w:color w:val="000000"/>
                <w:sz w:val="20"/>
                <w:szCs w:val="20"/>
              </w:rPr>
            </w:pPr>
          </w:p>
        </w:tc>
        <w:tc>
          <w:tcPr>
            <w:tcW w:w="4478" w:type="dxa"/>
            <w:shd w:val="clear" w:color="auto" w:fill="auto"/>
          </w:tcPr>
          <w:p w14:paraId="1EDC9D0D" w14:textId="77777777" w:rsidR="00424629" w:rsidRPr="004E31CF" w:rsidRDefault="00424629" w:rsidP="0DA07B1E">
            <w:pPr>
              <w:pStyle w:val="Pagrindinistekstas"/>
              <w:rPr>
                <w:color w:val="000000"/>
                <w:sz w:val="20"/>
                <w:szCs w:val="20"/>
              </w:rPr>
            </w:pPr>
          </w:p>
        </w:tc>
        <w:tc>
          <w:tcPr>
            <w:tcW w:w="5164" w:type="dxa"/>
            <w:shd w:val="clear" w:color="auto" w:fill="auto"/>
          </w:tcPr>
          <w:p w14:paraId="1081B39F" w14:textId="77777777" w:rsidR="00424629" w:rsidRPr="004E31CF" w:rsidRDefault="00424629" w:rsidP="0DA07B1E">
            <w:pPr>
              <w:pStyle w:val="Pagrindinistekstas"/>
              <w:rPr>
                <w:color w:val="000000"/>
                <w:sz w:val="20"/>
                <w:szCs w:val="20"/>
              </w:rPr>
            </w:pPr>
          </w:p>
        </w:tc>
      </w:tr>
      <w:tr w:rsidR="00424629" w:rsidRPr="004E31CF" w14:paraId="195006B4" w14:textId="77777777" w:rsidTr="0DA07B1E">
        <w:tc>
          <w:tcPr>
            <w:tcW w:w="672" w:type="dxa"/>
            <w:shd w:val="clear" w:color="auto" w:fill="auto"/>
          </w:tcPr>
          <w:p w14:paraId="2A472A78" w14:textId="77777777" w:rsidR="00424629" w:rsidRPr="004E31CF" w:rsidRDefault="00424629" w:rsidP="0DA07B1E">
            <w:pPr>
              <w:pStyle w:val="Pagrindinistekstas"/>
              <w:rPr>
                <w:color w:val="000000"/>
                <w:sz w:val="20"/>
                <w:szCs w:val="20"/>
              </w:rPr>
            </w:pPr>
          </w:p>
        </w:tc>
        <w:tc>
          <w:tcPr>
            <w:tcW w:w="4478" w:type="dxa"/>
            <w:shd w:val="clear" w:color="auto" w:fill="auto"/>
          </w:tcPr>
          <w:p w14:paraId="0734FB90" w14:textId="77777777" w:rsidR="00424629" w:rsidRPr="004E31CF" w:rsidRDefault="00424629" w:rsidP="0DA07B1E">
            <w:pPr>
              <w:pStyle w:val="Pagrindinistekstas"/>
              <w:rPr>
                <w:color w:val="000000"/>
                <w:sz w:val="20"/>
                <w:szCs w:val="20"/>
              </w:rPr>
            </w:pPr>
          </w:p>
        </w:tc>
        <w:tc>
          <w:tcPr>
            <w:tcW w:w="5164" w:type="dxa"/>
            <w:shd w:val="clear" w:color="auto" w:fill="auto"/>
          </w:tcPr>
          <w:p w14:paraId="16A37F1C" w14:textId="77777777" w:rsidR="00424629" w:rsidRPr="004E31CF" w:rsidRDefault="00424629" w:rsidP="0DA07B1E">
            <w:pPr>
              <w:pStyle w:val="Pagrindinistekstas"/>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4C70064E" w:rsidR="00424629" w:rsidRPr="00257051" w:rsidRDefault="00424629" w:rsidP="0DA07B1E">
      <w:pPr>
        <w:ind w:left="34" w:firstLine="567"/>
        <w:jc w:val="both"/>
        <w:rPr>
          <w:rFonts w:eastAsia="Times New Roman"/>
          <w:lang w:eastAsia="en-US"/>
        </w:rPr>
      </w:pPr>
      <w:r w:rsidRPr="00257051">
        <w:rPr>
          <w:rFonts w:eastAsia="Times New Roman"/>
          <w:lang w:eastAsia="en-US"/>
        </w:rPr>
        <w:t>5. pasiūlymas galioja iki termino, nustatyto pirkimo dokumentuose</w:t>
      </w:r>
      <w:r w:rsidR="00FB67A3" w:rsidRPr="00257051">
        <w:rPr>
          <w:rFonts w:eastAsia="Times New Roman"/>
          <w:lang w:eastAsia="en-US"/>
        </w:rPr>
        <w:t xml:space="preserve"> </w:t>
      </w:r>
    </w:p>
    <w:p w14:paraId="4C3DCC9A" w14:textId="58ABEA76"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Pr="00257051">
        <w:rPr>
          <w:b/>
          <w:bCs/>
        </w:rPr>
        <w:t>5 (penkių) proc.</w:t>
      </w:r>
      <w:r w:rsidRPr="00257051">
        <w:t xml:space="preserve"> pasiūlymo kainos Eur be PVM dydžio baudą bei padengti perkančiosios organizacijos patirtus nuostolius, kiek jų nepadengia aukščiau nurodyta bauda</w:t>
      </w:r>
      <w:r w:rsidR="00D73C2F">
        <w:t>.</w:t>
      </w:r>
    </w:p>
    <w:p w14:paraId="1F2BE7EB" w14:textId="77777777" w:rsidR="00D73C2F" w:rsidRPr="00257051" w:rsidRDefault="00D73C2F" w:rsidP="0DA07B1E">
      <w:pPr>
        <w:ind w:left="34" w:firstLine="567"/>
        <w:jc w:val="both"/>
        <w:rPr>
          <w:rFonts w:eastAsia="Times New Roman"/>
          <w:lang w:eastAsia="en-US"/>
        </w:rPr>
      </w:pPr>
    </w:p>
    <w:p w14:paraId="3EB20B8F" w14:textId="77777777" w:rsidR="00424629" w:rsidRPr="004E31CF" w:rsidRDefault="00424629" w:rsidP="0DA07B1E">
      <w:pPr>
        <w:ind w:left="34" w:firstLine="567"/>
        <w:jc w:val="both"/>
        <w:rPr>
          <w:rFonts w:eastAsia="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4E31CF" w14:paraId="7BC328B7" w14:textId="77777777" w:rsidTr="0DA07B1E">
        <w:trPr>
          <w:trHeight w:val="285"/>
        </w:trPr>
        <w:tc>
          <w:tcPr>
            <w:tcW w:w="3284" w:type="dxa"/>
            <w:tcBorders>
              <w:top w:val="nil"/>
              <w:left w:val="nil"/>
              <w:bottom w:val="single" w:sz="4" w:space="0" w:color="auto"/>
              <w:right w:val="nil"/>
            </w:tcBorders>
          </w:tcPr>
          <w:p w14:paraId="6FF84F32" w14:textId="77777777" w:rsidR="00424629" w:rsidRPr="004E31CF" w:rsidRDefault="00424629" w:rsidP="0DA07B1E">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24032B00"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28955FF7"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058F4CB8"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r w:rsidRPr="0DA07B1E">
              <w:rPr>
                <w:rFonts w:eastAsia="Calibri"/>
                <w:color w:val="000000" w:themeColor="text1"/>
                <w:sz w:val="20"/>
                <w:szCs w:val="20"/>
                <w:lang w:eastAsia="en-US"/>
              </w:rPr>
              <w:t xml:space="preserve">    </w:t>
            </w:r>
          </w:p>
        </w:tc>
        <w:tc>
          <w:tcPr>
            <w:tcW w:w="2611" w:type="dxa"/>
            <w:tcBorders>
              <w:top w:val="nil"/>
              <w:left w:val="nil"/>
              <w:bottom w:val="single" w:sz="4" w:space="0" w:color="auto"/>
              <w:right w:val="nil"/>
            </w:tcBorders>
          </w:tcPr>
          <w:p w14:paraId="657ED4FB" w14:textId="77777777" w:rsidR="00424629" w:rsidRPr="004E31CF" w:rsidRDefault="00424629" w:rsidP="0DA07B1E">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4DBD8C7B" w14:textId="77777777" w:rsidR="00424629" w:rsidRPr="004E31CF" w:rsidRDefault="00424629" w:rsidP="0DA07B1E">
            <w:pPr>
              <w:widowControl w:val="0"/>
              <w:autoSpaceDE w:val="0"/>
              <w:adjustRightInd w:val="0"/>
              <w:spacing w:line="276" w:lineRule="auto"/>
              <w:ind w:left="34"/>
              <w:jc w:val="right"/>
              <w:rPr>
                <w:rFonts w:eastAsia="Calibri"/>
                <w:color w:val="000000"/>
                <w:sz w:val="20"/>
                <w:szCs w:val="20"/>
                <w:lang w:eastAsia="en-US"/>
              </w:rPr>
            </w:pPr>
          </w:p>
        </w:tc>
      </w:tr>
      <w:tr w:rsidR="00424629" w:rsidRPr="004E31CF" w14:paraId="6E71DFFA" w14:textId="77777777" w:rsidTr="0DA07B1E">
        <w:trPr>
          <w:trHeight w:val="186"/>
        </w:trPr>
        <w:tc>
          <w:tcPr>
            <w:tcW w:w="3284" w:type="dxa"/>
            <w:tcBorders>
              <w:top w:val="single" w:sz="4" w:space="0" w:color="auto"/>
              <w:left w:val="nil"/>
              <w:bottom w:val="nil"/>
              <w:right w:val="nil"/>
            </w:tcBorders>
            <w:hideMark/>
          </w:tcPr>
          <w:p w14:paraId="08FDF31D" w14:textId="77777777" w:rsidR="00424629" w:rsidRPr="004E31CF" w:rsidRDefault="00424629" w:rsidP="0DA07B1E">
            <w:pPr>
              <w:widowControl w:val="0"/>
              <w:autoSpaceDE w:val="0"/>
              <w:adjustRightInd w:val="0"/>
              <w:snapToGrid w:val="0"/>
              <w:spacing w:line="276" w:lineRule="auto"/>
              <w:ind w:left="34"/>
              <w:jc w:val="both"/>
              <w:rPr>
                <w:rFonts w:eastAsia="Calibri"/>
                <w:color w:val="000000"/>
                <w:position w:val="6"/>
                <w:sz w:val="20"/>
                <w:szCs w:val="20"/>
                <w:lang w:eastAsia="en-US"/>
              </w:rPr>
            </w:pPr>
            <w:r w:rsidRPr="0DA07B1E">
              <w:rPr>
                <w:rFonts w:eastAsia="Calibri"/>
                <w:color w:val="000000"/>
                <w:position w:val="6"/>
                <w:sz w:val="20"/>
                <w:szCs w:val="20"/>
                <w:lang w:eastAsia="en-US"/>
              </w:rPr>
              <w:t>(Tiekėjo arba jo įgalioto asmens pareigų pavadinimas)</w:t>
            </w:r>
          </w:p>
        </w:tc>
        <w:tc>
          <w:tcPr>
            <w:tcW w:w="604" w:type="dxa"/>
            <w:hideMark/>
          </w:tcPr>
          <w:p w14:paraId="1164521D"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r w:rsidRPr="0DA07B1E">
              <w:rPr>
                <w:rFonts w:eastAsia="Calibri"/>
                <w:color w:val="000000" w:themeColor="text1"/>
                <w:sz w:val="20"/>
                <w:szCs w:val="20"/>
                <w:lang w:eastAsia="en-US"/>
              </w:rPr>
              <w:t xml:space="preserve">  </w:t>
            </w:r>
          </w:p>
        </w:tc>
        <w:tc>
          <w:tcPr>
            <w:tcW w:w="1980" w:type="dxa"/>
            <w:tcBorders>
              <w:top w:val="single" w:sz="4" w:space="0" w:color="auto"/>
              <w:left w:val="nil"/>
              <w:bottom w:val="nil"/>
              <w:right w:val="nil"/>
            </w:tcBorders>
            <w:hideMark/>
          </w:tcPr>
          <w:p w14:paraId="50AEED50" w14:textId="77777777" w:rsidR="00424629" w:rsidRPr="004E31CF" w:rsidRDefault="00424629" w:rsidP="0DA07B1E">
            <w:pPr>
              <w:widowControl w:val="0"/>
              <w:autoSpaceDE w:val="0"/>
              <w:adjustRightInd w:val="0"/>
              <w:spacing w:line="276" w:lineRule="auto"/>
              <w:ind w:left="34"/>
              <w:jc w:val="both"/>
              <w:rPr>
                <w:rFonts w:eastAsia="Calibri"/>
                <w:color w:val="000000"/>
                <w:sz w:val="20"/>
                <w:szCs w:val="20"/>
                <w:lang w:eastAsia="en-US"/>
              </w:rPr>
            </w:pPr>
            <w:r w:rsidRPr="0DA07B1E">
              <w:rPr>
                <w:rFonts w:eastAsia="Calibri"/>
                <w:color w:val="000000"/>
                <w:position w:val="6"/>
                <w:sz w:val="20"/>
                <w:szCs w:val="20"/>
                <w:lang w:eastAsia="en-US"/>
              </w:rPr>
              <w:t xml:space="preserve">    (Parašas)</w:t>
            </w:r>
          </w:p>
        </w:tc>
        <w:tc>
          <w:tcPr>
            <w:tcW w:w="701" w:type="dxa"/>
          </w:tcPr>
          <w:p w14:paraId="61D2FA8A"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75E27039" w14:textId="77777777" w:rsidR="00424629" w:rsidRPr="004E31CF" w:rsidRDefault="00424629" w:rsidP="0DA07B1E">
            <w:pPr>
              <w:widowControl w:val="0"/>
              <w:autoSpaceDE w:val="0"/>
              <w:adjustRightInd w:val="0"/>
              <w:spacing w:line="276" w:lineRule="auto"/>
              <w:ind w:left="34"/>
              <w:jc w:val="both"/>
              <w:rPr>
                <w:rFonts w:eastAsia="Calibri"/>
                <w:color w:val="000000"/>
                <w:sz w:val="20"/>
                <w:szCs w:val="20"/>
                <w:lang w:eastAsia="en-US"/>
              </w:rPr>
            </w:pPr>
            <w:r w:rsidRPr="0DA07B1E">
              <w:rPr>
                <w:rFonts w:eastAsia="Calibri"/>
                <w:color w:val="000000"/>
                <w:position w:val="6"/>
                <w:sz w:val="20"/>
                <w:szCs w:val="20"/>
                <w:lang w:eastAsia="en-US"/>
              </w:rPr>
              <w:t xml:space="preserve">       (Vardas ir pavardė)</w:t>
            </w:r>
          </w:p>
        </w:tc>
        <w:tc>
          <w:tcPr>
            <w:tcW w:w="648" w:type="dxa"/>
          </w:tcPr>
          <w:p w14:paraId="0AF830B9" w14:textId="77777777" w:rsidR="00424629" w:rsidRPr="004E31CF" w:rsidRDefault="00424629" w:rsidP="0DA07B1E">
            <w:pPr>
              <w:widowControl w:val="0"/>
              <w:autoSpaceDE w:val="0"/>
              <w:adjustRightInd w:val="0"/>
              <w:spacing w:line="276" w:lineRule="auto"/>
              <w:ind w:left="34"/>
              <w:jc w:val="center"/>
              <w:rPr>
                <w:rFonts w:eastAsia="Calibri"/>
                <w:color w:val="000000"/>
                <w:sz w:val="20"/>
                <w:szCs w:val="20"/>
                <w:lang w:eastAsia="en-US"/>
              </w:rPr>
            </w:pPr>
          </w:p>
        </w:tc>
      </w:tr>
    </w:tbl>
    <w:p w14:paraId="21AA718F" w14:textId="77777777" w:rsidR="00E54EA9" w:rsidRDefault="00E54EA9" w:rsidP="001D644D"/>
    <w:sectPr w:rsidR="00E54EA9" w:rsidSect="00827A45">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252A" w14:textId="77777777" w:rsidR="007161F1" w:rsidRDefault="007161F1" w:rsidP="00424629">
      <w:r>
        <w:separator/>
      </w:r>
    </w:p>
  </w:endnote>
  <w:endnote w:type="continuationSeparator" w:id="0">
    <w:p w14:paraId="5821796E" w14:textId="77777777" w:rsidR="007161F1" w:rsidRDefault="007161F1" w:rsidP="00424629">
      <w:r>
        <w:continuationSeparator/>
      </w:r>
    </w:p>
  </w:endnote>
  <w:endnote w:type="continuationNotice" w:id="1">
    <w:p w14:paraId="01924F2E" w14:textId="77777777" w:rsidR="007161F1" w:rsidRDefault="00716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FD1E" w14:textId="77777777" w:rsidR="007161F1" w:rsidRDefault="007161F1" w:rsidP="00424629">
      <w:r>
        <w:separator/>
      </w:r>
    </w:p>
  </w:footnote>
  <w:footnote w:type="continuationSeparator" w:id="0">
    <w:p w14:paraId="0BBA43DE" w14:textId="77777777" w:rsidR="007161F1" w:rsidRDefault="007161F1" w:rsidP="00424629">
      <w:r>
        <w:continuationSeparator/>
      </w:r>
    </w:p>
  </w:footnote>
  <w:footnote w:type="continuationNotice" w:id="1">
    <w:p w14:paraId="01676607" w14:textId="77777777" w:rsidR="007161F1" w:rsidRDefault="007161F1"/>
  </w:footnote>
  <w:footnote w:id="2">
    <w:p w14:paraId="1D32B626" w14:textId="77777777" w:rsidR="00424629" w:rsidRDefault="00424629" w:rsidP="0042462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029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488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97557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90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1433E"/>
    <w:rsid w:val="000B31B0"/>
    <w:rsid w:val="000B5966"/>
    <w:rsid w:val="000E41EB"/>
    <w:rsid w:val="000E78C4"/>
    <w:rsid w:val="00192CEF"/>
    <w:rsid w:val="001B02F9"/>
    <w:rsid w:val="001B4B02"/>
    <w:rsid w:val="001D644D"/>
    <w:rsid w:val="0022167A"/>
    <w:rsid w:val="00222CA8"/>
    <w:rsid w:val="00222CE4"/>
    <w:rsid w:val="002422C6"/>
    <w:rsid w:val="00257051"/>
    <w:rsid w:val="00265DAC"/>
    <w:rsid w:val="00292740"/>
    <w:rsid w:val="002A0FF8"/>
    <w:rsid w:val="002A2157"/>
    <w:rsid w:val="002B379D"/>
    <w:rsid w:val="002D292E"/>
    <w:rsid w:val="002E5A87"/>
    <w:rsid w:val="00306075"/>
    <w:rsid w:val="00381B48"/>
    <w:rsid w:val="003A4A30"/>
    <w:rsid w:val="003F6381"/>
    <w:rsid w:val="00401756"/>
    <w:rsid w:val="00417587"/>
    <w:rsid w:val="00424629"/>
    <w:rsid w:val="004311BA"/>
    <w:rsid w:val="00442B19"/>
    <w:rsid w:val="00452EAD"/>
    <w:rsid w:val="00481010"/>
    <w:rsid w:val="00487557"/>
    <w:rsid w:val="004B6740"/>
    <w:rsid w:val="004E6794"/>
    <w:rsid w:val="005115B4"/>
    <w:rsid w:val="00544F50"/>
    <w:rsid w:val="0055157F"/>
    <w:rsid w:val="005745F7"/>
    <w:rsid w:val="00610AF1"/>
    <w:rsid w:val="00651602"/>
    <w:rsid w:val="00655A7B"/>
    <w:rsid w:val="00666F24"/>
    <w:rsid w:val="00683940"/>
    <w:rsid w:val="006D57C7"/>
    <w:rsid w:val="007161F1"/>
    <w:rsid w:val="0074484A"/>
    <w:rsid w:val="00762523"/>
    <w:rsid w:val="00766551"/>
    <w:rsid w:val="007B36FC"/>
    <w:rsid w:val="00827A45"/>
    <w:rsid w:val="0086691B"/>
    <w:rsid w:val="008969A1"/>
    <w:rsid w:val="008C3779"/>
    <w:rsid w:val="00914E18"/>
    <w:rsid w:val="00931DCD"/>
    <w:rsid w:val="009505B2"/>
    <w:rsid w:val="00955359"/>
    <w:rsid w:val="0098208D"/>
    <w:rsid w:val="0098737B"/>
    <w:rsid w:val="009F5257"/>
    <w:rsid w:val="00A001FE"/>
    <w:rsid w:val="00A329B6"/>
    <w:rsid w:val="00A4029E"/>
    <w:rsid w:val="00A4286C"/>
    <w:rsid w:val="00A71542"/>
    <w:rsid w:val="00A8018A"/>
    <w:rsid w:val="00AB4016"/>
    <w:rsid w:val="00AB7E61"/>
    <w:rsid w:val="00AC6EB0"/>
    <w:rsid w:val="00B04656"/>
    <w:rsid w:val="00B12053"/>
    <w:rsid w:val="00B16B06"/>
    <w:rsid w:val="00B26A34"/>
    <w:rsid w:val="00B74558"/>
    <w:rsid w:val="00B76F25"/>
    <w:rsid w:val="00BC40F4"/>
    <w:rsid w:val="00BE1304"/>
    <w:rsid w:val="00BF1FCE"/>
    <w:rsid w:val="00C74600"/>
    <w:rsid w:val="00C82EDB"/>
    <w:rsid w:val="00C85157"/>
    <w:rsid w:val="00C955B7"/>
    <w:rsid w:val="00CA2BF5"/>
    <w:rsid w:val="00D175EB"/>
    <w:rsid w:val="00D45103"/>
    <w:rsid w:val="00D73C2F"/>
    <w:rsid w:val="00DF657E"/>
    <w:rsid w:val="00E54EA9"/>
    <w:rsid w:val="00E613AB"/>
    <w:rsid w:val="00EA2F85"/>
    <w:rsid w:val="00EB0B48"/>
    <w:rsid w:val="00EF71B0"/>
    <w:rsid w:val="00F714EF"/>
    <w:rsid w:val="00F8115B"/>
    <w:rsid w:val="00F96CCA"/>
    <w:rsid w:val="00FB67A3"/>
    <w:rsid w:val="00FC3AD0"/>
    <w:rsid w:val="00FC56DD"/>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semiHidden/>
    <w:unhideWhenUsed/>
    <w:rsid w:val="00D45103"/>
    <w:rPr>
      <w:sz w:val="20"/>
      <w:szCs w:val="20"/>
    </w:rPr>
  </w:style>
  <w:style w:type="character" w:customStyle="1" w:styleId="KomentarotekstasDiagrama">
    <w:name w:val="Komentaro tekstas Diagrama"/>
    <w:basedOn w:val="Numatytasispastraiposriftas"/>
    <w:link w:val="Komentarotekstas"/>
    <w:uiPriority w:val="99"/>
    <w:semiHidden/>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Sraopastraipa">
    <w:name w:val="List Paragraph"/>
    <w:basedOn w:val="prastasis"/>
    <w:uiPriority w:val="34"/>
    <w:qFormat/>
    <w:rsid w:val="0025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89214-FFEB-4C8F-B0B7-E1D31649FCC0}">
  <ds:schemaRefs>
    <ds:schemaRef ds:uri="http://schemas.openxmlformats.org/officeDocument/2006/bibliography"/>
  </ds:schemaRefs>
</ds:datastoreItem>
</file>

<file path=customXml/itemProps3.xml><?xml version="1.0" encoding="utf-8"?>
<ds:datastoreItem xmlns:ds="http://schemas.openxmlformats.org/officeDocument/2006/customXml" ds:itemID="{CDE2446C-771D-400E-89A8-2259EAA50669}">
  <ds:schemaRefs>
    <ds:schemaRef ds:uri="http://schemas.microsoft.com/sharepoint/v3/contenttype/forms"/>
  </ds:schemaRefs>
</ds:datastoreItem>
</file>

<file path=customXml/itemProps4.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3109</Words>
  <Characters>1773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STANKEVIČIENĖ, Sigita | Turto bankas</cp:lastModifiedBy>
  <cp:revision>3</cp:revision>
  <dcterms:created xsi:type="dcterms:W3CDTF">2025-03-17T13:30:00Z</dcterms:created>
  <dcterms:modified xsi:type="dcterms:W3CDTF">2025-03-17T14:11:00Z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