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64429C9E"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3462" w:type="dxa"/>
        <w:tblLayout w:type="fixed"/>
        <w:tblLook w:val="04A0" w:firstRow="1" w:lastRow="0" w:firstColumn="1" w:lastColumn="0" w:noHBand="0" w:noVBand="1"/>
      </w:tblPr>
      <w:tblGrid>
        <w:gridCol w:w="570"/>
        <w:gridCol w:w="4528"/>
        <w:gridCol w:w="5103"/>
        <w:gridCol w:w="3261"/>
      </w:tblGrid>
      <w:tr w:rsidR="00ED3332" w:rsidRPr="00ED3332" w14:paraId="6F659848" w14:textId="77777777" w:rsidTr="00D747A9">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4528"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5103"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261"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D747A9">
        <w:tc>
          <w:tcPr>
            <w:tcW w:w="570" w:type="dxa"/>
          </w:tcPr>
          <w:p w14:paraId="278FED15" w14:textId="3B76266E" w:rsidR="00ED3332" w:rsidRPr="00ED3332" w:rsidRDefault="00ED3332" w:rsidP="00164549">
            <w:pPr>
              <w:pStyle w:val="Sraopastraipa"/>
              <w:ind w:left="0"/>
              <w:jc w:val="both"/>
              <w:rPr>
                <w:rFonts w:ascii="Times New Roman" w:hAnsi="Times New Roman" w:cs="Times New Roman"/>
              </w:rPr>
            </w:pPr>
          </w:p>
        </w:tc>
        <w:tc>
          <w:tcPr>
            <w:tcW w:w="12892" w:type="dxa"/>
            <w:gridSpan w:val="3"/>
          </w:tcPr>
          <w:p w14:paraId="5786F9E5" w14:textId="77777777" w:rsidR="00ED3332" w:rsidRPr="00ED3332" w:rsidRDefault="00ED3332" w:rsidP="00164549">
            <w:pPr>
              <w:pStyle w:val="Sraopastraipa"/>
              <w:ind w:left="0"/>
              <w:jc w:val="both"/>
              <w:rPr>
                <w:rFonts w:ascii="Times New Roman" w:hAnsi="Times New Roman" w:cs="Times New Roman"/>
              </w:rPr>
            </w:pPr>
            <w:r w:rsidRPr="00ED3332">
              <w:rPr>
                <w:rFonts w:ascii="Times New Roman" w:hAnsi="Times New Roman" w:cs="Times New Roman"/>
                <w:b/>
                <w:bCs/>
                <w:color w:val="000000"/>
              </w:rPr>
              <w:t>Techninis ir profesinis pajėgumas</w:t>
            </w:r>
          </w:p>
        </w:tc>
      </w:tr>
      <w:tr w:rsidR="00F771D6" w:rsidRPr="00ED3332" w14:paraId="0CA9DB33" w14:textId="77777777" w:rsidTr="00D747A9">
        <w:tc>
          <w:tcPr>
            <w:tcW w:w="570" w:type="dxa"/>
            <w:tcBorders>
              <w:right w:val="single" w:sz="4" w:space="0" w:color="auto"/>
            </w:tcBorders>
            <w:shd w:val="clear" w:color="auto" w:fill="auto"/>
          </w:tcPr>
          <w:p w14:paraId="0D2C9539" w14:textId="69FB2EE3" w:rsidR="00F771D6" w:rsidRPr="00700101" w:rsidRDefault="00FA3578" w:rsidP="009B7152">
            <w:pPr>
              <w:pStyle w:val="Sraopastraipa"/>
              <w:ind w:left="0"/>
              <w:jc w:val="both"/>
              <w:rPr>
                <w:rFonts w:ascii="Times New Roman" w:hAnsi="Times New Roman" w:cs="Times New Roman"/>
                <w:sz w:val="24"/>
                <w:szCs w:val="24"/>
              </w:rPr>
            </w:pPr>
            <w:r w:rsidRPr="00700101">
              <w:rPr>
                <w:rFonts w:ascii="Times New Roman" w:hAnsi="Times New Roman" w:cs="Times New Roman"/>
                <w:sz w:val="24"/>
                <w:szCs w:val="24"/>
              </w:rPr>
              <w:t>1.</w:t>
            </w:r>
          </w:p>
        </w:tc>
        <w:tc>
          <w:tcPr>
            <w:tcW w:w="4528" w:type="dxa"/>
            <w:tcBorders>
              <w:top w:val="single" w:sz="4" w:space="0" w:color="auto"/>
              <w:left w:val="single" w:sz="4" w:space="0" w:color="auto"/>
              <w:bottom w:val="single" w:sz="4" w:space="0" w:color="auto"/>
              <w:right w:val="single" w:sz="4" w:space="0" w:color="auto"/>
            </w:tcBorders>
          </w:tcPr>
          <w:p w14:paraId="16905554" w14:textId="3434F27C" w:rsidR="00F771D6" w:rsidRDefault="00F771D6" w:rsidP="00500C1D">
            <w:pPr>
              <w:spacing w:line="240" w:lineRule="auto"/>
              <w:rPr>
                <w:rFonts w:ascii="Times New Roman" w:hAnsi="Times New Roman" w:cs="Times New Roman"/>
                <w:sz w:val="24"/>
                <w:szCs w:val="24"/>
              </w:rPr>
            </w:pPr>
            <w:r w:rsidRPr="0035588E">
              <w:rPr>
                <w:rFonts w:ascii="Times New Roman" w:hAnsi="Times New Roman" w:cs="Times New Roman"/>
                <w:sz w:val="24"/>
                <w:szCs w:val="24"/>
              </w:rPr>
              <w:t xml:space="preserve">Tiekėjas (tiekėjo laboratorija) turi teisę vykdyti fizikinius ir cheminius aplinkos elementų tyrimus, </w:t>
            </w:r>
            <w:r w:rsidRPr="005A2AB5">
              <w:rPr>
                <w:rFonts w:ascii="Times New Roman" w:hAnsi="Times New Roman" w:cs="Times New Roman"/>
                <w:sz w:val="24"/>
                <w:szCs w:val="24"/>
              </w:rPr>
              <w:t xml:space="preserve">nurodytus </w:t>
            </w:r>
            <w:r w:rsidR="00EA0D74" w:rsidRPr="00EA0D74">
              <w:rPr>
                <w:rFonts w:ascii="Times New Roman" w:hAnsi="Times New Roman" w:cs="Times New Roman"/>
                <w:sz w:val="24"/>
                <w:szCs w:val="24"/>
                <w:lang w:eastAsia="en-US"/>
              </w:rPr>
              <w:t>Visagino savivaldybės aplinkos monitoringo programos įgyvendinimo paslaugų pirkimo techninėje specifikacijoje</w:t>
            </w:r>
            <w:r w:rsidR="00DA0CEF" w:rsidRPr="00DA0CEF">
              <w:rPr>
                <w:rFonts w:ascii="Times New Roman" w:hAnsi="Times New Roman" w:cs="Times New Roman"/>
                <w:color w:val="FF0000"/>
                <w:sz w:val="24"/>
                <w:szCs w:val="24"/>
                <w:lang w:eastAsia="en-US"/>
              </w:rPr>
              <w:t xml:space="preserve"> </w:t>
            </w:r>
            <w:r w:rsidRPr="0035588E">
              <w:rPr>
                <w:rFonts w:ascii="Times New Roman" w:hAnsi="Times New Roman" w:cs="Times New Roman"/>
                <w:sz w:val="24"/>
                <w:szCs w:val="24"/>
                <w:lang w:eastAsia="en-US"/>
              </w:rPr>
              <w:t xml:space="preserve">arba </w:t>
            </w:r>
            <w:r w:rsidRPr="0035588E">
              <w:rPr>
                <w:rFonts w:ascii="Times New Roman" w:hAnsi="Times New Roman" w:cs="Times New Roman"/>
                <w:sz w:val="24"/>
                <w:szCs w:val="24"/>
              </w:rPr>
              <w:t>akredituotas (-a) kaip atitinkantis standarto LST EN ISO/IEC 17025 reikalavimus atlikti fizikinius ir cheminius aplinkos elementų tyrimus</w:t>
            </w:r>
            <w:r w:rsidR="006C4057">
              <w:rPr>
                <w:rFonts w:ascii="Times New Roman" w:hAnsi="Times New Roman" w:cs="Times New Roman"/>
                <w:sz w:val="24"/>
                <w:szCs w:val="24"/>
              </w:rPr>
              <w:t>*</w:t>
            </w:r>
            <w:r w:rsidRPr="0035588E">
              <w:rPr>
                <w:rFonts w:ascii="Times New Roman" w:hAnsi="Times New Roman" w:cs="Times New Roman"/>
                <w:sz w:val="24"/>
                <w:szCs w:val="24"/>
              </w:rPr>
              <w:t>.</w:t>
            </w:r>
          </w:p>
          <w:p w14:paraId="7EF1E092" w14:textId="77777777" w:rsidR="008B1DD2" w:rsidRDefault="008B1DD2" w:rsidP="00500C1D">
            <w:pPr>
              <w:spacing w:line="240" w:lineRule="auto"/>
              <w:rPr>
                <w:rFonts w:ascii="Times New Roman" w:hAnsi="Times New Roman" w:cs="Times New Roman"/>
                <w:sz w:val="24"/>
                <w:szCs w:val="24"/>
              </w:rPr>
            </w:pPr>
          </w:p>
          <w:p w14:paraId="0400475F" w14:textId="1EB9E809" w:rsidR="008B1DD2" w:rsidRPr="00372516" w:rsidRDefault="008B1DD2" w:rsidP="00500C1D">
            <w:pPr>
              <w:spacing w:line="240" w:lineRule="auto"/>
              <w:rPr>
                <w:rFonts w:ascii="Times New Roman" w:hAnsi="Times New Roman" w:cs="Times New Roman"/>
                <w:i/>
                <w:iCs/>
                <w:color w:val="00B050"/>
                <w:sz w:val="24"/>
                <w:szCs w:val="24"/>
              </w:rPr>
            </w:pPr>
            <w:r w:rsidRPr="00372516">
              <w:rPr>
                <w:rFonts w:ascii="Times New Roman" w:hAnsi="Times New Roman" w:cs="Times New Roman"/>
                <w:i/>
                <w:iCs/>
                <w:color w:val="00B050"/>
                <w:sz w:val="24"/>
                <w:szCs w:val="24"/>
              </w:rPr>
              <w:t>*Perkančioji organizacija tikrins ar tiekėjas turi</w:t>
            </w:r>
            <w:r w:rsidR="0087117E">
              <w:rPr>
                <w:rFonts w:ascii="Times New Roman" w:hAnsi="Times New Roman" w:cs="Times New Roman"/>
                <w:i/>
                <w:iCs/>
                <w:color w:val="00B050"/>
                <w:sz w:val="24"/>
                <w:szCs w:val="24"/>
              </w:rPr>
              <w:t xml:space="preserve"> </w:t>
            </w:r>
            <w:r w:rsidR="006C4057">
              <w:rPr>
                <w:rFonts w:ascii="Times New Roman" w:hAnsi="Times New Roman" w:cs="Times New Roman"/>
                <w:i/>
                <w:iCs/>
                <w:color w:val="00B050"/>
                <w:sz w:val="24"/>
                <w:szCs w:val="24"/>
              </w:rPr>
              <w:t>teisę</w:t>
            </w:r>
            <w:r w:rsidRPr="00372516">
              <w:rPr>
                <w:rFonts w:ascii="Times New Roman" w:hAnsi="Times New Roman" w:cs="Times New Roman"/>
                <w:i/>
                <w:iCs/>
                <w:color w:val="00B050"/>
                <w:sz w:val="24"/>
                <w:szCs w:val="24"/>
              </w:rPr>
              <w:t xml:space="preserve"> atlikti visus tyrimus, kurie nurodyti techninės specifikacijos stulpelyje „Stebimi parametrai (analitės)“.</w:t>
            </w:r>
          </w:p>
          <w:p w14:paraId="478251C7" w14:textId="77777777" w:rsidR="008B1DD2" w:rsidRPr="00EA0D74" w:rsidRDefault="008B1DD2" w:rsidP="00500C1D">
            <w:pPr>
              <w:spacing w:line="240" w:lineRule="auto"/>
              <w:rPr>
                <w:lang w:eastAsia="en-US"/>
              </w:rPr>
            </w:pPr>
          </w:p>
          <w:p w14:paraId="6D661266" w14:textId="77777777" w:rsidR="00A0097E" w:rsidRPr="0035588E" w:rsidRDefault="00A0097E" w:rsidP="0035588E">
            <w:pPr>
              <w:spacing w:line="240" w:lineRule="auto"/>
              <w:jc w:val="both"/>
              <w:rPr>
                <w:rFonts w:ascii="Times New Roman" w:hAnsi="Times New Roman" w:cs="Times New Roman"/>
                <w:sz w:val="24"/>
                <w:szCs w:val="24"/>
              </w:rPr>
            </w:pPr>
          </w:p>
          <w:p w14:paraId="51D5C86F" w14:textId="422540B0" w:rsidR="00A0097E" w:rsidRPr="0035588E" w:rsidRDefault="00A0097E" w:rsidP="0035588E">
            <w:pPr>
              <w:pStyle w:val="Tekstas"/>
              <w:ind w:firstLine="0"/>
              <w:rPr>
                <w:i/>
                <w:shd w:val="clear" w:color="auto" w:fill="FFFFFF"/>
              </w:rPr>
            </w:pPr>
            <w:r w:rsidRPr="0035588E">
              <w:rPr>
                <w:i/>
                <w:color w:val="333333"/>
                <w:shd w:val="clear" w:color="auto" w:fill="FFFFFF"/>
              </w:rPr>
              <w:t xml:space="preserve">Reikalavimo teisinis pagrindas: </w:t>
            </w:r>
            <w:r w:rsidRPr="0035588E">
              <w:rPr>
                <w:i/>
              </w:rPr>
              <w:t>Lietuvos Respublikos aplinkos monitoringo įstatymo 11 str. 2 dalis.</w:t>
            </w:r>
          </w:p>
          <w:p w14:paraId="026566D4" w14:textId="3A2634CF" w:rsidR="00F771D6" w:rsidRPr="0035588E" w:rsidRDefault="00F771D6" w:rsidP="0035588E">
            <w:pPr>
              <w:spacing w:line="240" w:lineRule="auto"/>
              <w:jc w:val="both"/>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EC491D8" w14:textId="77777777" w:rsidR="004433C6" w:rsidRPr="0035588E" w:rsidRDefault="004433C6" w:rsidP="0035588E">
            <w:pPr>
              <w:spacing w:line="240" w:lineRule="auto"/>
              <w:ind w:left="317" w:hanging="317"/>
              <w:rPr>
                <w:rFonts w:ascii="Times New Roman" w:eastAsia="Calibri" w:hAnsi="Times New Roman" w:cs="Times New Roman"/>
                <w:b/>
                <w:bCs/>
                <w:sz w:val="24"/>
                <w:szCs w:val="24"/>
              </w:rPr>
            </w:pPr>
            <w:r w:rsidRPr="0035588E">
              <w:rPr>
                <w:rFonts w:ascii="Times New Roman" w:eastAsia="Calibri" w:hAnsi="Times New Roman" w:cs="Times New Roman"/>
                <w:b/>
                <w:bCs/>
                <w:sz w:val="24"/>
                <w:szCs w:val="24"/>
              </w:rPr>
              <w:t>Galimas laimėtojas turės pateikti:</w:t>
            </w:r>
          </w:p>
          <w:p w14:paraId="1C699C30" w14:textId="64D687F7" w:rsidR="00A0097E" w:rsidRPr="0035588E" w:rsidRDefault="00A0097E" w:rsidP="0035588E">
            <w:pPr>
              <w:spacing w:line="240" w:lineRule="auto"/>
              <w:jc w:val="both"/>
              <w:rPr>
                <w:rFonts w:ascii="Times New Roman" w:hAnsi="Times New Roman" w:cs="Times New Roman"/>
                <w:color w:val="000000" w:themeColor="text1"/>
                <w:sz w:val="24"/>
                <w:szCs w:val="24"/>
              </w:rPr>
            </w:pPr>
            <w:r w:rsidRPr="0035588E">
              <w:rPr>
                <w:rFonts w:ascii="Times New Roman" w:hAnsi="Times New Roman" w:cs="Times New Roman"/>
                <w:sz w:val="24"/>
                <w:szCs w:val="24"/>
              </w:rPr>
              <w:t>Aplinkos apsaugos agentūros išduotas leidimas arba Europos akreditacijos organizacijai priklausančios akreditavimo įstaigos išduotas akreditavimo pažymėjimas (dėl standarto LST EN ISO/IEC 17025) su priedais ir papildymais (jei tokie yra), suteikiantis teisę vykdyti fizikinius ir cheminius aplinkos elementų tyrimus.</w:t>
            </w:r>
          </w:p>
          <w:p w14:paraId="4990D4E8" w14:textId="77777777" w:rsidR="00F771D6" w:rsidRPr="0035588E" w:rsidRDefault="00F771D6" w:rsidP="0035588E">
            <w:pPr>
              <w:pStyle w:val="Sraopastraipa"/>
              <w:spacing w:line="240" w:lineRule="auto"/>
              <w:ind w:left="0"/>
              <w:rPr>
                <w:rFonts w:ascii="Times New Roman" w:eastAsia="Times New Roman" w:hAnsi="Times New Roman" w:cs="Times New Roman"/>
                <w:sz w:val="24"/>
                <w:szCs w:val="24"/>
                <w:lang w:eastAsia="ar-SA"/>
              </w:rPr>
            </w:pPr>
          </w:p>
          <w:p w14:paraId="0726928F" w14:textId="139E1B8E" w:rsidR="00FA3578" w:rsidRPr="0035588E" w:rsidRDefault="00FA3578" w:rsidP="0035588E">
            <w:pPr>
              <w:pStyle w:val="Sraopastraipa"/>
              <w:spacing w:line="240" w:lineRule="auto"/>
              <w:ind w:left="0"/>
              <w:rPr>
                <w:rFonts w:ascii="Times New Roman" w:hAnsi="Times New Roman" w:cs="Times New Roman"/>
                <w:i/>
                <w:iCs/>
                <w:sz w:val="24"/>
                <w:szCs w:val="24"/>
              </w:rPr>
            </w:pPr>
            <w:r w:rsidRPr="0035588E">
              <w:rPr>
                <w:rFonts w:ascii="Times New Roman" w:eastAsia="Times New Roman" w:hAnsi="Times New Roman" w:cs="Times New Roman"/>
                <w:b/>
                <w:i/>
                <w:sz w:val="24"/>
                <w:szCs w:val="24"/>
              </w:rPr>
              <w:t>CVP IS priemonėmis pateikiama skaitmeninė dokumento kopija.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69F6BB4" w14:textId="77777777" w:rsidR="003E7F7E" w:rsidRPr="007F7059" w:rsidRDefault="003E7F7E" w:rsidP="003E7F7E">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1CF39C5A" w14:textId="77777777" w:rsidR="003E7F7E" w:rsidRPr="007F7059" w:rsidRDefault="003E7F7E" w:rsidP="003E7F7E">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Tiekėjas gali remtis kitų ūkio subjektų pajėgumais tik tuo atveju, jeigu tie subjektai patys vykdys tą pirkimo sutarties dalį, kuriai reikia jų turimų pajėgumų.</w:t>
            </w:r>
          </w:p>
          <w:p w14:paraId="48C1F8DE" w14:textId="77777777" w:rsidR="003E7F7E" w:rsidRPr="007F7059" w:rsidRDefault="003E7F7E" w:rsidP="003E7F7E">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Subtiekėjams, kurių pajėgumais tiekėjas nesiremia, šis reikalavimas nenustatomas.</w:t>
            </w:r>
          </w:p>
          <w:p w14:paraId="54754420" w14:textId="77777777" w:rsidR="003E7F7E" w:rsidRDefault="003E7F7E" w:rsidP="003E7F7E">
            <w:pPr>
              <w:pStyle w:val="Sraopastraipa"/>
              <w:tabs>
                <w:tab w:val="left" w:pos="204"/>
              </w:tabs>
              <w:ind w:left="27"/>
              <w:rPr>
                <w:rFonts w:ascii="Times New Roman" w:hAnsi="Times New Roman" w:cs="Times New Roman"/>
                <w:i/>
                <w:color w:val="000000"/>
                <w:lang w:eastAsia="lt-LT"/>
              </w:rPr>
            </w:pPr>
          </w:p>
          <w:p w14:paraId="6DD12CA0" w14:textId="31C3538C" w:rsidR="00F771D6" w:rsidRPr="007F7059" w:rsidRDefault="003E7F7E" w:rsidP="003E7F7E">
            <w:pPr>
              <w:pStyle w:val="Sraopastraipa"/>
              <w:tabs>
                <w:tab w:val="left" w:pos="347"/>
              </w:tabs>
              <w:autoSpaceDE w:val="0"/>
              <w:autoSpaceDN w:val="0"/>
              <w:spacing w:line="240" w:lineRule="auto"/>
              <w:ind w:left="63"/>
              <w:jc w:val="both"/>
              <w:rPr>
                <w:rFonts w:ascii="Times New Roman" w:hAnsi="Times New Roman" w:cs="Times New Roman"/>
                <w:i/>
                <w:color w:val="000000"/>
                <w:sz w:val="21"/>
                <w:szCs w:val="21"/>
                <w:lang w:eastAsia="lt-LT"/>
              </w:rPr>
            </w:pPr>
            <w:r>
              <w:rPr>
                <w:rFonts w:ascii="Times New Roman" w:hAnsi="Times New Roman" w:cs="Times New Roman"/>
                <w:i/>
                <w:color w:val="000000"/>
                <w:lang w:eastAsia="lt-LT"/>
              </w:rPr>
              <w:t>*</w:t>
            </w:r>
            <w:r w:rsidRPr="007F7059">
              <w:rPr>
                <w:rFonts w:ascii="Times New Roman" w:hAnsi="Times New Roman" w:cs="Times New Roman"/>
                <w:i/>
                <w:color w:val="000000"/>
                <w:lang w:eastAsia="lt-LT"/>
              </w:rPr>
              <w:t xml:space="preserve">Tiekėjui nedraudžiama remtis sutartimi, kurią tiekėjas vykdė ne vienas, bet kartu su kitais ūkio subjektais. Tačiau tokiu atveju bus vertinami būtent konkretaus ūkio subjekto, dalyvaujančio viešajame pirkime, </w:t>
            </w:r>
            <w:r>
              <w:rPr>
                <w:rFonts w:ascii="Times New Roman" w:hAnsi="Times New Roman" w:cs="Times New Roman"/>
                <w:i/>
                <w:color w:val="000000"/>
                <w:lang w:eastAsia="lt-LT"/>
              </w:rPr>
              <w:t xml:space="preserve">suteiktos </w:t>
            </w:r>
            <w:r w:rsidRPr="007F7059">
              <w:rPr>
                <w:rFonts w:ascii="Times New Roman" w:hAnsi="Times New Roman" w:cs="Times New Roman"/>
                <w:i/>
                <w:color w:val="000000"/>
                <w:lang w:eastAsia="lt-LT"/>
              </w:rPr>
              <w:t>paslaugos, jų</w:t>
            </w:r>
            <w:r>
              <w:rPr>
                <w:rFonts w:ascii="Times New Roman" w:hAnsi="Times New Roman" w:cs="Times New Roman"/>
                <w:i/>
                <w:color w:val="000000"/>
                <w:lang w:eastAsia="lt-LT"/>
              </w:rPr>
              <w:t xml:space="preserve"> apimtis, </w:t>
            </w:r>
            <w:r w:rsidRPr="007F7059">
              <w:rPr>
                <w:rFonts w:ascii="Times New Roman" w:hAnsi="Times New Roman" w:cs="Times New Roman"/>
                <w:i/>
                <w:color w:val="000000"/>
                <w:lang w:eastAsia="lt-LT"/>
              </w:rPr>
              <w:t>vertė, o ne visas vykdytos sutarties objektas.</w:t>
            </w:r>
          </w:p>
        </w:tc>
      </w:tr>
      <w:tr w:rsidR="000526DC" w:rsidRPr="00ED3332" w14:paraId="7DB1B18F" w14:textId="77777777" w:rsidTr="00D747A9">
        <w:tc>
          <w:tcPr>
            <w:tcW w:w="570" w:type="dxa"/>
            <w:tcBorders>
              <w:right w:val="single" w:sz="4" w:space="0" w:color="auto"/>
            </w:tcBorders>
            <w:shd w:val="clear" w:color="auto" w:fill="auto"/>
          </w:tcPr>
          <w:p w14:paraId="461D0DCC" w14:textId="32527DFB" w:rsidR="000526DC" w:rsidRPr="004F4841" w:rsidRDefault="00DC65A4" w:rsidP="000526DC">
            <w:pPr>
              <w:pStyle w:val="Sraopastraipa"/>
              <w:ind w:left="0"/>
              <w:jc w:val="both"/>
              <w:rPr>
                <w:rFonts w:ascii="Times New Roman" w:hAnsi="Times New Roman" w:cs="Times New Roman"/>
              </w:rPr>
            </w:pPr>
            <w:r>
              <w:rPr>
                <w:rFonts w:ascii="Times New Roman" w:hAnsi="Times New Roman" w:cs="Times New Roman"/>
              </w:rPr>
              <w:t>2.</w:t>
            </w:r>
          </w:p>
        </w:tc>
        <w:tc>
          <w:tcPr>
            <w:tcW w:w="4528" w:type="dxa"/>
            <w:tcBorders>
              <w:top w:val="single" w:sz="4" w:space="0" w:color="000000"/>
              <w:left w:val="single" w:sz="4" w:space="0" w:color="000000"/>
              <w:bottom w:val="single" w:sz="4" w:space="0" w:color="000000"/>
              <w:right w:val="single" w:sz="4" w:space="0" w:color="000000"/>
            </w:tcBorders>
            <w:shd w:val="clear" w:color="auto" w:fill="auto"/>
          </w:tcPr>
          <w:p w14:paraId="2600DD28" w14:textId="77777777" w:rsidR="002173A5" w:rsidRPr="0035588E" w:rsidRDefault="00677610" w:rsidP="0035588E">
            <w:pPr>
              <w:spacing w:line="240" w:lineRule="auto"/>
              <w:rPr>
                <w:rFonts w:ascii="Times New Roman" w:hAnsi="Times New Roman" w:cs="Times New Roman"/>
                <w:sz w:val="24"/>
                <w:szCs w:val="24"/>
              </w:rPr>
            </w:pPr>
            <w:r w:rsidRPr="0035588E">
              <w:rPr>
                <w:rFonts w:ascii="Times New Roman" w:hAnsi="Times New Roman" w:cs="Times New Roman"/>
                <w:sz w:val="24"/>
                <w:szCs w:val="24"/>
              </w:rPr>
              <w:t>Tiekėjas pirkimo sutarties vykdymui turi paskirti</w:t>
            </w:r>
            <w:r w:rsidR="0063700D" w:rsidRPr="0035588E">
              <w:rPr>
                <w:rFonts w:ascii="Times New Roman" w:hAnsi="Times New Roman" w:cs="Times New Roman"/>
                <w:sz w:val="24"/>
                <w:szCs w:val="24"/>
              </w:rPr>
              <w:t>:</w:t>
            </w:r>
            <w:r w:rsidR="002173A5" w:rsidRPr="0035588E">
              <w:rPr>
                <w:rFonts w:ascii="Times New Roman" w:hAnsi="Times New Roman" w:cs="Times New Roman"/>
                <w:sz w:val="24"/>
                <w:szCs w:val="24"/>
              </w:rPr>
              <w:t xml:space="preserve"> </w:t>
            </w:r>
          </w:p>
          <w:p w14:paraId="1F941542" w14:textId="4D2B74DE" w:rsidR="00FA3578" w:rsidRPr="00575921" w:rsidRDefault="0063700D" w:rsidP="0035588E">
            <w:pPr>
              <w:spacing w:line="240" w:lineRule="auto"/>
              <w:rPr>
                <w:rFonts w:ascii="Times New Roman" w:hAnsi="Times New Roman" w:cs="Times New Roman"/>
                <w:sz w:val="24"/>
                <w:szCs w:val="24"/>
              </w:rPr>
            </w:pPr>
            <w:r w:rsidRPr="00575921">
              <w:rPr>
                <w:rFonts w:ascii="Times New Roman" w:hAnsi="Times New Roman" w:cs="Times New Roman"/>
                <w:sz w:val="24"/>
                <w:szCs w:val="24"/>
              </w:rPr>
              <w:lastRenderedPageBreak/>
              <w:t>2.1)</w:t>
            </w:r>
            <w:r w:rsidR="00677610" w:rsidRPr="00575921">
              <w:rPr>
                <w:rFonts w:ascii="Times New Roman" w:hAnsi="Times New Roman" w:cs="Times New Roman"/>
                <w:sz w:val="24"/>
                <w:szCs w:val="24"/>
              </w:rPr>
              <w:t xml:space="preserve"> ne mažiau kaip 1 (vieną) </w:t>
            </w:r>
            <w:r w:rsidR="00677610" w:rsidRPr="00575921">
              <w:rPr>
                <w:rFonts w:ascii="Times New Roman" w:hAnsi="Times New Roman" w:cs="Times New Roman"/>
                <w:b/>
                <w:bCs/>
                <w:i/>
                <w:iCs/>
                <w:sz w:val="24"/>
                <w:szCs w:val="24"/>
              </w:rPr>
              <w:t>projekto vadovą</w:t>
            </w:r>
            <w:r w:rsidR="00677610" w:rsidRPr="00575921">
              <w:rPr>
                <w:rFonts w:ascii="Times New Roman" w:hAnsi="Times New Roman" w:cs="Times New Roman"/>
                <w:sz w:val="24"/>
                <w:szCs w:val="24"/>
              </w:rPr>
              <w:t>, turintį ne žemesnį nei biomedicinos</w:t>
            </w:r>
            <w:r w:rsidR="005A2AB5" w:rsidRPr="00575921">
              <w:rPr>
                <w:rFonts w:ascii="Times New Roman" w:hAnsi="Times New Roman" w:cs="Times New Roman"/>
                <w:sz w:val="24"/>
                <w:szCs w:val="24"/>
              </w:rPr>
              <w:t xml:space="preserve"> ir/ar</w:t>
            </w:r>
            <w:r w:rsidR="00677610" w:rsidRPr="00575921">
              <w:rPr>
                <w:rFonts w:ascii="Times New Roman" w:hAnsi="Times New Roman" w:cs="Times New Roman"/>
                <w:sz w:val="24"/>
                <w:szCs w:val="24"/>
              </w:rPr>
              <w:t xml:space="preserve"> fizinių mokslų</w:t>
            </w:r>
            <w:r w:rsidR="005A2AB5" w:rsidRPr="00575921">
              <w:rPr>
                <w:rFonts w:ascii="Times New Roman" w:hAnsi="Times New Roman" w:cs="Times New Roman"/>
                <w:sz w:val="24"/>
                <w:szCs w:val="24"/>
              </w:rPr>
              <w:t xml:space="preserve"> ir/ar</w:t>
            </w:r>
            <w:r w:rsidR="00677610" w:rsidRPr="00575921">
              <w:rPr>
                <w:rFonts w:ascii="Times New Roman" w:hAnsi="Times New Roman" w:cs="Times New Roman"/>
                <w:sz w:val="24"/>
                <w:szCs w:val="24"/>
              </w:rPr>
              <w:t xml:space="preserve"> aplinkos inžinerijos srities aukštąjį universitetinį ar jam prilygintiną išsilavinimą ir ne mažesnę nei 3 metų darbo patirtį aplinkos tyrimų vykdymo srityje; </w:t>
            </w:r>
          </w:p>
          <w:p w14:paraId="118F7EC2" w14:textId="7C8E9AA4" w:rsidR="0035588E" w:rsidRPr="00575921" w:rsidRDefault="0063700D" w:rsidP="0035588E">
            <w:pPr>
              <w:spacing w:line="240" w:lineRule="auto"/>
              <w:rPr>
                <w:rFonts w:ascii="Times New Roman" w:hAnsi="Times New Roman" w:cs="Times New Roman"/>
                <w:sz w:val="24"/>
                <w:szCs w:val="24"/>
              </w:rPr>
            </w:pPr>
            <w:r w:rsidRPr="00575921">
              <w:rPr>
                <w:rFonts w:ascii="Times New Roman" w:hAnsi="Times New Roman" w:cs="Times New Roman"/>
                <w:sz w:val="24"/>
                <w:szCs w:val="24"/>
              </w:rPr>
              <w:t>2.</w:t>
            </w:r>
            <w:r w:rsidR="00677610" w:rsidRPr="00575921">
              <w:rPr>
                <w:rFonts w:ascii="Times New Roman" w:hAnsi="Times New Roman" w:cs="Times New Roman"/>
                <w:sz w:val="24"/>
                <w:szCs w:val="24"/>
              </w:rPr>
              <w:t>2)</w:t>
            </w:r>
            <w:r w:rsidR="0035588E" w:rsidRPr="00575921">
              <w:rPr>
                <w:rFonts w:ascii="Times New Roman" w:hAnsi="Times New Roman" w:cs="Times New Roman"/>
                <w:sz w:val="24"/>
                <w:szCs w:val="24"/>
              </w:rPr>
              <w:t xml:space="preserve"> ne mažiau kaip 1 (vieną) specialistą</w:t>
            </w:r>
            <w:r w:rsidR="00541CA9" w:rsidRPr="00575921">
              <w:rPr>
                <w:rFonts w:ascii="Times New Roman" w:hAnsi="Times New Roman" w:cs="Times New Roman"/>
                <w:sz w:val="24"/>
                <w:szCs w:val="24"/>
              </w:rPr>
              <w:t>,</w:t>
            </w:r>
            <w:r w:rsidR="0035588E" w:rsidRPr="00575921">
              <w:rPr>
                <w:rFonts w:ascii="Times New Roman" w:hAnsi="Times New Roman" w:cs="Times New Roman"/>
                <w:sz w:val="24"/>
                <w:szCs w:val="24"/>
              </w:rPr>
              <w:t xml:space="preserve"> turintį ne žemesnį nei biomedicinos</w:t>
            </w:r>
            <w:r w:rsidR="005A2AB5" w:rsidRPr="00575921">
              <w:rPr>
                <w:rFonts w:ascii="Times New Roman" w:hAnsi="Times New Roman" w:cs="Times New Roman"/>
                <w:sz w:val="24"/>
                <w:szCs w:val="24"/>
              </w:rPr>
              <w:t xml:space="preserve"> ir/ar</w:t>
            </w:r>
            <w:r w:rsidR="0035588E" w:rsidRPr="00575921">
              <w:rPr>
                <w:rFonts w:ascii="Times New Roman" w:hAnsi="Times New Roman" w:cs="Times New Roman"/>
                <w:sz w:val="24"/>
                <w:szCs w:val="24"/>
              </w:rPr>
              <w:t xml:space="preserve"> fizinių mokslų</w:t>
            </w:r>
            <w:r w:rsidR="005A2AB5" w:rsidRPr="00575921">
              <w:rPr>
                <w:rFonts w:ascii="Times New Roman" w:hAnsi="Times New Roman" w:cs="Times New Roman"/>
                <w:sz w:val="24"/>
                <w:szCs w:val="24"/>
              </w:rPr>
              <w:t xml:space="preserve"> ir/ar</w:t>
            </w:r>
            <w:r w:rsidR="0035588E" w:rsidRPr="00575921">
              <w:rPr>
                <w:rFonts w:ascii="Times New Roman" w:hAnsi="Times New Roman" w:cs="Times New Roman"/>
                <w:sz w:val="24"/>
                <w:szCs w:val="24"/>
              </w:rPr>
              <w:t xml:space="preserve"> aplinkos inžinerijos srities aukštąjį universitetinį ar jam prilygintiną išsilavinimą ir ne mažesnę nei 1 metų darbo patirtį </w:t>
            </w:r>
            <w:r w:rsidR="0035588E" w:rsidRPr="00575921">
              <w:rPr>
                <w:rFonts w:ascii="Times New Roman" w:hAnsi="Times New Roman" w:cs="Times New Roman"/>
                <w:b/>
                <w:bCs/>
                <w:i/>
                <w:iCs/>
                <w:sz w:val="24"/>
                <w:szCs w:val="24"/>
              </w:rPr>
              <w:t>vertinant aplinkos oro būklę</w:t>
            </w:r>
            <w:r w:rsidR="0035588E" w:rsidRPr="00575921">
              <w:rPr>
                <w:rFonts w:ascii="Times New Roman" w:hAnsi="Times New Roman" w:cs="Times New Roman"/>
                <w:sz w:val="24"/>
                <w:szCs w:val="24"/>
              </w:rPr>
              <w:t xml:space="preserve">; </w:t>
            </w:r>
          </w:p>
          <w:p w14:paraId="48FE86A2" w14:textId="6F851BFA" w:rsidR="0035588E" w:rsidRPr="00575921" w:rsidRDefault="0035588E" w:rsidP="0035588E">
            <w:pPr>
              <w:spacing w:line="240" w:lineRule="auto"/>
              <w:rPr>
                <w:rFonts w:ascii="Times New Roman" w:hAnsi="Times New Roman" w:cs="Times New Roman"/>
                <w:b/>
                <w:bCs/>
                <w:i/>
                <w:iCs/>
                <w:sz w:val="24"/>
                <w:szCs w:val="24"/>
              </w:rPr>
            </w:pPr>
            <w:r w:rsidRPr="00575921">
              <w:rPr>
                <w:rFonts w:ascii="Times New Roman" w:hAnsi="Times New Roman" w:cs="Times New Roman"/>
                <w:sz w:val="24"/>
                <w:szCs w:val="24"/>
              </w:rPr>
              <w:t>2.</w:t>
            </w:r>
            <w:r w:rsidR="00541CA9" w:rsidRPr="00575921">
              <w:rPr>
                <w:rFonts w:ascii="Times New Roman" w:hAnsi="Times New Roman" w:cs="Times New Roman"/>
                <w:sz w:val="24"/>
                <w:szCs w:val="24"/>
              </w:rPr>
              <w:t>3</w:t>
            </w:r>
            <w:r w:rsidRPr="00575921">
              <w:rPr>
                <w:rFonts w:ascii="Times New Roman" w:hAnsi="Times New Roman" w:cs="Times New Roman"/>
                <w:sz w:val="24"/>
                <w:szCs w:val="24"/>
              </w:rPr>
              <w:t>)</w:t>
            </w:r>
            <w:r w:rsidR="00541CA9" w:rsidRPr="00575921">
              <w:rPr>
                <w:rFonts w:ascii="Times New Roman" w:hAnsi="Times New Roman" w:cs="Times New Roman"/>
                <w:sz w:val="24"/>
                <w:szCs w:val="24"/>
              </w:rPr>
              <w:t xml:space="preserve"> ne mažiau kaip 1 (vieną) specialistą,</w:t>
            </w:r>
            <w:r w:rsidRPr="00575921">
              <w:rPr>
                <w:rFonts w:ascii="Times New Roman" w:hAnsi="Times New Roman" w:cs="Times New Roman"/>
                <w:sz w:val="24"/>
                <w:szCs w:val="24"/>
              </w:rPr>
              <w:t xml:space="preserve"> turintį ne žemesnį nei biomedicinos</w:t>
            </w:r>
            <w:r w:rsidR="005A2AB5" w:rsidRPr="00575921">
              <w:rPr>
                <w:rFonts w:ascii="Times New Roman" w:hAnsi="Times New Roman" w:cs="Times New Roman"/>
                <w:sz w:val="24"/>
                <w:szCs w:val="24"/>
              </w:rPr>
              <w:t xml:space="preserve"> ir/ar</w:t>
            </w:r>
            <w:r w:rsidRPr="00575921">
              <w:rPr>
                <w:rFonts w:ascii="Times New Roman" w:hAnsi="Times New Roman" w:cs="Times New Roman"/>
                <w:sz w:val="24"/>
                <w:szCs w:val="24"/>
              </w:rPr>
              <w:t xml:space="preserve"> fizinių mokslų</w:t>
            </w:r>
            <w:r w:rsidR="005A2AB5" w:rsidRPr="00575921">
              <w:rPr>
                <w:rFonts w:ascii="Times New Roman" w:hAnsi="Times New Roman" w:cs="Times New Roman"/>
                <w:sz w:val="24"/>
                <w:szCs w:val="24"/>
              </w:rPr>
              <w:t xml:space="preserve"> ir/ar</w:t>
            </w:r>
            <w:r w:rsidRPr="00575921">
              <w:rPr>
                <w:rFonts w:ascii="Times New Roman" w:hAnsi="Times New Roman" w:cs="Times New Roman"/>
                <w:sz w:val="24"/>
                <w:szCs w:val="24"/>
              </w:rPr>
              <w:t xml:space="preserve"> aplinkos inžinerijos srities aukštąjį universitetinį ar jam prilygintiną išsilavinimą ir ne  mažesnę nei 1 metų darbo patirtį atliekant ir </w:t>
            </w:r>
            <w:r w:rsidRPr="00575921">
              <w:rPr>
                <w:rFonts w:ascii="Times New Roman" w:hAnsi="Times New Roman" w:cs="Times New Roman"/>
                <w:b/>
                <w:bCs/>
                <w:i/>
                <w:iCs/>
                <w:sz w:val="24"/>
                <w:szCs w:val="24"/>
              </w:rPr>
              <w:t>vertinant paviršinio vandens būklę;</w:t>
            </w:r>
          </w:p>
          <w:p w14:paraId="677FCA7E" w14:textId="56FCDADC" w:rsidR="0035588E" w:rsidRPr="00575921" w:rsidRDefault="0035588E" w:rsidP="0035588E">
            <w:pPr>
              <w:spacing w:line="240" w:lineRule="auto"/>
              <w:rPr>
                <w:rFonts w:ascii="Times New Roman" w:hAnsi="Times New Roman" w:cs="Times New Roman"/>
                <w:sz w:val="24"/>
                <w:szCs w:val="24"/>
              </w:rPr>
            </w:pPr>
            <w:r w:rsidRPr="00575921">
              <w:rPr>
                <w:rFonts w:ascii="Times New Roman" w:hAnsi="Times New Roman" w:cs="Times New Roman"/>
                <w:sz w:val="24"/>
                <w:szCs w:val="24"/>
              </w:rPr>
              <w:t>2.</w:t>
            </w:r>
            <w:r w:rsidR="00541CA9" w:rsidRPr="00575921">
              <w:rPr>
                <w:rFonts w:ascii="Times New Roman" w:hAnsi="Times New Roman" w:cs="Times New Roman"/>
                <w:sz w:val="24"/>
                <w:szCs w:val="24"/>
              </w:rPr>
              <w:t>4</w:t>
            </w:r>
            <w:r w:rsidRPr="00575921">
              <w:rPr>
                <w:rFonts w:ascii="Times New Roman" w:hAnsi="Times New Roman" w:cs="Times New Roman"/>
                <w:sz w:val="24"/>
                <w:szCs w:val="24"/>
              </w:rPr>
              <w:t>)</w:t>
            </w:r>
            <w:r w:rsidR="00541CA9" w:rsidRPr="00575921">
              <w:rPr>
                <w:rFonts w:ascii="Times New Roman" w:hAnsi="Times New Roman" w:cs="Times New Roman"/>
                <w:sz w:val="24"/>
                <w:szCs w:val="24"/>
              </w:rPr>
              <w:t xml:space="preserve"> ne mažiau kaip 1 (vieną) specialistą, </w:t>
            </w:r>
            <w:r w:rsidRPr="00575921">
              <w:rPr>
                <w:rFonts w:ascii="Times New Roman" w:hAnsi="Times New Roman" w:cs="Times New Roman"/>
                <w:sz w:val="24"/>
                <w:szCs w:val="24"/>
              </w:rPr>
              <w:t xml:space="preserve"> turintį ne žemesnį nei biomedicinos</w:t>
            </w:r>
            <w:r w:rsidR="009963D3" w:rsidRPr="00575921">
              <w:rPr>
                <w:rFonts w:ascii="Times New Roman" w:hAnsi="Times New Roman" w:cs="Times New Roman"/>
                <w:sz w:val="24"/>
                <w:szCs w:val="24"/>
              </w:rPr>
              <w:t xml:space="preserve"> ir/ar</w:t>
            </w:r>
            <w:r w:rsidRPr="00575921">
              <w:rPr>
                <w:rFonts w:ascii="Times New Roman" w:hAnsi="Times New Roman" w:cs="Times New Roman"/>
                <w:sz w:val="24"/>
                <w:szCs w:val="24"/>
              </w:rPr>
              <w:t xml:space="preserve"> fizinių mokslų</w:t>
            </w:r>
            <w:r w:rsidR="009963D3" w:rsidRPr="00575921">
              <w:rPr>
                <w:rFonts w:ascii="Times New Roman" w:hAnsi="Times New Roman" w:cs="Times New Roman"/>
                <w:sz w:val="24"/>
                <w:szCs w:val="24"/>
              </w:rPr>
              <w:t xml:space="preserve"> ir/ar</w:t>
            </w:r>
            <w:r w:rsidRPr="00575921">
              <w:rPr>
                <w:rFonts w:ascii="Times New Roman" w:hAnsi="Times New Roman" w:cs="Times New Roman"/>
                <w:sz w:val="24"/>
                <w:szCs w:val="24"/>
              </w:rPr>
              <w:t xml:space="preserve"> aplinkos inžinerijos srities aukštąjį universitetinį ar jam prilygintiną išsilavinimą ir ne  mažesnę nei 1 metų darbo patirtį </w:t>
            </w:r>
            <w:r w:rsidRPr="00575921">
              <w:rPr>
                <w:rFonts w:ascii="Times New Roman" w:hAnsi="Times New Roman" w:cs="Times New Roman"/>
                <w:b/>
                <w:bCs/>
                <w:i/>
                <w:iCs/>
                <w:sz w:val="24"/>
                <w:szCs w:val="24"/>
              </w:rPr>
              <w:t>vertinant triukšmo būklę.</w:t>
            </w:r>
          </w:p>
          <w:p w14:paraId="7E4BC082" w14:textId="77777777" w:rsidR="0063700D" w:rsidRPr="0035588E" w:rsidRDefault="0063700D" w:rsidP="0035588E">
            <w:pPr>
              <w:spacing w:line="240" w:lineRule="auto"/>
              <w:rPr>
                <w:rFonts w:ascii="Times New Roman" w:hAnsi="Times New Roman" w:cs="Times New Roman"/>
                <w:sz w:val="24"/>
                <w:szCs w:val="24"/>
              </w:rPr>
            </w:pPr>
          </w:p>
          <w:p w14:paraId="63A71523" w14:textId="0507E579" w:rsidR="000526DC" w:rsidRPr="0035588E" w:rsidRDefault="0063700D" w:rsidP="0035588E">
            <w:pPr>
              <w:spacing w:line="240" w:lineRule="auto"/>
              <w:ind w:firstLine="40"/>
              <w:jc w:val="both"/>
              <w:rPr>
                <w:rFonts w:ascii="Times New Roman" w:hAnsi="Times New Roman" w:cs="Times New Roman"/>
                <w:bCs/>
                <w:i/>
                <w:sz w:val="24"/>
                <w:szCs w:val="24"/>
              </w:rPr>
            </w:pPr>
            <w:r w:rsidRPr="0035588E">
              <w:rPr>
                <w:rFonts w:ascii="Times New Roman" w:hAnsi="Times New Roman" w:cs="Times New Roman"/>
                <w:i/>
                <w:iCs/>
                <w:sz w:val="24"/>
                <w:szCs w:val="24"/>
              </w:rPr>
              <w:t>Šio punkto 2.</w:t>
            </w:r>
            <w:r w:rsidR="0035588E" w:rsidRPr="0035588E">
              <w:rPr>
                <w:rFonts w:ascii="Times New Roman" w:hAnsi="Times New Roman" w:cs="Times New Roman"/>
                <w:i/>
                <w:iCs/>
                <w:sz w:val="24"/>
                <w:szCs w:val="24"/>
              </w:rPr>
              <w:t>2-2.</w:t>
            </w:r>
            <w:r w:rsidR="00541CA9">
              <w:rPr>
                <w:rFonts w:ascii="Times New Roman" w:hAnsi="Times New Roman" w:cs="Times New Roman"/>
                <w:i/>
                <w:iCs/>
                <w:sz w:val="24"/>
                <w:szCs w:val="24"/>
              </w:rPr>
              <w:t>4</w:t>
            </w:r>
            <w:r w:rsidRPr="0035588E">
              <w:rPr>
                <w:rFonts w:ascii="Times New Roman" w:hAnsi="Times New Roman" w:cs="Times New Roman"/>
                <w:i/>
                <w:iCs/>
                <w:sz w:val="24"/>
                <w:szCs w:val="24"/>
              </w:rPr>
              <w:t xml:space="preserve"> papunkčiuose</w:t>
            </w:r>
            <w:r w:rsidRPr="0035588E">
              <w:rPr>
                <w:rFonts w:ascii="Times New Roman" w:hAnsi="Times New Roman" w:cs="Times New Roman"/>
                <w:sz w:val="24"/>
                <w:szCs w:val="24"/>
              </w:rPr>
              <w:t xml:space="preserve"> </w:t>
            </w:r>
            <w:r w:rsidRPr="0035588E">
              <w:rPr>
                <w:rFonts w:ascii="Times New Roman" w:hAnsi="Times New Roman" w:cs="Times New Roman"/>
                <w:bCs/>
                <w:i/>
                <w:sz w:val="24"/>
                <w:szCs w:val="24"/>
              </w:rPr>
              <w:t>nurodytus reikalavimus gali tenkinti tas pats specialistas, jeigu jo kvalifikacija atitinka minėtuose punktuose nustatytus reikalavimus.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52B0D70" w14:textId="77777777" w:rsidR="004433C6" w:rsidRPr="0035588E" w:rsidRDefault="004433C6" w:rsidP="0035588E">
            <w:pPr>
              <w:spacing w:line="240" w:lineRule="auto"/>
              <w:ind w:left="317" w:hanging="317"/>
              <w:rPr>
                <w:rFonts w:ascii="Times New Roman" w:eastAsia="Calibri" w:hAnsi="Times New Roman" w:cs="Times New Roman"/>
                <w:b/>
                <w:bCs/>
                <w:sz w:val="24"/>
                <w:szCs w:val="24"/>
              </w:rPr>
            </w:pPr>
            <w:r w:rsidRPr="0035588E">
              <w:rPr>
                <w:rFonts w:ascii="Times New Roman" w:eastAsia="Calibri" w:hAnsi="Times New Roman" w:cs="Times New Roman"/>
                <w:b/>
                <w:bCs/>
                <w:sz w:val="24"/>
                <w:szCs w:val="24"/>
              </w:rPr>
              <w:lastRenderedPageBreak/>
              <w:t>Galimas laimėtojas turės pateikti:</w:t>
            </w:r>
          </w:p>
          <w:p w14:paraId="463EF459" w14:textId="1802B8D4" w:rsidR="00FA3578" w:rsidRPr="0035588E" w:rsidRDefault="00FA3578" w:rsidP="0035588E">
            <w:pPr>
              <w:pStyle w:val="Sraopastraipa"/>
              <w:spacing w:line="240" w:lineRule="auto"/>
              <w:ind w:left="0"/>
              <w:jc w:val="both"/>
              <w:rPr>
                <w:rFonts w:ascii="Times New Roman" w:hAnsi="Times New Roman" w:cs="Times New Roman"/>
                <w:sz w:val="24"/>
                <w:szCs w:val="24"/>
              </w:rPr>
            </w:pPr>
            <w:r w:rsidRPr="0035588E">
              <w:rPr>
                <w:rFonts w:ascii="Times New Roman" w:hAnsi="Times New Roman" w:cs="Times New Roman"/>
                <w:sz w:val="24"/>
                <w:szCs w:val="24"/>
              </w:rPr>
              <w:t xml:space="preserve">1. Siūlomų specialistų sąrašas pagal </w:t>
            </w:r>
            <w:r w:rsidR="009C18E1" w:rsidRPr="0035588E">
              <w:rPr>
                <w:rFonts w:ascii="Times New Roman" w:hAnsi="Times New Roman" w:cs="Times New Roman"/>
                <w:sz w:val="24"/>
                <w:szCs w:val="24"/>
              </w:rPr>
              <w:t>9</w:t>
            </w:r>
            <w:r w:rsidRPr="0035588E">
              <w:rPr>
                <w:rFonts w:ascii="Times New Roman" w:hAnsi="Times New Roman" w:cs="Times New Roman"/>
                <w:sz w:val="24"/>
                <w:szCs w:val="24"/>
              </w:rPr>
              <w:t xml:space="preserve"> priede</w:t>
            </w:r>
            <w:r w:rsidR="009C18E1" w:rsidRPr="0035588E">
              <w:rPr>
                <w:rFonts w:ascii="Times New Roman" w:hAnsi="Times New Roman" w:cs="Times New Roman"/>
                <w:sz w:val="24"/>
                <w:szCs w:val="24"/>
              </w:rPr>
              <w:t xml:space="preserve"> „Specialistų sąrašas“</w:t>
            </w:r>
            <w:r w:rsidRPr="0035588E">
              <w:rPr>
                <w:rFonts w:ascii="Times New Roman" w:hAnsi="Times New Roman" w:cs="Times New Roman"/>
                <w:sz w:val="24"/>
                <w:szCs w:val="24"/>
              </w:rPr>
              <w:t xml:space="preserve"> nurodytą formą.</w:t>
            </w:r>
          </w:p>
          <w:p w14:paraId="5C21952D" w14:textId="67AF10CB" w:rsidR="00FA3578" w:rsidRPr="0035588E" w:rsidRDefault="00FA3578" w:rsidP="0035588E">
            <w:pPr>
              <w:spacing w:line="240" w:lineRule="auto"/>
              <w:ind w:right="123"/>
              <w:jc w:val="both"/>
              <w:rPr>
                <w:rFonts w:ascii="Times New Roman" w:hAnsi="Times New Roman" w:cs="Times New Roman"/>
                <w:sz w:val="24"/>
                <w:szCs w:val="24"/>
              </w:rPr>
            </w:pPr>
            <w:r w:rsidRPr="0035588E">
              <w:rPr>
                <w:rFonts w:ascii="Times New Roman" w:eastAsia="Times New Roman" w:hAnsi="Times New Roman" w:cs="Times New Roman"/>
                <w:kern w:val="2"/>
                <w:sz w:val="24"/>
                <w:szCs w:val="24"/>
                <w:lang w:eastAsia="ar-SA"/>
                <w14:ligatures w14:val="standardContextual"/>
              </w:rPr>
              <w:lastRenderedPageBreak/>
              <w:t xml:space="preserve">2. siūlomų </w:t>
            </w:r>
            <w:r w:rsidRPr="0035588E">
              <w:rPr>
                <w:rFonts w:ascii="Times New Roman" w:hAnsi="Times New Roman" w:cs="Times New Roman"/>
                <w:sz w:val="24"/>
                <w:szCs w:val="24"/>
              </w:rPr>
              <w:t>specialistų kvalifikaciją patvirtinančių dokumentų (diplomų, atestatų, sertifikatų ar kitų kvalifikaciją įrodančių dokumentų) kopijos.</w:t>
            </w:r>
          </w:p>
          <w:p w14:paraId="3218E16E" w14:textId="49A2407C" w:rsidR="00FA3578" w:rsidRPr="0035588E" w:rsidRDefault="00FA3578" w:rsidP="0035588E">
            <w:pPr>
              <w:tabs>
                <w:tab w:val="left" w:pos="372"/>
              </w:tabs>
              <w:suppressAutoHyphens/>
              <w:autoSpaceDN w:val="0"/>
              <w:spacing w:line="240" w:lineRule="auto"/>
              <w:jc w:val="both"/>
              <w:rPr>
                <w:rFonts w:ascii="Times New Roman" w:eastAsia="Times New Roman" w:hAnsi="Times New Roman" w:cs="Times New Roman"/>
                <w:kern w:val="2"/>
                <w:sz w:val="24"/>
                <w:szCs w:val="24"/>
                <w:lang w:eastAsia="ar-SA"/>
                <w14:ligatures w14:val="standardContextual"/>
              </w:rPr>
            </w:pPr>
            <w:r w:rsidRPr="0035588E">
              <w:rPr>
                <w:rFonts w:ascii="Times New Roman" w:eastAsia="Times New Roman" w:hAnsi="Times New Roman" w:cs="Times New Roman"/>
                <w:kern w:val="2"/>
                <w:sz w:val="24"/>
                <w:szCs w:val="24"/>
                <w:lang w:eastAsia="ar-SA"/>
                <w14:ligatures w14:val="standardContextual"/>
              </w:rPr>
              <w:t xml:space="preserve">3. </w:t>
            </w:r>
            <w:r w:rsidR="00677610" w:rsidRPr="0035588E">
              <w:rPr>
                <w:rFonts w:ascii="Times New Roman" w:eastAsia="Times New Roman" w:hAnsi="Times New Roman" w:cs="Times New Roman"/>
                <w:kern w:val="2"/>
                <w:sz w:val="24"/>
                <w:szCs w:val="24"/>
                <w:lang w:eastAsia="ar-SA"/>
                <w14:ligatures w14:val="standardContextual"/>
              </w:rPr>
              <w:t xml:space="preserve">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 </w:t>
            </w:r>
          </w:p>
          <w:p w14:paraId="036C21F3" w14:textId="77777777" w:rsidR="00FA3578" w:rsidRPr="0035588E" w:rsidRDefault="00FA3578" w:rsidP="0035588E">
            <w:pPr>
              <w:tabs>
                <w:tab w:val="left" w:pos="372"/>
              </w:tabs>
              <w:suppressAutoHyphens/>
              <w:autoSpaceDN w:val="0"/>
              <w:spacing w:line="240" w:lineRule="auto"/>
              <w:jc w:val="both"/>
              <w:rPr>
                <w:rFonts w:ascii="Times New Roman" w:eastAsia="Times New Roman" w:hAnsi="Times New Roman" w:cs="Times New Roman"/>
                <w:kern w:val="2"/>
                <w:sz w:val="24"/>
                <w:szCs w:val="24"/>
                <w:lang w:eastAsia="ar-SA"/>
                <w14:ligatures w14:val="standardContextual"/>
              </w:rPr>
            </w:pPr>
          </w:p>
          <w:p w14:paraId="665F07A5" w14:textId="77777777" w:rsidR="00FA3578" w:rsidRPr="0035588E" w:rsidRDefault="00FA3578" w:rsidP="0035588E">
            <w:pPr>
              <w:pStyle w:val="Sraopastraipa"/>
              <w:spacing w:line="240" w:lineRule="auto"/>
              <w:ind w:left="0"/>
              <w:rPr>
                <w:rFonts w:ascii="Times New Roman" w:hAnsi="Times New Roman" w:cs="Times New Roman"/>
                <w:i/>
                <w:iCs/>
                <w:sz w:val="24"/>
                <w:szCs w:val="24"/>
              </w:rPr>
            </w:pPr>
            <w:r w:rsidRPr="0035588E">
              <w:rPr>
                <w:rFonts w:ascii="Times New Roman" w:hAnsi="Times New Roman" w:cs="Times New Roman"/>
                <w:i/>
                <w:iCs/>
                <w:sz w:val="24"/>
                <w:szCs w:val="24"/>
              </w:rPr>
              <w:t>Pastaba. Jei pasitelkiami specialistai nėra tiekėjo ar tiekėjo pasitelkiamo subtiekėjo darbuotojai pasiūlymo pateikimo metu, turi būti pateikti dokumentai, įrodantys, kad laimėjimo atveju jie bus įdarbinti.</w:t>
            </w:r>
          </w:p>
          <w:p w14:paraId="1CABDE20" w14:textId="77777777" w:rsidR="00FA3578" w:rsidRPr="0035588E" w:rsidRDefault="00FA3578" w:rsidP="0035588E">
            <w:pPr>
              <w:pStyle w:val="Sraopastraipa"/>
              <w:spacing w:line="240" w:lineRule="auto"/>
              <w:ind w:left="0"/>
              <w:rPr>
                <w:rFonts w:ascii="Times New Roman" w:hAnsi="Times New Roman" w:cs="Times New Roman"/>
                <w:i/>
                <w:iCs/>
                <w:sz w:val="24"/>
                <w:szCs w:val="24"/>
              </w:rPr>
            </w:pPr>
          </w:p>
          <w:p w14:paraId="156176FA" w14:textId="77777777" w:rsidR="00FA3578" w:rsidRPr="0035588E" w:rsidRDefault="00FA3578" w:rsidP="0035588E">
            <w:pPr>
              <w:pStyle w:val="Sraopastraipa"/>
              <w:spacing w:line="240" w:lineRule="auto"/>
              <w:ind w:left="0"/>
              <w:rPr>
                <w:rFonts w:ascii="Times New Roman" w:hAnsi="Times New Roman" w:cs="Times New Roman"/>
                <w:i/>
                <w:iCs/>
                <w:sz w:val="24"/>
                <w:szCs w:val="24"/>
              </w:rPr>
            </w:pPr>
          </w:p>
          <w:p w14:paraId="37285229" w14:textId="20E4BF25" w:rsidR="00FA3578" w:rsidRPr="0035588E" w:rsidRDefault="00FA3578" w:rsidP="0035588E">
            <w:pPr>
              <w:pStyle w:val="Sraopastraipa"/>
              <w:spacing w:line="240" w:lineRule="auto"/>
              <w:ind w:left="0"/>
              <w:rPr>
                <w:rFonts w:ascii="Times New Roman" w:hAnsi="Times New Roman" w:cs="Times New Roman"/>
                <w:i/>
                <w:iCs/>
                <w:sz w:val="24"/>
                <w:szCs w:val="24"/>
              </w:rPr>
            </w:pPr>
            <w:r w:rsidRPr="0035588E">
              <w:rPr>
                <w:rFonts w:ascii="Times New Roman" w:eastAsia="Times New Roman" w:hAnsi="Times New Roman" w:cs="Times New Roman"/>
                <w:b/>
                <w:i/>
                <w:sz w:val="24"/>
                <w:szCs w:val="24"/>
              </w:rPr>
              <w:t>CVP IS priemonėmis pateikiama skaitmeninė dokumento kopija.</w:t>
            </w:r>
          </w:p>
          <w:p w14:paraId="1BE2CB3D" w14:textId="7F8D1558" w:rsidR="00FA3578" w:rsidRPr="0035588E" w:rsidRDefault="00FA3578" w:rsidP="0035588E">
            <w:pPr>
              <w:tabs>
                <w:tab w:val="left" w:pos="372"/>
              </w:tabs>
              <w:suppressAutoHyphens/>
              <w:autoSpaceDN w:val="0"/>
              <w:spacing w:line="240" w:lineRule="auto"/>
              <w:jc w:val="both"/>
              <w:rPr>
                <w:rFonts w:ascii="Times New Roman" w:eastAsia="Calibri" w:hAnsi="Times New Roman" w:cs="Times New Roman"/>
                <w:bCs/>
                <w:i/>
                <w:iCs/>
                <w:sz w:val="24"/>
                <w:szCs w:val="24"/>
                <w:highlight w:val="darkCyan"/>
                <w:lang w:eastAsia="ar-SA"/>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D74B71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 xml:space="preserve">Jeigu pasiūlymą teikia ūkio subjektų grupė – reikalavimą turi atitikti ūkio subjektų grupės nario </w:t>
            </w:r>
            <w:r w:rsidRPr="007F7059">
              <w:rPr>
                <w:rFonts w:ascii="Times New Roman" w:hAnsi="Times New Roman" w:cs="Times New Roman"/>
                <w:i/>
                <w:iCs/>
                <w:color w:val="000000"/>
              </w:rPr>
              <w:lastRenderedPageBreak/>
              <w:t>(-ių) specialistai, atsižvelgiant į jų prisiimamus įsipareigojimus pirkimo sutarčiai vykdyti.</w:t>
            </w:r>
          </w:p>
          <w:p w14:paraId="119FE15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69BAFBC" w14:textId="3D93A79C" w:rsidR="000526DC" w:rsidRPr="007F7059" w:rsidRDefault="000526DC" w:rsidP="007F7059">
            <w:pPr>
              <w:pStyle w:val="Sraopastraipa"/>
              <w:numPr>
                <w:ilvl w:val="0"/>
                <w:numId w:val="11"/>
              </w:numPr>
              <w:tabs>
                <w:tab w:val="left" w:pos="228"/>
              </w:tabs>
              <w:ind w:left="27" w:firstLine="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EEC5CC4" w14:textId="7F518753" w:rsidR="000F476A" w:rsidRDefault="000F476A" w:rsidP="00244A4C">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sidRPr="009C0118">
        <w:rPr>
          <w:rFonts w:ascii="Times New Roman" w:eastAsia="Calibri" w:hAnsi="Times New Roman" w:cs="Times New Roman"/>
          <w:bCs/>
          <w:sz w:val="22"/>
          <w:szCs w:val="22"/>
          <w:lang w:eastAsia="ar-SA"/>
        </w:rPr>
        <w:lastRenderedPageBreak/>
        <w:t xml:space="preserve"> </w:t>
      </w:r>
    </w:p>
    <w:p w14:paraId="5AD23FF4" w14:textId="77777777" w:rsidR="000F476A" w:rsidRDefault="000F476A" w:rsidP="002B52A1">
      <w:pPr>
        <w:tabs>
          <w:tab w:val="left" w:pos="720"/>
        </w:tabs>
        <w:spacing w:after="0" w:line="240" w:lineRule="auto"/>
        <w:ind w:firstLine="567"/>
        <w:jc w:val="both"/>
        <w:rPr>
          <w:rFonts w:ascii="Times New Roman" w:eastAsia="Calibri" w:hAnsi="Times New Roman" w:cs="Times New Roman"/>
          <w:b/>
          <w:bCs/>
          <w:sz w:val="28"/>
          <w:szCs w:val="28"/>
          <w:lang w:eastAsia="en-US"/>
        </w:rPr>
      </w:pPr>
    </w:p>
    <w:p w14:paraId="0445A798" w14:textId="12615F24"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2CDBA4BE" w14:textId="20A33ADF" w:rsidR="00D00813" w:rsidRDefault="00D00813" w:rsidP="00D00813">
      <w:pPr>
        <w:pStyle w:val="Sraopastraipa"/>
        <w:spacing w:after="0" w:line="20" w:lineRule="atLeast"/>
        <w:ind w:left="0" w:firstLine="567"/>
        <w:jc w:val="both"/>
        <w:rPr>
          <w:rFonts w:ascii="Times New Roman" w:hAnsi="Times New Roman" w:cs="Times New Roman"/>
          <w:sz w:val="24"/>
          <w:szCs w:val="24"/>
        </w:rPr>
      </w:pPr>
    </w:p>
    <w:p w14:paraId="1EDCD23B" w14:textId="77777777" w:rsidR="00994E8D" w:rsidRPr="00D00813" w:rsidRDefault="00994E8D" w:rsidP="00D00813">
      <w:pPr>
        <w:pStyle w:val="Sraopastraipa"/>
        <w:spacing w:after="0" w:line="20" w:lineRule="atLeast"/>
        <w:ind w:left="0" w:firstLine="567"/>
        <w:jc w:val="both"/>
        <w:rPr>
          <w:rFonts w:ascii="Times New Roman" w:hAnsi="Times New Roman" w:cs="Times New Roman"/>
          <w:sz w:val="24"/>
          <w:szCs w:val="24"/>
        </w:rPr>
      </w:pPr>
    </w:p>
    <w:p w14:paraId="4FB16FAC" w14:textId="77777777" w:rsidR="00887B8B" w:rsidRPr="00700133" w:rsidRDefault="00887B8B" w:rsidP="00887B8B">
      <w:pPr>
        <w:spacing w:line="240" w:lineRule="auto"/>
        <w:ind w:firstLine="567"/>
        <w:rPr>
          <w:rFonts w:ascii="Times New Roman" w:eastAsia="Calibri" w:hAnsi="Times New Roman" w:cs="Times New Roman"/>
          <w:sz w:val="24"/>
          <w:szCs w:val="24"/>
        </w:rPr>
      </w:pPr>
      <w:r w:rsidRPr="00700133">
        <w:rPr>
          <w:rFonts w:ascii="Times New Roman" w:eastAsia="Calibri" w:hAnsi="Times New Roman" w:cs="Times New Roman"/>
          <w:sz w:val="24"/>
          <w:szCs w:val="24"/>
        </w:rPr>
        <w:t xml:space="preserve">Perkančioji organizacija </w:t>
      </w:r>
      <w:bookmarkStart w:id="0" w:name="_Hlk190174008"/>
      <w:r w:rsidRPr="00700133">
        <w:rPr>
          <w:rFonts w:ascii="Times New Roman" w:eastAsia="Calibri" w:hAnsi="Times New Roman" w:cs="Times New Roman"/>
          <w:sz w:val="24"/>
          <w:szCs w:val="24"/>
        </w:rPr>
        <w:t xml:space="preserve">nereikalauja, kad tiekėjai laikytųsi </w:t>
      </w:r>
      <w:bookmarkStart w:id="1" w:name="_Hlk164772329"/>
      <w:r w:rsidRPr="00700133">
        <w:rPr>
          <w:rFonts w:ascii="Times New Roman" w:eastAsia="Calibri" w:hAnsi="Times New Roman" w:cs="Times New Roman"/>
          <w:sz w:val="24"/>
          <w:szCs w:val="24"/>
        </w:rPr>
        <w:t>k</w:t>
      </w:r>
      <w:r w:rsidRPr="00700133">
        <w:rPr>
          <w:rFonts w:ascii="Times New Roman" w:eastAsia="Calibri" w:hAnsi="Times New Roman" w:cs="Times New Roman"/>
          <w:iCs/>
          <w:sz w:val="24"/>
          <w:szCs w:val="24"/>
        </w:rPr>
        <w:t>okybės vadybos sistemos ir (arba)</w:t>
      </w:r>
      <w:bookmarkEnd w:id="1"/>
      <w:r w:rsidRPr="00700133">
        <w:rPr>
          <w:rFonts w:ascii="Times New Roman" w:eastAsia="Calibri" w:hAnsi="Times New Roman" w:cs="Times New Roman"/>
          <w:iCs/>
          <w:sz w:val="24"/>
          <w:szCs w:val="24"/>
        </w:rPr>
        <w:t xml:space="preserve"> aplinkos apsaugos vadybos sistemos standartų.</w:t>
      </w:r>
    </w:p>
    <w:bookmarkEnd w:id="0"/>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D747A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B7A7" w14:textId="77777777" w:rsidR="009B1E70" w:rsidRDefault="009B1E70" w:rsidP="00B3538E">
      <w:pPr>
        <w:spacing w:after="0" w:line="240" w:lineRule="auto"/>
      </w:pPr>
      <w:r>
        <w:separator/>
      </w:r>
    </w:p>
  </w:endnote>
  <w:endnote w:type="continuationSeparator" w:id="0">
    <w:p w14:paraId="691BB0CA" w14:textId="77777777" w:rsidR="009B1E70" w:rsidRDefault="009B1E70"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5370" w14:textId="77777777" w:rsidR="00030E65" w:rsidRDefault="00030E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C6F0" w14:textId="77777777" w:rsidR="00030E65" w:rsidRDefault="00030E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E63F" w14:textId="77777777" w:rsidR="009B1E70" w:rsidRDefault="009B1E70" w:rsidP="00B3538E">
      <w:pPr>
        <w:spacing w:after="0" w:line="240" w:lineRule="auto"/>
      </w:pPr>
      <w:r>
        <w:separator/>
      </w:r>
    </w:p>
  </w:footnote>
  <w:footnote w:type="continuationSeparator" w:id="0">
    <w:p w14:paraId="23C550BF" w14:textId="77777777" w:rsidR="009B1E70" w:rsidRDefault="009B1E70"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1949" w14:textId="77777777" w:rsidR="00030E65" w:rsidRDefault="00030E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35F" w14:textId="77777777" w:rsidR="00030E65" w:rsidRDefault="00B642AA" w:rsidP="00030E65">
    <w:pPr>
      <w:keepNext/>
      <w:keepLines/>
      <w:spacing w:after="0" w:line="240" w:lineRule="auto"/>
      <w:ind w:left="4820"/>
      <w:jc w:val="right"/>
      <w:outlineLvl w:val="1"/>
      <w:rPr>
        <w:rFonts w:ascii="Times New Roman" w:eastAsia="Calibri" w:hAnsi="Times New Roman" w:cs="Times New Roman"/>
        <w:color w:val="0070C0"/>
        <w:sz w:val="24"/>
        <w:szCs w:val="24"/>
      </w:rPr>
    </w:pPr>
    <w:r w:rsidRPr="00ED3332">
      <w:rPr>
        <w:rFonts w:ascii="Times New Roman" w:eastAsia="Calibri" w:hAnsi="Times New Roman" w:cs="Times New Roman"/>
        <w:color w:val="0070C0"/>
        <w:sz w:val="24"/>
        <w:szCs w:val="24"/>
      </w:rPr>
      <w:t xml:space="preserve">Pirkimo sąlygų </w:t>
    </w:r>
    <w:r w:rsidR="00030E65">
      <w:rPr>
        <w:rFonts w:ascii="Times New Roman" w:eastAsia="Calibri" w:hAnsi="Times New Roman" w:cs="Times New Roman"/>
        <w:color w:val="0070C0"/>
        <w:sz w:val="24"/>
        <w:szCs w:val="24"/>
      </w:rPr>
      <w:t>8</w:t>
    </w:r>
    <w:r w:rsidRPr="00ED3332">
      <w:rPr>
        <w:rFonts w:ascii="Times New Roman" w:eastAsia="Calibri" w:hAnsi="Times New Roman" w:cs="Times New Roman"/>
        <w:color w:val="0070C0"/>
        <w:sz w:val="24"/>
        <w:szCs w:val="24"/>
      </w:rPr>
      <w:t xml:space="preserve"> priedas </w:t>
    </w:r>
  </w:p>
  <w:p w14:paraId="29D53900" w14:textId="3C3DE8E5" w:rsidR="00B642AA" w:rsidRPr="00ED3332" w:rsidRDefault="00B642AA" w:rsidP="00030E65">
    <w:pPr>
      <w:keepNext/>
      <w:keepLines/>
      <w:spacing w:after="0" w:line="240" w:lineRule="auto"/>
      <w:ind w:left="4820"/>
      <w:jc w:val="right"/>
      <w:outlineLvl w:val="1"/>
      <w:rPr>
        <w:rFonts w:ascii="Times New Roman" w:eastAsia="Calibri" w:hAnsi="Times New Roman" w:cs="Times New Roman"/>
        <w:color w:val="0070C0"/>
        <w:sz w:val="24"/>
        <w:szCs w:val="24"/>
      </w:rPr>
    </w:pPr>
    <w:r w:rsidRPr="00ED3332">
      <w:rPr>
        <w:rFonts w:ascii="Times New Roman" w:eastAsia="Calibri" w:hAnsi="Times New Roman" w:cs="Times New Roman"/>
        <w:color w:val="0070C0"/>
        <w:sz w:val="24"/>
        <w:szCs w:val="24"/>
      </w:rPr>
      <w:t>„Tiekėjų kvalifikacijo</w:t>
    </w:r>
    <w:r w:rsidR="00082094">
      <w:rPr>
        <w:rFonts w:ascii="Times New Roman" w:eastAsia="Calibri" w:hAnsi="Times New Roman" w:cs="Times New Roman"/>
        <w:color w:val="0070C0"/>
        <w:sz w:val="24"/>
        <w:szCs w:val="24"/>
      </w:rPr>
      <w:t xml:space="preserve">s </w:t>
    </w:r>
    <w:r w:rsidRPr="00ED3332">
      <w:rPr>
        <w:rFonts w:ascii="Times New Roman" w:eastAsia="Calibri" w:hAnsi="Times New Roman" w:cs="Times New Roman"/>
        <w:color w:val="0070C0"/>
        <w:sz w:val="24"/>
        <w:szCs w:val="24"/>
      </w:rPr>
      <w:t>reikalavimai“</w:t>
    </w:r>
  </w:p>
  <w:p w14:paraId="08D38520" w14:textId="77777777" w:rsidR="00B642AA" w:rsidRDefault="00B642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2" w:name="_Ref38291223"/>
    <w:bookmarkStart w:id="3" w:name="_Ref38291334"/>
    <w:bookmarkStart w:id="4" w:name="_Ref38533412"/>
    <w:bookmarkStart w:id="5" w:name="_Toc147997576"/>
    <w:bookmarkStart w:id="6"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2"/>
    <w:bookmarkEnd w:id="3"/>
    <w:bookmarkEnd w:id="4"/>
    <w:bookmarkEnd w:id="5"/>
  </w:p>
  <w:bookmarkEnd w:id="6"/>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3"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6"/>
  </w:num>
  <w:num w:numId="2" w16cid:durableId="1996449446">
    <w:abstractNumId w:val="10"/>
  </w:num>
  <w:num w:numId="3" w16cid:durableId="880745504">
    <w:abstractNumId w:val="5"/>
  </w:num>
  <w:num w:numId="4" w16cid:durableId="682129280">
    <w:abstractNumId w:val="2"/>
  </w:num>
  <w:num w:numId="5" w16cid:durableId="1949895190">
    <w:abstractNumId w:val="11"/>
  </w:num>
  <w:num w:numId="6" w16cid:durableId="283583768">
    <w:abstractNumId w:val="4"/>
  </w:num>
  <w:num w:numId="7" w16cid:durableId="1813516783">
    <w:abstractNumId w:val="12"/>
  </w:num>
  <w:num w:numId="8" w16cid:durableId="1012876875">
    <w:abstractNumId w:val="8"/>
  </w:num>
  <w:num w:numId="9" w16cid:durableId="635069092">
    <w:abstractNumId w:val="13"/>
  </w:num>
  <w:num w:numId="10" w16cid:durableId="698506877">
    <w:abstractNumId w:val="0"/>
  </w:num>
  <w:num w:numId="11" w16cid:durableId="1415590006">
    <w:abstractNumId w:val="7"/>
  </w:num>
  <w:num w:numId="12" w16cid:durableId="1242329607">
    <w:abstractNumId w:val="3"/>
  </w:num>
  <w:num w:numId="13" w16cid:durableId="1001546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5979"/>
    <w:rsid w:val="00012181"/>
    <w:rsid w:val="00030E65"/>
    <w:rsid w:val="000468E8"/>
    <w:rsid w:val="000526DC"/>
    <w:rsid w:val="00082094"/>
    <w:rsid w:val="00087034"/>
    <w:rsid w:val="000B07A7"/>
    <w:rsid w:val="000C0320"/>
    <w:rsid w:val="000C26A6"/>
    <w:rsid w:val="000C2BB2"/>
    <w:rsid w:val="000D7F6D"/>
    <w:rsid w:val="000F476A"/>
    <w:rsid w:val="001122A6"/>
    <w:rsid w:val="001305BC"/>
    <w:rsid w:val="00150DD0"/>
    <w:rsid w:val="0015429C"/>
    <w:rsid w:val="00165205"/>
    <w:rsid w:val="0017160C"/>
    <w:rsid w:val="00174449"/>
    <w:rsid w:val="001909BB"/>
    <w:rsid w:val="001A0289"/>
    <w:rsid w:val="001D383B"/>
    <w:rsid w:val="001F2098"/>
    <w:rsid w:val="00211C81"/>
    <w:rsid w:val="002173A5"/>
    <w:rsid w:val="00244A4C"/>
    <w:rsid w:val="00254609"/>
    <w:rsid w:val="00255701"/>
    <w:rsid w:val="00261BCD"/>
    <w:rsid w:val="00266A2A"/>
    <w:rsid w:val="002763CF"/>
    <w:rsid w:val="00287F35"/>
    <w:rsid w:val="0029041A"/>
    <w:rsid w:val="00291475"/>
    <w:rsid w:val="00295DCD"/>
    <w:rsid w:val="00296A0C"/>
    <w:rsid w:val="002A46D9"/>
    <w:rsid w:val="002B52A1"/>
    <w:rsid w:val="002D4BB9"/>
    <w:rsid w:val="002E2129"/>
    <w:rsid w:val="002E47D0"/>
    <w:rsid w:val="002F3B90"/>
    <w:rsid w:val="002F61D5"/>
    <w:rsid w:val="003072AC"/>
    <w:rsid w:val="003078EE"/>
    <w:rsid w:val="003144B6"/>
    <w:rsid w:val="00330C37"/>
    <w:rsid w:val="00353203"/>
    <w:rsid w:val="0035588E"/>
    <w:rsid w:val="00357956"/>
    <w:rsid w:val="00365732"/>
    <w:rsid w:val="00372516"/>
    <w:rsid w:val="00372655"/>
    <w:rsid w:val="003773BD"/>
    <w:rsid w:val="00377ED7"/>
    <w:rsid w:val="0038086E"/>
    <w:rsid w:val="00383988"/>
    <w:rsid w:val="003A15F7"/>
    <w:rsid w:val="003B50A3"/>
    <w:rsid w:val="003C64E1"/>
    <w:rsid w:val="003D273C"/>
    <w:rsid w:val="003E7F7E"/>
    <w:rsid w:val="003F2417"/>
    <w:rsid w:val="003F2BE8"/>
    <w:rsid w:val="004012B8"/>
    <w:rsid w:val="00404BBB"/>
    <w:rsid w:val="0043730E"/>
    <w:rsid w:val="004433C6"/>
    <w:rsid w:val="004435AA"/>
    <w:rsid w:val="00444229"/>
    <w:rsid w:val="00471308"/>
    <w:rsid w:val="004757E6"/>
    <w:rsid w:val="004B2EE9"/>
    <w:rsid w:val="004B4FB3"/>
    <w:rsid w:val="004C241D"/>
    <w:rsid w:val="004F4841"/>
    <w:rsid w:val="004F6AC4"/>
    <w:rsid w:val="00500C1D"/>
    <w:rsid w:val="005104D8"/>
    <w:rsid w:val="005162E6"/>
    <w:rsid w:val="005277FD"/>
    <w:rsid w:val="00541521"/>
    <w:rsid w:val="00541CA9"/>
    <w:rsid w:val="00575852"/>
    <w:rsid w:val="00575921"/>
    <w:rsid w:val="00576D75"/>
    <w:rsid w:val="00577549"/>
    <w:rsid w:val="005876EB"/>
    <w:rsid w:val="005A2AB5"/>
    <w:rsid w:val="005A370E"/>
    <w:rsid w:val="005B0D16"/>
    <w:rsid w:val="005B691B"/>
    <w:rsid w:val="005B7ED7"/>
    <w:rsid w:val="005C6B59"/>
    <w:rsid w:val="005E7693"/>
    <w:rsid w:val="005F289A"/>
    <w:rsid w:val="00621DCB"/>
    <w:rsid w:val="00635371"/>
    <w:rsid w:val="0063700D"/>
    <w:rsid w:val="00647734"/>
    <w:rsid w:val="006478AC"/>
    <w:rsid w:val="00651E3F"/>
    <w:rsid w:val="00671D48"/>
    <w:rsid w:val="00677610"/>
    <w:rsid w:val="006A0882"/>
    <w:rsid w:val="006B00D7"/>
    <w:rsid w:val="006B3369"/>
    <w:rsid w:val="006B5A48"/>
    <w:rsid w:val="006C4057"/>
    <w:rsid w:val="006F7DBC"/>
    <w:rsid w:val="00700101"/>
    <w:rsid w:val="00700133"/>
    <w:rsid w:val="0071176E"/>
    <w:rsid w:val="007342A6"/>
    <w:rsid w:val="00774920"/>
    <w:rsid w:val="00781D6D"/>
    <w:rsid w:val="007A4B35"/>
    <w:rsid w:val="007B33C3"/>
    <w:rsid w:val="007C03E9"/>
    <w:rsid w:val="007D52F6"/>
    <w:rsid w:val="007F4A2E"/>
    <w:rsid w:val="007F7059"/>
    <w:rsid w:val="00801651"/>
    <w:rsid w:val="00835703"/>
    <w:rsid w:val="0085186A"/>
    <w:rsid w:val="00852C37"/>
    <w:rsid w:val="00853CD8"/>
    <w:rsid w:val="0087117E"/>
    <w:rsid w:val="00887B8B"/>
    <w:rsid w:val="008A51F1"/>
    <w:rsid w:val="008A678E"/>
    <w:rsid w:val="008B1DD2"/>
    <w:rsid w:val="008D5E0C"/>
    <w:rsid w:val="008D6337"/>
    <w:rsid w:val="008F7A2F"/>
    <w:rsid w:val="00930742"/>
    <w:rsid w:val="00931C63"/>
    <w:rsid w:val="00971C67"/>
    <w:rsid w:val="00984652"/>
    <w:rsid w:val="00993604"/>
    <w:rsid w:val="00994E8D"/>
    <w:rsid w:val="009963D3"/>
    <w:rsid w:val="009972B2"/>
    <w:rsid w:val="009B1E70"/>
    <w:rsid w:val="009B587E"/>
    <w:rsid w:val="009B7152"/>
    <w:rsid w:val="009C0118"/>
    <w:rsid w:val="009C18E1"/>
    <w:rsid w:val="009D762C"/>
    <w:rsid w:val="009E6CA0"/>
    <w:rsid w:val="009E7037"/>
    <w:rsid w:val="00A0097E"/>
    <w:rsid w:val="00A115EE"/>
    <w:rsid w:val="00A354EC"/>
    <w:rsid w:val="00A53991"/>
    <w:rsid w:val="00A54782"/>
    <w:rsid w:val="00A62B00"/>
    <w:rsid w:val="00A6351E"/>
    <w:rsid w:val="00A65206"/>
    <w:rsid w:val="00A922FF"/>
    <w:rsid w:val="00AA630B"/>
    <w:rsid w:val="00AA6E14"/>
    <w:rsid w:val="00AB3C8F"/>
    <w:rsid w:val="00AC7D91"/>
    <w:rsid w:val="00AD05F4"/>
    <w:rsid w:val="00AD4A06"/>
    <w:rsid w:val="00AF2D88"/>
    <w:rsid w:val="00AF405F"/>
    <w:rsid w:val="00B200A8"/>
    <w:rsid w:val="00B226C7"/>
    <w:rsid w:val="00B3538E"/>
    <w:rsid w:val="00B642AA"/>
    <w:rsid w:val="00B73400"/>
    <w:rsid w:val="00BA37C1"/>
    <w:rsid w:val="00BC0D1B"/>
    <w:rsid w:val="00BD5C7D"/>
    <w:rsid w:val="00BD6223"/>
    <w:rsid w:val="00BD6602"/>
    <w:rsid w:val="00BE3600"/>
    <w:rsid w:val="00BE4999"/>
    <w:rsid w:val="00BE5C64"/>
    <w:rsid w:val="00BF692A"/>
    <w:rsid w:val="00C03EA9"/>
    <w:rsid w:val="00C26124"/>
    <w:rsid w:val="00C35F17"/>
    <w:rsid w:val="00C45577"/>
    <w:rsid w:val="00C76D34"/>
    <w:rsid w:val="00CA6785"/>
    <w:rsid w:val="00CC0E71"/>
    <w:rsid w:val="00CC105C"/>
    <w:rsid w:val="00CC3DC4"/>
    <w:rsid w:val="00CE3563"/>
    <w:rsid w:val="00CE64B8"/>
    <w:rsid w:val="00D00813"/>
    <w:rsid w:val="00D015EB"/>
    <w:rsid w:val="00D347DC"/>
    <w:rsid w:val="00D35FE7"/>
    <w:rsid w:val="00D36BD0"/>
    <w:rsid w:val="00D4427D"/>
    <w:rsid w:val="00D747A9"/>
    <w:rsid w:val="00D93802"/>
    <w:rsid w:val="00DA0CEF"/>
    <w:rsid w:val="00DA0E4D"/>
    <w:rsid w:val="00DA4CAB"/>
    <w:rsid w:val="00DB2A12"/>
    <w:rsid w:val="00DC3BBD"/>
    <w:rsid w:val="00DC65A4"/>
    <w:rsid w:val="00E0228C"/>
    <w:rsid w:val="00E03FBB"/>
    <w:rsid w:val="00E12FB7"/>
    <w:rsid w:val="00E14CFF"/>
    <w:rsid w:val="00E2473F"/>
    <w:rsid w:val="00E5015E"/>
    <w:rsid w:val="00E72FD1"/>
    <w:rsid w:val="00E84095"/>
    <w:rsid w:val="00E844E7"/>
    <w:rsid w:val="00E8605D"/>
    <w:rsid w:val="00E9361B"/>
    <w:rsid w:val="00EA0D74"/>
    <w:rsid w:val="00EA6CC7"/>
    <w:rsid w:val="00EB084C"/>
    <w:rsid w:val="00EB1AB2"/>
    <w:rsid w:val="00EB492C"/>
    <w:rsid w:val="00EC1DD3"/>
    <w:rsid w:val="00ED3332"/>
    <w:rsid w:val="00EE58C4"/>
    <w:rsid w:val="00EF41EF"/>
    <w:rsid w:val="00EF5BD7"/>
    <w:rsid w:val="00F02786"/>
    <w:rsid w:val="00F15D2C"/>
    <w:rsid w:val="00F2161A"/>
    <w:rsid w:val="00F26E36"/>
    <w:rsid w:val="00F41A10"/>
    <w:rsid w:val="00F42575"/>
    <w:rsid w:val="00F42CE8"/>
    <w:rsid w:val="00F45455"/>
    <w:rsid w:val="00F475D1"/>
    <w:rsid w:val="00F64AD5"/>
    <w:rsid w:val="00F667ED"/>
    <w:rsid w:val="00F771D6"/>
    <w:rsid w:val="00F827EA"/>
    <w:rsid w:val="00F85BCA"/>
    <w:rsid w:val="00F96905"/>
    <w:rsid w:val="00F97CA9"/>
    <w:rsid w:val="00FA3578"/>
    <w:rsid w:val="00FA3A75"/>
    <w:rsid w:val="00FB18AE"/>
    <w:rsid w:val="00FC7969"/>
    <w:rsid w:val="00FD099E"/>
    <w:rsid w:val="00FD5734"/>
    <w:rsid w:val="00FD6F98"/>
    <w:rsid w:val="00FD707F"/>
    <w:rsid w:val="00FE12FA"/>
    <w:rsid w:val="00FF3D5A"/>
    <w:rsid w:val="00FF5DAB"/>
    <w:rsid w:val="00FF6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 w:type="paragraph" w:customStyle="1" w:styleId="Tekstas">
    <w:name w:val="Tekstas"/>
    <w:basedOn w:val="prastasis"/>
    <w:qFormat/>
    <w:rsid w:val="00A0097E"/>
    <w:pPr>
      <w:spacing w:after="0" w:line="240" w:lineRule="auto"/>
      <w:ind w:firstLine="720"/>
      <w:jc w:val="both"/>
    </w:pPr>
    <w:rPr>
      <w:rFonts w:ascii="Times New Roman" w:eastAsia="Calibri" w:hAnsi="Times New Roman" w:cs="Times New Roman"/>
      <w:sz w:val="24"/>
      <w:szCs w:val="24"/>
      <w:lang w:eastAsia="en-US"/>
    </w:rPr>
  </w:style>
  <w:style w:type="paragraph" w:styleId="prastasiniatinklio">
    <w:name w:val="Normal (Web)"/>
    <w:basedOn w:val="prastasis"/>
    <w:uiPriority w:val="99"/>
    <w:semiHidden/>
    <w:unhideWhenUsed/>
    <w:rsid w:val="00EA0D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895507067">
      <w:bodyDiv w:val="1"/>
      <w:marLeft w:val="0"/>
      <w:marRight w:val="0"/>
      <w:marTop w:val="0"/>
      <w:marBottom w:val="0"/>
      <w:divBdr>
        <w:top w:val="none" w:sz="0" w:space="0" w:color="auto"/>
        <w:left w:val="none" w:sz="0" w:space="0" w:color="auto"/>
        <w:bottom w:val="none" w:sz="0" w:space="0" w:color="auto"/>
        <w:right w:val="none" w:sz="0" w:space="0" w:color="auto"/>
      </w:divBdr>
      <w:divsChild>
        <w:div w:id="81626163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9554173">
              <w:marLeft w:val="0"/>
              <w:marRight w:val="0"/>
              <w:marTop w:val="0"/>
              <w:marBottom w:val="0"/>
              <w:divBdr>
                <w:top w:val="none" w:sz="0" w:space="0" w:color="auto"/>
                <w:left w:val="none" w:sz="0" w:space="0" w:color="auto"/>
                <w:bottom w:val="none" w:sz="0" w:space="0" w:color="auto"/>
                <w:right w:val="none" w:sz="0" w:space="0" w:color="auto"/>
              </w:divBdr>
              <w:divsChild>
                <w:div w:id="730273883">
                  <w:marLeft w:val="0"/>
                  <w:marRight w:val="0"/>
                  <w:marTop w:val="0"/>
                  <w:marBottom w:val="0"/>
                  <w:divBdr>
                    <w:top w:val="none" w:sz="0" w:space="0" w:color="auto"/>
                    <w:left w:val="none" w:sz="0" w:space="0" w:color="auto"/>
                    <w:bottom w:val="none" w:sz="0" w:space="0" w:color="auto"/>
                    <w:right w:val="none" w:sz="0" w:space="0" w:color="auto"/>
                  </w:divBdr>
                  <w:divsChild>
                    <w:div w:id="170536637">
                      <w:marLeft w:val="0"/>
                      <w:marRight w:val="0"/>
                      <w:marTop w:val="0"/>
                      <w:marBottom w:val="0"/>
                      <w:divBdr>
                        <w:top w:val="none" w:sz="0" w:space="0" w:color="auto"/>
                        <w:left w:val="none" w:sz="0" w:space="0" w:color="auto"/>
                        <w:bottom w:val="none" w:sz="0" w:space="0" w:color="auto"/>
                        <w:right w:val="none" w:sz="0" w:space="0" w:color="auto"/>
                      </w:divBdr>
                      <w:divsChild>
                        <w:div w:id="3401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065033163">
      <w:bodyDiv w:val="1"/>
      <w:marLeft w:val="0"/>
      <w:marRight w:val="0"/>
      <w:marTop w:val="0"/>
      <w:marBottom w:val="0"/>
      <w:divBdr>
        <w:top w:val="none" w:sz="0" w:space="0" w:color="auto"/>
        <w:left w:val="none" w:sz="0" w:space="0" w:color="auto"/>
        <w:bottom w:val="none" w:sz="0" w:space="0" w:color="auto"/>
        <w:right w:val="none" w:sz="0" w:space="0" w:color="auto"/>
      </w:divBdr>
    </w:div>
    <w:div w:id="1136601176">
      <w:bodyDiv w:val="1"/>
      <w:marLeft w:val="0"/>
      <w:marRight w:val="0"/>
      <w:marTop w:val="0"/>
      <w:marBottom w:val="0"/>
      <w:divBdr>
        <w:top w:val="none" w:sz="0" w:space="0" w:color="auto"/>
        <w:left w:val="none" w:sz="0" w:space="0" w:color="auto"/>
        <w:bottom w:val="none" w:sz="0" w:space="0" w:color="auto"/>
        <w:right w:val="none" w:sz="0" w:space="0" w:color="auto"/>
      </w:divBdr>
      <w:divsChild>
        <w:div w:id="13276366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22211676">
              <w:marLeft w:val="0"/>
              <w:marRight w:val="0"/>
              <w:marTop w:val="0"/>
              <w:marBottom w:val="0"/>
              <w:divBdr>
                <w:top w:val="none" w:sz="0" w:space="0" w:color="auto"/>
                <w:left w:val="none" w:sz="0" w:space="0" w:color="auto"/>
                <w:bottom w:val="none" w:sz="0" w:space="0" w:color="auto"/>
                <w:right w:val="none" w:sz="0" w:space="0" w:color="auto"/>
              </w:divBdr>
              <w:divsChild>
                <w:div w:id="63452408">
                  <w:marLeft w:val="0"/>
                  <w:marRight w:val="0"/>
                  <w:marTop w:val="0"/>
                  <w:marBottom w:val="0"/>
                  <w:divBdr>
                    <w:top w:val="none" w:sz="0" w:space="0" w:color="auto"/>
                    <w:left w:val="none" w:sz="0" w:space="0" w:color="auto"/>
                    <w:bottom w:val="none" w:sz="0" w:space="0" w:color="auto"/>
                    <w:right w:val="none" w:sz="0" w:space="0" w:color="auto"/>
                  </w:divBdr>
                  <w:divsChild>
                    <w:div w:id="1618415824">
                      <w:marLeft w:val="0"/>
                      <w:marRight w:val="0"/>
                      <w:marTop w:val="0"/>
                      <w:marBottom w:val="0"/>
                      <w:divBdr>
                        <w:top w:val="none" w:sz="0" w:space="0" w:color="auto"/>
                        <w:left w:val="none" w:sz="0" w:space="0" w:color="auto"/>
                        <w:bottom w:val="none" w:sz="0" w:space="0" w:color="auto"/>
                        <w:right w:val="none" w:sz="0" w:space="0" w:color="auto"/>
                      </w:divBdr>
                      <w:divsChild>
                        <w:div w:id="14863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79328198">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3280</Words>
  <Characters>1871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14</cp:revision>
  <cp:lastPrinted>2025-03-20T07:36:00Z</cp:lastPrinted>
  <dcterms:created xsi:type="dcterms:W3CDTF">2025-03-18T11:52:00Z</dcterms:created>
  <dcterms:modified xsi:type="dcterms:W3CDTF">2025-03-20T09:36:00Z</dcterms:modified>
</cp:coreProperties>
</file>