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EFC2C" w14:textId="1A80B070" w:rsidR="000833BB" w:rsidRPr="008D140D" w:rsidRDefault="000833BB" w:rsidP="000833BB">
      <w:pPr>
        <w:pStyle w:val="Antrat2"/>
        <w:ind w:left="5103"/>
        <w:rPr>
          <w:rFonts w:ascii="Times New Roman" w:hAnsi="Times New Roman" w:cs="Times New Roman"/>
          <w:color w:val="0070C0"/>
          <w:sz w:val="21"/>
          <w:szCs w:val="21"/>
        </w:rPr>
      </w:pPr>
      <w:bookmarkStart w:id="0" w:name="_Ref39586171"/>
      <w:bookmarkStart w:id="1" w:name="_Ref39673580"/>
      <w:bookmarkStart w:id="2" w:name="_Ref39674283"/>
      <w:bookmarkStart w:id="3" w:name="_Toc126333948"/>
      <w:r w:rsidRPr="008D140D">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3</w:t>
      </w:r>
      <w:r w:rsidRPr="008D140D">
        <w:rPr>
          <w:rFonts w:ascii="Times New Roman" w:hAnsi="Times New Roman" w:cs="Times New Roman"/>
          <w:color w:val="0070C0"/>
          <w:sz w:val="21"/>
          <w:szCs w:val="21"/>
        </w:rPr>
        <w:t xml:space="preserve"> priedas „Sutarties projektas“</w:t>
      </w:r>
      <w:bookmarkEnd w:id="0"/>
      <w:bookmarkEnd w:id="1"/>
      <w:bookmarkEnd w:id="2"/>
      <w:bookmarkEnd w:id="3"/>
    </w:p>
    <w:p w14:paraId="4F7CFAC0" w14:textId="4A304796" w:rsidR="000833BB" w:rsidRPr="008D140D" w:rsidRDefault="000833BB" w:rsidP="000833BB">
      <w:pPr>
        <w:tabs>
          <w:tab w:val="left" w:pos="1418"/>
        </w:tabs>
        <w:spacing w:after="0" w:line="240" w:lineRule="auto"/>
        <w:jc w:val="center"/>
        <w:rPr>
          <w:rFonts w:ascii="Times New Roman" w:eastAsia="Arial Unicode MS" w:hAnsi="Times New Roman" w:cs="Times New Roman"/>
          <w:b/>
          <w:caps/>
          <w:sz w:val="24"/>
          <w:szCs w:val="24"/>
        </w:rPr>
      </w:pPr>
      <w:r>
        <w:rPr>
          <w:rFonts w:ascii="Times New Roman" w:eastAsia="Arial Unicode MS" w:hAnsi="Times New Roman" w:cs="Times New Roman"/>
          <w:b/>
          <w:caps/>
          <w:sz w:val="24"/>
          <w:szCs w:val="24"/>
          <w:lang w:eastAsia="en-US"/>
        </w:rPr>
        <w:t>LAIVO</w:t>
      </w:r>
      <w:r w:rsidRPr="008D140D">
        <w:rPr>
          <w:rFonts w:ascii="Times New Roman" w:eastAsia="Arial Unicode MS" w:hAnsi="Times New Roman" w:cs="Times New Roman"/>
          <w:b/>
          <w:caps/>
          <w:sz w:val="24"/>
          <w:szCs w:val="24"/>
          <w:lang w:eastAsia="en-US"/>
        </w:rPr>
        <w:t xml:space="preserve"> remonto paslaugų</w:t>
      </w:r>
      <w:r>
        <w:rPr>
          <w:rFonts w:ascii="Times New Roman" w:eastAsia="Arial Unicode MS" w:hAnsi="Times New Roman" w:cs="Times New Roman"/>
          <w:b/>
          <w:caps/>
          <w:sz w:val="24"/>
          <w:szCs w:val="24"/>
          <w:lang w:eastAsia="en-US"/>
        </w:rPr>
        <w:t xml:space="preserve"> VILNIUJE</w:t>
      </w:r>
      <w:r w:rsidRPr="008D140D">
        <w:rPr>
          <w:rFonts w:ascii="Times New Roman" w:eastAsia="Arial Unicode MS" w:hAnsi="Times New Roman" w:cs="Times New Roman"/>
          <w:b/>
          <w:caps/>
          <w:sz w:val="24"/>
          <w:szCs w:val="24"/>
          <w:lang w:eastAsia="en-US"/>
        </w:rPr>
        <w:t xml:space="preserve"> </w:t>
      </w:r>
      <w:r w:rsidRPr="008D140D">
        <w:rPr>
          <w:rFonts w:ascii="Times New Roman" w:eastAsia="Arial Unicode MS" w:hAnsi="Times New Roman" w:cs="Times New Roman"/>
          <w:b/>
          <w:caps/>
          <w:sz w:val="24"/>
          <w:szCs w:val="24"/>
        </w:rPr>
        <w:t>PIRKIMO-PARDAVIMO SUTARTIeS projektas</w:t>
      </w:r>
    </w:p>
    <w:p w14:paraId="08AC7EA1" w14:textId="36E9CE61"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202</w:t>
      </w:r>
      <w:r w:rsidR="0020418E">
        <w:rPr>
          <w:rFonts w:ascii="Times New Roman" w:eastAsia="Times New Roman" w:hAnsi="Times New Roman" w:cs="Times New Roman"/>
          <w:sz w:val="24"/>
          <w:szCs w:val="24"/>
          <w:lang w:eastAsia="en-US"/>
        </w:rPr>
        <w:t>5</w:t>
      </w:r>
      <w:r w:rsidRPr="008D140D">
        <w:rPr>
          <w:rFonts w:ascii="Times New Roman" w:eastAsia="Times New Roman" w:hAnsi="Times New Roman" w:cs="Times New Roman"/>
          <w:sz w:val="24"/>
          <w:szCs w:val="24"/>
          <w:lang w:eastAsia="en-US"/>
        </w:rPr>
        <w:t xml:space="preserve"> m.                   d. Nr.</w:t>
      </w:r>
    </w:p>
    <w:p w14:paraId="5C82A906"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Vilnius</w:t>
      </w:r>
    </w:p>
    <w:p w14:paraId="1B9B3069"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p>
    <w:p w14:paraId="2B9CEED5" w14:textId="6C8C76B5"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rPr>
        <w:t xml:space="preserve">Viešojo saugumo tarnyba prie Vidaus reikalų ministerijos, juridinio asmens  300666165 (toliau – Tarnyba arba Pirkėjas), atstovaujama __________________________, veikiančio pagal ____________________________________ </w:t>
      </w:r>
      <w:r w:rsidRPr="008D140D">
        <w:rPr>
          <w:rFonts w:ascii="Times New Roman" w:eastAsia="Times New Roman" w:hAnsi="Times New Roman" w:cs="Times New Roman"/>
          <w:sz w:val="24"/>
          <w:szCs w:val="24"/>
          <w:lang w:eastAsia="en-US"/>
        </w:rPr>
        <w:t xml:space="preserve">  ir ______________“ , juridinio asmens kodas _____________ duomenys apie įmonę kaupiami ir saugomi Lietuvos Respublikos juridinių asmenų registre, atstovaujama ____________________, veikiančio pagal _____________ (toliau – Paslaugų teikėjas), toliau kartu vadinamos Šalimis, vadovaudamosi Lietuvos Respublikos viešųjų pirkimų įstatymu ir Lietuvos Respublikos civiliniu kodeksu susitarė ir sudarė šią </w:t>
      </w:r>
      <w:r>
        <w:rPr>
          <w:rFonts w:ascii="Times New Roman" w:eastAsia="Times New Roman" w:hAnsi="Times New Roman" w:cs="Times New Roman"/>
          <w:i/>
          <w:iCs/>
          <w:sz w:val="24"/>
          <w:szCs w:val="24"/>
          <w:lang w:eastAsia="en-US"/>
        </w:rPr>
        <w:t>laivo</w:t>
      </w:r>
      <w:r w:rsidRPr="008D140D">
        <w:rPr>
          <w:rFonts w:ascii="Times New Roman" w:eastAsia="Times New Roman" w:hAnsi="Times New Roman" w:cs="Times New Roman"/>
          <w:i/>
          <w:iCs/>
          <w:sz w:val="24"/>
          <w:szCs w:val="24"/>
          <w:lang w:eastAsia="en-US"/>
        </w:rPr>
        <w:t xml:space="preserve"> remonto paslaugų </w:t>
      </w:r>
      <w:r w:rsidRPr="008D140D">
        <w:rPr>
          <w:rFonts w:ascii="Times New Roman" w:eastAsia="Times New Roman" w:hAnsi="Times New Roman" w:cs="Times New Roman"/>
          <w:sz w:val="24"/>
          <w:szCs w:val="24"/>
          <w:lang w:eastAsia="en-US"/>
        </w:rPr>
        <w:t>viešojo pirkimo-pardavimo sutartį (toliau – Sutartis), ir susitarė dėl toliau išvardintų sąlygų:</w:t>
      </w:r>
    </w:p>
    <w:p w14:paraId="3E832E2E"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caps/>
          <w:sz w:val="24"/>
          <w:szCs w:val="24"/>
          <w:lang w:eastAsia="en-US"/>
        </w:rPr>
      </w:pPr>
      <w:r w:rsidRPr="008D140D">
        <w:rPr>
          <w:rFonts w:ascii="Times New Roman" w:eastAsia="Times New Roman" w:hAnsi="Times New Roman" w:cs="Times New Roman"/>
          <w:b/>
          <w:caps/>
          <w:sz w:val="24"/>
          <w:szCs w:val="24"/>
          <w:lang w:eastAsia="en-US"/>
        </w:rPr>
        <w:t>1. Sutarties objektas</w:t>
      </w:r>
    </w:p>
    <w:p w14:paraId="498F7B85" w14:textId="24F32E16" w:rsidR="000833BB" w:rsidRPr="008D140D" w:rsidRDefault="000833BB" w:rsidP="000833BB">
      <w:pPr>
        <w:numPr>
          <w:ilvl w:val="1"/>
          <w:numId w:val="1"/>
        </w:numPr>
        <w:tabs>
          <w:tab w:val="left" w:pos="426"/>
          <w:tab w:val="left" w:pos="1134"/>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Šia Sutartimi nustatoma tvarka ir sąlygos, pagal kurias Paslaugų teikėjas įsipareigoja teikti Pirkėjo </w:t>
      </w:r>
      <w:r>
        <w:rPr>
          <w:rFonts w:ascii="Times New Roman" w:eastAsia="Times New Roman" w:hAnsi="Times New Roman" w:cs="Times New Roman"/>
          <w:sz w:val="24"/>
          <w:szCs w:val="24"/>
        </w:rPr>
        <w:t xml:space="preserve">kateriui </w:t>
      </w:r>
      <w:bookmarkStart w:id="4" w:name="_Hlk189639687"/>
      <w:proofErr w:type="spellStart"/>
      <w:r w:rsidRPr="00F560C7">
        <w:rPr>
          <w:rFonts w:ascii="Times New Roman" w:hAnsi="Times New Roman" w:cs="Times New Roman"/>
          <w:sz w:val="24"/>
          <w:szCs w:val="24"/>
        </w:rPr>
        <w:t>Boomeranger</w:t>
      </w:r>
      <w:proofErr w:type="spellEnd"/>
      <w:r w:rsidRPr="00F560C7">
        <w:rPr>
          <w:rFonts w:ascii="Times New Roman" w:hAnsi="Times New Roman" w:cs="Times New Roman"/>
          <w:sz w:val="24"/>
          <w:szCs w:val="24"/>
        </w:rPr>
        <w:t xml:space="preserve"> C-605 </w:t>
      </w:r>
      <w:bookmarkEnd w:id="4"/>
      <w:r w:rsidRPr="008D140D">
        <w:rPr>
          <w:rFonts w:ascii="Times New Roman" w:eastAsia="Times New Roman" w:hAnsi="Times New Roman" w:cs="Times New Roman"/>
          <w:sz w:val="24"/>
          <w:szCs w:val="24"/>
        </w:rPr>
        <w:t xml:space="preserve"> remonto paslaugas, įskaitant detales, agregatus, medžiagas ir skysčius, adresu/adresais _________, atitinkančias Sutarties 1 priede ,,Techninė specifikacija“ nustatytus reikalavimus (toliau – paslaugos), o Pirkėjas įsipareigoja tinkamai suteiktas paslaugas priimti ir už jas sumokėti šioje Sutartyje numatytais terminais ir sąlygomis, Sutarties 2 priede ,,Pasiūlymo forma“ nurodytais įkainiais.</w:t>
      </w:r>
    </w:p>
    <w:p w14:paraId="464AA06A" w14:textId="77777777" w:rsidR="000833BB" w:rsidRPr="008D140D" w:rsidRDefault="000833BB" w:rsidP="000833BB">
      <w:pPr>
        <w:tabs>
          <w:tab w:val="left" w:pos="426"/>
          <w:tab w:val="left" w:pos="1134"/>
        </w:tabs>
        <w:spacing w:after="0" w:line="240" w:lineRule="auto"/>
        <w:jc w:val="both"/>
        <w:rPr>
          <w:rFonts w:ascii="Times New Roman" w:eastAsia="Times New Roman" w:hAnsi="Times New Roman" w:cs="Times New Roman"/>
          <w:sz w:val="24"/>
          <w:szCs w:val="24"/>
        </w:rPr>
      </w:pPr>
    </w:p>
    <w:p w14:paraId="37F8CD36"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sz w:val="24"/>
          <w:szCs w:val="24"/>
          <w:lang w:eastAsia="en-US"/>
        </w:rPr>
      </w:pPr>
      <w:r w:rsidRPr="008D140D">
        <w:rPr>
          <w:rFonts w:ascii="Times New Roman" w:eastAsia="Times New Roman" w:hAnsi="Times New Roman" w:cs="Times New Roman"/>
          <w:b/>
          <w:caps/>
          <w:sz w:val="24"/>
          <w:szCs w:val="24"/>
          <w:lang w:eastAsia="en-US"/>
        </w:rPr>
        <w:t xml:space="preserve">2. </w:t>
      </w:r>
      <w:r w:rsidRPr="008D140D">
        <w:rPr>
          <w:rFonts w:ascii="Times New Roman" w:eastAsia="Times New Roman" w:hAnsi="Times New Roman" w:cs="Times New Roman"/>
          <w:b/>
          <w:sz w:val="24"/>
          <w:szCs w:val="24"/>
          <w:lang w:eastAsia="en-US"/>
        </w:rPr>
        <w:t>SUTARTIES VERTĖ IR ATSISKAITYMO TVARKA</w:t>
      </w:r>
    </w:p>
    <w:p w14:paraId="38250E9D" w14:textId="77777777" w:rsidR="00EF2BB2" w:rsidRDefault="000833BB" w:rsidP="000833BB">
      <w:pPr>
        <w:tabs>
          <w:tab w:val="left" w:pos="426"/>
        </w:tabs>
        <w:suppressAutoHyphens/>
        <w:autoSpaceDN w:val="0"/>
        <w:spacing w:after="0" w:line="240" w:lineRule="auto"/>
        <w:ind w:left="-567" w:firstLine="567"/>
        <w:jc w:val="both"/>
      </w:pPr>
      <w:r w:rsidRPr="008D140D">
        <w:rPr>
          <w:rFonts w:ascii="Times New Roman" w:eastAsia="SimSun" w:hAnsi="Times New Roman" w:cs="Times New Roman"/>
          <w:kern w:val="3"/>
          <w:sz w:val="24"/>
          <w:szCs w:val="24"/>
          <w:lang w:eastAsia="zh-CN" w:bidi="hi-IN"/>
        </w:rPr>
        <w:t xml:space="preserve">2.1. Pradinės Sutarties vertė yra </w:t>
      </w:r>
      <w:r>
        <w:rPr>
          <w:rFonts w:ascii="Times New Roman" w:eastAsia="SimSun" w:hAnsi="Times New Roman" w:cs="Times New Roman"/>
          <w:kern w:val="3"/>
          <w:sz w:val="24"/>
          <w:szCs w:val="24"/>
          <w:lang w:eastAsia="zh-CN" w:bidi="hi-IN"/>
        </w:rPr>
        <w:t>20</w:t>
      </w:r>
      <w:r w:rsidRPr="008D140D">
        <w:rPr>
          <w:rFonts w:ascii="Times New Roman" w:eastAsia="SimSun" w:hAnsi="Times New Roman" w:cs="Times New Roman"/>
          <w:kern w:val="3"/>
          <w:sz w:val="24"/>
          <w:szCs w:val="24"/>
          <w:lang w:eastAsia="zh-CN" w:bidi="hi-IN"/>
        </w:rPr>
        <w:t>0</w:t>
      </w:r>
      <w:r w:rsidRPr="008D140D">
        <w:rPr>
          <w:rFonts w:ascii="Times New Roman" w:hAnsi="Times New Roman" w:cs="Times New Roman"/>
          <w:sz w:val="24"/>
          <w:szCs w:val="24"/>
        </w:rPr>
        <w:t>00,00 (</w:t>
      </w:r>
      <w:r>
        <w:rPr>
          <w:rFonts w:ascii="Times New Roman" w:hAnsi="Times New Roman" w:cs="Times New Roman"/>
          <w:sz w:val="24"/>
          <w:szCs w:val="24"/>
        </w:rPr>
        <w:t>dvidešimt tūkstančių</w:t>
      </w:r>
      <w:r w:rsidRPr="008D140D">
        <w:rPr>
          <w:rFonts w:ascii="Times New Roman" w:hAnsi="Times New Roman" w:cs="Times New Roman"/>
          <w:sz w:val="24"/>
          <w:szCs w:val="24"/>
        </w:rPr>
        <w:t xml:space="preserve">) </w:t>
      </w:r>
      <w:r w:rsidRPr="008D140D">
        <w:rPr>
          <w:rFonts w:ascii="Times New Roman" w:eastAsia="SimSun" w:hAnsi="Times New Roman" w:cs="Times New Roman"/>
          <w:kern w:val="3"/>
          <w:sz w:val="24"/>
          <w:szCs w:val="24"/>
          <w:lang w:eastAsia="zh-CN" w:bidi="hi-IN"/>
        </w:rPr>
        <w:t xml:space="preserve">Eur be pridėtinės vertės mokesčio (toliau – PVM).  Maksimali Sutarties vertė yra </w:t>
      </w:r>
      <w:r>
        <w:rPr>
          <w:rFonts w:ascii="Times New Roman" w:eastAsia="SimSun" w:hAnsi="Times New Roman" w:cs="Times New Roman"/>
          <w:kern w:val="3"/>
          <w:sz w:val="24"/>
          <w:szCs w:val="24"/>
          <w:lang w:eastAsia="zh-CN" w:bidi="hi-IN"/>
        </w:rPr>
        <w:t>24200</w:t>
      </w:r>
      <w:r w:rsidRPr="008D140D">
        <w:rPr>
          <w:rFonts w:ascii="Times New Roman" w:hAnsi="Times New Roman" w:cs="Times New Roman"/>
          <w:sz w:val="24"/>
          <w:szCs w:val="24"/>
        </w:rPr>
        <w:t>,00 (</w:t>
      </w:r>
      <w:r>
        <w:rPr>
          <w:rFonts w:ascii="Times New Roman" w:hAnsi="Times New Roman" w:cs="Times New Roman"/>
          <w:sz w:val="24"/>
          <w:szCs w:val="24"/>
        </w:rPr>
        <w:t xml:space="preserve">dvidešimt keturi </w:t>
      </w:r>
      <w:r w:rsidRPr="008D140D">
        <w:rPr>
          <w:rFonts w:ascii="Times New Roman" w:hAnsi="Times New Roman" w:cs="Times New Roman"/>
          <w:sz w:val="24"/>
          <w:szCs w:val="24"/>
        </w:rPr>
        <w:t>tūkstanč</w:t>
      </w:r>
      <w:r>
        <w:rPr>
          <w:rFonts w:ascii="Times New Roman" w:hAnsi="Times New Roman" w:cs="Times New Roman"/>
          <w:sz w:val="24"/>
          <w:szCs w:val="24"/>
        </w:rPr>
        <w:t>iai</w:t>
      </w:r>
      <w:r w:rsidRPr="008D140D">
        <w:rPr>
          <w:rFonts w:ascii="Times New Roman" w:hAnsi="Times New Roman" w:cs="Times New Roman"/>
          <w:sz w:val="24"/>
          <w:szCs w:val="24"/>
        </w:rPr>
        <w:t xml:space="preserve"> </w:t>
      </w:r>
      <w:r>
        <w:rPr>
          <w:rFonts w:ascii="Times New Roman" w:hAnsi="Times New Roman" w:cs="Times New Roman"/>
          <w:sz w:val="24"/>
          <w:szCs w:val="24"/>
        </w:rPr>
        <w:t>du</w:t>
      </w:r>
      <w:r w:rsidRPr="008D140D">
        <w:rPr>
          <w:rFonts w:ascii="Times New Roman" w:hAnsi="Times New Roman" w:cs="Times New Roman"/>
          <w:sz w:val="24"/>
          <w:szCs w:val="24"/>
        </w:rPr>
        <w:t xml:space="preserve"> šimtai) Eur su PVM</w:t>
      </w:r>
      <w:r w:rsidRPr="008D140D">
        <w:rPr>
          <w:rFonts w:ascii="Times New Roman" w:eastAsia="SimSun" w:hAnsi="Times New Roman" w:cs="Times New Roman"/>
          <w:kern w:val="3"/>
          <w:sz w:val="24"/>
          <w:szCs w:val="24"/>
          <w:lang w:eastAsia="zh-CN" w:bidi="hi-IN"/>
        </w:rPr>
        <w:t>.</w:t>
      </w:r>
      <w:r w:rsidRPr="008D140D">
        <w:rPr>
          <w:rFonts w:ascii="Times New Roman" w:eastAsia="SimSun" w:hAnsi="Times New Roman" w:cs="Times New Roman"/>
          <w:b/>
          <w:bCs/>
          <w:kern w:val="3"/>
          <w:sz w:val="24"/>
          <w:szCs w:val="24"/>
          <w:lang w:eastAsia="zh-CN" w:bidi="hi-IN"/>
        </w:rPr>
        <w:t xml:space="preserve"> </w:t>
      </w:r>
      <w:r w:rsidRPr="008D140D">
        <w:rPr>
          <w:rFonts w:ascii="Times New Roman" w:eastAsia="SimSun" w:hAnsi="Times New Roman" w:cs="Times New Roman"/>
          <w:kern w:val="3"/>
          <w:sz w:val="24"/>
          <w:szCs w:val="24"/>
          <w:lang w:eastAsia="zh-CN" w:bidi="hi-IN"/>
        </w:rPr>
        <w:t xml:space="preserve">PVM sudaro </w:t>
      </w:r>
      <w:r>
        <w:rPr>
          <w:rFonts w:ascii="Times New Roman" w:eastAsia="SimSun" w:hAnsi="Times New Roman" w:cs="Times New Roman"/>
          <w:kern w:val="3"/>
          <w:sz w:val="24"/>
          <w:szCs w:val="24"/>
          <w:lang w:eastAsia="zh-CN" w:bidi="hi-IN"/>
        </w:rPr>
        <w:t>4200</w:t>
      </w:r>
      <w:r w:rsidRPr="008D140D">
        <w:rPr>
          <w:rFonts w:ascii="Times New Roman" w:eastAsia="SimSun" w:hAnsi="Times New Roman" w:cs="Times New Roman"/>
          <w:kern w:val="3"/>
          <w:sz w:val="24"/>
          <w:szCs w:val="24"/>
          <w:lang w:eastAsia="zh-CN" w:bidi="hi-IN"/>
        </w:rPr>
        <w:t>,00  (</w:t>
      </w:r>
      <w:r>
        <w:rPr>
          <w:rFonts w:ascii="Times New Roman" w:eastAsia="SimSun" w:hAnsi="Times New Roman" w:cs="Times New Roman"/>
          <w:kern w:val="3"/>
          <w:sz w:val="24"/>
          <w:szCs w:val="24"/>
          <w:lang w:eastAsia="zh-CN" w:bidi="hi-IN"/>
        </w:rPr>
        <w:t>keturi</w:t>
      </w:r>
      <w:r w:rsidRPr="008D140D">
        <w:rPr>
          <w:rFonts w:ascii="Times New Roman" w:eastAsia="SimSun" w:hAnsi="Times New Roman" w:cs="Times New Roman"/>
          <w:kern w:val="3"/>
          <w:sz w:val="24"/>
          <w:szCs w:val="24"/>
          <w:lang w:eastAsia="zh-CN" w:bidi="hi-IN"/>
        </w:rPr>
        <w:t xml:space="preserve"> tūkstančiai </w:t>
      </w:r>
      <w:r>
        <w:rPr>
          <w:rFonts w:ascii="Times New Roman" w:eastAsia="SimSun" w:hAnsi="Times New Roman" w:cs="Times New Roman"/>
          <w:kern w:val="3"/>
          <w:sz w:val="24"/>
          <w:szCs w:val="24"/>
          <w:lang w:eastAsia="zh-CN" w:bidi="hi-IN"/>
        </w:rPr>
        <w:t>du</w:t>
      </w:r>
      <w:r w:rsidRPr="008D140D">
        <w:rPr>
          <w:rFonts w:ascii="Times New Roman" w:eastAsia="SimSun" w:hAnsi="Times New Roman" w:cs="Times New Roman"/>
          <w:kern w:val="3"/>
          <w:sz w:val="24"/>
          <w:szCs w:val="24"/>
          <w:lang w:eastAsia="zh-CN" w:bidi="hi-IN"/>
        </w:rPr>
        <w:t xml:space="preserve"> šimtai</w:t>
      </w:r>
      <w:r>
        <w:rPr>
          <w:rFonts w:ascii="Times New Roman" w:eastAsia="SimSun" w:hAnsi="Times New Roman" w:cs="Times New Roman"/>
          <w:kern w:val="3"/>
          <w:sz w:val="24"/>
          <w:szCs w:val="24"/>
          <w:lang w:eastAsia="zh-CN" w:bidi="hi-IN"/>
        </w:rPr>
        <w:t>)</w:t>
      </w:r>
      <w:r w:rsidRPr="008D140D">
        <w:rPr>
          <w:rFonts w:ascii="Times New Roman" w:eastAsia="SimSun" w:hAnsi="Times New Roman" w:cs="Times New Roman"/>
          <w:kern w:val="3"/>
          <w:sz w:val="24"/>
          <w:szCs w:val="24"/>
          <w:lang w:eastAsia="zh-CN" w:bidi="hi-IN"/>
        </w:rPr>
        <w:t xml:space="preserve"> Eur. Pirkėjas neįsipareigoja išpirkti visos maksimalios Sutarties vertės.</w:t>
      </w:r>
      <w:r w:rsidRPr="000833BB">
        <w:t xml:space="preserve"> </w:t>
      </w:r>
    </w:p>
    <w:p w14:paraId="5EE56E20" w14:textId="55582F8F" w:rsidR="000833BB" w:rsidRPr="008D140D" w:rsidRDefault="00EF2BB2" w:rsidP="000833BB">
      <w:pPr>
        <w:tabs>
          <w:tab w:val="left" w:pos="426"/>
        </w:tabs>
        <w:suppressAutoHyphens/>
        <w:autoSpaceDN w:val="0"/>
        <w:spacing w:after="0" w:line="240" w:lineRule="auto"/>
        <w:ind w:left="-567" w:firstLine="567"/>
        <w:jc w:val="both"/>
        <w:rPr>
          <w:rFonts w:ascii="Times New Roman" w:eastAsia="SimSun" w:hAnsi="Times New Roman" w:cs="Times New Roman"/>
          <w:kern w:val="3"/>
          <w:sz w:val="24"/>
          <w:szCs w:val="24"/>
          <w:lang w:eastAsia="zh-CN" w:bidi="hi-IN"/>
        </w:rPr>
      </w:pPr>
      <w:r>
        <w:t xml:space="preserve">2.2. </w:t>
      </w:r>
      <w:r w:rsidR="000833BB" w:rsidRPr="000833BB">
        <w:rPr>
          <w:rFonts w:ascii="Times New Roman" w:eastAsia="SimSun" w:hAnsi="Times New Roman" w:cs="Times New Roman"/>
          <w:kern w:val="3"/>
          <w:sz w:val="24"/>
          <w:szCs w:val="24"/>
          <w:lang w:eastAsia="zh-CN" w:bidi="hi-IN"/>
        </w:rPr>
        <w:t xml:space="preserve">Pirkėjas gali įsigyti </w:t>
      </w:r>
      <w:r w:rsidR="000833BB">
        <w:rPr>
          <w:rFonts w:ascii="Times New Roman" w:eastAsia="SimSun" w:hAnsi="Times New Roman" w:cs="Times New Roman"/>
          <w:kern w:val="3"/>
          <w:sz w:val="24"/>
          <w:szCs w:val="24"/>
          <w:lang w:eastAsia="zh-CN" w:bidi="hi-IN"/>
        </w:rPr>
        <w:t>laivo remonto</w:t>
      </w:r>
      <w:r w:rsidR="000833BB" w:rsidRPr="000833BB">
        <w:rPr>
          <w:rFonts w:ascii="Times New Roman" w:eastAsia="SimSun" w:hAnsi="Times New Roman" w:cs="Times New Roman"/>
          <w:kern w:val="3"/>
          <w:sz w:val="24"/>
          <w:szCs w:val="24"/>
          <w:lang w:eastAsia="zh-CN" w:bidi="hi-IN"/>
        </w:rPr>
        <w:t xml:space="preserve"> paslaugas </w:t>
      </w:r>
      <w:r w:rsidR="000833BB">
        <w:rPr>
          <w:rFonts w:ascii="Times New Roman" w:eastAsia="SimSun" w:hAnsi="Times New Roman" w:cs="Times New Roman"/>
          <w:kern w:val="3"/>
          <w:sz w:val="24"/>
          <w:szCs w:val="24"/>
          <w:lang w:eastAsia="zh-CN" w:bidi="hi-IN"/>
        </w:rPr>
        <w:t xml:space="preserve">remonto </w:t>
      </w:r>
      <w:r w:rsidR="000833BB" w:rsidRPr="000833BB">
        <w:rPr>
          <w:rFonts w:ascii="Times New Roman" w:eastAsia="SimSun" w:hAnsi="Times New Roman" w:cs="Times New Roman"/>
          <w:kern w:val="3"/>
          <w:sz w:val="24"/>
          <w:szCs w:val="24"/>
          <w:lang w:eastAsia="zh-CN" w:bidi="hi-IN"/>
        </w:rPr>
        <w:t xml:space="preserve">sąraše nenurodytoms, tačiau su pirkimo objektu susijusioms,  </w:t>
      </w:r>
      <w:r w:rsidR="000833BB">
        <w:rPr>
          <w:rFonts w:ascii="Times New Roman" w:eastAsia="SimSun" w:hAnsi="Times New Roman" w:cs="Times New Roman"/>
          <w:kern w:val="3"/>
          <w:sz w:val="24"/>
          <w:szCs w:val="24"/>
          <w:lang w:eastAsia="zh-CN" w:bidi="hi-IN"/>
        </w:rPr>
        <w:t>paslaugoms</w:t>
      </w:r>
      <w:r w:rsidR="000833BB" w:rsidRPr="000833BB">
        <w:rPr>
          <w:rFonts w:ascii="Times New Roman" w:eastAsia="SimSun" w:hAnsi="Times New Roman" w:cs="Times New Roman"/>
          <w:kern w:val="3"/>
          <w:sz w:val="24"/>
          <w:szCs w:val="24"/>
          <w:lang w:eastAsia="zh-CN" w:bidi="hi-IN"/>
        </w:rPr>
        <w:t xml:space="preserve">, neviršijant 10 % pradinės Sutarties vertės. Už šias paslaugas bus apmokėta ne didesnėmis nei užsakymo dieną </w:t>
      </w:r>
      <w:r w:rsidR="000833BB">
        <w:rPr>
          <w:rFonts w:ascii="Times New Roman" w:eastAsia="SimSun" w:hAnsi="Times New Roman" w:cs="Times New Roman"/>
          <w:kern w:val="3"/>
          <w:sz w:val="24"/>
          <w:szCs w:val="24"/>
          <w:lang w:eastAsia="zh-CN" w:bidi="hi-IN"/>
        </w:rPr>
        <w:t>Paslaugų teikėjo</w:t>
      </w:r>
      <w:r w:rsidR="000833BB" w:rsidRPr="000833BB">
        <w:rPr>
          <w:rFonts w:ascii="Times New Roman" w:eastAsia="SimSun" w:hAnsi="Times New Roman" w:cs="Times New Roman"/>
          <w:kern w:val="3"/>
          <w:sz w:val="24"/>
          <w:szCs w:val="24"/>
          <w:lang w:eastAsia="zh-CN" w:bidi="hi-IN"/>
        </w:rPr>
        <w:t xml:space="preserve"> prekybos vietoje, kataloge ar interneto svetainėje nurodytomis galiojančiomis šių paslaugų kainomis arba, jei tokios kainos neskelbiamos, </w:t>
      </w:r>
      <w:r w:rsidR="000833BB">
        <w:rPr>
          <w:rFonts w:ascii="Times New Roman" w:eastAsia="SimSun" w:hAnsi="Times New Roman" w:cs="Times New Roman"/>
          <w:kern w:val="3"/>
          <w:sz w:val="24"/>
          <w:szCs w:val="24"/>
          <w:lang w:eastAsia="zh-CN" w:bidi="hi-IN"/>
        </w:rPr>
        <w:t>Paslaugų teikėjo</w:t>
      </w:r>
      <w:r w:rsidR="000833BB" w:rsidRPr="000833BB">
        <w:rPr>
          <w:rFonts w:ascii="Times New Roman" w:eastAsia="SimSun" w:hAnsi="Times New Roman" w:cs="Times New Roman"/>
          <w:kern w:val="3"/>
          <w:sz w:val="24"/>
          <w:szCs w:val="24"/>
          <w:lang w:eastAsia="zh-CN" w:bidi="hi-IN"/>
        </w:rPr>
        <w:t xml:space="preserve"> pasiūlytomis, konkurencingomis ir rinką atitinkančiomis kainomis.</w:t>
      </w:r>
    </w:p>
    <w:p w14:paraId="22BEB5D7" w14:textId="5ECF5759" w:rsidR="000833BB" w:rsidRPr="008D140D" w:rsidRDefault="000833BB" w:rsidP="000833BB">
      <w:pPr>
        <w:tabs>
          <w:tab w:val="left" w:pos="426"/>
        </w:tabs>
        <w:suppressAutoHyphens/>
        <w:autoSpaceDN w:val="0"/>
        <w:spacing w:after="0" w:line="240" w:lineRule="auto"/>
        <w:ind w:left="-567" w:firstLine="567"/>
        <w:jc w:val="both"/>
        <w:rPr>
          <w:rFonts w:ascii="Times New Roman" w:eastAsia="SimSun" w:hAnsi="Times New Roman" w:cs="Times New Roman"/>
          <w:kern w:val="3"/>
          <w:sz w:val="24"/>
          <w:szCs w:val="24"/>
          <w:lang w:eastAsia="zh-CN" w:bidi="hi-IN"/>
        </w:rPr>
      </w:pPr>
      <w:r w:rsidRPr="008D140D">
        <w:rPr>
          <w:rFonts w:ascii="Times New Roman" w:eastAsia="Times New Roman" w:hAnsi="Times New Roman" w:cs="Times New Roman"/>
          <w:kern w:val="3"/>
          <w:sz w:val="24"/>
          <w:szCs w:val="24"/>
          <w:lang w:eastAsia="zh-CN" w:bidi="hi-IN"/>
        </w:rPr>
        <w:t>2.</w:t>
      </w:r>
      <w:r w:rsidR="00EF2BB2">
        <w:rPr>
          <w:rFonts w:ascii="Times New Roman" w:eastAsia="Times New Roman" w:hAnsi="Times New Roman" w:cs="Times New Roman"/>
          <w:kern w:val="3"/>
          <w:sz w:val="24"/>
          <w:szCs w:val="24"/>
          <w:lang w:eastAsia="zh-CN" w:bidi="hi-IN"/>
        </w:rPr>
        <w:t>3</w:t>
      </w:r>
      <w:r w:rsidRPr="008D140D">
        <w:rPr>
          <w:rFonts w:ascii="Times New Roman" w:eastAsia="Times New Roman" w:hAnsi="Times New Roman" w:cs="Times New Roman"/>
          <w:kern w:val="3"/>
          <w:sz w:val="24"/>
          <w:szCs w:val="24"/>
          <w:lang w:eastAsia="zh-CN" w:bidi="hi-IN"/>
        </w:rPr>
        <w:t xml:space="preserve">. </w:t>
      </w:r>
      <w:r w:rsidRPr="008D140D">
        <w:rPr>
          <w:rFonts w:ascii="Times New Roman" w:eastAsia="SimSun" w:hAnsi="Times New Roman" w:cs="Times New Roman"/>
          <w:kern w:val="3"/>
          <w:sz w:val="24"/>
          <w:szCs w:val="24"/>
          <w:lang w:bidi="hi-IN"/>
        </w:rPr>
        <w:t xml:space="preserve">Sutarčiai </w:t>
      </w:r>
      <w:r w:rsidRPr="008D140D">
        <w:rPr>
          <w:rFonts w:ascii="Times New Roman" w:eastAsia="Times New Roman" w:hAnsi="Times New Roman" w:cs="Times New Roman"/>
          <w:kern w:val="3"/>
          <w:sz w:val="24"/>
          <w:szCs w:val="24"/>
          <w:lang w:eastAsia="zh-CN" w:bidi="hi-IN"/>
        </w:rPr>
        <w:t>taikoma</w:t>
      </w:r>
      <w:r w:rsidRPr="008D140D">
        <w:rPr>
          <w:rFonts w:ascii="Times New Roman" w:eastAsia="SimSun" w:hAnsi="Times New Roman" w:cs="Times New Roman"/>
          <w:kern w:val="3"/>
          <w:sz w:val="24"/>
          <w:szCs w:val="24"/>
          <w:lang w:bidi="hi-IN"/>
        </w:rPr>
        <w:t xml:space="preserve"> </w:t>
      </w:r>
      <w:r>
        <w:rPr>
          <w:rFonts w:ascii="Times New Roman" w:eastAsia="Times New Roman" w:hAnsi="Times New Roman" w:cs="Times New Roman"/>
          <w:kern w:val="3"/>
          <w:sz w:val="24"/>
          <w:szCs w:val="24"/>
          <w:lang w:eastAsia="zh-CN" w:bidi="hi-IN"/>
        </w:rPr>
        <w:t>fiksuoto įkainio kainodara</w:t>
      </w:r>
      <w:r w:rsidRPr="008D140D">
        <w:rPr>
          <w:rFonts w:ascii="Times New Roman" w:eastAsia="SimSun" w:hAnsi="Times New Roman" w:cs="Times New Roman"/>
          <w:kern w:val="3"/>
          <w:sz w:val="24"/>
          <w:szCs w:val="24"/>
          <w:lang w:eastAsia="zh-CN" w:bidi="hi-IN"/>
        </w:rPr>
        <w:t xml:space="preserve">. Už </w:t>
      </w:r>
      <w:r w:rsidRPr="008D140D">
        <w:rPr>
          <w:rFonts w:ascii="Times New Roman" w:eastAsia="Times New Roman" w:hAnsi="Times New Roman" w:cs="Times New Roman"/>
          <w:kern w:val="3"/>
          <w:sz w:val="24"/>
          <w:szCs w:val="24"/>
          <w:lang w:eastAsia="zh-CN" w:bidi="hi-IN"/>
        </w:rPr>
        <w:t>suteiktas paslaugas /prekes pagal šią Sutartį atsiskaitoma Sutarties 2.</w:t>
      </w:r>
      <w:r w:rsidR="00EF2BB2">
        <w:rPr>
          <w:rFonts w:ascii="Times New Roman" w:eastAsia="Times New Roman" w:hAnsi="Times New Roman" w:cs="Times New Roman"/>
          <w:kern w:val="3"/>
          <w:sz w:val="24"/>
          <w:szCs w:val="24"/>
          <w:lang w:eastAsia="zh-CN" w:bidi="hi-IN"/>
        </w:rPr>
        <w:t>5</w:t>
      </w:r>
      <w:r w:rsidRPr="008D140D">
        <w:rPr>
          <w:rFonts w:ascii="Times New Roman" w:eastAsia="Times New Roman" w:hAnsi="Times New Roman" w:cs="Times New Roman"/>
          <w:kern w:val="3"/>
          <w:sz w:val="24"/>
          <w:szCs w:val="24"/>
          <w:lang w:eastAsia="zh-CN" w:bidi="hi-IN"/>
        </w:rPr>
        <w:t xml:space="preserve"> punkte nustatyta tvarka.</w:t>
      </w:r>
    </w:p>
    <w:p w14:paraId="0952C862" w14:textId="0A15959A"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4</w:t>
      </w:r>
      <w:r w:rsidRPr="008D140D">
        <w:rPr>
          <w:rFonts w:ascii="Times New Roman" w:eastAsia="Times New Roman" w:hAnsi="Times New Roman" w:cs="Times New Roman"/>
          <w:sz w:val="24"/>
          <w:szCs w:val="24"/>
          <w:lang w:eastAsia="en-US"/>
        </w:rPr>
        <w:t>. Suteikiamų paslaugų sąrašas nurodytas Sutarties 1 priede ,,Techninė specifikacija“, o įkainiai nurodyti Sutarties 2 priede „Pasiūlymo forma“.</w:t>
      </w:r>
    </w:p>
    <w:p w14:paraId="2D5E844D" w14:textId="10B3AFE0"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5</w:t>
      </w:r>
      <w:r w:rsidRPr="008D140D">
        <w:rPr>
          <w:rFonts w:ascii="Times New Roman" w:eastAsia="Times New Roman" w:hAnsi="Times New Roman" w:cs="Times New Roman"/>
          <w:sz w:val="24"/>
          <w:szCs w:val="24"/>
          <w:lang w:eastAsia="en-US"/>
        </w:rPr>
        <w:t>. Paslaugų teikėjui bus apmokėta</w:t>
      </w:r>
      <w:r w:rsidR="00A10493">
        <w:rPr>
          <w:rFonts w:ascii="Times New Roman" w:eastAsia="Times New Roman" w:hAnsi="Times New Roman" w:cs="Times New Roman"/>
          <w:sz w:val="24"/>
          <w:szCs w:val="24"/>
          <w:lang w:eastAsia="en-US"/>
        </w:rPr>
        <w:t xml:space="preserve"> </w:t>
      </w:r>
      <w:r w:rsidRPr="008D140D">
        <w:rPr>
          <w:rFonts w:ascii="Times New Roman" w:eastAsia="Times New Roman" w:hAnsi="Times New Roman" w:cs="Times New Roman"/>
          <w:sz w:val="24"/>
          <w:szCs w:val="24"/>
          <w:lang w:eastAsia="en-US"/>
        </w:rPr>
        <w:t>už paslaugas</w:t>
      </w:r>
      <w:r w:rsidRPr="008D140D">
        <w:rPr>
          <w:rFonts w:ascii="Times New Roman" w:eastAsia="Times New Roman" w:hAnsi="Times New Roman" w:cs="Times New Roman"/>
          <w:sz w:val="24"/>
          <w:szCs w:val="24"/>
        </w:rPr>
        <w:t xml:space="preserve"> – Sutarties 2 priede nurodytais įkainiais. Sutarties galiojimo metu paslaugų įkainiai negali būti didesni už Sutarties 2 priede nurodytus įkainius, išskyrus Sutarties 2.</w:t>
      </w:r>
      <w:r w:rsidR="00EF2BB2">
        <w:rPr>
          <w:rFonts w:ascii="Times New Roman" w:eastAsia="Times New Roman" w:hAnsi="Times New Roman" w:cs="Times New Roman"/>
          <w:sz w:val="24"/>
          <w:szCs w:val="24"/>
        </w:rPr>
        <w:t>8</w:t>
      </w:r>
      <w:r w:rsidRPr="008D140D">
        <w:rPr>
          <w:rFonts w:ascii="Times New Roman" w:eastAsia="Times New Roman" w:hAnsi="Times New Roman" w:cs="Times New Roman"/>
          <w:sz w:val="24"/>
          <w:szCs w:val="24"/>
        </w:rPr>
        <w:t xml:space="preserve"> punkte nurodytas sąlygas</w:t>
      </w:r>
      <w:r w:rsidR="004674E7">
        <w:rPr>
          <w:rFonts w:ascii="Times New Roman" w:eastAsia="Times New Roman" w:hAnsi="Times New Roman" w:cs="Times New Roman"/>
          <w:sz w:val="24"/>
          <w:szCs w:val="24"/>
        </w:rPr>
        <w:t xml:space="preserve"> </w:t>
      </w:r>
      <w:r w:rsidR="004674E7" w:rsidRPr="004674E7">
        <w:rPr>
          <w:rFonts w:ascii="Times New Roman" w:eastAsia="Times New Roman" w:hAnsi="Times New Roman" w:cs="Times New Roman"/>
          <w:sz w:val="24"/>
          <w:szCs w:val="24"/>
        </w:rPr>
        <w:t xml:space="preserve">Į </w:t>
      </w:r>
      <w:r w:rsidR="004674E7">
        <w:rPr>
          <w:rFonts w:ascii="Times New Roman" w:eastAsia="Times New Roman" w:hAnsi="Times New Roman" w:cs="Times New Roman"/>
          <w:sz w:val="24"/>
          <w:szCs w:val="24"/>
        </w:rPr>
        <w:t>paslaugų</w:t>
      </w:r>
      <w:r w:rsidR="004674E7" w:rsidRPr="004674E7">
        <w:rPr>
          <w:rFonts w:ascii="Times New Roman" w:eastAsia="Times New Roman" w:hAnsi="Times New Roman" w:cs="Times New Roman"/>
          <w:sz w:val="24"/>
          <w:szCs w:val="24"/>
        </w:rPr>
        <w:t xml:space="preserve"> kainą turi būti įskaičiuotos visos papildomos sunaudotos medžiagos,  visi atlikti darbai ir keičiamų detalių (atsarginių dalių) kaina)</w:t>
      </w:r>
      <w:r w:rsidRPr="008D140D">
        <w:rPr>
          <w:rFonts w:ascii="Times New Roman" w:eastAsia="Times New Roman" w:hAnsi="Times New Roman" w:cs="Times New Roman"/>
          <w:sz w:val="24"/>
          <w:szCs w:val="24"/>
        </w:rPr>
        <w:t>;</w:t>
      </w:r>
    </w:p>
    <w:p w14:paraId="441C1D3C" w14:textId="68217CAA" w:rsidR="000833BB" w:rsidRPr="008D140D" w:rsidRDefault="000833BB" w:rsidP="000833BB">
      <w:pPr>
        <w:shd w:val="clear" w:color="auto" w:fill="FFFFFF"/>
        <w:tabs>
          <w:tab w:val="left" w:pos="426"/>
          <w:tab w:val="left" w:pos="1134"/>
        </w:tabs>
        <w:suppressAutoHyphens/>
        <w:autoSpaceDN w:val="0"/>
        <w:spacing w:after="0" w:line="240" w:lineRule="auto"/>
        <w:ind w:left="-567" w:right="-1" w:firstLine="567"/>
        <w:jc w:val="both"/>
        <w:textAlignment w:val="baseline"/>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bidi="hi-IN"/>
        </w:rPr>
        <w:t>2.</w:t>
      </w:r>
      <w:r w:rsidR="00EF2BB2">
        <w:rPr>
          <w:rFonts w:ascii="Times New Roman" w:eastAsia="SimSun" w:hAnsi="Times New Roman" w:cs="Times New Roman"/>
          <w:kern w:val="3"/>
          <w:sz w:val="24"/>
          <w:szCs w:val="24"/>
          <w:lang w:bidi="hi-IN"/>
        </w:rPr>
        <w:t>6</w:t>
      </w:r>
      <w:r w:rsidRPr="008D140D">
        <w:rPr>
          <w:rFonts w:ascii="Times New Roman" w:eastAsia="SimSun" w:hAnsi="Times New Roman" w:cs="Times New Roman"/>
          <w:kern w:val="3"/>
          <w:sz w:val="24"/>
          <w:szCs w:val="24"/>
          <w:lang w:bidi="hi-IN"/>
        </w:rPr>
        <w:t xml:space="preserve">. </w:t>
      </w:r>
      <w:r w:rsidR="00EF2BB2">
        <w:rPr>
          <w:rFonts w:ascii="Times New Roman" w:eastAsia="SimSun" w:hAnsi="Times New Roman" w:cs="Times New Roman"/>
          <w:kern w:val="3"/>
          <w:sz w:val="24"/>
          <w:szCs w:val="24"/>
          <w:lang w:eastAsia="zh-CN" w:bidi="hi-IN"/>
        </w:rPr>
        <w:t>u</w:t>
      </w:r>
      <w:r w:rsidRPr="008D140D">
        <w:rPr>
          <w:rFonts w:ascii="Times New Roman" w:eastAsia="SimSun" w:hAnsi="Times New Roman" w:cs="Times New Roman"/>
          <w:kern w:val="3"/>
          <w:sz w:val="24"/>
          <w:szCs w:val="24"/>
          <w:lang w:eastAsia="zh-CN" w:bidi="hi-IN"/>
        </w:rPr>
        <w:t xml:space="preserve">ž faktiškai suteiktas paslaugas </w:t>
      </w:r>
      <w:r w:rsidRPr="008D140D">
        <w:rPr>
          <w:rFonts w:ascii="Times New Roman" w:eastAsia="Times New Roman" w:hAnsi="Times New Roman" w:cs="Times New Roman"/>
          <w:iCs/>
          <w:kern w:val="3"/>
          <w:sz w:val="24"/>
          <w:szCs w:val="24"/>
          <w:lang w:bidi="hi-IN"/>
        </w:rPr>
        <w:t xml:space="preserve">Pirkėjas su Paslaugų teikėju atsiskaito per 30 kalendorinių dienų nuo Sutarties 3.6 punkte nurodyto </w:t>
      </w:r>
      <w:r w:rsidRPr="008D140D">
        <w:rPr>
          <w:rFonts w:ascii="Times New Roman" w:eastAsia="SimSun" w:hAnsi="Times New Roman" w:cs="Times New Roman"/>
          <w:kern w:val="3"/>
          <w:sz w:val="24"/>
          <w:szCs w:val="24"/>
          <w:lang w:eastAsia="zh-CN" w:bidi="hi-IN"/>
        </w:rPr>
        <w:t xml:space="preserve">Paslaugų priėmimo-perdavimo akto </w:t>
      </w:r>
      <w:r w:rsidRPr="008D140D">
        <w:rPr>
          <w:rFonts w:ascii="Times New Roman" w:eastAsia="Times New Roman" w:hAnsi="Times New Roman" w:cs="Times New Roman"/>
          <w:iCs/>
          <w:kern w:val="3"/>
          <w:sz w:val="24"/>
          <w:szCs w:val="24"/>
          <w:lang w:bidi="hi-IN"/>
        </w:rPr>
        <w:t xml:space="preserve">be jokių pastabų paslaugos kokybei  pasirašymo ir jo pagrindu išrašytos  PVM sąskaitos faktūros, sąskaitos faktūros gavimo.   PVM </w:t>
      </w:r>
      <w:r w:rsidRPr="008D140D">
        <w:rPr>
          <w:rFonts w:ascii="Times New Roman" w:eastAsia="Times New Roman" w:hAnsi="Times New Roman" w:cs="Times New Roman"/>
          <w:kern w:val="3"/>
          <w:sz w:val="24"/>
          <w:szCs w:val="24"/>
          <w:lang w:bidi="hi-IN"/>
        </w:rPr>
        <w:t xml:space="preserve">sąskaitos faktūros, sąskaitos faktūros, kreditiniai ir debetiniai dokumentai turi būti teikiami naudojantis informacinės sistemos </w:t>
      </w:r>
      <w:r w:rsidRPr="008D140D">
        <w:rPr>
          <w:rFonts w:ascii="Times New Roman" w:eastAsia="SimSun" w:hAnsi="Times New Roman" w:cs="Times New Roman"/>
          <w:kern w:val="2"/>
          <w:sz w:val="24"/>
          <w:szCs w:val="24"/>
          <w:bdr w:val="none" w:sz="0" w:space="0" w:color="auto" w:frame="1"/>
          <w:lang w:eastAsia="zh-CN" w:bidi="hi-IN"/>
        </w:rPr>
        <w:t>„Sąskaitų administravimo bendroji informacinė sistema“ (toliau – SABIS) priemonėmis). Dėl SABIS pateikimo patirtas išlaidas moka Paslaugų teikėjas.</w:t>
      </w:r>
    </w:p>
    <w:p w14:paraId="059A6C2E" w14:textId="51DB26D1"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lastRenderedPageBreak/>
        <w:t>2.</w:t>
      </w:r>
      <w:r w:rsidR="00EF2BB2">
        <w:rPr>
          <w:rFonts w:ascii="Times New Roman" w:eastAsia="Times New Roman" w:hAnsi="Times New Roman" w:cs="Times New Roman"/>
          <w:sz w:val="24"/>
          <w:szCs w:val="24"/>
          <w:lang w:eastAsia="en-US"/>
        </w:rPr>
        <w:t>7</w:t>
      </w:r>
      <w:r w:rsidRPr="008D140D">
        <w:rPr>
          <w:rFonts w:ascii="Times New Roman" w:eastAsia="Times New Roman" w:hAnsi="Times New Roman" w:cs="Times New Roman"/>
          <w:sz w:val="24"/>
          <w:szCs w:val="24"/>
          <w:lang w:eastAsia="en-US"/>
        </w:rPr>
        <w:t xml:space="preserve">. </w:t>
      </w:r>
      <w:r w:rsidRPr="008D140D">
        <w:rPr>
          <w:rFonts w:ascii="Times New Roman" w:eastAsia="Times New Roman" w:hAnsi="Times New Roman" w:cs="Times New Roman"/>
          <w:sz w:val="24"/>
          <w:szCs w:val="24"/>
        </w:rPr>
        <w:t>Į Sutarties 2 priedo sąraše esančių paslaugų įkainius įskaičiuoti visi mokesčiai bei visos kitos Paslaugų teikėjo patirtos ir (ar) galimos patirti tiesioginės ir netiesioginės išlaidos ir mokesčiai, susiję su paslaugų teikimu. Išlaidos, kurių Paslaugų teikėjas teikdamas pasiūlymą neįskaičiavo, nebus papildomai apmokamos. Visas išlaidas, susijusias su Sutarties vykdymu, kurios nebus nurodytos (įskaičiuotos) pasiūlyme ar Sutartyje, prisiima Paslaugų  teikėjas.</w:t>
      </w:r>
    </w:p>
    <w:p w14:paraId="1034CAF9" w14:textId="013AD6CE" w:rsidR="000833BB" w:rsidRPr="008D140D" w:rsidRDefault="000833BB" w:rsidP="000833BB">
      <w:pPr>
        <w:spacing w:after="0" w:line="240" w:lineRule="auto"/>
        <w:jc w:val="both"/>
        <w:rPr>
          <w:rFonts w:ascii="Times New Roman" w:eastAsia="Calibri" w:hAnsi="Times New Roman" w:cs="Times New Roman"/>
          <w:sz w:val="24"/>
          <w:szCs w:val="24"/>
        </w:rPr>
      </w:pPr>
      <w:r w:rsidRPr="008D140D">
        <w:rPr>
          <w:rFonts w:ascii="Times New Roman" w:eastAsia="Calibri" w:hAnsi="Times New Roman" w:cs="Times New Roman"/>
          <w:sz w:val="24"/>
          <w:szCs w:val="24"/>
        </w:rPr>
        <w:t>2.</w:t>
      </w:r>
      <w:r w:rsidR="00EF2BB2">
        <w:rPr>
          <w:rFonts w:ascii="Times New Roman" w:eastAsia="Calibri" w:hAnsi="Times New Roman" w:cs="Times New Roman"/>
          <w:sz w:val="24"/>
          <w:szCs w:val="24"/>
        </w:rPr>
        <w:t>8</w:t>
      </w:r>
      <w:r w:rsidRPr="008D140D">
        <w:rPr>
          <w:rFonts w:ascii="Times New Roman" w:eastAsia="Calibri" w:hAnsi="Times New Roman" w:cs="Times New Roman"/>
          <w:sz w:val="24"/>
          <w:szCs w:val="24"/>
        </w:rPr>
        <w:t>. Sutarties įkainiai peržiūrimi:</w:t>
      </w:r>
    </w:p>
    <w:p w14:paraId="545B7704" w14:textId="016D64E6" w:rsidR="000833BB" w:rsidRPr="008D140D" w:rsidRDefault="000833BB" w:rsidP="000833BB">
      <w:pPr>
        <w:spacing w:after="0" w:line="240" w:lineRule="auto"/>
        <w:ind w:left="-567" w:firstLine="567"/>
        <w:jc w:val="both"/>
        <w:rPr>
          <w:rFonts w:ascii="Times New Roman" w:eastAsia="Calibri" w:hAnsi="Times New Roman" w:cs="Times New Roman"/>
          <w:sz w:val="24"/>
          <w:szCs w:val="24"/>
        </w:rPr>
      </w:pPr>
      <w:r w:rsidRPr="008D140D">
        <w:rPr>
          <w:rFonts w:ascii="Times New Roman" w:eastAsia="Calibri" w:hAnsi="Times New Roman" w:cs="Times New Roman"/>
          <w:sz w:val="24"/>
          <w:szCs w:val="24"/>
        </w:rPr>
        <w:t>2.</w:t>
      </w:r>
      <w:r w:rsidR="00EF2BB2">
        <w:rPr>
          <w:rFonts w:ascii="Times New Roman" w:eastAsia="Calibri" w:hAnsi="Times New Roman" w:cs="Times New Roman"/>
          <w:sz w:val="24"/>
          <w:szCs w:val="24"/>
        </w:rPr>
        <w:t>8</w:t>
      </w:r>
      <w:r w:rsidRPr="008D140D">
        <w:rPr>
          <w:rFonts w:ascii="Times New Roman" w:eastAsia="Calibri" w:hAnsi="Times New Roman" w:cs="Times New Roman"/>
          <w:sz w:val="24"/>
          <w:szCs w:val="24"/>
        </w:rPr>
        <w:t>.1. pasikeitus PVM tarifui. Už paslaugas, atliktas po naujo PVM tarifo įsigaliojimo, atsiskaitoma taikant sąskaitos išrašymo metu galiojantį PVM tarifą. Ši nuostata taikoma tuomet, jei PVM tarifas keičiasi (didėja arba mažėja) dėl teisės aktų pasikeitimo. Jei paslaugų užsakymo laikotarpiu Lietuvos Respublikos teisės aktų nustatyta tvarka pasikeistų paslaugoms taikomas PVM dydis, Šalys sutaria, nuo Lietuvos Respublikos teisės aktų dėl PVM pasikeitimo įsigaliojimo dienos, likusiai (neišpirktai) pradinės Sutarties vertės be PVM daliai bus taikomas naujasis PVM dydis, t. y. pradinės Sutarties vertė su PVM, kaip nurodyta 2.1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53F1B602" w14:textId="036C5116"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2.</w:t>
      </w:r>
      <w:r w:rsidR="00EF2BB2">
        <w:rPr>
          <w:rFonts w:ascii="Times New Roman" w:eastAsia="Times New Roman" w:hAnsi="Times New Roman" w:cs="Times New Roman"/>
          <w:sz w:val="24"/>
          <w:szCs w:val="24"/>
        </w:rPr>
        <w:t>8</w:t>
      </w:r>
      <w:r w:rsidRPr="008D140D">
        <w:rPr>
          <w:rFonts w:ascii="Times New Roman" w:eastAsia="Times New Roman" w:hAnsi="Times New Roman" w:cs="Times New Roman"/>
          <w:sz w:val="24"/>
          <w:szCs w:val="24"/>
        </w:rPr>
        <w:t xml:space="preserve">.2. bet kuri Sutarties Šalis Sutarties galiojimo metu turi teisę inicijuoti Sutartyje numatytų įkainių perskaičiavimą (keitimą) ne anksčiau kaip po 6 (šešių) mėnesių  </w:t>
      </w:r>
      <w:r w:rsidRPr="008D140D">
        <w:rPr>
          <w:rFonts w:ascii="Times New Roman" w:eastAsia="Times New Roman" w:hAnsi="Times New Roman" w:cs="Times New Roman"/>
          <w:sz w:val="24"/>
          <w:szCs w:val="24"/>
          <w:shd w:val="clear" w:color="auto" w:fill="FFFFFF"/>
        </w:rPr>
        <w:t xml:space="preserve">nuo </w:t>
      </w:r>
      <w:sdt>
        <w:sdtPr>
          <w:rPr>
            <w:rFonts w:ascii="Times New Roman" w:eastAsia="Times New Roman" w:hAnsi="Times New Roman" w:cs="Times New Roman"/>
            <w:sz w:val="24"/>
            <w:szCs w:val="24"/>
            <w:shd w:val="clear" w:color="auto" w:fill="FFFFFF"/>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D140D">
            <w:rPr>
              <w:rFonts w:ascii="Times New Roman" w:eastAsia="Times New Roman" w:hAnsi="Times New Roman" w:cs="Times New Roman"/>
              <w:sz w:val="24"/>
              <w:szCs w:val="24"/>
              <w:shd w:val="clear" w:color="auto" w:fill="FFFFFF"/>
            </w:rPr>
            <w:t>Sutarties sudarymo dienos</w:t>
          </w:r>
        </w:sdtContent>
      </w:sdt>
      <w:r w:rsidRPr="008D140D">
        <w:rPr>
          <w:rFonts w:ascii="Times New Roman" w:eastAsia="Times New Roman" w:hAnsi="Times New Roman" w:cs="Times New Roman"/>
          <w:sz w:val="24"/>
          <w:szCs w:val="24"/>
        </w:rPr>
        <w:t xml:space="preserve"> (</w:t>
      </w:r>
      <w:r w:rsidRPr="008D140D">
        <w:rPr>
          <w:rFonts w:ascii="Times New Roman" w:eastAsia="Times New Roman" w:hAnsi="Times New Roman" w:cs="Times New Roman"/>
          <w:i/>
          <w:iCs/>
          <w:sz w:val="24"/>
          <w:szCs w:val="24"/>
        </w:rPr>
        <w:t>jeigu perskaičiavimas jau buvo atliktas – nuo paskutinio perskaičiavimo pagal šį punktą dienos</w:t>
      </w:r>
      <w:r w:rsidRPr="008D140D">
        <w:rPr>
          <w:rFonts w:ascii="Times New Roman" w:eastAsia="Times New Roman" w:hAnsi="Times New Roman" w:cs="Times New Roman"/>
          <w:sz w:val="24"/>
          <w:szCs w:val="24"/>
        </w:rPr>
        <w:t>), jeigu Vartojimo prekių ir paslaugų kainų pokytis (k), apskaičiuotas kaip nustatyta 2.8.5 papunktyje, viršija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7AE05798" w14:textId="49681AFC"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8</w:t>
      </w:r>
      <w:r w:rsidRPr="008D140D">
        <w:rPr>
          <w:rFonts w:ascii="Times New Roman" w:eastAsia="Times New Roman" w:hAnsi="Times New Roman" w:cs="Times New Roman"/>
          <w:sz w:val="24"/>
          <w:szCs w:val="24"/>
          <w:lang w:eastAsia="en-US"/>
        </w:rPr>
        <w:t>.3.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0B8D5F81" w14:textId="72D1E031"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8</w:t>
      </w:r>
      <w:r w:rsidRPr="008D140D">
        <w:rPr>
          <w:rFonts w:ascii="Times New Roman" w:eastAsia="Times New Roman" w:hAnsi="Times New Roman" w:cs="Times New Roman"/>
          <w:sz w:val="24"/>
          <w:szCs w:val="24"/>
          <w:lang w:eastAsia="en-US"/>
        </w:rPr>
        <w:t>.4. perskaičiuotieji įkainiai taikomi užsakymams, pateiktiems po to, kai Šalys sudaro susitarimą dėl įkainių perskaičiavimo.</w:t>
      </w:r>
    </w:p>
    <w:p w14:paraId="49957FF3" w14:textId="66483A55"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8</w:t>
      </w:r>
      <w:r w:rsidRPr="008D140D">
        <w:rPr>
          <w:rFonts w:ascii="Times New Roman" w:eastAsia="Times New Roman" w:hAnsi="Times New Roman" w:cs="Times New Roman"/>
          <w:sz w:val="24"/>
          <w:szCs w:val="24"/>
          <w:lang w:eastAsia="en-US"/>
        </w:rPr>
        <w:t>.5. Nauji įkainiai apskaičiuojami pagal formulę:</w:t>
      </w:r>
    </w:p>
    <w:p w14:paraId="075A6DF0" w14:textId="77777777" w:rsidR="000833BB" w:rsidRPr="008D140D" w:rsidRDefault="00000000" w:rsidP="000833BB">
      <w:pPr>
        <w:shd w:val="clear" w:color="auto" w:fill="FFFFFF"/>
        <w:spacing w:after="0" w:line="240" w:lineRule="auto"/>
        <w:ind w:left="-567" w:firstLine="720"/>
        <w:jc w:val="both"/>
        <w:rPr>
          <w:rFonts w:ascii="Times New Roman" w:eastAsia="Times New Roman" w:hAnsi="Times New Roman" w:cs="Times New Roman"/>
          <w:i/>
          <w:iCs/>
          <w:sz w:val="24"/>
          <w:szCs w:val="24"/>
          <w:lang w:eastAsia="en-US"/>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eastAsia="en-US"/>
              </w:rPr>
              <m:t>a</m:t>
            </m:r>
          </m:e>
          <m:sub>
            <m:r>
              <w:rPr>
                <w:rFonts w:ascii="Cambria Math" w:eastAsia="Times New Roman" w:hAnsi="Cambria Math" w:cs="Times New Roman"/>
                <w:sz w:val="24"/>
                <w:szCs w:val="24"/>
                <w:lang w:eastAsia="en-US"/>
              </w:rPr>
              <m:t>1</m:t>
            </m:r>
          </m:sub>
        </m:sSub>
        <m:r>
          <w:rPr>
            <w:rFonts w:ascii="Cambria Math" w:eastAsia="Times New Roman" w:hAnsi="Cambria Math" w:cs="Times New Roman"/>
            <w:sz w:val="24"/>
            <w:szCs w:val="24"/>
            <w:lang w:eastAsia="en-US"/>
          </w:rPr>
          <m:t>=a+</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lang w:eastAsia="en-US"/>
                  </w:rPr>
                  <m:t>k</m:t>
                </m:r>
              </m:num>
              <m:den>
                <m:r>
                  <w:rPr>
                    <w:rFonts w:ascii="Cambria Math" w:eastAsia="Times New Roman" w:hAnsi="Cambria Math" w:cs="Times New Roman"/>
                    <w:sz w:val="24"/>
                    <w:szCs w:val="24"/>
                    <w:lang w:eastAsia="en-US"/>
                  </w:rPr>
                  <m:t>100</m:t>
                </m:r>
              </m:den>
            </m:f>
            <m:r>
              <w:rPr>
                <w:rFonts w:ascii="Cambria Math" w:eastAsia="Times New Roman" w:hAnsi="Cambria Math" w:cs="Times New Roman"/>
                <w:sz w:val="24"/>
                <w:szCs w:val="24"/>
                <w:lang w:eastAsia="en-US"/>
              </w:rPr>
              <m:t>×a</m:t>
            </m:r>
          </m:e>
        </m:d>
      </m:oMath>
      <w:r w:rsidR="000833BB" w:rsidRPr="008D140D">
        <w:rPr>
          <w:rFonts w:ascii="Times New Roman" w:eastAsia="Times New Roman" w:hAnsi="Times New Roman" w:cs="Times New Roman"/>
          <w:i/>
          <w:iCs/>
          <w:sz w:val="24"/>
          <w:szCs w:val="24"/>
          <w:lang w:eastAsia="en-US"/>
        </w:rPr>
        <w:t>, kur</w:t>
      </w:r>
    </w:p>
    <w:p w14:paraId="33384FCD"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a – įkainis (Eur be PVM)) (jei jis jau buvo perskaičiuotas, tai po paskutinio perskaičiavimo).</w:t>
      </w:r>
    </w:p>
    <w:p w14:paraId="125A4D7B"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a</w:t>
      </w:r>
      <w:r w:rsidRPr="008D140D">
        <w:rPr>
          <w:rFonts w:ascii="Times New Roman" w:eastAsia="Times New Roman" w:hAnsi="Times New Roman" w:cs="Times New Roman"/>
          <w:sz w:val="24"/>
          <w:szCs w:val="24"/>
          <w:vertAlign w:val="subscript"/>
          <w:lang w:eastAsia="en-US"/>
        </w:rPr>
        <w:t>1</w:t>
      </w:r>
      <w:r w:rsidRPr="008D140D">
        <w:rPr>
          <w:rFonts w:ascii="Times New Roman" w:eastAsia="Times New Roman" w:hAnsi="Times New Roman" w:cs="Times New Roman"/>
          <w:sz w:val="24"/>
          <w:szCs w:val="24"/>
          <w:lang w:eastAsia="en-US"/>
        </w:rPr>
        <w:t xml:space="preserve"> – perskaičiuotas (pakeistas) įkainis (Eur be PVM)</w:t>
      </w:r>
    </w:p>
    <w:p w14:paraId="2D5B31A4"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 xml:space="preserve">k – Pagal vartotojų kainų indeksą </w:t>
      </w:r>
      <w:r w:rsidRPr="008D140D">
        <w:rPr>
          <w:rFonts w:ascii="Times New Roman" w:eastAsia="Times New Roman" w:hAnsi="Times New Roman" w:cs="Times New Roman"/>
          <w:i/>
          <w:iCs/>
          <w:sz w:val="24"/>
          <w:szCs w:val="24"/>
          <w:lang w:eastAsia="en-US"/>
        </w:rPr>
        <w:t xml:space="preserve"> (pasirenkamas „Vartojimo paslaugos“) </w:t>
      </w:r>
      <w:r w:rsidRPr="008D140D">
        <w:rPr>
          <w:rFonts w:ascii="Times New Roman" w:eastAsia="Times New Roman" w:hAnsi="Times New Roman" w:cs="Times New Roman"/>
          <w:sz w:val="24"/>
          <w:szCs w:val="24"/>
          <w:lang w:eastAsia="en-US"/>
        </w:rPr>
        <w:t xml:space="preserve">apskaičiuotas Vartojimo paslaugų  kainų pokytis (padidėjimas arba sumažėjimas) (%). „k“ reikšmė skaičiuojama pagal formulę: </w:t>
      </w:r>
    </w:p>
    <w:p w14:paraId="1E8C1EC5"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 </w:t>
      </w:r>
      <m:oMath>
        <m:r>
          <w:rPr>
            <w:rFonts w:ascii="Cambria Math" w:eastAsia="Times New Roman" w:hAnsi="Cambria Math" w:cs="Times New Roman"/>
            <w:sz w:val="24"/>
            <w:szCs w:val="24"/>
            <w:lang w:eastAsia="en-US"/>
          </w:rPr>
          <m:t>k =</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eastAsia="en-US"/>
                  </w:rPr>
                  <m:t>Ind</m:t>
                </m:r>
              </m:e>
              <m:sub>
                <m: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lang w:eastAsia="en-US"/>
                  </w:rPr>
                  <m:t>Ind</m:t>
                </m:r>
              </m:e>
              <m:sub>
                <m:r>
                  <w:rPr>
                    <w:rFonts w:ascii="Cambria Math" w:eastAsia="Times New Roman" w:hAnsi="Cambria Math" w:cs="Times New Roman"/>
                    <w:sz w:val="24"/>
                    <w:szCs w:val="24"/>
                    <w:lang w:eastAsia="en-US"/>
                  </w:rPr>
                  <m:t>pradžia</m:t>
                </m:r>
              </m:sub>
            </m:sSub>
          </m:den>
        </m:f>
        <m:r>
          <w:rPr>
            <w:rFonts w:ascii="Cambria Math" w:eastAsia="Times New Roman" w:hAnsi="Cambria Math" w:cs="Times New Roman"/>
            <w:sz w:val="24"/>
            <w:szCs w:val="24"/>
            <w:lang w:eastAsia="en-US"/>
          </w:rPr>
          <m:t>×100-100</m:t>
        </m:r>
      </m:oMath>
      <w:r w:rsidRPr="008D140D">
        <w:rPr>
          <w:rFonts w:ascii="Times New Roman" w:eastAsia="Times New Roman" w:hAnsi="Times New Roman" w:cs="Times New Roman"/>
          <w:sz w:val="24"/>
          <w:szCs w:val="24"/>
          <w:lang w:eastAsia="en-US"/>
        </w:rPr>
        <w:t>, (proc.) kur</w:t>
      </w:r>
    </w:p>
    <w:p w14:paraId="00853C45"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proofErr w:type="spellStart"/>
      <w:r w:rsidRPr="008D140D">
        <w:rPr>
          <w:rFonts w:ascii="Times New Roman" w:eastAsia="Times New Roman" w:hAnsi="Times New Roman" w:cs="Times New Roman"/>
          <w:sz w:val="24"/>
          <w:szCs w:val="24"/>
          <w:lang w:eastAsia="en-US"/>
        </w:rPr>
        <w:t>Ind</w:t>
      </w:r>
      <w:r w:rsidRPr="008D140D">
        <w:rPr>
          <w:rFonts w:ascii="Times New Roman" w:eastAsia="Times New Roman" w:hAnsi="Times New Roman" w:cs="Times New Roman"/>
          <w:sz w:val="24"/>
          <w:szCs w:val="24"/>
          <w:vertAlign w:val="subscript"/>
          <w:lang w:eastAsia="en-US"/>
        </w:rPr>
        <w:t>naujausias</w:t>
      </w:r>
      <w:proofErr w:type="spellEnd"/>
      <w:r w:rsidRPr="008D140D">
        <w:rPr>
          <w:rFonts w:ascii="Times New Roman" w:eastAsia="Times New Roman" w:hAnsi="Times New Roman" w:cs="Times New Roman"/>
          <w:sz w:val="24"/>
          <w:szCs w:val="24"/>
          <w:lang w:eastAsia="en-US"/>
        </w:rPr>
        <w:t xml:space="preserve"> – kreipimosi dėl kainos perskaičiavimo išsiuntimo kitai šaliai datą naujausias paskelbtas vartojimo prekių ir paslaugų indeksas (</w:t>
      </w:r>
      <w:r w:rsidRPr="008D140D">
        <w:rPr>
          <w:rFonts w:ascii="Times New Roman" w:eastAsia="Times New Roman" w:hAnsi="Times New Roman" w:cs="Times New Roman"/>
          <w:i/>
          <w:iCs/>
          <w:sz w:val="24"/>
          <w:szCs w:val="24"/>
          <w:lang w:eastAsia="en-US"/>
        </w:rPr>
        <w:t>pasirenkamas</w:t>
      </w:r>
      <w:r w:rsidRPr="008D140D">
        <w:rPr>
          <w:rFonts w:ascii="Times New Roman" w:eastAsia="Times New Roman" w:hAnsi="Times New Roman" w:cs="Times New Roman"/>
          <w:sz w:val="24"/>
          <w:szCs w:val="24"/>
          <w:lang w:eastAsia="en-US"/>
        </w:rPr>
        <w:t xml:space="preserve"> </w:t>
      </w:r>
      <w:r w:rsidRPr="008D140D">
        <w:rPr>
          <w:rFonts w:ascii="Times New Roman" w:eastAsia="Times New Roman" w:hAnsi="Times New Roman" w:cs="Times New Roman"/>
          <w:i/>
          <w:iCs/>
          <w:sz w:val="24"/>
          <w:szCs w:val="24"/>
          <w:lang w:eastAsia="en-US"/>
        </w:rPr>
        <w:t>„Vartojimo paslaugos“</w:t>
      </w:r>
      <w:r w:rsidRPr="008D140D">
        <w:rPr>
          <w:rFonts w:ascii="Times New Roman" w:eastAsia="Times New Roman" w:hAnsi="Times New Roman" w:cs="Times New Roman"/>
          <w:sz w:val="24"/>
          <w:szCs w:val="24"/>
          <w:lang w:eastAsia="en-US"/>
        </w:rPr>
        <w:t>.</w:t>
      </w:r>
    </w:p>
    <w:p w14:paraId="1265C83C" w14:textId="77777777" w:rsidR="000833BB" w:rsidRPr="008D140D" w:rsidRDefault="000833BB" w:rsidP="000833BB">
      <w:pPr>
        <w:shd w:val="clear" w:color="auto" w:fill="FFFFFF"/>
        <w:spacing w:after="0" w:line="240" w:lineRule="auto"/>
        <w:ind w:left="-567" w:firstLine="720"/>
        <w:jc w:val="both"/>
        <w:rPr>
          <w:rFonts w:ascii="Times New Roman" w:eastAsia="Times New Roman" w:hAnsi="Times New Roman" w:cs="Times New Roman"/>
          <w:sz w:val="24"/>
          <w:szCs w:val="24"/>
          <w:lang w:eastAsia="en-US"/>
        </w:rPr>
      </w:pPr>
      <w:proofErr w:type="spellStart"/>
      <w:r w:rsidRPr="008D140D">
        <w:rPr>
          <w:rFonts w:ascii="Times New Roman" w:eastAsia="Times New Roman" w:hAnsi="Times New Roman" w:cs="Times New Roman"/>
          <w:sz w:val="24"/>
          <w:szCs w:val="24"/>
          <w:lang w:eastAsia="en-US"/>
        </w:rPr>
        <w:t>Ind</w:t>
      </w:r>
      <w:r w:rsidRPr="008D140D">
        <w:rPr>
          <w:rFonts w:ascii="Times New Roman" w:eastAsia="Times New Roman" w:hAnsi="Times New Roman" w:cs="Times New Roman"/>
          <w:sz w:val="24"/>
          <w:szCs w:val="24"/>
          <w:vertAlign w:val="subscript"/>
          <w:lang w:eastAsia="en-US"/>
        </w:rPr>
        <w:t>pradžia</w:t>
      </w:r>
      <w:proofErr w:type="spellEnd"/>
      <w:r w:rsidRPr="008D140D">
        <w:rPr>
          <w:rFonts w:ascii="Times New Roman" w:eastAsia="Times New Roman" w:hAnsi="Times New Roman" w:cs="Times New Roman"/>
          <w:sz w:val="24"/>
          <w:szCs w:val="24"/>
          <w:lang w:eastAsia="en-US"/>
        </w:rPr>
        <w:t xml:space="preserve"> – laikotarpio pradžios datos (mėnesio) vartojimo prekių ir paslaugų indeksas (</w:t>
      </w:r>
      <w:r w:rsidRPr="008D140D">
        <w:rPr>
          <w:rFonts w:ascii="Times New Roman" w:eastAsia="Times New Roman" w:hAnsi="Times New Roman" w:cs="Times New Roman"/>
          <w:i/>
          <w:iCs/>
          <w:sz w:val="24"/>
          <w:szCs w:val="24"/>
          <w:lang w:eastAsia="en-US"/>
        </w:rPr>
        <w:t xml:space="preserve">pasirenkamas „Vartojimo paslaugos“) </w:t>
      </w:r>
      <w:r w:rsidRPr="008D140D">
        <w:rPr>
          <w:rFonts w:ascii="Times New Roman" w:eastAsia="Times New Roman" w:hAnsi="Times New Roman" w:cs="Times New Roman"/>
          <w:sz w:val="24"/>
          <w:szCs w:val="24"/>
          <w:lang w:eastAsia="en-US"/>
        </w:rPr>
        <w:t xml:space="preserve">Pirmojo perskaičiavimo atveju laikotarpio pradžia (mėnuo) yra </w:t>
      </w:r>
      <w:sdt>
        <w:sdtPr>
          <w:rPr>
            <w:rFonts w:ascii="Times New Roman" w:eastAsia="Times New Roman" w:hAnsi="Times New Roman" w:cs="Times New Roman"/>
            <w:sz w:val="24"/>
            <w:szCs w:val="24"/>
            <w:lang w:eastAsia="en-US"/>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D140D">
            <w:rPr>
              <w:rFonts w:ascii="Times New Roman" w:eastAsia="Times New Roman" w:hAnsi="Times New Roman" w:cs="Times New Roman"/>
              <w:sz w:val="24"/>
              <w:szCs w:val="24"/>
              <w:lang w:eastAsia="en-US"/>
            </w:rPr>
            <w:t>Sutarties sudarymo dienos</w:t>
          </w:r>
        </w:sdtContent>
      </w:sdt>
      <w:r w:rsidRPr="008D140D">
        <w:rPr>
          <w:rFonts w:ascii="Times New Roman" w:eastAsia="Times New Roman" w:hAnsi="Times New Roman" w:cs="Times New Roman"/>
          <w:sz w:val="24"/>
          <w:szCs w:val="24"/>
          <w:lang w:eastAsia="en-US"/>
        </w:rPr>
        <w:t xml:space="preserve"> mėnuo. Antrojo ir vėlesnių perskaičiavimų atveju laikotarpio pradžia (mėnuo) yra paskutinio perskaičiavimo metu naudotos paskelbto atitinkamo indekso reikšmės mėnuo. </w:t>
      </w:r>
    </w:p>
    <w:p w14:paraId="65BF5CDE" w14:textId="77777777" w:rsidR="000833BB" w:rsidRPr="008D140D" w:rsidRDefault="000833BB" w:rsidP="000833BB">
      <w:pPr>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 xml:space="preserve">Skaičiavimams indeksų reikšmės imamos </w:t>
      </w:r>
      <w:r w:rsidRPr="008D140D">
        <w:rPr>
          <w:rFonts w:ascii="Times New Roman" w:eastAsia="Times New Roman" w:hAnsi="Times New Roman" w:cs="Times New Roman"/>
          <w:b/>
          <w:bCs/>
          <w:sz w:val="24"/>
          <w:szCs w:val="24"/>
          <w:lang w:eastAsia="en-US"/>
        </w:rPr>
        <w:t>keturių</w:t>
      </w:r>
      <w:r w:rsidRPr="008D140D">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8D140D">
        <w:rPr>
          <w:rFonts w:ascii="Times New Roman" w:eastAsia="Times New Roman" w:hAnsi="Times New Roman" w:cs="Times New Roman"/>
          <w:b/>
          <w:bCs/>
          <w:sz w:val="24"/>
          <w:szCs w:val="24"/>
          <w:lang w:eastAsia="en-US"/>
        </w:rPr>
        <w:t>vieno</w:t>
      </w:r>
      <w:r w:rsidRPr="008D140D">
        <w:rPr>
          <w:rFonts w:ascii="Times New Roman" w:eastAsia="Times New Roman" w:hAnsi="Times New Roman" w:cs="Times New Roman"/>
          <w:sz w:val="24"/>
          <w:szCs w:val="24"/>
          <w:lang w:eastAsia="en-US"/>
        </w:rPr>
        <w:t xml:space="preserve"> skaitmens po kablelio, o apskaičiuotas įkainis „a“ suapvalinamas iki </w:t>
      </w:r>
      <w:r w:rsidRPr="008D140D">
        <w:rPr>
          <w:rFonts w:ascii="Times New Roman" w:eastAsia="Times New Roman" w:hAnsi="Times New Roman" w:cs="Times New Roman"/>
          <w:b/>
          <w:bCs/>
          <w:sz w:val="24"/>
          <w:szCs w:val="24"/>
          <w:lang w:eastAsia="en-US"/>
        </w:rPr>
        <w:t xml:space="preserve">dviejų </w:t>
      </w:r>
      <w:r w:rsidRPr="008D140D">
        <w:rPr>
          <w:rFonts w:ascii="Times New Roman" w:eastAsia="Times New Roman" w:hAnsi="Times New Roman" w:cs="Times New Roman"/>
          <w:sz w:val="24"/>
          <w:szCs w:val="24"/>
          <w:lang w:eastAsia="en-US"/>
        </w:rPr>
        <w:t>skaitmenų po kablelio;</w:t>
      </w:r>
    </w:p>
    <w:p w14:paraId="795AA964" w14:textId="236BD4E3" w:rsidR="000833BB" w:rsidRPr="008D140D" w:rsidRDefault="000833BB" w:rsidP="000833BB">
      <w:pPr>
        <w:spacing w:after="0" w:line="240" w:lineRule="auto"/>
        <w:ind w:left="-567" w:firstLine="720"/>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lastRenderedPageBreak/>
        <w:t>2.</w:t>
      </w:r>
      <w:r w:rsidR="00EF2BB2">
        <w:rPr>
          <w:rFonts w:ascii="Times New Roman" w:eastAsia="Times New Roman" w:hAnsi="Times New Roman" w:cs="Times New Roman"/>
          <w:sz w:val="24"/>
          <w:szCs w:val="24"/>
        </w:rPr>
        <w:t>8</w:t>
      </w:r>
      <w:r w:rsidRPr="008D140D">
        <w:rPr>
          <w:rFonts w:ascii="Times New Roman" w:eastAsia="Times New Roman" w:hAnsi="Times New Roman" w:cs="Times New Roman"/>
          <w:sz w:val="24"/>
          <w:szCs w:val="24"/>
        </w:rPr>
        <w:t xml:space="preserve">.6.  Vėlesnis kainų arba įkainių perskaičiavimas negali apimti laikotarpio, už kurį jau buvo atliktas perskaičiavimas. </w:t>
      </w:r>
    </w:p>
    <w:p w14:paraId="262169B3" w14:textId="085107B4" w:rsidR="000833BB" w:rsidRPr="008D140D" w:rsidRDefault="000833BB" w:rsidP="000833BB">
      <w:pPr>
        <w:spacing w:after="0" w:line="240" w:lineRule="auto"/>
        <w:ind w:left="-567" w:firstLine="720"/>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2.</w:t>
      </w:r>
      <w:r w:rsidR="00EF2BB2">
        <w:rPr>
          <w:rFonts w:ascii="Times New Roman" w:eastAsia="Times New Roman" w:hAnsi="Times New Roman" w:cs="Times New Roman"/>
          <w:sz w:val="24"/>
          <w:szCs w:val="24"/>
          <w:lang w:eastAsia="en-US"/>
        </w:rPr>
        <w:t>9</w:t>
      </w:r>
      <w:r w:rsidRPr="008D140D">
        <w:rPr>
          <w:rFonts w:ascii="Times New Roman" w:eastAsia="Times New Roman" w:hAnsi="Times New Roman" w:cs="Times New Roman"/>
          <w:sz w:val="24"/>
          <w:szCs w:val="24"/>
          <w:lang w:eastAsia="en-US"/>
        </w:rPr>
        <w:t>. Pasikeitus kitiems mokesčiams paslaugų įkainiai peržiūrimi nebus. Įkainiai apima visas tiesiogines ir netiesiogines išlaidas, susijusias su paslaugų teikimu.</w:t>
      </w:r>
    </w:p>
    <w:p w14:paraId="6AE0C1FB"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p>
    <w:p w14:paraId="4B7E9EBD"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caps/>
          <w:sz w:val="24"/>
          <w:szCs w:val="24"/>
          <w:lang w:eastAsia="en-US"/>
        </w:rPr>
      </w:pPr>
      <w:r w:rsidRPr="008D140D">
        <w:rPr>
          <w:rFonts w:ascii="Times New Roman" w:eastAsia="Times New Roman" w:hAnsi="Times New Roman" w:cs="Times New Roman"/>
          <w:b/>
          <w:caps/>
          <w:sz w:val="24"/>
          <w:szCs w:val="24"/>
          <w:lang w:eastAsia="en-US"/>
        </w:rPr>
        <w:t>3. PASLAUGŲ TEIKIMO sąlygos  IR  KOKYBĖ</w:t>
      </w:r>
    </w:p>
    <w:p w14:paraId="539C8982" w14:textId="77777777" w:rsidR="000833BB" w:rsidRPr="008D140D" w:rsidRDefault="000833BB" w:rsidP="000833BB">
      <w:pPr>
        <w:numPr>
          <w:ilvl w:val="1"/>
          <w:numId w:val="2"/>
        </w:numPr>
        <w:tabs>
          <w:tab w:val="left" w:pos="426"/>
          <w:tab w:val="left" w:pos="1276"/>
        </w:tabs>
        <w:suppressAutoHyphens/>
        <w:autoSpaceDN w:val="0"/>
        <w:spacing w:after="0" w:line="240" w:lineRule="auto"/>
        <w:ind w:left="-567" w:right="-8" w:firstLine="567"/>
        <w:jc w:val="both"/>
        <w:rPr>
          <w:rFonts w:ascii="Times New Roman" w:eastAsia="SimSun" w:hAnsi="Times New Roman" w:cs="Times New Roman"/>
          <w:kern w:val="2"/>
          <w:sz w:val="24"/>
          <w:szCs w:val="24"/>
          <w:lang w:eastAsia="zh-CN" w:bidi="hi-IN"/>
        </w:rPr>
      </w:pPr>
      <w:r w:rsidRPr="008D140D">
        <w:rPr>
          <w:rFonts w:ascii="Times New Roman" w:eastAsia="SimSun" w:hAnsi="Times New Roman" w:cs="Times New Roman"/>
          <w:kern w:val="2"/>
          <w:sz w:val="24"/>
          <w:szCs w:val="24"/>
          <w:lang w:eastAsia="zh-CN" w:bidi="hi-IN"/>
        </w:rPr>
        <w:t xml:space="preserve">Paslaugos turi būti suteiktos </w:t>
      </w:r>
      <w:r w:rsidRPr="008D140D">
        <w:rPr>
          <w:rFonts w:ascii="Times New Roman" w:eastAsia="Times New Roman" w:hAnsi="Times New Roman" w:cs="Times New Roman"/>
          <w:sz w:val="24"/>
          <w:szCs w:val="24"/>
        </w:rPr>
        <w:t>Sutarties 1.1  punkte nurodytomis sąlygomis.</w:t>
      </w:r>
      <w:r w:rsidRPr="008D140D">
        <w:rPr>
          <w:rFonts w:ascii="Times New Roman" w:eastAsia="SimSun" w:hAnsi="Times New Roman" w:cs="Times New Roman"/>
          <w:kern w:val="2"/>
          <w:sz w:val="24"/>
          <w:szCs w:val="24"/>
          <w:lang w:eastAsia="zh-CN" w:bidi="hi-IN"/>
        </w:rPr>
        <w:t xml:space="preserve"> </w:t>
      </w:r>
    </w:p>
    <w:p w14:paraId="7F3E4A54" w14:textId="5926D95E" w:rsidR="002A7C6E" w:rsidRPr="002A7C6E" w:rsidRDefault="000833BB" w:rsidP="002A7C6E">
      <w:pPr>
        <w:tabs>
          <w:tab w:val="left" w:pos="426"/>
          <w:tab w:val="left" w:pos="1276"/>
        </w:tabs>
        <w:suppressAutoHyphens/>
        <w:autoSpaceDN w:val="0"/>
        <w:spacing w:after="0" w:line="240" w:lineRule="auto"/>
        <w:ind w:left="-567" w:firstLine="567"/>
        <w:jc w:val="both"/>
        <w:textAlignment w:val="baseline"/>
        <w:rPr>
          <w:rFonts w:ascii="Times New Roman" w:eastAsia="SimSun" w:hAnsi="Times New Roman" w:cs="Times New Roman"/>
          <w:kern w:val="2"/>
          <w:sz w:val="24"/>
          <w:szCs w:val="24"/>
          <w:lang w:eastAsia="zh-CN" w:bidi="hi-IN"/>
        </w:rPr>
      </w:pPr>
      <w:r w:rsidRPr="008D140D">
        <w:rPr>
          <w:rFonts w:ascii="Times New Roman" w:eastAsia="SimSun" w:hAnsi="Times New Roman" w:cs="Times New Roman"/>
          <w:kern w:val="2"/>
          <w:sz w:val="24"/>
          <w:szCs w:val="24"/>
          <w:lang w:eastAsia="zh-CN" w:bidi="hi-IN"/>
        </w:rPr>
        <w:t xml:space="preserve">3.2. </w:t>
      </w:r>
      <w:r w:rsidRPr="00600628">
        <w:rPr>
          <w:rFonts w:ascii="Times New Roman" w:eastAsia="SimSun" w:hAnsi="Times New Roman" w:cs="Times New Roman"/>
          <w:kern w:val="2"/>
          <w:sz w:val="24"/>
          <w:szCs w:val="24"/>
          <w:lang w:eastAsia="zh-CN" w:bidi="hi-IN"/>
        </w:rPr>
        <w:t>Paslaugos suteikimo terminai</w:t>
      </w:r>
      <w:r>
        <w:rPr>
          <w:rFonts w:ascii="Times New Roman" w:eastAsia="SimSun" w:hAnsi="Times New Roman" w:cs="Times New Roman"/>
          <w:kern w:val="2"/>
          <w:sz w:val="24"/>
          <w:szCs w:val="24"/>
          <w:lang w:eastAsia="zh-CN" w:bidi="hi-IN"/>
        </w:rPr>
        <w:t xml:space="preserve"> </w:t>
      </w:r>
      <w:r w:rsidRPr="00600628">
        <w:rPr>
          <w:rFonts w:ascii="Times New Roman" w:eastAsia="SimSun" w:hAnsi="Times New Roman" w:cs="Times New Roman"/>
          <w:kern w:val="2"/>
          <w:sz w:val="24"/>
          <w:szCs w:val="24"/>
          <w:lang w:eastAsia="zh-CN" w:bidi="hi-IN"/>
        </w:rPr>
        <w:t xml:space="preserve">–  ne daugiau kaip </w:t>
      </w:r>
      <w:r>
        <w:rPr>
          <w:rFonts w:ascii="Times New Roman" w:eastAsia="SimSun" w:hAnsi="Times New Roman" w:cs="Times New Roman"/>
          <w:kern w:val="2"/>
          <w:sz w:val="24"/>
          <w:szCs w:val="24"/>
          <w:lang w:eastAsia="zh-CN" w:bidi="hi-IN"/>
        </w:rPr>
        <w:t>10</w:t>
      </w:r>
      <w:r w:rsidRPr="00600628">
        <w:rPr>
          <w:rFonts w:ascii="Times New Roman" w:eastAsia="SimSun" w:hAnsi="Times New Roman" w:cs="Times New Roman"/>
          <w:kern w:val="2"/>
          <w:sz w:val="24"/>
          <w:szCs w:val="24"/>
          <w:lang w:eastAsia="zh-CN" w:bidi="hi-IN"/>
        </w:rPr>
        <w:t xml:space="preserve"> darbo dien</w:t>
      </w:r>
      <w:r>
        <w:rPr>
          <w:rFonts w:ascii="Times New Roman" w:eastAsia="SimSun" w:hAnsi="Times New Roman" w:cs="Times New Roman"/>
          <w:kern w:val="2"/>
          <w:sz w:val="24"/>
          <w:szCs w:val="24"/>
          <w:lang w:eastAsia="zh-CN" w:bidi="hi-IN"/>
        </w:rPr>
        <w:t>ų</w:t>
      </w:r>
      <w:r w:rsidRPr="00600628">
        <w:rPr>
          <w:rFonts w:ascii="Times New Roman" w:eastAsia="SimSun" w:hAnsi="Times New Roman" w:cs="Times New Roman"/>
          <w:kern w:val="2"/>
          <w:sz w:val="24"/>
          <w:szCs w:val="24"/>
          <w:lang w:eastAsia="zh-CN" w:bidi="hi-IN"/>
        </w:rPr>
        <w:t xml:space="preserve"> nuo užsakymo pateikimo Sutarties 3.3 punkte nurodytu el. paštu  dienos</w:t>
      </w:r>
      <w:r>
        <w:rPr>
          <w:rFonts w:ascii="Times New Roman" w:eastAsia="SimSun" w:hAnsi="Times New Roman" w:cs="Times New Roman"/>
          <w:kern w:val="2"/>
          <w:sz w:val="24"/>
          <w:szCs w:val="24"/>
          <w:lang w:eastAsia="zh-CN" w:bidi="hi-IN"/>
        </w:rPr>
        <w:t>.</w:t>
      </w:r>
      <w:r w:rsidR="002A7C6E" w:rsidRPr="002A7C6E">
        <w:rPr>
          <w:rFonts w:ascii="Calibri" w:eastAsiaTheme="minorHAnsi" w:hAnsi="Calibri" w:cs="Calibri"/>
          <w:sz w:val="22"/>
          <w:szCs w:val="22"/>
          <w:lang w:eastAsia="en-US"/>
          <w14:ligatures w14:val="standardContextual"/>
        </w:rPr>
        <w:t xml:space="preserve"> </w:t>
      </w:r>
      <w:r w:rsidR="002A7C6E" w:rsidRPr="002A7C6E">
        <w:rPr>
          <w:rFonts w:ascii="Times New Roman" w:eastAsia="SimSun" w:hAnsi="Times New Roman" w:cs="Times New Roman"/>
          <w:kern w:val="2"/>
          <w:sz w:val="24"/>
          <w:szCs w:val="24"/>
          <w:lang w:eastAsia="zh-CN" w:bidi="hi-IN"/>
        </w:rPr>
        <w:t>Jei remonto metu išaiškėja papildomi defektai ar būtini papildomi darbai, tiekėjas privalo informuoti užsakovą ir suderinti reikalingų papildomų darbų apimtį. Tokiu atveju, šalių susitarimu, nustatomas papildomas terminas.</w:t>
      </w:r>
    </w:p>
    <w:p w14:paraId="375419B1" w14:textId="13B67157" w:rsidR="000833BB" w:rsidRPr="008D140D" w:rsidRDefault="000833BB" w:rsidP="000833BB">
      <w:pPr>
        <w:tabs>
          <w:tab w:val="left" w:pos="426"/>
          <w:tab w:val="left" w:pos="1276"/>
        </w:tabs>
        <w:suppressAutoHyphens/>
        <w:autoSpaceDN w:val="0"/>
        <w:spacing w:after="0" w:line="240" w:lineRule="auto"/>
        <w:ind w:left="-567" w:firstLine="567"/>
        <w:jc w:val="both"/>
        <w:textAlignment w:val="baseline"/>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 xml:space="preserve"> Paslaugų teikėjas </w:t>
      </w:r>
      <w:r w:rsidRPr="00717A43">
        <w:rPr>
          <w:rFonts w:ascii="Times New Roman" w:eastAsia="SimSun" w:hAnsi="Times New Roman" w:cs="Times New Roman"/>
          <w:kern w:val="2"/>
          <w:sz w:val="24"/>
          <w:szCs w:val="24"/>
          <w:lang w:eastAsia="zh-CN" w:bidi="hi-IN"/>
        </w:rPr>
        <w:t>įsipareigoja transporto priemonę Lietuvos Respublikos teritorijoje paimti ne ilgiau nei per 3 darbo dienas nuo pranešimo pateikimo.</w:t>
      </w:r>
      <w:r>
        <w:rPr>
          <w:rFonts w:ascii="Times New Roman" w:eastAsia="SimSun" w:hAnsi="Times New Roman" w:cs="Times New Roman"/>
          <w:kern w:val="2"/>
          <w:sz w:val="24"/>
          <w:szCs w:val="24"/>
          <w:lang w:eastAsia="zh-CN" w:bidi="hi-IN"/>
        </w:rPr>
        <w:t xml:space="preserve"> </w:t>
      </w:r>
      <w:r w:rsidRPr="000833BB">
        <w:rPr>
          <w:rFonts w:ascii="Times New Roman" w:eastAsia="SimSun" w:hAnsi="Times New Roman" w:cs="Times New Roman"/>
          <w:kern w:val="2"/>
          <w:sz w:val="24"/>
          <w:szCs w:val="24"/>
          <w:lang w:eastAsia="zh-CN" w:bidi="hi-IN"/>
        </w:rPr>
        <w:t>Katerio priėmimas/perdavimas remontui ir darbų atlikimo patikrinimas vykdomas prie suskystintų gamtinių dujų terminalo saugyklos krantinės Nr. 157, Klaipėdoje.</w:t>
      </w:r>
      <w:r>
        <w:rPr>
          <w:rFonts w:ascii="Times New Roman" w:eastAsia="SimSun" w:hAnsi="Times New Roman" w:cs="Times New Roman"/>
          <w:kern w:val="2"/>
          <w:sz w:val="24"/>
          <w:szCs w:val="24"/>
          <w:lang w:eastAsia="zh-CN" w:bidi="hi-IN"/>
        </w:rPr>
        <w:t xml:space="preserve"> </w:t>
      </w:r>
      <w:r w:rsidRPr="000833BB">
        <w:rPr>
          <w:rFonts w:ascii="Times New Roman" w:eastAsia="SimSun" w:hAnsi="Times New Roman" w:cs="Times New Roman"/>
          <w:kern w:val="2"/>
          <w:sz w:val="24"/>
          <w:szCs w:val="24"/>
          <w:lang w:eastAsia="zh-CN" w:bidi="hi-IN"/>
        </w:rPr>
        <w:t xml:space="preserve">Nesant galimybės pristatyti </w:t>
      </w:r>
      <w:r w:rsidR="00EF2BB2">
        <w:rPr>
          <w:rFonts w:ascii="Times New Roman" w:eastAsia="SimSun" w:hAnsi="Times New Roman" w:cs="Times New Roman"/>
          <w:kern w:val="2"/>
          <w:sz w:val="24"/>
          <w:szCs w:val="24"/>
          <w:lang w:eastAsia="zh-CN" w:bidi="hi-IN"/>
        </w:rPr>
        <w:t>k</w:t>
      </w:r>
      <w:r w:rsidRPr="000833BB">
        <w:rPr>
          <w:rFonts w:ascii="Times New Roman" w:eastAsia="SimSun" w:hAnsi="Times New Roman" w:cs="Times New Roman"/>
          <w:kern w:val="2"/>
          <w:sz w:val="24"/>
          <w:szCs w:val="24"/>
          <w:lang w:eastAsia="zh-CN" w:bidi="hi-IN"/>
        </w:rPr>
        <w:t xml:space="preserve">aterį į Teikėjo paslaugų teikimo vietą, </w:t>
      </w:r>
      <w:r w:rsidR="00EF2BB2">
        <w:rPr>
          <w:rFonts w:ascii="Times New Roman" w:eastAsia="SimSun" w:hAnsi="Times New Roman" w:cs="Times New Roman"/>
          <w:kern w:val="2"/>
          <w:sz w:val="24"/>
          <w:szCs w:val="24"/>
          <w:lang w:eastAsia="zh-CN" w:bidi="hi-IN"/>
        </w:rPr>
        <w:t>k</w:t>
      </w:r>
      <w:r w:rsidRPr="000833BB">
        <w:rPr>
          <w:rFonts w:ascii="Times New Roman" w:eastAsia="SimSun" w:hAnsi="Times New Roman" w:cs="Times New Roman"/>
          <w:kern w:val="2"/>
          <w:sz w:val="24"/>
          <w:szCs w:val="24"/>
          <w:lang w:eastAsia="zh-CN" w:bidi="hi-IN"/>
        </w:rPr>
        <w:t>aterio pristatymą į remonto vietą vykdo paslaugos Teikėjas. Teikėjas įsipareigoja Katerį Lietuvos Respublikos teritorijoje paimti ne ilgiau nei per 3 darbo dienas nuo pranešimo pateikimo.</w:t>
      </w:r>
    </w:p>
    <w:p w14:paraId="306A707F" w14:textId="77777777" w:rsidR="000833BB" w:rsidRPr="008D140D" w:rsidRDefault="000833BB" w:rsidP="000833BB">
      <w:pPr>
        <w:tabs>
          <w:tab w:val="left" w:pos="426"/>
          <w:tab w:val="left" w:pos="1276"/>
        </w:tabs>
        <w:suppressAutoHyphens/>
        <w:autoSpaceDN w:val="0"/>
        <w:spacing w:after="0" w:line="240" w:lineRule="auto"/>
        <w:ind w:left="-567" w:firstLine="567"/>
        <w:jc w:val="both"/>
        <w:textAlignment w:val="baseline"/>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rPr>
        <w:t>3.3. Šalių įgaliotieji asmenys, atsakingi už Sutarties vykdymą, kurie stebi, prižiūri, koordinuoja, kontroliuoja Sutarties vykdymą, atsiskaito už su Sutarties vykdymu susijusius klausimus, perduoda ir priima tinkamai suteiktas paslaugas, pasirašo paslaugų priėmimo-perdavimo aktus, palaiko ryšį tarp Pirkėjo ir Paslaugų teikėjo:</w:t>
      </w:r>
    </w:p>
    <w:tbl>
      <w:tblPr>
        <w:tblW w:w="10350" w:type="dxa"/>
        <w:tblInd w:w="-431" w:type="dxa"/>
        <w:tblLayout w:type="fixed"/>
        <w:tblCellMar>
          <w:left w:w="10" w:type="dxa"/>
          <w:right w:w="10" w:type="dxa"/>
        </w:tblCellMar>
        <w:tblLook w:val="04A0" w:firstRow="1" w:lastRow="0" w:firstColumn="1" w:lastColumn="0" w:noHBand="0" w:noVBand="1"/>
      </w:tblPr>
      <w:tblGrid>
        <w:gridCol w:w="1846"/>
        <w:gridCol w:w="2240"/>
        <w:gridCol w:w="2578"/>
        <w:gridCol w:w="3686"/>
      </w:tblGrid>
      <w:tr w:rsidR="000833BB" w:rsidRPr="008D140D" w14:paraId="05EB0D07" w14:textId="77777777" w:rsidTr="00BE4BFE">
        <w:trPr>
          <w:trHeight w:val="291"/>
        </w:trPr>
        <w:tc>
          <w:tcPr>
            <w:tcW w:w="184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6A7FC4" w14:textId="77777777" w:rsidR="000833BB" w:rsidRPr="008D140D" w:rsidRDefault="000833BB" w:rsidP="00BE4BFE">
            <w:pPr>
              <w:tabs>
                <w:tab w:val="left" w:pos="426"/>
              </w:tabs>
              <w:suppressAutoHyphens/>
              <w:autoSpaceDN w:val="0"/>
              <w:snapToGrid w:val="0"/>
              <w:spacing w:after="0" w:line="240" w:lineRule="auto"/>
              <w:ind w:left="-567" w:firstLine="567"/>
              <w:jc w:val="both"/>
              <w:rPr>
                <w:rFonts w:ascii="Times New Roman" w:eastAsia="Times New Roman" w:hAnsi="Times New Roman" w:cs="Times New Roman"/>
                <w:bCs/>
                <w:kern w:val="3"/>
                <w:sz w:val="24"/>
                <w:szCs w:val="24"/>
                <w:lang w:eastAsia="zh-CN" w:bidi="hi-IN"/>
              </w:rPr>
            </w:pPr>
          </w:p>
        </w:tc>
        <w:tc>
          <w:tcPr>
            <w:tcW w:w="22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B474EB" w14:textId="77777777" w:rsidR="000833BB" w:rsidRPr="008D140D" w:rsidRDefault="000833BB" w:rsidP="00BE4BFE">
            <w:pPr>
              <w:tabs>
                <w:tab w:val="left" w:pos="426"/>
              </w:tabs>
              <w:suppressAutoHyphens/>
              <w:autoSpaceDN w:val="0"/>
              <w:spacing w:after="0" w:line="240" w:lineRule="auto"/>
              <w:ind w:left="-137"/>
              <w:rPr>
                <w:rFonts w:ascii="Times New Roman" w:eastAsia="Times New Roman" w:hAnsi="Times New Roman" w:cs="Times New Roman"/>
                <w:b/>
                <w:bCs/>
                <w:kern w:val="3"/>
                <w:sz w:val="24"/>
                <w:szCs w:val="24"/>
                <w:lang w:eastAsia="zh-CN" w:bidi="hi-IN"/>
              </w:rPr>
            </w:pPr>
            <w:r w:rsidRPr="008D140D">
              <w:rPr>
                <w:rFonts w:ascii="Times New Roman" w:eastAsia="SimSun" w:hAnsi="Times New Roman" w:cs="Times New Roman"/>
                <w:b/>
                <w:bCs/>
                <w:kern w:val="3"/>
                <w:sz w:val="24"/>
                <w:szCs w:val="24"/>
                <w:lang w:eastAsia="zh-CN" w:bidi="hi-IN"/>
              </w:rPr>
              <w:t>Pirkėjo už Sutarties vykdymą atsakingas asmuo</w:t>
            </w:r>
          </w:p>
        </w:tc>
        <w:tc>
          <w:tcPr>
            <w:tcW w:w="2578" w:type="dxa"/>
            <w:tcBorders>
              <w:top w:val="single" w:sz="4" w:space="0" w:color="000000"/>
              <w:left w:val="single" w:sz="4" w:space="0" w:color="000000"/>
              <w:bottom w:val="single" w:sz="4" w:space="0" w:color="000000"/>
              <w:right w:val="nil"/>
            </w:tcBorders>
            <w:vAlign w:val="center"/>
            <w:hideMark/>
          </w:tcPr>
          <w:p w14:paraId="63F638CE" w14:textId="02350E8B" w:rsidR="000833BB" w:rsidRPr="008D140D" w:rsidRDefault="000833BB" w:rsidP="00BE4BFE">
            <w:pPr>
              <w:tabs>
                <w:tab w:val="left" w:pos="426"/>
              </w:tabs>
              <w:spacing w:after="0" w:line="240" w:lineRule="auto"/>
              <w:ind w:left="-10"/>
              <w:rPr>
                <w:rFonts w:ascii="Times New Roman" w:eastAsia="Times New Roman" w:hAnsi="Times New Roman" w:cs="Times New Roman"/>
                <w:b/>
                <w:sz w:val="24"/>
                <w:szCs w:val="24"/>
                <w:lang w:eastAsia="en-US"/>
              </w:rPr>
            </w:pPr>
            <w:r w:rsidRPr="008D140D">
              <w:rPr>
                <w:rFonts w:ascii="Times New Roman" w:eastAsia="Times New Roman" w:hAnsi="Times New Roman" w:cs="Times New Roman"/>
                <w:b/>
                <w:bCs/>
                <w:sz w:val="24"/>
                <w:szCs w:val="24"/>
                <w:lang w:eastAsia="en-US"/>
              </w:rPr>
              <w:t xml:space="preserve">Pirkėjo už </w:t>
            </w:r>
            <w:r w:rsidR="00A10493">
              <w:rPr>
                <w:rFonts w:ascii="Times New Roman" w:eastAsia="Times New Roman" w:hAnsi="Times New Roman" w:cs="Times New Roman"/>
                <w:b/>
                <w:bCs/>
                <w:sz w:val="24"/>
                <w:szCs w:val="24"/>
                <w:lang w:eastAsia="en-US"/>
              </w:rPr>
              <w:t>katerio</w:t>
            </w:r>
            <w:r>
              <w:rPr>
                <w:rFonts w:ascii="Times New Roman" w:eastAsia="Times New Roman" w:hAnsi="Times New Roman" w:cs="Times New Roman"/>
                <w:b/>
                <w:bCs/>
                <w:sz w:val="24"/>
                <w:szCs w:val="24"/>
                <w:lang w:eastAsia="en-US"/>
              </w:rPr>
              <w:t xml:space="preserve">, </w:t>
            </w:r>
            <w:r w:rsidRPr="008D140D">
              <w:rPr>
                <w:rFonts w:ascii="Times New Roman" w:eastAsia="Times New Roman" w:hAnsi="Times New Roman" w:cs="Times New Roman"/>
                <w:b/>
                <w:bCs/>
                <w:sz w:val="24"/>
                <w:szCs w:val="24"/>
                <w:lang w:eastAsia="en-US"/>
              </w:rPr>
              <w:t>paslaugų priėmimo-perdavimo akto pasirašymą atsakingas asmuo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E2414" w14:textId="77777777" w:rsidR="000833BB" w:rsidRPr="008D140D" w:rsidRDefault="000833BB" w:rsidP="00BE4BFE">
            <w:pPr>
              <w:tabs>
                <w:tab w:val="left" w:pos="426"/>
              </w:tabs>
              <w:spacing w:after="0" w:line="240" w:lineRule="auto"/>
              <w:ind w:left="-567" w:firstLine="567"/>
              <w:rPr>
                <w:rFonts w:ascii="Times New Roman" w:eastAsia="Times New Roman" w:hAnsi="Times New Roman" w:cs="Times New Roman"/>
                <w:b/>
                <w:sz w:val="24"/>
                <w:szCs w:val="24"/>
                <w:lang w:eastAsia="en-US"/>
              </w:rPr>
            </w:pPr>
            <w:r w:rsidRPr="008D140D">
              <w:rPr>
                <w:rFonts w:ascii="Times New Roman" w:eastAsia="Times New Roman" w:hAnsi="Times New Roman" w:cs="Times New Roman"/>
                <w:b/>
                <w:sz w:val="24"/>
                <w:szCs w:val="24"/>
                <w:lang w:eastAsia="en-US"/>
              </w:rPr>
              <w:t>Paslaugų teikėjo atstovas</w:t>
            </w:r>
          </w:p>
        </w:tc>
      </w:tr>
      <w:tr w:rsidR="000833BB" w:rsidRPr="008D140D" w14:paraId="621F7883" w14:textId="77777777" w:rsidTr="00BE4BFE">
        <w:trPr>
          <w:trHeight w:val="262"/>
        </w:trPr>
        <w:tc>
          <w:tcPr>
            <w:tcW w:w="18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5F7F77" w14:textId="77777777" w:rsidR="000833BB" w:rsidRPr="008D140D" w:rsidRDefault="000833BB" w:rsidP="00BE4BFE">
            <w:pPr>
              <w:tabs>
                <w:tab w:val="left" w:pos="426"/>
              </w:tabs>
              <w:suppressAutoHyphens/>
              <w:autoSpaceDN w:val="0"/>
              <w:spacing w:after="0" w:line="240" w:lineRule="auto"/>
              <w:ind w:left="-567" w:firstLine="567"/>
              <w:jc w:val="both"/>
              <w:rPr>
                <w:rFonts w:ascii="Times New Roman" w:eastAsia="Times New Roman" w:hAnsi="Times New Roman" w:cs="Times New Roman"/>
                <w:bCs/>
                <w:kern w:val="3"/>
                <w:sz w:val="24"/>
                <w:szCs w:val="24"/>
                <w:lang w:eastAsia="zh-CN" w:bidi="hi-IN"/>
              </w:rPr>
            </w:pPr>
            <w:r w:rsidRPr="008D140D">
              <w:rPr>
                <w:rFonts w:ascii="Times New Roman" w:eastAsia="Times New Roman" w:hAnsi="Times New Roman" w:cs="Times New Roman"/>
                <w:bCs/>
                <w:kern w:val="3"/>
                <w:sz w:val="24"/>
                <w:szCs w:val="24"/>
                <w:lang w:eastAsia="zh-CN" w:bidi="hi-IN"/>
              </w:rPr>
              <w:t>Vardas, pavardė</w:t>
            </w:r>
          </w:p>
        </w:tc>
        <w:tc>
          <w:tcPr>
            <w:tcW w:w="22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A9BB5D" w14:textId="77777777" w:rsidR="000833BB" w:rsidRPr="008D140D" w:rsidRDefault="000833BB" w:rsidP="00BE4BFE">
            <w:pPr>
              <w:tabs>
                <w:tab w:val="left" w:pos="426"/>
              </w:tabs>
              <w:suppressAutoHyphens/>
              <w:autoSpaceDN w:val="0"/>
              <w:snapToGrid w:val="0"/>
              <w:spacing w:after="0" w:line="240" w:lineRule="auto"/>
              <w:ind w:left="-567" w:firstLine="567"/>
              <w:textAlignment w:val="baseline"/>
              <w:rPr>
                <w:rFonts w:ascii="Times New Roman" w:eastAsia="SimSun" w:hAnsi="Times New Roman" w:cs="Times New Roman"/>
                <w:kern w:val="3"/>
                <w:sz w:val="24"/>
                <w:szCs w:val="24"/>
                <w:lang w:eastAsia="zh-CN" w:bidi="hi-IN"/>
              </w:rPr>
            </w:pPr>
          </w:p>
        </w:tc>
        <w:tc>
          <w:tcPr>
            <w:tcW w:w="2578" w:type="dxa"/>
            <w:tcBorders>
              <w:top w:val="single" w:sz="4" w:space="0" w:color="000000"/>
              <w:left w:val="single" w:sz="4" w:space="0" w:color="000000"/>
              <w:bottom w:val="single" w:sz="4" w:space="0" w:color="000000"/>
              <w:right w:val="nil"/>
            </w:tcBorders>
          </w:tcPr>
          <w:p w14:paraId="1985D566" w14:textId="77777777" w:rsidR="000833BB" w:rsidRPr="008D140D" w:rsidRDefault="000833BB" w:rsidP="00BE4BFE">
            <w:pPr>
              <w:tabs>
                <w:tab w:val="left" w:pos="426"/>
              </w:tabs>
              <w:suppressAutoHyphens/>
              <w:autoSpaceDN w:val="0"/>
              <w:spacing w:after="0" w:line="240" w:lineRule="auto"/>
              <w:ind w:left="-567" w:firstLine="567"/>
              <w:textAlignment w:val="baseline"/>
              <w:rPr>
                <w:rFonts w:ascii="Times New Roman" w:eastAsia="SimSun" w:hAnsi="Times New Roman" w:cs="Times New Roman"/>
                <w:kern w:val="3"/>
                <w:sz w:val="24"/>
                <w:szCs w:val="24"/>
                <w:lang w:eastAsia="zh-CN" w:bidi="hi-IN"/>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87223" w14:textId="77777777" w:rsidR="000833BB" w:rsidRPr="008D140D" w:rsidRDefault="000833BB" w:rsidP="00BE4BFE">
            <w:pPr>
              <w:tabs>
                <w:tab w:val="left" w:pos="426"/>
              </w:tabs>
              <w:suppressAutoHyphens/>
              <w:autoSpaceDN w:val="0"/>
              <w:spacing w:after="0" w:line="240" w:lineRule="auto"/>
              <w:ind w:left="-567" w:firstLine="567"/>
              <w:textAlignment w:val="baseline"/>
              <w:rPr>
                <w:rFonts w:ascii="Times New Roman" w:eastAsia="SimSun" w:hAnsi="Times New Roman" w:cs="Times New Roman"/>
                <w:kern w:val="3"/>
                <w:sz w:val="24"/>
                <w:szCs w:val="24"/>
                <w:lang w:eastAsia="zh-CN" w:bidi="hi-IN"/>
              </w:rPr>
            </w:pPr>
          </w:p>
        </w:tc>
      </w:tr>
      <w:tr w:rsidR="000833BB" w:rsidRPr="008D140D" w14:paraId="2BAB7EE5" w14:textId="77777777" w:rsidTr="00BE4BFE">
        <w:trPr>
          <w:trHeight w:val="225"/>
        </w:trPr>
        <w:tc>
          <w:tcPr>
            <w:tcW w:w="18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5F2496" w14:textId="77777777" w:rsidR="000833BB" w:rsidRPr="008D140D" w:rsidRDefault="000833BB" w:rsidP="00BE4BFE">
            <w:pPr>
              <w:tabs>
                <w:tab w:val="left" w:pos="426"/>
              </w:tabs>
              <w:suppressAutoHyphens/>
              <w:autoSpaceDN w:val="0"/>
              <w:spacing w:after="0" w:line="240" w:lineRule="auto"/>
              <w:ind w:left="-567" w:firstLine="567"/>
              <w:jc w:val="both"/>
              <w:rPr>
                <w:rFonts w:ascii="Times New Roman" w:eastAsia="Times New Roman" w:hAnsi="Times New Roman" w:cs="Times New Roman"/>
                <w:bCs/>
                <w:kern w:val="3"/>
                <w:sz w:val="24"/>
                <w:szCs w:val="24"/>
                <w:lang w:eastAsia="zh-CN" w:bidi="hi-IN"/>
              </w:rPr>
            </w:pPr>
            <w:r w:rsidRPr="008D140D">
              <w:rPr>
                <w:rFonts w:ascii="Times New Roman" w:eastAsia="Times New Roman" w:hAnsi="Times New Roman" w:cs="Times New Roman"/>
                <w:bCs/>
                <w:kern w:val="3"/>
                <w:sz w:val="24"/>
                <w:szCs w:val="24"/>
                <w:lang w:eastAsia="zh-CN" w:bidi="hi-IN"/>
              </w:rPr>
              <w:t>Adresas</w:t>
            </w:r>
          </w:p>
        </w:tc>
        <w:tc>
          <w:tcPr>
            <w:tcW w:w="22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0B7705" w14:textId="77777777" w:rsidR="000833BB" w:rsidRPr="008D140D" w:rsidRDefault="000833BB" w:rsidP="00BE4BFE">
            <w:pPr>
              <w:tabs>
                <w:tab w:val="left" w:pos="426"/>
              </w:tabs>
              <w:suppressAutoHyphens/>
              <w:autoSpaceDN w:val="0"/>
              <w:snapToGrid w:val="0"/>
              <w:spacing w:after="0" w:line="240" w:lineRule="auto"/>
              <w:ind w:left="-567" w:firstLine="567"/>
              <w:textAlignment w:val="baseline"/>
              <w:rPr>
                <w:rFonts w:ascii="Times New Roman" w:eastAsia="SimSun" w:hAnsi="Times New Roman" w:cs="Times New Roman"/>
                <w:kern w:val="3"/>
                <w:sz w:val="24"/>
                <w:szCs w:val="24"/>
                <w:lang w:eastAsia="zh-CN" w:bidi="hi-IN"/>
              </w:rPr>
            </w:pPr>
          </w:p>
        </w:tc>
        <w:tc>
          <w:tcPr>
            <w:tcW w:w="2578" w:type="dxa"/>
            <w:tcBorders>
              <w:top w:val="single" w:sz="4" w:space="0" w:color="000000"/>
              <w:left w:val="single" w:sz="4" w:space="0" w:color="000000"/>
              <w:bottom w:val="single" w:sz="4" w:space="0" w:color="000000"/>
              <w:right w:val="nil"/>
            </w:tcBorders>
          </w:tcPr>
          <w:p w14:paraId="67E1BD47" w14:textId="77777777" w:rsidR="000833BB" w:rsidRPr="008D140D" w:rsidRDefault="000833BB" w:rsidP="00BE4BFE">
            <w:pPr>
              <w:tabs>
                <w:tab w:val="left" w:pos="426"/>
              </w:tabs>
              <w:spacing w:after="0" w:line="240" w:lineRule="auto"/>
              <w:ind w:left="-567" w:firstLine="567"/>
              <w:rPr>
                <w:rFonts w:ascii="Times New Roman" w:eastAsia="Times New Roman"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2B0D" w14:textId="77777777" w:rsidR="000833BB" w:rsidRPr="008D140D" w:rsidRDefault="000833BB" w:rsidP="00BE4BFE">
            <w:pPr>
              <w:tabs>
                <w:tab w:val="left" w:pos="426"/>
              </w:tabs>
              <w:spacing w:after="0" w:line="240" w:lineRule="auto"/>
              <w:ind w:left="-567" w:firstLine="567"/>
              <w:rPr>
                <w:rFonts w:ascii="Times New Roman" w:eastAsia="Times New Roman" w:hAnsi="Times New Roman" w:cs="Times New Roman"/>
                <w:sz w:val="24"/>
                <w:szCs w:val="24"/>
                <w:lang w:eastAsia="en-US"/>
              </w:rPr>
            </w:pPr>
          </w:p>
        </w:tc>
      </w:tr>
      <w:tr w:rsidR="000833BB" w:rsidRPr="008D140D" w14:paraId="3F422112" w14:textId="77777777" w:rsidTr="00BE4BFE">
        <w:trPr>
          <w:trHeight w:val="72"/>
        </w:trPr>
        <w:tc>
          <w:tcPr>
            <w:tcW w:w="18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2FE39E" w14:textId="77777777" w:rsidR="000833BB" w:rsidRPr="008D140D" w:rsidRDefault="000833BB" w:rsidP="00BE4BFE">
            <w:pPr>
              <w:tabs>
                <w:tab w:val="left" w:pos="426"/>
              </w:tabs>
              <w:suppressAutoHyphens/>
              <w:autoSpaceDN w:val="0"/>
              <w:spacing w:after="0" w:line="240" w:lineRule="auto"/>
              <w:ind w:left="-567" w:firstLine="567"/>
              <w:jc w:val="both"/>
              <w:rPr>
                <w:rFonts w:ascii="Times New Roman" w:eastAsia="Times New Roman" w:hAnsi="Times New Roman" w:cs="Times New Roman"/>
                <w:bCs/>
                <w:kern w:val="3"/>
                <w:sz w:val="24"/>
                <w:szCs w:val="24"/>
                <w:lang w:eastAsia="zh-CN" w:bidi="hi-IN"/>
              </w:rPr>
            </w:pPr>
            <w:r w:rsidRPr="008D140D">
              <w:rPr>
                <w:rFonts w:ascii="Times New Roman" w:eastAsia="Times New Roman" w:hAnsi="Times New Roman" w:cs="Times New Roman"/>
                <w:bCs/>
                <w:kern w:val="3"/>
                <w:sz w:val="24"/>
                <w:szCs w:val="24"/>
                <w:lang w:eastAsia="zh-CN" w:bidi="hi-IN"/>
              </w:rPr>
              <w:t>Telefonas</w:t>
            </w:r>
          </w:p>
        </w:tc>
        <w:tc>
          <w:tcPr>
            <w:tcW w:w="22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3C08BA" w14:textId="77777777" w:rsidR="000833BB" w:rsidRPr="008D140D" w:rsidRDefault="000833BB" w:rsidP="00BE4BFE">
            <w:pPr>
              <w:tabs>
                <w:tab w:val="left" w:pos="426"/>
              </w:tabs>
              <w:suppressAutoHyphens/>
              <w:autoSpaceDN w:val="0"/>
              <w:snapToGrid w:val="0"/>
              <w:spacing w:after="0" w:line="240" w:lineRule="auto"/>
              <w:ind w:left="-567" w:firstLine="567"/>
              <w:textAlignment w:val="baseline"/>
              <w:rPr>
                <w:rFonts w:ascii="Times New Roman" w:eastAsia="Times New Roman" w:hAnsi="Times New Roman" w:cs="Times New Roman"/>
                <w:bCs/>
                <w:kern w:val="3"/>
                <w:sz w:val="24"/>
                <w:szCs w:val="24"/>
                <w:lang w:eastAsia="zh-CN" w:bidi="hi-IN"/>
              </w:rPr>
            </w:pPr>
          </w:p>
        </w:tc>
        <w:tc>
          <w:tcPr>
            <w:tcW w:w="2578" w:type="dxa"/>
            <w:tcBorders>
              <w:top w:val="single" w:sz="4" w:space="0" w:color="000000"/>
              <w:left w:val="single" w:sz="4" w:space="0" w:color="000000"/>
              <w:bottom w:val="single" w:sz="4" w:space="0" w:color="000000"/>
              <w:right w:val="nil"/>
            </w:tcBorders>
          </w:tcPr>
          <w:p w14:paraId="5727A9CD" w14:textId="77777777" w:rsidR="000833BB" w:rsidRPr="008D140D" w:rsidRDefault="000833BB" w:rsidP="00BE4BFE">
            <w:pPr>
              <w:tabs>
                <w:tab w:val="left" w:pos="426"/>
              </w:tabs>
              <w:suppressAutoHyphens/>
              <w:autoSpaceDN w:val="0"/>
              <w:spacing w:after="0" w:line="240" w:lineRule="auto"/>
              <w:ind w:left="-567" w:firstLine="567"/>
              <w:textAlignment w:val="baseline"/>
              <w:rPr>
                <w:rFonts w:ascii="Times New Roman" w:eastAsia="SimSun"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9FC55" w14:textId="77777777" w:rsidR="000833BB" w:rsidRPr="008D140D" w:rsidRDefault="000833BB" w:rsidP="00BE4BFE">
            <w:pPr>
              <w:tabs>
                <w:tab w:val="left" w:pos="426"/>
              </w:tabs>
              <w:suppressAutoHyphens/>
              <w:autoSpaceDN w:val="0"/>
              <w:spacing w:after="0" w:line="240" w:lineRule="auto"/>
              <w:ind w:left="-567" w:firstLine="567"/>
              <w:textAlignment w:val="baseline"/>
              <w:rPr>
                <w:rFonts w:ascii="Times New Roman" w:eastAsia="SimSun" w:hAnsi="Times New Roman" w:cs="Times New Roman"/>
                <w:sz w:val="24"/>
                <w:szCs w:val="24"/>
                <w:lang w:eastAsia="en-US"/>
              </w:rPr>
            </w:pPr>
          </w:p>
        </w:tc>
      </w:tr>
      <w:tr w:rsidR="000833BB" w:rsidRPr="008D140D" w14:paraId="175B7969" w14:textId="77777777" w:rsidTr="00BE4BFE">
        <w:trPr>
          <w:trHeight w:val="199"/>
        </w:trPr>
        <w:tc>
          <w:tcPr>
            <w:tcW w:w="184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FB815C" w14:textId="77777777" w:rsidR="000833BB" w:rsidRPr="008D140D" w:rsidRDefault="000833BB" w:rsidP="00BE4BFE">
            <w:pPr>
              <w:tabs>
                <w:tab w:val="left" w:pos="426"/>
              </w:tabs>
              <w:suppressAutoHyphens/>
              <w:autoSpaceDN w:val="0"/>
              <w:spacing w:after="0" w:line="240" w:lineRule="auto"/>
              <w:ind w:left="-567" w:firstLine="567"/>
              <w:jc w:val="both"/>
              <w:rPr>
                <w:rFonts w:ascii="Times New Roman" w:eastAsia="Times New Roman" w:hAnsi="Times New Roman" w:cs="Times New Roman"/>
                <w:bCs/>
                <w:kern w:val="3"/>
                <w:sz w:val="24"/>
                <w:szCs w:val="24"/>
                <w:lang w:eastAsia="zh-CN" w:bidi="hi-IN"/>
              </w:rPr>
            </w:pPr>
            <w:r w:rsidRPr="008D140D">
              <w:rPr>
                <w:rFonts w:ascii="Times New Roman" w:eastAsia="Times New Roman" w:hAnsi="Times New Roman" w:cs="Times New Roman"/>
                <w:bCs/>
                <w:kern w:val="3"/>
                <w:sz w:val="24"/>
                <w:szCs w:val="24"/>
                <w:lang w:eastAsia="zh-CN" w:bidi="hi-IN"/>
              </w:rPr>
              <w:t>El. paštas</w:t>
            </w:r>
          </w:p>
        </w:tc>
        <w:tc>
          <w:tcPr>
            <w:tcW w:w="22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9E8DBF" w14:textId="77777777" w:rsidR="000833BB" w:rsidRPr="008D140D" w:rsidRDefault="000833BB" w:rsidP="00BE4BFE">
            <w:pPr>
              <w:tabs>
                <w:tab w:val="left" w:pos="426"/>
              </w:tabs>
              <w:suppressAutoHyphens/>
              <w:autoSpaceDN w:val="0"/>
              <w:snapToGrid w:val="0"/>
              <w:spacing w:after="0" w:line="240" w:lineRule="auto"/>
              <w:ind w:left="-567" w:firstLine="567"/>
              <w:jc w:val="both"/>
              <w:rPr>
                <w:rFonts w:ascii="Times New Roman" w:eastAsia="SimSun" w:hAnsi="Times New Roman" w:cs="Times New Roman"/>
                <w:kern w:val="3"/>
                <w:sz w:val="24"/>
                <w:szCs w:val="24"/>
                <w:lang w:eastAsia="zh-CN" w:bidi="hi-IN"/>
              </w:rPr>
            </w:pPr>
          </w:p>
        </w:tc>
        <w:tc>
          <w:tcPr>
            <w:tcW w:w="2578" w:type="dxa"/>
            <w:tcBorders>
              <w:top w:val="single" w:sz="4" w:space="0" w:color="000000"/>
              <w:left w:val="single" w:sz="4" w:space="0" w:color="000000"/>
              <w:bottom w:val="single" w:sz="4" w:space="0" w:color="000000"/>
              <w:right w:val="nil"/>
            </w:tcBorders>
          </w:tcPr>
          <w:p w14:paraId="32B0C4BC" w14:textId="77777777" w:rsidR="000833BB" w:rsidRPr="008D140D" w:rsidRDefault="000833BB" w:rsidP="00BE4BFE">
            <w:pPr>
              <w:tabs>
                <w:tab w:val="left" w:pos="426"/>
              </w:tabs>
              <w:spacing w:after="0" w:line="240" w:lineRule="auto"/>
              <w:ind w:left="-567" w:firstLine="567"/>
              <w:rPr>
                <w:rFonts w:ascii="Times New Roman" w:eastAsia="Times New Roman"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82CCD" w14:textId="77777777" w:rsidR="000833BB" w:rsidRPr="008D140D" w:rsidRDefault="000833BB" w:rsidP="00BE4BFE">
            <w:pPr>
              <w:tabs>
                <w:tab w:val="left" w:pos="426"/>
              </w:tabs>
              <w:spacing w:after="0" w:line="240" w:lineRule="auto"/>
              <w:ind w:left="-567" w:firstLine="567"/>
              <w:rPr>
                <w:rFonts w:ascii="Times New Roman" w:eastAsia="Times New Roman" w:hAnsi="Times New Roman" w:cs="Times New Roman"/>
                <w:sz w:val="24"/>
                <w:szCs w:val="24"/>
                <w:lang w:eastAsia="en-US"/>
              </w:rPr>
            </w:pPr>
          </w:p>
        </w:tc>
      </w:tr>
    </w:tbl>
    <w:p w14:paraId="2B4D68D1" w14:textId="77777777" w:rsidR="000833BB" w:rsidRPr="008D140D" w:rsidRDefault="000833BB" w:rsidP="000833BB">
      <w:pPr>
        <w:tabs>
          <w:tab w:val="left" w:pos="426"/>
          <w:tab w:val="left" w:pos="1134"/>
        </w:tabs>
        <w:suppressAutoHyphens/>
        <w:autoSpaceDN w:val="0"/>
        <w:spacing w:after="0" w:line="240" w:lineRule="auto"/>
        <w:ind w:right="-8"/>
        <w:jc w:val="both"/>
        <w:rPr>
          <w:rFonts w:ascii="Times New Roman" w:eastAsia="Calibri" w:hAnsi="Times New Roman" w:cs="Times New Roman"/>
          <w:kern w:val="2"/>
          <w:sz w:val="24"/>
          <w:szCs w:val="24"/>
          <w:lang w:eastAsia="en-US"/>
        </w:rPr>
      </w:pPr>
    </w:p>
    <w:p w14:paraId="53BAF231" w14:textId="77777777" w:rsidR="000833BB" w:rsidRPr="008D140D" w:rsidRDefault="000833BB" w:rsidP="000833BB">
      <w:pPr>
        <w:tabs>
          <w:tab w:val="left" w:pos="426"/>
          <w:tab w:val="left" w:pos="1134"/>
        </w:tabs>
        <w:suppressAutoHyphens/>
        <w:autoSpaceDN w:val="0"/>
        <w:spacing w:after="0" w:line="240" w:lineRule="auto"/>
        <w:ind w:left="-567" w:firstLine="567"/>
        <w:jc w:val="both"/>
        <w:rPr>
          <w:rFonts w:ascii="Times New Roman" w:eastAsia="SimSun" w:hAnsi="Times New Roman" w:cs="Times New Roman"/>
          <w:kern w:val="2"/>
          <w:sz w:val="24"/>
          <w:szCs w:val="24"/>
          <w:lang w:eastAsia="zh-CN" w:bidi="hi-IN"/>
        </w:rPr>
      </w:pPr>
      <w:r w:rsidRPr="008D140D">
        <w:rPr>
          <w:rFonts w:ascii="Times New Roman" w:eastAsia="SimSun" w:hAnsi="Times New Roman" w:cs="Times New Roman"/>
          <w:kern w:val="2"/>
          <w:sz w:val="24"/>
          <w:szCs w:val="24"/>
          <w:lang w:eastAsia="zh-CN" w:bidi="hi-IN"/>
        </w:rPr>
        <w:t>3.4. Jei pasikeičia Šalies adresas ir/ ar kiti duomenys, nurodyti Sutarties 3.3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EA1A97" w14:textId="77777777" w:rsidR="000833BB" w:rsidRPr="008D140D" w:rsidRDefault="000833BB" w:rsidP="000833BB">
      <w:pPr>
        <w:tabs>
          <w:tab w:val="left" w:pos="426"/>
          <w:tab w:val="left" w:pos="1134"/>
        </w:tabs>
        <w:suppressAutoHyphens/>
        <w:autoSpaceDN w:val="0"/>
        <w:spacing w:after="0" w:line="240" w:lineRule="auto"/>
        <w:ind w:left="-567" w:firstLine="567"/>
        <w:jc w:val="both"/>
        <w:rPr>
          <w:rFonts w:ascii="Times New Roman" w:eastAsia="SimSun" w:hAnsi="Times New Roman" w:cs="Times New Roman"/>
          <w:kern w:val="2"/>
          <w:sz w:val="24"/>
          <w:szCs w:val="24"/>
          <w:lang w:eastAsia="zh-CN" w:bidi="hi-IN"/>
        </w:rPr>
      </w:pPr>
      <w:r w:rsidRPr="008D140D">
        <w:rPr>
          <w:rFonts w:ascii="Times New Roman" w:eastAsia="Calibri" w:hAnsi="Times New Roman" w:cs="Times New Roman"/>
          <w:sz w:val="24"/>
          <w:szCs w:val="24"/>
        </w:rPr>
        <w:t xml:space="preserve">3.5. Asmuo, atsakingas už Sutarties ir pakeitimų paskelbimą pagal Lietuvos Respublikos viešųjų pirkimų įstatymo 86 straipsnio 9 dalies nuostatas – _____________________________________________ </w:t>
      </w:r>
    </w:p>
    <w:p w14:paraId="410AF610" w14:textId="19FCA4D6" w:rsidR="000833BB" w:rsidRPr="008D140D" w:rsidRDefault="000833BB" w:rsidP="000833BB">
      <w:pPr>
        <w:tabs>
          <w:tab w:val="left" w:pos="426"/>
          <w:tab w:val="left" w:pos="1134"/>
        </w:tabs>
        <w:suppressAutoHyphens/>
        <w:autoSpaceDN w:val="0"/>
        <w:spacing w:after="0" w:line="240" w:lineRule="auto"/>
        <w:ind w:left="-567" w:firstLine="567"/>
        <w:jc w:val="both"/>
        <w:textAlignment w:val="baseline"/>
        <w:rPr>
          <w:rFonts w:ascii="Times New Roman" w:eastAsia="SimSun" w:hAnsi="Times New Roman" w:cs="Times New Roman"/>
          <w:kern w:val="2"/>
          <w:sz w:val="24"/>
          <w:szCs w:val="24"/>
          <w:lang w:eastAsia="zh-CN" w:bidi="hi-IN"/>
        </w:rPr>
      </w:pPr>
      <w:r w:rsidRPr="008D140D">
        <w:rPr>
          <w:rFonts w:ascii="Times New Roman" w:eastAsia="SimSun" w:hAnsi="Times New Roman" w:cs="Times New Roman"/>
          <w:kern w:val="2"/>
          <w:sz w:val="24"/>
          <w:szCs w:val="24"/>
          <w:lang w:eastAsia="zh-CN" w:bidi="hi-IN"/>
        </w:rPr>
        <w:t xml:space="preserve">3.6. Suteiktų paslaugų rezultatus Paslaugų teikėjas įsipareigoja nurodyti </w:t>
      </w:r>
      <w:r w:rsidRPr="008D140D">
        <w:rPr>
          <w:rFonts w:ascii="Times New Roman" w:eastAsia="SimSun" w:hAnsi="Times New Roman" w:cs="Times New Roman"/>
          <w:kern w:val="3"/>
          <w:sz w:val="24"/>
          <w:szCs w:val="24"/>
          <w:lang w:eastAsia="zh-CN" w:bidi="hi-IN"/>
        </w:rPr>
        <w:t>paslaugų priėmimo-perdavimo akte (3 priedas)</w:t>
      </w:r>
      <w:r w:rsidRPr="008D140D">
        <w:rPr>
          <w:rFonts w:ascii="Times New Roman" w:eastAsia="SimSun" w:hAnsi="Times New Roman" w:cs="Times New Roman"/>
          <w:kern w:val="2"/>
          <w:sz w:val="24"/>
          <w:szCs w:val="24"/>
          <w:lang w:eastAsia="zh-CN" w:bidi="hi-IN"/>
        </w:rPr>
        <w:t>. Pirkėjas, patikrinęs ir įsitikinęs, kad paslaugos atitinka Sutartyje nustatytus paslaugų kiekio ir kokybės reikalavimus ir, kad yra įvykdyti visi Paslaugų teikėjo įsipareigojimai, nustatyti Sutarties 1.1, 3.1</w:t>
      </w:r>
      <w:r w:rsidR="004674E7">
        <w:rPr>
          <w:rFonts w:ascii="Times New Roman" w:eastAsia="SimSun" w:hAnsi="Times New Roman" w:cs="Times New Roman"/>
          <w:kern w:val="2"/>
          <w:sz w:val="24"/>
          <w:szCs w:val="24"/>
          <w:lang w:eastAsia="zh-CN" w:bidi="hi-IN"/>
        </w:rPr>
        <w:t>, 3.2.</w:t>
      </w:r>
      <w:r w:rsidRPr="008D140D">
        <w:rPr>
          <w:rFonts w:ascii="Times New Roman" w:eastAsia="SimSun" w:hAnsi="Times New Roman" w:cs="Times New Roman"/>
          <w:kern w:val="2"/>
          <w:sz w:val="24"/>
          <w:szCs w:val="24"/>
          <w:lang w:eastAsia="zh-CN" w:bidi="hi-IN"/>
        </w:rPr>
        <w:t xml:space="preserve"> punktuose, priima paslaugas jų suteikimo vietoje, pasirašydamas pateiktame  </w:t>
      </w:r>
      <w:r w:rsidRPr="008D140D">
        <w:rPr>
          <w:rFonts w:ascii="Times New Roman" w:eastAsia="SimSun" w:hAnsi="Times New Roman" w:cs="Times New Roman"/>
          <w:kern w:val="3"/>
          <w:sz w:val="24"/>
          <w:szCs w:val="24"/>
          <w:lang w:eastAsia="zh-CN" w:bidi="hi-IN"/>
        </w:rPr>
        <w:t>Paslaugų priėmimo-perdavimo  akte</w:t>
      </w:r>
      <w:r w:rsidRPr="008D140D">
        <w:rPr>
          <w:rFonts w:ascii="Times New Roman" w:eastAsia="SimSun" w:hAnsi="Times New Roman" w:cs="Times New Roman"/>
          <w:kern w:val="2"/>
          <w:sz w:val="24"/>
          <w:szCs w:val="24"/>
          <w:lang w:eastAsia="zh-CN" w:bidi="hi-IN"/>
        </w:rPr>
        <w:t xml:space="preserve">, įrašydamas savo vardą, pavardę, pareigas ir datą arba pateikia Paslaugų teikėjui raštiškas pastabas, nurodydamas Paslaugų teikėjui pašalinti nustatytus trūkumus per nustatytą terminą. Paslaugų teikėjui pašalinus nurodytus trūkumus, pasirašomas naujas </w:t>
      </w:r>
      <w:r w:rsidRPr="008D140D">
        <w:rPr>
          <w:rFonts w:ascii="Times New Roman" w:eastAsia="SimSun" w:hAnsi="Times New Roman" w:cs="Times New Roman"/>
          <w:kern w:val="3"/>
          <w:sz w:val="24"/>
          <w:szCs w:val="24"/>
          <w:lang w:eastAsia="zh-CN" w:bidi="hi-IN"/>
        </w:rPr>
        <w:t>Paslaugų priėmimo-perdavimo aktas</w:t>
      </w:r>
      <w:r w:rsidRPr="008D140D">
        <w:rPr>
          <w:rFonts w:ascii="Times New Roman" w:eastAsia="SimSun" w:hAnsi="Times New Roman" w:cs="Times New Roman"/>
          <w:kern w:val="2"/>
          <w:sz w:val="24"/>
          <w:szCs w:val="24"/>
          <w:lang w:eastAsia="zh-CN" w:bidi="hi-IN"/>
        </w:rPr>
        <w:t>.</w:t>
      </w:r>
    </w:p>
    <w:p w14:paraId="5C8E8A2B" w14:textId="77777777" w:rsidR="000833BB" w:rsidRPr="008D140D" w:rsidRDefault="000833BB" w:rsidP="000833BB">
      <w:pPr>
        <w:tabs>
          <w:tab w:val="left" w:pos="426"/>
          <w:tab w:val="left" w:pos="1134"/>
        </w:tabs>
        <w:suppressAutoHyphens/>
        <w:autoSpaceDN w:val="0"/>
        <w:spacing w:after="0" w:line="240" w:lineRule="auto"/>
        <w:ind w:left="-567" w:firstLine="567"/>
        <w:jc w:val="both"/>
        <w:textAlignment w:val="baseline"/>
        <w:rPr>
          <w:rFonts w:ascii="Times New Roman" w:eastAsia="SimSun" w:hAnsi="Times New Roman" w:cs="Times New Roman"/>
          <w:kern w:val="2"/>
          <w:sz w:val="24"/>
          <w:szCs w:val="24"/>
          <w:lang w:eastAsia="zh-CN" w:bidi="hi-IN"/>
        </w:rPr>
      </w:pPr>
    </w:p>
    <w:p w14:paraId="635782F6"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mallCaps/>
          <w:sz w:val="24"/>
          <w:szCs w:val="24"/>
        </w:rPr>
        <w:t>4. ŠALIŲ TEISĖS, PAREIGOS IR ATSAKOMYBĖ</w:t>
      </w:r>
    </w:p>
    <w:p w14:paraId="2F48146D"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lastRenderedPageBreak/>
        <w:t>4.1. Šalys atsako už tai, kad Sutartyje nustatyti įsipareigojimai būtų vykdomi tinkamai ir laiku Lietuvos Respublikos įstatymų ir šios Sutarties nustatyta tvarka.  </w:t>
      </w:r>
    </w:p>
    <w:p w14:paraId="7B445324"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4.2. Paslaugų teikėjas įsipareigoja:</w:t>
      </w:r>
    </w:p>
    <w:p w14:paraId="0736791A"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4.2.1. Sutarties 3.1 ir 3.2, punktuose nustatytu terminu ir tvarka suteikti paslaugas, atitinkančias Sutarties 1.1 punkte nurodytus reikalavimus;</w:t>
      </w:r>
    </w:p>
    <w:p w14:paraId="4FD09903"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4.2.2. tinkamai vykdyti kitus įsipareigojimus, numatytus Sutartyje ir galiojančiuose Lietuvos Respublikos teisės aktuose;</w:t>
      </w:r>
    </w:p>
    <w:p w14:paraId="108AD545"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4.2.3. užtikrinti, kad Paslaugos teikėjas ir bet kurie asmenys, veikiantys jo vardu, yra gavę visus būtinus leidimus, kvalifikacijos atestacijos pažymėjimus, sertifikatus ar kitokius dokumentus, leidžiančius užsiimti šioje Sutartyje nustatyta veikla, kuri yra Paslaugos teikėjo įsipareigojimų pagal šia Sutartį dalis;</w:t>
      </w:r>
    </w:p>
    <w:p w14:paraId="39246EFD"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4.2.4. užtikrinti Pirkėjo transporto priemonių ar atskirų jų dalių saugumą nuo perdavimo Paslaugų teikėjui momento iki paslaugų priėmimo-perdavimo akto pasirašymo momento;</w:t>
      </w:r>
    </w:p>
    <w:p w14:paraId="5B2EA2FB" w14:textId="143B0ABE" w:rsidR="000833BB"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lang w:eastAsia="en-US"/>
        </w:rPr>
        <w:t>4.2.</w:t>
      </w:r>
      <w:r w:rsidR="00492331">
        <w:rPr>
          <w:rFonts w:ascii="Times New Roman" w:eastAsia="Times New Roman" w:hAnsi="Times New Roman" w:cs="Times New Roman"/>
          <w:sz w:val="24"/>
          <w:szCs w:val="24"/>
          <w:lang w:eastAsia="en-US"/>
        </w:rPr>
        <w:t>5</w:t>
      </w:r>
      <w:r w:rsidRPr="008D140D">
        <w:rPr>
          <w:rFonts w:ascii="Times New Roman" w:eastAsia="Times New Roman" w:hAnsi="Times New Roman" w:cs="Times New Roman"/>
          <w:sz w:val="24"/>
          <w:szCs w:val="24"/>
          <w:lang w:eastAsia="en-US"/>
        </w:rPr>
        <w:t>. užtikrinti, kad minėto reikalavimo Sutarties sudarymo metu laikysis visi Paslaugos teikėjo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r>
        <w:rPr>
          <w:rFonts w:ascii="Times New Roman" w:eastAsia="Times New Roman" w:hAnsi="Times New Roman" w:cs="Times New Roman"/>
          <w:sz w:val="24"/>
          <w:szCs w:val="24"/>
          <w:lang w:eastAsia="en-US"/>
        </w:rPr>
        <w:t>;</w:t>
      </w:r>
    </w:p>
    <w:p w14:paraId="11C9D873" w14:textId="1959292F" w:rsidR="00462E4C" w:rsidRPr="00462E4C" w:rsidRDefault="00462E4C" w:rsidP="00462E4C">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462E4C">
        <w:rPr>
          <w:rFonts w:ascii="Times New Roman" w:eastAsia="Times New Roman" w:hAnsi="Times New Roman" w:cs="Times New Roman"/>
          <w:sz w:val="24"/>
          <w:szCs w:val="24"/>
          <w:lang w:eastAsia="en-US"/>
        </w:rPr>
        <w:t>4.2.</w:t>
      </w:r>
      <w:r>
        <w:rPr>
          <w:rFonts w:ascii="Times New Roman" w:eastAsia="Times New Roman" w:hAnsi="Times New Roman" w:cs="Times New Roman"/>
          <w:sz w:val="24"/>
          <w:szCs w:val="24"/>
          <w:lang w:eastAsia="en-US"/>
        </w:rPr>
        <w:t>6</w:t>
      </w:r>
      <w:r w:rsidRPr="00462E4C">
        <w:rPr>
          <w:rFonts w:ascii="Times New Roman" w:eastAsia="Times New Roman" w:hAnsi="Times New Roman" w:cs="Times New Roman"/>
          <w:sz w:val="24"/>
          <w:szCs w:val="24"/>
          <w:lang w:eastAsia="en-US"/>
        </w:rPr>
        <w:t>. laikytis VPĮ 45 str. 2¹ d. 1, 2, 4, 5, 6 punktų reikalavimų;</w:t>
      </w:r>
    </w:p>
    <w:p w14:paraId="383D0B72" w14:textId="660C6EEF" w:rsidR="00462E4C" w:rsidRDefault="00462E4C" w:rsidP="00462E4C">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462E4C">
        <w:rPr>
          <w:rFonts w:ascii="Times New Roman" w:eastAsia="Times New Roman" w:hAnsi="Times New Roman" w:cs="Times New Roman"/>
          <w:sz w:val="24"/>
          <w:szCs w:val="24"/>
          <w:lang w:eastAsia="en-US"/>
        </w:rPr>
        <w:t>4.2.</w:t>
      </w:r>
      <w:r>
        <w:rPr>
          <w:rFonts w:ascii="Times New Roman" w:eastAsia="Times New Roman" w:hAnsi="Times New Roman" w:cs="Times New Roman"/>
          <w:sz w:val="24"/>
          <w:szCs w:val="24"/>
          <w:lang w:eastAsia="en-US"/>
        </w:rPr>
        <w:t>7</w:t>
      </w:r>
      <w:r w:rsidRPr="00462E4C">
        <w:rPr>
          <w:rFonts w:ascii="Times New Roman" w:eastAsia="Times New Roman" w:hAnsi="Times New Roman" w:cs="Times New Roman"/>
          <w:sz w:val="24"/>
          <w:szCs w:val="24"/>
          <w:lang w:eastAsia="en-US"/>
        </w:rPr>
        <w:t>. laikytis Tiekėjų etikos kodekso.</w:t>
      </w:r>
    </w:p>
    <w:p w14:paraId="272F56A5"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4.3. Pirkėjas įsipareigoja:</w:t>
      </w:r>
    </w:p>
    <w:p w14:paraId="5E1BBB27"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4.3.1. priimti Sutartyje nustatytus reikalavimus atitinkančias kokybiškai suteiktas paslaugas ir apmokėti už jas Sutartyje nustatyta tvarka;</w:t>
      </w:r>
    </w:p>
    <w:p w14:paraId="68E79E62"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lang w:eastAsia="en-US"/>
        </w:rPr>
      </w:pPr>
      <w:r w:rsidRPr="008D140D">
        <w:rPr>
          <w:rFonts w:ascii="Times New Roman" w:eastAsia="Times New Roman" w:hAnsi="Times New Roman" w:cs="Times New Roman"/>
          <w:sz w:val="24"/>
          <w:szCs w:val="24"/>
        </w:rPr>
        <w:t xml:space="preserve">4.3.2. Paslaugų teikėjui prašant, </w:t>
      </w:r>
      <w:r w:rsidRPr="008D140D">
        <w:rPr>
          <w:rFonts w:ascii="Times New Roman" w:eastAsia="Times New Roman" w:hAnsi="Times New Roman" w:cs="Times New Roman"/>
          <w:sz w:val="24"/>
          <w:szCs w:val="24"/>
          <w:lang w:eastAsia="en-US"/>
        </w:rPr>
        <w:t>suteikti Paslaugų teikėjui  informaciją ir (ar) dokumentus, būtinus Sutarčiai vykdyti;</w:t>
      </w:r>
    </w:p>
    <w:p w14:paraId="18B3FFED"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iCs/>
          <w:sz w:val="24"/>
          <w:szCs w:val="24"/>
          <w:lang w:eastAsia="en-US"/>
        </w:rPr>
      </w:pPr>
      <w:r w:rsidRPr="008D140D">
        <w:rPr>
          <w:rFonts w:ascii="Times New Roman" w:eastAsia="Times New Roman" w:hAnsi="Times New Roman" w:cs="Times New Roman"/>
          <w:sz w:val="24"/>
          <w:szCs w:val="24"/>
          <w:lang w:eastAsia="en-US"/>
        </w:rPr>
        <w:t xml:space="preserve">4.3.3. </w:t>
      </w:r>
      <w:r w:rsidRPr="008D140D">
        <w:rPr>
          <w:rFonts w:ascii="Times New Roman" w:eastAsia="Times New Roman" w:hAnsi="Times New Roman" w:cs="Times New Roman"/>
          <w:iCs/>
          <w:sz w:val="24"/>
          <w:szCs w:val="24"/>
          <w:lang w:eastAsia="en-US"/>
        </w:rPr>
        <w:t>tinkamai vykdyti kitus įsipareigojimus, numatytus Sutartyje ir galiojančiuose Lietuvos Respublikos teisės aktuose.</w:t>
      </w:r>
    </w:p>
    <w:p w14:paraId="4C6DF745"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iCs/>
          <w:sz w:val="24"/>
          <w:szCs w:val="24"/>
          <w:lang w:eastAsia="en-US"/>
        </w:rPr>
      </w:pPr>
      <w:r w:rsidRPr="008D140D">
        <w:rPr>
          <w:rFonts w:ascii="Times New Roman" w:eastAsia="Times New Roman" w:hAnsi="Times New Roman" w:cs="Times New Roman"/>
          <w:iCs/>
          <w:sz w:val="24"/>
          <w:szCs w:val="24"/>
          <w:lang w:eastAsia="en-US"/>
        </w:rPr>
        <w:t xml:space="preserve">4.4. </w:t>
      </w:r>
      <w:r w:rsidRPr="008D140D">
        <w:rPr>
          <w:rFonts w:ascii="Times New Roman" w:eastAsia="Times New Roman" w:hAnsi="Times New Roman" w:cs="Times New Roman"/>
          <w:sz w:val="24"/>
          <w:szCs w:val="24"/>
          <w:lang w:eastAsia="en-US"/>
        </w:rPr>
        <w:t>Jei paaiškėja, kad Paslaugų teikėjas suteikė Pirkėjui užsakyme neįvardintas ir (ar) su Pirkėju nesuderintas paslaugas/ prekes ir (ar) už paslaugas/ prekes, neatitinkančias rinkos įkainių, jis privalo Pirkėjui sumokėti 300 Eur (trijų šimtų Eur) dydžio baudą ir grąžinti šių kainų skirtumą bankiniu pavedimu į Pirkėjo banko sąskaitą, nurodytą šioje Sutartyje.</w:t>
      </w:r>
    </w:p>
    <w:p w14:paraId="31B3F98B"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4.5. Jei Paslaugų teikėjas, dėl savo kaltės, vėluoja įvykdyti sutartinius įsipareigojimus per Sutartyje nustatytą terminą</w:t>
      </w:r>
      <w:r w:rsidRPr="008D140D">
        <w:rPr>
          <w:rFonts w:ascii="Times New Roman" w:eastAsia="Times New Roman" w:hAnsi="Times New Roman" w:cs="Times New Roman"/>
          <w:sz w:val="24"/>
          <w:szCs w:val="24"/>
          <w:lang w:eastAsia="en-US"/>
        </w:rPr>
        <w:t xml:space="preserve"> ar kitaip netinkamai vykdo sutartinius įsipareigojimus</w:t>
      </w:r>
      <w:r w:rsidRPr="008D140D">
        <w:rPr>
          <w:rFonts w:ascii="Times New Roman" w:eastAsia="Times New Roman" w:hAnsi="Times New Roman" w:cs="Times New Roman"/>
          <w:sz w:val="24"/>
          <w:szCs w:val="24"/>
        </w:rPr>
        <w:t>, Pirkėjas turi teisę be oficialaus įspėjimo ir neprarasdama teisės į kitas savo teisių gynimo priemones pagal Sutartį pradėti skaičiuoti, o Paslaugų teikėjas įsipareigoja mokėti 0,05 proc. dydžio delspinigius nuo nesuteiktų paslaugų kainos  už kiekvieną praleistą dieną. Delspinigių suma išskaičiuojama iš Paslaugų teikėjui mokėtinų sumų.</w:t>
      </w:r>
      <w:r w:rsidRPr="008D140D">
        <w:rPr>
          <w:rFonts w:ascii="Times New Roman" w:eastAsia="Times New Roman" w:hAnsi="Times New Roman" w:cs="Times New Roman"/>
          <w:sz w:val="24"/>
          <w:szCs w:val="24"/>
          <w:lang w:eastAsia="en-US"/>
        </w:rPr>
        <w:t xml:space="preserve"> </w:t>
      </w:r>
      <w:r w:rsidRPr="008D140D">
        <w:rPr>
          <w:rFonts w:ascii="Times New Roman" w:eastAsia="Times New Roman" w:hAnsi="Times New Roman" w:cs="Times New Roman"/>
          <w:sz w:val="24"/>
          <w:szCs w:val="24"/>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60791D6A"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4.6. Jei Pirkėjas, dėl savo kaltės, vėluoja apmokėti per Sutartyje nustatytą terminą, Paslaugų teikėjas turi teisę be oficialaus įspėjimo ir neprarasdamas teisės į kitas savo teisių gynimo priemones pagal Sutartį pradėti skaičiuoti 0,05 proc. dydžio delspinigius nuo neapmokėtos sumos  už kiekvieną praleistą dieną.</w:t>
      </w:r>
    </w:p>
    <w:p w14:paraId="216A5622"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4.7. Kiekviena Sutarties Šalis privalo atlyginti kitai Šaliai jos patirtus nuostolius, atsiradusius dėl netinkamai vykdytų savo įsipareigojimų pagal Sutartį.</w:t>
      </w:r>
    </w:p>
    <w:p w14:paraId="07771C0A"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4.8. Laikoma, kad Paslaugų teikėjas padarė esminį Sutarties pažeidimą, jei jis atitinka Lietuvos Respublikos civilinio kodekso 6.217 straipsnio 2 dalyje įtvirtintus kriterijus. </w:t>
      </w:r>
    </w:p>
    <w:p w14:paraId="6CA40F71"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p>
    <w:p w14:paraId="6CF14088"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mallCaps/>
          <w:sz w:val="24"/>
          <w:szCs w:val="24"/>
        </w:rPr>
        <w:t>5. NENUGALIMOS JĖGOS APLINKYBĖS (FORCE MAJEURE)</w:t>
      </w:r>
    </w:p>
    <w:p w14:paraId="7E45A38E" w14:textId="77777777" w:rsidR="000833BB" w:rsidRPr="008D140D" w:rsidRDefault="000833BB" w:rsidP="000833BB">
      <w:pPr>
        <w:tabs>
          <w:tab w:val="left" w:pos="426"/>
        </w:tabs>
        <w:spacing w:after="0" w:line="240" w:lineRule="auto"/>
        <w:ind w:left="-567" w:right="-1" w:firstLine="567"/>
        <w:jc w:val="both"/>
        <w:rPr>
          <w:rFonts w:ascii="Times New Roman" w:eastAsia="SimSun" w:hAnsi="Times New Roman" w:cs="Times New Roman"/>
          <w:kern w:val="3"/>
          <w:sz w:val="24"/>
          <w:szCs w:val="24"/>
          <w:lang w:eastAsia="zh-CN" w:bidi="hi-IN"/>
        </w:rPr>
      </w:pPr>
      <w:r w:rsidRPr="008D140D">
        <w:rPr>
          <w:rFonts w:ascii="Times New Roman" w:eastAsia="Times New Roman" w:hAnsi="Times New Roman" w:cs="Times New Roman"/>
          <w:sz w:val="24"/>
          <w:szCs w:val="24"/>
        </w:rPr>
        <w:t xml:space="preserve">5.1. </w:t>
      </w:r>
      <w:r w:rsidRPr="008D140D">
        <w:rPr>
          <w:rFonts w:ascii="Times New Roman" w:eastAsia="SimSun" w:hAnsi="Times New Roman" w:cs="Times New Roman"/>
          <w:kern w:val="3"/>
          <w:sz w:val="24"/>
          <w:szCs w:val="24"/>
          <w:lang w:eastAsia="zh-CN" w:bidi="hi-IN"/>
        </w:rPr>
        <w:t xml:space="preserve">Nė viena iš Šalių neatsako už visišką ar dalinį įsipareigojimų neįvykdymą, jeigu ji įrodo, kad įsipareigojimų neįvykdė dėl nenugalimos jėgos (force majeure) aplinkybių. Įrodžius nenugalimos jėgos (force </w:t>
      </w:r>
      <w:r w:rsidRPr="008D140D">
        <w:rPr>
          <w:rFonts w:ascii="Times New Roman" w:eastAsia="SimSun" w:hAnsi="Times New Roman" w:cs="Times New Roman"/>
          <w:kern w:val="3"/>
          <w:sz w:val="24"/>
          <w:szCs w:val="24"/>
          <w:lang w:eastAsia="zh-CN" w:bidi="hi-IN"/>
        </w:rPr>
        <w:lastRenderedPageBreak/>
        <w:t>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50A06C0E" w14:textId="77777777" w:rsidR="000833BB" w:rsidRPr="008D140D" w:rsidRDefault="000833BB" w:rsidP="000833BB">
      <w:pPr>
        <w:tabs>
          <w:tab w:val="left" w:pos="142"/>
          <w:tab w:val="left" w:pos="426"/>
        </w:tabs>
        <w:suppressAutoHyphens/>
        <w:autoSpaceDN w:val="0"/>
        <w:spacing w:after="0" w:line="240" w:lineRule="auto"/>
        <w:ind w:left="-567" w:firstLine="567"/>
        <w:jc w:val="both"/>
        <w:textAlignment w:val="baseline"/>
        <w:rPr>
          <w:rFonts w:ascii="Times New Roman" w:eastAsia="Times New Roman" w:hAnsi="Times New Roman" w:cs="Times New Roman"/>
          <w:kern w:val="3"/>
          <w:sz w:val="24"/>
          <w:szCs w:val="24"/>
          <w:lang w:bidi="hi-IN"/>
        </w:rPr>
      </w:pPr>
      <w:r w:rsidRPr="008D140D">
        <w:rPr>
          <w:rFonts w:ascii="Times New Roman" w:eastAsia="Times New Roman" w:hAnsi="Times New Roman" w:cs="Times New Roman"/>
          <w:kern w:val="3"/>
          <w:sz w:val="24"/>
          <w:szCs w:val="24"/>
          <w:lang w:bidi="hi-IN"/>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55E3D76" w14:textId="77777777" w:rsidR="000833BB" w:rsidRPr="008D140D" w:rsidRDefault="000833BB" w:rsidP="000833BB">
      <w:pPr>
        <w:tabs>
          <w:tab w:val="left" w:pos="426"/>
        </w:tabs>
        <w:suppressAutoHyphens/>
        <w:autoSpaceDN w:val="0"/>
        <w:spacing w:after="0" w:line="240" w:lineRule="auto"/>
        <w:ind w:left="-567" w:firstLine="567"/>
        <w:jc w:val="both"/>
        <w:textAlignment w:val="baseline"/>
        <w:rPr>
          <w:rFonts w:ascii="Times New Roman" w:eastAsia="Times New Roman" w:hAnsi="Times New Roman" w:cs="Times New Roman"/>
          <w:kern w:val="3"/>
          <w:sz w:val="24"/>
          <w:szCs w:val="24"/>
          <w:lang w:bidi="hi-IN"/>
        </w:rPr>
      </w:pPr>
      <w:r w:rsidRPr="008D140D">
        <w:rPr>
          <w:rFonts w:ascii="Times New Roman" w:eastAsia="Times New Roman" w:hAnsi="Times New Roman" w:cs="Times New Roman"/>
          <w:kern w:val="3"/>
          <w:sz w:val="24"/>
          <w:szCs w:val="24"/>
          <w:lang w:bidi="hi-IN"/>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68B2AD" w14:textId="77777777" w:rsidR="000833BB" w:rsidRPr="008D140D" w:rsidRDefault="000833BB" w:rsidP="000833BB">
      <w:pPr>
        <w:tabs>
          <w:tab w:val="left" w:pos="426"/>
        </w:tabs>
        <w:suppressAutoHyphens/>
        <w:autoSpaceDN w:val="0"/>
        <w:spacing w:after="0" w:line="240" w:lineRule="auto"/>
        <w:ind w:left="-567" w:firstLine="567"/>
        <w:jc w:val="both"/>
        <w:textAlignment w:val="baseline"/>
        <w:rPr>
          <w:rFonts w:ascii="Times New Roman" w:eastAsia="Times New Roman" w:hAnsi="Times New Roman" w:cs="Times New Roman"/>
          <w:kern w:val="3"/>
          <w:sz w:val="24"/>
          <w:szCs w:val="24"/>
          <w:lang w:bidi="hi-IN"/>
        </w:rPr>
      </w:pPr>
    </w:p>
    <w:p w14:paraId="7A9B9CBE" w14:textId="77777777" w:rsidR="000833BB" w:rsidRPr="008D140D" w:rsidRDefault="000833BB" w:rsidP="000833BB">
      <w:pPr>
        <w:tabs>
          <w:tab w:val="left" w:pos="1276"/>
        </w:tabs>
        <w:suppressAutoHyphens/>
        <w:autoSpaceDN w:val="0"/>
        <w:spacing w:after="0" w:line="240" w:lineRule="auto"/>
        <w:ind w:left="-720"/>
        <w:jc w:val="center"/>
        <w:textAlignment w:val="baseline"/>
        <w:rPr>
          <w:rFonts w:ascii="Times New Roman" w:eastAsia="SimSun" w:hAnsi="Times New Roman" w:cs="Times New Roman"/>
          <w:b/>
          <w:caps/>
          <w:sz w:val="24"/>
          <w:szCs w:val="24"/>
          <w:lang w:eastAsia="zh-CN" w:bidi="hi-IN"/>
        </w:rPr>
      </w:pPr>
      <w:r w:rsidRPr="008D140D">
        <w:rPr>
          <w:rFonts w:ascii="Times New Roman" w:eastAsia="Times New Roman" w:hAnsi="Times New Roman" w:cs="Times New Roman"/>
          <w:b/>
          <w:bCs/>
          <w:sz w:val="24"/>
          <w:szCs w:val="24"/>
        </w:rPr>
        <w:t xml:space="preserve">6. </w:t>
      </w:r>
      <w:r w:rsidRPr="008D140D">
        <w:rPr>
          <w:rFonts w:ascii="Times New Roman" w:eastAsia="SimSun" w:hAnsi="Times New Roman" w:cs="Times New Roman"/>
          <w:b/>
          <w:bCs/>
          <w:caps/>
          <w:sz w:val="24"/>
          <w:szCs w:val="24"/>
          <w:lang w:eastAsia="zh-CN" w:bidi="hi-IN"/>
        </w:rPr>
        <w:t>PRIEVOLIŲ PAGAL SUTARTĮ ĮVYKDYMO UŽTIKRINIMAS</w:t>
      </w:r>
    </w:p>
    <w:p w14:paraId="3ED915A4" w14:textId="77777777" w:rsidR="000833BB" w:rsidRPr="008D140D" w:rsidRDefault="000833BB" w:rsidP="000833BB">
      <w:pPr>
        <w:numPr>
          <w:ilvl w:val="1"/>
          <w:numId w:val="3"/>
        </w:numPr>
        <w:tabs>
          <w:tab w:val="left" w:pos="426"/>
        </w:tabs>
        <w:spacing w:after="0" w:line="240" w:lineRule="auto"/>
        <w:ind w:left="-567" w:firstLine="567"/>
        <w:jc w:val="both"/>
        <w:rPr>
          <w:rFonts w:ascii="Times New Roman" w:eastAsia="Calibri" w:hAnsi="Times New Roman" w:cs="Times New Roman"/>
          <w:sz w:val="24"/>
          <w:szCs w:val="24"/>
          <w:lang w:eastAsia="en-US"/>
        </w:rPr>
      </w:pPr>
      <w:bookmarkStart w:id="5" w:name="_Hlk164238682"/>
      <w:r w:rsidRPr="008D140D">
        <w:rPr>
          <w:rFonts w:ascii="Times New Roman" w:eastAsia="Calibri" w:hAnsi="Times New Roman" w:cs="Times New Roman"/>
          <w:sz w:val="24"/>
          <w:szCs w:val="24"/>
          <w:lang w:eastAsia="en-US"/>
        </w:rPr>
        <w:t>Prievolių pagal Sutartį įvykdymas užtikrinama netesybomis (delspinigiais, bauda).</w:t>
      </w:r>
    </w:p>
    <w:p w14:paraId="29200EB8" w14:textId="77777777" w:rsidR="000833BB" w:rsidRPr="008D140D" w:rsidRDefault="000833BB" w:rsidP="000833BB">
      <w:pPr>
        <w:numPr>
          <w:ilvl w:val="1"/>
          <w:numId w:val="3"/>
        </w:numPr>
        <w:tabs>
          <w:tab w:val="left" w:pos="426"/>
        </w:tabs>
        <w:spacing w:after="0" w:line="240" w:lineRule="auto"/>
        <w:ind w:left="-567" w:firstLine="567"/>
        <w:jc w:val="both"/>
        <w:rPr>
          <w:rFonts w:ascii="Times New Roman" w:eastAsia="Calibri" w:hAnsi="Times New Roman" w:cs="Times New Roman"/>
          <w:sz w:val="24"/>
          <w:szCs w:val="24"/>
          <w:lang w:eastAsia="en-US"/>
        </w:rPr>
      </w:pPr>
      <w:r w:rsidRPr="008D140D">
        <w:rPr>
          <w:rFonts w:ascii="Times New Roman" w:eastAsia="Calibri" w:hAnsi="Times New Roman" w:cs="Times New Roman"/>
          <w:sz w:val="24"/>
          <w:szCs w:val="24"/>
          <w:lang w:eastAsia="en-US"/>
        </w:rPr>
        <w:t>Nutraukus Sutartį dėl esminio Sutarties pažeidimo, mokama 3 (trijų) procentų dydžio bauda nuo pradinės Sutarties vertės be PVM, nurodytos Sutarties 2.1 punkte.</w:t>
      </w:r>
    </w:p>
    <w:bookmarkEnd w:id="5"/>
    <w:p w14:paraId="4DE17006" w14:textId="77777777" w:rsidR="000833BB" w:rsidRPr="008D140D" w:rsidRDefault="000833BB" w:rsidP="000833BB">
      <w:pPr>
        <w:tabs>
          <w:tab w:val="left" w:pos="426"/>
        </w:tabs>
        <w:spacing w:after="0" w:line="240" w:lineRule="auto"/>
        <w:jc w:val="both"/>
        <w:rPr>
          <w:rFonts w:ascii="Times New Roman" w:eastAsia="Calibri" w:hAnsi="Times New Roman" w:cs="Times New Roman"/>
          <w:sz w:val="24"/>
          <w:szCs w:val="24"/>
          <w:lang w:eastAsia="en-US"/>
        </w:rPr>
      </w:pPr>
    </w:p>
    <w:p w14:paraId="5C938572"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z w:val="24"/>
          <w:szCs w:val="24"/>
        </w:rPr>
        <w:t xml:space="preserve">7. </w:t>
      </w:r>
      <w:r w:rsidRPr="008D140D">
        <w:rPr>
          <w:rFonts w:ascii="Times New Roman" w:eastAsia="Times New Roman" w:hAnsi="Times New Roman" w:cs="Times New Roman"/>
          <w:b/>
          <w:bCs/>
          <w:smallCaps/>
          <w:sz w:val="24"/>
          <w:szCs w:val="24"/>
        </w:rPr>
        <w:t>SUTARTIES  NUTRAUKIMAS</w:t>
      </w:r>
    </w:p>
    <w:p w14:paraId="22735C81" w14:textId="77777777" w:rsidR="000833BB" w:rsidRPr="008D140D" w:rsidRDefault="000833BB" w:rsidP="000833BB">
      <w:pPr>
        <w:tabs>
          <w:tab w:val="left" w:pos="426"/>
          <w:tab w:val="left" w:pos="1134"/>
        </w:tabs>
        <w:suppressAutoHyphens/>
        <w:autoSpaceDN w:val="0"/>
        <w:spacing w:after="0" w:line="240" w:lineRule="auto"/>
        <w:ind w:left="360" w:right="-2"/>
        <w:jc w:val="both"/>
        <w:textAlignment w:val="baseline"/>
        <w:rPr>
          <w:rFonts w:ascii="Times New Roman" w:eastAsia="SimSun" w:hAnsi="Times New Roman" w:cs="Times New Roman"/>
          <w:vanish/>
          <w:kern w:val="3"/>
          <w:sz w:val="24"/>
          <w:szCs w:val="24"/>
          <w:lang w:eastAsia="zh-CN" w:bidi="hi-IN"/>
        </w:rPr>
      </w:pPr>
    </w:p>
    <w:p w14:paraId="3EB07E88" w14:textId="77777777" w:rsidR="000833BB" w:rsidRPr="008D140D" w:rsidRDefault="000833BB" w:rsidP="000833BB">
      <w:pPr>
        <w:numPr>
          <w:ilvl w:val="1"/>
          <w:numId w:val="4"/>
        </w:numPr>
        <w:tabs>
          <w:tab w:val="left" w:pos="0"/>
          <w:tab w:val="left" w:pos="567"/>
        </w:tabs>
        <w:suppressAutoHyphens/>
        <w:autoSpaceDN w:val="0"/>
        <w:spacing w:after="0" w:line="240" w:lineRule="auto"/>
        <w:ind w:left="-567" w:right="-2" w:firstLine="567"/>
        <w:jc w:val="both"/>
        <w:textAlignment w:val="baseline"/>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Sutartis gali būti nutraukiama raštišku Šalių susitarimu, įspėjus kitą Šalį prieš 30 (trisdešimt) kalendorinių dienų raštu.</w:t>
      </w:r>
    </w:p>
    <w:p w14:paraId="13F2EDB1" w14:textId="77777777" w:rsidR="000833BB" w:rsidRPr="008D140D" w:rsidRDefault="000833BB" w:rsidP="000833BB">
      <w:pPr>
        <w:tabs>
          <w:tab w:val="left" w:pos="-567"/>
          <w:tab w:val="left" w:pos="0"/>
          <w:tab w:val="left" w:pos="851"/>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7.2. Sutartis gali būti nutraukiama bet kurios iš Šalių valia apie tai prieš 30 (trisdešimt) kalendorinių dienų raštu pranešus kitai Šaliai, jeigu kita Šalis padarė esminį Sutarties pažeidimą.</w:t>
      </w:r>
    </w:p>
    <w:p w14:paraId="6995614F" w14:textId="77777777" w:rsidR="000833BB" w:rsidRPr="008D140D" w:rsidRDefault="000833BB" w:rsidP="000833BB">
      <w:pPr>
        <w:tabs>
          <w:tab w:val="left" w:pos="426"/>
          <w:tab w:val="left" w:pos="993"/>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7.3. Pirkėjas šią Sutartį gali nutraukti vienašališkai, nesikreipdamas į teismą, įspėjęs Paslaugų teikėją prieš 30 (trisdešimt) kalendorinių dienų, jeigu:</w:t>
      </w:r>
    </w:p>
    <w:p w14:paraId="22C314E1" w14:textId="77777777" w:rsidR="000833BB" w:rsidRPr="008D140D" w:rsidRDefault="000833BB" w:rsidP="000833BB">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7.3.1. Paslaugų teikėjas Sutarties 1.1  punkte nurodytomis sąlygomis nesuteikia paslaugos 3.1, 3.2 punktuose nustatytu terminu ir tvarka. Toks Paslaugų teikėjo padarytas Sutarties pažeidimas laikomas esminiu;</w:t>
      </w:r>
    </w:p>
    <w:p w14:paraId="3104B4E9" w14:textId="77777777" w:rsidR="000833BB" w:rsidRPr="008D140D" w:rsidRDefault="000833BB" w:rsidP="000833BB">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7.3.2. jei Paslaugų teikėjas yra likviduojamas, sustabdo ūkinę veiklą, jo atžvilgiu vykdomas bankroto procesas, arba teisės aktų nustatyta tvarka susidaro analogiška situacija;</w:t>
      </w:r>
    </w:p>
    <w:p w14:paraId="1C9D18D3" w14:textId="77777777" w:rsidR="000833BB" w:rsidRPr="008D140D" w:rsidRDefault="000833BB" w:rsidP="000833BB">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7.3.3. nenugalimos jėgos aplinkybėms užtrukus ilgiau nei 1 (vieną) mėnesį ir Šalims nepasirašius papildomo susitarimo dėl šios Sutarties pakeitimo, leidžiančio Šalims toliau vykdyti savo sutartinius įsipareigojimus;</w:t>
      </w:r>
    </w:p>
    <w:p w14:paraId="51CE29BF" w14:textId="77777777" w:rsidR="000833BB" w:rsidRDefault="000833BB" w:rsidP="000833BB">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7.3.4. keičiasi Paslaugų teikėjo organizacinė struktūra – juridinis statusas, pobūdis ar valdymo struktūra ir tai gali turėti įtakos tinkamam Sutarties vykdymui.</w:t>
      </w:r>
    </w:p>
    <w:p w14:paraId="39A42825" w14:textId="00F0DF3B" w:rsidR="002A7C6E" w:rsidRPr="005C58BC" w:rsidRDefault="002A7C6E" w:rsidP="002A7C6E">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5C58BC">
        <w:rPr>
          <w:rFonts w:ascii="Times New Roman" w:eastAsia="SimSun" w:hAnsi="Times New Roman" w:cs="Times New Roman"/>
          <w:kern w:val="3"/>
          <w:sz w:val="24"/>
          <w:szCs w:val="24"/>
          <w:lang w:eastAsia="zh-CN" w:bidi="hi-IN"/>
        </w:rPr>
        <w:t>7.3.</w:t>
      </w:r>
      <w:r>
        <w:rPr>
          <w:rFonts w:ascii="Times New Roman" w:eastAsia="SimSun" w:hAnsi="Times New Roman" w:cs="Times New Roman"/>
          <w:kern w:val="3"/>
          <w:sz w:val="24"/>
          <w:szCs w:val="24"/>
          <w:lang w:eastAsia="zh-CN" w:bidi="hi-IN"/>
        </w:rPr>
        <w:t>5</w:t>
      </w:r>
      <w:r w:rsidRPr="005C58BC">
        <w:rPr>
          <w:rFonts w:ascii="Times New Roman" w:eastAsia="SimSun" w:hAnsi="Times New Roman" w:cs="Times New Roman"/>
          <w:kern w:val="3"/>
          <w:sz w:val="24"/>
          <w:szCs w:val="24"/>
          <w:lang w:eastAsia="zh-CN" w:bidi="hi-IN"/>
        </w:rPr>
        <w:t>. Tiekėjas neatitinka VPĮ 45 2¹ d. 1, 2, 4, 5, 6 punktų reikalavimų</w:t>
      </w:r>
    </w:p>
    <w:p w14:paraId="69A4EB54" w14:textId="14EB1038" w:rsidR="002A7C6E" w:rsidRDefault="002A7C6E" w:rsidP="002A7C6E">
      <w:pPr>
        <w:tabs>
          <w:tab w:val="left" w:pos="426"/>
          <w:tab w:val="left" w:pos="993"/>
          <w:tab w:val="left" w:pos="1418"/>
        </w:tabs>
        <w:suppressAutoHyphens/>
        <w:autoSpaceDN w:val="0"/>
        <w:spacing w:after="0" w:line="240" w:lineRule="auto"/>
        <w:ind w:left="-567" w:right="-2" w:firstLine="567"/>
        <w:jc w:val="both"/>
        <w:rPr>
          <w:rFonts w:ascii="Times New Roman" w:eastAsia="SimSun" w:hAnsi="Times New Roman" w:cs="Times New Roman"/>
          <w:kern w:val="3"/>
          <w:sz w:val="24"/>
          <w:szCs w:val="24"/>
          <w:lang w:eastAsia="zh-CN" w:bidi="hi-IN"/>
        </w:rPr>
      </w:pPr>
      <w:r w:rsidRPr="005C58BC">
        <w:rPr>
          <w:rFonts w:ascii="Times New Roman" w:eastAsia="SimSun" w:hAnsi="Times New Roman" w:cs="Times New Roman"/>
          <w:kern w:val="3"/>
          <w:sz w:val="24"/>
          <w:szCs w:val="24"/>
          <w:lang w:eastAsia="zh-CN" w:bidi="hi-IN"/>
        </w:rPr>
        <w:t>7.3.</w:t>
      </w:r>
      <w:r>
        <w:rPr>
          <w:rFonts w:ascii="Times New Roman" w:eastAsia="SimSun" w:hAnsi="Times New Roman" w:cs="Times New Roman"/>
          <w:kern w:val="3"/>
          <w:sz w:val="24"/>
          <w:szCs w:val="24"/>
          <w:lang w:eastAsia="zh-CN" w:bidi="hi-IN"/>
        </w:rPr>
        <w:t>6</w:t>
      </w:r>
      <w:r w:rsidRPr="005C58BC">
        <w:rPr>
          <w:rFonts w:ascii="Times New Roman" w:eastAsia="SimSun" w:hAnsi="Times New Roman" w:cs="Times New Roman"/>
          <w:kern w:val="3"/>
          <w:sz w:val="24"/>
          <w:szCs w:val="24"/>
          <w:lang w:eastAsia="zh-CN" w:bidi="hi-IN"/>
        </w:rPr>
        <w:t xml:space="preserve">. Tiekėjas ir/arba bet kuris tiekėjo pasitelktas </w:t>
      </w:r>
      <w:proofErr w:type="spellStart"/>
      <w:r w:rsidRPr="005C58BC">
        <w:rPr>
          <w:rFonts w:ascii="Times New Roman" w:eastAsia="SimSun" w:hAnsi="Times New Roman" w:cs="Times New Roman"/>
          <w:kern w:val="3"/>
          <w:sz w:val="24"/>
          <w:szCs w:val="24"/>
          <w:lang w:eastAsia="zh-CN" w:bidi="hi-IN"/>
        </w:rPr>
        <w:t>tretysis</w:t>
      </w:r>
      <w:proofErr w:type="spellEnd"/>
      <w:r w:rsidRPr="005C58BC">
        <w:rPr>
          <w:rFonts w:ascii="Times New Roman" w:eastAsia="SimSun" w:hAnsi="Times New Roman" w:cs="Times New Roman"/>
          <w:kern w:val="3"/>
          <w:sz w:val="24"/>
          <w:szCs w:val="24"/>
          <w:lang w:eastAsia="zh-CN" w:bidi="hi-IN"/>
        </w:rPr>
        <w:t xml:space="preserve">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w:t>
      </w:r>
      <w:hyperlink r:id="rId7" w:history="1">
        <w:r w:rsidRPr="005C58BC">
          <w:rPr>
            <w:rStyle w:val="Hipersaitas"/>
            <w:rFonts w:ascii="Times New Roman" w:eastAsia="SimSun" w:hAnsi="Times New Roman" w:cs="Times New Roman"/>
            <w:kern w:val="3"/>
            <w:sz w:val="24"/>
            <w:szCs w:val="24"/>
            <w:lang w:eastAsia="zh-CN" w:bidi="hi-IN"/>
          </w:rPr>
          <w:t>https://sanctions.nazk.gov.ua/en/boycott/</w:t>
        </w:r>
      </w:hyperlink>
      <w:r w:rsidRPr="005C58BC">
        <w:rPr>
          <w:rFonts w:ascii="Times New Roman" w:eastAsia="SimSun" w:hAnsi="Times New Roman" w:cs="Times New Roman"/>
          <w:kern w:val="3"/>
          <w:sz w:val="24"/>
          <w:szCs w:val="24"/>
          <w:lang w:eastAsia="zh-CN" w:bidi="hi-IN"/>
        </w:rPr>
        <w:t>, nebent Tiekėjas nedelsiant pateiktų dokumentus, įrodančius minėtos veiklos nevykdymą;</w:t>
      </w:r>
    </w:p>
    <w:p w14:paraId="3D42758B" w14:textId="77777777" w:rsidR="002A7C6E" w:rsidRDefault="002A7C6E" w:rsidP="002A7C6E">
      <w:pPr>
        <w:tabs>
          <w:tab w:val="left" w:pos="426"/>
          <w:tab w:val="left" w:pos="993"/>
          <w:tab w:val="left" w:pos="1418"/>
        </w:tabs>
        <w:suppressAutoHyphens/>
        <w:autoSpaceDN w:val="0"/>
        <w:spacing w:after="0" w:line="240" w:lineRule="auto"/>
        <w:ind w:right="-2"/>
        <w:jc w:val="both"/>
        <w:rPr>
          <w:rFonts w:ascii="Times New Roman" w:eastAsia="SimSun" w:hAnsi="Times New Roman" w:cs="Times New Roman"/>
          <w:kern w:val="3"/>
          <w:sz w:val="24"/>
          <w:szCs w:val="24"/>
          <w:lang w:eastAsia="zh-CN" w:bidi="hi-IN"/>
        </w:rPr>
      </w:pPr>
    </w:p>
    <w:p w14:paraId="6D246F15" w14:textId="77777777" w:rsidR="000833BB" w:rsidRPr="008D140D" w:rsidRDefault="000833BB" w:rsidP="000833BB">
      <w:pPr>
        <w:tabs>
          <w:tab w:val="left" w:pos="426"/>
          <w:tab w:val="left" w:pos="993"/>
          <w:tab w:val="left" w:pos="1418"/>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7.4. Sutartį nutraukus dėl Paslaugų teikėjo  kaltės, be jam priklausančio atlyginimo už Pirkėjui faktiškai suteiktą paslaugą, Paslaugų teikėjas neturi teisės į jokių patirtų nuostolių ar žalos kompensaciją.</w:t>
      </w:r>
    </w:p>
    <w:p w14:paraId="29C66BA5"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p>
    <w:p w14:paraId="3C1C6BE3"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center"/>
        <w:rPr>
          <w:rFonts w:ascii="Times New Roman" w:eastAsia="Times New Roman" w:hAnsi="Times New Roman" w:cs="Times New Roman"/>
          <w:b/>
          <w:kern w:val="3"/>
          <w:sz w:val="24"/>
          <w:szCs w:val="24"/>
          <w:lang w:eastAsia="zh-CN"/>
        </w:rPr>
      </w:pPr>
      <w:r w:rsidRPr="008D140D">
        <w:rPr>
          <w:rFonts w:ascii="Times New Roman" w:eastAsia="Times New Roman" w:hAnsi="Times New Roman" w:cs="Times New Roman"/>
          <w:b/>
          <w:kern w:val="3"/>
          <w:sz w:val="24"/>
          <w:szCs w:val="24"/>
          <w:lang w:eastAsia="zh-CN"/>
        </w:rPr>
        <w:lastRenderedPageBreak/>
        <w:t>8. TEISĖ PASITELKTI TREČIUOSIUS ASMENIS (SUBTIEKIMAS)</w:t>
      </w:r>
    </w:p>
    <w:p w14:paraId="2963C03A"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8.1. Paslaugų teikėjas gali pasitelkti paslaugoms teikti subtiekėją (-</w:t>
      </w:r>
      <w:proofErr w:type="spellStart"/>
      <w:r w:rsidRPr="008D140D">
        <w:rPr>
          <w:rFonts w:ascii="Times New Roman" w:eastAsia="Times New Roman" w:hAnsi="Times New Roman" w:cs="Times New Roman"/>
          <w:kern w:val="3"/>
          <w:sz w:val="24"/>
          <w:szCs w:val="24"/>
          <w:lang w:eastAsia="zh-CN"/>
        </w:rPr>
        <w:t>us</w:t>
      </w:r>
      <w:proofErr w:type="spellEnd"/>
      <w:r w:rsidRPr="008D140D">
        <w:rPr>
          <w:rFonts w:ascii="Times New Roman" w:eastAsia="Times New Roman" w:hAnsi="Times New Roman" w:cs="Times New Roman"/>
          <w:kern w:val="3"/>
          <w:sz w:val="24"/>
          <w:szCs w:val="24"/>
          <w:lang w:eastAsia="zh-CN"/>
        </w:rPr>
        <w:t xml:space="preserve">), tačiau už tinkamą ir kokybišką paslaugų teikimą Pirkėjui visiškai atsako Paslaugų teikėjas. </w:t>
      </w:r>
    </w:p>
    <w:p w14:paraId="72D245F6"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8.2. Paslaugų teikėjas patvirtina, kad Sutarties vykdymui pasitelks subtiekėją / subteikėją (-</w:t>
      </w:r>
      <w:proofErr w:type="spellStart"/>
      <w:r w:rsidRPr="008D140D">
        <w:rPr>
          <w:rFonts w:ascii="Times New Roman" w:eastAsia="Times New Roman" w:hAnsi="Times New Roman" w:cs="Times New Roman"/>
          <w:kern w:val="3"/>
          <w:sz w:val="24"/>
          <w:szCs w:val="24"/>
          <w:lang w:eastAsia="zh-CN"/>
        </w:rPr>
        <w:t>us</w:t>
      </w:r>
      <w:proofErr w:type="spellEnd"/>
      <w:r w:rsidRPr="008D140D">
        <w:rPr>
          <w:rFonts w:ascii="Times New Roman" w:eastAsia="Times New Roman" w:hAnsi="Times New Roman" w:cs="Times New Roman"/>
          <w:kern w:val="3"/>
          <w:sz w:val="24"/>
          <w:szCs w:val="24"/>
          <w:lang w:eastAsia="zh-CN"/>
        </w:rPr>
        <w:t>):_____________________________.</w:t>
      </w:r>
    </w:p>
    <w:p w14:paraId="07D2E6DB"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8.3. Subtiekėjui/ subteikėjui (-</w:t>
      </w:r>
      <w:proofErr w:type="spellStart"/>
      <w:r w:rsidRPr="008D140D">
        <w:rPr>
          <w:rFonts w:ascii="Times New Roman" w:eastAsia="Times New Roman" w:hAnsi="Times New Roman" w:cs="Times New Roman"/>
          <w:kern w:val="3"/>
          <w:sz w:val="24"/>
          <w:szCs w:val="24"/>
          <w:lang w:eastAsia="zh-CN"/>
        </w:rPr>
        <w:t>ams</w:t>
      </w:r>
      <w:proofErr w:type="spellEnd"/>
      <w:r w:rsidRPr="008D140D">
        <w:rPr>
          <w:rFonts w:ascii="Times New Roman" w:eastAsia="Times New Roman" w:hAnsi="Times New Roman" w:cs="Times New Roman"/>
          <w:kern w:val="3"/>
          <w:sz w:val="24"/>
          <w:szCs w:val="24"/>
          <w:lang w:eastAsia="zh-CN"/>
        </w:rPr>
        <w:t>) perduodama Sutartinių įsipareigojimų procentinė dalis ___. Vertė ___ Eur su PVM.</w:t>
      </w:r>
    </w:p>
    <w:p w14:paraId="40EF1608"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8.4. Ne vėliau negu Sutartis pradedama vykdyti, Paslaugų teikėjas įsipareigoja Pirkėjui pranešti tuo metu žinomų subtiekėjų/ subteikėjų pavadinimus, kontaktinius duomenis ir jų atstovus. Taip pat Paslaugų teikėjas privalės informuoti apie minėtos informacijos pasikeitimus visu Sutarties vykdymo metu, taip pat apie naujus subtiekėjus / subteikėjus, kuriuos jis ketina pasitelkti vėliau. </w:t>
      </w:r>
    </w:p>
    <w:p w14:paraId="2F2D0CC5"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8.5. Paslaugų teikėjas, vykdydamas Sutartį, negali keisti pasiūlyme nurodyto (-ų) subtiekėjo/ subteikėjo (-ų), kurio pajėgumais rėmėsi, visam arba iki Sutarties pabaigos likusiam terminui be Pirkėjo sutikimo. Paslaugų teikėjo subtiekėjas/ subteikėjas (-ai) gali būti keičiamas (-i) šiais atvejais:</w:t>
      </w:r>
    </w:p>
    <w:p w14:paraId="6E4FAF90"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8.5.1. kai Paslaugų teikėjo subtiekėjas/ subteikėjas (-ai) bankrutuoja, yra likviduojamas ar susidaro analogiška situacija;</w:t>
      </w:r>
    </w:p>
    <w:p w14:paraId="020F2AE4"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8.5.2. kai Paslaugų teikėjo subtiekėjas/ subteikėjas (-ai) dėl objektyvių priežasčių (pavyzdžiui, subtiekėjui atsisakius teikti paslaugas, nutrūkus teisiniams santykiams su Paslaugų teikėju ir pan.) nebegali teikti visų ar dalies pagrindinėje sutartyje ir jos prieduose nurodytų paslaugų;</w:t>
      </w:r>
    </w:p>
    <w:p w14:paraId="1AED1ECF"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8.6. Paslaugų teikėjas, siekdamas pakeisti subtiekėją/ subteikėją (-</w:t>
      </w:r>
      <w:proofErr w:type="spellStart"/>
      <w:r w:rsidRPr="008D140D">
        <w:rPr>
          <w:rFonts w:ascii="Times New Roman" w:eastAsia="Times New Roman" w:hAnsi="Times New Roman" w:cs="Times New Roman"/>
          <w:kern w:val="3"/>
          <w:sz w:val="24"/>
          <w:szCs w:val="24"/>
          <w:lang w:eastAsia="zh-CN"/>
        </w:rPr>
        <w:t>us</w:t>
      </w:r>
      <w:proofErr w:type="spellEnd"/>
      <w:r w:rsidRPr="008D140D">
        <w:rPr>
          <w:rFonts w:ascii="Times New Roman" w:eastAsia="Times New Roman" w:hAnsi="Times New Roman" w:cs="Times New Roman"/>
          <w:kern w:val="3"/>
          <w:sz w:val="24"/>
          <w:szCs w:val="24"/>
          <w:lang w:eastAsia="zh-CN"/>
        </w:rPr>
        <w:t xml:space="preserve">), kurio pajėgumais rėmėsi, turi raštu informuoti Pirkėją ne vėliau kaip prieš 3 (tris) darbo dienas ir gauti Pirkėjo raštišką sutikimą. Naujas subtiekėjas/ subteikėjas privalo atitikti visus atitinkamam subtiekėjui/ subteikėjui pirkimo dokumentuose nustatytus kvalifikacijos reikalavimus. Jei keičiamas subtiekėjas/ subteikėjas, kurio pajėgumais buvo remtasi pasiūlymo pateikimo metu, Paslaugų teikėjas privalo pateikti naujo subtiekėjo/ subteikėjo kvalifikacijos atitiktį ir pašalinimo pagrindų nebuvimą patvirtinančius dokumentus (jei buvo prašoma pirkimo dokumentuose). </w:t>
      </w:r>
    </w:p>
    <w:p w14:paraId="15C3A499"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8.7. Pirkėjas kartu su Paslaugų teikėju raštu sudaro susitarimą dėl subtiekėjo/ subteikėjo (ų) pakeitimo, kurį pasirašo Šalys. Šis susitarimas yra neatskiriama Sutarties dalis.</w:t>
      </w:r>
    </w:p>
    <w:p w14:paraId="0D8E514F"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 Tiesioginis atsiskaitymas su subtiekėjais/ subteikėjais galimas šiomis sąlygomis:  </w:t>
      </w:r>
    </w:p>
    <w:p w14:paraId="27D2015E"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8.8.1. Pirkėjas ne vėliau nei per 3 (tris) darbo dienas nuo informacijos apie tuo metu Paslaugų teikėjui žinomų subtiekėjų/ subteikėjų pavadinimus, kontaktinius duomenis ir jų atstovus gavimo, raštu informuoja subtiekėjus/ subteikėjus apie tiesioginio atsiskaitymo galimybę; </w:t>
      </w:r>
    </w:p>
    <w:p w14:paraId="3E8B396E"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8.8.2. subtiekėjas/ subteikėjas, norėdamas pasinaudoti tiesioginio atsiskaitymo galimybe, per 2 (dvi) darbo dienas turi pateikti Pirkėjui prašymą raštu; </w:t>
      </w:r>
    </w:p>
    <w:p w14:paraId="7E271955"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8.8.3. subtiekėjui/ subteikėjui pateikus aukščiau nurodytą prašymą, Pirkėjas, Paslaugų teikėjas ir subtiekėjas / subteikėjas sudaro trišalę sutartį, kurioje aprašoma tiesioginio atsiskaitymo su subtiekėju / subteikėju tvarka; </w:t>
      </w:r>
    </w:p>
    <w:p w14:paraId="3D03D30E"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8.8.4. su subtiekėju/ subteikėju atsiskaitoma tik po Pirkėjo ir Paslaugų teikėjo Paslaugų priėmimo-perdavimo akto pasirašymo dienos. Kitos atsiskaitymo sąlygos ir terminai numatyti Sutarties 2 punkte; </w:t>
      </w:r>
    </w:p>
    <w:p w14:paraId="56C49F9E"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8.8.5. Paslaugų teikėjas turi teisę prieštarauti nepagrįstiems mokėjimams. </w:t>
      </w:r>
    </w:p>
    <w:p w14:paraId="502C60F1" w14:textId="77777777" w:rsidR="000833BB" w:rsidRPr="008D140D" w:rsidRDefault="000833BB" w:rsidP="000833BB">
      <w:pPr>
        <w:tabs>
          <w:tab w:val="left" w:pos="426"/>
          <w:tab w:val="left" w:pos="993"/>
          <w:tab w:val="left" w:pos="1276"/>
        </w:tabs>
        <w:suppressAutoHyphens/>
        <w:autoSpaceDN w:val="0"/>
        <w:spacing w:after="0" w:line="240" w:lineRule="auto"/>
        <w:ind w:left="-567" w:right="-2" w:firstLine="567"/>
        <w:jc w:val="both"/>
        <w:rPr>
          <w:rFonts w:ascii="Times New Roman" w:eastAsia="Times New Roman" w:hAnsi="Times New Roman" w:cs="Times New Roman"/>
          <w:kern w:val="3"/>
          <w:sz w:val="24"/>
          <w:szCs w:val="24"/>
          <w:lang w:eastAsia="zh-CN"/>
        </w:rPr>
      </w:pPr>
      <w:r w:rsidRPr="008D140D">
        <w:rPr>
          <w:rFonts w:ascii="Times New Roman" w:eastAsia="Times New Roman" w:hAnsi="Times New Roman" w:cs="Times New Roman"/>
          <w:kern w:val="3"/>
          <w:sz w:val="24"/>
          <w:szCs w:val="24"/>
          <w:lang w:eastAsia="zh-CN"/>
        </w:rPr>
        <w:t xml:space="preserve">8.9. Šios sąlygos dėl </w:t>
      </w:r>
      <w:proofErr w:type="spellStart"/>
      <w:r w:rsidRPr="008D140D">
        <w:rPr>
          <w:rFonts w:ascii="Times New Roman" w:eastAsia="Times New Roman" w:hAnsi="Times New Roman" w:cs="Times New Roman"/>
          <w:kern w:val="3"/>
          <w:sz w:val="24"/>
          <w:szCs w:val="24"/>
          <w:lang w:eastAsia="zh-CN"/>
        </w:rPr>
        <w:t>subtiekimo</w:t>
      </w:r>
      <w:proofErr w:type="spellEnd"/>
      <w:r w:rsidRPr="008D140D">
        <w:rPr>
          <w:rFonts w:ascii="Times New Roman" w:eastAsia="Times New Roman" w:hAnsi="Times New Roman" w:cs="Times New Roman"/>
          <w:kern w:val="3"/>
          <w:sz w:val="24"/>
          <w:szCs w:val="24"/>
          <w:lang w:eastAsia="zh-CN"/>
        </w:rPr>
        <w:t xml:space="preserve"> taikomos tik tuomet, jei Paslaugų teikėjas nurodė, kad subtiekėjus/ subteikėjus pasitelks.</w:t>
      </w:r>
    </w:p>
    <w:p w14:paraId="518FD0A5"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mallCaps/>
          <w:sz w:val="24"/>
          <w:szCs w:val="24"/>
        </w:rPr>
        <w:t xml:space="preserve">9. SUTARTIES GALIOJIMAS </w:t>
      </w:r>
    </w:p>
    <w:p w14:paraId="154434A4" w14:textId="0953B82A"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9.1. Sutarties bendras </w:t>
      </w:r>
      <w:r w:rsidR="003E49DD">
        <w:rPr>
          <w:rFonts w:ascii="Times New Roman" w:eastAsia="Times New Roman" w:hAnsi="Times New Roman" w:cs="Times New Roman"/>
          <w:sz w:val="24"/>
          <w:szCs w:val="24"/>
        </w:rPr>
        <w:t>p</w:t>
      </w:r>
      <w:r w:rsidRPr="008D140D">
        <w:rPr>
          <w:rFonts w:ascii="Times New Roman" w:eastAsia="Times New Roman" w:hAnsi="Times New Roman" w:cs="Times New Roman"/>
          <w:sz w:val="24"/>
          <w:szCs w:val="24"/>
        </w:rPr>
        <w:t xml:space="preserve">aslaugų teikimo laikotarpis, įvertinant visus galimus Sutarties pratęsimus, negali būti ilgesnis nei </w:t>
      </w:r>
      <w:r w:rsidR="004674E7">
        <w:rPr>
          <w:rFonts w:ascii="Times New Roman" w:eastAsia="Times New Roman" w:hAnsi="Times New Roman" w:cs="Times New Roman"/>
          <w:sz w:val="24"/>
          <w:szCs w:val="24"/>
        </w:rPr>
        <w:t xml:space="preserve">24 </w:t>
      </w:r>
      <w:r w:rsidRPr="008D140D">
        <w:rPr>
          <w:rFonts w:ascii="Times New Roman" w:eastAsia="Times New Roman" w:hAnsi="Times New Roman" w:cs="Times New Roman"/>
          <w:sz w:val="24"/>
          <w:szCs w:val="24"/>
        </w:rPr>
        <w:t>(</w:t>
      </w:r>
      <w:r w:rsidR="004674E7">
        <w:rPr>
          <w:rFonts w:ascii="Times New Roman" w:eastAsia="Times New Roman" w:hAnsi="Times New Roman" w:cs="Times New Roman"/>
          <w:sz w:val="24"/>
          <w:szCs w:val="24"/>
        </w:rPr>
        <w:t>dvidešimt keturi</w:t>
      </w:r>
      <w:r w:rsidRPr="008D140D">
        <w:rPr>
          <w:rFonts w:ascii="Times New Roman" w:eastAsia="Times New Roman" w:hAnsi="Times New Roman" w:cs="Times New Roman"/>
          <w:sz w:val="24"/>
          <w:szCs w:val="24"/>
        </w:rPr>
        <w:t xml:space="preserve">) mėnesiai nuo Sutarties įsigaliojimo dienos, o Sutarties galiojimo terminas, įvertinant visus galimus sutarties pratęsimus ir numatytą atsiskaitymo pagal Sutartį terminą, negali būti ilgesnis nei </w:t>
      </w:r>
      <w:r w:rsidR="004674E7">
        <w:rPr>
          <w:rFonts w:ascii="Times New Roman" w:eastAsia="Times New Roman" w:hAnsi="Times New Roman" w:cs="Times New Roman"/>
          <w:sz w:val="24"/>
          <w:szCs w:val="24"/>
        </w:rPr>
        <w:t>25</w:t>
      </w:r>
      <w:r w:rsidRPr="008D140D">
        <w:rPr>
          <w:rFonts w:ascii="Times New Roman" w:eastAsia="Times New Roman" w:hAnsi="Times New Roman" w:cs="Times New Roman"/>
          <w:sz w:val="24"/>
          <w:szCs w:val="24"/>
        </w:rPr>
        <w:t xml:space="preserve"> (</w:t>
      </w:r>
      <w:r w:rsidR="004674E7">
        <w:rPr>
          <w:rFonts w:ascii="Times New Roman" w:eastAsia="Times New Roman" w:hAnsi="Times New Roman" w:cs="Times New Roman"/>
          <w:sz w:val="24"/>
          <w:szCs w:val="24"/>
        </w:rPr>
        <w:t>dvidešimt penki</w:t>
      </w:r>
      <w:r w:rsidRPr="008D140D">
        <w:rPr>
          <w:rFonts w:ascii="Times New Roman" w:eastAsia="Times New Roman" w:hAnsi="Times New Roman" w:cs="Times New Roman"/>
          <w:sz w:val="24"/>
          <w:szCs w:val="24"/>
        </w:rPr>
        <w:t xml:space="preserve">) mėnesiai nuo Sutarties įsigaliojimo dienos arba </w:t>
      </w:r>
      <w:r w:rsidRPr="008D140D">
        <w:rPr>
          <w:rFonts w:ascii="Times New Roman" w:eastAsia="Calibri" w:hAnsi="Times New Roman" w:cs="Times New Roman"/>
          <w:sz w:val="24"/>
          <w:szCs w:val="24"/>
          <w:lang w:eastAsia="en-US"/>
        </w:rPr>
        <w:t xml:space="preserve">kuomet bus nupirkta paslaugų už </w:t>
      </w:r>
      <w:r w:rsidR="004674E7">
        <w:rPr>
          <w:rFonts w:ascii="Times New Roman" w:eastAsia="SimSun" w:hAnsi="Times New Roman" w:cs="Times New Roman"/>
          <w:kern w:val="3"/>
          <w:sz w:val="24"/>
          <w:szCs w:val="24"/>
          <w:lang w:eastAsia="zh-CN" w:bidi="hi-IN"/>
        </w:rPr>
        <w:t>24200</w:t>
      </w:r>
      <w:r w:rsidRPr="008D140D">
        <w:rPr>
          <w:rFonts w:ascii="Times New Roman" w:hAnsi="Times New Roman" w:cs="Times New Roman"/>
          <w:sz w:val="24"/>
          <w:szCs w:val="24"/>
        </w:rPr>
        <w:t>,00 (</w:t>
      </w:r>
      <w:r w:rsidR="004674E7">
        <w:rPr>
          <w:rFonts w:ascii="Times New Roman" w:hAnsi="Times New Roman" w:cs="Times New Roman"/>
          <w:sz w:val="24"/>
          <w:szCs w:val="24"/>
        </w:rPr>
        <w:t>dvidešimt keturi tūkstančiai du šimtai</w:t>
      </w:r>
      <w:r w:rsidRPr="008D140D">
        <w:rPr>
          <w:rFonts w:ascii="Times New Roman" w:hAnsi="Times New Roman" w:cs="Times New Roman"/>
          <w:sz w:val="24"/>
          <w:szCs w:val="24"/>
        </w:rPr>
        <w:t xml:space="preserve">) </w:t>
      </w:r>
      <w:r w:rsidRPr="008D140D">
        <w:rPr>
          <w:rFonts w:ascii="Times New Roman" w:eastAsia="Calibri" w:hAnsi="Times New Roman" w:cs="Times New Roman"/>
          <w:sz w:val="24"/>
          <w:szCs w:val="24"/>
          <w:lang w:eastAsia="en-US"/>
        </w:rPr>
        <w:t>Eur su PVM (priklausomai nuo to, kuri sąlyga įvyks anksčiau).</w:t>
      </w:r>
    </w:p>
    <w:p w14:paraId="74A4443A"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9.2. Sutartis įsigalioja, kai Sutartį pasirašo abi Šalys. </w:t>
      </w:r>
    </w:p>
    <w:p w14:paraId="5CDA5E4E"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lastRenderedPageBreak/>
        <w:t>9.3.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060AC47"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mallCaps/>
          <w:sz w:val="24"/>
          <w:szCs w:val="24"/>
        </w:rPr>
        <w:t>10. BAIGIAMOSIOS NUOSTATOS</w:t>
      </w:r>
    </w:p>
    <w:p w14:paraId="57BE06BE"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10.1. Sutartis sudaryta dviem egzemplioriais po vieną kiekvienai Sutarties Šaliai. Abu Sutarties tekstai autentiški ir turi vienodą teisinę galią.</w:t>
      </w:r>
    </w:p>
    <w:p w14:paraId="301596E5"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10.2. Sudaroma Sutartis turi atitikti Paslaugų teikėjo (laimėjusio tiekėjo) pasiūlymą.</w:t>
      </w:r>
    </w:p>
    <w:p w14:paraId="474A89EF"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10.3. Sutarties sąlygos Sutarties galiojimo laikotarpiu gali būti keičiamos Lietuvos Respublikos viešųjų pirkimų įstatymo 89 straipsnyje nustatyta tvarka ir sąlygomis. </w:t>
      </w:r>
      <w:r w:rsidRPr="008D140D">
        <w:rPr>
          <w:rFonts w:ascii="Times New Roman" w:eastAsia="Times New Roman" w:hAnsi="Times New Roman" w:cs="Times New Roman"/>
          <w:sz w:val="24"/>
          <w:szCs w:val="24"/>
          <w:lang w:eastAsia="en-US"/>
        </w:rPr>
        <w:t>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pakeitimas turi būti įformintas papildomu susitarimu ir pasirašytas abiejų Šalių.</w:t>
      </w:r>
    </w:p>
    <w:p w14:paraId="119A7F40"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10.4. Nė viena iš </w:t>
      </w:r>
      <w:r w:rsidRPr="008D140D">
        <w:rPr>
          <w:rFonts w:ascii="Times New Roman" w:eastAsia="Times New Roman" w:hAnsi="Times New Roman" w:cs="Times New Roman"/>
          <w:smallCaps/>
          <w:sz w:val="24"/>
          <w:szCs w:val="24"/>
        </w:rPr>
        <w:t>Š</w:t>
      </w:r>
      <w:r w:rsidRPr="008D140D">
        <w:rPr>
          <w:rFonts w:ascii="Times New Roman" w:eastAsia="Times New Roman" w:hAnsi="Times New Roman" w:cs="Times New Roman"/>
          <w:sz w:val="24"/>
          <w:szCs w:val="24"/>
        </w:rPr>
        <w:t xml:space="preserve">alių neturi teisės perduoti trečiajai </w:t>
      </w:r>
      <w:r w:rsidRPr="008D140D">
        <w:rPr>
          <w:rFonts w:ascii="Times New Roman" w:eastAsia="Times New Roman" w:hAnsi="Times New Roman" w:cs="Times New Roman"/>
          <w:smallCaps/>
          <w:sz w:val="24"/>
          <w:szCs w:val="24"/>
        </w:rPr>
        <w:t>Š</w:t>
      </w:r>
      <w:r w:rsidRPr="008D140D">
        <w:rPr>
          <w:rFonts w:ascii="Times New Roman" w:eastAsia="Times New Roman" w:hAnsi="Times New Roman" w:cs="Times New Roman"/>
          <w:sz w:val="24"/>
          <w:szCs w:val="24"/>
        </w:rPr>
        <w:t xml:space="preserve">aliai šios Sutarties teisių ir įsipareigojimų be raštiško kitos </w:t>
      </w:r>
      <w:r w:rsidRPr="008D140D">
        <w:rPr>
          <w:rFonts w:ascii="Times New Roman" w:eastAsia="Times New Roman" w:hAnsi="Times New Roman" w:cs="Times New Roman"/>
          <w:smallCaps/>
          <w:sz w:val="24"/>
          <w:szCs w:val="24"/>
        </w:rPr>
        <w:t>Š</w:t>
      </w:r>
      <w:r w:rsidRPr="008D140D">
        <w:rPr>
          <w:rFonts w:ascii="Times New Roman" w:eastAsia="Times New Roman" w:hAnsi="Times New Roman" w:cs="Times New Roman"/>
          <w:sz w:val="24"/>
          <w:szCs w:val="24"/>
        </w:rPr>
        <w:t>alies sutikimo.</w:t>
      </w:r>
    </w:p>
    <w:p w14:paraId="6F108387"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10.5. Ši Sutartis yra sudaryta pagal Lietuvos Respublikos įstatymus ir yra jais reglamentuojama.</w:t>
      </w:r>
    </w:p>
    <w:p w14:paraId="6792C49B"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10.6. Paslaugų teikėjas ir Pirkėjas susitaria neatskleisti šios Sutarties nuostatų trečiosioms Šalims, išskyrus su Šalimis susijusias įmones ir asmenis, valstybės bei savivaldos institucijas, kurios turi teisę gauti tokią informaciją vadovaujantis įstatymu.</w:t>
      </w:r>
    </w:p>
    <w:p w14:paraId="048D642D"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10.7. Ginčai sprendžiami derybų būdu, o nepavykus taip išspręsti ginčo, jis bus nagrinėjamas Lietuvos Respublikos civilinio proceso kodekso nustatyta tvarka teisme pagal Pirkėjo buveinės vietą.</w:t>
      </w:r>
    </w:p>
    <w:p w14:paraId="3F48BB1C"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10.8. Pirkėjas ir Paslaugų teikėjas patvirtina, kad visos šios Sutarties sąlygos buvo aptartos individualiai, ir abiejų Sutarties Šalių suprastos bei pripažintos sąžiningomis.</w:t>
      </w:r>
    </w:p>
    <w:p w14:paraId="643EF3D1" w14:textId="77777777" w:rsidR="000833BB" w:rsidRPr="008D140D" w:rsidRDefault="000833BB" w:rsidP="000833BB">
      <w:pPr>
        <w:tabs>
          <w:tab w:val="left" w:pos="426"/>
        </w:tabs>
        <w:spacing w:after="0" w:line="240" w:lineRule="auto"/>
        <w:ind w:left="-567" w:firstLine="567"/>
        <w:jc w:val="both"/>
        <w:rPr>
          <w:rFonts w:ascii="Times New Roman" w:eastAsia="Times New Roman" w:hAnsi="Times New Roman" w:cs="Times New Roman"/>
          <w:sz w:val="24"/>
          <w:szCs w:val="24"/>
        </w:rPr>
      </w:pPr>
      <w:r w:rsidRPr="008D140D">
        <w:rPr>
          <w:rFonts w:ascii="Times New Roman" w:eastAsia="Times New Roman" w:hAnsi="Times New Roman" w:cs="Times New Roman"/>
          <w:sz w:val="24"/>
          <w:szCs w:val="24"/>
        </w:rPr>
        <w:t xml:space="preserve">10.9. Šalys susitaria, kad pasirašyta, patvirtinta antspaudu (jei yra) ir šioje Sutartyje nurodytais adresais atsiųsta faksu ar elektroniniu paštu </w:t>
      </w:r>
      <w:proofErr w:type="spellStart"/>
      <w:r w:rsidRPr="008D140D">
        <w:rPr>
          <w:rFonts w:ascii="Times New Roman" w:eastAsia="Times New Roman" w:hAnsi="Times New Roman" w:cs="Times New Roman"/>
          <w:sz w:val="24"/>
          <w:szCs w:val="24"/>
        </w:rPr>
        <w:t>pdf</w:t>
      </w:r>
      <w:proofErr w:type="spellEnd"/>
      <w:r w:rsidRPr="008D140D">
        <w:rPr>
          <w:rFonts w:ascii="Times New Roman" w:eastAsia="Times New Roman" w:hAnsi="Times New Roman" w:cs="Times New Roman"/>
          <w:sz w:val="24"/>
          <w:szCs w:val="24"/>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8D140D">
        <w:rPr>
          <w:rFonts w:ascii="Times New Roman" w:eastAsia="Times New Roman" w:hAnsi="Times New Roman" w:cs="Times New Roman"/>
          <w:sz w:val="24"/>
          <w:szCs w:val="24"/>
        </w:rPr>
        <w:t>pdf</w:t>
      </w:r>
      <w:proofErr w:type="spellEnd"/>
      <w:r w:rsidRPr="008D140D">
        <w:rPr>
          <w:rFonts w:ascii="Times New Roman" w:eastAsia="Times New Roman" w:hAnsi="Times New Roman" w:cs="Times New Roman"/>
          <w:sz w:val="24"/>
          <w:szCs w:val="24"/>
        </w:rPr>
        <w:t>, kitu visuotinai prieinamu duomenų failų formatu. Šalys taip pat susitaria, kad ši Sutartis gali būti pasirašoma kvalifikuotu elektroniniu parašu. Kai Sutartį Šalys pasirašo kvalifikuotais elektroniniais parašais, pasirašomas vienas elektroninis Sutarties egzempliorius, kuriuo Šalys pasidalina elektroninių ryšių priemonėmis.</w:t>
      </w:r>
    </w:p>
    <w:p w14:paraId="5E1C802D"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mallCaps/>
          <w:sz w:val="24"/>
          <w:szCs w:val="24"/>
        </w:rPr>
      </w:pPr>
      <w:r w:rsidRPr="008D140D">
        <w:rPr>
          <w:rFonts w:ascii="Times New Roman" w:eastAsia="Times New Roman" w:hAnsi="Times New Roman" w:cs="Times New Roman"/>
          <w:b/>
          <w:bCs/>
          <w:smallCaps/>
          <w:sz w:val="24"/>
          <w:szCs w:val="24"/>
        </w:rPr>
        <w:t>11. SUTARTIES PRIEDAI</w:t>
      </w:r>
    </w:p>
    <w:p w14:paraId="066E23BB" w14:textId="77777777" w:rsidR="000833BB" w:rsidRPr="008D140D" w:rsidRDefault="000833BB" w:rsidP="000833BB">
      <w:pPr>
        <w:tabs>
          <w:tab w:val="left" w:pos="426"/>
          <w:tab w:val="left" w:pos="9360"/>
        </w:tabs>
        <w:suppressAutoHyphens/>
        <w:autoSpaceDN w:val="0"/>
        <w:spacing w:after="0" w:line="240" w:lineRule="auto"/>
        <w:ind w:left="-567" w:right="278"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11.1. Šie Sutarties priedai yra neatskiriama Sutarties dalis:</w:t>
      </w:r>
    </w:p>
    <w:p w14:paraId="4A5D6731" w14:textId="77777777" w:rsidR="000833BB" w:rsidRPr="008D140D" w:rsidRDefault="000833BB" w:rsidP="000833BB">
      <w:pPr>
        <w:tabs>
          <w:tab w:val="left" w:pos="426"/>
          <w:tab w:val="left" w:pos="9360"/>
        </w:tabs>
        <w:suppressAutoHyphens/>
        <w:autoSpaceDN w:val="0"/>
        <w:spacing w:after="0" w:line="240" w:lineRule="auto"/>
        <w:ind w:left="-567" w:right="278"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11.1.1. 1 priedas. ,,Techninė specifikacija“.</w:t>
      </w:r>
    </w:p>
    <w:p w14:paraId="7C4CADB8" w14:textId="77777777" w:rsidR="000833BB" w:rsidRPr="008D140D" w:rsidRDefault="000833BB" w:rsidP="000833BB">
      <w:pPr>
        <w:tabs>
          <w:tab w:val="left" w:pos="426"/>
          <w:tab w:val="left" w:pos="9360"/>
        </w:tabs>
        <w:suppressAutoHyphens/>
        <w:autoSpaceDN w:val="0"/>
        <w:spacing w:after="0" w:line="240" w:lineRule="auto"/>
        <w:ind w:left="-567" w:right="278"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11.1.2. 2 priedas. ,,Pasiūlymas“.</w:t>
      </w:r>
    </w:p>
    <w:p w14:paraId="24B173C4" w14:textId="77777777" w:rsidR="000833BB" w:rsidRPr="008D140D" w:rsidRDefault="000833BB" w:rsidP="000833BB">
      <w:pPr>
        <w:tabs>
          <w:tab w:val="left" w:pos="426"/>
          <w:tab w:val="left" w:pos="9360"/>
        </w:tabs>
        <w:suppressAutoHyphens/>
        <w:autoSpaceDN w:val="0"/>
        <w:spacing w:after="0" w:line="240" w:lineRule="auto"/>
        <w:ind w:left="-567" w:right="278" w:firstLine="567"/>
        <w:jc w:val="both"/>
        <w:rPr>
          <w:rFonts w:ascii="Times New Roman" w:eastAsia="SimSun" w:hAnsi="Times New Roman" w:cs="Times New Roman"/>
          <w:kern w:val="3"/>
          <w:sz w:val="24"/>
          <w:szCs w:val="24"/>
          <w:lang w:eastAsia="zh-CN" w:bidi="hi-IN"/>
        </w:rPr>
      </w:pPr>
      <w:r w:rsidRPr="008D140D">
        <w:rPr>
          <w:rFonts w:ascii="Times New Roman" w:eastAsia="SimSun" w:hAnsi="Times New Roman" w:cs="Times New Roman"/>
          <w:kern w:val="3"/>
          <w:sz w:val="24"/>
          <w:szCs w:val="24"/>
          <w:lang w:eastAsia="zh-CN" w:bidi="hi-IN"/>
        </w:rPr>
        <w:t>11.1.3. 3 priedas. ,,Paslaugų priėmimo-perdavimo akto forma“.</w:t>
      </w:r>
    </w:p>
    <w:p w14:paraId="46B2ECDC"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z w:val="24"/>
          <w:szCs w:val="24"/>
        </w:rPr>
      </w:pPr>
      <w:r w:rsidRPr="008D140D">
        <w:rPr>
          <w:rFonts w:ascii="Times New Roman" w:eastAsia="Times New Roman" w:hAnsi="Times New Roman" w:cs="Times New Roman"/>
          <w:b/>
          <w:bCs/>
          <w:sz w:val="24"/>
          <w:szCs w:val="24"/>
        </w:rPr>
        <w:t>12. ŠALIŲ REKVIZITAI IR PARAŠAI</w:t>
      </w:r>
    </w:p>
    <w:p w14:paraId="593598C6" w14:textId="77777777" w:rsidR="000833BB" w:rsidRPr="008D140D" w:rsidRDefault="000833BB" w:rsidP="000833BB">
      <w:pPr>
        <w:tabs>
          <w:tab w:val="left" w:pos="426"/>
        </w:tabs>
        <w:spacing w:after="0" w:line="240" w:lineRule="auto"/>
        <w:ind w:left="-567" w:firstLine="567"/>
        <w:jc w:val="center"/>
        <w:rPr>
          <w:rFonts w:ascii="Times New Roman" w:eastAsia="Times New Roman" w:hAnsi="Times New Roman" w:cs="Times New Roman"/>
          <w:b/>
          <w:bCs/>
          <w:sz w:val="24"/>
          <w:szCs w:val="24"/>
        </w:rPr>
      </w:pPr>
    </w:p>
    <w:tbl>
      <w:tblPr>
        <w:tblW w:w="9160" w:type="dxa"/>
        <w:tblInd w:w="-567" w:type="dxa"/>
        <w:tblLook w:val="04A0" w:firstRow="1" w:lastRow="0" w:firstColumn="1" w:lastColumn="0" w:noHBand="0" w:noVBand="1"/>
      </w:tblPr>
      <w:tblGrid>
        <w:gridCol w:w="4496"/>
        <w:gridCol w:w="4664"/>
      </w:tblGrid>
      <w:tr w:rsidR="000833BB" w:rsidRPr="008D140D" w14:paraId="4B846637" w14:textId="77777777" w:rsidTr="00BE4BFE">
        <w:trPr>
          <w:trHeight w:val="109"/>
        </w:trPr>
        <w:tc>
          <w:tcPr>
            <w:tcW w:w="4496" w:type="dxa"/>
            <w:hideMark/>
          </w:tcPr>
          <w:p w14:paraId="7832D07F" w14:textId="77777777" w:rsidR="000833BB" w:rsidRPr="008D140D" w:rsidRDefault="000833BB" w:rsidP="00BE4BFE">
            <w:pPr>
              <w:tabs>
                <w:tab w:val="left" w:pos="426"/>
              </w:tabs>
              <w:spacing w:after="0" w:line="240" w:lineRule="auto"/>
              <w:jc w:val="both"/>
              <w:rPr>
                <w:rFonts w:ascii="Times New Roman" w:eastAsia="Times New Roman" w:hAnsi="Times New Roman" w:cs="Times New Roman"/>
                <w:sz w:val="24"/>
                <w:szCs w:val="24"/>
              </w:rPr>
            </w:pPr>
            <w:r w:rsidRPr="008D140D">
              <w:rPr>
                <w:rFonts w:ascii="Times New Roman" w:eastAsia="Times New Roman" w:hAnsi="Times New Roman" w:cs="Times New Roman"/>
                <w:b/>
                <w:bCs/>
                <w:sz w:val="24"/>
                <w:szCs w:val="24"/>
              </w:rPr>
              <w:t>PIRKĖJAS</w:t>
            </w:r>
          </w:p>
        </w:tc>
        <w:tc>
          <w:tcPr>
            <w:tcW w:w="4664" w:type="dxa"/>
            <w:tcMar>
              <w:top w:w="15" w:type="dxa"/>
              <w:left w:w="15" w:type="dxa"/>
              <w:bottom w:w="15" w:type="dxa"/>
              <w:right w:w="15" w:type="dxa"/>
            </w:tcMar>
            <w:hideMark/>
          </w:tcPr>
          <w:p w14:paraId="50759FE8" w14:textId="77777777" w:rsidR="000833BB" w:rsidRPr="008D140D" w:rsidRDefault="000833BB" w:rsidP="00BE4BFE">
            <w:pPr>
              <w:tabs>
                <w:tab w:val="left" w:pos="426"/>
              </w:tabs>
              <w:spacing w:after="0" w:line="240" w:lineRule="auto"/>
              <w:jc w:val="both"/>
              <w:rPr>
                <w:rFonts w:ascii="Times New Roman" w:eastAsia="Times New Roman" w:hAnsi="Times New Roman" w:cs="Times New Roman"/>
                <w:b/>
                <w:sz w:val="24"/>
                <w:szCs w:val="24"/>
              </w:rPr>
            </w:pPr>
            <w:r w:rsidRPr="008D140D">
              <w:rPr>
                <w:rFonts w:ascii="Times New Roman" w:eastAsia="Times New Roman" w:hAnsi="Times New Roman" w:cs="Times New Roman"/>
                <w:b/>
                <w:sz w:val="24"/>
                <w:szCs w:val="24"/>
              </w:rPr>
              <w:t>PASLAUGŲ TEIKĖJAS</w:t>
            </w:r>
          </w:p>
        </w:tc>
      </w:tr>
    </w:tbl>
    <w:p w14:paraId="31522B24" w14:textId="77777777" w:rsidR="000833BB" w:rsidRPr="008D140D" w:rsidRDefault="000833BB"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384DD1C8" w14:textId="77777777" w:rsidR="000833BB" w:rsidRDefault="000833BB"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15577A9"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AA41C04"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5F60194E"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5060024"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1BB3D16"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7C278600"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018FBDF3"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2199CCF4"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6EE338B0"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67AE7253"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76CF6C9F"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6B65CBF7"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54E45BD0"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27B4152F"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2EDCA28E"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075A1DB" w14:textId="77777777" w:rsidR="004674E7"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20A4B866" w14:textId="77777777" w:rsidR="004674E7" w:rsidRPr="008D140D" w:rsidRDefault="004674E7" w:rsidP="000833BB">
      <w:pPr>
        <w:widowControl w:val="0"/>
        <w:suppressAutoHyphens/>
        <w:autoSpaceDE w:val="0"/>
        <w:spacing w:after="0" w:line="240" w:lineRule="auto"/>
        <w:jc w:val="right"/>
        <w:rPr>
          <w:rFonts w:ascii="Times New Roman" w:eastAsia="Times New Roman" w:hAnsi="Times New Roman" w:cs="Times New Roman"/>
          <w:sz w:val="24"/>
          <w:szCs w:val="24"/>
          <w:bdr w:val="none" w:sz="0" w:space="0" w:color="auto" w:frame="1"/>
          <w:lang w:eastAsia="zh-CN"/>
        </w:rPr>
      </w:pPr>
    </w:p>
    <w:p w14:paraId="1C75A6FF" w14:textId="77777777" w:rsidR="000833BB" w:rsidRPr="008D140D" w:rsidRDefault="000833BB" w:rsidP="000833BB">
      <w:pPr>
        <w:widowControl w:val="0"/>
        <w:suppressAutoHyphens/>
        <w:autoSpaceDE w:val="0"/>
        <w:spacing w:after="0" w:line="240" w:lineRule="auto"/>
        <w:rPr>
          <w:rFonts w:ascii="Times New Roman" w:eastAsia="Times New Roman" w:hAnsi="Times New Roman" w:cs="Times New Roman"/>
          <w:sz w:val="24"/>
          <w:szCs w:val="24"/>
          <w:bdr w:val="none" w:sz="0" w:space="0" w:color="auto" w:frame="1"/>
          <w:lang w:eastAsia="zh-CN"/>
        </w:rPr>
      </w:pPr>
    </w:p>
    <w:p w14:paraId="68944719" w14:textId="77777777" w:rsidR="000833BB" w:rsidRPr="008D140D" w:rsidRDefault="000833BB" w:rsidP="000833BB">
      <w:pPr>
        <w:widowControl w:val="0"/>
        <w:suppressAutoHyphens/>
        <w:autoSpaceDE w:val="0"/>
        <w:spacing w:after="0" w:line="240" w:lineRule="auto"/>
        <w:jc w:val="right"/>
        <w:rPr>
          <w:rFonts w:ascii="Times New Roman" w:eastAsia="Times New Roman" w:hAnsi="Times New Roman" w:cs="Times New Roman"/>
          <w:i/>
          <w:sz w:val="24"/>
          <w:szCs w:val="24"/>
          <w:bdr w:val="none" w:sz="0" w:space="0" w:color="auto" w:frame="1"/>
          <w:lang w:eastAsia="zh-CN"/>
        </w:rPr>
      </w:pPr>
      <w:r w:rsidRPr="008D140D">
        <w:rPr>
          <w:rFonts w:ascii="Times New Roman" w:eastAsia="Times New Roman" w:hAnsi="Times New Roman" w:cs="Times New Roman"/>
          <w:sz w:val="24"/>
          <w:szCs w:val="24"/>
          <w:bdr w:val="none" w:sz="0" w:space="0" w:color="auto" w:frame="1"/>
          <w:lang w:eastAsia="zh-CN"/>
        </w:rPr>
        <w:t xml:space="preserve">3 priedas </w:t>
      </w:r>
    </w:p>
    <w:p w14:paraId="1B786858" w14:textId="77777777" w:rsidR="000833BB" w:rsidRPr="008D140D" w:rsidRDefault="000833BB" w:rsidP="000833BB">
      <w:pPr>
        <w:widowControl w:val="0"/>
        <w:suppressAutoHyphens/>
        <w:autoSpaceDE w:val="0"/>
        <w:spacing w:after="0" w:line="240" w:lineRule="auto"/>
        <w:jc w:val="right"/>
        <w:rPr>
          <w:rFonts w:ascii="Times New Roman" w:eastAsia="Times New Roman" w:hAnsi="Times New Roman" w:cs="Times New Roman"/>
          <w:i/>
          <w:sz w:val="24"/>
          <w:szCs w:val="24"/>
          <w:bdr w:val="none" w:sz="0" w:space="0" w:color="auto" w:frame="1"/>
          <w:lang w:eastAsia="zh-CN"/>
        </w:rPr>
      </w:pPr>
      <w:r w:rsidRPr="008D140D">
        <w:rPr>
          <w:rFonts w:ascii="Times New Roman" w:eastAsia="Times New Roman" w:hAnsi="Times New Roman" w:cs="Times New Roman"/>
          <w:i/>
          <w:sz w:val="24"/>
          <w:szCs w:val="24"/>
          <w:bdr w:val="none" w:sz="0" w:space="0" w:color="auto" w:frame="1"/>
          <w:lang w:eastAsia="zh-CN"/>
        </w:rPr>
        <w:t>,,</w:t>
      </w:r>
      <w:r w:rsidRPr="008D140D">
        <w:rPr>
          <w:rFonts w:ascii="Times New Roman" w:eastAsia="Times New Roman" w:hAnsi="Times New Roman" w:cs="Times New Roman"/>
          <w:bCs/>
          <w:sz w:val="24"/>
          <w:szCs w:val="24"/>
          <w:bdr w:val="none" w:sz="0" w:space="0" w:color="auto" w:frame="1"/>
          <w:lang w:eastAsia="zh-CN"/>
        </w:rPr>
        <w:t>Paslaugų priėmimo-perdavimo akto forma“</w:t>
      </w:r>
    </w:p>
    <w:p w14:paraId="7547BEC6" w14:textId="77777777" w:rsidR="000833BB" w:rsidRPr="008D140D" w:rsidRDefault="000833BB" w:rsidP="000833BB">
      <w:pPr>
        <w:tabs>
          <w:tab w:val="left" w:pos="1296"/>
        </w:tabs>
        <w:suppressAutoHyphens/>
        <w:spacing w:after="0" w:line="240" w:lineRule="auto"/>
        <w:jc w:val="center"/>
        <w:outlineLvl w:val="1"/>
        <w:rPr>
          <w:rFonts w:ascii="Times New Roman" w:eastAsia="Calibri" w:hAnsi="Times New Roman" w:cs="Times New Roman"/>
          <w:bCs/>
          <w:sz w:val="24"/>
          <w:szCs w:val="24"/>
          <w:bdr w:val="none" w:sz="0" w:space="0" w:color="auto" w:frame="1"/>
          <w:lang w:eastAsia="zh-CN"/>
        </w:rPr>
      </w:pPr>
    </w:p>
    <w:p w14:paraId="5C6EA4B8" w14:textId="77777777" w:rsidR="000833BB" w:rsidRPr="008D140D" w:rsidRDefault="000833BB" w:rsidP="000833BB">
      <w:pPr>
        <w:widowControl w:val="0"/>
        <w:suppressAutoHyphens/>
        <w:autoSpaceDE w:val="0"/>
        <w:spacing w:after="0" w:line="240" w:lineRule="auto"/>
        <w:ind w:firstLine="720"/>
        <w:jc w:val="center"/>
        <w:rPr>
          <w:rFonts w:ascii="Times New Roman" w:eastAsia="Calibri" w:hAnsi="Times New Roman" w:cs="Times New Roman"/>
          <w:b/>
          <w:bCs/>
          <w:iCs/>
          <w:sz w:val="24"/>
          <w:szCs w:val="24"/>
          <w:bdr w:val="none" w:sz="0" w:space="0" w:color="auto" w:frame="1"/>
          <w:lang w:eastAsia="zh-CN"/>
        </w:rPr>
      </w:pPr>
      <w:r w:rsidRPr="008D140D">
        <w:rPr>
          <w:rFonts w:ascii="Times New Roman" w:eastAsia="Calibri" w:hAnsi="Times New Roman" w:cs="Times New Roman"/>
          <w:b/>
          <w:bCs/>
          <w:iCs/>
          <w:sz w:val="24"/>
          <w:szCs w:val="24"/>
          <w:bdr w:val="none" w:sz="0" w:space="0" w:color="auto" w:frame="1"/>
          <w:lang w:eastAsia="zh-CN"/>
        </w:rPr>
        <w:t>PASLAUGŲ PRIĖMIMO–PERDAVIMO AKTAS Nr.__________</w:t>
      </w:r>
    </w:p>
    <w:p w14:paraId="1BB20B2D" w14:textId="77777777" w:rsidR="000833BB" w:rsidRPr="008D140D" w:rsidRDefault="000833BB" w:rsidP="000833BB">
      <w:pPr>
        <w:widowControl w:val="0"/>
        <w:suppressAutoHyphens/>
        <w:autoSpaceDE w:val="0"/>
        <w:spacing w:after="0" w:line="240" w:lineRule="auto"/>
        <w:ind w:firstLine="720"/>
        <w:jc w:val="center"/>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(Data ir numeris)</w:t>
      </w:r>
    </w:p>
    <w:p w14:paraId="18637925" w14:textId="77777777" w:rsidR="000833BB" w:rsidRPr="008D140D" w:rsidRDefault="000833BB" w:rsidP="000833BB">
      <w:pPr>
        <w:widowControl w:val="0"/>
        <w:suppressAutoHyphens/>
        <w:autoSpaceDE w:val="0"/>
        <w:spacing w:after="0" w:line="240" w:lineRule="auto"/>
        <w:ind w:firstLine="720"/>
        <w:jc w:val="center"/>
        <w:rPr>
          <w:rFonts w:ascii="Times New Roman" w:eastAsia="Calibri" w:hAnsi="Times New Roman" w:cs="Times New Roman"/>
          <w:bCs/>
          <w:iCs/>
          <w:sz w:val="24"/>
          <w:szCs w:val="24"/>
          <w:bdr w:val="none" w:sz="0" w:space="0" w:color="auto" w:frame="1"/>
          <w:lang w:eastAsia="zh-CN"/>
        </w:rPr>
      </w:pPr>
      <w:r w:rsidRPr="008D140D">
        <w:rPr>
          <w:rFonts w:ascii="Times New Roman" w:eastAsia="Calibri" w:hAnsi="Times New Roman" w:cs="Times New Roman"/>
          <w:b/>
          <w:bCs/>
          <w:iCs/>
          <w:sz w:val="24"/>
          <w:szCs w:val="24"/>
          <w:bdr w:val="none" w:sz="0" w:space="0" w:color="auto" w:frame="1"/>
          <w:lang w:eastAsia="zh-CN"/>
        </w:rPr>
        <w:t>(</w:t>
      </w:r>
      <w:r w:rsidRPr="008D140D">
        <w:rPr>
          <w:rFonts w:ascii="Times New Roman" w:eastAsia="Calibri" w:hAnsi="Times New Roman" w:cs="Times New Roman"/>
          <w:bCs/>
          <w:iCs/>
          <w:sz w:val="24"/>
          <w:szCs w:val="24"/>
          <w:bdr w:val="none" w:sz="0" w:space="0" w:color="auto" w:frame="1"/>
          <w:lang w:eastAsia="zh-CN"/>
        </w:rPr>
        <w:t>Sudarymo vieta)</w:t>
      </w:r>
    </w:p>
    <w:p w14:paraId="3B2B31F8" w14:textId="77777777" w:rsidR="000833BB" w:rsidRPr="008D140D" w:rsidRDefault="000833BB" w:rsidP="000833BB">
      <w:pPr>
        <w:autoSpaceDE w:val="0"/>
        <w:autoSpaceDN w:val="0"/>
        <w:adjustRightInd w:val="0"/>
        <w:spacing w:after="0" w:line="240" w:lineRule="auto"/>
        <w:rPr>
          <w:rFonts w:ascii="Times New Roman" w:eastAsia="Calibri" w:hAnsi="Times New Roman" w:cs="Times New Roman"/>
          <w:i/>
          <w:sz w:val="24"/>
          <w:szCs w:val="24"/>
          <w:bdr w:val="none" w:sz="0" w:space="0" w:color="auto" w:frame="1"/>
          <w:lang w:eastAsia="en-US"/>
        </w:rPr>
      </w:pPr>
    </w:p>
    <w:tbl>
      <w:tblPr>
        <w:tblW w:w="8815" w:type="dxa"/>
        <w:tblInd w:w="108" w:type="dxa"/>
        <w:tblLook w:val="04A0" w:firstRow="1" w:lastRow="0" w:firstColumn="1" w:lastColumn="0" w:noHBand="0" w:noVBand="1"/>
      </w:tblPr>
      <w:tblGrid>
        <w:gridCol w:w="8815"/>
      </w:tblGrid>
      <w:tr w:rsidR="000833BB" w:rsidRPr="008D140D" w14:paraId="50430E3A" w14:textId="77777777" w:rsidTr="00BE4BFE">
        <w:trPr>
          <w:trHeight w:val="197"/>
        </w:trPr>
        <w:tc>
          <w:tcPr>
            <w:tcW w:w="8815" w:type="dxa"/>
            <w:tcBorders>
              <w:top w:val="single" w:sz="6" w:space="0" w:color="000000"/>
              <w:left w:val="single" w:sz="6" w:space="0" w:color="000000"/>
              <w:bottom w:val="single" w:sz="6" w:space="0" w:color="000000"/>
              <w:right w:val="single" w:sz="6" w:space="0" w:color="000000"/>
            </w:tcBorders>
            <w:hideMark/>
          </w:tcPr>
          <w:p w14:paraId="0328D369" w14:textId="77777777" w:rsidR="000833BB" w:rsidRPr="008D140D" w:rsidRDefault="000833BB" w:rsidP="00BE4BFE">
            <w:pPr>
              <w:widowControl w:val="0"/>
              <w:suppressAutoHyphens/>
              <w:autoSpaceDE w:val="0"/>
              <w:spacing w:after="0" w:line="240" w:lineRule="auto"/>
              <w:rPr>
                <w:rFonts w:ascii="Times New Roman" w:eastAsia="Times New Roman"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Perkančioji organizacija (Pirkėjas):</w:t>
            </w:r>
          </w:p>
        </w:tc>
      </w:tr>
      <w:tr w:rsidR="000833BB" w:rsidRPr="008D140D" w14:paraId="7C45464A" w14:textId="77777777" w:rsidTr="00BE4BFE">
        <w:trPr>
          <w:trHeight w:val="197"/>
        </w:trPr>
        <w:tc>
          <w:tcPr>
            <w:tcW w:w="8815" w:type="dxa"/>
            <w:tcBorders>
              <w:top w:val="single" w:sz="6" w:space="0" w:color="000000"/>
              <w:left w:val="single" w:sz="6" w:space="0" w:color="000000"/>
              <w:bottom w:val="single" w:sz="6" w:space="0" w:color="000000"/>
              <w:right w:val="single" w:sz="6" w:space="0" w:color="000000"/>
            </w:tcBorders>
            <w:hideMark/>
          </w:tcPr>
          <w:p w14:paraId="3785B1EC" w14:textId="77777777" w:rsidR="000833BB" w:rsidRPr="008D140D" w:rsidRDefault="000833BB" w:rsidP="00BE4BFE">
            <w:pPr>
              <w:widowControl w:val="0"/>
              <w:suppressAutoHyphens/>
              <w:autoSpaceDE w:val="0"/>
              <w:spacing w:after="0" w:line="240" w:lineRule="auto"/>
              <w:rPr>
                <w:rFonts w:ascii="Times New Roman" w:eastAsia="Times New Roman"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Tiekėjas (Paslaugų teikėjas):</w:t>
            </w:r>
          </w:p>
          <w:p w14:paraId="1F0775F7" w14:textId="77777777" w:rsidR="000833BB" w:rsidRPr="008D140D" w:rsidRDefault="000833BB" w:rsidP="00BE4BFE">
            <w:pPr>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(jei tai ūkio subjektų grupė, nurodyti: (</w:t>
            </w:r>
            <w:r w:rsidRPr="008D140D">
              <w:rPr>
                <w:rFonts w:ascii="Times New Roman" w:eastAsia="Calibri" w:hAnsi="Times New Roman" w:cs="Times New Roman"/>
                <w:i/>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8D140D">
              <w:rPr>
                <w:rFonts w:ascii="Times New Roman" w:eastAsia="Calibri" w:hAnsi="Times New Roman" w:cs="Times New Roman"/>
                <w:sz w:val="24"/>
                <w:szCs w:val="24"/>
                <w:bdr w:val="none" w:sz="0" w:space="0" w:color="auto" w:frame="1"/>
                <w:lang w:eastAsia="en-US"/>
              </w:rPr>
              <w:t xml:space="preserve">  </w:t>
            </w:r>
          </w:p>
        </w:tc>
      </w:tr>
      <w:tr w:rsidR="000833BB" w:rsidRPr="008D140D" w14:paraId="76ED9314" w14:textId="77777777" w:rsidTr="00BE4BFE">
        <w:trPr>
          <w:trHeight w:val="166"/>
        </w:trPr>
        <w:tc>
          <w:tcPr>
            <w:tcW w:w="8815" w:type="dxa"/>
            <w:tcBorders>
              <w:top w:val="single" w:sz="6" w:space="0" w:color="000000"/>
              <w:left w:val="single" w:sz="6" w:space="0" w:color="000000"/>
              <w:bottom w:val="single" w:sz="6" w:space="0" w:color="000000"/>
              <w:right w:val="single" w:sz="6" w:space="0" w:color="000000"/>
            </w:tcBorders>
            <w:hideMark/>
          </w:tcPr>
          <w:p w14:paraId="08A6829E"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Sutarties Nr.:</w:t>
            </w:r>
          </w:p>
        </w:tc>
      </w:tr>
      <w:tr w:rsidR="000833BB" w:rsidRPr="008D140D" w14:paraId="423F8245" w14:textId="77777777" w:rsidTr="00BE4BFE">
        <w:trPr>
          <w:trHeight w:val="166"/>
        </w:trPr>
        <w:tc>
          <w:tcPr>
            <w:tcW w:w="8815" w:type="dxa"/>
            <w:tcBorders>
              <w:top w:val="single" w:sz="6" w:space="0" w:color="000000"/>
              <w:left w:val="single" w:sz="6" w:space="0" w:color="000000"/>
              <w:bottom w:val="single" w:sz="6" w:space="0" w:color="000000"/>
              <w:right w:val="single" w:sz="6" w:space="0" w:color="000000"/>
            </w:tcBorders>
            <w:hideMark/>
          </w:tcPr>
          <w:p w14:paraId="13306280"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Sutarties pavadinimas: </w:t>
            </w:r>
          </w:p>
        </w:tc>
      </w:tr>
    </w:tbl>
    <w:p w14:paraId="19756CA2" w14:textId="39790034" w:rsidR="000833BB" w:rsidRPr="008D140D" w:rsidRDefault="000833BB" w:rsidP="000833BB">
      <w:pPr>
        <w:widowControl w:val="0"/>
        <w:suppressAutoHyphens/>
        <w:autoSpaceDE w:val="0"/>
        <w:spacing w:after="0" w:line="240" w:lineRule="auto"/>
        <w:ind w:right="140" w:firstLine="720"/>
        <w:jc w:val="both"/>
        <w:rPr>
          <w:rFonts w:ascii="Times New Roman" w:eastAsia="Times New Roman"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Visos paslaugos, nurodytos Sutartyje, buvo suteiktos</w:t>
      </w:r>
      <w:r w:rsidRPr="008D140D">
        <w:rPr>
          <w:rFonts w:ascii="Times New Roman" w:eastAsia="Calibri" w:hAnsi="Times New Roman" w:cs="Times New Roman"/>
          <w:i/>
          <w:sz w:val="24"/>
          <w:szCs w:val="24"/>
          <w:bdr w:val="none" w:sz="0" w:space="0" w:color="auto" w:frame="1"/>
          <w:lang w:eastAsia="zh-CN"/>
        </w:rPr>
        <w:t xml:space="preserve"> </w:t>
      </w:r>
      <w:r w:rsidRPr="008D140D">
        <w:rPr>
          <w:rFonts w:ascii="Times New Roman" w:eastAsia="Calibri" w:hAnsi="Times New Roman" w:cs="Times New Roman"/>
          <w:sz w:val="24"/>
          <w:szCs w:val="24"/>
          <w:highlight w:val="lightGray"/>
          <w:bdr w:val="none" w:sz="0" w:space="0" w:color="auto" w:frame="1"/>
          <w:lang w:eastAsia="zh-CN"/>
        </w:rPr>
        <w:t>(</w:t>
      </w:r>
      <w:r w:rsidR="003E49DD" w:rsidRPr="00492331">
        <w:rPr>
          <w:rFonts w:ascii="Times New Roman" w:eastAsia="Calibri" w:hAnsi="Times New Roman" w:cs="Times New Roman"/>
          <w:i/>
          <w:iCs/>
          <w:sz w:val="24"/>
          <w:szCs w:val="24"/>
          <w:highlight w:val="lightGray"/>
          <w:bdr w:val="none" w:sz="0" w:space="0" w:color="auto" w:frame="1"/>
          <w:lang w:eastAsia="zh-CN"/>
        </w:rPr>
        <w:t>nurodyti visas paslaugas,</w:t>
      </w:r>
      <w:r w:rsidR="003E49DD">
        <w:rPr>
          <w:rFonts w:ascii="Times New Roman" w:eastAsia="Calibri" w:hAnsi="Times New Roman" w:cs="Times New Roman"/>
          <w:sz w:val="24"/>
          <w:szCs w:val="24"/>
          <w:highlight w:val="lightGray"/>
          <w:bdr w:val="none" w:sz="0" w:space="0" w:color="auto" w:frame="1"/>
          <w:lang w:eastAsia="zh-CN"/>
        </w:rPr>
        <w:t xml:space="preserve"> </w:t>
      </w:r>
      <w:r w:rsidRPr="008D140D">
        <w:rPr>
          <w:rFonts w:ascii="Times New Roman" w:eastAsia="Calibri" w:hAnsi="Times New Roman" w:cs="Times New Roman"/>
          <w:i/>
          <w:sz w:val="24"/>
          <w:szCs w:val="24"/>
          <w:highlight w:val="lightGray"/>
          <w:bdr w:val="none" w:sz="0" w:space="0" w:color="auto" w:frame="1"/>
          <w:lang w:eastAsia="zh-CN"/>
        </w:rPr>
        <w:t>įrašyti datą (datas).</w:t>
      </w:r>
      <w:r w:rsidRPr="008D140D">
        <w:rPr>
          <w:rFonts w:ascii="Times New Roman" w:eastAsia="Calibri" w:hAnsi="Times New Roman" w:cs="Times New Roman"/>
          <w:sz w:val="24"/>
          <w:szCs w:val="24"/>
          <w:bdr w:val="none" w:sz="0" w:space="0" w:color="auto" w:frame="1"/>
          <w:lang w:eastAsia="zh-CN"/>
        </w:rPr>
        <w:t xml:space="preserve"> </w:t>
      </w:r>
    </w:p>
    <w:p w14:paraId="48D534FA" w14:textId="77777777" w:rsidR="000833BB" w:rsidRPr="008D140D" w:rsidRDefault="000833BB" w:rsidP="000833BB">
      <w:pPr>
        <w:widowControl w:val="0"/>
        <w:tabs>
          <w:tab w:val="right" w:pos="9832"/>
        </w:tabs>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Visi Sutarties  sąlygų  __punkte numatyti Tiekėjo įsipareigojimai įvykdyti (</w:t>
      </w:r>
      <w:r w:rsidRPr="008D140D">
        <w:rPr>
          <w:rFonts w:ascii="Times New Roman" w:eastAsia="Calibri" w:hAnsi="Times New Roman" w:cs="Times New Roman"/>
          <w:i/>
          <w:sz w:val="24"/>
          <w:szCs w:val="24"/>
          <w:highlight w:val="lightGray"/>
          <w:bdr w:val="none" w:sz="0" w:space="0" w:color="auto" w:frame="1"/>
          <w:lang w:eastAsia="zh-CN"/>
        </w:rPr>
        <w:t xml:space="preserve">įrašyti datą).  </w:t>
      </w:r>
      <w:r w:rsidRPr="008D140D">
        <w:rPr>
          <w:rFonts w:ascii="Times New Roman" w:eastAsia="Calibri" w:hAnsi="Times New Roman" w:cs="Times New Roman"/>
          <w:i/>
          <w:sz w:val="24"/>
          <w:szCs w:val="24"/>
          <w:highlight w:val="lightGray"/>
          <w:bdr w:val="none" w:sz="0" w:space="0" w:color="auto" w:frame="1"/>
          <w:lang w:eastAsia="zh-CN"/>
        </w:rPr>
        <w:tab/>
      </w:r>
    </w:p>
    <w:p w14:paraId="365E4884" w14:textId="77777777" w:rsidR="000833BB" w:rsidRPr="008D140D" w:rsidRDefault="000833BB" w:rsidP="000833BB">
      <w:pPr>
        <w:widowControl w:val="0"/>
        <w:suppressAutoHyphens/>
        <w:autoSpaceDE w:val="0"/>
        <w:spacing w:after="0" w:line="240" w:lineRule="auto"/>
        <w:ind w:right="282"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Pateikti visi reikalingi dokumentai (sąskaitos, sertifikatai, naudojimo ir priežiūros instrukcijos) (</w:t>
      </w:r>
      <w:r w:rsidRPr="008D140D">
        <w:rPr>
          <w:rFonts w:ascii="Times New Roman" w:eastAsia="Calibri" w:hAnsi="Times New Roman" w:cs="Times New Roman"/>
          <w:i/>
          <w:sz w:val="24"/>
          <w:szCs w:val="24"/>
          <w:bdr w:val="none" w:sz="0" w:space="0" w:color="auto" w:frame="1"/>
          <w:lang w:eastAsia="zh-CN"/>
        </w:rPr>
        <w:t>nurodyti, jei tai numatyta sutartyje</w:t>
      </w:r>
      <w:r w:rsidRPr="008D140D">
        <w:rPr>
          <w:rFonts w:ascii="Times New Roman" w:eastAsia="Calibri" w:hAnsi="Times New Roman" w:cs="Times New Roman"/>
          <w:sz w:val="24"/>
          <w:szCs w:val="24"/>
          <w:bdr w:val="none" w:sz="0" w:space="0" w:color="auto" w:frame="1"/>
          <w:lang w:eastAsia="zh-CN"/>
        </w:rPr>
        <w:t xml:space="preserve">). </w:t>
      </w:r>
    </w:p>
    <w:p w14:paraId="5A10C6CB"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Pirkėjas neturi Tiekėjui pretenzijų dėl Sutarties vykdymo, suteiktų paslaugų kokybės/Pirkėjas turi Tiekėjui pretenzijų dėl Sutarties vykdymo, suteiktų paslaugų kokybės</w:t>
      </w:r>
      <w:r w:rsidRPr="008D140D">
        <w:rPr>
          <w:rFonts w:ascii="Times New Roman" w:eastAsia="Calibri" w:hAnsi="Times New Roman" w:cs="Times New Roman"/>
          <w:sz w:val="24"/>
          <w:szCs w:val="24"/>
          <w:bdr w:val="none" w:sz="0" w:space="0" w:color="auto" w:frame="1"/>
          <w:vertAlign w:val="superscript"/>
          <w:lang w:eastAsia="zh-CN"/>
        </w:rPr>
        <w:footnoteReference w:id="1"/>
      </w:r>
      <w:r w:rsidRPr="008D140D">
        <w:rPr>
          <w:rFonts w:ascii="Times New Roman" w:eastAsia="Calibri" w:hAnsi="Times New Roman" w:cs="Times New Roman"/>
          <w:sz w:val="24"/>
          <w:szCs w:val="24"/>
          <w:bdr w:val="none" w:sz="0" w:space="0" w:color="auto" w:frame="1"/>
          <w:lang w:eastAsia="zh-CN"/>
        </w:rPr>
        <w:t>(</w:t>
      </w:r>
      <w:r w:rsidRPr="008D140D">
        <w:rPr>
          <w:rFonts w:ascii="Times New Roman" w:eastAsia="Calibri" w:hAnsi="Times New Roman" w:cs="Times New Roman"/>
          <w:i/>
          <w:sz w:val="24"/>
          <w:szCs w:val="24"/>
          <w:bdr w:val="none" w:sz="0" w:space="0" w:color="auto" w:frame="1"/>
          <w:lang w:eastAsia="zh-CN"/>
        </w:rPr>
        <w:t>nurodyti konkrečias pretenzijas</w:t>
      </w:r>
      <w:r w:rsidRPr="008D140D">
        <w:rPr>
          <w:rFonts w:ascii="Times New Roman" w:eastAsia="Calibri" w:hAnsi="Times New Roman" w:cs="Times New Roman"/>
          <w:sz w:val="24"/>
          <w:szCs w:val="24"/>
          <w:bdr w:val="none" w:sz="0" w:space="0" w:color="auto" w:frame="1"/>
          <w:lang w:eastAsia="zh-CN"/>
        </w:rPr>
        <w:t xml:space="preserve">).  </w:t>
      </w:r>
    </w:p>
    <w:p w14:paraId="50A74797"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Pirkėjas suteiktas paslaugas priėmė ir patvirtina, kad suteiktos paslaugos atitinka Sutarties sąlygas ir yra tinkamos naudoti, visos Sutartyje numatytos sąlygos įvykdytos.</w:t>
      </w:r>
    </w:p>
    <w:p w14:paraId="3C7250A2"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i/>
          <w:sz w:val="24"/>
          <w:szCs w:val="24"/>
          <w:highlight w:val="lightGray"/>
          <w:bdr w:val="none" w:sz="0" w:space="0" w:color="auto" w:frame="1"/>
          <w:lang w:eastAsia="zh-CN"/>
        </w:rPr>
        <w:t>(Laikantis Sutarties nuostatų, buvo pateikti garantiniai pažymėjimai (pasai)</w:t>
      </w:r>
      <w:r w:rsidRPr="008D140D">
        <w:rPr>
          <w:rFonts w:ascii="Times New Roman" w:eastAsia="Calibri" w:hAnsi="Times New Roman" w:cs="Times New Roman"/>
          <w:i/>
          <w:sz w:val="24"/>
          <w:szCs w:val="24"/>
          <w:bdr w:val="none" w:sz="0" w:space="0" w:color="auto" w:frame="1"/>
          <w:lang w:eastAsia="zh-CN"/>
        </w:rPr>
        <w:t>)</w:t>
      </w:r>
      <w:r w:rsidRPr="008D140D">
        <w:rPr>
          <w:rFonts w:ascii="Times New Roman" w:eastAsia="Calibri" w:hAnsi="Times New Roman" w:cs="Times New Roman"/>
          <w:sz w:val="24"/>
          <w:szCs w:val="24"/>
          <w:bdr w:val="none" w:sz="0" w:space="0" w:color="auto" w:frame="1"/>
          <w:lang w:eastAsia="zh-CN"/>
        </w:rPr>
        <w:t xml:space="preserve"> (</w:t>
      </w:r>
      <w:r w:rsidRPr="008D140D">
        <w:rPr>
          <w:rFonts w:ascii="Times New Roman" w:eastAsia="Calibri" w:hAnsi="Times New Roman" w:cs="Times New Roman"/>
          <w:i/>
          <w:sz w:val="24"/>
          <w:szCs w:val="24"/>
          <w:highlight w:val="lightGray"/>
          <w:bdr w:val="none" w:sz="0" w:space="0" w:color="auto" w:frame="1"/>
          <w:lang w:eastAsia="zh-CN"/>
        </w:rPr>
        <w:t>nurodyti, jei tai  numatyta Sutartyje).</w:t>
      </w:r>
      <w:r w:rsidRPr="008D140D">
        <w:rPr>
          <w:rFonts w:ascii="Times New Roman" w:eastAsia="Calibri" w:hAnsi="Times New Roman" w:cs="Times New Roman"/>
          <w:sz w:val="24"/>
          <w:szCs w:val="24"/>
          <w:bdr w:val="none" w:sz="0" w:space="0" w:color="auto" w:frame="1"/>
          <w:lang w:eastAsia="zh-CN"/>
        </w:rPr>
        <w:t xml:space="preserve"> </w:t>
      </w:r>
    </w:p>
    <w:p w14:paraId="088C3C75"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Šiuo aktu Pirkėjas patvirtina, kad suteiktos paslaugos priimtos (</w:t>
      </w:r>
      <w:r w:rsidRPr="008D140D">
        <w:rPr>
          <w:rFonts w:ascii="Times New Roman" w:eastAsia="Calibri" w:hAnsi="Times New Roman" w:cs="Times New Roman"/>
          <w:i/>
          <w:sz w:val="24"/>
          <w:szCs w:val="24"/>
          <w:highlight w:val="lightGray"/>
          <w:bdr w:val="none" w:sz="0" w:space="0" w:color="auto" w:frame="1"/>
          <w:lang w:eastAsia="zh-CN"/>
        </w:rPr>
        <w:t>įrašyti datą),</w:t>
      </w:r>
      <w:r w:rsidRPr="008D140D">
        <w:rPr>
          <w:rFonts w:ascii="Times New Roman" w:eastAsia="Calibri" w:hAnsi="Times New Roman" w:cs="Times New Roman"/>
          <w:sz w:val="24"/>
          <w:szCs w:val="24"/>
          <w:bdr w:val="none" w:sz="0" w:space="0" w:color="auto" w:frame="1"/>
          <w:lang w:eastAsia="zh-CN"/>
        </w:rPr>
        <w:t xml:space="preserve"> ir ši data yra laikoma paslaugų kokybės garantinio laikotarpio pradžia.</w:t>
      </w:r>
    </w:p>
    <w:p w14:paraId="06F813AC"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Pirkėjui paliekama teisė Sutarties nustatytomis sąlygomis ir terminais pateikti Tiekėjui rašytines pretenzijas:</w:t>
      </w:r>
    </w:p>
    <w:p w14:paraId="761765AD"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1. Dėl paslaugų priėmimo metu nepastebėtų, paslėptų ar dėl kitų priežasčių nenustatytų trūkumų ir defektų;</w:t>
      </w:r>
    </w:p>
    <w:p w14:paraId="7AA4A6E3" w14:textId="77777777" w:rsidR="000833BB" w:rsidRPr="008D140D" w:rsidRDefault="000833BB" w:rsidP="000833BB">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8D140D">
        <w:rPr>
          <w:rFonts w:ascii="Times New Roman" w:eastAsia="Calibri" w:hAnsi="Times New Roman" w:cs="Times New Roman"/>
          <w:sz w:val="24"/>
          <w:szCs w:val="24"/>
          <w:bdr w:val="none" w:sz="0" w:space="0" w:color="auto" w:frame="1"/>
          <w:lang w:eastAsia="zh-CN"/>
        </w:rPr>
        <w:t>2. Dėl neatitikimo techninei specifikacijai, kas gali paaiškėti tik atlikus detalius tyrimus ir matavimus.</w:t>
      </w:r>
    </w:p>
    <w:p w14:paraId="19A35B36" w14:textId="77777777" w:rsidR="000833BB" w:rsidRPr="008D140D" w:rsidRDefault="000833BB" w:rsidP="000833BB">
      <w:pPr>
        <w:autoSpaceDE w:val="0"/>
        <w:autoSpaceDN w:val="0"/>
        <w:adjustRightInd w:val="0"/>
        <w:spacing w:after="0" w:line="240" w:lineRule="auto"/>
        <w:rPr>
          <w:rFonts w:ascii="Times New Roman" w:eastAsia="Calibri" w:hAnsi="Times New Roman" w:cs="Times New Roman"/>
          <w:sz w:val="24"/>
          <w:szCs w:val="24"/>
          <w:bdr w:val="none" w:sz="0" w:space="0" w:color="auto" w:frame="1"/>
          <w:lang w:eastAsia="en-US"/>
        </w:rPr>
      </w:pPr>
    </w:p>
    <w:tbl>
      <w:tblPr>
        <w:tblW w:w="8815"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137"/>
      </w:tblGrid>
      <w:tr w:rsidR="000833BB" w:rsidRPr="008D140D" w14:paraId="7C2691F1" w14:textId="77777777" w:rsidTr="00BE4BFE">
        <w:trPr>
          <w:trHeight w:val="270"/>
        </w:trPr>
        <w:tc>
          <w:tcPr>
            <w:tcW w:w="4678" w:type="dxa"/>
            <w:tcBorders>
              <w:top w:val="single" w:sz="6" w:space="0" w:color="000000"/>
              <w:left w:val="single" w:sz="6" w:space="0" w:color="000000"/>
              <w:bottom w:val="nil"/>
              <w:right w:val="single" w:sz="6" w:space="0" w:color="000000"/>
            </w:tcBorders>
            <w:hideMark/>
          </w:tcPr>
          <w:p w14:paraId="2AEEED20"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Perdavė</w:t>
            </w:r>
          </w:p>
        </w:tc>
        <w:tc>
          <w:tcPr>
            <w:tcW w:w="4137" w:type="dxa"/>
            <w:tcBorders>
              <w:top w:val="single" w:sz="6" w:space="0" w:color="000000"/>
              <w:left w:val="single" w:sz="6" w:space="0" w:color="000000"/>
              <w:bottom w:val="nil"/>
              <w:right w:val="single" w:sz="6" w:space="0" w:color="000000"/>
            </w:tcBorders>
            <w:hideMark/>
          </w:tcPr>
          <w:p w14:paraId="2B0BBB8B"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Priėmė </w:t>
            </w:r>
          </w:p>
        </w:tc>
      </w:tr>
      <w:tr w:rsidR="000833BB" w:rsidRPr="008D140D" w14:paraId="2E719F47" w14:textId="77777777" w:rsidTr="00BE4BFE">
        <w:trPr>
          <w:trHeight w:val="375"/>
        </w:trPr>
        <w:tc>
          <w:tcPr>
            <w:tcW w:w="4678" w:type="dxa"/>
            <w:tcBorders>
              <w:top w:val="nil"/>
              <w:left w:val="single" w:sz="6" w:space="0" w:color="000000"/>
              <w:bottom w:val="single" w:sz="6" w:space="0" w:color="000000"/>
              <w:right w:val="single" w:sz="6" w:space="0" w:color="000000"/>
            </w:tcBorders>
            <w:vAlign w:val="center"/>
            <w:hideMark/>
          </w:tcPr>
          <w:p w14:paraId="6EB9D192"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lastRenderedPageBreak/>
              <w:t>Tiekėjas</w:t>
            </w:r>
          </w:p>
        </w:tc>
        <w:tc>
          <w:tcPr>
            <w:tcW w:w="4137" w:type="dxa"/>
            <w:tcBorders>
              <w:top w:val="nil"/>
              <w:left w:val="single" w:sz="6" w:space="0" w:color="000000"/>
              <w:bottom w:val="single" w:sz="6" w:space="0" w:color="000000"/>
              <w:right w:val="single" w:sz="6" w:space="0" w:color="000000"/>
            </w:tcBorders>
            <w:vAlign w:val="center"/>
            <w:hideMark/>
          </w:tcPr>
          <w:p w14:paraId="69A9B42A"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Pirkėjas</w:t>
            </w:r>
          </w:p>
        </w:tc>
      </w:tr>
      <w:tr w:rsidR="000833BB" w:rsidRPr="008D140D" w14:paraId="6D582D1B" w14:textId="77777777" w:rsidTr="00BE4BFE">
        <w:trPr>
          <w:trHeight w:val="285"/>
        </w:trPr>
        <w:tc>
          <w:tcPr>
            <w:tcW w:w="4678" w:type="dxa"/>
            <w:tcBorders>
              <w:top w:val="single" w:sz="6" w:space="0" w:color="000000"/>
              <w:left w:val="single" w:sz="6" w:space="0" w:color="000000"/>
              <w:bottom w:val="nil"/>
              <w:right w:val="single" w:sz="6" w:space="0" w:color="000000"/>
            </w:tcBorders>
            <w:hideMark/>
          </w:tcPr>
          <w:p w14:paraId="57F82F79"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(Data) </w:t>
            </w:r>
          </w:p>
        </w:tc>
        <w:tc>
          <w:tcPr>
            <w:tcW w:w="4137" w:type="dxa"/>
            <w:tcBorders>
              <w:top w:val="single" w:sz="6" w:space="0" w:color="000000"/>
              <w:left w:val="single" w:sz="6" w:space="0" w:color="000000"/>
              <w:bottom w:val="nil"/>
              <w:right w:val="single" w:sz="6" w:space="0" w:color="000000"/>
            </w:tcBorders>
            <w:hideMark/>
          </w:tcPr>
          <w:p w14:paraId="67421623"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(Data)</w:t>
            </w:r>
          </w:p>
        </w:tc>
      </w:tr>
      <w:tr w:rsidR="000833BB" w:rsidRPr="008D140D" w14:paraId="6A4BC95A" w14:textId="77777777" w:rsidTr="00BE4BFE">
        <w:trPr>
          <w:trHeight w:val="285"/>
        </w:trPr>
        <w:tc>
          <w:tcPr>
            <w:tcW w:w="4678" w:type="dxa"/>
            <w:tcBorders>
              <w:top w:val="nil"/>
              <w:left w:val="single" w:sz="6" w:space="0" w:color="000000"/>
              <w:bottom w:val="nil"/>
              <w:right w:val="single" w:sz="6" w:space="0" w:color="000000"/>
            </w:tcBorders>
            <w:hideMark/>
          </w:tcPr>
          <w:p w14:paraId="6AC75054"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(Parašas) </w:t>
            </w:r>
          </w:p>
        </w:tc>
        <w:tc>
          <w:tcPr>
            <w:tcW w:w="4137" w:type="dxa"/>
            <w:tcBorders>
              <w:top w:val="nil"/>
              <w:left w:val="single" w:sz="6" w:space="0" w:color="000000"/>
              <w:bottom w:val="nil"/>
              <w:right w:val="single" w:sz="6" w:space="0" w:color="000000"/>
            </w:tcBorders>
            <w:hideMark/>
          </w:tcPr>
          <w:p w14:paraId="7B619987"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(Parašas) </w:t>
            </w:r>
          </w:p>
        </w:tc>
      </w:tr>
      <w:tr w:rsidR="000833BB" w:rsidRPr="008D140D" w14:paraId="7B201C37" w14:textId="77777777" w:rsidTr="00BE4BFE">
        <w:trPr>
          <w:trHeight w:val="310"/>
        </w:trPr>
        <w:tc>
          <w:tcPr>
            <w:tcW w:w="4678" w:type="dxa"/>
            <w:tcBorders>
              <w:top w:val="nil"/>
              <w:left w:val="single" w:sz="6" w:space="0" w:color="000000"/>
              <w:bottom w:val="nil"/>
              <w:right w:val="single" w:sz="6" w:space="0" w:color="000000"/>
            </w:tcBorders>
            <w:hideMark/>
          </w:tcPr>
          <w:p w14:paraId="78785E87"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(Vardas, pavardė) </w:t>
            </w:r>
          </w:p>
        </w:tc>
        <w:tc>
          <w:tcPr>
            <w:tcW w:w="4137" w:type="dxa"/>
            <w:tcBorders>
              <w:top w:val="nil"/>
              <w:left w:val="single" w:sz="6" w:space="0" w:color="000000"/>
              <w:bottom w:val="nil"/>
              <w:right w:val="single" w:sz="6" w:space="0" w:color="000000"/>
            </w:tcBorders>
            <w:hideMark/>
          </w:tcPr>
          <w:p w14:paraId="3CCF6345"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(Vardas, pavardė) </w:t>
            </w:r>
          </w:p>
        </w:tc>
      </w:tr>
      <w:tr w:rsidR="000833BB" w:rsidRPr="008D140D" w14:paraId="1EB8233E" w14:textId="77777777" w:rsidTr="00BE4BFE">
        <w:trPr>
          <w:trHeight w:val="310"/>
        </w:trPr>
        <w:tc>
          <w:tcPr>
            <w:tcW w:w="4678" w:type="dxa"/>
            <w:tcBorders>
              <w:top w:val="nil"/>
              <w:left w:val="single" w:sz="6" w:space="0" w:color="000000"/>
              <w:bottom w:val="nil"/>
              <w:right w:val="single" w:sz="6" w:space="0" w:color="000000"/>
            </w:tcBorders>
            <w:hideMark/>
          </w:tcPr>
          <w:p w14:paraId="19E75521"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(Pareigos) </w:t>
            </w:r>
          </w:p>
        </w:tc>
        <w:tc>
          <w:tcPr>
            <w:tcW w:w="4137" w:type="dxa"/>
            <w:tcBorders>
              <w:top w:val="nil"/>
              <w:left w:val="single" w:sz="6" w:space="0" w:color="000000"/>
              <w:bottom w:val="nil"/>
              <w:right w:val="single" w:sz="6" w:space="0" w:color="000000"/>
            </w:tcBorders>
            <w:hideMark/>
          </w:tcPr>
          <w:p w14:paraId="5AB9A33C"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 xml:space="preserve">(Pareigos) </w:t>
            </w:r>
          </w:p>
        </w:tc>
      </w:tr>
      <w:tr w:rsidR="000833BB" w:rsidRPr="008D140D" w14:paraId="7A88048B" w14:textId="77777777" w:rsidTr="00BE4BFE">
        <w:trPr>
          <w:trHeight w:val="345"/>
        </w:trPr>
        <w:tc>
          <w:tcPr>
            <w:tcW w:w="4678" w:type="dxa"/>
            <w:tcBorders>
              <w:top w:val="nil"/>
              <w:left w:val="single" w:sz="6" w:space="0" w:color="000000"/>
              <w:bottom w:val="single" w:sz="6" w:space="0" w:color="000000"/>
              <w:right w:val="single" w:sz="6" w:space="0" w:color="000000"/>
            </w:tcBorders>
            <w:hideMark/>
          </w:tcPr>
          <w:p w14:paraId="192CD153" w14:textId="77777777" w:rsidR="000833BB" w:rsidRPr="008D140D" w:rsidRDefault="000833BB" w:rsidP="00BE4BFE">
            <w:pPr>
              <w:autoSpaceDE w:val="0"/>
              <w:autoSpaceDN w:val="0"/>
              <w:adjustRightInd w:val="0"/>
              <w:spacing w:after="0" w:line="240" w:lineRule="auto"/>
              <w:rPr>
                <w:rFonts w:ascii="Times New Roman" w:eastAsia="Times New Roman" w:hAnsi="Times New Roman" w:cs="Times New Roman"/>
                <w:sz w:val="24"/>
                <w:szCs w:val="24"/>
                <w:bdr w:val="none" w:sz="0" w:space="0" w:color="auto" w:frame="1"/>
                <w:lang w:eastAsia="en-US"/>
              </w:rPr>
            </w:pPr>
            <w:r w:rsidRPr="008D140D">
              <w:rPr>
                <w:rFonts w:ascii="Times New Roman" w:eastAsia="Calibri" w:hAnsi="Times New Roman" w:cs="Times New Roman"/>
                <w:sz w:val="24"/>
                <w:szCs w:val="24"/>
                <w:bdr w:val="none" w:sz="0" w:space="0" w:color="auto" w:frame="1"/>
                <w:lang w:eastAsia="en-US"/>
              </w:rPr>
              <w:t>(Antspaudas) (jei yra)</w:t>
            </w:r>
          </w:p>
        </w:tc>
        <w:tc>
          <w:tcPr>
            <w:tcW w:w="4137" w:type="dxa"/>
            <w:tcBorders>
              <w:top w:val="nil"/>
              <w:left w:val="single" w:sz="6" w:space="0" w:color="000000"/>
              <w:bottom w:val="single" w:sz="6" w:space="0" w:color="000000"/>
              <w:right w:val="single" w:sz="6" w:space="0" w:color="000000"/>
            </w:tcBorders>
            <w:hideMark/>
          </w:tcPr>
          <w:p w14:paraId="676721C9" w14:textId="77777777" w:rsidR="000833BB" w:rsidRPr="008D140D" w:rsidRDefault="000833BB" w:rsidP="00BE4BFE">
            <w:pPr>
              <w:spacing w:after="0"/>
              <w:rPr>
                <w:rFonts w:ascii="Times New Roman" w:hAnsi="Times New Roman" w:cs="Times New Roman"/>
                <w:sz w:val="24"/>
                <w:szCs w:val="24"/>
              </w:rPr>
            </w:pPr>
          </w:p>
        </w:tc>
      </w:tr>
    </w:tbl>
    <w:p w14:paraId="4F23313F" w14:textId="77777777" w:rsidR="000833BB" w:rsidRDefault="000833BB" w:rsidP="000833BB">
      <w:pPr>
        <w:jc w:val="both"/>
        <w:rPr>
          <w:rFonts w:ascii="Times New Roman" w:hAnsi="Times New Roman" w:cs="Times New Roman"/>
          <w:b/>
          <w:bCs/>
          <w:smallCaps/>
          <w:sz w:val="22"/>
          <w:szCs w:val="22"/>
        </w:rPr>
      </w:pPr>
    </w:p>
    <w:p w14:paraId="5FFBD292" w14:textId="77777777" w:rsidR="00955BC5" w:rsidRDefault="00955BC5"/>
    <w:sectPr w:rsidR="00955BC5" w:rsidSect="000833BB">
      <w:foot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F470D" w14:textId="77777777" w:rsidR="00CD5477" w:rsidRDefault="00CD5477" w:rsidP="000833BB">
      <w:pPr>
        <w:spacing w:after="0" w:line="240" w:lineRule="auto"/>
      </w:pPr>
      <w:r>
        <w:separator/>
      </w:r>
    </w:p>
  </w:endnote>
  <w:endnote w:type="continuationSeparator" w:id="0">
    <w:p w14:paraId="51F21DE2" w14:textId="77777777" w:rsidR="00CD5477" w:rsidRDefault="00CD5477" w:rsidP="0008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1061" w14:textId="77777777" w:rsidR="00CA74DC"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1671436A" w14:textId="77777777" w:rsidR="00CA74DC" w:rsidRDefault="00CA74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FEBBD" w14:textId="77777777" w:rsidR="00CD5477" w:rsidRDefault="00CD5477" w:rsidP="000833BB">
      <w:pPr>
        <w:spacing w:after="0" w:line="240" w:lineRule="auto"/>
      </w:pPr>
      <w:r>
        <w:separator/>
      </w:r>
    </w:p>
  </w:footnote>
  <w:footnote w:type="continuationSeparator" w:id="0">
    <w:p w14:paraId="5CB26F7B" w14:textId="77777777" w:rsidR="00CD5477" w:rsidRDefault="00CD5477" w:rsidP="000833BB">
      <w:pPr>
        <w:spacing w:after="0" w:line="240" w:lineRule="auto"/>
      </w:pPr>
      <w:r>
        <w:continuationSeparator/>
      </w:r>
    </w:p>
  </w:footnote>
  <w:footnote w:id="1">
    <w:p w14:paraId="14251555" w14:textId="77777777" w:rsidR="000833BB" w:rsidRDefault="000833BB" w:rsidP="000833BB">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nereikalingi žodžiai turi būti išbraukti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273199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92737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9193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08007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B"/>
    <w:rsid w:val="000833BB"/>
    <w:rsid w:val="00151CB5"/>
    <w:rsid w:val="001C2CA4"/>
    <w:rsid w:val="0020418E"/>
    <w:rsid w:val="00280AE6"/>
    <w:rsid w:val="002A7C6E"/>
    <w:rsid w:val="002F48B7"/>
    <w:rsid w:val="003E49DD"/>
    <w:rsid w:val="00410EF6"/>
    <w:rsid w:val="00462E4C"/>
    <w:rsid w:val="004674E7"/>
    <w:rsid w:val="00480506"/>
    <w:rsid w:val="00492331"/>
    <w:rsid w:val="004B6F73"/>
    <w:rsid w:val="0052128B"/>
    <w:rsid w:val="007C4EB4"/>
    <w:rsid w:val="007E25AB"/>
    <w:rsid w:val="00955BC5"/>
    <w:rsid w:val="009776B2"/>
    <w:rsid w:val="00A10493"/>
    <w:rsid w:val="00A42E5E"/>
    <w:rsid w:val="00CA74DC"/>
    <w:rsid w:val="00CB73F5"/>
    <w:rsid w:val="00CD5477"/>
    <w:rsid w:val="00EF2BB2"/>
    <w:rsid w:val="00F127ED"/>
    <w:rsid w:val="00F23878"/>
    <w:rsid w:val="00F60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24DF"/>
  <w15:chartTrackingRefBased/>
  <w15:docId w15:val="{B1CD4489-F453-499B-902E-AA71263F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3BB"/>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08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8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33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33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33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33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33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33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33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33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833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33B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33B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33B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833B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33B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833B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33B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83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33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33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33B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33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33BB"/>
    <w:rPr>
      <w:i/>
      <w:iCs/>
      <w:color w:val="404040" w:themeColor="text1" w:themeTint="BF"/>
    </w:rPr>
  </w:style>
  <w:style w:type="paragraph" w:styleId="Sraopastraipa">
    <w:name w:val="List Paragraph"/>
    <w:basedOn w:val="prastasis"/>
    <w:uiPriority w:val="34"/>
    <w:qFormat/>
    <w:rsid w:val="000833BB"/>
    <w:pPr>
      <w:ind w:left="720"/>
      <w:contextualSpacing/>
    </w:pPr>
  </w:style>
  <w:style w:type="character" w:styleId="Rykuspabraukimas">
    <w:name w:val="Intense Emphasis"/>
    <w:basedOn w:val="Numatytasispastraiposriftas"/>
    <w:uiPriority w:val="21"/>
    <w:qFormat/>
    <w:rsid w:val="000833BB"/>
    <w:rPr>
      <w:i/>
      <w:iCs/>
      <w:color w:val="0F4761" w:themeColor="accent1" w:themeShade="BF"/>
    </w:rPr>
  </w:style>
  <w:style w:type="paragraph" w:styleId="Iskirtacitata">
    <w:name w:val="Intense Quote"/>
    <w:basedOn w:val="prastasis"/>
    <w:next w:val="prastasis"/>
    <w:link w:val="IskirtacitataDiagrama"/>
    <w:uiPriority w:val="30"/>
    <w:qFormat/>
    <w:rsid w:val="0008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33BB"/>
    <w:rPr>
      <w:i/>
      <w:iCs/>
      <w:color w:val="0F4761" w:themeColor="accent1" w:themeShade="BF"/>
    </w:rPr>
  </w:style>
  <w:style w:type="character" w:styleId="Rykinuoroda">
    <w:name w:val="Intense Reference"/>
    <w:basedOn w:val="Numatytasispastraiposriftas"/>
    <w:uiPriority w:val="32"/>
    <w:qFormat/>
    <w:rsid w:val="000833BB"/>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0833BB"/>
    <w:rPr>
      <w:sz w:val="20"/>
      <w:szCs w:val="20"/>
    </w:rPr>
  </w:style>
  <w:style w:type="character" w:customStyle="1" w:styleId="PuslapioinaostekstasDiagrama">
    <w:name w:val="Puslapio išnašos tekstas Diagrama"/>
    <w:basedOn w:val="Numatytasispastraiposriftas"/>
    <w:link w:val="Puslapioinaostekstas"/>
    <w:uiPriority w:val="99"/>
    <w:rsid w:val="000833BB"/>
    <w:rPr>
      <w:rFonts w:asciiTheme="minorHAnsi" w:eastAsiaTheme="minorEastAsia" w:hAnsiTheme="minorHAnsi"/>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833BB"/>
    <w:rPr>
      <w:vertAlign w:val="superscript"/>
    </w:rPr>
  </w:style>
  <w:style w:type="paragraph" w:styleId="Porat">
    <w:name w:val="footer"/>
    <w:basedOn w:val="prastasis"/>
    <w:link w:val="PoratDiagrama"/>
    <w:uiPriority w:val="99"/>
    <w:unhideWhenUsed/>
    <w:rsid w:val="000833BB"/>
    <w:pPr>
      <w:tabs>
        <w:tab w:val="center" w:pos="4513"/>
        <w:tab w:val="right" w:pos="9026"/>
      </w:tabs>
    </w:pPr>
  </w:style>
  <w:style w:type="character" w:customStyle="1" w:styleId="PoratDiagrama">
    <w:name w:val="Poraštė Diagrama"/>
    <w:basedOn w:val="Numatytasispastraiposriftas"/>
    <w:link w:val="Porat"/>
    <w:uiPriority w:val="99"/>
    <w:rsid w:val="000833BB"/>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B73F5"/>
    <w:pPr>
      <w:spacing w:after="0" w:line="240" w:lineRule="auto"/>
    </w:pPr>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F2BB2"/>
    <w:rPr>
      <w:sz w:val="16"/>
      <w:szCs w:val="16"/>
    </w:rPr>
  </w:style>
  <w:style w:type="paragraph" w:styleId="Komentarotekstas">
    <w:name w:val="annotation text"/>
    <w:basedOn w:val="prastasis"/>
    <w:link w:val="KomentarotekstasDiagrama"/>
    <w:uiPriority w:val="99"/>
    <w:unhideWhenUsed/>
    <w:rsid w:val="00EF2B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2BB2"/>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F2BB2"/>
    <w:rPr>
      <w:b/>
      <w:bCs/>
    </w:rPr>
  </w:style>
  <w:style w:type="character" w:customStyle="1" w:styleId="KomentarotemaDiagrama">
    <w:name w:val="Komentaro tema Diagrama"/>
    <w:basedOn w:val="KomentarotekstasDiagrama"/>
    <w:link w:val="Komentarotema"/>
    <w:uiPriority w:val="99"/>
    <w:semiHidden/>
    <w:rsid w:val="00EF2BB2"/>
    <w:rPr>
      <w:rFonts w:asciiTheme="minorHAnsi" w:eastAsiaTheme="minorEastAsia" w:hAnsiTheme="minorHAnsi"/>
      <w:b/>
      <w:bCs/>
      <w:kern w:val="0"/>
      <w:sz w:val="20"/>
      <w:szCs w:val="20"/>
      <w:lang w:eastAsia="lt-LT"/>
      <w14:ligatures w14:val="none"/>
    </w:rPr>
  </w:style>
  <w:style w:type="character" w:styleId="Hipersaitas">
    <w:name w:val="Hyperlink"/>
    <w:basedOn w:val="Numatytasispastraiposriftas"/>
    <w:uiPriority w:val="99"/>
    <w:unhideWhenUsed/>
    <w:rsid w:val="002A7C6E"/>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03334">
      <w:bodyDiv w:val="1"/>
      <w:marLeft w:val="0"/>
      <w:marRight w:val="0"/>
      <w:marTop w:val="0"/>
      <w:marBottom w:val="0"/>
      <w:divBdr>
        <w:top w:val="none" w:sz="0" w:space="0" w:color="auto"/>
        <w:left w:val="none" w:sz="0" w:space="0" w:color="auto"/>
        <w:bottom w:val="none" w:sz="0" w:space="0" w:color="auto"/>
        <w:right w:val="none" w:sz="0" w:space="0" w:color="auto"/>
      </w:divBdr>
    </w:div>
    <w:div w:id="519205526">
      <w:bodyDiv w:val="1"/>
      <w:marLeft w:val="0"/>
      <w:marRight w:val="0"/>
      <w:marTop w:val="0"/>
      <w:marBottom w:val="0"/>
      <w:divBdr>
        <w:top w:val="none" w:sz="0" w:space="0" w:color="auto"/>
        <w:left w:val="none" w:sz="0" w:space="0" w:color="auto"/>
        <w:bottom w:val="none" w:sz="0" w:space="0" w:color="auto"/>
        <w:right w:val="none" w:sz="0" w:space="0" w:color="auto"/>
      </w:divBdr>
    </w:div>
    <w:div w:id="582640784">
      <w:bodyDiv w:val="1"/>
      <w:marLeft w:val="0"/>
      <w:marRight w:val="0"/>
      <w:marTop w:val="0"/>
      <w:marBottom w:val="0"/>
      <w:divBdr>
        <w:top w:val="none" w:sz="0" w:space="0" w:color="auto"/>
        <w:left w:val="none" w:sz="0" w:space="0" w:color="auto"/>
        <w:bottom w:val="none" w:sz="0" w:space="0" w:color="auto"/>
        <w:right w:val="none" w:sz="0" w:space="0" w:color="auto"/>
      </w:divBdr>
    </w:div>
    <w:div w:id="17427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nctions.nazk.gov.ua/en/boyco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4258</Words>
  <Characters>24273</Characters>
  <Application>Microsoft Office Word</Application>
  <DocSecurity>0</DocSecurity>
  <Lines>202</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10</cp:revision>
  <dcterms:created xsi:type="dcterms:W3CDTF">2025-03-18T16:20:00Z</dcterms:created>
  <dcterms:modified xsi:type="dcterms:W3CDTF">2025-03-20T08:18:00Z</dcterms:modified>
</cp:coreProperties>
</file>