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0441E9" w:rsidP="00B50198">
      <w:pPr>
        <w:jc w:val="center"/>
        <w:rPr>
          <w:rFonts w:asciiTheme="majorHAnsi" w:hAnsiTheme="majorHAnsi"/>
          <w:b/>
          <w:bCs/>
          <w:sz w:val="22"/>
          <w:szCs w:val="22"/>
          <w:lang w:val="lt-LT"/>
        </w:rPr>
      </w:pPr>
      <w:r>
        <w:rPr>
          <w:rFonts w:asciiTheme="majorHAnsi" w:hAnsiTheme="majorHAnsi"/>
          <w:b/>
          <w:bCs/>
          <w:sz w:val="22"/>
          <w:szCs w:val="22"/>
          <w:lang w:val="lt-LT"/>
        </w:rPr>
        <w:t>ARTROSKOPINIAI INSTRUMENTAI</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0441E9">
        <w:rPr>
          <w:rFonts w:asciiTheme="majorHAnsi" w:hAnsiTheme="majorHAnsi"/>
          <w:b/>
          <w:color w:val="4F81BD" w:themeColor="accent1"/>
          <w:sz w:val="22"/>
          <w:szCs w:val="22"/>
          <w:lang w:val="lt-LT"/>
        </w:rPr>
        <w:t>artroskopinius instrumentus</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0441E9">
        <w:rPr>
          <w:rFonts w:asciiTheme="majorHAnsi" w:hAnsiTheme="majorHAnsi"/>
          <w:b/>
          <w:bCs/>
          <w:color w:val="4F81BD" w:themeColor="accent1"/>
          <w:sz w:val="22"/>
          <w:szCs w:val="22"/>
          <w:lang w:val="lt-LT"/>
        </w:rPr>
        <w:t>artroskopiniai instrumentai</w:t>
      </w:r>
      <w:r w:rsidR="00AE674D" w:rsidRPr="00194F3F">
        <w:rPr>
          <w:rFonts w:asciiTheme="majorHAnsi" w:hAnsiTheme="majorHAnsi"/>
          <w:bCs/>
          <w:color w:val="4F81BD" w:themeColor="accent1"/>
          <w:sz w:val="22"/>
          <w:szCs w:val="22"/>
          <w:lang w:val="lt-LT"/>
        </w:rPr>
        <w:t>.</w:t>
      </w:r>
    </w:p>
    <w:p w:rsidR="000441E9" w:rsidRPr="00E1208D" w:rsidRDefault="000441E9" w:rsidP="000441E9">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Pr="00E1208D">
        <w:rPr>
          <w:rFonts w:asciiTheme="majorHAnsi" w:hAnsiTheme="majorHAnsi" w:cs="Calibri"/>
          <w:sz w:val="22"/>
          <w:szCs w:val="22"/>
          <w:shd w:val="clear" w:color="auto" w:fill="FFFFFF"/>
        </w:rPr>
        <w:t>.</w:t>
      </w:r>
    </w:p>
    <w:p w:rsidR="000441E9" w:rsidRPr="00FB3AFD" w:rsidRDefault="000441E9" w:rsidP="000441E9">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 xml:space="preserve">viešųjų pirkimų informacinėje sistemoje (adresu </w:t>
      </w:r>
      <w:hyperlink r:id="rId12" w:history="1">
        <w:r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Pr>
          <w:rFonts w:ascii="Cambria" w:hAnsi="Cambria"/>
          <w:bCs/>
          <w:i/>
          <w:color w:val="4F81BD" w:themeColor="accent1"/>
          <w:sz w:val="22"/>
          <w:szCs w:val="22"/>
          <w:lang w:val="lt-LT"/>
        </w:rPr>
        <w:t>artroskopinių instrumentų</w:t>
      </w:r>
      <w:r w:rsidRPr="00FB3AFD">
        <w:rPr>
          <w:rFonts w:ascii="Cambria" w:hAnsi="Cambria"/>
          <w:color w:val="4F81BD" w:themeColor="accent1"/>
          <w:sz w:val="22"/>
          <w:szCs w:val="22"/>
          <w:lang w:val="lt-LT"/>
        </w:rPr>
        <w:t xml:space="preserve"> </w:t>
      </w:r>
      <w:r w:rsidRPr="00FB3AFD">
        <w:rPr>
          <w:rFonts w:ascii="Cambria" w:hAnsi="Cambria"/>
          <w:sz w:val="22"/>
          <w:szCs w:val="22"/>
          <w:lang w:val="lt-LT"/>
        </w:rPr>
        <w:t>pirkimo</w:t>
      </w:r>
      <w:r w:rsidRPr="00FB3AFD">
        <w:rPr>
          <w:rFonts w:ascii="Cambria" w:hAnsi="Cambria"/>
          <w:b/>
          <w:i/>
          <w:sz w:val="22"/>
          <w:szCs w:val="22"/>
          <w:lang w:val="lt-LT"/>
        </w:rPr>
        <w:t xml:space="preserve"> </w:t>
      </w:r>
      <w:r w:rsidRPr="00FB3AFD">
        <w:rPr>
          <w:rFonts w:ascii="Cambria" w:eastAsia="Calibri" w:hAnsi="Cambria"/>
          <w:sz w:val="22"/>
          <w:szCs w:val="22"/>
          <w:lang w:val="lt-LT"/>
        </w:rPr>
        <w:t>(</w:t>
      </w:r>
      <w:r w:rsidRPr="00FB3AFD">
        <w:rPr>
          <w:rFonts w:ascii="Cambria" w:eastAsia="Calibri" w:hAnsi="Cambria"/>
          <w:i/>
          <w:color w:val="4F81BD" w:themeColor="accent1"/>
          <w:sz w:val="22"/>
          <w:szCs w:val="22"/>
          <w:lang w:val="lt-LT"/>
        </w:rPr>
        <w:t>Nr.</w:t>
      </w:r>
      <w:r w:rsidRPr="00FB3AFD">
        <w:rPr>
          <w:rFonts w:ascii="Cambria" w:hAnsi="Cambria"/>
          <w:i/>
          <w:color w:val="4F81BD" w:themeColor="accent1"/>
          <w:sz w:val="22"/>
          <w:szCs w:val="22"/>
          <w:lang w:val="lt-LT"/>
        </w:rPr>
        <w:t xml:space="preserve"> </w:t>
      </w:r>
      <w:r>
        <w:rPr>
          <w:rFonts w:ascii="Cambria" w:hAnsi="Cambria"/>
          <w:i/>
          <w:color w:val="4F81BD" w:themeColor="accent1"/>
          <w:sz w:val="22"/>
          <w:szCs w:val="22"/>
          <w:shd w:val="clear" w:color="auto" w:fill="FFFFFF"/>
          <w:lang w:val="lt-LT"/>
        </w:rPr>
        <w:t>461947</w:t>
      </w:r>
      <w:r w:rsidRPr="00FB3AFD">
        <w:rPr>
          <w:rFonts w:asciiTheme="majorHAnsi" w:hAnsiTheme="majorHAnsi"/>
          <w:sz w:val="22"/>
          <w:szCs w:val="22"/>
          <w:shd w:val="clear" w:color="auto" w:fill="FFFFFF"/>
        </w:rPr>
        <w:t xml:space="preserve">). </w:t>
      </w:r>
    </w:p>
    <w:p w:rsidR="00194F3F" w:rsidRPr="00394DD0" w:rsidRDefault="00194F3F" w:rsidP="00394DD0">
      <w:pPr>
        <w:tabs>
          <w:tab w:val="right" w:leader="underscore" w:pos="8505"/>
        </w:tabs>
        <w:ind w:firstLine="851"/>
        <w:jc w:val="both"/>
        <w:rPr>
          <w:rFonts w:asciiTheme="majorHAnsi" w:hAnsiTheme="majorHAnsi"/>
          <w:vanish/>
          <w:sz w:val="22"/>
          <w:szCs w:val="22"/>
        </w:rPr>
      </w:pPr>
    </w:p>
    <w:p w:rsidR="00194F3F" w:rsidRPr="00394DD0" w:rsidRDefault="00194F3F" w:rsidP="00394DD0">
      <w:pPr>
        <w:pStyle w:val="Sraopastraipa"/>
        <w:numPr>
          <w:ilvl w:val="1"/>
          <w:numId w:val="39"/>
        </w:numPr>
        <w:tabs>
          <w:tab w:val="left" w:pos="851"/>
          <w:tab w:val="left" w:pos="993"/>
          <w:tab w:val="left" w:pos="1134"/>
          <w:tab w:val="left" w:pos="1276"/>
          <w:tab w:val="left" w:pos="1560"/>
          <w:tab w:val="left" w:pos="2127"/>
        </w:tabs>
        <w:spacing w:after="0" w:line="240" w:lineRule="auto"/>
        <w:ind w:firstLine="851"/>
        <w:jc w:val="both"/>
        <w:rPr>
          <w:rFonts w:asciiTheme="majorHAnsi" w:hAnsiTheme="majorHAnsi"/>
          <w:vanish/>
        </w:rPr>
      </w:pPr>
    </w:p>
    <w:p w:rsidR="00AF4463" w:rsidRPr="00394DD0" w:rsidRDefault="008E1CCD" w:rsidP="00394DD0">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94DD0">
        <w:rPr>
          <w:rFonts w:asciiTheme="majorHAnsi" w:hAnsiTheme="majorHAnsi"/>
        </w:rPr>
        <w:t xml:space="preserve">Reikalavimai pirkimo objektui nurodyti pirkimo sąlygų </w:t>
      </w:r>
      <w:r w:rsidR="00CE3532" w:rsidRPr="00394DD0">
        <w:rPr>
          <w:rFonts w:asciiTheme="majorHAnsi" w:hAnsiTheme="majorHAnsi"/>
          <w:lang w:val="de-DE"/>
        </w:rPr>
        <w:t>priede Nr. 4</w:t>
      </w:r>
      <w:r w:rsidRPr="00394DD0">
        <w:rPr>
          <w:rFonts w:asciiTheme="majorHAnsi" w:hAnsiTheme="majorHAnsi"/>
          <w:lang w:val="de-DE"/>
        </w:rPr>
        <w:t xml:space="preserve"> </w:t>
      </w:r>
      <w:r w:rsidRPr="00394DD0">
        <w:rPr>
          <w:rFonts w:asciiTheme="majorHAnsi" w:hAnsiTheme="majorHAnsi"/>
        </w:rPr>
        <w:t>„</w:t>
      </w:r>
      <w:r w:rsidRPr="00394DD0">
        <w:rPr>
          <w:rFonts w:asciiTheme="majorHAnsi" w:hAnsiTheme="majorHAnsi"/>
          <w:lang w:val="de-DE"/>
        </w:rPr>
        <w:t>Technin</w:t>
      </w:r>
      <w:r w:rsidRPr="00394DD0">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0441E9">
        <w:rPr>
          <w:rFonts w:ascii="Cambria" w:hAnsi="Cambria" w:cs="Times New Roman"/>
          <w:b/>
          <w:i/>
          <w:color w:val="548DD4" w:themeColor="text2" w:themeTint="99"/>
        </w:rPr>
        <w:t>4</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394DD0">
        <w:rPr>
          <w:rFonts w:ascii="Cambria" w:hAnsi="Cambria"/>
          <w:lang w:eastAsia="lt-LT"/>
        </w:rPr>
        <w:t>, kelioms pirkimo dalims</w:t>
      </w:r>
      <w:r w:rsidR="00B3052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C41A38"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C41A38"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C41A38"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C41A38"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C41A38"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5D24C7">
        <w:rPr>
          <w:rFonts w:asciiTheme="majorHAnsi" w:hAnsiTheme="majorHAnsi" w:cs="Times New Roman"/>
          <w:color w:val="auto"/>
        </w:rPr>
        <w:t xml:space="preserve">5.4. </w:t>
      </w:r>
      <w:r w:rsidRPr="005D24C7">
        <w:rPr>
          <w:rFonts w:asciiTheme="majorHAnsi" w:hAnsiTheme="majorHAnsi" w:cs="Times New Roman"/>
          <w:iCs/>
          <w:color w:val="auto"/>
        </w:rPr>
        <w:t xml:space="preserve">Pasiūlymas turi būti pateiktas iki </w:t>
      </w:r>
      <w:r w:rsidR="00AE4344" w:rsidRPr="005D24C7">
        <w:rPr>
          <w:rFonts w:asciiTheme="majorHAnsi" w:hAnsiTheme="majorHAnsi" w:cs="Times New Roman"/>
          <w:b/>
          <w:iCs/>
          <w:color w:val="548DD4" w:themeColor="text2" w:themeTint="99"/>
        </w:rPr>
        <w:t>2025</w:t>
      </w:r>
      <w:r w:rsidR="00560011" w:rsidRPr="005D24C7">
        <w:rPr>
          <w:rFonts w:asciiTheme="majorHAnsi" w:hAnsiTheme="majorHAnsi" w:cs="Times New Roman"/>
          <w:b/>
          <w:iCs/>
          <w:color w:val="548DD4" w:themeColor="text2" w:themeTint="99"/>
        </w:rPr>
        <w:t xml:space="preserve"> m.</w:t>
      </w:r>
      <w:r w:rsidR="00AE674D" w:rsidRPr="005D24C7">
        <w:rPr>
          <w:rFonts w:asciiTheme="majorHAnsi" w:hAnsiTheme="majorHAnsi" w:cs="Times New Roman"/>
          <w:b/>
          <w:iCs/>
          <w:color w:val="548DD4" w:themeColor="text2" w:themeTint="99"/>
        </w:rPr>
        <w:t xml:space="preserve"> </w:t>
      </w:r>
      <w:r w:rsidR="0045080B" w:rsidRPr="005D24C7">
        <w:rPr>
          <w:rFonts w:asciiTheme="majorHAnsi" w:hAnsiTheme="majorHAnsi" w:cs="Times New Roman"/>
          <w:b/>
          <w:iCs/>
          <w:color w:val="548DD4" w:themeColor="text2" w:themeTint="99"/>
        </w:rPr>
        <w:t xml:space="preserve">balandžio </w:t>
      </w:r>
      <w:r w:rsidR="005D24C7" w:rsidRPr="005D24C7">
        <w:rPr>
          <w:rFonts w:asciiTheme="majorHAnsi" w:hAnsiTheme="majorHAnsi" w:cs="Times New Roman"/>
          <w:b/>
          <w:iCs/>
          <w:color w:val="548DD4" w:themeColor="text2" w:themeTint="99"/>
        </w:rPr>
        <w:t>29</w:t>
      </w:r>
      <w:r w:rsidR="00BE0979" w:rsidRPr="005D24C7">
        <w:rPr>
          <w:rFonts w:asciiTheme="majorHAnsi" w:hAnsiTheme="majorHAnsi" w:cs="Times New Roman"/>
          <w:b/>
          <w:iCs/>
          <w:color w:val="548DD4" w:themeColor="text2" w:themeTint="99"/>
        </w:rPr>
        <w:t xml:space="preserve"> </w:t>
      </w:r>
      <w:r w:rsidRPr="005D24C7">
        <w:rPr>
          <w:rFonts w:asciiTheme="majorHAnsi" w:hAnsiTheme="majorHAnsi" w:cs="Times New Roman"/>
          <w:b/>
          <w:iCs/>
          <w:color w:val="548DD4" w:themeColor="text2" w:themeTint="99"/>
        </w:rPr>
        <w:t>d.</w:t>
      </w:r>
      <w:r w:rsidR="00AC6E3A" w:rsidRPr="005D24C7">
        <w:rPr>
          <w:rFonts w:asciiTheme="majorHAnsi" w:hAnsiTheme="majorHAnsi" w:cs="Times New Roman"/>
          <w:b/>
          <w:iCs/>
          <w:color w:val="548DD4" w:themeColor="text2" w:themeTint="99"/>
        </w:rPr>
        <w:t xml:space="preserve"> 09</w:t>
      </w:r>
      <w:r w:rsidR="00AE4344" w:rsidRPr="005D24C7">
        <w:rPr>
          <w:rFonts w:asciiTheme="majorHAnsi" w:hAnsiTheme="majorHAnsi" w:cs="Times New Roman"/>
          <w:b/>
          <w:iCs/>
          <w:color w:val="548DD4" w:themeColor="text2" w:themeTint="99"/>
        </w:rPr>
        <w:t xml:space="preserve"> val. 00</w:t>
      </w:r>
      <w:r w:rsidRPr="005D24C7">
        <w:rPr>
          <w:rFonts w:asciiTheme="majorHAnsi" w:hAnsiTheme="majorHAnsi" w:cs="Times New Roman"/>
          <w:b/>
          <w:iCs/>
          <w:color w:val="548DD4" w:themeColor="text2" w:themeTint="99"/>
        </w:rPr>
        <w:t xml:space="preserve"> min.</w:t>
      </w:r>
      <w:r w:rsidRPr="005D24C7">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r>
      <w:r w:rsidRPr="005D24C7">
        <w:rPr>
          <w:rFonts w:asciiTheme="majorHAnsi" w:hAnsiTheme="majorHAnsi" w:cs="Times New Roman"/>
        </w:rPr>
        <w:t>5.8. Pasiūlyme turi būti nurodytas jo galiojimo terminas. Pasiū</w:t>
      </w:r>
      <w:r w:rsidRPr="005D24C7">
        <w:rPr>
          <w:rFonts w:asciiTheme="majorHAnsi" w:hAnsiTheme="majorHAnsi" w:cs="Times New Roman"/>
          <w:lang w:val="it-IT"/>
        </w:rPr>
        <w:t xml:space="preserve">lymas turi galioti ne trumpiau </w:t>
      </w:r>
      <w:r w:rsidRPr="005D24C7">
        <w:rPr>
          <w:rFonts w:asciiTheme="majorHAnsi" w:hAnsiTheme="majorHAnsi" w:cs="Times New Roman"/>
          <w:lang w:val="lt-LT"/>
        </w:rPr>
        <w:t xml:space="preserve">kaip iki </w:t>
      </w:r>
      <w:r w:rsidR="00673B0E" w:rsidRPr="005D24C7">
        <w:rPr>
          <w:rFonts w:asciiTheme="majorHAnsi" w:hAnsiTheme="majorHAnsi" w:cs="Times New Roman"/>
          <w:b/>
          <w:color w:val="548DD4" w:themeColor="text2" w:themeTint="99"/>
          <w:lang w:val="lt-LT"/>
        </w:rPr>
        <w:t>2025-</w:t>
      </w:r>
      <w:r w:rsidR="00A65C92" w:rsidRPr="005D24C7">
        <w:rPr>
          <w:rFonts w:asciiTheme="majorHAnsi" w:hAnsiTheme="majorHAnsi" w:cs="Times New Roman"/>
          <w:b/>
          <w:color w:val="548DD4" w:themeColor="text2" w:themeTint="99"/>
          <w:lang w:val="lt-LT"/>
        </w:rPr>
        <w:t>0</w:t>
      </w:r>
      <w:r w:rsidR="0045080B" w:rsidRPr="005D24C7">
        <w:rPr>
          <w:rFonts w:asciiTheme="majorHAnsi" w:hAnsiTheme="majorHAnsi" w:cs="Times New Roman"/>
          <w:b/>
          <w:color w:val="548DD4" w:themeColor="text2" w:themeTint="99"/>
          <w:lang w:val="lt-LT"/>
        </w:rPr>
        <w:t>8-</w:t>
      </w:r>
      <w:r w:rsidR="005D24C7" w:rsidRPr="005D24C7">
        <w:rPr>
          <w:rFonts w:asciiTheme="majorHAnsi" w:hAnsiTheme="majorHAnsi" w:cs="Times New Roman"/>
          <w:b/>
          <w:color w:val="548DD4" w:themeColor="text2" w:themeTint="99"/>
          <w:lang w:val="lt-LT"/>
        </w:rPr>
        <w:t>29</w:t>
      </w:r>
      <w:r w:rsidR="00BF60B4" w:rsidRPr="005D24C7">
        <w:rPr>
          <w:rFonts w:asciiTheme="majorHAnsi" w:hAnsiTheme="majorHAnsi" w:cs="Times New Roman"/>
          <w:b/>
          <w:color w:val="548DD4" w:themeColor="text2" w:themeTint="99"/>
          <w:lang w:val="lt-LT"/>
        </w:rPr>
        <w:t>.</w:t>
      </w:r>
      <w:r w:rsidRPr="005D24C7">
        <w:rPr>
          <w:rFonts w:asciiTheme="majorHAnsi" w:hAnsiTheme="majorHAnsi" w:cs="Times New Roman"/>
          <w:lang w:val="pt-PT"/>
        </w:rPr>
        <w:t xml:space="preserve"> Jeigu pasi</w:t>
      </w:r>
      <w:r w:rsidRPr="005D24C7">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0441E9">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30520" w:rsidRDefault="00B30520" w:rsidP="00BC6BE1">
      <w:pPr>
        <w:pStyle w:val="Body2"/>
        <w:jc w:val="center"/>
        <w:rPr>
          <w:rFonts w:asciiTheme="majorHAnsi" w:hAnsiTheme="majorHAnsi" w:cs="Times New Roman"/>
        </w:rPr>
      </w:pPr>
    </w:p>
    <w:p w:rsidR="00B30520" w:rsidRDefault="00B30520" w:rsidP="00BC6BE1">
      <w:pPr>
        <w:pStyle w:val="Body2"/>
        <w:jc w:val="center"/>
        <w:rPr>
          <w:rFonts w:asciiTheme="majorHAnsi" w:hAnsiTheme="majorHAnsi" w:cs="Times New Roman"/>
          <w:b/>
          <w:color w:val="auto"/>
        </w:rPr>
      </w:pPr>
    </w:p>
    <w:p w:rsidR="00B30520" w:rsidRDefault="00B30520" w:rsidP="00BC6BE1">
      <w:pPr>
        <w:pStyle w:val="Body2"/>
        <w:jc w:val="center"/>
        <w:rPr>
          <w:rFonts w:asciiTheme="majorHAnsi" w:hAnsiTheme="majorHAnsi" w:cs="Times New Roman"/>
          <w:b/>
          <w:color w:val="auto"/>
        </w:rPr>
      </w:pPr>
    </w:p>
    <w:p w:rsidR="00B30520" w:rsidRDefault="00B30520" w:rsidP="00BC6BE1">
      <w:pPr>
        <w:pStyle w:val="Body2"/>
        <w:jc w:val="center"/>
        <w:rPr>
          <w:rFonts w:asciiTheme="majorHAnsi" w:hAnsiTheme="majorHAnsi" w:cs="Times New Roman"/>
          <w:b/>
          <w:color w:val="auto"/>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394DD0" w:rsidRPr="00D05B06" w:rsidRDefault="00394DD0" w:rsidP="00394DD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r>
        <w:rPr>
          <w:rFonts w:ascii="Cambria" w:hAnsi="Cambria" w:cs="Times New Roman"/>
          <w:color w:val="auto"/>
          <w:lang w:val="lt-LT"/>
        </w:rPr>
        <w:t xml:space="preserve"> </w:t>
      </w:r>
    </w:p>
    <w:p w:rsidR="00394DD0" w:rsidRPr="00D05B06" w:rsidRDefault="00394DD0" w:rsidP="00394DD0">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5D24C7">
        <w:rPr>
          <w:rFonts w:asciiTheme="majorHAnsi" w:hAnsiTheme="majorHAnsi"/>
          <w:b/>
          <w:iCs/>
          <w:color w:val="548DD4" w:themeColor="text2" w:themeTint="99"/>
          <w:sz w:val="22"/>
          <w:szCs w:val="22"/>
        </w:rPr>
        <w:t>2025</w:t>
      </w:r>
      <w:r w:rsidRPr="005D24C7">
        <w:rPr>
          <w:rFonts w:asciiTheme="majorHAnsi" w:hAnsiTheme="majorHAnsi"/>
          <w:b/>
          <w:iCs/>
          <w:color w:val="548DD4" w:themeColor="text2" w:themeTint="99"/>
          <w:sz w:val="22"/>
          <w:szCs w:val="22"/>
        </w:rPr>
        <w:t xml:space="preserve"> m.</w:t>
      </w:r>
      <w:r w:rsidR="00BE67E8" w:rsidRPr="005D24C7">
        <w:rPr>
          <w:rFonts w:asciiTheme="majorHAnsi" w:hAnsiTheme="majorHAnsi"/>
          <w:b/>
          <w:iCs/>
          <w:color w:val="548DD4" w:themeColor="text2" w:themeTint="99"/>
          <w:sz w:val="22"/>
          <w:szCs w:val="22"/>
        </w:rPr>
        <w:t xml:space="preserve"> </w:t>
      </w:r>
      <w:r w:rsidR="0045080B" w:rsidRPr="005D24C7">
        <w:rPr>
          <w:rFonts w:asciiTheme="majorHAnsi" w:hAnsiTheme="majorHAnsi"/>
          <w:b/>
          <w:iCs/>
          <w:color w:val="548DD4" w:themeColor="text2" w:themeTint="99"/>
          <w:sz w:val="22"/>
          <w:szCs w:val="22"/>
        </w:rPr>
        <w:t xml:space="preserve">balandžio </w:t>
      </w:r>
      <w:r w:rsidR="005D24C7" w:rsidRPr="005D24C7">
        <w:rPr>
          <w:rFonts w:asciiTheme="majorHAnsi" w:hAnsiTheme="majorHAnsi"/>
          <w:b/>
          <w:iCs/>
          <w:color w:val="548DD4" w:themeColor="text2" w:themeTint="99"/>
          <w:sz w:val="22"/>
          <w:szCs w:val="22"/>
        </w:rPr>
        <w:t>29</w:t>
      </w:r>
      <w:r w:rsidR="00D574DC" w:rsidRPr="005D24C7">
        <w:rPr>
          <w:rFonts w:asciiTheme="majorHAnsi" w:hAnsiTheme="majorHAnsi"/>
          <w:b/>
          <w:iCs/>
          <w:color w:val="548DD4" w:themeColor="text2" w:themeTint="99"/>
          <w:sz w:val="22"/>
          <w:szCs w:val="22"/>
        </w:rPr>
        <w:t xml:space="preserve"> </w:t>
      </w:r>
      <w:r w:rsidR="00A65B65" w:rsidRPr="005D24C7">
        <w:rPr>
          <w:rFonts w:asciiTheme="majorHAnsi" w:hAnsiTheme="majorHAnsi"/>
          <w:b/>
          <w:iCs/>
          <w:color w:val="548DD4" w:themeColor="text2" w:themeTint="99"/>
          <w:sz w:val="22"/>
          <w:szCs w:val="22"/>
        </w:rPr>
        <w:t xml:space="preserve">d. </w:t>
      </w:r>
      <w:r w:rsidR="00AC6E3A" w:rsidRPr="005D24C7">
        <w:rPr>
          <w:rFonts w:asciiTheme="majorHAnsi" w:hAnsiTheme="majorHAnsi"/>
          <w:b/>
          <w:iCs/>
          <w:color w:val="548DD4" w:themeColor="text2" w:themeTint="99"/>
          <w:sz w:val="22"/>
          <w:szCs w:val="22"/>
        </w:rPr>
        <w:t>09</w:t>
      </w:r>
      <w:r w:rsidR="00AE4344" w:rsidRPr="005D24C7">
        <w:rPr>
          <w:rFonts w:asciiTheme="majorHAnsi" w:hAnsiTheme="majorHAnsi"/>
          <w:b/>
          <w:iCs/>
          <w:color w:val="548DD4" w:themeColor="text2" w:themeTint="99"/>
          <w:sz w:val="22"/>
          <w:szCs w:val="22"/>
        </w:rPr>
        <w:t xml:space="preserve"> val. 30</w:t>
      </w:r>
      <w:r w:rsidRPr="005D24C7">
        <w:rPr>
          <w:rFonts w:asciiTheme="majorHAnsi" w:hAnsiTheme="majorHAnsi"/>
          <w:b/>
          <w:iCs/>
          <w:color w:val="548DD4" w:themeColor="text2" w:themeTint="99"/>
          <w:sz w:val="22"/>
          <w:szCs w:val="22"/>
        </w:rPr>
        <w:t xml:space="preserve"> min</w:t>
      </w:r>
      <w:r w:rsidRPr="005D24C7">
        <w:rPr>
          <w:rFonts w:asciiTheme="majorHAnsi" w:hAnsiTheme="majorHAnsi"/>
          <w:b/>
          <w:iCs/>
          <w:sz w:val="22"/>
          <w:szCs w:val="22"/>
        </w:rPr>
        <w:t>.</w:t>
      </w:r>
      <w:r w:rsidRPr="005D24C7">
        <w:rPr>
          <w:rFonts w:asciiTheme="majorHAnsi" w:hAnsiTheme="majorHAnsi"/>
          <w:iCs/>
          <w:sz w:val="22"/>
          <w:szCs w:val="22"/>
        </w:rPr>
        <w:t xml:space="preserve"> </w:t>
      </w:r>
      <w:r w:rsidRPr="005D24C7">
        <w:rPr>
          <w:rFonts w:asciiTheme="majorHAnsi" w:hAnsiTheme="majorHAnsi"/>
          <w:iCs/>
          <w:sz w:val="22"/>
          <w:szCs w:val="22"/>
          <w:u w:val="single"/>
        </w:rPr>
        <w:t xml:space="preserve">Jei pasiūlymas teikiamas šifruotas, slaptažodis turi būti pateiktas </w:t>
      </w:r>
      <w:r w:rsidR="00AE4344" w:rsidRPr="005D24C7">
        <w:rPr>
          <w:rFonts w:asciiTheme="majorHAnsi" w:hAnsiTheme="majorHAnsi"/>
          <w:b/>
          <w:iCs/>
          <w:color w:val="548DD4" w:themeColor="text2" w:themeTint="99"/>
          <w:sz w:val="22"/>
          <w:szCs w:val="22"/>
          <w:u w:val="single"/>
        </w:rPr>
        <w:t>2025</w:t>
      </w:r>
      <w:r w:rsidR="005A189F" w:rsidRPr="005D24C7">
        <w:rPr>
          <w:rFonts w:asciiTheme="majorHAnsi" w:hAnsiTheme="majorHAnsi"/>
          <w:b/>
          <w:iCs/>
          <w:color w:val="548DD4" w:themeColor="text2" w:themeTint="99"/>
          <w:sz w:val="22"/>
          <w:szCs w:val="22"/>
          <w:u w:val="single"/>
        </w:rPr>
        <w:t xml:space="preserve"> m. </w:t>
      </w:r>
      <w:r w:rsidR="0045080B" w:rsidRPr="005D24C7">
        <w:rPr>
          <w:rFonts w:asciiTheme="majorHAnsi" w:hAnsiTheme="majorHAnsi"/>
          <w:b/>
          <w:iCs/>
          <w:color w:val="548DD4" w:themeColor="text2" w:themeTint="99"/>
          <w:sz w:val="22"/>
          <w:szCs w:val="22"/>
          <w:u w:val="single"/>
        </w:rPr>
        <w:t xml:space="preserve">balandžio </w:t>
      </w:r>
      <w:r w:rsidR="005D24C7" w:rsidRPr="005D24C7">
        <w:rPr>
          <w:rFonts w:asciiTheme="majorHAnsi" w:hAnsiTheme="majorHAnsi"/>
          <w:b/>
          <w:iCs/>
          <w:color w:val="548DD4" w:themeColor="text2" w:themeTint="99"/>
          <w:sz w:val="22"/>
          <w:szCs w:val="22"/>
          <w:u w:val="single"/>
        </w:rPr>
        <w:t>29</w:t>
      </w:r>
      <w:r w:rsidR="00D574DC" w:rsidRPr="005D24C7">
        <w:rPr>
          <w:rFonts w:asciiTheme="majorHAnsi" w:hAnsiTheme="majorHAnsi"/>
          <w:b/>
          <w:iCs/>
          <w:color w:val="548DD4" w:themeColor="text2" w:themeTint="99"/>
          <w:sz w:val="22"/>
          <w:szCs w:val="22"/>
          <w:u w:val="single"/>
        </w:rPr>
        <w:t xml:space="preserve"> </w:t>
      </w:r>
      <w:r w:rsidRPr="005D24C7">
        <w:rPr>
          <w:rFonts w:asciiTheme="majorHAnsi" w:hAnsiTheme="majorHAnsi"/>
          <w:b/>
          <w:iCs/>
          <w:color w:val="548DD4" w:themeColor="text2" w:themeTint="99"/>
          <w:sz w:val="22"/>
          <w:szCs w:val="22"/>
          <w:u w:val="single"/>
        </w:rPr>
        <w:t>d.</w:t>
      </w:r>
      <w:r w:rsidRPr="005D24C7">
        <w:rPr>
          <w:rFonts w:asciiTheme="majorHAnsi" w:hAnsiTheme="majorHAnsi"/>
          <w:iCs/>
          <w:color w:val="548DD4" w:themeColor="text2" w:themeTint="99"/>
          <w:sz w:val="22"/>
          <w:szCs w:val="22"/>
          <w:u w:val="single"/>
        </w:rPr>
        <w:t xml:space="preserve"> intervale </w:t>
      </w:r>
      <w:r w:rsidR="00AC6E3A" w:rsidRPr="005D24C7">
        <w:rPr>
          <w:rFonts w:asciiTheme="majorHAnsi" w:hAnsiTheme="majorHAnsi"/>
          <w:b/>
          <w:iCs/>
          <w:color w:val="548DD4" w:themeColor="text2" w:themeTint="99"/>
          <w:sz w:val="22"/>
          <w:szCs w:val="22"/>
          <w:u w:val="single"/>
        </w:rPr>
        <w:t>09</w:t>
      </w:r>
      <w:r w:rsidR="00AE4344" w:rsidRPr="005D24C7">
        <w:rPr>
          <w:rFonts w:asciiTheme="majorHAnsi" w:hAnsiTheme="majorHAnsi"/>
          <w:b/>
          <w:iCs/>
          <w:color w:val="548DD4" w:themeColor="text2" w:themeTint="99"/>
          <w:sz w:val="22"/>
          <w:szCs w:val="22"/>
          <w:u w:val="single"/>
        </w:rPr>
        <w:t>.00</w:t>
      </w:r>
      <w:r w:rsidR="00652BA3" w:rsidRPr="005D24C7">
        <w:rPr>
          <w:rFonts w:asciiTheme="majorHAnsi" w:hAnsiTheme="majorHAnsi"/>
          <w:b/>
          <w:iCs/>
          <w:color w:val="548DD4" w:themeColor="text2" w:themeTint="99"/>
          <w:sz w:val="22"/>
          <w:szCs w:val="22"/>
          <w:u w:val="single"/>
        </w:rPr>
        <w:t xml:space="preserve"> –</w:t>
      </w:r>
      <w:r w:rsidR="009B15AA" w:rsidRPr="005D24C7">
        <w:rPr>
          <w:rFonts w:asciiTheme="majorHAnsi" w:hAnsiTheme="majorHAnsi"/>
          <w:b/>
          <w:iCs/>
          <w:color w:val="548DD4" w:themeColor="text2" w:themeTint="99"/>
          <w:sz w:val="22"/>
          <w:szCs w:val="22"/>
          <w:u w:val="single"/>
        </w:rPr>
        <w:t xml:space="preserve"> </w:t>
      </w:r>
      <w:r w:rsidR="00AC6E3A" w:rsidRPr="005D24C7">
        <w:rPr>
          <w:rFonts w:asciiTheme="majorHAnsi" w:hAnsiTheme="majorHAnsi"/>
          <w:b/>
          <w:iCs/>
          <w:color w:val="548DD4" w:themeColor="text2" w:themeTint="99"/>
          <w:sz w:val="22"/>
          <w:szCs w:val="22"/>
          <w:u w:val="single"/>
        </w:rPr>
        <w:t>09</w:t>
      </w:r>
      <w:r w:rsidR="00AE4344" w:rsidRPr="005D24C7">
        <w:rPr>
          <w:rFonts w:asciiTheme="majorHAnsi" w:hAnsiTheme="majorHAnsi"/>
          <w:b/>
          <w:iCs/>
          <w:color w:val="548DD4" w:themeColor="text2" w:themeTint="99"/>
          <w:sz w:val="22"/>
          <w:szCs w:val="22"/>
          <w:u w:val="single"/>
        </w:rPr>
        <w:t>.30</w:t>
      </w:r>
      <w:r w:rsidRPr="005D24C7">
        <w:rPr>
          <w:rFonts w:asciiTheme="majorHAnsi" w:hAnsiTheme="majorHAnsi"/>
          <w:b/>
          <w:iCs/>
          <w:color w:val="548DD4" w:themeColor="text2" w:themeTint="99"/>
          <w:sz w:val="22"/>
          <w:szCs w:val="22"/>
          <w:u w:val="single"/>
        </w:rPr>
        <w:t xml:space="preserve"> val.</w:t>
      </w:r>
      <w:r w:rsidRPr="005D24C7">
        <w:rPr>
          <w:rFonts w:asciiTheme="majorHAnsi" w:hAnsiTheme="majorHAnsi"/>
          <w:b/>
          <w:iCs/>
          <w:sz w:val="22"/>
          <w:szCs w:val="22"/>
          <w:u w:val="single"/>
        </w:rPr>
        <w:t xml:space="preserve"> </w:t>
      </w:r>
      <w:r w:rsidRPr="005D24C7">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0441E9">
        <w:rPr>
          <w:rFonts w:asciiTheme="majorHAnsi" w:hAnsiTheme="majorHAnsi"/>
          <w:b/>
          <w:bCs/>
          <w:sz w:val="22"/>
          <w:szCs w:val="22"/>
          <w:lang w:val="lt-LT"/>
        </w:rPr>
        <w:t>ARTROSKOPINIŲ INSTRUMENTŲ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lastRenderedPageBreak/>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A38" w:rsidRDefault="00C41A38" w:rsidP="00922417">
      <w:r>
        <w:separator/>
      </w:r>
    </w:p>
  </w:endnote>
  <w:endnote w:type="continuationSeparator" w:id="0">
    <w:p w:rsidR="00C41A38" w:rsidRDefault="00C41A3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A38" w:rsidRDefault="00C41A38" w:rsidP="00922417">
      <w:r>
        <w:separator/>
      </w:r>
    </w:p>
  </w:footnote>
  <w:footnote w:type="continuationSeparator" w:id="0">
    <w:p w:rsidR="00C41A38" w:rsidRDefault="00C41A38" w:rsidP="00922417">
      <w:r>
        <w:continuationSeparator/>
      </w:r>
    </w:p>
  </w:footnote>
  <w:footnote w:id="1">
    <w:p w:rsidR="00FB5463" w:rsidRPr="00C54A7B" w:rsidRDefault="00FB5463"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5463" w:rsidRPr="00C54A7B" w:rsidRDefault="00FB5463" w:rsidP="00223678">
      <w:pPr>
        <w:pStyle w:val="Puslapioinaostekstas"/>
        <w:numPr>
          <w:ilvl w:val="0"/>
          <w:numId w:val="34"/>
        </w:numPr>
        <w:rPr>
          <w:rFonts w:eastAsia="Yu Mincho"/>
          <w:i/>
          <w:iCs/>
        </w:rPr>
      </w:pPr>
      <w:r w:rsidRPr="00C54A7B">
        <w:rPr>
          <w:rFonts w:eastAsia="Yu Mincho"/>
          <w:i/>
          <w:iCs/>
        </w:rPr>
        <w:t xml:space="preserve">priesaikos deklaracija; </w:t>
      </w:r>
    </w:p>
    <w:p w:rsidR="00FB5463" w:rsidRDefault="00FB5463"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5463" w:rsidRPr="00551FCA" w:rsidRDefault="00FB5463"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441E9"/>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94DD0"/>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24C7"/>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271"/>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476D"/>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1A38"/>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8EB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E5013-72E7-402B-8752-A9FB6121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22</Pages>
  <Words>43119</Words>
  <Characters>24578</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122</cp:revision>
  <cp:lastPrinted>2024-03-22T12:28:00Z</cp:lastPrinted>
  <dcterms:created xsi:type="dcterms:W3CDTF">2023-11-14T08:29:00Z</dcterms:created>
  <dcterms:modified xsi:type="dcterms:W3CDTF">2025-03-20T13:44:00Z</dcterms:modified>
</cp:coreProperties>
</file>