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0809A" w14:textId="77777777" w:rsidR="002506C8" w:rsidRDefault="002506C8" w:rsidP="002506C8">
      <w:pPr>
        <w:suppressAutoHyphens/>
        <w:jc w:val="center"/>
        <w:rPr>
          <w:rFonts w:eastAsia="Times New Roman" w:cs="Times New Roman"/>
          <w:b/>
          <w:kern w:val="0"/>
          <w:szCs w:val="24"/>
          <w:lang w:eastAsia="ar-SA"/>
          <w14:ligatures w14:val="none"/>
        </w:rPr>
      </w:pPr>
    </w:p>
    <w:p w14:paraId="42B66ADD" w14:textId="77777777" w:rsidR="002506C8" w:rsidRDefault="002506C8" w:rsidP="002506C8">
      <w:pPr>
        <w:suppressAutoHyphens/>
        <w:jc w:val="center"/>
        <w:rPr>
          <w:rFonts w:eastAsia="Times New Roman" w:cs="Times New Roman"/>
          <w:b/>
          <w:kern w:val="0"/>
          <w:szCs w:val="24"/>
          <w:lang w:eastAsia="ar-SA"/>
          <w14:ligatures w14:val="none"/>
        </w:rPr>
      </w:pPr>
    </w:p>
    <w:p w14:paraId="0067C32D" w14:textId="77777777" w:rsidR="002506C8" w:rsidRPr="002506C8" w:rsidRDefault="002506C8" w:rsidP="002506C8">
      <w:pPr>
        <w:ind w:left="7314"/>
        <w:jc w:val="both"/>
        <w:rPr>
          <w:rFonts w:ascii="Calibri" w:eastAsia="Calibri" w:hAnsi="Calibri" w:cs="Calibri"/>
          <w:kern w:val="0"/>
          <w:sz w:val="21"/>
          <w:szCs w:val="21"/>
          <w:lang w:eastAsia="lt-LT"/>
          <w14:ligatures w14:val="none"/>
        </w:rPr>
      </w:pPr>
      <w:r w:rsidRPr="002506C8">
        <w:rPr>
          <w:rFonts w:ascii="Calibri" w:eastAsia="Calibri" w:hAnsi="Calibri" w:cs="Calibri"/>
          <w:kern w:val="0"/>
          <w:sz w:val="21"/>
          <w:szCs w:val="21"/>
          <w:lang w:eastAsia="lt-LT"/>
          <w14:ligatures w14:val="none"/>
        </w:rPr>
        <w:t>Pirkimo sąlygų 6 priedas „Sutarties projektas“</w:t>
      </w:r>
    </w:p>
    <w:p w14:paraId="70D671E1" w14:textId="77777777" w:rsidR="002506C8" w:rsidRDefault="002506C8" w:rsidP="002506C8">
      <w:pPr>
        <w:suppressAutoHyphens/>
        <w:jc w:val="center"/>
        <w:rPr>
          <w:rFonts w:eastAsia="Times New Roman" w:cs="Times New Roman"/>
          <w:b/>
          <w:kern w:val="0"/>
          <w:szCs w:val="24"/>
          <w:lang w:eastAsia="ar-SA"/>
          <w14:ligatures w14:val="none"/>
        </w:rPr>
      </w:pPr>
    </w:p>
    <w:p w14:paraId="23EE19FD" w14:textId="77777777" w:rsidR="002506C8" w:rsidRDefault="002506C8" w:rsidP="002506C8">
      <w:pPr>
        <w:suppressAutoHyphens/>
        <w:jc w:val="center"/>
        <w:rPr>
          <w:rFonts w:eastAsia="Times New Roman" w:cs="Times New Roman"/>
          <w:b/>
          <w:kern w:val="0"/>
          <w:szCs w:val="24"/>
          <w:lang w:eastAsia="ar-SA"/>
          <w14:ligatures w14:val="none"/>
        </w:rPr>
      </w:pPr>
    </w:p>
    <w:p w14:paraId="60379762" w14:textId="3ED1B744" w:rsidR="002506C8" w:rsidRPr="002506C8" w:rsidRDefault="002506C8" w:rsidP="002506C8">
      <w:pPr>
        <w:suppressAutoHyphens/>
        <w:jc w:val="center"/>
        <w:rPr>
          <w:rFonts w:eastAsia="Times New Roman" w:cs="Times New Roman"/>
          <w:b/>
          <w:kern w:val="0"/>
          <w:szCs w:val="24"/>
          <w:lang w:eastAsia="ar-SA"/>
          <w14:ligatures w14:val="none"/>
        </w:rPr>
      </w:pPr>
      <w:r w:rsidRPr="002506C8">
        <w:rPr>
          <w:rFonts w:eastAsia="Times New Roman" w:cs="Times New Roman"/>
          <w:b/>
          <w:kern w:val="0"/>
          <w:szCs w:val="24"/>
          <w:lang w:eastAsia="ar-SA"/>
          <w14:ligatures w14:val="none"/>
        </w:rPr>
        <w:t>RANGOS DARBŲ SUTARTIES SĄLYGOS</w:t>
      </w:r>
    </w:p>
    <w:p w14:paraId="4FB76244" w14:textId="77777777" w:rsidR="002506C8" w:rsidRPr="002506C8" w:rsidRDefault="002506C8" w:rsidP="002506C8">
      <w:pPr>
        <w:suppressAutoHyphens/>
        <w:jc w:val="center"/>
        <w:rPr>
          <w:rFonts w:eastAsia="Times New Roman" w:cs="Times New Roman"/>
          <w:b/>
          <w:kern w:val="0"/>
          <w:szCs w:val="24"/>
          <w:lang w:eastAsia="ar-SA"/>
          <w14:ligatures w14:val="none"/>
        </w:rPr>
      </w:pPr>
      <w:r w:rsidRPr="002506C8">
        <w:rPr>
          <w:rFonts w:eastAsia="Times New Roman" w:cs="Times New Roman"/>
          <w:b/>
          <w:kern w:val="0"/>
          <w:szCs w:val="24"/>
          <w:lang w:eastAsia="ar-SA"/>
          <w14:ligatures w14:val="none"/>
        </w:rPr>
        <w:t>(Projektas)</w:t>
      </w:r>
    </w:p>
    <w:p w14:paraId="4941B879" w14:textId="77777777" w:rsidR="002506C8" w:rsidRPr="002506C8" w:rsidRDefault="002506C8" w:rsidP="002506C8">
      <w:pPr>
        <w:suppressAutoHyphens/>
        <w:jc w:val="center"/>
        <w:rPr>
          <w:rFonts w:eastAsia="Times New Roman" w:cs="Times New Roman"/>
          <w:b/>
          <w:kern w:val="0"/>
          <w:szCs w:val="24"/>
          <w:lang w:eastAsia="ar-SA"/>
          <w14:ligatures w14:val="none"/>
        </w:rPr>
      </w:pPr>
    </w:p>
    <w:p w14:paraId="794ED7C4" w14:textId="2A52B93A" w:rsidR="002506C8" w:rsidRPr="002506C8" w:rsidRDefault="002506C8" w:rsidP="002506C8">
      <w:pPr>
        <w:shd w:val="clear" w:color="auto" w:fill="FFFFFF"/>
        <w:suppressAutoHyphens/>
        <w:jc w:val="center"/>
        <w:rPr>
          <w:rFonts w:eastAsia="Times New Roman" w:cs="Times New Roman"/>
          <w:b/>
          <w:kern w:val="0"/>
          <w:szCs w:val="24"/>
          <w:lang w:eastAsia="ar-SA"/>
          <w14:ligatures w14:val="none"/>
        </w:rPr>
      </w:pPr>
      <w:r w:rsidRPr="002506C8">
        <w:rPr>
          <w:rFonts w:eastAsia="Times New Roman" w:cs="Times New Roman"/>
          <w:kern w:val="0"/>
          <w:szCs w:val="24"/>
          <w:lang w:eastAsia="ar-SA"/>
          <w14:ligatures w14:val="none"/>
        </w:rPr>
        <w:t xml:space="preserve"> 202</w:t>
      </w:r>
      <w:r>
        <w:rPr>
          <w:rFonts w:eastAsia="Times New Roman" w:cs="Times New Roman"/>
          <w:kern w:val="0"/>
          <w:szCs w:val="24"/>
          <w:lang w:eastAsia="ar-SA"/>
          <w14:ligatures w14:val="none"/>
        </w:rPr>
        <w:t>5</w:t>
      </w:r>
      <w:r w:rsidRPr="002506C8">
        <w:rPr>
          <w:rFonts w:eastAsia="Times New Roman" w:cs="Times New Roman"/>
          <w:kern w:val="0"/>
          <w:szCs w:val="24"/>
          <w:lang w:eastAsia="ar-SA"/>
          <w14:ligatures w14:val="none"/>
        </w:rPr>
        <w:t xml:space="preserve"> m. </w:t>
      </w:r>
      <w:r w:rsidRPr="002506C8">
        <w:rPr>
          <w:rFonts w:eastAsia="Times New Roman" w:cs="Times New Roman"/>
          <w:kern w:val="0"/>
          <w:szCs w:val="24"/>
          <w:shd w:val="clear" w:color="auto" w:fill="FFFFFF"/>
          <w:lang w:eastAsia="ar-SA"/>
          <w14:ligatures w14:val="none"/>
        </w:rPr>
        <w:t>___________</w:t>
      </w:r>
      <w:r w:rsidRPr="002506C8">
        <w:rPr>
          <w:rFonts w:eastAsia="Times New Roman" w:cs="Times New Roman"/>
          <w:kern w:val="0"/>
          <w:szCs w:val="24"/>
          <w:lang w:eastAsia="ar-SA"/>
          <w14:ligatures w14:val="none"/>
        </w:rPr>
        <w:t xml:space="preserve">  d. Nr. </w:t>
      </w:r>
      <w:r w:rsidRPr="002506C8">
        <w:rPr>
          <w:rFonts w:eastAsia="Times New Roman" w:cs="Times New Roman"/>
          <w:kern w:val="0"/>
          <w:szCs w:val="24"/>
          <w:shd w:val="clear" w:color="auto" w:fill="FFFFFF"/>
          <w:lang w:eastAsia="ar-SA"/>
          <w14:ligatures w14:val="none"/>
        </w:rPr>
        <w:t>______</w:t>
      </w:r>
    </w:p>
    <w:p w14:paraId="60B863ED" w14:textId="77777777" w:rsidR="002506C8" w:rsidRPr="002506C8" w:rsidRDefault="002506C8" w:rsidP="002506C8">
      <w:pPr>
        <w:suppressAutoHyphens/>
        <w:jc w:val="center"/>
        <w:rPr>
          <w:rFonts w:eastAsia="Times New Roman" w:cs="Times New Roman"/>
          <w:kern w:val="0"/>
          <w:szCs w:val="24"/>
          <w:lang w:eastAsia="ar-SA"/>
          <w14:ligatures w14:val="none"/>
        </w:rPr>
      </w:pPr>
      <w:r w:rsidRPr="002506C8">
        <w:rPr>
          <w:rFonts w:eastAsia="Times New Roman" w:cs="Times New Roman"/>
          <w:kern w:val="0"/>
          <w:szCs w:val="24"/>
          <w:lang w:eastAsia="ar-SA"/>
          <w14:ligatures w14:val="none"/>
        </w:rPr>
        <w:t>Kupiškis</w:t>
      </w:r>
    </w:p>
    <w:p w14:paraId="1CDE6054" w14:textId="77777777" w:rsidR="002506C8" w:rsidRPr="002506C8" w:rsidRDefault="002506C8" w:rsidP="002506C8">
      <w:pPr>
        <w:suppressAutoHyphens/>
        <w:rPr>
          <w:rFonts w:eastAsia="Times New Roman" w:cs="Times New Roman"/>
          <w:kern w:val="0"/>
          <w:szCs w:val="24"/>
          <w:lang w:eastAsia="ar-SA"/>
          <w14:ligatures w14:val="none"/>
        </w:rPr>
      </w:pPr>
    </w:p>
    <w:p w14:paraId="1A223934" w14:textId="77777777" w:rsidR="002506C8" w:rsidRPr="002506C8" w:rsidRDefault="002506C8" w:rsidP="002506C8">
      <w:pPr>
        <w:widowControl w:val="0"/>
        <w:ind w:firstLine="851"/>
        <w:jc w:val="both"/>
        <w:rPr>
          <w:rFonts w:eastAsia="Calibri" w:cs="Times New Roman"/>
          <w:i/>
          <w:iCs/>
          <w:kern w:val="0"/>
          <w:szCs w:val="24"/>
          <w14:ligatures w14:val="none"/>
        </w:rPr>
      </w:pPr>
      <w:r w:rsidRPr="002506C8">
        <w:rPr>
          <w:rFonts w:eastAsia="Calibri" w:cs="Times New Roman"/>
          <w:b/>
          <w:kern w:val="0"/>
          <w:szCs w:val="24"/>
          <w14:ligatures w14:val="none"/>
        </w:rPr>
        <w:t>Kupiškio rajono savivaldybės administracija</w:t>
      </w:r>
      <w:r w:rsidRPr="002506C8">
        <w:rPr>
          <w:rFonts w:eastAsia="Calibri" w:cs="Times New Roman"/>
          <w:kern w:val="0"/>
          <w:szCs w:val="24"/>
          <w14:ligatures w14:val="none"/>
        </w:rPr>
        <w:t xml:space="preserve">, juridinio asmens kodas 188774975, kurios registruota buveinė yra Vytauto g. 2, LT-40115 Kupiškis, duomenys apie įstaigą kaupiami ir saugomi Lietuvos Respublikos juridinių asmenų registre, </w:t>
      </w:r>
      <w:r w:rsidRPr="002506C8">
        <w:rPr>
          <w:rFonts w:eastAsia="Calibri" w:cs="Times New Roman"/>
          <w:color w:val="FF0000"/>
          <w:kern w:val="0"/>
          <w:szCs w:val="24"/>
          <w14:ligatures w14:val="none"/>
        </w:rPr>
        <w:t xml:space="preserve">atstovaujama </w:t>
      </w:r>
      <w:r w:rsidRPr="002506C8">
        <w:rPr>
          <w:rFonts w:eastAsia="Calibri" w:cs="Times New Roman"/>
          <w:i/>
          <w:color w:val="FF0000"/>
          <w:kern w:val="0"/>
          <w:szCs w:val="24"/>
          <w14:ligatures w14:val="none"/>
        </w:rPr>
        <w:t>(įrašyti</w:t>
      </w:r>
      <w:r w:rsidRPr="002506C8">
        <w:rPr>
          <w:rFonts w:eastAsia="Calibri" w:cs="Times New Roman"/>
          <w:color w:val="FF0000"/>
          <w:kern w:val="0"/>
          <w:szCs w:val="24"/>
          <w14:ligatures w14:val="none"/>
        </w:rPr>
        <w:t>)</w:t>
      </w:r>
      <w:r w:rsidRPr="002506C8">
        <w:rPr>
          <w:rFonts w:eastAsia="Calibri" w:cs="Times New Roman"/>
          <w:iCs/>
          <w:color w:val="FF0000"/>
          <w:kern w:val="0"/>
          <w:szCs w:val="24"/>
          <w14:ligatures w14:val="none"/>
        </w:rPr>
        <w:t xml:space="preserve">, </w:t>
      </w:r>
      <w:r w:rsidRPr="002506C8">
        <w:rPr>
          <w:rFonts w:eastAsia="Calibri" w:cs="Times New Roman"/>
          <w:kern w:val="0"/>
          <w:szCs w:val="24"/>
          <w14:ligatures w14:val="none"/>
        </w:rPr>
        <w:t>veikiančio pagal Kupiškio rajono savivaldybės administracijos nuostatus, (toliau -</w:t>
      </w:r>
      <w:r w:rsidRPr="002506C8">
        <w:rPr>
          <w:rFonts w:eastAsia="Calibri" w:cs="Times New Roman"/>
          <w:b/>
          <w:bCs/>
          <w:kern w:val="0"/>
          <w:szCs w:val="24"/>
          <w14:ligatures w14:val="none"/>
        </w:rPr>
        <w:t xml:space="preserve"> Užsakovas),</w:t>
      </w:r>
      <w:r w:rsidRPr="002506C8">
        <w:rPr>
          <w:rFonts w:eastAsia="Calibri" w:cs="Times New Roman"/>
          <w:kern w:val="0"/>
          <w:szCs w:val="24"/>
          <w14:ligatures w14:val="none"/>
        </w:rPr>
        <w:t xml:space="preserve"> ir </w:t>
      </w:r>
      <w:r w:rsidRPr="002506C8">
        <w:rPr>
          <w:rFonts w:eastAsia="Calibri" w:cs="Times New Roman"/>
          <w:iCs/>
          <w:color w:val="FF0000"/>
          <w:kern w:val="0"/>
          <w:szCs w:val="24"/>
          <w14:ligatures w14:val="none"/>
        </w:rPr>
        <w:t>(</w:t>
      </w:r>
      <w:r w:rsidRPr="002506C8">
        <w:rPr>
          <w:rFonts w:eastAsia="Calibri" w:cs="Times New Roman"/>
          <w:i/>
          <w:iCs/>
          <w:color w:val="FF0000"/>
          <w:kern w:val="0"/>
          <w:szCs w:val="24"/>
          <w14:ligatures w14:val="none"/>
        </w:rPr>
        <w:t>Rangovo pavadinimas</w:t>
      </w:r>
      <w:r w:rsidRPr="002506C8">
        <w:rPr>
          <w:rFonts w:eastAsia="Calibri" w:cs="Times New Roman"/>
          <w:iCs/>
          <w:color w:val="FF0000"/>
          <w:kern w:val="0"/>
          <w:szCs w:val="24"/>
          <w14:ligatures w14:val="none"/>
        </w:rPr>
        <w:t>),</w:t>
      </w:r>
      <w:r w:rsidRPr="002506C8">
        <w:rPr>
          <w:rFonts w:eastAsia="Calibri" w:cs="Times New Roman"/>
          <w:color w:val="FF0000"/>
          <w:kern w:val="0"/>
          <w:szCs w:val="24"/>
          <w14:ligatures w14:val="none"/>
        </w:rPr>
        <w:t xml:space="preserve"> </w:t>
      </w:r>
      <w:r w:rsidRPr="002506C8">
        <w:rPr>
          <w:rFonts w:eastAsia="Calibri" w:cs="Times New Roman"/>
          <w:kern w:val="0"/>
          <w:szCs w:val="24"/>
          <w14:ligatures w14:val="none"/>
        </w:rPr>
        <w:t xml:space="preserve">juridinio asmens </w:t>
      </w:r>
      <w:r w:rsidRPr="002506C8">
        <w:rPr>
          <w:rFonts w:eastAsia="Calibri" w:cs="Times New Roman"/>
          <w:color w:val="FF0000"/>
          <w:kern w:val="0"/>
          <w:szCs w:val="24"/>
          <w14:ligatures w14:val="none"/>
        </w:rPr>
        <w:t>kodas</w:t>
      </w:r>
      <w:r w:rsidRPr="002506C8">
        <w:rPr>
          <w:rFonts w:eastAsia="Calibri" w:cs="Times New Roman"/>
          <w:iCs/>
          <w:color w:val="FF0000"/>
          <w:kern w:val="0"/>
          <w:szCs w:val="24"/>
          <w14:ligatures w14:val="none"/>
        </w:rPr>
        <w:t xml:space="preserve"> (</w:t>
      </w:r>
      <w:r w:rsidRPr="002506C8">
        <w:rPr>
          <w:rFonts w:eastAsia="Calibri" w:cs="Times New Roman"/>
          <w:i/>
          <w:iCs/>
          <w:color w:val="FF0000"/>
          <w:kern w:val="0"/>
          <w:szCs w:val="24"/>
          <w14:ligatures w14:val="none"/>
        </w:rPr>
        <w:t>įrašyti</w:t>
      </w:r>
      <w:r w:rsidRPr="002506C8">
        <w:rPr>
          <w:rFonts w:eastAsia="Calibri" w:cs="Times New Roman"/>
          <w:iCs/>
          <w:color w:val="FF0000"/>
          <w:kern w:val="0"/>
          <w:szCs w:val="24"/>
          <w14:ligatures w14:val="none"/>
        </w:rPr>
        <w:t>),</w:t>
      </w:r>
      <w:r w:rsidRPr="002506C8">
        <w:rPr>
          <w:rFonts w:eastAsia="Calibri" w:cs="Times New Roman"/>
          <w:color w:val="FF0000"/>
          <w:kern w:val="0"/>
          <w:szCs w:val="24"/>
          <w14:ligatures w14:val="none"/>
        </w:rPr>
        <w:t xml:space="preserve"> </w:t>
      </w:r>
      <w:r w:rsidRPr="002506C8">
        <w:rPr>
          <w:rFonts w:eastAsia="Calibri" w:cs="Times New Roman"/>
          <w:kern w:val="0"/>
          <w:szCs w:val="24"/>
          <w14:ligatures w14:val="none"/>
        </w:rPr>
        <w:t>kurio registruota buveinė yra</w:t>
      </w:r>
      <w:r w:rsidRPr="002506C8">
        <w:rPr>
          <w:rFonts w:eastAsia="Calibri" w:cs="Times New Roman"/>
          <w:iCs/>
          <w:kern w:val="0"/>
          <w:szCs w:val="24"/>
          <w14:ligatures w14:val="none"/>
        </w:rPr>
        <w:t xml:space="preserve"> </w:t>
      </w:r>
      <w:r w:rsidRPr="002506C8">
        <w:rPr>
          <w:rFonts w:eastAsia="Calibri" w:cs="Times New Roman"/>
          <w:iCs/>
          <w:color w:val="FF0000"/>
          <w:kern w:val="0"/>
          <w:szCs w:val="24"/>
          <w14:ligatures w14:val="none"/>
        </w:rPr>
        <w:t>(</w:t>
      </w:r>
      <w:r w:rsidRPr="002506C8">
        <w:rPr>
          <w:rFonts w:eastAsia="Calibri" w:cs="Times New Roman"/>
          <w:i/>
          <w:iCs/>
          <w:color w:val="FF0000"/>
          <w:kern w:val="0"/>
          <w:szCs w:val="24"/>
          <w14:ligatures w14:val="none"/>
        </w:rPr>
        <w:t>įrašyti</w:t>
      </w:r>
      <w:r w:rsidRPr="002506C8">
        <w:rPr>
          <w:rFonts w:eastAsia="Calibri" w:cs="Times New Roman"/>
          <w:iCs/>
          <w:color w:val="FF0000"/>
          <w:kern w:val="0"/>
          <w:szCs w:val="24"/>
          <w14:ligatures w14:val="none"/>
        </w:rPr>
        <w:t xml:space="preserve">), </w:t>
      </w:r>
      <w:r w:rsidRPr="002506C8">
        <w:rPr>
          <w:rFonts w:eastAsia="Calibri" w:cs="Times New Roman"/>
          <w:kern w:val="0"/>
          <w:szCs w:val="24"/>
          <w14:ligatures w14:val="none"/>
        </w:rPr>
        <w:t>duomenys apie</w:t>
      </w:r>
      <w:r w:rsidRPr="002506C8">
        <w:rPr>
          <w:rFonts w:eastAsia="Calibri" w:cs="Times New Roman"/>
          <w:iCs/>
          <w:kern w:val="0"/>
          <w:szCs w:val="24"/>
          <w14:ligatures w14:val="none"/>
        </w:rPr>
        <w:t xml:space="preserve"> įmonę/bendrovę</w:t>
      </w:r>
      <w:r w:rsidRPr="002506C8">
        <w:rPr>
          <w:rFonts w:eastAsia="Calibri" w:cs="Times New Roman"/>
          <w:kern w:val="0"/>
          <w:szCs w:val="24"/>
          <w14:ligatures w14:val="none"/>
        </w:rPr>
        <w:t xml:space="preserve"> kaupiami ir saugomi Lietuvos Respublikos juridinių asmenų registre, atstovaujama</w:t>
      </w:r>
      <w:r w:rsidRPr="002506C8">
        <w:rPr>
          <w:rFonts w:eastAsia="Calibri" w:cs="Times New Roman"/>
          <w:iCs/>
          <w:kern w:val="0"/>
          <w:szCs w:val="24"/>
          <w14:ligatures w14:val="none"/>
        </w:rPr>
        <w:t xml:space="preserve"> (</w:t>
      </w:r>
      <w:r w:rsidRPr="002506C8">
        <w:rPr>
          <w:rFonts w:eastAsia="Calibri" w:cs="Times New Roman"/>
          <w:i/>
          <w:iCs/>
          <w:kern w:val="0"/>
          <w:szCs w:val="24"/>
          <w14:ligatures w14:val="none"/>
        </w:rPr>
        <w:t>įrašyti</w:t>
      </w:r>
      <w:r w:rsidRPr="002506C8">
        <w:rPr>
          <w:rFonts w:eastAsia="Calibri" w:cs="Times New Roman"/>
          <w:iCs/>
          <w:kern w:val="0"/>
          <w:szCs w:val="24"/>
          <w14:ligatures w14:val="none"/>
        </w:rPr>
        <w:t>),</w:t>
      </w:r>
      <w:r w:rsidRPr="002506C8">
        <w:rPr>
          <w:rFonts w:eastAsia="Calibri" w:cs="Times New Roman"/>
          <w:kern w:val="0"/>
          <w:szCs w:val="24"/>
          <w14:ligatures w14:val="none"/>
        </w:rPr>
        <w:t xml:space="preserve"> veikiančios pagal</w:t>
      </w:r>
      <w:r w:rsidRPr="002506C8">
        <w:rPr>
          <w:rFonts w:eastAsia="Calibri" w:cs="Times New Roman"/>
          <w:iCs/>
          <w:kern w:val="0"/>
          <w:szCs w:val="24"/>
          <w14:ligatures w14:val="none"/>
        </w:rPr>
        <w:t xml:space="preserve"> įmonės/bendrovės nuostatus/įstatus</w:t>
      </w:r>
      <w:r w:rsidRPr="002506C8">
        <w:rPr>
          <w:rFonts w:eastAsia="Calibri" w:cs="Times New Roman"/>
          <w:kern w:val="0"/>
          <w:szCs w:val="24"/>
          <w14:ligatures w14:val="none"/>
        </w:rPr>
        <w:t xml:space="preserve"> (toliau -</w:t>
      </w:r>
      <w:r w:rsidRPr="002506C8">
        <w:rPr>
          <w:rFonts w:eastAsia="Calibri" w:cs="Times New Roman"/>
          <w:b/>
          <w:bCs/>
          <w:kern w:val="0"/>
          <w:szCs w:val="24"/>
          <w14:ligatures w14:val="none"/>
        </w:rPr>
        <w:t xml:space="preserve"> „Rangovas“</w:t>
      </w:r>
      <w:r w:rsidRPr="002506C8">
        <w:rPr>
          <w:rFonts w:eastAsia="Calibri" w:cs="Times New Roman"/>
          <w:bCs/>
          <w:kern w:val="0"/>
          <w:szCs w:val="24"/>
          <w14:ligatures w14:val="none"/>
        </w:rPr>
        <w:t>),</w:t>
      </w:r>
      <w:r w:rsidRPr="002506C8">
        <w:rPr>
          <w:rFonts w:eastAsia="Calibri" w:cs="Times New Roman"/>
          <w:b/>
          <w:bCs/>
          <w:kern w:val="0"/>
          <w:szCs w:val="24"/>
          <w14:ligatures w14:val="none"/>
        </w:rPr>
        <w:t xml:space="preserve"> </w:t>
      </w:r>
      <w:r w:rsidRPr="002506C8">
        <w:rPr>
          <w:rFonts w:eastAsia="Calibri" w:cs="Times New Roman"/>
          <w:i/>
          <w:iCs/>
          <w:color w:val="FF0000"/>
          <w:kern w:val="0"/>
          <w:szCs w:val="24"/>
          <w14:ligatures w14:val="none"/>
        </w:rPr>
        <w:t xml:space="preserve">(jei tai ūkio subjektų grupė </w:t>
      </w:r>
      <w:r w:rsidRPr="002506C8">
        <w:rPr>
          <w:rFonts w:eastAsia="Times New Roman" w:cs="Times New Roman"/>
          <w:i/>
          <w:color w:val="FF0000"/>
          <w:kern w:val="0"/>
          <w:szCs w:val="24"/>
          <w14:ligatures w14:val="none"/>
        </w:rPr>
        <w:t>–</w:t>
      </w:r>
      <w:r w:rsidRPr="002506C8">
        <w:rPr>
          <w:rFonts w:eastAsia="Calibri" w:cs="Times New Roman"/>
          <w:i/>
          <w:iCs/>
          <w:color w:val="FF0000"/>
          <w:kern w:val="0"/>
          <w:szCs w:val="24"/>
          <w14:ligatures w14:val="none"/>
        </w:rPr>
        <w:t xml:space="preserve"> atitinkami duomenys apie kiekvieną partnerį</w:t>
      </w:r>
      <w:r w:rsidRPr="002506C8">
        <w:rPr>
          <w:rFonts w:eastAsia="Calibri" w:cs="Times New Roman"/>
          <w:i/>
          <w:iCs/>
          <w:kern w:val="0"/>
          <w:szCs w:val="24"/>
          <w14:ligatures w14:val="none"/>
        </w:rPr>
        <w:t>),</w:t>
      </w:r>
    </w:p>
    <w:p w14:paraId="2DF94CB2" w14:textId="77777777" w:rsidR="002506C8" w:rsidRPr="002506C8" w:rsidRDefault="002506C8" w:rsidP="002506C8">
      <w:pPr>
        <w:widowControl w:val="0"/>
        <w:tabs>
          <w:tab w:val="left" w:pos="1134"/>
          <w:tab w:val="left" w:pos="3420"/>
        </w:tabs>
        <w:ind w:firstLine="851"/>
        <w:jc w:val="both"/>
        <w:rPr>
          <w:rFonts w:eastAsia="Calibri" w:cs="Times New Roman"/>
          <w:kern w:val="0"/>
          <w:szCs w:val="24"/>
          <w14:ligatures w14:val="none"/>
        </w:rPr>
      </w:pPr>
      <w:r w:rsidRPr="002506C8">
        <w:rPr>
          <w:rFonts w:eastAsia="Calibri" w:cs="Times New Roman"/>
          <w:kern w:val="0"/>
          <w:szCs w:val="24"/>
          <w14:ligatures w14:val="none"/>
        </w:rPr>
        <w:t xml:space="preserve">toliau kartu šioje sutartyje vadinami - „Šalimis", o kiekvienas atskirai - „Šalimi“, sudarė šią </w:t>
      </w:r>
      <w:r w:rsidRPr="002506C8">
        <w:rPr>
          <w:rFonts w:eastAsia="Calibri" w:cs="Times New Roman"/>
          <w:i/>
          <w:color w:val="FF0000"/>
          <w:kern w:val="0"/>
          <w:szCs w:val="24"/>
          <w14:ligatures w14:val="none"/>
        </w:rPr>
        <w:t>(įrašyti pirkimo dalies pavadinimą</w:t>
      </w:r>
      <w:r w:rsidRPr="002506C8">
        <w:rPr>
          <w:rFonts w:eastAsia="Calibri" w:cs="Times New Roman"/>
          <w:i/>
          <w:kern w:val="0"/>
          <w:szCs w:val="24"/>
          <w14:ligatures w14:val="none"/>
        </w:rPr>
        <w:t>)</w:t>
      </w:r>
      <w:r w:rsidRPr="002506C8">
        <w:rPr>
          <w:rFonts w:eastAsia="Calibri" w:cs="Times New Roman"/>
          <w:kern w:val="0"/>
          <w:szCs w:val="24"/>
          <w14:ligatures w14:val="none"/>
        </w:rPr>
        <w:t xml:space="preserve"> atlikimo sutartį, toliau vadinamą - „Sutartimi“, ir susitarė dėl toliau išvardytų sąlygų:</w:t>
      </w:r>
    </w:p>
    <w:p w14:paraId="5000031C" w14:textId="77777777" w:rsidR="002506C8" w:rsidRPr="002506C8" w:rsidRDefault="002506C8" w:rsidP="002506C8">
      <w:pPr>
        <w:shd w:val="clear" w:color="auto" w:fill="FFFFFF"/>
        <w:tabs>
          <w:tab w:val="left" w:pos="701"/>
          <w:tab w:val="left" w:pos="3600"/>
        </w:tabs>
        <w:suppressAutoHyphens/>
        <w:jc w:val="both"/>
        <w:rPr>
          <w:rFonts w:eastAsia="Times New Roman" w:cs="Times New Roman"/>
          <w:b/>
          <w:kern w:val="0"/>
          <w:szCs w:val="24"/>
          <w:lang w:eastAsia="ar-SA"/>
          <w14:ligatures w14:val="none"/>
        </w:rPr>
      </w:pPr>
    </w:p>
    <w:p w14:paraId="2B8416B9" w14:textId="77777777" w:rsidR="002506C8" w:rsidRPr="002506C8" w:rsidRDefault="002506C8" w:rsidP="002506C8">
      <w:pPr>
        <w:shd w:val="clear" w:color="auto" w:fill="FFFFFF"/>
        <w:tabs>
          <w:tab w:val="left" w:pos="701"/>
          <w:tab w:val="left" w:pos="3600"/>
        </w:tabs>
        <w:suppressAutoHyphens/>
        <w:jc w:val="center"/>
        <w:rPr>
          <w:rFonts w:eastAsia="Times New Roman" w:cs="Times New Roman"/>
          <w:b/>
          <w:kern w:val="0"/>
          <w:szCs w:val="24"/>
          <w:lang w:eastAsia="ar-SA"/>
          <w14:ligatures w14:val="none"/>
        </w:rPr>
      </w:pPr>
      <w:r w:rsidRPr="002506C8">
        <w:rPr>
          <w:rFonts w:eastAsia="Times New Roman" w:cs="Times New Roman"/>
          <w:b/>
          <w:kern w:val="0"/>
          <w:szCs w:val="24"/>
          <w:lang w:eastAsia="ar-SA"/>
          <w14:ligatures w14:val="none"/>
        </w:rPr>
        <w:t>Sutarties sąvokos:</w:t>
      </w:r>
    </w:p>
    <w:p w14:paraId="056890FA" w14:textId="77777777" w:rsidR="002506C8" w:rsidRPr="002506C8" w:rsidRDefault="002506C8" w:rsidP="002506C8">
      <w:pPr>
        <w:jc w:val="both"/>
        <w:rPr>
          <w:rFonts w:eastAsia="Calibri" w:cs="Times New Roman"/>
          <w:kern w:val="0"/>
          <w:szCs w:val="24"/>
          <w14:ligatures w14:val="none"/>
        </w:rPr>
      </w:pPr>
      <w:r w:rsidRPr="002506C8">
        <w:rPr>
          <w:rFonts w:eastAsia="Calibri" w:cs="Times New Roman"/>
          <w:b/>
          <w:kern w:val="0"/>
          <w:szCs w:val="24"/>
          <w14:ligatures w14:val="none"/>
        </w:rPr>
        <w:t>Darbai</w:t>
      </w:r>
      <w:r w:rsidRPr="002506C8">
        <w:rPr>
          <w:rFonts w:eastAsia="Calibri" w:cs="Times New Roman"/>
          <w:kern w:val="0"/>
          <w:szCs w:val="24"/>
          <w14:ligatures w14:val="none"/>
        </w:rPr>
        <w:t xml:space="preserve"> – darbai, kuriuos pagal Sutartį privalo atlikti Rangovas.</w:t>
      </w:r>
    </w:p>
    <w:p w14:paraId="178E6B2A" w14:textId="77777777" w:rsidR="002506C8" w:rsidRPr="002506C8" w:rsidRDefault="002506C8" w:rsidP="002506C8">
      <w:pPr>
        <w:jc w:val="both"/>
        <w:rPr>
          <w:rFonts w:eastAsia="SimSun" w:cs="Times New Roman"/>
          <w:kern w:val="0"/>
          <w:szCs w:val="24"/>
          <w14:ligatures w14:val="none"/>
        </w:rPr>
      </w:pPr>
      <w:r w:rsidRPr="002506C8">
        <w:rPr>
          <w:rFonts w:eastAsia="SimSun" w:cs="Times New Roman"/>
          <w:b/>
          <w:kern w:val="0"/>
          <w:szCs w:val="24"/>
          <w14:ligatures w14:val="none"/>
        </w:rPr>
        <w:t>Darbo diena</w:t>
      </w:r>
      <w:r w:rsidRPr="002506C8">
        <w:rPr>
          <w:rFonts w:eastAsia="SimSun" w:cs="Times New Roman"/>
          <w:kern w:val="0"/>
          <w:szCs w:val="24"/>
          <w14:ligatures w14:val="none"/>
        </w:rPr>
        <w:t xml:space="preserve"> – bet kuri savaitės diena nuo pirmadienio iki penktadienio imtinai, išskyrus tuos atvejus, kai pagal Lietuvos Respublikos teisės aktus tokia savaitės diena yra pripažįstama švenčių diena.</w:t>
      </w:r>
    </w:p>
    <w:p w14:paraId="4DB1E168" w14:textId="77777777" w:rsidR="002506C8" w:rsidRPr="002506C8" w:rsidRDefault="002506C8" w:rsidP="002506C8">
      <w:pPr>
        <w:jc w:val="both"/>
        <w:rPr>
          <w:rFonts w:eastAsia="Calibri" w:cs="Times New Roman"/>
          <w:kern w:val="0"/>
          <w:szCs w:val="24"/>
          <w14:ligatures w14:val="none"/>
        </w:rPr>
      </w:pPr>
      <w:r w:rsidRPr="002506C8">
        <w:rPr>
          <w:rFonts w:eastAsia="Calibri" w:cs="Times New Roman"/>
          <w:b/>
          <w:kern w:val="0"/>
          <w:szCs w:val="24"/>
          <w14:ligatures w14:val="none"/>
        </w:rPr>
        <w:t>Darbų priėmimo-perdavimo aktas</w:t>
      </w:r>
      <w:r w:rsidRPr="002506C8">
        <w:rPr>
          <w:rFonts w:eastAsia="Calibri" w:cs="Times New Roman"/>
          <w:kern w:val="0"/>
          <w:szCs w:val="24"/>
          <w14:ligatures w14:val="none"/>
        </w:rPr>
        <w:t xml:space="preserve"> – dokumentas, įforminantis tinkamą Darbų priėmimo–perdavimo faktą.</w:t>
      </w:r>
    </w:p>
    <w:p w14:paraId="3C2120A2" w14:textId="77777777" w:rsidR="002506C8" w:rsidRPr="002506C8" w:rsidRDefault="002506C8" w:rsidP="002506C8">
      <w:pPr>
        <w:autoSpaceDE w:val="0"/>
        <w:autoSpaceDN w:val="0"/>
        <w:adjustRightInd w:val="0"/>
        <w:jc w:val="both"/>
        <w:rPr>
          <w:rFonts w:eastAsia="Times New Roman" w:cs="Times New Roman"/>
          <w:kern w:val="0"/>
          <w:szCs w:val="24"/>
          <w14:ligatures w14:val="none"/>
        </w:rPr>
      </w:pPr>
      <w:r w:rsidRPr="002506C8">
        <w:rPr>
          <w:rFonts w:eastAsia="Times New Roman" w:cs="Times New Roman"/>
          <w:b/>
          <w:kern w:val="0"/>
          <w:szCs w:val="24"/>
          <w14:ligatures w14:val="none"/>
        </w:rPr>
        <w:t xml:space="preserve">Užsakovas </w:t>
      </w:r>
      <w:r w:rsidRPr="002506C8">
        <w:rPr>
          <w:rFonts w:eastAsia="Times New Roman" w:cs="Times New Roman"/>
          <w:kern w:val="0"/>
          <w:szCs w:val="24"/>
          <w14:ligatures w14:val="none"/>
        </w:rPr>
        <w:t>– Lietuvos Respublikos viešųjų pirkimų įstatyme nurodyta perkančioji organizacija, užsakanti Sutarties sąlygose nurodytus darbus.</w:t>
      </w:r>
    </w:p>
    <w:p w14:paraId="5DEDB620" w14:textId="77777777" w:rsidR="002506C8" w:rsidRPr="002506C8" w:rsidRDefault="002506C8" w:rsidP="002506C8">
      <w:pPr>
        <w:autoSpaceDE w:val="0"/>
        <w:autoSpaceDN w:val="0"/>
        <w:adjustRightInd w:val="0"/>
        <w:jc w:val="both"/>
        <w:rPr>
          <w:rFonts w:eastAsia="Times New Roman" w:cs="Times New Roman"/>
          <w:kern w:val="0"/>
          <w:szCs w:val="24"/>
          <w14:ligatures w14:val="none"/>
        </w:rPr>
      </w:pPr>
      <w:r w:rsidRPr="002506C8">
        <w:rPr>
          <w:rFonts w:eastAsia="Times New Roman" w:cs="Times New Roman"/>
          <w:b/>
          <w:kern w:val="0"/>
          <w:szCs w:val="24"/>
          <w14:ligatures w14:val="none"/>
        </w:rPr>
        <w:t xml:space="preserve">Rangovas </w:t>
      </w:r>
      <w:r w:rsidRPr="002506C8">
        <w:rPr>
          <w:rFonts w:eastAsia="Times New Roman" w:cs="Times New Roman"/>
          <w:kern w:val="0"/>
          <w:szCs w:val="24"/>
          <w14:ligatures w14:val="none"/>
        </w:rPr>
        <w:t xml:space="preserve"> – ūkio subjektas, kuriuo gali būti fizinis asmuo, privatus ar viešasis juridinis asmuo ar tokių asmenų grupė, galinti atlikti </w:t>
      </w:r>
      <w:r w:rsidRPr="002506C8">
        <w:rPr>
          <w:rFonts w:eastAsia="Times New Roman" w:cs="Times New Roman"/>
          <w:kern w:val="0"/>
          <w:szCs w:val="24"/>
          <w:lang w:eastAsia="ar-SA"/>
          <w14:ligatures w14:val="none"/>
        </w:rPr>
        <w:t>darbus</w:t>
      </w:r>
      <w:r w:rsidRPr="002506C8">
        <w:rPr>
          <w:rFonts w:eastAsia="Times New Roman" w:cs="Times New Roman"/>
          <w:kern w:val="0"/>
          <w:szCs w:val="24"/>
          <w14:ligatures w14:val="none"/>
        </w:rPr>
        <w:t>.</w:t>
      </w:r>
    </w:p>
    <w:p w14:paraId="0370CA36" w14:textId="77777777" w:rsidR="002506C8" w:rsidRPr="002506C8" w:rsidRDefault="002506C8" w:rsidP="002506C8">
      <w:pPr>
        <w:jc w:val="both"/>
        <w:rPr>
          <w:rFonts w:eastAsia="Calibri" w:cs="Times New Roman"/>
          <w:kern w:val="0"/>
          <w:szCs w:val="24"/>
          <w14:ligatures w14:val="none"/>
        </w:rPr>
      </w:pPr>
      <w:r w:rsidRPr="002506C8">
        <w:rPr>
          <w:rFonts w:eastAsia="Calibri" w:cs="Times New Roman"/>
          <w:b/>
          <w:kern w:val="0"/>
          <w:szCs w:val="24"/>
          <w14:ligatures w14:val="none"/>
        </w:rPr>
        <w:t>Raštu</w:t>
      </w:r>
      <w:r w:rsidRPr="002506C8">
        <w:rPr>
          <w:rFonts w:eastAsia="Calibri" w:cs="Times New Roman"/>
          <w:kern w:val="0"/>
          <w:szCs w:val="24"/>
          <w14:ligatures w14:val="none"/>
        </w:rPr>
        <w:t xml:space="preserve"> – reiškia bet kokią informacijos išraišką žodžiais arba skaičiais, kurią galima perskaityti, atgaminti ir perduoti. Šis terminas apima ir elektroninėmis priemonėmis perduotą ir saugomą informaciją.</w:t>
      </w:r>
    </w:p>
    <w:p w14:paraId="190A3244" w14:textId="77777777" w:rsidR="002506C8" w:rsidRPr="002506C8" w:rsidRDefault="002506C8" w:rsidP="002506C8">
      <w:pPr>
        <w:widowControl w:val="0"/>
        <w:suppressAutoHyphens/>
        <w:jc w:val="both"/>
        <w:rPr>
          <w:rFonts w:eastAsia="Times New Roman" w:cs="Times New Roman"/>
          <w:kern w:val="0"/>
          <w:szCs w:val="24"/>
          <w14:ligatures w14:val="none"/>
        </w:rPr>
      </w:pPr>
      <w:r w:rsidRPr="002506C8">
        <w:rPr>
          <w:rFonts w:eastAsia="Times New Roman" w:cs="Times New Roman"/>
          <w:b/>
          <w:kern w:val="0"/>
          <w:szCs w:val="24"/>
          <w14:ligatures w14:val="none"/>
        </w:rPr>
        <w:t>Sutarties kaina</w:t>
      </w:r>
      <w:r w:rsidRPr="002506C8">
        <w:rPr>
          <w:rFonts w:eastAsia="Times New Roman" w:cs="Times New Roman"/>
          <w:kern w:val="0"/>
          <w:szCs w:val="24"/>
          <w14:ligatures w14:val="none"/>
        </w:rPr>
        <w:t> – suma, kurią Užsakovas pagal Sutartį turi sumokėti Rangovui už tinkamai atliktą darbą, įskaitant visas išlaidas ir mokesčius.</w:t>
      </w:r>
    </w:p>
    <w:p w14:paraId="37371A78" w14:textId="77777777" w:rsidR="002506C8" w:rsidRPr="002506C8" w:rsidRDefault="002506C8" w:rsidP="002506C8">
      <w:pPr>
        <w:widowControl w:val="0"/>
        <w:suppressAutoHyphens/>
        <w:jc w:val="both"/>
        <w:rPr>
          <w:rFonts w:eastAsia="Times New Roman" w:cs="Times New Roman"/>
          <w:kern w:val="0"/>
          <w:szCs w:val="24"/>
          <w14:ligatures w14:val="none"/>
        </w:rPr>
      </w:pPr>
    </w:p>
    <w:p w14:paraId="57FF372C" w14:textId="77777777" w:rsidR="002506C8" w:rsidRPr="002506C8" w:rsidRDefault="002506C8" w:rsidP="002506C8">
      <w:pPr>
        <w:numPr>
          <w:ilvl w:val="0"/>
          <w:numId w:val="2"/>
        </w:numPr>
        <w:pBdr>
          <w:top w:val="nil"/>
          <w:left w:val="nil"/>
          <w:bottom w:val="nil"/>
          <w:right w:val="nil"/>
          <w:between w:val="nil"/>
          <w:bar w:val="nil"/>
        </w:pBdr>
        <w:jc w:val="center"/>
        <w:rPr>
          <w:rFonts w:eastAsia="Times New Roman" w:cs="Times New Roman"/>
          <w:b/>
          <w:bCs/>
          <w:kern w:val="0"/>
          <w:szCs w:val="24"/>
          <w14:ligatures w14:val="none"/>
        </w:rPr>
      </w:pPr>
      <w:r w:rsidRPr="002506C8">
        <w:rPr>
          <w:rFonts w:eastAsia="Times New Roman" w:cs="Times New Roman"/>
          <w:b/>
          <w:bCs/>
          <w:kern w:val="0"/>
          <w:szCs w:val="24"/>
          <w14:ligatures w14:val="none"/>
        </w:rPr>
        <w:t>SUTARTIES  DALYKAS</w:t>
      </w:r>
    </w:p>
    <w:p w14:paraId="74F47B0F" w14:textId="77777777" w:rsidR="002506C8" w:rsidRPr="002506C8" w:rsidRDefault="002506C8" w:rsidP="002506C8">
      <w:pPr>
        <w:pBdr>
          <w:top w:val="nil"/>
          <w:left w:val="nil"/>
          <w:bottom w:val="nil"/>
          <w:right w:val="nil"/>
          <w:between w:val="nil"/>
          <w:bar w:val="nil"/>
        </w:pBdr>
        <w:ind w:left="1080"/>
        <w:rPr>
          <w:rFonts w:eastAsia="Times New Roman" w:cs="Times New Roman"/>
          <w:b/>
          <w:bCs/>
          <w:kern w:val="0"/>
          <w:szCs w:val="24"/>
          <w14:ligatures w14:val="none"/>
        </w:rPr>
      </w:pPr>
    </w:p>
    <w:p w14:paraId="6221D3C0" w14:textId="77777777" w:rsidR="002506C8" w:rsidRPr="002506C8" w:rsidRDefault="002506C8" w:rsidP="001829D9">
      <w:pPr>
        <w:numPr>
          <w:ilvl w:val="1"/>
          <w:numId w:val="2"/>
        </w:numPr>
        <w:pBdr>
          <w:top w:val="nil"/>
          <w:left w:val="nil"/>
          <w:bottom w:val="nil"/>
          <w:right w:val="nil"/>
          <w:between w:val="nil"/>
          <w:bar w:val="nil"/>
        </w:pBdr>
        <w:shd w:val="clear" w:color="auto" w:fill="FFFFFF"/>
        <w:tabs>
          <w:tab w:val="left" w:pos="1276"/>
        </w:tabs>
        <w:ind w:left="0" w:firstLine="737"/>
        <w:jc w:val="both"/>
        <w:rPr>
          <w:rFonts w:eastAsia="Times New Roman" w:cs="Times New Roman"/>
          <w:kern w:val="0"/>
          <w:szCs w:val="24"/>
          <w14:ligatures w14:val="none"/>
        </w:rPr>
      </w:pPr>
      <w:r w:rsidRPr="002506C8">
        <w:rPr>
          <w:rFonts w:eastAsia="Times New Roman" w:cs="Times New Roman"/>
          <w:kern w:val="0"/>
          <w:szCs w:val="24"/>
          <w14:ligatures w14:val="none"/>
        </w:rPr>
        <w:t xml:space="preserve">Šia Sutartimi Rangovas įsipareigoja per Sutartyje nustatytą darbų atlikimo terminą atlikti ir perduoti </w:t>
      </w:r>
      <w:r w:rsidRPr="002506C8">
        <w:rPr>
          <w:rFonts w:eastAsia="TimesNewRomanPS-BoldMT" w:cs="Times New Roman"/>
          <w:b/>
          <w:bCs/>
          <w:kern w:val="0"/>
          <w:szCs w:val="24"/>
          <w:bdr w:val="nil"/>
          <w:lang w:eastAsia="en-GB"/>
          <w14:ligatures w14:val="none"/>
        </w:rPr>
        <w:t>Valstybei nuosavybės teise priklausančių griovių bei juose esančių statinių remonto</w:t>
      </w:r>
      <w:r w:rsidRPr="002506C8">
        <w:rPr>
          <w:rFonts w:eastAsia="Times New Roman" w:cs="Times New Roman"/>
          <w:b/>
          <w:kern w:val="0"/>
          <w:szCs w:val="24"/>
          <w14:ligatures w14:val="none"/>
        </w:rPr>
        <w:t xml:space="preserve"> darbus</w:t>
      </w:r>
      <w:r w:rsidRPr="002506C8">
        <w:rPr>
          <w:rFonts w:eastAsia="Times New Roman" w:cs="Times New Roman"/>
          <w:kern w:val="0"/>
          <w:szCs w:val="24"/>
          <w14:ligatures w14:val="none"/>
        </w:rPr>
        <w:t xml:space="preserve"> (toliau – Darbai) kaip numatyta Sutartyje bei ištaisyti defektus, o Užsakovas įsipareigoja sudaryti Rangovui būtinas sąlygas Darbams atlikti, Sutartyje numatyta tvarka priimti tinkamai atliktų Darbų rezultatą ir sumokėti Rangovui Sutarties kainą. </w:t>
      </w:r>
    </w:p>
    <w:p w14:paraId="46C55CC5" w14:textId="23F1B461" w:rsidR="002506C8" w:rsidRPr="002506C8" w:rsidRDefault="002506C8" w:rsidP="001829D9">
      <w:pPr>
        <w:numPr>
          <w:ilvl w:val="1"/>
          <w:numId w:val="2"/>
        </w:numPr>
        <w:pBdr>
          <w:top w:val="nil"/>
          <w:left w:val="nil"/>
          <w:bottom w:val="nil"/>
          <w:right w:val="nil"/>
          <w:between w:val="nil"/>
          <w:bar w:val="nil"/>
        </w:pBdr>
        <w:shd w:val="clear" w:color="auto" w:fill="FFFFFF"/>
        <w:tabs>
          <w:tab w:val="left" w:pos="1276"/>
        </w:tabs>
        <w:ind w:left="0" w:firstLine="737"/>
        <w:jc w:val="both"/>
        <w:rPr>
          <w:rFonts w:eastAsia="Times New Roman" w:cs="Times New Roman"/>
          <w:kern w:val="0"/>
          <w:szCs w:val="24"/>
          <w14:ligatures w14:val="none"/>
        </w:rPr>
      </w:pPr>
      <w:r w:rsidRPr="002506C8">
        <w:rPr>
          <w:rFonts w:eastAsia="Times New Roman" w:cs="Times New Roman"/>
          <w:kern w:val="0"/>
          <w:szCs w:val="24"/>
          <w14:ligatures w14:val="none"/>
        </w:rPr>
        <w:t xml:space="preserve">Ši Sutartis įsigalioja sekančią dieną po Sutarties pasirašymo dienos ir galioja iki visiško šalių sutartinių įsipareigojimų įvykdymo (įskaitant apmokėjimo terminą), bet neilgiau kaip </w:t>
      </w:r>
      <w:r w:rsidR="001829D9" w:rsidRPr="001829D9">
        <w:rPr>
          <w:rFonts w:eastAsia="Times New Roman" w:cs="Times New Roman"/>
          <w:b/>
          <w:bCs/>
          <w:kern w:val="0"/>
          <w:szCs w:val="24"/>
          <w14:ligatures w14:val="none"/>
        </w:rPr>
        <w:t>18</w:t>
      </w:r>
      <w:r w:rsidR="001829D9">
        <w:rPr>
          <w:rFonts w:eastAsia="Times New Roman" w:cs="Times New Roman"/>
          <w:kern w:val="0"/>
          <w:szCs w:val="24"/>
          <w14:ligatures w14:val="none"/>
        </w:rPr>
        <w:t xml:space="preserve"> </w:t>
      </w:r>
      <w:r w:rsidRPr="002506C8">
        <w:rPr>
          <w:rFonts w:eastAsia="Times New Roman" w:cs="Times New Roman"/>
          <w:b/>
          <w:bCs/>
          <w:kern w:val="0"/>
          <w:szCs w:val="24"/>
          <w14:ligatures w14:val="none"/>
        </w:rPr>
        <w:t>mėn</w:t>
      </w:r>
      <w:r w:rsidRPr="002506C8">
        <w:rPr>
          <w:rFonts w:eastAsia="Times New Roman" w:cs="Times New Roman"/>
          <w:kern w:val="0"/>
          <w:szCs w:val="24"/>
          <w14:ligatures w14:val="none"/>
        </w:rPr>
        <w:t>.</w:t>
      </w:r>
    </w:p>
    <w:p w14:paraId="2AE9E412" w14:textId="38BFDD57" w:rsidR="002506C8" w:rsidRDefault="002506C8" w:rsidP="001829D9">
      <w:pPr>
        <w:numPr>
          <w:ilvl w:val="1"/>
          <w:numId w:val="2"/>
        </w:numPr>
        <w:pBdr>
          <w:top w:val="nil"/>
          <w:left w:val="nil"/>
          <w:bottom w:val="nil"/>
          <w:right w:val="nil"/>
          <w:between w:val="nil"/>
          <w:bar w:val="nil"/>
        </w:pBdr>
        <w:shd w:val="clear" w:color="auto" w:fill="FFFFFF"/>
        <w:tabs>
          <w:tab w:val="left" w:pos="1276"/>
        </w:tabs>
        <w:ind w:left="0" w:firstLine="737"/>
        <w:jc w:val="both"/>
        <w:rPr>
          <w:rFonts w:eastAsia="Times New Roman" w:cs="Times New Roman"/>
          <w:kern w:val="0"/>
          <w:szCs w:val="24"/>
          <w14:ligatures w14:val="none"/>
        </w:rPr>
      </w:pPr>
      <w:r w:rsidRPr="001829D9">
        <w:rPr>
          <w:rFonts w:eastAsia="Times New Roman" w:cs="Times New Roman"/>
          <w:kern w:val="0"/>
          <w:szCs w:val="24"/>
          <w14:ligatures w14:val="none"/>
        </w:rPr>
        <w:t xml:space="preserve">Darbus pradėti vykdyti Užsakovui pateikus (raštu arba elektroniniu laišku) užsakymą. </w:t>
      </w:r>
    </w:p>
    <w:p w14:paraId="7CF85DBF" w14:textId="77777777" w:rsidR="001829D9" w:rsidRPr="001829D9" w:rsidRDefault="001829D9" w:rsidP="001829D9">
      <w:pPr>
        <w:pBdr>
          <w:top w:val="nil"/>
          <w:left w:val="nil"/>
          <w:bottom w:val="nil"/>
          <w:right w:val="nil"/>
          <w:between w:val="nil"/>
          <w:bar w:val="nil"/>
        </w:pBdr>
        <w:shd w:val="clear" w:color="auto" w:fill="FFFFFF"/>
        <w:tabs>
          <w:tab w:val="left" w:pos="1276"/>
        </w:tabs>
        <w:ind w:left="737"/>
        <w:jc w:val="both"/>
        <w:rPr>
          <w:rFonts w:eastAsia="Times New Roman" w:cs="Times New Roman"/>
          <w:kern w:val="0"/>
          <w:szCs w:val="24"/>
          <w14:ligatures w14:val="none"/>
        </w:rPr>
      </w:pPr>
    </w:p>
    <w:p w14:paraId="69DF5091" w14:textId="77777777" w:rsidR="002506C8" w:rsidRPr="002506C8" w:rsidRDefault="002506C8" w:rsidP="002506C8">
      <w:pPr>
        <w:numPr>
          <w:ilvl w:val="0"/>
          <w:numId w:val="2"/>
        </w:numPr>
        <w:pBdr>
          <w:top w:val="nil"/>
          <w:left w:val="nil"/>
          <w:bottom w:val="nil"/>
          <w:right w:val="nil"/>
          <w:between w:val="nil"/>
          <w:bar w:val="nil"/>
        </w:pBdr>
        <w:jc w:val="center"/>
        <w:rPr>
          <w:rFonts w:eastAsia="Times New Roman" w:cs="Times New Roman"/>
          <w:b/>
          <w:bCs/>
          <w:kern w:val="0"/>
          <w:szCs w:val="24"/>
          <w14:ligatures w14:val="none"/>
        </w:rPr>
      </w:pPr>
      <w:r w:rsidRPr="002506C8">
        <w:rPr>
          <w:rFonts w:eastAsia="Times New Roman" w:cs="Times New Roman"/>
          <w:b/>
          <w:bCs/>
          <w:kern w:val="0"/>
          <w:szCs w:val="24"/>
          <w14:ligatures w14:val="none"/>
        </w:rPr>
        <w:t>SUTARTIES  KAINA</w:t>
      </w:r>
    </w:p>
    <w:p w14:paraId="3722B633" w14:textId="77777777" w:rsidR="002506C8" w:rsidRPr="002506C8" w:rsidRDefault="002506C8" w:rsidP="002506C8">
      <w:pPr>
        <w:jc w:val="center"/>
        <w:rPr>
          <w:rFonts w:eastAsia="Times New Roman" w:cs="Times New Roman"/>
          <w:b/>
          <w:bCs/>
          <w:kern w:val="0"/>
          <w:szCs w:val="24"/>
          <w14:ligatures w14:val="none"/>
        </w:rPr>
      </w:pPr>
    </w:p>
    <w:p w14:paraId="49B48F1B" w14:textId="77777777" w:rsidR="002506C8" w:rsidRPr="0026711E" w:rsidRDefault="002506C8" w:rsidP="002506C8">
      <w:pPr>
        <w:shd w:val="clear" w:color="auto" w:fill="FFFFFF"/>
        <w:tabs>
          <w:tab w:val="left" w:pos="284"/>
          <w:tab w:val="left" w:pos="3600"/>
        </w:tabs>
        <w:suppressAutoHyphens/>
        <w:ind w:firstLine="737"/>
        <w:rPr>
          <w:rFonts w:eastAsia="Times New Roman" w:cs="Times New Roman"/>
          <w:b/>
          <w:bCs/>
          <w:kern w:val="0"/>
          <w:szCs w:val="24"/>
          <w:lang w:eastAsia="ar-SA"/>
          <w14:ligatures w14:val="none"/>
        </w:rPr>
      </w:pPr>
      <w:r w:rsidRPr="0026711E">
        <w:rPr>
          <w:rFonts w:eastAsia="Times New Roman" w:cs="Times New Roman"/>
          <w:b/>
          <w:bCs/>
          <w:kern w:val="0"/>
          <w:szCs w:val="24"/>
          <w:lang w:eastAsia="ar-SA"/>
          <w14:ligatures w14:val="none"/>
        </w:rPr>
        <w:t xml:space="preserve">2. </w:t>
      </w:r>
      <w:r w:rsidRPr="0026711E">
        <w:rPr>
          <w:rFonts w:eastAsia="Times New Roman" w:cs="Times New Roman"/>
          <w:b/>
          <w:kern w:val="0"/>
          <w:szCs w:val="24"/>
          <w14:ligatures w14:val="none"/>
        </w:rPr>
        <w:t>Sutarties kaina (</w:t>
      </w:r>
      <w:r w:rsidRPr="0026711E">
        <w:rPr>
          <w:rFonts w:eastAsia="Calibri" w:cs="Times New Roman"/>
          <w:b/>
          <w:bCs/>
          <w:kern w:val="0"/>
          <w:szCs w:val="24"/>
          <w:lang w:eastAsia="lt-LT"/>
          <w14:ligatures w14:val="none"/>
        </w:rPr>
        <w:t>fiksuotos kainos</w:t>
      </w:r>
      <w:r w:rsidRPr="0026711E">
        <w:rPr>
          <w:rFonts w:ascii="Calibri" w:eastAsia="Calibri" w:hAnsi="Calibri" w:cs="Times New Roman"/>
          <w:bCs/>
          <w:kern w:val="0"/>
          <w:sz w:val="22"/>
          <w:szCs w:val="24"/>
          <w:lang w:eastAsia="lt-LT"/>
          <w14:ligatures w14:val="none"/>
        </w:rPr>
        <w:t xml:space="preserve"> </w:t>
      </w:r>
      <w:r w:rsidRPr="0026711E">
        <w:rPr>
          <w:rFonts w:eastAsia="Times New Roman" w:cs="Times New Roman"/>
          <w:b/>
          <w:kern w:val="0"/>
          <w:szCs w:val="24"/>
          <w14:ligatures w14:val="none"/>
        </w:rPr>
        <w:t xml:space="preserve">kainodara) ir </w:t>
      </w:r>
      <w:r w:rsidRPr="0026711E">
        <w:rPr>
          <w:rFonts w:eastAsia="Times New Roman" w:cs="Times New Roman"/>
          <w:b/>
          <w:bCs/>
          <w:kern w:val="0"/>
          <w:szCs w:val="24"/>
          <w:lang w:eastAsia="ar-SA"/>
          <w14:ligatures w14:val="none"/>
        </w:rPr>
        <w:t xml:space="preserve">atsiskaitymo </w:t>
      </w:r>
      <w:r w:rsidRPr="0026711E">
        <w:rPr>
          <w:rFonts w:eastAsia="Times New Roman" w:cs="Times New Roman"/>
          <w:b/>
          <w:kern w:val="0"/>
          <w:szCs w:val="24"/>
          <w14:ligatures w14:val="none"/>
        </w:rPr>
        <w:t>sąlygos</w:t>
      </w:r>
      <w:r w:rsidRPr="0026711E">
        <w:rPr>
          <w:rFonts w:eastAsia="Times New Roman" w:cs="Times New Roman"/>
          <w:b/>
          <w:bCs/>
          <w:kern w:val="0"/>
          <w:szCs w:val="24"/>
          <w:lang w:eastAsia="ar-SA"/>
          <w14:ligatures w14:val="none"/>
        </w:rPr>
        <w:t xml:space="preserve"> </w:t>
      </w:r>
    </w:p>
    <w:p w14:paraId="2EE2CAB6" w14:textId="77777777" w:rsidR="002506C8" w:rsidRPr="002506C8" w:rsidRDefault="002506C8" w:rsidP="002506C8">
      <w:pPr>
        <w:pBdr>
          <w:top w:val="nil"/>
          <w:left w:val="nil"/>
          <w:bottom w:val="nil"/>
          <w:right w:val="nil"/>
          <w:between w:val="nil"/>
          <w:bar w:val="nil"/>
        </w:pBdr>
        <w:ind w:firstLine="737"/>
        <w:jc w:val="both"/>
        <w:rPr>
          <w:rFonts w:eastAsia="Calibri" w:cs="Times New Roman"/>
          <w:kern w:val="0"/>
          <w:szCs w:val="24"/>
          <w14:ligatures w14:val="none"/>
        </w:rPr>
      </w:pPr>
      <w:r w:rsidRPr="0026711E">
        <w:rPr>
          <w:rFonts w:eastAsia="Times New Roman" w:cs="Times New Roman"/>
          <w:kern w:val="0"/>
          <w:szCs w:val="24"/>
          <w14:ligatures w14:val="none"/>
        </w:rPr>
        <w:t>2.1</w:t>
      </w:r>
      <w:r w:rsidRPr="0026711E">
        <w:rPr>
          <w:rFonts w:eastAsia="Calibri" w:cs="Times New Roman"/>
          <w:kern w:val="0"/>
          <w:szCs w:val="24"/>
          <w14:ligatures w14:val="none"/>
        </w:rPr>
        <w:t xml:space="preserve">. </w:t>
      </w:r>
      <w:r w:rsidRPr="0026711E">
        <w:rPr>
          <w:rFonts w:eastAsia="Times New Roman" w:cs="Times New Roman"/>
          <w:kern w:val="0"/>
          <w:szCs w:val="24"/>
          <w14:ligatures w14:val="none"/>
        </w:rPr>
        <w:t xml:space="preserve">Pradinė sutarties vertė (Sutarties kaina) yra lygi konkurso būdu pasiūlytai kainai su  pridėtinės vertės mokesčiu (toliau – PVM), nurodytai už visą pirkimo dokumentuose ir Sutartyje nurodytą perkamų Darbų apimtį, </w:t>
      </w:r>
      <w:r w:rsidRPr="0026711E">
        <w:rPr>
          <w:rFonts w:eastAsia="Calibri" w:cs="Times New Roman"/>
          <w:kern w:val="0"/>
          <w:szCs w:val="24"/>
          <w:lang w:val="x-none"/>
          <w14:ligatures w14:val="none"/>
        </w:rPr>
        <w:t>kuri yra</w:t>
      </w:r>
      <w:r w:rsidRPr="0026711E">
        <w:rPr>
          <w:rFonts w:eastAsia="Calibri" w:cs="Times New Roman"/>
          <w:kern w:val="0"/>
          <w:szCs w:val="24"/>
          <w14:ligatures w14:val="none"/>
        </w:rPr>
        <w:t>:</w:t>
      </w:r>
    </w:p>
    <w:p w14:paraId="4D878208" w14:textId="77777777" w:rsidR="002506C8" w:rsidRPr="002506C8" w:rsidRDefault="002506C8" w:rsidP="002506C8">
      <w:pPr>
        <w:pBdr>
          <w:top w:val="nil"/>
          <w:left w:val="nil"/>
          <w:bottom w:val="nil"/>
          <w:right w:val="nil"/>
          <w:between w:val="nil"/>
          <w:bar w:val="nil"/>
        </w:pBdr>
        <w:jc w:val="both"/>
        <w:rPr>
          <w:rFonts w:eastAsia="Times New Roman" w:cs="Times New Roman"/>
          <w:kern w:val="0"/>
          <w:szCs w:val="24"/>
          <w14:ligatures w14:val="none"/>
        </w:rPr>
      </w:pPr>
    </w:p>
    <w:tbl>
      <w:tblPr>
        <w:tblW w:w="9631"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4"/>
        <w:gridCol w:w="6257"/>
      </w:tblGrid>
      <w:tr w:rsidR="002506C8" w:rsidRPr="002506C8" w14:paraId="53957D96" w14:textId="77777777" w:rsidTr="00C03A9A">
        <w:tc>
          <w:tcPr>
            <w:tcW w:w="3374" w:type="dxa"/>
          </w:tcPr>
          <w:p w14:paraId="6294458B" w14:textId="77777777" w:rsidR="002506C8" w:rsidRPr="002506C8" w:rsidRDefault="002506C8" w:rsidP="002506C8">
            <w:pPr>
              <w:jc w:val="both"/>
              <w:rPr>
                <w:rFonts w:eastAsia="Times New Roman" w:cs="Times New Roman"/>
                <w:bCs/>
                <w:kern w:val="0"/>
                <w:szCs w:val="24"/>
                <w14:ligatures w14:val="none"/>
              </w:rPr>
            </w:pPr>
            <w:r w:rsidRPr="002506C8">
              <w:rPr>
                <w:rFonts w:eastAsia="Times New Roman" w:cs="Times New Roman"/>
                <w:bCs/>
                <w:kern w:val="0"/>
                <w:szCs w:val="24"/>
                <w14:ligatures w14:val="none"/>
              </w:rPr>
              <w:t>Sutarties kaina be PVM</w:t>
            </w:r>
          </w:p>
        </w:tc>
        <w:tc>
          <w:tcPr>
            <w:tcW w:w="6257" w:type="dxa"/>
          </w:tcPr>
          <w:p w14:paraId="6D3CE120" w14:textId="77777777" w:rsidR="002506C8" w:rsidRPr="002506C8" w:rsidRDefault="002506C8" w:rsidP="002506C8">
            <w:pPr>
              <w:rPr>
                <w:rFonts w:eastAsia="Times New Roman" w:cs="Times New Roman"/>
                <w:i/>
                <w:kern w:val="0"/>
                <w:szCs w:val="24"/>
                <w14:ligatures w14:val="none"/>
              </w:rPr>
            </w:pPr>
            <w:r w:rsidRPr="002506C8">
              <w:rPr>
                <w:rFonts w:eastAsia="Times New Roman" w:cs="Times New Roman"/>
                <w:kern w:val="0"/>
                <w:szCs w:val="24"/>
                <w14:ligatures w14:val="none"/>
              </w:rPr>
              <w:t xml:space="preserve">_________________ </w:t>
            </w:r>
            <w:r w:rsidRPr="002506C8">
              <w:rPr>
                <w:rFonts w:eastAsia="Times New Roman" w:cs="Times New Roman"/>
                <w:i/>
                <w:color w:val="FF0000"/>
                <w:kern w:val="0"/>
                <w:szCs w:val="24"/>
                <w14:ligatures w14:val="none"/>
              </w:rPr>
              <w:t>(nurodyti kainą skaičiais ir žodžiais)</w:t>
            </w:r>
          </w:p>
        </w:tc>
      </w:tr>
      <w:tr w:rsidR="002506C8" w:rsidRPr="002506C8" w14:paraId="0149F338" w14:textId="77777777" w:rsidTr="00C03A9A">
        <w:tc>
          <w:tcPr>
            <w:tcW w:w="3374" w:type="dxa"/>
          </w:tcPr>
          <w:p w14:paraId="28FFD22A" w14:textId="77777777" w:rsidR="002506C8" w:rsidRPr="002506C8" w:rsidRDefault="002506C8" w:rsidP="002506C8">
            <w:pPr>
              <w:jc w:val="both"/>
              <w:rPr>
                <w:rFonts w:eastAsia="Times New Roman" w:cs="Times New Roman"/>
                <w:bCs/>
                <w:kern w:val="0"/>
                <w:szCs w:val="24"/>
                <w14:ligatures w14:val="none"/>
              </w:rPr>
            </w:pPr>
            <w:r w:rsidRPr="002506C8">
              <w:rPr>
                <w:rFonts w:eastAsia="Times New Roman" w:cs="Times New Roman"/>
                <w:bCs/>
                <w:kern w:val="0"/>
                <w:szCs w:val="24"/>
                <w14:ligatures w14:val="none"/>
              </w:rPr>
              <w:t>PVM suma</w:t>
            </w:r>
          </w:p>
        </w:tc>
        <w:tc>
          <w:tcPr>
            <w:tcW w:w="6257" w:type="dxa"/>
          </w:tcPr>
          <w:p w14:paraId="792E5398" w14:textId="77777777" w:rsidR="002506C8" w:rsidRPr="002506C8" w:rsidRDefault="002506C8" w:rsidP="002506C8">
            <w:pPr>
              <w:rPr>
                <w:rFonts w:eastAsia="Times New Roman" w:cs="Times New Roman"/>
                <w:kern w:val="0"/>
                <w:szCs w:val="24"/>
                <w14:ligatures w14:val="none"/>
              </w:rPr>
            </w:pPr>
            <w:r w:rsidRPr="002506C8">
              <w:rPr>
                <w:rFonts w:eastAsia="Times New Roman" w:cs="Times New Roman"/>
                <w:kern w:val="0"/>
                <w:szCs w:val="24"/>
                <w14:ligatures w14:val="none"/>
              </w:rPr>
              <w:t xml:space="preserve">_________________ </w:t>
            </w:r>
            <w:r w:rsidRPr="002506C8">
              <w:rPr>
                <w:rFonts w:eastAsia="Times New Roman" w:cs="Times New Roman"/>
                <w:i/>
                <w:color w:val="FF0000"/>
                <w:kern w:val="0"/>
                <w:szCs w:val="24"/>
                <w14:ligatures w14:val="none"/>
              </w:rPr>
              <w:t>(nurodyti sumą skaičiais ir žodžiais)</w:t>
            </w:r>
          </w:p>
        </w:tc>
      </w:tr>
      <w:tr w:rsidR="002506C8" w:rsidRPr="002506C8" w14:paraId="7341C613" w14:textId="77777777" w:rsidTr="00C03A9A">
        <w:tc>
          <w:tcPr>
            <w:tcW w:w="3374" w:type="dxa"/>
          </w:tcPr>
          <w:p w14:paraId="0D046EB5" w14:textId="77777777" w:rsidR="002506C8" w:rsidRPr="002506C8" w:rsidRDefault="002506C8" w:rsidP="002506C8">
            <w:pPr>
              <w:jc w:val="both"/>
              <w:rPr>
                <w:rFonts w:eastAsia="Times New Roman" w:cs="Times New Roman"/>
                <w:bCs/>
                <w:kern w:val="0"/>
                <w:szCs w:val="24"/>
                <w14:ligatures w14:val="none"/>
              </w:rPr>
            </w:pPr>
            <w:r w:rsidRPr="002506C8">
              <w:rPr>
                <w:rFonts w:eastAsia="Times New Roman" w:cs="Times New Roman"/>
                <w:bCs/>
                <w:kern w:val="0"/>
                <w:szCs w:val="24"/>
                <w14:ligatures w14:val="none"/>
              </w:rPr>
              <w:t>Bendra Sutarties kaina (Sutarties kaina + PVM suma)</w:t>
            </w:r>
          </w:p>
        </w:tc>
        <w:tc>
          <w:tcPr>
            <w:tcW w:w="6257" w:type="dxa"/>
          </w:tcPr>
          <w:p w14:paraId="7E17D48B" w14:textId="77777777" w:rsidR="002506C8" w:rsidRPr="002506C8" w:rsidRDefault="002506C8" w:rsidP="002506C8">
            <w:pPr>
              <w:rPr>
                <w:rFonts w:eastAsia="Times New Roman" w:cs="Times New Roman"/>
                <w:kern w:val="0"/>
                <w:szCs w:val="24"/>
                <w14:ligatures w14:val="none"/>
              </w:rPr>
            </w:pPr>
            <w:r w:rsidRPr="002506C8">
              <w:rPr>
                <w:rFonts w:eastAsia="Times New Roman" w:cs="Times New Roman"/>
                <w:kern w:val="0"/>
                <w:szCs w:val="24"/>
                <w14:ligatures w14:val="none"/>
              </w:rPr>
              <w:t xml:space="preserve">_________________ </w:t>
            </w:r>
            <w:r w:rsidRPr="002506C8">
              <w:rPr>
                <w:rFonts w:eastAsia="Times New Roman" w:cs="Times New Roman"/>
                <w:i/>
                <w:color w:val="FF0000"/>
                <w:kern w:val="0"/>
                <w:szCs w:val="24"/>
                <w14:ligatures w14:val="none"/>
              </w:rPr>
              <w:t>(nurodyti kainą skaičiais ir žodžiais)</w:t>
            </w:r>
          </w:p>
        </w:tc>
      </w:tr>
    </w:tbl>
    <w:p w14:paraId="3D58CCF3" w14:textId="77777777" w:rsidR="002506C8" w:rsidRPr="002506C8" w:rsidRDefault="002506C8" w:rsidP="002506C8">
      <w:pPr>
        <w:widowControl w:val="0"/>
        <w:ind w:firstLine="720"/>
        <w:jc w:val="both"/>
        <w:rPr>
          <w:rFonts w:eastAsia="Times New Roman" w:cs="Times New Roman"/>
          <w:kern w:val="0"/>
          <w:szCs w:val="24"/>
          <w:lang w:eastAsia="lt-LT"/>
          <w14:ligatures w14:val="none"/>
        </w:rPr>
      </w:pPr>
      <w:r w:rsidRPr="002506C8">
        <w:rPr>
          <w:rFonts w:eastAsia="Times New Roman" w:cs="Times New Roman"/>
          <w:kern w:val="0"/>
          <w:szCs w:val="24"/>
          <w:lang w:eastAsia="lt-LT"/>
          <w14:ligatures w14:val="none"/>
        </w:rPr>
        <w:t xml:space="preserve">2.2. Atskirų darbų kainos yra nurodytos šios Sutarties 2 priede „Pasiūlymas pirkimui“. Kaina, nurodyta Sutarties sąlygų 2.1 punkte, yra galutinė ir apima visas tiesiogines ir netiesiogines išlaidas, susijusias su darbais. Sutarties kaina apima ir tuos darbus, kurie nors ir nebuvo tiesiogiai nustatyti pirkimo dokumentuose ar šioje Sutartyje, bet yra būtini Sutarčiai įvykdyti. </w:t>
      </w:r>
      <w:r w:rsidRPr="002506C8">
        <w:rPr>
          <w:rFonts w:eastAsia="Times New Roman" w:cs="Times New Roman"/>
          <w:kern w:val="0"/>
          <w:szCs w:val="24"/>
          <w:bdr w:val="nil"/>
          <w:lang w:eastAsia="en-GB"/>
          <w14:ligatures w14:val="none"/>
        </w:rPr>
        <w:t>Jei suma skaičiais neatitinka sumos žodžiais, teisinga laikoma suma žodžiais.</w:t>
      </w:r>
    </w:p>
    <w:p w14:paraId="12BB5E79" w14:textId="77777777" w:rsidR="002506C8" w:rsidRPr="002506C8" w:rsidRDefault="002506C8" w:rsidP="002506C8">
      <w:pPr>
        <w:pBdr>
          <w:top w:val="nil"/>
          <w:left w:val="nil"/>
          <w:bottom w:val="nil"/>
          <w:right w:val="nil"/>
          <w:between w:val="nil"/>
          <w:bar w:val="nil"/>
        </w:pBdr>
        <w:ind w:firstLine="720"/>
        <w:jc w:val="both"/>
        <w:rPr>
          <w:rFonts w:eastAsia="Times New Roman" w:cs="Times New Roman"/>
          <w:kern w:val="0"/>
          <w:szCs w:val="24"/>
          <w14:ligatures w14:val="none"/>
        </w:rPr>
      </w:pPr>
      <w:r w:rsidRPr="002506C8">
        <w:rPr>
          <w:rFonts w:eastAsia="Times New Roman" w:cs="Times New Roman"/>
          <w:kern w:val="0"/>
          <w:szCs w:val="24"/>
          <w:lang w:eastAsia="lt-LT"/>
          <w14:ligatures w14:val="none"/>
        </w:rPr>
        <w:t xml:space="preserve">2.3. </w:t>
      </w:r>
      <w:r w:rsidRPr="002506C8">
        <w:rPr>
          <w:rFonts w:eastAsia="Times New Roman" w:cs="Times New Roman"/>
          <w:kern w:val="0"/>
          <w:szCs w:val="24"/>
          <w:lang w:val="x-none" w:eastAsia="lt-LT"/>
          <w14:ligatures w14:val="none"/>
        </w:rPr>
        <w:t xml:space="preserve">Ši Sutartis yra fiksuotos kainos </w:t>
      </w:r>
      <w:r w:rsidRPr="002506C8">
        <w:rPr>
          <w:rFonts w:eastAsia="Times New Roman" w:cs="Times New Roman"/>
          <w:kern w:val="0"/>
          <w:szCs w:val="24"/>
          <w:lang w:eastAsia="lt-LT"/>
          <w14:ligatures w14:val="none"/>
        </w:rPr>
        <w:t>Sutartis</w:t>
      </w:r>
      <w:r w:rsidRPr="002506C8">
        <w:rPr>
          <w:rFonts w:eastAsia="Times New Roman" w:cs="Times New Roman"/>
          <w:kern w:val="0"/>
          <w:szCs w:val="24"/>
          <w:lang w:val="x-none" w:eastAsia="lt-LT"/>
          <w14:ligatures w14:val="none"/>
        </w:rPr>
        <w:t xml:space="preserve">, </w:t>
      </w:r>
      <w:r w:rsidRPr="002506C8">
        <w:rPr>
          <w:rFonts w:eastAsia="Times New Roman" w:cs="Times New Roman"/>
          <w:kern w:val="0"/>
          <w:szCs w:val="24"/>
          <w14:ligatures w14:val="none"/>
        </w:rPr>
        <w:t xml:space="preserve">taikant Kainodaros taisyklių nustatymo metodiką </w:t>
      </w:r>
      <w:r w:rsidRPr="002506C8">
        <w:rPr>
          <w:rFonts w:eastAsia="Calibri" w:cs="Times New Roman"/>
          <w:kern w:val="0"/>
          <w:szCs w:val="24"/>
          <w14:ligatures w14:val="none"/>
        </w:rPr>
        <w:t>(toliau – Metodika)</w:t>
      </w:r>
      <w:r w:rsidRPr="002506C8">
        <w:rPr>
          <w:rFonts w:eastAsia="Times New Roman" w:cs="Times New Roman"/>
          <w:kern w:val="0"/>
          <w:szCs w:val="24"/>
          <w14:ligatures w14:val="none"/>
        </w:rPr>
        <w:t xml:space="preserve">,  </w:t>
      </w:r>
      <w:r w:rsidRPr="002506C8">
        <w:rPr>
          <w:rFonts w:eastAsia="Calibri" w:cs="Times New Roman"/>
          <w:kern w:val="0"/>
          <w:szCs w:val="24"/>
          <w:lang w:eastAsia="lt-LT"/>
          <w14:ligatures w14:val="none"/>
        </w:rPr>
        <w:t xml:space="preserve"> </w:t>
      </w:r>
      <w:r w:rsidRPr="002506C8">
        <w:rPr>
          <w:rFonts w:eastAsia="Calibri" w:cs="Times New Roman"/>
          <w:bCs/>
          <w:iCs/>
          <w:kern w:val="0"/>
          <w:szCs w:val="24"/>
          <w:lang w:eastAsia="lt-LT"/>
          <w14:ligatures w14:val="none"/>
        </w:rPr>
        <w:t>patvirtintą VPT direktoriaus 2017-06-28 įsakymu Nr. 15-95</w:t>
      </w:r>
      <w:r w:rsidRPr="002506C8">
        <w:rPr>
          <w:rFonts w:eastAsia="Times New Roman" w:cs="Times New Roman"/>
          <w:color w:val="000000"/>
          <w:kern w:val="0"/>
          <w:szCs w:val="24"/>
          <w14:ligatures w14:val="none"/>
        </w:rPr>
        <w:t xml:space="preserve"> (TAR, 2017-06-28, Nr. 10886)</w:t>
      </w:r>
      <w:r w:rsidRPr="002506C8">
        <w:rPr>
          <w:rFonts w:eastAsia="Calibri" w:cs="Times New Roman"/>
          <w:kern w:val="0"/>
          <w:szCs w:val="20"/>
          <w:lang w:eastAsia="lt-LT"/>
          <w14:ligatures w14:val="none"/>
        </w:rPr>
        <w:t xml:space="preserve">, </w:t>
      </w:r>
      <w:r w:rsidRPr="002506C8">
        <w:rPr>
          <w:rFonts w:eastAsia="Times New Roman" w:cs="Times New Roman"/>
          <w:kern w:val="0"/>
          <w:szCs w:val="24"/>
          <w:lang w:val="x-none" w:eastAsia="lt-LT"/>
          <w14:ligatures w14:val="none"/>
        </w:rPr>
        <w:t xml:space="preserve">kai faktinių kiekių, gautų vykdant Darbus, svyravimų (neatitikimų) riziką prisiima Rangovas. </w:t>
      </w:r>
      <w:r w:rsidRPr="002506C8">
        <w:rPr>
          <w:rFonts w:eastAsia="Times New Roman" w:cs="Times New Roman"/>
          <w:kern w:val="0"/>
          <w:szCs w:val="24"/>
          <w14:ligatures w14:val="none"/>
        </w:rPr>
        <w:t xml:space="preserve">Bet koks kiekis, kuris gali būti nustatytas  sąnaudų kiekių žiniaraščiuose – yra orientacinis (projektinis) ir neturi būti laikomas faktiniu ir tiksliu Darbų, kuriuos Rangovui reikia atlikti, kiekiu. </w:t>
      </w:r>
    </w:p>
    <w:p w14:paraId="3923F36B" w14:textId="77777777" w:rsidR="002506C8" w:rsidRPr="002506C8" w:rsidRDefault="002506C8" w:rsidP="002506C8">
      <w:pPr>
        <w:shd w:val="clear" w:color="auto" w:fill="FFFFFF"/>
        <w:tabs>
          <w:tab w:val="left" w:pos="432"/>
          <w:tab w:val="left" w:pos="1126"/>
          <w:tab w:val="left" w:pos="3600"/>
        </w:tabs>
        <w:suppressAutoHyphens/>
        <w:ind w:firstLine="851"/>
        <w:jc w:val="both"/>
        <w:rPr>
          <w:rFonts w:eastAsia="Times New Roman" w:cs="Times New Roman"/>
          <w:kern w:val="0"/>
          <w:szCs w:val="24"/>
          <w:lang w:eastAsia="ar-SA"/>
          <w14:ligatures w14:val="none"/>
        </w:rPr>
      </w:pPr>
      <w:r w:rsidRPr="002506C8">
        <w:rPr>
          <w:rFonts w:eastAsia="Times New Roman" w:cs="Times New Roman"/>
          <w:kern w:val="0"/>
          <w:szCs w:val="24"/>
          <w:lang w:eastAsia="ar-SA"/>
          <w14:ligatures w14:val="none"/>
        </w:rPr>
        <w:t>2.4. Į Sutarties kainą įeina darbo jėgos, mechanizmų, darbo ir medžiagų kaina, mokesčiai, draudimo, transportavimo ir visos kitos, Rangovui priklausančios pagal Lietuvos Respublikos įstatymus ir kitus teisės aktus bei šią Sutartį, išlaidos.</w:t>
      </w:r>
    </w:p>
    <w:p w14:paraId="333E10D6" w14:textId="77777777" w:rsidR="002506C8" w:rsidRPr="002506C8" w:rsidRDefault="002506C8" w:rsidP="002506C8">
      <w:pPr>
        <w:tabs>
          <w:tab w:val="left" w:pos="567"/>
        </w:tabs>
        <w:ind w:firstLine="851"/>
        <w:jc w:val="both"/>
        <w:rPr>
          <w:rFonts w:eastAsia="Times New Roman" w:cs="Times New Roman"/>
          <w:kern w:val="0"/>
          <w:szCs w:val="24"/>
          <w:lang w:eastAsia="lt-LT"/>
          <w14:ligatures w14:val="none"/>
        </w:rPr>
      </w:pPr>
      <w:r w:rsidRPr="002506C8">
        <w:rPr>
          <w:rFonts w:eastAsia="Times New Roman" w:cs="Times New Roman"/>
          <w:kern w:val="0"/>
          <w:szCs w:val="24"/>
          <w:lang w:eastAsia="ar-SA"/>
          <w14:ligatures w14:val="none"/>
        </w:rPr>
        <w:t xml:space="preserve">2.5. </w:t>
      </w:r>
      <w:r w:rsidRPr="002506C8">
        <w:rPr>
          <w:rFonts w:eastAsia="Times New Roman" w:cs="Times New Roman"/>
          <w:kern w:val="0"/>
          <w:szCs w:val="24"/>
          <w:lang w:eastAsia="lt-LT"/>
          <w14:ligatures w14:val="none"/>
        </w:rPr>
        <w:t>Sutarties kaina gali būti peržiūrima dėl kainų lygio pokyčio bet kurios iš Šalių rašytiniu prašymu. Peržiūros momentas yra Šalies prašymo kitai Šaliai peržiūrėti Sutarties kainą gavimo diena, atsižvelgiant į 2.5.3 punkto nuostatas. 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Valstybės duomenų agentūros (</w:t>
      </w:r>
      <w:hyperlink r:id="rId7" w:history="1">
        <w:r w:rsidRPr="002506C8">
          <w:rPr>
            <w:rFonts w:eastAsia="Times New Roman" w:cs="Times New Roman"/>
            <w:color w:val="0000FF"/>
            <w:kern w:val="0"/>
            <w:szCs w:val="24"/>
            <w:u w:val="single"/>
            <w:lang w:eastAsia="lt-LT"/>
            <w14:ligatures w14:val="none"/>
          </w:rPr>
          <w:t>https://vda.lrv.lt</w:t>
        </w:r>
      </w:hyperlink>
      <w:r w:rsidRPr="002506C8">
        <w:rPr>
          <w:rFonts w:eastAsia="Times New Roman" w:cs="Times New Roman"/>
          <w:kern w:val="0"/>
          <w:szCs w:val="24"/>
          <w:lang w:eastAsia="lt-LT"/>
          <w14:ligatures w14:val="none"/>
        </w:rPr>
        <w:t>) skelbiamo kas mėnesį statybos sąnaudų elementų kainų indekso (toliau – indeksas), labiausiai atitinkančio Objekto rūšį, reikšmė pakinta daugiau kaip 0,05 per bet kurį Darbų vykdymo laikotarpį. Sutarties kaina perskaičiuojama dėl Indekso pokyčio, pagal Sutartį neišpirktų statybos darbų vertę padauginant iš Indekso pokyčio koeficiento, kuris apskaičiuojamas pagal toliau nurodytą formulę:</w:t>
      </w:r>
    </w:p>
    <w:p w14:paraId="6F18A7B9" w14:textId="77777777" w:rsidR="002506C8" w:rsidRPr="002506C8" w:rsidRDefault="002506C8" w:rsidP="002506C8">
      <w:pPr>
        <w:jc w:val="both"/>
        <w:rPr>
          <w:rFonts w:eastAsia="Times New Roman" w:cs="Times New Roman"/>
          <w:kern w:val="0"/>
          <w:szCs w:val="24"/>
          <w:lang w:eastAsia="lt-LT"/>
          <w14:ligatures w14:val="none"/>
        </w:rPr>
      </w:pPr>
      <w:r w:rsidRPr="002506C8">
        <w:rPr>
          <w:rFonts w:eastAsia="Times New Roman" w:cs="Times New Roman"/>
          <w:kern w:val="0"/>
          <w:szCs w:val="24"/>
          <w:lang w:eastAsia="lt-LT"/>
          <w14:ligatures w14:val="none"/>
        </w:rPr>
        <w:t xml:space="preserve">K = </w:t>
      </w:r>
      <w:proofErr w:type="spellStart"/>
      <w:r w:rsidRPr="002506C8">
        <w:rPr>
          <w:rFonts w:eastAsia="Times New Roman" w:cs="Times New Roman"/>
          <w:kern w:val="0"/>
          <w:szCs w:val="24"/>
          <w:lang w:eastAsia="lt-LT"/>
          <w14:ligatures w14:val="none"/>
        </w:rPr>
        <w:t>IPb</w:t>
      </w:r>
      <w:proofErr w:type="spellEnd"/>
      <w:r w:rsidRPr="002506C8">
        <w:rPr>
          <w:rFonts w:eastAsia="Times New Roman" w:cs="Times New Roman"/>
          <w:kern w:val="0"/>
          <w:szCs w:val="24"/>
          <w:lang w:eastAsia="lt-LT"/>
          <w14:ligatures w14:val="none"/>
        </w:rPr>
        <w:t xml:space="preserve"> / </w:t>
      </w:r>
      <w:proofErr w:type="spellStart"/>
      <w:r w:rsidRPr="002506C8">
        <w:rPr>
          <w:rFonts w:eastAsia="Times New Roman" w:cs="Times New Roman"/>
          <w:kern w:val="0"/>
          <w:szCs w:val="24"/>
          <w:lang w:eastAsia="lt-LT"/>
          <w14:ligatures w14:val="none"/>
        </w:rPr>
        <w:t>IPr</w:t>
      </w:r>
      <w:proofErr w:type="spellEnd"/>
    </w:p>
    <w:p w14:paraId="1FE75713" w14:textId="77777777" w:rsidR="002506C8" w:rsidRPr="002506C8" w:rsidRDefault="002506C8" w:rsidP="002506C8">
      <w:pPr>
        <w:jc w:val="both"/>
        <w:rPr>
          <w:rFonts w:eastAsia="Times New Roman" w:cs="Times New Roman"/>
          <w:kern w:val="0"/>
          <w:szCs w:val="24"/>
          <w:lang w:eastAsia="lt-LT"/>
          <w14:ligatures w14:val="none"/>
        </w:rPr>
      </w:pPr>
      <w:r w:rsidRPr="002506C8">
        <w:rPr>
          <w:rFonts w:eastAsia="Times New Roman" w:cs="Times New Roman"/>
          <w:kern w:val="0"/>
          <w:szCs w:val="24"/>
          <w:lang w:eastAsia="lt-LT"/>
          <w14:ligatures w14:val="none"/>
        </w:rPr>
        <w:t>Kur:</w:t>
      </w:r>
      <w:r w:rsidRPr="002506C8">
        <w:rPr>
          <w:rFonts w:eastAsia="Times New Roman" w:cs="Times New Roman"/>
          <w:kern w:val="0"/>
          <w:szCs w:val="24"/>
          <w:lang w:eastAsia="lt-LT"/>
          <w14:ligatures w14:val="none"/>
        </w:rPr>
        <w:tab/>
      </w:r>
    </w:p>
    <w:p w14:paraId="090438EA" w14:textId="77777777" w:rsidR="002506C8" w:rsidRPr="002506C8" w:rsidRDefault="002506C8" w:rsidP="002506C8">
      <w:pPr>
        <w:jc w:val="both"/>
        <w:rPr>
          <w:rFonts w:eastAsia="Times New Roman" w:cs="Times New Roman"/>
          <w:kern w:val="0"/>
          <w:szCs w:val="24"/>
          <w:lang w:eastAsia="lt-LT"/>
          <w14:ligatures w14:val="none"/>
        </w:rPr>
      </w:pPr>
      <w:r w:rsidRPr="002506C8">
        <w:rPr>
          <w:rFonts w:eastAsia="Times New Roman" w:cs="Times New Roman"/>
          <w:kern w:val="0"/>
          <w:szCs w:val="24"/>
          <w:lang w:eastAsia="lt-LT"/>
          <w14:ligatures w14:val="none"/>
        </w:rPr>
        <w:t>K – Indekso pokyčio koeficientas;</w:t>
      </w:r>
    </w:p>
    <w:p w14:paraId="020827A7" w14:textId="77777777" w:rsidR="002506C8" w:rsidRPr="002506C8" w:rsidRDefault="002506C8" w:rsidP="002506C8">
      <w:pPr>
        <w:jc w:val="both"/>
        <w:rPr>
          <w:rFonts w:eastAsia="Times New Roman" w:cs="Times New Roman"/>
          <w:kern w:val="0"/>
          <w:szCs w:val="24"/>
          <w:lang w:eastAsia="lt-LT"/>
          <w14:ligatures w14:val="none"/>
        </w:rPr>
      </w:pPr>
      <w:proofErr w:type="spellStart"/>
      <w:r w:rsidRPr="002506C8">
        <w:rPr>
          <w:rFonts w:eastAsia="Times New Roman" w:cs="Times New Roman"/>
          <w:kern w:val="0"/>
          <w:szCs w:val="24"/>
          <w:lang w:eastAsia="lt-LT"/>
          <w14:ligatures w14:val="none"/>
        </w:rPr>
        <w:t>IPr</w:t>
      </w:r>
      <w:proofErr w:type="spellEnd"/>
      <w:r w:rsidRPr="002506C8">
        <w:rPr>
          <w:rFonts w:eastAsia="Times New Roman" w:cs="Times New Roman"/>
          <w:kern w:val="0"/>
          <w:szCs w:val="24"/>
          <w:lang w:eastAsia="lt-LT"/>
          <w14:ligatures w14:val="none"/>
        </w:rPr>
        <w:t xml:space="preserve"> – Indekso reikšmė laikotarpio pradžioje;</w:t>
      </w:r>
    </w:p>
    <w:p w14:paraId="0DE5DF74" w14:textId="77777777" w:rsidR="002506C8" w:rsidRPr="002506C8" w:rsidRDefault="002506C8" w:rsidP="002506C8">
      <w:pPr>
        <w:jc w:val="both"/>
        <w:rPr>
          <w:rFonts w:eastAsia="Times New Roman" w:cs="Times New Roman"/>
          <w:kern w:val="0"/>
          <w:szCs w:val="24"/>
          <w:lang w:eastAsia="lt-LT"/>
          <w14:ligatures w14:val="none"/>
        </w:rPr>
      </w:pPr>
      <w:proofErr w:type="spellStart"/>
      <w:r w:rsidRPr="002506C8">
        <w:rPr>
          <w:rFonts w:eastAsia="Times New Roman" w:cs="Times New Roman"/>
          <w:kern w:val="0"/>
          <w:szCs w:val="24"/>
          <w:lang w:eastAsia="lt-LT"/>
          <w14:ligatures w14:val="none"/>
        </w:rPr>
        <w:t>IPb</w:t>
      </w:r>
      <w:proofErr w:type="spellEnd"/>
      <w:r w:rsidRPr="002506C8">
        <w:rPr>
          <w:rFonts w:eastAsia="Times New Roman" w:cs="Times New Roman"/>
          <w:kern w:val="0"/>
          <w:szCs w:val="24"/>
          <w:lang w:eastAsia="lt-LT"/>
          <w14:ligatures w14:val="none"/>
        </w:rPr>
        <w:t xml:space="preserve"> – Indekso reikšmė laikotarpio pabaigoje;</w:t>
      </w:r>
    </w:p>
    <w:p w14:paraId="46BA17F2" w14:textId="77777777" w:rsidR="002506C8" w:rsidRPr="002506C8" w:rsidRDefault="002506C8" w:rsidP="002506C8">
      <w:pPr>
        <w:jc w:val="both"/>
        <w:rPr>
          <w:rFonts w:eastAsia="Times New Roman" w:cs="Times New Roman"/>
          <w:kern w:val="0"/>
          <w:szCs w:val="24"/>
          <w:lang w:eastAsia="lt-LT"/>
          <w14:ligatures w14:val="none"/>
        </w:rPr>
      </w:pPr>
      <w:r w:rsidRPr="002506C8">
        <w:rPr>
          <w:rFonts w:eastAsia="Times New Roman" w:cs="Times New Roman"/>
          <w:kern w:val="0"/>
          <w:szCs w:val="24"/>
          <w:lang w:eastAsia="lt-LT"/>
          <w14:ligatures w14:val="none"/>
        </w:rPr>
        <w:t>Laikotarpis yra bet koks laikotarpis, kurio pradžia yra ne ankstesnė, negu Sutarties įsigaliojimo diena, pabaiga ne vėlesnė, negu paskutiniojo Darbų perdavimo–priėmimo akto pagal Sutartį sudarymo diena.</w:t>
      </w:r>
    </w:p>
    <w:p w14:paraId="6C356F3C" w14:textId="63E0CFF8" w:rsidR="002506C8" w:rsidRPr="002506C8" w:rsidRDefault="002506C8" w:rsidP="002506C8">
      <w:pPr>
        <w:tabs>
          <w:tab w:val="left" w:pos="851"/>
        </w:tabs>
        <w:ind w:firstLine="737"/>
        <w:jc w:val="both"/>
        <w:rPr>
          <w:rFonts w:eastAsia="Times New Roman" w:cs="Times New Roman"/>
          <w:kern w:val="0"/>
          <w:szCs w:val="24"/>
          <w:lang w:eastAsia="lt-LT"/>
          <w14:ligatures w14:val="none"/>
        </w:rPr>
      </w:pPr>
      <w:r w:rsidRPr="002506C8">
        <w:rPr>
          <w:rFonts w:eastAsia="Times New Roman" w:cs="Times New Roman"/>
          <w:kern w:val="0"/>
          <w:szCs w:val="24"/>
          <w:lang w:eastAsia="lt-LT"/>
          <w14:ligatures w14:val="none"/>
        </w:rPr>
        <w:t>2.5.1.</w:t>
      </w:r>
      <w:r w:rsidRPr="002506C8">
        <w:rPr>
          <w:rFonts w:eastAsia="Times New Roman" w:cs="Times New Roman"/>
          <w:kern w:val="0"/>
          <w:szCs w:val="24"/>
          <w:lang w:eastAsia="lt-LT"/>
          <w14:ligatures w14:val="none"/>
        </w:rPr>
        <w:tab/>
      </w:r>
      <w:r w:rsidR="0008242D">
        <w:rPr>
          <w:rFonts w:eastAsia="Times New Roman" w:cs="Times New Roman"/>
          <w:kern w:val="0"/>
          <w:szCs w:val="24"/>
          <w:lang w:eastAsia="lt-LT"/>
          <w14:ligatures w14:val="none"/>
        </w:rPr>
        <w:t xml:space="preserve"> </w:t>
      </w:r>
      <w:r w:rsidRPr="002506C8">
        <w:rPr>
          <w:rFonts w:eastAsia="Times New Roman" w:cs="Times New Roman"/>
          <w:kern w:val="0"/>
          <w:szCs w:val="24"/>
          <w:lang w:eastAsia="lt-LT"/>
          <w14:ligatures w14:val="none"/>
        </w:rPr>
        <w:t>Susitarimas dėl kainos (įkainių) perskaičiavimo, įsigalioja surašius jį raštu ir abiem Šalims patvirtinus parašais.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w:t>
      </w:r>
    </w:p>
    <w:p w14:paraId="58F94635" w14:textId="40F79FE8" w:rsidR="002506C8" w:rsidRPr="002506C8" w:rsidRDefault="002506C8" w:rsidP="002506C8">
      <w:pPr>
        <w:tabs>
          <w:tab w:val="left" w:pos="851"/>
        </w:tabs>
        <w:ind w:firstLine="737"/>
        <w:jc w:val="both"/>
        <w:rPr>
          <w:rFonts w:eastAsia="Times New Roman" w:cs="Times New Roman"/>
          <w:kern w:val="0"/>
          <w:szCs w:val="24"/>
          <w:lang w:eastAsia="lt-LT"/>
          <w14:ligatures w14:val="none"/>
        </w:rPr>
      </w:pPr>
      <w:r w:rsidRPr="002506C8">
        <w:rPr>
          <w:rFonts w:eastAsia="Times New Roman" w:cs="Times New Roman"/>
          <w:kern w:val="0"/>
          <w:szCs w:val="24"/>
          <w:lang w:eastAsia="lt-LT"/>
          <w14:ligatures w14:val="none"/>
        </w:rPr>
        <w:t>2.5.2.</w:t>
      </w:r>
      <w:r w:rsidR="0008242D">
        <w:rPr>
          <w:rFonts w:eastAsia="Times New Roman" w:cs="Times New Roman"/>
          <w:kern w:val="0"/>
          <w:szCs w:val="24"/>
          <w:lang w:eastAsia="lt-LT"/>
          <w14:ligatures w14:val="none"/>
        </w:rPr>
        <w:t xml:space="preserve"> </w:t>
      </w:r>
      <w:r w:rsidRPr="002506C8">
        <w:rPr>
          <w:rFonts w:eastAsia="Times New Roman" w:cs="Times New Roman"/>
          <w:kern w:val="0"/>
          <w:szCs w:val="24"/>
          <w:lang w:eastAsia="lt-LT"/>
          <w14:ligatures w14:val="none"/>
        </w:rP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6E07515E" w14:textId="0027F95F" w:rsidR="002506C8" w:rsidRPr="002506C8" w:rsidRDefault="002506C8" w:rsidP="002506C8">
      <w:pPr>
        <w:tabs>
          <w:tab w:val="left" w:pos="851"/>
        </w:tabs>
        <w:ind w:firstLine="737"/>
        <w:jc w:val="both"/>
        <w:rPr>
          <w:rFonts w:eastAsia="Times New Roman" w:cs="Times New Roman"/>
          <w:kern w:val="0"/>
          <w:szCs w:val="24"/>
          <w:lang w:eastAsia="lt-LT"/>
          <w14:ligatures w14:val="none"/>
        </w:rPr>
      </w:pPr>
      <w:r w:rsidRPr="002506C8">
        <w:rPr>
          <w:rFonts w:eastAsia="Times New Roman" w:cs="Times New Roman"/>
          <w:kern w:val="0"/>
          <w:szCs w:val="24"/>
          <w:lang w:eastAsia="lt-LT"/>
          <w14:ligatures w14:val="none"/>
        </w:rPr>
        <w:t>2.5.3.</w:t>
      </w:r>
      <w:r w:rsidR="0008242D">
        <w:rPr>
          <w:rFonts w:eastAsia="Times New Roman" w:cs="Times New Roman"/>
          <w:kern w:val="0"/>
          <w:szCs w:val="24"/>
          <w:lang w:eastAsia="lt-LT"/>
          <w14:ligatures w14:val="none"/>
        </w:rPr>
        <w:t xml:space="preserve"> </w:t>
      </w:r>
      <w:r w:rsidRPr="002506C8">
        <w:rPr>
          <w:rFonts w:eastAsia="Times New Roman" w:cs="Times New Roman"/>
          <w:kern w:val="0"/>
          <w:szCs w:val="24"/>
          <w:lang w:eastAsia="lt-LT"/>
          <w14:ligatures w14:val="none"/>
        </w:rPr>
        <w:t>Pirmoji Sutarties kainos peržiūra gali būti atliekama ne anksčiau nei po 6 mėnesių po Sutarties įsigaliojimo ir po to Sutarties kaina gali būti peržiūrima ne dažniau negu kas 6 mėnesius.</w:t>
      </w:r>
    </w:p>
    <w:p w14:paraId="29C9757E" w14:textId="77777777" w:rsidR="002506C8" w:rsidRPr="002506C8" w:rsidRDefault="002506C8" w:rsidP="002506C8">
      <w:pPr>
        <w:tabs>
          <w:tab w:val="left" w:pos="851"/>
        </w:tabs>
        <w:ind w:firstLine="737"/>
        <w:jc w:val="both"/>
        <w:rPr>
          <w:rFonts w:eastAsia="Times New Roman" w:cs="Times New Roman"/>
          <w:kern w:val="0"/>
          <w:szCs w:val="24"/>
          <w:lang w:eastAsia="lt-LT"/>
          <w14:ligatures w14:val="none"/>
        </w:rPr>
      </w:pPr>
      <w:r w:rsidRPr="002506C8">
        <w:rPr>
          <w:rFonts w:eastAsia="Times New Roman" w:cs="Times New Roman"/>
          <w:kern w:val="0"/>
          <w:szCs w:val="24"/>
          <w:lang w:eastAsia="lt-LT"/>
          <w14:ligatures w14:val="none"/>
        </w:rPr>
        <w:t>2.5.4.</w:t>
      </w:r>
      <w:r w:rsidRPr="002506C8">
        <w:rPr>
          <w:rFonts w:eastAsia="Times New Roman" w:cs="Times New Roman"/>
          <w:kern w:val="0"/>
          <w:szCs w:val="24"/>
          <w:lang w:eastAsia="lt-LT"/>
          <w14:ligatures w14:val="none"/>
        </w:rPr>
        <w:tab/>
        <w:t>Vėlesnis kainų arba įkainių perskaičiavimas negali apimti laikotarpio, už kurį jau buvo atliktas perskaičiavimas.</w:t>
      </w:r>
    </w:p>
    <w:p w14:paraId="30AD1D72" w14:textId="59CD30B1" w:rsidR="002506C8" w:rsidRPr="002506C8" w:rsidRDefault="002506C8" w:rsidP="002506C8">
      <w:pPr>
        <w:tabs>
          <w:tab w:val="left" w:pos="851"/>
        </w:tabs>
        <w:ind w:firstLine="737"/>
        <w:jc w:val="both"/>
        <w:rPr>
          <w:rFonts w:eastAsia="Times New Roman" w:cs="Times New Roman"/>
          <w:kern w:val="0"/>
          <w:szCs w:val="24"/>
          <w:lang w:eastAsia="lt-LT"/>
          <w14:ligatures w14:val="none"/>
        </w:rPr>
      </w:pPr>
      <w:r w:rsidRPr="002506C8">
        <w:rPr>
          <w:rFonts w:eastAsia="Times New Roman" w:cs="Times New Roman"/>
          <w:kern w:val="0"/>
          <w:szCs w:val="24"/>
          <w:lang w:eastAsia="lt-LT"/>
          <w14:ligatures w14:val="none"/>
        </w:rPr>
        <w:t>2.5.5.</w:t>
      </w:r>
      <w:r w:rsidR="0008242D">
        <w:rPr>
          <w:rFonts w:eastAsia="Times New Roman" w:cs="Times New Roman"/>
          <w:kern w:val="0"/>
          <w:szCs w:val="24"/>
          <w:lang w:eastAsia="lt-LT"/>
          <w14:ligatures w14:val="none"/>
        </w:rPr>
        <w:t xml:space="preserve"> </w:t>
      </w:r>
      <w:r w:rsidRPr="002506C8">
        <w:rPr>
          <w:rFonts w:eastAsia="Times New Roman" w:cs="Times New Roman"/>
          <w:kern w:val="0"/>
          <w:szCs w:val="24"/>
          <w:lang w:eastAsia="lt-LT"/>
          <w14:ligatures w14:val="none"/>
        </w:rPr>
        <w:t xml:space="preserve">Jeigu Darbai vėluoja dėl priežasčių, dėl kurių Rangovas neįgyja teisės į Darbų terminų pratęsimą, uždelstų Statybos darbų kaina (įkainiai) neperskaičiuojama dėl kainų lygio kilimo (kai </w:t>
      </w:r>
      <w:r w:rsidRPr="002506C8">
        <w:rPr>
          <w:rFonts w:eastAsia="Times New Roman" w:cs="Times New Roman"/>
          <w:kern w:val="0"/>
          <w:szCs w:val="24"/>
          <w:lang w:eastAsia="lt-LT"/>
          <w14:ligatures w14:val="none"/>
        </w:rPr>
        <w:lastRenderedPageBreak/>
        <w:t>Indekso pokyčio koeficientas yra didesnis nei 1,05), bet turi būti perskaičiuojama dėl kainų lygio kritimo (kai Indekso pokyčio koeficientas yra mažesnis nei 0,95).</w:t>
      </w:r>
    </w:p>
    <w:p w14:paraId="7C4F5A81" w14:textId="77777777" w:rsidR="002506C8" w:rsidRPr="002506C8" w:rsidRDefault="002506C8" w:rsidP="002506C8">
      <w:pPr>
        <w:ind w:firstLine="737"/>
        <w:jc w:val="both"/>
        <w:rPr>
          <w:rFonts w:eastAsia="Calibri" w:cs="Times New Roman"/>
          <w:kern w:val="0"/>
          <w:szCs w:val="24"/>
          <w14:ligatures w14:val="none"/>
        </w:rPr>
      </w:pPr>
      <w:r w:rsidRPr="002506C8">
        <w:rPr>
          <w:rFonts w:eastAsia="Times New Roman" w:cs="Times New Roman"/>
          <w:kern w:val="0"/>
          <w:szCs w:val="24"/>
          <w:lang w:eastAsia="ar-SA"/>
          <w14:ligatures w14:val="none"/>
        </w:rPr>
        <w:t xml:space="preserve">2.6. Šalys susitaria, kad Sutarties kaina gali kisti dėl priimto įstatymo, keičiančio PVM mokesčio dydį. Kaina perskaičiuojama (didinama arba mažinama) proporcingai mokesčio lygio pakeitimui. Perskaičiuota kaina įforminama šalių pasirašomu papildomu susitarimu ir taikoma po įstatymo įsigaliojimo ir papildomo susitarimo pasirašymo atliktiems darbams apmokėti. </w:t>
      </w:r>
      <w:r w:rsidRPr="002506C8">
        <w:rPr>
          <w:rFonts w:eastAsia="Calibri" w:cs="Times New Roman"/>
          <w:kern w:val="0"/>
          <w:szCs w:val="24"/>
          <w14:ligatures w14:val="none"/>
        </w:rPr>
        <w:t>Sutarties kainos perskaičiavimo formulė pasikeitus PVM tarifui:</w:t>
      </w:r>
    </w:p>
    <w:p w14:paraId="0B4FFAA2" w14:textId="77777777" w:rsidR="002506C8" w:rsidRPr="002506C8" w:rsidRDefault="002506C8" w:rsidP="002506C8">
      <w:pPr>
        <w:spacing w:before="200"/>
        <w:ind w:left="1332"/>
        <w:jc w:val="both"/>
        <w:rPr>
          <w:rFonts w:eastAsia="Times New Roman" w:cs="Times New Roman"/>
          <w:kern w:val="0"/>
          <w:szCs w:val="24"/>
          <w:lang w:val="en-GB" w:eastAsia="en-GB"/>
          <w14:ligatures w14:val="none"/>
        </w:rPr>
      </w:pPr>
      <w:r w:rsidRPr="002506C8">
        <w:rPr>
          <w:rFonts w:eastAsia="Times New Roman" w:cs="Times New Roman"/>
          <w:kern w:val="0"/>
          <w:position w:val="-56"/>
          <w:szCs w:val="24"/>
          <w:lang w:val="en-GB"/>
          <w14:ligatures w14:val="none"/>
        </w:rPr>
        <w:object w:dxaOrig="2940" w:dyaOrig="960" w14:anchorId="424AD5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8" o:title=""/>
          </v:shape>
          <o:OLEObject Type="Embed" ProgID="Equation.3" ShapeID="_x0000_i1025" DrawAspect="Content" ObjectID="_1803966635" r:id="rId9"/>
        </w:object>
      </w:r>
    </w:p>
    <w:p w14:paraId="164EBE65" w14:textId="77777777" w:rsidR="002506C8" w:rsidRPr="002506C8" w:rsidRDefault="002506C8" w:rsidP="002506C8">
      <w:pPr>
        <w:ind w:left="1332"/>
        <w:jc w:val="both"/>
        <w:rPr>
          <w:rFonts w:eastAsia="Times New Roman" w:cs="Times New Roman"/>
          <w:kern w:val="0"/>
          <w:szCs w:val="24"/>
          <w:lang w:val="en-GB" w:eastAsia="en-GB"/>
          <w14:ligatures w14:val="none"/>
        </w:rPr>
      </w:pPr>
      <w:r w:rsidRPr="002506C8">
        <w:rPr>
          <w:rFonts w:eastAsia="Times New Roman" w:cs="Times New Roman"/>
          <w:kern w:val="0"/>
          <w:szCs w:val="24"/>
          <w:lang w:val="en-GB" w:eastAsia="en-GB"/>
          <w14:ligatures w14:val="none"/>
        </w:rPr>
        <w:tab/>
      </w:r>
      <w:r w:rsidRPr="002506C8">
        <w:rPr>
          <w:rFonts w:eastAsia="Times New Roman" w:cs="Times New Roman"/>
          <w:kern w:val="0"/>
          <w:position w:val="-12"/>
          <w:szCs w:val="24"/>
          <w:lang w:val="en-GB"/>
          <w14:ligatures w14:val="none"/>
        </w:rPr>
        <w:object w:dxaOrig="345" w:dyaOrig="360" w14:anchorId="4BDC4B3C">
          <v:shape id="_x0000_i1026" type="#_x0000_t75" style="width:14.25pt;height:21.75pt" o:ole="">
            <v:imagedata r:id="rId10" o:title=""/>
          </v:shape>
          <o:OLEObject Type="Embed" ProgID="Equation.3" ShapeID="_x0000_i1026" DrawAspect="Content" ObjectID="_1803966636" r:id="rId11"/>
        </w:object>
      </w:r>
      <w:r w:rsidRPr="002506C8">
        <w:rPr>
          <w:rFonts w:eastAsia="Times New Roman" w:cs="Times New Roman"/>
          <w:kern w:val="0"/>
          <w:szCs w:val="24"/>
          <w:lang w:val="en-GB" w:eastAsia="en-GB"/>
          <w14:ligatures w14:val="none"/>
        </w:rPr>
        <w:t xml:space="preserve"> - </w:t>
      </w:r>
      <w:proofErr w:type="spellStart"/>
      <w:r w:rsidRPr="002506C8">
        <w:rPr>
          <w:rFonts w:eastAsia="Times New Roman" w:cs="Times New Roman"/>
          <w:kern w:val="0"/>
          <w:szCs w:val="24"/>
          <w:lang w:val="en-GB" w:eastAsia="en-GB"/>
          <w14:ligatures w14:val="none"/>
        </w:rPr>
        <w:t>Perskaičiuota</w:t>
      </w:r>
      <w:proofErr w:type="spellEnd"/>
      <w:r w:rsidRPr="002506C8">
        <w:rPr>
          <w:rFonts w:eastAsia="Times New Roman" w:cs="Times New Roman"/>
          <w:kern w:val="0"/>
          <w:szCs w:val="24"/>
          <w:lang w:val="en-GB" w:eastAsia="en-GB"/>
          <w14:ligatures w14:val="none"/>
        </w:rPr>
        <w:t xml:space="preserve"> </w:t>
      </w:r>
      <w:proofErr w:type="spellStart"/>
      <w:r w:rsidRPr="002506C8">
        <w:rPr>
          <w:rFonts w:eastAsia="Times New Roman" w:cs="Times New Roman"/>
          <w:kern w:val="0"/>
          <w:szCs w:val="24"/>
          <w:lang w:val="en-GB" w:eastAsia="en-GB"/>
          <w14:ligatures w14:val="none"/>
        </w:rPr>
        <w:t>Sutarties</w:t>
      </w:r>
      <w:proofErr w:type="spellEnd"/>
      <w:r w:rsidRPr="002506C8">
        <w:rPr>
          <w:rFonts w:eastAsia="Times New Roman" w:cs="Times New Roman"/>
          <w:kern w:val="0"/>
          <w:szCs w:val="24"/>
          <w:lang w:val="en-GB" w:eastAsia="en-GB"/>
          <w14:ligatures w14:val="none"/>
        </w:rPr>
        <w:t xml:space="preserve"> </w:t>
      </w:r>
      <w:proofErr w:type="spellStart"/>
      <w:r w:rsidRPr="002506C8">
        <w:rPr>
          <w:rFonts w:eastAsia="Times New Roman" w:cs="Times New Roman"/>
          <w:kern w:val="0"/>
          <w:szCs w:val="24"/>
          <w:lang w:val="en-GB" w:eastAsia="en-GB"/>
          <w14:ligatures w14:val="none"/>
        </w:rPr>
        <w:t>kaina</w:t>
      </w:r>
      <w:proofErr w:type="spellEnd"/>
      <w:r w:rsidRPr="002506C8">
        <w:rPr>
          <w:rFonts w:eastAsia="Times New Roman" w:cs="Times New Roman"/>
          <w:kern w:val="0"/>
          <w:szCs w:val="24"/>
          <w:lang w:val="en-GB" w:eastAsia="en-GB"/>
          <w14:ligatures w14:val="none"/>
        </w:rPr>
        <w:t xml:space="preserve"> (</w:t>
      </w:r>
      <w:proofErr w:type="spellStart"/>
      <w:r w:rsidRPr="002506C8">
        <w:rPr>
          <w:rFonts w:eastAsia="Times New Roman" w:cs="Times New Roman"/>
          <w:kern w:val="0"/>
          <w:szCs w:val="24"/>
          <w:lang w:val="en-GB" w:eastAsia="en-GB"/>
          <w14:ligatures w14:val="none"/>
        </w:rPr>
        <w:t>su</w:t>
      </w:r>
      <w:proofErr w:type="spellEnd"/>
      <w:r w:rsidRPr="002506C8">
        <w:rPr>
          <w:rFonts w:eastAsia="Times New Roman" w:cs="Times New Roman"/>
          <w:kern w:val="0"/>
          <w:szCs w:val="24"/>
          <w:lang w:val="en-GB" w:eastAsia="en-GB"/>
          <w14:ligatures w14:val="none"/>
        </w:rPr>
        <w:t xml:space="preserve"> PVM)</w:t>
      </w:r>
    </w:p>
    <w:p w14:paraId="65EADC3D" w14:textId="77777777" w:rsidR="002506C8" w:rsidRPr="002506C8" w:rsidRDefault="002506C8" w:rsidP="002506C8">
      <w:pPr>
        <w:ind w:left="1332"/>
        <w:jc w:val="both"/>
        <w:rPr>
          <w:rFonts w:eastAsia="Times New Roman" w:cs="Times New Roman"/>
          <w:kern w:val="0"/>
          <w:szCs w:val="24"/>
          <w:lang w:val="en-GB" w:eastAsia="en-GB"/>
          <w14:ligatures w14:val="none"/>
        </w:rPr>
      </w:pPr>
      <w:r w:rsidRPr="002506C8">
        <w:rPr>
          <w:rFonts w:eastAsia="Times New Roman" w:cs="Times New Roman"/>
          <w:kern w:val="0"/>
          <w:szCs w:val="24"/>
          <w:lang w:val="en-GB" w:eastAsia="en-GB"/>
          <w14:ligatures w14:val="none"/>
        </w:rPr>
        <w:tab/>
      </w:r>
      <w:r w:rsidRPr="002506C8">
        <w:rPr>
          <w:rFonts w:eastAsia="Times New Roman" w:cs="Times New Roman"/>
          <w:kern w:val="0"/>
          <w:position w:val="-12"/>
          <w:szCs w:val="24"/>
          <w:lang w:val="en-GB"/>
          <w14:ligatures w14:val="none"/>
        </w:rPr>
        <w:object w:dxaOrig="300" w:dyaOrig="360" w14:anchorId="5D3F0BC5">
          <v:shape id="_x0000_i1027" type="#_x0000_t75" style="width:14.25pt;height:21.75pt" o:ole="">
            <v:imagedata r:id="rId12" o:title=""/>
          </v:shape>
          <o:OLEObject Type="Embed" ProgID="Equation.3" ShapeID="_x0000_i1027" DrawAspect="Content" ObjectID="_1803966637" r:id="rId13"/>
        </w:object>
      </w:r>
      <w:r w:rsidRPr="002506C8">
        <w:rPr>
          <w:rFonts w:eastAsia="Times New Roman" w:cs="Times New Roman"/>
          <w:kern w:val="0"/>
          <w:szCs w:val="24"/>
          <w:lang w:val="en-GB" w:eastAsia="en-GB"/>
          <w14:ligatures w14:val="none"/>
        </w:rPr>
        <w:t xml:space="preserve"> - </w:t>
      </w:r>
      <w:proofErr w:type="spellStart"/>
      <w:r w:rsidRPr="002506C8">
        <w:rPr>
          <w:rFonts w:eastAsia="Times New Roman" w:cs="Times New Roman"/>
          <w:kern w:val="0"/>
          <w:szCs w:val="24"/>
          <w:lang w:val="en-GB" w:eastAsia="en-GB"/>
          <w14:ligatures w14:val="none"/>
        </w:rPr>
        <w:t>Sutarties</w:t>
      </w:r>
      <w:proofErr w:type="spellEnd"/>
      <w:r w:rsidRPr="002506C8">
        <w:rPr>
          <w:rFonts w:eastAsia="Times New Roman" w:cs="Times New Roman"/>
          <w:kern w:val="0"/>
          <w:szCs w:val="24"/>
          <w:lang w:val="en-GB" w:eastAsia="en-GB"/>
          <w14:ligatures w14:val="none"/>
        </w:rPr>
        <w:t xml:space="preserve"> </w:t>
      </w:r>
      <w:proofErr w:type="spellStart"/>
      <w:r w:rsidRPr="002506C8">
        <w:rPr>
          <w:rFonts w:eastAsia="Times New Roman" w:cs="Times New Roman"/>
          <w:kern w:val="0"/>
          <w:szCs w:val="24"/>
          <w:lang w:val="en-GB" w:eastAsia="en-GB"/>
          <w14:ligatures w14:val="none"/>
        </w:rPr>
        <w:t>kaina</w:t>
      </w:r>
      <w:proofErr w:type="spellEnd"/>
      <w:r w:rsidRPr="002506C8">
        <w:rPr>
          <w:rFonts w:eastAsia="Times New Roman" w:cs="Times New Roman"/>
          <w:kern w:val="0"/>
          <w:szCs w:val="24"/>
          <w:lang w:val="en-GB" w:eastAsia="en-GB"/>
          <w14:ligatures w14:val="none"/>
        </w:rPr>
        <w:t xml:space="preserve"> (</w:t>
      </w:r>
      <w:proofErr w:type="spellStart"/>
      <w:r w:rsidRPr="002506C8">
        <w:rPr>
          <w:rFonts w:eastAsia="Times New Roman" w:cs="Times New Roman"/>
          <w:kern w:val="0"/>
          <w:szCs w:val="24"/>
          <w:lang w:val="en-GB" w:eastAsia="en-GB"/>
          <w14:ligatures w14:val="none"/>
        </w:rPr>
        <w:t>su</w:t>
      </w:r>
      <w:proofErr w:type="spellEnd"/>
      <w:r w:rsidRPr="002506C8">
        <w:rPr>
          <w:rFonts w:eastAsia="Times New Roman" w:cs="Times New Roman"/>
          <w:kern w:val="0"/>
          <w:szCs w:val="24"/>
          <w:lang w:val="en-GB" w:eastAsia="en-GB"/>
          <w14:ligatures w14:val="none"/>
        </w:rPr>
        <w:t xml:space="preserve"> PVM) </w:t>
      </w:r>
      <w:proofErr w:type="spellStart"/>
      <w:r w:rsidRPr="002506C8">
        <w:rPr>
          <w:rFonts w:eastAsia="Times New Roman" w:cs="Times New Roman"/>
          <w:kern w:val="0"/>
          <w:szCs w:val="24"/>
          <w:lang w:val="en-GB" w:eastAsia="en-GB"/>
          <w14:ligatures w14:val="none"/>
        </w:rPr>
        <w:t>iki</w:t>
      </w:r>
      <w:proofErr w:type="spellEnd"/>
      <w:r w:rsidRPr="002506C8">
        <w:rPr>
          <w:rFonts w:eastAsia="Times New Roman" w:cs="Times New Roman"/>
          <w:kern w:val="0"/>
          <w:szCs w:val="24"/>
          <w:lang w:val="en-GB" w:eastAsia="en-GB"/>
          <w14:ligatures w14:val="none"/>
        </w:rPr>
        <w:t xml:space="preserve"> </w:t>
      </w:r>
      <w:proofErr w:type="spellStart"/>
      <w:r w:rsidRPr="002506C8">
        <w:rPr>
          <w:rFonts w:eastAsia="Times New Roman" w:cs="Times New Roman"/>
          <w:kern w:val="0"/>
          <w:szCs w:val="24"/>
          <w:lang w:val="en-GB" w:eastAsia="en-GB"/>
          <w14:ligatures w14:val="none"/>
        </w:rPr>
        <w:t>perskaičiavimo</w:t>
      </w:r>
      <w:proofErr w:type="spellEnd"/>
    </w:p>
    <w:p w14:paraId="7E100F29" w14:textId="77777777" w:rsidR="002506C8" w:rsidRPr="002506C8" w:rsidRDefault="002506C8" w:rsidP="002506C8">
      <w:pPr>
        <w:ind w:left="1332"/>
        <w:jc w:val="both"/>
        <w:rPr>
          <w:rFonts w:eastAsia="Times New Roman" w:cs="Times New Roman"/>
          <w:kern w:val="0"/>
          <w:szCs w:val="24"/>
          <w:lang w:val="en-GB" w:eastAsia="en-GB"/>
          <w14:ligatures w14:val="none"/>
        </w:rPr>
      </w:pPr>
      <w:r w:rsidRPr="002506C8">
        <w:rPr>
          <w:rFonts w:eastAsia="Times New Roman" w:cs="Times New Roman"/>
          <w:kern w:val="0"/>
          <w:szCs w:val="24"/>
          <w:lang w:val="en-GB" w:eastAsia="en-GB"/>
          <w14:ligatures w14:val="none"/>
        </w:rPr>
        <w:tab/>
        <w:t xml:space="preserve">A – </w:t>
      </w:r>
      <w:proofErr w:type="spellStart"/>
      <w:r w:rsidRPr="002506C8">
        <w:rPr>
          <w:rFonts w:eastAsia="Times New Roman" w:cs="Times New Roman"/>
          <w:kern w:val="0"/>
          <w:szCs w:val="24"/>
          <w:lang w:val="en-GB" w:eastAsia="en-GB"/>
          <w14:ligatures w14:val="none"/>
        </w:rPr>
        <w:t>Atliktų</w:t>
      </w:r>
      <w:proofErr w:type="spellEnd"/>
      <w:r w:rsidRPr="002506C8">
        <w:rPr>
          <w:rFonts w:eastAsia="Times New Roman" w:cs="Times New Roman"/>
          <w:kern w:val="0"/>
          <w:szCs w:val="24"/>
          <w:lang w:val="en-GB" w:eastAsia="en-GB"/>
          <w14:ligatures w14:val="none"/>
        </w:rPr>
        <w:t xml:space="preserve"> </w:t>
      </w:r>
      <w:proofErr w:type="spellStart"/>
      <w:r w:rsidRPr="002506C8">
        <w:rPr>
          <w:rFonts w:eastAsia="Times New Roman" w:cs="Times New Roman"/>
          <w:kern w:val="0"/>
          <w:szCs w:val="24"/>
          <w:lang w:val="en-GB" w:eastAsia="en-GB"/>
          <w14:ligatures w14:val="none"/>
        </w:rPr>
        <w:t>Darbų</w:t>
      </w:r>
      <w:proofErr w:type="spellEnd"/>
      <w:r w:rsidRPr="002506C8">
        <w:rPr>
          <w:rFonts w:eastAsia="Times New Roman" w:cs="Times New Roman"/>
          <w:kern w:val="0"/>
          <w:szCs w:val="24"/>
          <w:lang w:val="en-GB" w:eastAsia="en-GB"/>
          <w14:ligatures w14:val="none"/>
        </w:rPr>
        <w:t xml:space="preserve"> </w:t>
      </w:r>
      <w:proofErr w:type="spellStart"/>
      <w:r w:rsidRPr="002506C8">
        <w:rPr>
          <w:rFonts w:eastAsia="Times New Roman" w:cs="Times New Roman"/>
          <w:kern w:val="0"/>
          <w:szCs w:val="24"/>
          <w:lang w:val="en-GB" w:eastAsia="en-GB"/>
          <w14:ligatures w14:val="none"/>
        </w:rPr>
        <w:t>kaina</w:t>
      </w:r>
      <w:proofErr w:type="spellEnd"/>
      <w:r w:rsidRPr="002506C8">
        <w:rPr>
          <w:rFonts w:eastAsia="Times New Roman" w:cs="Times New Roman"/>
          <w:kern w:val="0"/>
          <w:szCs w:val="24"/>
          <w:lang w:val="en-GB" w:eastAsia="en-GB"/>
          <w14:ligatures w14:val="none"/>
        </w:rPr>
        <w:t xml:space="preserve"> (</w:t>
      </w:r>
      <w:proofErr w:type="spellStart"/>
      <w:r w:rsidRPr="002506C8">
        <w:rPr>
          <w:rFonts w:eastAsia="Times New Roman" w:cs="Times New Roman"/>
          <w:kern w:val="0"/>
          <w:szCs w:val="24"/>
          <w:lang w:val="en-GB" w:eastAsia="en-GB"/>
          <w14:ligatures w14:val="none"/>
        </w:rPr>
        <w:t>su</w:t>
      </w:r>
      <w:proofErr w:type="spellEnd"/>
      <w:r w:rsidRPr="002506C8">
        <w:rPr>
          <w:rFonts w:eastAsia="Times New Roman" w:cs="Times New Roman"/>
          <w:kern w:val="0"/>
          <w:szCs w:val="24"/>
          <w:lang w:val="en-GB" w:eastAsia="en-GB"/>
          <w14:ligatures w14:val="none"/>
        </w:rPr>
        <w:t xml:space="preserve"> PVM) </w:t>
      </w:r>
      <w:proofErr w:type="spellStart"/>
      <w:r w:rsidRPr="002506C8">
        <w:rPr>
          <w:rFonts w:eastAsia="Times New Roman" w:cs="Times New Roman"/>
          <w:kern w:val="0"/>
          <w:szCs w:val="24"/>
          <w:lang w:val="en-GB" w:eastAsia="en-GB"/>
          <w14:ligatures w14:val="none"/>
        </w:rPr>
        <w:t>iki</w:t>
      </w:r>
      <w:proofErr w:type="spellEnd"/>
      <w:r w:rsidRPr="002506C8">
        <w:rPr>
          <w:rFonts w:eastAsia="Times New Roman" w:cs="Times New Roman"/>
          <w:kern w:val="0"/>
          <w:szCs w:val="24"/>
          <w:lang w:val="en-GB" w:eastAsia="en-GB"/>
          <w14:ligatures w14:val="none"/>
        </w:rPr>
        <w:t xml:space="preserve"> </w:t>
      </w:r>
      <w:proofErr w:type="spellStart"/>
      <w:r w:rsidRPr="002506C8">
        <w:rPr>
          <w:rFonts w:eastAsia="Times New Roman" w:cs="Times New Roman"/>
          <w:kern w:val="0"/>
          <w:szCs w:val="24"/>
          <w:lang w:val="en-GB" w:eastAsia="en-GB"/>
          <w14:ligatures w14:val="none"/>
        </w:rPr>
        <w:t>perskaičiavimo</w:t>
      </w:r>
      <w:proofErr w:type="spellEnd"/>
    </w:p>
    <w:p w14:paraId="49229387" w14:textId="77777777" w:rsidR="002506C8" w:rsidRPr="002506C8" w:rsidRDefault="002506C8" w:rsidP="002506C8">
      <w:pPr>
        <w:ind w:left="1332"/>
        <w:jc w:val="both"/>
        <w:rPr>
          <w:rFonts w:eastAsia="Times New Roman" w:cs="Times New Roman"/>
          <w:kern w:val="0"/>
          <w:szCs w:val="24"/>
          <w:lang w:val="en-GB" w:eastAsia="en-GB"/>
          <w14:ligatures w14:val="none"/>
        </w:rPr>
      </w:pPr>
      <w:r w:rsidRPr="002506C8">
        <w:rPr>
          <w:rFonts w:eastAsia="Times New Roman" w:cs="Times New Roman"/>
          <w:kern w:val="0"/>
          <w:szCs w:val="24"/>
          <w:lang w:val="en-GB" w:eastAsia="en-GB"/>
          <w14:ligatures w14:val="none"/>
        </w:rPr>
        <w:tab/>
      </w:r>
      <w:r w:rsidRPr="002506C8">
        <w:rPr>
          <w:rFonts w:eastAsia="Times New Roman" w:cs="Times New Roman"/>
          <w:kern w:val="0"/>
          <w:position w:val="-12"/>
          <w:szCs w:val="24"/>
          <w:lang w:val="en-GB"/>
          <w14:ligatures w14:val="none"/>
        </w:rPr>
        <w:object w:dxaOrig="285" w:dyaOrig="360" w14:anchorId="56B36FA3">
          <v:shape id="_x0000_i1028" type="#_x0000_t75" style="width:14.25pt;height:21.75pt" o:ole="">
            <v:imagedata r:id="rId14" o:title=""/>
          </v:shape>
          <o:OLEObject Type="Embed" ProgID="Equation.3" ShapeID="_x0000_i1028" DrawAspect="Content" ObjectID="_1803966638" r:id="rId15"/>
        </w:object>
      </w:r>
      <w:r w:rsidRPr="002506C8">
        <w:rPr>
          <w:rFonts w:eastAsia="Times New Roman" w:cs="Times New Roman"/>
          <w:kern w:val="0"/>
          <w:szCs w:val="24"/>
          <w:lang w:val="en-GB" w:eastAsia="en-GB"/>
          <w14:ligatures w14:val="none"/>
        </w:rPr>
        <w:t xml:space="preserve"> - senas PVM </w:t>
      </w:r>
      <w:proofErr w:type="spellStart"/>
      <w:r w:rsidRPr="002506C8">
        <w:rPr>
          <w:rFonts w:eastAsia="Times New Roman" w:cs="Times New Roman"/>
          <w:kern w:val="0"/>
          <w:szCs w:val="24"/>
          <w:lang w:val="en-GB" w:eastAsia="en-GB"/>
          <w14:ligatures w14:val="none"/>
        </w:rPr>
        <w:t>tarifas</w:t>
      </w:r>
      <w:proofErr w:type="spellEnd"/>
      <w:r w:rsidRPr="002506C8">
        <w:rPr>
          <w:rFonts w:eastAsia="Times New Roman" w:cs="Times New Roman"/>
          <w:kern w:val="0"/>
          <w:szCs w:val="24"/>
          <w:lang w:val="en-GB" w:eastAsia="en-GB"/>
          <w14:ligatures w14:val="none"/>
        </w:rPr>
        <w:t xml:space="preserve"> (</w:t>
      </w:r>
      <w:proofErr w:type="spellStart"/>
      <w:r w:rsidRPr="002506C8">
        <w:rPr>
          <w:rFonts w:eastAsia="Times New Roman" w:cs="Times New Roman"/>
          <w:kern w:val="0"/>
          <w:szCs w:val="24"/>
          <w:lang w:val="en-GB" w:eastAsia="en-GB"/>
          <w14:ligatures w14:val="none"/>
        </w:rPr>
        <w:t>procentais</w:t>
      </w:r>
      <w:proofErr w:type="spellEnd"/>
      <w:r w:rsidRPr="002506C8">
        <w:rPr>
          <w:rFonts w:eastAsia="Times New Roman" w:cs="Times New Roman"/>
          <w:kern w:val="0"/>
          <w:szCs w:val="24"/>
          <w:lang w:val="en-GB" w:eastAsia="en-GB"/>
          <w14:ligatures w14:val="none"/>
        </w:rPr>
        <w:t>)</w:t>
      </w:r>
    </w:p>
    <w:p w14:paraId="4E8270CB" w14:textId="77777777" w:rsidR="002506C8" w:rsidRPr="002506C8" w:rsidRDefault="002506C8" w:rsidP="002506C8">
      <w:pPr>
        <w:ind w:left="1332"/>
        <w:jc w:val="both"/>
        <w:rPr>
          <w:rFonts w:eastAsia="Times New Roman" w:cs="Times New Roman"/>
          <w:kern w:val="0"/>
          <w:szCs w:val="24"/>
          <w:lang w:val="en-GB" w:eastAsia="en-GB"/>
          <w14:ligatures w14:val="none"/>
        </w:rPr>
      </w:pPr>
      <w:r w:rsidRPr="002506C8">
        <w:rPr>
          <w:rFonts w:eastAsia="Times New Roman" w:cs="Times New Roman"/>
          <w:kern w:val="0"/>
          <w:szCs w:val="24"/>
          <w:lang w:val="en-GB" w:eastAsia="en-GB"/>
          <w14:ligatures w14:val="none"/>
        </w:rPr>
        <w:tab/>
      </w:r>
      <w:r w:rsidRPr="002506C8">
        <w:rPr>
          <w:rFonts w:eastAsia="Times New Roman" w:cs="Times New Roman"/>
          <w:kern w:val="0"/>
          <w:position w:val="-12"/>
          <w:szCs w:val="24"/>
          <w:lang w:val="en-GB"/>
          <w14:ligatures w14:val="none"/>
        </w:rPr>
        <w:object w:dxaOrig="315" w:dyaOrig="360" w14:anchorId="3CCEAFB5">
          <v:shape id="_x0000_i1029" type="#_x0000_t75" style="width:14.25pt;height:21.75pt" o:ole="">
            <v:imagedata r:id="rId16" o:title=""/>
          </v:shape>
          <o:OLEObject Type="Embed" ProgID="Equation.3" ShapeID="_x0000_i1029" DrawAspect="Content" ObjectID="_1803966639" r:id="rId17"/>
        </w:object>
      </w:r>
      <w:r w:rsidRPr="002506C8">
        <w:rPr>
          <w:rFonts w:eastAsia="Times New Roman" w:cs="Times New Roman"/>
          <w:kern w:val="0"/>
          <w:szCs w:val="24"/>
          <w:lang w:val="en-GB" w:eastAsia="en-GB"/>
          <w14:ligatures w14:val="none"/>
        </w:rPr>
        <w:t xml:space="preserve"> - </w:t>
      </w:r>
      <w:proofErr w:type="spellStart"/>
      <w:r w:rsidRPr="002506C8">
        <w:rPr>
          <w:rFonts w:eastAsia="Times New Roman" w:cs="Times New Roman"/>
          <w:kern w:val="0"/>
          <w:szCs w:val="24"/>
          <w:lang w:val="en-GB" w:eastAsia="en-GB"/>
          <w14:ligatures w14:val="none"/>
        </w:rPr>
        <w:t>naujas</w:t>
      </w:r>
      <w:proofErr w:type="spellEnd"/>
      <w:r w:rsidRPr="002506C8">
        <w:rPr>
          <w:rFonts w:eastAsia="Times New Roman" w:cs="Times New Roman"/>
          <w:kern w:val="0"/>
          <w:szCs w:val="24"/>
          <w:lang w:val="en-GB" w:eastAsia="en-GB"/>
          <w14:ligatures w14:val="none"/>
        </w:rPr>
        <w:t xml:space="preserve"> PVM </w:t>
      </w:r>
      <w:proofErr w:type="spellStart"/>
      <w:r w:rsidRPr="002506C8">
        <w:rPr>
          <w:rFonts w:eastAsia="Times New Roman" w:cs="Times New Roman"/>
          <w:kern w:val="0"/>
          <w:szCs w:val="24"/>
          <w:lang w:val="en-GB" w:eastAsia="en-GB"/>
          <w14:ligatures w14:val="none"/>
        </w:rPr>
        <w:t>tarifas</w:t>
      </w:r>
      <w:proofErr w:type="spellEnd"/>
      <w:r w:rsidRPr="002506C8">
        <w:rPr>
          <w:rFonts w:eastAsia="Times New Roman" w:cs="Times New Roman"/>
          <w:kern w:val="0"/>
          <w:szCs w:val="24"/>
          <w:lang w:val="en-GB" w:eastAsia="en-GB"/>
          <w14:ligatures w14:val="none"/>
        </w:rPr>
        <w:t xml:space="preserve"> (</w:t>
      </w:r>
      <w:proofErr w:type="spellStart"/>
      <w:r w:rsidRPr="002506C8">
        <w:rPr>
          <w:rFonts w:eastAsia="Times New Roman" w:cs="Times New Roman"/>
          <w:kern w:val="0"/>
          <w:szCs w:val="24"/>
          <w:lang w:val="en-GB" w:eastAsia="en-GB"/>
          <w14:ligatures w14:val="none"/>
        </w:rPr>
        <w:t>procentais</w:t>
      </w:r>
      <w:proofErr w:type="spellEnd"/>
      <w:r w:rsidRPr="002506C8">
        <w:rPr>
          <w:rFonts w:eastAsia="Times New Roman" w:cs="Times New Roman"/>
          <w:kern w:val="0"/>
          <w:szCs w:val="24"/>
          <w:lang w:val="en-GB" w:eastAsia="en-GB"/>
          <w14:ligatures w14:val="none"/>
        </w:rPr>
        <w:t>)</w:t>
      </w:r>
    </w:p>
    <w:p w14:paraId="7D2DF1E9" w14:textId="77777777" w:rsidR="002506C8" w:rsidRPr="002506C8" w:rsidRDefault="002506C8" w:rsidP="002506C8">
      <w:pPr>
        <w:ind w:left="1332"/>
        <w:jc w:val="both"/>
        <w:rPr>
          <w:rFonts w:eastAsia="Times New Roman" w:cs="Times New Roman"/>
          <w:kern w:val="0"/>
          <w:szCs w:val="24"/>
          <w:lang w:val="en-GB" w:eastAsia="en-GB"/>
          <w14:ligatures w14:val="none"/>
        </w:rPr>
      </w:pPr>
    </w:p>
    <w:p w14:paraId="66A67380" w14:textId="77777777" w:rsidR="002506C8" w:rsidRPr="002506C8" w:rsidRDefault="002506C8" w:rsidP="002506C8">
      <w:pPr>
        <w:numPr>
          <w:ilvl w:val="0"/>
          <w:numId w:val="2"/>
        </w:numPr>
        <w:pBdr>
          <w:top w:val="nil"/>
          <w:left w:val="nil"/>
          <w:bottom w:val="nil"/>
          <w:right w:val="nil"/>
          <w:between w:val="nil"/>
          <w:bar w:val="nil"/>
        </w:pBdr>
        <w:jc w:val="center"/>
        <w:rPr>
          <w:rFonts w:eastAsia="Times New Roman" w:cs="Times New Roman"/>
          <w:b/>
          <w:bCs/>
          <w:kern w:val="0"/>
          <w:szCs w:val="24"/>
          <w14:ligatures w14:val="none"/>
        </w:rPr>
      </w:pPr>
      <w:r w:rsidRPr="002506C8">
        <w:rPr>
          <w:rFonts w:eastAsia="Times New Roman" w:cs="Times New Roman"/>
          <w:b/>
          <w:bCs/>
          <w:kern w:val="0"/>
          <w:szCs w:val="24"/>
          <w14:ligatures w14:val="none"/>
        </w:rPr>
        <w:t>APMOKĖJIMAS</w:t>
      </w:r>
    </w:p>
    <w:p w14:paraId="1AA9D915" w14:textId="77777777" w:rsidR="002506C8" w:rsidRPr="002506C8" w:rsidRDefault="002506C8" w:rsidP="002506C8">
      <w:pPr>
        <w:widowControl w:val="0"/>
        <w:suppressAutoHyphens/>
        <w:ind w:firstLine="720"/>
        <w:jc w:val="both"/>
        <w:rPr>
          <w:rFonts w:eastAsia="Times New Roman" w:cs="Times New Roman"/>
          <w:kern w:val="0"/>
          <w:szCs w:val="24"/>
          <w:lang w:eastAsia="ar-SA"/>
          <w14:ligatures w14:val="none"/>
        </w:rPr>
      </w:pPr>
    </w:p>
    <w:p w14:paraId="00F9BD78" w14:textId="77777777" w:rsidR="002506C8" w:rsidRPr="002506C8" w:rsidRDefault="002506C8" w:rsidP="002506C8">
      <w:pPr>
        <w:widowControl w:val="0"/>
        <w:suppressAutoHyphens/>
        <w:ind w:firstLine="720"/>
        <w:jc w:val="both"/>
        <w:rPr>
          <w:rFonts w:eastAsia="Times New Roman" w:cs="Times New Roman"/>
          <w:kern w:val="0"/>
          <w:szCs w:val="24"/>
          <w:lang w:eastAsia="ar-SA"/>
          <w14:ligatures w14:val="none"/>
        </w:rPr>
      </w:pPr>
      <w:r w:rsidRPr="002506C8">
        <w:rPr>
          <w:rFonts w:eastAsia="Times New Roman" w:cs="Times New Roman"/>
          <w:kern w:val="0"/>
          <w:szCs w:val="24"/>
          <w:lang w:eastAsia="ar-SA"/>
          <w14:ligatures w14:val="none"/>
        </w:rPr>
        <w:t>3.1. Avansiniai mokėjimai nenumatomi.</w:t>
      </w:r>
    </w:p>
    <w:p w14:paraId="07E658F9" w14:textId="77777777" w:rsidR="002506C8" w:rsidRPr="002506C8" w:rsidRDefault="002506C8" w:rsidP="002506C8">
      <w:pPr>
        <w:ind w:firstLine="720"/>
        <w:jc w:val="both"/>
        <w:rPr>
          <w:rFonts w:eastAsia="Times New Roman" w:cs="Times New Roman"/>
          <w:kern w:val="0"/>
          <w:szCs w:val="24"/>
          <w14:ligatures w14:val="none"/>
        </w:rPr>
      </w:pPr>
      <w:r w:rsidRPr="002506C8">
        <w:rPr>
          <w:rFonts w:eastAsia="Times New Roman" w:cs="Times New Roman"/>
          <w:kern w:val="0"/>
          <w:szCs w:val="24"/>
          <w14:ligatures w14:val="none"/>
        </w:rPr>
        <w:t>3.2. Užsakovas apmoka Rangovui už faktiškai atliktus darbus ne vėliau kaip per 30 (trisdešimt)  kalendorinių dienų nuo sąskaitos faktūros ir Šalių pasirašyto darbų perdavimo–priėmimo akto arba kito darbų atlikimą patvirtinančio dokumento patvirtinančio dokumento gavimo dienos. Rangovo pateiktoje sąskaitoje–faktūroje turi būti nurodoma Sutarties data, numeris, faktiškai atliktų darbų kiekis, darbų įkainis ir bendra kaina.</w:t>
      </w:r>
    </w:p>
    <w:p w14:paraId="087B097F" w14:textId="77777777" w:rsidR="0008242D" w:rsidRPr="00797EFB" w:rsidRDefault="002506C8" w:rsidP="0008242D">
      <w:pPr>
        <w:keepNext/>
        <w:ind w:firstLine="851"/>
        <w:jc w:val="both"/>
        <w:rPr>
          <w:rFonts w:eastAsia="Times New Roman" w:cs="Times New Roman"/>
          <w:kern w:val="0"/>
          <w:szCs w:val="24"/>
          <w:lang w:eastAsia="lt-LT"/>
          <w14:ligatures w14:val="none"/>
        </w:rPr>
      </w:pPr>
      <w:r w:rsidRPr="002506C8">
        <w:rPr>
          <w:rFonts w:eastAsia="Times New Roman" w:cs="Times New Roman"/>
          <w:kern w:val="0"/>
          <w:szCs w:val="24"/>
          <w14:ligatures w14:val="none"/>
        </w:rPr>
        <w:t xml:space="preserve">3.3. </w:t>
      </w:r>
      <w:bookmarkStart w:id="0" w:name="_Hlk488997084"/>
      <w:r w:rsidRPr="002506C8">
        <w:rPr>
          <w:rFonts w:eastAsia="Times New Roman" w:cs="Times New Roman"/>
          <w:kern w:val="0"/>
          <w:szCs w:val="24"/>
          <w14:ligatures w14:val="none"/>
        </w:rPr>
        <w:t xml:space="preserve">Rangovas PVM sąskaitą–faktūrą privalo pateikti naudojantis </w:t>
      </w:r>
      <w:r w:rsidR="0008242D" w:rsidRPr="00797EFB">
        <w:rPr>
          <w:rFonts w:eastAsia="Times New Roman" w:cs="Times New Roman"/>
          <w:kern w:val="0"/>
          <w:szCs w:val="24"/>
          <w:bdr w:val="nil"/>
          <w14:ligatures w14:val="none"/>
        </w:rPr>
        <w:t>Nacionalinio bendrųjų funkcijų centro (NBFC) „Sąskaitų administravimo bendroji informacinė sistema“ (toliau – SABIS) priemonėmis. Paslauga gali būti apmokama Lietuvos Respublikos finansų ministro nustatyta tvarka.</w:t>
      </w:r>
    </w:p>
    <w:p w14:paraId="536FFF32" w14:textId="7328016F" w:rsidR="002506C8" w:rsidRPr="002506C8" w:rsidRDefault="002506C8" w:rsidP="002506C8">
      <w:pPr>
        <w:ind w:firstLine="720"/>
        <w:jc w:val="both"/>
        <w:rPr>
          <w:rFonts w:eastAsia="Times New Roman" w:cs="Times New Roman"/>
          <w:kern w:val="0"/>
          <w:szCs w:val="24"/>
          <w14:ligatures w14:val="none"/>
        </w:rPr>
      </w:pPr>
      <w:r w:rsidRPr="002506C8">
        <w:rPr>
          <w:rFonts w:eastAsia="Times New Roman" w:cs="Times New Roman"/>
          <w:kern w:val="0"/>
          <w:szCs w:val="24"/>
          <w14:ligatures w14:val="none"/>
        </w:rPr>
        <w:t>3.4. Užsakovas už atliktus Darbus Rangovui atsiskaito mokėjimo pervedimu į Rangovo nurodytą Sutartyje banko sąskaitą</w:t>
      </w:r>
      <w:bookmarkEnd w:id="0"/>
      <w:r w:rsidRPr="002506C8">
        <w:rPr>
          <w:rFonts w:eastAsia="Times New Roman" w:cs="Times New Roman"/>
          <w:kern w:val="0"/>
          <w:szCs w:val="24"/>
          <w14:ligatures w14:val="none"/>
        </w:rPr>
        <w:t>.</w:t>
      </w:r>
    </w:p>
    <w:p w14:paraId="0A9E0289" w14:textId="77777777" w:rsidR="002506C8" w:rsidRPr="002506C8" w:rsidRDefault="002506C8" w:rsidP="002506C8">
      <w:pPr>
        <w:ind w:firstLine="720"/>
        <w:jc w:val="both"/>
        <w:rPr>
          <w:rFonts w:eastAsia="Times New Roman" w:cs="Times New Roman"/>
          <w:kern w:val="0"/>
          <w:szCs w:val="24"/>
          <w14:ligatures w14:val="none"/>
        </w:rPr>
      </w:pPr>
      <w:r w:rsidRPr="002506C8">
        <w:rPr>
          <w:rFonts w:eastAsia="Times New Roman" w:cs="Times New Roman"/>
          <w:kern w:val="0"/>
          <w:szCs w:val="24"/>
          <w14:ligatures w14:val="none"/>
        </w:rPr>
        <w:t>3.5. Užsakovas numato tiesioginio atsiskaitymo su subtiekėjais galimybę, vadovaujantis šiame punkte nustatyta tvarka. Užsakovas ne vėliau kaip per 3 darbo dienas nuo šios Sutarties 13.2.1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trišalis susitarimas tarp Užsakovo, Rangovo ir jo subtiekėjo, kuriame aprašoma tiesioginio atsiskaitymo su subtiekėju tvarka, kurioje numatoma teisė Rangovui prieštarauti nepagrįstiems mokėjimams subtiekėjui.</w:t>
      </w:r>
    </w:p>
    <w:p w14:paraId="6AD40A00" w14:textId="77777777" w:rsidR="002506C8" w:rsidRPr="002506C8" w:rsidRDefault="002506C8" w:rsidP="002506C8">
      <w:pPr>
        <w:ind w:left="720"/>
        <w:rPr>
          <w:rFonts w:eastAsia="Calibri" w:cs="Times New Roman"/>
          <w:kern w:val="0"/>
          <w:szCs w:val="24"/>
          <w14:ligatures w14:val="none"/>
        </w:rPr>
      </w:pPr>
    </w:p>
    <w:p w14:paraId="63907FBC" w14:textId="6D43FF9F" w:rsidR="002506C8" w:rsidRPr="002506C8" w:rsidRDefault="00B41216" w:rsidP="002506C8">
      <w:pPr>
        <w:numPr>
          <w:ilvl w:val="0"/>
          <w:numId w:val="2"/>
        </w:numPr>
        <w:pBdr>
          <w:top w:val="nil"/>
          <w:left w:val="nil"/>
          <w:bottom w:val="nil"/>
          <w:right w:val="nil"/>
          <w:between w:val="nil"/>
          <w:bar w:val="nil"/>
        </w:pBdr>
        <w:jc w:val="center"/>
        <w:rPr>
          <w:rFonts w:eastAsia="Times New Roman" w:cs="Times New Roman"/>
          <w:b/>
          <w:kern w:val="0"/>
          <w:szCs w:val="24"/>
          <w14:ligatures w14:val="none"/>
        </w:rPr>
      </w:pPr>
      <w:r>
        <w:rPr>
          <w:rFonts w:eastAsia="Times New Roman" w:cs="Times New Roman"/>
          <w:b/>
          <w:kern w:val="0"/>
          <w:szCs w:val="24"/>
          <w14:ligatures w14:val="none"/>
        </w:rPr>
        <w:t xml:space="preserve">DARBŲ </w:t>
      </w:r>
      <w:r w:rsidR="002506C8" w:rsidRPr="002506C8">
        <w:rPr>
          <w:rFonts w:eastAsia="Times New Roman" w:cs="Times New Roman"/>
          <w:b/>
          <w:kern w:val="0"/>
          <w:szCs w:val="24"/>
          <w14:ligatures w14:val="none"/>
        </w:rPr>
        <w:t>ATLIKIMO TERMINAI</w:t>
      </w:r>
    </w:p>
    <w:p w14:paraId="39813221" w14:textId="77777777" w:rsidR="002506C8" w:rsidRPr="002506C8" w:rsidRDefault="002506C8" w:rsidP="002506C8">
      <w:pPr>
        <w:ind w:left="1080"/>
        <w:rPr>
          <w:rFonts w:eastAsia="Times New Roman" w:cs="Times New Roman"/>
          <w:b/>
          <w:kern w:val="0"/>
          <w:szCs w:val="24"/>
          <w14:ligatures w14:val="none"/>
        </w:rPr>
      </w:pPr>
    </w:p>
    <w:p w14:paraId="2C6CE5DE" w14:textId="77777777" w:rsidR="002506C8" w:rsidRPr="002506C8" w:rsidRDefault="002506C8" w:rsidP="002506C8">
      <w:pPr>
        <w:widowControl w:val="0"/>
        <w:tabs>
          <w:tab w:val="left" w:pos="1033"/>
        </w:tabs>
        <w:ind w:firstLine="737"/>
        <w:jc w:val="both"/>
        <w:rPr>
          <w:rFonts w:eastAsia="Times New Roman" w:cs="Times New Roman"/>
          <w:kern w:val="0"/>
          <w:szCs w:val="24"/>
          <w14:ligatures w14:val="none"/>
        </w:rPr>
      </w:pPr>
      <w:r w:rsidRPr="002506C8">
        <w:rPr>
          <w:rFonts w:eastAsia="Times New Roman" w:cs="Times New Roman"/>
          <w:spacing w:val="-3"/>
          <w:kern w:val="0"/>
          <w:szCs w:val="24"/>
          <w14:ligatures w14:val="none"/>
        </w:rPr>
        <w:t xml:space="preserve">4.1. </w:t>
      </w:r>
      <w:r w:rsidRPr="002506C8">
        <w:rPr>
          <w:rFonts w:eastAsia="Times New Roman" w:cs="Times New Roman"/>
          <w:kern w:val="0"/>
          <w:szCs w:val="24"/>
          <w14:ligatures w14:val="none"/>
        </w:rPr>
        <w:t xml:space="preserve">Darbų vykdymo pradžia – Rangovas pradeda vykdyti Darbus tik gavęs iš Užsakovo Užsakymą. </w:t>
      </w:r>
    </w:p>
    <w:p w14:paraId="68BB533B" w14:textId="77777777" w:rsidR="002506C8" w:rsidRPr="002506C8" w:rsidRDefault="002506C8" w:rsidP="002506C8">
      <w:pPr>
        <w:ind w:firstLine="737"/>
        <w:jc w:val="both"/>
        <w:rPr>
          <w:rFonts w:eastAsia="Times New Roman" w:cs="Times New Roman"/>
          <w:kern w:val="0"/>
          <w:szCs w:val="24"/>
          <w14:ligatures w14:val="none"/>
        </w:rPr>
      </w:pPr>
      <w:r w:rsidRPr="002506C8">
        <w:rPr>
          <w:rFonts w:eastAsia="Times New Roman" w:cs="Times New Roman"/>
          <w:kern w:val="0"/>
          <w:szCs w:val="24"/>
          <w14:ligatures w14:val="none"/>
        </w:rPr>
        <w:t>4.2. </w:t>
      </w:r>
      <w:r w:rsidRPr="002506C8">
        <w:rPr>
          <w:rFonts w:eastAsia="Calibri" w:cs="Times New Roman"/>
          <w:spacing w:val="-3"/>
          <w:kern w:val="0"/>
          <w:szCs w:val="24"/>
          <w14:ligatures w14:val="none"/>
        </w:rPr>
        <w:t>Užsakytų D</w:t>
      </w:r>
      <w:r w:rsidRPr="002506C8">
        <w:rPr>
          <w:rFonts w:eastAsia="Calibri" w:cs="Times New Roman"/>
          <w:kern w:val="0"/>
          <w:szCs w:val="24"/>
          <w14:ligatures w14:val="none"/>
        </w:rPr>
        <w:t>arbų pabaiga pagal Sutartį bus laikomas momentas, kai bus Rangovo užbaigti visi Užsakovo pateikti užsakymo Darbai, atlikti baigiamieji bandymai {jeigu taikoma}, ištaisyti defektai, kai pateikiama pasirašytas Darbų perdavimo–priėmimo aktas.</w:t>
      </w:r>
    </w:p>
    <w:p w14:paraId="626C6EF8" w14:textId="618F19A0" w:rsidR="00B91A2B" w:rsidRPr="002506C8" w:rsidRDefault="002506C8" w:rsidP="00B91A2B">
      <w:pPr>
        <w:ind w:firstLine="748"/>
        <w:jc w:val="both"/>
        <w:rPr>
          <w:rFonts w:eastAsia="Times New Roman" w:cs="Times New Roman"/>
          <w:kern w:val="0"/>
          <w:szCs w:val="24"/>
          <w14:ligatures w14:val="none"/>
        </w:rPr>
      </w:pPr>
      <w:r w:rsidRPr="002506C8">
        <w:rPr>
          <w:rFonts w:eastAsia="Calibri" w:cs="Times New Roman"/>
          <w:spacing w:val="-3"/>
          <w:kern w:val="0"/>
          <w:szCs w:val="24"/>
          <w14:ligatures w14:val="none"/>
        </w:rPr>
        <w:t xml:space="preserve">4.3. </w:t>
      </w:r>
      <w:r w:rsidRPr="00B91A2B">
        <w:rPr>
          <w:rFonts w:eastAsia="Times New Roman" w:cs="Times New Roman"/>
          <w:kern w:val="0"/>
          <w:szCs w:val="24"/>
          <w14:ligatures w14:val="none"/>
        </w:rPr>
        <w:t>Rangovas iki Darbų atlikimo termino pabaigos privalo atlikti visus darbus įskaitant baigiamuosius bandymus {jeigu taikoma}, kurių rezultatai yra teigiami.</w:t>
      </w:r>
      <w:r w:rsidR="00B91A2B" w:rsidRPr="00B91A2B">
        <w:rPr>
          <w:rFonts w:eastAsia="Calibri" w:cs="Times New Roman"/>
          <w:kern w:val="0"/>
          <w:szCs w:val="24"/>
          <w14:ligatures w14:val="none"/>
        </w:rPr>
        <w:t xml:space="preserve"> </w:t>
      </w:r>
      <w:r w:rsidR="00B91A2B" w:rsidRPr="00B91A2B">
        <w:rPr>
          <w:rFonts w:eastAsia="Calibri" w:cs="Times New Roman"/>
          <w:kern w:val="0"/>
          <w:szCs w:val="24"/>
          <w14:ligatures w14:val="none"/>
        </w:rPr>
        <w:t>Bendras darbų vykdymo terminas</w:t>
      </w:r>
      <w:r w:rsidR="00B91A2B" w:rsidRPr="00B91A2B">
        <w:rPr>
          <w:rFonts w:eastAsia="Calibri" w:cs="Times New Roman"/>
          <w:kern w:val="0"/>
          <w:szCs w:val="24"/>
          <w14:ligatures w14:val="none"/>
        </w:rPr>
        <w:t xml:space="preserve"> ne ilgesnis kaip 17 mėn.</w:t>
      </w:r>
    </w:p>
    <w:p w14:paraId="7574F99D" w14:textId="74EA1787" w:rsidR="002506C8" w:rsidRPr="002506C8" w:rsidRDefault="002506C8" w:rsidP="002506C8">
      <w:pPr>
        <w:ind w:firstLine="737"/>
        <w:jc w:val="both"/>
        <w:rPr>
          <w:rFonts w:eastAsia="Times New Roman" w:cs="Times New Roman"/>
          <w:kern w:val="0"/>
          <w:szCs w:val="24"/>
          <w14:ligatures w14:val="none"/>
        </w:rPr>
      </w:pPr>
    </w:p>
    <w:p w14:paraId="3CDE1B41" w14:textId="77777777" w:rsidR="002506C8" w:rsidRPr="002506C8" w:rsidRDefault="002506C8" w:rsidP="002506C8">
      <w:pPr>
        <w:numPr>
          <w:ilvl w:val="0"/>
          <w:numId w:val="2"/>
        </w:numPr>
        <w:pBdr>
          <w:top w:val="nil"/>
          <w:left w:val="nil"/>
          <w:bottom w:val="nil"/>
          <w:right w:val="nil"/>
          <w:between w:val="nil"/>
          <w:bar w:val="nil"/>
        </w:pBdr>
        <w:tabs>
          <w:tab w:val="left" w:pos="748"/>
        </w:tabs>
        <w:contextualSpacing/>
        <w:jc w:val="center"/>
        <w:rPr>
          <w:rFonts w:eastAsia="Times New Roman" w:cs="Times New Roman"/>
          <w:b/>
          <w:kern w:val="0"/>
          <w:szCs w:val="24"/>
          <w:lang w:eastAsia="lt-LT"/>
          <w14:ligatures w14:val="none"/>
        </w:rPr>
      </w:pPr>
      <w:r w:rsidRPr="002506C8">
        <w:rPr>
          <w:rFonts w:eastAsia="Times New Roman" w:cs="Times New Roman"/>
          <w:b/>
          <w:kern w:val="0"/>
          <w:szCs w:val="24"/>
          <w:lang w:eastAsia="lt-LT"/>
          <w14:ligatures w14:val="none"/>
        </w:rPr>
        <w:t>ĮSIPAREIGOJIMAI</w:t>
      </w:r>
    </w:p>
    <w:p w14:paraId="2FC86F12" w14:textId="77777777" w:rsidR="002506C8" w:rsidRPr="002506C8" w:rsidRDefault="002506C8" w:rsidP="002506C8">
      <w:pPr>
        <w:tabs>
          <w:tab w:val="left" w:pos="748"/>
        </w:tabs>
        <w:jc w:val="center"/>
        <w:rPr>
          <w:rFonts w:eastAsia="Times New Roman" w:cs="Times New Roman"/>
          <w:b/>
          <w:kern w:val="0"/>
          <w:szCs w:val="24"/>
          <w14:ligatures w14:val="none"/>
        </w:rPr>
      </w:pPr>
    </w:p>
    <w:p w14:paraId="3759D2F1" w14:textId="77777777" w:rsidR="002506C8" w:rsidRPr="002506C8" w:rsidRDefault="002506C8" w:rsidP="00B41216">
      <w:pPr>
        <w:widowControl w:val="0"/>
        <w:numPr>
          <w:ilvl w:val="0"/>
          <w:numId w:val="3"/>
        </w:numPr>
        <w:pBdr>
          <w:top w:val="nil"/>
          <w:left w:val="nil"/>
          <w:bottom w:val="nil"/>
          <w:right w:val="nil"/>
          <w:between w:val="nil"/>
          <w:bar w:val="nil"/>
        </w:pBdr>
        <w:shd w:val="clear" w:color="auto" w:fill="FFFFFF"/>
        <w:tabs>
          <w:tab w:val="left" w:pos="1186"/>
          <w:tab w:val="left" w:pos="1560"/>
        </w:tabs>
        <w:autoSpaceDE w:val="0"/>
        <w:autoSpaceDN w:val="0"/>
        <w:adjustRightInd w:val="0"/>
        <w:ind w:firstLine="737"/>
        <w:jc w:val="both"/>
        <w:rPr>
          <w:rFonts w:eastAsia="Times New Roman" w:cs="Times New Roman"/>
          <w:bCs/>
          <w:kern w:val="0"/>
          <w:szCs w:val="24"/>
          <w14:ligatures w14:val="none"/>
        </w:rPr>
      </w:pPr>
      <w:r w:rsidRPr="002506C8">
        <w:rPr>
          <w:rFonts w:eastAsia="Times New Roman" w:cs="Times New Roman"/>
          <w:bCs/>
          <w:kern w:val="0"/>
          <w:szCs w:val="24"/>
          <w14:ligatures w14:val="none"/>
        </w:rPr>
        <w:t xml:space="preserve">Vykdydamos Sutartį, Šalys vadovaujasi, Lietuvos Respublikos civiliniu kodeksu, </w:t>
      </w:r>
      <w:r w:rsidRPr="002506C8">
        <w:rPr>
          <w:rFonts w:eastAsia="Times New Roman" w:cs="Times New Roman"/>
          <w:bCs/>
          <w:kern w:val="0"/>
          <w:szCs w:val="24"/>
          <w14:ligatures w14:val="none"/>
        </w:rPr>
        <w:lastRenderedPageBreak/>
        <w:t>Lietuvos Respublikos įstatymais ir kitais teisės aktais, reglamentuojančiais viešuosius pirkimus, Sutarties nuostatomis, normatyviniais statybos techniniais dokumentais ir kitais teisės aktais.</w:t>
      </w:r>
    </w:p>
    <w:p w14:paraId="0BFE3362" w14:textId="77777777" w:rsidR="002506C8" w:rsidRPr="002506C8" w:rsidRDefault="002506C8" w:rsidP="00B41216">
      <w:pPr>
        <w:widowControl w:val="0"/>
        <w:numPr>
          <w:ilvl w:val="0"/>
          <w:numId w:val="3"/>
        </w:numPr>
        <w:pBdr>
          <w:top w:val="nil"/>
          <w:left w:val="nil"/>
          <w:bottom w:val="nil"/>
          <w:right w:val="nil"/>
          <w:between w:val="nil"/>
          <w:bar w:val="nil"/>
        </w:pBdr>
        <w:shd w:val="clear" w:color="auto" w:fill="FFFFFF"/>
        <w:tabs>
          <w:tab w:val="left" w:pos="1186"/>
          <w:tab w:val="left" w:pos="1560"/>
        </w:tabs>
        <w:autoSpaceDE w:val="0"/>
        <w:autoSpaceDN w:val="0"/>
        <w:adjustRightInd w:val="0"/>
        <w:ind w:firstLine="737"/>
        <w:jc w:val="both"/>
        <w:rPr>
          <w:rFonts w:eastAsia="Times New Roman" w:cs="Times New Roman"/>
          <w:spacing w:val="-5"/>
          <w:kern w:val="0"/>
          <w:szCs w:val="24"/>
          <w14:ligatures w14:val="none"/>
        </w:rPr>
      </w:pPr>
      <w:r w:rsidRPr="002506C8">
        <w:rPr>
          <w:rFonts w:eastAsia="Times New Roman" w:cs="Times New Roman"/>
          <w:bCs/>
          <w:kern w:val="0"/>
          <w:szCs w:val="24"/>
          <w14:ligatures w14:val="none"/>
        </w:rPr>
        <w:t>Užsakovas įsipareigoja:</w:t>
      </w:r>
    </w:p>
    <w:p w14:paraId="3205E32F" w14:textId="77777777" w:rsidR="002506C8" w:rsidRPr="002506C8" w:rsidRDefault="002506C8" w:rsidP="00B41216">
      <w:pPr>
        <w:widowControl w:val="0"/>
        <w:numPr>
          <w:ilvl w:val="2"/>
          <w:numId w:val="1"/>
        </w:numPr>
        <w:pBdr>
          <w:top w:val="nil"/>
          <w:left w:val="nil"/>
          <w:bottom w:val="nil"/>
          <w:right w:val="nil"/>
          <w:between w:val="nil"/>
          <w:bar w:val="nil"/>
        </w:pBdr>
        <w:shd w:val="clear" w:color="auto" w:fill="FFFFFF"/>
        <w:tabs>
          <w:tab w:val="left" w:pos="1560"/>
          <w:tab w:val="left" w:pos="1843"/>
        </w:tabs>
        <w:ind w:left="0" w:firstLine="737"/>
        <w:jc w:val="both"/>
        <w:rPr>
          <w:rFonts w:eastAsia="Times New Roman" w:cs="Times New Roman"/>
          <w:kern w:val="0"/>
          <w:szCs w:val="24"/>
          <w14:ligatures w14:val="none"/>
        </w:rPr>
      </w:pPr>
      <w:r w:rsidRPr="002506C8">
        <w:rPr>
          <w:rFonts w:eastAsia="Times New Roman" w:cs="Times New Roman"/>
          <w:kern w:val="0"/>
          <w:szCs w:val="24"/>
          <w14:ligatures w14:val="none"/>
        </w:rPr>
        <w:t>sumokėti Sutarties kainą Sutarties 3 skyriuje nustatyta tvarka ir terminais;</w:t>
      </w:r>
    </w:p>
    <w:p w14:paraId="26E95ED6" w14:textId="77777777" w:rsidR="002506C8" w:rsidRPr="002506C8" w:rsidRDefault="002506C8" w:rsidP="00B41216">
      <w:pPr>
        <w:widowControl w:val="0"/>
        <w:numPr>
          <w:ilvl w:val="2"/>
          <w:numId w:val="1"/>
        </w:numPr>
        <w:pBdr>
          <w:top w:val="nil"/>
          <w:left w:val="nil"/>
          <w:bottom w:val="nil"/>
          <w:right w:val="nil"/>
          <w:between w:val="nil"/>
          <w:bar w:val="nil"/>
        </w:pBdr>
        <w:shd w:val="clear" w:color="auto" w:fill="FFFFFF"/>
        <w:tabs>
          <w:tab w:val="left" w:pos="1560"/>
          <w:tab w:val="left" w:pos="1843"/>
        </w:tabs>
        <w:ind w:left="0" w:firstLine="737"/>
        <w:jc w:val="both"/>
        <w:rPr>
          <w:rFonts w:eastAsia="Times New Roman" w:cs="Times New Roman"/>
          <w:kern w:val="0"/>
          <w:szCs w:val="24"/>
          <w14:ligatures w14:val="none"/>
        </w:rPr>
      </w:pPr>
      <w:r w:rsidRPr="002506C8">
        <w:rPr>
          <w:rFonts w:eastAsia="Times New Roman" w:cs="Times New Roman"/>
          <w:kern w:val="0"/>
          <w:szCs w:val="24"/>
          <w14:ligatures w14:val="none"/>
        </w:rPr>
        <w:t>suteikti informaciją ir /ar dokumentus, būtinus Sutarčiai vykdyti;</w:t>
      </w:r>
    </w:p>
    <w:p w14:paraId="61E80CA2" w14:textId="77777777" w:rsidR="002506C8" w:rsidRPr="002506C8" w:rsidRDefault="002506C8" w:rsidP="00B41216">
      <w:pPr>
        <w:widowControl w:val="0"/>
        <w:numPr>
          <w:ilvl w:val="2"/>
          <w:numId w:val="1"/>
        </w:numPr>
        <w:pBdr>
          <w:top w:val="nil"/>
          <w:left w:val="nil"/>
          <w:bottom w:val="nil"/>
          <w:right w:val="nil"/>
          <w:between w:val="nil"/>
          <w:bar w:val="nil"/>
        </w:pBdr>
        <w:shd w:val="clear" w:color="auto" w:fill="FFFFFF"/>
        <w:tabs>
          <w:tab w:val="left" w:pos="1560"/>
          <w:tab w:val="left" w:pos="1843"/>
        </w:tabs>
        <w:ind w:left="0" w:firstLine="737"/>
        <w:jc w:val="both"/>
        <w:rPr>
          <w:rFonts w:eastAsia="Times New Roman" w:cs="Times New Roman"/>
          <w:kern w:val="0"/>
          <w:szCs w:val="24"/>
          <w14:ligatures w14:val="none"/>
        </w:rPr>
      </w:pPr>
      <w:r w:rsidRPr="002506C8">
        <w:rPr>
          <w:rFonts w:eastAsia="Times New Roman" w:cs="Times New Roman"/>
          <w:kern w:val="0"/>
          <w:szCs w:val="24"/>
          <w14:ligatures w14:val="none"/>
        </w:rPr>
        <w:t>tinkamai vykdyti kitus įsipareigojimus, numatytus Sutartyje.</w:t>
      </w:r>
    </w:p>
    <w:p w14:paraId="1E399B57" w14:textId="77777777" w:rsidR="002506C8" w:rsidRPr="002506C8" w:rsidRDefault="002506C8" w:rsidP="00B41216">
      <w:pPr>
        <w:widowControl w:val="0"/>
        <w:numPr>
          <w:ilvl w:val="2"/>
          <w:numId w:val="1"/>
        </w:numPr>
        <w:pBdr>
          <w:top w:val="nil"/>
          <w:left w:val="nil"/>
          <w:bottom w:val="nil"/>
          <w:right w:val="nil"/>
          <w:between w:val="nil"/>
          <w:bar w:val="nil"/>
        </w:pBdr>
        <w:shd w:val="clear" w:color="auto" w:fill="FFFFFF"/>
        <w:tabs>
          <w:tab w:val="left" w:pos="1560"/>
          <w:tab w:val="left" w:pos="1843"/>
        </w:tabs>
        <w:ind w:left="0" w:firstLine="737"/>
        <w:jc w:val="both"/>
        <w:rPr>
          <w:rFonts w:eastAsia="Times New Roman" w:cs="Times New Roman"/>
          <w:kern w:val="0"/>
          <w:szCs w:val="24"/>
          <w14:ligatures w14:val="none"/>
        </w:rPr>
      </w:pPr>
      <w:r w:rsidRPr="002506C8">
        <w:rPr>
          <w:rFonts w:eastAsia="Times New Roman" w:cs="Times New Roman"/>
          <w:kern w:val="0"/>
          <w:szCs w:val="24"/>
          <w14:ligatures w14:val="none"/>
        </w:rPr>
        <w:t>Užsakovas turi šios Sutarties bei Lietuvos Respublikoje galiojančių teisės aktų numatytas teises.</w:t>
      </w:r>
    </w:p>
    <w:p w14:paraId="23090F15" w14:textId="77777777" w:rsidR="002506C8" w:rsidRPr="002506C8" w:rsidRDefault="002506C8" w:rsidP="00B41216">
      <w:pPr>
        <w:widowControl w:val="0"/>
        <w:numPr>
          <w:ilvl w:val="0"/>
          <w:numId w:val="3"/>
        </w:numPr>
        <w:pBdr>
          <w:top w:val="nil"/>
          <w:left w:val="nil"/>
          <w:bottom w:val="nil"/>
          <w:right w:val="nil"/>
          <w:between w:val="nil"/>
          <w:bar w:val="nil"/>
        </w:pBdr>
        <w:shd w:val="clear" w:color="auto" w:fill="FFFFFF"/>
        <w:tabs>
          <w:tab w:val="left" w:pos="1186"/>
          <w:tab w:val="left" w:pos="1560"/>
        </w:tabs>
        <w:autoSpaceDE w:val="0"/>
        <w:autoSpaceDN w:val="0"/>
        <w:adjustRightInd w:val="0"/>
        <w:ind w:firstLine="737"/>
        <w:jc w:val="both"/>
        <w:rPr>
          <w:rFonts w:eastAsia="Times New Roman" w:cs="Times New Roman"/>
          <w:bCs/>
          <w:kern w:val="0"/>
          <w:szCs w:val="24"/>
          <w14:ligatures w14:val="none"/>
        </w:rPr>
      </w:pPr>
      <w:r w:rsidRPr="002506C8">
        <w:rPr>
          <w:rFonts w:eastAsia="Times New Roman" w:cs="Times New Roman"/>
          <w:bCs/>
          <w:kern w:val="0"/>
          <w:szCs w:val="24"/>
          <w14:ligatures w14:val="none"/>
        </w:rPr>
        <w:t xml:space="preserve"> Rangovas įsipareigoja:</w:t>
      </w:r>
    </w:p>
    <w:p w14:paraId="2D944E21" w14:textId="77777777" w:rsidR="002506C8" w:rsidRPr="002506C8" w:rsidRDefault="002506C8" w:rsidP="00B41216">
      <w:pPr>
        <w:widowControl w:val="0"/>
        <w:numPr>
          <w:ilvl w:val="2"/>
          <w:numId w:val="5"/>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737"/>
        <w:jc w:val="both"/>
        <w:rPr>
          <w:rFonts w:eastAsia="Times New Roman" w:cs="Times New Roman"/>
          <w:kern w:val="0"/>
          <w:szCs w:val="24"/>
          <w14:ligatures w14:val="none"/>
        </w:rPr>
      </w:pPr>
      <w:r w:rsidRPr="002506C8">
        <w:rPr>
          <w:rFonts w:eastAsia="Times New Roman" w:cs="Times New Roman"/>
          <w:kern w:val="0"/>
          <w:szCs w:val="24"/>
          <w14:ligatures w14:val="none"/>
        </w:rPr>
        <w:t>kad pirkimo sutarčiai vykdyti turi teisę verstis atitinkama veikla ir ją vykdys tik tokią teisę turintys asmenys;</w:t>
      </w:r>
    </w:p>
    <w:p w14:paraId="2D8615FD" w14:textId="77777777" w:rsidR="002506C8" w:rsidRPr="002506C8" w:rsidRDefault="002506C8" w:rsidP="00B41216">
      <w:pPr>
        <w:widowControl w:val="0"/>
        <w:numPr>
          <w:ilvl w:val="2"/>
          <w:numId w:val="5"/>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737"/>
        <w:jc w:val="both"/>
        <w:rPr>
          <w:rFonts w:eastAsia="Times New Roman" w:cs="Times New Roman"/>
          <w:kern w:val="0"/>
          <w:szCs w:val="24"/>
          <w14:ligatures w14:val="none"/>
        </w:rPr>
      </w:pPr>
      <w:r w:rsidRPr="002506C8">
        <w:rPr>
          <w:rFonts w:eastAsia="Times New Roman" w:cs="Times New Roman"/>
          <w:kern w:val="0"/>
          <w:szCs w:val="24"/>
          <w14:ligatures w14:val="none"/>
        </w:rPr>
        <w:t>atlikdamas Darbus vadovautis LR melioracijos įstatymu, Statybos techniniais reglamentais ir kitais teisės aktais, reglamentuojančiais darbų atlikimo tvarką;</w:t>
      </w:r>
    </w:p>
    <w:p w14:paraId="0C066820" w14:textId="77777777" w:rsidR="002506C8" w:rsidRPr="002506C8" w:rsidRDefault="002506C8" w:rsidP="00B41216">
      <w:pPr>
        <w:widowControl w:val="0"/>
        <w:numPr>
          <w:ilvl w:val="2"/>
          <w:numId w:val="5"/>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737"/>
        <w:jc w:val="both"/>
        <w:rPr>
          <w:rFonts w:eastAsia="Times New Roman" w:cs="Times New Roman"/>
          <w:kern w:val="0"/>
          <w:szCs w:val="24"/>
          <w14:ligatures w14:val="none"/>
        </w:rPr>
      </w:pPr>
      <w:bookmarkStart w:id="1" w:name="_Hlk507574532"/>
      <w:r w:rsidRPr="002506C8">
        <w:rPr>
          <w:rFonts w:eastAsia="Times New Roman" w:cs="Times New Roman"/>
          <w:kern w:val="0"/>
          <w:szCs w:val="24"/>
          <w14:ligatures w14:val="none"/>
        </w:rPr>
        <w:t>laiku, greitai ir kokybiškai atlikti Užsakovo pateiktus, su Valstybės žemės fondu suderintus Darbus</w:t>
      </w:r>
      <w:bookmarkEnd w:id="1"/>
      <w:r w:rsidRPr="002506C8">
        <w:rPr>
          <w:rFonts w:eastAsia="Times New Roman" w:cs="Times New Roman"/>
          <w:kern w:val="0"/>
          <w:szCs w:val="24"/>
          <w14:ligatures w14:val="none"/>
        </w:rPr>
        <w:t>;</w:t>
      </w:r>
    </w:p>
    <w:p w14:paraId="6CD5459A" w14:textId="77777777" w:rsidR="002506C8" w:rsidRPr="002506C8" w:rsidRDefault="002506C8" w:rsidP="00B41216">
      <w:pPr>
        <w:widowControl w:val="0"/>
        <w:numPr>
          <w:ilvl w:val="2"/>
          <w:numId w:val="5"/>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737"/>
        <w:jc w:val="both"/>
        <w:rPr>
          <w:rFonts w:eastAsia="Times New Roman" w:cs="Times New Roman"/>
          <w:kern w:val="0"/>
          <w:szCs w:val="24"/>
          <w14:ligatures w14:val="none"/>
        </w:rPr>
      </w:pPr>
      <w:r w:rsidRPr="002506C8">
        <w:rPr>
          <w:rFonts w:eastAsia="Times New Roman" w:cs="Times New Roman"/>
          <w:kern w:val="0"/>
          <w:szCs w:val="24"/>
          <w14:ligatures w14:val="none"/>
        </w:rPr>
        <w:t>Pirkimui pateiktame pasiūlyme praleistus, sumažintus arba neįkainuotus atskirus darbus ir medžiagas bei naudojant numatytą technologiją atlikti savo lėšomis;</w:t>
      </w:r>
    </w:p>
    <w:p w14:paraId="4CDC04B4" w14:textId="77777777" w:rsidR="002506C8" w:rsidRPr="002506C8" w:rsidRDefault="002506C8" w:rsidP="00B41216">
      <w:pPr>
        <w:widowControl w:val="0"/>
        <w:numPr>
          <w:ilvl w:val="2"/>
          <w:numId w:val="5"/>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737"/>
        <w:jc w:val="both"/>
        <w:rPr>
          <w:rFonts w:eastAsia="Times New Roman" w:cs="Times New Roman"/>
          <w:kern w:val="0"/>
          <w:szCs w:val="24"/>
          <w14:ligatures w14:val="none"/>
        </w:rPr>
      </w:pPr>
      <w:r w:rsidRPr="002506C8">
        <w:rPr>
          <w:rFonts w:eastAsia="Times New Roman" w:cs="Times New Roman"/>
          <w:kern w:val="0"/>
          <w:szCs w:val="24"/>
          <w14:ligatures w14:val="none"/>
        </w:rPr>
        <w:t>Sutarties Darbus atlikti kokybiškai, laikantis esamų normų ir taisyklių, standartų, papildomų techninių Sutarties sąlygų reikalavimų;</w:t>
      </w:r>
    </w:p>
    <w:p w14:paraId="2FAD4CA0" w14:textId="77777777" w:rsidR="002506C8" w:rsidRPr="002506C8" w:rsidRDefault="002506C8" w:rsidP="00B41216">
      <w:pPr>
        <w:widowControl w:val="0"/>
        <w:numPr>
          <w:ilvl w:val="2"/>
          <w:numId w:val="5"/>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737"/>
        <w:jc w:val="both"/>
        <w:rPr>
          <w:rFonts w:eastAsia="Times New Roman" w:cs="Times New Roman"/>
          <w:kern w:val="0"/>
          <w:szCs w:val="24"/>
          <w14:ligatures w14:val="none"/>
        </w:rPr>
      </w:pPr>
      <w:r w:rsidRPr="002506C8">
        <w:rPr>
          <w:rFonts w:eastAsia="Times New Roman" w:cs="Times New Roman"/>
          <w:kern w:val="0"/>
          <w:szCs w:val="24"/>
          <w14:ligatures w14:val="none"/>
        </w:rPr>
        <w:t>savarankiškai apsirūpinti Darbų atlikimui reikalingais materialiniais ištekliais, atsakyti už blogą medžiagų kokybę;</w:t>
      </w:r>
    </w:p>
    <w:p w14:paraId="26616ACC" w14:textId="77777777" w:rsidR="002506C8" w:rsidRPr="002506C8" w:rsidRDefault="002506C8" w:rsidP="00B41216">
      <w:pPr>
        <w:widowControl w:val="0"/>
        <w:numPr>
          <w:ilvl w:val="2"/>
          <w:numId w:val="5"/>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737"/>
        <w:jc w:val="both"/>
        <w:rPr>
          <w:rFonts w:eastAsia="Times New Roman" w:cs="Times New Roman"/>
          <w:kern w:val="0"/>
          <w:szCs w:val="24"/>
          <w14:ligatures w14:val="none"/>
        </w:rPr>
      </w:pPr>
      <w:r w:rsidRPr="002506C8">
        <w:rPr>
          <w:rFonts w:eastAsia="Times New Roman" w:cs="Times New Roman"/>
          <w:kern w:val="0"/>
          <w:szCs w:val="24"/>
          <w14:ligatures w14:val="none"/>
        </w:rPr>
        <w:t>prižiūrėti Darbų atlikimo aikštelę, apvažiavimo ir privažiavimo kelius, jei jais vyksta autotransporto eismas;</w:t>
      </w:r>
    </w:p>
    <w:p w14:paraId="024AD154" w14:textId="77777777" w:rsidR="002506C8" w:rsidRPr="002506C8" w:rsidRDefault="002506C8" w:rsidP="00B41216">
      <w:pPr>
        <w:widowControl w:val="0"/>
        <w:numPr>
          <w:ilvl w:val="2"/>
          <w:numId w:val="5"/>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737"/>
        <w:jc w:val="both"/>
        <w:rPr>
          <w:rFonts w:eastAsia="Times New Roman" w:cs="Times New Roman"/>
          <w:kern w:val="0"/>
          <w:szCs w:val="24"/>
          <w14:ligatures w14:val="none"/>
        </w:rPr>
      </w:pPr>
      <w:r w:rsidRPr="002506C8">
        <w:rPr>
          <w:rFonts w:eastAsia="Times New Roman" w:cs="Times New Roman"/>
          <w:kern w:val="0"/>
          <w:szCs w:val="24"/>
          <w14:ligatures w14:val="none"/>
        </w:rPr>
        <w:t>Darbus atlikti pagal galiojančias statybos taisykles;</w:t>
      </w:r>
    </w:p>
    <w:p w14:paraId="0B4D465B" w14:textId="77777777" w:rsidR="002506C8" w:rsidRPr="002506C8" w:rsidRDefault="002506C8" w:rsidP="00B41216">
      <w:pPr>
        <w:widowControl w:val="0"/>
        <w:numPr>
          <w:ilvl w:val="2"/>
          <w:numId w:val="5"/>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737"/>
        <w:jc w:val="both"/>
        <w:rPr>
          <w:rFonts w:eastAsia="Times New Roman" w:cs="Times New Roman"/>
          <w:kern w:val="0"/>
          <w:szCs w:val="24"/>
          <w14:ligatures w14:val="none"/>
        </w:rPr>
      </w:pPr>
      <w:r w:rsidRPr="002506C8">
        <w:rPr>
          <w:rFonts w:eastAsia="Times New Roman" w:cs="Times New Roman"/>
          <w:kern w:val="0"/>
          <w:szCs w:val="24"/>
          <w14:ligatures w14:val="none"/>
        </w:rPr>
        <w:t>pateikti Užsakovui atliktų Darbų perdavimo ir priėmimo aktą ir pažymą apie atliktus darbus;</w:t>
      </w:r>
    </w:p>
    <w:p w14:paraId="2E90C570" w14:textId="77777777" w:rsidR="002506C8" w:rsidRPr="002506C8" w:rsidRDefault="002506C8" w:rsidP="00B41216">
      <w:pPr>
        <w:widowControl w:val="0"/>
        <w:numPr>
          <w:ilvl w:val="2"/>
          <w:numId w:val="5"/>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737"/>
        <w:jc w:val="both"/>
        <w:rPr>
          <w:rFonts w:eastAsia="Times New Roman" w:cs="Times New Roman"/>
          <w:kern w:val="0"/>
          <w:szCs w:val="24"/>
          <w14:ligatures w14:val="none"/>
        </w:rPr>
      </w:pPr>
      <w:r w:rsidRPr="002506C8">
        <w:rPr>
          <w:rFonts w:eastAsia="Times New Roman" w:cs="Times New Roman"/>
          <w:kern w:val="0"/>
          <w:szCs w:val="24"/>
          <w14:ligatures w14:val="none"/>
        </w:rPr>
        <w:t>Darbams naudoti tik naujas medžiagas. Garantuoti medžiagų, gaminių ir dirbinių priėmimą, tikrinti jų atitikties dokumentus, organizuoti sandėliavimą ir apsaugą;</w:t>
      </w:r>
    </w:p>
    <w:p w14:paraId="02F322E3" w14:textId="77777777" w:rsidR="002506C8" w:rsidRPr="002506C8" w:rsidRDefault="002506C8" w:rsidP="00B41216">
      <w:pPr>
        <w:widowControl w:val="0"/>
        <w:numPr>
          <w:ilvl w:val="2"/>
          <w:numId w:val="5"/>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737"/>
        <w:jc w:val="both"/>
        <w:rPr>
          <w:rFonts w:eastAsia="Times New Roman" w:cs="Times New Roman"/>
          <w:kern w:val="0"/>
          <w:szCs w:val="24"/>
          <w14:ligatures w14:val="none"/>
        </w:rPr>
      </w:pPr>
      <w:r w:rsidRPr="002506C8">
        <w:rPr>
          <w:rFonts w:eastAsia="Times New Roman" w:cs="Times New Roman"/>
          <w:kern w:val="0"/>
          <w:szCs w:val="24"/>
          <w14:ligatures w14:val="none"/>
        </w:rPr>
        <w:t>garantuoti objekte darbo saugumą ir apstatymą kelio ženklais, priešgaisrinę ir aplinkos ekologinę apsaugą bei darbo higieną Darbų atlikimo aikštelėje, taip pat nepažeisti trečiųjų asmenų interesų;</w:t>
      </w:r>
    </w:p>
    <w:p w14:paraId="448E1473" w14:textId="77777777" w:rsidR="002506C8" w:rsidRPr="002506C8" w:rsidRDefault="002506C8" w:rsidP="00B41216">
      <w:pPr>
        <w:widowControl w:val="0"/>
        <w:numPr>
          <w:ilvl w:val="2"/>
          <w:numId w:val="5"/>
        </w:numPr>
        <w:pBdr>
          <w:top w:val="nil"/>
          <w:left w:val="nil"/>
          <w:bottom w:val="nil"/>
          <w:right w:val="nil"/>
          <w:between w:val="nil"/>
          <w:bar w:val="nil"/>
        </w:pBdr>
        <w:shd w:val="clear" w:color="auto" w:fill="FFFFFF"/>
        <w:tabs>
          <w:tab w:val="left" w:pos="1560"/>
          <w:tab w:val="left" w:pos="2268"/>
        </w:tabs>
        <w:autoSpaceDE w:val="0"/>
        <w:autoSpaceDN w:val="0"/>
        <w:adjustRightInd w:val="0"/>
        <w:ind w:left="0" w:firstLine="737"/>
        <w:jc w:val="both"/>
        <w:rPr>
          <w:rFonts w:eastAsia="Times New Roman" w:cs="Times New Roman"/>
          <w:kern w:val="0"/>
          <w:szCs w:val="24"/>
          <w14:ligatures w14:val="none"/>
        </w:rPr>
      </w:pPr>
      <w:r w:rsidRPr="002506C8">
        <w:rPr>
          <w:rFonts w:eastAsia="Times New Roman" w:cs="Times New Roman"/>
          <w:kern w:val="0"/>
          <w:szCs w:val="24"/>
          <w14:ligatures w14:val="none"/>
        </w:rPr>
        <w:t xml:space="preserve">atlikti Darbus tvarkingai, neteršiant teritorijos, laiku pašalinti Darbų vykdymo metu sukauptas atliekas iš Darbų atlikimo teritorijos. Visas po valymo Darbų likusias ar jos metu išgautas medžiagas šalinti taip, kad nekenktų aplinkai, o tai patvirtinančius dokumentus pateikti kartu su Darbų priėmimo perdavimo aktais; </w:t>
      </w:r>
    </w:p>
    <w:p w14:paraId="19B367E5" w14:textId="77777777" w:rsidR="002506C8" w:rsidRPr="002506C8" w:rsidRDefault="002506C8" w:rsidP="00B41216">
      <w:pPr>
        <w:widowControl w:val="0"/>
        <w:numPr>
          <w:ilvl w:val="2"/>
          <w:numId w:val="5"/>
        </w:numPr>
        <w:pBdr>
          <w:top w:val="nil"/>
          <w:left w:val="nil"/>
          <w:bottom w:val="nil"/>
          <w:right w:val="nil"/>
          <w:between w:val="nil"/>
          <w:bar w:val="nil"/>
        </w:pBdr>
        <w:shd w:val="clear" w:color="auto" w:fill="FFFFFF"/>
        <w:tabs>
          <w:tab w:val="left" w:pos="1560"/>
          <w:tab w:val="left" w:pos="2268"/>
        </w:tabs>
        <w:autoSpaceDE w:val="0"/>
        <w:autoSpaceDN w:val="0"/>
        <w:adjustRightInd w:val="0"/>
        <w:ind w:left="0" w:firstLine="737"/>
        <w:jc w:val="both"/>
        <w:rPr>
          <w:rFonts w:eastAsia="Times New Roman" w:cs="Times New Roman"/>
          <w:kern w:val="0"/>
          <w:szCs w:val="24"/>
          <w14:ligatures w14:val="none"/>
        </w:rPr>
      </w:pPr>
      <w:r w:rsidRPr="002506C8">
        <w:rPr>
          <w:rFonts w:eastAsia="Times New Roman" w:cs="Times New Roman"/>
          <w:kern w:val="0"/>
          <w:szCs w:val="24"/>
          <w14:ligatures w14:val="none"/>
        </w:rPr>
        <w:t>keisti patvirtintus projektinius sprendimus tik neviršijant Darbų sutartinės kainos ir tik gavęs Užsakovo, techninės priežiūros ir Sutarties vykdymo prižiūrėtojų suderinimus;</w:t>
      </w:r>
    </w:p>
    <w:p w14:paraId="12A58267" w14:textId="77777777" w:rsidR="002506C8" w:rsidRPr="002506C8" w:rsidRDefault="002506C8" w:rsidP="00B41216">
      <w:pPr>
        <w:widowControl w:val="0"/>
        <w:numPr>
          <w:ilvl w:val="2"/>
          <w:numId w:val="5"/>
        </w:numPr>
        <w:pBdr>
          <w:top w:val="nil"/>
          <w:left w:val="nil"/>
          <w:bottom w:val="nil"/>
          <w:right w:val="nil"/>
          <w:between w:val="nil"/>
          <w:bar w:val="nil"/>
        </w:pBdr>
        <w:shd w:val="clear" w:color="auto" w:fill="FFFFFF"/>
        <w:tabs>
          <w:tab w:val="left" w:pos="1560"/>
          <w:tab w:val="left" w:pos="2268"/>
        </w:tabs>
        <w:autoSpaceDE w:val="0"/>
        <w:autoSpaceDN w:val="0"/>
        <w:adjustRightInd w:val="0"/>
        <w:ind w:left="0" w:firstLine="737"/>
        <w:jc w:val="both"/>
        <w:rPr>
          <w:rFonts w:eastAsia="Times New Roman" w:cs="Times New Roman"/>
          <w:kern w:val="0"/>
          <w:szCs w:val="24"/>
          <w14:ligatures w14:val="none"/>
        </w:rPr>
      </w:pPr>
      <w:r w:rsidRPr="002506C8">
        <w:rPr>
          <w:rFonts w:eastAsia="Times New Roman" w:cs="Times New Roman"/>
          <w:kern w:val="0"/>
          <w:szCs w:val="24"/>
          <w14:ligatures w14:val="none"/>
        </w:rPr>
        <w:t xml:space="preserve">tais atvejais, kai iki perdavimo–priėmimo aktų pasirašymo įvykus draudiminiam įvykiui Darbų rezultatai yra sunaikinami ar sugadinami, Rangovas šiuos darbus privalo atlikti iš naujo savo lėšomis ir rizika; </w:t>
      </w:r>
    </w:p>
    <w:p w14:paraId="72886475" w14:textId="77777777" w:rsidR="002506C8" w:rsidRPr="002506C8" w:rsidRDefault="002506C8" w:rsidP="00B41216">
      <w:pPr>
        <w:widowControl w:val="0"/>
        <w:numPr>
          <w:ilvl w:val="2"/>
          <w:numId w:val="5"/>
        </w:numPr>
        <w:pBdr>
          <w:top w:val="nil"/>
          <w:left w:val="nil"/>
          <w:bottom w:val="nil"/>
          <w:right w:val="nil"/>
          <w:between w:val="nil"/>
          <w:bar w:val="nil"/>
        </w:pBdr>
        <w:shd w:val="clear" w:color="auto" w:fill="FFFFFF"/>
        <w:tabs>
          <w:tab w:val="left" w:pos="1560"/>
          <w:tab w:val="left" w:pos="2268"/>
        </w:tabs>
        <w:autoSpaceDE w:val="0"/>
        <w:autoSpaceDN w:val="0"/>
        <w:adjustRightInd w:val="0"/>
        <w:ind w:left="0" w:firstLine="737"/>
        <w:jc w:val="both"/>
        <w:rPr>
          <w:rFonts w:eastAsia="Times New Roman" w:cs="Times New Roman"/>
          <w:kern w:val="0"/>
          <w:szCs w:val="24"/>
          <w14:ligatures w14:val="none"/>
        </w:rPr>
      </w:pPr>
      <w:r w:rsidRPr="002506C8">
        <w:rPr>
          <w:rFonts w:eastAsia="Times New Roman" w:cs="Times New Roman"/>
          <w:kern w:val="0"/>
          <w:szCs w:val="24"/>
          <w14:ligatures w14:val="none"/>
        </w:rPr>
        <w:t>dalyvauti atiduodant objektą naudoti;</w:t>
      </w:r>
    </w:p>
    <w:p w14:paraId="7582E1CC" w14:textId="77777777" w:rsidR="002506C8" w:rsidRPr="002506C8" w:rsidRDefault="002506C8" w:rsidP="00B41216">
      <w:pPr>
        <w:widowControl w:val="0"/>
        <w:numPr>
          <w:ilvl w:val="2"/>
          <w:numId w:val="5"/>
        </w:numPr>
        <w:pBdr>
          <w:top w:val="nil"/>
          <w:left w:val="nil"/>
          <w:bottom w:val="nil"/>
          <w:right w:val="nil"/>
          <w:between w:val="nil"/>
          <w:bar w:val="nil"/>
        </w:pBdr>
        <w:shd w:val="clear" w:color="auto" w:fill="FFFFFF"/>
        <w:tabs>
          <w:tab w:val="left" w:pos="1560"/>
          <w:tab w:val="left" w:pos="2268"/>
        </w:tabs>
        <w:autoSpaceDE w:val="0"/>
        <w:autoSpaceDN w:val="0"/>
        <w:adjustRightInd w:val="0"/>
        <w:ind w:left="0" w:firstLine="737"/>
        <w:jc w:val="both"/>
        <w:rPr>
          <w:rFonts w:eastAsia="Times New Roman" w:cs="Times New Roman"/>
          <w:kern w:val="0"/>
          <w:szCs w:val="24"/>
          <w14:ligatures w14:val="none"/>
        </w:rPr>
      </w:pPr>
      <w:r w:rsidRPr="002506C8">
        <w:rPr>
          <w:rFonts w:eastAsia="Times New Roman" w:cs="Times New Roman"/>
          <w:kern w:val="0"/>
          <w:szCs w:val="24"/>
          <w14:ligatures w14:val="none"/>
        </w:rPr>
        <w:t xml:space="preserve">savo lėšomis pašalinti paaiškėjusius Darbų trūkumus per Šalių sutartą laiką, Darbų atlikimo metu bei per garantini laikotarpį. </w:t>
      </w:r>
    </w:p>
    <w:p w14:paraId="391D54B5" w14:textId="77777777" w:rsidR="002506C8" w:rsidRPr="002506C8" w:rsidRDefault="002506C8" w:rsidP="00B41216">
      <w:pPr>
        <w:numPr>
          <w:ilvl w:val="1"/>
          <w:numId w:val="5"/>
        </w:numPr>
        <w:pBdr>
          <w:top w:val="nil"/>
          <w:left w:val="nil"/>
          <w:bottom w:val="nil"/>
          <w:right w:val="nil"/>
          <w:between w:val="nil"/>
          <w:bar w:val="nil"/>
        </w:pBdr>
        <w:shd w:val="clear" w:color="auto" w:fill="FFFFFF"/>
        <w:tabs>
          <w:tab w:val="left" w:pos="1276"/>
        </w:tabs>
        <w:ind w:left="0" w:firstLine="737"/>
        <w:contextualSpacing/>
        <w:jc w:val="both"/>
        <w:rPr>
          <w:rFonts w:eastAsia="Times New Roman" w:cs="Times New Roman"/>
          <w:kern w:val="0"/>
          <w:szCs w:val="24"/>
          <w14:ligatures w14:val="none"/>
        </w:rPr>
      </w:pPr>
      <w:r w:rsidRPr="002506C8">
        <w:rPr>
          <w:rFonts w:eastAsia="Times New Roman" w:cs="Times New Roman"/>
          <w:kern w:val="0"/>
          <w:szCs w:val="24"/>
          <w14:ligatures w14:val="none"/>
        </w:rPr>
        <w:t>Rangovas neturi teisės savo įsipareigojimų, susijusių su Sutarties vykdymu, perduoti tretiesiems asmenims.</w:t>
      </w:r>
    </w:p>
    <w:tbl>
      <w:tblPr>
        <w:tblW w:w="9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0"/>
      </w:tblGrid>
      <w:tr w:rsidR="002506C8" w:rsidRPr="002506C8" w14:paraId="11E68AB0" w14:textId="77777777" w:rsidTr="00C03A9A">
        <w:tc>
          <w:tcPr>
            <w:tcW w:w="9630" w:type="dxa"/>
            <w:tcBorders>
              <w:top w:val="nil"/>
              <w:left w:val="nil"/>
              <w:bottom w:val="nil"/>
              <w:right w:val="nil"/>
            </w:tcBorders>
          </w:tcPr>
          <w:p w14:paraId="35477880" w14:textId="3D40491D" w:rsidR="002506C8" w:rsidRPr="002506C8" w:rsidRDefault="00B41216" w:rsidP="00B41216">
            <w:pPr>
              <w:tabs>
                <w:tab w:val="left" w:pos="1560"/>
              </w:tabs>
              <w:jc w:val="both"/>
              <w:rPr>
                <w:rFonts w:eastAsia="Times New Roman" w:cs="Times New Roman"/>
                <w:kern w:val="0"/>
                <w:szCs w:val="24"/>
                <w:bdr w:val="nil"/>
                <w:lang w:eastAsia="en-GB"/>
                <w14:ligatures w14:val="none"/>
              </w:rPr>
            </w:pPr>
            <w:r>
              <w:rPr>
                <w:rFonts w:eastAsia="Times New Roman" w:cs="Times New Roman"/>
                <w:kern w:val="0"/>
                <w:szCs w:val="24"/>
                <w14:ligatures w14:val="none"/>
              </w:rPr>
              <w:t xml:space="preserve">         </w:t>
            </w:r>
            <w:r w:rsidR="002506C8" w:rsidRPr="002506C8">
              <w:rPr>
                <w:rFonts w:eastAsia="Times New Roman" w:cs="Times New Roman"/>
                <w:kern w:val="0"/>
                <w:szCs w:val="24"/>
                <w14:ligatures w14:val="none"/>
              </w:rPr>
              <w:t xml:space="preserve">5.5. </w:t>
            </w:r>
            <w:r w:rsidR="002506C8" w:rsidRPr="002506C8">
              <w:rPr>
                <w:rFonts w:eastAsia="Times New Roman" w:cs="Times New Roman"/>
                <w:kern w:val="0"/>
                <w:szCs w:val="24"/>
                <w:bdr w:val="nil"/>
                <w:lang w:eastAsia="en-GB"/>
                <w14:ligatures w14:val="none"/>
              </w:rPr>
              <w:t>Rangovas privalo užtikrinti, kad visi statybvietėje esantys fiziniai asmenys turėtų kodus (kai jiems kodas negali būti suformuotas – kode užšifruojamus duomenis pagrindžiančius dokumentus) arba identifikavimo priemonę ir jį (ją) pateikti Lietuvos Respublikos statybų įstatymo 221 straipsnio 1 ir 2 dalyse nustatytais atvejais ir tvarka.</w:t>
            </w:r>
          </w:p>
        </w:tc>
      </w:tr>
    </w:tbl>
    <w:p w14:paraId="546340A7" w14:textId="77777777" w:rsidR="002506C8" w:rsidRPr="002506C8" w:rsidRDefault="002506C8" w:rsidP="00B41216">
      <w:pPr>
        <w:shd w:val="clear" w:color="auto" w:fill="FFFFFF"/>
        <w:tabs>
          <w:tab w:val="left" w:pos="1560"/>
        </w:tabs>
        <w:ind w:firstLine="737"/>
        <w:jc w:val="both"/>
        <w:rPr>
          <w:rFonts w:eastAsia="Times New Roman" w:cs="Times New Roman"/>
          <w:kern w:val="0"/>
          <w:szCs w:val="24"/>
          <w14:ligatures w14:val="none"/>
        </w:rPr>
      </w:pPr>
      <w:r w:rsidRPr="002506C8">
        <w:rPr>
          <w:rFonts w:eastAsia="Times New Roman" w:cs="Times New Roman"/>
          <w:kern w:val="0"/>
          <w:szCs w:val="24"/>
          <w14:ligatures w14:val="none"/>
        </w:rPr>
        <w:t xml:space="preserve">5.6. </w:t>
      </w:r>
      <w:r w:rsidRPr="002506C8">
        <w:rPr>
          <w:rFonts w:eastAsia="Times New Roman" w:cs="Times New Roman"/>
          <w:bCs/>
          <w:kern w:val="0"/>
          <w:szCs w:val="24"/>
          <w14:ligatures w14:val="none"/>
        </w:rPr>
        <w:t>Rangovas atlikdamas darbus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w:t>
      </w:r>
    </w:p>
    <w:p w14:paraId="7EB421C7" w14:textId="77777777" w:rsidR="002506C8" w:rsidRPr="002506C8" w:rsidRDefault="002506C8" w:rsidP="002506C8">
      <w:pPr>
        <w:rPr>
          <w:rFonts w:eastAsia="Times New Roman" w:cs="Times New Roman"/>
          <w:kern w:val="0"/>
          <w:szCs w:val="24"/>
          <w14:ligatures w14:val="none"/>
        </w:rPr>
      </w:pPr>
    </w:p>
    <w:p w14:paraId="5F80CAB3" w14:textId="77777777" w:rsidR="002506C8" w:rsidRPr="002506C8" w:rsidRDefault="002506C8" w:rsidP="002506C8">
      <w:pPr>
        <w:numPr>
          <w:ilvl w:val="0"/>
          <w:numId w:val="5"/>
        </w:numPr>
        <w:pBdr>
          <w:top w:val="nil"/>
          <w:left w:val="nil"/>
          <w:bottom w:val="nil"/>
          <w:right w:val="nil"/>
          <w:between w:val="nil"/>
          <w:bar w:val="nil"/>
        </w:pBdr>
        <w:jc w:val="center"/>
        <w:rPr>
          <w:rFonts w:eastAsia="Times New Roman" w:cs="Times New Roman"/>
          <w:b/>
          <w:kern w:val="0"/>
          <w:szCs w:val="24"/>
          <w14:ligatures w14:val="none"/>
        </w:rPr>
      </w:pPr>
      <w:r w:rsidRPr="002506C8">
        <w:rPr>
          <w:rFonts w:eastAsia="Times New Roman" w:cs="Times New Roman"/>
          <w:b/>
          <w:kern w:val="0"/>
          <w:szCs w:val="24"/>
          <w14:ligatures w14:val="none"/>
        </w:rPr>
        <w:t>ATSAKOMYBĖ UŽ DEFEKTUS</w:t>
      </w:r>
    </w:p>
    <w:p w14:paraId="6AED1528" w14:textId="77777777" w:rsidR="002506C8" w:rsidRPr="002506C8" w:rsidRDefault="002506C8" w:rsidP="002506C8">
      <w:pPr>
        <w:jc w:val="center"/>
        <w:rPr>
          <w:rFonts w:eastAsia="Times New Roman" w:cs="Times New Roman"/>
          <w:b/>
          <w:kern w:val="0"/>
          <w:szCs w:val="24"/>
          <w14:ligatures w14:val="none"/>
        </w:rPr>
      </w:pPr>
    </w:p>
    <w:p w14:paraId="2451A175" w14:textId="77777777" w:rsidR="002506C8" w:rsidRPr="002506C8" w:rsidRDefault="002506C8" w:rsidP="002506C8">
      <w:pPr>
        <w:ind w:firstLine="737"/>
        <w:jc w:val="both"/>
        <w:rPr>
          <w:rFonts w:eastAsia="Times New Roman" w:cs="Times New Roman"/>
          <w:kern w:val="0"/>
          <w:szCs w:val="24"/>
          <w14:ligatures w14:val="none"/>
        </w:rPr>
      </w:pPr>
      <w:r w:rsidRPr="002506C8">
        <w:rPr>
          <w:rFonts w:eastAsia="Times New Roman" w:cs="Times New Roman"/>
          <w:kern w:val="0"/>
          <w:szCs w:val="24"/>
          <w14:ligatures w14:val="none"/>
        </w:rPr>
        <w:t xml:space="preserve">6.1. Užsakovas, nustatęs Darbų trūkumus ar kitokius nukrypimus nuo Sutarties po Darbų perdavimo-priėmimo, jei tie trūkumai ar nukrypimai negalėjo būti nustatyti perimant Darbus (paslėpti trūkumai), taip pat jei buvo Rangovo tyčia paslėpti, privalo apie tai raštu pranešti Rangovui. </w:t>
      </w:r>
    </w:p>
    <w:p w14:paraId="6AABDE24" w14:textId="77777777" w:rsidR="002506C8" w:rsidRPr="002506C8" w:rsidRDefault="002506C8" w:rsidP="002506C8">
      <w:pPr>
        <w:ind w:firstLine="737"/>
        <w:jc w:val="both"/>
        <w:rPr>
          <w:rFonts w:eastAsia="Times New Roman" w:cs="Times New Roman"/>
          <w:kern w:val="0"/>
          <w:szCs w:val="24"/>
          <w14:ligatures w14:val="none"/>
        </w:rPr>
      </w:pPr>
      <w:r w:rsidRPr="002506C8">
        <w:rPr>
          <w:rFonts w:eastAsia="Times New Roman" w:cs="Times New Roman"/>
          <w:kern w:val="0"/>
          <w:szCs w:val="24"/>
          <w14:ligatures w14:val="none"/>
        </w:rPr>
        <w:t xml:space="preserve">6.2. 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netinkama Darbų kokybe arba bet kurio sutartinio Rangovo įsipareigojimo neįvykdymu. </w:t>
      </w:r>
    </w:p>
    <w:p w14:paraId="5E7606B5" w14:textId="77777777" w:rsidR="002506C8" w:rsidRPr="002506C8" w:rsidRDefault="002506C8" w:rsidP="002506C8">
      <w:pPr>
        <w:jc w:val="center"/>
        <w:rPr>
          <w:rFonts w:eastAsia="Times New Roman" w:cs="Times New Roman"/>
          <w:b/>
          <w:bCs/>
          <w:kern w:val="0"/>
          <w:szCs w:val="24"/>
          <w14:ligatures w14:val="none"/>
        </w:rPr>
      </w:pPr>
    </w:p>
    <w:p w14:paraId="70EC42B7" w14:textId="77777777" w:rsidR="002506C8" w:rsidRPr="002506C8" w:rsidRDefault="002506C8" w:rsidP="002506C8">
      <w:pPr>
        <w:numPr>
          <w:ilvl w:val="0"/>
          <w:numId w:val="5"/>
        </w:numPr>
        <w:pBdr>
          <w:top w:val="nil"/>
          <w:left w:val="nil"/>
          <w:bottom w:val="nil"/>
          <w:right w:val="nil"/>
          <w:between w:val="nil"/>
          <w:bar w:val="nil"/>
        </w:pBdr>
        <w:jc w:val="center"/>
        <w:rPr>
          <w:rFonts w:eastAsia="Times New Roman" w:cs="Times New Roman"/>
          <w:b/>
          <w:bCs/>
          <w:kern w:val="0"/>
          <w:szCs w:val="24"/>
          <w14:ligatures w14:val="none"/>
        </w:rPr>
      </w:pPr>
      <w:r w:rsidRPr="002506C8">
        <w:rPr>
          <w:rFonts w:eastAsia="Times New Roman" w:cs="Times New Roman"/>
          <w:b/>
          <w:bCs/>
          <w:kern w:val="0"/>
          <w:szCs w:val="24"/>
          <w14:ligatures w14:val="none"/>
        </w:rPr>
        <w:t>ŠALIŲ ATSAKOMYBĖ</w:t>
      </w:r>
    </w:p>
    <w:p w14:paraId="32C85513" w14:textId="77777777" w:rsidR="002506C8" w:rsidRPr="002506C8" w:rsidRDefault="002506C8" w:rsidP="002506C8">
      <w:pPr>
        <w:jc w:val="center"/>
        <w:rPr>
          <w:rFonts w:eastAsia="Times New Roman" w:cs="Times New Roman"/>
          <w:b/>
          <w:bCs/>
          <w:kern w:val="0"/>
          <w:szCs w:val="24"/>
          <w14:ligatures w14:val="none"/>
        </w:rPr>
      </w:pPr>
    </w:p>
    <w:p w14:paraId="4A7497A3" w14:textId="77777777" w:rsidR="002506C8" w:rsidRPr="002506C8" w:rsidRDefault="002506C8" w:rsidP="002506C8">
      <w:pPr>
        <w:ind w:firstLine="737"/>
        <w:jc w:val="both"/>
        <w:rPr>
          <w:rFonts w:eastAsia="Times New Roman" w:cs="Times New Roman"/>
          <w:kern w:val="0"/>
          <w:szCs w:val="24"/>
          <w14:ligatures w14:val="none"/>
        </w:rPr>
      </w:pPr>
      <w:r w:rsidRPr="002506C8">
        <w:rPr>
          <w:rFonts w:eastAsia="Times New Roman" w:cs="Times New Roman"/>
          <w:kern w:val="0"/>
          <w:szCs w:val="24"/>
          <w14:ligatures w14:val="none"/>
        </w:rPr>
        <w:t>7.1. Už neįvykdytą Sutartį Šalių nustatytu laiku arba už kitokius Sutarties pažeidimus:</w:t>
      </w:r>
    </w:p>
    <w:p w14:paraId="75EA2AF8" w14:textId="77777777" w:rsidR="002506C8" w:rsidRPr="002506C8" w:rsidRDefault="002506C8" w:rsidP="002506C8">
      <w:pPr>
        <w:ind w:firstLine="737"/>
        <w:jc w:val="both"/>
        <w:rPr>
          <w:rFonts w:eastAsia="Times New Roman" w:cs="Times New Roman"/>
          <w:kern w:val="0"/>
          <w:szCs w:val="24"/>
          <w14:ligatures w14:val="none"/>
        </w:rPr>
      </w:pPr>
      <w:r w:rsidRPr="002506C8">
        <w:rPr>
          <w:rFonts w:eastAsia="Times New Roman" w:cs="Times New Roman"/>
          <w:kern w:val="0"/>
          <w:szCs w:val="24"/>
          <w14:ligatures w14:val="none"/>
        </w:rPr>
        <w:t>7.1.1. Užsakovas</w:t>
      </w:r>
      <w:r w:rsidRPr="002506C8">
        <w:rPr>
          <w:rFonts w:eastAsia="Times New Roman" w:cs="Times New Roman"/>
          <w:b/>
          <w:kern w:val="0"/>
          <w:szCs w:val="24"/>
          <w14:ligatures w14:val="none"/>
        </w:rPr>
        <w:t>:</w:t>
      </w:r>
    </w:p>
    <w:p w14:paraId="337F555E" w14:textId="77777777" w:rsidR="002506C8" w:rsidRPr="002506C8" w:rsidRDefault="002506C8" w:rsidP="002506C8">
      <w:pPr>
        <w:ind w:firstLine="737"/>
        <w:jc w:val="both"/>
        <w:rPr>
          <w:rFonts w:eastAsia="Times New Roman" w:cs="Times New Roman"/>
          <w:kern w:val="0"/>
          <w:szCs w:val="24"/>
          <w14:ligatures w14:val="none"/>
        </w:rPr>
      </w:pPr>
      <w:r w:rsidRPr="002506C8">
        <w:rPr>
          <w:rFonts w:eastAsia="Times New Roman" w:cs="Times New Roman"/>
          <w:kern w:val="0"/>
          <w:szCs w:val="24"/>
          <w14:ligatures w14:val="none"/>
        </w:rPr>
        <w:t>7.1.1.1. nepagrįstai uždelsęs atsiskaityti už atliktus Darbus nustatytu laiku, moka Rangovui 0,05 proc. neapmokėtų Darbų kainos dydžio delspinigius už kiekvieną uždelstą dieną. Didžiausia kompensacijos dėl uždelsimo suma – 10 proc. Sutarties kainos. Delspinigiai pradedami skaičiuoti kitą dieną nuo 3.2 punkte nurodyto termino pabaigos iki pilnų Užsakovo įsipareigojimų įvykdymo dienos.</w:t>
      </w:r>
    </w:p>
    <w:p w14:paraId="36FAD8EE" w14:textId="77777777" w:rsidR="002506C8" w:rsidRPr="002506C8" w:rsidRDefault="002506C8" w:rsidP="002506C8">
      <w:pPr>
        <w:ind w:firstLine="737"/>
        <w:jc w:val="both"/>
        <w:rPr>
          <w:rFonts w:eastAsia="Times New Roman" w:cs="Times New Roman"/>
          <w:kern w:val="0"/>
          <w:szCs w:val="24"/>
          <w14:ligatures w14:val="none"/>
        </w:rPr>
      </w:pPr>
      <w:r w:rsidRPr="002506C8">
        <w:rPr>
          <w:rFonts w:eastAsia="Times New Roman" w:cs="Times New Roman"/>
          <w:kern w:val="0"/>
          <w:szCs w:val="24"/>
          <w14:ligatures w14:val="none"/>
        </w:rPr>
        <w:t>7.1.1.2. nutraukęs Sutartį ne dėl Rangovo kaltės, atlygina Rangovui jo turėtas pagrįstas Darbų atlikimo išlaidas ir nuostolius, susijusius su Sutarties nutraukimu;</w:t>
      </w:r>
    </w:p>
    <w:p w14:paraId="5060FDDF" w14:textId="77777777" w:rsidR="002506C8" w:rsidRPr="002506C8" w:rsidRDefault="002506C8" w:rsidP="002506C8">
      <w:pPr>
        <w:ind w:firstLine="737"/>
        <w:jc w:val="both"/>
        <w:rPr>
          <w:rFonts w:eastAsia="Times New Roman" w:cs="Times New Roman"/>
          <w:b/>
          <w:bCs/>
          <w:kern w:val="0"/>
          <w:szCs w:val="24"/>
          <w14:ligatures w14:val="none"/>
        </w:rPr>
      </w:pPr>
      <w:r w:rsidRPr="002506C8">
        <w:rPr>
          <w:rFonts w:eastAsia="Times New Roman" w:cs="Times New Roman"/>
          <w:kern w:val="0"/>
          <w:szCs w:val="24"/>
          <w14:ligatures w14:val="none"/>
        </w:rPr>
        <w:t>7.1.2. Rangovas</w:t>
      </w:r>
      <w:r w:rsidRPr="002506C8">
        <w:rPr>
          <w:rFonts w:eastAsia="Times New Roman" w:cs="Times New Roman"/>
          <w:bCs/>
          <w:kern w:val="0"/>
          <w:szCs w:val="24"/>
          <w14:ligatures w14:val="none"/>
        </w:rPr>
        <w:t>:</w:t>
      </w:r>
    </w:p>
    <w:p w14:paraId="33F844EE" w14:textId="77777777" w:rsidR="002506C8" w:rsidRPr="002506C8" w:rsidRDefault="002506C8" w:rsidP="002506C8">
      <w:pPr>
        <w:ind w:firstLine="737"/>
        <w:jc w:val="both"/>
        <w:rPr>
          <w:rFonts w:eastAsia="Times New Roman" w:cs="Times New Roman"/>
          <w:kern w:val="0"/>
          <w:szCs w:val="24"/>
          <w:lang w:eastAsia="lt-LT"/>
          <w14:ligatures w14:val="none"/>
        </w:rPr>
      </w:pPr>
      <w:r w:rsidRPr="002506C8">
        <w:rPr>
          <w:rFonts w:eastAsia="Times New Roman" w:cs="Times New Roman"/>
          <w:kern w:val="0"/>
          <w:szCs w:val="24"/>
          <w14:ligatures w14:val="none"/>
        </w:rPr>
        <w:t xml:space="preserve">7.1.2.1. </w:t>
      </w:r>
      <w:r w:rsidRPr="002506C8">
        <w:rPr>
          <w:rFonts w:eastAsia="Calibri" w:cs="Times New Roman"/>
          <w:kern w:val="0"/>
          <w:szCs w:val="24"/>
          <w:lang w:eastAsia="lt-LT"/>
          <w14:ligatures w14:val="none"/>
        </w:rPr>
        <w:t xml:space="preserve">Jeigu Rangovas vėluoja atlikti Darbus, Užsakovui pareikalavus Rangovas moka delspinigius dėl vėlavimo, kurių dydis yra 0,05 proc. nuo Sutarties kainos per dieną. Delspinigiai pradedami skaičiuoti kitą dieną nuo </w:t>
      </w:r>
      <w:r w:rsidRPr="002506C8">
        <w:rPr>
          <w:rFonts w:eastAsia="Times New Roman" w:cs="Times New Roman"/>
          <w:kern w:val="0"/>
          <w:szCs w:val="24"/>
          <w:lang w:eastAsia="lt-LT"/>
          <w14:ligatures w14:val="none"/>
        </w:rPr>
        <w:t>Sutarties specialiųjų</w:t>
      </w:r>
      <w:r w:rsidRPr="002506C8">
        <w:rPr>
          <w:rFonts w:eastAsia="Calibri" w:cs="Times New Roman"/>
          <w:kern w:val="0"/>
          <w:szCs w:val="24"/>
          <w:lang w:eastAsia="lt-LT"/>
          <w14:ligatures w14:val="none"/>
        </w:rPr>
        <w:t xml:space="preserve"> sąlygų 4.3 punkte numatytų darbų ir/arba paslaugų pabaigos. </w:t>
      </w:r>
      <w:r w:rsidRPr="002506C8">
        <w:rPr>
          <w:rFonts w:eastAsia="Times New Roman" w:cs="Times New Roman"/>
          <w:kern w:val="0"/>
          <w:szCs w:val="24"/>
          <w14:ligatures w14:val="none"/>
        </w:rPr>
        <w:t>Didžiausia kompensacijos dėl uždelsimo suma –10 proc. Sutarties kainos.</w:t>
      </w:r>
      <w:r w:rsidRPr="002506C8">
        <w:rPr>
          <w:rFonts w:eastAsia="Calibri" w:cs="Times New Roman"/>
          <w:kern w:val="0"/>
          <w:szCs w:val="24"/>
          <w:lang w:eastAsia="lt-LT"/>
          <w14:ligatures w14:val="none"/>
        </w:rPr>
        <w:t xml:space="preserve"> Delspinigiai baigiami skaičiuoti Darbų priėmimo–perdavimo dokumentų pasirašymo dieną. Jeigu Rangovui už sutartinių įsipareigojimų nevykdymą yra paskaičiuoti delspinigiai ir Rangovas per 14 d. nesumoka, Užsakovas turi teisę delspinigius atskaityti iš sumų už atliktus darbus.</w:t>
      </w:r>
      <w:r w:rsidRPr="002506C8">
        <w:rPr>
          <w:rFonts w:eastAsia="Times New Roman" w:cs="Times New Roman"/>
          <w:kern w:val="0"/>
          <w:szCs w:val="24"/>
          <w14:ligatures w14:val="none"/>
        </w:rPr>
        <w:t xml:space="preserve"> Delspinigių nebus reikalaujama, jei vėluojama dėl priežasčių, nepriklausančių nuo Rangovo.</w:t>
      </w:r>
    </w:p>
    <w:p w14:paraId="56792E09" w14:textId="77777777" w:rsidR="002506C8" w:rsidRPr="002506C8" w:rsidRDefault="002506C8" w:rsidP="002506C8">
      <w:pPr>
        <w:ind w:firstLine="737"/>
        <w:jc w:val="both"/>
        <w:rPr>
          <w:rFonts w:eastAsia="Times New Roman" w:cs="Times New Roman"/>
          <w:kern w:val="0"/>
          <w:szCs w:val="24"/>
          <w14:ligatures w14:val="none"/>
        </w:rPr>
      </w:pPr>
      <w:r w:rsidRPr="002506C8">
        <w:rPr>
          <w:rFonts w:eastAsia="Times New Roman" w:cs="Times New Roman"/>
          <w:kern w:val="0"/>
          <w:szCs w:val="24"/>
          <w14:ligatures w14:val="none"/>
        </w:rPr>
        <w:t xml:space="preserve">7.1.2.2. nurodytu laiku nepašalinęs defektų, nustatytų per Sutarties galiojimo laiką bei per garantinį laiką, moka Užsakovui 50 (penkiasdešimties) proc. tokių Darbų vertės dydžio baudą ir atlygina Užsakovo išlaidas, susijusias su defektų šalinimu. </w:t>
      </w:r>
    </w:p>
    <w:p w14:paraId="01E7E55E" w14:textId="77777777" w:rsidR="002506C8" w:rsidRPr="002506C8" w:rsidRDefault="002506C8" w:rsidP="002506C8">
      <w:pPr>
        <w:ind w:firstLine="737"/>
        <w:jc w:val="both"/>
        <w:rPr>
          <w:rFonts w:eastAsia="Times New Roman" w:cs="Times New Roman"/>
          <w:kern w:val="0"/>
          <w:szCs w:val="24"/>
          <w14:ligatures w14:val="none"/>
        </w:rPr>
      </w:pPr>
      <w:r w:rsidRPr="002506C8">
        <w:rPr>
          <w:rFonts w:eastAsia="Times New Roman" w:cs="Times New Roman"/>
          <w:kern w:val="0"/>
          <w:szCs w:val="24"/>
          <w14:ligatures w14:val="none"/>
        </w:rPr>
        <w:t>7.1.2.3. Delspinigiai negali būti reikalaujami, jei vėluojama dėl priežasčių, nepriklausančių nuo Rangovo:</w:t>
      </w:r>
    </w:p>
    <w:p w14:paraId="3856EF50" w14:textId="77777777" w:rsidR="002506C8" w:rsidRPr="002506C8" w:rsidRDefault="002506C8" w:rsidP="002506C8">
      <w:pPr>
        <w:ind w:firstLine="737"/>
        <w:jc w:val="both"/>
        <w:rPr>
          <w:rFonts w:eastAsia="Times New Roman" w:cs="Times New Roman"/>
          <w:kern w:val="0"/>
          <w:szCs w:val="24"/>
          <w14:ligatures w14:val="none"/>
        </w:rPr>
      </w:pPr>
      <w:r w:rsidRPr="002506C8">
        <w:rPr>
          <w:rFonts w:eastAsia="Times New Roman" w:cs="Times New Roman"/>
          <w:kern w:val="0"/>
          <w:szCs w:val="24"/>
          <w14:ligatures w14:val="none"/>
        </w:rPr>
        <w:t>7.1.2.3.1. išskirtinai nepalankių gamtinių sąlygų (taikoma darbams, kurių kokybė priklauso nuo gamtinių sąlygų);</w:t>
      </w:r>
    </w:p>
    <w:p w14:paraId="7A279153" w14:textId="77777777" w:rsidR="002506C8" w:rsidRPr="002506C8" w:rsidRDefault="002506C8" w:rsidP="002506C8">
      <w:pPr>
        <w:ind w:firstLine="737"/>
        <w:jc w:val="both"/>
        <w:rPr>
          <w:rFonts w:eastAsia="Times New Roman" w:cs="Times New Roman"/>
          <w:kern w:val="0"/>
          <w:szCs w:val="24"/>
          <w14:ligatures w14:val="none"/>
        </w:rPr>
      </w:pPr>
      <w:r w:rsidRPr="002506C8">
        <w:rPr>
          <w:rFonts w:eastAsia="Times New Roman" w:cs="Times New Roman"/>
          <w:kern w:val="0"/>
          <w:szCs w:val="24"/>
          <w14:ligatures w14:val="none"/>
        </w:rPr>
        <w:t>7.1.2.3.2. pakeitimų atliekamų vadovaujantis Sutarties sąlygų 10 skyriaus nuostatomis;</w:t>
      </w:r>
    </w:p>
    <w:p w14:paraId="5AFF1603" w14:textId="77777777" w:rsidR="002506C8" w:rsidRPr="002506C8" w:rsidRDefault="002506C8" w:rsidP="002506C8">
      <w:pPr>
        <w:ind w:firstLine="737"/>
        <w:jc w:val="both"/>
        <w:rPr>
          <w:rFonts w:eastAsia="Times New Roman" w:cs="Times New Roman"/>
          <w:kern w:val="0"/>
          <w:szCs w:val="24"/>
          <w14:ligatures w14:val="none"/>
        </w:rPr>
      </w:pPr>
      <w:r w:rsidRPr="002506C8">
        <w:rPr>
          <w:rFonts w:eastAsia="Times New Roman" w:cs="Times New Roman"/>
          <w:kern w:val="0"/>
          <w:szCs w:val="24"/>
          <w14:ligatures w14:val="none"/>
        </w:rPr>
        <w:t>7.1.2.3.3. bet kokio vėlavimo, kliūčių ar trukdymų, sukeltų arba priskiriamų Užsakovui arba Užsakovo personalui.</w:t>
      </w:r>
    </w:p>
    <w:p w14:paraId="06FC4A7C" w14:textId="77777777" w:rsidR="002506C8" w:rsidRPr="002506C8" w:rsidRDefault="002506C8" w:rsidP="002506C8">
      <w:pPr>
        <w:ind w:firstLine="737"/>
        <w:jc w:val="both"/>
        <w:rPr>
          <w:rFonts w:eastAsia="Times New Roman" w:cs="Times New Roman"/>
          <w:kern w:val="0"/>
          <w:szCs w:val="24"/>
          <w14:ligatures w14:val="none"/>
        </w:rPr>
      </w:pPr>
      <w:r w:rsidRPr="002506C8">
        <w:rPr>
          <w:rFonts w:eastAsia="Times New Roman" w:cs="Times New Roman"/>
          <w:kern w:val="0"/>
          <w:szCs w:val="24"/>
          <w14:ligatures w14:val="none"/>
        </w:rPr>
        <w:t>7.1.2.3.4. Užsakovas, raštu nurodė, jog – sustabdytas finansavimas arba trūksta finansavimo;</w:t>
      </w:r>
      <w:r w:rsidRPr="002506C8">
        <w:rPr>
          <w:rFonts w:eastAsia="Times New Roman" w:cs="Times New Roman"/>
          <w:i/>
          <w:kern w:val="0"/>
          <w:szCs w:val="24"/>
          <w14:ligatures w14:val="none"/>
        </w:rPr>
        <w:t xml:space="preserve"> </w:t>
      </w:r>
      <w:r w:rsidRPr="002506C8">
        <w:rPr>
          <w:rFonts w:eastAsia="Times New Roman" w:cs="Times New Roman"/>
          <w:kern w:val="0"/>
          <w:szCs w:val="24"/>
          <w14:ligatures w14:val="none"/>
        </w:rPr>
        <w:t>papildomi archeologiniai tyrinėjimai, kurie nebuvo numatyti, bet kuriuos būtina atlikti;</w:t>
      </w:r>
      <w:r w:rsidRPr="002506C8">
        <w:rPr>
          <w:rFonts w:eastAsia="Times New Roman" w:cs="Times New Roman"/>
          <w:i/>
          <w:kern w:val="0"/>
          <w:szCs w:val="24"/>
          <w14:ligatures w14:val="none"/>
        </w:rPr>
        <w:t xml:space="preserve">  </w:t>
      </w:r>
      <w:r w:rsidRPr="002506C8">
        <w:rPr>
          <w:rFonts w:eastAsia="Times New Roman" w:cs="Times New Roman"/>
          <w:kern w:val="0"/>
          <w:szCs w:val="24"/>
          <w14:ligatures w14:val="none"/>
        </w:rPr>
        <w:t>trečiųjų šalių įtaka;</w:t>
      </w:r>
      <w:r w:rsidRPr="002506C8">
        <w:rPr>
          <w:rFonts w:eastAsia="Times New Roman" w:cs="Times New Roman"/>
          <w:i/>
          <w:kern w:val="0"/>
          <w:szCs w:val="24"/>
          <w14:ligatures w14:val="none"/>
        </w:rPr>
        <w:t xml:space="preserve">  </w:t>
      </w:r>
      <w:r w:rsidRPr="002506C8">
        <w:rPr>
          <w:rFonts w:eastAsia="Times New Roman" w:cs="Times New Roman"/>
          <w:kern w:val="0"/>
          <w:szCs w:val="24"/>
          <w14:ligatures w14:val="none"/>
        </w:rPr>
        <w:t>kitos aplinkybės, kurios nebuvo žinomos pirkimo vykdymo metu.</w:t>
      </w:r>
    </w:p>
    <w:p w14:paraId="17C21EE9" w14:textId="77777777" w:rsidR="002506C8" w:rsidRPr="002506C8" w:rsidRDefault="002506C8" w:rsidP="002506C8">
      <w:pPr>
        <w:ind w:firstLine="737"/>
        <w:jc w:val="both"/>
        <w:rPr>
          <w:rFonts w:eastAsia="Times New Roman" w:cs="Times New Roman"/>
          <w:bCs/>
          <w:kern w:val="0"/>
          <w:szCs w:val="24"/>
          <w14:ligatures w14:val="none"/>
        </w:rPr>
      </w:pPr>
      <w:r w:rsidRPr="002506C8">
        <w:rPr>
          <w:rFonts w:eastAsia="Times New Roman" w:cs="Times New Roman"/>
          <w:bCs/>
          <w:kern w:val="0"/>
          <w:szCs w:val="24"/>
          <w14:ligatures w14:val="none"/>
        </w:rPr>
        <w:t>7.2.</w:t>
      </w:r>
      <w:r w:rsidRPr="002506C8">
        <w:rPr>
          <w:rFonts w:eastAsia="Times New Roman" w:cs="Times New Roman"/>
          <w:b/>
          <w:bCs/>
          <w:kern w:val="0"/>
          <w:szCs w:val="24"/>
          <w14:ligatures w14:val="none"/>
        </w:rPr>
        <w:t xml:space="preserve"> </w:t>
      </w:r>
      <w:r w:rsidRPr="002506C8">
        <w:rPr>
          <w:rFonts w:eastAsia="Times New Roman" w:cs="Times New Roman"/>
          <w:bCs/>
          <w:kern w:val="0"/>
          <w:szCs w:val="24"/>
          <w14:ligatures w14:val="none"/>
        </w:rPr>
        <w:t>Užsakovas Rangovo</w:t>
      </w:r>
      <w:r w:rsidRPr="002506C8">
        <w:rPr>
          <w:rFonts w:eastAsia="Times New Roman" w:cs="Times New Roman"/>
          <w:b/>
          <w:bCs/>
          <w:kern w:val="0"/>
          <w:szCs w:val="24"/>
          <w14:ligatures w14:val="none"/>
        </w:rPr>
        <w:t xml:space="preserve"> </w:t>
      </w:r>
      <w:r w:rsidRPr="002506C8">
        <w:rPr>
          <w:rFonts w:eastAsia="Times New Roman" w:cs="Times New Roman"/>
          <w:bCs/>
          <w:kern w:val="0"/>
          <w:szCs w:val="24"/>
          <w14:ligatures w14:val="none"/>
        </w:rPr>
        <w:t>baudas ir delspinigius išskaičiuoja iš Rangovui</w:t>
      </w:r>
      <w:r w:rsidRPr="002506C8">
        <w:rPr>
          <w:rFonts w:eastAsia="Times New Roman" w:cs="Times New Roman"/>
          <w:b/>
          <w:bCs/>
          <w:kern w:val="0"/>
          <w:szCs w:val="24"/>
          <w14:ligatures w14:val="none"/>
        </w:rPr>
        <w:t xml:space="preserve"> </w:t>
      </w:r>
      <w:r w:rsidRPr="002506C8">
        <w:rPr>
          <w:rFonts w:eastAsia="Times New Roman" w:cs="Times New Roman"/>
          <w:bCs/>
          <w:kern w:val="0"/>
          <w:szCs w:val="24"/>
          <w14:ligatures w14:val="none"/>
        </w:rPr>
        <w:t>mokėtinų sumų.</w:t>
      </w:r>
    </w:p>
    <w:p w14:paraId="0D289C67" w14:textId="77777777" w:rsidR="002506C8" w:rsidRPr="002506C8" w:rsidRDefault="002506C8" w:rsidP="002506C8">
      <w:pPr>
        <w:ind w:firstLine="737"/>
        <w:jc w:val="both"/>
        <w:rPr>
          <w:rFonts w:eastAsia="Times New Roman" w:cs="Times New Roman"/>
          <w:kern w:val="0"/>
          <w:szCs w:val="24"/>
          <w14:ligatures w14:val="none"/>
        </w:rPr>
      </w:pPr>
      <w:r w:rsidRPr="002506C8">
        <w:rPr>
          <w:rFonts w:eastAsia="Times New Roman" w:cs="Times New Roman"/>
          <w:kern w:val="0"/>
          <w:szCs w:val="24"/>
          <w14:ligatures w14:val="none"/>
        </w:rPr>
        <w:t>7.3. Delspinigių ar baudos sumokėjimas neatleidžia Rangovo nuo prievolės atlikti Darbus.</w:t>
      </w:r>
    </w:p>
    <w:p w14:paraId="6A04C108" w14:textId="77777777" w:rsidR="002506C8" w:rsidRPr="002506C8" w:rsidRDefault="002506C8" w:rsidP="002506C8">
      <w:pPr>
        <w:ind w:firstLine="748"/>
        <w:jc w:val="both"/>
        <w:rPr>
          <w:rFonts w:eastAsia="Times New Roman" w:cs="Times New Roman"/>
          <w:b/>
          <w:bCs/>
          <w:kern w:val="0"/>
          <w:szCs w:val="24"/>
          <w14:ligatures w14:val="none"/>
        </w:rPr>
      </w:pPr>
    </w:p>
    <w:p w14:paraId="455289E7" w14:textId="77777777" w:rsidR="002506C8" w:rsidRPr="002506C8" w:rsidRDefault="002506C8" w:rsidP="002506C8">
      <w:pPr>
        <w:numPr>
          <w:ilvl w:val="0"/>
          <w:numId w:val="5"/>
        </w:numPr>
        <w:pBdr>
          <w:top w:val="nil"/>
          <w:left w:val="nil"/>
          <w:bottom w:val="nil"/>
          <w:right w:val="nil"/>
          <w:between w:val="nil"/>
          <w:bar w:val="nil"/>
        </w:pBdr>
        <w:jc w:val="center"/>
        <w:rPr>
          <w:rFonts w:eastAsia="Times New Roman" w:cs="Times New Roman"/>
          <w:b/>
          <w:bCs/>
          <w:kern w:val="0"/>
          <w:szCs w:val="24"/>
          <w14:ligatures w14:val="none"/>
        </w:rPr>
      </w:pPr>
      <w:r w:rsidRPr="002506C8">
        <w:rPr>
          <w:rFonts w:eastAsia="Times New Roman" w:cs="Times New Roman"/>
          <w:b/>
          <w:bCs/>
          <w:kern w:val="0"/>
          <w:szCs w:val="24"/>
          <w14:ligatures w14:val="none"/>
        </w:rPr>
        <w:t>NENUGALIMOS JĖGOS (FORCE –MAJEURE) APLINKYBĖS</w:t>
      </w:r>
    </w:p>
    <w:p w14:paraId="0A813891" w14:textId="77777777" w:rsidR="002506C8" w:rsidRPr="002506C8" w:rsidRDefault="002506C8" w:rsidP="002506C8">
      <w:pPr>
        <w:jc w:val="center"/>
        <w:rPr>
          <w:rFonts w:eastAsia="Times New Roman" w:cs="Times New Roman"/>
          <w:b/>
          <w:bCs/>
          <w:kern w:val="0"/>
          <w:szCs w:val="24"/>
          <w14:ligatures w14:val="none"/>
        </w:rPr>
      </w:pPr>
    </w:p>
    <w:p w14:paraId="1A63B765" w14:textId="77777777" w:rsidR="002506C8" w:rsidRPr="002506C8" w:rsidRDefault="002506C8" w:rsidP="002506C8">
      <w:pPr>
        <w:ind w:firstLine="737"/>
        <w:jc w:val="both"/>
        <w:rPr>
          <w:rFonts w:eastAsia="Times New Roman" w:cs="Times New Roman"/>
          <w:kern w:val="0"/>
          <w:szCs w:val="24"/>
          <w14:ligatures w14:val="none"/>
        </w:rPr>
      </w:pPr>
      <w:r w:rsidRPr="002506C8">
        <w:rPr>
          <w:rFonts w:eastAsia="Times New Roman" w:cs="Times New Roman"/>
          <w:kern w:val="0"/>
          <w:szCs w:val="24"/>
          <w14:ligatures w14:val="none"/>
        </w:rPr>
        <w:t xml:space="preserve">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w:t>
      </w:r>
      <w:r w:rsidRPr="002506C8">
        <w:rPr>
          <w:rFonts w:eastAsia="Times New Roman" w:cs="Times New Roman"/>
          <w:kern w:val="0"/>
          <w:szCs w:val="24"/>
          <w14:ligatures w14:val="none"/>
        </w:rPr>
        <w:lastRenderedPageBreak/>
        <w:t>kodekso 6.212 str. ir Atleidimo nuo atsakomybės esant nenugalimos jėgos (</w:t>
      </w:r>
      <w:r w:rsidRPr="002506C8">
        <w:rPr>
          <w:rFonts w:eastAsia="Times New Roman" w:cs="Times New Roman"/>
          <w:i/>
          <w:iCs/>
          <w:kern w:val="0"/>
          <w:szCs w:val="24"/>
          <w14:ligatures w14:val="none"/>
        </w:rPr>
        <w:t>force majeure</w:t>
      </w:r>
      <w:r w:rsidRPr="002506C8">
        <w:rPr>
          <w:rFonts w:eastAsia="Times New Roman" w:cs="Times New Roman"/>
          <w:kern w:val="0"/>
          <w:szCs w:val="24"/>
          <w14:ligatures w14:val="none"/>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2506C8">
        <w:rPr>
          <w:rFonts w:eastAsia="Times New Roman" w:cs="Times New Roman"/>
          <w:i/>
          <w:iCs/>
          <w:kern w:val="0"/>
          <w:szCs w:val="24"/>
          <w14:ligatures w14:val="none"/>
        </w:rPr>
        <w:t>force majeure</w:t>
      </w:r>
      <w:r w:rsidRPr="002506C8">
        <w:rPr>
          <w:rFonts w:eastAsia="Times New Roman" w:cs="Times New Roman"/>
          <w:kern w:val="0"/>
          <w:szCs w:val="24"/>
          <w14:ligatures w14:val="none"/>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E7F5150" w14:textId="77777777" w:rsidR="002506C8" w:rsidRPr="002506C8" w:rsidRDefault="002506C8" w:rsidP="002506C8">
      <w:pPr>
        <w:ind w:firstLine="737"/>
        <w:jc w:val="both"/>
        <w:rPr>
          <w:rFonts w:eastAsia="Times New Roman" w:cs="Times New Roman"/>
          <w:kern w:val="0"/>
          <w:szCs w:val="24"/>
          <w14:ligatures w14:val="none"/>
        </w:rPr>
      </w:pPr>
      <w:r w:rsidRPr="002506C8">
        <w:rPr>
          <w:rFonts w:eastAsia="Times New Roman" w:cs="Times New Roman"/>
          <w:kern w:val="0"/>
          <w:szCs w:val="24"/>
          <w14:ligatures w14:val="none"/>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55F7008" w14:textId="77777777" w:rsidR="002506C8" w:rsidRPr="002506C8" w:rsidRDefault="002506C8" w:rsidP="002506C8">
      <w:pPr>
        <w:ind w:firstLine="737"/>
        <w:jc w:val="both"/>
        <w:rPr>
          <w:rFonts w:eastAsia="Times New Roman" w:cs="Times New Roman"/>
          <w:kern w:val="0"/>
          <w:szCs w:val="24"/>
          <w14:ligatures w14:val="none"/>
        </w:rPr>
      </w:pPr>
      <w:r w:rsidRPr="002506C8">
        <w:rPr>
          <w:rFonts w:eastAsia="Times New Roman" w:cs="Times New Roman"/>
          <w:kern w:val="0"/>
          <w:szCs w:val="24"/>
          <w14:ligatures w14:val="none"/>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59DA6A" w14:textId="77777777" w:rsidR="002506C8" w:rsidRPr="002506C8" w:rsidRDefault="002506C8" w:rsidP="002506C8">
      <w:pPr>
        <w:ind w:firstLine="709"/>
        <w:jc w:val="both"/>
        <w:rPr>
          <w:rFonts w:eastAsia="Times New Roman" w:cs="Times New Roman"/>
          <w:kern w:val="0"/>
          <w:szCs w:val="24"/>
          <w14:ligatures w14:val="none"/>
        </w:rPr>
      </w:pPr>
    </w:p>
    <w:p w14:paraId="371D09EC" w14:textId="77777777" w:rsidR="002506C8" w:rsidRPr="002506C8" w:rsidRDefault="002506C8" w:rsidP="002506C8">
      <w:pPr>
        <w:numPr>
          <w:ilvl w:val="0"/>
          <w:numId w:val="5"/>
        </w:numPr>
        <w:pBdr>
          <w:top w:val="nil"/>
          <w:left w:val="nil"/>
          <w:bottom w:val="nil"/>
          <w:right w:val="nil"/>
          <w:between w:val="nil"/>
          <w:bar w:val="nil"/>
        </w:pBdr>
        <w:jc w:val="center"/>
        <w:rPr>
          <w:rFonts w:eastAsia="Times New Roman" w:cs="Times New Roman"/>
          <w:b/>
          <w:bCs/>
          <w:kern w:val="0"/>
          <w:szCs w:val="24"/>
          <w14:ligatures w14:val="none"/>
        </w:rPr>
      </w:pPr>
      <w:r w:rsidRPr="002506C8">
        <w:rPr>
          <w:rFonts w:eastAsia="Times New Roman" w:cs="Times New Roman"/>
          <w:b/>
          <w:bCs/>
          <w:kern w:val="0"/>
          <w:szCs w:val="24"/>
          <w14:ligatures w14:val="none"/>
        </w:rPr>
        <w:t>GINČŲ SPRENDIMAS</w:t>
      </w:r>
    </w:p>
    <w:p w14:paraId="70126E69" w14:textId="77777777" w:rsidR="002506C8" w:rsidRPr="002506C8" w:rsidRDefault="002506C8" w:rsidP="002506C8">
      <w:pPr>
        <w:jc w:val="center"/>
        <w:rPr>
          <w:rFonts w:eastAsia="Times New Roman" w:cs="Times New Roman"/>
          <w:b/>
          <w:bCs/>
          <w:kern w:val="0"/>
          <w:szCs w:val="24"/>
          <w14:ligatures w14:val="none"/>
        </w:rPr>
      </w:pPr>
    </w:p>
    <w:p w14:paraId="0E229D85" w14:textId="77777777" w:rsidR="002506C8" w:rsidRPr="002506C8" w:rsidRDefault="002506C8" w:rsidP="002506C8">
      <w:pPr>
        <w:widowControl w:val="0"/>
        <w:ind w:firstLine="737"/>
        <w:jc w:val="both"/>
        <w:rPr>
          <w:rFonts w:eastAsia="Times New Roman" w:cs="Times New Roman"/>
          <w:kern w:val="0"/>
          <w:szCs w:val="24"/>
          <w14:ligatures w14:val="none"/>
        </w:rPr>
      </w:pPr>
      <w:r w:rsidRPr="002506C8">
        <w:rPr>
          <w:rFonts w:eastAsia="Times New Roman" w:cs="Times New Roman"/>
          <w:kern w:val="0"/>
          <w:szCs w:val="24"/>
          <w14:ligatures w14:val="none"/>
        </w:rPr>
        <w:t>9.1.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6101B608" w14:textId="77777777" w:rsidR="002506C8" w:rsidRPr="002506C8" w:rsidRDefault="002506C8" w:rsidP="002506C8">
      <w:pPr>
        <w:ind w:firstLine="748"/>
        <w:jc w:val="both"/>
        <w:rPr>
          <w:rFonts w:eastAsia="Times New Roman" w:cs="Times New Roman"/>
          <w:kern w:val="0"/>
          <w:szCs w:val="24"/>
          <w14:ligatures w14:val="none"/>
        </w:rPr>
      </w:pPr>
    </w:p>
    <w:p w14:paraId="19B12C06" w14:textId="77777777" w:rsidR="002506C8" w:rsidRPr="002506C8" w:rsidRDefault="002506C8" w:rsidP="002506C8">
      <w:pPr>
        <w:numPr>
          <w:ilvl w:val="0"/>
          <w:numId w:val="5"/>
        </w:numPr>
        <w:pBdr>
          <w:top w:val="nil"/>
          <w:left w:val="nil"/>
          <w:bottom w:val="nil"/>
          <w:right w:val="nil"/>
          <w:between w:val="nil"/>
          <w:bar w:val="nil"/>
        </w:pBdr>
        <w:jc w:val="center"/>
        <w:rPr>
          <w:rFonts w:eastAsia="Times New Roman" w:cs="Times New Roman"/>
          <w:b/>
          <w:bCs/>
          <w:kern w:val="0"/>
          <w:szCs w:val="24"/>
          <w14:ligatures w14:val="none"/>
        </w:rPr>
      </w:pPr>
      <w:r w:rsidRPr="002506C8">
        <w:rPr>
          <w:rFonts w:eastAsia="Times New Roman" w:cs="Times New Roman"/>
          <w:b/>
          <w:bCs/>
          <w:kern w:val="0"/>
          <w:szCs w:val="24"/>
          <w14:ligatures w14:val="none"/>
        </w:rPr>
        <w:t>SUTARTIES PAKEITIMAS IR NUTRAUKIMO TVARKA</w:t>
      </w:r>
    </w:p>
    <w:p w14:paraId="3CF290DC" w14:textId="77777777" w:rsidR="002506C8" w:rsidRPr="002506C8" w:rsidRDefault="002506C8" w:rsidP="002506C8">
      <w:pPr>
        <w:jc w:val="center"/>
        <w:rPr>
          <w:rFonts w:eastAsia="Times New Roman" w:cs="Times New Roman"/>
          <w:b/>
          <w:bCs/>
          <w:kern w:val="0"/>
          <w:szCs w:val="24"/>
          <w14:ligatures w14:val="none"/>
        </w:rPr>
      </w:pPr>
    </w:p>
    <w:p w14:paraId="40AC27FB" w14:textId="77777777" w:rsidR="002506C8" w:rsidRPr="002506C8" w:rsidRDefault="002506C8" w:rsidP="002506C8">
      <w:pPr>
        <w:ind w:firstLine="748"/>
        <w:jc w:val="both"/>
        <w:rPr>
          <w:rFonts w:eastAsia="Times New Roman" w:cs="Times New Roman"/>
          <w:kern w:val="0"/>
          <w:szCs w:val="24"/>
          <w14:ligatures w14:val="none"/>
        </w:rPr>
      </w:pPr>
      <w:r w:rsidRPr="002506C8">
        <w:rPr>
          <w:rFonts w:eastAsia="Times New Roman" w:cs="Times New Roman"/>
          <w:kern w:val="0"/>
          <w:szCs w:val="24"/>
          <w14:ligatures w14:val="none"/>
        </w:rPr>
        <w:t>10.1. Sutartis gali būti keičiama vadovaujantis Viešųjų pirkimų įstatymo 89 straipsnio nuostatomis.</w:t>
      </w:r>
    </w:p>
    <w:p w14:paraId="27869CC8" w14:textId="77777777" w:rsidR="002506C8" w:rsidRPr="002506C8" w:rsidRDefault="002506C8" w:rsidP="002506C8">
      <w:pPr>
        <w:ind w:firstLine="748"/>
        <w:jc w:val="both"/>
        <w:rPr>
          <w:rFonts w:eastAsia="Times New Roman" w:cs="Times New Roman"/>
          <w:kern w:val="0"/>
          <w:szCs w:val="24"/>
          <w14:ligatures w14:val="none"/>
        </w:rPr>
      </w:pPr>
      <w:r w:rsidRPr="002506C8">
        <w:rPr>
          <w:rFonts w:eastAsia="Times New Roman" w:cs="Times New Roman"/>
          <w:kern w:val="0"/>
          <w:szCs w:val="24"/>
          <w14:ligatures w14:val="none"/>
        </w:rPr>
        <w:t>10.2. Sutartis gali būti pakeista ir (ar) papildyta tik Šalių rašytiniu susitarimu.</w:t>
      </w:r>
    </w:p>
    <w:p w14:paraId="72395AE7" w14:textId="77777777" w:rsidR="002506C8" w:rsidRPr="002506C8" w:rsidRDefault="002506C8" w:rsidP="002506C8">
      <w:pPr>
        <w:ind w:firstLine="748"/>
        <w:jc w:val="both"/>
        <w:rPr>
          <w:rFonts w:eastAsia="Times New Roman" w:cs="Times New Roman"/>
          <w:kern w:val="0"/>
          <w:szCs w:val="24"/>
          <w14:ligatures w14:val="none"/>
        </w:rPr>
      </w:pPr>
      <w:r w:rsidRPr="002506C8">
        <w:rPr>
          <w:rFonts w:eastAsia="Times New Roman" w:cs="Times New Roman"/>
          <w:kern w:val="0"/>
          <w:szCs w:val="24"/>
          <w14:ligatures w14:val="none"/>
        </w:rPr>
        <w:t>10.3.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Sutarties Šalys pasilieka teisę laikinai sustabdyti Sutarties vykdymą, o galutinis Darbų atlikimo terminas tokiu atveju bus pratęstas proporcingai sutartinių įsipareigojimų vykdymo sustabdymo laikotarpiui.</w:t>
      </w:r>
    </w:p>
    <w:p w14:paraId="1D613D3E" w14:textId="77777777" w:rsidR="002506C8" w:rsidRPr="002506C8" w:rsidRDefault="002506C8" w:rsidP="002506C8">
      <w:pPr>
        <w:ind w:firstLine="748"/>
        <w:jc w:val="both"/>
        <w:rPr>
          <w:rFonts w:eastAsia="Times New Roman" w:cs="Times New Roman"/>
          <w:kern w:val="0"/>
          <w:szCs w:val="24"/>
          <w14:ligatures w14:val="none"/>
        </w:rPr>
      </w:pPr>
      <w:r w:rsidRPr="002506C8">
        <w:rPr>
          <w:rFonts w:eastAsia="Times New Roman" w:cs="Times New Roman"/>
          <w:kern w:val="0"/>
          <w:szCs w:val="24"/>
          <w14:ligatures w14:val="none"/>
        </w:rPr>
        <w:t xml:space="preserve">10.4. Rangovas pakeitimus pradeda vykdyti iš karto, įsigaliojus Sutarties pakeitimui. Sutarties pakeitimas įsigalioja nuo jo pasirašymo dienos. </w:t>
      </w:r>
    </w:p>
    <w:p w14:paraId="36772799" w14:textId="77777777" w:rsidR="002506C8" w:rsidRPr="002506C8" w:rsidRDefault="002506C8" w:rsidP="002506C8">
      <w:pPr>
        <w:ind w:firstLine="748"/>
        <w:jc w:val="both"/>
        <w:rPr>
          <w:rFonts w:eastAsia="Times New Roman" w:cs="Times New Roman"/>
          <w:kern w:val="0"/>
          <w:szCs w:val="24"/>
          <w14:ligatures w14:val="none"/>
        </w:rPr>
      </w:pPr>
      <w:r w:rsidRPr="002506C8">
        <w:rPr>
          <w:rFonts w:eastAsia="Times New Roman" w:cs="Times New Roman"/>
          <w:kern w:val="0"/>
          <w:szCs w:val="24"/>
          <w14:ligatures w14:val="none"/>
        </w:rPr>
        <w:t>10.5. Jeigu darbų vykdymo metu Užsakovas arba Rangovas nusprendžia, kad netikslinga toliau tęsti Darbus, jis privalo prieš 15 (penkiolika) kalendorinių</w:t>
      </w:r>
      <w:r w:rsidRPr="002506C8">
        <w:rPr>
          <w:rFonts w:eastAsia="Times New Roman" w:cs="Times New Roman"/>
          <w:i/>
          <w:kern w:val="0"/>
          <w:szCs w:val="24"/>
          <w14:ligatures w14:val="none"/>
        </w:rPr>
        <w:t xml:space="preserve"> </w:t>
      </w:r>
      <w:r w:rsidRPr="002506C8">
        <w:rPr>
          <w:rFonts w:eastAsia="Times New Roman" w:cs="Times New Roman"/>
          <w:kern w:val="0"/>
          <w:szCs w:val="24"/>
          <w14:ligatures w14:val="none"/>
        </w:rPr>
        <w:t>dienų pranešti kitai Šaliai apie pageidavimą sustabdyti Darbų atlikimą. Tokiu atveju Šalys privalo per 10 (dešimt) kalendorinių</w:t>
      </w:r>
      <w:r w:rsidRPr="002506C8">
        <w:rPr>
          <w:rFonts w:eastAsia="Times New Roman" w:cs="Times New Roman"/>
          <w:i/>
          <w:kern w:val="0"/>
          <w:szCs w:val="24"/>
          <w14:ligatures w14:val="none"/>
        </w:rPr>
        <w:t xml:space="preserve">  </w:t>
      </w:r>
      <w:r w:rsidRPr="002506C8">
        <w:rPr>
          <w:rFonts w:eastAsia="Times New Roman" w:cs="Times New Roman"/>
          <w:kern w:val="0"/>
          <w:szCs w:val="24"/>
          <w14:ligatures w14:val="none"/>
        </w:rPr>
        <w:t>dienų spręsti klausimą dėl Sutarties nutraukimo.</w:t>
      </w:r>
    </w:p>
    <w:p w14:paraId="1436FBA4" w14:textId="77777777" w:rsidR="002506C8" w:rsidRPr="002506C8" w:rsidRDefault="002506C8" w:rsidP="002506C8">
      <w:pPr>
        <w:ind w:firstLine="748"/>
        <w:jc w:val="both"/>
        <w:rPr>
          <w:rFonts w:eastAsia="Times New Roman" w:cs="Times New Roman"/>
          <w:kern w:val="0"/>
          <w:szCs w:val="24"/>
          <w14:ligatures w14:val="none"/>
        </w:rPr>
      </w:pPr>
      <w:r w:rsidRPr="002506C8">
        <w:rPr>
          <w:rFonts w:eastAsia="Times New Roman" w:cs="Times New Roman"/>
          <w:kern w:val="0"/>
          <w:szCs w:val="24"/>
          <w14:ligatures w14:val="none"/>
        </w:rPr>
        <w:t>10.6. Jeigu Sutartis nutraukiama vienašališkai, Sutartį nutraukusi Šalis moka antrai šaliai išlaidas, patirtas dėl šios Sutarties nutraukimo.</w:t>
      </w:r>
    </w:p>
    <w:p w14:paraId="1C607B00" w14:textId="77777777" w:rsidR="002506C8" w:rsidRPr="002506C8" w:rsidRDefault="002506C8" w:rsidP="002506C8">
      <w:pPr>
        <w:ind w:firstLine="748"/>
        <w:jc w:val="both"/>
        <w:rPr>
          <w:rFonts w:eastAsia="Times New Roman" w:cs="Times New Roman"/>
          <w:kern w:val="0"/>
          <w:szCs w:val="24"/>
          <w14:ligatures w14:val="none"/>
        </w:rPr>
      </w:pPr>
      <w:r w:rsidRPr="002506C8">
        <w:rPr>
          <w:rFonts w:eastAsia="Times New Roman" w:cs="Times New Roman"/>
          <w:kern w:val="0"/>
          <w:szCs w:val="24"/>
          <w14:ligatures w14:val="none"/>
        </w:rPr>
        <w:t>10.7. Sutartis gali būti nutraukta anksčiau laiko, Šalims susitarus ir tai įforminus abiejų Sutarties šalių pasirašytu susitarimu.</w:t>
      </w:r>
    </w:p>
    <w:p w14:paraId="3C5B8039" w14:textId="77777777" w:rsidR="002506C8" w:rsidRPr="002506C8" w:rsidRDefault="002506C8" w:rsidP="002506C8">
      <w:pPr>
        <w:ind w:firstLine="748"/>
        <w:jc w:val="both"/>
        <w:rPr>
          <w:rFonts w:eastAsia="Times New Roman" w:cs="Times New Roman"/>
          <w:bCs/>
          <w:kern w:val="0"/>
          <w:szCs w:val="24"/>
          <w14:ligatures w14:val="none"/>
        </w:rPr>
      </w:pPr>
      <w:r w:rsidRPr="002506C8">
        <w:rPr>
          <w:rFonts w:eastAsia="Times New Roman" w:cs="Times New Roman"/>
          <w:bCs/>
          <w:kern w:val="0"/>
          <w:szCs w:val="24"/>
          <w14:ligatures w14:val="none"/>
        </w:rPr>
        <w:t xml:space="preserve">10.8. Kiekviena Šalis dėl kitos Šalies Sutartyje numatytų įsipareigojimų nevykdymo turi teisę nutraukti Sutartį, prieš tai įspėjusi kitą Šalį prieš 30 kalendorinių dienų. Tokiu atveju Šalis, dėl kurios kaltės Sutartis nutraukiama, privalo atlyginti kitai Šaliai nuostolius dėl Sutarties nutraukimo. </w:t>
      </w:r>
    </w:p>
    <w:p w14:paraId="1D52E0A7" w14:textId="77777777" w:rsidR="002506C8" w:rsidRPr="002506C8" w:rsidRDefault="002506C8" w:rsidP="002506C8">
      <w:pPr>
        <w:spacing w:before="240"/>
        <w:jc w:val="center"/>
        <w:rPr>
          <w:rFonts w:eastAsia="Times New Roman" w:cs="Times New Roman"/>
          <w:b/>
          <w:kern w:val="0"/>
          <w:szCs w:val="24"/>
          <w14:ligatures w14:val="none"/>
        </w:rPr>
      </w:pPr>
      <w:r w:rsidRPr="002506C8">
        <w:rPr>
          <w:rFonts w:eastAsia="Times New Roman" w:cs="Times New Roman"/>
          <w:b/>
          <w:bCs/>
          <w:kern w:val="0"/>
          <w:szCs w:val="24"/>
          <w14:ligatures w14:val="none"/>
        </w:rPr>
        <w:lastRenderedPageBreak/>
        <w:t xml:space="preserve">11. </w:t>
      </w:r>
      <w:r w:rsidRPr="002506C8">
        <w:rPr>
          <w:rFonts w:eastAsia="Times New Roman" w:cs="Times New Roman"/>
          <w:b/>
          <w:kern w:val="0"/>
          <w:szCs w:val="24"/>
          <w14:ligatures w14:val="none"/>
        </w:rPr>
        <w:t xml:space="preserve">SUTARTIES ĮVYKDYMO UŽTIKRINIMAS </w:t>
      </w:r>
    </w:p>
    <w:p w14:paraId="0F812742" w14:textId="77777777" w:rsidR="002506C8" w:rsidRPr="002506C8" w:rsidRDefault="002506C8" w:rsidP="002506C8">
      <w:pPr>
        <w:jc w:val="center"/>
        <w:rPr>
          <w:rFonts w:eastAsia="Times New Roman" w:cs="Times New Roman"/>
          <w:b/>
          <w:kern w:val="0"/>
          <w:szCs w:val="24"/>
          <w14:ligatures w14:val="none"/>
        </w:rPr>
      </w:pPr>
    </w:p>
    <w:p w14:paraId="68CBD87B" w14:textId="77777777" w:rsidR="002506C8" w:rsidRPr="002506C8" w:rsidRDefault="002506C8" w:rsidP="002506C8">
      <w:pPr>
        <w:ind w:firstLine="748"/>
        <w:jc w:val="both"/>
        <w:rPr>
          <w:rFonts w:eastAsia="Times New Roman" w:cs="Times New Roman"/>
          <w:kern w:val="0"/>
          <w:szCs w:val="24"/>
          <w14:ligatures w14:val="none"/>
        </w:rPr>
      </w:pPr>
      <w:r w:rsidRPr="002506C8">
        <w:rPr>
          <w:rFonts w:eastAsia="Times New Roman" w:cs="Times New Roman"/>
          <w:kern w:val="0"/>
          <w:szCs w:val="24"/>
          <w:lang w:eastAsia="ar-SA"/>
          <w14:ligatures w14:val="none"/>
        </w:rPr>
        <w:t>11.1. Sutarties įvykdymas užtikrinamas netesybomis (bauda). Jei Rangovas neįvykdytų Sutartyje numatytų įsipareigojimų, Užsakovui pareikalavus, Rangovas per vieną mėnesį nuo minėtų aplinkybių paaiškėjimo dienos turės sumokėti Užsakovui baudą, kurios dydis 5 proc. Sutarties kainos be PVM.</w:t>
      </w:r>
    </w:p>
    <w:p w14:paraId="6F3CC7CA" w14:textId="77777777" w:rsidR="002506C8" w:rsidRPr="002506C8" w:rsidRDefault="002506C8" w:rsidP="002506C8">
      <w:pPr>
        <w:ind w:firstLine="748"/>
        <w:jc w:val="center"/>
        <w:rPr>
          <w:rFonts w:eastAsia="Times New Roman" w:cs="Times New Roman"/>
          <w:b/>
          <w:kern w:val="0"/>
          <w:szCs w:val="24"/>
          <w14:ligatures w14:val="none"/>
        </w:rPr>
      </w:pPr>
      <w:r w:rsidRPr="002506C8">
        <w:rPr>
          <w:rFonts w:eastAsia="Times New Roman" w:cs="Times New Roman"/>
          <w:b/>
          <w:kern w:val="0"/>
          <w:szCs w:val="24"/>
          <w14:ligatures w14:val="none"/>
        </w:rPr>
        <w:t>12.</w:t>
      </w:r>
      <w:r w:rsidRPr="002506C8">
        <w:rPr>
          <w:rFonts w:eastAsia="Times New Roman" w:cs="Times New Roman"/>
          <w:kern w:val="0"/>
          <w:szCs w:val="24"/>
          <w14:ligatures w14:val="none"/>
        </w:rPr>
        <w:t xml:space="preserve"> </w:t>
      </w:r>
      <w:r w:rsidRPr="002506C8">
        <w:rPr>
          <w:rFonts w:eastAsia="Times New Roman" w:cs="Times New Roman"/>
          <w:b/>
          <w:kern w:val="0"/>
          <w:szCs w:val="24"/>
          <w14:ligatures w14:val="none"/>
        </w:rPr>
        <w:t>SUTARTIES PRIEDAI</w:t>
      </w:r>
    </w:p>
    <w:p w14:paraId="09C979D0" w14:textId="77777777" w:rsidR="002506C8" w:rsidRPr="002506C8" w:rsidRDefault="002506C8" w:rsidP="002506C8">
      <w:pPr>
        <w:ind w:firstLine="748"/>
        <w:jc w:val="center"/>
        <w:rPr>
          <w:rFonts w:eastAsia="Times New Roman" w:cs="Times New Roman"/>
          <w:b/>
          <w:kern w:val="0"/>
          <w:szCs w:val="24"/>
          <w14:ligatures w14:val="none"/>
        </w:rPr>
      </w:pPr>
    </w:p>
    <w:p w14:paraId="1152C38F" w14:textId="77777777" w:rsidR="002506C8" w:rsidRPr="002506C8" w:rsidRDefault="002506C8" w:rsidP="002506C8">
      <w:pPr>
        <w:ind w:firstLine="748"/>
        <w:jc w:val="both"/>
        <w:rPr>
          <w:rFonts w:eastAsia="Times New Roman" w:cs="Times New Roman"/>
          <w:kern w:val="0"/>
          <w:szCs w:val="24"/>
          <w14:ligatures w14:val="none"/>
        </w:rPr>
      </w:pPr>
      <w:r w:rsidRPr="002506C8">
        <w:rPr>
          <w:rFonts w:eastAsia="Times New Roman" w:cs="Times New Roman"/>
          <w:kern w:val="0"/>
          <w:szCs w:val="24"/>
          <w14:ligatures w14:val="none"/>
        </w:rPr>
        <w:t>12.1. Neatskiriama Sutarties dalis yra priedai:</w:t>
      </w:r>
    </w:p>
    <w:p w14:paraId="2F24F1C2" w14:textId="77777777" w:rsidR="002506C8" w:rsidRPr="002506C8" w:rsidRDefault="002506C8" w:rsidP="002506C8">
      <w:pPr>
        <w:ind w:firstLine="1496"/>
        <w:jc w:val="both"/>
        <w:rPr>
          <w:rFonts w:eastAsia="Times New Roman" w:cs="Times New Roman"/>
          <w:kern w:val="0"/>
          <w:szCs w:val="24"/>
          <w14:ligatures w14:val="none"/>
        </w:rPr>
      </w:pPr>
      <w:r w:rsidRPr="002506C8">
        <w:rPr>
          <w:rFonts w:eastAsia="Times New Roman" w:cs="Times New Roman"/>
          <w:kern w:val="0"/>
          <w:szCs w:val="24"/>
          <w14:ligatures w14:val="none"/>
        </w:rPr>
        <w:t xml:space="preserve">1 priedas – Techninė specifikacija </w:t>
      </w:r>
      <w:r w:rsidRPr="002506C8">
        <w:rPr>
          <w:rFonts w:eastAsia="Times New Roman" w:cs="Times New Roman"/>
          <w:i/>
          <w:color w:val="FF0000"/>
          <w:kern w:val="0"/>
          <w:szCs w:val="24"/>
          <w14:ligatures w14:val="none"/>
        </w:rPr>
        <w:t>{pateikta pirkimų sąlygose ir jų patikslinimuose ar paaiškinimuose jei tokie buvo</w:t>
      </w:r>
      <w:r w:rsidRPr="002506C8">
        <w:rPr>
          <w:rFonts w:eastAsia="Times New Roman" w:cs="Times New Roman"/>
          <w:i/>
          <w:kern w:val="0"/>
          <w:szCs w:val="24"/>
          <w14:ligatures w14:val="none"/>
        </w:rPr>
        <w:t>}</w:t>
      </w:r>
      <w:r w:rsidRPr="002506C8">
        <w:rPr>
          <w:rFonts w:eastAsia="Times New Roman" w:cs="Times New Roman"/>
          <w:kern w:val="0"/>
          <w:szCs w:val="24"/>
          <w14:ligatures w14:val="none"/>
        </w:rPr>
        <w:t>;</w:t>
      </w:r>
    </w:p>
    <w:p w14:paraId="375B6AC8" w14:textId="77777777" w:rsidR="002506C8" w:rsidRPr="002506C8" w:rsidRDefault="002506C8" w:rsidP="002506C8">
      <w:pPr>
        <w:ind w:left="748" w:firstLine="748"/>
        <w:jc w:val="both"/>
        <w:rPr>
          <w:rFonts w:eastAsia="Times New Roman" w:cs="Times New Roman"/>
          <w:kern w:val="0"/>
          <w:szCs w:val="24"/>
          <w14:ligatures w14:val="none"/>
        </w:rPr>
      </w:pPr>
      <w:r w:rsidRPr="002506C8">
        <w:rPr>
          <w:rFonts w:eastAsia="Times New Roman" w:cs="Times New Roman"/>
          <w:kern w:val="0"/>
          <w:szCs w:val="24"/>
          <w14:ligatures w14:val="none"/>
        </w:rPr>
        <w:t>2 priedas – Pasiūlymas pirkimui;</w:t>
      </w:r>
    </w:p>
    <w:p w14:paraId="491C4330" w14:textId="77777777" w:rsidR="002506C8" w:rsidRPr="002506C8" w:rsidRDefault="002506C8" w:rsidP="002506C8">
      <w:pPr>
        <w:ind w:left="748" w:firstLine="748"/>
        <w:jc w:val="both"/>
        <w:rPr>
          <w:rFonts w:eastAsia="Times New Roman" w:cs="Times New Roman"/>
          <w:kern w:val="0"/>
          <w:szCs w:val="24"/>
          <w14:ligatures w14:val="none"/>
        </w:rPr>
      </w:pPr>
      <w:r w:rsidRPr="002506C8">
        <w:rPr>
          <w:rFonts w:eastAsia="Times New Roman" w:cs="Times New Roman"/>
          <w:kern w:val="0"/>
          <w:szCs w:val="24"/>
          <w14:ligatures w14:val="none"/>
        </w:rPr>
        <w:t>3 priedas – Darbų lokalinės sąmatos.</w:t>
      </w:r>
    </w:p>
    <w:p w14:paraId="5C4A5BAE" w14:textId="77777777" w:rsidR="002506C8" w:rsidRPr="002506C8" w:rsidRDefault="002506C8" w:rsidP="002506C8">
      <w:pPr>
        <w:shd w:val="clear" w:color="auto" w:fill="FFFFFF"/>
        <w:tabs>
          <w:tab w:val="left" w:pos="1282"/>
        </w:tabs>
        <w:ind w:firstLine="744"/>
        <w:jc w:val="both"/>
        <w:rPr>
          <w:rFonts w:eastAsia="Times New Roman" w:cs="Times New Roman"/>
          <w:kern w:val="0"/>
          <w:szCs w:val="24"/>
          <w14:ligatures w14:val="none"/>
        </w:rPr>
      </w:pPr>
      <w:r w:rsidRPr="002506C8">
        <w:rPr>
          <w:rFonts w:eastAsia="Times New Roman" w:cs="Times New Roman"/>
          <w:spacing w:val="-6"/>
          <w:kern w:val="0"/>
          <w:szCs w:val="24"/>
          <w14:ligatures w14:val="none"/>
        </w:rPr>
        <w:t>12.2.</w:t>
      </w:r>
      <w:r w:rsidRPr="002506C8">
        <w:rPr>
          <w:rFonts w:eastAsia="Times New Roman" w:cs="Times New Roman"/>
          <w:kern w:val="0"/>
          <w:szCs w:val="24"/>
          <w14:ligatures w14:val="none"/>
        </w:rPr>
        <w:tab/>
        <w:t>Sutarties vykdymo metu, Sutarties nustatyta tvarka sudaryti Sutarties pakeitimai, papildymai yra neatskiriamos Sutarties dalys.</w:t>
      </w:r>
    </w:p>
    <w:p w14:paraId="2BAC1AD9" w14:textId="77777777" w:rsidR="002506C8" w:rsidRPr="002506C8" w:rsidRDefault="002506C8" w:rsidP="002506C8">
      <w:pPr>
        <w:shd w:val="clear" w:color="auto" w:fill="FFFFFF"/>
        <w:tabs>
          <w:tab w:val="left" w:pos="1282"/>
        </w:tabs>
        <w:ind w:firstLine="744"/>
        <w:jc w:val="both"/>
        <w:rPr>
          <w:rFonts w:eastAsia="Times New Roman" w:cs="Times New Roman"/>
          <w:kern w:val="0"/>
          <w:szCs w:val="24"/>
          <w14:ligatures w14:val="none"/>
        </w:rPr>
      </w:pPr>
    </w:p>
    <w:p w14:paraId="048EBB3F" w14:textId="77777777" w:rsidR="002506C8" w:rsidRPr="002506C8" w:rsidRDefault="002506C8" w:rsidP="002506C8">
      <w:pPr>
        <w:ind w:firstLine="720"/>
        <w:jc w:val="center"/>
        <w:rPr>
          <w:rFonts w:eastAsia="Times New Roman" w:cs="Times New Roman"/>
          <w:b/>
          <w:kern w:val="0"/>
          <w:szCs w:val="24"/>
          <w14:ligatures w14:val="none"/>
        </w:rPr>
      </w:pPr>
      <w:r w:rsidRPr="002506C8">
        <w:rPr>
          <w:rFonts w:eastAsia="Times New Roman" w:cs="Times New Roman"/>
          <w:b/>
          <w:kern w:val="0"/>
          <w:szCs w:val="24"/>
          <w14:ligatures w14:val="none"/>
        </w:rPr>
        <w:t xml:space="preserve">13. BAIGIAMOSIOS NUOSTATOS </w:t>
      </w:r>
    </w:p>
    <w:p w14:paraId="72B20D24" w14:textId="77777777" w:rsidR="002506C8" w:rsidRPr="002506C8" w:rsidRDefault="002506C8" w:rsidP="002506C8">
      <w:pPr>
        <w:ind w:firstLine="737"/>
        <w:jc w:val="center"/>
        <w:rPr>
          <w:rFonts w:eastAsia="Times New Roman" w:cs="Times New Roman"/>
          <w:b/>
          <w:kern w:val="0"/>
          <w:szCs w:val="24"/>
          <w14:ligatures w14:val="none"/>
        </w:rPr>
      </w:pPr>
    </w:p>
    <w:p w14:paraId="33AF1331" w14:textId="77777777" w:rsidR="002506C8" w:rsidRPr="002506C8" w:rsidRDefault="002506C8" w:rsidP="002506C8">
      <w:pPr>
        <w:widowControl w:val="0"/>
        <w:ind w:firstLine="737"/>
        <w:jc w:val="both"/>
        <w:rPr>
          <w:rFonts w:eastAsia="Times New Roman" w:cs="Times New Roman"/>
          <w:kern w:val="0"/>
          <w:szCs w:val="24"/>
          <w14:ligatures w14:val="none"/>
        </w:rPr>
      </w:pPr>
      <w:r w:rsidRPr="002506C8">
        <w:rPr>
          <w:rFonts w:eastAsia="Times New Roman" w:cs="Times New Roman"/>
          <w:kern w:val="0"/>
          <w:szCs w:val="24"/>
          <w14:ligatures w14:val="none"/>
        </w:rPr>
        <w:t>13.1. Pasirašius Sutartį nuo Darbų vykdymo pradžios iki jų pabaigos Sutarties vykdymo kontrolei Šalys skiria šiuos atsakingus darbuotojus:</w:t>
      </w:r>
    </w:p>
    <w:p w14:paraId="5E80150B" w14:textId="77777777" w:rsidR="002506C8" w:rsidRPr="002506C8" w:rsidRDefault="002506C8" w:rsidP="002506C8">
      <w:pPr>
        <w:widowControl w:val="0"/>
        <w:tabs>
          <w:tab w:val="left" w:pos="1560"/>
        </w:tabs>
        <w:ind w:firstLine="737"/>
        <w:jc w:val="both"/>
        <w:rPr>
          <w:rFonts w:eastAsia="Times New Roman" w:cs="Times New Roman"/>
          <w:color w:val="FF0000"/>
          <w:kern w:val="0"/>
          <w:szCs w:val="24"/>
          <w14:ligatures w14:val="none"/>
        </w:rPr>
      </w:pPr>
      <w:r w:rsidRPr="002506C8">
        <w:rPr>
          <w:rFonts w:eastAsia="Times New Roman" w:cs="Times New Roman"/>
          <w:kern w:val="0"/>
          <w:szCs w:val="24"/>
          <w14:ligatures w14:val="none"/>
        </w:rPr>
        <w:t>13.1.1.</w:t>
      </w:r>
      <w:r w:rsidRPr="002506C8">
        <w:rPr>
          <w:rFonts w:eastAsia="Times New Roman" w:cs="Times New Roman"/>
          <w:kern w:val="0"/>
          <w:szCs w:val="24"/>
          <w14:ligatures w14:val="none"/>
        </w:rPr>
        <w:tab/>
        <w:t xml:space="preserve">Rangovas: </w:t>
      </w:r>
      <w:r w:rsidRPr="002506C8">
        <w:rPr>
          <w:rFonts w:eastAsia="Times New Roman" w:cs="Times New Roman"/>
          <w:i/>
          <w:color w:val="FF0000"/>
          <w:kern w:val="0"/>
          <w:szCs w:val="24"/>
          <w14:ligatures w14:val="none"/>
        </w:rPr>
        <w:t>{įrašomas kontaktiniai duomenys}</w:t>
      </w:r>
      <w:r w:rsidRPr="002506C8">
        <w:rPr>
          <w:rFonts w:eastAsia="Times New Roman" w:cs="Times New Roman"/>
          <w:color w:val="FF0000"/>
          <w:kern w:val="0"/>
          <w:szCs w:val="24"/>
          <w14:ligatures w14:val="none"/>
        </w:rPr>
        <w:t xml:space="preserve">. </w:t>
      </w:r>
    </w:p>
    <w:p w14:paraId="72B42374" w14:textId="40A85670" w:rsidR="002506C8" w:rsidRPr="002506C8" w:rsidRDefault="002506C8" w:rsidP="002506C8">
      <w:pPr>
        <w:pBdr>
          <w:top w:val="nil"/>
          <w:left w:val="nil"/>
          <w:bottom w:val="nil"/>
          <w:right w:val="nil"/>
          <w:between w:val="nil"/>
          <w:bar w:val="nil"/>
        </w:pBdr>
        <w:tabs>
          <w:tab w:val="left" w:pos="1560"/>
        </w:tabs>
        <w:suppressAutoHyphens/>
        <w:ind w:firstLine="737"/>
        <w:jc w:val="both"/>
        <w:rPr>
          <w:rFonts w:eastAsia="Calibri" w:cs="Times New Roman"/>
          <w:color w:val="000000"/>
          <w:kern w:val="0"/>
          <w:szCs w:val="24"/>
          <w:bdr w:val="nil"/>
          <w:lang w:val="en-US" w:eastAsia="en-GB"/>
          <w14:ligatures w14:val="none"/>
        </w:rPr>
      </w:pPr>
      <w:r w:rsidRPr="002506C8">
        <w:rPr>
          <w:rFonts w:eastAsia="Times New Roman" w:cs="Times New Roman"/>
          <w:color w:val="000000"/>
          <w:kern w:val="0"/>
          <w:szCs w:val="24"/>
          <w:bdr w:val="nil"/>
          <w:lang w:val="en-US" w:eastAsia="en-GB"/>
          <w14:ligatures w14:val="none"/>
        </w:rPr>
        <w:t>13.1.2.</w:t>
      </w:r>
      <w:r w:rsidRPr="002506C8">
        <w:rPr>
          <w:rFonts w:eastAsia="Times New Roman" w:cs="Times New Roman"/>
          <w:color w:val="000000"/>
          <w:kern w:val="0"/>
          <w:szCs w:val="24"/>
          <w:bdr w:val="nil"/>
          <w:lang w:val="en-US" w:eastAsia="en-GB"/>
          <w14:ligatures w14:val="none"/>
        </w:rPr>
        <w:tab/>
      </w:r>
      <w:proofErr w:type="spellStart"/>
      <w:r w:rsidRPr="002506C8">
        <w:rPr>
          <w:rFonts w:eastAsia="Times New Roman" w:cs="Times New Roman"/>
          <w:color w:val="000000"/>
          <w:kern w:val="0"/>
          <w:szCs w:val="24"/>
          <w:bdr w:val="nil"/>
          <w:lang w:val="en-US" w:eastAsia="en-GB"/>
          <w14:ligatures w14:val="none"/>
        </w:rPr>
        <w:t>Užsakovas</w:t>
      </w:r>
      <w:proofErr w:type="spellEnd"/>
      <w:r w:rsidRPr="002506C8">
        <w:rPr>
          <w:rFonts w:eastAsia="Times New Roman" w:cs="Times New Roman"/>
          <w:color w:val="000000"/>
          <w:kern w:val="0"/>
          <w:szCs w:val="24"/>
          <w:bdr w:val="nil"/>
          <w:lang w:val="en-US" w:eastAsia="en-GB"/>
          <w14:ligatures w14:val="none"/>
        </w:rPr>
        <w:t xml:space="preserve">: </w:t>
      </w:r>
      <w:r w:rsidRPr="002506C8">
        <w:rPr>
          <w:rFonts w:eastAsia="Calibri" w:cs="Times New Roman"/>
          <w:color w:val="000000"/>
          <w:kern w:val="0"/>
          <w:szCs w:val="24"/>
          <w:bdr w:val="nil"/>
          <w:lang w:eastAsia="en-GB"/>
          <w14:ligatures w14:val="none"/>
        </w:rPr>
        <w:t>Žemės ūkio ir be</w:t>
      </w:r>
      <w:r w:rsidR="00103392">
        <w:rPr>
          <w:rFonts w:eastAsia="Calibri" w:cs="Times New Roman"/>
          <w:color w:val="000000"/>
          <w:kern w:val="0"/>
          <w:szCs w:val="24"/>
          <w:bdr w:val="nil"/>
          <w:lang w:eastAsia="en-GB"/>
          <w14:ligatures w14:val="none"/>
        </w:rPr>
        <w:t>n</w:t>
      </w:r>
      <w:r w:rsidRPr="002506C8">
        <w:rPr>
          <w:rFonts w:eastAsia="Calibri" w:cs="Times New Roman"/>
          <w:color w:val="000000"/>
          <w:kern w:val="0"/>
          <w:szCs w:val="24"/>
          <w:bdr w:val="nil"/>
          <w:lang w:eastAsia="en-GB"/>
          <w14:ligatures w14:val="none"/>
        </w:rPr>
        <w:t>druomenių skyriaus vyr</w:t>
      </w:r>
      <w:r w:rsidR="00103392">
        <w:rPr>
          <w:rFonts w:eastAsia="Calibri" w:cs="Times New Roman"/>
          <w:color w:val="000000"/>
          <w:kern w:val="0"/>
          <w:szCs w:val="24"/>
          <w:bdr w:val="nil"/>
          <w:lang w:eastAsia="en-GB"/>
          <w14:ligatures w14:val="none"/>
        </w:rPr>
        <w:t>.</w:t>
      </w:r>
      <w:r w:rsidRPr="002506C8">
        <w:rPr>
          <w:rFonts w:eastAsia="Calibri" w:cs="Times New Roman"/>
          <w:color w:val="000000"/>
          <w:kern w:val="0"/>
          <w:szCs w:val="24"/>
          <w:bdr w:val="nil"/>
          <w:lang w:eastAsia="en-GB"/>
          <w14:ligatures w14:val="none"/>
        </w:rPr>
        <w:t xml:space="preserve"> specialistas Rimantas </w:t>
      </w:r>
      <w:proofErr w:type="spellStart"/>
      <w:r w:rsidRPr="002506C8">
        <w:rPr>
          <w:rFonts w:eastAsia="Calibri" w:cs="Times New Roman"/>
          <w:color w:val="000000"/>
          <w:kern w:val="0"/>
          <w:szCs w:val="24"/>
          <w:bdr w:val="nil"/>
          <w:lang w:eastAsia="en-GB"/>
          <w14:ligatures w14:val="none"/>
        </w:rPr>
        <w:t>Bimbiris</w:t>
      </w:r>
      <w:proofErr w:type="spellEnd"/>
      <w:r w:rsidRPr="002506C8">
        <w:rPr>
          <w:rFonts w:eastAsia="Calibri" w:cs="Times New Roman"/>
          <w:color w:val="000000"/>
          <w:kern w:val="0"/>
          <w:szCs w:val="24"/>
          <w:bdr w:val="nil"/>
          <w:lang w:val="en-US" w:eastAsia="en-GB"/>
          <w14:ligatures w14:val="none"/>
        </w:rPr>
        <w:t xml:space="preserve">, tel. +370 459 35 611, el. p. </w:t>
      </w:r>
      <w:hyperlink r:id="rId18" w:history="1">
        <w:r w:rsidRPr="002506C8">
          <w:rPr>
            <w:rFonts w:eastAsia="Calibri" w:cs="Times New Roman"/>
            <w:color w:val="000000"/>
            <w:kern w:val="0"/>
            <w:szCs w:val="24"/>
            <w:u w:val="single"/>
            <w:bdr w:val="nil"/>
            <w:lang w:val="en-US" w:eastAsia="en-GB"/>
            <w14:ligatures w14:val="none"/>
          </w:rPr>
          <w:t>rimantas.bimbiris@kupiskis.lt</w:t>
        </w:r>
      </w:hyperlink>
      <w:r w:rsidRPr="002506C8">
        <w:rPr>
          <w:rFonts w:eastAsia="Calibri" w:cs="Times New Roman"/>
          <w:color w:val="000000"/>
          <w:kern w:val="0"/>
          <w:szCs w:val="24"/>
          <w:bdr w:val="nil"/>
          <w:lang w:val="en-US" w:eastAsia="en-GB"/>
          <w14:ligatures w14:val="none"/>
        </w:rPr>
        <w:t>.</w:t>
      </w:r>
    </w:p>
    <w:p w14:paraId="03C11EE4" w14:textId="356D8BA0" w:rsidR="002506C8" w:rsidRPr="002506C8" w:rsidRDefault="002506C8" w:rsidP="002506C8">
      <w:pPr>
        <w:ind w:firstLine="737"/>
        <w:jc w:val="both"/>
        <w:rPr>
          <w:rFonts w:eastAsia="Times New Roman" w:cs="Times New Roman"/>
          <w:kern w:val="0"/>
          <w:szCs w:val="24"/>
          <w14:ligatures w14:val="none"/>
        </w:rPr>
      </w:pPr>
      <w:r w:rsidRPr="002506C8">
        <w:rPr>
          <w:rFonts w:eastAsia="Times New Roman" w:cs="Times New Roman"/>
          <w:kern w:val="0"/>
          <w:szCs w:val="24"/>
          <w14:ligatures w14:val="none"/>
        </w:rPr>
        <w:t xml:space="preserve">13.1.3. Užsakovo atstovas, atsakingas už Sutarties ir Sutarties pakeitimų paskelbimą pagal Lietuvos Respublikos viešųjų pirkimų įstatymo 86 straipsnio 9 dalies nuostatas – </w:t>
      </w:r>
      <w:r w:rsidR="00103392">
        <w:rPr>
          <w:rFonts w:eastAsia="Times New Roman" w:cs="Times New Roman"/>
          <w:kern w:val="0"/>
          <w:szCs w:val="24"/>
          <w14:ligatures w14:val="none"/>
        </w:rPr>
        <w:t>Investicijų ir v</w:t>
      </w:r>
      <w:r w:rsidRPr="002506C8">
        <w:rPr>
          <w:rFonts w:eastAsia="Times New Roman" w:cs="Times New Roman"/>
          <w:kern w:val="0"/>
          <w:szCs w:val="24"/>
          <w14:ligatures w14:val="none"/>
        </w:rPr>
        <w:t>iešųjų pirkimų</w:t>
      </w:r>
      <w:r w:rsidR="00103392">
        <w:rPr>
          <w:rFonts w:eastAsia="Times New Roman" w:cs="Times New Roman"/>
          <w:kern w:val="0"/>
          <w:szCs w:val="24"/>
          <w14:ligatures w14:val="none"/>
        </w:rPr>
        <w:t xml:space="preserve"> </w:t>
      </w:r>
      <w:r w:rsidRPr="002506C8">
        <w:rPr>
          <w:rFonts w:eastAsia="Times New Roman" w:cs="Times New Roman"/>
          <w:kern w:val="0"/>
          <w:szCs w:val="24"/>
          <w14:ligatures w14:val="none"/>
        </w:rPr>
        <w:t>skyriaus vyresnioji specialistė Rita Daliūnienė, tel. +370 459 35 614, el. p</w:t>
      </w:r>
      <w:r w:rsidR="00103392">
        <w:rPr>
          <w:rFonts w:eastAsia="Times New Roman" w:cs="Times New Roman"/>
          <w:kern w:val="0"/>
          <w:szCs w:val="24"/>
          <w14:ligatures w14:val="none"/>
        </w:rPr>
        <w:t>aštas</w:t>
      </w:r>
      <w:r w:rsidRPr="002506C8">
        <w:rPr>
          <w:rFonts w:eastAsia="Times New Roman" w:cs="Times New Roman"/>
          <w:kern w:val="0"/>
          <w:szCs w:val="24"/>
          <w14:ligatures w14:val="none"/>
        </w:rPr>
        <w:t xml:space="preserve"> </w:t>
      </w:r>
      <w:proofErr w:type="spellStart"/>
      <w:r w:rsidRPr="002506C8">
        <w:rPr>
          <w:rFonts w:eastAsia="Times New Roman" w:cs="Times New Roman"/>
          <w:kern w:val="0"/>
          <w:szCs w:val="24"/>
          <w14:ligatures w14:val="none"/>
        </w:rPr>
        <w:t>rita.daliuniene@kupi</w:t>
      </w:r>
      <w:r w:rsidR="00103392">
        <w:rPr>
          <w:rFonts w:eastAsia="Times New Roman" w:cs="Times New Roman"/>
          <w:kern w:val="0"/>
          <w:szCs w:val="24"/>
          <w14:ligatures w14:val="none"/>
        </w:rPr>
        <w:t>s</w:t>
      </w:r>
      <w:r w:rsidRPr="002506C8">
        <w:rPr>
          <w:rFonts w:eastAsia="Times New Roman" w:cs="Times New Roman"/>
          <w:kern w:val="0"/>
          <w:szCs w:val="24"/>
          <w14:ligatures w14:val="none"/>
        </w:rPr>
        <w:t>kis.lt</w:t>
      </w:r>
      <w:proofErr w:type="spellEnd"/>
      <w:r w:rsidRPr="002506C8">
        <w:rPr>
          <w:rFonts w:eastAsia="Times New Roman" w:cs="Times New Roman"/>
          <w:kern w:val="0"/>
          <w:szCs w:val="24"/>
          <w14:ligatures w14:val="none"/>
        </w:rPr>
        <w:t>.</w:t>
      </w:r>
    </w:p>
    <w:p w14:paraId="22CACD26" w14:textId="77777777" w:rsidR="002506C8" w:rsidRPr="002506C8" w:rsidRDefault="002506C8" w:rsidP="002506C8">
      <w:pPr>
        <w:widowControl w:val="0"/>
        <w:tabs>
          <w:tab w:val="left" w:pos="1276"/>
          <w:tab w:val="left" w:pos="1843"/>
        </w:tabs>
        <w:ind w:firstLine="737"/>
        <w:jc w:val="both"/>
        <w:rPr>
          <w:rFonts w:eastAsia="Times New Roman" w:cs="Times New Roman"/>
          <w:i/>
          <w:color w:val="FF0000"/>
          <w:kern w:val="0"/>
          <w:szCs w:val="24"/>
          <w14:ligatures w14:val="none"/>
        </w:rPr>
      </w:pPr>
      <w:r w:rsidRPr="002506C8">
        <w:rPr>
          <w:rFonts w:eastAsia="Times New Roman" w:cs="Times New Roman"/>
          <w:kern w:val="0"/>
          <w:szCs w:val="24"/>
          <w14:ligatures w14:val="none"/>
        </w:rPr>
        <w:t xml:space="preserve">13.2. Sutarčiai vykdyti </w:t>
      </w:r>
      <w:r w:rsidRPr="002506C8">
        <w:rPr>
          <w:rFonts w:eastAsia="Times New Roman" w:cs="Times New Roman"/>
          <w:i/>
          <w:color w:val="FF0000"/>
          <w:kern w:val="0"/>
          <w:szCs w:val="24"/>
          <w14:ligatures w14:val="none"/>
        </w:rPr>
        <w:t>{bus arba nebus}</w:t>
      </w:r>
      <w:r w:rsidRPr="002506C8">
        <w:rPr>
          <w:rFonts w:eastAsia="Times New Roman" w:cs="Times New Roman"/>
          <w:color w:val="FF0000"/>
          <w:kern w:val="0"/>
          <w:szCs w:val="24"/>
          <w14:ligatures w14:val="none"/>
        </w:rPr>
        <w:t xml:space="preserve"> </w:t>
      </w:r>
      <w:r w:rsidRPr="002506C8">
        <w:rPr>
          <w:rFonts w:eastAsia="Times New Roman" w:cs="Times New Roman"/>
          <w:kern w:val="0"/>
          <w:szCs w:val="24"/>
          <w14:ligatures w14:val="none"/>
        </w:rPr>
        <w:t xml:space="preserve">pasitelkti subrangovai (subtiekėjai) </w:t>
      </w:r>
      <w:r w:rsidRPr="002506C8">
        <w:rPr>
          <w:rFonts w:eastAsia="Times New Roman" w:cs="Times New Roman"/>
          <w:i/>
          <w:color w:val="FF0000"/>
          <w:kern w:val="0"/>
          <w:szCs w:val="24"/>
          <w14:ligatures w14:val="none"/>
        </w:rPr>
        <w:t>{jeigu jie bus nurodomi subrangovo(ų) duomenys ir kontaktai}.</w:t>
      </w:r>
    </w:p>
    <w:p w14:paraId="592CE6BF" w14:textId="77777777" w:rsidR="002506C8" w:rsidRPr="002506C8" w:rsidRDefault="002506C8" w:rsidP="002506C8">
      <w:pPr>
        <w:widowControl w:val="0"/>
        <w:tabs>
          <w:tab w:val="left" w:pos="1276"/>
          <w:tab w:val="left" w:pos="1843"/>
        </w:tabs>
        <w:ind w:firstLine="737"/>
        <w:jc w:val="both"/>
        <w:rPr>
          <w:rFonts w:eastAsia="Times New Roman" w:cs="Times New Roman"/>
          <w:kern w:val="0"/>
          <w:szCs w:val="24"/>
          <w14:ligatures w14:val="none"/>
        </w:rPr>
      </w:pPr>
      <w:r w:rsidRPr="002506C8">
        <w:rPr>
          <w:rFonts w:eastAsia="Times New Roman" w:cs="Times New Roman"/>
          <w:kern w:val="0"/>
          <w:szCs w:val="24"/>
          <w14:ligatures w14:val="none"/>
        </w:rPr>
        <w:t xml:space="preserve">13.2.1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2A9D1337" w14:textId="77777777" w:rsidR="002506C8" w:rsidRPr="002506C8" w:rsidRDefault="002506C8" w:rsidP="002506C8">
      <w:pPr>
        <w:widowControl w:val="0"/>
        <w:tabs>
          <w:tab w:val="left" w:pos="1276"/>
          <w:tab w:val="left" w:pos="1843"/>
        </w:tabs>
        <w:ind w:firstLine="737"/>
        <w:jc w:val="both"/>
        <w:rPr>
          <w:rFonts w:eastAsia="Times New Roman" w:cs="Times New Roman"/>
          <w:kern w:val="0"/>
          <w:szCs w:val="24"/>
          <w14:ligatures w14:val="none"/>
        </w:rPr>
      </w:pPr>
      <w:r w:rsidRPr="002506C8">
        <w:rPr>
          <w:rFonts w:eastAsia="Times New Roman" w:cs="Times New Roman"/>
          <w:kern w:val="0"/>
          <w:szCs w:val="24"/>
          <w14:ligatures w14:val="none"/>
        </w:rPr>
        <w:t xml:space="preserve">13.2.2. Rangovas gali keisti Sutarties priede nurodytus subtiekėjus tik prieš tai raštu pranešęs Užsakovui apie tokio keitimo būtinybę ir gavęs jo raštišką sutikimą. </w:t>
      </w:r>
    </w:p>
    <w:p w14:paraId="66F6F90C" w14:textId="77777777" w:rsidR="002506C8" w:rsidRPr="002506C8" w:rsidRDefault="002506C8" w:rsidP="002506C8">
      <w:pPr>
        <w:widowControl w:val="0"/>
        <w:tabs>
          <w:tab w:val="left" w:pos="1276"/>
          <w:tab w:val="left" w:pos="1843"/>
        </w:tabs>
        <w:ind w:firstLine="737"/>
        <w:jc w:val="both"/>
        <w:rPr>
          <w:rFonts w:eastAsia="Times New Roman" w:cs="Times New Roman"/>
          <w:kern w:val="0"/>
          <w:szCs w:val="24"/>
          <w14:ligatures w14:val="none"/>
        </w:rPr>
      </w:pPr>
      <w:r w:rsidRPr="002506C8">
        <w:rPr>
          <w:rFonts w:eastAsia="Times New Roman" w:cs="Times New Roman"/>
          <w:kern w:val="0"/>
          <w:szCs w:val="24"/>
          <w14:ligatures w14:val="none"/>
        </w:rPr>
        <w:t>13.2.3. Rangovas Sutarties vykdymo metu gali inicijuoti subtiekėjo, numatyto Sutarties priede, pakeitimą, nurodydamas tokio keitimo motyvus.</w:t>
      </w:r>
    </w:p>
    <w:p w14:paraId="2BBD39EC" w14:textId="77777777" w:rsidR="002506C8" w:rsidRPr="002506C8" w:rsidRDefault="002506C8" w:rsidP="002506C8">
      <w:pPr>
        <w:widowControl w:val="0"/>
        <w:tabs>
          <w:tab w:val="left" w:pos="1276"/>
          <w:tab w:val="left" w:pos="1843"/>
        </w:tabs>
        <w:ind w:firstLine="737"/>
        <w:jc w:val="both"/>
        <w:rPr>
          <w:rFonts w:eastAsia="Times New Roman" w:cs="Times New Roman"/>
          <w:kern w:val="0"/>
          <w:szCs w:val="24"/>
          <w14:ligatures w14:val="none"/>
        </w:rPr>
      </w:pPr>
      <w:r w:rsidRPr="002506C8">
        <w:rPr>
          <w:rFonts w:eastAsia="Times New Roman" w:cs="Times New Roman"/>
          <w:kern w:val="0"/>
          <w:szCs w:val="24"/>
          <w14:ligatures w14:val="none"/>
        </w:rPr>
        <w:t>13.2.4.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1563D02E" w14:textId="77777777" w:rsidR="002506C8" w:rsidRPr="002506C8" w:rsidRDefault="002506C8" w:rsidP="002506C8">
      <w:pPr>
        <w:widowControl w:val="0"/>
        <w:tabs>
          <w:tab w:val="left" w:pos="1276"/>
          <w:tab w:val="left" w:pos="1843"/>
        </w:tabs>
        <w:ind w:firstLine="737"/>
        <w:jc w:val="both"/>
        <w:rPr>
          <w:rFonts w:eastAsia="Times New Roman" w:cs="Times New Roman"/>
          <w:kern w:val="0"/>
          <w:szCs w:val="24"/>
          <w14:ligatures w14:val="none"/>
        </w:rPr>
      </w:pPr>
      <w:r w:rsidRPr="002506C8">
        <w:rPr>
          <w:rFonts w:eastAsia="Times New Roman" w:cs="Times New Roman"/>
          <w:kern w:val="0"/>
          <w:szCs w:val="24"/>
          <w14:ligatures w14:val="none"/>
        </w:rPr>
        <w:t xml:space="preserve">13.2.5. Užsakovui sutikus su subtiekėjo pakeitimu, Užsakovas kartu su Rangovu raštu sudaro susitarimą dėl subtiekėjo pakeitimo, kurį pasirašo Šalys. Šis susitarimas yra neatskiriama Sutarties dalis.  </w:t>
      </w:r>
    </w:p>
    <w:p w14:paraId="31362617" w14:textId="77777777" w:rsidR="002506C8" w:rsidRPr="002506C8" w:rsidRDefault="002506C8" w:rsidP="002506C8">
      <w:pPr>
        <w:ind w:firstLine="737"/>
        <w:jc w:val="both"/>
        <w:rPr>
          <w:rFonts w:eastAsia="Times New Roman" w:cs="Times New Roman"/>
          <w:kern w:val="0"/>
          <w:szCs w:val="24"/>
          <w:lang w:val="en-GB" w:eastAsia="en-GB"/>
          <w14:ligatures w14:val="none"/>
        </w:rPr>
      </w:pPr>
      <w:r w:rsidRPr="002506C8">
        <w:rPr>
          <w:rFonts w:eastAsia="Times New Roman" w:cs="Times New Roman"/>
          <w:kern w:val="0"/>
          <w:szCs w:val="24"/>
          <w14:ligatures w14:val="none"/>
        </w:rPr>
        <w:t xml:space="preserve">13.3. </w:t>
      </w:r>
      <w:r w:rsidRPr="002506C8">
        <w:rPr>
          <w:rFonts w:eastAsia="Times New Roman" w:cs="Times New Roman"/>
          <w:spacing w:val="-3"/>
          <w:kern w:val="0"/>
          <w:szCs w:val="24"/>
          <w:lang w:eastAsia="en-GB"/>
          <w14:ligatures w14:val="none"/>
        </w:rPr>
        <w:t xml:space="preserve">Sutartis sudaryta 2 (dviem) egzemplioriais lietuvių kalba, po vieną kiekvienai šaliai. Abu Sutarties egzemplioriai yra vienodos teisinės galios. </w:t>
      </w:r>
      <w:r w:rsidRPr="002506C8">
        <w:rPr>
          <w:rFonts w:eastAsia="Times New Roman" w:cs="Times New Roman"/>
          <w:kern w:val="0"/>
          <w:szCs w:val="24"/>
          <w:lang w:eastAsia="en-GB"/>
          <w14:ligatures w14:val="none"/>
        </w:rPr>
        <w:t>Visais su Sutarties įgyvendinimu susijusiais klausimais Šalys privalo susirašinėti ir bendrauti lietuvių kalba</w:t>
      </w:r>
      <w:r w:rsidRPr="002506C8">
        <w:rPr>
          <w:rFonts w:eastAsia="Times New Roman" w:cs="Times New Roman"/>
          <w:kern w:val="0"/>
          <w:szCs w:val="24"/>
          <w:lang w:val="en-GB" w:eastAsia="en-GB"/>
          <w14:ligatures w14:val="none"/>
        </w:rPr>
        <w:t>.</w:t>
      </w:r>
    </w:p>
    <w:p w14:paraId="05600EBC" w14:textId="77777777" w:rsidR="002506C8" w:rsidRPr="002506C8" w:rsidRDefault="002506C8" w:rsidP="002506C8">
      <w:pPr>
        <w:ind w:firstLine="737"/>
        <w:jc w:val="both"/>
        <w:rPr>
          <w:rFonts w:eastAsia="Times New Roman" w:cs="Times New Roman"/>
          <w:i/>
          <w:iCs/>
          <w:color w:val="FF0000"/>
          <w:kern w:val="0"/>
          <w:szCs w:val="24"/>
          <w:lang w:eastAsia="lt-LT"/>
          <w14:ligatures w14:val="none"/>
        </w:rPr>
      </w:pPr>
      <w:r w:rsidRPr="002506C8">
        <w:rPr>
          <w:rFonts w:eastAsia="Times New Roman" w:cs="Times New Roman"/>
          <w:i/>
          <w:iCs/>
          <w:color w:val="FF0000"/>
          <w:kern w:val="0"/>
          <w:szCs w:val="24"/>
          <w:lang w:eastAsia="lt-LT"/>
          <w14:ligatures w14:val="none"/>
        </w:rPr>
        <w:t>{jei pasirašoma el. parašu}</w:t>
      </w:r>
    </w:p>
    <w:p w14:paraId="5121F59F" w14:textId="77777777" w:rsidR="002506C8" w:rsidRPr="002506C8" w:rsidRDefault="002506C8" w:rsidP="002506C8">
      <w:pPr>
        <w:shd w:val="clear" w:color="auto" w:fill="FFFFFF"/>
        <w:tabs>
          <w:tab w:val="left" w:pos="3600"/>
        </w:tabs>
        <w:suppressAutoHyphens/>
        <w:ind w:firstLine="737"/>
        <w:jc w:val="both"/>
        <w:rPr>
          <w:rFonts w:eastAsia="Times New Roman" w:cs="Times New Roman"/>
          <w:kern w:val="0"/>
          <w:szCs w:val="24"/>
          <w:lang w:eastAsia="ar-SA"/>
          <w14:ligatures w14:val="none"/>
        </w:rPr>
      </w:pPr>
      <w:r w:rsidRPr="002506C8">
        <w:rPr>
          <w:rFonts w:eastAsia="Times New Roman" w:cs="Times New Roman"/>
          <w:kern w:val="0"/>
          <w:szCs w:val="24"/>
          <w:lang w:eastAsia="lt-LT"/>
          <w14:ligatures w14:val="none"/>
        </w:rPr>
        <w:t>13.3. Ši Sutartis sudaryta lietuvių kalba ir Šalių pasirašyta el. parašais.</w:t>
      </w:r>
      <w:r w:rsidRPr="002506C8">
        <w:rPr>
          <w:rFonts w:eastAsia="Times New Roman" w:cs="Times New Roman"/>
          <w:iCs/>
          <w:kern w:val="0"/>
          <w:szCs w:val="24"/>
          <w:lang w:eastAsia="lt-LT"/>
          <w14:ligatures w14:val="none"/>
        </w:rPr>
        <w:t xml:space="preserve"> </w:t>
      </w:r>
      <w:r w:rsidRPr="002506C8">
        <w:rPr>
          <w:rFonts w:eastAsia="Times New Roman" w:cs="Times New Roman"/>
          <w:kern w:val="0"/>
          <w:szCs w:val="24"/>
          <w:lang w:eastAsia="en-GB"/>
          <w14:ligatures w14:val="none"/>
        </w:rPr>
        <w:t>Visais su Sutarties įgyvendinimu susijusiais klausimais Šalys privalo susirašinėti ir bendrauti lietuvių kalba.</w:t>
      </w:r>
    </w:p>
    <w:p w14:paraId="1ED8BEDD" w14:textId="77777777" w:rsidR="002506C8" w:rsidRPr="002506C8" w:rsidRDefault="002506C8" w:rsidP="002506C8">
      <w:pPr>
        <w:ind w:firstLine="737"/>
        <w:jc w:val="both"/>
        <w:rPr>
          <w:rFonts w:eastAsia="Times New Roman" w:cs="Times New Roman"/>
          <w:kern w:val="0"/>
          <w:szCs w:val="24"/>
          <w14:ligatures w14:val="none"/>
        </w:rPr>
      </w:pPr>
      <w:r w:rsidRPr="002506C8">
        <w:rPr>
          <w:rFonts w:eastAsia="Times New Roman" w:cs="Times New Roman"/>
          <w:kern w:val="0"/>
          <w:szCs w:val="24"/>
          <w14:ligatures w14:val="none"/>
        </w:rPr>
        <w:lastRenderedPageBreak/>
        <w:t>13.4. Visus Šalių tarpusavio santykius, atsirandančius iš Sutarties ir neaptartus jos sąlygose, reglamentuoja Lietuvos Respublikos įstatymai.</w:t>
      </w:r>
    </w:p>
    <w:p w14:paraId="7C1EDF8D" w14:textId="77777777" w:rsidR="002506C8" w:rsidRPr="002506C8" w:rsidRDefault="002506C8" w:rsidP="002506C8">
      <w:pPr>
        <w:ind w:firstLine="851"/>
        <w:jc w:val="both"/>
        <w:rPr>
          <w:rFonts w:eastAsia="Times New Roman" w:cs="Times New Roman"/>
          <w:kern w:val="0"/>
          <w:szCs w:val="24"/>
          <w14:ligatures w14:val="none"/>
        </w:rPr>
      </w:pPr>
    </w:p>
    <w:p w14:paraId="47731810" w14:textId="77777777" w:rsidR="002506C8" w:rsidRPr="002506C8" w:rsidRDefault="002506C8" w:rsidP="002506C8">
      <w:pPr>
        <w:ind w:firstLine="720"/>
        <w:jc w:val="both"/>
        <w:rPr>
          <w:rFonts w:eastAsia="Times New Roman" w:cs="Times New Roman"/>
          <w:kern w:val="0"/>
          <w:sz w:val="2"/>
          <w:szCs w:val="2"/>
          <w14:ligatures w14:val="none"/>
        </w:rPr>
      </w:pPr>
    </w:p>
    <w:p w14:paraId="256EF0C3" w14:textId="77777777" w:rsidR="002506C8" w:rsidRPr="002506C8" w:rsidRDefault="002506C8" w:rsidP="002506C8">
      <w:pPr>
        <w:numPr>
          <w:ilvl w:val="0"/>
          <w:numId w:val="4"/>
        </w:numPr>
        <w:pBdr>
          <w:top w:val="nil"/>
          <w:left w:val="nil"/>
          <w:bottom w:val="nil"/>
          <w:right w:val="nil"/>
          <w:between w:val="nil"/>
          <w:bar w:val="nil"/>
        </w:pBdr>
        <w:ind w:left="714" w:hanging="357"/>
        <w:jc w:val="center"/>
        <w:rPr>
          <w:rFonts w:eastAsia="Times New Roman" w:cs="Times New Roman"/>
          <w:b/>
          <w:bCs/>
          <w:kern w:val="0"/>
          <w:szCs w:val="24"/>
          <w14:ligatures w14:val="none"/>
        </w:rPr>
      </w:pPr>
      <w:r w:rsidRPr="002506C8">
        <w:rPr>
          <w:rFonts w:eastAsia="Times New Roman" w:cs="Times New Roman"/>
          <w:b/>
          <w:bCs/>
          <w:kern w:val="0"/>
          <w:szCs w:val="24"/>
          <w14:ligatures w14:val="none"/>
        </w:rPr>
        <w:t>JURIDINIAI ŠALIŲ ADRESAI IR MOKĖJIMO REKVIZITAI</w:t>
      </w: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69"/>
        <w:gridCol w:w="4831"/>
      </w:tblGrid>
      <w:tr w:rsidR="002506C8" w:rsidRPr="002506C8" w14:paraId="536082FB" w14:textId="77777777" w:rsidTr="00C03A9A">
        <w:tc>
          <w:tcPr>
            <w:tcW w:w="4623" w:type="dxa"/>
            <w:tcBorders>
              <w:top w:val="nil"/>
              <w:left w:val="nil"/>
              <w:bottom w:val="nil"/>
              <w:right w:val="nil"/>
            </w:tcBorders>
          </w:tcPr>
          <w:p w14:paraId="2C171F3D" w14:textId="77777777" w:rsidR="002506C8" w:rsidRPr="002506C8" w:rsidRDefault="002506C8" w:rsidP="002506C8">
            <w:pPr>
              <w:spacing w:before="200"/>
              <w:rPr>
                <w:rFonts w:eastAsia="Times New Roman" w:cs="Times New Roman"/>
                <w:b/>
                <w:kern w:val="0"/>
                <w:szCs w:val="24"/>
                <w14:ligatures w14:val="none"/>
              </w:rPr>
            </w:pPr>
            <w:r w:rsidRPr="002506C8">
              <w:rPr>
                <w:rFonts w:eastAsia="Times New Roman" w:cs="Times New Roman"/>
                <w:b/>
                <w:kern w:val="0"/>
                <w:szCs w:val="24"/>
                <w14:ligatures w14:val="none"/>
              </w:rPr>
              <w:t>UŽSAKOVAS</w:t>
            </w:r>
          </w:p>
          <w:p w14:paraId="0E163C0F" w14:textId="77777777" w:rsidR="002506C8" w:rsidRPr="002506C8" w:rsidRDefault="002506C8" w:rsidP="002506C8">
            <w:pPr>
              <w:jc w:val="both"/>
              <w:rPr>
                <w:rFonts w:eastAsia="Times New Roman" w:cs="Times New Roman"/>
                <w:b/>
                <w:kern w:val="0"/>
                <w:szCs w:val="24"/>
                <w14:ligatures w14:val="none"/>
              </w:rPr>
            </w:pPr>
            <w:r w:rsidRPr="002506C8">
              <w:rPr>
                <w:rFonts w:eastAsia="Times New Roman" w:cs="Times New Roman"/>
                <w:b/>
                <w:kern w:val="0"/>
                <w:szCs w:val="24"/>
                <w14:ligatures w14:val="none"/>
              </w:rPr>
              <w:t>Kupiškio rajono savivaldybės administracija</w:t>
            </w:r>
          </w:p>
          <w:p w14:paraId="060AB736" w14:textId="0F956453" w:rsidR="002506C8" w:rsidRPr="002506C8" w:rsidRDefault="002506C8" w:rsidP="002506C8">
            <w:pPr>
              <w:jc w:val="both"/>
              <w:rPr>
                <w:rFonts w:eastAsia="Times New Roman" w:cs="Times New Roman"/>
                <w:kern w:val="0"/>
                <w:szCs w:val="24"/>
                <w14:ligatures w14:val="none"/>
              </w:rPr>
            </w:pPr>
            <w:r w:rsidRPr="002506C8">
              <w:rPr>
                <w:rFonts w:eastAsia="Times New Roman" w:cs="Times New Roman"/>
                <w:kern w:val="0"/>
                <w:szCs w:val="24"/>
                <w14:ligatures w14:val="none"/>
              </w:rPr>
              <w:t>Juridinio asmens kodas</w:t>
            </w:r>
            <w:r w:rsidR="0030036E">
              <w:rPr>
                <w:rFonts w:eastAsia="Times New Roman" w:cs="Times New Roman"/>
                <w:kern w:val="0"/>
                <w:szCs w:val="24"/>
                <w14:ligatures w14:val="none"/>
              </w:rPr>
              <w:t xml:space="preserve"> </w:t>
            </w:r>
            <w:r w:rsidRPr="002506C8">
              <w:rPr>
                <w:rFonts w:eastAsia="Times New Roman" w:cs="Times New Roman"/>
                <w:kern w:val="0"/>
                <w:szCs w:val="24"/>
                <w14:ligatures w14:val="none"/>
              </w:rPr>
              <w:t>188774975</w:t>
            </w:r>
          </w:p>
          <w:p w14:paraId="64234917" w14:textId="14278E78" w:rsidR="002506C8" w:rsidRPr="002506C8" w:rsidRDefault="002506C8" w:rsidP="002506C8">
            <w:pPr>
              <w:jc w:val="both"/>
              <w:rPr>
                <w:rFonts w:eastAsia="Times New Roman" w:cs="Times New Roman"/>
                <w:kern w:val="0"/>
                <w:szCs w:val="24"/>
                <w14:ligatures w14:val="none"/>
              </w:rPr>
            </w:pPr>
            <w:r w:rsidRPr="002506C8">
              <w:rPr>
                <w:rFonts w:eastAsia="Times New Roman" w:cs="Times New Roman"/>
                <w:kern w:val="0"/>
                <w:szCs w:val="24"/>
                <w14:ligatures w14:val="none"/>
              </w:rPr>
              <w:t>Vytauto g. 2, LT-40115 Kupiškis</w:t>
            </w:r>
          </w:p>
          <w:p w14:paraId="38B7D338" w14:textId="78B0AF15" w:rsidR="002506C8" w:rsidRPr="002506C8" w:rsidRDefault="002506C8" w:rsidP="002506C8">
            <w:pPr>
              <w:jc w:val="both"/>
              <w:rPr>
                <w:rFonts w:eastAsia="Times New Roman" w:cs="Times New Roman"/>
                <w:kern w:val="0"/>
                <w:szCs w:val="24"/>
                <w14:ligatures w14:val="none"/>
              </w:rPr>
            </w:pPr>
            <w:r w:rsidRPr="002506C8">
              <w:rPr>
                <w:rFonts w:eastAsia="Times New Roman" w:cs="Times New Roman"/>
                <w:kern w:val="0"/>
                <w:szCs w:val="24"/>
                <w14:ligatures w14:val="none"/>
              </w:rPr>
              <w:t>A</w:t>
            </w:r>
            <w:r w:rsidR="0030036E">
              <w:rPr>
                <w:rFonts w:eastAsia="Times New Roman" w:cs="Times New Roman"/>
                <w:kern w:val="0"/>
                <w:szCs w:val="24"/>
                <w14:ligatures w14:val="none"/>
              </w:rPr>
              <w:t xml:space="preserve">. </w:t>
            </w:r>
            <w:r w:rsidRPr="002506C8">
              <w:rPr>
                <w:rFonts w:eastAsia="Times New Roman" w:cs="Times New Roman"/>
                <w:kern w:val="0"/>
                <w:szCs w:val="24"/>
                <w14:ligatures w14:val="none"/>
              </w:rPr>
              <w:t>s LT38 4010 0434 0016 3105</w:t>
            </w:r>
          </w:p>
          <w:p w14:paraId="7F2ED957" w14:textId="5859FFD3" w:rsidR="002506C8" w:rsidRPr="002506C8" w:rsidRDefault="002506C8" w:rsidP="002506C8">
            <w:pPr>
              <w:jc w:val="both"/>
              <w:rPr>
                <w:rFonts w:eastAsia="Times New Roman" w:cs="Times New Roman"/>
                <w:kern w:val="0"/>
                <w:szCs w:val="24"/>
                <w14:ligatures w14:val="none"/>
              </w:rPr>
            </w:pPr>
            <w:proofErr w:type="spellStart"/>
            <w:r w:rsidRPr="002506C8">
              <w:rPr>
                <w:rFonts w:eastAsia="Times New Roman" w:cs="Times New Roman"/>
                <w:kern w:val="0"/>
                <w:szCs w:val="24"/>
                <w14:ligatures w14:val="none"/>
              </w:rPr>
              <w:t>Luminor</w:t>
            </w:r>
            <w:proofErr w:type="spellEnd"/>
            <w:r w:rsidRPr="002506C8">
              <w:rPr>
                <w:rFonts w:eastAsia="Times New Roman" w:cs="Times New Roman"/>
                <w:kern w:val="0"/>
                <w:szCs w:val="24"/>
                <w14:ligatures w14:val="none"/>
              </w:rPr>
              <w:t xml:space="preserve"> Bank AB</w:t>
            </w:r>
            <w:r w:rsidR="0030036E" w:rsidRPr="0030036E">
              <w:rPr>
                <w:rFonts w:eastAsia="Times New Roman" w:cs="Times New Roman"/>
                <w:kern w:val="0"/>
                <w:szCs w:val="20"/>
                <w:lang w:eastAsia="lt-LT"/>
                <w14:ligatures w14:val="none"/>
              </w:rPr>
              <w:t xml:space="preserve"> </w:t>
            </w:r>
            <w:r w:rsidR="0030036E" w:rsidRPr="0030036E">
              <w:rPr>
                <w:rFonts w:eastAsia="Times New Roman" w:cs="Times New Roman"/>
                <w:kern w:val="0"/>
                <w:szCs w:val="20"/>
                <w:lang w:eastAsia="lt-LT"/>
                <w14:ligatures w14:val="none"/>
              </w:rPr>
              <w:t>Lietuvos skyrius</w:t>
            </w:r>
          </w:p>
          <w:p w14:paraId="4354E22E" w14:textId="77777777" w:rsidR="002506C8" w:rsidRPr="002506C8" w:rsidRDefault="002506C8" w:rsidP="002506C8">
            <w:pPr>
              <w:jc w:val="both"/>
              <w:rPr>
                <w:rFonts w:eastAsia="Times New Roman" w:cs="Times New Roman"/>
                <w:kern w:val="0"/>
                <w:szCs w:val="24"/>
                <w14:ligatures w14:val="none"/>
              </w:rPr>
            </w:pPr>
            <w:r w:rsidRPr="002506C8">
              <w:rPr>
                <w:rFonts w:eastAsia="Times New Roman" w:cs="Times New Roman"/>
                <w:kern w:val="0"/>
                <w:szCs w:val="24"/>
                <w14:ligatures w14:val="none"/>
              </w:rPr>
              <w:t>Banko kodas 40100</w:t>
            </w:r>
          </w:p>
          <w:p w14:paraId="2A75D70E" w14:textId="71368929" w:rsidR="002506C8" w:rsidRPr="002506C8" w:rsidRDefault="002506C8" w:rsidP="002506C8">
            <w:pPr>
              <w:jc w:val="both"/>
              <w:rPr>
                <w:rFonts w:eastAsia="Times New Roman" w:cs="Times New Roman"/>
                <w:kern w:val="0"/>
                <w:szCs w:val="24"/>
                <w14:ligatures w14:val="none"/>
              </w:rPr>
            </w:pPr>
            <w:r w:rsidRPr="002506C8">
              <w:rPr>
                <w:rFonts w:eastAsia="Times New Roman" w:cs="Times New Roman"/>
                <w:kern w:val="0"/>
                <w:szCs w:val="24"/>
                <w14:ligatures w14:val="none"/>
              </w:rPr>
              <w:t>Tel. +370 459 35 503</w:t>
            </w:r>
          </w:p>
          <w:p w14:paraId="05C7ED7C" w14:textId="5438CEE6" w:rsidR="002506C8" w:rsidRPr="002506C8" w:rsidRDefault="002506C8" w:rsidP="002506C8">
            <w:pPr>
              <w:jc w:val="both"/>
              <w:rPr>
                <w:rFonts w:eastAsia="Times New Roman" w:cs="Times New Roman"/>
                <w:i/>
                <w:kern w:val="0"/>
                <w:szCs w:val="24"/>
                <w:u w:val="single"/>
                <w14:ligatures w14:val="none"/>
              </w:rPr>
            </w:pPr>
            <w:r w:rsidRPr="002506C8">
              <w:rPr>
                <w:rFonts w:eastAsia="Times New Roman" w:cs="Times New Roman"/>
                <w:kern w:val="0"/>
                <w:szCs w:val="24"/>
                <w14:ligatures w14:val="none"/>
              </w:rPr>
              <w:t>El. paštas savivaldybe@kupiskis.lt</w:t>
            </w:r>
            <w:r w:rsidRPr="002506C8">
              <w:rPr>
                <w:rFonts w:eastAsia="Times New Roman" w:cs="Times New Roman"/>
                <w:i/>
                <w:kern w:val="0"/>
                <w:szCs w:val="24"/>
                <w:u w:val="single"/>
                <w14:ligatures w14:val="none"/>
              </w:rPr>
              <w:t xml:space="preserve"> </w:t>
            </w:r>
          </w:p>
          <w:p w14:paraId="61EE66C4" w14:textId="77777777" w:rsidR="002506C8" w:rsidRPr="002506C8" w:rsidRDefault="002506C8" w:rsidP="002506C8">
            <w:pPr>
              <w:rPr>
                <w:rFonts w:eastAsia="Times New Roman" w:cs="Times New Roman"/>
                <w:bCs/>
                <w:spacing w:val="3"/>
                <w:kern w:val="0"/>
                <w:szCs w:val="24"/>
                <w14:ligatures w14:val="none"/>
              </w:rPr>
            </w:pPr>
          </w:p>
          <w:p w14:paraId="11E95A4D" w14:textId="77777777" w:rsidR="002506C8" w:rsidRPr="002506C8" w:rsidRDefault="002506C8" w:rsidP="002506C8">
            <w:pPr>
              <w:rPr>
                <w:rFonts w:eastAsia="Times New Roman" w:cs="Times New Roman"/>
                <w:bCs/>
                <w:spacing w:val="3"/>
                <w:kern w:val="0"/>
                <w:szCs w:val="24"/>
                <w14:ligatures w14:val="none"/>
              </w:rPr>
            </w:pPr>
            <w:r w:rsidRPr="002506C8">
              <w:rPr>
                <w:rFonts w:eastAsia="Times New Roman" w:cs="Times New Roman"/>
                <w:bCs/>
                <w:spacing w:val="3"/>
                <w:kern w:val="0"/>
                <w:szCs w:val="24"/>
                <w14:ligatures w14:val="none"/>
              </w:rPr>
              <w:t xml:space="preserve">Administracijos direktorius </w:t>
            </w:r>
          </w:p>
          <w:p w14:paraId="0C55C16A" w14:textId="664E7652" w:rsidR="002506C8" w:rsidRPr="002506C8" w:rsidRDefault="002506C8" w:rsidP="0030036E">
            <w:pPr>
              <w:rPr>
                <w:rFonts w:eastAsia="Times New Roman" w:cs="Times New Roman"/>
                <w:kern w:val="0"/>
                <w:szCs w:val="24"/>
                <w14:ligatures w14:val="none"/>
              </w:rPr>
            </w:pPr>
          </w:p>
        </w:tc>
        <w:tc>
          <w:tcPr>
            <w:tcW w:w="4406" w:type="dxa"/>
            <w:tcBorders>
              <w:top w:val="nil"/>
              <w:left w:val="nil"/>
              <w:bottom w:val="nil"/>
              <w:right w:val="nil"/>
            </w:tcBorders>
          </w:tcPr>
          <w:p w14:paraId="50E9BAED" w14:textId="77777777" w:rsidR="002506C8" w:rsidRPr="002506C8" w:rsidRDefault="002506C8" w:rsidP="002506C8">
            <w:pPr>
              <w:spacing w:before="200"/>
              <w:rPr>
                <w:rFonts w:eastAsia="Times New Roman" w:cs="Times New Roman"/>
                <w:b/>
                <w:kern w:val="0"/>
                <w:szCs w:val="24"/>
                <w14:ligatures w14:val="none"/>
              </w:rPr>
            </w:pPr>
            <w:r w:rsidRPr="002506C8">
              <w:rPr>
                <w:rFonts w:eastAsia="Times New Roman" w:cs="Times New Roman"/>
                <w:b/>
                <w:kern w:val="0"/>
                <w:szCs w:val="24"/>
                <w14:ligatures w14:val="none"/>
              </w:rPr>
              <w:t>RANGOVAS</w:t>
            </w:r>
          </w:p>
          <w:p w14:paraId="31B4F183" w14:textId="77777777" w:rsidR="002506C8" w:rsidRPr="002506C8" w:rsidRDefault="002506C8" w:rsidP="002506C8">
            <w:pPr>
              <w:widowControl w:val="0"/>
              <w:jc w:val="both"/>
              <w:rPr>
                <w:rFonts w:eastAsia="Times New Roman" w:cs="Times New Roman"/>
                <w:b/>
                <w:color w:val="FF0000"/>
                <w:kern w:val="0"/>
                <w:szCs w:val="24"/>
                <w14:ligatures w14:val="none"/>
              </w:rPr>
            </w:pPr>
            <w:r w:rsidRPr="002506C8">
              <w:rPr>
                <w:rFonts w:eastAsia="Times New Roman" w:cs="Times New Roman"/>
                <w:b/>
                <w:color w:val="FF0000"/>
                <w:kern w:val="0"/>
                <w:szCs w:val="24"/>
                <w14:ligatures w14:val="none"/>
              </w:rPr>
              <w:t>Pavadinimas</w:t>
            </w:r>
          </w:p>
          <w:p w14:paraId="05A1F926" w14:textId="7661D107" w:rsidR="002506C8" w:rsidRPr="002506C8" w:rsidRDefault="002506C8" w:rsidP="002506C8">
            <w:pPr>
              <w:widowControl w:val="0"/>
              <w:jc w:val="both"/>
              <w:rPr>
                <w:rFonts w:eastAsia="Times New Roman" w:cs="Times New Roman"/>
                <w:color w:val="FF0000"/>
                <w:kern w:val="0"/>
                <w:szCs w:val="24"/>
                <w14:ligatures w14:val="none"/>
              </w:rPr>
            </w:pPr>
            <w:r w:rsidRPr="002506C8">
              <w:rPr>
                <w:rFonts w:eastAsia="Times New Roman" w:cs="Times New Roman"/>
                <w:color w:val="FF0000"/>
                <w:kern w:val="0"/>
                <w:szCs w:val="24"/>
                <w14:ligatures w14:val="none"/>
              </w:rPr>
              <w:t xml:space="preserve">Juridinio asmens kodas </w:t>
            </w:r>
          </w:p>
          <w:p w14:paraId="31DFD004" w14:textId="77777777" w:rsidR="002506C8" w:rsidRPr="002506C8" w:rsidRDefault="002506C8" w:rsidP="002506C8">
            <w:pPr>
              <w:widowControl w:val="0"/>
              <w:jc w:val="both"/>
              <w:rPr>
                <w:rFonts w:eastAsia="Times New Roman" w:cs="Times New Roman"/>
                <w:color w:val="FF0000"/>
                <w:kern w:val="0"/>
                <w:szCs w:val="24"/>
                <w14:ligatures w14:val="none"/>
              </w:rPr>
            </w:pPr>
            <w:r w:rsidRPr="002506C8">
              <w:rPr>
                <w:rFonts w:eastAsia="Times New Roman" w:cs="Times New Roman"/>
                <w:color w:val="FF0000"/>
                <w:kern w:val="0"/>
                <w:szCs w:val="24"/>
                <w14:ligatures w14:val="none"/>
              </w:rPr>
              <w:t>Adresas</w:t>
            </w:r>
          </w:p>
          <w:p w14:paraId="723BFF8B" w14:textId="77777777" w:rsidR="002506C8" w:rsidRPr="002506C8" w:rsidRDefault="002506C8" w:rsidP="002506C8">
            <w:pPr>
              <w:widowControl w:val="0"/>
              <w:jc w:val="both"/>
              <w:rPr>
                <w:rFonts w:eastAsia="Times New Roman" w:cs="Times New Roman"/>
                <w:color w:val="FF0000"/>
                <w:kern w:val="0"/>
                <w:szCs w:val="24"/>
                <w14:ligatures w14:val="none"/>
              </w:rPr>
            </w:pPr>
            <w:r w:rsidRPr="002506C8">
              <w:rPr>
                <w:rFonts w:eastAsia="Times New Roman" w:cs="Times New Roman"/>
                <w:color w:val="FF0000"/>
                <w:kern w:val="0"/>
                <w:szCs w:val="24"/>
                <w14:ligatures w14:val="none"/>
              </w:rPr>
              <w:t>A. s,</w:t>
            </w:r>
          </w:p>
          <w:p w14:paraId="02C76C63" w14:textId="77777777" w:rsidR="002506C8" w:rsidRPr="002506C8" w:rsidRDefault="002506C8" w:rsidP="002506C8">
            <w:pPr>
              <w:widowControl w:val="0"/>
              <w:jc w:val="both"/>
              <w:rPr>
                <w:rFonts w:eastAsia="Times New Roman" w:cs="Times New Roman"/>
                <w:color w:val="FF0000"/>
                <w:kern w:val="0"/>
                <w:szCs w:val="24"/>
                <w14:ligatures w14:val="none"/>
              </w:rPr>
            </w:pPr>
            <w:r w:rsidRPr="002506C8">
              <w:rPr>
                <w:rFonts w:eastAsia="Times New Roman" w:cs="Times New Roman"/>
                <w:color w:val="FF0000"/>
                <w:kern w:val="0"/>
                <w:szCs w:val="24"/>
                <w14:ligatures w14:val="none"/>
              </w:rPr>
              <w:t>Bankas</w:t>
            </w:r>
          </w:p>
          <w:p w14:paraId="3795D33A" w14:textId="77777777" w:rsidR="002506C8" w:rsidRPr="002506C8" w:rsidRDefault="002506C8" w:rsidP="002506C8">
            <w:pPr>
              <w:widowControl w:val="0"/>
              <w:jc w:val="both"/>
              <w:rPr>
                <w:rFonts w:eastAsia="Times New Roman" w:cs="Times New Roman"/>
                <w:color w:val="FF0000"/>
                <w:kern w:val="0"/>
                <w:szCs w:val="24"/>
                <w14:ligatures w14:val="none"/>
              </w:rPr>
            </w:pPr>
            <w:r w:rsidRPr="002506C8">
              <w:rPr>
                <w:rFonts w:eastAsia="Times New Roman" w:cs="Times New Roman"/>
                <w:color w:val="FF0000"/>
                <w:kern w:val="0"/>
                <w:szCs w:val="24"/>
                <w14:ligatures w14:val="none"/>
              </w:rPr>
              <w:t xml:space="preserve">Banko kodas </w:t>
            </w:r>
          </w:p>
          <w:p w14:paraId="09D539EF" w14:textId="77777777" w:rsidR="002506C8" w:rsidRPr="002506C8" w:rsidRDefault="002506C8" w:rsidP="002506C8">
            <w:pPr>
              <w:widowControl w:val="0"/>
              <w:jc w:val="both"/>
              <w:rPr>
                <w:rFonts w:eastAsia="Times New Roman" w:cs="Times New Roman"/>
                <w:color w:val="FF0000"/>
                <w:kern w:val="0"/>
                <w:szCs w:val="24"/>
                <w14:ligatures w14:val="none"/>
              </w:rPr>
            </w:pPr>
            <w:r w:rsidRPr="002506C8">
              <w:rPr>
                <w:rFonts w:eastAsia="Times New Roman" w:cs="Times New Roman"/>
                <w:color w:val="FF0000"/>
                <w:kern w:val="0"/>
                <w:szCs w:val="24"/>
                <w14:ligatures w14:val="none"/>
              </w:rPr>
              <w:t>Tel.</w:t>
            </w:r>
          </w:p>
          <w:p w14:paraId="541C327B" w14:textId="1A8586E9" w:rsidR="002506C8" w:rsidRPr="002506C8" w:rsidRDefault="002506C8" w:rsidP="002506C8">
            <w:pPr>
              <w:widowControl w:val="0"/>
              <w:jc w:val="both"/>
              <w:rPr>
                <w:rFonts w:eastAsia="Times New Roman" w:cs="Times New Roman"/>
                <w:color w:val="FF0000"/>
                <w:kern w:val="0"/>
                <w:szCs w:val="24"/>
                <w14:ligatures w14:val="none"/>
              </w:rPr>
            </w:pPr>
            <w:r w:rsidRPr="002506C8">
              <w:rPr>
                <w:rFonts w:eastAsia="Times New Roman" w:cs="Times New Roman"/>
                <w:color w:val="FF0000"/>
                <w:kern w:val="0"/>
                <w:szCs w:val="24"/>
                <w14:ligatures w14:val="none"/>
              </w:rPr>
              <w:t>El. paštas</w:t>
            </w:r>
          </w:p>
          <w:p w14:paraId="58C97C69" w14:textId="77777777" w:rsidR="002506C8" w:rsidRPr="002506C8" w:rsidRDefault="002506C8" w:rsidP="002506C8">
            <w:pPr>
              <w:widowControl w:val="0"/>
              <w:tabs>
                <w:tab w:val="left" w:pos="8108"/>
              </w:tabs>
              <w:jc w:val="both"/>
              <w:rPr>
                <w:rFonts w:eastAsia="Times New Roman" w:cs="Times New Roman"/>
                <w:i/>
                <w:color w:val="FF0000"/>
                <w:kern w:val="0"/>
                <w:szCs w:val="24"/>
                <w14:ligatures w14:val="none"/>
              </w:rPr>
            </w:pPr>
          </w:p>
          <w:p w14:paraId="44B6BF48" w14:textId="77777777" w:rsidR="002506C8" w:rsidRPr="002506C8" w:rsidRDefault="002506C8" w:rsidP="002506C8">
            <w:pPr>
              <w:widowControl w:val="0"/>
              <w:tabs>
                <w:tab w:val="left" w:pos="8108"/>
              </w:tabs>
              <w:jc w:val="both"/>
              <w:rPr>
                <w:rFonts w:eastAsia="Times New Roman" w:cs="Times New Roman"/>
                <w:i/>
                <w:color w:val="FF0000"/>
                <w:kern w:val="0"/>
                <w:szCs w:val="24"/>
                <w14:ligatures w14:val="none"/>
              </w:rPr>
            </w:pPr>
            <w:r w:rsidRPr="002506C8">
              <w:rPr>
                <w:rFonts w:eastAsia="Times New Roman" w:cs="Times New Roman"/>
                <w:i/>
                <w:color w:val="FF0000"/>
                <w:kern w:val="0"/>
                <w:szCs w:val="24"/>
                <w14:ligatures w14:val="none"/>
              </w:rPr>
              <w:t>Pareigos Vardas, pavardė</w:t>
            </w:r>
          </w:p>
          <w:p w14:paraId="31D4FFA7" w14:textId="77777777" w:rsidR="002506C8" w:rsidRPr="002506C8" w:rsidRDefault="002506C8" w:rsidP="002506C8">
            <w:pPr>
              <w:jc w:val="center"/>
              <w:rPr>
                <w:rFonts w:eastAsia="Times New Roman" w:cs="Times New Roman"/>
                <w:kern w:val="0"/>
                <w:szCs w:val="24"/>
                <w14:ligatures w14:val="none"/>
              </w:rPr>
            </w:pPr>
          </w:p>
        </w:tc>
      </w:tr>
    </w:tbl>
    <w:p w14:paraId="388DC4CE" w14:textId="77777777" w:rsidR="002506C8" w:rsidRPr="002506C8" w:rsidRDefault="002506C8" w:rsidP="002506C8">
      <w:pPr>
        <w:rPr>
          <w:rFonts w:eastAsia="Calibri" w:cs="Times New Roman"/>
        </w:rPr>
      </w:pPr>
    </w:p>
    <w:p w14:paraId="59345696" w14:textId="77777777" w:rsidR="0097329A" w:rsidRDefault="0097329A"/>
    <w:sectPr w:rsidR="0097329A" w:rsidSect="001142A2">
      <w:headerReference w:type="default" r:id="rId19"/>
      <w:pgSz w:w="11907" w:h="16840" w:code="9"/>
      <w:pgMar w:top="567" w:right="567" w:bottom="567" w:left="1701" w:header="340" w:footer="34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BFB84" w14:textId="77777777" w:rsidR="002506C8" w:rsidRDefault="002506C8" w:rsidP="002506C8">
      <w:r>
        <w:separator/>
      </w:r>
    </w:p>
  </w:endnote>
  <w:endnote w:type="continuationSeparator" w:id="0">
    <w:p w14:paraId="4466CAEB" w14:textId="77777777" w:rsidR="002506C8" w:rsidRDefault="002506C8" w:rsidP="0025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Yu Gothic"/>
    <w:panose1 w:val="00000000000000000000"/>
    <w:charset w:val="EE"/>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0C6B6" w14:textId="77777777" w:rsidR="002506C8" w:rsidRDefault="002506C8" w:rsidP="002506C8">
      <w:r>
        <w:separator/>
      </w:r>
    </w:p>
  </w:footnote>
  <w:footnote w:type="continuationSeparator" w:id="0">
    <w:p w14:paraId="3B4C722E" w14:textId="77777777" w:rsidR="002506C8" w:rsidRDefault="002506C8" w:rsidP="00250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618864"/>
      <w:docPartObj>
        <w:docPartGallery w:val="Page Numbers (Top of Page)"/>
        <w:docPartUnique/>
      </w:docPartObj>
    </w:sdtPr>
    <w:sdtEndPr/>
    <w:sdtContent>
      <w:p w14:paraId="108BB36C" w14:textId="5665F51B" w:rsidR="002506C8" w:rsidRDefault="002506C8">
        <w:pPr>
          <w:pStyle w:val="Antrats"/>
          <w:jc w:val="center"/>
        </w:pPr>
        <w:r>
          <w:fldChar w:fldCharType="begin"/>
        </w:r>
        <w:r>
          <w:instrText>PAGE   \* MERGEFORMAT</w:instrText>
        </w:r>
        <w:r>
          <w:fldChar w:fldCharType="separate"/>
        </w:r>
        <w:r>
          <w:t>2</w:t>
        </w:r>
        <w:r>
          <w:fldChar w:fldCharType="end"/>
        </w:r>
      </w:p>
    </w:sdtContent>
  </w:sdt>
  <w:p w14:paraId="5D65E7B6" w14:textId="77777777" w:rsidR="002506C8" w:rsidRDefault="002506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E3A0D"/>
    <w:multiLevelType w:val="singleLevel"/>
    <w:tmpl w:val="AC083FA4"/>
    <w:lvl w:ilvl="0">
      <w:start w:val="1"/>
      <w:numFmt w:val="decimal"/>
      <w:lvlText w:val="5.%1."/>
      <w:legacy w:legacy="1" w:legacySpace="0" w:legacyIndent="446"/>
      <w:lvlJc w:val="left"/>
      <w:pPr>
        <w:ind w:left="0" w:firstLine="0"/>
      </w:pPr>
      <w:rPr>
        <w:rFonts w:ascii="Times New Roman" w:hAnsi="Times New Roman" w:cs="Times New Roman" w:hint="default"/>
      </w:rPr>
    </w:lvl>
  </w:abstractNum>
  <w:abstractNum w:abstractNumId="1" w15:restartNumberingAfterBreak="0">
    <w:nsid w:val="4D7E205D"/>
    <w:multiLevelType w:val="hybridMultilevel"/>
    <w:tmpl w:val="35985D72"/>
    <w:lvl w:ilvl="0" w:tplc="0427000F">
      <w:start w:val="14"/>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5C5A3828"/>
    <w:multiLevelType w:val="multilevel"/>
    <w:tmpl w:val="A64E9836"/>
    <w:lvl w:ilvl="0">
      <w:start w:val="2"/>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lvlText w:val="5.2.%3."/>
      <w:lvlJc w:val="left"/>
      <w:pPr>
        <w:ind w:left="1571" w:hanging="720"/>
      </w:pPr>
      <w:rPr>
        <w:rFonts w:ascii="Times New Roman" w:hAnsi="Times New Roman" w:cs="Times New Roman"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4" w15:restartNumberingAfterBreak="0">
    <w:nsid w:val="7DF32993"/>
    <w:multiLevelType w:val="multilevel"/>
    <w:tmpl w:val="CD9A1EA2"/>
    <w:lvl w:ilvl="0">
      <w:start w:val="1"/>
      <w:numFmt w:val="decimal"/>
      <w:lvlText w:val="%1."/>
      <w:lvlJc w:val="left"/>
      <w:pPr>
        <w:ind w:left="1080" w:hanging="360"/>
      </w:pPr>
      <w:rPr>
        <w:rFonts w:hint="default"/>
      </w:rPr>
    </w:lvl>
    <w:lvl w:ilvl="1">
      <w:start w:val="1"/>
      <w:numFmt w:val="decimal"/>
      <w:isLgl/>
      <w:lvlText w:val="%1.%2."/>
      <w:lvlJc w:val="left"/>
      <w:pPr>
        <w:ind w:left="2100" w:hanging="540"/>
      </w:pPr>
      <w:rPr>
        <w:rFonts w:eastAsia="Calibri" w:hint="default"/>
      </w:rPr>
    </w:lvl>
    <w:lvl w:ilvl="2">
      <w:start w:val="1"/>
      <w:numFmt w:val="decimal"/>
      <w:isLgl/>
      <w:lvlText w:val="%1.%2.%3."/>
      <w:lvlJc w:val="left"/>
      <w:pPr>
        <w:ind w:left="143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18043550">
    <w:abstractNumId w:val="2"/>
  </w:num>
  <w:num w:numId="2" w16cid:durableId="887686395">
    <w:abstractNumId w:val="4"/>
  </w:num>
  <w:num w:numId="3" w16cid:durableId="745030213">
    <w:abstractNumId w:val="0"/>
    <w:lvlOverride w:ilvl="0">
      <w:lvl w:ilvl="0">
        <w:start w:val="1"/>
        <w:numFmt w:val="decimal"/>
        <w:lvlText w:val="5.%1."/>
        <w:legacy w:legacy="1" w:legacySpace="0" w:legacyIndent="446"/>
        <w:lvlJc w:val="left"/>
        <w:pPr>
          <w:tabs>
            <w:tab w:val="num" w:pos="0"/>
          </w:tabs>
          <w:ind w:left="0" w:firstLine="0"/>
        </w:pPr>
        <w:rPr>
          <w:rFonts w:ascii="Times New Roman" w:hAnsi="Times New Roman" w:cs="Times New Roman" w:hint="default"/>
        </w:rPr>
      </w:lvl>
    </w:lvlOverride>
  </w:num>
  <w:num w:numId="4" w16cid:durableId="55860452">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3359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6C8"/>
    <w:rsid w:val="0008242D"/>
    <w:rsid w:val="00103392"/>
    <w:rsid w:val="001142A2"/>
    <w:rsid w:val="001829D9"/>
    <w:rsid w:val="00186B52"/>
    <w:rsid w:val="001D7A69"/>
    <w:rsid w:val="002030FB"/>
    <w:rsid w:val="002506C8"/>
    <w:rsid w:val="0026711E"/>
    <w:rsid w:val="002D55A6"/>
    <w:rsid w:val="0030036E"/>
    <w:rsid w:val="00344B38"/>
    <w:rsid w:val="00361AA6"/>
    <w:rsid w:val="00436EEA"/>
    <w:rsid w:val="00470D22"/>
    <w:rsid w:val="00495402"/>
    <w:rsid w:val="00513923"/>
    <w:rsid w:val="005501B7"/>
    <w:rsid w:val="00592042"/>
    <w:rsid w:val="006478E0"/>
    <w:rsid w:val="006C6F24"/>
    <w:rsid w:val="006D11A3"/>
    <w:rsid w:val="00762C0B"/>
    <w:rsid w:val="007902E4"/>
    <w:rsid w:val="00892EFE"/>
    <w:rsid w:val="008A6EF3"/>
    <w:rsid w:val="009549D5"/>
    <w:rsid w:val="0097329A"/>
    <w:rsid w:val="00982969"/>
    <w:rsid w:val="00990023"/>
    <w:rsid w:val="00A0448E"/>
    <w:rsid w:val="00A23D69"/>
    <w:rsid w:val="00AE6413"/>
    <w:rsid w:val="00B00B4B"/>
    <w:rsid w:val="00B41216"/>
    <w:rsid w:val="00B91A2B"/>
    <w:rsid w:val="00C411D4"/>
    <w:rsid w:val="00C9552B"/>
    <w:rsid w:val="00CF6D4C"/>
    <w:rsid w:val="00D17C65"/>
    <w:rsid w:val="00E03060"/>
    <w:rsid w:val="00E10BB3"/>
    <w:rsid w:val="00F30C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D6674DC"/>
  <w15:chartTrackingRefBased/>
  <w15:docId w15:val="{2BD523BE-1A8E-45E7-8031-F151258F4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506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506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506C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506C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506C8"/>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2506C8"/>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506C8"/>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506C8"/>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506C8"/>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506C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506C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506C8"/>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506C8"/>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506C8"/>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2506C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506C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2506C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506C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2506C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506C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506C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506C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506C8"/>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2506C8"/>
    <w:rPr>
      <w:i/>
      <w:iCs/>
      <w:color w:val="404040" w:themeColor="text1" w:themeTint="BF"/>
    </w:rPr>
  </w:style>
  <w:style w:type="paragraph" w:styleId="Sraopastraipa">
    <w:name w:val="List Paragraph"/>
    <w:basedOn w:val="prastasis"/>
    <w:uiPriority w:val="34"/>
    <w:qFormat/>
    <w:rsid w:val="002506C8"/>
    <w:pPr>
      <w:ind w:left="720"/>
      <w:contextualSpacing/>
    </w:pPr>
  </w:style>
  <w:style w:type="character" w:styleId="Rykuspabraukimas">
    <w:name w:val="Intense Emphasis"/>
    <w:basedOn w:val="Numatytasispastraiposriftas"/>
    <w:uiPriority w:val="21"/>
    <w:qFormat/>
    <w:rsid w:val="002506C8"/>
    <w:rPr>
      <w:i/>
      <w:iCs/>
      <w:color w:val="2F5496" w:themeColor="accent1" w:themeShade="BF"/>
    </w:rPr>
  </w:style>
  <w:style w:type="paragraph" w:styleId="Iskirtacitata">
    <w:name w:val="Intense Quote"/>
    <w:basedOn w:val="prastasis"/>
    <w:next w:val="prastasis"/>
    <w:link w:val="IskirtacitataDiagrama"/>
    <w:uiPriority w:val="30"/>
    <w:qFormat/>
    <w:rsid w:val="002506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506C8"/>
    <w:rPr>
      <w:i/>
      <w:iCs/>
      <w:color w:val="2F5496" w:themeColor="accent1" w:themeShade="BF"/>
    </w:rPr>
  </w:style>
  <w:style w:type="character" w:styleId="Rykinuoroda">
    <w:name w:val="Intense Reference"/>
    <w:basedOn w:val="Numatytasispastraiposriftas"/>
    <w:uiPriority w:val="32"/>
    <w:qFormat/>
    <w:rsid w:val="002506C8"/>
    <w:rPr>
      <w:b/>
      <w:bCs/>
      <w:smallCaps/>
      <w:color w:val="2F5496" w:themeColor="accent1" w:themeShade="BF"/>
      <w:spacing w:val="5"/>
    </w:rPr>
  </w:style>
  <w:style w:type="paragraph" w:styleId="Antrats">
    <w:name w:val="header"/>
    <w:basedOn w:val="prastasis"/>
    <w:link w:val="AntratsDiagrama"/>
    <w:uiPriority w:val="99"/>
    <w:unhideWhenUsed/>
    <w:rsid w:val="002506C8"/>
    <w:pPr>
      <w:tabs>
        <w:tab w:val="center" w:pos="4819"/>
        <w:tab w:val="right" w:pos="9638"/>
      </w:tabs>
    </w:pPr>
  </w:style>
  <w:style w:type="character" w:customStyle="1" w:styleId="AntratsDiagrama">
    <w:name w:val="Antraštės Diagrama"/>
    <w:basedOn w:val="Numatytasispastraiposriftas"/>
    <w:link w:val="Antrats"/>
    <w:uiPriority w:val="99"/>
    <w:rsid w:val="002506C8"/>
  </w:style>
  <w:style w:type="paragraph" w:styleId="Porat">
    <w:name w:val="footer"/>
    <w:basedOn w:val="prastasis"/>
    <w:link w:val="PoratDiagrama"/>
    <w:uiPriority w:val="99"/>
    <w:unhideWhenUsed/>
    <w:rsid w:val="002506C8"/>
    <w:pPr>
      <w:tabs>
        <w:tab w:val="center" w:pos="4819"/>
        <w:tab w:val="right" w:pos="9638"/>
      </w:tabs>
    </w:pPr>
  </w:style>
  <w:style w:type="character" w:customStyle="1" w:styleId="PoratDiagrama">
    <w:name w:val="Poraštė Diagrama"/>
    <w:basedOn w:val="Numatytasispastraiposriftas"/>
    <w:link w:val="Porat"/>
    <w:uiPriority w:val="99"/>
    <w:rsid w:val="00250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rimantas.bimbiris@kupiskis.l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vda.lrv.lt" TargetMode="Externa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Pages>
  <Words>17089</Words>
  <Characters>9742</Characters>
  <Application>Microsoft Office Word</Application>
  <DocSecurity>0</DocSecurity>
  <Lines>81</Lines>
  <Paragraphs>53</Paragraphs>
  <ScaleCrop>false</ScaleCrop>
  <Company/>
  <LinksUpToDate>false</LinksUpToDate>
  <CharactersWithSpaces>26778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Meškienė</dc:creator>
  <cp:keywords/>
  <dc:description/>
  <cp:lastModifiedBy>Rita Meškienė</cp:lastModifiedBy>
  <cp:revision>13</cp:revision>
  <dcterms:created xsi:type="dcterms:W3CDTF">2025-03-19T14:00:00Z</dcterms:created>
  <dcterms:modified xsi:type="dcterms:W3CDTF">2025-03-20T07:02:00Z</dcterms:modified>
</cp:coreProperties>
</file>