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5083EEC9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  <w:r w:rsidR="005853E7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 </w:t>
      </w:r>
    </w:p>
    <w:p w14:paraId="3FE36665" w14:textId="538A44BE" w:rsidR="00F8118E" w:rsidRPr="00F8118E" w:rsidRDefault="005853E7" w:rsidP="00F8118E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val="lt-LT" w:eastAsia="en-US"/>
        </w:rPr>
      </w:pPr>
      <w:bookmarkStart w:id="0" w:name="_Hlk192161539"/>
      <w:bookmarkStart w:id="1" w:name="_Hlk187655173"/>
      <w:r w:rsidRPr="005853E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lt-LT" w:eastAsia="lt-LT"/>
        </w:rPr>
        <w:t>DAŽAI, EKSPLOATACINĖS MEDŽIAGOS, SKIRTOS AUTOMATIZUOTAM DAŽYMUI GRAMO BUDU, NAUDOJANT AUTOMATINĘ SISTEMĄ PREVI COLOR ARBA JAI  LYGIAVERTĘ SISTEMĄ, ĮGYJAMA PANAUDOS BŪDU</w:t>
      </w:r>
      <w:r w:rsidR="00593F9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lt-LT" w:eastAsia="lt-LT"/>
        </w:rPr>
        <w:t>(</w:t>
      </w:r>
      <w:r w:rsidRPr="005853E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lt-LT" w:eastAsia="lt-LT"/>
        </w:rPr>
        <w:t>AUTOMATIN</w:t>
      </w:r>
      <w:r w:rsidR="00593F9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lt-LT" w:eastAsia="lt-LT"/>
        </w:rPr>
        <w:t>Ė</w:t>
      </w:r>
      <w:r w:rsidRPr="005853E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lt-LT" w:eastAsia="lt-LT"/>
        </w:rPr>
        <w:t xml:space="preserve"> SISTEM</w:t>
      </w:r>
      <w:r w:rsidR="00593F9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lt-LT" w:eastAsia="lt-LT"/>
        </w:rPr>
        <w:t>A</w:t>
      </w:r>
      <w:r w:rsidRPr="005853E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lt-LT" w:eastAsia="lt-LT"/>
        </w:rPr>
        <w:t xml:space="preserve"> PREVI COLOR YRA ĮSTAIGOS NUOSAVYBĖ</w:t>
      </w:r>
      <w:r w:rsidR="00593F9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lt-LT" w:eastAsia="lt-LT"/>
        </w:rPr>
        <w:t>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593F9C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bookmarkEnd w:id="1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593F9C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633DBB9D" w:rsidR="00557AC3" w:rsidRPr="005853E7" w:rsidRDefault="00557AC3" w:rsidP="005853E7">
            <w:pPr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853E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>dažų, eksploatacinės medžiagų, skirtų automatizuotam dažymui Gramo b</w:t>
            </w:r>
            <w:r w:rsidR="00593F9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>ū</w:t>
            </w:r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 xml:space="preserve">du, naudojant automatinę sistemą </w:t>
            </w:r>
            <w:proofErr w:type="spellStart"/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>Previ</w:t>
            </w:r>
            <w:proofErr w:type="spellEnd"/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>Color</w:t>
            </w:r>
            <w:proofErr w:type="spellEnd"/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 xml:space="preserve"> arba jai  lygiavertę sistemą, įgyjama panaudos būdu</w:t>
            </w:r>
            <w:r w:rsidR="00593F9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 xml:space="preserve"> (</w:t>
            </w:r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 xml:space="preserve">automatinė sistema </w:t>
            </w:r>
            <w:proofErr w:type="spellStart"/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>Previ</w:t>
            </w:r>
            <w:proofErr w:type="spellEnd"/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>Color</w:t>
            </w:r>
            <w:proofErr w:type="spellEnd"/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 xml:space="preserve"> yra įstaigos nuosavybė</w:t>
            </w:r>
            <w:r w:rsidR="00593F9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>)</w:t>
            </w:r>
            <w:r w:rsidR="005853E7" w:rsidRPr="005853E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lt-LT" w:eastAsia="en-US"/>
              </w:rPr>
              <w:t xml:space="preserve"> pirkimo </w:t>
            </w:r>
            <w:r w:rsidR="004D389D" w:rsidRPr="005853E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5853E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4F8EE4A9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5853E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5853E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om</w:t>
            </w:r>
            <w:r w:rsidR="007B0A0B" w:rsidRPr="005853E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prek</w:t>
            </w:r>
            <w:r w:rsidR="005853E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ėm</w:t>
            </w:r>
            <w:r w:rsidR="007B0A0B" w:rsidRPr="005853E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įsigyti </w:t>
            </w:r>
            <w:r w:rsidRPr="005853E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keliami reikalavimai yra nustatyti Techninėje specifikacijoje</w:t>
            </w:r>
            <w:r w:rsidR="00807263" w:rsidRPr="005853E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5853E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593F9C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DFE32AE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8118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kovo </w:t>
            </w:r>
            <w:r w:rsidR="005853E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27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593F9C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593F9C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593F9C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0C634E70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5853E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</w:t>
            </w:r>
            <w:r w:rsidR="005853E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pateikti pastabas / siūlymus laisva forma.</w:t>
            </w:r>
          </w:p>
        </w:tc>
      </w:tr>
    </w:tbl>
    <w:p w14:paraId="78BFAE9E" w14:textId="0FE30F62" w:rsidR="00807263" w:rsidRPr="00593F9C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593F9C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974B5"/>
    <w:rsid w:val="002B2B5E"/>
    <w:rsid w:val="00312134"/>
    <w:rsid w:val="00313E74"/>
    <w:rsid w:val="00362488"/>
    <w:rsid w:val="003F32E8"/>
    <w:rsid w:val="0043389E"/>
    <w:rsid w:val="004D389D"/>
    <w:rsid w:val="00527E3A"/>
    <w:rsid w:val="00557AC3"/>
    <w:rsid w:val="005652DB"/>
    <w:rsid w:val="005853E7"/>
    <w:rsid w:val="00593F9C"/>
    <w:rsid w:val="005E114E"/>
    <w:rsid w:val="00603092"/>
    <w:rsid w:val="00606BF7"/>
    <w:rsid w:val="006832E2"/>
    <w:rsid w:val="006B78E8"/>
    <w:rsid w:val="006C6951"/>
    <w:rsid w:val="007206AF"/>
    <w:rsid w:val="007619C1"/>
    <w:rsid w:val="007B0A0B"/>
    <w:rsid w:val="007C3BC9"/>
    <w:rsid w:val="00807263"/>
    <w:rsid w:val="00846DA6"/>
    <w:rsid w:val="0088251F"/>
    <w:rsid w:val="00914419"/>
    <w:rsid w:val="009A16A8"/>
    <w:rsid w:val="009D61F2"/>
    <w:rsid w:val="00A0313F"/>
    <w:rsid w:val="00A0771F"/>
    <w:rsid w:val="00A67F7F"/>
    <w:rsid w:val="00AD6A5F"/>
    <w:rsid w:val="00B81FDE"/>
    <w:rsid w:val="00C2170F"/>
    <w:rsid w:val="00CF4412"/>
    <w:rsid w:val="00D2072B"/>
    <w:rsid w:val="00D601C3"/>
    <w:rsid w:val="00E1170A"/>
    <w:rsid w:val="00E1638B"/>
    <w:rsid w:val="00E62343"/>
    <w:rsid w:val="00E84E52"/>
    <w:rsid w:val="00EE0239"/>
    <w:rsid w:val="00EF2703"/>
    <w:rsid w:val="00F14B7A"/>
    <w:rsid w:val="00F72F30"/>
    <w:rsid w:val="00F8118E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Jurininku ligoninine</cp:lastModifiedBy>
  <cp:revision>4</cp:revision>
  <cp:lastPrinted>2025-03-06T12:17:00Z</cp:lastPrinted>
  <dcterms:created xsi:type="dcterms:W3CDTF">2025-03-21T11:29:00Z</dcterms:created>
  <dcterms:modified xsi:type="dcterms:W3CDTF">2025-03-21T11:37:00Z</dcterms:modified>
</cp:coreProperties>
</file>