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8A12A" w14:textId="74E7E7C7" w:rsidR="00AD40A8" w:rsidRPr="006B6DDA" w:rsidRDefault="00AD40A8" w:rsidP="00D95F3F">
      <w:pPr>
        <w:rPr>
          <w:rFonts w:ascii="Times New Roman" w:hAnsi="Times New Roman"/>
          <w:bCs/>
          <w:sz w:val="24"/>
          <w:szCs w:val="24"/>
        </w:rPr>
      </w:pPr>
      <w:r w:rsidRPr="00BA7183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</w:t>
      </w:r>
      <w:r w:rsidR="008258D4" w:rsidRPr="00BA7183">
        <w:rPr>
          <w:rFonts w:ascii="Times New Roman" w:hAnsi="Times New Roman"/>
          <w:b/>
          <w:bCs/>
        </w:rPr>
        <w:t xml:space="preserve">            </w:t>
      </w:r>
      <w:r w:rsidRPr="006B6DDA">
        <w:rPr>
          <w:rFonts w:ascii="Times New Roman" w:hAnsi="Times New Roman"/>
          <w:bCs/>
          <w:sz w:val="24"/>
          <w:szCs w:val="24"/>
        </w:rPr>
        <w:t>TSD-</w:t>
      </w:r>
      <w:r w:rsidR="001D0337">
        <w:rPr>
          <w:rFonts w:ascii="Times New Roman" w:hAnsi="Times New Roman"/>
          <w:bCs/>
          <w:sz w:val="24"/>
          <w:szCs w:val="24"/>
        </w:rPr>
        <w:t>201</w:t>
      </w:r>
      <w:r w:rsidRPr="006B6DDA">
        <w:rPr>
          <w:rFonts w:ascii="Times New Roman" w:hAnsi="Times New Roman"/>
          <w:bCs/>
          <w:sz w:val="24"/>
          <w:szCs w:val="24"/>
        </w:rPr>
        <w:t>, VPP-2375</w:t>
      </w:r>
    </w:p>
    <w:p w14:paraId="1F40DDDF" w14:textId="085A6169" w:rsidR="00D95F3F" w:rsidRPr="006B6DDA" w:rsidRDefault="00AD40A8" w:rsidP="00D95F3F">
      <w:pPr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6B6DDA">
        <w:rPr>
          <w:rFonts w:ascii="Times New Roman" w:hAnsi="Times New Roman"/>
          <w:b/>
          <w:bCs/>
          <w:noProof/>
          <w:sz w:val="24"/>
          <w:szCs w:val="24"/>
        </w:rPr>
        <w:t>Lubinio operacinio šviestuvo su radiologinių vaizdų peržiūros sistema</w:t>
      </w:r>
    </w:p>
    <w:p w14:paraId="2F2336BD" w14:textId="75A03C94" w:rsidR="002F1236" w:rsidRPr="006B6DDA" w:rsidRDefault="00D95F3F" w:rsidP="00D95F3F">
      <w:pPr>
        <w:jc w:val="center"/>
        <w:rPr>
          <w:rFonts w:ascii="Times New Roman" w:hAnsi="Times New Roman"/>
          <w:noProof/>
          <w:sz w:val="24"/>
          <w:szCs w:val="24"/>
        </w:rPr>
      </w:pPr>
      <w:r w:rsidRPr="006B6DDA">
        <w:rPr>
          <w:rFonts w:ascii="Times New Roman" w:hAnsi="Times New Roman"/>
          <w:b/>
          <w:bCs/>
          <w:noProof/>
          <w:sz w:val="24"/>
          <w:szCs w:val="24"/>
        </w:rPr>
        <w:t xml:space="preserve">techninė specifikacija </w:t>
      </w:r>
      <w:r w:rsidR="002F1236" w:rsidRPr="006B6DDA">
        <w:rPr>
          <w:rFonts w:ascii="Times New Roman" w:hAnsi="Times New Roman"/>
          <w:b/>
          <w:bCs/>
          <w:noProof/>
          <w:sz w:val="24"/>
          <w:szCs w:val="24"/>
        </w:rPr>
        <w:t>– 1 kompl.</w:t>
      </w:r>
    </w:p>
    <w:tbl>
      <w:tblPr>
        <w:tblW w:w="10065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936"/>
        <w:gridCol w:w="3718"/>
        <w:gridCol w:w="2841"/>
      </w:tblGrid>
      <w:tr w:rsidR="002F1236" w:rsidRPr="006B6DDA" w14:paraId="2F2336C2" w14:textId="77777777" w:rsidTr="008914BD">
        <w:trPr>
          <w:trHeight w:val="737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BE" w14:textId="5A953C1A" w:rsidR="002F1236" w:rsidRPr="006B6DDA" w:rsidRDefault="00DE7F57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BF" w14:textId="4B044120" w:rsidR="002F1236" w:rsidRPr="006B6DDA" w:rsidRDefault="00DE7F57" w:rsidP="00F46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Parametrai (specifikacija)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0" w14:textId="44CB255A" w:rsidR="002F1236" w:rsidRPr="006B6DDA" w:rsidRDefault="00DE7F57" w:rsidP="00DE7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Reikalaujamos parametrų reikšmės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1" w14:textId="78210923" w:rsidR="002F1236" w:rsidRPr="006B6DDA" w:rsidRDefault="00DE7F57" w:rsidP="00DE7F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Siūlomos parametrų reikšmės</w:t>
            </w:r>
          </w:p>
        </w:tc>
      </w:tr>
      <w:tr w:rsidR="002F1236" w:rsidRPr="006B6DDA" w14:paraId="2F2336CC" w14:textId="77777777" w:rsidTr="008914BD">
        <w:trPr>
          <w:trHeight w:val="624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8" w14:textId="0DAB06D0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Bešešėlinė apšvietimo sistema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A" w14:textId="6A051A86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  <w:r w:rsidR="00DE7F57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bešešėlinė apšvietimo sistema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C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D1" w14:textId="77777777" w:rsidTr="008914BD">
        <w:trPr>
          <w:trHeight w:val="562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D" w14:textId="1B967B5D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Dviejų modulių operacinė lempa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CF" w14:textId="18F2B2C3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  <w:r w:rsidR="00DE7F57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dviejų modulių operacinė lempa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D7" w14:textId="77777777" w:rsidTr="008914BD">
        <w:trPr>
          <w:trHeight w:val="562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2" w14:textId="4E454ED6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3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Operacinės lempos modulių pozicionavimas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4" w14:textId="1FCDEEE0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1. Visi operacinės lempos moduliai ir pakabos elementai apie</w:t>
            </w:r>
            <w:r w:rsidR="00DE7F57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visas sukimosi ašis (centrinę, 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pakėlimo/nuleidimo alkūnės, kupolo tvirtinimo prie alkūnės ir kupolo pavertimo) juda be apribojimų (360°)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2F2336D5" w14:textId="64A036AF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  <w:r w:rsidR="00DE7F57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Kupolui esant aukščiausioje padėtyje valdymo rankenos aukštis nuo grindų ne</w:t>
            </w:r>
            <w:r w:rsidR="00DE7F57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žemiau nei 199</w:t>
            </w:r>
            <w:r w:rsidR="00DE7F57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D16C9D" w:rsidRPr="006B6DDA">
              <w:rPr>
                <w:rFonts w:ascii="Times New Roman" w:hAnsi="Times New Roman"/>
                <w:noProof/>
                <w:sz w:val="24"/>
                <w:szCs w:val="24"/>
              </w:rPr>
              <w:t>cm (</w:t>
            </w:r>
            <w:r w:rsidR="00D16C9D" w:rsidRPr="006B6DDA">
              <w:rPr>
                <w:rFonts w:ascii="Times New Roman" w:hAnsi="Times New Roman"/>
                <w:i/>
                <w:noProof/>
                <w:sz w:val="24"/>
                <w:szCs w:val="24"/>
              </w:rPr>
              <w:t>būtinas atitinkamas tiekėjo patvirtinimas</w:t>
            </w:r>
            <w:r w:rsidR="00D16C9D" w:rsidRPr="006B6DDA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DD" w14:textId="77777777" w:rsidTr="008914BD">
        <w:trPr>
          <w:trHeight w:val="84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8" w14:textId="619D5740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Operacinėje lempoje šviesą generuoja šviesos diodai (LED)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A" w14:textId="5C9BB3A7" w:rsidR="002F1236" w:rsidRPr="006B6DDA" w:rsidRDefault="00790FD4" w:rsidP="0097040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Daugiareflektorinė arba optinių linzių sistema su šviesos diodais;</w:t>
            </w:r>
          </w:p>
          <w:p w14:paraId="2F2336DB" w14:textId="5C47E568" w:rsidR="002F1236" w:rsidRPr="006B6DDA" w:rsidRDefault="00790FD4" w:rsidP="0097040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Šviesos diodų sk</w:t>
            </w:r>
            <w:r w:rsidR="00984C43" w:rsidRPr="006B6DDA">
              <w:rPr>
                <w:rFonts w:ascii="Times New Roman" w:hAnsi="Times New Roman"/>
                <w:noProof/>
                <w:sz w:val="24"/>
                <w:szCs w:val="24"/>
              </w:rPr>
              <w:t>aičius kupole ne mažiau kaip 90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vnt.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D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E2" w14:textId="77777777" w:rsidTr="008914BD">
        <w:trPr>
          <w:trHeight w:val="94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E" w14:textId="45416A30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D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Šešėlį mažinanti funkcija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0" w14:textId="7F47DEC4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 pagrindiniame modulyje. Atskirų diodų šviesos intensyvumas reguliuojamas automatiškai</w:t>
            </w:r>
            <w:r w:rsidR="001616DE" w:rsidRPr="006B6DDA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kad sumažinti šešėlį, atsiradus kliūčiai šviesos kelyje.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E7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3" w14:textId="125DA008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Pagrindinio ir pagalbinio modulių maksimali apšvieta, matuojant 1 m atstume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5" w14:textId="77777777" w:rsidR="002F1236" w:rsidRPr="006B6DDA" w:rsidRDefault="002F1236" w:rsidP="001616DE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≥ 160 klx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ED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8" w14:textId="3AF2FC85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Šviesos intensyvumo reguliavimas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A" w14:textId="4FAF2BFD" w:rsidR="002F1236" w:rsidRPr="006B6DDA" w:rsidRDefault="00B33A41" w:rsidP="00B33A4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Elektroninis šviesos intensyvumo reguliavimas intervale ne siauresniam kaip nuo 30 iki 100 %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2F2336EB" w14:textId="66EA2BBB" w:rsidR="002F1236" w:rsidRPr="006B6DDA" w:rsidRDefault="00B33A41" w:rsidP="00B33A41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6 intensyvumo lygiai;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E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F2" w14:textId="77777777" w:rsidTr="008914BD">
        <w:trPr>
          <w:trHeight w:val="558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E" w14:textId="4D36E13B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E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Temperatūros pakilimas ties galva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&lt;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0,5°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F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F7" w14:textId="77777777" w:rsidTr="008914BD">
        <w:trPr>
          <w:trHeight w:val="552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3" w14:textId="3871170A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Apšvietimo stulpo gylis (L1+L2) ties 20%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≥ 1150 mm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F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6FC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8" w14:textId="041F8437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Reguliuojamas apšvietimo lauko diametras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B9D4" w14:textId="77777777" w:rsidR="00B33A41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Mažiausias diametras ne daugiau </w:t>
            </w:r>
          </w:p>
          <w:p w14:paraId="2F2336FA" w14:textId="1B64B6BF" w:rsidR="002F1236" w:rsidRPr="006B6DDA" w:rsidRDefault="008914B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18 cm, didžiausias ne mažiau 32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cm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F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01" w14:textId="77777777" w:rsidTr="008914BD">
        <w:trPr>
          <w:trHeight w:val="274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6FD" w14:textId="0446C2EF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Apšvietimo lauko diametro reguliavimas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6FF" w14:textId="010A4C70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Elektroninis, ne mažiau 6 padėčių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0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07" w14:textId="77777777" w:rsidTr="008914BD">
        <w:trPr>
          <w:trHeight w:val="833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2" w14:textId="7FE99159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3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Skleidžiamos šviesos spalvinės temperatūros keitimo ribos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4" w14:textId="11514434" w:rsidR="002F1236" w:rsidRPr="006B6DDA" w:rsidRDefault="00C864F0" w:rsidP="00C864F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Keičiama ne siauresnėse  ribose kaip nuo 3000 K iki 5500 K;</w:t>
            </w:r>
          </w:p>
          <w:p w14:paraId="2F233705" w14:textId="213DDC32" w:rsidR="002F1236" w:rsidRPr="006B6DDA" w:rsidRDefault="00C864F0" w:rsidP="00C864F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Ne mažiau 6 padėčių;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0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0D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8" w14:textId="22A803A4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Šviesos spalvinės temperatūros keitimas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A" w14:textId="0323225C" w:rsidR="002F1236" w:rsidRPr="006B6DDA" w:rsidRDefault="00897E10" w:rsidP="00897E1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Sinchronizuotas spalvinės temperatūros keitimas abejuose moduliuose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2F23370B" w14:textId="75E9C357" w:rsidR="002F1236" w:rsidRPr="006B6DDA" w:rsidRDefault="00897E10" w:rsidP="00897E1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Spalvinės temperatūros keitimas ir kiekviename modulyje atskirai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0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12" w14:textId="77777777" w:rsidTr="008914BD">
        <w:trPr>
          <w:trHeight w:val="487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E" w14:textId="17376334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0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Spalvų atkūrimo indeksas (Ra)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≥ 96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17" w14:textId="77777777" w:rsidTr="008914BD">
        <w:trPr>
          <w:trHeight w:val="26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3" w14:textId="4E3AD1D2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Endo darbo  režimas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5" w14:textId="37741475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  <w:r w:rsidR="00897E10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Endo darbo  režimas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1C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8" w14:textId="124FD9FF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Personalizuotų apšvietimo nustatymų išsaugojimas ir atkūrimas vieno mygtuko paspaudimu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A" w14:textId="7A2DCF06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</w:t>
            </w:r>
            <w:r w:rsidR="00897E10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personalizuotų apšvietimo nustatymų išsaugojimas ir atkūrimas vieno mygtuko paspaudimu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1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21" w14:textId="77777777" w:rsidTr="008914BD">
        <w:trPr>
          <w:trHeight w:val="94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D" w14:textId="21FF570A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Sterilus operacinės lempos modulio skleidžiamo šviesos srauto krypties reguliavimas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1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Reguliuojama nuimamos konstrukcijos, sterilizuojamos rankenos pagalba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29" w14:textId="77777777" w:rsidTr="008914BD">
        <w:trPr>
          <w:trHeight w:val="94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2" w14:textId="6EE26BEF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18.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3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Steriliame lauke valdomos operacinio šviestuvo funkcijos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Valdomos pagrindinės funkcijos manipuliuojant kupolo rankenos jutikliais:</w:t>
            </w:r>
          </w:p>
          <w:p w14:paraId="2F233725" w14:textId="77777777" w:rsidR="002F1236" w:rsidRPr="006B6DDA" w:rsidRDefault="002F1236" w:rsidP="00BA1BCB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22" w:hanging="32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Šviesos intensyvumas;</w:t>
            </w:r>
          </w:p>
          <w:p w14:paraId="2F233726" w14:textId="77777777" w:rsidR="002F1236" w:rsidRPr="006B6DDA" w:rsidRDefault="002F1236" w:rsidP="00BA1BCB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22" w:hanging="32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Apšvietimo lauko diametras;</w:t>
            </w:r>
          </w:p>
          <w:p w14:paraId="2F233727" w14:textId="77777777" w:rsidR="002F1236" w:rsidRPr="006B6DDA" w:rsidRDefault="002F1236" w:rsidP="00BA1BCB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322" w:hanging="32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Spalvinė temperatūra;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8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2E" w14:textId="77777777" w:rsidTr="008914BD">
        <w:trPr>
          <w:trHeight w:val="649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A" w14:textId="5D515670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Šviesos diodų tarnavimo laikas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≥ 60 000 val.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2D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33" w14:textId="77777777" w:rsidTr="008914BD">
        <w:trPr>
          <w:trHeight w:val="689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2F" w14:textId="2783200C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20.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Operacinės lempos modulių paruošimas video kamerai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Moduliai paruošti belaidės video kameros prijungimui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32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38" w14:textId="77777777" w:rsidTr="008914BD">
        <w:trPr>
          <w:trHeight w:val="273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4" w14:textId="0C0CE13C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21.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Integruojama video kamera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Belaidė video kamera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37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3D" w14:textId="77777777" w:rsidTr="008914BD">
        <w:trPr>
          <w:trHeight w:val="26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9" w14:textId="40B3012A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22.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A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Kameros rezoliucija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B" w14:textId="32812B2E" w:rsidR="002F1236" w:rsidRPr="006B6DDA" w:rsidRDefault="00173AF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1920 x 1080 (2,1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Mp)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3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43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E" w14:textId="432B4A2A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23.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3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Kameros priartinimas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0" w14:textId="0587226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1. Optinis ≥ 30x</w:t>
            </w:r>
            <w:r w:rsidR="007E30C8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2F23374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2. Skaitmeninis priartinimas ≥ 12x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42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49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4" w14:textId="21153FAE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24.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Vaizdo pasukimas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6" w14:textId="0A736247" w:rsidR="002F1236" w:rsidRPr="006B6DDA" w:rsidRDefault="00F8106A" w:rsidP="00F8106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Motorizuotas;</w:t>
            </w:r>
          </w:p>
          <w:p w14:paraId="2F233747" w14:textId="078E04C1" w:rsidR="002F1236" w:rsidRPr="006B6DDA" w:rsidRDefault="00F8106A" w:rsidP="00F8106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Be posūkio kampo apribojimų;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48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4F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A" w14:textId="6B26C80E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25.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Vaizdo ryškumo ir fokusavimo nustatymai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4C" w14:textId="75B2404B" w:rsidR="002F1236" w:rsidRPr="006B6DDA" w:rsidRDefault="00D065C5" w:rsidP="00D065C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Automatinis valdymas;</w:t>
            </w:r>
          </w:p>
          <w:p w14:paraId="2F23374D" w14:textId="525966AB" w:rsidR="002F1236" w:rsidRPr="006B6DDA" w:rsidRDefault="00D065C5" w:rsidP="00D065C5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Rankinis valdymo režimas;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4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54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0" w14:textId="6E59C3F8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26.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Video signalo išvestys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2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HDMI, DVI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53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59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5" w14:textId="6C4D2FDA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27.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Kameros valdymas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7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Nuotolinis valdymo pultas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58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5E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A" w14:textId="166A4E7D" w:rsidR="002F1236" w:rsidRPr="006B6DDA" w:rsidRDefault="00F11B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28.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Spalvoto vaizdo monitorius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Skirtas darbui operacinėje (medicinos prietaisas, atitinkantis 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ES direktyvos 2017/745 arba lygiavertės reikalavimus)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5D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63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5F" w14:textId="0751D573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Ekrano įstrižainė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≥ 27”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62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68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4" w14:textId="69764D8E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Vaizdo rezoliucija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1920 x 1080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67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6D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9" w14:textId="7A8A23F0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A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Matymo kampas (iš šono / iš apačios-viršaus)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178°/178°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6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72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E" w14:textId="2091A8D9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6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Išorės atspindžių mažinimas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 antirefleksinė danga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7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77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3" w14:textId="0F074DA6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Ekrano apsauga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Būtinas apsauginis stiklas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7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7C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8" w14:textId="263A915A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Apsaugos klasė nuo dulkių ir skysčių patekimo (IP klasė)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A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IP54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7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81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D" w14:textId="2FE6FE71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35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7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Video signalo įvestys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3651" w14:textId="77777777" w:rsidR="005E3109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HDMI arba Displayport, DVI, </w:t>
            </w:r>
          </w:p>
          <w:p w14:paraId="2F23377F" w14:textId="56B3D026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S-Video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8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86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2" w14:textId="4BBBF93C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36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3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Monitoriaus tvirtinimas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Prie operacinės lempos centrinės ašies per manipuliacines alkūnes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8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8B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7" w14:textId="055557E1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37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8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Vaizdų valdymo įranga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Skirta darbui operacinėje (medicinos prietaisas, atitinkantis ES direktyvos 2017/745 arba lygiavertės reikalavimus)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8A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94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C" w14:textId="3619077D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38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D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Funkcijos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8E" w14:textId="28E209C9" w:rsidR="002F1236" w:rsidRPr="006B6DDA" w:rsidRDefault="003D58AA" w:rsidP="003D58AA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Operacinėje naudojamų kamerų vaizdų valdymas;</w:t>
            </w:r>
          </w:p>
          <w:p w14:paraId="2F23378F" w14:textId="5AB3DA36" w:rsidR="002F1236" w:rsidRPr="006B6DDA" w:rsidRDefault="003D58AA" w:rsidP="003D58AA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Prisijungimas prie ligoninės duomenų sistemų (HIS, RIS, PACS) i</w:t>
            </w:r>
            <w:r w:rsidR="00BA7183" w:rsidRPr="006B6DDA">
              <w:rPr>
                <w:rFonts w:ascii="Times New Roman" w:hAnsi="Times New Roman"/>
                <w:noProof/>
                <w:sz w:val="24"/>
                <w:szCs w:val="24"/>
              </w:rPr>
              <w:t>r juose esančių vaizdų peržiūra (</w:t>
            </w:r>
            <w:r w:rsidR="00BA7183" w:rsidRPr="006B6DDA">
              <w:rPr>
                <w:rFonts w:ascii="Times New Roman" w:hAnsi="Times New Roman"/>
                <w:i/>
                <w:noProof/>
                <w:sz w:val="24"/>
                <w:szCs w:val="24"/>
              </w:rPr>
              <w:t>būtinas atitinkamas tiekėjo ir/arba gamintojo patvirtinimas</w:t>
            </w:r>
            <w:r w:rsidR="00BA7183" w:rsidRPr="006B6DDA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14:paraId="2F233790" w14:textId="09E087CF" w:rsidR="002F1236" w:rsidRPr="006B6DDA" w:rsidRDefault="003D58AA" w:rsidP="003D58AA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3.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Tiesioginė vaizdo transliacija vidiniame įstaigos tinkle ir internete;</w:t>
            </w:r>
          </w:p>
          <w:p w14:paraId="2F233791" w14:textId="745310C7" w:rsidR="002F1236" w:rsidRPr="006B6DDA" w:rsidRDefault="003D58AA" w:rsidP="003D58AA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4. </w:t>
            </w:r>
            <w:r w:rsidR="002F1236" w:rsidRPr="006B6DDA">
              <w:rPr>
                <w:rFonts w:ascii="Times New Roman" w:hAnsi="Times New Roman"/>
                <w:noProof/>
                <w:sz w:val="24"/>
                <w:szCs w:val="24"/>
              </w:rPr>
              <w:t>Vaizdo įrašymas, išsaugojimas ir talpinimas ligoninės duo</w:t>
            </w:r>
            <w:r w:rsidR="00BA7183" w:rsidRPr="006B6DDA">
              <w:rPr>
                <w:rFonts w:ascii="Times New Roman" w:hAnsi="Times New Roman"/>
                <w:noProof/>
                <w:sz w:val="24"/>
                <w:szCs w:val="24"/>
              </w:rPr>
              <w:t>menų sistemoje (HIS, RIS, PACS) (</w:t>
            </w:r>
            <w:r w:rsidR="00BA7183" w:rsidRPr="006B6DDA">
              <w:rPr>
                <w:rFonts w:ascii="Times New Roman" w:hAnsi="Times New Roman"/>
                <w:i/>
                <w:noProof/>
                <w:sz w:val="24"/>
                <w:szCs w:val="24"/>
              </w:rPr>
              <w:t>būtinas atitinkamas tiekėjo ir/arba gamintojo patvirtinimas</w:t>
            </w:r>
            <w:r w:rsidR="00BA7183" w:rsidRPr="006B6DDA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  <w:p w14:paraId="2F233792" w14:textId="4AA0B382" w:rsidR="002F1236" w:rsidRPr="006B6DDA" w:rsidRDefault="003D58AA" w:rsidP="003D58AA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5. </w:t>
            </w:r>
            <w:r w:rsidR="00A672F3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Palaikomas DICOM </w:t>
            </w:r>
            <w:r w:rsidR="00BA7183" w:rsidRPr="006B6DDA">
              <w:rPr>
                <w:rFonts w:ascii="Times New Roman" w:hAnsi="Times New Roman"/>
                <w:noProof/>
                <w:sz w:val="24"/>
                <w:szCs w:val="24"/>
              </w:rPr>
              <w:t>standartas;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93" w14:textId="53502222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99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5" w14:textId="79411B73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39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Valdomų video signalų  skaičius (kanalų skaičius)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7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98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9E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A" w14:textId="51C71133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Vaizdų rezoliucija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C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1920 x 1080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9D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A3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9F" w14:textId="5CEBA645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41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Duomenų atmintis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1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2 TB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A2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A8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4" w14:textId="57568F9D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42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Valdymo panelė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6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Didelės raiškos spalvoto vaizdo monitorius su integruota klaviatūra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A7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AD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9" w14:textId="2ED05F1D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43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A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Ekrano įstrižainė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B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≥ 45”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AC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B2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E" w14:textId="0ADDB6A7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44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A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Vaizdo rezoliucija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0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1920 x 1080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B1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B7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3" w14:textId="76B4D358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4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Matymo kampas (iš šono / iš apačios-viršaus)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5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178°/178°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B6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BC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8" w14:textId="121CDD65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46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9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Ekrano apsauga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A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Būtinas apsauginis stiklas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BB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C1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D" w14:textId="78661A12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47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Apsaugos klasė nuo dulkių ir skysčių patekimo (IP klasė)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BF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IP54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C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C6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2" w14:textId="00030F17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3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Video signalo įvestys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4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HDMI arba Displayport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C5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CB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7" w14:textId="1066A439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49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8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Monitoriaus tvirtinimas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9" w14:textId="77777777" w:rsidR="002F1236" w:rsidRPr="006B6DDA" w:rsidRDefault="002F1236">
            <w:pPr>
              <w:spacing w:after="0" w:line="240" w:lineRule="auto"/>
              <w:ind w:right="246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Operacinės sienoje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CA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D1" w14:textId="77777777" w:rsidTr="008914BD">
        <w:trPr>
          <w:trHeight w:val="63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C" w14:textId="4CB6E165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50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D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Garantinis laikotarpis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CE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Ne mažiau kaip 36 mėnesiai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CF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F2337D0" w14:textId="77777777" w:rsidR="002F1236" w:rsidRPr="006B6DDA" w:rsidRDefault="002F123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D7" w14:textId="77777777" w:rsidTr="008914BD">
        <w:trPr>
          <w:trHeight w:val="30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2" w14:textId="1EF1BA52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51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3" w14:textId="77777777" w:rsidR="002F1236" w:rsidRPr="006B6DDA" w:rsidRDefault="002F1236">
            <w:pPr>
              <w:ind w:firstLine="28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Žymėjimas CE ženklu</w:t>
            </w:r>
          </w:p>
          <w:p w14:paraId="2F2337D4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5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Būtinas. </w:t>
            </w:r>
            <w:r w:rsidRPr="006B6DDA">
              <w:rPr>
                <w:rFonts w:ascii="Times New Roman" w:hAnsi="Times New Roman"/>
                <w:i/>
                <w:noProof/>
                <w:sz w:val="24"/>
                <w:szCs w:val="24"/>
              </w:rPr>
              <w:t>Kartu su pasiūlymu būtina pateikti žymėjimą CE ženklu liudijančio galiojančio dokumento (CE sertifikato ir/arba EB atitikties deklaracijos) kopiją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.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6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DD" w14:textId="77777777" w:rsidTr="008914BD">
        <w:trPr>
          <w:trHeight w:val="30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8" w14:textId="3A8596AF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52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9" w14:textId="77777777" w:rsidR="002F1236" w:rsidRPr="006B6DDA" w:rsidRDefault="002F1236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Kartu su įranga pateikiama dokumentacija 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A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1. Naudojimo instrukcija lietuvių ir anglų kalba; </w:t>
            </w:r>
          </w:p>
          <w:p w14:paraId="2F2337DB" w14:textId="3974AB34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2. Serviso dokumentacija lietuvių </w:t>
            </w:r>
            <w:r w:rsidR="00A519CE" w:rsidRPr="006B6DDA">
              <w:rPr>
                <w:rFonts w:ascii="Times New Roman" w:hAnsi="Times New Roman"/>
                <w:noProof/>
                <w:sz w:val="24"/>
                <w:szCs w:val="24"/>
              </w:rPr>
              <w:t>ir/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arba anglų kalba.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DC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E2" w14:textId="77777777" w:rsidTr="008914BD">
        <w:trPr>
          <w:trHeight w:val="30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E" w14:textId="31F28893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53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DF" w14:textId="77777777" w:rsidR="002F1236" w:rsidRPr="006B6DDA" w:rsidRDefault="002F1236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Vartotojų apmokymas 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0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Vartotojų apmokymas naudoti įrangą įskaičiuotas į pasiūlymo kainą.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1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E7" w14:textId="77777777" w:rsidTr="008914BD">
        <w:trPr>
          <w:trHeight w:val="30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3" w14:textId="406E3071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54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4" w14:textId="77777777" w:rsidR="002F1236" w:rsidRPr="006B6DDA" w:rsidRDefault="002F1236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Techninio personalo apmokymas  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5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LSMU ligoninės Kauno klinikų Medicininės technikos tarnybos inžinierių apmokymas atlikti įrangos po garantinę techninę priežiūrą įskaičiuotas į pasiūlymo kainą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6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ED" w14:textId="77777777" w:rsidTr="008914BD">
        <w:trPr>
          <w:trHeight w:val="30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8" w14:textId="5E452C00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9" w14:textId="4D6BD0C2" w:rsidR="002F1236" w:rsidRPr="006B6DDA" w:rsidRDefault="00CB75D4">
            <w:pPr>
              <w:ind w:firstLine="28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Prekės pristatymas ir </w:t>
            </w:r>
            <w:r w:rsidRPr="006B6DDA">
              <w:rPr>
                <w:rFonts w:ascii="Times New Roman" w:eastAsia="Times New Roman" w:hAnsi="Times New Roman"/>
                <w:noProof/>
                <w:sz w:val="24"/>
                <w:szCs w:val="24"/>
              </w:rPr>
              <w:t>instaliavimas</w:t>
            </w:r>
            <w:r w:rsidR="002F1236" w:rsidRPr="006B6DDA">
              <w:rPr>
                <w:rFonts w:ascii="Times New Roman" w:eastAsia="Times New Roman" w:hAnsi="Times New Roman"/>
                <w:noProof/>
                <w:sz w:val="24"/>
                <w:szCs w:val="24"/>
              </w:rPr>
              <w:t>/</w:t>
            </w:r>
            <w:r w:rsidR="002F1236"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sumontavimas</w:t>
            </w:r>
          </w:p>
          <w:p w14:paraId="2F2337EA" w14:textId="77777777" w:rsidR="002F1236" w:rsidRPr="006B6DDA" w:rsidRDefault="002F1236">
            <w:pPr>
              <w:ind w:firstLine="28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B" w14:textId="30B8B469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Prekės pristatymo, iškrovimo, pervežimo į</w:t>
            </w:r>
            <w:r w:rsidR="00CB75D4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 instaliavimo/sumontavimo vietą, </w:t>
            </w:r>
            <w:r w:rsidR="00AA5088" w:rsidRPr="006B6DDA">
              <w:rPr>
                <w:rFonts w:ascii="Times New Roman" w:hAnsi="Times New Roman"/>
                <w:noProof/>
                <w:sz w:val="24"/>
                <w:szCs w:val="24"/>
              </w:rPr>
              <w:t>instaliavimo/sumontavimo</w:t>
            </w:r>
            <w:r w:rsidR="00CB75D4"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, po </w:t>
            </w:r>
            <w:r w:rsidR="00CB75D4" w:rsidRPr="006B6DDA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instaliavimo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 xml:space="preserve">/sumontavimo likusių įpakavimo medžiagų išvežimo (utilizavimo) išlaidos įskaičiuotos į pasiūlymo kainą.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EC" w14:textId="77777777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F1236" w:rsidRPr="006B6DDA" w14:paraId="2F2337F2" w14:textId="77777777" w:rsidTr="008914BD">
        <w:trPr>
          <w:trHeight w:val="30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E" w14:textId="1EB5EABF" w:rsidR="002F1236" w:rsidRPr="006B6DDA" w:rsidRDefault="002F123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56</w:t>
            </w:r>
            <w:r w:rsidR="00F11BD7" w:rsidRPr="006B6DDA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EF" w14:textId="4E9C7166" w:rsidR="002F1236" w:rsidRPr="006B6DDA" w:rsidRDefault="002F1236">
            <w:pPr>
              <w:ind w:firstLine="28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Galimybė įsigyti originalias (arba joms lygiavertes) atsargines dali</w:t>
            </w:r>
            <w:r w:rsidR="008F0D9F" w:rsidRPr="006B6DDA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37F0" w14:textId="3149F55E" w:rsidR="002F1236" w:rsidRPr="006B6DDA" w:rsidRDefault="00517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6B6DDA">
              <w:rPr>
                <w:rFonts w:ascii="Times New Roman" w:hAnsi="Times New Roman"/>
                <w:i/>
                <w:noProof/>
                <w:sz w:val="24"/>
                <w:szCs w:val="24"/>
              </w:rPr>
              <w:t>būtinas tiekėjo ir/arba gamintojo atitinkamas patvirtinimas</w:t>
            </w:r>
            <w:r w:rsidRPr="006B6DDA">
              <w:rPr>
                <w:rFonts w:ascii="Times New Roman" w:hAnsi="Times New Roman"/>
                <w:noProof/>
                <w:sz w:val="24"/>
                <w:szCs w:val="24"/>
              </w:rPr>
              <w:t>).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37F1" w14:textId="7D56F04F" w:rsidR="002F1236" w:rsidRPr="006B6DDA" w:rsidRDefault="002F123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4EF6B32D" w14:textId="2042E336" w:rsidR="006B6DDA" w:rsidRPr="006B6DDA" w:rsidRDefault="006B6DDA" w:rsidP="006B6DDA">
      <w:pPr>
        <w:autoSpaceDE w:val="0"/>
        <w:autoSpaceDN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594E46F0" w14:textId="695D2864" w:rsidR="006B6DDA" w:rsidRPr="006B6DDA" w:rsidRDefault="006B6DDA" w:rsidP="006B6DDA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660FEB10" w14:textId="77777777" w:rsidR="006B6DDA" w:rsidRPr="006B6DDA" w:rsidRDefault="006B6DDA" w:rsidP="006B6D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bookmarkStart w:id="0" w:name="_GoBack"/>
      <w:bookmarkEnd w:id="0"/>
    </w:p>
    <w:p w14:paraId="731A0288" w14:textId="77777777" w:rsidR="006B6DDA" w:rsidRPr="006B6DDA" w:rsidRDefault="006B6DDA">
      <w:pPr>
        <w:rPr>
          <w:rFonts w:ascii="Times New Roman" w:hAnsi="Times New Roman"/>
          <w:noProof/>
          <w:sz w:val="24"/>
          <w:szCs w:val="24"/>
        </w:rPr>
      </w:pPr>
    </w:p>
    <w:p w14:paraId="1C1AB523" w14:textId="77777777" w:rsidR="00930096" w:rsidRPr="006B6DDA" w:rsidRDefault="00930096">
      <w:pPr>
        <w:rPr>
          <w:rFonts w:ascii="Times New Roman" w:hAnsi="Times New Roman"/>
          <w:noProof/>
          <w:sz w:val="24"/>
          <w:szCs w:val="24"/>
        </w:rPr>
      </w:pPr>
    </w:p>
    <w:sectPr w:rsidR="00930096" w:rsidRPr="006B6DD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1EB"/>
    <w:multiLevelType w:val="multilevel"/>
    <w:tmpl w:val="BD18F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6656"/>
    <w:multiLevelType w:val="multilevel"/>
    <w:tmpl w:val="9FF29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75E5E"/>
    <w:multiLevelType w:val="multilevel"/>
    <w:tmpl w:val="11F89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06F2A"/>
    <w:multiLevelType w:val="multilevel"/>
    <w:tmpl w:val="F0EA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3073"/>
    <w:multiLevelType w:val="multilevel"/>
    <w:tmpl w:val="C5FA7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7995"/>
    <w:multiLevelType w:val="multilevel"/>
    <w:tmpl w:val="36F0F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1428"/>
    <w:multiLevelType w:val="multilevel"/>
    <w:tmpl w:val="DF5A2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36"/>
    <w:rsid w:val="00007802"/>
    <w:rsid w:val="001616DE"/>
    <w:rsid w:val="0016310D"/>
    <w:rsid w:val="00173AF7"/>
    <w:rsid w:val="00182A59"/>
    <w:rsid w:val="001D0337"/>
    <w:rsid w:val="002318D0"/>
    <w:rsid w:val="002F1236"/>
    <w:rsid w:val="003D58AA"/>
    <w:rsid w:val="003E0CD5"/>
    <w:rsid w:val="004725AD"/>
    <w:rsid w:val="00476134"/>
    <w:rsid w:val="004C7E96"/>
    <w:rsid w:val="005179A8"/>
    <w:rsid w:val="005E3109"/>
    <w:rsid w:val="00651C4F"/>
    <w:rsid w:val="006B6DDA"/>
    <w:rsid w:val="00790FD4"/>
    <w:rsid w:val="007E30C8"/>
    <w:rsid w:val="007F27C2"/>
    <w:rsid w:val="008258D4"/>
    <w:rsid w:val="00871006"/>
    <w:rsid w:val="008914BD"/>
    <w:rsid w:val="00897E10"/>
    <w:rsid w:val="008B697F"/>
    <w:rsid w:val="008F0D9F"/>
    <w:rsid w:val="00930096"/>
    <w:rsid w:val="00930A1E"/>
    <w:rsid w:val="0097040B"/>
    <w:rsid w:val="00984C43"/>
    <w:rsid w:val="009E274F"/>
    <w:rsid w:val="009F7644"/>
    <w:rsid w:val="00A519CE"/>
    <w:rsid w:val="00A672F3"/>
    <w:rsid w:val="00AA5088"/>
    <w:rsid w:val="00AD40A8"/>
    <w:rsid w:val="00B33A41"/>
    <w:rsid w:val="00B81406"/>
    <w:rsid w:val="00BA7183"/>
    <w:rsid w:val="00BE619F"/>
    <w:rsid w:val="00C864F0"/>
    <w:rsid w:val="00CB75D4"/>
    <w:rsid w:val="00D065C5"/>
    <w:rsid w:val="00D16C9D"/>
    <w:rsid w:val="00D95F3F"/>
    <w:rsid w:val="00DE7F57"/>
    <w:rsid w:val="00E91FBE"/>
    <w:rsid w:val="00F11BD7"/>
    <w:rsid w:val="00F21A3B"/>
    <w:rsid w:val="00F46DF2"/>
    <w:rsid w:val="00F50F86"/>
    <w:rsid w:val="00F8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36BD"/>
  <w15:chartTrackingRefBased/>
  <w15:docId w15:val="{648D9E83-4009-4C86-9AAC-3304B037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F1236"/>
    <w:pPr>
      <w:spacing w:line="247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2F1236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9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2F300-280E-4D7F-859F-2435DCF508D9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385B87-CC27-4C62-8B41-708231EE7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9D30D-4070-4707-A9E7-82E39578A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4372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Nomeda Spalinskienė</dc:creator>
  <cp:keywords/>
  <dc:description/>
  <cp:lastModifiedBy>Daiva Žvirblytė</cp:lastModifiedBy>
  <cp:revision>2</cp:revision>
  <cp:lastPrinted>2025-03-07T08:55:00Z</cp:lastPrinted>
  <dcterms:created xsi:type="dcterms:W3CDTF">2025-03-07T08:56:00Z</dcterms:created>
  <dcterms:modified xsi:type="dcterms:W3CDTF">2025-03-07T08:56:00Z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