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2AE9D927"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35307C">
        <w:rPr>
          <w:rFonts w:eastAsia="Times New Roman" w:cs="Times New Roman"/>
          <w:szCs w:val="24"/>
        </w:rPr>
        <w:t>6</w:t>
      </w:r>
      <w:r w:rsidRPr="0064649A">
        <w:rPr>
          <w:rFonts w:eastAsia="Times New Roman" w:cs="Times New Roman"/>
          <w:szCs w:val="24"/>
        </w:rPr>
        <w:t xml:space="preserve"> 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64649A" w:rsidRDefault="002B1D50" w:rsidP="002B1D50">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B1D50">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1F56BB">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B1D50">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B1D50">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5A3CBACB" w14:textId="5755B09C" w:rsidR="002B1D50"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4219F9" w:rsidRPr="0064649A">
        <w:rPr>
          <w:rFonts w:eastAsiaTheme="minorHAnsi" w:cs="Times New Roman"/>
          <w:b/>
          <w:bCs/>
          <w:caps/>
          <w:color w:val="000000"/>
          <w:szCs w:val="24"/>
          <w:lang w:eastAsia="en-US"/>
        </w:rPr>
        <w:t>AUTOMOBIL</w:t>
      </w:r>
      <w:r w:rsidR="0059122D">
        <w:rPr>
          <w:rFonts w:eastAsiaTheme="minorHAnsi" w:cs="Times New Roman"/>
          <w:b/>
          <w:bCs/>
          <w:caps/>
          <w:color w:val="000000"/>
          <w:szCs w:val="24"/>
          <w:lang w:eastAsia="en-US"/>
        </w:rPr>
        <w:t>i</w:t>
      </w:r>
      <w:r w:rsidR="0099486F">
        <w:rPr>
          <w:rFonts w:eastAsiaTheme="minorHAnsi" w:cs="Times New Roman"/>
          <w:b/>
          <w:bCs/>
          <w:caps/>
          <w:color w:val="000000"/>
          <w:szCs w:val="24"/>
          <w:lang w:eastAsia="en-US"/>
        </w:rPr>
        <w:t>Ų VEIKLOS</w:t>
      </w:r>
      <w:r w:rsidR="004219F9" w:rsidRPr="0064649A">
        <w:rPr>
          <w:rFonts w:eastAsiaTheme="minorHAnsi" w:cs="Times New Roman"/>
          <w:b/>
          <w:bCs/>
          <w:caps/>
          <w:color w:val="000000"/>
          <w:szCs w:val="24"/>
          <w:lang w:eastAsia="en-US"/>
        </w:rPr>
        <w:t xml:space="preserve"> NUOMos</w:t>
      </w:r>
    </w:p>
    <w:p w14:paraId="382581F1" w14:textId="77777777" w:rsidR="00971CDA" w:rsidRDefault="00971CDA" w:rsidP="001F56BB">
      <w:pPr>
        <w:jc w:val="center"/>
        <w:rPr>
          <w:rFonts w:eastAsiaTheme="minorHAnsi" w:cs="Times New Roman"/>
          <w:b/>
          <w:bCs/>
          <w:caps/>
          <w:color w:val="000000"/>
          <w:szCs w:val="24"/>
          <w:lang w:eastAsia="en-US"/>
        </w:rPr>
      </w:pP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33137551" w14:textId="77777777" w:rsidR="002B1D50" w:rsidRPr="0064649A" w:rsidRDefault="002B1D50" w:rsidP="002B1D50">
      <w:pPr>
        <w:shd w:val="clear" w:color="auto" w:fill="FFFFFF"/>
        <w:rPr>
          <w:rFonts w:cs="Times New Roman"/>
          <w:b/>
          <w:bCs/>
          <w:i/>
          <w:color w:val="000000" w:themeColor="text1"/>
          <w:szCs w:val="24"/>
        </w:rPr>
      </w:pPr>
      <w:r w:rsidRPr="0064649A">
        <w:rPr>
          <w:rFonts w:cs="Times New Roman"/>
          <w:b/>
          <w:bCs/>
          <w:i/>
          <w:color w:val="000000" w:themeColor="text1"/>
          <w:szCs w:val="24"/>
        </w:rPr>
        <w:t>1 lentelė</w:t>
      </w:r>
    </w:p>
    <w:tbl>
      <w:tblPr>
        <w:tblW w:w="9870" w:type="dxa"/>
        <w:tblInd w:w="-114" w:type="dxa"/>
        <w:tblLayout w:type="fixed"/>
        <w:tblLook w:val="04A0" w:firstRow="1" w:lastRow="0" w:firstColumn="1" w:lastColumn="0" w:noHBand="0" w:noVBand="1"/>
      </w:tblPr>
      <w:tblGrid>
        <w:gridCol w:w="4898"/>
        <w:gridCol w:w="4972"/>
      </w:tblGrid>
      <w:tr w:rsidR="002B1D50" w:rsidRPr="0064649A" w14:paraId="04646CC6" w14:textId="77777777" w:rsidTr="00BC124A">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886458" w14:textId="77777777" w:rsidR="002B1D50" w:rsidRPr="0064649A" w:rsidRDefault="002B1D50" w:rsidP="00BC124A">
            <w:pPr>
              <w:snapToGrid w:val="0"/>
              <w:jc w:val="both"/>
              <w:rPr>
                <w:rFonts w:cs="Times New Roman"/>
                <w:i/>
                <w:color w:val="000000" w:themeColor="text1"/>
                <w:szCs w:val="24"/>
              </w:rPr>
            </w:pPr>
            <w:r w:rsidRPr="0064649A">
              <w:rPr>
                <w:rFonts w:cs="Times New Roman"/>
                <w:color w:val="000000" w:themeColor="text1"/>
                <w:szCs w:val="24"/>
              </w:rPr>
              <w:t xml:space="preserve">Tiekėjo pavadinimas </w:t>
            </w:r>
            <w:r w:rsidRPr="0064649A">
              <w:rPr>
                <w:rFonts w:cs="Times New Roman"/>
                <w:i/>
                <w:color w:val="000000" w:themeColor="text1"/>
                <w:szCs w:val="24"/>
              </w:rPr>
              <w:t xml:space="preserve">/Jeigu dalyvauja tiekėjų grupė, </w:t>
            </w:r>
            <w:r w:rsidRPr="0064649A">
              <w:rPr>
                <w:rFonts w:cs="Times New Roman"/>
                <w:i/>
                <w:iCs/>
                <w:szCs w:val="24"/>
              </w:rPr>
              <w:t>veikianti pagal jungtinės veiklos (partnerystės) sutartį,</w:t>
            </w:r>
            <w:r w:rsidRPr="0064649A">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7E351F" w14:textId="77777777" w:rsidR="002B1D50" w:rsidRPr="0064649A" w:rsidRDefault="002B1D50" w:rsidP="00BC124A">
            <w:pPr>
              <w:snapToGrid w:val="0"/>
              <w:jc w:val="both"/>
              <w:rPr>
                <w:rFonts w:cs="Times New Roman"/>
                <w:color w:val="000000" w:themeColor="text1"/>
                <w:szCs w:val="24"/>
              </w:rPr>
            </w:pPr>
          </w:p>
          <w:p w14:paraId="6FC8C618" w14:textId="77777777" w:rsidR="002B1D50" w:rsidRPr="0064649A" w:rsidRDefault="002B1D50" w:rsidP="00BC124A">
            <w:pPr>
              <w:jc w:val="both"/>
              <w:rPr>
                <w:rFonts w:cs="Times New Roman"/>
                <w:color w:val="000000" w:themeColor="text1"/>
                <w:szCs w:val="24"/>
              </w:rPr>
            </w:pPr>
          </w:p>
        </w:tc>
      </w:tr>
      <w:tr w:rsidR="002B1D50" w:rsidRPr="0064649A" w14:paraId="1793BB3A" w14:textId="77777777" w:rsidTr="00BC124A">
        <w:trPr>
          <w:trHeight w:val="623"/>
        </w:trPr>
        <w:tc>
          <w:tcPr>
            <w:tcW w:w="4898" w:type="dxa"/>
            <w:tcBorders>
              <w:top w:val="single" w:sz="4" w:space="0" w:color="auto"/>
              <w:left w:val="single" w:sz="4" w:space="0" w:color="auto"/>
              <w:bottom w:val="single" w:sz="4" w:space="0" w:color="auto"/>
              <w:right w:val="single" w:sz="4" w:space="0" w:color="auto"/>
            </w:tcBorders>
          </w:tcPr>
          <w:p w14:paraId="1BADAAB1" w14:textId="77777777" w:rsidR="002B1D50" w:rsidRPr="0064649A" w:rsidRDefault="002B1D50" w:rsidP="00BC124A">
            <w:pPr>
              <w:snapToGrid w:val="0"/>
              <w:rPr>
                <w:rFonts w:cs="Times New Roman"/>
                <w:color w:val="000000" w:themeColor="text1"/>
                <w:szCs w:val="24"/>
              </w:rPr>
            </w:pPr>
            <w:r w:rsidRPr="0064649A">
              <w:rPr>
                <w:rFonts w:cs="Times New Roman"/>
                <w:iCs/>
                <w:color w:val="000000" w:themeColor="text1"/>
                <w:szCs w:val="24"/>
              </w:rPr>
              <w:t>Kiekvieno tiekėjų grupės nario</w:t>
            </w:r>
            <w:r w:rsidRPr="0064649A">
              <w:rPr>
                <w:rFonts w:cs="Times New Roman"/>
                <w:i/>
                <w:color w:val="000000" w:themeColor="text1"/>
                <w:szCs w:val="24"/>
              </w:rPr>
              <w:t xml:space="preserve"> (</w:t>
            </w:r>
            <w:r w:rsidRPr="0064649A">
              <w:rPr>
                <w:rFonts w:cs="Times New Roman"/>
                <w:i/>
                <w:iCs/>
                <w:szCs w:val="24"/>
              </w:rPr>
              <w:t>veikiančio pagal jungtinės veiklos (partnerystės) sutartį)</w:t>
            </w:r>
            <w:r w:rsidRPr="0064649A">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707A1C11" w14:textId="77777777" w:rsidR="002B1D50" w:rsidRPr="0064649A" w:rsidRDefault="002B1D50" w:rsidP="00BC124A">
            <w:pPr>
              <w:snapToGrid w:val="0"/>
              <w:jc w:val="both"/>
              <w:rPr>
                <w:rFonts w:cs="Times New Roman"/>
                <w:color w:val="000000" w:themeColor="text1"/>
                <w:szCs w:val="24"/>
              </w:rPr>
            </w:pPr>
          </w:p>
        </w:tc>
      </w:tr>
      <w:tr w:rsidR="002B1D50" w:rsidRPr="0064649A" w14:paraId="23A8EF18" w14:textId="77777777" w:rsidTr="00BC124A">
        <w:trPr>
          <w:trHeight w:val="623"/>
        </w:trPr>
        <w:tc>
          <w:tcPr>
            <w:tcW w:w="4898" w:type="dxa"/>
            <w:tcBorders>
              <w:top w:val="single" w:sz="4" w:space="0" w:color="auto"/>
              <w:left w:val="single" w:sz="4" w:space="0" w:color="auto"/>
              <w:bottom w:val="single" w:sz="4" w:space="0" w:color="auto"/>
              <w:right w:val="single" w:sz="4" w:space="0" w:color="auto"/>
            </w:tcBorders>
          </w:tcPr>
          <w:p w14:paraId="19826E13" w14:textId="77777777" w:rsidR="002B1D50" w:rsidRPr="0064649A" w:rsidRDefault="002B1D50" w:rsidP="00BC124A">
            <w:pPr>
              <w:snapToGrid w:val="0"/>
              <w:rPr>
                <w:rFonts w:cs="Times New Roman"/>
                <w:color w:val="000000" w:themeColor="text1"/>
                <w:szCs w:val="24"/>
              </w:rPr>
            </w:pPr>
            <w:r w:rsidRPr="0064649A">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3BC585C0" w14:textId="77777777" w:rsidR="002B1D50" w:rsidRPr="0064649A" w:rsidRDefault="002B1D50" w:rsidP="00BC124A">
            <w:pPr>
              <w:snapToGrid w:val="0"/>
              <w:jc w:val="both"/>
              <w:rPr>
                <w:rFonts w:cs="Times New Roman"/>
                <w:color w:val="000000" w:themeColor="text1"/>
                <w:szCs w:val="24"/>
              </w:rPr>
            </w:pPr>
          </w:p>
        </w:tc>
      </w:tr>
      <w:tr w:rsidR="002B1D50" w:rsidRPr="0064649A" w14:paraId="22EEA27F" w14:textId="77777777" w:rsidTr="00BC124A">
        <w:trPr>
          <w:trHeight w:val="623"/>
        </w:trPr>
        <w:tc>
          <w:tcPr>
            <w:tcW w:w="4898" w:type="dxa"/>
            <w:tcBorders>
              <w:top w:val="single" w:sz="4" w:space="0" w:color="auto"/>
              <w:left w:val="single" w:sz="4" w:space="0" w:color="auto"/>
              <w:bottom w:val="single" w:sz="4" w:space="0" w:color="auto"/>
              <w:right w:val="single" w:sz="4" w:space="0" w:color="auto"/>
            </w:tcBorders>
          </w:tcPr>
          <w:p w14:paraId="22E9251E" w14:textId="77777777" w:rsidR="002B1D50" w:rsidRPr="0064649A" w:rsidRDefault="002B1D50" w:rsidP="00BC124A">
            <w:pPr>
              <w:snapToGrid w:val="0"/>
              <w:rPr>
                <w:rFonts w:cs="Times New Roman"/>
                <w:iCs/>
                <w:color w:val="000000" w:themeColor="text1"/>
                <w:szCs w:val="24"/>
              </w:rPr>
            </w:pPr>
            <w:r w:rsidRPr="0064649A">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6541A89E" w14:textId="77777777" w:rsidR="002B1D50" w:rsidRPr="0064649A" w:rsidRDefault="002B1D50" w:rsidP="00BC124A">
            <w:pPr>
              <w:snapToGrid w:val="0"/>
              <w:jc w:val="both"/>
              <w:rPr>
                <w:rFonts w:cs="Times New Roman"/>
                <w:color w:val="000000" w:themeColor="text1"/>
                <w:szCs w:val="24"/>
              </w:rPr>
            </w:pPr>
          </w:p>
        </w:tc>
      </w:tr>
      <w:tr w:rsidR="002B1D50" w:rsidRPr="0064649A" w14:paraId="06510056" w14:textId="77777777" w:rsidTr="00BC124A">
        <w:tc>
          <w:tcPr>
            <w:tcW w:w="4898" w:type="dxa"/>
            <w:tcBorders>
              <w:top w:val="single" w:sz="4" w:space="0" w:color="auto"/>
              <w:left w:val="single" w:sz="4" w:space="0" w:color="auto"/>
              <w:bottom w:val="single" w:sz="4" w:space="0" w:color="auto"/>
              <w:right w:val="single" w:sz="4" w:space="0" w:color="auto"/>
            </w:tcBorders>
            <w:hideMark/>
          </w:tcPr>
          <w:p w14:paraId="37DCA799" w14:textId="77777777" w:rsidR="002B1D50" w:rsidRPr="0064649A" w:rsidRDefault="002B1D50" w:rsidP="00BC124A">
            <w:pPr>
              <w:snapToGrid w:val="0"/>
              <w:jc w:val="both"/>
              <w:rPr>
                <w:rFonts w:cs="Times New Roman"/>
                <w:i/>
                <w:color w:val="000000" w:themeColor="text1"/>
                <w:szCs w:val="24"/>
              </w:rPr>
            </w:pPr>
            <w:r w:rsidRPr="0064649A">
              <w:rPr>
                <w:rFonts w:cs="Times New Roman"/>
                <w:color w:val="000000" w:themeColor="text1"/>
                <w:szCs w:val="24"/>
              </w:rPr>
              <w:t xml:space="preserve">Tiekėjo adresas </w:t>
            </w:r>
            <w:r w:rsidRPr="0064649A">
              <w:rPr>
                <w:rFonts w:cs="Times New Roman"/>
                <w:i/>
                <w:color w:val="000000" w:themeColor="text1"/>
                <w:szCs w:val="24"/>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27165AAC" w14:textId="77777777" w:rsidR="002B1D50" w:rsidRPr="0064649A" w:rsidRDefault="002B1D50" w:rsidP="00BC124A">
            <w:pPr>
              <w:snapToGrid w:val="0"/>
              <w:jc w:val="both"/>
              <w:rPr>
                <w:rFonts w:cs="Times New Roman"/>
                <w:color w:val="000000" w:themeColor="text1"/>
                <w:szCs w:val="24"/>
              </w:rPr>
            </w:pPr>
          </w:p>
          <w:p w14:paraId="1FA133E8" w14:textId="77777777" w:rsidR="002B1D50" w:rsidRPr="0064649A" w:rsidRDefault="002B1D50" w:rsidP="00BC124A">
            <w:pPr>
              <w:jc w:val="both"/>
              <w:rPr>
                <w:rFonts w:cs="Times New Roman"/>
                <w:color w:val="000000" w:themeColor="text1"/>
                <w:szCs w:val="24"/>
              </w:rPr>
            </w:pPr>
          </w:p>
        </w:tc>
      </w:tr>
      <w:tr w:rsidR="002B1D50" w:rsidRPr="0064649A" w14:paraId="4F236EA5" w14:textId="77777777" w:rsidTr="00BC124A">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6C86876E" w14:textId="77777777" w:rsidR="002B1D50" w:rsidRPr="0064649A" w:rsidRDefault="002B1D50" w:rsidP="00BC124A">
            <w:pPr>
              <w:snapToGrid w:val="0"/>
              <w:jc w:val="both"/>
              <w:rPr>
                <w:rFonts w:cs="Times New Roman"/>
                <w:color w:val="000000" w:themeColor="text1"/>
                <w:szCs w:val="24"/>
              </w:rPr>
            </w:pPr>
            <w:r w:rsidRPr="0064649A">
              <w:rPr>
                <w:rFonts w:cs="Times New Roman"/>
                <w:color w:val="000000" w:themeColor="text1"/>
                <w:szCs w:val="24"/>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00067CE7" w14:textId="77777777" w:rsidR="002B1D50" w:rsidRPr="0064649A" w:rsidRDefault="002B1D50" w:rsidP="00BC124A">
            <w:pPr>
              <w:snapToGrid w:val="0"/>
              <w:jc w:val="both"/>
              <w:rPr>
                <w:rFonts w:cs="Times New Roman"/>
                <w:color w:val="000000" w:themeColor="text1"/>
                <w:szCs w:val="24"/>
              </w:rPr>
            </w:pPr>
          </w:p>
          <w:p w14:paraId="13F259CD" w14:textId="77777777" w:rsidR="002B1D50" w:rsidRPr="0064649A" w:rsidRDefault="002B1D50" w:rsidP="00BC124A">
            <w:pPr>
              <w:snapToGrid w:val="0"/>
              <w:jc w:val="both"/>
              <w:rPr>
                <w:rFonts w:cs="Times New Roman"/>
                <w:color w:val="000000" w:themeColor="text1"/>
                <w:szCs w:val="24"/>
              </w:rPr>
            </w:pPr>
          </w:p>
          <w:p w14:paraId="536BC392" w14:textId="77777777" w:rsidR="002B1D50" w:rsidRPr="0064649A" w:rsidRDefault="002B1D50" w:rsidP="00BC124A">
            <w:pPr>
              <w:snapToGrid w:val="0"/>
              <w:jc w:val="both"/>
              <w:rPr>
                <w:rFonts w:cs="Times New Roman"/>
                <w:color w:val="000000" w:themeColor="text1"/>
                <w:szCs w:val="24"/>
              </w:rPr>
            </w:pPr>
          </w:p>
          <w:p w14:paraId="683AA514" w14:textId="77777777" w:rsidR="002B1D50" w:rsidRPr="0064649A" w:rsidRDefault="002B1D50" w:rsidP="00BC124A">
            <w:pPr>
              <w:snapToGrid w:val="0"/>
              <w:jc w:val="both"/>
              <w:rPr>
                <w:rFonts w:cs="Times New Roman"/>
                <w:color w:val="000000" w:themeColor="text1"/>
                <w:szCs w:val="24"/>
              </w:rPr>
            </w:pPr>
          </w:p>
          <w:p w14:paraId="2CDBCD41" w14:textId="77777777" w:rsidR="002B1D50" w:rsidRPr="0064649A" w:rsidRDefault="002B1D50" w:rsidP="00BC124A">
            <w:pPr>
              <w:snapToGrid w:val="0"/>
              <w:jc w:val="both"/>
              <w:rPr>
                <w:rFonts w:cs="Times New Roman"/>
                <w:color w:val="000000" w:themeColor="text1"/>
                <w:szCs w:val="24"/>
              </w:rPr>
            </w:pPr>
          </w:p>
          <w:p w14:paraId="075DFA0D" w14:textId="77777777" w:rsidR="002B1D50" w:rsidRPr="0064649A" w:rsidRDefault="002B1D50" w:rsidP="00BC124A">
            <w:pPr>
              <w:snapToGrid w:val="0"/>
              <w:jc w:val="both"/>
              <w:rPr>
                <w:rFonts w:cs="Times New Roman"/>
                <w:color w:val="000000" w:themeColor="text1"/>
                <w:szCs w:val="24"/>
              </w:rPr>
            </w:pPr>
          </w:p>
          <w:p w14:paraId="3B4E8A7B" w14:textId="77777777" w:rsidR="002B1D50" w:rsidRPr="0064649A" w:rsidRDefault="002B1D50" w:rsidP="00BC124A">
            <w:pPr>
              <w:snapToGrid w:val="0"/>
              <w:jc w:val="both"/>
              <w:rPr>
                <w:rFonts w:cs="Times New Roman"/>
                <w:color w:val="000000" w:themeColor="text1"/>
                <w:szCs w:val="24"/>
              </w:rPr>
            </w:pPr>
          </w:p>
        </w:tc>
      </w:tr>
      <w:tr w:rsidR="002B1D50" w:rsidRPr="0064649A" w14:paraId="56EE3B5E" w14:textId="77777777" w:rsidTr="00BC124A">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58813E" w14:textId="77777777" w:rsidR="002B1D50" w:rsidRPr="0064649A" w:rsidRDefault="002B1D50" w:rsidP="00BC124A">
            <w:pPr>
              <w:snapToGrid w:val="0"/>
              <w:jc w:val="both"/>
              <w:rPr>
                <w:rFonts w:cs="Times New Roman"/>
                <w:color w:val="000000" w:themeColor="text1"/>
                <w:szCs w:val="24"/>
              </w:rPr>
            </w:pPr>
            <w:r w:rsidRPr="0064649A">
              <w:rPr>
                <w:rFonts w:cs="Times New Roman"/>
                <w:color w:val="000000" w:themeColor="text1"/>
                <w:szCs w:val="24"/>
              </w:rPr>
              <w:t>Telefono numeris</w:t>
            </w:r>
          </w:p>
        </w:tc>
        <w:tc>
          <w:tcPr>
            <w:tcW w:w="4972" w:type="dxa"/>
            <w:tcBorders>
              <w:top w:val="single" w:sz="4" w:space="0" w:color="auto"/>
              <w:left w:val="single" w:sz="4" w:space="0" w:color="auto"/>
              <w:bottom w:val="single" w:sz="4" w:space="0" w:color="auto"/>
              <w:right w:val="single" w:sz="4" w:space="0" w:color="auto"/>
            </w:tcBorders>
          </w:tcPr>
          <w:p w14:paraId="6762DE12" w14:textId="77777777" w:rsidR="002B1D50" w:rsidRPr="0064649A" w:rsidRDefault="002B1D50" w:rsidP="00BC124A">
            <w:pPr>
              <w:jc w:val="both"/>
              <w:rPr>
                <w:rFonts w:cs="Times New Roman"/>
                <w:color w:val="000000" w:themeColor="text1"/>
                <w:szCs w:val="24"/>
              </w:rPr>
            </w:pPr>
          </w:p>
        </w:tc>
      </w:tr>
      <w:tr w:rsidR="002B1D50" w:rsidRPr="0064649A" w14:paraId="3DE897D4" w14:textId="77777777" w:rsidTr="00BC124A">
        <w:trPr>
          <w:trHeight w:val="293"/>
        </w:trPr>
        <w:tc>
          <w:tcPr>
            <w:tcW w:w="4898" w:type="dxa"/>
            <w:tcBorders>
              <w:top w:val="single" w:sz="4" w:space="0" w:color="auto"/>
              <w:left w:val="single" w:sz="4" w:space="0" w:color="auto"/>
              <w:bottom w:val="single" w:sz="4" w:space="0" w:color="auto"/>
              <w:right w:val="single" w:sz="4" w:space="0" w:color="auto"/>
            </w:tcBorders>
            <w:hideMark/>
          </w:tcPr>
          <w:p w14:paraId="0C687565" w14:textId="77777777" w:rsidR="002B1D50" w:rsidRPr="0064649A" w:rsidRDefault="002B1D50" w:rsidP="00BC124A">
            <w:pPr>
              <w:snapToGrid w:val="0"/>
              <w:jc w:val="both"/>
              <w:rPr>
                <w:rFonts w:cs="Times New Roman"/>
                <w:color w:val="000000" w:themeColor="text1"/>
                <w:szCs w:val="24"/>
              </w:rPr>
            </w:pPr>
            <w:r w:rsidRPr="0064649A">
              <w:rPr>
                <w:rFonts w:cs="Times New Roman"/>
                <w:color w:val="000000" w:themeColor="text1"/>
                <w:szCs w:val="24"/>
              </w:rPr>
              <w:t>El. pašto adresas</w:t>
            </w:r>
          </w:p>
        </w:tc>
        <w:tc>
          <w:tcPr>
            <w:tcW w:w="4972" w:type="dxa"/>
            <w:tcBorders>
              <w:top w:val="single" w:sz="4" w:space="0" w:color="auto"/>
              <w:left w:val="single" w:sz="4" w:space="0" w:color="auto"/>
              <w:bottom w:val="single" w:sz="4" w:space="0" w:color="auto"/>
              <w:right w:val="single" w:sz="4" w:space="0" w:color="auto"/>
            </w:tcBorders>
          </w:tcPr>
          <w:p w14:paraId="1E6C5AEA" w14:textId="77777777" w:rsidR="002B1D50" w:rsidRPr="0064649A" w:rsidRDefault="002B1D50" w:rsidP="00BC124A">
            <w:pPr>
              <w:jc w:val="both"/>
              <w:rPr>
                <w:rFonts w:cs="Times New Roman"/>
                <w:color w:val="000000" w:themeColor="text1"/>
                <w:szCs w:val="24"/>
              </w:rPr>
            </w:pPr>
          </w:p>
        </w:tc>
      </w:tr>
    </w:tbl>
    <w:p w14:paraId="1F156B2C"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13BD3195" w14:textId="77777777" w:rsidR="002B1D50" w:rsidRPr="0064649A" w:rsidRDefault="002B1D50" w:rsidP="002B1D50">
      <w:pPr>
        <w:jc w:val="both"/>
        <w:rPr>
          <w:rFonts w:cs="Times New Roman"/>
          <w:i/>
          <w:color w:val="000000"/>
          <w:spacing w:val="-4"/>
          <w:szCs w:val="24"/>
        </w:rPr>
      </w:pPr>
      <w:r w:rsidRPr="0064649A">
        <w:rPr>
          <w:rFonts w:cs="Times New Roman"/>
          <w:b/>
          <w:i/>
          <w:color w:val="000000"/>
          <w:szCs w:val="24"/>
        </w:rPr>
        <w:t xml:space="preserve">2 lentelė. </w:t>
      </w:r>
      <w:r w:rsidRPr="0064649A">
        <w:rPr>
          <w:rFonts w:cs="Times New Roman"/>
          <w:i/>
          <w:color w:val="000000"/>
          <w:spacing w:val="-4"/>
          <w:szCs w:val="24"/>
        </w:rPr>
        <w:t>/Pastaba. Pildoma, jei tiekėjas ketina pasitelkti ūkio subjektą (-</w:t>
      </w:r>
      <w:proofErr w:type="spellStart"/>
      <w:r w:rsidRPr="0064649A">
        <w:rPr>
          <w:rFonts w:cs="Times New Roman"/>
          <w:i/>
          <w:color w:val="000000"/>
          <w:spacing w:val="-4"/>
          <w:szCs w:val="24"/>
        </w:rPr>
        <w:t>us</w:t>
      </w:r>
      <w:proofErr w:type="spellEnd"/>
      <w:r w:rsidRPr="0064649A">
        <w:rPr>
          <w:rFonts w:cs="Times New Roman"/>
          <w:i/>
          <w:color w:val="000000"/>
          <w:spacing w:val="-4"/>
          <w:szCs w:val="24"/>
        </w:rPr>
        <w:t xml:space="preserve">); ar </w:t>
      </w:r>
      <w:proofErr w:type="spellStart"/>
      <w:r w:rsidRPr="0064649A">
        <w:rPr>
          <w:rFonts w:cs="Times New Roman"/>
          <w:i/>
          <w:color w:val="000000"/>
          <w:spacing w:val="-4"/>
          <w:szCs w:val="24"/>
        </w:rPr>
        <w:t>kvazisubtiekėją</w:t>
      </w:r>
      <w:proofErr w:type="spellEnd"/>
      <w:r w:rsidRPr="0064649A">
        <w:rPr>
          <w:rFonts w:cs="Times New Roman"/>
          <w:i/>
          <w:color w:val="000000"/>
          <w:spacing w:val="-4"/>
          <w:szCs w:val="24"/>
        </w:rPr>
        <w:t xml:space="preserve"> (-</w:t>
      </w:r>
      <w:proofErr w:type="spellStart"/>
      <w:r w:rsidRPr="0064649A">
        <w:rPr>
          <w:rFonts w:cs="Times New Roman"/>
          <w:i/>
          <w:color w:val="000000"/>
          <w:spacing w:val="-4"/>
          <w:szCs w:val="24"/>
        </w:rPr>
        <w:t>us</w:t>
      </w:r>
      <w:proofErr w:type="spellEnd"/>
      <w:r w:rsidRPr="0064649A">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9930" w:type="dxa"/>
        <w:tblInd w:w="-35" w:type="dxa"/>
        <w:tblLayout w:type="fixed"/>
        <w:tblLook w:val="04A0" w:firstRow="1" w:lastRow="0" w:firstColumn="1" w:lastColumn="0" w:noHBand="0" w:noVBand="1"/>
      </w:tblPr>
      <w:tblGrid>
        <w:gridCol w:w="5061"/>
        <w:gridCol w:w="4869"/>
      </w:tblGrid>
      <w:tr w:rsidR="002B1D50" w:rsidRPr="0064649A" w14:paraId="3ED1C05C" w14:textId="77777777" w:rsidTr="00BC124A">
        <w:tc>
          <w:tcPr>
            <w:tcW w:w="5058" w:type="dxa"/>
            <w:tcBorders>
              <w:top w:val="single" w:sz="4" w:space="0" w:color="000000"/>
              <w:left w:val="single" w:sz="4" w:space="0" w:color="000000"/>
              <w:bottom w:val="single" w:sz="4" w:space="0" w:color="000000"/>
              <w:right w:val="nil"/>
            </w:tcBorders>
            <w:hideMark/>
          </w:tcPr>
          <w:p w14:paraId="5C23D640" w14:textId="77777777" w:rsidR="002B1D50" w:rsidRPr="0064649A" w:rsidRDefault="002B1D50" w:rsidP="00BC124A">
            <w:pPr>
              <w:snapToGrid w:val="0"/>
              <w:rPr>
                <w:rFonts w:cs="Times New Roman"/>
                <w:color w:val="000000" w:themeColor="text1"/>
                <w:szCs w:val="24"/>
              </w:rPr>
            </w:pPr>
            <w:r w:rsidRPr="0064649A">
              <w:rPr>
                <w:rFonts w:cs="Times New Roman"/>
                <w:color w:val="000000" w:themeColor="text1"/>
                <w:spacing w:val="-4"/>
                <w:szCs w:val="24"/>
              </w:rPr>
              <w:t xml:space="preserve">Ūkio subjekto </w:t>
            </w:r>
            <w:r w:rsidRPr="0064649A">
              <w:rPr>
                <w:rFonts w:cs="Times New Roman"/>
                <w:color w:val="000000" w:themeColor="text1"/>
                <w:szCs w:val="24"/>
              </w:rPr>
              <w:t>pavadinimas (-ai)</w:t>
            </w:r>
          </w:p>
          <w:p w14:paraId="65DF4D22" w14:textId="77777777" w:rsidR="002B1D50" w:rsidRPr="0064649A" w:rsidRDefault="002B1D50" w:rsidP="00BC124A">
            <w:pPr>
              <w:snapToGrid w:val="0"/>
              <w:rPr>
                <w:rFonts w:eastAsia="Lucida Sans Unicode" w:cs="Times New Roman"/>
                <w:i/>
                <w:iCs/>
                <w:szCs w:val="24"/>
              </w:rPr>
            </w:pPr>
            <w:r w:rsidRPr="0064649A">
              <w:rPr>
                <w:rFonts w:cs="Times New Roman"/>
                <w:color w:val="000000" w:themeColor="text1"/>
                <w:szCs w:val="24"/>
              </w:rPr>
              <w:t>(</w:t>
            </w:r>
            <w:r w:rsidRPr="0064649A">
              <w:rPr>
                <w:rFonts w:eastAsia="Lucida Sans Unicode" w:cs="Times New Roman"/>
                <w:i/>
                <w:iCs/>
                <w:szCs w:val="24"/>
              </w:rPr>
              <w:t xml:space="preserve">sutarties vykdymui pasitelkiamas trečiasis asmuo, </w:t>
            </w:r>
            <w:r w:rsidRPr="0064649A">
              <w:rPr>
                <w:rFonts w:eastAsia="Lucida Sans Unicode" w:cs="Times New Roman"/>
                <w:i/>
                <w:iCs/>
                <w:szCs w:val="24"/>
                <w:u w:val="single"/>
              </w:rPr>
              <w:t>kurio kvalifikacija tiekėjas remiasi</w:t>
            </w:r>
            <w:r w:rsidRPr="0064649A">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429F032B" w14:textId="77777777" w:rsidR="002B1D50" w:rsidRPr="0064649A" w:rsidRDefault="002B1D50" w:rsidP="00BC124A">
            <w:pPr>
              <w:snapToGrid w:val="0"/>
              <w:jc w:val="both"/>
              <w:rPr>
                <w:rFonts w:cs="Times New Roman"/>
                <w:color w:val="000000" w:themeColor="text1"/>
                <w:szCs w:val="24"/>
                <w:lang w:eastAsia="zh-CN"/>
              </w:rPr>
            </w:pPr>
          </w:p>
          <w:p w14:paraId="69495F16" w14:textId="77777777" w:rsidR="002B1D50" w:rsidRPr="0064649A" w:rsidRDefault="002B1D50" w:rsidP="00BC124A">
            <w:pPr>
              <w:snapToGrid w:val="0"/>
              <w:jc w:val="both"/>
              <w:rPr>
                <w:rFonts w:cs="Times New Roman"/>
                <w:color w:val="000000" w:themeColor="text1"/>
                <w:szCs w:val="24"/>
                <w:lang w:eastAsia="zh-CN"/>
              </w:rPr>
            </w:pPr>
          </w:p>
        </w:tc>
      </w:tr>
      <w:tr w:rsidR="002B1D50" w:rsidRPr="0064649A" w14:paraId="62D50175" w14:textId="77777777" w:rsidTr="00BC124A">
        <w:tc>
          <w:tcPr>
            <w:tcW w:w="5058" w:type="dxa"/>
            <w:tcBorders>
              <w:top w:val="single" w:sz="4" w:space="0" w:color="000000"/>
              <w:left w:val="single" w:sz="4" w:space="0" w:color="000000"/>
              <w:bottom w:val="single" w:sz="4" w:space="0" w:color="000000"/>
              <w:right w:val="nil"/>
            </w:tcBorders>
            <w:hideMark/>
          </w:tcPr>
          <w:p w14:paraId="0FCD5C72" w14:textId="77777777" w:rsidR="002B1D50" w:rsidRPr="0064649A" w:rsidRDefault="002B1D50" w:rsidP="00BC124A">
            <w:pPr>
              <w:snapToGrid w:val="0"/>
              <w:rPr>
                <w:rFonts w:cs="Times New Roman"/>
                <w:color w:val="000000" w:themeColor="text1"/>
                <w:szCs w:val="24"/>
              </w:rPr>
            </w:pPr>
            <w:r w:rsidRPr="0064649A">
              <w:rPr>
                <w:rFonts w:cs="Times New Roman"/>
                <w:color w:val="000000" w:themeColor="text1"/>
                <w:spacing w:val="-4"/>
                <w:szCs w:val="24"/>
              </w:rPr>
              <w:t>Jei žinomas - subrangovo (-ų), subtiekėjo (-ų), subteikėjo  (</w:t>
            </w:r>
            <w:r w:rsidRPr="0064649A">
              <w:rPr>
                <w:rFonts w:cs="Times New Roman"/>
                <w:color w:val="000000" w:themeColor="text1"/>
                <w:spacing w:val="-4"/>
                <w:szCs w:val="24"/>
              </w:rPr>
              <w:noBreakHyphen/>
              <w:t>ų),</w:t>
            </w:r>
            <w:r w:rsidRPr="0064649A">
              <w:rPr>
                <w:rFonts w:cs="Times New Roman"/>
                <w:color w:val="000000" w:themeColor="text1"/>
                <w:szCs w:val="24"/>
              </w:rPr>
              <w:t xml:space="preserve"> pavadinimas (-ai)</w:t>
            </w:r>
          </w:p>
          <w:p w14:paraId="54603EC8" w14:textId="77777777" w:rsidR="002B1D50" w:rsidRPr="0064649A" w:rsidRDefault="002B1D50" w:rsidP="00BC124A">
            <w:pPr>
              <w:snapToGrid w:val="0"/>
              <w:rPr>
                <w:rFonts w:cs="Times New Roman"/>
                <w:color w:val="000000" w:themeColor="text1"/>
                <w:spacing w:val="-4"/>
                <w:szCs w:val="24"/>
              </w:rPr>
            </w:pPr>
            <w:r w:rsidRPr="0064649A">
              <w:rPr>
                <w:rFonts w:cs="Times New Roman"/>
                <w:i/>
                <w:iCs/>
                <w:szCs w:val="24"/>
              </w:rPr>
              <w:t xml:space="preserve">(tiekėjo pirkimo sutarties vykdymui pasitelkiamas trečiasis asmuo, </w:t>
            </w:r>
            <w:r w:rsidRPr="0064649A">
              <w:rPr>
                <w:rFonts w:cs="Times New Roman"/>
                <w:i/>
                <w:iCs/>
                <w:szCs w:val="24"/>
                <w:u w:val="single"/>
              </w:rPr>
              <w:t>kurio kvalifikacija tiekėjas nesiremia</w:t>
            </w:r>
            <w:r w:rsidRPr="0064649A">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0B554F6F" w14:textId="77777777" w:rsidR="002B1D50" w:rsidRPr="0064649A" w:rsidRDefault="002B1D50" w:rsidP="00BC124A">
            <w:pPr>
              <w:snapToGrid w:val="0"/>
              <w:jc w:val="both"/>
              <w:rPr>
                <w:rFonts w:cs="Times New Roman"/>
                <w:color w:val="000000" w:themeColor="text1"/>
                <w:szCs w:val="24"/>
                <w:lang w:eastAsia="zh-CN"/>
              </w:rPr>
            </w:pPr>
          </w:p>
        </w:tc>
      </w:tr>
      <w:tr w:rsidR="002B1D50" w:rsidRPr="0064649A" w14:paraId="4CF6DBBC" w14:textId="77777777" w:rsidTr="00BC124A">
        <w:tc>
          <w:tcPr>
            <w:tcW w:w="5058" w:type="dxa"/>
            <w:tcBorders>
              <w:top w:val="single" w:sz="4" w:space="0" w:color="000000"/>
              <w:left w:val="single" w:sz="4" w:space="0" w:color="000000"/>
              <w:bottom w:val="single" w:sz="4" w:space="0" w:color="000000"/>
              <w:right w:val="nil"/>
            </w:tcBorders>
            <w:hideMark/>
          </w:tcPr>
          <w:p w14:paraId="20A5BED2" w14:textId="77777777" w:rsidR="002B1D50" w:rsidRPr="0064649A" w:rsidRDefault="002B1D50" w:rsidP="00BC124A">
            <w:pPr>
              <w:snapToGrid w:val="0"/>
              <w:rPr>
                <w:rFonts w:cs="Times New Roman"/>
                <w:color w:val="000000" w:themeColor="text1"/>
                <w:szCs w:val="24"/>
              </w:rPr>
            </w:pPr>
            <w:r w:rsidRPr="0064649A">
              <w:rPr>
                <w:rFonts w:cs="Times New Roman"/>
                <w:color w:val="000000" w:themeColor="text1"/>
                <w:spacing w:val="-4"/>
                <w:szCs w:val="24"/>
              </w:rPr>
              <w:t xml:space="preserve">Ūkio subjekto </w:t>
            </w:r>
            <w:r w:rsidRPr="0064649A">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1196458D" w14:textId="77777777" w:rsidR="002B1D50" w:rsidRPr="0064649A" w:rsidRDefault="002B1D50" w:rsidP="00BC124A">
            <w:pPr>
              <w:snapToGrid w:val="0"/>
              <w:jc w:val="both"/>
              <w:rPr>
                <w:rFonts w:cs="Times New Roman"/>
                <w:color w:val="000000" w:themeColor="text1"/>
                <w:szCs w:val="24"/>
                <w:lang w:eastAsia="zh-CN"/>
              </w:rPr>
            </w:pPr>
          </w:p>
        </w:tc>
      </w:tr>
      <w:tr w:rsidR="002B1D50" w:rsidRPr="0064649A" w14:paraId="3A56E521" w14:textId="77777777" w:rsidTr="00BC124A">
        <w:tc>
          <w:tcPr>
            <w:tcW w:w="5058" w:type="dxa"/>
            <w:tcBorders>
              <w:top w:val="single" w:sz="4" w:space="0" w:color="000000"/>
              <w:left w:val="single" w:sz="4" w:space="0" w:color="000000"/>
              <w:bottom w:val="single" w:sz="4" w:space="0" w:color="000000"/>
              <w:right w:val="nil"/>
            </w:tcBorders>
            <w:hideMark/>
          </w:tcPr>
          <w:p w14:paraId="355886E7" w14:textId="77777777" w:rsidR="002B1D50" w:rsidRPr="0064649A" w:rsidRDefault="002B1D50" w:rsidP="00BC124A">
            <w:pPr>
              <w:snapToGrid w:val="0"/>
              <w:rPr>
                <w:rFonts w:cs="Times New Roman"/>
                <w:color w:val="000000" w:themeColor="text1"/>
                <w:szCs w:val="24"/>
                <w:lang w:eastAsia="zh-CN"/>
              </w:rPr>
            </w:pPr>
            <w:r w:rsidRPr="0064649A">
              <w:rPr>
                <w:rFonts w:cs="Times New Roman"/>
                <w:color w:val="000000" w:themeColor="text1"/>
                <w:spacing w:val="-4"/>
                <w:szCs w:val="24"/>
              </w:rPr>
              <w:t>Jei žinomas - subrangovo (-ų), subtiekėjo (-ų), subteikėjo  (</w:t>
            </w:r>
            <w:r w:rsidRPr="0064649A">
              <w:rPr>
                <w:rFonts w:cs="Times New Roman"/>
                <w:color w:val="000000" w:themeColor="text1"/>
                <w:spacing w:val="-4"/>
                <w:szCs w:val="24"/>
              </w:rPr>
              <w:noBreakHyphen/>
              <w:t>ų),</w:t>
            </w:r>
            <w:r w:rsidRPr="0064649A">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203C09F6" w14:textId="77777777" w:rsidR="002B1D50" w:rsidRPr="0064649A" w:rsidRDefault="002B1D50" w:rsidP="00BC124A">
            <w:pPr>
              <w:snapToGrid w:val="0"/>
              <w:jc w:val="both"/>
              <w:rPr>
                <w:rFonts w:cs="Times New Roman"/>
                <w:color w:val="000000" w:themeColor="text1"/>
                <w:szCs w:val="24"/>
                <w:lang w:eastAsia="zh-CN"/>
              </w:rPr>
            </w:pPr>
          </w:p>
        </w:tc>
      </w:tr>
      <w:tr w:rsidR="002B1D50" w:rsidRPr="0064649A" w14:paraId="606E6B51" w14:textId="77777777" w:rsidTr="00BC124A">
        <w:tc>
          <w:tcPr>
            <w:tcW w:w="5058" w:type="dxa"/>
            <w:tcBorders>
              <w:top w:val="single" w:sz="4" w:space="0" w:color="000000"/>
              <w:left w:val="single" w:sz="4" w:space="0" w:color="000000"/>
              <w:bottom w:val="single" w:sz="4" w:space="0" w:color="000000"/>
              <w:right w:val="nil"/>
            </w:tcBorders>
            <w:hideMark/>
          </w:tcPr>
          <w:p w14:paraId="32A0F6C2" w14:textId="77777777" w:rsidR="002B1D50" w:rsidRPr="0064649A" w:rsidRDefault="002B1D50" w:rsidP="00BC124A">
            <w:pPr>
              <w:snapToGrid w:val="0"/>
              <w:rPr>
                <w:rFonts w:cs="Times New Roman"/>
                <w:color w:val="000000" w:themeColor="text1"/>
                <w:szCs w:val="24"/>
              </w:rPr>
            </w:pPr>
            <w:r w:rsidRPr="0064649A">
              <w:rPr>
                <w:rFonts w:cs="Times New Roman"/>
                <w:color w:val="000000" w:themeColor="text1"/>
                <w:szCs w:val="24"/>
              </w:rPr>
              <w:t xml:space="preserve">Įsipareigojimų dalis (nurodant konkrečius pagal pirkimo sutartį prisiimamus įsipareigojimus, jų </w:t>
            </w:r>
            <w:r w:rsidRPr="0064649A">
              <w:rPr>
                <w:rFonts w:cs="Times New Roman"/>
                <w:color w:val="000000" w:themeColor="text1"/>
                <w:szCs w:val="24"/>
              </w:rPr>
              <w:lastRenderedPageBreak/>
              <w:t xml:space="preserve">vertę Eur arba dalį procentais), kuriai ketinama pasitelkti ūkio subjektą; </w:t>
            </w:r>
          </w:p>
          <w:p w14:paraId="64274D29" w14:textId="77777777" w:rsidR="002B1D50" w:rsidRPr="0064649A" w:rsidRDefault="002B1D50" w:rsidP="00BC124A">
            <w:pPr>
              <w:snapToGrid w:val="0"/>
              <w:rPr>
                <w:rFonts w:cs="Times New Roman"/>
                <w:color w:val="000000" w:themeColor="text1"/>
                <w:szCs w:val="24"/>
                <w:lang w:eastAsia="zh-CN"/>
              </w:rPr>
            </w:pPr>
            <w:r w:rsidRPr="0064649A">
              <w:rPr>
                <w:rFonts w:cs="Times New Roman"/>
                <w:color w:val="000000" w:themeColor="text1"/>
                <w:szCs w:val="24"/>
              </w:rPr>
              <w:t>jei žinoma - subrangovą (-</w:t>
            </w:r>
            <w:proofErr w:type="spellStart"/>
            <w:r w:rsidRPr="0064649A">
              <w:rPr>
                <w:rFonts w:cs="Times New Roman"/>
                <w:color w:val="000000" w:themeColor="text1"/>
                <w:szCs w:val="24"/>
              </w:rPr>
              <w:t>us</w:t>
            </w:r>
            <w:proofErr w:type="spellEnd"/>
            <w:r w:rsidRPr="0064649A">
              <w:rPr>
                <w:rFonts w:cs="Times New Roman"/>
                <w:color w:val="000000" w:themeColor="text1"/>
                <w:szCs w:val="24"/>
              </w:rPr>
              <w:t>), subtiekėją (-</w:t>
            </w:r>
            <w:proofErr w:type="spellStart"/>
            <w:r w:rsidRPr="0064649A">
              <w:rPr>
                <w:rFonts w:cs="Times New Roman"/>
                <w:color w:val="000000" w:themeColor="text1"/>
                <w:szCs w:val="24"/>
              </w:rPr>
              <w:t>us</w:t>
            </w:r>
            <w:proofErr w:type="spellEnd"/>
            <w:r w:rsidRPr="0064649A">
              <w:rPr>
                <w:rFonts w:cs="Times New Roman"/>
                <w:color w:val="000000" w:themeColor="text1"/>
                <w:szCs w:val="24"/>
              </w:rPr>
              <w:t>), subteikėją (-</w:t>
            </w:r>
            <w:proofErr w:type="spellStart"/>
            <w:r w:rsidRPr="0064649A">
              <w:rPr>
                <w:rFonts w:cs="Times New Roman"/>
                <w:color w:val="000000" w:themeColor="text1"/>
                <w:szCs w:val="24"/>
              </w:rPr>
              <w:t>us</w:t>
            </w:r>
            <w:proofErr w:type="spellEnd"/>
            <w:r w:rsidRPr="0064649A">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52C8122F" w14:textId="77777777" w:rsidR="002B1D50" w:rsidRPr="0064649A" w:rsidRDefault="002B1D50" w:rsidP="00BC124A">
            <w:pPr>
              <w:snapToGrid w:val="0"/>
              <w:jc w:val="both"/>
              <w:rPr>
                <w:rFonts w:cs="Times New Roman"/>
                <w:color w:val="000000" w:themeColor="text1"/>
                <w:szCs w:val="24"/>
                <w:lang w:eastAsia="zh-CN"/>
              </w:rPr>
            </w:pPr>
          </w:p>
        </w:tc>
      </w:tr>
      <w:tr w:rsidR="002B1D50" w:rsidRPr="0064649A" w14:paraId="438B2C70" w14:textId="77777777" w:rsidTr="00BC124A">
        <w:tc>
          <w:tcPr>
            <w:tcW w:w="5058" w:type="dxa"/>
            <w:tcBorders>
              <w:top w:val="single" w:sz="4" w:space="0" w:color="000000"/>
              <w:left w:val="single" w:sz="4" w:space="0" w:color="000000"/>
              <w:bottom w:val="single" w:sz="4" w:space="0" w:color="000000"/>
              <w:right w:val="nil"/>
            </w:tcBorders>
            <w:hideMark/>
          </w:tcPr>
          <w:p w14:paraId="0717DEE4" w14:textId="1564C931" w:rsidR="002B1D50" w:rsidRPr="0064649A" w:rsidRDefault="0030293C" w:rsidP="00BC124A">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w:t>
            </w:r>
            <w:r w:rsidR="002B1D50" w:rsidRPr="0064649A">
              <w:rPr>
                <w:rFonts w:cs="Times New Roman"/>
                <w:color w:val="000000" w:themeColor="text1"/>
                <w:spacing w:val="-4"/>
                <w:szCs w:val="24"/>
              </w:rPr>
              <w:t>subtiekėjai</w:t>
            </w:r>
            <w:proofErr w:type="spellEnd"/>
            <w:r w:rsidR="002B1D50" w:rsidRPr="0064649A">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sidR="002B1D50" w:rsidRPr="0064649A">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39CE89D9" w14:textId="77777777" w:rsidR="002B1D50" w:rsidRPr="0064649A" w:rsidRDefault="002B1D50" w:rsidP="00BC124A">
            <w:pPr>
              <w:snapToGrid w:val="0"/>
              <w:jc w:val="both"/>
              <w:rPr>
                <w:rFonts w:cs="Times New Roman"/>
                <w:color w:val="000000" w:themeColor="text1"/>
                <w:szCs w:val="24"/>
                <w:lang w:eastAsia="zh-CN"/>
              </w:rPr>
            </w:pPr>
          </w:p>
        </w:tc>
      </w:tr>
    </w:tbl>
    <w:p w14:paraId="4D34A006"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Pr="004F340C"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686DBC3A" w14:textId="1E0A547A" w:rsidR="005A5268" w:rsidRPr="004F340C" w:rsidRDefault="003309E3" w:rsidP="002B1D50">
      <w:pPr>
        <w:jc w:val="both"/>
        <w:rPr>
          <w:rFonts w:asciiTheme="majorBidi" w:hAnsiTheme="majorBidi" w:cstheme="majorBidi"/>
          <w:b/>
          <w:i/>
          <w:szCs w:val="24"/>
        </w:rPr>
      </w:pPr>
      <w:r w:rsidRPr="004F340C">
        <w:rPr>
          <w:rFonts w:asciiTheme="majorBidi" w:hAnsiTheme="majorBidi" w:cstheme="majorBidi"/>
          <w:b/>
          <w:i/>
          <w:szCs w:val="24"/>
        </w:rPr>
        <w:t>3 lentelė</w:t>
      </w:r>
    </w:p>
    <w:tbl>
      <w:tblPr>
        <w:tblStyle w:val="TableGrid1"/>
        <w:tblW w:w="13916" w:type="dxa"/>
        <w:tblInd w:w="-147" w:type="dxa"/>
        <w:tblLook w:val="04A0" w:firstRow="1" w:lastRow="0" w:firstColumn="1" w:lastColumn="0" w:noHBand="0" w:noVBand="1"/>
      </w:tblPr>
      <w:tblGrid>
        <w:gridCol w:w="707"/>
        <w:gridCol w:w="1341"/>
        <w:gridCol w:w="1355"/>
        <w:gridCol w:w="1535"/>
        <w:gridCol w:w="1441"/>
        <w:gridCol w:w="1385"/>
        <w:gridCol w:w="1254"/>
        <w:gridCol w:w="1047"/>
        <w:gridCol w:w="2173"/>
        <w:gridCol w:w="1678"/>
      </w:tblGrid>
      <w:tr w:rsidR="000C3718" w:rsidRPr="000C3718" w14:paraId="7C200611" w14:textId="77777777" w:rsidTr="000C3718">
        <w:trPr>
          <w:gridAfter w:val="2"/>
          <w:wAfter w:w="3851" w:type="dxa"/>
        </w:trPr>
        <w:tc>
          <w:tcPr>
            <w:tcW w:w="707" w:type="dxa"/>
          </w:tcPr>
          <w:p w14:paraId="5B7F32E7" w14:textId="77777777" w:rsidR="000C3718" w:rsidRPr="000C3718" w:rsidRDefault="000C3718" w:rsidP="000C3718">
            <w:pPr>
              <w:jc w:val="center"/>
              <w:rPr>
                <w:rFonts w:cs="Tahoma"/>
                <w:bCs/>
                <w:sz w:val="22"/>
                <w:szCs w:val="22"/>
              </w:rPr>
            </w:pPr>
            <w:r w:rsidRPr="000C3718">
              <w:rPr>
                <w:rFonts w:cs="Tahoma"/>
                <w:bCs/>
                <w:sz w:val="22"/>
                <w:szCs w:val="22"/>
              </w:rPr>
              <w:t>Eil. Nr.</w:t>
            </w:r>
          </w:p>
        </w:tc>
        <w:tc>
          <w:tcPr>
            <w:tcW w:w="1341" w:type="dxa"/>
          </w:tcPr>
          <w:p w14:paraId="39D0BBD5" w14:textId="77777777" w:rsidR="000C3718" w:rsidRPr="000C3718" w:rsidRDefault="000C3718" w:rsidP="000C3718">
            <w:pPr>
              <w:jc w:val="center"/>
              <w:rPr>
                <w:rFonts w:cs="Tahoma"/>
                <w:bCs/>
                <w:sz w:val="22"/>
                <w:szCs w:val="22"/>
              </w:rPr>
            </w:pPr>
            <w:r w:rsidRPr="000C3718">
              <w:rPr>
                <w:rFonts w:cs="Tahoma"/>
                <w:bCs/>
                <w:sz w:val="22"/>
                <w:szCs w:val="22"/>
              </w:rPr>
              <w:t>Prekės pavadinimas</w:t>
            </w:r>
          </w:p>
        </w:tc>
        <w:tc>
          <w:tcPr>
            <w:tcW w:w="1355" w:type="dxa"/>
          </w:tcPr>
          <w:p w14:paraId="17C2B425" w14:textId="0F500F9E" w:rsidR="000C3718" w:rsidRPr="000C3718" w:rsidRDefault="000C3718" w:rsidP="000C3718">
            <w:pPr>
              <w:jc w:val="center"/>
              <w:rPr>
                <w:rFonts w:cs="Tahoma"/>
                <w:bCs/>
                <w:sz w:val="22"/>
                <w:szCs w:val="22"/>
              </w:rPr>
            </w:pPr>
            <w:r w:rsidRPr="000C3718">
              <w:rPr>
                <w:rFonts w:cs="Tahoma"/>
                <w:bCs/>
                <w:sz w:val="22"/>
                <w:szCs w:val="22"/>
              </w:rPr>
              <w:t>Planuojamas kiekis</w:t>
            </w:r>
            <w:r w:rsidR="007D310B">
              <w:rPr>
                <w:rFonts w:cs="Tahoma"/>
                <w:bCs/>
                <w:sz w:val="22"/>
                <w:szCs w:val="22"/>
              </w:rPr>
              <w:t xml:space="preserve"> vienetais</w:t>
            </w:r>
          </w:p>
        </w:tc>
        <w:tc>
          <w:tcPr>
            <w:tcW w:w="1535" w:type="dxa"/>
          </w:tcPr>
          <w:p w14:paraId="2385BA26" w14:textId="0230D41A" w:rsidR="000C3718" w:rsidRPr="000C3718" w:rsidRDefault="00603408" w:rsidP="000C3718">
            <w:pPr>
              <w:jc w:val="center"/>
              <w:rPr>
                <w:rFonts w:cs="Tahoma"/>
                <w:bCs/>
                <w:sz w:val="22"/>
                <w:szCs w:val="22"/>
              </w:rPr>
            </w:pPr>
            <w:r>
              <w:rPr>
                <w:rFonts w:cs="Tahoma"/>
                <w:bCs/>
                <w:sz w:val="22"/>
                <w:szCs w:val="22"/>
              </w:rPr>
              <w:t>Vieno a</w:t>
            </w:r>
            <w:r w:rsidR="000C3718" w:rsidRPr="000C3718">
              <w:rPr>
                <w:rFonts w:cs="Tahoma"/>
                <w:bCs/>
                <w:sz w:val="22"/>
                <w:szCs w:val="22"/>
              </w:rPr>
              <w:t>utomobilio vieno mėnesio nuomos kaina (Eur be PVM)</w:t>
            </w:r>
          </w:p>
        </w:tc>
        <w:tc>
          <w:tcPr>
            <w:tcW w:w="1441" w:type="dxa"/>
          </w:tcPr>
          <w:p w14:paraId="302A6C8E" w14:textId="2561A46E" w:rsidR="000C3718" w:rsidRPr="000C3718" w:rsidRDefault="00603408" w:rsidP="000C3718">
            <w:pPr>
              <w:jc w:val="center"/>
              <w:rPr>
                <w:rFonts w:cs="Tahoma"/>
                <w:bCs/>
                <w:sz w:val="22"/>
                <w:szCs w:val="22"/>
              </w:rPr>
            </w:pPr>
            <w:r>
              <w:rPr>
                <w:rFonts w:cs="Tahoma"/>
                <w:bCs/>
                <w:sz w:val="22"/>
                <w:szCs w:val="22"/>
              </w:rPr>
              <w:t>Vieno a</w:t>
            </w:r>
            <w:r w:rsidR="000C3718" w:rsidRPr="000C3718">
              <w:rPr>
                <w:rFonts w:cs="Tahoma"/>
                <w:bCs/>
                <w:sz w:val="22"/>
                <w:szCs w:val="22"/>
              </w:rPr>
              <w:t>utomobilio nuomos kaina per 60 mėn.)</w:t>
            </w:r>
          </w:p>
          <w:p w14:paraId="10A2307F" w14:textId="66934466" w:rsidR="000C3718" w:rsidRPr="000C3718" w:rsidRDefault="000C3718" w:rsidP="000C3718">
            <w:pPr>
              <w:jc w:val="center"/>
              <w:rPr>
                <w:rFonts w:cs="Tahoma"/>
                <w:bCs/>
                <w:sz w:val="22"/>
                <w:szCs w:val="22"/>
              </w:rPr>
            </w:pPr>
            <w:r w:rsidRPr="000C3718">
              <w:rPr>
                <w:rFonts w:cs="Tahoma"/>
                <w:bCs/>
                <w:sz w:val="22"/>
                <w:szCs w:val="22"/>
              </w:rPr>
              <w:t>(Eur be PVM)</w:t>
            </w:r>
          </w:p>
        </w:tc>
        <w:tc>
          <w:tcPr>
            <w:tcW w:w="1385" w:type="dxa"/>
          </w:tcPr>
          <w:p w14:paraId="1D38E416" w14:textId="49B6AEF4" w:rsidR="000C3718" w:rsidRPr="000C3718" w:rsidRDefault="000C3718" w:rsidP="000C3718">
            <w:pPr>
              <w:jc w:val="center"/>
              <w:rPr>
                <w:rFonts w:cs="Tahoma"/>
                <w:bCs/>
                <w:sz w:val="22"/>
                <w:szCs w:val="22"/>
              </w:rPr>
            </w:pPr>
            <w:r w:rsidRPr="000C3718">
              <w:rPr>
                <w:rFonts w:cs="Tahoma"/>
                <w:bCs/>
                <w:sz w:val="22"/>
                <w:szCs w:val="22"/>
              </w:rPr>
              <w:t xml:space="preserve">Bendra kaina </w:t>
            </w:r>
            <w:r>
              <w:rPr>
                <w:rFonts w:cs="Tahoma"/>
                <w:bCs/>
                <w:sz w:val="22"/>
                <w:szCs w:val="22"/>
              </w:rPr>
              <w:t xml:space="preserve">(Eur </w:t>
            </w:r>
            <w:r w:rsidRPr="000C3718">
              <w:rPr>
                <w:rFonts w:cs="Tahoma"/>
                <w:bCs/>
                <w:sz w:val="22"/>
                <w:szCs w:val="22"/>
              </w:rPr>
              <w:t>be PVM</w:t>
            </w:r>
            <w:r w:rsidR="002C694A">
              <w:rPr>
                <w:rFonts w:cs="Tahoma"/>
                <w:bCs/>
                <w:sz w:val="22"/>
                <w:szCs w:val="22"/>
              </w:rPr>
              <w:t>)</w:t>
            </w:r>
          </w:p>
          <w:p w14:paraId="469FA9F1" w14:textId="5505C0FC" w:rsidR="000C3718" w:rsidRPr="000C3718" w:rsidRDefault="000C3718" w:rsidP="007D310B">
            <w:pPr>
              <w:jc w:val="center"/>
              <w:rPr>
                <w:rFonts w:cs="Tahoma"/>
                <w:bCs/>
                <w:sz w:val="22"/>
                <w:szCs w:val="22"/>
              </w:rPr>
            </w:pPr>
            <w:r w:rsidRPr="000C3718">
              <w:rPr>
                <w:rFonts w:cs="Tahoma"/>
                <w:bCs/>
                <w:sz w:val="22"/>
                <w:szCs w:val="22"/>
              </w:rPr>
              <w:t>(</w:t>
            </w:r>
            <w:r w:rsidRPr="007D310B">
              <w:rPr>
                <w:rFonts w:cs="Tahoma"/>
                <w:bCs/>
                <w:i/>
                <w:iCs/>
                <w:sz w:val="22"/>
                <w:szCs w:val="22"/>
              </w:rPr>
              <w:t>3</w:t>
            </w:r>
            <w:r w:rsidRPr="000C3718">
              <w:rPr>
                <w:rFonts w:cs="Tahoma"/>
                <w:bCs/>
                <w:sz w:val="22"/>
                <w:szCs w:val="22"/>
              </w:rPr>
              <w:t xml:space="preserve"> ir </w:t>
            </w:r>
            <w:r w:rsidRPr="007D310B">
              <w:rPr>
                <w:rFonts w:cs="Tahoma"/>
                <w:bCs/>
                <w:i/>
                <w:iCs/>
                <w:sz w:val="22"/>
                <w:szCs w:val="22"/>
              </w:rPr>
              <w:t>5</w:t>
            </w:r>
            <w:r w:rsidRPr="000C3718">
              <w:rPr>
                <w:rFonts w:cs="Tahoma"/>
                <w:bCs/>
                <w:sz w:val="22"/>
                <w:szCs w:val="22"/>
              </w:rPr>
              <w:t xml:space="preserve"> stulpelių sandauga)</w:t>
            </w:r>
          </w:p>
        </w:tc>
        <w:tc>
          <w:tcPr>
            <w:tcW w:w="1254" w:type="dxa"/>
          </w:tcPr>
          <w:p w14:paraId="7647618F" w14:textId="68E81825" w:rsidR="000C3718" w:rsidRPr="000C3718" w:rsidRDefault="000C3718" w:rsidP="000C3718">
            <w:pPr>
              <w:jc w:val="center"/>
              <w:rPr>
                <w:rFonts w:cs="Tahoma"/>
                <w:bCs/>
                <w:sz w:val="22"/>
                <w:szCs w:val="22"/>
              </w:rPr>
            </w:pPr>
            <w:r w:rsidRPr="000C3718">
              <w:rPr>
                <w:rFonts w:cs="Tahoma"/>
                <w:bCs/>
                <w:sz w:val="22"/>
                <w:szCs w:val="22"/>
              </w:rPr>
              <w:t>Bendr</w:t>
            </w:r>
            <w:r w:rsidR="002C694A">
              <w:rPr>
                <w:rFonts w:cs="Tahoma"/>
                <w:bCs/>
                <w:sz w:val="22"/>
                <w:szCs w:val="22"/>
              </w:rPr>
              <w:t>os</w:t>
            </w:r>
            <w:r w:rsidRPr="000C3718">
              <w:rPr>
                <w:rFonts w:cs="Tahoma"/>
                <w:bCs/>
                <w:sz w:val="22"/>
                <w:szCs w:val="22"/>
              </w:rPr>
              <w:t xml:space="preserve"> kain</w:t>
            </w:r>
            <w:r w:rsidR="002C694A">
              <w:rPr>
                <w:rFonts w:cs="Tahoma"/>
                <w:bCs/>
                <w:sz w:val="22"/>
                <w:szCs w:val="22"/>
              </w:rPr>
              <w:t>os</w:t>
            </w:r>
            <w:r w:rsidRPr="000C3718">
              <w:rPr>
                <w:rFonts w:cs="Tahoma"/>
                <w:bCs/>
                <w:sz w:val="22"/>
                <w:szCs w:val="22"/>
              </w:rPr>
              <w:t xml:space="preserve"> PVM</w:t>
            </w:r>
          </w:p>
          <w:p w14:paraId="2B769114" w14:textId="521EA0AE" w:rsidR="000C3718" w:rsidRPr="000C3718" w:rsidRDefault="002C694A" w:rsidP="000C3718">
            <w:pPr>
              <w:jc w:val="center"/>
              <w:rPr>
                <w:rFonts w:cs="Tahoma"/>
                <w:bCs/>
                <w:sz w:val="22"/>
                <w:szCs w:val="22"/>
              </w:rPr>
            </w:pPr>
            <w:r>
              <w:rPr>
                <w:rFonts w:cs="Tahoma"/>
                <w:bCs/>
                <w:sz w:val="22"/>
                <w:szCs w:val="22"/>
              </w:rPr>
              <w:t>(</w:t>
            </w:r>
            <w:r w:rsidR="000C3718" w:rsidRPr="000C3718">
              <w:rPr>
                <w:rFonts w:cs="Tahoma"/>
                <w:bCs/>
                <w:sz w:val="22"/>
                <w:szCs w:val="22"/>
              </w:rPr>
              <w:t>Eur</w:t>
            </w:r>
            <w:r>
              <w:rPr>
                <w:rFonts w:cs="Tahoma"/>
                <w:bCs/>
                <w:sz w:val="22"/>
                <w:szCs w:val="22"/>
              </w:rPr>
              <w:t>)</w:t>
            </w:r>
          </w:p>
        </w:tc>
        <w:tc>
          <w:tcPr>
            <w:tcW w:w="1047" w:type="dxa"/>
          </w:tcPr>
          <w:p w14:paraId="7EA875EB" w14:textId="7DE22ABF" w:rsidR="000C3718" w:rsidRPr="000C3718" w:rsidRDefault="000C3718" w:rsidP="000C3718">
            <w:pPr>
              <w:jc w:val="center"/>
              <w:rPr>
                <w:rFonts w:cs="Tahoma"/>
                <w:bCs/>
                <w:sz w:val="22"/>
                <w:szCs w:val="22"/>
              </w:rPr>
            </w:pPr>
            <w:r w:rsidRPr="000C3718">
              <w:rPr>
                <w:rFonts w:cs="Tahoma"/>
                <w:bCs/>
                <w:sz w:val="22"/>
                <w:szCs w:val="22"/>
              </w:rPr>
              <w:t xml:space="preserve">Bendra kaina </w:t>
            </w:r>
            <w:r w:rsidR="002C694A">
              <w:rPr>
                <w:rFonts w:cs="Tahoma"/>
                <w:bCs/>
                <w:sz w:val="22"/>
                <w:szCs w:val="22"/>
              </w:rPr>
              <w:t xml:space="preserve">(Eur </w:t>
            </w:r>
            <w:r w:rsidRPr="000C3718">
              <w:rPr>
                <w:rFonts w:cs="Tahoma"/>
                <w:bCs/>
                <w:sz w:val="22"/>
                <w:szCs w:val="22"/>
              </w:rPr>
              <w:t>su PVM</w:t>
            </w:r>
            <w:r w:rsidR="002C694A">
              <w:rPr>
                <w:rFonts w:cs="Tahoma"/>
                <w:bCs/>
                <w:sz w:val="22"/>
                <w:szCs w:val="22"/>
              </w:rPr>
              <w:t>)</w:t>
            </w:r>
          </w:p>
          <w:p w14:paraId="3CE36ED7" w14:textId="12FB36D4" w:rsidR="000C3718" w:rsidRPr="000C3718" w:rsidRDefault="000C3718" w:rsidP="000C3718">
            <w:pPr>
              <w:jc w:val="center"/>
              <w:rPr>
                <w:rFonts w:cs="Tahoma"/>
                <w:bCs/>
                <w:sz w:val="22"/>
                <w:szCs w:val="22"/>
              </w:rPr>
            </w:pPr>
          </w:p>
        </w:tc>
      </w:tr>
      <w:tr w:rsidR="000C3718" w:rsidRPr="000C3718" w14:paraId="430D5B08" w14:textId="77777777" w:rsidTr="000C3718">
        <w:trPr>
          <w:gridAfter w:val="2"/>
          <w:wAfter w:w="3851" w:type="dxa"/>
        </w:trPr>
        <w:tc>
          <w:tcPr>
            <w:tcW w:w="707" w:type="dxa"/>
          </w:tcPr>
          <w:p w14:paraId="7395C3D1" w14:textId="77777777" w:rsidR="000C3718" w:rsidRPr="000C3718" w:rsidRDefault="000C3718" w:rsidP="000C3718">
            <w:pPr>
              <w:jc w:val="center"/>
              <w:rPr>
                <w:rFonts w:cs="Tahoma"/>
                <w:bCs/>
                <w:i/>
                <w:iCs/>
                <w:sz w:val="22"/>
                <w:szCs w:val="22"/>
              </w:rPr>
            </w:pPr>
            <w:r w:rsidRPr="000C3718">
              <w:rPr>
                <w:rFonts w:cs="Tahoma"/>
                <w:bCs/>
                <w:i/>
                <w:iCs/>
                <w:sz w:val="22"/>
                <w:szCs w:val="22"/>
              </w:rPr>
              <w:t>1</w:t>
            </w:r>
          </w:p>
        </w:tc>
        <w:tc>
          <w:tcPr>
            <w:tcW w:w="1341" w:type="dxa"/>
          </w:tcPr>
          <w:p w14:paraId="53861CB0" w14:textId="77777777" w:rsidR="000C3718" w:rsidRPr="000C3718" w:rsidRDefault="000C3718" w:rsidP="000C3718">
            <w:pPr>
              <w:jc w:val="center"/>
              <w:rPr>
                <w:rFonts w:cs="Tahoma"/>
                <w:bCs/>
                <w:i/>
                <w:iCs/>
                <w:sz w:val="22"/>
                <w:szCs w:val="22"/>
              </w:rPr>
            </w:pPr>
            <w:r w:rsidRPr="000C3718">
              <w:rPr>
                <w:rFonts w:cs="Tahoma"/>
                <w:bCs/>
                <w:i/>
                <w:iCs/>
                <w:sz w:val="22"/>
                <w:szCs w:val="22"/>
              </w:rPr>
              <w:t>2</w:t>
            </w:r>
          </w:p>
        </w:tc>
        <w:tc>
          <w:tcPr>
            <w:tcW w:w="1355" w:type="dxa"/>
          </w:tcPr>
          <w:p w14:paraId="5B077E34" w14:textId="77777777" w:rsidR="000C3718" w:rsidRPr="000C3718" w:rsidRDefault="000C3718" w:rsidP="000C3718">
            <w:pPr>
              <w:jc w:val="center"/>
              <w:rPr>
                <w:rFonts w:cs="Tahoma"/>
                <w:bCs/>
                <w:i/>
                <w:iCs/>
                <w:sz w:val="22"/>
                <w:szCs w:val="22"/>
              </w:rPr>
            </w:pPr>
            <w:r w:rsidRPr="000C3718">
              <w:rPr>
                <w:rFonts w:cs="Tahoma"/>
                <w:bCs/>
                <w:i/>
                <w:iCs/>
                <w:sz w:val="22"/>
                <w:szCs w:val="22"/>
              </w:rPr>
              <w:t>3</w:t>
            </w:r>
          </w:p>
        </w:tc>
        <w:tc>
          <w:tcPr>
            <w:tcW w:w="1535" w:type="dxa"/>
          </w:tcPr>
          <w:p w14:paraId="49816ACE" w14:textId="77777777" w:rsidR="000C3718" w:rsidRPr="000C3718" w:rsidRDefault="000C3718" w:rsidP="000C3718">
            <w:pPr>
              <w:jc w:val="center"/>
              <w:rPr>
                <w:rFonts w:cs="Tahoma"/>
                <w:bCs/>
                <w:i/>
                <w:iCs/>
                <w:sz w:val="22"/>
                <w:szCs w:val="22"/>
              </w:rPr>
            </w:pPr>
            <w:r w:rsidRPr="000C3718">
              <w:rPr>
                <w:rFonts w:cs="Tahoma"/>
                <w:bCs/>
                <w:i/>
                <w:iCs/>
                <w:sz w:val="22"/>
                <w:szCs w:val="22"/>
              </w:rPr>
              <w:t>4</w:t>
            </w:r>
          </w:p>
        </w:tc>
        <w:tc>
          <w:tcPr>
            <w:tcW w:w="1441" w:type="dxa"/>
          </w:tcPr>
          <w:p w14:paraId="04EB397B" w14:textId="77777777" w:rsidR="000C3718" w:rsidRPr="000C3718" w:rsidRDefault="000C3718" w:rsidP="000C3718">
            <w:pPr>
              <w:jc w:val="center"/>
              <w:rPr>
                <w:rFonts w:cs="Tahoma"/>
                <w:bCs/>
                <w:i/>
                <w:iCs/>
                <w:sz w:val="22"/>
                <w:szCs w:val="22"/>
              </w:rPr>
            </w:pPr>
            <w:r w:rsidRPr="000C3718">
              <w:rPr>
                <w:rFonts w:cs="Tahoma"/>
                <w:bCs/>
                <w:i/>
                <w:iCs/>
                <w:sz w:val="22"/>
                <w:szCs w:val="22"/>
              </w:rPr>
              <w:t>5</w:t>
            </w:r>
          </w:p>
        </w:tc>
        <w:tc>
          <w:tcPr>
            <w:tcW w:w="1385" w:type="dxa"/>
          </w:tcPr>
          <w:p w14:paraId="4F08D297" w14:textId="77777777" w:rsidR="000C3718" w:rsidRPr="000C3718" w:rsidRDefault="000C3718" w:rsidP="000C3718">
            <w:pPr>
              <w:jc w:val="center"/>
              <w:rPr>
                <w:rFonts w:cs="Tahoma"/>
                <w:bCs/>
                <w:i/>
                <w:iCs/>
                <w:sz w:val="22"/>
                <w:szCs w:val="22"/>
              </w:rPr>
            </w:pPr>
            <w:r w:rsidRPr="000C3718">
              <w:rPr>
                <w:rFonts w:cs="Tahoma"/>
                <w:bCs/>
                <w:i/>
                <w:iCs/>
                <w:sz w:val="22"/>
                <w:szCs w:val="22"/>
              </w:rPr>
              <w:t>6</w:t>
            </w:r>
          </w:p>
        </w:tc>
        <w:tc>
          <w:tcPr>
            <w:tcW w:w="1254" w:type="dxa"/>
          </w:tcPr>
          <w:p w14:paraId="2083B975" w14:textId="77777777" w:rsidR="000C3718" w:rsidRPr="000C3718" w:rsidRDefault="000C3718" w:rsidP="000C3718">
            <w:pPr>
              <w:jc w:val="center"/>
              <w:rPr>
                <w:rFonts w:cs="Tahoma"/>
                <w:bCs/>
                <w:i/>
                <w:iCs/>
                <w:sz w:val="22"/>
                <w:szCs w:val="22"/>
              </w:rPr>
            </w:pPr>
            <w:r w:rsidRPr="000C3718">
              <w:rPr>
                <w:rFonts w:cs="Tahoma"/>
                <w:bCs/>
                <w:i/>
                <w:iCs/>
                <w:sz w:val="22"/>
                <w:szCs w:val="22"/>
              </w:rPr>
              <w:t>7</w:t>
            </w:r>
          </w:p>
        </w:tc>
        <w:tc>
          <w:tcPr>
            <w:tcW w:w="1047" w:type="dxa"/>
          </w:tcPr>
          <w:p w14:paraId="786E85BB" w14:textId="77777777" w:rsidR="000C3718" w:rsidRPr="000C3718" w:rsidRDefault="000C3718" w:rsidP="000C3718">
            <w:pPr>
              <w:jc w:val="center"/>
              <w:rPr>
                <w:rFonts w:cs="Tahoma"/>
                <w:bCs/>
                <w:i/>
                <w:iCs/>
                <w:sz w:val="22"/>
                <w:szCs w:val="22"/>
              </w:rPr>
            </w:pPr>
            <w:r w:rsidRPr="000C3718">
              <w:rPr>
                <w:rFonts w:cs="Tahoma"/>
                <w:bCs/>
                <w:i/>
                <w:iCs/>
                <w:sz w:val="22"/>
                <w:szCs w:val="22"/>
              </w:rPr>
              <w:t>8</w:t>
            </w:r>
          </w:p>
        </w:tc>
      </w:tr>
      <w:tr w:rsidR="000C3718" w:rsidRPr="000C3718" w14:paraId="48FB2456" w14:textId="77777777" w:rsidTr="000C3718">
        <w:trPr>
          <w:gridAfter w:val="2"/>
          <w:wAfter w:w="3851" w:type="dxa"/>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6A24BC" w14:textId="77777777" w:rsidR="000C3718" w:rsidRPr="000C3718" w:rsidRDefault="000C3718" w:rsidP="000C3718">
            <w:pPr>
              <w:jc w:val="both"/>
              <w:rPr>
                <w:rFonts w:cs="Tahoma"/>
                <w:bCs/>
                <w:sz w:val="22"/>
                <w:szCs w:val="22"/>
              </w:rPr>
            </w:pPr>
            <w:r w:rsidRPr="000C3718">
              <w:rPr>
                <w:bCs/>
                <w:sz w:val="22"/>
                <w:szCs w:val="22"/>
              </w:rPr>
              <w:t>1.</w:t>
            </w:r>
          </w:p>
        </w:tc>
        <w:tc>
          <w:tcPr>
            <w:tcW w:w="1341" w:type="dxa"/>
            <w:tcBorders>
              <w:top w:val="nil"/>
              <w:left w:val="single" w:sz="4" w:space="0" w:color="auto"/>
              <w:bottom w:val="single" w:sz="4" w:space="0" w:color="auto"/>
              <w:right w:val="single" w:sz="4" w:space="0" w:color="auto"/>
            </w:tcBorders>
            <w:shd w:val="clear" w:color="auto" w:fill="auto"/>
          </w:tcPr>
          <w:p w14:paraId="6D103089" w14:textId="1A01C1C9" w:rsidR="000C3718" w:rsidRPr="000C3718" w:rsidRDefault="000C3718" w:rsidP="000C3718">
            <w:pPr>
              <w:jc w:val="both"/>
              <w:rPr>
                <w:rFonts w:cs="Tahoma"/>
                <w:sz w:val="22"/>
                <w:szCs w:val="22"/>
              </w:rPr>
            </w:pPr>
            <w:r w:rsidRPr="000C3718">
              <w:rPr>
                <w:color w:val="000000"/>
                <w:sz w:val="22"/>
                <w:szCs w:val="22"/>
              </w:rPr>
              <w:t>Automobilių veiklos nuoma</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122FBDF" w14:textId="00F243C5" w:rsidR="000C3718" w:rsidRPr="000C3718" w:rsidRDefault="000C3718" w:rsidP="000C3718">
            <w:pPr>
              <w:jc w:val="both"/>
              <w:rPr>
                <w:rFonts w:cs="Tahoma"/>
                <w:sz w:val="22"/>
                <w:szCs w:val="22"/>
              </w:rPr>
            </w:pPr>
            <w:r w:rsidRPr="000C3718">
              <w:rPr>
                <w:sz w:val="22"/>
                <w:szCs w:val="22"/>
              </w:rPr>
              <w:t>10</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625567A" w14:textId="0482E40C" w:rsidR="000C3718" w:rsidRPr="000C3718" w:rsidRDefault="000C3718" w:rsidP="000C3718">
            <w:pPr>
              <w:jc w:val="both"/>
              <w:rPr>
                <w:rFonts w:cs="Tahoma"/>
                <w:bCs/>
                <w:sz w:val="22"/>
                <w:szCs w:val="22"/>
              </w:rPr>
            </w:pPr>
          </w:p>
        </w:tc>
        <w:tc>
          <w:tcPr>
            <w:tcW w:w="1441" w:type="dxa"/>
          </w:tcPr>
          <w:p w14:paraId="7173768F" w14:textId="77777777" w:rsidR="000C3718" w:rsidRPr="000C3718" w:rsidRDefault="000C3718" w:rsidP="000C3718">
            <w:pPr>
              <w:jc w:val="both"/>
              <w:rPr>
                <w:rFonts w:cs="Tahoma"/>
                <w:bCs/>
                <w:sz w:val="22"/>
                <w:szCs w:val="22"/>
              </w:rPr>
            </w:pPr>
          </w:p>
        </w:tc>
        <w:tc>
          <w:tcPr>
            <w:tcW w:w="1385" w:type="dxa"/>
          </w:tcPr>
          <w:p w14:paraId="75984FE5" w14:textId="77777777" w:rsidR="000C3718" w:rsidRPr="000C3718" w:rsidRDefault="000C3718" w:rsidP="000C3718">
            <w:pPr>
              <w:jc w:val="both"/>
              <w:rPr>
                <w:rFonts w:cs="Tahoma"/>
                <w:bCs/>
                <w:sz w:val="22"/>
                <w:szCs w:val="22"/>
              </w:rPr>
            </w:pPr>
          </w:p>
        </w:tc>
        <w:tc>
          <w:tcPr>
            <w:tcW w:w="1254" w:type="dxa"/>
          </w:tcPr>
          <w:p w14:paraId="6F3DFF72" w14:textId="77777777" w:rsidR="000C3718" w:rsidRPr="000C3718" w:rsidRDefault="000C3718" w:rsidP="000C3718">
            <w:pPr>
              <w:jc w:val="both"/>
              <w:rPr>
                <w:rFonts w:cs="Tahoma"/>
                <w:bCs/>
                <w:sz w:val="22"/>
                <w:szCs w:val="22"/>
              </w:rPr>
            </w:pPr>
          </w:p>
        </w:tc>
        <w:tc>
          <w:tcPr>
            <w:tcW w:w="1047" w:type="dxa"/>
            <w:tcBorders>
              <w:bottom w:val="single" w:sz="4" w:space="0" w:color="auto"/>
            </w:tcBorders>
          </w:tcPr>
          <w:p w14:paraId="387DB0F9" w14:textId="77777777" w:rsidR="000C3718" w:rsidRPr="000C3718" w:rsidRDefault="000C3718" w:rsidP="000C3718">
            <w:pPr>
              <w:jc w:val="both"/>
              <w:rPr>
                <w:rFonts w:cs="Tahoma"/>
                <w:bCs/>
                <w:sz w:val="22"/>
                <w:szCs w:val="22"/>
              </w:rPr>
            </w:pPr>
          </w:p>
        </w:tc>
      </w:tr>
      <w:tr w:rsidR="000C3718" w:rsidRPr="000C3718" w14:paraId="4B32B748" w14:textId="77777777" w:rsidTr="000C3718">
        <w:tc>
          <w:tcPr>
            <w:tcW w:w="9018" w:type="dxa"/>
            <w:gridSpan w:val="7"/>
          </w:tcPr>
          <w:p w14:paraId="65ADD5F3" w14:textId="77777777" w:rsidR="000C3718" w:rsidRPr="000C3718" w:rsidRDefault="000C3718" w:rsidP="000C3718">
            <w:pPr>
              <w:jc w:val="both"/>
              <w:rPr>
                <w:rFonts w:cs="Tahoma"/>
                <w:bCs/>
                <w:szCs w:val="24"/>
              </w:rPr>
            </w:pPr>
          </w:p>
          <w:p w14:paraId="58F5BBE5" w14:textId="77777777" w:rsidR="000C3718" w:rsidRPr="000C3718" w:rsidRDefault="000C3718" w:rsidP="000C3718">
            <w:pPr>
              <w:jc w:val="both"/>
              <w:rPr>
                <w:rFonts w:cs="Tahoma"/>
                <w:bCs/>
                <w:szCs w:val="24"/>
              </w:rPr>
            </w:pPr>
            <w:r w:rsidRPr="000C3718">
              <w:rPr>
                <w:rFonts w:cs="Tahoma"/>
                <w:bCs/>
                <w:szCs w:val="24"/>
              </w:rPr>
              <w:t>__________________________________________________________________</w:t>
            </w:r>
          </w:p>
          <w:p w14:paraId="66361A41" w14:textId="77777777" w:rsidR="000C3718" w:rsidRPr="000C3718" w:rsidRDefault="000C3718" w:rsidP="000C3718">
            <w:pPr>
              <w:rPr>
                <w:rFonts w:cs="Tahoma"/>
                <w:bCs/>
                <w:i/>
                <w:iCs/>
                <w:szCs w:val="24"/>
              </w:rPr>
            </w:pPr>
            <w:r w:rsidRPr="000C3718">
              <w:rPr>
                <w:rFonts w:cs="Tahoma"/>
                <w:bCs/>
                <w:i/>
                <w:iCs/>
                <w:szCs w:val="24"/>
              </w:rPr>
              <w:t>(Bendrą pasiūlymo kainą su PVM Eur nurodyti skaičiais ir žodžiais)</w:t>
            </w:r>
          </w:p>
          <w:p w14:paraId="449A1631" w14:textId="77777777" w:rsidR="000C3718" w:rsidRPr="000C3718" w:rsidRDefault="000C3718" w:rsidP="000C3718">
            <w:pPr>
              <w:jc w:val="both"/>
              <w:rPr>
                <w:rFonts w:cs="Tahoma"/>
                <w:bCs/>
                <w:szCs w:val="24"/>
              </w:rPr>
            </w:pPr>
          </w:p>
        </w:tc>
        <w:tc>
          <w:tcPr>
            <w:tcW w:w="1047" w:type="dxa"/>
            <w:tcBorders>
              <w:top w:val="single" w:sz="4" w:space="0" w:color="auto"/>
              <w:left w:val="single" w:sz="4" w:space="0" w:color="auto"/>
              <w:bottom w:val="single" w:sz="4" w:space="0" w:color="auto"/>
              <w:right w:val="single" w:sz="4" w:space="0" w:color="auto"/>
            </w:tcBorders>
            <w:vAlign w:val="center"/>
          </w:tcPr>
          <w:p w14:paraId="665222D3" w14:textId="77777777" w:rsidR="000C3718" w:rsidRPr="000C3718" w:rsidRDefault="000C3718" w:rsidP="000C3718">
            <w:pPr>
              <w:jc w:val="both"/>
              <w:rPr>
                <w:rFonts w:cs="Tahoma"/>
                <w:b/>
                <w:szCs w:val="24"/>
              </w:rPr>
            </w:pPr>
          </w:p>
        </w:tc>
        <w:tc>
          <w:tcPr>
            <w:tcW w:w="2173" w:type="dxa"/>
            <w:tcBorders>
              <w:top w:val="nil"/>
              <w:left w:val="single" w:sz="4" w:space="0" w:color="auto"/>
              <w:bottom w:val="nil"/>
              <w:right w:val="nil"/>
            </w:tcBorders>
            <w:vAlign w:val="center"/>
          </w:tcPr>
          <w:p w14:paraId="780EEE5D" w14:textId="77777777" w:rsidR="000C3718" w:rsidRPr="000C3718" w:rsidRDefault="000C3718" w:rsidP="000C3718">
            <w:pPr>
              <w:widowControl/>
              <w:suppressAutoHyphens w:val="0"/>
              <w:spacing w:after="160" w:line="259" w:lineRule="auto"/>
            </w:pPr>
          </w:p>
        </w:tc>
        <w:tc>
          <w:tcPr>
            <w:tcW w:w="1678" w:type="dxa"/>
            <w:tcBorders>
              <w:top w:val="nil"/>
              <w:left w:val="nil"/>
              <w:bottom w:val="single" w:sz="4" w:space="0" w:color="auto"/>
              <w:right w:val="single" w:sz="4" w:space="0" w:color="auto"/>
            </w:tcBorders>
            <w:vAlign w:val="center"/>
          </w:tcPr>
          <w:p w14:paraId="6FDB4D55" w14:textId="77777777" w:rsidR="000C3718" w:rsidRPr="000C3718" w:rsidRDefault="000C3718" w:rsidP="000C3718">
            <w:pPr>
              <w:widowControl/>
              <w:suppressAutoHyphens w:val="0"/>
              <w:spacing w:after="160" w:line="259" w:lineRule="auto"/>
            </w:pPr>
          </w:p>
        </w:tc>
      </w:tr>
    </w:tbl>
    <w:p w14:paraId="579BF53A" w14:textId="3EAB25EE" w:rsidR="00E40D09" w:rsidRPr="00E40D09" w:rsidRDefault="00E40D09" w:rsidP="002C694A">
      <w:pPr>
        <w:tabs>
          <w:tab w:val="left" w:pos="-1407"/>
        </w:tabs>
        <w:jc w:val="both"/>
        <w:rPr>
          <w:rFonts w:asciiTheme="majorBidi" w:eastAsia="Lucida Sans Unicode" w:hAnsiTheme="majorBidi" w:cstheme="majorBidi"/>
          <w:i/>
          <w:iCs/>
          <w:sz w:val="20"/>
          <w:lang w:eastAsia="hi-IN" w:bidi="hi-IN"/>
        </w:rPr>
      </w:pPr>
    </w:p>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B1D50">
      <w:pPr>
        <w:jc w:val="both"/>
        <w:rPr>
          <w:rFonts w:cs="Times New Roman"/>
          <w:szCs w:val="24"/>
        </w:rPr>
      </w:pPr>
    </w:p>
    <w:p w14:paraId="3BE36F6A" w14:textId="397B8FAA" w:rsidR="00C52CE3" w:rsidRDefault="00C52CE3" w:rsidP="002B1D50">
      <w:pPr>
        <w:jc w:val="both"/>
        <w:rPr>
          <w:rFonts w:cs="Times New Roman"/>
          <w:b/>
          <w:bCs/>
          <w:i/>
          <w:iCs/>
          <w:szCs w:val="24"/>
        </w:rPr>
      </w:pPr>
      <w:r w:rsidRPr="00C52CE3">
        <w:rPr>
          <w:rFonts w:cs="Times New Roman"/>
          <w:b/>
          <w:bCs/>
          <w:i/>
          <w:iCs/>
          <w:szCs w:val="24"/>
        </w:rPr>
        <w:t xml:space="preserve">4 lentelė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2323"/>
        <w:gridCol w:w="3353"/>
        <w:gridCol w:w="3261"/>
      </w:tblGrid>
      <w:tr w:rsidR="008D3FF0" w:rsidRPr="004005B3" w14:paraId="1149A2B9" w14:textId="68AB92D2" w:rsidTr="008D3FF0">
        <w:tc>
          <w:tcPr>
            <w:tcW w:w="691" w:type="dxa"/>
            <w:shd w:val="clear" w:color="auto" w:fill="auto"/>
            <w:vAlign w:val="center"/>
          </w:tcPr>
          <w:p w14:paraId="33B8DDD5" w14:textId="77777777" w:rsidR="008D3FF0" w:rsidRPr="004005B3" w:rsidRDefault="008D3FF0" w:rsidP="004005B3">
            <w:pPr>
              <w:tabs>
                <w:tab w:val="left" w:pos="993"/>
              </w:tabs>
              <w:suppressAutoHyphens w:val="0"/>
              <w:autoSpaceDE w:val="0"/>
              <w:autoSpaceDN w:val="0"/>
              <w:adjustRightInd w:val="0"/>
              <w:jc w:val="center"/>
              <w:rPr>
                <w:rFonts w:eastAsia="Times New Roman" w:cs="Times New Roman"/>
                <w:b/>
                <w:sz w:val="22"/>
                <w:szCs w:val="22"/>
                <w:bdr w:val="none" w:sz="0" w:space="0" w:color="auto" w:frame="1"/>
                <w:lang w:eastAsia="lt-LT"/>
              </w:rPr>
            </w:pPr>
            <w:r w:rsidRPr="004005B3">
              <w:rPr>
                <w:rFonts w:cs="Times New Roman"/>
                <w:b/>
                <w:sz w:val="22"/>
                <w:szCs w:val="22"/>
                <w:bdr w:val="none" w:sz="0" w:space="0" w:color="auto" w:frame="1"/>
                <w:lang w:eastAsia="en-US"/>
              </w:rPr>
              <w:t>Eil. Nr.</w:t>
            </w:r>
          </w:p>
        </w:tc>
        <w:tc>
          <w:tcPr>
            <w:tcW w:w="2323" w:type="dxa"/>
            <w:shd w:val="clear" w:color="auto" w:fill="auto"/>
            <w:vAlign w:val="center"/>
          </w:tcPr>
          <w:p w14:paraId="5622F185" w14:textId="77777777" w:rsidR="008D3FF0" w:rsidRPr="004005B3" w:rsidRDefault="008D3FF0" w:rsidP="004005B3">
            <w:pPr>
              <w:tabs>
                <w:tab w:val="left" w:pos="993"/>
              </w:tabs>
              <w:suppressAutoHyphens w:val="0"/>
              <w:autoSpaceDE w:val="0"/>
              <w:autoSpaceDN w:val="0"/>
              <w:adjustRightInd w:val="0"/>
              <w:jc w:val="center"/>
              <w:rPr>
                <w:rFonts w:eastAsia="Times New Roman" w:cs="Times New Roman"/>
                <w:b/>
                <w:sz w:val="22"/>
                <w:szCs w:val="22"/>
                <w:bdr w:val="none" w:sz="0" w:space="0" w:color="auto" w:frame="1"/>
                <w:lang w:eastAsia="lt-LT"/>
              </w:rPr>
            </w:pPr>
            <w:r w:rsidRPr="004005B3">
              <w:rPr>
                <w:rFonts w:eastAsia="Times New Roman" w:cs="Times New Roman"/>
                <w:b/>
                <w:sz w:val="22"/>
                <w:szCs w:val="22"/>
                <w:bdr w:val="none" w:sz="0" w:space="0" w:color="auto" w:frame="1"/>
                <w:lang w:eastAsia="lt-LT"/>
              </w:rPr>
              <w:t>Charakteristikų pavadinimas</w:t>
            </w:r>
          </w:p>
        </w:tc>
        <w:tc>
          <w:tcPr>
            <w:tcW w:w="3353" w:type="dxa"/>
            <w:shd w:val="clear" w:color="auto" w:fill="auto"/>
            <w:vAlign w:val="center"/>
          </w:tcPr>
          <w:p w14:paraId="15985D8D" w14:textId="77777777" w:rsidR="008D3FF0" w:rsidRPr="004005B3" w:rsidRDefault="008D3FF0" w:rsidP="004005B3">
            <w:pPr>
              <w:tabs>
                <w:tab w:val="left" w:pos="993"/>
              </w:tabs>
              <w:suppressAutoHyphens w:val="0"/>
              <w:autoSpaceDE w:val="0"/>
              <w:autoSpaceDN w:val="0"/>
              <w:adjustRightInd w:val="0"/>
              <w:jc w:val="center"/>
              <w:rPr>
                <w:rFonts w:eastAsia="Times New Roman" w:cs="Times New Roman"/>
                <w:b/>
                <w:sz w:val="22"/>
                <w:szCs w:val="22"/>
                <w:bdr w:val="none" w:sz="0" w:space="0" w:color="auto" w:frame="1"/>
                <w:lang w:eastAsia="lt-LT"/>
              </w:rPr>
            </w:pPr>
            <w:r w:rsidRPr="004005B3">
              <w:rPr>
                <w:rFonts w:eastAsia="Times New Roman" w:cs="Times New Roman"/>
                <w:b/>
                <w:sz w:val="22"/>
                <w:szCs w:val="22"/>
                <w:bdr w:val="none" w:sz="0" w:space="0" w:color="auto" w:frame="1"/>
                <w:lang w:eastAsia="lt-LT"/>
              </w:rPr>
              <w:t>Reikalavimai</w:t>
            </w:r>
          </w:p>
        </w:tc>
        <w:tc>
          <w:tcPr>
            <w:tcW w:w="3261" w:type="dxa"/>
          </w:tcPr>
          <w:p w14:paraId="192C5FF4" w14:textId="0B18F188" w:rsidR="008D3FF0" w:rsidRPr="00252173" w:rsidRDefault="00252173" w:rsidP="00252173">
            <w:pPr>
              <w:tabs>
                <w:tab w:val="left" w:pos="993"/>
              </w:tabs>
              <w:suppressAutoHyphens w:val="0"/>
              <w:autoSpaceDE w:val="0"/>
              <w:autoSpaceDN w:val="0"/>
              <w:adjustRightInd w:val="0"/>
              <w:jc w:val="center"/>
              <w:rPr>
                <w:rFonts w:eastAsia="Times New Roman" w:cs="Times New Roman"/>
                <w:bCs/>
                <w:i/>
                <w:iCs/>
                <w:sz w:val="22"/>
                <w:szCs w:val="22"/>
                <w:bdr w:val="none" w:sz="0" w:space="0" w:color="auto" w:frame="1"/>
                <w:lang w:eastAsia="lt-LT"/>
              </w:rPr>
            </w:pPr>
            <w:r w:rsidRPr="00252173">
              <w:rPr>
                <w:rFonts w:eastAsia="Times New Roman" w:cs="Times New Roman"/>
                <w:b/>
                <w:sz w:val="22"/>
                <w:szCs w:val="22"/>
                <w:bdr w:val="none" w:sz="0" w:space="0" w:color="auto" w:frame="1"/>
                <w:lang w:eastAsia="lt-LT"/>
              </w:rPr>
              <w:t xml:space="preserve">Pildo tiekėjas nurodydamas automobilio markę (modelį) ir konkrečių reikalaujamų </w:t>
            </w:r>
            <w:r>
              <w:rPr>
                <w:rFonts w:eastAsia="Times New Roman" w:cs="Times New Roman"/>
                <w:b/>
                <w:sz w:val="22"/>
                <w:szCs w:val="22"/>
                <w:bdr w:val="none" w:sz="0" w:space="0" w:color="auto" w:frame="1"/>
                <w:lang w:eastAsia="lt-LT"/>
              </w:rPr>
              <w:t>charakteristikų</w:t>
            </w:r>
            <w:r w:rsidRPr="00252173">
              <w:rPr>
                <w:rFonts w:eastAsia="Times New Roman" w:cs="Times New Roman"/>
                <w:b/>
                <w:sz w:val="22"/>
                <w:szCs w:val="22"/>
                <w:bdr w:val="none" w:sz="0" w:space="0" w:color="auto" w:frame="1"/>
                <w:lang w:eastAsia="lt-LT"/>
              </w:rPr>
              <w:t xml:space="preserve"> atitiktį</w:t>
            </w:r>
          </w:p>
        </w:tc>
      </w:tr>
      <w:tr w:rsidR="008D3FF0" w:rsidRPr="004005B3" w14:paraId="6FD9708E" w14:textId="5669C910" w:rsidTr="008D3FF0">
        <w:tc>
          <w:tcPr>
            <w:tcW w:w="691" w:type="dxa"/>
            <w:shd w:val="clear" w:color="auto" w:fill="auto"/>
          </w:tcPr>
          <w:p w14:paraId="50F44509"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w:t>
            </w:r>
          </w:p>
        </w:tc>
        <w:tc>
          <w:tcPr>
            <w:tcW w:w="2323" w:type="dxa"/>
            <w:shd w:val="clear" w:color="auto" w:fill="auto"/>
          </w:tcPr>
          <w:p w14:paraId="46093C17" w14:textId="0EFC8510"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Automobilio rūšis</w:t>
            </w:r>
            <w:r w:rsidR="00904E2F">
              <w:rPr>
                <w:rFonts w:eastAsia="Times New Roman" w:cs="Times New Roman"/>
                <w:sz w:val="22"/>
                <w:szCs w:val="22"/>
                <w:bdr w:val="none" w:sz="0" w:space="0" w:color="auto" w:frame="1"/>
                <w:lang w:eastAsia="lt-LT"/>
              </w:rPr>
              <w:t>, markė</w:t>
            </w:r>
          </w:p>
        </w:tc>
        <w:tc>
          <w:tcPr>
            <w:tcW w:w="3353" w:type="dxa"/>
            <w:shd w:val="clear" w:color="auto" w:fill="auto"/>
          </w:tcPr>
          <w:p w14:paraId="6B5325AE" w14:textId="77777777" w:rsidR="008D3FF0" w:rsidRPr="004005B3" w:rsidRDefault="008D3FF0" w:rsidP="004005B3">
            <w:pPr>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M1 kategorijos lengvasis automobilis skirtas keleiviams vežti </w:t>
            </w:r>
          </w:p>
        </w:tc>
        <w:tc>
          <w:tcPr>
            <w:tcW w:w="3261" w:type="dxa"/>
          </w:tcPr>
          <w:p w14:paraId="33535835" w14:textId="49BD7028" w:rsidR="008D3FF0" w:rsidRPr="00252173" w:rsidRDefault="008D3FF0" w:rsidP="004005B3">
            <w:pPr>
              <w:suppressAutoHyphens w:val="0"/>
              <w:autoSpaceDE w:val="0"/>
              <w:autoSpaceDN w:val="0"/>
              <w:adjustRightInd w:val="0"/>
              <w:jc w:val="both"/>
              <w:rPr>
                <w:rFonts w:eastAsia="Times New Roman" w:cs="Times New Roman"/>
                <w:i/>
                <w:iCs/>
                <w:sz w:val="22"/>
                <w:szCs w:val="22"/>
                <w:bdr w:val="none" w:sz="0" w:space="0" w:color="auto" w:frame="1"/>
                <w:lang w:eastAsia="lt-LT"/>
              </w:rPr>
            </w:pPr>
          </w:p>
        </w:tc>
      </w:tr>
      <w:tr w:rsidR="008D3FF0" w:rsidRPr="004005B3" w14:paraId="3FD028E6" w14:textId="1F6BCA97" w:rsidTr="008D3FF0">
        <w:tc>
          <w:tcPr>
            <w:tcW w:w="691" w:type="dxa"/>
            <w:shd w:val="clear" w:color="auto" w:fill="auto"/>
          </w:tcPr>
          <w:p w14:paraId="03BFEA9B"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2.</w:t>
            </w:r>
          </w:p>
        </w:tc>
        <w:tc>
          <w:tcPr>
            <w:tcW w:w="2323" w:type="dxa"/>
            <w:shd w:val="clear" w:color="auto" w:fill="auto"/>
          </w:tcPr>
          <w:p w14:paraId="7497E8E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Automobilių skaičius</w:t>
            </w:r>
          </w:p>
        </w:tc>
        <w:tc>
          <w:tcPr>
            <w:tcW w:w="3353" w:type="dxa"/>
            <w:shd w:val="clear" w:color="auto" w:fill="auto"/>
          </w:tcPr>
          <w:p w14:paraId="02CE4F98" w14:textId="77777777" w:rsidR="008D3FF0" w:rsidRPr="004005B3" w:rsidRDefault="008D3FF0" w:rsidP="004005B3">
            <w:pPr>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10 vnt.</w:t>
            </w:r>
          </w:p>
        </w:tc>
        <w:tc>
          <w:tcPr>
            <w:tcW w:w="3261" w:type="dxa"/>
          </w:tcPr>
          <w:p w14:paraId="0547B476" w14:textId="77777777" w:rsidR="008D3FF0" w:rsidRPr="004005B3" w:rsidRDefault="008D3FF0" w:rsidP="004005B3">
            <w:pPr>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51275FD6" w14:textId="2AE2CFC9" w:rsidTr="008D3FF0">
        <w:tc>
          <w:tcPr>
            <w:tcW w:w="691" w:type="dxa"/>
            <w:shd w:val="clear" w:color="auto" w:fill="auto"/>
          </w:tcPr>
          <w:p w14:paraId="2FBDDF9E"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3.</w:t>
            </w:r>
          </w:p>
        </w:tc>
        <w:tc>
          <w:tcPr>
            <w:tcW w:w="2323" w:type="dxa"/>
            <w:shd w:val="clear" w:color="auto" w:fill="auto"/>
          </w:tcPr>
          <w:p w14:paraId="223875A2"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Kėbulo tipas</w:t>
            </w:r>
          </w:p>
        </w:tc>
        <w:tc>
          <w:tcPr>
            <w:tcW w:w="3353" w:type="dxa"/>
            <w:shd w:val="clear" w:color="auto" w:fill="auto"/>
          </w:tcPr>
          <w:p w14:paraId="6B059B65"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roofErr w:type="spellStart"/>
            <w:r w:rsidRPr="004005B3">
              <w:rPr>
                <w:rFonts w:eastAsia="Times New Roman" w:cs="Times New Roman"/>
                <w:sz w:val="22"/>
                <w:szCs w:val="22"/>
                <w:bdr w:val="none" w:sz="0" w:space="0" w:color="auto" w:frame="1"/>
                <w:lang w:eastAsia="lt-LT"/>
              </w:rPr>
              <w:t>Hečbekas</w:t>
            </w:r>
            <w:proofErr w:type="spellEnd"/>
          </w:p>
        </w:tc>
        <w:tc>
          <w:tcPr>
            <w:tcW w:w="3261" w:type="dxa"/>
          </w:tcPr>
          <w:p w14:paraId="5A4A1F5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30AF0DE0" w14:textId="68A15E30" w:rsidTr="008D3FF0">
        <w:tc>
          <w:tcPr>
            <w:tcW w:w="691" w:type="dxa"/>
            <w:shd w:val="clear" w:color="auto" w:fill="auto"/>
          </w:tcPr>
          <w:p w14:paraId="6E946F2E"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4.</w:t>
            </w:r>
          </w:p>
        </w:tc>
        <w:tc>
          <w:tcPr>
            <w:tcW w:w="2323" w:type="dxa"/>
            <w:shd w:val="clear" w:color="auto" w:fill="auto"/>
          </w:tcPr>
          <w:p w14:paraId="4F7A1AC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Durų skaičius</w:t>
            </w:r>
          </w:p>
        </w:tc>
        <w:tc>
          <w:tcPr>
            <w:tcW w:w="3353" w:type="dxa"/>
            <w:shd w:val="clear" w:color="auto" w:fill="auto"/>
          </w:tcPr>
          <w:p w14:paraId="1A61B02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5</w:t>
            </w:r>
          </w:p>
        </w:tc>
        <w:tc>
          <w:tcPr>
            <w:tcW w:w="3261" w:type="dxa"/>
          </w:tcPr>
          <w:p w14:paraId="11A754DF"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4B0727D3" w14:textId="5B6FA509" w:rsidTr="008D3FF0">
        <w:trPr>
          <w:trHeight w:val="355"/>
        </w:trPr>
        <w:tc>
          <w:tcPr>
            <w:tcW w:w="691" w:type="dxa"/>
            <w:shd w:val="clear" w:color="auto" w:fill="auto"/>
          </w:tcPr>
          <w:p w14:paraId="46B4181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5.</w:t>
            </w:r>
          </w:p>
        </w:tc>
        <w:tc>
          <w:tcPr>
            <w:tcW w:w="2323" w:type="dxa"/>
            <w:shd w:val="clear" w:color="auto" w:fill="auto"/>
          </w:tcPr>
          <w:p w14:paraId="060C789B"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Sėdimųjų vietų skaičius (su vairuotoju)</w:t>
            </w:r>
          </w:p>
        </w:tc>
        <w:tc>
          <w:tcPr>
            <w:tcW w:w="3353" w:type="dxa"/>
            <w:shd w:val="clear" w:color="auto" w:fill="auto"/>
          </w:tcPr>
          <w:p w14:paraId="277B94C6"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Ne mažiau kaip 5</w:t>
            </w:r>
          </w:p>
        </w:tc>
        <w:tc>
          <w:tcPr>
            <w:tcW w:w="3261" w:type="dxa"/>
          </w:tcPr>
          <w:p w14:paraId="651B22AF"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2878B160" w14:textId="5D0E7A4D" w:rsidTr="008D3FF0">
        <w:tc>
          <w:tcPr>
            <w:tcW w:w="691" w:type="dxa"/>
            <w:shd w:val="clear" w:color="auto" w:fill="auto"/>
          </w:tcPr>
          <w:p w14:paraId="6C8FB6D2"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6.</w:t>
            </w:r>
          </w:p>
        </w:tc>
        <w:tc>
          <w:tcPr>
            <w:tcW w:w="2323" w:type="dxa"/>
            <w:shd w:val="clear" w:color="auto" w:fill="auto"/>
            <w:vAlign w:val="center"/>
          </w:tcPr>
          <w:p w14:paraId="6065891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Automobilio garantija </w:t>
            </w:r>
          </w:p>
        </w:tc>
        <w:tc>
          <w:tcPr>
            <w:tcW w:w="3353" w:type="dxa"/>
            <w:shd w:val="clear" w:color="auto" w:fill="auto"/>
            <w:vAlign w:val="center"/>
          </w:tcPr>
          <w:p w14:paraId="3248A899" w14:textId="631EC9F4"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Ne mažiau kaip 60 mėnesių </w:t>
            </w:r>
            <w:r w:rsidR="00BD011D">
              <w:rPr>
                <w:rFonts w:eastAsia="Times New Roman" w:cs="Times New Roman"/>
                <w:sz w:val="22"/>
                <w:szCs w:val="22"/>
                <w:bdr w:val="none" w:sz="0" w:space="0" w:color="auto" w:frame="1"/>
                <w:lang w:eastAsia="lt-LT"/>
              </w:rPr>
              <w:t>ir/</w:t>
            </w:r>
            <w:r w:rsidR="00904E2F">
              <w:rPr>
                <w:rFonts w:eastAsia="Times New Roman" w:cs="Times New Roman"/>
                <w:sz w:val="22"/>
                <w:szCs w:val="22"/>
                <w:bdr w:val="none" w:sz="0" w:space="0" w:color="auto" w:frame="1"/>
                <w:lang w:eastAsia="lt-LT"/>
              </w:rPr>
              <w:t>arba</w:t>
            </w:r>
            <w:r w:rsidRPr="004005B3">
              <w:rPr>
                <w:rFonts w:eastAsia="Times New Roman" w:cs="Times New Roman"/>
                <w:sz w:val="22"/>
                <w:szCs w:val="22"/>
                <w:bdr w:val="none" w:sz="0" w:space="0" w:color="auto" w:frame="1"/>
                <w:lang w:eastAsia="lt-LT"/>
              </w:rPr>
              <w:t xml:space="preserve"> ne mažiau kaip 100 000 km ridos</w:t>
            </w:r>
          </w:p>
        </w:tc>
        <w:tc>
          <w:tcPr>
            <w:tcW w:w="3261" w:type="dxa"/>
          </w:tcPr>
          <w:p w14:paraId="0F76B6F0"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27F8BEFB" w14:textId="5854DC4B" w:rsidTr="008D3FF0">
        <w:tc>
          <w:tcPr>
            <w:tcW w:w="691" w:type="dxa"/>
            <w:shd w:val="clear" w:color="auto" w:fill="auto"/>
          </w:tcPr>
          <w:p w14:paraId="393987C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7.</w:t>
            </w:r>
          </w:p>
        </w:tc>
        <w:tc>
          <w:tcPr>
            <w:tcW w:w="2323" w:type="dxa"/>
            <w:shd w:val="clear" w:color="auto" w:fill="auto"/>
          </w:tcPr>
          <w:p w14:paraId="6F1A468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lt-LT"/>
              </w:rPr>
              <w:t>Automobilio pagaminimas</w:t>
            </w:r>
          </w:p>
        </w:tc>
        <w:tc>
          <w:tcPr>
            <w:tcW w:w="3353" w:type="dxa"/>
            <w:shd w:val="clear" w:color="auto" w:fill="auto"/>
          </w:tcPr>
          <w:p w14:paraId="5E100766"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lt-LT"/>
              </w:rPr>
              <w:t xml:space="preserve">Automobilis naujas, neeksploatuotas, pagamintas ne anksčiau kaip prieš 12 mėnesių iki pasiūlymo pateikimo termino </w:t>
            </w:r>
            <w:r w:rsidRPr="004005B3">
              <w:rPr>
                <w:rFonts w:cs="Times New Roman"/>
                <w:sz w:val="22"/>
                <w:szCs w:val="22"/>
                <w:bdr w:val="none" w:sz="0" w:space="0" w:color="auto" w:frame="1"/>
                <w:lang w:eastAsia="lt-LT"/>
              </w:rPr>
              <w:lastRenderedPageBreak/>
              <w:t>pabaigos</w:t>
            </w:r>
          </w:p>
        </w:tc>
        <w:tc>
          <w:tcPr>
            <w:tcW w:w="3261" w:type="dxa"/>
          </w:tcPr>
          <w:p w14:paraId="4A94118C"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lt-LT"/>
              </w:rPr>
            </w:pPr>
          </w:p>
        </w:tc>
      </w:tr>
      <w:tr w:rsidR="008D3FF0" w:rsidRPr="004005B3" w14:paraId="5EB139C9" w14:textId="2D71FBB5" w:rsidTr="008D3FF0">
        <w:tc>
          <w:tcPr>
            <w:tcW w:w="691" w:type="dxa"/>
            <w:shd w:val="clear" w:color="auto" w:fill="auto"/>
          </w:tcPr>
          <w:p w14:paraId="0CC35E61"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8.</w:t>
            </w:r>
          </w:p>
        </w:tc>
        <w:tc>
          <w:tcPr>
            <w:tcW w:w="2323" w:type="dxa"/>
            <w:shd w:val="clear" w:color="auto" w:fill="auto"/>
            <w:vAlign w:val="center"/>
          </w:tcPr>
          <w:p w14:paraId="3E0875BF"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en-US"/>
              </w:rPr>
              <w:t>Registracija</w:t>
            </w:r>
          </w:p>
        </w:tc>
        <w:tc>
          <w:tcPr>
            <w:tcW w:w="3353" w:type="dxa"/>
            <w:shd w:val="clear" w:color="auto" w:fill="auto"/>
            <w:vAlign w:val="center"/>
          </w:tcPr>
          <w:p w14:paraId="6599F74D"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en-US"/>
              </w:rPr>
              <w:t>Automobiliai turi būti įregistruoti VĮ „Regitra“, ne vėliau nei perdavimo pirkėjui dieną</w:t>
            </w:r>
          </w:p>
        </w:tc>
        <w:tc>
          <w:tcPr>
            <w:tcW w:w="3261" w:type="dxa"/>
          </w:tcPr>
          <w:p w14:paraId="08D20C0D"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p>
        </w:tc>
      </w:tr>
      <w:tr w:rsidR="008D3FF0" w:rsidRPr="004005B3" w14:paraId="46830359" w14:textId="7D24F229" w:rsidTr="008D3FF0">
        <w:tc>
          <w:tcPr>
            <w:tcW w:w="691" w:type="dxa"/>
            <w:shd w:val="clear" w:color="auto" w:fill="auto"/>
          </w:tcPr>
          <w:p w14:paraId="5002B4AD"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9.</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2DA36D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Kuro tipas</w:t>
            </w:r>
          </w:p>
        </w:tc>
        <w:tc>
          <w:tcPr>
            <w:tcW w:w="3353" w:type="dxa"/>
            <w:tcBorders>
              <w:top w:val="single" w:sz="4" w:space="0" w:color="auto"/>
              <w:left w:val="nil"/>
              <w:bottom w:val="single" w:sz="4" w:space="0" w:color="auto"/>
              <w:right w:val="single" w:sz="4" w:space="0" w:color="auto"/>
            </w:tcBorders>
            <w:shd w:val="clear" w:color="auto" w:fill="auto"/>
            <w:vAlign w:val="center"/>
          </w:tcPr>
          <w:p w14:paraId="58761EA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Benzinas / Dujos </w:t>
            </w:r>
          </w:p>
        </w:tc>
        <w:tc>
          <w:tcPr>
            <w:tcW w:w="3261" w:type="dxa"/>
            <w:tcBorders>
              <w:top w:val="single" w:sz="4" w:space="0" w:color="auto"/>
              <w:left w:val="nil"/>
              <w:bottom w:val="single" w:sz="4" w:space="0" w:color="auto"/>
              <w:right w:val="single" w:sz="4" w:space="0" w:color="auto"/>
            </w:tcBorders>
          </w:tcPr>
          <w:p w14:paraId="0D6B0BE1"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1661CC75" w14:textId="5EB36950" w:rsidTr="008D3FF0">
        <w:tc>
          <w:tcPr>
            <w:tcW w:w="691" w:type="dxa"/>
            <w:shd w:val="clear" w:color="auto" w:fill="auto"/>
          </w:tcPr>
          <w:p w14:paraId="2B2451E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10.</w:t>
            </w:r>
          </w:p>
        </w:tc>
        <w:tc>
          <w:tcPr>
            <w:tcW w:w="2323" w:type="dxa"/>
            <w:tcBorders>
              <w:top w:val="nil"/>
              <w:left w:val="single" w:sz="4" w:space="0" w:color="auto"/>
              <w:bottom w:val="single" w:sz="4" w:space="0" w:color="auto"/>
              <w:right w:val="single" w:sz="4" w:space="0" w:color="auto"/>
            </w:tcBorders>
            <w:shd w:val="clear" w:color="auto" w:fill="auto"/>
            <w:vAlign w:val="center"/>
          </w:tcPr>
          <w:p w14:paraId="2B66422A"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Variklio galingumas</w:t>
            </w:r>
          </w:p>
        </w:tc>
        <w:tc>
          <w:tcPr>
            <w:tcW w:w="3353" w:type="dxa"/>
            <w:tcBorders>
              <w:top w:val="nil"/>
              <w:left w:val="nil"/>
              <w:bottom w:val="single" w:sz="4" w:space="0" w:color="auto"/>
              <w:right w:val="single" w:sz="4" w:space="0" w:color="auto"/>
            </w:tcBorders>
            <w:shd w:val="clear" w:color="auto" w:fill="auto"/>
            <w:vAlign w:val="center"/>
          </w:tcPr>
          <w:p w14:paraId="0D0510CA"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Ne mažiau kaip 60 kW</w:t>
            </w:r>
          </w:p>
        </w:tc>
        <w:tc>
          <w:tcPr>
            <w:tcW w:w="3261" w:type="dxa"/>
            <w:tcBorders>
              <w:top w:val="nil"/>
              <w:left w:val="nil"/>
              <w:bottom w:val="single" w:sz="4" w:space="0" w:color="auto"/>
              <w:right w:val="single" w:sz="4" w:space="0" w:color="auto"/>
            </w:tcBorders>
          </w:tcPr>
          <w:p w14:paraId="23DC1335"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25A23005" w14:textId="4CD9965E" w:rsidTr="008D3FF0">
        <w:trPr>
          <w:trHeight w:val="224"/>
        </w:trPr>
        <w:tc>
          <w:tcPr>
            <w:tcW w:w="691" w:type="dxa"/>
            <w:tcBorders>
              <w:top w:val="single" w:sz="4" w:space="0" w:color="auto"/>
              <w:left w:val="single" w:sz="4" w:space="0" w:color="auto"/>
              <w:bottom w:val="single" w:sz="4" w:space="0" w:color="auto"/>
              <w:right w:val="single" w:sz="4" w:space="0" w:color="auto"/>
            </w:tcBorders>
            <w:shd w:val="clear" w:color="auto" w:fill="auto"/>
          </w:tcPr>
          <w:p w14:paraId="40ED6B6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11.</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F3D885C" w14:textId="77777777" w:rsidR="008D3FF0" w:rsidRPr="004005B3" w:rsidRDefault="008D3FF0" w:rsidP="004005B3">
            <w:pPr>
              <w:autoSpaceDE w:val="0"/>
              <w:autoSpaceDN w:val="0"/>
              <w:adjustRightInd w:val="0"/>
              <w:textAlignment w:val="baseline"/>
              <w:rPr>
                <w:rFonts w:eastAsia="Times New Roman" w:cs="Times New Roman"/>
                <w:sz w:val="22"/>
                <w:szCs w:val="22"/>
                <w:bdr w:val="none" w:sz="0" w:space="0" w:color="auto" w:frame="1"/>
                <w:lang w:eastAsia="lt-LT"/>
              </w:rPr>
            </w:pPr>
            <w:proofErr w:type="spellStart"/>
            <w:r w:rsidRPr="004005B3">
              <w:rPr>
                <w:rFonts w:eastAsia="Times New Roman" w:cs="Times New Roman"/>
                <w:sz w:val="22"/>
                <w:szCs w:val="22"/>
                <w:bdr w:val="none" w:sz="0" w:space="0" w:color="auto" w:frame="1"/>
                <w:lang w:val="en-US" w:eastAsia="lt-LT"/>
              </w:rPr>
              <w:t>Transmisijos</w:t>
            </w:r>
            <w:proofErr w:type="spellEnd"/>
            <w:r w:rsidRPr="004005B3">
              <w:rPr>
                <w:rFonts w:eastAsia="Times New Roman" w:cs="Times New Roman"/>
                <w:sz w:val="22"/>
                <w:szCs w:val="22"/>
                <w:bdr w:val="none" w:sz="0" w:space="0" w:color="auto" w:frame="1"/>
                <w:lang w:val="en-US" w:eastAsia="lt-LT"/>
              </w:rPr>
              <w:t xml:space="preserve"> </w:t>
            </w:r>
            <w:proofErr w:type="spellStart"/>
            <w:r w:rsidRPr="004005B3">
              <w:rPr>
                <w:rFonts w:eastAsia="Times New Roman" w:cs="Times New Roman"/>
                <w:sz w:val="22"/>
                <w:szCs w:val="22"/>
                <w:bdr w:val="none" w:sz="0" w:space="0" w:color="auto" w:frame="1"/>
                <w:lang w:val="en-US" w:eastAsia="lt-LT"/>
              </w:rPr>
              <w:t>tipas</w:t>
            </w:r>
            <w:proofErr w:type="spellEnd"/>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6A511A2"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Mechaninė </w:t>
            </w:r>
          </w:p>
        </w:tc>
        <w:tc>
          <w:tcPr>
            <w:tcW w:w="3261" w:type="dxa"/>
            <w:tcBorders>
              <w:top w:val="single" w:sz="4" w:space="0" w:color="auto"/>
              <w:left w:val="single" w:sz="4" w:space="0" w:color="auto"/>
              <w:bottom w:val="single" w:sz="4" w:space="0" w:color="auto"/>
              <w:right w:val="single" w:sz="4" w:space="0" w:color="auto"/>
            </w:tcBorders>
          </w:tcPr>
          <w:p w14:paraId="526A843E"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3CA8315E" w14:textId="5B600E2C" w:rsidTr="008D3FF0">
        <w:tc>
          <w:tcPr>
            <w:tcW w:w="691" w:type="dxa"/>
            <w:tcBorders>
              <w:top w:val="single" w:sz="4" w:space="0" w:color="auto"/>
              <w:left w:val="single" w:sz="4" w:space="0" w:color="auto"/>
              <w:bottom w:val="single" w:sz="4" w:space="0" w:color="auto"/>
              <w:right w:val="single" w:sz="4" w:space="0" w:color="auto"/>
            </w:tcBorders>
            <w:shd w:val="clear" w:color="auto" w:fill="auto"/>
          </w:tcPr>
          <w:p w14:paraId="5A19042F"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12.</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CC26D26"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r w:rsidRPr="004005B3">
              <w:rPr>
                <w:rFonts w:eastAsia="Times New Roman" w:cs="Times New Roman"/>
                <w:sz w:val="22"/>
                <w:szCs w:val="22"/>
                <w:bdr w:val="none" w:sz="0" w:space="0" w:color="auto" w:frame="1"/>
                <w:lang w:eastAsia="lt-LT"/>
              </w:rPr>
              <w:t>Prošvaisa, mm</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19E1F7C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Gamintojo deklaruojama ne mažiau kaip 160 mm (automobiliu gali reikėti važiuoti bekelėje).</w:t>
            </w:r>
          </w:p>
          <w:p w14:paraId="0CEACD15"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p w14:paraId="26CA5EEB"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p>
        </w:tc>
        <w:tc>
          <w:tcPr>
            <w:tcW w:w="3261" w:type="dxa"/>
            <w:tcBorders>
              <w:top w:val="single" w:sz="4" w:space="0" w:color="auto"/>
              <w:left w:val="single" w:sz="4" w:space="0" w:color="auto"/>
              <w:bottom w:val="single" w:sz="4" w:space="0" w:color="auto"/>
              <w:right w:val="single" w:sz="4" w:space="0" w:color="auto"/>
            </w:tcBorders>
          </w:tcPr>
          <w:p w14:paraId="0F0C8B0C"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552F596E" w14:textId="6F3F15C3" w:rsidTr="008D3FF0">
        <w:trPr>
          <w:trHeight w:val="847"/>
        </w:trPr>
        <w:tc>
          <w:tcPr>
            <w:tcW w:w="691" w:type="dxa"/>
            <w:shd w:val="clear" w:color="auto" w:fill="auto"/>
          </w:tcPr>
          <w:p w14:paraId="1B7AAE61"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13.</w:t>
            </w:r>
          </w:p>
        </w:tc>
        <w:tc>
          <w:tcPr>
            <w:tcW w:w="2323" w:type="dxa"/>
            <w:tcBorders>
              <w:top w:val="nil"/>
              <w:left w:val="single" w:sz="4" w:space="0" w:color="auto"/>
              <w:bottom w:val="single" w:sz="4" w:space="0" w:color="auto"/>
              <w:right w:val="single" w:sz="4" w:space="0" w:color="auto"/>
            </w:tcBorders>
            <w:shd w:val="clear" w:color="auto" w:fill="auto"/>
          </w:tcPr>
          <w:p w14:paraId="4C8080CD"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Padangos</w:t>
            </w:r>
          </w:p>
          <w:p w14:paraId="78DA0FD6"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p w14:paraId="609E7D00"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c>
          <w:tcPr>
            <w:tcW w:w="3353" w:type="dxa"/>
            <w:tcBorders>
              <w:top w:val="nil"/>
              <w:left w:val="nil"/>
              <w:bottom w:val="single" w:sz="4" w:space="0" w:color="auto"/>
              <w:right w:val="single" w:sz="4" w:space="0" w:color="auto"/>
            </w:tcBorders>
            <w:shd w:val="clear" w:color="auto" w:fill="auto"/>
          </w:tcPr>
          <w:p w14:paraId="0D4618BA" w14:textId="11D4A6FE" w:rsidR="008D3FF0" w:rsidRPr="004005B3" w:rsidRDefault="008D3FF0" w:rsidP="00EC3E4A">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FF1A65">
              <w:rPr>
                <w:rFonts w:eastAsia="Times New Roman" w:cs="Times New Roman"/>
                <w:sz w:val="22"/>
                <w:szCs w:val="22"/>
                <w:bdr w:val="none" w:sz="0" w:space="0" w:color="auto" w:frame="1"/>
                <w:lang w:eastAsia="lt-LT"/>
              </w:rPr>
              <w:t>Kartu su automobiliu turi būti pristatyti gamintojo rekomenduojamų matmenų vasarinių ir žieminių padangų komplektai.</w:t>
            </w:r>
          </w:p>
        </w:tc>
        <w:tc>
          <w:tcPr>
            <w:tcW w:w="3261" w:type="dxa"/>
            <w:tcBorders>
              <w:top w:val="nil"/>
              <w:left w:val="nil"/>
              <w:bottom w:val="single" w:sz="4" w:space="0" w:color="auto"/>
              <w:right w:val="single" w:sz="4" w:space="0" w:color="auto"/>
            </w:tcBorders>
          </w:tcPr>
          <w:p w14:paraId="6232C1D7" w14:textId="77777777" w:rsidR="008D3FF0" w:rsidRPr="00FF1A65" w:rsidRDefault="008D3FF0" w:rsidP="00EC3E4A">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3343EE58" w14:textId="50433371" w:rsidTr="008D3FF0">
        <w:tc>
          <w:tcPr>
            <w:tcW w:w="691" w:type="dxa"/>
            <w:shd w:val="clear" w:color="auto" w:fill="auto"/>
          </w:tcPr>
          <w:p w14:paraId="1486C43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14.</w:t>
            </w:r>
          </w:p>
        </w:tc>
        <w:tc>
          <w:tcPr>
            <w:tcW w:w="2323" w:type="dxa"/>
            <w:tcBorders>
              <w:top w:val="nil"/>
              <w:left w:val="single" w:sz="4" w:space="0" w:color="auto"/>
              <w:bottom w:val="single" w:sz="4" w:space="0" w:color="auto"/>
              <w:right w:val="single" w:sz="4" w:space="0" w:color="auto"/>
            </w:tcBorders>
            <w:shd w:val="clear" w:color="auto" w:fill="auto"/>
          </w:tcPr>
          <w:p w14:paraId="1121C04E"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Salono šildymas ir vėdinimas</w:t>
            </w:r>
          </w:p>
        </w:tc>
        <w:tc>
          <w:tcPr>
            <w:tcW w:w="3353" w:type="dxa"/>
            <w:tcBorders>
              <w:top w:val="nil"/>
              <w:left w:val="nil"/>
              <w:bottom w:val="single" w:sz="4" w:space="0" w:color="auto"/>
              <w:right w:val="single" w:sz="4" w:space="0" w:color="auto"/>
            </w:tcBorders>
            <w:shd w:val="clear" w:color="auto" w:fill="auto"/>
            <w:vAlign w:val="center"/>
          </w:tcPr>
          <w:p w14:paraId="56DB39C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Transporto priemonėje turi būti šildymo sistema ir oro kondicionierius. </w:t>
            </w:r>
          </w:p>
        </w:tc>
        <w:tc>
          <w:tcPr>
            <w:tcW w:w="3261" w:type="dxa"/>
            <w:tcBorders>
              <w:top w:val="nil"/>
              <w:left w:val="nil"/>
              <w:bottom w:val="single" w:sz="4" w:space="0" w:color="auto"/>
              <w:right w:val="single" w:sz="4" w:space="0" w:color="auto"/>
            </w:tcBorders>
          </w:tcPr>
          <w:p w14:paraId="3D1943D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38F37028" w14:textId="0D4BE453" w:rsidTr="008D3FF0">
        <w:trPr>
          <w:trHeight w:val="313"/>
        </w:trPr>
        <w:tc>
          <w:tcPr>
            <w:tcW w:w="691" w:type="dxa"/>
            <w:tcBorders>
              <w:top w:val="single" w:sz="4" w:space="0" w:color="auto"/>
            </w:tcBorders>
            <w:shd w:val="clear" w:color="auto" w:fill="auto"/>
          </w:tcPr>
          <w:p w14:paraId="501B6D26"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15.</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47373A1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roofErr w:type="spellStart"/>
            <w:r w:rsidRPr="004005B3">
              <w:rPr>
                <w:rFonts w:eastAsia="Times New Roman" w:cs="Times New Roman"/>
                <w:sz w:val="22"/>
                <w:szCs w:val="22"/>
                <w:bdr w:val="none" w:sz="0" w:space="0" w:color="auto" w:frame="1"/>
                <w:lang w:val="en-US" w:eastAsia="lt-LT"/>
              </w:rPr>
              <w:t>Įranga</w:t>
            </w:r>
            <w:proofErr w:type="spellEnd"/>
            <w:r w:rsidRPr="004005B3">
              <w:rPr>
                <w:rFonts w:eastAsia="Times New Roman" w:cs="Times New Roman"/>
                <w:sz w:val="22"/>
                <w:szCs w:val="22"/>
                <w:bdr w:val="none" w:sz="0" w:space="0" w:color="auto" w:frame="1"/>
                <w:lang w:val="en-US" w:eastAsia="lt-LT"/>
              </w:rPr>
              <w:t xml:space="preserve"> (</w:t>
            </w:r>
            <w:proofErr w:type="spellStart"/>
            <w:r w:rsidRPr="004005B3">
              <w:rPr>
                <w:rFonts w:eastAsia="Times New Roman" w:cs="Times New Roman"/>
                <w:sz w:val="22"/>
                <w:szCs w:val="22"/>
                <w:bdr w:val="none" w:sz="0" w:space="0" w:color="auto" w:frame="1"/>
                <w:lang w:val="en-US" w:eastAsia="lt-LT"/>
              </w:rPr>
              <w:t>laisvų</w:t>
            </w:r>
            <w:proofErr w:type="spellEnd"/>
            <w:r w:rsidRPr="004005B3">
              <w:rPr>
                <w:rFonts w:eastAsia="Times New Roman" w:cs="Times New Roman"/>
                <w:sz w:val="22"/>
                <w:szCs w:val="22"/>
                <w:bdr w:val="none" w:sz="0" w:space="0" w:color="auto" w:frame="1"/>
                <w:lang w:val="en-US" w:eastAsia="lt-LT"/>
              </w:rPr>
              <w:t xml:space="preserve"> </w:t>
            </w:r>
            <w:proofErr w:type="spellStart"/>
            <w:r w:rsidRPr="004005B3">
              <w:rPr>
                <w:rFonts w:eastAsia="Times New Roman" w:cs="Times New Roman"/>
                <w:sz w:val="22"/>
                <w:szCs w:val="22"/>
                <w:bdr w:val="none" w:sz="0" w:space="0" w:color="auto" w:frame="1"/>
                <w:lang w:val="en-US" w:eastAsia="lt-LT"/>
              </w:rPr>
              <w:t>rankų</w:t>
            </w:r>
            <w:proofErr w:type="spellEnd"/>
            <w:r w:rsidRPr="004005B3">
              <w:rPr>
                <w:rFonts w:eastAsia="Times New Roman" w:cs="Times New Roman"/>
                <w:sz w:val="22"/>
                <w:szCs w:val="22"/>
                <w:bdr w:val="none" w:sz="0" w:space="0" w:color="auto" w:frame="1"/>
                <w:lang w:val="en-US" w:eastAsia="lt-LT"/>
              </w:rPr>
              <w:t xml:space="preserve"> </w:t>
            </w:r>
            <w:proofErr w:type="spellStart"/>
            <w:r w:rsidRPr="004005B3">
              <w:rPr>
                <w:rFonts w:eastAsia="Times New Roman" w:cs="Times New Roman"/>
                <w:sz w:val="22"/>
                <w:szCs w:val="22"/>
                <w:bdr w:val="none" w:sz="0" w:space="0" w:color="auto" w:frame="1"/>
                <w:lang w:val="en-US" w:eastAsia="lt-LT"/>
              </w:rPr>
              <w:t>įranga</w:t>
            </w:r>
            <w:proofErr w:type="spellEnd"/>
            <w:r w:rsidRPr="004005B3">
              <w:rPr>
                <w:rFonts w:eastAsia="Times New Roman" w:cs="Times New Roman"/>
                <w:sz w:val="22"/>
                <w:szCs w:val="22"/>
                <w:bdr w:val="none" w:sz="0" w:space="0" w:color="auto" w:frame="1"/>
                <w:lang w:val="en-US" w:eastAsia="lt-LT"/>
              </w:rPr>
              <w:t>)</w:t>
            </w:r>
          </w:p>
        </w:tc>
        <w:tc>
          <w:tcPr>
            <w:tcW w:w="3353" w:type="dxa"/>
            <w:tcBorders>
              <w:top w:val="single" w:sz="4" w:space="0" w:color="auto"/>
              <w:left w:val="nil"/>
              <w:bottom w:val="single" w:sz="4" w:space="0" w:color="auto"/>
              <w:right w:val="single" w:sz="4" w:space="0" w:color="auto"/>
            </w:tcBorders>
            <w:shd w:val="clear" w:color="auto" w:fill="auto"/>
            <w:vAlign w:val="center"/>
          </w:tcPr>
          <w:p w14:paraId="2CBBBAA1"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FF1A65">
              <w:rPr>
                <w:rFonts w:eastAsia="Times New Roman" w:cs="Times New Roman"/>
                <w:sz w:val="22"/>
                <w:szCs w:val="22"/>
                <w:bdr w:val="none" w:sz="0" w:space="0" w:color="auto" w:frame="1"/>
                <w:lang w:eastAsia="lt-LT"/>
              </w:rPr>
              <w:t>Automobilis turi turėti laisvų rankų įrangą, siekiant užtikrinti saugų vairavimą.</w:t>
            </w:r>
          </w:p>
        </w:tc>
        <w:tc>
          <w:tcPr>
            <w:tcW w:w="3261" w:type="dxa"/>
            <w:tcBorders>
              <w:top w:val="single" w:sz="4" w:space="0" w:color="auto"/>
              <w:left w:val="nil"/>
              <w:bottom w:val="single" w:sz="4" w:space="0" w:color="auto"/>
              <w:right w:val="single" w:sz="4" w:space="0" w:color="auto"/>
            </w:tcBorders>
          </w:tcPr>
          <w:p w14:paraId="3383027E" w14:textId="77777777" w:rsidR="008D3FF0" w:rsidRPr="00FF1A65"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321612A7" w14:textId="44037A68" w:rsidTr="008D3FF0">
        <w:trPr>
          <w:trHeight w:val="659"/>
        </w:trPr>
        <w:tc>
          <w:tcPr>
            <w:tcW w:w="691" w:type="dxa"/>
            <w:shd w:val="clear" w:color="auto" w:fill="auto"/>
          </w:tcPr>
          <w:p w14:paraId="6E2274D0"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16.</w:t>
            </w:r>
          </w:p>
        </w:tc>
        <w:tc>
          <w:tcPr>
            <w:tcW w:w="2323" w:type="dxa"/>
            <w:shd w:val="clear" w:color="auto" w:fill="auto"/>
          </w:tcPr>
          <w:p w14:paraId="3AE837F0"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Įranga</w:t>
            </w:r>
          </w:p>
        </w:tc>
        <w:tc>
          <w:tcPr>
            <w:tcW w:w="3353" w:type="dxa"/>
            <w:tcBorders>
              <w:top w:val="nil"/>
              <w:left w:val="single" w:sz="4" w:space="0" w:color="auto"/>
              <w:bottom w:val="single" w:sz="4" w:space="0" w:color="auto"/>
              <w:right w:val="single" w:sz="4" w:space="0" w:color="auto"/>
            </w:tcBorders>
            <w:shd w:val="clear" w:color="auto" w:fill="auto"/>
            <w:vAlign w:val="center"/>
          </w:tcPr>
          <w:p w14:paraId="79B6CD13"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FF1A65">
              <w:rPr>
                <w:rFonts w:eastAsia="Times New Roman" w:cs="Times New Roman"/>
                <w:sz w:val="22"/>
                <w:szCs w:val="22"/>
                <w:bdr w:val="none" w:sz="0" w:space="0" w:color="auto" w:frame="1"/>
                <w:lang w:eastAsia="lt-LT"/>
              </w:rPr>
              <w:t>Automobilis turi turėti parkavimo sistemą automobilio priekyje ir gale, arba automobilį statant atbulomis įsijungianti galinio vaizdo kamera.</w:t>
            </w:r>
          </w:p>
          <w:p w14:paraId="3F0EB3D7"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c>
          <w:tcPr>
            <w:tcW w:w="3261" w:type="dxa"/>
            <w:tcBorders>
              <w:top w:val="nil"/>
              <w:left w:val="single" w:sz="4" w:space="0" w:color="auto"/>
              <w:bottom w:val="single" w:sz="4" w:space="0" w:color="auto"/>
              <w:right w:val="single" w:sz="4" w:space="0" w:color="auto"/>
            </w:tcBorders>
          </w:tcPr>
          <w:p w14:paraId="547BD16E" w14:textId="77777777" w:rsidR="008D3FF0" w:rsidRPr="00FF1A65"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02E15F47" w14:textId="2D1E4726" w:rsidTr="008D3FF0">
        <w:tc>
          <w:tcPr>
            <w:tcW w:w="691" w:type="dxa"/>
            <w:shd w:val="clear" w:color="auto" w:fill="auto"/>
          </w:tcPr>
          <w:p w14:paraId="13D6587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17.</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210C0E11" w14:textId="77777777" w:rsidR="008D3FF0" w:rsidRPr="004005B3" w:rsidRDefault="008D3FF0" w:rsidP="004005B3">
            <w:pPr>
              <w:tabs>
                <w:tab w:val="left" w:pos="993"/>
              </w:tabs>
              <w:suppressAutoHyphens w:val="0"/>
              <w:autoSpaceDE w:val="0"/>
              <w:autoSpaceDN w:val="0"/>
              <w:adjustRightInd w:val="0"/>
              <w:rPr>
                <w:rFonts w:eastAsia="Times New Roman" w:cs="Times New Roman"/>
                <w:strike/>
                <w:sz w:val="22"/>
                <w:szCs w:val="22"/>
                <w:bdr w:val="none" w:sz="0" w:space="0" w:color="auto" w:frame="1"/>
                <w:lang w:eastAsia="lt-LT"/>
              </w:rPr>
            </w:pPr>
            <w:r w:rsidRPr="004005B3">
              <w:rPr>
                <w:rFonts w:eastAsia="Times New Roman" w:cs="Times New Roman"/>
                <w:sz w:val="22"/>
                <w:szCs w:val="22"/>
                <w:bdr w:val="none" w:sz="0" w:space="0" w:color="auto" w:frame="1"/>
                <w:lang w:eastAsia="lt-LT"/>
              </w:rPr>
              <w:t xml:space="preserve">Vidutinės kuro sąnaudos 100 km  </w:t>
            </w:r>
          </w:p>
        </w:tc>
        <w:tc>
          <w:tcPr>
            <w:tcW w:w="3353" w:type="dxa"/>
            <w:tcBorders>
              <w:top w:val="single" w:sz="4" w:space="0" w:color="auto"/>
              <w:left w:val="nil"/>
              <w:bottom w:val="single" w:sz="4" w:space="0" w:color="auto"/>
              <w:right w:val="single" w:sz="4" w:space="0" w:color="auto"/>
            </w:tcBorders>
            <w:shd w:val="clear" w:color="auto" w:fill="auto"/>
          </w:tcPr>
          <w:p w14:paraId="6684774B"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Ne daugiau kaip 7,0  l /100 km</w:t>
            </w:r>
          </w:p>
        </w:tc>
        <w:tc>
          <w:tcPr>
            <w:tcW w:w="3261" w:type="dxa"/>
            <w:tcBorders>
              <w:top w:val="single" w:sz="4" w:space="0" w:color="auto"/>
              <w:left w:val="nil"/>
              <w:bottom w:val="single" w:sz="4" w:space="0" w:color="auto"/>
              <w:right w:val="single" w:sz="4" w:space="0" w:color="auto"/>
            </w:tcBorders>
          </w:tcPr>
          <w:p w14:paraId="7D9C3CA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p>
        </w:tc>
      </w:tr>
      <w:tr w:rsidR="008D3FF0" w:rsidRPr="004005B3" w14:paraId="1215B5FA" w14:textId="6DCF567D" w:rsidTr="008D3FF0">
        <w:tc>
          <w:tcPr>
            <w:tcW w:w="691" w:type="dxa"/>
            <w:shd w:val="clear" w:color="auto" w:fill="auto"/>
          </w:tcPr>
          <w:p w14:paraId="1B10D0E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18.</w:t>
            </w:r>
          </w:p>
        </w:tc>
        <w:tc>
          <w:tcPr>
            <w:tcW w:w="2323" w:type="dxa"/>
            <w:tcBorders>
              <w:top w:val="nil"/>
              <w:left w:val="single" w:sz="4" w:space="0" w:color="auto"/>
              <w:bottom w:val="single" w:sz="4" w:space="0" w:color="auto"/>
              <w:right w:val="single" w:sz="4" w:space="0" w:color="auto"/>
            </w:tcBorders>
            <w:shd w:val="clear" w:color="auto" w:fill="auto"/>
          </w:tcPr>
          <w:p w14:paraId="6F2B0AE7"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lt-LT"/>
              </w:rPr>
              <w:t>Automobilio komplektacija</w:t>
            </w:r>
          </w:p>
        </w:tc>
        <w:tc>
          <w:tcPr>
            <w:tcW w:w="3353" w:type="dxa"/>
            <w:tcBorders>
              <w:top w:val="nil"/>
              <w:left w:val="nil"/>
              <w:bottom w:val="single" w:sz="4" w:space="0" w:color="auto"/>
              <w:right w:val="single" w:sz="4" w:space="0" w:color="auto"/>
            </w:tcBorders>
            <w:shd w:val="clear" w:color="auto" w:fill="auto"/>
          </w:tcPr>
          <w:p w14:paraId="614E40B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c>
          <w:tcPr>
            <w:tcW w:w="3261" w:type="dxa"/>
            <w:tcBorders>
              <w:top w:val="nil"/>
              <w:left w:val="nil"/>
              <w:bottom w:val="single" w:sz="4" w:space="0" w:color="auto"/>
              <w:right w:val="single" w:sz="4" w:space="0" w:color="auto"/>
            </w:tcBorders>
          </w:tcPr>
          <w:p w14:paraId="4635DD70"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lt-LT"/>
              </w:rPr>
            </w:pPr>
          </w:p>
        </w:tc>
      </w:tr>
      <w:tr w:rsidR="008D3FF0" w:rsidRPr="004005B3" w14:paraId="27C90454" w14:textId="1B7CFE69" w:rsidTr="008D3FF0">
        <w:tc>
          <w:tcPr>
            <w:tcW w:w="691" w:type="dxa"/>
            <w:shd w:val="clear" w:color="auto" w:fill="auto"/>
          </w:tcPr>
          <w:p w14:paraId="65F2F735"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19.</w:t>
            </w:r>
          </w:p>
        </w:tc>
        <w:tc>
          <w:tcPr>
            <w:tcW w:w="2323" w:type="dxa"/>
            <w:shd w:val="clear" w:color="auto" w:fill="auto"/>
          </w:tcPr>
          <w:p w14:paraId="35029FB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en-US"/>
              </w:rPr>
              <w:t>Naudojimo instrukcija</w:t>
            </w:r>
          </w:p>
        </w:tc>
        <w:tc>
          <w:tcPr>
            <w:tcW w:w="3353" w:type="dxa"/>
            <w:shd w:val="clear" w:color="auto" w:fill="auto"/>
          </w:tcPr>
          <w:p w14:paraId="40B62C29" w14:textId="1BCEE18E" w:rsidR="008D3FF0" w:rsidRPr="004005B3" w:rsidRDefault="008D3FF0" w:rsidP="00FF1A65">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cs="Times New Roman"/>
                <w:sz w:val="22"/>
                <w:szCs w:val="22"/>
                <w:bdr w:val="none" w:sz="0" w:space="0" w:color="auto" w:frame="1"/>
                <w:lang w:eastAsia="en-US"/>
              </w:rPr>
              <w:t xml:space="preserve">Transporto priemonėje turi būti </w:t>
            </w:r>
            <w:r w:rsidR="00FF1A65">
              <w:rPr>
                <w:rFonts w:cs="Times New Roman"/>
                <w:sz w:val="22"/>
                <w:szCs w:val="22"/>
                <w:bdr w:val="none" w:sz="0" w:space="0" w:color="auto" w:frame="1"/>
                <w:lang w:eastAsia="en-US"/>
              </w:rPr>
              <w:t xml:space="preserve">naudotojo vadovas </w:t>
            </w:r>
            <w:r w:rsidRPr="004005B3">
              <w:rPr>
                <w:rFonts w:cs="Times New Roman"/>
                <w:sz w:val="22"/>
                <w:szCs w:val="22"/>
                <w:bdr w:val="none" w:sz="0" w:space="0" w:color="auto" w:frame="1"/>
                <w:lang w:eastAsia="en-US"/>
              </w:rPr>
              <w:t xml:space="preserve"> lietuvių kalba. </w:t>
            </w:r>
          </w:p>
        </w:tc>
        <w:tc>
          <w:tcPr>
            <w:tcW w:w="3261" w:type="dxa"/>
          </w:tcPr>
          <w:p w14:paraId="2538CB20"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p>
        </w:tc>
      </w:tr>
      <w:tr w:rsidR="008D3FF0" w:rsidRPr="004005B3" w14:paraId="1E36556B" w14:textId="0ED56152" w:rsidTr="008D3FF0">
        <w:tc>
          <w:tcPr>
            <w:tcW w:w="691" w:type="dxa"/>
            <w:shd w:val="clear" w:color="auto" w:fill="auto"/>
          </w:tcPr>
          <w:p w14:paraId="65B7BF6A"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20.</w:t>
            </w:r>
          </w:p>
        </w:tc>
        <w:tc>
          <w:tcPr>
            <w:tcW w:w="2323" w:type="dxa"/>
            <w:shd w:val="clear" w:color="auto" w:fill="auto"/>
          </w:tcPr>
          <w:p w14:paraId="5537287D"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r w:rsidRPr="004005B3">
              <w:rPr>
                <w:rFonts w:cs="Times New Roman"/>
                <w:sz w:val="22"/>
                <w:szCs w:val="22"/>
                <w:bdr w:val="none" w:sz="0" w:space="0" w:color="auto" w:frame="1"/>
                <w:lang w:eastAsia="en-US"/>
              </w:rPr>
              <w:t>Einamasis techninis aptarnavimas</w:t>
            </w:r>
          </w:p>
        </w:tc>
        <w:tc>
          <w:tcPr>
            <w:tcW w:w="3353" w:type="dxa"/>
            <w:shd w:val="clear" w:color="auto" w:fill="auto"/>
          </w:tcPr>
          <w:p w14:paraId="40191B3A" w14:textId="78D21C92"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r w:rsidRPr="004005B3">
              <w:rPr>
                <w:rFonts w:cs="Times New Roman"/>
                <w:sz w:val="22"/>
                <w:szCs w:val="22"/>
                <w:bdr w:val="none" w:sz="0" w:space="0" w:color="auto" w:frame="1"/>
                <w:lang w:eastAsia="en-US"/>
              </w:rPr>
              <w:t>Nuomotojas ar jo įgaliotas atstovas privalo užtikrinti automobilio gamintojo numatytą aptarnavimą (ir apmokėjimą) nuomotojo ar jo atstovo nurodytame autoservise. Autoservisas turi būti ne toliau kaip 100 km atstumu nuo automobilio pristatymo vietos, o jeigu yra toliau – automobilį aptarnavimui savo sąskaita turi nugabenti ir grąžinti nuomotojas.</w:t>
            </w:r>
            <w:r w:rsidR="004F340C">
              <w:rPr>
                <w:rFonts w:cs="Times New Roman"/>
                <w:sz w:val="22"/>
                <w:szCs w:val="22"/>
                <w:bdr w:val="none" w:sz="0" w:space="0" w:color="auto" w:frame="1"/>
                <w:lang w:eastAsia="en-US"/>
              </w:rPr>
              <w:t xml:space="preserve"> Jei defektų šalinimas užtrunka ilgiau nei tris dienas, nuomininkui suteikiamas pakaitinis automobilis.</w:t>
            </w:r>
          </w:p>
        </w:tc>
        <w:tc>
          <w:tcPr>
            <w:tcW w:w="3261" w:type="dxa"/>
          </w:tcPr>
          <w:p w14:paraId="2B034056"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p>
        </w:tc>
      </w:tr>
      <w:tr w:rsidR="008D3FF0" w:rsidRPr="004005B3" w14:paraId="0D510C18" w14:textId="73F3DF59" w:rsidTr="008D3FF0">
        <w:tc>
          <w:tcPr>
            <w:tcW w:w="691" w:type="dxa"/>
            <w:shd w:val="clear" w:color="auto" w:fill="auto"/>
          </w:tcPr>
          <w:p w14:paraId="0D1A9F54" w14:textId="00FA55A9" w:rsidR="008D3FF0" w:rsidRPr="004005B3" w:rsidRDefault="008D3FF0" w:rsidP="004F340C">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2</w:t>
            </w:r>
            <w:r w:rsidR="004F340C">
              <w:rPr>
                <w:rFonts w:eastAsia="Times New Roman" w:cs="Times New Roman"/>
                <w:sz w:val="22"/>
                <w:szCs w:val="22"/>
                <w:bdr w:val="none" w:sz="0" w:space="0" w:color="auto" w:frame="1"/>
                <w:lang w:eastAsia="lt-LT"/>
              </w:rPr>
              <w:t>1</w:t>
            </w:r>
            <w:r w:rsidRPr="004005B3">
              <w:rPr>
                <w:rFonts w:eastAsia="Times New Roman" w:cs="Times New Roman"/>
                <w:sz w:val="22"/>
                <w:szCs w:val="22"/>
                <w:bdr w:val="none" w:sz="0" w:space="0" w:color="auto" w:frame="1"/>
                <w:lang w:eastAsia="lt-LT"/>
              </w:rPr>
              <w:t>.</w:t>
            </w:r>
          </w:p>
        </w:tc>
        <w:tc>
          <w:tcPr>
            <w:tcW w:w="2323" w:type="dxa"/>
            <w:shd w:val="clear" w:color="auto" w:fill="auto"/>
          </w:tcPr>
          <w:p w14:paraId="515F16BB"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proofErr w:type="spellStart"/>
            <w:r w:rsidRPr="004005B3">
              <w:rPr>
                <w:rFonts w:cs="Times New Roman"/>
                <w:sz w:val="22"/>
                <w:szCs w:val="22"/>
                <w:bdr w:val="none" w:sz="0" w:space="0" w:color="auto" w:frame="1"/>
                <w:lang w:eastAsia="en-US"/>
              </w:rPr>
              <w:t>Tech</w:t>
            </w:r>
            <w:proofErr w:type="spellEnd"/>
            <w:r w:rsidRPr="004005B3">
              <w:rPr>
                <w:rFonts w:cs="Times New Roman"/>
                <w:sz w:val="22"/>
                <w:szCs w:val="22"/>
                <w:bdr w:val="none" w:sz="0" w:space="0" w:color="auto" w:frame="1"/>
                <w:lang w:eastAsia="en-US"/>
              </w:rPr>
              <w:t>. apžiūra</w:t>
            </w:r>
          </w:p>
        </w:tc>
        <w:tc>
          <w:tcPr>
            <w:tcW w:w="3353" w:type="dxa"/>
            <w:shd w:val="clear" w:color="auto" w:fill="auto"/>
          </w:tcPr>
          <w:p w14:paraId="47F7ED22"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r w:rsidRPr="004005B3">
              <w:rPr>
                <w:rFonts w:cs="Times New Roman"/>
                <w:sz w:val="22"/>
                <w:szCs w:val="22"/>
                <w:bdr w:val="none" w:sz="0" w:space="0" w:color="auto" w:frame="1"/>
                <w:lang w:eastAsia="en-US"/>
              </w:rPr>
              <w:t xml:space="preserve">Nuomotojas užtikrina, kad būtų atlikta (ir apmokėta) valstybinė </w:t>
            </w:r>
            <w:r w:rsidRPr="004005B3">
              <w:rPr>
                <w:rFonts w:cs="Times New Roman"/>
                <w:sz w:val="22"/>
                <w:szCs w:val="22"/>
                <w:bdr w:val="none" w:sz="0" w:space="0" w:color="auto" w:frame="1"/>
                <w:lang w:eastAsia="en-US"/>
              </w:rPr>
              <w:lastRenderedPageBreak/>
              <w:t>techninė apžiūra visą automobilių nuomos laikotarpį.</w:t>
            </w:r>
          </w:p>
        </w:tc>
        <w:tc>
          <w:tcPr>
            <w:tcW w:w="3261" w:type="dxa"/>
          </w:tcPr>
          <w:p w14:paraId="6DCC611A" w14:textId="77777777" w:rsidR="008D3FF0" w:rsidRPr="004005B3" w:rsidRDefault="008D3FF0" w:rsidP="004005B3">
            <w:pPr>
              <w:tabs>
                <w:tab w:val="left" w:pos="993"/>
              </w:tabs>
              <w:suppressAutoHyphens w:val="0"/>
              <w:autoSpaceDE w:val="0"/>
              <w:autoSpaceDN w:val="0"/>
              <w:adjustRightInd w:val="0"/>
              <w:jc w:val="both"/>
              <w:rPr>
                <w:rFonts w:cs="Times New Roman"/>
                <w:sz w:val="22"/>
                <w:szCs w:val="22"/>
                <w:bdr w:val="none" w:sz="0" w:space="0" w:color="auto" w:frame="1"/>
                <w:lang w:eastAsia="en-US"/>
              </w:rPr>
            </w:pPr>
          </w:p>
        </w:tc>
      </w:tr>
      <w:tr w:rsidR="008D3FF0" w:rsidRPr="004005B3" w14:paraId="012C2101" w14:textId="54B60161" w:rsidTr="008D3FF0">
        <w:tc>
          <w:tcPr>
            <w:tcW w:w="691" w:type="dxa"/>
            <w:shd w:val="clear" w:color="auto" w:fill="auto"/>
          </w:tcPr>
          <w:p w14:paraId="7949A6EB" w14:textId="1CE84AEC" w:rsidR="008D3FF0" w:rsidRPr="004005B3" w:rsidRDefault="008D3FF0" w:rsidP="004F340C">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2</w:t>
            </w:r>
            <w:r w:rsidR="004F340C">
              <w:rPr>
                <w:rFonts w:eastAsia="Times New Roman" w:cs="Times New Roman"/>
                <w:sz w:val="22"/>
                <w:szCs w:val="22"/>
                <w:bdr w:val="none" w:sz="0" w:space="0" w:color="auto" w:frame="1"/>
                <w:lang w:eastAsia="lt-LT"/>
              </w:rPr>
              <w:t>2</w:t>
            </w:r>
            <w:r w:rsidRPr="004005B3">
              <w:rPr>
                <w:rFonts w:eastAsia="Times New Roman" w:cs="Times New Roman"/>
                <w:sz w:val="22"/>
                <w:szCs w:val="22"/>
                <w:bdr w:val="none" w:sz="0" w:space="0" w:color="auto" w:frame="1"/>
                <w:lang w:eastAsia="lt-LT"/>
              </w:rPr>
              <w:t>.</w:t>
            </w:r>
          </w:p>
        </w:tc>
        <w:tc>
          <w:tcPr>
            <w:tcW w:w="2323" w:type="dxa"/>
            <w:shd w:val="clear" w:color="auto" w:fill="auto"/>
          </w:tcPr>
          <w:p w14:paraId="19957A0A"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r w:rsidRPr="004005B3">
              <w:rPr>
                <w:rFonts w:eastAsia="Times New Roman" w:cs="Times New Roman"/>
                <w:sz w:val="22"/>
                <w:szCs w:val="22"/>
                <w:bdr w:val="none" w:sz="0" w:space="0" w:color="auto" w:frame="1"/>
                <w:lang w:eastAsia="en-US"/>
              </w:rPr>
              <w:t xml:space="preserve">TPVCA draudimas </w:t>
            </w:r>
          </w:p>
        </w:tc>
        <w:tc>
          <w:tcPr>
            <w:tcW w:w="3353" w:type="dxa"/>
            <w:shd w:val="clear" w:color="auto" w:fill="auto"/>
          </w:tcPr>
          <w:p w14:paraId="16777E11"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r w:rsidRPr="004005B3">
              <w:rPr>
                <w:rFonts w:eastAsia="Times New Roman" w:cs="Times New Roman"/>
                <w:sz w:val="22"/>
                <w:szCs w:val="22"/>
                <w:bdr w:val="none" w:sz="0" w:space="0" w:color="auto" w:frame="1"/>
                <w:lang w:eastAsia="en-US"/>
              </w:rPr>
              <w:t>Būtinas TPVCA draudimas visam nuomos laikotarpiui</w:t>
            </w:r>
          </w:p>
        </w:tc>
        <w:tc>
          <w:tcPr>
            <w:tcW w:w="3261" w:type="dxa"/>
          </w:tcPr>
          <w:p w14:paraId="655FC578"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p>
        </w:tc>
      </w:tr>
      <w:tr w:rsidR="008D3FF0" w:rsidRPr="004005B3" w14:paraId="70F76AFB" w14:textId="262787A1" w:rsidTr="008D3FF0">
        <w:tc>
          <w:tcPr>
            <w:tcW w:w="691" w:type="dxa"/>
            <w:shd w:val="clear" w:color="auto" w:fill="auto"/>
          </w:tcPr>
          <w:p w14:paraId="14FADA24" w14:textId="04EE620A" w:rsidR="008D3FF0" w:rsidRPr="004005B3" w:rsidRDefault="008D3FF0" w:rsidP="004F340C">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lt-LT"/>
              </w:rPr>
            </w:pPr>
            <w:r w:rsidRPr="004005B3">
              <w:rPr>
                <w:rFonts w:eastAsia="Times New Roman" w:cs="Times New Roman"/>
                <w:sz w:val="22"/>
                <w:szCs w:val="22"/>
                <w:bdr w:val="none" w:sz="0" w:space="0" w:color="auto" w:frame="1"/>
                <w:lang w:eastAsia="lt-LT"/>
              </w:rPr>
              <w:t>2</w:t>
            </w:r>
            <w:r w:rsidR="004F340C">
              <w:rPr>
                <w:rFonts w:eastAsia="Times New Roman" w:cs="Times New Roman"/>
                <w:sz w:val="22"/>
                <w:szCs w:val="22"/>
                <w:bdr w:val="none" w:sz="0" w:space="0" w:color="auto" w:frame="1"/>
                <w:lang w:eastAsia="lt-LT"/>
              </w:rPr>
              <w:t>3</w:t>
            </w:r>
            <w:r w:rsidRPr="004005B3">
              <w:rPr>
                <w:rFonts w:eastAsia="Times New Roman" w:cs="Times New Roman"/>
                <w:sz w:val="22"/>
                <w:szCs w:val="22"/>
                <w:bdr w:val="none" w:sz="0" w:space="0" w:color="auto" w:frame="1"/>
                <w:lang w:eastAsia="lt-LT"/>
              </w:rPr>
              <w:t>.</w:t>
            </w:r>
          </w:p>
        </w:tc>
        <w:tc>
          <w:tcPr>
            <w:tcW w:w="2323" w:type="dxa"/>
            <w:shd w:val="clear" w:color="auto" w:fill="auto"/>
          </w:tcPr>
          <w:p w14:paraId="768F4216"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r w:rsidRPr="004005B3">
              <w:rPr>
                <w:rFonts w:eastAsia="Times New Roman" w:cs="Times New Roman"/>
                <w:sz w:val="22"/>
                <w:szCs w:val="22"/>
                <w:bdr w:val="none" w:sz="0" w:space="0" w:color="auto" w:frame="1"/>
                <w:lang w:eastAsia="en-US"/>
              </w:rPr>
              <w:t>KASKO draudimas</w:t>
            </w:r>
          </w:p>
        </w:tc>
        <w:tc>
          <w:tcPr>
            <w:tcW w:w="3353" w:type="dxa"/>
            <w:shd w:val="clear" w:color="auto" w:fill="auto"/>
          </w:tcPr>
          <w:p w14:paraId="70E7355F"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r w:rsidRPr="004005B3">
              <w:rPr>
                <w:rFonts w:eastAsia="Times New Roman" w:cs="Times New Roman"/>
                <w:sz w:val="22"/>
                <w:szCs w:val="22"/>
                <w:bdr w:val="none" w:sz="0" w:space="0" w:color="auto" w:frame="1"/>
                <w:lang w:eastAsia="en-US"/>
              </w:rPr>
              <w:t>Būtinas Kasko draudimas visam nuomos laikotarpiui (frančizės dydis – 100 Eur)</w:t>
            </w:r>
          </w:p>
        </w:tc>
        <w:tc>
          <w:tcPr>
            <w:tcW w:w="3261" w:type="dxa"/>
          </w:tcPr>
          <w:p w14:paraId="558AE8B4" w14:textId="77777777" w:rsidR="008D3FF0" w:rsidRPr="004005B3" w:rsidRDefault="008D3FF0" w:rsidP="004005B3">
            <w:pPr>
              <w:tabs>
                <w:tab w:val="left" w:pos="993"/>
              </w:tabs>
              <w:suppressAutoHyphens w:val="0"/>
              <w:autoSpaceDE w:val="0"/>
              <w:autoSpaceDN w:val="0"/>
              <w:adjustRightInd w:val="0"/>
              <w:jc w:val="both"/>
              <w:rPr>
                <w:rFonts w:eastAsia="Times New Roman" w:cs="Times New Roman"/>
                <w:sz w:val="22"/>
                <w:szCs w:val="22"/>
                <w:bdr w:val="none" w:sz="0" w:space="0" w:color="auto" w:frame="1"/>
                <w:lang w:eastAsia="en-US"/>
              </w:rPr>
            </w:pPr>
          </w:p>
        </w:tc>
      </w:tr>
    </w:tbl>
    <w:p w14:paraId="5ED0078F" w14:textId="77777777" w:rsidR="004005B3" w:rsidRPr="004005B3" w:rsidRDefault="004005B3" w:rsidP="004005B3">
      <w:pPr>
        <w:shd w:val="clear" w:color="auto" w:fill="FFFFFF"/>
        <w:tabs>
          <w:tab w:val="left" w:pos="993"/>
        </w:tabs>
        <w:suppressAutoHyphens w:val="0"/>
        <w:autoSpaceDE w:val="0"/>
        <w:autoSpaceDN w:val="0"/>
        <w:adjustRightInd w:val="0"/>
        <w:rPr>
          <w:rFonts w:eastAsia="Times New Roman" w:cs="Times New Roman"/>
          <w:color w:val="FF0000"/>
          <w:sz w:val="18"/>
          <w:szCs w:val="18"/>
          <w:lang w:eastAsia="lt-LT"/>
        </w:rPr>
      </w:pPr>
    </w:p>
    <w:p w14:paraId="6DBED3D6" w14:textId="77777777" w:rsidR="004005B3" w:rsidRPr="004005B3" w:rsidRDefault="004005B3" w:rsidP="004005B3">
      <w:pPr>
        <w:shd w:val="clear" w:color="auto" w:fill="FFFFFF"/>
        <w:tabs>
          <w:tab w:val="left" w:pos="993"/>
        </w:tabs>
        <w:suppressAutoHyphens w:val="0"/>
        <w:autoSpaceDE w:val="0"/>
        <w:autoSpaceDN w:val="0"/>
        <w:adjustRightInd w:val="0"/>
        <w:spacing w:before="120" w:after="120"/>
        <w:ind w:left="502"/>
        <w:contextualSpacing/>
        <w:jc w:val="both"/>
        <w:rPr>
          <w:rFonts w:eastAsia="Times New Roman" w:cs="Times New Roman"/>
          <w:b/>
          <w:sz w:val="22"/>
          <w:szCs w:val="22"/>
          <w:lang w:eastAsia="lt-LT"/>
        </w:rPr>
      </w:pPr>
    </w:p>
    <w:p w14:paraId="412EC3A4" w14:textId="77777777" w:rsidR="00493D9B" w:rsidRDefault="00493D9B" w:rsidP="00493D9B">
      <w:pPr>
        <w:jc w:val="both"/>
        <w:rPr>
          <w:rFonts w:cs="Times New Roman"/>
          <w:szCs w:val="24"/>
        </w:rPr>
      </w:pPr>
    </w:p>
    <w:p w14:paraId="6C409BA1" w14:textId="584A9B25" w:rsidR="002B1D50" w:rsidRDefault="002B1D50" w:rsidP="00493D9B">
      <w:pPr>
        <w:jc w:val="both"/>
        <w:rPr>
          <w:rFonts w:cs="Times New Roman"/>
          <w:szCs w:val="24"/>
        </w:rPr>
      </w:pPr>
      <w:r w:rsidRPr="00A647CF">
        <w:rPr>
          <w:rFonts w:cs="Times New Roman"/>
          <w:szCs w:val="24"/>
        </w:rPr>
        <w:t>Kartu su pasiūlymu pateikiami šie dokumentai:</w:t>
      </w:r>
    </w:p>
    <w:p w14:paraId="48540332" w14:textId="77777777" w:rsidR="0064649A" w:rsidRPr="00A647CF" w:rsidRDefault="0064649A" w:rsidP="002B1D50">
      <w:pPr>
        <w:jc w:val="both"/>
        <w:rPr>
          <w:rFonts w:cs="Times New Roman"/>
          <w:szCs w:val="24"/>
        </w:rPr>
      </w:pPr>
    </w:p>
    <w:p w14:paraId="059F5312" w14:textId="3E87D88A" w:rsidR="002B1D50" w:rsidRPr="00A647CF" w:rsidRDefault="00C52CE3" w:rsidP="002B1D50">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68F53B3A" w14:textId="77777777" w:rsidR="0064649A" w:rsidRPr="00A647CF" w:rsidRDefault="0064649A" w:rsidP="00BC124A">
            <w:pPr>
              <w:snapToGrid w:val="0"/>
              <w:ind w:right="-108"/>
              <w:jc w:val="both"/>
              <w:rPr>
                <w:rFonts w:cs="Times New Roman"/>
                <w:szCs w:val="24"/>
              </w:rPr>
            </w:pPr>
          </w:p>
          <w:p w14:paraId="11C141A3" w14:textId="77777777" w:rsidR="006811DF" w:rsidRDefault="006811DF" w:rsidP="00BC124A">
            <w:pPr>
              <w:snapToGrid w:val="0"/>
              <w:ind w:right="-108"/>
              <w:jc w:val="both"/>
              <w:rPr>
                <w:rFonts w:cs="Times New Roman"/>
                <w:b/>
                <w:i/>
                <w:szCs w:val="24"/>
              </w:rPr>
            </w:pPr>
          </w:p>
          <w:p w14:paraId="645DEB3F" w14:textId="4FB03013" w:rsidR="002B1D50" w:rsidRPr="00A647CF" w:rsidRDefault="00C52CE3" w:rsidP="00BC124A">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2208C9BF" w14:textId="77777777" w:rsidR="0064649A" w:rsidRDefault="0064649A" w:rsidP="00A647CF">
      <w:pPr>
        <w:jc w:val="both"/>
        <w:rPr>
          <w:rFonts w:cs="Times New Roman"/>
          <w:szCs w:val="24"/>
        </w:rPr>
      </w:pPr>
    </w:p>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04" w:type="dxa"/>
          </w:tcPr>
          <w:p w14:paraId="573A76AE" w14:textId="77777777" w:rsidR="002B1D50" w:rsidRPr="00A647CF" w:rsidRDefault="002B1D50" w:rsidP="00BC124A">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01" w:type="dxa"/>
          </w:tcPr>
          <w:p w14:paraId="714B4D89" w14:textId="77777777" w:rsidR="002B1D50" w:rsidRPr="00A647CF" w:rsidRDefault="002B1D50" w:rsidP="00BC124A">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48"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04" w:type="dxa"/>
          </w:tcPr>
          <w:p w14:paraId="621AB7F3" w14:textId="77777777" w:rsidR="002B1D50" w:rsidRPr="00A647CF" w:rsidRDefault="002B1D50" w:rsidP="00BC124A">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01" w:type="dxa"/>
          </w:tcPr>
          <w:p w14:paraId="18654E12" w14:textId="77777777" w:rsidR="002B1D50" w:rsidRPr="00A647CF" w:rsidRDefault="002B1D50" w:rsidP="00BC124A">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48"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B7DB" w14:textId="77777777" w:rsidR="00896354" w:rsidRDefault="00896354" w:rsidP="00E16B26">
      <w:r>
        <w:separator/>
      </w:r>
    </w:p>
  </w:endnote>
  <w:endnote w:type="continuationSeparator" w:id="0">
    <w:p w14:paraId="579293D5" w14:textId="77777777" w:rsidR="00896354" w:rsidRDefault="00896354"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80F7" w14:textId="77777777" w:rsidR="00896354" w:rsidRDefault="00896354" w:rsidP="00E16B26">
      <w:r>
        <w:separator/>
      </w:r>
    </w:p>
  </w:footnote>
  <w:footnote w:type="continuationSeparator" w:id="0">
    <w:p w14:paraId="6F726C30" w14:textId="77777777" w:rsidR="00896354" w:rsidRDefault="00896354"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236C"/>
    <w:rsid w:val="00055B81"/>
    <w:rsid w:val="000640CA"/>
    <w:rsid w:val="0006560A"/>
    <w:rsid w:val="00067CA6"/>
    <w:rsid w:val="000833B1"/>
    <w:rsid w:val="00084443"/>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37BC8"/>
    <w:rsid w:val="001516A2"/>
    <w:rsid w:val="00151BA0"/>
    <w:rsid w:val="0015243A"/>
    <w:rsid w:val="00157F32"/>
    <w:rsid w:val="00162620"/>
    <w:rsid w:val="001635F2"/>
    <w:rsid w:val="001670B7"/>
    <w:rsid w:val="00173587"/>
    <w:rsid w:val="00182997"/>
    <w:rsid w:val="0018359F"/>
    <w:rsid w:val="001947E6"/>
    <w:rsid w:val="00195EB4"/>
    <w:rsid w:val="001A1C36"/>
    <w:rsid w:val="001A2ED9"/>
    <w:rsid w:val="001B2AF3"/>
    <w:rsid w:val="001B4A5D"/>
    <w:rsid w:val="001B67AE"/>
    <w:rsid w:val="001C0FDC"/>
    <w:rsid w:val="001D00F2"/>
    <w:rsid w:val="001D0162"/>
    <w:rsid w:val="001E1FFE"/>
    <w:rsid w:val="001F1857"/>
    <w:rsid w:val="001F1A97"/>
    <w:rsid w:val="001F56BB"/>
    <w:rsid w:val="001F584C"/>
    <w:rsid w:val="001F5E78"/>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1506"/>
    <w:rsid w:val="00282AB5"/>
    <w:rsid w:val="00283207"/>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788F"/>
    <w:rsid w:val="002E7F6F"/>
    <w:rsid w:val="002E7FF1"/>
    <w:rsid w:val="002F00B0"/>
    <w:rsid w:val="002F52D8"/>
    <w:rsid w:val="002F7AED"/>
    <w:rsid w:val="00301472"/>
    <w:rsid w:val="0030293C"/>
    <w:rsid w:val="00306DAA"/>
    <w:rsid w:val="003105AE"/>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72BFF"/>
    <w:rsid w:val="003749BF"/>
    <w:rsid w:val="00374FF1"/>
    <w:rsid w:val="00375733"/>
    <w:rsid w:val="0038628D"/>
    <w:rsid w:val="00386B3C"/>
    <w:rsid w:val="00386FB7"/>
    <w:rsid w:val="00391329"/>
    <w:rsid w:val="003A2172"/>
    <w:rsid w:val="003A78EB"/>
    <w:rsid w:val="003A7C9A"/>
    <w:rsid w:val="003A7F48"/>
    <w:rsid w:val="003B3F3F"/>
    <w:rsid w:val="003B4BF8"/>
    <w:rsid w:val="003C0396"/>
    <w:rsid w:val="003C3566"/>
    <w:rsid w:val="003D5D4C"/>
    <w:rsid w:val="003E205A"/>
    <w:rsid w:val="003E498E"/>
    <w:rsid w:val="003E75FE"/>
    <w:rsid w:val="003F3B74"/>
    <w:rsid w:val="004005B3"/>
    <w:rsid w:val="00400AF5"/>
    <w:rsid w:val="0040192C"/>
    <w:rsid w:val="00411A2C"/>
    <w:rsid w:val="00411FDF"/>
    <w:rsid w:val="00412789"/>
    <w:rsid w:val="004166E8"/>
    <w:rsid w:val="0041779B"/>
    <w:rsid w:val="004219F9"/>
    <w:rsid w:val="004241CF"/>
    <w:rsid w:val="004253EA"/>
    <w:rsid w:val="004316F9"/>
    <w:rsid w:val="00431ABB"/>
    <w:rsid w:val="00431F59"/>
    <w:rsid w:val="00433CAE"/>
    <w:rsid w:val="004341EF"/>
    <w:rsid w:val="00434456"/>
    <w:rsid w:val="00435C8E"/>
    <w:rsid w:val="00437F7D"/>
    <w:rsid w:val="00440CDE"/>
    <w:rsid w:val="004413DE"/>
    <w:rsid w:val="0044588C"/>
    <w:rsid w:val="00455E63"/>
    <w:rsid w:val="004615FD"/>
    <w:rsid w:val="00463134"/>
    <w:rsid w:val="004673AC"/>
    <w:rsid w:val="00475036"/>
    <w:rsid w:val="00475831"/>
    <w:rsid w:val="004932E2"/>
    <w:rsid w:val="00493D9B"/>
    <w:rsid w:val="0049547D"/>
    <w:rsid w:val="004A4105"/>
    <w:rsid w:val="004B344D"/>
    <w:rsid w:val="004B7507"/>
    <w:rsid w:val="004C485E"/>
    <w:rsid w:val="004C6818"/>
    <w:rsid w:val="004C77BF"/>
    <w:rsid w:val="004D38B1"/>
    <w:rsid w:val="004D7763"/>
    <w:rsid w:val="004E45EB"/>
    <w:rsid w:val="004E67AB"/>
    <w:rsid w:val="004E72D2"/>
    <w:rsid w:val="004F340C"/>
    <w:rsid w:val="00501ADF"/>
    <w:rsid w:val="00502B6E"/>
    <w:rsid w:val="00506F98"/>
    <w:rsid w:val="00507BB7"/>
    <w:rsid w:val="00507E6E"/>
    <w:rsid w:val="00525554"/>
    <w:rsid w:val="0053028E"/>
    <w:rsid w:val="0053393B"/>
    <w:rsid w:val="005378D5"/>
    <w:rsid w:val="0054553A"/>
    <w:rsid w:val="00573C37"/>
    <w:rsid w:val="00574175"/>
    <w:rsid w:val="00574CA3"/>
    <w:rsid w:val="005759FF"/>
    <w:rsid w:val="0059122D"/>
    <w:rsid w:val="00593F3E"/>
    <w:rsid w:val="005958EC"/>
    <w:rsid w:val="00597608"/>
    <w:rsid w:val="005A5268"/>
    <w:rsid w:val="005A5E2C"/>
    <w:rsid w:val="005A642F"/>
    <w:rsid w:val="005B01BA"/>
    <w:rsid w:val="005B5A72"/>
    <w:rsid w:val="005B6956"/>
    <w:rsid w:val="005B7C10"/>
    <w:rsid w:val="005D5F40"/>
    <w:rsid w:val="005E16BB"/>
    <w:rsid w:val="005E1E94"/>
    <w:rsid w:val="00600C4B"/>
    <w:rsid w:val="006017FC"/>
    <w:rsid w:val="00602EB5"/>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448E"/>
    <w:rsid w:val="00697DF7"/>
    <w:rsid w:val="006A3C15"/>
    <w:rsid w:val="006B300B"/>
    <w:rsid w:val="006B5859"/>
    <w:rsid w:val="006C4050"/>
    <w:rsid w:val="006C4EA8"/>
    <w:rsid w:val="006C51DF"/>
    <w:rsid w:val="006D5CC4"/>
    <w:rsid w:val="006D6322"/>
    <w:rsid w:val="006E0C68"/>
    <w:rsid w:val="006E78EE"/>
    <w:rsid w:val="006F0129"/>
    <w:rsid w:val="006F0788"/>
    <w:rsid w:val="006F5FB4"/>
    <w:rsid w:val="006F6B38"/>
    <w:rsid w:val="00700A3D"/>
    <w:rsid w:val="00702675"/>
    <w:rsid w:val="007053C5"/>
    <w:rsid w:val="00713475"/>
    <w:rsid w:val="007137C3"/>
    <w:rsid w:val="00720707"/>
    <w:rsid w:val="007225AE"/>
    <w:rsid w:val="00723251"/>
    <w:rsid w:val="00727EE5"/>
    <w:rsid w:val="00731A92"/>
    <w:rsid w:val="007408E8"/>
    <w:rsid w:val="00741ABB"/>
    <w:rsid w:val="00746249"/>
    <w:rsid w:val="00757963"/>
    <w:rsid w:val="00765502"/>
    <w:rsid w:val="00767E3F"/>
    <w:rsid w:val="0077006F"/>
    <w:rsid w:val="00772638"/>
    <w:rsid w:val="00780A46"/>
    <w:rsid w:val="00785625"/>
    <w:rsid w:val="007934EE"/>
    <w:rsid w:val="007945A6"/>
    <w:rsid w:val="0079616B"/>
    <w:rsid w:val="007A08CF"/>
    <w:rsid w:val="007A0F51"/>
    <w:rsid w:val="007A1E71"/>
    <w:rsid w:val="007A3FFC"/>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6EA1"/>
    <w:rsid w:val="007F70F9"/>
    <w:rsid w:val="00801804"/>
    <w:rsid w:val="0080227D"/>
    <w:rsid w:val="00803296"/>
    <w:rsid w:val="00811D78"/>
    <w:rsid w:val="00820E40"/>
    <w:rsid w:val="0082102E"/>
    <w:rsid w:val="008214A6"/>
    <w:rsid w:val="00830059"/>
    <w:rsid w:val="00831049"/>
    <w:rsid w:val="0083146E"/>
    <w:rsid w:val="0083199B"/>
    <w:rsid w:val="0083584F"/>
    <w:rsid w:val="008416BE"/>
    <w:rsid w:val="00844F99"/>
    <w:rsid w:val="0084546B"/>
    <w:rsid w:val="00854961"/>
    <w:rsid w:val="0086093A"/>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5834"/>
    <w:rsid w:val="009070D2"/>
    <w:rsid w:val="00907483"/>
    <w:rsid w:val="0091394A"/>
    <w:rsid w:val="00915F2E"/>
    <w:rsid w:val="00916481"/>
    <w:rsid w:val="00917D24"/>
    <w:rsid w:val="00924D0C"/>
    <w:rsid w:val="00937304"/>
    <w:rsid w:val="0093770B"/>
    <w:rsid w:val="00943714"/>
    <w:rsid w:val="0094496C"/>
    <w:rsid w:val="00953AD4"/>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6FE3"/>
    <w:rsid w:val="009D40FE"/>
    <w:rsid w:val="009F2119"/>
    <w:rsid w:val="009F312E"/>
    <w:rsid w:val="009F7077"/>
    <w:rsid w:val="00A0248A"/>
    <w:rsid w:val="00A077E8"/>
    <w:rsid w:val="00A11D20"/>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122EF"/>
    <w:rsid w:val="00D14A0F"/>
    <w:rsid w:val="00D167D0"/>
    <w:rsid w:val="00D205DD"/>
    <w:rsid w:val="00D25F05"/>
    <w:rsid w:val="00D34174"/>
    <w:rsid w:val="00D37AF3"/>
    <w:rsid w:val="00D42DE9"/>
    <w:rsid w:val="00D42E26"/>
    <w:rsid w:val="00D44F49"/>
    <w:rsid w:val="00D4543A"/>
    <w:rsid w:val="00D52C1A"/>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4777"/>
    <w:rsid w:val="00E54B38"/>
    <w:rsid w:val="00E55AF5"/>
    <w:rsid w:val="00E561E0"/>
    <w:rsid w:val="00E56B2F"/>
    <w:rsid w:val="00E57592"/>
    <w:rsid w:val="00E602F3"/>
    <w:rsid w:val="00E638DA"/>
    <w:rsid w:val="00E6498E"/>
    <w:rsid w:val="00E65EED"/>
    <w:rsid w:val="00E72DB0"/>
    <w:rsid w:val="00E868A1"/>
    <w:rsid w:val="00E95BB5"/>
    <w:rsid w:val="00EA0988"/>
    <w:rsid w:val="00EA0D0E"/>
    <w:rsid w:val="00EA33A7"/>
    <w:rsid w:val="00EA7725"/>
    <w:rsid w:val="00EA7C4D"/>
    <w:rsid w:val="00EC2DB2"/>
    <w:rsid w:val="00EC349E"/>
    <w:rsid w:val="00EC3E4A"/>
    <w:rsid w:val="00EC3FBA"/>
    <w:rsid w:val="00EC44FC"/>
    <w:rsid w:val="00EC729D"/>
    <w:rsid w:val="00EC734C"/>
    <w:rsid w:val="00ED0B45"/>
    <w:rsid w:val="00ED268D"/>
    <w:rsid w:val="00ED41BA"/>
    <w:rsid w:val="00ED6EF1"/>
    <w:rsid w:val="00EE1103"/>
    <w:rsid w:val="00EE7318"/>
    <w:rsid w:val="00EF275F"/>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402"/>
    <w:rsid w:val="00FE249D"/>
    <w:rsid w:val="00FE2712"/>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1050</Words>
  <Characters>5991</Characters>
  <Application>Microsoft Office Word</Application>
  <DocSecurity>0</DocSecurity>
  <Lines>49</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 Stelmokas</cp:lastModifiedBy>
  <cp:revision>16</cp:revision>
  <cp:lastPrinted>2023-09-27T08:29:00Z</cp:lastPrinted>
  <dcterms:created xsi:type="dcterms:W3CDTF">2025-01-14T08:24:00Z</dcterms:created>
  <dcterms:modified xsi:type="dcterms:W3CDTF">2025-03-20T08:01:00Z</dcterms:modified>
</cp:coreProperties>
</file>