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E8EA3" w14:textId="1ED5BE0D" w:rsidR="00473650" w:rsidRDefault="00CE48EC" w:rsidP="001A4ED8">
      <w:pPr>
        <w:pStyle w:val="Heading"/>
        <w:jc w:val="center"/>
        <w:rPr>
          <w:rFonts w:cs="Times New Roman"/>
          <w:sz w:val="24"/>
          <w:szCs w:val="24"/>
        </w:rPr>
      </w:pPr>
      <w:r>
        <w:rPr>
          <w:rFonts w:ascii="Times New Roman" w:hAnsi="Times New Roman" w:cs="Times New Roman"/>
          <w:sz w:val="24"/>
          <w:szCs w:val="24"/>
        </w:rPr>
        <w:t xml:space="preserve">MOLĖTŲ RAJONO SAVIVALDYBĖS ADMINISTRACIJA </w:t>
      </w:r>
    </w:p>
    <w:p w14:paraId="0F32D21E" w14:textId="77777777" w:rsidR="00473650" w:rsidRDefault="00CE48EC">
      <w:pPr>
        <w:pStyle w:val="Heading"/>
        <w:spacing w:before="0" w:after="0"/>
        <w:jc w:val="center"/>
        <w:rPr>
          <w:rFonts w:cs="Times New Roman"/>
          <w:sz w:val="24"/>
          <w:szCs w:val="24"/>
        </w:rPr>
      </w:pPr>
      <w:r>
        <w:rPr>
          <w:rFonts w:ascii="Times New Roman" w:hAnsi="Times New Roman" w:cs="Times New Roman"/>
          <w:b/>
          <w:bCs/>
          <w:sz w:val="24"/>
          <w:szCs w:val="24"/>
        </w:rPr>
        <w:t>VIEŠOJO PIRKIMO NR. 6581-1 „JONIŠKIO KAPINIŲ MOLĖTŲ R. SAV., JONIŠKIO SEN., JONIŠKIO K. INFRASTRUKTŪROS SUTVARKYMAS“</w:t>
      </w:r>
    </w:p>
    <w:p w14:paraId="4E8B03C5" w14:textId="01F496DF" w:rsidR="009045AC" w:rsidRDefault="00CE48EC" w:rsidP="00905995">
      <w:pPr>
        <w:pStyle w:val="Heading"/>
        <w:spacing w:before="0" w:after="0"/>
        <w:jc w:val="center"/>
        <w:rPr>
          <w:rFonts w:ascii="Times New Roman" w:hAnsi="Times New Roman" w:cs="Times New Roman"/>
          <w:b/>
          <w:bCs/>
          <w:sz w:val="24"/>
          <w:szCs w:val="24"/>
        </w:rPr>
      </w:pPr>
      <w:r>
        <w:rPr>
          <w:rFonts w:ascii="Times New Roman" w:hAnsi="Times New Roman" w:cs="Times New Roman"/>
          <w:b/>
          <w:bCs/>
          <w:sz w:val="24"/>
          <w:szCs w:val="24"/>
        </w:rPr>
        <w:t xml:space="preserve">ATSAKYMAI </w:t>
      </w:r>
      <w:r w:rsidR="003C1CB6">
        <w:rPr>
          <w:rFonts w:ascii="Times New Roman" w:hAnsi="Times New Roman" w:cs="Times New Roman"/>
          <w:b/>
          <w:bCs/>
          <w:sz w:val="24"/>
          <w:szCs w:val="24"/>
        </w:rPr>
        <w:t>Į TIEKĖJŲ KLAUSIMUS</w:t>
      </w:r>
    </w:p>
    <w:p w14:paraId="596F9555" w14:textId="77777777" w:rsidR="00905995" w:rsidRPr="00905995" w:rsidRDefault="00905995" w:rsidP="00905995">
      <w:pPr>
        <w:pStyle w:val="Pagrindinistekstas"/>
      </w:pPr>
    </w:p>
    <w:p w14:paraId="4FB4A5E6" w14:textId="28C0C9DA" w:rsidR="009045AC" w:rsidRDefault="00CE48EC" w:rsidP="00905995">
      <w:pPr>
        <w:pStyle w:val="Body2"/>
        <w:jc w:val="center"/>
        <w:rPr>
          <w:rFonts w:cs="Times New Roman"/>
          <w:sz w:val="24"/>
          <w:szCs w:val="24"/>
          <w:lang w:val="lt-LT"/>
        </w:rPr>
      </w:pPr>
      <w:r>
        <w:rPr>
          <w:rFonts w:cs="Times New Roman"/>
          <w:sz w:val="24"/>
          <w:szCs w:val="24"/>
          <w:lang w:val="lt-LT"/>
        </w:rPr>
        <w:t>2025-03-</w:t>
      </w:r>
      <w:r w:rsidR="007E2A2F">
        <w:rPr>
          <w:rFonts w:cs="Times New Roman"/>
          <w:sz w:val="24"/>
          <w:szCs w:val="24"/>
          <w:lang w:val="lt-LT"/>
        </w:rPr>
        <w:t>21</w:t>
      </w:r>
    </w:p>
    <w:p w14:paraId="0DB13D1C" w14:textId="589E3E17" w:rsidR="009045AC" w:rsidRDefault="00CE48EC" w:rsidP="009045AC">
      <w:pPr>
        <w:pStyle w:val="Body2"/>
        <w:jc w:val="center"/>
        <w:rPr>
          <w:rFonts w:cs="Times New Roman"/>
          <w:sz w:val="24"/>
          <w:szCs w:val="24"/>
          <w:lang w:val="lt-LT"/>
        </w:rPr>
      </w:pPr>
      <w:r>
        <w:rPr>
          <w:rFonts w:cs="Times New Roman"/>
          <w:sz w:val="24"/>
          <w:szCs w:val="24"/>
          <w:lang w:val="lt-LT"/>
        </w:rPr>
        <w:t>Pirkimo CVP IS numeris: 1385231</w:t>
      </w:r>
    </w:p>
    <w:p w14:paraId="4CFABAA0" w14:textId="10D1B876" w:rsidR="00473650" w:rsidRDefault="00CE48EC">
      <w:pPr>
        <w:pStyle w:val="Body2"/>
        <w:jc w:val="center"/>
        <w:rPr>
          <w:rFonts w:cs="Times New Roman"/>
          <w:sz w:val="24"/>
          <w:szCs w:val="24"/>
          <w:lang w:val="lt-LT"/>
        </w:rPr>
      </w:pPr>
      <w:r>
        <w:rPr>
          <w:rFonts w:cs="Times New Roman"/>
          <w:sz w:val="24"/>
          <w:szCs w:val="24"/>
          <w:lang w:val="lt-LT"/>
        </w:rPr>
        <w:t xml:space="preserve">Registro </w:t>
      </w:r>
      <w:r w:rsidR="009045AC">
        <w:rPr>
          <w:rFonts w:cs="Times New Roman"/>
          <w:sz w:val="24"/>
          <w:szCs w:val="24"/>
          <w:lang w:val="lt-LT"/>
        </w:rPr>
        <w:t>N</w:t>
      </w:r>
      <w:r>
        <w:rPr>
          <w:rFonts w:cs="Times New Roman"/>
          <w:sz w:val="24"/>
          <w:szCs w:val="24"/>
          <w:lang w:val="lt-LT"/>
        </w:rPr>
        <w:t xml:space="preserve">r. </w:t>
      </w:r>
    </w:p>
    <w:p w14:paraId="49D66810" w14:textId="77777777" w:rsidR="00473650" w:rsidRDefault="00CE48EC">
      <w:pPr>
        <w:pStyle w:val="Body2"/>
        <w:jc w:val="center"/>
        <w:rPr>
          <w:rFonts w:cs="Times New Roman"/>
          <w:sz w:val="24"/>
          <w:szCs w:val="24"/>
          <w:lang w:val="lt-LT"/>
        </w:rPr>
      </w:pPr>
      <w:r>
        <w:rPr>
          <w:rFonts w:cs="Times New Roman"/>
          <w:sz w:val="24"/>
          <w:szCs w:val="24"/>
          <w:lang w:val="lt-LT"/>
        </w:rPr>
        <w:t xml:space="preserve">Registro data </w:t>
      </w:r>
    </w:p>
    <w:p w14:paraId="416302C8" w14:textId="77777777" w:rsidR="00473650" w:rsidRDefault="00473650"/>
    <w:p w14:paraId="048C0281" w14:textId="77777777" w:rsidR="009045AC" w:rsidRDefault="009045AC"/>
    <w:tbl>
      <w:tblPr>
        <w:tblW w:w="9895" w:type="dxa"/>
        <w:tblLayout w:type="fixed"/>
        <w:tblLook w:val="04A0" w:firstRow="1" w:lastRow="0" w:firstColumn="1" w:lastColumn="0" w:noHBand="0" w:noVBand="1"/>
      </w:tblPr>
      <w:tblGrid>
        <w:gridCol w:w="9895"/>
      </w:tblGrid>
      <w:tr w:rsidR="00473650" w14:paraId="41F3F71A" w14:textId="77777777">
        <w:tc>
          <w:tcPr>
            <w:tcW w:w="9895" w:type="dxa"/>
          </w:tcPr>
          <w:p w14:paraId="0E6E8BC0" w14:textId="11AF5582" w:rsidR="00473650" w:rsidRPr="00CE48EC" w:rsidRDefault="00CE48EC">
            <w:pPr>
              <w:rPr>
                <w:b/>
                <w:bCs/>
              </w:rPr>
            </w:pPr>
            <w:r w:rsidRPr="00CE48EC">
              <w:rPr>
                <w:b/>
                <w:bCs/>
              </w:rPr>
              <w:t>1 KLAUSIMAS:</w:t>
            </w:r>
          </w:p>
        </w:tc>
      </w:tr>
      <w:tr w:rsidR="00473650" w14:paraId="1BCB100E" w14:textId="77777777">
        <w:tc>
          <w:tcPr>
            <w:tcW w:w="9895" w:type="dxa"/>
          </w:tcPr>
          <w:p w14:paraId="475B7CAF" w14:textId="2B7164FD" w:rsidR="00473650" w:rsidRDefault="007E2A2F" w:rsidP="007E2A2F">
            <w:r>
              <w:t>Kaip užpildyti pasiūlymo formą pagal pateiktą detalizaciją, jeigu Tiekėjas negali to išskirti iš gauto projekto. Jeigu Techninis darbo projektas nėra išskaidytas pagal pasiūlymo formos darbų grupes, tai prašom panaikinti pasiūlymo formos detalizaciją. Teikėjas negali išskirti atskiromis pozicijom ir pinigų sumom "Pėsčiųjų takai" ar "Automobilių stovėjimo aikštelės", nes šitie kiekiai nėra atskirti projekte.</w:t>
            </w:r>
          </w:p>
        </w:tc>
      </w:tr>
      <w:tr w:rsidR="00473650" w14:paraId="5234AD83" w14:textId="77777777">
        <w:tc>
          <w:tcPr>
            <w:tcW w:w="9895" w:type="dxa"/>
          </w:tcPr>
          <w:p w14:paraId="5833B1B1" w14:textId="3AA47A36" w:rsidR="00473650" w:rsidRPr="00CE48EC" w:rsidRDefault="00CE48EC">
            <w:pPr>
              <w:rPr>
                <w:b/>
                <w:bCs/>
              </w:rPr>
            </w:pPr>
            <w:r w:rsidRPr="00CE48EC">
              <w:rPr>
                <w:b/>
                <w:bCs/>
              </w:rPr>
              <w:t>1ATSAKYMAS:</w:t>
            </w:r>
          </w:p>
        </w:tc>
      </w:tr>
      <w:tr w:rsidR="00473650" w14:paraId="4E402398" w14:textId="77777777">
        <w:tc>
          <w:tcPr>
            <w:tcW w:w="9895" w:type="dxa"/>
          </w:tcPr>
          <w:p w14:paraId="49F16F1A" w14:textId="0A178224" w:rsidR="00473650" w:rsidRDefault="00FD65DE">
            <w:r>
              <w:t>Atsižvelgta į pastabas ir  p</w:t>
            </w:r>
            <w:r w:rsidRPr="00FD65DE">
              <w:t>akoreguota pasiūlymo forma</w:t>
            </w:r>
            <w:r>
              <w:t>.</w:t>
            </w:r>
          </w:p>
        </w:tc>
      </w:tr>
      <w:tr w:rsidR="00473650" w14:paraId="26A359EF" w14:textId="77777777">
        <w:tc>
          <w:tcPr>
            <w:tcW w:w="9895" w:type="dxa"/>
          </w:tcPr>
          <w:p w14:paraId="0DA24E52" w14:textId="3ECB0C6B" w:rsidR="00473650" w:rsidRPr="00CE48EC" w:rsidRDefault="00CE48EC">
            <w:pPr>
              <w:rPr>
                <w:b/>
                <w:bCs/>
              </w:rPr>
            </w:pPr>
            <w:r w:rsidRPr="00CE48EC">
              <w:rPr>
                <w:b/>
                <w:bCs/>
              </w:rPr>
              <w:t>2 KLAUSIMAS:</w:t>
            </w:r>
          </w:p>
        </w:tc>
      </w:tr>
      <w:tr w:rsidR="00473650" w14:paraId="0AC0F189" w14:textId="77777777">
        <w:tc>
          <w:tcPr>
            <w:tcW w:w="9895" w:type="dxa"/>
          </w:tcPr>
          <w:p w14:paraId="63BDFDDD" w14:textId="4C9B50BD" w:rsidR="00473650" w:rsidRDefault="009045AC">
            <w:r w:rsidRPr="009045AC">
              <w:t>Prašome pateikti korektišką pasiūlymo formą. Dabar pateikta detalizacija neatitinka projekto darbų sugrupavimo:</w:t>
            </w:r>
            <w:r>
              <w:t xml:space="preserve"> p</w:t>
            </w:r>
            <w:r w:rsidRPr="009045AC">
              <w:t>ėsčiųjų takai,</w:t>
            </w:r>
            <w:r>
              <w:t xml:space="preserve"> a</w:t>
            </w:r>
            <w:r w:rsidRPr="009045AC">
              <w:t>utomobilių stovėjimo aikštelės,</w:t>
            </w:r>
            <w:r>
              <w:t xml:space="preserve"> </w:t>
            </w:r>
            <w:r w:rsidRPr="009045AC">
              <w:t>El. apšvietimo darbai,</w:t>
            </w:r>
            <w:r>
              <w:t xml:space="preserve"> </w:t>
            </w:r>
            <w:proofErr w:type="spellStart"/>
            <w:r>
              <w:t>k</w:t>
            </w:r>
            <w:r w:rsidRPr="009045AC">
              <w:t>olumbariumo</w:t>
            </w:r>
            <w:proofErr w:type="spellEnd"/>
            <w:r w:rsidRPr="009045AC">
              <w:t xml:space="preserve"> pamatai,</w:t>
            </w:r>
            <w:r>
              <w:t xml:space="preserve"> k</w:t>
            </w:r>
            <w:r w:rsidRPr="009045AC">
              <w:t>iti darbai (tvoros remontas, šiukšlių konteineriai, mažoji architektūra ir kt.).</w:t>
            </w:r>
            <w:r>
              <w:t xml:space="preserve"> </w:t>
            </w:r>
            <w:r w:rsidRPr="009045AC">
              <w:t xml:space="preserve">Projekte nėra išskirta kurie kiekiai priklauso pėsčiųjų takų įrengimui (tarkim plytelių kiekiai apima kartu ir automobilių vietas ir pėsčiųjų taką link </w:t>
            </w:r>
            <w:proofErr w:type="spellStart"/>
            <w:r w:rsidRPr="009045AC">
              <w:t>kolumbariumo</w:t>
            </w:r>
            <w:proofErr w:type="spellEnd"/>
            <w:r w:rsidRPr="009045AC">
              <w:t>).</w:t>
            </w:r>
            <w:r>
              <w:t xml:space="preserve"> </w:t>
            </w:r>
            <w:r w:rsidRPr="009045AC">
              <w:t>Betoninių trinkelių danga numatyta tiek antroje esamoje aikštelėje, tiek pagrindiniam takui.</w:t>
            </w:r>
            <w:r>
              <w:t xml:space="preserve"> K</w:t>
            </w:r>
            <w:r w:rsidRPr="009045AC">
              <w:t>aip Tiekėjui tinkamai užpildyti pasiūlymą, jeigu jis nepritaikytas projekto sudėčiai</w:t>
            </w:r>
            <w:r>
              <w:t>?</w:t>
            </w:r>
          </w:p>
        </w:tc>
      </w:tr>
      <w:tr w:rsidR="00473650" w14:paraId="1A96850F" w14:textId="77777777">
        <w:tc>
          <w:tcPr>
            <w:tcW w:w="9895" w:type="dxa"/>
          </w:tcPr>
          <w:p w14:paraId="26FEDDFA" w14:textId="67E7D8DF" w:rsidR="00473650" w:rsidRPr="00CE48EC" w:rsidRDefault="00CE48EC">
            <w:pPr>
              <w:rPr>
                <w:b/>
                <w:bCs/>
              </w:rPr>
            </w:pPr>
            <w:r w:rsidRPr="00CE48EC">
              <w:rPr>
                <w:b/>
                <w:bCs/>
              </w:rPr>
              <w:t>2 ATSAKYMAS:</w:t>
            </w:r>
          </w:p>
        </w:tc>
      </w:tr>
      <w:tr w:rsidR="00473650" w14:paraId="61F837A2" w14:textId="77777777">
        <w:tc>
          <w:tcPr>
            <w:tcW w:w="9895" w:type="dxa"/>
          </w:tcPr>
          <w:p w14:paraId="1B7B3DA2" w14:textId="73CFB02F" w:rsidR="00473650" w:rsidRDefault="000177DB">
            <w:r>
              <w:rPr>
                <w:color w:val="000000" w:themeColor="text1"/>
                <w:lang w:eastAsia="lt-LT"/>
              </w:rPr>
              <w:t>S</w:t>
            </w:r>
            <w:r w:rsidRPr="000177DB">
              <w:rPr>
                <w:color w:val="000000" w:themeColor="text1"/>
                <w:lang w:eastAsia="lt-LT"/>
              </w:rPr>
              <w:t>utarties projekte yra numatyta, kad konkursą laimėjęs rangovas privalo parengti darbo projektą, kuriame bus detalizuojami techninio projekto sprendiniai, tikslinami darbų kiekiai ir vykdomi darbai.</w:t>
            </w:r>
            <w:r>
              <w:rPr>
                <w:color w:val="000000" w:themeColor="text1"/>
                <w:lang w:eastAsia="lt-LT"/>
              </w:rPr>
              <w:t xml:space="preserve"> Taip pat pakoreguota pasiūlymo formą.</w:t>
            </w:r>
          </w:p>
        </w:tc>
      </w:tr>
      <w:tr w:rsidR="00473650" w14:paraId="2FF36633" w14:textId="77777777">
        <w:tc>
          <w:tcPr>
            <w:tcW w:w="9895" w:type="dxa"/>
          </w:tcPr>
          <w:p w14:paraId="0A7B1C25" w14:textId="5D393274" w:rsidR="00473650" w:rsidRPr="00CE48EC" w:rsidRDefault="00CE48EC">
            <w:pPr>
              <w:rPr>
                <w:b/>
                <w:bCs/>
              </w:rPr>
            </w:pPr>
            <w:r w:rsidRPr="00CE48EC">
              <w:rPr>
                <w:b/>
                <w:bCs/>
              </w:rPr>
              <w:t>3 KLAUSIMAS:</w:t>
            </w:r>
          </w:p>
        </w:tc>
      </w:tr>
      <w:tr w:rsidR="00473650" w14:paraId="6AE3EF45" w14:textId="77777777">
        <w:tc>
          <w:tcPr>
            <w:tcW w:w="9895" w:type="dxa"/>
          </w:tcPr>
          <w:p w14:paraId="27A47331" w14:textId="7DC19245" w:rsidR="00473650" w:rsidRDefault="00FD65DE">
            <w:r>
              <w:t>Darbo projekto rengimo sąnaudos nėra pridėtinės išlaidos, todėl prašom pateikti pasiūlymo formą, kurioje aiškiai būtų išskirta darbo projekto parengimo kaina ir baigiamosios dokumentacijos parengimo išlaidų eilutė.</w:t>
            </w:r>
          </w:p>
        </w:tc>
      </w:tr>
      <w:tr w:rsidR="00473650" w14:paraId="6F5E2561" w14:textId="77777777">
        <w:tc>
          <w:tcPr>
            <w:tcW w:w="9895" w:type="dxa"/>
          </w:tcPr>
          <w:p w14:paraId="455F2D6A" w14:textId="4E735D9C" w:rsidR="00473650" w:rsidRPr="00CE48EC" w:rsidRDefault="00CE48EC">
            <w:pPr>
              <w:rPr>
                <w:b/>
                <w:bCs/>
              </w:rPr>
            </w:pPr>
            <w:r>
              <w:rPr>
                <w:b/>
                <w:bCs/>
              </w:rPr>
              <w:t xml:space="preserve">3 </w:t>
            </w:r>
            <w:r w:rsidRPr="00CE48EC">
              <w:rPr>
                <w:b/>
                <w:bCs/>
              </w:rPr>
              <w:t>ATSAKYMAS:</w:t>
            </w:r>
          </w:p>
        </w:tc>
      </w:tr>
      <w:tr w:rsidR="00473650" w14:paraId="15B9895C" w14:textId="77777777">
        <w:tc>
          <w:tcPr>
            <w:tcW w:w="9895" w:type="dxa"/>
          </w:tcPr>
          <w:p w14:paraId="09CCED55" w14:textId="78B84062" w:rsidR="00473650" w:rsidRPr="00FD65DE" w:rsidRDefault="00FD65DE">
            <w:r w:rsidRPr="00FD65DE">
              <w:t>Pasiūlymo forma papildyta atskira  eilute „Darbo projekto parengimo paslaugos“.</w:t>
            </w:r>
          </w:p>
        </w:tc>
      </w:tr>
      <w:tr w:rsidR="00473650" w14:paraId="20CE9453" w14:textId="77777777">
        <w:tc>
          <w:tcPr>
            <w:tcW w:w="9895" w:type="dxa"/>
          </w:tcPr>
          <w:p w14:paraId="09D739BC" w14:textId="5F40A044" w:rsidR="00473650" w:rsidRPr="00CE48EC" w:rsidRDefault="00CE48EC">
            <w:pPr>
              <w:rPr>
                <w:b/>
                <w:bCs/>
              </w:rPr>
            </w:pPr>
            <w:r w:rsidRPr="00CE48EC">
              <w:rPr>
                <w:b/>
                <w:bCs/>
              </w:rPr>
              <w:t>4 KLAUSIMAS:</w:t>
            </w:r>
          </w:p>
        </w:tc>
      </w:tr>
      <w:tr w:rsidR="00473650" w14:paraId="63F10EFD" w14:textId="77777777">
        <w:tc>
          <w:tcPr>
            <w:tcW w:w="9895" w:type="dxa"/>
          </w:tcPr>
          <w:p w14:paraId="301D0261" w14:textId="45243BA4" w:rsidR="00473650" w:rsidRDefault="00FD65DE">
            <w:r>
              <w:t>Prašom nurodyti reikės nusižeminti esam</w:t>
            </w:r>
            <w:r w:rsidR="000E16C0">
              <w:t>ą</w:t>
            </w:r>
            <w:r>
              <w:t xml:space="preserve"> dangą ar sankasa bus formuojama ant esam</w:t>
            </w:r>
            <w:r w:rsidR="000E16C0">
              <w:t xml:space="preserve">ų </w:t>
            </w:r>
            <w:r>
              <w:t>dangų/pagrindų</w:t>
            </w:r>
            <w:r w:rsidR="009004D7">
              <w:t>?</w:t>
            </w:r>
          </w:p>
        </w:tc>
      </w:tr>
      <w:tr w:rsidR="00473650" w14:paraId="6AD26221" w14:textId="77777777">
        <w:tc>
          <w:tcPr>
            <w:tcW w:w="9895" w:type="dxa"/>
          </w:tcPr>
          <w:p w14:paraId="31D8F240" w14:textId="1E6B276A" w:rsidR="00473650" w:rsidRPr="00CE48EC" w:rsidRDefault="00CE48EC">
            <w:pPr>
              <w:rPr>
                <w:b/>
                <w:bCs/>
              </w:rPr>
            </w:pPr>
            <w:r>
              <w:rPr>
                <w:b/>
                <w:bCs/>
              </w:rPr>
              <w:t xml:space="preserve">4 </w:t>
            </w:r>
            <w:r w:rsidRPr="00CE48EC">
              <w:rPr>
                <w:b/>
                <w:bCs/>
              </w:rPr>
              <w:t>ATSAKYMAS:</w:t>
            </w:r>
          </w:p>
        </w:tc>
      </w:tr>
      <w:tr w:rsidR="00473650" w14:paraId="6941EEA7" w14:textId="77777777">
        <w:tc>
          <w:tcPr>
            <w:tcW w:w="9895" w:type="dxa"/>
          </w:tcPr>
          <w:p w14:paraId="240B86DF" w14:textId="733543EA" w:rsidR="00473650" w:rsidRPr="009004D7" w:rsidRDefault="009004D7">
            <w:r w:rsidRPr="009004D7">
              <w:t>Žemės darbai dangų sankasų įrengimui (lovys dangų konstrukcijoms ir kt. ) – 975 kub. m.</w:t>
            </w:r>
          </w:p>
        </w:tc>
      </w:tr>
      <w:tr w:rsidR="00473650" w14:paraId="7E260228" w14:textId="77777777">
        <w:tc>
          <w:tcPr>
            <w:tcW w:w="9895" w:type="dxa"/>
          </w:tcPr>
          <w:p w14:paraId="216D6E1D" w14:textId="11AE79CE" w:rsidR="00473650" w:rsidRPr="00CE48EC" w:rsidRDefault="00CE48EC">
            <w:pPr>
              <w:rPr>
                <w:b/>
                <w:bCs/>
              </w:rPr>
            </w:pPr>
            <w:r w:rsidRPr="00CE48EC">
              <w:rPr>
                <w:b/>
                <w:bCs/>
              </w:rPr>
              <w:t>5 KLAUSIMAS:</w:t>
            </w:r>
          </w:p>
        </w:tc>
      </w:tr>
      <w:tr w:rsidR="00473650" w14:paraId="5CF22C02" w14:textId="77777777">
        <w:tc>
          <w:tcPr>
            <w:tcW w:w="9895" w:type="dxa"/>
          </w:tcPr>
          <w:p w14:paraId="132DBE82" w14:textId="398C1344" w:rsidR="00473650" w:rsidRDefault="009004D7">
            <w:r w:rsidRPr="009004D7">
              <w:t>Prašom patvirtinti, kad šiuo metu objekte nėra jokių bortų, nes projekte nenumatytas jų ardymas</w:t>
            </w:r>
            <w:r>
              <w:t>?</w:t>
            </w:r>
          </w:p>
        </w:tc>
      </w:tr>
      <w:tr w:rsidR="00473650" w14:paraId="7F4CD6E2" w14:textId="77777777">
        <w:tc>
          <w:tcPr>
            <w:tcW w:w="9895" w:type="dxa"/>
          </w:tcPr>
          <w:p w14:paraId="518F3E10" w14:textId="120D99F2" w:rsidR="00473650" w:rsidRPr="00CE48EC" w:rsidRDefault="00CE48EC">
            <w:pPr>
              <w:rPr>
                <w:b/>
                <w:bCs/>
              </w:rPr>
            </w:pPr>
            <w:r>
              <w:rPr>
                <w:b/>
                <w:bCs/>
              </w:rPr>
              <w:t xml:space="preserve">5 </w:t>
            </w:r>
            <w:r w:rsidRPr="00CE48EC">
              <w:rPr>
                <w:b/>
                <w:bCs/>
              </w:rPr>
              <w:t>ATSAKYMAS:</w:t>
            </w:r>
          </w:p>
        </w:tc>
      </w:tr>
      <w:tr w:rsidR="00473650" w14:paraId="44E42AD9" w14:textId="77777777">
        <w:tc>
          <w:tcPr>
            <w:tcW w:w="9895" w:type="dxa"/>
          </w:tcPr>
          <w:p w14:paraId="41DC8B98" w14:textId="16ACE716" w:rsidR="00473650" w:rsidRPr="009004D7" w:rsidRDefault="009004D7">
            <w:r w:rsidRPr="009004D7">
              <w:t>Prie projekte numatytų ardyti dangų bus ardomi ir bordiūrai: 18 kelio bortų ir 24 vejos bortai.</w:t>
            </w:r>
          </w:p>
        </w:tc>
      </w:tr>
      <w:tr w:rsidR="00473650" w14:paraId="16695BE9" w14:textId="77777777">
        <w:tc>
          <w:tcPr>
            <w:tcW w:w="9895" w:type="dxa"/>
          </w:tcPr>
          <w:p w14:paraId="004C9E81" w14:textId="7E9BCE06" w:rsidR="00473650" w:rsidRPr="00CE48EC" w:rsidRDefault="00CE48EC">
            <w:pPr>
              <w:rPr>
                <w:b/>
                <w:bCs/>
              </w:rPr>
            </w:pPr>
            <w:r w:rsidRPr="00CE48EC">
              <w:rPr>
                <w:b/>
                <w:bCs/>
              </w:rPr>
              <w:t>6 KLAUSIMAS:</w:t>
            </w:r>
          </w:p>
        </w:tc>
      </w:tr>
      <w:tr w:rsidR="00473650" w14:paraId="5351B772" w14:textId="77777777">
        <w:tc>
          <w:tcPr>
            <w:tcW w:w="9895" w:type="dxa"/>
          </w:tcPr>
          <w:p w14:paraId="62F7B117" w14:textId="37742F34" w:rsidR="00473650" w:rsidRDefault="001A4ED8">
            <w:r>
              <w:t>Prašom suteikti informaciją apie esamą šulinio būklę ir planuojama rezultatą, nes gal net nėra technologinių galimybių įgilinti tą šulinį?</w:t>
            </w:r>
          </w:p>
        </w:tc>
      </w:tr>
      <w:tr w:rsidR="00473650" w14:paraId="30DBF875" w14:textId="77777777">
        <w:tc>
          <w:tcPr>
            <w:tcW w:w="9895" w:type="dxa"/>
          </w:tcPr>
          <w:p w14:paraId="00F778A5" w14:textId="45CA8CDC" w:rsidR="00473650" w:rsidRPr="00CE48EC" w:rsidRDefault="00CE48EC">
            <w:pPr>
              <w:rPr>
                <w:b/>
                <w:bCs/>
              </w:rPr>
            </w:pPr>
            <w:r>
              <w:rPr>
                <w:b/>
                <w:bCs/>
              </w:rPr>
              <w:t xml:space="preserve">6 </w:t>
            </w:r>
            <w:r w:rsidRPr="00CE48EC">
              <w:rPr>
                <w:b/>
                <w:bCs/>
              </w:rPr>
              <w:t>ATSAKYMAS:</w:t>
            </w:r>
          </w:p>
        </w:tc>
      </w:tr>
      <w:tr w:rsidR="00473650" w14:paraId="3ED4494D" w14:textId="77777777">
        <w:tc>
          <w:tcPr>
            <w:tcW w:w="9895" w:type="dxa"/>
          </w:tcPr>
          <w:p w14:paraId="01D761EC" w14:textId="20D97B67" w:rsidR="001A4ED8" w:rsidRDefault="001A4ED8">
            <w:r w:rsidRPr="001A4ED8">
              <w:lastRenderedPageBreak/>
              <w:t>Esamam šuliniui išvalomas tik purvas iš dugn</w:t>
            </w:r>
            <w:r w:rsidR="004B1566">
              <w:t>o.</w:t>
            </w:r>
          </w:p>
        </w:tc>
      </w:tr>
      <w:tr w:rsidR="001A4ED8" w:rsidRPr="00CE48EC" w14:paraId="6D94EABD" w14:textId="77777777" w:rsidTr="001A4ED8">
        <w:tc>
          <w:tcPr>
            <w:tcW w:w="9895" w:type="dxa"/>
          </w:tcPr>
          <w:p w14:paraId="66E801AB" w14:textId="5B4F51E3" w:rsidR="001A4ED8" w:rsidRPr="001A4ED8" w:rsidRDefault="001A4ED8" w:rsidP="00AF1ACD">
            <w:r w:rsidRPr="001A4ED8">
              <w:rPr>
                <w:b/>
                <w:bCs/>
              </w:rPr>
              <w:t>7 KLAUSIMAS:</w:t>
            </w:r>
          </w:p>
        </w:tc>
      </w:tr>
      <w:tr w:rsidR="001A4ED8" w14:paraId="2A8C254F" w14:textId="77777777" w:rsidTr="001A4ED8">
        <w:tc>
          <w:tcPr>
            <w:tcW w:w="9895" w:type="dxa"/>
          </w:tcPr>
          <w:p w14:paraId="04FE4AE7" w14:textId="2F10BEFF" w:rsidR="001A4ED8" w:rsidRDefault="001A4ED8" w:rsidP="00AF1ACD">
            <w:r>
              <w:t>Prašom projekto darbų kiekių žiniaraštyje įrašyti dangų įrengimo eilutes, jų kiekius ir techninius parametrus.</w:t>
            </w:r>
          </w:p>
        </w:tc>
      </w:tr>
      <w:tr w:rsidR="001A4ED8" w:rsidRPr="00CE48EC" w14:paraId="157FB4BC" w14:textId="77777777" w:rsidTr="001A4ED8">
        <w:tc>
          <w:tcPr>
            <w:tcW w:w="9895" w:type="dxa"/>
          </w:tcPr>
          <w:p w14:paraId="5D8013AD" w14:textId="53FF0F85" w:rsidR="001A4ED8" w:rsidRPr="001A4ED8" w:rsidRDefault="001A4ED8" w:rsidP="00AF1ACD">
            <w:pPr>
              <w:rPr>
                <w:b/>
                <w:bCs/>
              </w:rPr>
            </w:pPr>
            <w:r w:rsidRPr="001A4ED8">
              <w:rPr>
                <w:b/>
                <w:bCs/>
              </w:rPr>
              <w:t>7 ATSAKYMAS:</w:t>
            </w:r>
          </w:p>
        </w:tc>
      </w:tr>
      <w:tr w:rsidR="001A4ED8" w14:paraId="7E79BDC8" w14:textId="77777777" w:rsidTr="001A4ED8">
        <w:tc>
          <w:tcPr>
            <w:tcW w:w="9895" w:type="dxa"/>
          </w:tcPr>
          <w:p w14:paraId="5F453E73" w14:textId="01215549" w:rsidR="001A4ED8" w:rsidRDefault="001A4ED8" w:rsidP="00AF1ACD">
            <w:r w:rsidRPr="001A4ED8">
              <w:t>Betono trinkelių, betono plytelių ir granito trinkelių matmenys nurodyti projekto 44 psl. Įrengiamų dangų plotai nurodyti projekto darbų kiekių žiniaraštyje. Įrengiamų dangų plotą padalin</w:t>
            </w:r>
            <w:r w:rsidR="00D129EF">
              <w:t>ę</w:t>
            </w:r>
            <w:r w:rsidRPr="001A4ED8">
              <w:t xml:space="preserve"> iš trinkelės ar plytelės ploto gausite reikalingą trinkelių kiekį vienetais.</w:t>
            </w:r>
          </w:p>
        </w:tc>
      </w:tr>
    </w:tbl>
    <w:p w14:paraId="710CF7C2" w14:textId="77777777" w:rsidR="00473650" w:rsidRDefault="00473650"/>
    <w:sectPr w:rsidR="00473650">
      <w:pgSz w:w="11906" w:h="16838"/>
      <w:pgMar w:top="1134" w:right="1134" w:bottom="1134" w:left="1134" w:header="0" w:footer="0" w:gutter="0"/>
      <w:cols w:space="1296"/>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Songti SC">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650"/>
    <w:rsid w:val="00015B17"/>
    <w:rsid w:val="000177DB"/>
    <w:rsid w:val="000E16C0"/>
    <w:rsid w:val="001A4ED8"/>
    <w:rsid w:val="00200E59"/>
    <w:rsid w:val="003C1CB6"/>
    <w:rsid w:val="00473650"/>
    <w:rsid w:val="004777F7"/>
    <w:rsid w:val="004B1566"/>
    <w:rsid w:val="006A730F"/>
    <w:rsid w:val="006D6F31"/>
    <w:rsid w:val="007E2A2F"/>
    <w:rsid w:val="009004D7"/>
    <w:rsid w:val="009045AC"/>
    <w:rsid w:val="00905995"/>
    <w:rsid w:val="00955EDE"/>
    <w:rsid w:val="00CE48EC"/>
    <w:rsid w:val="00D129EF"/>
    <w:rsid w:val="00DB7FD9"/>
    <w:rsid w:val="00E21B48"/>
    <w:rsid w:val="00FD65D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C08E"/>
  <w15:docId w15:val="{676CA955-77AC-4323-BDBD-323204E2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PingFang SC" w:hAnsi="Liberation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Body2">
    <w:name w:val="Body 2"/>
    <w:qFormat/>
    <w:pPr>
      <w:spacing w:after="40"/>
      <w:jc w:val="both"/>
    </w:pPr>
    <w:rPr>
      <w:rFonts w:ascii="Times New Roman" w:eastAsia="Arial Unicode MS" w:hAnsi="Times New Roman"/>
      <w:color w:val="000000"/>
      <w:kern w:val="0"/>
      <w:sz w:val="22"/>
      <w:szCs w:val="22"/>
      <w:lang w:val="en-US" w:eastAsia="en-GB" w:bidi="ar-SA"/>
      <w14:textOutline w14:w="0" w14:cap="flat" w14:cmpd="sng" w14:algn="ctr">
        <w14:noFill/>
        <w14:prstDash w14:val="solid"/>
        <w14:bevel/>
      </w14:textOutline>
    </w:rPr>
  </w:style>
  <w:style w:type="paragraph" w:styleId="Sraopastraipa">
    <w:name w:val="List Paragraph"/>
    <w:basedOn w:val="prastasis"/>
    <w:uiPriority w:val="34"/>
    <w:qFormat/>
    <w:rsid w:val="003C1CB6"/>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1943</Words>
  <Characters>1109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Kaselienė</dc:creator>
  <dc:description/>
  <cp:lastModifiedBy>Danguolė Kaselienė</cp:lastModifiedBy>
  <cp:revision>2</cp:revision>
  <dcterms:created xsi:type="dcterms:W3CDTF">2025-03-21T13:39:00Z</dcterms:created>
  <dcterms:modified xsi:type="dcterms:W3CDTF">2025-03-21T13:39:00Z</dcterms:modified>
  <dc:language>lt-LT</dc:language>
</cp:coreProperties>
</file>